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8FE" w:rsidRPr="0057160B" w:rsidRDefault="005438FE" w:rsidP="0057160B">
      <w:pPr>
        <w:widowControl/>
        <w:adjustRightInd w:val="0"/>
        <w:snapToGrid w:val="0"/>
        <w:spacing w:line="360" w:lineRule="auto"/>
        <w:rPr>
          <w:rFonts w:ascii="Book Antiqua" w:eastAsia="Microsoft YaHei" w:hAnsi="Book Antiqua" w:cs="Tahoma"/>
          <w:b/>
          <w:kern w:val="0"/>
          <w:sz w:val="24"/>
          <w:szCs w:val="24"/>
        </w:rPr>
      </w:pPr>
      <w:r w:rsidRPr="0057160B">
        <w:rPr>
          <w:rFonts w:ascii="Book Antiqua" w:eastAsia="Microsoft YaHei" w:hAnsi="Book Antiqua" w:cs="Tahoma"/>
          <w:b/>
          <w:kern w:val="0"/>
          <w:sz w:val="24"/>
          <w:szCs w:val="24"/>
        </w:rPr>
        <w:t xml:space="preserve">Name of journal: </w:t>
      </w:r>
      <w:r w:rsidRPr="0057160B">
        <w:rPr>
          <w:rFonts w:ascii="Book Antiqua" w:eastAsia="Microsoft YaHei" w:hAnsi="Book Antiqua"/>
          <w:i/>
          <w:kern w:val="0"/>
          <w:sz w:val="24"/>
          <w:szCs w:val="24"/>
        </w:rPr>
        <w:t>World Journal of Gastroenterology</w:t>
      </w:r>
    </w:p>
    <w:p w:rsidR="005438FE" w:rsidRPr="0057160B" w:rsidRDefault="005438FE" w:rsidP="0057160B">
      <w:pPr>
        <w:widowControl/>
        <w:adjustRightInd w:val="0"/>
        <w:snapToGrid w:val="0"/>
        <w:spacing w:line="360" w:lineRule="auto"/>
        <w:rPr>
          <w:rFonts w:ascii="Book Antiqua" w:eastAsia="Microsoft YaHei" w:hAnsi="Book Antiqua" w:cs="Tahoma"/>
          <w:b/>
          <w:kern w:val="0"/>
          <w:sz w:val="24"/>
          <w:szCs w:val="24"/>
        </w:rPr>
      </w:pPr>
      <w:r w:rsidRPr="0057160B">
        <w:rPr>
          <w:rFonts w:ascii="Book Antiqua" w:eastAsia="Microsoft YaHei" w:hAnsi="Book Antiqua" w:cs="Tahoma"/>
          <w:b/>
          <w:kern w:val="0"/>
          <w:sz w:val="24"/>
          <w:szCs w:val="24"/>
        </w:rPr>
        <w:t>ESPS Manuscript NO:</w:t>
      </w:r>
      <w:r w:rsidR="002805B1" w:rsidRPr="0057160B">
        <w:rPr>
          <w:rFonts w:ascii="Book Antiqua" w:eastAsia="Microsoft YaHei" w:hAnsi="Book Antiqua" w:cs="Tahoma"/>
          <w:b/>
          <w:kern w:val="0"/>
          <w:sz w:val="24"/>
          <w:szCs w:val="24"/>
        </w:rPr>
        <w:t xml:space="preserve"> </w:t>
      </w:r>
      <w:r w:rsidR="002805B1" w:rsidRPr="0057160B">
        <w:rPr>
          <w:rFonts w:ascii="Book Antiqua" w:eastAsia="Microsoft YaHei" w:hAnsi="Book Antiqua" w:cs="Tahoma"/>
          <w:kern w:val="0"/>
          <w:sz w:val="24"/>
          <w:szCs w:val="24"/>
        </w:rPr>
        <w:t>29526</w:t>
      </w:r>
    </w:p>
    <w:p w:rsidR="005438FE" w:rsidRPr="0057160B" w:rsidRDefault="005438FE" w:rsidP="0057160B">
      <w:pPr>
        <w:widowControl/>
        <w:adjustRightInd w:val="0"/>
        <w:snapToGrid w:val="0"/>
        <w:spacing w:line="360" w:lineRule="auto"/>
        <w:rPr>
          <w:rFonts w:ascii="Book Antiqua" w:eastAsia="Microsoft YaHei" w:hAnsi="Book Antiqua"/>
          <w:kern w:val="0"/>
          <w:sz w:val="24"/>
          <w:szCs w:val="24"/>
        </w:rPr>
      </w:pPr>
      <w:r w:rsidRPr="0057160B">
        <w:rPr>
          <w:rFonts w:ascii="Book Antiqua" w:eastAsia="Microsoft YaHei" w:hAnsi="Book Antiqua"/>
          <w:b/>
          <w:kern w:val="0"/>
          <w:sz w:val="24"/>
          <w:szCs w:val="24"/>
        </w:rPr>
        <w:t xml:space="preserve">Manuscript Type: </w:t>
      </w:r>
      <w:r w:rsidR="00522882">
        <w:rPr>
          <w:rFonts w:ascii="Book Antiqua" w:eastAsia="Microsoft YaHei" w:hAnsi="Book Antiqua"/>
          <w:b/>
          <w:kern w:val="0"/>
          <w:sz w:val="24"/>
          <w:szCs w:val="24"/>
        </w:rPr>
        <w:t>REVIEW</w:t>
      </w:r>
    </w:p>
    <w:p w:rsidR="005438FE" w:rsidRPr="0057160B" w:rsidRDefault="005438FE" w:rsidP="0057160B">
      <w:pPr>
        <w:widowControl/>
        <w:adjustRightInd w:val="0"/>
        <w:snapToGrid w:val="0"/>
        <w:spacing w:line="360" w:lineRule="auto"/>
        <w:rPr>
          <w:rFonts w:ascii="Book Antiqua" w:eastAsia="Microsoft YaHei" w:hAnsi="Book Antiqua"/>
          <w:kern w:val="0"/>
          <w:sz w:val="24"/>
          <w:szCs w:val="24"/>
        </w:rPr>
      </w:pPr>
    </w:p>
    <w:p w:rsidR="005438FE" w:rsidRPr="0057160B" w:rsidRDefault="00E14AFE" w:rsidP="0057160B">
      <w:pPr>
        <w:widowControl/>
        <w:adjustRightInd w:val="0"/>
        <w:snapToGrid w:val="0"/>
        <w:spacing w:line="360" w:lineRule="auto"/>
        <w:rPr>
          <w:rFonts w:ascii="Book Antiqua" w:eastAsia="Microsoft YaHei" w:hAnsi="Book Antiqua"/>
          <w:b/>
          <w:kern w:val="0"/>
          <w:sz w:val="24"/>
          <w:szCs w:val="24"/>
        </w:rPr>
      </w:pPr>
      <w:bookmarkStart w:id="0" w:name="OLE_LINK3594"/>
      <w:bookmarkStart w:id="1" w:name="OLE_LINK3595"/>
      <w:r w:rsidRPr="0057160B">
        <w:rPr>
          <w:rFonts w:ascii="Book Antiqua" w:eastAsia="Microsoft YaHei" w:hAnsi="Book Antiqua"/>
          <w:b/>
          <w:kern w:val="0"/>
          <w:sz w:val="24"/>
          <w:szCs w:val="24"/>
        </w:rPr>
        <w:t xml:space="preserve">Update </w:t>
      </w:r>
      <w:r w:rsidR="005438FE" w:rsidRPr="0057160B">
        <w:rPr>
          <w:rFonts w:ascii="Book Antiqua" w:eastAsia="Microsoft YaHei" w:hAnsi="Book Antiqua"/>
          <w:b/>
          <w:kern w:val="0"/>
          <w:sz w:val="24"/>
          <w:szCs w:val="24"/>
        </w:rPr>
        <w:t>of genetic alterations in hepatocellular carcinoma</w:t>
      </w:r>
    </w:p>
    <w:bookmarkEnd w:id="0"/>
    <w:bookmarkEnd w:id="1"/>
    <w:p w:rsidR="0057160B" w:rsidRPr="0057160B" w:rsidRDefault="0057160B" w:rsidP="0057160B">
      <w:pPr>
        <w:widowControl/>
        <w:adjustRightInd w:val="0"/>
        <w:snapToGrid w:val="0"/>
        <w:spacing w:line="360" w:lineRule="auto"/>
        <w:rPr>
          <w:rFonts w:ascii="Book Antiqua" w:eastAsia="Microsoft YaHei" w:hAnsi="Book Antiqua" w:cs="Arial"/>
          <w:kern w:val="0"/>
          <w:sz w:val="24"/>
          <w:szCs w:val="24"/>
        </w:rPr>
      </w:pPr>
    </w:p>
    <w:p w:rsidR="005438FE" w:rsidRPr="0057160B" w:rsidRDefault="005438FE" w:rsidP="0057160B">
      <w:pPr>
        <w:widowControl/>
        <w:adjustRightInd w:val="0"/>
        <w:snapToGrid w:val="0"/>
        <w:spacing w:line="360" w:lineRule="auto"/>
        <w:rPr>
          <w:rFonts w:ascii="Book Antiqua" w:eastAsia="Microsoft YaHei" w:hAnsi="Book Antiqua"/>
          <w:kern w:val="0"/>
          <w:sz w:val="24"/>
          <w:szCs w:val="24"/>
        </w:rPr>
      </w:pPr>
      <w:r w:rsidRPr="0057160B">
        <w:rPr>
          <w:rFonts w:ascii="Book Antiqua" w:eastAsia="Microsoft YaHei" w:hAnsi="Book Antiqua" w:cs="Arial"/>
          <w:kern w:val="0"/>
          <w:sz w:val="24"/>
          <w:szCs w:val="24"/>
        </w:rPr>
        <w:t xml:space="preserve">Niu ZS </w:t>
      </w:r>
      <w:r w:rsidRPr="0057160B">
        <w:rPr>
          <w:rFonts w:ascii="Book Antiqua" w:eastAsia="Microsoft YaHei" w:hAnsi="Book Antiqua" w:cs="Arial"/>
          <w:i/>
          <w:kern w:val="0"/>
          <w:sz w:val="24"/>
          <w:szCs w:val="24"/>
        </w:rPr>
        <w:t>et al.,</w:t>
      </w:r>
      <w:r w:rsidR="002805B1" w:rsidRPr="0057160B">
        <w:rPr>
          <w:rFonts w:ascii="Book Antiqua" w:eastAsia="Microsoft YaHei" w:hAnsi="Book Antiqua" w:cs="Arial"/>
          <w:i/>
          <w:kern w:val="0"/>
          <w:sz w:val="24"/>
          <w:szCs w:val="24"/>
        </w:rPr>
        <w:t xml:space="preserve"> </w:t>
      </w:r>
      <w:r w:rsidRPr="0057160B">
        <w:rPr>
          <w:rFonts w:ascii="Book Antiqua" w:eastAsia="Microsoft YaHei" w:hAnsi="Book Antiqua"/>
          <w:kern w:val="0"/>
          <w:sz w:val="24"/>
          <w:szCs w:val="24"/>
        </w:rPr>
        <w:t xml:space="preserve">Genetic alterations in </w:t>
      </w:r>
      <w:r w:rsidR="00E14AFE">
        <w:rPr>
          <w:rFonts w:ascii="Book Antiqua" w:eastAsia="Microsoft YaHei" w:hAnsi="Book Antiqua" w:hint="eastAsia"/>
          <w:kern w:val="0"/>
          <w:sz w:val="24"/>
          <w:szCs w:val="24"/>
        </w:rPr>
        <w:t>HCC</w:t>
      </w:r>
    </w:p>
    <w:p w:rsidR="005438FE" w:rsidRPr="0057160B" w:rsidRDefault="005438FE" w:rsidP="0057160B">
      <w:pPr>
        <w:widowControl/>
        <w:adjustRightInd w:val="0"/>
        <w:snapToGrid w:val="0"/>
        <w:spacing w:line="360" w:lineRule="auto"/>
        <w:rPr>
          <w:rFonts w:ascii="Book Antiqua" w:eastAsia="Microsoft YaHei" w:hAnsi="Book Antiqua"/>
          <w:kern w:val="0"/>
          <w:sz w:val="24"/>
          <w:szCs w:val="24"/>
        </w:rPr>
      </w:pPr>
    </w:p>
    <w:bookmarkStart w:id="2" w:name="OLE_LINK3591"/>
    <w:bookmarkStart w:id="3" w:name="OLE_LINK3593"/>
    <w:p w:rsidR="005438FE" w:rsidRPr="0057160B" w:rsidRDefault="00EC4FEF" w:rsidP="0057160B">
      <w:pPr>
        <w:widowControl/>
        <w:adjustRightInd w:val="0"/>
        <w:snapToGrid w:val="0"/>
        <w:spacing w:line="360" w:lineRule="auto"/>
        <w:rPr>
          <w:rFonts w:ascii="Book Antiqua" w:eastAsia="Microsoft YaHei" w:hAnsi="Book Antiqua"/>
          <w:kern w:val="0"/>
          <w:sz w:val="24"/>
          <w:szCs w:val="24"/>
          <w:vertAlign w:val="superscript"/>
        </w:rPr>
      </w:pPr>
      <w:r w:rsidRPr="0057160B">
        <w:rPr>
          <w:rFonts w:ascii="Book Antiqua" w:hAnsi="Book Antiqua"/>
          <w:sz w:val="24"/>
          <w:szCs w:val="24"/>
        </w:rPr>
        <w:fldChar w:fldCharType="begin"/>
      </w:r>
      <w:r w:rsidRPr="0057160B">
        <w:rPr>
          <w:rFonts w:ascii="Book Antiqua" w:hAnsi="Book Antiqua"/>
          <w:sz w:val="24"/>
          <w:szCs w:val="24"/>
        </w:rPr>
        <w:instrText xml:space="preserve"> HYPERLINK "http://www.ncbi.nlm.nih.gov/pubmed/?term=niu%20zs%5bauth%5d" </w:instrText>
      </w:r>
      <w:r w:rsidRPr="0057160B">
        <w:rPr>
          <w:rFonts w:ascii="Book Antiqua" w:hAnsi="Book Antiqua"/>
          <w:sz w:val="24"/>
          <w:szCs w:val="24"/>
        </w:rPr>
        <w:fldChar w:fldCharType="separate"/>
      </w:r>
      <w:r w:rsidR="005438FE" w:rsidRPr="0057160B">
        <w:rPr>
          <w:rFonts w:ascii="Book Antiqua" w:eastAsia="Microsoft YaHei" w:hAnsi="Book Antiqua"/>
          <w:kern w:val="0"/>
          <w:sz w:val="24"/>
          <w:szCs w:val="24"/>
        </w:rPr>
        <w:t>Zhao-Shan Niu</w:t>
      </w:r>
      <w:r w:rsidRPr="0057160B">
        <w:rPr>
          <w:rFonts w:ascii="Book Antiqua" w:eastAsia="Microsoft YaHei" w:hAnsi="Book Antiqua"/>
          <w:kern w:val="0"/>
          <w:sz w:val="24"/>
          <w:szCs w:val="24"/>
        </w:rPr>
        <w:fldChar w:fldCharType="end"/>
      </w:r>
      <w:bookmarkEnd w:id="2"/>
      <w:bookmarkEnd w:id="3"/>
      <w:r w:rsidR="005438FE" w:rsidRPr="0057160B">
        <w:rPr>
          <w:rFonts w:ascii="Book Antiqua" w:eastAsia="Microsoft YaHei" w:hAnsi="Book Antiqua"/>
          <w:kern w:val="0"/>
          <w:sz w:val="24"/>
          <w:szCs w:val="24"/>
        </w:rPr>
        <w:t xml:space="preserve">, Xiao-Jun Niu, Wen-Hong Wang </w:t>
      </w:r>
    </w:p>
    <w:p w:rsidR="005438FE" w:rsidRPr="0057160B" w:rsidRDefault="005438FE" w:rsidP="0057160B">
      <w:pPr>
        <w:adjustRightInd w:val="0"/>
        <w:snapToGrid w:val="0"/>
        <w:spacing w:line="360" w:lineRule="auto"/>
        <w:rPr>
          <w:rFonts w:ascii="Book Antiqua" w:hAnsi="Book Antiqua"/>
          <w:b/>
          <w:bCs/>
          <w:kern w:val="0"/>
          <w:sz w:val="24"/>
          <w:szCs w:val="24"/>
        </w:rPr>
      </w:pPr>
    </w:p>
    <w:p w:rsidR="005438FE" w:rsidRPr="0057160B" w:rsidRDefault="00FC53FD" w:rsidP="0057160B">
      <w:pPr>
        <w:adjustRightInd w:val="0"/>
        <w:snapToGrid w:val="0"/>
        <w:spacing w:line="360" w:lineRule="auto"/>
        <w:rPr>
          <w:rFonts w:ascii="Book Antiqua" w:hAnsi="Book Antiqua"/>
          <w:b/>
          <w:bCs/>
          <w:kern w:val="0"/>
          <w:sz w:val="24"/>
          <w:szCs w:val="24"/>
        </w:rPr>
      </w:pPr>
      <w:hyperlink r:id="rId7" w:history="1">
        <w:r w:rsidR="005438FE" w:rsidRPr="0057160B">
          <w:rPr>
            <w:rFonts w:ascii="Book Antiqua" w:hAnsi="Book Antiqua"/>
            <w:b/>
            <w:bCs/>
            <w:kern w:val="0"/>
            <w:sz w:val="24"/>
            <w:szCs w:val="24"/>
          </w:rPr>
          <w:t>Zhao-Shan Niu</w:t>
        </w:r>
      </w:hyperlink>
      <w:r w:rsidR="005438FE" w:rsidRPr="0057160B">
        <w:rPr>
          <w:rFonts w:ascii="Book Antiqua" w:hAnsi="Book Antiqua"/>
          <w:b/>
          <w:bCs/>
          <w:kern w:val="0"/>
          <w:sz w:val="24"/>
          <w:szCs w:val="24"/>
        </w:rPr>
        <w:t xml:space="preserve">, </w:t>
      </w:r>
      <w:r w:rsidR="005438FE" w:rsidRPr="0057160B">
        <w:rPr>
          <w:rFonts w:ascii="Book Antiqua" w:hAnsi="Book Antiqua"/>
          <w:bCs/>
          <w:kern w:val="0"/>
          <w:sz w:val="24"/>
          <w:szCs w:val="24"/>
        </w:rPr>
        <w:t>Laboratory of Micromorphology, School of Basic Medicine, Medical Department of Qingdao University, Qingdao 266071, Shandong Province, China</w:t>
      </w:r>
    </w:p>
    <w:p w:rsidR="005438FE" w:rsidRPr="0057160B" w:rsidRDefault="005438FE" w:rsidP="0057160B">
      <w:pPr>
        <w:widowControl/>
        <w:adjustRightInd w:val="0"/>
        <w:snapToGrid w:val="0"/>
        <w:spacing w:line="360" w:lineRule="auto"/>
        <w:rPr>
          <w:rFonts w:ascii="Book Antiqua" w:eastAsia="Microsoft YaHei" w:hAnsi="Book Antiqua"/>
          <w:b/>
          <w:kern w:val="0"/>
          <w:sz w:val="24"/>
          <w:szCs w:val="24"/>
        </w:rPr>
      </w:pPr>
    </w:p>
    <w:p w:rsidR="005438FE" w:rsidRPr="0057160B" w:rsidRDefault="005438FE" w:rsidP="0057160B">
      <w:pPr>
        <w:widowControl/>
        <w:adjustRightInd w:val="0"/>
        <w:snapToGrid w:val="0"/>
        <w:spacing w:line="360" w:lineRule="auto"/>
        <w:rPr>
          <w:rFonts w:ascii="Book Antiqua" w:eastAsia="Microsoft YaHei" w:hAnsi="Book Antiqua"/>
          <w:kern w:val="0"/>
          <w:sz w:val="24"/>
          <w:szCs w:val="24"/>
        </w:rPr>
      </w:pPr>
      <w:r w:rsidRPr="0057160B">
        <w:rPr>
          <w:rFonts w:ascii="Book Antiqua" w:eastAsia="Microsoft YaHei" w:hAnsi="Book Antiqua"/>
          <w:b/>
          <w:kern w:val="0"/>
          <w:sz w:val="24"/>
          <w:szCs w:val="24"/>
        </w:rPr>
        <w:t>Xiao-Jun Niu,</w:t>
      </w:r>
      <w:r w:rsidRPr="0057160B">
        <w:rPr>
          <w:rFonts w:ascii="Book Antiqua" w:eastAsia="Microsoft YaHei" w:hAnsi="Book Antiqua"/>
          <w:kern w:val="0"/>
          <w:sz w:val="24"/>
          <w:szCs w:val="24"/>
        </w:rPr>
        <w:t xml:space="preserve"> Postgraduate of Oncology, Medical Department of Qingdao University, Qingdao 266071, Shandong Province, China</w:t>
      </w:r>
    </w:p>
    <w:p w:rsidR="005438FE" w:rsidRPr="0057160B" w:rsidRDefault="005438FE" w:rsidP="0057160B">
      <w:pPr>
        <w:widowControl/>
        <w:adjustRightInd w:val="0"/>
        <w:snapToGrid w:val="0"/>
        <w:spacing w:line="360" w:lineRule="auto"/>
        <w:rPr>
          <w:rFonts w:ascii="Book Antiqua" w:eastAsia="Microsoft YaHei" w:hAnsi="Book Antiqua"/>
          <w:b/>
          <w:kern w:val="0"/>
          <w:sz w:val="24"/>
          <w:szCs w:val="24"/>
        </w:rPr>
      </w:pPr>
    </w:p>
    <w:p w:rsidR="005438FE" w:rsidRPr="0057160B" w:rsidRDefault="005438FE" w:rsidP="0057160B">
      <w:pPr>
        <w:widowControl/>
        <w:adjustRightInd w:val="0"/>
        <w:snapToGrid w:val="0"/>
        <w:spacing w:line="360" w:lineRule="auto"/>
        <w:rPr>
          <w:rFonts w:ascii="Book Antiqua" w:eastAsia="Microsoft YaHei" w:hAnsi="Book Antiqua"/>
          <w:kern w:val="0"/>
          <w:sz w:val="24"/>
          <w:szCs w:val="24"/>
        </w:rPr>
      </w:pPr>
      <w:r w:rsidRPr="0057160B">
        <w:rPr>
          <w:rFonts w:ascii="Book Antiqua" w:eastAsia="Microsoft YaHei" w:hAnsi="Book Antiqua"/>
          <w:b/>
          <w:kern w:val="0"/>
          <w:sz w:val="24"/>
          <w:szCs w:val="24"/>
        </w:rPr>
        <w:t>Wen-Hong Wang,</w:t>
      </w:r>
      <w:r w:rsidR="00F4396D" w:rsidRPr="0057160B">
        <w:rPr>
          <w:rFonts w:ascii="Book Antiqua" w:eastAsia="Microsoft YaHei" w:hAnsi="Book Antiqua"/>
          <w:b/>
          <w:kern w:val="0"/>
          <w:sz w:val="24"/>
          <w:szCs w:val="24"/>
        </w:rPr>
        <w:t xml:space="preserve"> </w:t>
      </w:r>
      <w:r w:rsidRPr="0057160B">
        <w:rPr>
          <w:rFonts w:ascii="Book Antiqua" w:eastAsia="Microsoft YaHei" w:hAnsi="Book Antiqua"/>
          <w:kern w:val="0"/>
          <w:sz w:val="24"/>
          <w:szCs w:val="24"/>
        </w:rPr>
        <w:t>Department of Pathology, School of Basic Medicine, Medical Department of Qingdao University, Qingdao 266071, Shandong Province, China</w:t>
      </w:r>
    </w:p>
    <w:p w:rsidR="0057160B" w:rsidRPr="0057160B" w:rsidRDefault="0057160B" w:rsidP="0057160B">
      <w:pPr>
        <w:widowControl/>
        <w:adjustRightInd w:val="0"/>
        <w:snapToGrid w:val="0"/>
        <w:spacing w:line="360" w:lineRule="auto"/>
        <w:rPr>
          <w:rFonts w:ascii="Book Antiqua" w:eastAsia="Microsoft YaHei" w:hAnsi="Book Antiqua" w:cs="SimSun"/>
          <w:b/>
          <w:kern w:val="0"/>
          <w:sz w:val="24"/>
          <w:szCs w:val="24"/>
        </w:rPr>
      </w:pPr>
    </w:p>
    <w:p w:rsidR="005438FE" w:rsidRPr="0057160B" w:rsidRDefault="005438FE" w:rsidP="0057160B">
      <w:pPr>
        <w:widowControl/>
        <w:adjustRightInd w:val="0"/>
        <w:snapToGrid w:val="0"/>
        <w:spacing w:line="360" w:lineRule="auto"/>
        <w:rPr>
          <w:rFonts w:ascii="Book Antiqua" w:eastAsia="Microsoft YaHei" w:hAnsi="Book Antiqua"/>
          <w:kern w:val="0"/>
          <w:sz w:val="24"/>
          <w:szCs w:val="24"/>
        </w:rPr>
      </w:pPr>
      <w:r w:rsidRPr="0057160B">
        <w:rPr>
          <w:rFonts w:ascii="Book Antiqua" w:eastAsia="Microsoft YaHei" w:hAnsi="Book Antiqua" w:cs="SimSun"/>
          <w:b/>
          <w:kern w:val="0"/>
          <w:sz w:val="24"/>
          <w:szCs w:val="24"/>
        </w:rPr>
        <w:t>Author contributions:</w:t>
      </w:r>
      <w:r w:rsidR="00F4396D" w:rsidRPr="0057160B">
        <w:rPr>
          <w:rFonts w:ascii="Book Antiqua" w:eastAsia="Microsoft YaHei" w:hAnsi="Book Antiqua" w:cs="SimSun"/>
          <w:b/>
          <w:kern w:val="0"/>
          <w:sz w:val="24"/>
          <w:szCs w:val="24"/>
        </w:rPr>
        <w:t xml:space="preserve"> </w:t>
      </w:r>
      <w:r w:rsidRPr="0057160B">
        <w:rPr>
          <w:rFonts w:ascii="Book Antiqua" w:eastAsia="Microsoft YaHei" w:hAnsi="Book Antiqua"/>
          <w:kern w:val="0"/>
          <w:sz w:val="24"/>
          <w:szCs w:val="24"/>
        </w:rPr>
        <w:t>Niu ZS</w:t>
      </w:r>
      <w:r w:rsidR="00F4396D" w:rsidRPr="0057160B">
        <w:rPr>
          <w:rFonts w:ascii="Book Antiqua" w:eastAsia="Microsoft YaHei" w:hAnsi="Book Antiqua"/>
          <w:kern w:val="0"/>
          <w:sz w:val="24"/>
          <w:szCs w:val="24"/>
        </w:rPr>
        <w:t xml:space="preserve"> </w:t>
      </w:r>
      <w:r w:rsidRPr="0057160B">
        <w:rPr>
          <w:rFonts w:ascii="Book Antiqua" w:eastAsia="Microsoft YaHei" w:hAnsi="Book Antiqua"/>
          <w:kern w:val="0"/>
          <w:sz w:val="24"/>
          <w:szCs w:val="24"/>
        </w:rPr>
        <w:t xml:space="preserve">designed the study and wrote </w:t>
      </w:r>
      <w:r w:rsidRPr="0057160B">
        <w:rPr>
          <w:rFonts w:ascii="Book Antiqua" w:eastAsia="Microsoft YaHei" w:hAnsi="Book Antiqua" w:cs="SimSun"/>
          <w:kern w:val="0"/>
          <w:sz w:val="24"/>
          <w:szCs w:val="24"/>
        </w:rPr>
        <w:t>the manuscript;</w:t>
      </w:r>
      <w:r w:rsidRPr="0057160B">
        <w:rPr>
          <w:rFonts w:ascii="Book Antiqua" w:eastAsia="Microsoft YaHei" w:hAnsi="Book Antiqua"/>
          <w:kern w:val="0"/>
          <w:sz w:val="24"/>
          <w:szCs w:val="24"/>
        </w:rPr>
        <w:t xml:space="preserve"> Niu XJ and Wang WH</w:t>
      </w:r>
      <w:r w:rsidRPr="0057160B">
        <w:rPr>
          <w:rFonts w:ascii="Book Antiqua" w:eastAsia="Microsoft YaHei" w:hAnsi="Book Antiqua" w:cs="SimSun"/>
          <w:kern w:val="0"/>
          <w:sz w:val="24"/>
          <w:szCs w:val="24"/>
        </w:rPr>
        <w:t xml:space="preserve"> searched the literature for the latest developments in the field</w:t>
      </w:r>
      <w:r w:rsidRPr="0057160B">
        <w:rPr>
          <w:rFonts w:ascii="Book Antiqua" w:eastAsia="Microsoft YaHei" w:hAnsi="Book Antiqua"/>
          <w:kern w:val="0"/>
          <w:sz w:val="24"/>
          <w:szCs w:val="24"/>
        </w:rPr>
        <w:t>.</w:t>
      </w:r>
    </w:p>
    <w:p w:rsidR="0057160B" w:rsidRPr="0057160B" w:rsidRDefault="0057160B" w:rsidP="0057160B">
      <w:pPr>
        <w:widowControl/>
        <w:adjustRightInd w:val="0"/>
        <w:snapToGrid w:val="0"/>
        <w:spacing w:line="360" w:lineRule="auto"/>
        <w:rPr>
          <w:rFonts w:ascii="Book Antiqua" w:eastAsia="Microsoft YaHei" w:hAnsi="Book Antiqua"/>
          <w:kern w:val="0"/>
          <w:sz w:val="24"/>
          <w:szCs w:val="24"/>
        </w:rPr>
      </w:pPr>
    </w:p>
    <w:p w:rsidR="005438FE" w:rsidRPr="0057160B" w:rsidRDefault="005438FE" w:rsidP="0057160B">
      <w:pPr>
        <w:widowControl/>
        <w:adjustRightInd w:val="0"/>
        <w:snapToGrid w:val="0"/>
        <w:spacing w:line="360" w:lineRule="auto"/>
        <w:rPr>
          <w:rFonts w:ascii="Book Antiqua" w:eastAsia="Microsoft YaHei" w:hAnsi="Book Antiqua" w:cs="SimSun"/>
          <w:kern w:val="0"/>
          <w:sz w:val="24"/>
          <w:szCs w:val="24"/>
        </w:rPr>
      </w:pPr>
      <w:r w:rsidRPr="0057160B">
        <w:rPr>
          <w:rFonts w:ascii="Book Antiqua" w:eastAsia="Microsoft YaHei" w:hAnsi="Book Antiqua" w:cs="SimSun"/>
          <w:b/>
          <w:kern w:val="0"/>
          <w:sz w:val="24"/>
          <w:szCs w:val="24"/>
        </w:rPr>
        <w:t>Conflict-of-interest statement:</w:t>
      </w:r>
      <w:r w:rsidRPr="0057160B">
        <w:rPr>
          <w:rFonts w:ascii="Book Antiqua" w:eastAsia="Microsoft YaHei" w:hAnsi="Book Antiqua" w:cs="SimSun"/>
          <w:kern w:val="0"/>
          <w:sz w:val="24"/>
          <w:szCs w:val="24"/>
        </w:rPr>
        <w:t xml:space="preserve"> The authors declare no conflict of interests.</w:t>
      </w:r>
    </w:p>
    <w:p w:rsidR="0057160B" w:rsidRPr="0057160B" w:rsidRDefault="0057160B" w:rsidP="0057160B">
      <w:pPr>
        <w:widowControl/>
        <w:adjustRightInd w:val="0"/>
        <w:snapToGrid w:val="0"/>
        <w:spacing w:line="360" w:lineRule="auto"/>
        <w:rPr>
          <w:rFonts w:ascii="Book Antiqua" w:eastAsia="Microsoft YaHei" w:hAnsi="Book Antiqua" w:cs="SimSun"/>
          <w:kern w:val="0"/>
          <w:sz w:val="24"/>
          <w:szCs w:val="24"/>
        </w:rPr>
      </w:pPr>
    </w:p>
    <w:p w:rsidR="0057160B" w:rsidRPr="0057160B" w:rsidRDefault="0057160B" w:rsidP="0057160B">
      <w:pPr>
        <w:widowControl/>
        <w:spacing w:line="360" w:lineRule="auto"/>
        <w:rPr>
          <w:rFonts w:ascii="Book Antiqua" w:hAnsi="Book Antiqua" w:cs="SimSun"/>
          <w:kern w:val="0"/>
          <w:sz w:val="24"/>
        </w:rPr>
      </w:pPr>
      <w:bookmarkStart w:id="4" w:name="OLE_LINK441"/>
      <w:bookmarkStart w:id="5" w:name="OLE_LINK442"/>
      <w:bookmarkStart w:id="6" w:name="OLE_LINK1032"/>
      <w:bookmarkStart w:id="7" w:name="OLE_LINK1232"/>
      <w:bookmarkStart w:id="8" w:name="OLE_LINK1460"/>
      <w:bookmarkStart w:id="9" w:name="OLE_LINK1568"/>
      <w:bookmarkStart w:id="10" w:name="OLE_LINK1708"/>
      <w:bookmarkStart w:id="11" w:name="OLE_LINK1435"/>
      <w:bookmarkStart w:id="12" w:name="OLE_LINK1478"/>
      <w:bookmarkStart w:id="13" w:name="OLE_LINK1428"/>
      <w:bookmarkStart w:id="14" w:name="OLE_LINK1355"/>
      <w:bookmarkStart w:id="15" w:name="OLE_LINK1425"/>
      <w:bookmarkStart w:id="16" w:name="OLE_LINK1504"/>
      <w:bookmarkStart w:id="17" w:name="OLE_LINK1544"/>
      <w:bookmarkStart w:id="18" w:name="OLE_LINK1680"/>
      <w:bookmarkStart w:id="19" w:name="OLE_LINK1710"/>
      <w:bookmarkStart w:id="20" w:name="OLE_LINK3317"/>
      <w:bookmarkStart w:id="21" w:name="OLE_LINK22"/>
      <w:bookmarkStart w:id="22" w:name="OLE_LINK1818"/>
      <w:bookmarkStart w:id="23" w:name="OLE_LINK1684"/>
      <w:bookmarkStart w:id="24" w:name="OLE_LINK1885"/>
      <w:bookmarkStart w:id="25" w:name="OLE_LINK1799"/>
      <w:bookmarkStart w:id="26" w:name="OLE_LINK1894"/>
      <w:bookmarkStart w:id="27" w:name="OLE_LINK27"/>
      <w:bookmarkStart w:id="28" w:name="OLE_LINK732"/>
      <w:bookmarkStart w:id="29" w:name="OLE_LINK2053"/>
      <w:bookmarkStart w:id="30" w:name="OLE_LINK2096"/>
      <w:bookmarkStart w:id="31" w:name="OLE_LINK2174"/>
      <w:bookmarkStart w:id="32" w:name="OLE_LINK2108"/>
      <w:bookmarkStart w:id="33" w:name="OLE_LINK2183"/>
      <w:bookmarkStart w:id="34" w:name="OLE_LINK2328"/>
      <w:bookmarkStart w:id="35" w:name="OLE_LINK766"/>
      <w:bookmarkStart w:id="36" w:name="OLE_LINK2256"/>
      <w:bookmarkStart w:id="37" w:name="OLE_LINK38"/>
      <w:bookmarkStart w:id="38" w:name="OLE_LINK2368"/>
      <w:bookmarkStart w:id="39" w:name="OLE_LINK2351"/>
      <w:bookmarkStart w:id="40" w:name="OLE_LINK2446"/>
      <w:bookmarkStart w:id="41" w:name="OLE_LINK2509"/>
      <w:bookmarkStart w:id="42" w:name="OLE_LINK2651"/>
      <w:bookmarkStart w:id="43" w:name="OLE_LINK2842"/>
      <w:bookmarkStart w:id="44" w:name="OLE_LINK2909"/>
      <w:bookmarkStart w:id="45" w:name="OLE_LINK3004"/>
      <w:bookmarkStart w:id="46" w:name="OLE_LINK43"/>
      <w:bookmarkStart w:id="47" w:name="OLE_LINK3170"/>
      <w:bookmarkStart w:id="48" w:name="OLE_LINK3181"/>
      <w:bookmarkStart w:id="49" w:name="OLE_LINK3182"/>
      <w:bookmarkStart w:id="50" w:name="OLE_LINK3631"/>
      <w:bookmarkStart w:id="51" w:name="OLE_LINK3293"/>
      <w:bookmarkStart w:id="52" w:name="OLE_LINK71"/>
      <w:bookmarkStart w:id="53" w:name="OLE_LINK3789"/>
      <w:bookmarkStart w:id="54" w:name="OLE_LINK76"/>
      <w:bookmarkStart w:id="55" w:name="OLE_LINK102"/>
      <w:bookmarkStart w:id="56" w:name="OLE_LINK3695"/>
      <w:bookmarkStart w:id="57" w:name="OLE_LINK3733"/>
      <w:r w:rsidRPr="0057160B">
        <w:rPr>
          <w:rFonts w:ascii="Book Antiqua" w:hAnsi="Book Antiqua"/>
          <w:b/>
          <w:kern w:val="0"/>
          <w:sz w:val="24"/>
        </w:rPr>
        <w:t xml:space="preserve">Open-Access: </w:t>
      </w:r>
      <w:bookmarkStart w:id="58" w:name="OLE_LINK507"/>
      <w:bookmarkStart w:id="59" w:name="OLE_LINK506"/>
      <w:bookmarkStart w:id="60" w:name="OLE_LINK496"/>
      <w:bookmarkStart w:id="61" w:name="OLE_LINK479"/>
      <w:r w:rsidRPr="0057160B">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w:t>
      </w:r>
      <w:r w:rsidRPr="0057160B">
        <w:rPr>
          <w:rFonts w:ascii="Book Antiqua" w:hAnsi="Book Antiqua"/>
          <w:sz w:val="24"/>
        </w:rPr>
        <w:lastRenderedPageBreak/>
        <w:t xml:space="preserve">adapt, build upon this work non-commercially, and license their derivative works on different terms, provided the original work is properly cited and the use is non-commercial. See: </w:t>
      </w:r>
      <w:hyperlink r:id="rId8" w:history="1">
        <w:r w:rsidRPr="0057160B">
          <w:rPr>
            <w:rStyle w:val="Hyperlink"/>
            <w:rFonts w:ascii="Book Antiqua" w:hAnsi="Book Antiqua"/>
            <w:color w:val="auto"/>
            <w:sz w:val="24"/>
            <w:u w:val="none"/>
          </w:rPr>
          <w:t>http://creativecommons.org/licenses/by-nc/4.0/</w:t>
        </w:r>
      </w:hyperlink>
      <w:bookmarkEnd w:id="58"/>
      <w:bookmarkEnd w:id="59"/>
      <w:bookmarkEnd w:id="60"/>
      <w:bookmarkEnd w:id="61"/>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rsidR="0057160B" w:rsidRPr="0057160B" w:rsidRDefault="0057160B" w:rsidP="0057160B">
      <w:pPr>
        <w:adjustRightInd w:val="0"/>
        <w:snapToGrid w:val="0"/>
        <w:spacing w:line="360" w:lineRule="auto"/>
        <w:rPr>
          <w:rFonts w:ascii="Book Antiqua" w:hAnsi="Book Antiqua" w:cs="Times New Roman"/>
          <w:b/>
          <w:sz w:val="24"/>
        </w:rPr>
      </w:pPr>
    </w:p>
    <w:p w:rsidR="0057160B" w:rsidRPr="0057160B" w:rsidRDefault="0057160B" w:rsidP="0057160B">
      <w:pPr>
        <w:adjustRightInd w:val="0"/>
        <w:snapToGrid w:val="0"/>
        <w:spacing w:line="360" w:lineRule="auto"/>
        <w:rPr>
          <w:rFonts w:ascii="Book Antiqua" w:hAnsi="Book Antiqua"/>
          <w:sz w:val="24"/>
        </w:rPr>
      </w:pPr>
      <w:bookmarkStart w:id="62" w:name="OLE_LINK3235"/>
      <w:bookmarkStart w:id="63" w:name="OLE_LINK3173"/>
      <w:bookmarkStart w:id="64" w:name="OLE_LINK3167"/>
      <w:bookmarkStart w:id="65" w:name="OLE_LINK3166"/>
      <w:r w:rsidRPr="0057160B">
        <w:rPr>
          <w:rFonts w:ascii="Book Antiqua" w:hAnsi="Book Antiqua"/>
          <w:b/>
          <w:sz w:val="24"/>
        </w:rPr>
        <w:t xml:space="preserve">Manuscript source: </w:t>
      </w:r>
      <w:r w:rsidRPr="0057160B">
        <w:rPr>
          <w:rFonts w:ascii="Book Antiqua" w:hAnsi="Book Antiqua"/>
          <w:sz w:val="24"/>
        </w:rPr>
        <w:t>Invited manuscript</w:t>
      </w:r>
      <w:bookmarkEnd w:id="48"/>
      <w:bookmarkEnd w:id="49"/>
      <w:bookmarkEnd w:id="50"/>
      <w:bookmarkEnd w:id="51"/>
      <w:bookmarkEnd w:id="52"/>
      <w:bookmarkEnd w:id="53"/>
      <w:bookmarkEnd w:id="54"/>
      <w:bookmarkEnd w:id="55"/>
      <w:bookmarkEnd w:id="56"/>
      <w:bookmarkEnd w:id="57"/>
      <w:bookmarkEnd w:id="62"/>
      <w:bookmarkEnd w:id="63"/>
      <w:bookmarkEnd w:id="64"/>
      <w:bookmarkEnd w:id="65"/>
    </w:p>
    <w:p w:rsidR="0057160B" w:rsidRPr="0057160B" w:rsidRDefault="0057160B" w:rsidP="0057160B">
      <w:pPr>
        <w:widowControl/>
        <w:adjustRightInd w:val="0"/>
        <w:snapToGrid w:val="0"/>
        <w:spacing w:line="360" w:lineRule="auto"/>
        <w:rPr>
          <w:rFonts w:ascii="Book Antiqua" w:eastAsia="Microsoft YaHei" w:hAnsi="Book Antiqua" w:cs="SimSun"/>
          <w:b/>
          <w:kern w:val="0"/>
          <w:sz w:val="24"/>
          <w:szCs w:val="24"/>
        </w:rPr>
      </w:pPr>
    </w:p>
    <w:p w:rsidR="005438FE" w:rsidRPr="0057160B" w:rsidRDefault="005438FE" w:rsidP="0057160B">
      <w:pPr>
        <w:widowControl/>
        <w:adjustRightInd w:val="0"/>
        <w:snapToGrid w:val="0"/>
        <w:spacing w:line="360" w:lineRule="auto"/>
        <w:rPr>
          <w:rFonts w:ascii="Book Antiqua" w:eastAsia="Microsoft YaHei" w:hAnsi="Book Antiqua"/>
          <w:kern w:val="0"/>
          <w:sz w:val="24"/>
          <w:szCs w:val="24"/>
        </w:rPr>
      </w:pPr>
      <w:r w:rsidRPr="0057160B">
        <w:rPr>
          <w:rFonts w:ascii="Book Antiqua" w:eastAsia="Microsoft YaHei" w:hAnsi="Book Antiqua" w:cs="SimSun"/>
          <w:b/>
          <w:kern w:val="0"/>
          <w:sz w:val="24"/>
          <w:szCs w:val="24"/>
        </w:rPr>
        <w:t xml:space="preserve">Correspondence to: </w:t>
      </w:r>
      <w:r w:rsidRPr="0057160B">
        <w:rPr>
          <w:rFonts w:ascii="Book Antiqua" w:eastAsia="Microsoft YaHei" w:hAnsi="Book Antiqua"/>
          <w:b/>
          <w:kern w:val="0"/>
          <w:sz w:val="24"/>
          <w:szCs w:val="24"/>
        </w:rPr>
        <w:t>Zhao-Shan Niu, MD,</w:t>
      </w:r>
      <w:r w:rsidR="0057160B" w:rsidRPr="0057160B">
        <w:rPr>
          <w:rFonts w:ascii="Book Antiqua" w:eastAsia="Microsoft YaHei" w:hAnsi="Book Antiqua" w:hint="eastAsia"/>
          <w:b/>
          <w:kern w:val="0"/>
          <w:sz w:val="24"/>
          <w:szCs w:val="24"/>
        </w:rPr>
        <w:t xml:space="preserve"> </w:t>
      </w:r>
      <w:r w:rsidRPr="0057160B">
        <w:rPr>
          <w:rFonts w:ascii="Book Antiqua" w:eastAsia="Microsoft YaHei" w:hAnsi="Book Antiqua"/>
          <w:kern w:val="0"/>
          <w:sz w:val="24"/>
          <w:szCs w:val="24"/>
        </w:rPr>
        <w:t>Laboratory of Micromorphology, Medical College of Qingdao University, Room 201, Building Boya, 308 Ningxia Road, Qingdao 266071, Shandong Province, China</w:t>
      </w:r>
      <w:r w:rsidR="0057160B" w:rsidRPr="0057160B">
        <w:rPr>
          <w:rFonts w:ascii="Book Antiqua" w:eastAsia="Microsoft YaHei" w:hAnsi="Book Antiqua" w:hint="eastAsia"/>
          <w:kern w:val="0"/>
          <w:sz w:val="24"/>
          <w:szCs w:val="24"/>
        </w:rPr>
        <w:t>.</w:t>
      </w:r>
      <w:r w:rsidRPr="0057160B">
        <w:rPr>
          <w:rFonts w:ascii="Book Antiqua" w:eastAsia="Microsoft YaHei" w:hAnsi="Book Antiqua"/>
          <w:kern w:val="0"/>
          <w:sz w:val="24"/>
          <w:szCs w:val="24"/>
        </w:rPr>
        <w:t xml:space="preserve"> </w:t>
      </w:r>
      <w:hyperlink r:id="rId9" w:history="1">
        <w:r w:rsidRPr="0057160B">
          <w:rPr>
            <w:rFonts w:ascii="Book Antiqua" w:eastAsia="Microsoft YaHei" w:hAnsi="Book Antiqua"/>
            <w:kern w:val="0"/>
            <w:sz w:val="24"/>
            <w:szCs w:val="24"/>
          </w:rPr>
          <w:t>niumiao1993@hotmail.com</w:t>
        </w:r>
      </w:hyperlink>
    </w:p>
    <w:p w:rsidR="005438FE" w:rsidRPr="0057160B" w:rsidRDefault="005438FE" w:rsidP="0057160B">
      <w:pPr>
        <w:widowControl/>
        <w:adjustRightInd w:val="0"/>
        <w:snapToGrid w:val="0"/>
        <w:spacing w:line="360" w:lineRule="auto"/>
        <w:rPr>
          <w:rFonts w:ascii="Book Antiqua" w:eastAsia="Microsoft YaHei" w:hAnsi="Book Antiqua"/>
          <w:kern w:val="0"/>
          <w:sz w:val="24"/>
          <w:szCs w:val="24"/>
        </w:rPr>
      </w:pPr>
      <w:r w:rsidRPr="0057160B">
        <w:rPr>
          <w:rFonts w:ascii="Book Antiqua" w:eastAsia="Microsoft YaHei" w:hAnsi="Book Antiqua"/>
          <w:b/>
          <w:kern w:val="0"/>
          <w:sz w:val="24"/>
          <w:szCs w:val="24"/>
        </w:rPr>
        <w:t>Telephone:</w:t>
      </w:r>
      <w:r w:rsidRPr="0057160B">
        <w:rPr>
          <w:rFonts w:ascii="Book Antiqua" w:eastAsia="Microsoft YaHei" w:hAnsi="Book Antiqua"/>
          <w:kern w:val="0"/>
          <w:sz w:val="24"/>
          <w:szCs w:val="24"/>
        </w:rPr>
        <w:t xml:space="preserve"> +86-532-83780012 </w:t>
      </w:r>
    </w:p>
    <w:p w:rsidR="005438FE" w:rsidRPr="0057160B" w:rsidRDefault="005438FE" w:rsidP="0057160B">
      <w:pPr>
        <w:widowControl/>
        <w:adjustRightInd w:val="0"/>
        <w:snapToGrid w:val="0"/>
        <w:spacing w:line="360" w:lineRule="auto"/>
        <w:rPr>
          <w:rFonts w:ascii="Book Antiqua" w:eastAsia="Microsoft YaHei" w:hAnsi="Book Antiqua"/>
          <w:kern w:val="0"/>
          <w:sz w:val="24"/>
          <w:szCs w:val="24"/>
        </w:rPr>
      </w:pPr>
      <w:r w:rsidRPr="0057160B">
        <w:rPr>
          <w:rFonts w:ascii="Book Antiqua" w:eastAsia="Microsoft YaHei" w:hAnsi="Book Antiqua"/>
          <w:b/>
          <w:kern w:val="0"/>
          <w:sz w:val="24"/>
          <w:szCs w:val="24"/>
        </w:rPr>
        <w:t>Fax:</w:t>
      </w:r>
      <w:r w:rsidRPr="0057160B">
        <w:rPr>
          <w:rFonts w:ascii="Book Antiqua" w:eastAsia="Microsoft YaHei" w:hAnsi="Book Antiqua"/>
          <w:kern w:val="0"/>
          <w:sz w:val="24"/>
          <w:szCs w:val="24"/>
        </w:rPr>
        <w:t xml:space="preserve"> +86-532-83780012</w:t>
      </w:r>
    </w:p>
    <w:p w:rsidR="005438FE" w:rsidRPr="0057160B" w:rsidRDefault="005438FE" w:rsidP="0057160B">
      <w:pPr>
        <w:widowControl/>
        <w:adjustRightInd w:val="0"/>
        <w:snapToGrid w:val="0"/>
        <w:spacing w:line="360" w:lineRule="auto"/>
        <w:outlineLvl w:val="1"/>
        <w:rPr>
          <w:rFonts w:ascii="Book Antiqua" w:eastAsia="Microsoft YaHei" w:hAnsi="Book Antiqua"/>
          <w:b/>
          <w:kern w:val="0"/>
          <w:sz w:val="24"/>
          <w:szCs w:val="24"/>
        </w:rPr>
      </w:pPr>
    </w:p>
    <w:p w:rsidR="0057160B" w:rsidRPr="0057160B" w:rsidRDefault="0057160B" w:rsidP="0057160B">
      <w:pPr>
        <w:adjustRightInd w:val="0"/>
        <w:snapToGrid w:val="0"/>
        <w:spacing w:line="360" w:lineRule="auto"/>
        <w:rPr>
          <w:rFonts w:ascii="Book Antiqua" w:hAnsi="Book Antiqua"/>
          <w:b/>
          <w:bCs/>
          <w:sz w:val="24"/>
        </w:rPr>
      </w:pPr>
      <w:bookmarkStart w:id="66" w:name="OLE_LINK3746"/>
      <w:bookmarkStart w:id="67" w:name="OLE_LINK207"/>
      <w:bookmarkStart w:id="68" w:name="OLE_LINK84"/>
      <w:bookmarkStart w:id="69" w:name="OLE_LINK77"/>
      <w:bookmarkStart w:id="70" w:name="OLE_LINK3531"/>
      <w:bookmarkStart w:id="71" w:name="OLE_LINK3751"/>
      <w:bookmarkStart w:id="72" w:name="OLE_LINK72"/>
      <w:bookmarkStart w:id="73" w:name="OLE_LINK3303"/>
      <w:bookmarkStart w:id="74" w:name="OLE_LINK67"/>
      <w:bookmarkStart w:id="75" w:name="OLE_LINK3331"/>
      <w:bookmarkStart w:id="76" w:name="OLE_LINK3243"/>
      <w:bookmarkStart w:id="77" w:name="OLE_LINK3168"/>
      <w:bookmarkStart w:id="78" w:name="OLE_LINK60"/>
      <w:bookmarkStart w:id="79" w:name="OLE_LINK59"/>
      <w:bookmarkStart w:id="80" w:name="OLE_LINK54"/>
      <w:bookmarkStart w:id="81" w:name="OLE_LINK2774"/>
      <w:bookmarkStart w:id="82" w:name="OLE_LINK2510"/>
      <w:bookmarkStart w:id="83" w:name="OLE_LINK2378"/>
      <w:bookmarkStart w:id="84" w:name="OLE_LINK2447"/>
      <w:bookmarkStart w:id="85" w:name="OLE_LINK2412"/>
      <w:bookmarkStart w:id="86" w:name="OLE_LINK42"/>
      <w:bookmarkStart w:id="87" w:name="OLE_LINK39"/>
      <w:bookmarkStart w:id="88" w:name="OLE_LINK767"/>
      <w:bookmarkStart w:id="89" w:name="OLE_LINK2100"/>
      <w:bookmarkStart w:id="90" w:name="OLE_LINK2054"/>
      <w:bookmarkStart w:id="91" w:name="OLE_LINK733"/>
      <w:bookmarkStart w:id="92" w:name="OLE_LINK29"/>
      <w:bookmarkStart w:id="93" w:name="OLE_LINK25"/>
      <w:bookmarkStart w:id="94" w:name="OLE_LINK1973"/>
      <w:bookmarkStart w:id="95" w:name="OLE_LINK1895"/>
      <w:bookmarkStart w:id="96" w:name="OLE_LINK1718"/>
      <w:bookmarkStart w:id="97" w:name="OLE_LINK1800"/>
      <w:bookmarkStart w:id="98" w:name="OLE_LINK1886"/>
      <w:bookmarkStart w:id="99" w:name="OLE_LINK1819"/>
      <w:bookmarkStart w:id="100" w:name="OLE_LINK1773"/>
      <w:bookmarkStart w:id="101" w:name="OLE_LINK1726"/>
      <w:bookmarkStart w:id="102" w:name="OLE_LINK1470"/>
      <w:bookmarkStart w:id="103" w:name="OLE_LINK1426"/>
      <w:bookmarkStart w:id="104" w:name="OLE_LINK1584"/>
      <w:bookmarkStart w:id="105" w:name="OLE_LINK1436"/>
      <w:bookmarkStart w:id="106" w:name="OLE_LINK1493"/>
      <w:bookmarkStart w:id="107" w:name="OLE_LINK1437"/>
      <w:bookmarkStart w:id="108" w:name="OLE_LINK1461"/>
      <w:bookmarkStart w:id="109" w:name="OLE_LINK1347"/>
      <w:bookmarkStart w:id="110" w:name="OLE_LINK1346"/>
      <w:r w:rsidRPr="0057160B">
        <w:rPr>
          <w:rFonts w:ascii="Book Antiqua" w:hAnsi="Book Antiqua"/>
          <w:b/>
          <w:bCs/>
          <w:sz w:val="24"/>
        </w:rPr>
        <w:t xml:space="preserve">Received: </w:t>
      </w:r>
      <w:r w:rsidRPr="0057160B">
        <w:rPr>
          <w:rFonts w:ascii="Book Antiqua" w:hAnsi="Book Antiqua" w:hint="eastAsia"/>
          <w:bCs/>
          <w:sz w:val="24"/>
        </w:rPr>
        <w:t>August</w:t>
      </w:r>
      <w:r w:rsidRPr="0057160B">
        <w:rPr>
          <w:rFonts w:ascii="Book Antiqua" w:hAnsi="Book Antiqua"/>
          <w:bCs/>
          <w:sz w:val="24"/>
        </w:rPr>
        <w:t xml:space="preserve"> </w:t>
      </w:r>
      <w:r w:rsidRPr="0057160B">
        <w:rPr>
          <w:rFonts w:ascii="Book Antiqua" w:hAnsi="Book Antiqua" w:hint="eastAsia"/>
          <w:bCs/>
          <w:sz w:val="24"/>
        </w:rPr>
        <w:t>18</w:t>
      </w:r>
      <w:r w:rsidRPr="0057160B">
        <w:rPr>
          <w:rFonts w:ascii="Book Antiqua" w:hAnsi="Book Antiqua"/>
          <w:bCs/>
          <w:sz w:val="24"/>
        </w:rPr>
        <w:t>, 2016</w:t>
      </w:r>
    </w:p>
    <w:p w:rsidR="0057160B" w:rsidRPr="0057160B" w:rsidRDefault="0057160B" w:rsidP="0057160B">
      <w:pPr>
        <w:adjustRightInd w:val="0"/>
        <w:snapToGrid w:val="0"/>
        <w:spacing w:line="360" w:lineRule="auto"/>
        <w:rPr>
          <w:rFonts w:ascii="Book Antiqua" w:hAnsi="Book Antiqua"/>
          <w:bCs/>
          <w:sz w:val="24"/>
        </w:rPr>
      </w:pPr>
      <w:r w:rsidRPr="0057160B">
        <w:rPr>
          <w:rFonts w:ascii="Book Antiqua" w:hAnsi="Book Antiqua"/>
          <w:b/>
          <w:bCs/>
          <w:sz w:val="24"/>
        </w:rPr>
        <w:t>Peer-review started:</w:t>
      </w:r>
      <w:r w:rsidRPr="0057160B">
        <w:rPr>
          <w:rFonts w:ascii="Book Antiqua" w:hAnsi="Book Antiqua"/>
          <w:bCs/>
          <w:sz w:val="24"/>
        </w:rPr>
        <w:t xml:space="preserve"> </w:t>
      </w:r>
      <w:r w:rsidRPr="0057160B">
        <w:rPr>
          <w:rFonts w:ascii="Book Antiqua" w:hAnsi="Book Antiqua" w:hint="eastAsia"/>
          <w:bCs/>
          <w:sz w:val="24"/>
        </w:rPr>
        <w:t>August</w:t>
      </w:r>
      <w:r w:rsidRPr="0057160B">
        <w:rPr>
          <w:rFonts w:ascii="Book Antiqua" w:hAnsi="Book Antiqua"/>
          <w:bCs/>
          <w:sz w:val="24"/>
        </w:rPr>
        <w:t xml:space="preserve"> </w:t>
      </w:r>
      <w:r w:rsidRPr="0057160B">
        <w:rPr>
          <w:rFonts w:ascii="Book Antiqua" w:hAnsi="Book Antiqua" w:hint="eastAsia"/>
          <w:bCs/>
          <w:sz w:val="24"/>
        </w:rPr>
        <w:t>19</w:t>
      </w:r>
      <w:r w:rsidRPr="0057160B">
        <w:rPr>
          <w:rFonts w:ascii="Book Antiqua" w:hAnsi="Book Antiqua"/>
          <w:bCs/>
          <w:sz w:val="24"/>
        </w:rPr>
        <w:t>, 2016</w:t>
      </w:r>
    </w:p>
    <w:p w:rsidR="0057160B" w:rsidRPr="0057160B" w:rsidRDefault="0057160B" w:rsidP="0057160B">
      <w:pPr>
        <w:adjustRightInd w:val="0"/>
        <w:snapToGrid w:val="0"/>
        <w:spacing w:line="360" w:lineRule="auto"/>
        <w:rPr>
          <w:rFonts w:ascii="Book Antiqua" w:hAnsi="Book Antiqua"/>
          <w:bCs/>
          <w:sz w:val="24"/>
        </w:rPr>
      </w:pPr>
      <w:bookmarkStart w:id="111" w:name="OLE_LINK24"/>
      <w:bookmarkStart w:id="112" w:name="OLE_LINK23"/>
      <w:r w:rsidRPr="0057160B">
        <w:rPr>
          <w:rFonts w:ascii="Book Antiqua" w:hAnsi="Book Antiqua"/>
          <w:b/>
          <w:bCs/>
          <w:sz w:val="24"/>
        </w:rPr>
        <w:t>First decision:</w:t>
      </w:r>
      <w:r w:rsidRPr="0057160B">
        <w:rPr>
          <w:rFonts w:ascii="Book Antiqua" w:hAnsi="Book Antiqua"/>
          <w:bCs/>
          <w:sz w:val="24"/>
        </w:rPr>
        <w:t xml:space="preserve"> </w:t>
      </w:r>
      <w:r w:rsidRPr="0057160B">
        <w:rPr>
          <w:rFonts w:ascii="Book Antiqua" w:hAnsi="Book Antiqua" w:hint="eastAsia"/>
          <w:bCs/>
          <w:sz w:val="24"/>
        </w:rPr>
        <w:t>September</w:t>
      </w:r>
      <w:r w:rsidRPr="0057160B">
        <w:rPr>
          <w:rFonts w:ascii="Book Antiqua" w:hAnsi="Book Antiqua"/>
          <w:bCs/>
          <w:sz w:val="24"/>
        </w:rPr>
        <w:t xml:space="preserve"> </w:t>
      </w:r>
      <w:r w:rsidRPr="0057160B">
        <w:rPr>
          <w:rFonts w:ascii="Book Antiqua" w:hAnsi="Book Antiqua" w:hint="eastAsia"/>
          <w:bCs/>
          <w:sz w:val="24"/>
        </w:rPr>
        <w:t>6</w:t>
      </w:r>
      <w:r w:rsidRPr="0057160B">
        <w:rPr>
          <w:rFonts w:ascii="Book Antiqua" w:hAnsi="Book Antiqua"/>
          <w:bCs/>
          <w:sz w:val="24"/>
        </w:rPr>
        <w:t>, 2016</w:t>
      </w:r>
    </w:p>
    <w:p w:rsidR="0057160B" w:rsidRPr="0057160B" w:rsidRDefault="0057160B" w:rsidP="0057160B">
      <w:pPr>
        <w:adjustRightInd w:val="0"/>
        <w:snapToGrid w:val="0"/>
        <w:spacing w:line="360" w:lineRule="auto"/>
        <w:rPr>
          <w:rFonts w:ascii="Book Antiqua" w:hAnsi="Book Antiqua"/>
          <w:bCs/>
          <w:sz w:val="24"/>
        </w:rPr>
      </w:pPr>
      <w:r w:rsidRPr="0057160B">
        <w:rPr>
          <w:rFonts w:ascii="Book Antiqua" w:hAnsi="Book Antiqua"/>
          <w:b/>
          <w:bCs/>
          <w:sz w:val="24"/>
        </w:rPr>
        <w:t>Revised:</w:t>
      </w:r>
      <w:r w:rsidRPr="0057160B">
        <w:rPr>
          <w:rFonts w:ascii="Book Antiqua" w:hAnsi="Book Antiqua"/>
          <w:bCs/>
          <w:sz w:val="24"/>
        </w:rPr>
        <w:t xml:space="preserve"> </w:t>
      </w:r>
      <w:r w:rsidRPr="0057160B">
        <w:rPr>
          <w:rFonts w:ascii="Book Antiqua" w:hAnsi="Book Antiqua" w:hint="eastAsia"/>
          <w:bCs/>
          <w:sz w:val="24"/>
        </w:rPr>
        <w:t>September</w:t>
      </w:r>
      <w:r w:rsidRPr="0057160B">
        <w:rPr>
          <w:rFonts w:ascii="Book Antiqua" w:hAnsi="Book Antiqua"/>
          <w:bCs/>
          <w:sz w:val="24"/>
        </w:rPr>
        <w:t xml:space="preserve"> </w:t>
      </w:r>
      <w:r w:rsidRPr="0057160B">
        <w:rPr>
          <w:rFonts w:ascii="Book Antiqua" w:hAnsi="Book Antiqua" w:hint="eastAsia"/>
          <w:bCs/>
          <w:sz w:val="24"/>
        </w:rPr>
        <w:t>20</w:t>
      </w:r>
      <w:r w:rsidRPr="0057160B">
        <w:rPr>
          <w:rFonts w:ascii="Book Antiqua" w:hAnsi="Book Antiqua"/>
          <w:bCs/>
          <w:sz w:val="24"/>
        </w:rPr>
        <w:t>, 2016</w:t>
      </w:r>
    </w:p>
    <w:p w:rsidR="0057160B" w:rsidRPr="0081416D" w:rsidRDefault="0057160B" w:rsidP="0081416D">
      <w:pPr>
        <w:spacing w:line="360" w:lineRule="auto"/>
        <w:rPr>
          <w:rFonts w:ascii="Book Antiqua" w:hAnsi="Book Antiqua"/>
          <w:color w:val="000000"/>
          <w:sz w:val="24"/>
        </w:rPr>
      </w:pPr>
      <w:r w:rsidRPr="0057160B">
        <w:rPr>
          <w:rFonts w:ascii="Book Antiqua" w:hAnsi="Book Antiqua"/>
          <w:b/>
          <w:bCs/>
          <w:sz w:val="24"/>
        </w:rPr>
        <w:t>Accepted:</w:t>
      </w:r>
      <w:r w:rsidR="0081416D" w:rsidRPr="0081416D">
        <w:rPr>
          <w:rFonts w:ascii="Book Antiqua" w:hAnsi="Book Antiqua"/>
          <w:color w:val="000000"/>
          <w:sz w:val="24"/>
        </w:rPr>
        <w:t xml:space="preserve"> </w:t>
      </w:r>
      <w:r w:rsidR="0081416D">
        <w:rPr>
          <w:rFonts w:ascii="Book Antiqua" w:hAnsi="Book Antiqua"/>
          <w:color w:val="000000"/>
          <w:sz w:val="24"/>
        </w:rPr>
        <w:t>October 19, 2016</w:t>
      </w:r>
      <w:bookmarkStart w:id="113" w:name="_GoBack"/>
      <w:bookmarkEnd w:id="113"/>
      <w:r w:rsidRPr="0057160B">
        <w:rPr>
          <w:rFonts w:ascii="Book Antiqua" w:hAnsi="Book Antiqua"/>
          <w:b/>
          <w:bCs/>
          <w:sz w:val="24"/>
        </w:rPr>
        <w:t xml:space="preserve">  </w:t>
      </w:r>
    </w:p>
    <w:p w:rsidR="0057160B" w:rsidRPr="0057160B" w:rsidRDefault="0057160B" w:rsidP="0057160B">
      <w:pPr>
        <w:adjustRightInd w:val="0"/>
        <w:snapToGrid w:val="0"/>
        <w:spacing w:line="360" w:lineRule="auto"/>
        <w:rPr>
          <w:rFonts w:ascii="Book Antiqua" w:hAnsi="Book Antiqua"/>
          <w:b/>
          <w:bCs/>
          <w:sz w:val="24"/>
        </w:rPr>
      </w:pPr>
      <w:r w:rsidRPr="0057160B">
        <w:rPr>
          <w:rFonts w:ascii="Book Antiqua" w:hAnsi="Book Antiqua"/>
          <w:b/>
          <w:bCs/>
          <w:sz w:val="24"/>
        </w:rPr>
        <w:t>Article in press:</w:t>
      </w:r>
    </w:p>
    <w:p w:rsidR="0057160B" w:rsidRPr="0057160B" w:rsidRDefault="0057160B" w:rsidP="0057160B">
      <w:pPr>
        <w:adjustRightInd w:val="0"/>
        <w:snapToGrid w:val="0"/>
        <w:spacing w:line="360" w:lineRule="auto"/>
        <w:rPr>
          <w:rFonts w:ascii="Book Antiqua" w:hAnsi="Book Antiqua"/>
          <w:b/>
          <w:bCs/>
          <w:sz w:val="24"/>
        </w:rPr>
      </w:pPr>
      <w:r w:rsidRPr="0057160B">
        <w:rPr>
          <w:rFonts w:ascii="Book Antiqua" w:hAnsi="Book Antiqua"/>
          <w:b/>
          <w:bCs/>
          <w:sz w:val="24"/>
        </w:rPr>
        <w:t xml:space="preserve">Published online: </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57160B" w:rsidRPr="0057160B" w:rsidRDefault="0057160B" w:rsidP="0057160B">
      <w:pPr>
        <w:widowControl/>
        <w:adjustRightInd w:val="0"/>
        <w:snapToGrid w:val="0"/>
        <w:spacing w:line="360" w:lineRule="auto"/>
        <w:outlineLvl w:val="1"/>
        <w:rPr>
          <w:rFonts w:ascii="Book Antiqua" w:eastAsia="Microsoft YaHei" w:hAnsi="Book Antiqua" w:cs="SimSun"/>
          <w:b/>
          <w:bCs/>
          <w:kern w:val="0"/>
          <w:sz w:val="24"/>
          <w:szCs w:val="24"/>
        </w:rPr>
      </w:pPr>
    </w:p>
    <w:p w:rsidR="005438FE" w:rsidRPr="0057160B" w:rsidRDefault="005438FE" w:rsidP="0057160B">
      <w:pPr>
        <w:widowControl/>
        <w:adjustRightInd w:val="0"/>
        <w:snapToGrid w:val="0"/>
        <w:spacing w:line="360" w:lineRule="auto"/>
        <w:outlineLvl w:val="1"/>
        <w:rPr>
          <w:rFonts w:ascii="Book Antiqua" w:eastAsia="Microsoft YaHei" w:hAnsi="Book Antiqua"/>
          <w:kern w:val="0"/>
          <w:sz w:val="24"/>
          <w:szCs w:val="24"/>
        </w:rPr>
      </w:pPr>
    </w:p>
    <w:p w:rsidR="005438FE" w:rsidRPr="0057160B" w:rsidRDefault="005438FE" w:rsidP="0057160B">
      <w:pPr>
        <w:adjustRightInd w:val="0"/>
        <w:snapToGrid w:val="0"/>
        <w:spacing w:line="360" w:lineRule="auto"/>
        <w:rPr>
          <w:rFonts w:ascii="Book Antiqua" w:hAnsi="Book Antiqua"/>
          <w:sz w:val="24"/>
          <w:szCs w:val="24"/>
        </w:rPr>
      </w:pPr>
    </w:p>
    <w:p w:rsidR="005438FE" w:rsidRPr="0057160B" w:rsidRDefault="005438FE" w:rsidP="0057160B">
      <w:pPr>
        <w:adjustRightInd w:val="0"/>
        <w:snapToGrid w:val="0"/>
        <w:spacing w:line="360" w:lineRule="auto"/>
        <w:rPr>
          <w:rFonts w:ascii="Book Antiqua" w:hAnsi="Book Antiqua"/>
          <w:sz w:val="24"/>
          <w:szCs w:val="24"/>
        </w:rPr>
      </w:pPr>
    </w:p>
    <w:p w:rsidR="0057160B" w:rsidRPr="0057160B" w:rsidRDefault="0057160B">
      <w:pPr>
        <w:widowControl/>
        <w:jc w:val="left"/>
        <w:rPr>
          <w:rFonts w:ascii="Book Antiqua" w:eastAsia="Microsoft YaHei" w:hAnsi="Book Antiqua"/>
          <w:b/>
          <w:bCs/>
          <w:kern w:val="0"/>
          <w:sz w:val="24"/>
          <w:szCs w:val="24"/>
        </w:rPr>
      </w:pPr>
      <w:r w:rsidRPr="0057160B">
        <w:rPr>
          <w:rFonts w:ascii="Book Antiqua" w:eastAsia="Microsoft YaHei" w:hAnsi="Book Antiqua"/>
          <w:b/>
          <w:bCs/>
          <w:kern w:val="0"/>
          <w:sz w:val="24"/>
          <w:szCs w:val="24"/>
        </w:rPr>
        <w:br w:type="page"/>
      </w:r>
    </w:p>
    <w:p w:rsidR="005438FE" w:rsidRPr="0057160B" w:rsidRDefault="005438FE" w:rsidP="0057160B">
      <w:pPr>
        <w:widowControl/>
        <w:autoSpaceDE w:val="0"/>
        <w:autoSpaceDN w:val="0"/>
        <w:adjustRightInd w:val="0"/>
        <w:snapToGrid w:val="0"/>
        <w:spacing w:line="360" w:lineRule="auto"/>
        <w:rPr>
          <w:rFonts w:ascii="Book Antiqua" w:eastAsia="Microsoft YaHei" w:hAnsi="Book Antiqua"/>
          <w:b/>
          <w:bCs/>
          <w:kern w:val="0"/>
          <w:sz w:val="24"/>
          <w:szCs w:val="24"/>
        </w:rPr>
      </w:pPr>
      <w:r w:rsidRPr="0057160B">
        <w:rPr>
          <w:rFonts w:ascii="Book Antiqua" w:eastAsia="Microsoft YaHei" w:hAnsi="Book Antiqua"/>
          <w:b/>
          <w:bCs/>
          <w:kern w:val="0"/>
          <w:sz w:val="24"/>
          <w:szCs w:val="24"/>
        </w:rPr>
        <w:lastRenderedPageBreak/>
        <w:t xml:space="preserve">Abstract </w:t>
      </w:r>
    </w:p>
    <w:p w:rsidR="005438FE" w:rsidRPr="0057160B" w:rsidRDefault="005438FE" w:rsidP="0057160B">
      <w:pPr>
        <w:widowControl/>
        <w:adjustRightInd w:val="0"/>
        <w:snapToGrid w:val="0"/>
        <w:spacing w:line="360" w:lineRule="auto"/>
        <w:outlineLvl w:val="1"/>
        <w:rPr>
          <w:rFonts w:ascii="Book Antiqua" w:eastAsia="Microsoft YaHei" w:hAnsi="Book Antiqua"/>
          <w:kern w:val="0"/>
          <w:sz w:val="24"/>
          <w:szCs w:val="24"/>
        </w:rPr>
      </w:pPr>
      <w:r w:rsidRPr="0057160B">
        <w:rPr>
          <w:rFonts w:ascii="Book Antiqua" w:eastAsia="Microsoft YaHei" w:hAnsi="Book Antiqua"/>
          <w:kern w:val="0"/>
          <w:sz w:val="24"/>
          <w:szCs w:val="24"/>
        </w:rPr>
        <w:t xml:space="preserve">Hepatocellular carcinoma (HCC) is one of the leading causes of cancer- related deaths worldwide. Although recent advances in therapeutic approaches for treating HCC have improved the prognoses of patients with HCC, the poor survival rate associated with this cancer is mainly due to late diagnosis. Therefore, a diagnosis must be made sufficiently early to perform curative and effective treatments. There is a need for a deeper understanding of </w:t>
      </w:r>
      <w:r w:rsidRPr="0057160B">
        <w:rPr>
          <w:rFonts w:ascii="Book Antiqua" w:eastAsia="Microsoft YaHei" w:hAnsi="Book Antiqua" w:cs="Arial"/>
          <w:kern w:val="0"/>
          <w:sz w:val="24"/>
          <w:szCs w:val="24"/>
        </w:rPr>
        <w:t xml:space="preserve">the molecular mechanisms </w:t>
      </w:r>
      <w:r w:rsidRPr="0057160B">
        <w:rPr>
          <w:rFonts w:ascii="Book Antiqua" w:eastAsia="Microsoft YaHei" w:hAnsi="Book Antiqua"/>
          <w:kern w:val="0"/>
          <w:sz w:val="24"/>
          <w:szCs w:val="24"/>
          <w:shd w:val="clear" w:color="auto" w:fill="FFFFFF"/>
        </w:rPr>
        <w:t>underlying the initiation and progression</w:t>
      </w:r>
      <w:r w:rsidR="00E274FE" w:rsidRPr="0057160B">
        <w:rPr>
          <w:rFonts w:ascii="Book Antiqua" w:eastAsia="Microsoft YaHei" w:hAnsi="Book Antiqua"/>
          <w:kern w:val="0"/>
          <w:sz w:val="24"/>
          <w:szCs w:val="24"/>
          <w:shd w:val="clear" w:color="auto" w:fill="FFFFFF"/>
        </w:rPr>
        <w:t xml:space="preserve"> </w:t>
      </w:r>
      <w:r w:rsidRPr="0057160B">
        <w:rPr>
          <w:rFonts w:ascii="Book Antiqua" w:eastAsia="Microsoft YaHei" w:hAnsi="Book Antiqua" w:cs="Arial"/>
          <w:kern w:val="0"/>
          <w:sz w:val="24"/>
          <w:szCs w:val="24"/>
        </w:rPr>
        <w:t xml:space="preserve">of HCC </w:t>
      </w:r>
      <w:r w:rsidRPr="0057160B">
        <w:rPr>
          <w:rFonts w:ascii="Book Antiqua" w:eastAsia="Microsoft YaHei" w:hAnsi="Book Antiqua"/>
          <w:kern w:val="0"/>
          <w:sz w:val="24"/>
          <w:szCs w:val="24"/>
        </w:rPr>
        <w:t>because these</w:t>
      </w:r>
      <w:r w:rsidRPr="0057160B">
        <w:rPr>
          <w:rFonts w:ascii="Book Antiqua" w:eastAsia="Microsoft YaHei" w:hAnsi="Book Antiqua" w:cs="Arial"/>
          <w:kern w:val="0"/>
          <w:sz w:val="24"/>
          <w:szCs w:val="24"/>
        </w:rPr>
        <w:t xml:space="preserve"> mechanisms </w:t>
      </w:r>
      <w:r w:rsidRPr="0057160B">
        <w:rPr>
          <w:rFonts w:ascii="Book Antiqua" w:eastAsia="Microsoft YaHei" w:hAnsi="Book Antiqua"/>
          <w:kern w:val="0"/>
          <w:sz w:val="24"/>
          <w:szCs w:val="24"/>
        </w:rPr>
        <w:t xml:space="preserve">are critical for making early diagnoses </w:t>
      </w:r>
      <w:r w:rsidRPr="0057160B">
        <w:rPr>
          <w:rFonts w:ascii="Book Antiqua" w:eastAsia="Microsoft YaHei" w:hAnsi="Book Antiqua"/>
          <w:kern w:val="0"/>
          <w:sz w:val="24"/>
          <w:szCs w:val="24"/>
          <w:shd w:val="clear" w:color="auto" w:fill="FFFFFF"/>
        </w:rPr>
        <w:t>and</w:t>
      </w:r>
      <w:r w:rsidRPr="0057160B">
        <w:rPr>
          <w:rFonts w:ascii="Book Antiqua" w:eastAsia="Microsoft YaHei" w:hAnsi="Book Antiqua"/>
          <w:kern w:val="0"/>
          <w:sz w:val="24"/>
          <w:szCs w:val="24"/>
        </w:rPr>
        <w:t xml:space="preserve"> developing </w:t>
      </w:r>
      <w:r w:rsidRPr="0057160B">
        <w:rPr>
          <w:rFonts w:ascii="Book Antiqua" w:eastAsia="Microsoft YaHei" w:hAnsi="Book Antiqua"/>
          <w:kern w:val="0"/>
          <w:sz w:val="24"/>
          <w:szCs w:val="24"/>
          <w:shd w:val="clear" w:color="auto" w:fill="FFFFFF"/>
        </w:rPr>
        <w:t>novel</w:t>
      </w:r>
      <w:r w:rsidR="00E274FE" w:rsidRPr="0057160B">
        <w:rPr>
          <w:rFonts w:ascii="Book Antiqua" w:eastAsia="Microsoft YaHei" w:hAnsi="Book Antiqua"/>
          <w:kern w:val="0"/>
          <w:sz w:val="24"/>
          <w:szCs w:val="24"/>
          <w:shd w:val="clear" w:color="auto" w:fill="FFFFFF"/>
        </w:rPr>
        <w:t xml:space="preserve"> </w:t>
      </w:r>
      <w:r w:rsidRPr="0057160B">
        <w:rPr>
          <w:rFonts w:ascii="Book Antiqua" w:eastAsia="Microsoft YaHei" w:hAnsi="Book Antiqua"/>
          <w:kern w:val="0"/>
          <w:sz w:val="24"/>
          <w:szCs w:val="24"/>
        </w:rPr>
        <w:t>therapeutic</w:t>
      </w:r>
      <w:r w:rsidRPr="0057160B">
        <w:rPr>
          <w:rFonts w:ascii="Book Antiqua" w:eastAsia="Microsoft YaHei" w:hAnsi="Book Antiqua" w:cs="Arial"/>
          <w:kern w:val="0"/>
          <w:sz w:val="24"/>
          <w:szCs w:val="24"/>
        </w:rPr>
        <w:t> </w:t>
      </w:r>
      <w:r w:rsidRPr="0057160B">
        <w:rPr>
          <w:rFonts w:ascii="Book Antiqua" w:eastAsia="Microsoft YaHei" w:hAnsi="Book Antiqua" w:cs="Arial"/>
          <w:kern w:val="0"/>
          <w:sz w:val="24"/>
          <w:szCs w:val="24"/>
          <w:shd w:val="clear" w:color="auto" w:fill="FFFFFF"/>
        </w:rPr>
        <w:t>strategies</w:t>
      </w:r>
      <w:r w:rsidRPr="0057160B">
        <w:rPr>
          <w:rFonts w:ascii="Book Antiqua" w:eastAsia="Microsoft YaHei" w:hAnsi="Book Antiqua"/>
          <w:kern w:val="0"/>
          <w:sz w:val="24"/>
          <w:szCs w:val="24"/>
          <w:shd w:val="clear" w:color="auto" w:fill="FFFFFF"/>
        </w:rPr>
        <w:t xml:space="preserve">. </w:t>
      </w:r>
      <w:r w:rsidRPr="0057160B">
        <w:rPr>
          <w:rFonts w:ascii="Book Antiqua" w:eastAsia="Microsoft YaHei" w:hAnsi="Book Antiqua" w:cs="Arial"/>
          <w:kern w:val="0"/>
          <w:sz w:val="24"/>
          <w:szCs w:val="24"/>
          <w:shd w:val="clear" w:color="auto" w:fill="FFFFFF"/>
        </w:rPr>
        <w:t>Over the past decade</w:t>
      </w:r>
      <w:r w:rsidRPr="0057160B">
        <w:rPr>
          <w:rFonts w:ascii="Book Antiqua" w:eastAsia="Microsoft YaHei" w:hAnsi="Book Antiqua"/>
          <w:kern w:val="0"/>
          <w:sz w:val="24"/>
          <w:szCs w:val="24"/>
        </w:rPr>
        <w:t xml:space="preserve">, much progress has been made in elucidating the molecular mechanisms underlying hepatocarcinogenesis. In particular, recent advances in next-generation sequencing technologies have revealed numerous </w:t>
      </w:r>
      <w:r w:rsidRPr="0057160B">
        <w:rPr>
          <w:rFonts w:ascii="Book Antiqua" w:eastAsia="Microsoft YaHei" w:hAnsi="Book Antiqua" w:cs="Arial"/>
          <w:kern w:val="0"/>
          <w:sz w:val="24"/>
          <w:szCs w:val="24"/>
          <w:shd w:val="clear" w:color="auto" w:fill="FFFFFF"/>
        </w:rPr>
        <w:t>genetic alterations,</w:t>
      </w:r>
      <w:r w:rsidRPr="0057160B">
        <w:rPr>
          <w:rFonts w:ascii="Book Antiqua" w:eastAsia="Microsoft YaHei" w:hAnsi="Book Antiqua"/>
          <w:kern w:val="0"/>
          <w:sz w:val="24"/>
          <w:szCs w:val="24"/>
        </w:rPr>
        <w:t xml:space="preserve"> including recurrently mutated genes and </w:t>
      </w:r>
      <w:r w:rsidRPr="0057160B">
        <w:rPr>
          <w:rFonts w:ascii="Book Antiqua" w:eastAsia="Microsoft YaHei" w:hAnsi="Book Antiqua" w:cs="Arial"/>
          <w:kern w:val="0"/>
          <w:sz w:val="24"/>
          <w:szCs w:val="24"/>
          <w:shd w:val="clear" w:color="auto" w:fill="FFFFFF"/>
        </w:rPr>
        <w:t>dysregulated</w:t>
      </w:r>
      <w:r w:rsidRPr="0057160B">
        <w:rPr>
          <w:rFonts w:ascii="Book Antiqua" w:eastAsia="Microsoft YaHei" w:hAnsi="Book Antiqua"/>
          <w:kern w:val="0"/>
          <w:sz w:val="24"/>
          <w:szCs w:val="24"/>
        </w:rPr>
        <w:t xml:space="preserve"> signaling pathways in HCC. A better understanding of the genetic alterations in HCC could contribute to identifying potential driver mutations and discovering novel therapeutic targets in the future. In this article, we summarize the current advances in research on the genetic alterations, including genomic instability, single-nucleotide polymorphisms, somatic mutations and deregulated signaling pathways, indicated in the initiation and progression of HCC. We also attempt to elucidate some of the genetic mechanisms that contribute to making early diagnoses and developing molecularly targeted therapies for HCC.</w:t>
      </w:r>
    </w:p>
    <w:p w:rsidR="005438FE" w:rsidRPr="0057160B" w:rsidRDefault="005438FE" w:rsidP="0057160B">
      <w:pPr>
        <w:adjustRightInd w:val="0"/>
        <w:snapToGrid w:val="0"/>
        <w:spacing w:line="360" w:lineRule="auto"/>
        <w:rPr>
          <w:rFonts w:ascii="Book Antiqua" w:hAnsi="Book Antiqua"/>
          <w:sz w:val="24"/>
          <w:szCs w:val="24"/>
        </w:rPr>
      </w:pPr>
    </w:p>
    <w:p w:rsidR="005438FE" w:rsidRPr="0057160B" w:rsidRDefault="005438FE" w:rsidP="0057160B">
      <w:pPr>
        <w:adjustRightInd w:val="0"/>
        <w:snapToGrid w:val="0"/>
        <w:spacing w:line="360" w:lineRule="auto"/>
        <w:rPr>
          <w:rFonts w:ascii="Book Antiqua" w:hAnsi="Book Antiqua"/>
          <w:b/>
          <w:sz w:val="24"/>
          <w:szCs w:val="24"/>
        </w:rPr>
      </w:pPr>
      <w:r w:rsidRPr="0057160B">
        <w:rPr>
          <w:rFonts w:ascii="Book Antiqua" w:eastAsia="Microsoft YaHei" w:hAnsi="Book Antiqua" w:cs="SimSun"/>
          <w:b/>
          <w:kern w:val="0"/>
          <w:sz w:val="24"/>
          <w:szCs w:val="24"/>
        </w:rPr>
        <w:t xml:space="preserve">Key words: </w:t>
      </w:r>
      <w:r w:rsidRPr="0057160B">
        <w:rPr>
          <w:rFonts w:ascii="Book Antiqua" w:eastAsia="Microsoft YaHei" w:hAnsi="Book Antiqua"/>
          <w:kern w:val="0"/>
          <w:sz w:val="24"/>
          <w:szCs w:val="24"/>
        </w:rPr>
        <w:t>Genetic alterations;</w:t>
      </w:r>
      <w:r w:rsidR="00F4396D" w:rsidRPr="0057160B">
        <w:rPr>
          <w:rFonts w:ascii="Book Antiqua" w:eastAsia="Microsoft YaHei" w:hAnsi="Book Antiqua"/>
          <w:kern w:val="0"/>
          <w:sz w:val="24"/>
          <w:szCs w:val="24"/>
        </w:rPr>
        <w:t xml:space="preserve"> </w:t>
      </w:r>
      <w:r w:rsidRPr="0057160B">
        <w:rPr>
          <w:rFonts w:ascii="Book Antiqua" w:eastAsia="Microsoft YaHei" w:hAnsi="Book Antiqua"/>
          <w:kern w:val="0"/>
          <w:sz w:val="24"/>
          <w:szCs w:val="24"/>
        </w:rPr>
        <w:t>Chromosomal</w:t>
      </w:r>
      <w:r w:rsidRPr="0057160B">
        <w:rPr>
          <w:rFonts w:ascii="Book Antiqua" w:eastAsia="Microsoft YaHei" w:hAnsi="Book Antiqua" w:cs="Arial"/>
          <w:kern w:val="0"/>
          <w:sz w:val="24"/>
          <w:szCs w:val="24"/>
          <w:shd w:val="clear" w:color="auto" w:fill="FFFFFF"/>
        </w:rPr>
        <w:t xml:space="preserve"> instability; S</w:t>
      </w:r>
      <w:r w:rsidRPr="0057160B">
        <w:rPr>
          <w:rFonts w:ascii="Book Antiqua" w:eastAsia="Microsoft YaHei" w:hAnsi="Book Antiqua"/>
          <w:kern w:val="0"/>
          <w:sz w:val="24"/>
          <w:szCs w:val="24"/>
        </w:rPr>
        <w:t xml:space="preserve">omatic mutations; </w:t>
      </w:r>
      <w:r w:rsidRPr="0057160B">
        <w:rPr>
          <w:rFonts w:ascii="Book Antiqua" w:eastAsia="Microsoft YaHei" w:hAnsi="Book Antiqua"/>
          <w:kern w:val="0"/>
          <w:sz w:val="24"/>
          <w:szCs w:val="24"/>
          <w:shd w:val="clear" w:color="auto" w:fill="FFFFFF"/>
        </w:rPr>
        <w:t>Signaling</w:t>
      </w:r>
      <w:r w:rsidRPr="0057160B">
        <w:rPr>
          <w:rFonts w:ascii="Book Antiqua" w:eastAsia="Microsoft YaHei" w:hAnsi="Book Antiqua"/>
          <w:kern w:val="0"/>
          <w:sz w:val="24"/>
          <w:szCs w:val="24"/>
        </w:rPr>
        <w:t xml:space="preserve"> pathways; </w:t>
      </w:r>
      <w:r w:rsidRPr="0057160B">
        <w:rPr>
          <w:rFonts w:ascii="Book Antiqua" w:eastAsia="Microsoft YaHei" w:hAnsi="Book Antiqua" w:cs="SimSun"/>
          <w:kern w:val="0"/>
          <w:sz w:val="24"/>
          <w:szCs w:val="24"/>
        </w:rPr>
        <w:t xml:space="preserve">Hepatocellular carcinoma </w:t>
      </w:r>
      <w:r w:rsidRPr="0057160B">
        <w:rPr>
          <w:rFonts w:ascii="Book Antiqua" w:hAnsi="Book Antiqua" w:cs="Arial"/>
          <w:kern w:val="0"/>
          <w:sz w:val="24"/>
          <w:szCs w:val="24"/>
        </w:rPr>
        <w:br/>
      </w:r>
      <w:bookmarkStart w:id="114" w:name="OLE_LINK363"/>
      <w:bookmarkStart w:id="115" w:name="OLE_LINK364"/>
      <w:bookmarkStart w:id="116" w:name="OLE_LINK359"/>
      <w:bookmarkStart w:id="117" w:name="OLE_LINK2"/>
      <w:bookmarkStart w:id="118" w:name="OLE_LINK1037"/>
      <w:bookmarkStart w:id="119" w:name="OLE_LINK1195"/>
      <w:bookmarkStart w:id="120" w:name="OLE_LINK1140"/>
      <w:bookmarkStart w:id="121" w:name="OLE_LINK1062"/>
      <w:bookmarkStart w:id="122" w:name="OLE_LINK1327"/>
      <w:bookmarkStart w:id="123" w:name="OLE_LINK1174"/>
      <w:bookmarkStart w:id="124" w:name="OLE_LINK1348"/>
      <w:bookmarkStart w:id="125" w:name="OLE_LINK1519"/>
      <w:bookmarkStart w:id="126" w:name="OLE_LINK1571"/>
      <w:bookmarkStart w:id="127" w:name="OLE_LINK1666"/>
      <w:bookmarkStart w:id="128" w:name="OLE_LINK11"/>
      <w:bookmarkStart w:id="129" w:name="OLE_LINK1438"/>
      <w:bookmarkStart w:id="130" w:name="OLE_LINK1375"/>
      <w:bookmarkStart w:id="131" w:name="OLE_LINK1429"/>
      <w:bookmarkStart w:id="132" w:name="OLE_LINK1497"/>
      <w:bookmarkStart w:id="133" w:name="OLE_LINK1581"/>
      <w:bookmarkStart w:id="134" w:name="OLE_LINK1356"/>
      <w:bookmarkStart w:id="135" w:name="OLE_LINK1469"/>
      <w:bookmarkStart w:id="136" w:name="OLE_LINK1546"/>
      <w:bookmarkStart w:id="137" w:name="OLE_LINK1694"/>
      <w:bookmarkStart w:id="138" w:name="OLE_LINK1727"/>
      <w:bookmarkStart w:id="139" w:name="OLE_LINK1797"/>
      <w:bookmarkStart w:id="140" w:name="OLE_LINK1887"/>
      <w:bookmarkStart w:id="141" w:name="OLE_LINK1975"/>
      <w:bookmarkStart w:id="142" w:name="OLE_LINK2186"/>
      <w:bookmarkStart w:id="143" w:name="OLE_LINK768"/>
      <w:bookmarkStart w:id="144" w:name="OLE_LINK2332"/>
      <w:bookmarkStart w:id="145" w:name="OLE_LINK2353"/>
      <w:bookmarkStart w:id="146" w:name="OLE_LINK2448"/>
      <w:bookmarkStart w:id="147" w:name="OLE_LINK2467"/>
      <w:bookmarkStart w:id="148" w:name="OLE_LINK2563"/>
      <w:bookmarkStart w:id="149" w:name="OLE_LINK2608"/>
    </w:p>
    <w:p w:rsidR="0057160B" w:rsidRPr="0057160B" w:rsidRDefault="0057160B" w:rsidP="0057160B">
      <w:pPr>
        <w:adjustRightInd w:val="0"/>
        <w:snapToGrid w:val="0"/>
        <w:spacing w:line="360" w:lineRule="auto"/>
        <w:rPr>
          <w:rFonts w:ascii="Book Antiqua" w:hAnsi="Book Antiqua"/>
          <w:sz w:val="24"/>
        </w:rPr>
      </w:pPr>
      <w:bookmarkStart w:id="150" w:name="OLE_LINK3700"/>
      <w:bookmarkStart w:id="151" w:name="OLE_LINK109"/>
      <w:bookmarkStart w:id="152" w:name="OLE_LINK3790"/>
      <w:bookmarkStart w:id="153" w:name="OLE_LINK73"/>
      <w:bookmarkStart w:id="154" w:name="OLE_LINK68"/>
      <w:bookmarkStart w:id="155" w:name="OLE_LINK3632"/>
      <w:bookmarkStart w:id="156" w:name="OLE_LINK66"/>
      <w:bookmarkStart w:id="157" w:name="OLE_LINK3236"/>
      <w:bookmarkStart w:id="158" w:name="OLE_LINK3212"/>
      <w:bookmarkStart w:id="159" w:name="OLE_LINK3172"/>
      <w:bookmarkStart w:id="160" w:name="OLE_LINK3036"/>
      <w:bookmarkStart w:id="161" w:name="OLE_LINK3130"/>
      <w:bookmarkStart w:id="162" w:name="OLE_LINK3497"/>
      <w:bookmarkStart w:id="163" w:name="OLE_LINK2950"/>
      <w:bookmarkStart w:id="164" w:name="OLE_LINK3527"/>
      <w:bookmarkStart w:id="165" w:name="OLE_LINK2933"/>
      <w:bookmarkStart w:id="166" w:name="OLE_LINK2910"/>
      <w:bookmarkStart w:id="167" w:name="OLE_LINK52"/>
      <w:bookmarkStart w:id="168" w:name="OLE_LINK2775"/>
      <w:bookmarkStart w:id="169" w:name="OLE_LINK2658"/>
      <w:bookmarkStart w:id="170" w:name="OLE_LINK2732"/>
      <w:bookmarkStart w:id="171" w:name="OLE_LINK2695"/>
      <w:bookmarkStart w:id="172" w:name="OLE_LINK2654"/>
      <w:r w:rsidRPr="0057160B">
        <w:rPr>
          <w:rFonts w:ascii="Book Antiqua" w:hAnsi="Book Antiqua"/>
          <w:b/>
          <w:sz w:val="24"/>
        </w:rPr>
        <w:t>© The Author(s) 2016.</w:t>
      </w:r>
      <w:r w:rsidRPr="0057160B">
        <w:rPr>
          <w:rFonts w:ascii="Book Antiqua" w:hAnsi="Book Antiqua"/>
          <w:sz w:val="24"/>
        </w:rPr>
        <w:t xml:space="preserve"> Published by Baishideng Publishing Group Inc. All rights reserved.</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rsidR="0057160B" w:rsidRPr="0057160B" w:rsidRDefault="0057160B" w:rsidP="0057160B">
      <w:pPr>
        <w:adjustRightInd w:val="0"/>
        <w:snapToGrid w:val="0"/>
        <w:spacing w:line="360" w:lineRule="auto"/>
        <w:rPr>
          <w:rFonts w:ascii="Book Antiqua" w:hAnsi="Book Antiqua"/>
          <w:sz w:val="24"/>
          <w:szCs w:val="24"/>
        </w:rPr>
      </w:pPr>
    </w:p>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rsidR="005438FE" w:rsidRPr="0057160B" w:rsidRDefault="005438FE" w:rsidP="0057160B">
      <w:pPr>
        <w:widowControl/>
        <w:adjustRightInd w:val="0"/>
        <w:snapToGrid w:val="0"/>
        <w:spacing w:line="360" w:lineRule="auto"/>
        <w:rPr>
          <w:rFonts w:ascii="Book Antiqua" w:eastAsia="Microsoft YaHei" w:hAnsi="Book Antiqua"/>
          <w:kern w:val="0"/>
          <w:sz w:val="24"/>
          <w:szCs w:val="24"/>
        </w:rPr>
      </w:pPr>
      <w:r w:rsidRPr="0057160B">
        <w:rPr>
          <w:rFonts w:ascii="Book Antiqua" w:eastAsia="Microsoft YaHei" w:hAnsi="Book Antiqua"/>
          <w:b/>
          <w:kern w:val="0"/>
          <w:sz w:val="24"/>
          <w:szCs w:val="24"/>
          <w:shd w:val="clear" w:color="auto" w:fill="FFFFFF"/>
        </w:rPr>
        <w:lastRenderedPageBreak/>
        <w:t xml:space="preserve">Core tip: </w:t>
      </w:r>
      <w:r w:rsidRPr="0057160B">
        <w:rPr>
          <w:rFonts w:ascii="Book Antiqua" w:eastAsia="Microsoft YaHei" w:hAnsi="Book Antiqua" w:cs="Arial"/>
          <w:kern w:val="0"/>
          <w:sz w:val="24"/>
          <w:szCs w:val="24"/>
        </w:rPr>
        <w:t>Hepatocellular carcinoma (HCC)</w:t>
      </w:r>
      <w:r w:rsidRPr="0057160B">
        <w:rPr>
          <w:rFonts w:ascii="Book Antiqua" w:eastAsia="Microsoft YaHei" w:hAnsi="Book Antiqua"/>
          <w:kern w:val="0"/>
          <w:sz w:val="24"/>
          <w:szCs w:val="24"/>
        </w:rPr>
        <w:t xml:space="preserve"> is one of the leading causes of cancer-related deaths worldwide. The poor survival rate is mainly due to late diagnosis of HCC.</w:t>
      </w:r>
      <w:r w:rsidR="00E274FE" w:rsidRPr="0057160B">
        <w:rPr>
          <w:rFonts w:ascii="Book Antiqua" w:eastAsia="Microsoft YaHei" w:hAnsi="Book Antiqua"/>
          <w:kern w:val="0"/>
          <w:sz w:val="24"/>
          <w:szCs w:val="24"/>
        </w:rPr>
        <w:t xml:space="preserve"> </w:t>
      </w:r>
      <w:r w:rsidRPr="0057160B">
        <w:rPr>
          <w:rFonts w:ascii="Book Antiqua" w:eastAsia="Microsoft YaHei" w:hAnsi="Book Antiqua"/>
          <w:kern w:val="0"/>
          <w:sz w:val="24"/>
          <w:szCs w:val="24"/>
        </w:rPr>
        <w:t>Elucidating the molecular mechanisms underlying hepatocarcinogenesis</w:t>
      </w:r>
      <w:r w:rsidRPr="0057160B">
        <w:rPr>
          <w:rFonts w:ascii="Book Antiqua" w:eastAsia="Microsoft YaHei" w:hAnsi="Book Antiqua"/>
          <w:kern w:val="0"/>
          <w:sz w:val="24"/>
          <w:szCs w:val="24"/>
          <w:shd w:val="clear" w:color="auto" w:fill="FFFFFF"/>
        </w:rPr>
        <w:t xml:space="preserve"> is critical for making early diagnoses of and developing targeted therapies for HCC.</w:t>
      </w:r>
      <w:r w:rsidRPr="0057160B">
        <w:rPr>
          <w:rFonts w:ascii="Book Antiqua" w:eastAsia="Microsoft YaHei" w:hAnsi="Book Antiqua" w:cs="Arial"/>
          <w:kern w:val="0"/>
          <w:sz w:val="24"/>
          <w:szCs w:val="24"/>
          <w:shd w:val="clear" w:color="auto" w:fill="FFFFFF"/>
        </w:rPr>
        <w:t> </w:t>
      </w:r>
      <w:r w:rsidRPr="0057160B">
        <w:rPr>
          <w:rFonts w:ascii="Book Antiqua" w:eastAsia="Microsoft YaHei" w:hAnsi="Book Antiqua" w:cs="Arial"/>
          <w:kern w:val="0"/>
          <w:sz w:val="24"/>
          <w:szCs w:val="24"/>
        </w:rPr>
        <w:t>R</w:t>
      </w:r>
      <w:r w:rsidRPr="0057160B">
        <w:rPr>
          <w:rFonts w:ascii="Book Antiqua" w:eastAsia="Microsoft YaHei" w:hAnsi="Book Antiqua"/>
          <w:kern w:val="0"/>
          <w:sz w:val="24"/>
          <w:szCs w:val="24"/>
        </w:rPr>
        <w:t>ecent studies on HCC using deep sequencing have provided increasing lines of evidence indicating that genetic alterations play important roles in the initiation and progression of HCC, which are summarized in this article. We also attempt to elucidate some of the genetic mechanisms underlying HCC, which</w:t>
      </w:r>
      <w:r w:rsidR="002805B1" w:rsidRPr="0057160B">
        <w:rPr>
          <w:rFonts w:ascii="Book Antiqua" w:eastAsia="Microsoft YaHei" w:hAnsi="Book Antiqua"/>
          <w:kern w:val="0"/>
          <w:sz w:val="24"/>
          <w:szCs w:val="24"/>
        </w:rPr>
        <w:t xml:space="preserve"> </w:t>
      </w:r>
      <w:r w:rsidRPr="0057160B">
        <w:rPr>
          <w:rFonts w:ascii="Book Antiqua" w:eastAsia="Microsoft YaHei" w:hAnsi="Book Antiqua"/>
          <w:kern w:val="0"/>
          <w:sz w:val="24"/>
          <w:szCs w:val="24"/>
        </w:rPr>
        <w:t>may help in making early diagnoses and developing molecularly targeted therapies for this disease.</w:t>
      </w:r>
    </w:p>
    <w:p w:rsidR="005438FE" w:rsidRPr="0057160B" w:rsidRDefault="005438FE" w:rsidP="0057160B">
      <w:pPr>
        <w:adjustRightInd w:val="0"/>
        <w:snapToGrid w:val="0"/>
        <w:spacing w:line="360" w:lineRule="auto"/>
        <w:rPr>
          <w:rFonts w:ascii="Book Antiqua" w:hAnsi="Book Antiqua"/>
          <w:sz w:val="24"/>
          <w:szCs w:val="24"/>
        </w:rPr>
      </w:pPr>
    </w:p>
    <w:p w:rsidR="006B1164" w:rsidRDefault="00FC53FD" w:rsidP="006B1164">
      <w:pPr>
        <w:adjustRightInd w:val="0"/>
        <w:snapToGrid w:val="0"/>
        <w:spacing w:line="360" w:lineRule="auto"/>
        <w:rPr>
          <w:rFonts w:ascii="Book Antiqua" w:hAnsi="Book Antiqua"/>
          <w:color w:val="000000"/>
          <w:sz w:val="24"/>
        </w:rPr>
      </w:pPr>
      <w:hyperlink r:id="rId10" w:history="1">
        <w:r w:rsidR="0057160B" w:rsidRPr="0057160B">
          <w:rPr>
            <w:rStyle w:val="Hyperlink"/>
            <w:rFonts w:ascii="Book Antiqua" w:hAnsi="Book Antiqua"/>
            <w:color w:val="auto"/>
            <w:sz w:val="24"/>
            <w:szCs w:val="24"/>
            <w:u w:val="none"/>
          </w:rPr>
          <w:t>Niu</w:t>
        </w:r>
      </w:hyperlink>
      <w:r w:rsidR="0057160B" w:rsidRPr="0057160B">
        <w:rPr>
          <w:rFonts w:ascii="Book Antiqua" w:hAnsi="Book Antiqua" w:hint="eastAsia"/>
          <w:sz w:val="24"/>
          <w:szCs w:val="24"/>
        </w:rPr>
        <w:t xml:space="preserve"> ZS</w:t>
      </w:r>
      <w:r w:rsidR="0057160B" w:rsidRPr="0057160B">
        <w:rPr>
          <w:rFonts w:ascii="Book Antiqua" w:hAnsi="Book Antiqua"/>
          <w:sz w:val="24"/>
          <w:szCs w:val="24"/>
        </w:rPr>
        <w:t>, Niu</w:t>
      </w:r>
      <w:r w:rsidR="0057160B" w:rsidRPr="0057160B">
        <w:rPr>
          <w:rFonts w:ascii="Book Antiqua" w:hAnsi="Book Antiqua" w:hint="eastAsia"/>
          <w:sz w:val="24"/>
          <w:szCs w:val="24"/>
        </w:rPr>
        <w:t xml:space="preserve"> XJ</w:t>
      </w:r>
      <w:r w:rsidR="0057160B" w:rsidRPr="0057160B">
        <w:rPr>
          <w:rFonts w:ascii="Book Antiqua" w:hAnsi="Book Antiqua"/>
          <w:sz w:val="24"/>
          <w:szCs w:val="24"/>
        </w:rPr>
        <w:t>, Wang</w:t>
      </w:r>
      <w:r w:rsidR="0057160B" w:rsidRPr="0057160B">
        <w:rPr>
          <w:rFonts w:ascii="Book Antiqua" w:hAnsi="Book Antiqua" w:hint="eastAsia"/>
          <w:sz w:val="24"/>
          <w:szCs w:val="24"/>
        </w:rPr>
        <w:t xml:space="preserve"> WH.</w:t>
      </w:r>
      <w:r w:rsidR="0057160B" w:rsidRPr="0057160B">
        <w:rPr>
          <w:rFonts w:ascii="Book Antiqua" w:hAnsi="Book Antiqua"/>
          <w:sz w:val="24"/>
          <w:szCs w:val="24"/>
        </w:rPr>
        <w:t xml:space="preserve"> </w:t>
      </w:r>
      <w:r w:rsidR="00896D99">
        <w:rPr>
          <w:rFonts w:ascii="Book Antiqua" w:hAnsi="Book Antiqua" w:hint="eastAsia"/>
          <w:sz w:val="24"/>
          <w:szCs w:val="24"/>
        </w:rPr>
        <w:t>U</w:t>
      </w:r>
      <w:r w:rsidR="0057160B" w:rsidRPr="0057160B">
        <w:rPr>
          <w:rFonts w:ascii="Book Antiqua" w:hAnsi="Book Antiqua"/>
          <w:sz w:val="24"/>
          <w:szCs w:val="24"/>
        </w:rPr>
        <w:t>pdate of genetic alterations in hepatocellular carcinoma</w:t>
      </w:r>
      <w:r w:rsidR="006B1164">
        <w:rPr>
          <w:rFonts w:ascii="Book Antiqua" w:hAnsi="Book Antiqua" w:hint="eastAsia"/>
          <w:sz w:val="24"/>
          <w:szCs w:val="24"/>
        </w:rPr>
        <w:t xml:space="preserve">. </w:t>
      </w:r>
      <w:bookmarkStart w:id="173" w:name="OLE_LINK110"/>
      <w:bookmarkStart w:id="174" w:name="OLE_LINK111"/>
      <w:bookmarkStart w:id="175" w:name="OLE_LINK140"/>
      <w:bookmarkStart w:id="176" w:name="OLE_LINK699"/>
      <w:bookmarkStart w:id="177" w:name="OLE_LINK658"/>
      <w:bookmarkStart w:id="178" w:name="OLE_LINK1236"/>
      <w:bookmarkStart w:id="179" w:name="OLE_LINK1369"/>
      <w:bookmarkStart w:id="180" w:name="OLE_LINK1802"/>
      <w:bookmarkStart w:id="181" w:name="OLE_LINK1719"/>
      <w:bookmarkStart w:id="182" w:name="OLE_LINK1796"/>
      <w:bookmarkStart w:id="183" w:name="OLE_LINK1869"/>
      <w:bookmarkStart w:id="184" w:name="OLE_LINK1875"/>
      <w:bookmarkStart w:id="185" w:name="OLE_LINK1917"/>
      <w:bookmarkStart w:id="186" w:name="OLE_LINK1942"/>
      <w:bookmarkStart w:id="187" w:name="OLE_LINK2176"/>
      <w:bookmarkStart w:id="188" w:name="OLE_LINK2074"/>
      <w:bookmarkStart w:id="189" w:name="OLE_LINK2158"/>
      <w:bookmarkStart w:id="190" w:name="OLE_LINK2206"/>
      <w:bookmarkStart w:id="191" w:name="OLE_LINK2028"/>
      <w:bookmarkStart w:id="192" w:name="OLE_LINK3314"/>
      <w:bookmarkStart w:id="193" w:name="OLE_LINK3369"/>
      <w:bookmarkStart w:id="194" w:name="OLE_LINK2039"/>
      <w:bookmarkStart w:id="195" w:name="OLE_LINK2178"/>
      <w:bookmarkStart w:id="196" w:name="OLE_LINK2212"/>
      <w:bookmarkStart w:id="197" w:name="OLE_LINK2245"/>
      <w:bookmarkStart w:id="198" w:name="OLE_LINK2285"/>
      <w:bookmarkStart w:id="199" w:name="OLE_LINK2329"/>
      <w:bookmarkStart w:id="200" w:name="OLE_LINK2309"/>
      <w:bookmarkStart w:id="201" w:name="OLE_LINK2287"/>
      <w:bookmarkStart w:id="202" w:name="OLE_LINK2413"/>
      <w:bookmarkStart w:id="203" w:name="OLE_LINK2349"/>
      <w:bookmarkStart w:id="204" w:name="OLE_LINK2756"/>
      <w:bookmarkStart w:id="205" w:name="OLE_LINK3747"/>
      <w:bookmarkStart w:id="206" w:name="OLE_LINK87"/>
      <w:bookmarkStart w:id="207" w:name="OLE_LINK106"/>
      <w:bookmarkStart w:id="208" w:name="OLE_LINK105"/>
      <w:bookmarkStart w:id="209" w:name="OLE_LINK82"/>
      <w:bookmarkStart w:id="210" w:name="OLE_LINK3566"/>
      <w:bookmarkStart w:id="211" w:name="OLE_LINK3534"/>
      <w:bookmarkStart w:id="212" w:name="OLE_LINK3752"/>
      <w:bookmarkStart w:id="213" w:name="OLE_LINK3294"/>
      <w:bookmarkStart w:id="214" w:name="OLE_LINK69"/>
      <w:bookmarkStart w:id="215" w:name="OLE_LINK3179"/>
      <w:bookmarkStart w:id="216" w:name="OLE_LINK3178"/>
      <w:bookmarkStart w:id="217" w:name="OLE_LINK3169"/>
      <w:bookmarkStart w:id="218" w:name="OLE_LINK3055"/>
      <w:bookmarkStart w:id="219" w:name="OLE_LINK61"/>
      <w:bookmarkStart w:id="220" w:name="OLE_LINK3037"/>
      <w:bookmarkStart w:id="221" w:name="OLE_LINK58"/>
      <w:bookmarkStart w:id="222" w:name="OLE_LINK3500"/>
      <w:bookmarkStart w:id="223" w:name="OLE_LINK2951"/>
      <w:bookmarkStart w:id="224" w:name="OLE_LINK48"/>
      <w:bookmarkStart w:id="225" w:name="OLE_LINK47"/>
      <w:r w:rsidR="006B1164">
        <w:rPr>
          <w:rFonts w:ascii="Book Antiqua" w:hAnsi="Book Antiqua"/>
          <w:i/>
          <w:color w:val="000000"/>
          <w:sz w:val="24"/>
        </w:rPr>
        <w:t xml:space="preserve">World J Gastroenterol </w:t>
      </w:r>
      <w:r w:rsidR="006B1164">
        <w:rPr>
          <w:rFonts w:ascii="Book Antiqua" w:hAnsi="Book Antiqua"/>
          <w:color w:val="000000"/>
          <w:sz w:val="24"/>
        </w:rPr>
        <w:t>2016; In press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57160B" w:rsidRPr="006B1164" w:rsidRDefault="0057160B" w:rsidP="0057160B">
      <w:pPr>
        <w:adjustRightInd w:val="0"/>
        <w:snapToGrid w:val="0"/>
        <w:spacing w:line="360" w:lineRule="auto"/>
        <w:rPr>
          <w:rFonts w:ascii="Book Antiqua" w:hAnsi="Book Antiqua"/>
          <w:sz w:val="24"/>
          <w:szCs w:val="24"/>
        </w:rPr>
      </w:pPr>
    </w:p>
    <w:p w:rsidR="0057160B" w:rsidRPr="0057160B" w:rsidRDefault="0057160B" w:rsidP="0057160B">
      <w:pPr>
        <w:adjustRightInd w:val="0"/>
        <w:snapToGrid w:val="0"/>
        <w:spacing w:line="360" w:lineRule="auto"/>
        <w:rPr>
          <w:rFonts w:ascii="Book Antiqua" w:hAnsi="Book Antiqua"/>
          <w:sz w:val="24"/>
          <w:szCs w:val="24"/>
          <w:vertAlign w:val="superscript"/>
        </w:rPr>
      </w:pPr>
    </w:p>
    <w:p w:rsidR="005438FE" w:rsidRPr="0057160B" w:rsidRDefault="005438FE" w:rsidP="0057160B">
      <w:pPr>
        <w:adjustRightInd w:val="0"/>
        <w:snapToGrid w:val="0"/>
        <w:spacing w:line="360" w:lineRule="auto"/>
        <w:rPr>
          <w:rFonts w:ascii="Book Antiqua" w:hAnsi="Book Antiqua"/>
          <w:sz w:val="24"/>
          <w:szCs w:val="24"/>
        </w:rPr>
      </w:pPr>
    </w:p>
    <w:p w:rsidR="005438FE" w:rsidRPr="0057160B" w:rsidRDefault="005438FE" w:rsidP="0057160B">
      <w:pPr>
        <w:adjustRightInd w:val="0"/>
        <w:snapToGrid w:val="0"/>
        <w:spacing w:line="360" w:lineRule="auto"/>
        <w:rPr>
          <w:rFonts w:ascii="Book Antiqua" w:hAnsi="Book Antiqua"/>
          <w:sz w:val="24"/>
          <w:szCs w:val="24"/>
        </w:rPr>
      </w:pPr>
    </w:p>
    <w:p w:rsidR="005438FE" w:rsidRPr="0057160B" w:rsidRDefault="005438FE" w:rsidP="0057160B">
      <w:pPr>
        <w:adjustRightInd w:val="0"/>
        <w:snapToGrid w:val="0"/>
        <w:spacing w:line="360" w:lineRule="auto"/>
        <w:rPr>
          <w:rFonts w:ascii="Book Antiqua" w:hAnsi="Book Antiqua"/>
          <w:sz w:val="24"/>
          <w:szCs w:val="24"/>
        </w:rPr>
      </w:pPr>
    </w:p>
    <w:p w:rsidR="005438FE" w:rsidRPr="0057160B" w:rsidRDefault="005438FE" w:rsidP="0057160B">
      <w:pPr>
        <w:adjustRightInd w:val="0"/>
        <w:snapToGrid w:val="0"/>
        <w:spacing w:line="360" w:lineRule="auto"/>
        <w:rPr>
          <w:rFonts w:ascii="Book Antiqua" w:hAnsi="Book Antiqua"/>
          <w:sz w:val="24"/>
          <w:szCs w:val="24"/>
        </w:rPr>
      </w:pPr>
    </w:p>
    <w:p w:rsidR="005438FE" w:rsidRPr="0057160B" w:rsidRDefault="005438FE" w:rsidP="0057160B">
      <w:pPr>
        <w:adjustRightInd w:val="0"/>
        <w:snapToGrid w:val="0"/>
        <w:spacing w:line="360" w:lineRule="auto"/>
        <w:rPr>
          <w:rFonts w:ascii="Book Antiqua" w:hAnsi="Book Antiqua"/>
          <w:sz w:val="24"/>
          <w:szCs w:val="24"/>
        </w:rPr>
      </w:pPr>
    </w:p>
    <w:p w:rsidR="005438FE" w:rsidRPr="0057160B" w:rsidRDefault="005438FE" w:rsidP="0057160B">
      <w:pPr>
        <w:adjustRightInd w:val="0"/>
        <w:snapToGrid w:val="0"/>
        <w:spacing w:line="360" w:lineRule="auto"/>
        <w:rPr>
          <w:rFonts w:ascii="Book Antiqua" w:hAnsi="Book Antiqua"/>
          <w:sz w:val="24"/>
          <w:szCs w:val="24"/>
        </w:rPr>
      </w:pPr>
    </w:p>
    <w:p w:rsidR="005438FE" w:rsidRPr="0057160B" w:rsidRDefault="005438FE" w:rsidP="0057160B">
      <w:pPr>
        <w:adjustRightInd w:val="0"/>
        <w:snapToGrid w:val="0"/>
        <w:spacing w:line="360" w:lineRule="auto"/>
        <w:rPr>
          <w:rFonts w:ascii="Book Antiqua" w:hAnsi="Book Antiqua"/>
          <w:sz w:val="24"/>
          <w:szCs w:val="24"/>
        </w:rPr>
      </w:pPr>
    </w:p>
    <w:p w:rsidR="005438FE" w:rsidRPr="0057160B" w:rsidRDefault="005438FE" w:rsidP="0057160B">
      <w:pPr>
        <w:adjustRightInd w:val="0"/>
        <w:snapToGrid w:val="0"/>
        <w:spacing w:line="360" w:lineRule="auto"/>
        <w:rPr>
          <w:rFonts w:ascii="Book Antiqua" w:hAnsi="Book Antiqua"/>
          <w:sz w:val="24"/>
          <w:szCs w:val="24"/>
        </w:rPr>
      </w:pPr>
    </w:p>
    <w:p w:rsidR="005438FE" w:rsidRPr="0057160B" w:rsidRDefault="005438FE" w:rsidP="0057160B">
      <w:pPr>
        <w:adjustRightInd w:val="0"/>
        <w:snapToGrid w:val="0"/>
        <w:spacing w:line="360" w:lineRule="auto"/>
        <w:rPr>
          <w:rFonts w:ascii="Book Antiqua" w:hAnsi="Book Antiqua"/>
          <w:sz w:val="24"/>
          <w:szCs w:val="24"/>
        </w:rPr>
      </w:pPr>
    </w:p>
    <w:p w:rsidR="005438FE" w:rsidRPr="0057160B" w:rsidRDefault="005438FE" w:rsidP="0057160B">
      <w:pPr>
        <w:adjustRightInd w:val="0"/>
        <w:snapToGrid w:val="0"/>
        <w:spacing w:line="360" w:lineRule="auto"/>
        <w:rPr>
          <w:rFonts w:ascii="Book Antiqua" w:hAnsi="Book Antiqua"/>
          <w:sz w:val="24"/>
          <w:szCs w:val="24"/>
        </w:rPr>
      </w:pPr>
    </w:p>
    <w:p w:rsidR="005438FE" w:rsidRPr="0057160B" w:rsidRDefault="005438FE" w:rsidP="0057160B">
      <w:pPr>
        <w:adjustRightInd w:val="0"/>
        <w:snapToGrid w:val="0"/>
        <w:spacing w:line="360" w:lineRule="auto"/>
        <w:rPr>
          <w:rFonts w:ascii="Book Antiqua" w:hAnsi="Book Antiqua"/>
          <w:sz w:val="24"/>
          <w:szCs w:val="24"/>
        </w:rPr>
      </w:pPr>
    </w:p>
    <w:p w:rsidR="005438FE" w:rsidRPr="0057160B" w:rsidRDefault="005438FE" w:rsidP="0057160B">
      <w:pPr>
        <w:adjustRightInd w:val="0"/>
        <w:snapToGrid w:val="0"/>
        <w:spacing w:line="360" w:lineRule="auto"/>
        <w:rPr>
          <w:rFonts w:ascii="Book Antiqua" w:hAnsi="Book Antiqua"/>
          <w:sz w:val="24"/>
          <w:szCs w:val="24"/>
        </w:rPr>
      </w:pPr>
    </w:p>
    <w:p w:rsidR="005438FE" w:rsidRPr="0057160B" w:rsidRDefault="005438FE" w:rsidP="0057160B">
      <w:pPr>
        <w:adjustRightInd w:val="0"/>
        <w:snapToGrid w:val="0"/>
        <w:spacing w:line="360" w:lineRule="auto"/>
        <w:rPr>
          <w:rFonts w:ascii="Book Antiqua" w:hAnsi="Book Antiqua"/>
          <w:sz w:val="24"/>
          <w:szCs w:val="24"/>
        </w:rPr>
      </w:pPr>
    </w:p>
    <w:p w:rsidR="005438FE" w:rsidRPr="0057160B" w:rsidRDefault="005438FE" w:rsidP="0057160B">
      <w:pPr>
        <w:adjustRightInd w:val="0"/>
        <w:snapToGrid w:val="0"/>
        <w:spacing w:line="360" w:lineRule="auto"/>
        <w:rPr>
          <w:rFonts w:ascii="Book Antiqua" w:hAnsi="Book Antiqua"/>
          <w:sz w:val="24"/>
          <w:szCs w:val="24"/>
        </w:rPr>
      </w:pPr>
    </w:p>
    <w:p w:rsidR="005438FE" w:rsidRPr="0057160B" w:rsidRDefault="005438FE" w:rsidP="0057160B">
      <w:pPr>
        <w:adjustRightInd w:val="0"/>
        <w:snapToGrid w:val="0"/>
        <w:spacing w:line="360" w:lineRule="auto"/>
        <w:rPr>
          <w:rFonts w:ascii="Book Antiqua" w:hAnsi="Book Antiqua"/>
          <w:sz w:val="24"/>
          <w:szCs w:val="24"/>
        </w:rPr>
      </w:pPr>
    </w:p>
    <w:p w:rsidR="005438FE" w:rsidRPr="0057160B" w:rsidRDefault="005438FE" w:rsidP="0057160B">
      <w:pPr>
        <w:adjustRightInd w:val="0"/>
        <w:snapToGrid w:val="0"/>
        <w:spacing w:line="360" w:lineRule="auto"/>
        <w:rPr>
          <w:rFonts w:ascii="Book Antiqua" w:hAnsi="Book Antiqua"/>
          <w:sz w:val="24"/>
          <w:szCs w:val="24"/>
        </w:rPr>
      </w:pPr>
    </w:p>
    <w:p w:rsidR="005438FE" w:rsidRPr="0057160B" w:rsidRDefault="005438FE" w:rsidP="0057160B">
      <w:pPr>
        <w:adjustRightInd w:val="0"/>
        <w:snapToGrid w:val="0"/>
        <w:spacing w:line="360" w:lineRule="auto"/>
        <w:rPr>
          <w:rFonts w:ascii="Book Antiqua" w:hAnsi="Book Antiqua"/>
          <w:b/>
          <w:sz w:val="24"/>
          <w:szCs w:val="24"/>
        </w:rPr>
      </w:pPr>
      <w:r w:rsidRPr="0057160B">
        <w:rPr>
          <w:rFonts w:ascii="Book Antiqua" w:hAnsi="Book Antiqua"/>
          <w:b/>
          <w:sz w:val="24"/>
          <w:szCs w:val="24"/>
        </w:rPr>
        <w:lastRenderedPageBreak/>
        <w:t>INTRODUCTION</w:t>
      </w:r>
    </w:p>
    <w:p w:rsidR="005438FE" w:rsidRPr="0057160B" w:rsidRDefault="005438FE" w:rsidP="0057160B">
      <w:pPr>
        <w:adjustRightInd w:val="0"/>
        <w:snapToGrid w:val="0"/>
        <w:spacing w:line="360" w:lineRule="auto"/>
        <w:rPr>
          <w:rFonts w:ascii="Book Antiqua" w:hAnsi="Book Antiqua"/>
          <w:sz w:val="24"/>
          <w:szCs w:val="24"/>
          <w:shd w:val="clear" w:color="auto" w:fill="FFFFFF"/>
        </w:rPr>
      </w:pPr>
      <w:r w:rsidRPr="0057160B">
        <w:rPr>
          <w:rFonts w:ascii="Book Antiqua" w:hAnsi="Book Antiqua"/>
          <w:sz w:val="24"/>
          <w:szCs w:val="24"/>
        </w:rPr>
        <w:t>Hepatocellular carcinoma (HCC) is the sixth most common cancer worldwide and the third leading cause of cancer-related deaths</w:t>
      </w:r>
      <w:r w:rsidRPr="0057160B">
        <w:rPr>
          <w:rFonts w:ascii="Book Antiqua" w:hAnsi="Book Antiqua"/>
          <w:sz w:val="24"/>
          <w:szCs w:val="24"/>
          <w:vertAlign w:val="superscript"/>
        </w:rPr>
        <w:t>[1]</w:t>
      </w:r>
      <w:r w:rsidRPr="0057160B">
        <w:rPr>
          <w:rFonts w:ascii="Book Antiqua" w:hAnsi="Book Antiqua"/>
          <w:sz w:val="24"/>
          <w:szCs w:val="24"/>
        </w:rPr>
        <w:t xml:space="preserve">. </w:t>
      </w:r>
      <w:r w:rsidRPr="0057160B">
        <w:rPr>
          <w:rFonts w:ascii="Book Antiqua" w:hAnsi="Book Antiqua" w:cs="Arial"/>
          <w:sz w:val="24"/>
          <w:szCs w:val="24"/>
          <w:shd w:val="clear" w:color="auto" w:fill="FFFFFF"/>
        </w:rPr>
        <w:t>HCC</w:t>
      </w:r>
      <w:r w:rsidRPr="0057160B">
        <w:rPr>
          <w:rFonts w:ascii="Book Antiqua" w:hAnsi="Book Antiqua" w:cs="Arial"/>
          <w:sz w:val="24"/>
          <w:szCs w:val="24"/>
        </w:rPr>
        <w:t> </w:t>
      </w:r>
      <w:r w:rsidRPr="0057160B">
        <w:rPr>
          <w:rFonts w:ascii="Book Antiqua" w:hAnsi="Book Antiqua" w:cs="Arial"/>
          <w:sz w:val="24"/>
          <w:szCs w:val="24"/>
          <w:shd w:val="clear" w:color="auto" w:fill="FFFFFF"/>
        </w:rPr>
        <w:t>has</w:t>
      </w:r>
      <w:r w:rsidRPr="0057160B">
        <w:rPr>
          <w:rFonts w:ascii="Book Antiqua" w:hAnsi="Book Antiqua" w:cs="Arial"/>
          <w:sz w:val="24"/>
          <w:szCs w:val="24"/>
        </w:rPr>
        <w:t xml:space="preserve"> a high incidence rate, and patients with this disease have a poor prognosis.</w:t>
      </w:r>
      <w:r w:rsidRPr="0057160B">
        <w:rPr>
          <w:rFonts w:ascii="Book Antiqua" w:hAnsi="Book Antiqua" w:cs="Times"/>
          <w:sz w:val="24"/>
          <w:szCs w:val="24"/>
        </w:rPr>
        <w:t xml:space="preserve"> Rising incidence and mortality rates for HCC have been observed in most countries, particularly in</w:t>
      </w:r>
      <w:r w:rsidR="002805B1" w:rsidRPr="0057160B">
        <w:rPr>
          <w:rFonts w:ascii="Book Antiqua" w:hAnsi="Book Antiqua" w:cs="Times"/>
          <w:sz w:val="24"/>
          <w:szCs w:val="24"/>
        </w:rPr>
        <w:t xml:space="preserve"> </w:t>
      </w:r>
      <w:r w:rsidRPr="0057160B">
        <w:rPr>
          <w:rFonts w:ascii="Book Antiqua" w:hAnsi="Book Antiqua" w:cs="Arial"/>
          <w:sz w:val="24"/>
          <w:szCs w:val="24"/>
          <w:shd w:val="clear" w:color="auto" w:fill="FFFFFF"/>
        </w:rPr>
        <w:t>eastern/south-eastern Asia and in Africa</w:t>
      </w:r>
      <w:r w:rsidRPr="0057160B">
        <w:rPr>
          <w:rFonts w:ascii="Book Antiqua" w:hAnsi="Book Antiqua" w:cs="Arial"/>
          <w:sz w:val="24"/>
          <w:szCs w:val="24"/>
          <w:shd w:val="clear" w:color="auto" w:fill="FFFFFF"/>
          <w:vertAlign w:val="superscript"/>
        </w:rPr>
        <w:t>[2]</w:t>
      </w:r>
      <w:r w:rsidRPr="0057160B">
        <w:rPr>
          <w:rFonts w:ascii="Book Antiqua" w:hAnsi="Book Antiqua" w:cs="Arial"/>
          <w:sz w:val="24"/>
          <w:szCs w:val="24"/>
          <w:shd w:val="clear" w:color="auto" w:fill="FFFFFF"/>
        </w:rPr>
        <w:t xml:space="preserve">. Currently, it is generally accepted that persistent </w:t>
      </w:r>
      <w:r w:rsidRPr="0057160B">
        <w:rPr>
          <w:rFonts w:ascii="Book Antiqua" w:hAnsi="Book Antiqua"/>
          <w:sz w:val="24"/>
          <w:szCs w:val="24"/>
          <w:shd w:val="clear" w:color="auto" w:fill="FFFFFF"/>
        </w:rPr>
        <w:t>hepatitis B virus (HBV)</w:t>
      </w:r>
      <w:r w:rsidRPr="0057160B">
        <w:rPr>
          <w:rFonts w:ascii="Book Antiqua" w:hAnsi="Book Antiqua"/>
          <w:sz w:val="24"/>
          <w:szCs w:val="24"/>
        </w:rPr>
        <w:t> and</w:t>
      </w:r>
      <w:r w:rsidR="00E274FE" w:rsidRPr="0057160B">
        <w:rPr>
          <w:rFonts w:ascii="Book Antiqua" w:hAnsi="Book Antiqua"/>
          <w:sz w:val="24"/>
          <w:szCs w:val="24"/>
        </w:rPr>
        <w:t xml:space="preserve"> </w:t>
      </w:r>
      <w:r w:rsidRPr="0057160B">
        <w:rPr>
          <w:rFonts w:ascii="Book Antiqua" w:hAnsi="Book Antiqua"/>
          <w:sz w:val="24"/>
          <w:szCs w:val="24"/>
        </w:rPr>
        <w:t>hepatitis</w:t>
      </w:r>
      <w:r w:rsidRPr="0057160B">
        <w:rPr>
          <w:rFonts w:ascii="Book Antiqua" w:hAnsi="Book Antiqua"/>
          <w:sz w:val="24"/>
          <w:szCs w:val="24"/>
          <w:shd w:val="clear" w:color="auto" w:fill="FFFFFF"/>
        </w:rPr>
        <w:t xml:space="preserve"> C virus (HCV)</w:t>
      </w:r>
      <w:r w:rsidRPr="0057160B">
        <w:rPr>
          <w:rFonts w:ascii="Book Antiqua" w:hAnsi="Book Antiqua"/>
          <w:sz w:val="24"/>
          <w:szCs w:val="24"/>
        </w:rPr>
        <w:t xml:space="preserve"> infections</w:t>
      </w:r>
      <w:r w:rsidRPr="0057160B">
        <w:rPr>
          <w:rFonts w:ascii="Book Antiqua" w:hAnsi="Book Antiqua" w:cs="Arial"/>
          <w:sz w:val="24"/>
          <w:szCs w:val="24"/>
          <w:shd w:val="clear" w:color="auto" w:fill="FFFFFF"/>
        </w:rPr>
        <w:t xml:space="preserve"> are the primary causes </w:t>
      </w:r>
      <w:r w:rsidRPr="0057160B">
        <w:rPr>
          <w:rFonts w:ascii="Book Antiqua" w:hAnsi="Book Antiqua"/>
          <w:sz w:val="24"/>
          <w:szCs w:val="24"/>
        </w:rPr>
        <w:t>of chronic liver disease leading to liver cirrhosis</w:t>
      </w:r>
      <w:r w:rsidR="00631719" w:rsidRPr="0057160B">
        <w:rPr>
          <w:rFonts w:ascii="Book Antiqua" w:hAnsi="Book Antiqua"/>
          <w:sz w:val="24"/>
          <w:szCs w:val="24"/>
        </w:rPr>
        <w:t xml:space="preserve"> and HCC</w:t>
      </w:r>
      <w:r w:rsidRPr="0057160B">
        <w:rPr>
          <w:rFonts w:ascii="Book Antiqua" w:hAnsi="Book Antiqua"/>
          <w:sz w:val="24"/>
          <w:szCs w:val="24"/>
        </w:rPr>
        <w:t>.</w:t>
      </w:r>
      <w:r w:rsidR="00E274FE" w:rsidRPr="0057160B">
        <w:rPr>
          <w:rFonts w:ascii="Book Antiqua" w:hAnsi="Book Antiqua"/>
          <w:sz w:val="24"/>
          <w:szCs w:val="24"/>
        </w:rPr>
        <w:t xml:space="preserve"> </w:t>
      </w:r>
      <w:r w:rsidRPr="0057160B">
        <w:rPr>
          <w:rFonts w:ascii="Book Antiqua" w:hAnsi="Book Antiqua" w:cs="Arial"/>
          <w:sz w:val="24"/>
          <w:szCs w:val="24"/>
        </w:rPr>
        <w:t>Aflatoxin B1 (</w:t>
      </w:r>
      <w:r w:rsidRPr="0057160B">
        <w:rPr>
          <w:rFonts w:ascii="Book Antiqua" w:hAnsi="Book Antiqua" w:cs="Arial"/>
          <w:sz w:val="24"/>
          <w:szCs w:val="24"/>
          <w:shd w:val="clear" w:color="auto" w:fill="FFFFFF"/>
        </w:rPr>
        <w:t>AFB1)</w:t>
      </w:r>
      <w:r w:rsidR="002805B1" w:rsidRPr="0057160B">
        <w:rPr>
          <w:rFonts w:ascii="Book Antiqua" w:hAnsi="Book Antiqua" w:cs="Arial"/>
          <w:sz w:val="24"/>
          <w:szCs w:val="24"/>
          <w:shd w:val="clear" w:color="auto" w:fill="FFFFFF"/>
        </w:rPr>
        <w:t xml:space="preserve"> </w:t>
      </w:r>
      <w:r w:rsidRPr="0057160B">
        <w:rPr>
          <w:rFonts w:ascii="Book Antiqua" w:hAnsi="Book Antiqua" w:cs="Arial"/>
          <w:sz w:val="24"/>
          <w:szCs w:val="24"/>
          <w:shd w:val="clear" w:color="auto" w:fill="FFFFFF"/>
        </w:rPr>
        <w:t>exposure</w:t>
      </w:r>
      <w:r w:rsidR="00E274FE" w:rsidRPr="0057160B">
        <w:rPr>
          <w:rFonts w:ascii="Book Antiqua" w:hAnsi="Book Antiqua" w:cs="Arial"/>
          <w:sz w:val="24"/>
          <w:szCs w:val="24"/>
          <w:shd w:val="clear" w:color="auto" w:fill="FFFFFF"/>
        </w:rPr>
        <w:t xml:space="preserve"> </w:t>
      </w:r>
      <w:r w:rsidRPr="0057160B">
        <w:rPr>
          <w:rFonts w:ascii="Book Antiqua" w:hAnsi="Book Antiqua"/>
          <w:sz w:val="24"/>
          <w:szCs w:val="24"/>
        </w:rPr>
        <w:t xml:space="preserve">and </w:t>
      </w:r>
      <w:r w:rsidRPr="0057160B">
        <w:rPr>
          <w:rFonts w:ascii="Book Antiqua" w:hAnsi="Book Antiqua" w:cs="Arial"/>
          <w:sz w:val="24"/>
          <w:szCs w:val="24"/>
          <w:shd w:val="clear" w:color="auto" w:fill="FFFFFF"/>
        </w:rPr>
        <w:t>chronic</w:t>
      </w:r>
      <w:r w:rsidRPr="0057160B">
        <w:rPr>
          <w:rFonts w:ascii="Book Antiqua" w:hAnsi="Book Antiqua" w:cs="Arial"/>
          <w:sz w:val="24"/>
          <w:szCs w:val="24"/>
        </w:rPr>
        <w:t xml:space="preserve"> alcohol </w:t>
      </w:r>
      <w:r w:rsidRPr="0057160B">
        <w:rPr>
          <w:rFonts w:ascii="Book Antiqua" w:hAnsi="Book Antiqua" w:cs="Arial"/>
          <w:sz w:val="24"/>
          <w:szCs w:val="24"/>
          <w:shd w:val="clear" w:color="auto" w:fill="FFFFFF"/>
        </w:rPr>
        <w:t>abuse</w:t>
      </w:r>
      <w:r w:rsidRPr="0057160B">
        <w:rPr>
          <w:rFonts w:ascii="Book Antiqua" w:hAnsi="Book Antiqua"/>
          <w:sz w:val="24"/>
          <w:szCs w:val="24"/>
        </w:rPr>
        <w:t xml:space="preserve"> are also </w:t>
      </w:r>
      <w:r w:rsidRPr="0057160B">
        <w:rPr>
          <w:rFonts w:ascii="Book Antiqua" w:hAnsi="Book Antiqua" w:cs="Arial"/>
          <w:sz w:val="24"/>
          <w:szCs w:val="24"/>
          <w:shd w:val="clear" w:color="auto" w:fill="FFFFFF"/>
        </w:rPr>
        <w:t>important risk factors for</w:t>
      </w:r>
      <w:r w:rsidR="00E274FE" w:rsidRPr="0057160B">
        <w:rPr>
          <w:rFonts w:ascii="Book Antiqua" w:hAnsi="Book Antiqua" w:cs="Arial"/>
          <w:sz w:val="24"/>
          <w:szCs w:val="24"/>
          <w:shd w:val="clear" w:color="auto" w:fill="FFFFFF"/>
        </w:rPr>
        <w:t xml:space="preserve"> </w:t>
      </w:r>
      <w:r w:rsidRPr="0057160B">
        <w:rPr>
          <w:rFonts w:ascii="Book Antiqua" w:hAnsi="Book Antiqua" w:cs="Arial"/>
          <w:sz w:val="24"/>
          <w:szCs w:val="24"/>
          <w:shd w:val="clear" w:color="auto" w:fill="FFFFFF"/>
        </w:rPr>
        <w:t>developing HCC</w:t>
      </w:r>
      <w:r w:rsidRPr="0057160B">
        <w:rPr>
          <w:rFonts w:ascii="Book Antiqua" w:hAnsi="Book Antiqua" w:cs="Arial"/>
          <w:sz w:val="24"/>
          <w:szCs w:val="24"/>
          <w:shd w:val="clear" w:color="auto" w:fill="FFFFFF"/>
          <w:vertAlign w:val="superscript"/>
        </w:rPr>
        <w:t>[2]</w:t>
      </w:r>
      <w:r w:rsidRPr="0057160B">
        <w:rPr>
          <w:rFonts w:ascii="Book Antiqua" w:hAnsi="Book Antiqua" w:cs="Arial"/>
          <w:sz w:val="24"/>
          <w:szCs w:val="24"/>
          <w:shd w:val="clear" w:color="auto" w:fill="FFFFFF"/>
        </w:rPr>
        <w:t>. Despite improved overall survival rates (</w:t>
      </w:r>
      <w:r w:rsidRPr="0057160B">
        <w:rPr>
          <w:rFonts w:ascii="Book Antiqua" w:hAnsi="Book Antiqua" w:cs="Arial"/>
          <w:sz w:val="24"/>
          <w:szCs w:val="24"/>
        </w:rPr>
        <w:t>OS</w:t>
      </w:r>
      <w:r w:rsidRPr="0057160B">
        <w:rPr>
          <w:rFonts w:ascii="Book Antiqua" w:hAnsi="Book Antiqua" w:cs="Arial"/>
          <w:sz w:val="24"/>
          <w:szCs w:val="24"/>
          <w:shd w:val="clear" w:color="auto" w:fill="FFFFFF"/>
        </w:rPr>
        <w:t>) among patients with HCC due to advancements in surgical techniques, 5-year OS remains low at 18%</w:t>
      </w:r>
      <w:r w:rsidRPr="0057160B">
        <w:rPr>
          <w:rFonts w:ascii="Book Antiqua" w:hAnsi="Book Antiqua" w:cs="Arial"/>
          <w:sz w:val="24"/>
          <w:szCs w:val="24"/>
          <w:shd w:val="clear" w:color="auto" w:fill="FFFFFF"/>
          <w:vertAlign w:val="superscript"/>
        </w:rPr>
        <w:t>[3]</w:t>
      </w:r>
      <w:r w:rsidRPr="0057160B">
        <w:rPr>
          <w:rFonts w:ascii="Book Antiqua" w:hAnsi="Book Antiqua" w:cs="Arial"/>
          <w:sz w:val="24"/>
          <w:szCs w:val="24"/>
          <w:shd w:val="clear" w:color="auto" w:fill="FFFFFF"/>
        </w:rPr>
        <w:t>.</w:t>
      </w:r>
      <w:r w:rsidRPr="0057160B">
        <w:rPr>
          <w:rFonts w:ascii="Book Antiqua" w:hAnsi="Book Antiqua"/>
          <w:bCs/>
          <w:sz w:val="24"/>
          <w:szCs w:val="24"/>
        </w:rPr>
        <w:t xml:space="preserve"> The </w:t>
      </w:r>
      <w:r w:rsidRPr="0057160B">
        <w:rPr>
          <w:rFonts w:ascii="Book Antiqua" w:hAnsi="Book Antiqua"/>
          <w:sz w:val="24"/>
          <w:szCs w:val="24"/>
        </w:rPr>
        <w:t>survival rate</w:t>
      </w:r>
      <w:r w:rsidRPr="0057160B">
        <w:rPr>
          <w:rFonts w:ascii="Book Antiqua" w:eastAsia="TimesNewRomanPSMT" w:hAnsi="Book Antiqua" w:cs="TimesNewRomanPSMT"/>
          <w:sz w:val="24"/>
          <w:szCs w:val="24"/>
        </w:rPr>
        <w:t xml:space="preserve"> of HCC patients is poor because</w:t>
      </w:r>
      <w:r w:rsidR="00E274FE" w:rsidRPr="0057160B">
        <w:rPr>
          <w:rFonts w:ascii="Book Antiqua" w:hAnsi="Book Antiqua" w:cs="TimesNewRomanPSMT"/>
          <w:sz w:val="24"/>
          <w:szCs w:val="24"/>
        </w:rPr>
        <w:t xml:space="preserve"> </w:t>
      </w:r>
      <w:r w:rsidRPr="0057160B">
        <w:rPr>
          <w:rFonts w:ascii="Book Antiqua" w:hAnsi="Book Antiqua"/>
          <w:sz w:val="24"/>
          <w:szCs w:val="24"/>
        </w:rPr>
        <w:t xml:space="preserve">most patients cannot be treated with </w:t>
      </w:r>
      <w:r w:rsidRPr="0057160B">
        <w:rPr>
          <w:rFonts w:ascii="Book Antiqua" w:hAnsi="Book Antiqua" w:cs="AdvTTb5929f4c"/>
          <w:sz w:val="24"/>
          <w:szCs w:val="24"/>
        </w:rPr>
        <w:t>surgical resections or liver transplantation (LT),</w:t>
      </w:r>
      <w:r w:rsidRPr="0057160B">
        <w:rPr>
          <w:rFonts w:ascii="Book Antiqua" w:hAnsi="Book Antiqua" w:cs="TimesNewRomanPSMT"/>
          <w:sz w:val="24"/>
          <w:szCs w:val="24"/>
        </w:rPr>
        <w:t xml:space="preserve"> mainly d</w:t>
      </w:r>
      <w:r w:rsidRPr="0057160B">
        <w:rPr>
          <w:rFonts w:ascii="Book Antiqua" w:hAnsi="Book Antiqua"/>
          <w:bCs/>
          <w:sz w:val="24"/>
          <w:szCs w:val="24"/>
        </w:rPr>
        <w:t xml:space="preserve">ue to </w:t>
      </w:r>
      <w:r w:rsidRPr="0057160B">
        <w:rPr>
          <w:rFonts w:ascii="Book Antiqua" w:hAnsi="Book Antiqua" w:cs="Arial"/>
          <w:sz w:val="24"/>
          <w:szCs w:val="24"/>
          <w:shd w:val="clear" w:color="auto" w:fill="FFFFFF"/>
        </w:rPr>
        <w:t>late diagnosis</w:t>
      </w:r>
      <w:r w:rsidRPr="0057160B">
        <w:rPr>
          <w:rFonts w:ascii="Book Antiqua" w:hAnsi="Book Antiqua"/>
          <w:sz w:val="24"/>
          <w:szCs w:val="24"/>
        </w:rPr>
        <w:t xml:space="preserve">. In addition, HCC </w:t>
      </w:r>
      <w:r w:rsidRPr="0057160B">
        <w:rPr>
          <w:rFonts w:ascii="Book Antiqua" w:hAnsi="Book Antiqua" w:cs="Arial"/>
          <w:sz w:val="24"/>
          <w:szCs w:val="24"/>
        </w:rPr>
        <w:t>is associated with a high recurrence rate, which exceeds 50% at 5 years after surgery</w:t>
      </w:r>
      <w:r w:rsidRPr="0057160B">
        <w:rPr>
          <w:rFonts w:ascii="Book Antiqua" w:hAnsi="Book Antiqua" w:cs="Arial"/>
          <w:sz w:val="24"/>
          <w:szCs w:val="24"/>
          <w:vertAlign w:val="superscript"/>
        </w:rPr>
        <w:t>[4]</w:t>
      </w:r>
      <w:r w:rsidRPr="0057160B">
        <w:rPr>
          <w:rFonts w:ascii="Book Antiqua" w:hAnsi="Book Antiqua" w:cs="Arial"/>
          <w:sz w:val="24"/>
          <w:szCs w:val="24"/>
        </w:rPr>
        <w:t>.</w:t>
      </w:r>
      <w:r w:rsidRPr="0057160B">
        <w:rPr>
          <w:rFonts w:ascii="Book Antiqua" w:hAnsi="Book Antiqua"/>
          <w:sz w:val="24"/>
          <w:szCs w:val="24"/>
        </w:rPr>
        <w:t xml:space="preserve"> Therefore, the early detection of HCC is urgently needed to perform curative and effective treatments and to improve long-term survival rates. There is a need for a deeper understanding of </w:t>
      </w:r>
      <w:r w:rsidRPr="0057160B">
        <w:rPr>
          <w:rFonts w:ascii="Book Antiqua" w:hAnsi="Book Antiqua" w:cs="Arial"/>
          <w:sz w:val="24"/>
          <w:szCs w:val="24"/>
        </w:rPr>
        <w:t xml:space="preserve">the molecular mechanisms </w:t>
      </w:r>
      <w:r w:rsidRPr="0057160B">
        <w:rPr>
          <w:rFonts w:ascii="Book Antiqua" w:hAnsi="Book Antiqua"/>
          <w:sz w:val="24"/>
          <w:szCs w:val="24"/>
          <w:shd w:val="clear" w:color="auto" w:fill="FFFFFF"/>
        </w:rPr>
        <w:t xml:space="preserve">underlying the initiation and progression of </w:t>
      </w:r>
      <w:r w:rsidRPr="0057160B">
        <w:rPr>
          <w:rFonts w:ascii="Book Antiqua" w:hAnsi="Book Antiqua" w:cs="Arial"/>
          <w:sz w:val="24"/>
          <w:szCs w:val="24"/>
        </w:rPr>
        <w:t xml:space="preserve">HCC </w:t>
      </w:r>
      <w:r w:rsidRPr="0057160B">
        <w:rPr>
          <w:rFonts w:ascii="Book Antiqua" w:hAnsi="Book Antiqua"/>
          <w:sz w:val="24"/>
          <w:szCs w:val="24"/>
        </w:rPr>
        <w:t>because this understanding is</w:t>
      </w:r>
      <w:r w:rsidR="00E274FE" w:rsidRPr="0057160B">
        <w:rPr>
          <w:rFonts w:ascii="Book Antiqua" w:hAnsi="Book Antiqua"/>
          <w:sz w:val="24"/>
          <w:szCs w:val="24"/>
        </w:rPr>
        <w:t xml:space="preserve"> </w:t>
      </w:r>
      <w:r w:rsidRPr="0057160B">
        <w:rPr>
          <w:rFonts w:ascii="Book Antiqua" w:hAnsi="Book Antiqua"/>
          <w:sz w:val="24"/>
          <w:szCs w:val="24"/>
        </w:rPr>
        <w:t xml:space="preserve">critical to making early diagnoses </w:t>
      </w:r>
      <w:r w:rsidRPr="0057160B">
        <w:rPr>
          <w:rFonts w:ascii="Book Antiqua" w:hAnsi="Book Antiqua"/>
          <w:sz w:val="24"/>
          <w:szCs w:val="24"/>
          <w:shd w:val="clear" w:color="auto" w:fill="FFFFFF"/>
        </w:rPr>
        <w:t>and developing</w:t>
      </w:r>
      <w:r w:rsidRPr="0057160B">
        <w:rPr>
          <w:rFonts w:ascii="Book Antiqua" w:hAnsi="Book Antiqua"/>
          <w:sz w:val="24"/>
          <w:szCs w:val="24"/>
        </w:rPr>
        <w:t> </w:t>
      </w:r>
      <w:r w:rsidRPr="0057160B">
        <w:rPr>
          <w:rFonts w:ascii="Book Antiqua" w:hAnsi="Book Antiqua"/>
          <w:sz w:val="24"/>
          <w:szCs w:val="24"/>
          <w:shd w:val="clear" w:color="auto" w:fill="FFFFFF"/>
        </w:rPr>
        <w:t>novel</w:t>
      </w:r>
      <w:r w:rsidR="00E274FE" w:rsidRPr="0057160B">
        <w:rPr>
          <w:rFonts w:ascii="Book Antiqua" w:hAnsi="Book Antiqua"/>
          <w:sz w:val="24"/>
          <w:szCs w:val="24"/>
          <w:shd w:val="clear" w:color="auto" w:fill="FFFFFF"/>
        </w:rPr>
        <w:t xml:space="preserve"> </w:t>
      </w:r>
      <w:r w:rsidRPr="0057160B">
        <w:rPr>
          <w:rFonts w:ascii="Book Antiqua" w:hAnsi="Book Antiqua"/>
          <w:sz w:val="24"/>
          <w:szCs w:val="24"/>
        </w:rPr>
        <w:t>therapeutic</w:t>
      </w:r>
      <w:r w:rsidRPr="0057160B">
        <w:rPr>
          <w:rFonts w:ascii="Book Antiqua" w:hAnsi="Book Antiqua" w:cs="Arial"/>
          <w:sz w:val="24"/>
          <w:szCs w:val="24"/>
        </w:rPr>
        <w:t> </w:t>
      </w:r>
      <w:r w:rsidRPr="0057160B">
        <w:rPr>
          <w:rFonts w:ascii="Book Antiqua" w:hAnsi="Book Antiqua" w:cs="Arial"/>
          <w:sz w:val="24"/>
          <w:szCs w:val="24"/>
          <w:shd w:val="clear" w:color="auto" w:fill="FFFFFF"/>
        </w:rPr>
        <w:t>strategies</w:t>
      </w:r>
      <w:r w:rsidRPr="0057160B">
        <w:rPr>
          <w:rFonts w:ascii="Book Antiqua" w:hAnsi="Book Antiqua"/>
          <w:sz w:val="24"/>
          <w:szCs w:val="24"/>
          <w:shd w:val="clear" w:color="auto" w:fill="FFFFFF"/>
        </w:rPr>
        <w:t xml:space="preserve">. </w:t>
      </w:r>
    </w:p>
    <w:p w:rsidR="005438FE" w:rsidRPr="0057160B" w:rsidRDefault="005438FE" w:rsidP="006B1164">
      <w:pPr>
        <w:adjustRightInd w:val="0"/>
        <w:snapToGrid w:val="0"/>
        <w:spacing w:line="360" w:lineRule="auto"/>
        <w:ind w:firstLineChars="100" w:firstLine="240"/>
        <w:rPr>
          <w:rFonts w:ascii="Book Antiqua" w:hAnsi="Book Antiqua"/>
          <w:sz w:val="24"/>
          <w:szCs w:val="24"/>
        </w:rPr>
      </w:pPr>
      <w:r w:rsidRPr="0057160B">
        <w:rPr>
          <w:rFonts w:ascii="Book Antiqua" w:hAnsi="Book Antiqua"/>
          <w:sz w:val="24"/>
          <w:szCs w:val="24"/>
        </w:rPr>
        <w:t>It is widely accepted</w:t>
      </w:r>
      <w:r w:rsidRPr="0057160B">
        <w:rPr>
          <w:rFonts w:ascii="Book Antiqua" w:hAnsi="Book Antiqua" w:cs="AGaramond-Regular"/>
          <w:sz w:val="24"/>
          <w:szCs w:val="24"/>
        </w:rPr>
        <w:t xml:space="preserve"> that</w:t>
      </w:r>
      <w:r w:rsidR="00E274FE" w:rsidRPr="0057160B">
        <w:rPr>
          <w:rFonts w:ascii="Book Antiqua" w:hAnsi="Book Antiqua" w:cs="AGaramond-Regular"/>
          <w:sz w:val="24"/>
          <w:szCs w:val="24"/>
        </w:rPr>
        <w:t xml:space="preserve"> </w:t>
      </w:r>
      <w:r w:rsidRPr="0057160B">
        <w:rPr>
          <w:rFonts w:ascii="Book Antiqua" w:hAnsi="Book Antiqua"/>
          <w:sz w:val="24"/>
          <w:szCs w:val="24"/>
        </w:rPr>
        <w:t xml:space="preserve">carcinogenesis is a multistep process triggered by </w:t>
      </w:r>
      <w:r w:rsidRPr="0057160B">
        <w:rPr>
          <w:rFonts w:ascii="Book Antiqua" w:hAnsi="Book Antiqua"/>
          <w:sz w:val="24"/>
          <w:szCs w:val="24"/>
          <w:shd w:val="clear" w:color="auto" w:fill="FFFFFF"/>
        </w:rPr>
        <w:t xml:space="preserve">the accumulation of </w:t>
      </w:r>
      <w:r w:rsidRPr="0057160B">
        <w:rPr>
          <w:rFonts w:ascii="Book Antiqua" w:hAnsi="Book Antiqua"/>
          <w:sz w:val="24"/>
          <w:szCs w:val="24"/>
        </w:rPr>
        <w:t xml:space="preserve">genetic alterations that activate different signal transduction pathways and </w:t>
      </w:r>
      <w:r w:rsidRPr="0057160B">
        <w:rPr>
          <w:rFonts w:ascii="Book Antiqua" w:hAnsi="Book Antiqua"/>
          <w:sz w:val="24"/>
          <w:szCs w:val="24"/>
          <w:shd w:val="clear" w:color="auto" w:fill="FFFFFF"/>
        </w:rPr>
        <w:t xml:space="preserve">drive the </w:t>
      </w:r>
      <w:r w:rsidRPr="0057160B">
        <w:rPr>
          <w:rFonts w:ascii="Book Antiqua" w:hAnsi="Book Antiqua"/>
          <w:sz w:val="24"/>
          <w:szCs w:val="24"/>
        </w:rPr>
        <w:t>progressive</w:t>
      </w:r>
      <w:r w:rsidRPr="0057160B">
        <w:rPr>
          <w:rFonts w:ascii="Book Antiqua" w:hAnsi="Book Antiqua"/>
          <w:sz w:val="24"/>
          <w:szCs w:val="24"/>
          <w:shd w:val="clear" w:color="auto" w:fill="FFFFFF"/>
        </w:rPr>
        <w:t xml:space="preserve"> transformation of normal cells into malignant cells</w:t>
      </w:r>
      <w:r w:rsidRPr="0057160B">
        <w:rPr>
          <w:rFonts w:ascii="Book Antiqua" w:hAnsi="Book Antiqua"/>
          <w:sz w:val="24"/>
          <w:szCs w:val="24"/>
          <w:vertAlign w:val="superscript"/>
        </w:rPr>
        <w:t>[5,6]</w:t>
      </w:r>
      <w:r w:rsidRPr="0057160B">
        <w:rPr>
          <w:rFonts w:ascii="Book Antiqua" w:hAnsi="Book Antiqua"/>
          <w:sz w:val="24"/>
          <w:szCs w:val="24"/>
        </w:rPr>
        <w:t>.</w:t>
      </w:r>
      <w:r w:rsidR="006B1164">
        <w:rPr>
          <w:rFonts w:ascii="Book Antiqua" w:hAnsi="Book Antiqua" w:hint="eastAsia"/>
          <w:sz w:val="24"/>
          <w:szCs w:val="24"/>
        </w:rPr>
        <w:t xml:space="preserve"> </w:t>
      </w:r>
      <w:r w:rsidRPr="0057160B">
        <w:rPr>
          <w:rFonts w:ascii="Book Antiqua" w:hAnsi="Book Antiqua"/>
          <w:sz w:val="24"/>
          <w:szCs w:val="24"/>
          <w:shd w:val="clear" w:color="auto" w:fill="FFFFFF"/>
        </w:rPr>
        <w:t xml:space="preserve">The </w:t>
      </w:r>
      <w:r w:rsidRPr="0057160B">
        <w:rPr>
          <w:rFonts w:ascii="Book Antiqua" w:hAnsi="Book Antiqua"/>
          <w:sz w:val="24"/>
          <w:szCs w:val="24"/>
        </w:rPr>
        <w:t>precise</w:t>
      </w:r>
      <w:r w:rsidRPr="0057160B">
        <w:rPr>
          <w:rFonts w:ascii="Book Antiqua" w:hAnsi="Book Antiqua"/>
          <w:sz w:val="24"/>
          <w:szCs w:val="24"/>
          <w:shd w:val="clear" w:color="auto" w:fill="FFFFFF"/>
        </w:rPr>
        <w:t xml:space="preserve"> molecular mechanisms underlying the </w:t>
      </w:r>
      <w:r w:rsidRPr="0057160B">
        <w:rPr>
          <w:rFonts w:ascii="Book Antiqua" w:hAnsi="Book Antiqua" w:cs="Arial"/>
          <w:sz w:val="24"/>
          <w:szCs w:val="24"/>
          <w:shd w:val="clear" w:color="auto" w:fill="FFFFFF"/>
        </w:rPr>
        <w:t>initiation and progression of</w:t>
      </w:r>
      <w:r w:rsidR="001F7277" w:rsidRPr="0057160B">
        <w:rPr>
          <w:rFonts w:ascii="Book Antiqua" w:hAnsi="Book Antiqua" w:cs="Arial"/>
          <w:sz w:val="24"/>
          <w:szCs w:val="24"/>
          <w:shd w:val="clear" w:color="auto" w:fill="FFFFFF"/>
        </w:rPr>
        <w:t xml:space="preserve"> </w:t>
      </w:r>
      <w:r w:rsidRPr="0057160B">
        <w:rPr>
          <w:rFonts w:ascii="Book Antiqua" w:hAnsi="Book Antiqua" w:cs="Arial"/>
          <w:sz w:val="24"/>
          <w:szCs w:val="24"/>
          <w:shd w:val="clear" w:color="auto" w:fill="FFFFFF"/>
        </w:rPr>
        <w:t xml:space="preserve">HCC </w:t>
      </w:r>
      <w:r w:rsidRPr="0057160B">
        <w:rPr>
          <w:rFonts w:ascii="Book Antiqua" w:hAnsi="Book Antiqua"/>
          <w:sz w:val="24"/>
          <w:szCs w:val="24"/>
          <w:shd w:val="clear" w:color="auto" w:fill="FFFFFF"/>
        </w:rPr>
        <w:t xml:space="preserve">remain </w:t>
      </w:r>
      <w:r w:rsidRPr="0057160B">
        <w:rPr>
          <w:rFonts w:ascii="Book Antiqua" w:hAnsi="Book Antiqua"/>
          <w:sz w:val="24"/>
          <w:szCs w:val="24"/>
        </w:rPr>
        <w:t>obscure</w:t>
      </w:r>
      <w:r w:rsidRPr="0057160B">
        <w:rPr>
          <w:rFonts w:ascii="Book Antiqua" w:hAnsi="Book Antiqua"/>
          <w:sz w:val="24"/>
          <w:szCs w:val="24"/>
          <w:shd w:val="clear" w:color="auto" w:fill="FFFFFF"/>
        </w:rPr>
        <w:t xml:space="preserve">. </w:t>
      </w:r>
      <w:r w:rsidRPr="0057160B">
        <w:rPr>
          <w:rFonts w:ascii="Book Antiqua" w:hAnsi="Book Antiqua"/>
          <w:sz w:val="24"/>
          <w:szCs w:val="24"/>
        </w:rPr>
        <w:t>The phenotypic (morphological and microscopic) and genetic heterogeneity of HCCs</w:t>
      </w:r>
      <w:r w:rsidRPr="0057160B">
        <w:rPr>
          <w:rFonts w:ascii="Book Antiqua" w:hAnsi="Book Antiqua"/>
          <w:sz w:val="24"/>
          <w:szCs w:val="24"/>
          <w:shd w:val="clear" w:color="auto" w:fill="FFFFFF"/>
        </w:rPr>
        <w:t xml:space="preserve"> also add a new level of complexity to our understanding of hepatocarcinogenesis. However, despite many remaining challenges, substantial progress has been made in this field. </w:t>
      </w:r>
      <w:r w:rsidRPr="0057160B">
        <w:rPr>
          <w:rFonts w:ascii="Book Antiqua" w:hAnsi="Book Antiqua"/>
          <w:sz w:val="24"/>
          <w:szCs w:val="24"/>
        </w:rPr>
        <w:t xml:space="preserve">As in other solid cancers, numerous genetic alterations accumulate during the process of hepatocarcinogenesis. Genetic alterations </w:t>
      </w:r>
      <w:r w:rsidRPr="0057160B">
        <w:rPr>
          <w:rFonts w:ascii="Book Antiqua" w:hAnsi="Book Antiqua"/>
          <w:sz w:val="24"/>
          <w:szCs w:val="24"/>
        </w:rPr>
        <w:lastRenderedPageBreak/>
        <w:t>accumulate slowly in a limited number of genes and chromosomal loci during the early preneoplastic stage and accelerate throughout dysplasia and into the development of</w:t>
      </w:r>
      <w:r w:rsidR="002805B1" w:rsidRPr="0057160B">
        <w:rPr>
          <w:rFonts w:ascii="Book Antiqua" w:hAnsi="Book Antiqua"/>
          <w:sz w:val="24"/>
          <w:szCs w:val="24"/>
        </w:rPr>
        <w:t xml:space="preserve"> </w:t>
      </w:r>
      <w:r w:rsidRPr="0057160B">
        <w:rPr>
          <w:rFonts w:ascii="Book Antiqua" w:hAnsi="Book Antiqua"/>
          <w:sz w:val="24"/>
          <w:szCs w:val="24"/>
        </w:rPr>
        <w:t>HCC</w:t>
      </w:r>
      <w:r w:rsidRPr="0057160B">
        <w:rPr>
          <w:rFonts w:ascii="Book Antiqua" w:hAnsi="Book Antiqua"/>
          <w:sz w:val="24"/>
          <w:szCs w:val="24"/>
          <w:vertAlign w:val="superscript"/>
        </w:rPr>
        <w:t>[7]</w:t>
      </w:r>
      <w:r w:rsidRPr="0057160B">
        <w:rPr>
          <w:rFonts w:ascii="Book Antiqua" w:hAnsi="Book Antiqua"/>
          <w:sz w:val="24"/>
          <w:szCs w:val="24"/>
        </w:rPr>
        <w:t xml:space="preserve">. </w:t>
      </w:r>
      <w:r w:rsidRPr="0057160B">
        <w:rPr>
          <w:rFonts w:ascii="Book Antiqua" w:hAnsi="Book Antiqua"/>
          <w:sz w:val="24"/>
          <w:szCs w:val="24"/>
          <w:shd w:val="clear" w:color="auto" w:fill="FFFFFF"/>
        </w:rPr>
        <w:t xml:space="preserve">Previous </w:t>
      </w:r>
      <w:r w:rsidRPr="0057160B">
        <w:rPr>
          <w:rFonts w:ascii="Book Antiqua" w:hAnsi="Book Antiqua" w:cs="Arial"/>
          <w:sz w:val="24"/>
          <w:szCs w:val="24"/>
          <w:shd w:val="clear" w:color="auto" w:fill="FFFFFF"/>
        </w:rPr>
        <w:t xml:space="preserve">studies have shown that the </w:t>
      </w:r>
      <w:r w:rsidRPr="0057160B">
        <w:rPr>
          <w:rFonts w:ascii="Book Antiqua" w:hAnsi="Book Antiqua"/>
          <w:sz w:val="24"/>
          <w:szCs w:val="24"/>
        </w:rPr>
        <w:t>incidence of genetic alterations in HCC is relatively rare and limited to a subset of a few cancer-specific genes</w:t>
      </w:r>
      <w:r w:rsidRPr="0057160B">
        <w:rPr>
          <w:rFonts w:ascii="Book Antiqua" w:hAnsi="Book Antiqua"/>
          <w:sz w:val="24"/>
          <w:szCs w:val="24"/>
          <w:vertAlign w:val="superscript"/>
        </w:rPr>
        <w:t>[8]</w:t>
      </w:r>
      <w:r w:rsidRPr="0057160B">
        <w:rPr>
          <w:rFonts w:ascii="Book Antiqua" w:hAnsi="Book Antiqua"/>
          <w:sz w:val="24"/>
          <w:szCs w:val="24"/>
        </w:rPr>
        <w:t>. Encouragingly</w:t>
      </w:r>
      <w:r w:rsidRPr="0057160B">
        <w:rPr>
          <w:rFonts w:ascii="Book Antiqua" w:hAnsi="Book Antiqua"/>
          <w:sz w:val="24"/>
          <w:szCs w:val="24"/>
          <w:shd w:val="clear" w:color="auto" w:fill="FFFFFF"/>
        </w:rPr>
        <w:t xml:space="preserve">, </w:t>
      </w:r>
      <w:r w:rsidRPr="0057160B">
        <w:rPr>
          <w:rFonts w:ascii="Book Antiqua" w:hAnsi="Book Antiqua"/>
          <w:sz w:val="24"/>
          <w:szCs w:val="24"/>
        </w:rPr>
        <w:t>functional genomic approaches that have been applied in recent years,</w:t>
      </w:r>
      <w:r w:rsidRPr="0057160B">
        <w:rPr>
          <w:rFonts w:ascii="Book Antiqua" w:hAnsi="Book Antiqua"/>
          <w:sz w:val="24"/>
          <w:szCs w:val="24"/>
          <w:shd w:val="clear" w:color="auto" w:fill="FFFFFF"/>
        </w:rPr>
        <w:t xml:space="preserve"> such as</w:t>
      </w:r>
      <w:r w:rsidRPr="0057160B">
        <w:rPr>
          <w:rFonts w:ascii="Book Antiqua" w:hAnsi="Book Antiqua"/>
          <w:sz w:val="24"/>
          <w:szCs w:val="24"/>
        </w:rPr>
        <w:t xml:space="preserve"> array-based comparative genomic hybridization, genome-wide association studies (GWAS)</w:t>
      </w:r>
      <w:r w:rsidR="00E274FE" w:rsidRPr="0057160B">
        <w:rPr>
          <w:rFonts w:ascii="Book Antiqua" w:hAnsi="Book Antiqua"/>
          <w:sz w:val="24"/>
          <w:szCs w:val="24"/>
        </w:rPr>
        <w:t xml:space="preserve"> </w:t>
      </w:r>
      <w:r w:rsidRPr="0057160B">
        <w:rPr>
          <w:rFonts w:ascii="Book Antiqua" w:hAnsi="Book Antiqua"/>
          <w:sz w:val="24"/>
          <w:szCs w:val="24"/>
        </w:rPr>
        <w:t xml:space="preserve">and </w:t>
      </w:r>
      <w:r w:rsidR="00040F06" w:rsidRPr="0057160B">
        <w:rPr>
          <w:rFonts w:ascii="Book Antiqua" w:hAnsi="Book Antiqua"/>
          <w:sz w:val="24"/>
          <w:szCs w:val="24"/>
        </w:rPr>
        <w:t>next-generation sequencing (NGS),</w:t>
      </w:r>
      <w:r w:rsidR="00E274FE" w:rsidRPr="0057160B">
        <w:rPr>
          <w:rFonts w:ascii="Book Antiqua" w:hAnsi="Book Antiqua"/>
          <w:sz w:val="24"/>
          <w:szCs w:val="24"/>
        </w:rPr>
        <w:t xml:space="preserve"> </w:t>
      </w:r>
      <w:r w:rsidR="00040F06" w:rsidRPr="0057160B">
        <w:rPr>
          <w:rFonts w:ascii="Book Antiqua" w:hAnsi="Book Antiqua"/>
          <w:spacing w:val="3"/>
          <w:sz w:val="24"/>
          <w:szCs w:val="24"/>
          <w:shd w:val="clear" w:color="auto" w:fill="FFFFFF"/>
        </w:rPr>
        <w:t>have</w:t>
      </w:r>
      <w:r w:rsidRPr="0057160B">
        <w:rPr>
          <w:rFonts w:ascii="Book Antiqua" w:hAnsi="Book Antiqua"/>
          <w:spacing w:val="3"/>
          <w:sz w:val="24"/>
          <w:szCs w:val="24"/>
          <w:shd w:val="clear" w:color="auto" w:fill="FFFFFF"/>
        </w:rPr>
        <w:t xml:space="preserve"> advanced our understanding of </w:t>
      </w:r>
      <w:r w:rsidRPr="0057160B">
        <w:rPr>
          <w:rFonts w:ascii="Book Antiqua" w:hAnsi="Book Antiqua"/>
          <w:sz w:val="24"/>
          <w:szCs w:val="24"/>
        </w:rPr>
        <w:t>the genetic basis </w:t>
      </w:r>
      <w:r w:rsidRPr="0057160B">
        <w:rPr>
          <w:rFonts w:ascii="Book Antiqua" w:hAnsi="Book Antiqua"/>
          <w:spacing w:val="3"/>
          <w:sz w:val="24"/>
          <w:szCs w:val="24"/>
          <w:shd w:val="clear" w:color="auto" w:fill="FFFFFF"/>
        </w:rPr>
        <w:t>of HCC.</w:t>
      </w:r>
      <w:r w:rsidRPr="0057160B">
        <w:rPr>
          <w:rFonts w:ascii="Book Antiqua" w:hAnsi="Book Antiqua"/>
          <w:sz w:val="24"/>
          <w:szCs w:val="24"/>
        </w:rPr>
        <w:t xml:space="preserve"> Specifically, recent advances in NGS technologies have </w:t>
      </w:r>
      <w:r w:rsidRPr="0057160B">
        <w:rPr>
          <w:rFonts w:ascii="Book Antiqua" w:hAnsi="Book Antiqua" w:cs="Arial"/>
          <w:sz w:val="24"/>
          <w:szCs w:val="24"/>
          <w:shd w:val="clear" w:color="auto" w:fill="FFFFFF"/>
        </w:rPr>
        <w:t>identified</w:t>
      </w:r>
      <w:r w:rsidRPr="0057160B">
        <w:rPr>
          <w:rFonts w:ascii="Book Antiqua" w:hAnsi="Book Antiqua"/>
          <w:sz w:val="24"/>
          <w:szCs w:val="24"/>
        </w:rPr>
        <w:t xml:space="preserve"> major cancer-driving genes and associated</w:t>
      </w:r>
      <w:r w:rsidR="00E274FE" w:rsidRPr="0057160B">
        <w:rPr>
          <w:rFonts w:ascii="Book Antiqua" w:hAnsi="Book Antiqua"/>
          <w:sz w:val="24"/>
          <w:szCs w:val="24"/>
        </w:rPr>
        <w:t xml:space="preserve"> </w:t>
      </w:r>
      <w:r w:rsidRPr="0057160B">
        <w:rPr>
          <w:rFonts w:ascii="Book Antiqua" w:hAnsi="Book Antiqua"/>
          <w:sz w:val="24"/>
          <w:szCs w:val="24"/>
        </w:rPr>
        <w:t>oncogenic signaling pathways that play important roles in the initiation and progression of HCC.</w:t>
      </w:r>
    </w:p>
    <w:p w:rsidR="005438FE" w:rsidRPr="0057160B" w:rsidRDefault="005438FE" w:rsidP="006B1164">
      <w:pPr>
        <w:shd w:val="clear" w:color="auto" w:fill="FFFFFF"/>
        <w:adjustRightInd w:val="0"/>
        <w:snapToGrid w:val="0"/>
        <w:spacing w:line="360" w:lineRule="auto"/>
        <w:ind w:firstLineChars="100" w:firstLine="240"/>
        <w:outlineLvl w:val="0"/>
        <w:rPr>
          <w:rFonts w:ascii="Book Antiqua" w:hAnsi="Book Antiqua" w:cs="Arial"/>
          <w:bCs/>
          <w:kern w:val="36"/>
          <w:sz w:val="24"/>
          <w:szCs w:val="24"/>
        </w:rPr>
      </w:pPr>
      <w:r w:rsidRPr="0057160B">
        <w:rPr>
          <w:rFonts w:ascii="Book Antiqua" w:hAnsi="Book Antiqua" w:cs="Arial"/>
          <w:bCs/>
          <w:kern w:val="36"/>
          <w:sz w:val="24"/>
          <w:szCs w:val="24"/>
        </w:rPr>
        <w:t xml:space="preserve">It is known that HCC cells are extremely resistant to almost all </w:t>
      </w:r>
      <w:r w:rsidRPr="0057160B">
        <w:rPr>
          <w:rFonts w:ascii="Book Antiqua" w:hAnsi="Book Antiqua" w:cs="Arial"/>
          <w:sz w:val="24"/>
          <w:szCs w:val="24"/>
          <w:shd w:val="clear" w:color="auto" w:fill="FFFFFF"/>
        </w:rPr>
        <w:t>conventional</w:t>
      </w:r>
      <w:r w:rsidRPr="0057160B">
        <w:rPr>
          <w:rFonts w:ascii="Book Antiqua" w:hAnsi="Book Antiqua" w:cs="Arial"/>
          <w:bCs/>
          <w:kern w:val="36"/>
          <w:sz w:val="24"/>
          <w:szCs w:val="24"/>
        </w:rPr>
        <w:t xml:space="preserve"> chemotherapeutic drugs,</w:t>
      </w:r>
      <w:r w:rsidR="00E274FE" w:rsidRPr="0057160B">
        <w:rPr>
          <w:rFonts w:ascii="Book Antiqua" w:hAnsi="Book Antiqua" w:cs="Arial"/>
          <w:bCs/>
          <w:kern w:val="36"/>
          <w:sz w:val="24"/>
          <w:szCs w:val="24"/>
        </w:rPr>
        <w:t xml:space="preserve"> </w:t>
      </w:r>
      <w:r w:rsidRPr="0057160B">
        <w:rPr>
          <w:rFonts w:ascii="Book Antiqua" w:hAnsi="Book Antiqua" w:cs="Arial"/>
          <w:bCs/>
          <w:kern w:val="36"/>
          <w:sz w:val="24"/>
          <w:szCs w:val="24"/>
        </w:rPr>
        <w:t xml:space="preserve">and </w:t>
      </w:r>
      <w:r w:rsidRPr="0057160B">
        <w:rPr>
          <w:rFonts w:ascii="Book Antiqua" w:hAnsi="Book Antiqua"/>
          <w:sz w:val="24"/>
          <w:szCs w:val="24"/>
        </w:rPr>
        <w:t>until now</w:t>
      </w:r>
      <w:r w:rsidRPr="0057160B">
        <w:rPr>
          <w:rFonts w:ascii="Book Antiqua" w:hAnsi="Book Antiqua" w:cs="Arial"/>
          <w:bCs/>
          <w:kern w:val="36"/>
          <w:sz w:val="24"/>
          <w:szCs w:val="24"/>
        </w:rPr>
        <w:t xml:space="preserve">, there have been only a limited number of chemotherapeutic agents available for the treatment of </w:t>
      </w:r>
      <w:r w:rsidRPr="0057160B">
        <w:rPr>
          <w:rFonts w:ascii="Book Antiqua" w:hAnsi="Book Antiqua"/>
          <w:sz w:val="24"/>
          <w:szCs w:val="24"/>
        </w:rPr>
        <w:t>patients with HCC</w:t>
      </w:r>
      <w:r w:rsidRPr="0057160B">
        <w:rPr>
          <w:rFonts w:ascii="Book Antiqua" w:hAnsi="Book Antiqua" w:cs="Arial"/>
          <w:bCs/>
          <w:kern w:val="36"/>
          <w:sz w:val="24"/>
          <w:szCs w:val="24"/>
        </w:rPr>
        <w:t>,</w:t>
      </w:r>
      <w:r w:rsidRPr="0057160B">
        <w:rPr>
          <w:rFonts w:ascii="Book Antiqua" w:hAnsi="Book Antiqua" w:cs="Arial"/>
          <w:sz w:val="24"/>
          <w:szCs w:val="24"/>
          <w:shd w:val="clear" w:color="auto" w:fill="FFFFFF"/>
        </w:rPr>
        <w:t xml:space="preserve"> especially those with advanced, unresectable </w:t>
      </w:r>
      <w:r w:rsidRPr="0057160B">
        <w:rPr>
          <w:rFonts w:ascii="Book Antiqua" w:hAnsi="Book Antiqua"/>
          <w:sz w:val="24"/>
          <w:szCs w:val="24"/>
        </w:rPr>
        <w:t>cancer</w:t>
      </w:r>
      <w:r w:rsidRPr="0057160B">
        <w:rPr>
          <w:rFonts w:ascii="Book Antiqua" w:hAnsi="Book Antiqua" w:cs="Arial"/>
          <w:sz w:val="24"/>
          <w:szCs w:val="24"/>
          <w:shd w:val="clear" w:color="auto" w:fill="FFFFFF"/>
        </w:rPr>
        <w:t>.</w:t>
      </w:r>
      <w:r w:rsidRPr="0057160B">
        <w:rPr>
          <w:rFonts w:ascii="Book Antiqua" w:hAnsi="Book Antiqua" w:cs="Arial"/>
          <w:bCs/>
          <w:kern w:val="36"/>
          <w:sz w:val="24"/>
          <w:szCs w:val="24"/>
        </w:rPr>
        <w:t xml:space="preserve"> Currently, oncologists are testing novel, molecularly targeted agents for treating HCC. Therefore, in an era of precision cancer medicine, monitoring clinically relevant genetic alterations is important for stratifying patients for targeted therapies</w:t>
      </w:r>
      <w:r w:rsidRPr="0057160B">
        <w:rPr>
          <w:rFonts w:ascii="Book Antiqua" w:hAnsi="Book Antiqua" w:cs="Arial"/>
          <w:bCs/>
          <w:kern w:val="36"/>
          <w:sz w:val="24"/>
          <w:szCs w:val="24"/>
          <w:vertAlign w:val="superscript"/>
        </w:rPr>
        <w:t>[9]</w:t>
      </w:r>
      <w:r w:rsidRPr="0057160B">
        <w:rPr>
          <w:rFonts w:ascii="Book Antiqua" w:hAnsi="Book Antiqua" w:cs="Arial"/>
          <w:bCs/>
          <w:kern w:val="36"/>
          <w:sz w:val="24"/>
          <w:szCs w:val="24"/>
        </w:rPr>
        <w:t>.</w:t>
      </w:r>
    </w:p>
    <w:p w:rsidR="005438FE" w:rsidRPr="0057160B" w:rsidRDefault="005438FE" w:rsidP="006B1164">
      <w:pPr>
        <w:adjustRightInd w:val="0"/>
        <w:snapToGrid w:val="0"/>
        <w:spacing w:line="360" w:lineRule="auto"/>
        <w:ind w:firstLineChars="100" w:firstLine="240"/>
        <w:rPr>
          <w:rFonts w:ascii="Book Antiqua" w:hAnsi="Book Antiqua"/>
          <w:sz w:val="24"/>
          <w:szCs w:val="24"/>
        </w:rPr>
      </w:pPr>
      <w:r w:rsidRPr="0057160B">
        <w:rPr>
          <w:rFonts w:ascii="Book Antiqua" w:hAnsi="Book Antiqua"/>
          <w:sz w:val="24"/>
          <w:szCs w:val="24"/>
        </w:rPr>
        <w:t>The molecular mechanisms leading to the development of HCC are extremely complicated and consist of prominent genetic and epigenetic alterations</w:t>
      </w:r>
      <w:r w:rsidRPr="0057160B">
        <w:rPr>
          <w:rFonts w:ascii="Book Antiqua" w:hAnsi="Book Antiqua"/>
          <w:sz w:val="24"/>
          <w:szCs w:val="24"/>
          <w:vertAlign w:val="superscript"/>
        </w:rPr>
        <w:t>[10]</w:t>
      </w:r>
      <w:r w:rsidRPr="0057160B">
        <w:rPr>
          <w:rFonts w:ascii="Book Antiqua" w:hAnsi="Book Antiqua"/>
          <w:sz w:val="24"/>
          <w:szCs w:val="24"/>
        </w:rPr>
        <w:t xml:space="preserve">. Although it has been widely accepted that epigenetic alterations also play a significant role in hepatocarcinogenesis, this topic is beyond the scope of this </w:t>
      </w:r>
      <w:r w:rsidRPr="0057160B">
        <w:rPr>
          <w:rFonts w:ascii="Book Antiqua" w:hAnsi="Book Antiqua"/>
          <w:sz w:val="24"/>
          <w:szCs w:val="24"/>
          <w:shd w:val="clear" w:color="auto" w:fill="FFFFFF"/>
        </w:rPr>
        <w:t>article</w:t>
      </w:r>
      <w:r w:rsidRPr="0057160B">
        <w:rPr>
          <w:rFonts w:ascii="Book Antiqua" w:hAnsi="Book Antiqua"/>
          <w:sz w:val="24"/>
          <w:szCs w:val="24"/>
        </w:rPr>
        <w:t xml:space="preserve">. </w:t>
      </w:r>
      <w:r w:rsidRPr="0057160B">
        <w:rPr>
          <w:rFonts w:ascii="Book Antiqua" w:hAnsi="Book Antiqua"/>
          <w:sz w:val="24"/>
          <w:szCs w:val="24"/>
          <w:shd w:val="clear" w:color="auto" w:fill="FFFFFF"/>
        </w:rPr>
        <w:t>Instead, i</w:t>
      </w:r>
      <w:r w:rsidRPr="0057160B">
        <w:rPr>
          <w:rFonts w:ascii="Book Antiqua" w:hAnsi="Book Antiqua"/>
          <w:sz w:val="24"/>
          <w:szCs w:val="24"/>
        </w:rPr>
        <w:t>n this article, we</w:t>
      </w:r>
      <w:r w:rsidRPr="0057160B">
        <w:rPr>
          <w:rFonts w:ascii="Book Antiqua" w:hAnsi="Book Antiqua"/>
          <w:sz w:val="24"/>
          <w:szCs w:val="24"/>
          <w:shd w:val="clear" w:color="auto" w:fill="FFFFFF"/>
        </w:rPr>
        <w:t xml:space="preserve"> focus on</w:t>
      </w:r>
      <w:r w:rsidRPr="0057160B">
        <w:rPr>
          <w:rFonts w:ascii="Book Antiqua" w:hAnsi="Book Antiqua"/>
          <w:sz w:val="24"/>
          <w:szCs w:val="24"/>
        </w:rPr>
        <w:t xml:space="preserve"> the current advances in understanding the genetic alterations, including genomic instability, </w:t>
      </w:r>
      <w:bookmarkStart w:id="226" w:name="OLE_LINK3589"/>
      <w:bookmarkStart w:id="227" w:name="OLE_LINK3590"/>
      <w:r w:rsidRPr="0057160B">
        <w:rPr>
          <w:rFonts w:ascii="Book Antiqua" w:hAnsi="Book Antiqua"/>
          <w:sz w:val="24"/>
          <w:szCs w:val="24"/>
        </w:rPr>
        <w:t xml:space="preserve">single-nucleotide polymorphisms </w:t>
      </w:r>
      <w:bookmarkEnd w:id="226"/>
      <w:bookmarkEnd w:id="227"/>
      <w:r w:rsidRPr="0057160B">
        <w:rPr>
          <w:rFonts w:ascii="Book Antiqua" w:hAnsi="Book Antiqua"/>
          <w:sz w:val="24"/>
          <w:szCs w:val="24"/>
        </w:rPr>
        <w:t>(SNPs), somatic mutations, and the deregulated signaling pathways implicated in the initiation and progression of HCC. We also attempt to elucidate some of the underlying genetic mechanisms, which</w:t>
      </w:r>
      <w:r w:rsidR="00E274FE" w:rsidRPr="0057160B">
        <w:rPr>
          <w:rFonts w:ascii="Book Antiqua" w:hAnsi="Book Antiqua"/>
          <w:sz w:val="24"/>
          <w:szCs w:val="24"/>
        </w:rPr>
        <w:t xml:space="preserve"> </w:t>
      </w:r>
      <w:r w:rsidRPr="0057160B">
        <w:rPr>
          <w:rFonts w:ascii="Book Antiqua" w:hAnsi="Book Antiqua"/>
          <w:sz w:val="24"/>
          <w:szCs w:val="24"/>
        </w:rPr>
        <w:t>could contribute to making early diagnoses of and developing molecularly targeted therapies for HCC. The impact of genetic alterations on hepatocarcinogenesis is presented in Figure 1.</w:t>
      </w:r>
    </w:p>
    <w:p w:rsidR="005438FE" w:rsidRPr="0057160B" w:rsidRDefault="005438FE" w:rsidP="0057160B">
      <w:pPr>
        <w:adjustRightInd w:val="0"/>
        <w:snapToGrid w:val="0"/>
        <w:spacing w:line="360" w:lineRule="auto"/>
        <w:rPr>
          <w:rFonts w:ascii="Book Antiqua" w:hAnsi="Book Antiqua"/>
          <w:sz w:val="24"/>
          <w:szCs w:val="24"/>
        </w:rPr>
      </w:pPr>
    </w:p>
    <w:p w:rsidR="005438FE" w:rsidRPr="0057160B" w:rsidRDefault="005438FE" w:rsidP="0057160B">
      <w:pPr>
        <w:widowControl/>
        <w:shd w:val="clear" w:color="auto" w:fill="FFFFFF"/>
        <w:adjustRightInd w:val="0"/>
        <w:snapToGrid w:val="0"/>
        <w:spacing w:line="360" w:lineRule="auto"/>
        <w:textAlignment w:val="baseline"/>
        <w:rPr>
          <w:rFonts w:ascii="Book Antiqua" w:eastAsia="Microsoft YaHei" w:hAnsi="Book Antiqua" w:cs="Arial"/>
          <w:b/>
          <w:kern w:val="0"/>
          <w:sz w:val="24"/>
          <w:szCs w:val="24"/>
          <w:shd w:val="clear" w:color="auto" w:fill="FFFFFF"/>
        </w:rPr>
      </w:pPr>
      <w:r w:rsidRPr="0057160B">
        <w:rPr>
          <w:rFonts w:ascii="Book Antiqua" w:eastAsia="Microsoft YaHei" w:hAnsi="Book Antiqua" w:cs="Arial"/>
          <w:b/>
          <w:kern w:val="0"/>
          <w:sz w:val="24"/>
          <w:szCs w:val="24"/>
          <w:shd w:val="clear" w:color="auto" w:fill="FFFFFF"/>
        </w:rPr>
        <w:t>GENOMIC INSTABILITY</w:t>
      </w:r>
    </w:p>
    <w:p w:rsidR="005438FE" w:rsidRDefault="005438FE" w:rsidP="0057160B">
      <w:pPr>
        <w:widowControl/>
        <w:adjustRightInd w:val="0"/>
        <w:snapToGrid w:val="0"/>
        <w:spacing w:line="360" w:lineRule="auto"/>
        <w:rPr>
          <w:rFonts w:ascii="Book Antiqua" w:eastAsia="Microsoft YaHei" w:hAnsi="Book Antiqua"/>
          <w:kern w:val="0"/>
          <w:sz w:val="24"/>
          <w:szCs w:val="24"/>
        </w:rPr>
      </w:pPr>
      <w:r w:rsidRPr="0057160B">
        <w:rPr>
          <w:rFonts w:ascii="Book Antiqua" w:eastAsia="Microsoft YaHei" w:hAnsi="Book Antiqua"/>
          <w:kern w:val="0"/>
          <w:sz w:val="24"/>
          <w:szCs w:val="24"/>
        </w:rPr>
        <w:t>Genomic instability (also “genetic instability” or “genome instability”) is defined as a high frequency of mutations within the genome, including changes in nucleic acid sequences, chromosomal rearrangements, or aneuploidy</w:t>
      </w:r>
      <w:r w:rsidRPr="0057160B">
        <w:rPr>
          <w:rFonts w:ascii="Book Antiqua" w:eastAsia="Microsoft YaHei" w:hAnsi="Book Antiqua"/>
          <w:kern w:val="0"/>
          <w:sz w:val="24"/>
          <w:szCs w:val="24"/>
          <w:vertAlign w:val="superscript"/>
        </w:rPr>
        <w:t>[11]</w:t>
      </w:r>
      <w:r w:rsidRPr="0057160B">
        <w:rPr>
          <w:rFonts w:ascii="Book Antiqua" w:eastAsia="Microsoft YaHei" w:hAnsi="Book Antiqua"/>
          <w:kern w:val="0"/>
          <w:sz w:val="24"/>
          <w:szCs w:val="24"/>
        </w:rPr>
        <w:t>. However, it</w:t>
      </w:r>
      <w:r w:rsidR="00E274FE" w:rsidRPr="0057160B">
        <w:rPr>
          <w:rFonts w:ascii="Book Antiqua" w:eastAsia="Microsoft YaHei" w:hAnsi="Book Antiqua"/>
          <w:kern w:val="0"/>
          <w:sz w:val="24"/>
          <w:szCs w:val="24"/>
        </w:rPr>
        <w:t xml:space="preserve"> </w:t>
      </w:r>
      <w:r w:rsidRPr="0057160B">
        <w:rPr>
          <w:rFonts w:ascii="Book Antiqua" w:eastAsia="Microsoft YaHei" w:hAnsi="Book Antiqua"/>
          <w:kern w:val="0"/>
          <w:sz w:val="24"/>
          <w:szCs w:val="24"/>
        </w:rPr>
        <w:t>remains unclear whether genomic instability is a cause or a consequence of tumorigenesis. In recent years, accumulating evidence has strongly indicated that genomic instability could be a major driving force in tumorigenesis and the development of cancer</w:t>
      </w:r>
      <w:r w:rsidRPr="0057160B">
        <w:rPr>
          <w:rFonts w:ascii="Book Antiqua" w:eastAsia="Microsoft YaHei" w:hAnsi="Book Antiqua"/>
          <w:kern w:val="0"/>
          <w:sz w:val="24"/>
          <w:szCs w:val="24"/>
          <w:vertAlign w:val="superscript"/>
        </w:rPr>
        <w:t>[12-18]</w:t>
      </w:r>
      <w:r w:rsidRPr="0057160B">
        <w:rPr>
          <w:rFonts w:ascii="Book Antiqua" w:eastAsia="Microsoft YaHei" w:hAnsi="Book Antiqua"/>
          <w:kern w:val="0"/>
          <w:sz w:val="24"/>
          <w:szCs w:val="24"/>
        </w:rPr>
        <w:t>. In neoplasms, genomic instability can be broadly classified based on its origin as chromosomal instability (CIN) or, less commonly, microsatellite instability (MSI)</w:t>
      </w:r>
      <w:r w:rsidRPr="0057160B">
        <w:rPr>
          <w:rFonts w:ascii="Book Antiqua" w:eastAsia="Microsoft YaHei" w:hAnsi="Book Antiqua"/>
          <w:kern w:val="0"/>
          <w:sz w:val="24"/>
          <w:szCs w:val="24"/>
          <w:vertAlign w:val="superscript"/>
        </w:rPr>
        <w:t>[19]</w:t>
      </w:r>
      <w:r w:rsidRPr="0057160B">
        <w:rPr>
          <w:rFonts w:ascii="Book Antiqua" w:eastAsia="Microsoft YaHei" w:hAnsi="Book Antiqua"/>
          <w:kern w:val="0"/>
          <w:sz w:val="24"/>
          <w:szCs w:val="24"/>
        </w:rPr>
        <w:t>.</w:t>
      </w:r>
      <w:r w:rsidR="00E274FE" w:rsidRPr="0057160B">
        <w:rPr>
          <w:rFonts w:ascii="Book Antiqua" w:eastAsia="Microsoft YaHei" w:hAnsi="Book Antiqua"/>
          <w:kern w:val="0"/>
          <w:sz w:val="24"/>
          <w:szCs w:val="24"/>
        </w:rPr>
        <w:t xml:space="preserve"> </w:t>
      </w:r>
      <w:r w:rsidRPr="0057160B">
        <w:rPr>
          <w:rFonts w:ascii="Book Antiqua" w:eastAsia="Microsoft YaHei" w:hAnsi="Book Antiqua" w:cs="Arial"/>
          <w:kern w:val="0"/>
          <w:sz w:val="24"/>
          <w:szCs w:val="24"/>
          <w:shd w:val="clear" w:color="auto" w:fill="FFFFFF"/>
        </w:rPr>
        <w:t>Currently</w:t>
      </w:r>
      <w:r w:rsidRPr="0057160B">
        <w:rPr>
          <w:rFonts w:ascii="Book Antiqua" w:eastAsia="Microsoft YaHei" w:hAnsi="Book Antiqua"/>
          <w:kern w:val="0"/>
          <w:sz w:val="24"/>
          <w:szCs w:val="24"/>
          <w:shd w:val="clear" w:color="auto" w:fill="FFFFFF"/>
        </w:rPr>
        <w:t>, there are many technologies that can be used to detect</w:t>
      </w:r>
      <w:r w:rsidR="00E274FE" w:rsidRPr="0057160B">
        <w:rPr>
          <w:rFonts w:ascii="Book Antiqua" w:eastAsia="Microsoft YaHei" w:hAnsi="Book Antiqua"/>
          <w:kern w:val="0"/>
          <w:sz w:val="24"/>
          <w:szCs w:val="24"/>
          <w:shd w:val="clear" w:color="auto" w:fill="FFFFFF"/>
        </w:rPr>
        <w:t xml:space="preserve"> </w:t>
      </w:r>
      <w:r w:rsidRPr="0057160B">
        <w:rPr>
          <w:rFonts w:ascii="Book Antiqua" w:eastAsia="Microsoft YaHei" w:hAnsi="Book Antiqua"/>
          <w:kern w:val="0"/>
          <w:sz w:val="24"/>
          <w:szCs w:val="24"/>
          <w:shd w:val="clear" w:color="auto" w:fill="FFFFFF"/>
        </w:rPr>
        <w:t>genomic instability, including</w:t>
      </w:r>
      <w:r w:rsidRPr="0057160B">
        <w:rPr>
          <w:rFonts w:ascii="Book Antiqua" w:eastAsia="Microsoft YaHei" w:hAnsi="Book Antiqua"/>
          <w:kern w:val="0"/>
          <w:sz w:val="24"/>
          <w:szCs w:val="24"/>
        </w:rPr>
        <w:t xml:space="preserve"> karyotyping, flow cytometry, fluorescent in situ hybridization (FISH), array comparative genome hybridization (aCGH), high-density single-nucleotide polymorphism (SNP) arrays, the random amplified polymorphic DNA (RAPD) technique, and NGS technology. </w:t>
      </w:r>
    </w:p>
    <w:p w:rsidR="006B1164" w:rsidRPr="0057160B" w:rsidRDefault="006B1164" w:rsidP="0057160B">
      <w:pPr>
        <w:widowControl/>
        <w:adjustRightInd w:val="0"/>
        <w:snapToGrid w:val="0"/>
        <w:spacing w:line="360" w:lineRule="auto"/>
        <w:rPr>
          <w:rFonts w:ascii="Book Antiqua" w:eastAsia="Microsoft YaHei" w:hAnsi="Book Antiqua"/>
          <w:kern w:val="0"/>
          <w:sz w:val="24"/>
          <w:szCs w:val="24"/>
        </w:rPr>
      </w:pPr>
    </w:p>
    <w:p w:rsidR="006B1164" w:rsidRDefault="005438FE" w:rsidP="0057160B">
      <w:pPr>
        <w:widowControl/>
        <w:adjustRightInd w:val="0"/>
        <w:snapToGrid w:val="0"/>
        <w:spacing w:line="360" w:lineRule="auto"/>
        <w:rPr>
          <w:rFonts w:ascii="Book Antiqua" w:eastAsia="Microsoft YaHei" w:hAnsi="Book Antiqua" w:cs="Arial"/>
          <w:b/>
          <w:i/>
          <w:kern w:val="0"/>
          <w:sz w:val="24"/>
          <w:szCs w:val="24"/>
          <w:shd w:val="clear" w:color="auto" w:fill="FFFFFF"/>
        </w:rPr>
      </w:pPr>
      <w:r w:rsidRPr="0057160B">
        <w:rPr>
          <w:rFonts w:ascii="Book Antiqua" w:eastAsia="Microsoft YaHei" w:hAnsi="Book Antiqua"/>
          <w:b/>
          <w:i/>
          <w:kern w:val="0"/>
          <w:sz w:val="24"/>
          <w:szCs w:val="24"/>
        </w:rPr>
        <w:t>Chromosomal</w:t>
      </w:r>
      <w:r w:rsidR="00CB0D62" w:rsidRPr="0057160B">
        <w:rPr>
          <w:rFonts w:ascii="Book Antiqua" w:eastAsia="Microsoft YaHei" w:hAnsi="Book Antiqua"/>
          <w:b/>
          <w:i/>
          <w:kern w:val="0"/>
          <w:sz w:val="24"/>
          <w:szCs w:val="24"/>
        </w:rPr>
        <w:t xml:space="preserve"> </w:t>
      </w:r>
      <w:r w:rsidRPr="0057160B">
        <w:rPr>
          <w:rFonts w:ascii="Book Antiqua" w:eastAsia="Microsoft YaHei" w:hAnsi="Book Antiqua" w:cs="Arial"/>
          <w:b/>
          <w:i/>
          <w:kern w:val="0"/>
          <w:sz w:val="24"/>
          <w:szCs w:val="24"/>
          <w:shd w:val="clear" w:color="auto" w:fill="FFFFFF"/>
        </w:rPr>
        <w:t>instability</w:t>
      </w:r>
      <w:r w:rsidR="006B1164">
        <w:rPr>
          <w:rFonts w:ascii="Book Antiqua" w:eastAsia="Microsoft YaHei" w:hAnsi="Book Antiqua" w:cs="Arial" w:hint="eastAsia"/>
          <w:b/>
          <w:i/>
          <w:kern w:val="0"/>
          <w:sz w:val="24"/>
          <w:szCs w:val="24"/>
          <w:shd w:val="clear" w:color="auto" w:fill="FFFFFF"/>
        </w:rPr>
        <w:t xml:space="preserve"> </w:t>
      </w:r>
    </w:p>
    <w:p w:rsidR="005438FE" w:rsidRPr="0057160B" w:rsidRDefault="005438FE" w:rsidP="0057160B">
      <w:pPr>
        <w:widowControl/>
        <w:adjustRightInd w:val="0"/>
        <w:snapToGrid w:val="0"/>
        <w:spacing w:line="360" w:lineRule="auto"/>
        <w:rPr>
          <w:rFonts w:ascii="Book Antiqua" w:eastAsia="AdvP15E9" w:hAnsi="Book Antiqua" w:cs="AdvP15E9"/>
          <w:kern w:val="0"/>
          <w:sz w:val="24"/>
          <w:szCs w:val="24"/>
        </w:rPr>
      </w:pPr>
      <w:r w:rsidRPr="0057160B">
        <w:rPr>
          <w:rFonts w:ascii="Book Antiqua" w:eastAsia="Microsoft YaHei" w:hAnsi="Book Antiqua" w:cs="Arial"/>
          <w:kern w:val="0"/>
          <w:sz w:val="24"/>
          <w:szCs w:val="24"/>
          <w:shd w:val="clear" w:color="auto" w:fill="FFFFFF"/>
        </w:rPr>
        <w:t xml:space="preserve">In cancer, aneuploidy is a consequence of an increased rate of whole-chromosome missegregation during mitosis, a process known as </w:t>
      </w:r>
      <w:r w:rsidR="006B1164" w:rsidRPr="006B1164">
        <w:rPr>
          <w:rFonts w:ascii="Book Antiqua" w:eastAsia="Microsoft YaHei" w:hAnsi="Book Antiqua" w:cs="Arial"/>
          <w:kern w:val="0"/>
          <w:sz w:val="24"/>
          <w:szCs w:val="24"/>
          <w:shd w:val="clear" w:color="auto" w:fill="FFFFFF"/>
        </w:rPr>
        <w:t>Chromosomal instability (CIN)</w:t>
      </w:r>
      <w:r w:rsidRPr="0057160B">
        <w:rPr>
          <w:rFonts w:ascii="Book Antiqua" w:eastAsia="Microsoft YaHei" w:hAnsi="Book Antiqua" w:cs="Arial"/>
          <w:kern w:val="0"/>
          <w:sz w:val="24"/>
          <w:szCs w:val="24"/>
          <w:shd w:val="clear" w:color="auto" w:fill="FFFFFF"/>
          <w:vertAlign w:val="superscript"/>
        </w:rPr>
        <w:t>[20]</w:t>
      </w:r>
      <w:r w:rsidRPr="0057160B">
        <w:rPr>
          <w:rFonts w:ascii="Book Antiqua" w:eastAsia="Microsoft YaHei" w:hAnsi="Book Antiqua" w:cs="Arial"/>
          <w:kern w:val="0"/>
          <w:sz w:val="24"/>
          <w:szCs w:val="24"/>
          <w:shd w:val="clear" w:color="auto" w:fill="FFFFFF"/>
        </w:rPr>
        <w:t xml:space="preserve">. </w:t>
      </w:r>
      <w:r w:rsidRPr="0057160B">
        <w:rPr>
          <w:rFonts w:ascii="Book Antiqua" w:eastAsia="Microsoft YaHei" w:hAnsi="Book Antiqua"/>
          <w:kern w:val="0"/>
          <w:sz w:val="24"/>
          <w:szCs w:val="24"/>
        </w:rPr>
        <w:t>CIN usually involves both numerical and structural chromosomal changes. Numerical</w:t>
      </w:r>
      <w:r w:rsidRPr="0057160B">
        <w:rPr>
          <w:rFonts w:ascii="Book Antiqua" w:hAnsi="Book Antiqua" w:cs="SimSun"/>
          <w:kern w:val="0"/>
          <w:sz w:val="24"/>
          <w:szCs w:val="24"/>
        </w:rPr>
        <w:t xml:space="preserve"> CIN is characterized by gross chromosomal abnormalities, such as the gain or loss of whole chromosomes, </w:t>
      </w:r>
      <w:r w:rsidRPr="0057160B">
        <w:rPr>
          <w:rFonts w:ascii="Book Antiqua" w:eastAsia="Microsoft YaHei" w:hAnsi="Book Antiqua"/>
          <w:kern w:val="0"/>
          <w:sz w:val="24"/>
          <w:szCs w:val="24"/>
        </w:rPr>
        <w:t>leading to an altered DNA copy number (aneuploidy)</w:t>
      </w:r>
      <w:r w:rsidRPr="0057160B">
        <w:rPr>
          <w:rFonts w:ascii="Book Antiqua" w:eastAsia="Microsoft YaHei" w:hAnsi="Book Antiqua"/>
          <w:kern w:val="0"/>
          <w:sz w:val="24"/>
          <w:szCs w:val="24"/>
          <w:vertAlign w:val="superscript"/>
        </w:rPr>
        <w:t>[21]</w:t>
      </w:r>
      <w:r w:rsidRPr="0057160B">
        <w:rPr>
          <w:rFonts w:ascii="Book Antiqua" w:eastAsia="Microsoft YaHei" w:hAnsi="Book Antiqua"/>
          <w:kern w:val="0"/>
          <w:sz w:val="24"/>
          <w:szCs w:val="24"/>
        </w:rPr>
        <w:t>. Structural CIN might involve only</w:t>
      </w:r>
      <w:r w:rsidRPr="0057160B">
        <w:rPr>
          <w:rFonts w:ascii="Book Antiqua" w:hAnsi="Book Antiqua" w:cs="SimSun"/>
          <w:kern w:val="0"/>
          <w:sz w:val="24"/>
          <w:szCs w:val="24"/>
        </w:rPr>
        <w:t xml:space="preserve"> fractions of chromosomes, </w:t>
      </w:r>
      <w:r w:rsidRPr="0057160B">
        <w:rPr>
          <w:rFonts w:ascii="Book Antiqua" w:eastAsia="Microsoft YaHei" w:hAnsi="Book Antiqua"/>
          <w:kern w:val="0"/>
          <w:sz w:val="24"/>
          <w:szCs w:val="24"/>
        </w:rPr>
        <w:t>resulting in the gain or loss of chromosome fragments, translocations, inversions, amplifications, deletions and allelic loss (loss of heterozygosity (LOH))</w:t>
      </w:r>
      <w:r w:rsidRPr="0057160B">
        <w:rPr>
          <w:rFonts w:ascii="Book Antiqua" w:eastAsia="Microsoft YaHei" w:hAnsi="Book Antiqua"/>
          <w:kern w:val="0"/>
          <w:sz w:val="24"/>
          <w:szCs w:val="24"/>
          <w:vertAlign w:val="superscript"/>
        </w:rPr>
        <w:t>[22]</w:t>
      </w:r>
      <w:r w:rsidRPr="0057160B">
        <w:rPr>
          <w:rFonts w:ascii="Book Antiqua" w:eastAsia="Microsoft YaHei" w:hAnsi="Book Antiqua"/>
          <w:kern w:val="0"/>
          <w:sz w:val="24"/>
          <w:szCs w:val="24"/>
        </w:rPr>
        <w:t>. CIN is a hallmark of human cancer and is believed to contribute to tumorigenesis, tumor progression, and the development of therapy resistance</w:t>
      </w:r>
      <w:r w:rsidRPr="0057160B">
        <w:rPr>
          <w:rFonts w:ascii="Book Antiqua" w:eastAsia="Microsoft YaHei" w:hAnsi="Book Antiqua"/>
          <w:kern w:val="0"/>
          <w:sz w:val="24"/>
          <w:szCs w:val="24"/>
          <w:vertAlign w:val="superscript"/>
        </w:rPr>
        <w:t>[20]</w:t>
      </w:r>
      <w:r w:rsidRPr="0057160B">
        <w:rPr>
          <w:rFonts w:ascii="Book Antiqua" w:eastAsia="Microsoft YaHei" w:hAnsi="Book Antiqua"/>
          <w:kern w:val="0"/>
          <w:sz w:val="24"/>
          <w:szCs w:val="24"/>
        </w:rPr>
        <w:t>. In addition, it has been widely accepted that CIN is associated with clinical and pathological parameters in solid tumors, and</w:t>
      </w:r>
      <w:r w:rsidR="00E274FE" w:rsidRPr="0057160B">
        <w:rPr>
          <w:rFonts w:ascii="Book Antiqua" w:eastAsia="Microsoft YaHei" w:hAnsi="Book Antiqua"/>
          <w:kern w:val="0"/>
          <w:sz w:val="24"/>
          <w:szCs w:val="24"/>
        </w:rPr>
        <w:t xml:space="preserve"> </w:t>
      </w:r>
      <w:r w:rsidRPr="0057160B">
        <w:rPr>
          <w:rFonts w:ascii="Book Antiqua" w:eastAsia="Microsoft YaHei" w:hAnsi="Book Antiqua" w:cs="Arial"/>
          <w:kern w:val="0"/>
          <w:sz w:val="24"/>
          <w:szCs w:val="24"/>
          <w:shd w:val="clear" w:color="auto" w:fill="FFFFFF"/>
        </w:rPr>
        <w:t>CIN</w:t>
      </w:r>
      <w:r w:rsidRPr="0057160B">
        <w:rPr>
          <w:rFonts w:ascii="Book Antiqua" w:eastAsia="Microsoft YaHei" w:hAnsi="Book Antiqua"/>
          <w:kern w:val="0"/>
          <w:sz w:val="24"/>
          <w:szCs w:val="24"/>
          <w:shd w:val="clear" w:color="auto" w:fill="FFFFFF"/>
        </w:rPr>
        <w:t xml:space="preserve"> is one of the most frequent abnormalities in HCC. </w:t>
      </w:r>
      <w:r w:rsidRPr="0057160B">
        <w:rPr>
          <w:rFonts w:ascii="Book Antiqua" w:eastAsia="Microsoft YaHei" w:hAnsi="Book Antiqua"/>
          <w:kern w:val="0"/>
          <w:sz w:val="24"/>
          <w:szCs w:val="24"/>
        </w:rPr>
        <w:t xml:space="preserve">The </w:t>
      </w:r>
      <w:r w:rsidRPr="0057160B">
        <w:rPr>
          <w:rFonts w:ascii="Book Antiqua" w:eastAsia="Microsoft YaHei" w:hAnsi="Book Antiqua"/>
          <w:kern w:val="0"/>
          <w:sz w:val="24"/>
          <w:szCs w:val="24"/>
        </w:rPr>
        <w:lastRenderedPageBreak/>
        <w:t xml:space="preserve">characteristics of CIN and its possible correlations with clinical and pathological parameters in HCC patients are summarized in Table 1. In addition, we also </w:t>
      </w:r>
      <w:r w:rsidR="005F226B" w:rsidRPr="0057160B">
        <w:rPr>
          <w:rFonts w:ascii="Book Antiqua" w:hAnsi="Book Antiqua"/>
          <w:sz w:val="24"/>
          <w:szCs w:val="24"/>
        </w:rPr>
        <w:t>review the role of micronuclei</w:t>
      </w:r>
      <w:r w:rsidRPr="0057160B">
        <w:rPr>
          <w:rFonts w:ascii="Book Antiqua" w:eastAsia="Microsoft YaHei" w:hAnsi="Book Antiqua"/>
          <w:kern w:val="0"/>
          <w:sz w:val="24"/>
          <w:szCs w:val="24"/>
        </w:rPr>
        <w:t>, which are indicators of CIN, and</w:t>
      </w:r>
      <w:r w:rsidR="00CB0D62" w:rsidRPr="0057160B">
        <w:rPr>
          <w:rFonts w:ascii="Book Antiqua" w:eastAsia="Microsoft YaHei" w:hAnsi="Book Antiqua"/>
          <w:kern w:val="0"/>
          <w:sz w:val="24"/>
          <w:szCs w:val="24"/>
        </w:rPr>
        <w:t xml:space="preserve"> </w:t>
      </w:r>
      <w:r w:rsidRPr="0057160B">
        <w:rPr>
          <w:rFonts w:ascii="Book Antiqua" w:eastAsia="Microsoft YaHei" w:hAnsi="Book Antiqua" w:cs="Arial"/>
          <w:kern w:val="0"/>
          <w:sz w:val="24"/>
          <w:szCs w:val="24"/>
          <w:shd w:val="clear" w:color="auto" w:fill="FFFFFF"/>
        </w:rPr>
        <w:t>chromothripsis, which is</w:t>
      </w:r>
      <w:r w:rsidR="00E274FE" w:rsidRPr="0057160B">
        <w:rPr>
          <w:rFonts w:ascii="Book Antiqua" w:eastAsia="Microsoft YaHei" w:hAnsi="Book Antiqua" w:cs="Arial"/>
          <w:kern w:val="0"/>
          <w:sz w:val="24"/>
          <w:szCs w:val="24"/>
          <w:shd w:val="clear" w:color="auto" w:fill="FFFFFF"/>
        </w:rPr>
        <w:t xml:space="preserve"> </w:t>
      </w:r>
      <w:r w:rsidRPr="0057160B">
        <w:rPr>
          <w:rFonts w:ascii="Book Antiqua" w:eastAsia="Microsoft YaHei" w:hAnsi="Book Antiqua" w:cs="Arial"/>
          <w:kern w:val="0"/>
          <w:sz w:val="24"/>
          <w:szCs w:val="24"/>
          <w:shd w:val="clear" w:color="auto" w:fill="FFFFFF"/>
        </w:rPr>
        <w:t xml:space="preserve">a </w:t>
      </w:r>
      <w:r w:rsidRPr="0057160B">
        <w:rPr>
          <w:rFonts w:ascii="Book Antiqua" w:eastAsia="AdvP15E9" w:hAnsi="Book Antiqua" w:cs="AdvP15E9"/>
          <w:kern w:val="0"/>
          <w:sz w:val="24"/>
          <w:szCs w:val="24"/>
        </w:rPr>
        <w:t>new class of complex catastrophic chromosomal rearrangement.</w:t>
      </w:r>
    </w:p>
    <w:p w:rsidR="005438FE" w:rsidRPr="0057160B" w:rsidRDefault="005438FE" w:rsidP="006B1164">
      <w:pPr>
        <w:autoSpaceDE w:val="0"/>
        <w:autoSpaceDN w:val="0"/>
        <w:adjustRightInd w:val="0"/>
        <w:snapToGrid w:val="0"/>
        <w:spacing w:line="360" w:lineRule="auto"/>
        <w:ind w:firstLineChars="100" w:firstLine="240"/>
        <w:rPr>
          <w:rFonts w:ascii="Book Antiqua" w:eastAsia="Microsoft YaHei" w:hAnsi="Book Antiqua" w:cs="Arial"/>
          <w:kern w:val="0"/>
          <w:sz w:val="24"/>
          <w:szCs w:val="24"/>
          <w:shd w:val="clear" w:color="auto" w:fill="FFFFFF"/>
          <w:vertAlign w:val="superscript"/>
        </w:rPr>
      </w:pPr>
      <w:r w:rsidRPr="0057160B">
        <w:rPr>
          <w:rFonts w:ascii="Book Antiqua" w:eastAsia="Microsoft YaHei" w:hAnsi="Book Antiqua"/>
          <w:kern w:val="0"/>
          <w:sz w:val="24"/>
          <w:szCs w:val="24"/>
        </w:rPr>
        <w:t>DNA copy number alterations (CNAs) are important subclasses of somatic mutations, with aberrant chromosomal regions of amplifications or deletions commonly associated with over-expressed oncogenes or the loss of tumor suppressor genes (TSGs)</w:t>
      </w:r>
      <w:r w:rsidRPr="0057160B">
        <w:rPr>
          <w:rFonts w:ascii="Book Antiqua" w:eastAsia="Microsoft YaHei" w:hAnsi="Book Antiqua"/>
          <w:kern w:val="0"/>
          <w:sz w:val="24"/>
          <w:szCs w:val="24"/>
          <w:vertAlign w:val="superscript"/>
        </w:rPr>
        <w:t>[23]</w:t>
      </w:r>
      <w:r w:rsidRPr="0057160B">
        <w:rPr>
          <w:rFonts w:ascii="Book Antiqua" w:eastAsia="Microsoft YaHei" w:hAnsi="Book Antiqua"/>
          <w:kern w:val="0"/>
          <w:sz w:val="24"/>
          <w:szCs w:val="24"/>
        </w:rPr>
        <w:t>. Thus, CNAs can be used as an effective method for identifying driver genes with causal roles in carcinogenesis</w:t>
      </w:r>
      <w:r w:rsidRPr="0057160B">
        <w:rPr>
          <w:rFonts w:ascii="Book Antiqua" w:eastAsia="Microsoft YaHei" w:hAnsi="Book Antiqua"/>
          <w:kern w:val="0"/>
          <w:sz w:val="24"/>
          <w:szCs w:val="24"/>
          <w:vertAlign w:val="superscript"/>
        </w:rPr>
        <w:t>[24]</w:t>
      </w:r>
      <w:r w:rsidRPr="0057160B">
        <w:rPr>
          <w:rFonts w:ascii="Book Antiqua" w:eastAsia="Microsoft YaHei" w:hAnsi="Book Antiqua"/>
          <w:kern w:val="0"/>
          <w:sz w:val="24"/>
          <w:szCs w:val="24"/>
        </w:rPr>
        <w:t>.</w:t>
      </w:r>
      <w:r w:rsidR="006B1164">
        <w:rPr>
          <w:rFonts w:ascii="Book Antiqua" w:eastAsia="Microsoft YaHei" w:hAnsi="Book Antiqua" w:hint="eastAsia"/>
          <w:kern w:val="0"/>
          <w:sz w:val="24"/>
          <w:szCs w:val="24"/>
        </w:rPr>
        <w:t xml:space="preserve"> </w:t>
      </w:r>
      <w:r w:rsidRPr="0057160B">
        <w:rPr>
          <w:rFonts w:ascii="Book Antiqua" w:eastAsia="Microsoft YaHei" w:hAnsi="Book Antiqua"/>
          <w:kern w:val="0"/>
          <w:sz w:val="24"/>
          <w:szCs w:val="24"/>
        </w:rPr>
        <w:t>Such alterations are related to certain types of cancer, including HCC, and</w:t>
      </w:r>
      <w:r w:rsidR="00E274FE" w:rsidRPr="0057160B">
        <w:rPr>
          <w:rFonts w:ascii="Book Antiqua" w:eastAsia="Microsoft YaHei" w:hAnsi="Book Antiqua"/>
          <w:kern w:val="0"/>
          <w:sz w:val="24"/>
          <w:szCs w:val="24"/>
        </w:rPr>
        <w:t xml:space="preserve"> </w:t>
      </w:r>
      <w:r w:rsidRPr="0057160B">
        <w:rPr>
          <w:rFonts w:ascii="Book Antiqua" w:eastAsia="Microsoft YaHei" w:hAnsi="Book Antiqua"/>
          <w:kern w:val="0"/>
          <w:sz w:val="24"/>
          <w:szCs w:val="24"/>
        </w:rPr>
        <w:t xml:space="preserve">it is possible that the </w:t>
      </w:r>
      <w:r w:rsidRPr="0057160B">
        <w:rPr>
          <w:rFonts w:ascii="Book Antiqua" w:eastAsia="Microsoft YaHei" w:hAnsi="Book Antiqua" w:cs="Arial Unicode MS"/>
          <w:kern w:val="0"/>
          <w:sz w:val="24"/>
          <w:szCs w:val="24"/>
          <w:shd w:val="clear" w:color="auto" w:fill="FFFFFF"/>
        </w:rPr>
        <w:t>identification of</w:t>
      </w:r>
      <w:r w:rsidR="00E274FE" w:rsidRPr="0057160B">
        <w:rPr>
          <w:rFonts w:ascii="Book Antiqua" w:eastAsia="Microsoft YaHei" w:hAnsi="Book Antiqua" w:cs="Arial Unicode MS"/>
          <w:kern w:val="0"/>
          <w:sz w:val="24"/>
          <w:szCs w:val="24"/>
          <w:shd w:val="clear" w:color="auto" w:fill="FFFFFF"/>
        </w:rPr>
        <w:t xml:space="preserve"> </w:t>
      </w:r>
      <w:r w:rsidRPr="0057160B">
        <w:rPr>
          <w:rFonts w:ascii="Book Antiqua" w:eastAsia="Microsoft YaHei" w:hAnsi="Book Antiqua"/>
          <w:kern w:val="0"/>
          <w:sz w:val="24"/>
          <w:szCs w:val="24"/>
        </w:rPr>
        <w:t>driver genes</w:t>
      </w:r>
      <w:r w:rsidRPr="0057160B">
        <w:rPr>
          <w:rFonts w:ascii="Book Antiqua" w:eastAsia="Microsoft YaHei" w:hAnsi="Book Antiqua" w:cs="Arial Unicode MS"/>
          <w:kern w:val="0"/>
          <w:sz w:val="24"/>
          <w:szCs w:val="24"/>
          <w:shd w:val="clear" w:color="auto" w:fill="FFFFFF"/>
        </w:rPr>
        <w:t xml:space="preserve"> by means of cancer-specific CNAs</w:t>
      </w:r>
      <w:r w:rsidRPr="0057160B">
        <w:rPr>
          <w:rFonts w:ascii="Book Antiqua" w:eastAsia="Microsoft YaHei" w:hAnsi="Book Antiqua"/>
          <w:kern w:val="0"/>
          <w:sz w:val="24"/>
          <w:szCs w:val="24"/>
        </w:rPr>
        <w:t xml:space="preserve"> could provide </w:t>
      </w:r>
      <w:r w:rsidRPr="0057160B">
        <w:rPr>
          <w:rFonts w:ascii="Book Antiqua" w:eastAsia="Microsoft YaHei" w:hAnsi="Book Antiqua" w:cs="Arial Unicode MS"/>
          <w:kern w:val="0"/>
          <w:sz w:val="24"/>
          <w:szCs w:val="24"/>
          <w:shd w:val="clear" w:color="auto" w:fill="FFFFFF"/>
        </w:rPr>
        <w:t xml:space="preserve">new insights </w:t>
      </w:r>
      <w:r w:rsidRPr="0057160B">
        <w:rPr>
          <w:rFonts w:ascii="Book Antiqua" w:eastAsia="Microsoft YaHei" w:hAnsi="Book Antiqua" w:cs="Arial"/>
          <w:kern w:val="0"/>
          <w:sz w:val="24"/>
          <w:szCs w:val="24"/>
          <w:shd w:val="clear" w:color="auto" w:fill="FFFFFF"/>
        </w:rPr>
        <w:t>for understanding</w:t>
      </w:r>
      <w:r w:rsidRPr="0057160B">
        <w:rPr>
          <w:rFonts w:ascii="Book Antiqua" w:eastAsia="Microsoft YaHei" w:hAnsi="Book Antiqua"/>
          <w:kern w:val="0"/>
          <w:sz w:val="24"/>
          <w:szCs w:val="24"/>
        </w:rPr>
        <w:t xml:space="preserve"> the </w:t>
      </w:r>
      <w:r w:rsidRPr="0057160B">
        <w:rPr>
          <w:rFonts w:ascii="Book Antiqua" w:eastAsia="Microsoft YaHei" w:hAnsi="Book Antiqua"/>
          <w:kern w:val="0"/>
          <w:sz w:val="24"/>
          <w:szCs w:val="24"/>
          <w:shd w:val="clear" w:color="auto" w:fill="FFFFFF"/>
        </w:rPr>
        <w:t>molecular mechanisms </w:t>
      </w:r>
      <w:r w:rsidRPr="0057160B">
        <w:rPr>
          <w:rFonts w:ascii="Book Antiqua" w:eastAsia="Microsoft YaHei" w:hAnsi="Book Antiqua" w:cs="Arial"/>
          <w:kern w:val="0"/>
          <w:sz w:val="24"/>
          <w:szCs w:val="24"/>
          <w:shd w:val="clear" w:color="auto" w:fill="FFFFFF"/>
        </w:rPr>
        <w:t>underlying the initiation and progression of</w:t>
      </w:r>
      <w:r w:rsidRPr="0057160B">
        <w:rPr>
          <w:rFonts w:ascii="Book Antiqua" w:eastAsia="Microsoft YaHei" w:hAnsi="Book Antiqua" w:cs="Arial"/>
          <w:kern w:val="0"/>
          <w:sz w:val="24"/>
          <w:szCs w:val="24"/>
        </w:rPr>
        <w:t xml:space="preserve"> HCC</w:t>
      </w:r>
      <w:r w:rsidRPr="0057160B">
        <w:rPr>
          <w:rFonts w:ascii="Book Antiqua" w:eastAsia="Microsoft YaHei" w:hAnsi="Book Antiqua"/>
          <w:kern w:val="0"/>
          <w:sz w:val="24"/>
          <w:szCs w:val="24"/>
          <w:shd w:val="clear" w:color="auto" w:fill="FFFFFF"/>
        </w:rPr>
        <w:t xml:space="preserve">. In particular, the </w:t>
      </w:r>
      <w:r w:rsidRPr="0057160B">
        <w:rPr>
          <w:rFonts w:ascii="Book Antiqua" w:eastAsia="Microsoft YaHei" w:hAnsi="Book Antiqua"/>
          <w:kern w:val="0"/>
          <w:sz w:val="24"/>
          <w:szCs w:val="24"/>
        </w:rPr>
        <w:t>elucidation of the molecular roles of</w:t>
      </w:r>
      <w:r w:rsidR="00E274FE" w:rsidRPr="0057160B">
        <w:rPr>
          <w:rFonts w:ascii="Book Antiqua" w:eastAsia="Microsoft YaHei" w:hAnsi="Book Antiqua"/>
          <w:kern w:val="0"/>
          <w:sz w:val="24"/>
          <w:szCs w:val="24"/>
        </w:rPr>
        <w:t xml:space="preserve"> </w:t>
      </w:r>
      <w:r w:rsidRPr="0057160B">
        <w:rPr>
          <w:rFonts w:ascii="Book Antiqua" w:eastAsia="Microsoft YaHei" w:hAnsi="Book Antiqua" w:cs="Arial Unicode MS"/>
          <w:kern w:val="0"/>
          <w:sz w:val="24"/>
          <w:szCs w:val="24"/>
          <w:shd w:val="clear" w:color="auto" w:fill="FFFFFF"/>
        </w:rPr>
        <w:t>CNAs</w:t>
      </w:r>
      <w:r w:rsidRPr="0057160B">
        <w:rPr>
          <w:rFonts w:ascii="Book Antiqua" w:eastAsia="Microsoft YaHei" w:hAnsi="Book Antiqua"/>
          <w:kern w:val="0"/>
          <w:sz w:val="24"/>
          <w:szCs w:val="24"/>
          <w:shd w:val="clear" w:color="auto" w:fill="FFFFFF"/>
        </w:rPr>
        <w:t xml:space="preserve"> could contribute to </w:t>
      </w:r>
      <w:r w:rsidRPr="0057160B">
        <w:rPr>
          <w:rFonts w:ascii="Book Antiqua" w:eastAsia="Microsoft YaHei" w:hAnsi="Book Antiqua"/>
          <w:kern w:val="0"/>
          <w:sz w:val="24"/>
          <w:szCs w:val="24"/>
        </w:rPr>
        <w:t>developing clinically relevant</w:t>
      </w:r>
      <w:r w:rsidRPr="0057160B">
        <w:rPr>
          <w:rFonts w:ascii="Book Antiqua" w:eastAsia="Microsoft YaHei" w:hAnsi="Book Antiqua"/>
          <w:kern w:val="0"/>
          <w:sz w:val="24"/>
          <w:szCs w:val="24"/>
          <w:shd w:val="clear" w:color="auto" w:fill="F8F8F8"/>
        </w:rPr>
        <w:t xml:space="preserve"> prognostic and predictive</w:t>
      </w:r>
      <w:r w:rsidR="00E274FE" w:rsidRPr="0057160B">
        <w:rPr>
          <w:rFonts w:ascii="Book Antiqua" w:eastAsia="Microsoft YaHei" w:hAnsi="Book Antiqua"/>
          <w:kern w:val="0"/>
          <w:sz w:val="24"/>
          <w:szCs w:val="24"/>
          <w:shd w:val="clear" w:color="auto" w:fill="F8F8F8"/>
        </w:rPr>
        <w:t xml:space="preserve"> </w:t>
      </w:r>
      <w:r w:rsidRPr="0057160B">
        <w:rPr>
          <w:rFonts w:ascii="Book Antiqua" w:eastAsia="Microsoft YaHei" w:hAnsi="Book Antiqua"/>
          <w:kern w:val="0"/>
          <w:sz w:val="24"/>
          <w:szCs w:val="24"/>
        </w:rPr>
        <w:t>markers and novel</w:t>
      </w:r>
      <w:r w:rsidRPr="0057160B">
        <w:rPr>
          <w:rFonts w:ascii="Book Antiqua" w:eastAsia="Microsoft YaHei" w:hAnsi="Book Antiqua"/>
          <w:kern w:val="0"/>
          <w:sz w:val="24"/>
          <w:szCs w:val="24"/>
          <w:shd w:val="clear" w:color="auto" w:fill="FFFFFF"/>
        </w:rPr>
        <w:t xml:space="preserve"> therapeutic targets for treating HCC,</w:t>
      </w:r>
      <w:r w:rsidRPr="0057160B">
        <w:rPr>
          <w:rFonts w:ascii="Book Antiqua" w:eastAsia="Microsoft YaHei" w:hAnsi="Book Antiqua"/>
          <w:kern w:val="0"/>
          <w:sz w:val="24"/>
          <w:szCs w:val="24"/>
        </w:rPr>
        <w:t xml:space="preserve"> which might ultimately</w:t>
      </w:r>
      <w:r w:rsidR="00E274FE" w:rsidRPr="0057160B">
        <w:rPr>
          <w:rFonts w:ascii="Book Antiqua" w:eastAsia="Microsoft YaHei" w:hAnsi="Book Antiqua"/>
          <w:kern w:val="0"/>
          <w:sz w:val="24"/>
          <w:szCs w:val="24"/>
        </w:rPr>
        <w:t xml:space="preserve"> </w:t>
      </w:r>
      <w:r w:rsidRPr="0057160B">
        <w:rPr>
          <w:rFonts w:ascii="Book Antiqua" w:eastAsia="Microsoft YaHei" w:hAnsi="Book Antiqua"/>
          <w:kern w:val="0"/>
          <w:sz w:val="24"/>
          <w:szCs w:val="24"/>
        </w:rPr>
        <w:t>be used in</w:t>
      </w:r>
      <w:r w:rsidRPr="0057160B">
        <w:rPr>
          <w:rFonts w:ascii="Book Antiqua" w:eastAsia="Microsoft YaHei" w:hAnsi="Book Antiqua"/>
          <w:kern w:val="0"/>
          <w:sz w:val="24"/>
          <w:szCs w:val="24"/>
          <w:shd w:val="clear" w:color="auto" w:fill="FFFFFF"/>
        </w:rPr>
        <w:t xml:space="preserve"> personalized therapeutics. </w:t>
      </w:r>
      <w:r w:rsidRPr="0057160B">
        <w:rPr>
          <w:rFonts w:ascii="Book Antiqua" w:eastAsia="Microsoft YaHei" w:hAnsi="Book Antiqua"/>
          <w:kern w:val="0"/>
          <w:sz w:val="24"/>
          <w:szCs w:val="24"/>
        </w:rPr>
        <w:t xml:space="preserve">Currently, </w:t>
      </w:r>
      <w:r w:rsidRPr="0057160B">
        <w:rPr>
          <w:rFonts w:ascii="Book Antiqua" w:eastAsia="Microsoft YaHei" w:hAnsi="Book Antiqua"/>
          <w:kern w:val="0"/>
          <w:sz w:val="24"/>
          <w:szCs w:val="24"/>
          <w:shd w:val="clear" w:color="auto" w:fill="FFFFFF"/>
        </w:rPr>
        <w:t xml:space="preserve">CNAs in HCC cells are usually detected </w:t>
      </w:r>
      <w:r w:rsidRPr="00815726">
        <w:rPr>
          <w:rFonts w:ascii="Book Antiqua" w:eastAsia="Microsoft YaHei" w:hAnsi="Book Antiqua"/>
          <w:i/>
          <w:kern w:val="0"/>
          <w:sz w:val="24"/>
          <w:szCs w:val="24"/>
          <w:shd w:val="clear" w:color="auto" w:fill="FFFFFF"/>
        </w:rPr>
        <w:t>via</w:t>
      </w:r>
      <w:r w:rsidRPr="0057160B">
        <w:rPr>
          <w:rFonts w:ascii="Book Antiqua" w:eastAsia="Microsoft YaHei" w:hAnsi="Book Antiqua"/>
          <w:kern w:val="0"/>
          <w:sz w:val="24"/>
          <w:szCs w:val="24"/>
          <w:shd w:val="clear" w:color="auto" w:fill="FFFFFF"/>
        </w:rPr>
        <w:t xml:space="preserve"> conventional methods, such as FISH, comparative genomic hybridization, </w:t>
      </w:r>
      <w:r w:rsidRPr="0057160B">
        <w:rPr>
          <w:rFonts w:ascii="Book Antiqua" w:eastAsia="Microsoft YaHei" w:hAnsi="Book Antiqua"/>
          <w:kern w:val="0"/>
          <w:sz w:val="24"/>
          <w:szCs w:val="24"/>
        </w:rPr>
        <w:t>aCGH</w:t>
      </w:r>
      <w:r w:rsidRPr="0057160B">
        <w:rPr>
          <w:rFonts w:ascii="Book Antiqua" w:eastAsia="Microsoft YaHei" w:hAnsi="Book Antiqua"/>
          <w:kern w:val="0"/>
          <w:sz w:val="24"/>
          <w:szCs w:val="24"/>
          <w:shd w:val="clear" w:color="auto" w:fill="FFFFFF"/>
        </w:rPr>
        <w:t xml:space="preserve"> and </w:t>
      </w:r>
      <w:r w:rsidRPr="0057160B">
        <w:rPr>
          <w:rFonts w:ascii="Book Antiqua" w:eastAsia="Microsoft YaHei" w:hAnsi="Book Antiqua"/>
          <w:kern w:val="0"/>
          <w:sz w:val="24"/>
          <w:szCs w:val="24"/>
        </w:rPr>
        <w:t>SNP arrays.</w:t>
      </w:r>
      <w:r w:rsidR="00CB0D62" w:rsidRPr="0057160B">
        <w:rPr>
          <w:rFonts w:ascii="Book Antiqua" w:eastAsia="Microsoft YaHei" w:hAnsi="Book Antiqua"/>
          <w:kern w:val="0"/>
          <w:sz w:val="24"/>
          <w:szCs w:val="24"/>
        </w:rPr>
        <w:t xml:space="preserve"> </w:t>
      </w:r>
      <w:r w:rsidRPr="0057160B">
        <w:rPr>
          <w:rFonts w:ascii="Book Antiqua" w:eastAsia="Microsoft YaHei" w:hAnsi="Book Antiqua" w:cs="Arial"/>
          <w:kern w:val="0"/>
          <w:sz w:val="24"/>
          <w:szCs w:val="24"/>
          <w:shd w:val="clear" w:color="auto" w:fill="FFFFFF"/>
        </w:rPr>
        <w:t xml:space="preserve">Lately, </w:t>
      </w:r>
      <w:r w:rsidRPr="0057160B">
        <w:rPr>
          <w:rFonts w:ascii="Book Antiqua" w:eastAsia="Microsoft YaHei" w:hAnsi="Book Antiqua"/>
          <w:kern w:val="0"/>
          <w:sz w:val="24"/>
          <w:szCs w:val="24"/>
        </w:rPr>
        <w:t>NGS technology has been used to detect CNAs in several types of tumors</w:t>
      </w:r>
      <w:r w:rsidRPr="0057160B">
        <w:rPr>
          <w:rFonts w:ascii="Book Antiqua" w:eastAsia="Microsoft YaHei" w:hAnsi="Book Antiqua" w:cs="Arial"/>
          <w:kern w:val="0"/>
          <w:sz w:val="24"/>
          <w:szCs w:val="24"/>
          <w:shd w:val="clear" w:color="auto" w:fill="FFFFFF"/>
          <w:vertAlign w:val="superscript"/>
        </w:rPr>
        <w:t>[25-27]</w:t>
      </w:r>
      <w:r w:rsidRPr="0057160B">
        <w:rPr>
          <w:rFonts w:ascii="Book Antiqua" w:eastAsia="Microsoft YaHei" w:hAnsi="Book Antiqua"/>
          <w:kern w:val="0"/>
          <w:sz w:val="24"/>
          <w:szCs w:val="24"/>
        </w:rPr>
        <w:t>.</w:t>
      </w:r>
      <w:r w:rsidRPr="0057160B">
        <w:rPr>
          <w:rFonts w:ascii="Book Antiqua" w:eastAsia="Microsoft YaHei" w:hAnsi="Book Antiqua" w:cs="Arial"/>
          <w:kern w:val="0"/>
          <w:sz w:val="24"/>
          <w:szCs w:val="24"/>
          <w:shd w:val="clear" w:color="auto" w:fill="FFFFFF"/>
        </w:rPr>
        <w:t xml:space="preserve"> These studies have suggested that </w:t>
      </w:r>
      <w:r w:rsidRPr="0057160B">
        <w:rPr>
          <w:rFonts w:ascii="Book Antiqua" w:eastAsia="Microsoft YaHei" w:hAnsi="Book Antiqua"/>
          <w:kern w:val="0"/>
          <w:sz w:val="24"/>
          <w:szCs w:val="24"/>
        </w:rPr>
        <w:t>NGS</w:t>
      </w:r>
      <w:r w:rsidRPr="0057160B">
        <w:rPr>
          <w:rFonts w:ascii="Book Antiqua" w:eastAsia="Microsoft YaHei" w:hAnsi="Book Antiqua" w:cs="Arial"/>
          <w:kern w:val="0"/>
          <w:sz w:val="24"/>
          <w:szCs w:val="24"/>
          <w:shd w:val="clear" w:color="auto" w:fill="FFFFFF"/>
        </w:rPr>
        <w:t xml:space="preserve"> has obvious advantages in</w:t>
      </w:r>
      <w:r w:rsidR="00CB0D62" w:rsidRPr="0057160B">
        <w:rPr>
          <w:rFonts w:ascii="Book Antiqua" w:eastAsia="Microsoft YaHei" w:hAnsi="Book Antiqua" w:cs="Arial"/>
          <w:kern w:val="0"/>
          <w:sz w:val="24"/>
          <w:szCs w:val="24"/>
          <w:shd w:val="clear" w:color="auto" w:fill="FFFFFF"/>
        </w:rPr>
        <w:t xml:space="preserve"> </w:t>
      </w:r>
      <w:r w:rsidRPr="0057160B">
        <w:rPr>
          <w:rFonts w:ascii="Book Antiqua" w:eastAsia="Microsoft YaHei" w:hAnsi="Book Antiqua" w:cs="Arial"/>
          <w:kern w:val="0"/>
          <w:sz w:val="24"/>
          <w:szCs w:val="24"/>
          <w:shd w:val="clear" w:color="auto" w:fill="FFFFFF"/>
        </w:rPr>
        <w:t xml:space="preserve">sensitivity, </w:t>
      </w:r>
      <w:r w:rsidRPr="0057160B">
        <w:rPr>
          <w:rFonts w:ascii="Book Antiqua" w:eastAsia="Microsoft YaHei" w:hAnsi="Book Antiqua"/>
          <w:kern w:val="0"/>
          <w:sz w:val="24"/>
          <w:szCs w:val="24"/>
        </w:rPr>
        <w:t>reliability</w:t>
      </w:r>
      <w:r w:rsidR="00E274FE" w:rsidRPr="0057160B">
        <w:rPr>
          <w:rFonts w:ascii="Book Antiqua" w:eastAsia="Microsoft YaHei" w:hAnsi="Book Antiqua"/>
          <w:kern w:val="0"/>
          <w:sz w:val="24"/>
          <w:szCs w:val="24"/>
        </w:rPr>
        <w:t xml:space="preserve"> </w:t>
      </w:r>
      <w:r w:rsidRPr="0057160B">
        <w:rPr>
          <w:rFonts w:ascii="Book Antiqua" w:eastAsia="Microsoft YaHei" w:hAnsi="Book Antiqua" w:cs="Arial"/>
          <w:kern w:val="0"/>
          <w:sz w:val="24"/>
          <w:szCs w:val="24"/>
          <w:shd w:val="clear" w:color="auto" w:fill="FFFFFF"/>
        </w:rPr>
        <w:t xml:space="preserve">and accuracy </w:t>
      </w:r>
      <w:r w:rsidRPr="0057160B">
        <w:rPr>
          <w:rFonts w:ascii="Book Antiqua" w:eastAsia="Microsoft YaHei" w:hAnsi="Book Antiqua"/>
          <w:kern w:val="0"/>
          <w:sz w:val="24"/>
          <w:szCs w:val="24"/>
        </w:rPr>
        <w:t>in detecting CNAs relative to the use of</w:t>
      </w:r>
      <w:r w:rsidR="00E274FE" w:rsidRPr="0057160B">
        <w:rPr>
          <w:rFonts w:ascii="Book Antiqua" w:eastAsia="Microsoft YaHei" w:hAnsi="Book Antiqua"/>
          <w:kern w:val="0"/>
          <w:sz w:val="24"/>
          <w:szCs w:val="24"/>
        </w:rPr>
        <w:t xml:space="preserve"> </w:t>
      </w:r>
      <w:r w:rsidRPr="0057160B">
        <w:rPr>
          <w:rFonts w:ascii="Book Antiqua" w:eastAsia="Microsoft YaHei" w:hAnsi="Book Antiqua"/>
          <w:kern w:val="0"/>
          <w:sz w:val="24"/>
          <w:szCs w:val="24"/>
        </w:rPr>
        <w:t>aCGH</w:t>
      </w:r>
      <w:r w:rsidRPr="0057160B">
        <w:rPr>
          <w:rFonts w:ascii="Book Antiqua" w:eastAsia="Microsoft YaHei" w:hAnsi="Book Antiqua" w:cs="Arial"/>
          <w:kern w:val="0"/>
          <w:sz w:val="24"/>
          <w:szCs w:val="24"/>
          <w:shd w:val="clear" w:color="auto" w:fill="FFFFFF"/>
        </w:rPr>
        <w:t xml:space="preserve"> and </w:t>
      </w:r>
      <w:r w:rsidRPr="0057160B">
        <w:rPr>
          <w:rFonts w:ascii="Book Antiqua" w:eastAsia="Microsoft YaHei" w:hAnsi="Book Antiqua"/>
          <w:kern w:val="0"/>
          <w:sz w:val="24"/>
          <w:szCs w:val="24"/>
        </w:rPr>
        <w:t>SNP arrays</w:t>
      </w:r>
      <w:r w:rsidRPr="0057160B">
        <w:rPr>
          <w:rFonts w:ascii="Book Antiqua" w:eastAsia="Microsoft YaHei" w:hAnsi="Book Antiqua" w:cs="Arial"/>
          <w:kern w:val="0"/>
          <w:sz w:val="24"/>
          <w:szCs w:val="24"/>
          <w:shd w:val="clear" w:color="auto" w:fill="FFFFFF"/>
        </w:rPr>
        <w:t>. However, there is currently only one study that has reported NGS-based CNAs detected in HCC</w:t>
      </w:r>
      <w:r w:rsidRPr="0057160B">
        <w:rPr>
          <w:rFonts w:ascii="Book Antiqua" w:eastAsia="Microsoft YaHei" w:hAnsi="Book Antiqua" w:cs="Arial"/>
          <w:kern w:val="0"/>
          <w:sz w:val="24"/>
          <w:szCs w:val="24"/>
          <w:shd w:val="clear" w:color="auto" w:fill="FFFFFF"/>
          <w:vertAlign w:val="superscript"/>
        </w:rPr>
        <w:t>[28].</w:t>
      </w:r>
    </w:p>
    <w:p w:rsidR="005438FE" w:rsidRPr="0057160B" w:rsidRDefault="005438FE" w:rsidP="006B1164">
      <w:pPr>
        <w:widowControl/>
        <w:adjustRightInd w:val="0"/>
        <w:snapToGrid w:val="0"/>
        <w:spacing w:line="360" w:lineRule="auto"/>
        <w:ind w:firstLineChars="100" w:firstLine="240"/>
        <w:rPr>
          <w:rFonts w:ascii="Book Antiqua" w:eastAsia="Microsoft YaHei" w:hAnsi="Book Antiqua"/>
          <w:kern w:val="0"/>
          <w:sz w:val="24"/>
          <w:szCs w:val="24"/>
        </w:rPr>
      </w:pPr>
      <w:r w:rsidRPr="0057160B">
        <w:rPr>
          <w:rFonts w:ascii="Book Antiqua" w:eastAsia="Microsoft YaHei" w:hAnsi="Book Antiqua"/>
          <w:kern w:val="0"/>
          <w:sz w:val="24"/>
          <w:szCs w:val="24"/>
        </w:rPr>
        <w:t>Although the distribution of aberrant chromosomal arms differs among HCCs, numerous studies have shown, using aCGH data and SNP arrays, that certain regions are</w:t>
      </w:r>
      <w:r w:rsidR="00D44B1D" w:rsidRPr="0057160B">
        <w:rPr>
          <w:rFonts w:ascii="Book Antiqua" w:eastAsia="Microsoft YaHei" w:hAnsi="Book Antiqua"/>
          <w:kern w:val="0"/>
          <w:sz w:val="24"/>
          <w:szCs w:val="24"/>
        </w:rPr>
        <w:t xml:space="preserve"> </w:t>
      </w:r>
      <w:r w:rsidRPr="0057160B">
        <w:rPr>
          <w:rFonts w:ascii="Book Antiqua" w:eastAsia="Microsoft YaHei" w:hAnsi="Book Antiqua"/>
          <w:kern w:val="0"/>
          <w:sz w:val="24"/>
          <w:szCs w:val="24"/>
        </w:rPr>
        <w:t>frequently affected in HCC, including gains in chromosomes 1q, 5p, 6p, 7q, 8q, 17q, and 20q and losses in 1p, 4q, 6q, 8p, 9p, 13q, 14q, 16p-q, 17p, 21p-q, and 22q</w:t>
      </w:r>
      <w:r w:rsidRPr="0057160B">
        <w:rPr>
          <w:rFonts w:ascii="Book Antiqua" w:eastAsia="Microsoft YaHei" w:hAnsi="Book Antiqua"/>
          <w:kern w:val="0"/>
          <w:sz w:val="24"/>
          <w:szCs w:val="24"/>
          <w:vertAlign w:val="superscript"/>
        </w:rPr>
        <w:t>[28-33]</w:t>
      </w:r>
      <w:r w:rsidRPr="0057160B">
        <w:rPr>
          <w:rFonts w:ascii="Book Antiqua" w:eastAsia="Microsoft YaHei" w:hAnsi="Book Antiqua"/>
          <w:kern w:val="0"/>
          <w:sz w:val="24"/>
          <w:szCs w:val="24"/>
        </w:rPr>
        <w:t>. These findings reflect a high degree of CIN in HCC</w:t>
      </w:r>
      <w:r w:rsidRPr="0057160B">
        <w:rPr>
          <w:rFonts w:ascii="Book Antiqua" w:eastAsia="Microsoft YaHei" w:hAnsi="Book Antiqua"/>
          <w:kern w:val="0"/>
          <w:sz w:val="24"/>
          <w:szCs w:val="24"/>
          <w:vertAlign w:val="superscript"/>
        </w:rPr>
        <w:t>[34]</w:t>
      </w:r>
      <w:r w:rsidRPr="0057160B">
        <w:rPr>
          <w:rFonts w:ascii="Book Antiqua" w:eastAsia="Microsoft YaHei" w:hAnsi="Book Antiqua"/>
          <w:kern w:val="0"/>
          <w:sz w:val="24"/>
          <w:szCs w:val="24"/>
        </w:rPr>
        <w:t>,</w:t>
      </w:r>
      <w:r w:rsidR="00E274FE" w:rsidRPr="0057160B">
        <w:rPr>
          <w:rFonts w:ascii="Book Antiqua" w:eastAsia="Microsoft YaHei" w:hAnsi="Book Antiqua"/>
          <w:kern w:val="0"/>
          <w:sz w:val="24"/>
          <w:szCs w:val="24"/>
        </w:rPr>
        <w:t xml:space="preserve"> </w:t>
      </w:r>
      <w:r w:rsidRPr="0057160B">
        <w:rPr>
          <w:rFonts w:ascii="Book Antiqua" w:hAnsi="Book Antiqua" w:cs="SimSun"/>
          <w:kern w:val="0"/>
          <w:sz w:val="24"/>
          <w:szCs w:val="24"/>
        </w:rPr>
        <w:t>contributing to hepatocarcinogenesis.</w:t>
      </w:r>
      <w:r w:rsidRPr="0057160B">
        <w:rPr>
          <w:rFonts w:ascii="Book Antiqua" w:eastAsia="Microsoft YaHei" w:hAnsi="Book Antiqua"/>
          <w:kern w:val="0"/>
          <w:sz w:val="24"/>
          <w:szCs w:val="24"/>
        </w:rPr>
        <w:t xml:space="preserve"> In addition, some of these regions contain CNA-associated oncogenes or TSGs, such </w:t>
      </w:r>
      <w:r w:rsidRPr="0057160B">
        <w:rPr>
          <w:rFonts w:ascii="Book Antiqua" w:eastAsia="Microsoft YaHei" w:hAnsi="Book Antiqua"/>
          <w:kern w:val="0"/>
          <w:sz w:val="24"/>
          <w:szCs w:val="24"/>
        </w:rPr>
        <w:lastRenderedPageBreak/>
        <w:t>asc-myelocytomatosis viral oncogene (</w:t>
      </w:r>
      <w:r w:rsidRPr="0057160B">
        <w:rPr>
          <w:rFonts w:ascii="Book Antiqua" w:eastAsia="Microsoft YaHei" w:hAnsi="Book Antiqua"/>
          <w:i/>
          <w:kern w:val="0"/>
          <w:sz w:val="24"/>
          <w:szCs w:val="24"/>
        </w:rPr>
        <w:t>c-myc</w:t>
      </w:r>
      <w:r w:rsidRPr="0057160B">
        <w:rPr>
          <w:rFonts w:ascii="Book Antiqua" w:eastAsia="Microsoft YaHei" w:hAnsi="Book Antiqua"/>
          <w:kern w:val="0"/>
          <w:sz w:val="24"/>
          <w:szCs w:val="24"/>
        </w:rPr>
        <w:t xml:space="preserve">) (8q), </w:t>
      </w:r>
      <w:r w:rsidRPr="0057160B">
        <w:rPr>
          <w:rFonts w:ascii="Book Antiqua" w:eastAsia="Microsoft YaHei" w:hAnsi="Book Antiqua"/>
          <w:i/>
          <w:kern w:val="0"/>
          <w:sz w:val="24"/>
          <w:szCs w:val="24"/>
        </w:rPr>
        <w:t>cyclin A2</w:t>
      </w:r>
      <w:r w:rsidRPr="0057160B">
        <w:rPr>
          <w:rFonts w:ascii="Book Antiqua" w:eastAsia="Microsoft YaHei" w:hAnsi="Book Antiqua"/>
          <w:kern w:val="0"/>
          <w:sz w:val="24"/>
          <w:szCs w:val="24"/>
        </w:rPr>
        <w:t xml:space="preserve"> (4q), </w:t>
      </w:r>
      <w:r w:rsidRPr="0057160B">
        <w:rPr>
          <w:rFonts w:ascii="Book Antiqua" w:eastAsia="Microsoft YaHei" w:hAnsi="Book Antiqua"/>
          <w:i/>
          <w:kern w:val="0"/>
          <w:sz w:val="24"/>
          <w:szCs w:val="24"/>
        </w:rPr>
        <w:t>cyclin D1</w:t>
      </w:r>
      <w:r w:rsidRPr="0057160B">
        <w:rPr>
          <w:rFonts w:ascii="Book Antiqua" w:eastAsia="Microsoft YaHei" w:hAnsi="Book Antiqua"/>
          <w:kern w:val="0"/>
          <w:sz w:val="24"/>
          <w:szCs w:val="24"/>
        </w:rPr>
        <w:t xml:space="preserve"> (11q), retinoblastoma 1 (</w:t>
      </w:r>
      <w:r w:rsidRPr="0057160B">
        <w:rPr>
          <w:rFonts w:ascii="Book Antiqua" w:eastAsia="Microsoft YaHei" w:hAnsi="Book Antiqua"/>
          <w:i/>
          <w:kern w:val="0"/>
          <w:sz w:val="24"/>
          <w:szCs w:val="24"/>
        </w:rPr>
        <w:t>Rb1</w:t>
      </w:r>
      <w:r w:rsidRPr="0057160B">
        <w:rPr>
          <w:rFonts w:ascii="Book Antiqua" w:eastAsia="Microsoft YaHei" w:hAnsi="Book Antiqua"/>
          <w:kern w:val="0"/>
          <w:sz w:val="24"/>
          <w:szCs w:val="24"/>
        </w:rPr>
        <w:t>) (13q), axis inhibition protein 1 (</w:t>
      </w:r>
      <w:r w:rsidRPr="0057160B">
        <w:rPr>
          <w:rFonts w:ascii="Book Antiqua" w:eastAsia="Microsoft YaHei" w:hAnsi="Book Antiqua"/>
          <w:i/>
          <w:kern w:val="0"/>
          <w:sz w:val="24"/>
          <w:szCs w:val="24"/>
        </w:rPr>
        <w:t>AXIN1</w:t>
      </w:r>
      <w:r w:rsidRPr="0057160B">
        <w:rPr>
          <w:rFonts w:ascii="Book Antiqua" w:eastAsia="Microsoft YaHei" w:hAnsi="Book Antiqua"/>
          <w:kern w:val="0"/>
          <w:sz w:val="24"/>
          <w:szCs w:val="24"/>
        </w:rPr>
        <w:t xml:space="preserve">) (16p), </w:t>
      </w:r>
      <w:r w:rsidRPr="0057160B">
        <w:rPr>
          <w:rFonts w:ascii="Book Antiqua" w:eastAsia="Microsoft YaHei" w:hAnsi="Book Antiqua"/>
          <w:i/>
          <w:kern w:val="0"/>
          <w:sz w:val="24"/>
          <w:szCs w:val="24"/>
        </w:rPr>
        <w:t>p53</w:t>
      </w:r>
      <w:r w:rsidRPr="0057160B">
        <w:rPr>
          <w:rFonts w:ascii="Book Antiqua" w:eastAsia="Microsoft YaHei" w:hAnsi="Book Antiqua"/>
          <w:kern w:val="0"/>
          <w:sz w:val="24"/>
          <w:szCs w:val="24"/>
        </w:rPr>
        <w:t xml:space="preserve"> (17p), mannose-6-phosphate receptor (</w:t>
      </w:r>
      <w:r w:rsidRPr="0057160B">
        <w:rPr>
          <w:rFonts w:ascii="Book Antiqua" w:eastAsia="Microsoft YaHei" w:hAnsi="Book Antiqua"/>
          <w:i/>
          <w:kern w:val="0"/>
          <w:sz w:val="24"/>
          <w:szCs w:val="24"/>
        </w:rPr>
        <w:t>IGFRII/M6PR</w:t>
      </w:r>
      <w:r w:rsidRPr="0057160B">
        <w:rPr>
          <w:rFonts w:ascii="Book Antiqua" w:eastAsia="Microsoft YaHei" w:hAnsi="Book Antiqua"/>
          <w:kern w:val="0"/>
          <w:sz w:val="24"/>
          <w:szCs w:val="24"/>
        </w:rPr>
        <w:t xml:space="preserve">) (6q), </w:t>
      </w:r>
      <w:r w:rsidRPr="0057160B">
        <w:rPr>
          <w:rFonts w:ascii="Book Antiqua" w:eastAsia="Microsoft YaHei" w:hAnsi="Book Antiqua"/>
          <w:i/>
          <w:kern w:val="0"/>
          <w:sz w:val="24"/>
          <w:szCs w:val="24"/>
        </w:rPr>
        <w:t>p16</w:t>
      </w:r>
      <w:r w:rsidRPr="0057160B">
        <w:rPr>
          <w:rFonts w:ascii="Book Antiqua" w:eastAsia="Microsoft YaHei" w:hAnsi="Book Antiqua"/>
          <w:kern w:val="0"/>
          <w:sz w:val="24"/>
          <w:szCs w:val="24"/>
        </w:rPr>
        <w:t xml:space="preserve"> (9p), epithelial cadherin (</w:t>
      </w:r>
      <w:r w:rsidRPr="0057160B">
        <w:rPr>
          <w:rFonts w:ascii="Book Antiqua" w:eastAsia="Microsoft YaHei" w:hAnsi="Book Antiqua"/>
          <w:i/>
          <w:kern w:val="0"/>
          <w:sz w:val="24"/>
          <w:szCs w:val="24"/>
        </w:rPr>
        <w:t>E-cadherin</w:t>
      </w:r>
      <w:r w:rsidRPr="0057160B">
        <w:rPr>
          <w:rFonts w:ascii="Book Antiqua" w:eastAsia="Microsoft YaHei" w:hAnsi="Book Antiqua"/>
          <w:kern w:val="0"/>
          <w:sz w:val="24"/>
          <w:szCs w:val="24"/>
        </w:rPr>
        <w:t>) (16q), suppressor of cytokine signaling (</w:t>
      </w:r>
      <w:r w:rsidRPr="0057160B">
        <w:rPr>
          <w:rFonts w:ascii="Book Antiqua" w:eastAsia="Microsoft YaHei" w:hAnsi="Book Antiqua"/>
          <w:i/>
          <w:kern w:val="0"/>
          <w:sz w:val="24"/>
          <w:szCs w:val="24"/>
        </w:rPr>
        <w:t>SOCS</w:t>
      </w:r>
      <w:r w:rsidRPr="0057160B">
        <w:rPr>
          <w:rFonts w:ascii="Book Antiqua" w:eastAsia="Microsoft YaHei" w:hAnsi="Book Antiqua"/>
          <w:kern w:val="0"/>
          <w:sz w:val="24"/>
          <w:szCs w:val="24"/>
        </w:rPr>
        <w:t>) (16p), and phosphatase and tensin homolog (</w:t>
      </w:r>
      <w:r w:rsidRPr="0057160B">
        <w:rPr>
          <w:rFonts w:ascii="Book Antiqua" w:eastAsia="Microsoft YaHei" w:hAnsi="Book Antiqua"/>
          <w:i/>
          <w:kern w:val="0"/>
          <w:sz w:val="24"/>
          <w:szCs w:val="24"/>
        </w:rPr>
        <w:t>PTEN</w:t>
      </w:r>
      <w:r w:rsidRPr="0057160B">
        <w:rPr>
          <w:rFonts w:ascii="Book Antiqua" w:eastAsia="Microsoft YaHei" w:hAnsi="Book Antiqua"/>
          <w:kern w:val="0"/>
          <w:sz w:val="24"/>
          <w:szCs w:val="24"/>
        </w:rPr>
        <w:t>) (10q), which have been identified to be associated with HCC</w:t>
      </w:r>
      <w:r w:rsidR="006B1164">
        <w:rPr>
          <w:rFonts w:ascii="Book Antiqua" w:eastAsia="Microsoft YaHei" w:hAnsi="Book Antiqua"/>
          <w:kern w:val="0"/>
          <w:sz w:val="24"/>
          <w:szCs w:val="24"/>
          <w:vertAlign w:val="superscript"/>
        </w:rPr>
        <w:t>[35,</w:t>
      </w:r>
      <w:r w:rsidRPr="0057160B">
        <w:rPr>
          <w:rFonts w:ascii="Book Antiqua" w:eastAsia="Microsoft YaHei" w:hAnsi="Book Antiqua"/>
          <w:kern w:val="0"/>
          <w:sz w:val="24"/>
          <w:szCs w:val="24"/>
          <w:vertAlign w:val="superscript"/>
        </w:rPr>
        <w:t>36]</w:t>
      </w:r>
      <w:r w:rsidRPr="0057160B">
        <w:rPr>
          <w:rFonts w:ascii="Book Antiqua" w:eastAsia="Microsoft YaHei" w:hAnsi="Book Antiqua"/>
          <w:kern w:val="0"/>
          <w:sz w:val="24"/>
          <w:szCs w:val="24"/>
        </w:rPr>
        <w:t>. These findings could provide us with information critical for understanding the genetic events involved in the pathogenesis and progression of HCC. However, studies employing unbiased genome-wide searches for HCC driver genes have been limited, particularly for genes related to cancer prognosis</w:t>
      </w:r>
      <w:r w:rsidRPr="0057160B">
        <w:rPr>
          <w:rFonts w:ascii="Book Antiqua" w:eastAsia="Microsoft YaHei" w:hAnsi="Book Antiqua"/>
          <w:kern w:val="0"/>
          <w:sz w:val="24"/>
          <w:szCs w:val="24"/>
          <w:vertAlign w:val="superscript"/>
        </w:rPr>
        <w:t>[30]</w:t>
      </w:r>
      <w:r w:rsidRPr="0057160B">
        <w:rPr>
          <w:rFonts w:ascii="Book Antiqua" w:eastAsia="Microsoft YaHei" w:hAnsi="Book Antiqua"/>
          <w:kern w:val="0"/>
          <w:sz w:val="24"/>
          <w:szCs w:val="24"/>
        </w:rPr>
        <w:t>. Hence, an integrated approach, such as a combined</w:t>
      </w:r>
      <w:r w:rsidR="00E274FE" w:rsidRPr="0057160B">
        <w:rPr>
          <w:rFonts w:ascii="Book Antiqua" w:eastAsia="Microsoft YaHei" w:hAnsi="Book Antiqua"/>
          <w:kern w:val="0"/>
          <w:sz w:val="24"/>
          <w:szCs w:val="24"/>
        </w:rPr>
        <w:t xml:space="preserve"> </w:t>
      </w:r>
      <w:r w:rsidRPr="0057160B">
        <w:rPr>
          <w:rFonts w:ascii="Book Antiqua" w:eastAsia="Microsoft YaHei" w:hAnsi="Book Antiqua" w:cs="Arial"/>
          <w:kern w:val="0"/>
          <w:sz w:val="24"/>
          <w:szCs w:val="24"/>
        </w:rPr>
        <w:t>analysis of</w:t>
      </w:r>
      <w:r w:rsidR="00E274FE" w:rsidRPr="0057160B">
        <w:rPr>
          <w:rFonts w:ascii="Book Antiqua" w:eastAsia="Microsoft YaHei" w:hAnsi="Book Antiqua" w:cs="Arial"/>
          <w:kern w:val="0"/>
          <w:sz w:val="24"/>
          <w:szCs w:val="24"/>
        </w:rPr>
        <w:t xml:space="preserve"> </w:t>
      </w:r>
      <w:r w:rsidR="005F226B" w:rsidRPr="0057160B">
        <w:rPr>
          <w:rFonts w:ascii="Book Antiqua" w:hAnsi="Book Antiqua"/>
          <w:sz w:val="24"/>
          <w:szCs w:val="24"/>
        </w:rPr>
        <w:t>CNAs</w:t>
      </w:r>
      <w:r w:rsidRPr="0057160B">
        <w:rPr>
          <w:rFonts w:ascii="Book Antiqua" w:eastAsia="Microsoft YaHei" w:hAnsi="Book Antiqua"/>
          <w:kern w:val="0"/>
          <w:sz w:val="24"/>
          <w:szCs w:val="24"/>
        </w:rPr>
        <w:t xml:space="preserve"> and gene expression, might be necessary to identify driver mutations.</w:t>
      </w:r>
    </w:p>
    <w:p w:rsidR="005438FE" w:rsidRPr="0057160B" w:rsidRDefault="005438FE" w:rsidP="006B1164">
      <w:pPr>
        <w:autoSpaceDE w:val="0"/>
        <w:autoSpaceDN w:val="0"/>
        <w:adjustRightInd w:val="0"/>
        <w:snapToGrid w:val="0"/>
        <w:spacing w:line="360" w:lineRule="auto"/>
        <w:ind w:firstLineChars="100" w:firstLine="240"/>
        <w:rPr>
          <w:rFonts w:ascii="Book Antiqua" w:eastAsia="Microsoft YaHei" w:hAnsi="Book Antiqua"/>
          <w:kern w:val="0"/>
          <w:sz w:val="24"/>
          <w:szCs w:val="24"/>
          <w:shd w:val="clear" w:color="auto" w:fill="FFFFFF"/>
        </w:rPr>
      </w:pPr>
      <w:r w:rsidRPr="0057160B">
        <w:rPr>
          <w:rFonts w:ascii="Book Antiqua" w:eastAsia="Microsoft YaHei" w:hAnsi="Book Antiqua"/>
          <w:kern w:val="0"/>
          <w:sz w:val="24"/>
          <w:szCs w:val="24"/>
        </w:rPr>
        <w:t>A copy number gain at 1q is one of the most frequently detected alterations in HCC (58%-86%), and it has been suggested to be an early genomic event in the development of</w:t>
      </w:r>
      <w:r w:rsidR="00D44B1D" w:rsidRPr="0057160B">
        <w:rPr>
          <w:rFonts w:ascii="Book Antiqua" w:eastAsia="Microsoft YaHei" w:hAnsi="Book Antiqua"/>
          <w:kern w:val="0"/>
          <w:sz w:val="24"/>
          <w:szCs w:val="24"/>
        </w:rPr>
        <w:t xml:space="preserve"> </w:t>
      </w:r>
      <w:r w:rsidRPr="0057160B">
        <w:rPr>
          <w:rFonts w:ascii="Book Antiqua" w:eastAsia="Microsoft YaHei" w:hAnsi="Book Antiqua"/>
          <w:kern w:val="0"/>
          <w:sz w:val="24"/>
          <w:szCs w:val="24"/>
        </w:rPr>
        <w:t>HCC</w:t>
      </w:r>
      <w:r w:rsidRPr="0057160B">
        <w:rPr>
          <w:rFonts w:ascii="Book Antiqua" w:eastAsia="Microsoft YaHei" w:hAnsi="Book Antiqua"/>
          <w:kern w:val="0"/>
          <w:sz w:val="24"/>
          <w:szCs w:val="24"/>
          <w:vertAlign w:val="superscript"/>
        </w:rPr>
        <w:t>[37]</w:t>
      </w:r>
      <w:r w:rsidRPr="0057160B">
        <w:rPr>
          <w:rFonts w:ascii="Book Antiqua" w:eastAsia="Microsoft YaHei" w:hAnsi="Book Antiqua"/>
          <w:kern w:val="0"/>
          <w:sz w:val="24"/>
          <w:szCs w:val="24"/>
        </w:rPr>
        <w:t>. Notably, the region 1q21 is the most frequent minimal amplifying region (MAR)</w:t>
      </w:r>
      <w:r w:rsidRPr="0057160B">
        <w:rPr>
          <w:rFonts w:ascii="Book Antiqua" w:eastAsia="Microsoft YaHei" w:hAnsi="Book Antiqua"/>
          <w:kern w:val="0"/>
          <w:sz w:val="24"/>
          <w:szCs w:val="24"/>
          <w:vertAlign w:val="superscript"/>
        </w:rPr>
        <w:t>[38]</w:t>
      </w:r>
      <w:r w:rsidRPr="0057160B">
        <w:rPr>
          <w:rFonts w:ascii="Book Antiqua" w:eastAsia="Microsoft YaHei" w:hAnsi="Book Antiqua"/>
          <w:kern w:val="0"/>
          <w:sz w:val="24"/>
          <w:szCs w:val="24"/>
        </w:rPr>
        <w:t>. A research group showed that 1q21 was the most frequently amplified region in chromosome 1q; its amplification was detected in 36 of 60 (60%) HCC specimens</w:t>
      </w:r>
      <w:r w:rsidRPr="0057160B">
        <w:rPr>
          <w:rFonts w:ascii="Book Antiqua" w:eastAsia="Microsoft YaHei" w:hAnsi="Book Antiqua"/>
          <w:kern w:val="0"/>
          <w:sz w:val="24"/>
          <w:szCs w:val="24"/>
          <w:vertAlign w:val="superscript"/>
        </w:rPr>
        <w:t>[39]</w:t>
      </w:r>
      <w:r w:rsidRPr="0057160B">
        <w:rPr>
          <w:rFonts w:ascii="Book Antiqua" w:eastAsia="Microsoft YaHei" w:hAnsi="Book Antiqua"/>
          <w:kern w:val="0"/>
          <w:sz w:val="24"/>
          <w:szCs w:val="24"/>
        </w:rPr>
        <w:t>. In addition, a gain in 1q21–23 was identified as a genomic event associated with the early development of HCC</w:t>
      </w:r>
      <w:r w:rsidRPr="0057160B">
        <w:rPr>
          <w:rFonts w:ascii="Book Antiqua" w:eastAsia="Microsoft YaHei" w:hAnsi="Book Antiqua"/>
          <w:kern w:val="0"/>
          <w:sz w:val="24"/>
          <w:szCs w:val="24"/>
          <w:vertAlign w:val="superscript"/>
        </w:rPr>
        <w:t>[40]</w:t>
      </w:r>
      <w:r w:rsidRPr="0057160B">
        <w:rPr>
          <w:rFonts w:ascii="Book Antiqua" w:eastAsia="Microsoft YaHei" w:hAnsi="Book Antiqua"/>
          <w:kern w:val="0"/>
          <w:sz w:val="24"/>
          <w:szCs w:val="24"/>
        </w:rPr>
        <w:t>, and regional 1q21–q22 gains were found in 40% of advanced metastatic HCC cases</w:t>
      </w:r>
      <w:r w:rsidRPr="0057160B">
        <w:rPr>
          <w:rFonts w:ascii="Book Antiqua" w:eastAsia="Microsoft YaHei" w:hAnsi="Book Antiqua"/>
          <w:kern w:val="0"/>
          <w:sz w:val="24"/>
          <w:szCs w:val="24"/>
          <w:vertAlign w:val="superscript"/>
        </w:rPr>
        <w:t>[41]</w:t>
      </w:r>
      <w:r w:rsidRPr="0057160B">
        <w:rPr>
          <w:rFonts w:ascii="Book Antiqua" w:eastAsia="Microsoft YaHei" w:hAnsi="Book Antiqua"/>
          <w:kern w:val="0"/>
          <w:sz w:val="24"/>
          <w:szCs w:val="24"/>
        </w:rPr>
        <w:t xml:space="preserve">. In particular, a gain of 1q21.1-q23.2 was significantly associated with grade </w:t>
      </w:r>
      <w:r w:rsidR="005F226B" w:rsidRPr="0057160B">
        <w:rPr>
          <w:rFonts w:ascii="Book Antiqua" w:hAnsi="Book Antiqua"/>
          <w:sz w:val="24"/>
          <w:szCs w:val="24"/>
        </w:rPr>
        <w:t>II-IV HCC</w:t>
      </w:r>
      <w:r w:rsidRPr="0057160B">
        <w:rPr>
          <w:rFonts w:ascii="Book Antiqua" w:eastAsia="Microsoft YaHei" w:hAnsi="Book Antiqua"/>
          <w:kern w:val="0"/>
          <w:sz w:val="24"/>
          <w:szCs w:val="24"/>
        </w:rPr>
        <w:t xml:space="preserve"> and moderately or poorly differentiated HCV-associated HCCs. 1q21.1-q23.2 target genes encode 5 cancer genes:</w:t>
      </w:r>
      <w:r w:rsidRPr="0057160B">
        <w:rPr>
          <w:rFonts w:ascii="Book Antiqua" w:eastAsia="Microsoft YaHei" w:hAnsi="Book Antiqua" w:cs="Arial"/>
          <w:kern w:val="0"/>
          <w:sz w:val="24"/>
          <w:szCs w:val="24"/>
        </w:rPr>
        <w:t>B-cell CLL/lymphoma 9 protein</w:t>
      </w:r>
      <w:r w:rsidRPr="0057160B">
        <w:rPr>
          <w:rFonts w:ascii="Book Antiqua" w:eastAsia="Microsoft YaHei" w:hAnsi="Book Antiqua"/>
          <w:kern w:val="0"/>
          <w:sz w:val="24"/>
          <w:szCs w:val="24"/>
        </w:rPr>
        <w:t xml:space="preserve"> (</w:t>
      </w:r>
      <w:r w:rsidRPr="0057160B">
        <w:rPr>
          <w:rFonts w:ascii="Book Antiqua" w:eastAsia="Microsoft YaHei" w:hAnsi="Book Antiqua"/>
          <w:i/>
          <w:kern w:val="0"/>
          <w:sz w:val="24"/>
          <w:szCs w:val="24"/>
        </w:rPr>
        <w:t>BCL9</w:t>
      </w:r>
      <w:r w:rsidRPr="0057160B">
        <w:rPr>
          <w:rFonts w:ascii="Book Antiqua" w:eastAsia="Microsoft YaHei" w:hAnsi="Book Antiqua"/>
          <w:kern w:val="0"/>
          <w:sz w:val="24"/>
          <w:szCs w:val="24"/>
        </w:rPr>
        <w:t>), aryl hydrocarbon receptor nuclear translocator (</w:t>
      </w:r>
      <w:r w:rsidRPr="0057160B">
        <w:rPr>
          <w:rFonts w:ascii="Book Antiqua" w:eastAsia="Microsoft YaHei" w:hAnsi="Book Antiqua"/>
          <w:i/>
          <w:kern w:val="0"/>
          <w:sz w:val="24"/>
          <w:szCs w:val="24"/>
        </w:rPr>
        <w:t>ARNT</w:t>
      </w:r>
      <w:r w:rsidRPr="0057160B">
        <w:rPr>
          <w:rFonts w:ascii="Book Antiqua" w:eastAsia="Microsoft YaHei" w:hAnsi="Book Antiqua"/>
          <w:kern w:val="0"/>
          <w:sz w:val="24"/>
          <w:szCs w:val="24"/>
        </w:rPr>
        <w:t>), tropomyosin alpha-3 chain (</w:t>
      </w:r>
      <w:r w:rsidRPr="0057160B">
        <w:rPr>
          <w:rFonts w:ascii="Book Antiqua" w:eastAsia="Microsoft YaHei" w:hAnsi="Book Antiqua"/>
          <w:i/>
          <w:kern w:val="0"/>
          <w:sz w:val="24"/>
          <w:szCs w:val="24"/>
        </w:rPr>
        <w:t>TPM3</w:t>
      </w:r>
      <w:r w:rsidRPr="0057160B">
        <w:rPr>
          <w:rFonts w:ascii="Book Antiqua" w:eastAsia="Microsoft YaHei" w:hAnsi="Book Antiqua"/>
          <w:kern w:val="0"/>
          <w:sz w:val="24"/>
          <w:szCs w:val="24"/>
        </w:rPr>
        <w:t>), mucin 1 (</w:t>
      </w:r>
      <w:r w:rsidRPr="0057160B">
        <w:rPr>
          <w:rFonts w:ascii="Book Antiqua" w:eastAsia="Microsoft YaHei" w:hAnsi="Book Antiqua"/>
          <w:i/>
          <w:kern w:val="0"/>
          <w:sz w:val="24"/>
          <w:szCs w:val="24"/>
        </w:rPr>
        <w:t>MUC1</w:t>
      </w:r>
      <w:r w:rsidRPr="0057160B">
        <w:rPr>
          <w:rFonts w:ascii="Book Antiqua" w:eastAsia="Microsoft YaHei" w:hAnsi="Book Antiqua"/>
          <w:kern w:val="0"/>
          <w:sz w:val="24"/>
          <w:szCs w:val="24"/>
        </w:rPr>
        <w:t>), and neurotrophic tyrosine kinase receptor type 1 (</w:t>
      </w:r>
      <w:r w:rsidRPr="0057160B">
        <w:rPr>
          <w:rFonts w:ascii="Book Antiqua" w:eastAsia="Microsoft YaHei" w:hAnsi="Book Antiqua"/>
          <w:i/>
          <w:kern w:val="0"/>
          <w:sz w:val="24"/>
          <w:szCs w:val="24"/>
        </w:rPr>
        <w:t>NTRK1</w:t>
      </w:r>
      <w:r w:rsidRPr="0057160B">
        <w:rPr>
          <w:rFonts w:ascii="Book Antiqua" w:eastAsia="Microsoft YaHei" w:hAnsi="Book Antiqua"/>
          <w:kern w:val="0"/>
          <w:sz w:val="24"/>
          <w:szCs w:val="24"/>
        </w:rPr>
        <w:t>)</w:t>
      </w:r>
      <w:r w:rsidRPr="0057160B">
        <w:rPr>
          <w:rFonts w:ascii="Book Antiqua" w:eastAsia="Microsoft YaHei" w:hAnsi="Book Antiqua"/>
          <w:kern w:val="0"/>
          <w:sz w:val="24"/>
          <w:szCs w:val="24"/>
          <w:vertAlign w:val="superscript"/>
        </w:rPr>
        <w:t>[42]</w:t>
      </w:r>
      <w:r w:rsidRPr="0057160B">
        <w:rPr>
          <w:rFonts w:ascii="Book Antiqua" w:eastAsia="Microsoft YaHei" w:hAnsi="Book Antiqua"/>
          <w:kern w:val="0"/>
          <w:sz w:val="24"/>
          <w:szCs w:val="24"/>
        </w:rPr>
        <w:t xml:space="preserve">. These findings indicate that 1q21 </w:t>
      </w:r>
      <w:r w:rsidRPr="0057160B">
        <w:rPr>
          <w:rFonts w:ascii="Book Antiqua" w:eastAsia="Microsoft YaHei" w:hAnsi="Book Antiqua"/>
          <w:kern w:val="0"/>
          <w:sz w:val="24"/>
          <w:szCs w:val="24"/>
          <w:shd w:val="clear" w:color="auto" w:fill="FFFFFF"/>
        </w:rPr>
        <w:t>might harbor many</w:t>
      </w:r>
      <w:r w:rsidRPr="0057160B">
        <w:rPr>
          <w:rFonts w:ascii="Book Antiqua" w:eastAsia="Microsoft YaHei" w:hAnsi="Book Antiqua" w:cs="Arial"/>
          <w:kern w:val="0"/>
          <w:sz w:val="24"/>
          <w:szCs w:val="24"/>
          <w:shd w:val="clear" w:color="auto" w:fill="FFFFFF"/>
        </w:rPr>
        <w:t xml:space="preserve"> potential</w:t>
      </w:r>
      <w:r w:rsidRPr="0057160B">
        <w:rPr>
          <w:rFonts w:ascii="Book Antiqua" w:eastAsia="Microsoft YaHei" w:hAnsi="Book Antiqua"/>
          <w:kern w:val="0"/>
          <w:sz w:val="24"/>
          <w:szCs w:val="24"/>
          <w:shd w:val="clear" w:color="auto" w:fill="FFFFFF"/>
        </w:rPr>
        <w:t xml:space="preserve"> oncogenes, and the overexpression of these genes</w:t>
      </w:r>
      <w:r w:rsidR="00E274FE" w:rsidRPr="0057160B">
        <w:rPr>
          <w:rFonts w:ascii="Book Antiqua" w:eastAsia="Microsoft YaHei" w:hAnsi="Book Antiqua"/>
          <w:kern w:val="0"/>
          <w:sz w:val="24"/>
          <w:szCs w:val="24"/>
          <w:shd w:val="clear" w:color="auto" w:fill="FFFFFF"/>
        </w:rPr>
        <w:t xml:space="preserve"> </w:t>
      </w:r>
      <w:r w:rsidRPr="00815726">
        <w:rPr>
          <w:rFonts w:ascii="Book Antiqua" w:eastAsia="Microsoft YaHei" w:hAnsi="Book Antiqua"/>
          <w:i/>
          <w:kern w:val="0"/>
          <w:sz w:val="24"/>
          <w:szCs w:val="24"/>
          <w:shd w:val="clear" w:color="auto" w:fill="FFFFFF"/>
        </w:rPr>
        <w:t>via</w:t>
      </w:r>
      <w:r w:rsidRPr="0057160B">
        <w:rPr>
          <w:rFonts w:ascii="Book Antiqua" w:eastAsia="Microsoft YaHei" w:hAnsi="Book Antiqua"/>
          <w:kern w:val="0"/>
          <w:sz w:val="24"/>
          <w:szCs w:val="24"/>
          <w:shd w:val="clear" w:color="auto" w:fill="FFFFFF"/>
        </w:rPr>
        <w:t xml:space="preserve"> amplification plays an important role in the pathogenesis of HCC</w:t>
      </w:r>
      <w:r w:rsidRPr="0057160B">
        <w:rPr>
          <w:rFonts w:ascii="Book Antiqua" w:eastAsia="Microsoft YaHei" w:hAnsi="Book Antiqua"/>
          <w:kern w:val="0"/>
          <w:sz w:val="24"/>
          <w:szCs w:val="24"/>
          <w:vertAlign w:val="superscript"/>
        </w:rPr>
        <w:t>[38]</w:t>
      </w:r>
      <w:r w:rsidRPr="0057160B">
        <w:rPr>
          <w:rFonts w:ascii="Book Antiqua" w:eastAsia="Microsoft YaHei" w:hAnsi="Book Antiqua"/>
          <w:kern w:val="0"/>
          <w:sz w:val="24"/>
          <w:szCs w:val="24"/>
        </w:rPr>
        <w:t>. In recent years, several research groups have focused on the identification and characterization of 1q21 target genes, such as chromodomain helicase/ATPase DNA binding protein 1-like</w:t>
      </w:r>
      <w:r w:rsidRPr="0057160B">
        <w:rPr>
          <w:rFonts w:ascii="Book Antiqua" w:eastAsia="Microsoft YaHei" w:hAnsi="Book Antiqua"/>
          <w:i/>
          <w:iCs/>
          <w:kern w:val="0"/>
          <w:sz w:val="24"/>
          <w:szCs w:val="24"/>
        </w:rPr>
        <w:t xml:space="preserve"> (CHD1L), </w:t>
      </w:r>
      <w:r w:rsidRPr="0057160B">
        <w:rPr>
          <w:rFonts w:ascii="Book Antiqua" w:eastAsia="Microsoft YaHei" w:hAnsi="Book Antiqua"/>
          <w:kern w:val="0"/>
          <w:sz w:val="24"/>
          <w:szCs w:val="24"/>
        </w:rPr>
        <w:lastRenderedPageBreak/>
        <w:t>cyclin-dependent kinase regulatory subunit 1 (</w:t>
      </w:r>
      <w:r w:rsidRPr="0057160B">
        <w:rPr>
          <w:rFonts w:ascii="Book Antiqua" w:eastAsia="Microsoft YaHei" w:hAnsi="Book Antiqua"/>
          <w:i/>
          <w:iCs/>
          <w:kern w:val="0"/>
          <w:sz w:val="24"/>
          <w:szCs w:val="24"/>
        </w:rPr>
        <w:t>CKS1B)</w:t>
      </w:r>
      <w:r w:rsidRPr="0057160B">
        <w:rPr>
          <w:rFonts w:ascii="Book Antiqua" w:eastAsia="Microsoft YaHei" w:hAnsi="Book Antiqua"/>
          <w:i/>
          <w:kern w:val="0"/>
          <w:sz w:val="24"/>
          <w:szCs w:val="24"/>
        </w:rPr>
        <w:t>,</w:t>
      </w:r>
      <w:r w:rsidR="00E274FE" w:rsidRPr="0057160B">
        <w:rPr>
          <w:rFonts w:ascii="Book Antiqua" w:eastAsia="Microsoft YaHei" w:hAnsi="Book Antiqua"/>
          <w:i/>
          <w:kern w:val="0"/>
          <w:sz w:val="24"/>
          <w:szCs w:val="24"/>
        </w:rPr>
        <w:t xml:space="preserve"> </w:t>
      </w:r>
      <w:r w:rsidRPr="0057160B">
        <w:rPr>
          <w:rFonts w:ascii="Book Antiqua" w:eastAsia="Microsoft YaHei" w:hAnsi="Book Antiqua"/>
          <w:kern w:val="0"/>
          <w:sz w:val="24"/>
          <w:szCs w:val="24"/>
        </w:rPr>
        <w:t>jumping translocation breakpoint</w:t>
      </w:r>
      <w:r w:rsidRPr="0057160B">
        <w:rPr>
          <w:rFonts w:ascii="Book Antiqua" w:eastAsia="Microsoft YaHei" w:hAnsi="Book Antiqua" w:cs="Arial"/>
          <w:kern w:val="0"/>
          <w:sz w:val="24"/>
          <w:szCs w:val="24"/>
        </w:rPr>
        <w:t xml:space="preserve"> (</w:t>
      </w:r>
      <w:r w:rsidRPr="0057160B">
        <w:rPr>
          <w:rFonts w:ascii="Book Antiqua" w:eastAsia="Microsoft YaHei" w:hAnsi="Book Antiqua" w:cs="Arial"/>
          <w:i/>
          <w:kern w:val="0"/>
          <w:sz w:val="24"/>
          <w:szCs w:val="24"/>
        </w:rPr>
        <w:t>JTB</w:t>
      </w:r>
      <w:r w:rsidRPr="0057160B">
        <w:rPr>
          <w:rFonts w:ascii="Book Antiqua" w:eastAsia="Microsoft YaHei" w:hAnsi="Book Antiqua" w:cs="Arial"/>
          <w:kern w:val="0"/>
          <w:sz w:val="24"/>
          <w:szCs w:val="24"/>
        </w:rPr>
        <w:t xml:space="preserve">) </w:t>
      </w:r>
      <w:r w:rsidRPr="0057160B">
        <w:rPr>
          <w:rFonts w:ascii="Book Antiqua" w:eastAsia="Microsoft YaHei" w:hAnsi="Book Antiqua"/>
          <w:kern w:val="0"/>
          <w:sz w:val="24"/>
          <w:szCs w:val="24"/>
        </w:rPr>
        <w:t>and SHC-transforming protein 1 (</w:t>
      </w:r>
      <w:r w:rsidRPr="0057160B">
        <w:rPr>
          <w:rFonts w:ascii="Book Antiqua" w:eastAsia="Microsoft YaHei" w:hAnsi="Book Antiqua"/>
          <w:i/>
          <w:iCs/>
          <w:kern w:val="0"/>
          <w:sz w:val="24"/>
          <w:szCs w:val="24"/>
        </w:rPr>
        <w:t>SHC1),</w:t>
      </w:r>
      <w:r w:rsidR="00E274FE" w:rsidRPr="0057160B">
        <w:rPr>
          <w:rFonts w:ascii="Book Antiqua" w:eastAsia="Microsoft YaHei" w:hAnsi="Book Antiqua"/>
          <w:i/>
          <w:iCs/>
          <w:kern w:val="0"/>
          <w:sz w:val="24"/>
          <w:szCs w:val="24"/>
        </w:rPr>
        <w:t xml:space="preserve"> </w:t>
      </w:r>
      <w:r w:rsidRPr="0057160B">
        <w:rPr>
          <w:rFonts w:ascii="Book Antiqua" w:eastAsia="Microsoft YaHei" w:hAnsi="Book Antiqua"/>
          <w:kern w:val="0"/>
          <w:sz w:val="24"/>
          <w:szCs w:val="24"/>
        </w:rPr>
        <w:t xml:space="preserve">in the progression of HCC. </w:t>
      </w:r>
      <w:r w:rsidRPr="0057160B">
        <w:rPr>
          <w:rFonts w:ascii="Book Antiqua" w:eastAsia="Microsoft YaHei" w:hAnsi="Book Antiqua" w:cs="Times"/>
          <w:kern w:val="0"/>
          <w:sz w:val="24"/>
          <w:szCs w:val="24"/>
          <w:shd w:val="clear" w:color="auto" w:fill="FFFFFF"/>
        </w:rPr>
        <w:t>Of these</w:t>
      </w:r>
      <w:r w:rsidRPr="0057160B">
        <w:rPr>
          <w:rFonts w:ascii="Book Antiqua" w:eastAsia="Microsoft YaHei" w:hAnsi="Book Antiqua"/>
          <w:kern w:val="0"/>
          <w:sz w:val="24"/>
          <w:szCs w:val="24"/>
        </w:rPr>
        <w:t xml:space="preserve">, </w:t>
      </w:r>
      <w:r w:rsidRPr="0057160B">
        <w:rPr>
          <w:rFonts w:ascii="Book Antiqua" w:eastAsia="Microsoft YaHei" w:hAnsi="Book Antiqua"/>
          <w:i/>
          <w:kern w:val="0"/>
          <w:sz w:val="24"/>
          <w:szCs w:val="24"/>
        </w:rPr>
        <w:t>CHD1L</w:t>
      </w:r>
      <w:r w:rsidRPr="0057160B">
        <w:rPr>
          <w:rFonts w:ascii="Book Antiqua" w:eastAsia="Microsoft YaHei" w:hAnsi="Book Antiqua"/>
          <w:kern w:val="0"/>
          <w:sz w:val="24"/>
          <w:szCs w:val="24"/>
        </w:rPr>
        <w:t xml:space="preserve"> was shown</w:t>
      </w:r>
      <w:r w:rsidRPr="0057160B">
        <w:rPr>
          <w:rFonts w:ascii="Book Antiqua" w:eastAsia="Microsoft YaHei" w:hAnsi="Book Antiqua"/>
          <w:kern w:val="0"/>
          <w:sz w:val="24"/>
          <w:szCs w:val="24"/>
          <w:shd w:val="clear" w:color="auto" w:fill="FFFFFF"/>
        </w:rPr>
        <w:t xml:space="preserve"> to be amplified and</w:t>
      </w:r>
      <w:r w:rsidR="00E274FE" w:rsidRPr="0057160B">
        <w:rPr>
          <w:rFonts w:ascii="Book Antiqua" w:eastAsia="Microsoft YaHei" w:hAnsi="Book Antiqua"/>
          <w:kern w:val="0"/>
          <w:sz w:val="24"/>
          <w:szCs w:val="24"/>
          <w:shd w:val="clear" w:color="auto" w:fill="FFFFFF"/>
        </w:rPr>
        <w:t xml:space="preserve"> </w:t>
      </w:r>
      <w:r w:rsidRPr="0057160B">
        <w:rPr>
          <w:rFonts w:ascii="Book Antiqua" w:eastAsia="Microsoft YaHei" w:hAnsi="Book Antiqua"/>
          <w:kern w:val="0"/>
          <w:sz w:val="24"/>
          <w:szCs w:val="24"/>
          <w:shd w:val="clear" w:color="auto" w:fill="FFFFFF"/>
        </w:rPr>
        <w:t>overexpressed in HCC cases</w:t>
      </w:r>
      <w:r w:rsidRPr="0057160B">
        <w:rPr>
          <w:rFonts w:ascii="Book Antiqua" w:eastAsia="Microsoft YaHei" w:hAnsi="Book Antiqua"/>
          <w:kern w:val="0"/>
          <w:sz w:val="24"/>
          <w:szCs w:val="24"/>
          <w:vertAlign w:val="superscript"/>
        </w:rPr>
        <w:t>[39]</w:t>
      </w:r>
      <w:r w:rsidRPr="0057160B">
        <w:rPr>
          <w:rFonts w:ascii="Book Antiqua" w:eastAsia="Microsoft YaHei" w:hAnsi="Book Antiqua"/>
          <w:kern w:val="0"/>
          <w:sz w:val="24"/>
          <w:szCs w:val="24"/>
        </w:rPr>
        <w:t xml:space="preserve">. A recent study found no nuclear immunoreactivity for </w:t>
      </w:r>
      <w:r w:rsidRPr="0057160B">
        <w:rPr>
          <w:rFonts w:ascii="Book Antiqua" w:eastAsia="Microsoft YaHei" w:hAnsi="Book Antiqua"/>
          <w:i/>
          <w:kern w:val="0"/>
          <w:sz w:val="24"/>
          <w:szCs w:val="24"/>
        </w:rPr>
        <w:t>CHD1L</w:t>
      </w:r>
      <w:r w:rsidRPr="0057160B">
        <w:rPr>
          <w:rFonts w:ascii="Book Antiqua" w:eastAsia="Microsoft YaHei" w:hAnsi="Book Antiqua"/>
          <w:kern w:val="0"/>
          <w:sz w:val="24"/>
          <w:szCs w:val="24"/>
        </w:rPr>
        <w:t xml:space="preserve"> in normal livers or dysplastic nodules (DNs).</w:t>
      </w:r>
      <w:r w:rsidR="00E274FE" w:rsidRPr="0057160B">
        <w:rPr>
          <w:rFonts w:ascii="Book Antiqua" w:eastAsia="Microsoft YaHei" w:hAnsi="Book Antiqua"/>
          <w:kern w:val="0"/>
          <w:sz w:val="24"/>
          <w:szCs w:val="24"/>
        </w:rPr>
        <w:t xml:space="preserve"> </w:t>
      </w:r>
      <w:r w:rsidRPr="0057160B">
        <w:rPr>
          <w:rFonts w:ascii="Book Antiqua" w:eastAsia="Microsoft YaHei" w:hAnsi="Book Antiqua" w:cs="Arial"/>
          <w:kern w:val="0"/>
          <w:sz w:val="24"/>
          <w:szCs w:val="24"/>
        </w:rPr>
        <w:t>In contrast</w:t>
      </w:r>
      <w:r w:rsidRPr="0057160B">
        <w:rPr>
          <w:rFonts w:ascii="Book Antiqua" w:eastAsia="Microsoft YaHei" w:hAnsi="Book Antiqua"/>
          <w:kern w:val="0"/>
          <w:sz w:val="24"/>
          <w:szCs w:val="24"/>
        </w:rPr>
        <w:t xml:space="preserve">, </w:t>
      </w:r>
      <w:r w:rsidRPr="0057160B">
        <w:rPr>
          <w:rFonts w:ascii="Book Antiqua" w:eastAsia="Microsoft YaHei" w:hAnsi="Book Antiqua"/>
          <w:i/>
          <w:kern w:val="0"/>
          <w:sz w:val="24"/>
          <w:szCs w:val="24"/>
        </w:rPr>
        <w:t>CHD1L</w:t>
      </w:r>
      <w:r w:rsidRPr="0057160B">
        <w:rPr>
          <w:rFonts w:ascii="Book Antiqua" w:eastAsia="Microsoft YaHei" w:hAnsi="Book Antiqua"/>
          <w:kern w:val="0"/>
          <w:sz w:val="24"/>
          <w:szCs w:val="24"/>
        </w:rPr>
        <w:t xml:space="preserve"> expression in cases of HCC was significantly associated with microvascular invasion, major portal vein invasion, and higher American Joint Committee on Cancer (AJCC) T stage values</w:t>
      </w:r>
      <w:r w:rsidRPr="0057160B">
        <w:rPr>
          <w:rFonts w:ascii="Book Antiqua" w:eastAsia="Microsoft YaHei" w:hAnsi="Book Antiqua"/>
          <w:kern w:val="0"/>
          <w:sz w:val="24"/>
          <w:szCs w:val="24"/>
          <w:vertAlign w:val="superscript"/>
        </w:rPr>
        <w:t>[43]</w:t>
      </w:r>
      <w:r w:rsidRPr="0057160B">
        <w:rPr>
          <w:rFonts w:ascii="Book Antiqua" w:eastAsia="Microsoft YaHei" w:hAnsi="Book Antiqua"/>
          <w:kern w:val="0"/>
          <w:sz w:val="24"/>
          <w:szCs w:val="24"/>
        </w:rPr>
        <w:t xml:space="preserve">, suggesting that </w:t>
      </w:r>
      <w:r w:rsidRPr="0057160B">
        <w:rPr>
          <w:rFonts w:ascii="Book Antiqua" w:eastAsia="Microsoft YaHei" w:hAnsi="Book Antiqua"/>
          <w:i/>
          <w:kern w:val="0"/>
          <w:sz w:val="24"/>
          <w:szCs w:val="24"/>
        </w:rPr>
        <w:t>CHD1L</w:t>
      </w:r>
      <w:r w:rsidRPr="0057160B">
        <w:rPr>
          <w:rFonts w:ascii="Book Antiqua" w:eastAsia="Microsoft YaHei" w:hAnsi="Book Antiqua"/>
          <w:kern w:val="0"/>
          <w:sz w:val="24"/>
          <w:szCs w:val="24"/>
        </w:rPr>
        <w:t xml:space="preserve"> expression might not be an early event in hepatocarcinogenesis, whereas it is an independent predictor of lower</w:t>
      </w:r>
      <w:r w:rsidR="00E274FE" w:rsidRPr="0057160B">
        <w:rPr>
          <w:rFonts w:ascii="Book Antiqua" w:eastAsia="Microsoft YaHei" w:hAnsi="Book Antiqua"/>
          <w:kern w:val="0"/>
          <w:sz w:val="24"/>
          <w:szCs w:val="24"/>
        </w:rPr>
        <w:t xml:space="preserve"> </w:t>
      </w:r>
      <w:r w:rsidRPr="0057160B">
        <w:rPr>
          <w:rFonts w:ascii="Book Antiqua" w:eastAsia="Microsoft YaHei" w:hAnsi="Book Antiqua" w:cs="Arial"/>
          <w:kern w:val="0"/>
          <w:sz w:val="24"/>
          <w:szCs w:val="24"/>
        </w:rPr>
        <w:t>disease-free survival rates (DFS)</w:t>
      </w:r>
      <w:r w:rsidRPr="0057160B">
        <w:rPr>
          <w:rFonts w:ascii="Book Antiqua" w:eastAsia="Microsoft YaHei" w:hAnsi="Book Antiqua"/>
          <w:kern w:val="0"/>
          <w:sz w:val="24"/>
          <w:szCs w:val="24"/>
        </w:rPr>
        <w:t xml:space="preserve"> in HCC patients after surgical resection. Given these findings, it is vital to </w:t>
      </w:r>
      <w:r w:rsidRPr="0057160B">
        <w:rPr>
          <w:rFonts w:ascii="Book Antiqua" w:eastAsia="Microsoft YaHei" w:hAnsi="Book Antiqua" w:cs="Arial"/>
          <w:kern w:val="0"/>
          <w:sz w:val="24"/>
          <w:szCs w:val="24"/>
        </w:rPr>
        <w:t>elucidate</w:t>
      </w:r>
      <w:r w:rsidR="00E274FE" w:rsidRPr="0057160B">
        <w:rPr>
          <w:rFonts w:ascii="Book Antiqua" w:eastAsia="Microsoft YaHei" w:hAnsi="Book Antiqua" w:cs="Arial"/>
          <w:kern w:val="0"/>
          <w:sz w:val="24"/>
          <w:szCs w:val="24"/>
        </w:rPr>
        <w:t xml:space="preserve"> </w:t>
      </w:r>
      <w:r w:rsidRPr="0057160B">
        <w:rPr>
          <w:rFonts w:ascii="Book Antiqua" w:eastAsia="Microsoft YaHei" w:hAnsi="Book Antiqua"/>
          <w:kern w:val="0"/>
          <w:sz w:val="24"/>
          <w:szCs w:val="24"/>
        </w:rPr>
        <w:t xml:space="preserve">the roles of </w:t>
      </w:r>
      <w:r w:rsidRPr="0057160B">
        <w:rPr>
          <w:rFonts w:ascii="Book Antiqua" w:eastAsia="Microsoft YaHei" w:hAnsi="Book Antiqua"/>
          <w:kern w:val="0"/>
          <w:sz w:val="24"/>
          <w:szCs w:val="24"/>
          <w:shd w:val="clear" w:color="auto" w:fill="FFFFFF"/>
        </w:rPr>
        <w:t>candidate</w:t>
      </w:r>
      <w:r w:rsidRPr="0057160B">
        <w:rPr>
          <w:rFonts w:ascii="Book Antiqua" w:eastAsia="Microsoft YaHei" w:hAnsi="Book Antiqua"/>
          <w:kern w:val="0"/>
          <w:sz w:val="24"/>
          <w:szCs w:val="24"/>
        </w:rPr>
        <w:t xml:space="preserve"> target genes within 1q21 amplicons in the </w:t>
      </w:r>
      <w:r w:rsidRPr="0057160B">
        <w:rPr>
          <w:rFonts w:ascii="Book Antiqua" w:eastAsia="Microsoft YaHei" w:hAnsi="Book Antiqua"/>
          <w:kern w:val="0"/>
          <w:sz w:val="24"/>
          <w:szCs w:val="24"/>
          <w:shd w:val="clear" w:color="auto" w:fill="FFFFFF"/>
        </w:rPr>
        <w:t>initiation and progression of HCC, which could contribute to our understanding of HCC carcinogenesis.</w:t>
      </w:r>
    </w:p>
    <w:p w:rsidR="005438FE" w:rsidRPr="0057160B" w:rsidRDefault="005438FE" w:rsidP="006B1164">
      <w:pPr>
        <w:widowControl/>
        <w:adjustRightInd w:val="0"/>
        <w:snapToGrid w:val="0"/>
        <w:spacing w:line="360" w:lineRule="auto"/>
        <w:ind w:firstLineChars="100" w:firstLine="240"/>
        <w:rPr>
          <w:rFonts w:ascii="Book Antiqua" w:eastAsia="Microsoft YaHei" w:hAnsi="Book Antiqua"/>
          <w:kern w:val="0"/>
          <w:sz w:val="24"/>
          <w:szCs w:val="24"/>
        </w:rPr>
      </w:pPr>
      <w:r w:rsidRPr="0057160B">
        <w:rPr>
          <w:rFonts w:ascii="Book Antiqua" w:eastAsia="Microsoft YaHei" w:hAnsi="Book Antiqua"/>
          <w:kern w:val="0"/>
          <w:sz w:val="24"/>
          <w:szCs w:val="24"/>
        </w:rPr>
        <w:t>In addition to chromosome 1q21, a novel potential oncogene antigen-presenting glycoprotein (</w:t>
      </w:r>
      <w:r w:rsidRPr="0057160B">
        <w:rPr>
          <w:rFonts w:ascii="Book Antiqua" w:eastAsia="Microsoft YaHei" w:hAnsi="Book Antiqua"/>
          <w:i/>
          <w:kern w:val="0"/>
          <w:sz w:val="24"/>
          <w:szCs w:val="24"/>
        </w:rPr>
        <w:t>CD1d</w:t>
      </w:r>
      <w:r w:rsidRPr="0057160B">
        <w:rPr>
          <w:rFonts w:ascii="Book Antiqua" w:eastAsia="Microsoft YaHei" w:hAnsi="Book Antiqua"/>
          <w:kern w:val="0"/>
          <w:sz w:val="24"/>
          <w:szCs w:val="24"/>
        </w:rPr>
        <w:t>) amplicon at 1q22-23.1 could be a potential target for this amplicon in HCC</w:t>
      </w:r>
      <w:r w:rsidRPr="0057160B">
        <w:rPr>
          <w:rFonts w:ascii="Book Antiqua" w:eastAsia="Microsoft YaHei" w:hAnsi="Book Antiqua"/>
          <w:kern w:val="0"/>
          <w:sz w:val="24"/>
          <w:szCs w:val="24"/>
          <w:vertAlign w:val="superscript"/>
        </w:rPr>
        <w:t>[44]</w:t>
      </w:r>
      <w:r w:rsidRPr="0057160B">
        <w:rPr>
          <w:rFonts w:ascii="Book Antiqua" w:eastAsia="Microsoft YaHei" w:hAnsi="Book Antiqua"/>
          <w:kern w:val="0"/>
          <w:sz w:val="24"/>
          <w:szCs w:val="24"/>
        </w:rPr>
        <w:t>. In addition, using an integrated analysis of copy number and expression profiling data, one recent study found that the recurrent region of the 1q24.1-24.2 amplicon specifically targets the myelin protein zero-like protein 1 (</w:t>
      </w:r>
      <w:r w:rsidRPr="0057160B">
        <w:rPr>
          <w:rFonts w:ascii="Book Antiqua" w:eastAsia="Microsoft YaHei" w:hAnsi="Book Antiqua"/>
          <w:i/>
          <w:kern w:val="0"/>
          <w:sz w:val="24"/>
          <w:szCs w:val="24"/>
        </w:rPr>
        <w:t>MPZL1</w:t>
      </w:r>
      <w:r w:rsidRPr="0057160B">
        <w:rPr>
          <w:rFonts w:ascii="Book Antiqua" w:eastAsia="Microsoft YaHei" w:hAnsi="Book Antiqua"/>
          <w:kern w:val="0"/>
          <w:sz w:val="24"/>
          <w:szCs w:val="24"/>
        </w:rPr>
        <w:t xml:space="preserve">) gene in HCC; the expression levels of </w:t>
      </w:r>
      <w:r w:rsidRPr="0057160B">
        <w:rPr>
          <w:rFonts w:ascii="Book Antiqua" w:eastAsia="Microsoft YaHei" w:hAnsi="Book Antiqua"/>
          <w:i/>
          <w:kern w:val="0"/>
          <w:sz w:val="24"/>
          <w:szCs w:val="24"/>
        </w:rPr>
        <w:t>MPZL1</w:t>
      </w:r>
      <w:r w:rsidRPr="0057160B">
        <w:rPr>
          <w:rFonts w:ascii="Book Antiqua" w:eastAsia="Microsoft YaHei" w:hAnsi="Book Antiqua"/>
          <w:kern w:val="0"/>
          <w:sz w:val="24"/>
          <w:szCs w:val="24"/>
        </w:rPr>
        <w:t xml:space="preserve"> were positively correlated with the intrahepatic metastasis of the HCC specimens</w:t>
      </w:r>
      <w:r w:rsidRPr="0057160B">
        <w:rPr>
          <w:rFonts w:ascii="Book Antiqua" w:eastAsia="Microsoft YaHei" w:hAnsi="Book Antiqua"/>
          <w:kern w:val="0"/>
          <w:sz w:val="24"/>
          <w:szCs w:val="24"/>
          <w:vertAlign w:val="superscript"/>
        </w:rPr>
        <w:t>[45]</w:t>
      </w:r>
      <w:r w:rsidRPr="0057160B">
        <w:rPr>
          <w:rFonts w:ascii="Book Antiqua" w:eastAsia="Microsoft YaHei" w:hAnsi="Book Antiqua"/>
          <w:kern w:val="0"/>
          <w:sz w:val="24"/>
          <w:szCs w:val="24"/>
        </w:rPr>
        <w:t>.</w:t>
      </w:r>
    </w:p>
    <w:p w:rsidR="005438FE" w:rsidRPr="0057160B" w:rsidRDefault="005438FE" w:rsidP="006B1164">
      <w:pPr>
        <w:widowControl/>
        <w:adjustRightInd w:val="0"/>
        <w:snapToGrid w:val="0"/>
        <w:spacing w:line="360" w:lineRule="auto"/>
        <w:ind w:firstLineChars="100" w:firstLine="240"/>
        <w:rPr>
          <w:rFonts w:ascii="Book Antiqua" w:eastAsia="Microsoft YaHei" w:hAnsi="Book Antiqua"/>
          <w:kern w:val="0"/>
          <w:sz w:val="24"/>
          <w:szCs w:val="24"/>
        </w:rPr>
      </w:pPr>
      <w:r w:rsidRPr="0057160B">
        <w:rPr>
          <w:rFonts w:ascii="Book Antiqua" w:eastAsia="Microsoft YaHei" w:hAnsi="Book Antiqua"/>
          <w:kern w:val="0"/>
          <w:sz w:val="24"/>
          <w:szCs w:val="24"/>
        </w:rPr>
        <w:t>Chromosome 8q is the second most frequently amplified region in HCC.</w:t>
      </w:r>
      <w:r w:rsidR="00E274FE" w:rsidRPr="0057160B">
        <w:rPr>
          <w:rFonts w:ascii="Book Antiqua" w:eastAsia="Microsoft YaHei" w:hAnsi="Book Antiqua"/>
          <w:kern w:val="0"/>
          <w:sz w:val="24"/>
          <w:szCs w:val="24"/>
        </w:rPr>
        <w:t xml:space="preserve"> </w:t>
      </w:r>
      <w:r w:rsidRPr="0057160B">
        <w:rPr>
          <w:rFonts w:ascii="Book Antiqua" w:eastAsia="Microsoft YaHei" w:hAnsi="Book Antiqua"/>
          <w:kern w:val="0"/>
          <w:sz w:val="24"/>
          <w:szCs w:val="24"/>
        </w:rPr>
        <w:t>More specifically, 8q24.21-24.22 is the most frequently amplified region in chromosome 8q, with amplification occurring in 53.4% of samples and targeting the known oncogenes myelocytomatosis viral oncogene (</w:t>
      </w:r>
      <w:r w:rsidRPr="0057160B">
        <w:rPr>
          <w:rFonts w:ascii="Book Antiqua" w:eastAsia="Microsoft YaHei" w:hAnsi="Book Antiqua"/>
          <w:i/>
          <w:kern w:val="0"/>
          <w:sz w:val="24"/>
          <w:szCs w:val="24"/>
        </w:rPr>
        <w:t>MYC</w:t>
      </w:r>
      <w:r w:rsidRPr="0057160B">
        <w:rPr>
          <w:rFonts w:ascii="Book Antiqua" w:eastAsia="Microsoft YaHei" w:hAnsi="Book Antiqua"/>
          <w:kern w:val="0"/>
          <w:sz w:val="24"/>
          <w:szCs w:val="24"/>
        </w:rPr>
        <w:t>), Arf-GAP with SH3 domain, ANK repeat and PH domain-containing protein 1 (</w:t>
      </w:r>
      <w:r w:rsidRPr="0057160B">
        <w:rPr>
          <w:rFonts w:ascii="Book Antiqua" w:eastAsia="Microsoft YaHei" w:hAnsi="Book Antiqua"/>
          <w:i/>
          <w:kern w:val="0"/>
          <w:sz w:val="24"/>
          <w:szCs w:val="24"/>
        </w:rPr>
        <w:t>DDEF1</w:t>
      </w:r>
      <w:r w:rsidRPr="0057160B">
        <w:rPr>
          <w:rFonts w:ascii="Book Antiqua" w:eastAsia="Microsoft YaHei" w:hAnsi="Book Antiqua"/>
          <w:kern w:val="0"/>
          <w:sz w:val="24"/>
          <w:szCs w:val="24"/>
        </w:rPr>
        <w:t>), and human melanoma-derived leucine zipper extra-nuclear factor (</w:t>
      </w:r>
      <w:r w:rsidRPr="0057160B">
        <w:rPr>
          <w:rFonts w:ascii="Book Antiqua" w:eastAsia="Microsoft YaHei" w:hAnsi="Book Antiqua"/>
          <w:i/>
          <w:kern w:val="0"/>
          <w:sz w:val="24"/>
          <w:szCs w:val="24"/>
        </w:rPr>
        <w:t>MLZE</w:t>
      </w:r>
      <w:r w:rsidRPr="0057160B">
        <w:rPr>
          <w:rFonts w:ascii="Book Antiqua" w:eastAsia="Microsoft YaHei" w:hAnsi="Book Antiqua"/>
          <w:kern w:val="0"/>
          <w:sz w:val="24"/>
          <w:szCs w:val="24"/>
        </w:rPr>
        <w:t>)</w:t>
      </w:r>
      <w:r w:rsidRPr="0057160B">
        <w:rPr>
          <w:rFonts w:ascii="Book Antiqua" w:eastAsia="Microsoft YaHei" w:hAnsi="Book Antiqua"/>
          <w:kern w:val="0"/>
          <w:sz w:val="24"/>
          <w:szCs w:val="24"/>
          <w:vertAlign w:val="superscript"/>
        </w:rPr>
        <w:t>[45]</w:t>
      </w:r>
      <w:r w:rsidRPr="0057160B">
        <w:rPr>
          <w:rFonts w:ascii="Book Antiqua" w:eastAsia="Microsoft YaHei" w:hAnsi="Book Antiqua"/>
          <w:kern w:val="0"/>
          <w:sz w:val="24"/>
          <w:szCs w:val="24"/>
        </w:rPr>
        <w:t xml:space="preserve">. </w:t>
      </w:r>
      <w:r w:rsidRPr="0057160B">
        <w:rPr>
          <w:rFonts w:ascii="Book Antiqua" w:eastAsia="Microsoft YaHei" w:hAnsi="Book Antiqua"/>
          <w:i/>
          <w:kern w:val="0"/>
          <w:sz w:val="24"/>
          <w:szCs w:val="24"/>
        </w:rPr>
        <w:t>MYC</w:t>
      </w:r>
      <w:r w:rsidRPr="0057160B">
        <w:rPr>
          <w:rFonts w:ascii="Book Antiqua" w:eastAsia="Microsoft YaHei" w:hAnsi="Book Antiqua"/>
          <w:kern w:val="0"/>
          <w:sz w:val="24"/>
          <w:szCs w:val="24"/>
        </w:rPr>
        <w:t xml:space="preserve"> has been identified as a central regulator of malignant transformations in early hepatocarcinogenesis</w:t>
      </w:r>
      <w:r w:rsidRPr="0057160B">
        <w:rPr>
          <w:rFonts w:ascii="Book Antiqua" w:eastAsia="Microsoft YaHei" w:hAnsi="Book Antiqua"/>
          <w:kern w:val="0"/>
          <w:sz w:val="24"/>
          <w:szCs w:val="24"/>
          <w:vertAlign w:val="superscript"/>
        </w:rPr>
        <w:t>[46]</w:t>
      </w:r>
      <w:r w:rsidRPr="0057160B">
        <w:rPr>
          <w:rFonts w:ascii="Book Antiqua" w:eastAsia="Microsoft YaHei" w:hAnsi="Book Antiqua"/>
          <w:kern w:val="0"/>
          <w:sz w:val="24"/>
          <w:szCs w:val="24"/>
        </w:rPr>
        <w:t xml:space="preserve">, and </w:t>
      </w:r>
      <w:r w:rsidRPr="0057160B">
        <w:rPr>
          <w:rFonts w:ascii="Book Antiqua" w:eastAsia="Microsoft YaHei" w:hAnsi="Book Antiqua"/>
          <w:i/>
          <w:kern w:val="0"/>
          <w:sz w:val="24"/>
          <w:szCs w:val="24"/>
        </w:rPr>
        <w:t>c-myc</w:t>
      </w:r>
      <w:r w:rsidRPr="0057160B">
        <w:rPr>
          <w:rFonts w:ascii="Book Antiqua" w:eastAsia="Microsoft YaHei" w:hAnsi="Book Antiqua"/>
          <w:kern w:val="0"/>
          <w:sz w:val="24"/>
          <w:szCs w:val="24"/>
        </w:rPr>
        <w:t xml:space="preserve"> gene amplification has also been found to be significantly correlated with DFS and OS in patients with HCC after surgical resection</w:t>
      </w:r>
      <w:r w:rsidRPr="0057160B">
        <w:rPr>
          <w:rFonts w:ascii="Book Antiqua" w:eastAsia="Microsoft YaHei" w:hAnsi="Book Antiqua"/>
          <w:kern w:val="0"/>
          <w:sz w:val="24"/>
          <w:szCs w:val="24"/>
          <w:vertAlign w:val="superscript"/>
        </w:rPr>
        <w:t>[47]</w:t>
      </w:r>
      <w:r w:rsidRPr="0057160B">
        <w:rPr>
          <w:rFonts w:ascii="Book Antiqua" w:eastAsia="Microsoft YaHei" w:hAnsi="Book Antiqua"/>
          <w:kern w:val="0"/>
          <w:sz w:val="24"/>
          <w:szCs w:val="24"/>
        </w:rPr>
        <w:t xml:space="preserve">. These findings suggest </w:t>
      </w:r>
      <w:r w:rsidRPr="0057160B">
        <w:rPr>
          <w:rFonts w:ascii="Book Antiqua" w:eastAsia="Microsoft YaHei" w:hAnsi="Book Antiqua"/>
          <w:kern w:val="0"/>
          <w:sz w:val="24"/>
          <w:szCs w:val="24"/>
        </w:rPr>
        <w:lastRenderedPageBreak/>
        <w:t xml:space="preserve">that </w:t>
      </w:r>
      <w:r w:rsidRPr="0057160B">
        <w:rPr>
          <w:rFonts w:ascii="Book Antiqua" w:eastAsia="Microsoft YaHei" w:hAnsi="Book Antiqua"/>
          <w:i/>
          <w:kern w:val="0"/>
          <w:sz w:val="24"/>
          <w:szCs w:val="24"/>
        </w:rPr>
        <w:t>c-myc</w:t>
      </w:r>
      <w:r w:rsidRPr="0057160B">
        <w:rPr>
          <w:rFonts w:ascii="Book Antiqua" w:eastAsia="Microsoft YaHei" w:hAnsi="Book Antiqua"/>
          <w:kern w:val="0"/>
          <w:sz w:val="24"/>
          <w:szCs w:val="24"/>
        </w:rPr>
        <w:t xml:space="preserve"> gene amplification plays an important role</w:t>
      </w:r>
      <w:r w:rsidR="00E274FE" w:rsidRPr="0057160B">
        <w:rPr>
          <w:rFonts w:ascii="Book Antiqua" w:eastAsia="Microsoft YaHei" w:hAnsi="Book Antiqua"/>
          <w:kern w:val="0"/>
          <w:sz w:val="24"/>
          <w:szCs w:val="24"/>
        </w:rPr>
        <w:t xml:space="preserve"> </w:t>
      </w:r>
      <w:r w:rsidRPr="0057160B">
        <w:rPr>
          <w:rFonts w:ascii="Book Antiqua" w:eastAsia="Microsoft YaHei" w:hAnsi="Book Antiqua"/>
          <w:kern w:val="0"/>
          <w:sz w:val="24"/>
          <w:szCs w:val="24"/>
        </w:rPr>
        <w:t>in the pathogenesis and progression of HCC. Additionally, three other recurrent amplified regions at chromosome 8q have been found: 8q21.13, 8q22.3, and 8q24.3.</w:t>
      </w:r>
      <w:r w:rsidR="00E274FE" w:rsidRPr="0057160B">
        <w:rPr>
          <w:rFonts w:ascii="Book Antiqua" w:eastAsia="Microsoft YaHei" w:hAnsi="Book Antiqua"/>
          <w:kern w:val="0"/>
          <w:sz w:val="24"/>
          <w:szCs w:val="24"/>
        </w:rPr>
        <w:t xml:space="preserve"> </w:t>
      </w:r>
      <w:r w:rsidRPr="0057160B">
        <w:rPr>
          <w:rFonts w:ascii="Book Antiqua" w:eastAsia="Microsoft YaHei" w:hAnsi="Book Antiqua"/>
          <w:kern w:val="0"/>
          <w:sz w:val="24"/>
          <w:szCs w:val="24"/>
        </w:rPr>
        <w:t>The</w:t>
      </w:r>
      <w:r w:rsidR="00E274FE" w:rsidRPr="0057160B">
        <w:rPr>
          <w:rFonts w:ascii="Book Antiqua" w:eastAsia="Microsoft YaHei" w:hAnsi="Book Antiqua"/>
          <w:kern w:val="0"/>
          <w:sz w:val="24"/>
          <w:szCs w:val="24"/>
        </w:rPr>
        <w:t xml:space="preserve"> </w:t>
      </w:r>
      <w:r w:rsidRPr="0057160B">
        <w:rPr>
          <w:rFonts w:ascii="Book Antiqua" w:eastAsia="Microsoft YaHei" w:hAnsi="Book Antiqua"/>
          <w:kern w:val="0"/>
          <w:sz w:val="24"/>
          <w:szCs w:val="24"/>
        </w:rPr>
        <w:t>8q21.13 region targets related with hairy/enhancer-of-split related with YRPW motif protein 1 (</w:t>
      </w:r>
      <w:r w:rsidRPr="0057160B">
        <w:rPr>
          <w:rFonts w:ascii="Book Antiqua" w:eastAsia="Microsoft YaHei" w:hAnsi="Book Antiqua"/>
          <w:i/>
          <w:kern w:val="0"/>
          <w:sz w:val="24"/>
          <w:szCs w:val="24"/>
        </w:rPr>
        <w:t>HEY1</w:t>
      </w:r>
      <w:r w:rsidRPr="0057160B">
        <w:rPr>
          <w:rFonts w:ascii="Book Antiqua" w:eastAsia="Microsoft YaHei" w:hAnsi="Book Antiqua"/>
          <w:kern w:val="0"/>
          <w:sz w:val="24"/>
          <w:szCs w:val="24"/>
        </w:rPr>
        <w:t>), and</w:t>
      </w:r>
      <w:r w:rsidR="00FE521C" w:rsidRPr="0057160B">
        <w:rPr>
          <w:rFonts w:ascii="Book Antiqua" w:eastAsia="Microsoft YaHei" w:hAnsi="Book Antiqua"/>
          <w:kern w:val="0"/>
          <w:sz w:val="24"/>
          <w:szCs w:val="24"/>
        </w:rPr>
        <w:t xml:space="preserve"> </w:t>
      </w:r>
      <w:r w:rsidRPr="0057160B">
        <w:rPr>
          <w:rFonts w:ascii="Book Antiqua" w:eastAsia="Microsoft YaHei" w:hAnsi="Book Antiqua"/>
          <w:kern w:val="0"/>
          <w:sz w:val="24"/>
          <w:szCs w:val="24"/>
        </w:rPr>
        <w:t xml:space="preserve">functional experiments have shown that the enhanced expression of </w:t>
      </w:r>
      <w:r w:rsidRPr="0057160B">
        <w:rPr>
          <w:rFonts w:ascii="Book Antiqua" w:eastAsia="Microsoft YaHei" w:hAnsi="Book Antiqua"/>
          <w:i/>
          <w:kern w:val="0"/>
          <w:sz w:val="24"/>
          <w:szCs w:val="24"/>
        </w:rPr>
        <w:t>HEY1</w:t>
      </w:r>
      <w:r w:rsidRPr="0057160B">
        <w:rPr>
          <w:rFonts w:ascii="Book Antiqua" w:eastAsia="Microsoft YaHei" w:hAnsi="Book Antiqua"/>
          <w:kern w:val="0"/>
          <w:sz w:val="24"/>
          <w:szCs w:val="24"/>
        </w:rPr>
        <w:t xml:space="preserve"> significantly promotes</w:t>
      </w:r>
      <w:r w:rsidR="00FE521C" w:rsidRPr="0057160B">
        <w:rPr>
          <w:rFonts w:ascii="Book Antiqua" w:eastAsia="Microsoft YaHei" w:hAnsi="Book Antiqua"/>
          <w:kern w:val="0"/>
          <w:sz w:val="24"/>
          <w:szCs w:val="24"/>
        </w:rPr>
        <w:t xml:space="preserve"> </w:t>
      </w:r>
      <w:r w:rsidRPr="0057160B">
        <w:rPr>
          <w:rFonts w:ascii="Book Antiqua" w:eastAsia="Microsoft YaHei" w:hAnsi="Book Antiqua"/>
          <w:kern w:val="0"/>
          <w:sz w:val="24"/>
          <w:szCs w:val="24"/>
        </w:rPr>
        <w:t xml:space="preserve">the </w:t>
      </w:r>
      <w:r w:rsidRPr="0057160B">
        <w:rPr>
          <w:rFonts w:ascii="Book Antiqua" w:eastAsia="Microsoft YaHei" w:hAnsi="Book Antiqua"/>
          <w:iCs/>
          <w:kern w:val="0"/>
          <w:sz w:val="24"/>
          <w:szCs w:val="24"/>
        </w:rPr>
        <w:t>in vitro</w:t>
      </w:r>
      <w:r w:rsidRPr="0057160B">
        <w:rPr>
          <w:rFonts w:ascii="Book Antiqua" w:eastAsia="Microsoft YaHei" w:hAnsi="Book Antiqua"/>
          <w:kern w:val="0"/>
          <w:sz w:val="24"/>
          <w:szCs w:val="24"/>
        </w:rPr>
        <w:t xml:space="preserve"> and </w:t>
      </w:r>
      <w:r w:rsidRPr="0057160B">
        <w:rPr>
          <w:rFonts w:ascii="Book Antiqua" w:eastAsia="Microsoft YaHei" w:hAnsi="Book Antiqua"/>
          <w:iCs/>
          <w:kern w:val="0"/>
          <w:sz w:val="24"/>
          <w:szCs w:val="24"/>
        </w:rPr>
        <w:t>in vivo</w:t>
      </w:r>
      <w:r w:rsidRPr="0057160B">
        <w:rPr>
          <w:rFonts w:ascii="Book Antiqua" w:eastAsia="Microsoft YaHei" w:hAnsi="Book Antiqua"/>
          <w:kern w:val="0"/>
          <w:sz w:val="24"/>
          <w:szCs w:val="24"/>
        </w:rPr>
        <w:t xml:space="preserve"> proliferation of HCC cells</w:t>
      </w:r>
      <w:r w:rsidRPr="0057160B">
        <w:rPr>
          <w:rFonts w:ascii="Book Antiqua" w:eastAsia="Microsoft YaHei" w:hAnsi="Book Antiqua"/>
          <w:kern w:val="0"/>
          <w:sz w:val="24"/>
          <w:szCs w:val="24"/>
          <w:vertAlign w:val="superscript"/>
        </w:rPr>
        <w:t>[37]</w:t>
      </w:r>
      <w:r w:rsidRPr="0057160B">
        <w:rPr>
          <w:rFonts w:ascii="Book Antiqua" w:eastAsia="Microsoft YaHei" w:hAnsi="Book Antiqua"/>
          <w:kern w:val="0"/>
          <w:sz w:val="24"/>
          <w:szCs w:val="24"/>
        </w:rPr>
        <w:t>. The 8q22.3 region targets two genes: collagen triple helix repeat containing 1 (</w:t>
      </w:r>
      <w:r w:rsidRPr="0057160B">
        <w:rPr>
          <w:rFonts w:ascii="Book Antiqua" w:eastAsia="Microsoft YaHei" w:hAnsi="Book Antiqua"/>
          <w:i/>
          <w:kern w:val="0"/>
          <w:sz w:val="24"/>
          <w:szCs w:val="24"/>
        </w:rPr>
        <w:t>CTHRC1</w:t>
      </w:r>
      <w:r w:rsidRPr="0057160B">
        <w:rPr>
          <w:rFonts w:ascii="Book Antiqua" w:eastAsia="Microsoft YaHei" w:hAnsi="Book Antiqua"/>
          <w:kern w:val="0"/>
          <w:sz w:val="24"/>
          <w:szCs w:val="24"/>
        </w:rPr>
        <w:t xml:space="preserve">) and </w:t>
      </w:r>
      <w:r w:rsidRPr="0057160B">
        <w:rPr>
          <w:rFonts w:ascii="Book Antiqua" w:eastAsia="Microsoft YaHei" w:hAnsi="Book Antiqua" w:cs="Arial"/>
          <w:kern w:val="0"/>
          <w:sz w:val="24"/>
          <w:szCs w:val="24"/>
          <w:shd w:val="clear" w:color="auto" w:fill="FFFFFF"/>
        </w:rPr>
        <w:t>grainy head-like</w:t>
      </w:r>
      <w:r w:rsidRPr="0057160B">
        <w:rPr>
          <w:rFonts w:ascii="Book Antiqua" w:eastAsia="Microsoft YaHei" w:hAnsi="Book Antiqua" w:cs="Arial"/>
          <w:kern w:val="0"/>
          <w:sz w:val="24"/>
          <w:szCs w:val="24"/>
        </w:rPr>
        <w:t> </w:t>
      </w:r>
      <w:r w:rsidRPr="0057160B">
        <w:rPr>
          <w:rFonts w:ascii="Book Antiqua" w:eastAsia="Microsoft YaHei" w:hAnsi="Book Antiqua" w:cs="Arial"/>
          <w:kern w:val="0"/>
          <w:sz w:val="24"/>
          <w:szCs w:val="24"/>
          <w:shd w:val="clear" w:color="auto" w:fill="FFFFFF"/>
        </w:rPr>
        <w:t>transcription</w:t>
      </w:r>
      <w:r w:rsidRPr="0057160B">
        <w:rPr>
          <w:rFonts w:ascii="Book Antiqua" w:eastAsia="Microsoft YaHei" w:hAnsi="Book Antiqua" w:cs="Arial"/>
          <w:kern w:val="0"/>
          <w:sz w:val="24"/>
          <w:szCs w:val="24"/>
        </w:rPr>
        <w:t> </w:t>
      </w:r>
      <w:r w:rsidRPr="0057160B">
        <w:rPr>
          <w:rFonts w:ascii="Book Antiqua" w:eastAsia="Microsoft YaHei" w:hAnsi="Book Antiqua" w:cs="Arial"/>
          <w:kern w:val="0"/>
          <w:sz w:val="24"/>
          <w:szCs w:val="24"/>
          <w:shd w:val="clear" w:color="auto" w:fill="FFFFFF"/>
        </w:rPr>
        <w:t>factor</w:t>
      </w:r>
      <w:r w:rsidRPr="0057160B">
        <w:rPr>
          <w:rFonts w:ascii="Book Antiqua" w:eastAsia="Microsoft YaHei" w:hAnsi="Book Antiqua" w:cs="Arial"/>
          <w:kern w:val="0"/>
          <w:sz w:val="24"/>
          <w:szCs w:val="24"/>
        </w:rPr>
        <w:t> </w:t>
      </w:r>
      <w:r w:rsidRPr="0057160B">
        <w:rPr>
          <w:rFonts w:ascii="Book Antiqua" w:eastAsia="Microsoft YaHei" w:hAnsi="Book Antiqua" w:cs="Arial"/>
          <w:kern w:val="0"/>
          <w:sz w:val="24"/>
          <w:szCs w:val="24"/>
          <w:shd w:val="clear" w:color="auto" w:fill="FFFFFF"/>
        </w:rPr>
        <w:t>2 (</w:t>
      </w:r>
      <w:r w:rsidRPr="0057160B">
        <w:rPr>
          <w:rFonts w:ascii="Book Antiqua" w:eastAsia="Microsoft YaHei" w:hAnsi="Book Antiqua" w:cs="Arial"/>
          <w:i/>
          <w:kern w:val="0"/>
          <w:sz w:val="24"/>
          <w:szCs w:val="24"/>
          <w:shd w:val="clear" w:color="auto" w:fill="FFFFFF"/>
        </w:rPr>
        <w:t>GRHL2</w:t>
      </w:r>
      <w:r w:rsidRPr="0057160B">
        <w:rPr>
          <w:rFonts w:ascii="Book Antiqua" w:eastAsia="Microsoft YaHei" w:hAnsi="Book Antiqua" w:cs="Arial"/>
          <w:kern w:val="0"/>
          <w:sz w:val="24"/>
          <w:szCs w:val="24"/>
          <w:shd w:val="clear" w:color="auto" w:fill="FFFFFF"/>
        </w:rPr>
        <w:t>).</w:t>
      </w:r>
      <w:r w:rsidR="006B1164">
        <w:rPr>
          <w:rFonts w:ascii="Book Antiqua" w:eastAsia="Microsoft YaHei" w:hAnsi="Book Antiqua" w:cs="Arial" w:hint="eastAsia"/>
          <w:kern w:val="0"/>
          <w:sz w:val="24"/>
          <w:szCs w:val="24"/>
          <w:shd w:val="clear" w:color="auto" w:fill="FFFFFF"/>
        </w:rPr>
        <w:t xml:space="preserve"> </w:t>
      </w:r>
      <w:r w:rsidRPr="0057160B">
        <w:rPr>
          <w:rFonts w:ascii="Book Antiqua" w:eastAsia="Microsoft YaHei" w:hAnsi="Book Antiqua"/>
          <w:i/>
          <w:kern w:val="0"/>
          <w:sz w:val="24"/>
          <w:szCs w:val="24"/>
        </w:rPr>
        <w:t>CTHRC1</w:t>
      </w:r>
      <w:r w:rsidRPr="0057160B">
        <w:rPr>
          <w:rFonts w:ascii="Book Antiqua" w:eastAsia="Microsoft YaHei" w:hAnsi="Book Antiqua"/>
          <w:kern w:val="0"/>
          <w:sz w:val="24"/>
          <w:szCs w:val="24"/>
        </w:rPr>
        <w:t xml:space="preserve"> has the potential to be a new biomarker of aggressive HCC</w:t>
      </w:r>
      <w:r w:rsidRPr="0057160B">
        <w:rPr>
          <w:rFonts w:ascii="Book Antiqua" w:eastAsia="Microsoft YaHei" w:hAnsi="Book Antiqua"/>
          <w:kern w:val="0"/>
          <w:sz w:val="24"/>
          <w:szCs w:val="24"/>
          <w:vertAlign w:val="superscript"/>
        </w:rPr>
        <w:t>[48]</w:t>
      </w:r>
      <w:r w:rsidRPr="0057160B">
        <w:rPr>
          <w:rFonts w:ascii="Book Antiqua" w:eastAsia="Microsoft YaHei" w:hAnsi="Book Antiqua"/>
          <w:kern w:val="0"/>
          <w:sz w:val="24"/>
          <w:szCs w:val="24"/>
        </w:rPr>
        <w:t>,</w:t>
      </w:r>
      <w:r w:rsidRPr="0057160B">
        <w:rPr>
          <w:rFonts w:ascii="Book Antiqua" w:eastAsia="Microsoft YaHei" w:hAnsi="Book Antiqua" w:cs="Arial"/>
          <w:kern w:val="0"/>
          <w:sz w:val="24"/>
          <w:szCs w:val="24"/>
          <w:shd w:val="clear" w:color="auto" w:fill="FFFFFF"/>
        </w:rPr>
        <w:t xml:space="preserve"> while a gain in </w:t>
      </w:r>
      <w:r w:rsidRPr="0057160B">
        <w:rPr>
          <w:rFonts w:ascii="Book Antiqua" w:eastAsia="Microsoft YaHei" w:hAnsi="Book Antiqua" w:cs="Arial"/>
          <w:i/>
          <w:kern w:val="0"/>
          <w:sz w:val="24"/>
          <w:szCs w:val="24"/>
          <w:shd w:val="clear" w:color="auto" w:fill="FFFFFF"/>
        </w:rPr>
        <w:t>GRHL2</w:t>
      </w:r>
      <w:r w:rsidRPr="0057160B">
        <w:rPr>
          <w:rFonts w:ascii="Book Antiqua" w:eastAsia="Microsoft YaHei" w:hAnsi="Book Antiqua" w:cs="Arial"/>
          <w:kern w:val="0"/>
          <w:sz w:val="24"/>
          <w:szCs w:val="24"/>
        </w:rPr>
        <w:t> </w:t>
      </w:r>
      <w:r w:rsidRPr="0057160B">
        <w:rPr>
          <w:rFonts w:ascii="Book Antiqua" w:eastAsia="Microsoft YaHei" w:hAnsi="Book Antiqua" w:cs="Arial"/>
          <w:kern w:val="0"/>
          <w:sz w:val="24"/>
          <w:szCs w:val="24"/>
          <w:shd w:val="clear" w:color="auto" w:fill="FFFFFF"/>
        </w:rPr>
        <w:t>was found to be associated with an early recurrence of</w:t>
      </w:r>
      <w:r w:rsidRPr="0057160B">
        <w:rPr>
          <w:rFonts w:ascii="Book Antiqua" w:eastAsia="Microsoft YaHei" w:hAnsi="Book Antiqua" w:cs="Arial"/>
          <w:kern w:val="0"/>
          <w:sz w:val="24"/>
          <w:szCs w:val="24"/>
        </w:rPr>
        <w:t> HCC</w:t>
      </w:r>
      <w:r w:rsidRPr="0057160B">
        <w:rPr>
          <w:rFonts w:ascii="Book Antiqua" w:eastAsia="Microsoft YaHei" w:hAnsi="Book Antiqua" w:cs="Arial"/>
          <w:kern w:val="0"/>
          <w:sz w:val="24"/>
          <w:szCs w:val="24"/>
          <w:vertAlign w:val="superscript"/>
        </w:rPr>
        <w:t>[49]</w:t>
      </w:r>
      <w:r w:rsidRPr="0057160B">
        <w:rPr>
          <w:rFonts w:ascii="Book Antiqua" w:eastAsia="Microsoft YaHei" w:hAnsi="Book Antiqua" w:cs="Arial"/>
          <w:kern w:val="0"/>
          <w:sz w:val="24"/>
          <w:szCs w:val="24"/>
        </w:rPr>
        <w:t xml:space="preserve">. The </w:t>
      </w:r>
      <w:r w:rsidRPr="0057160B">
        <w:rPr>
          <w:rFonts w:ascii="Book Antiqua" w:eastAsia="Microsoft YaHei" w:hAnsi="Book Antiqua"/>
          <w:kern w:val="0"/>
          <w:sz w:val="24"/>
          <w:szCs w:val="24"/>
        </w:rPr>
        <w:t xml:space="preserve">8q24.3 region contains several genes </w:t>
      </w:r>
      <w:r w:rsidRPr="0057160B">
        <w:rPr>
          <w:rFonts w:ascii="Book Antiqua" w:eastAsia="Microsoft YaHei" w:hAnsi="Book Antiqua" w:cs="Arial"/>
          <w:kern w:val="0"/>
          <w:sz w:val="24"/>
          <w:szCs w:val="24"/>
          <w:shd w:val="clear" w:color="auto" w:fill="FFFFFF"/>
        </w:rPr>
        <w:t>that</w:t>
      </w:r>
      <w:r w:rsidRPr="0057160B">
        <w:rPr>
          <w:rFonts w:ascii="Book Antiqua" w:eastAsia="Microsoft YaHei" w:hAnsi="Book Antiqua" w:cs="Arial"/>
          <w:kern w:val="0"/>
          <w:sz w:val="24"/>
          <w:szCs w:val="24"/>
        </w:rPr>
        <w:t> </w:t>
      </w:r>
      <w:r w:rsidRPr="0057160B">
        <w:rPr>
          <w:rFonts w:ascii="Book Antiqua" w:eastAsia="Microsoft YaHei" w:hAnsi="Book Antiqua" w:cs="Arial"/>
          <w:kern w:val="0"/>
          <w:sz w:val="24"/>
          <w:szCs w:val="24"/>
          <w:shd w:val="clear" w:color="auto" w:fill="FFFFFF"/>
        </w:rPr>
        <w:t>could</w:t>
      </w:r>
      <w:r w:rsidRPr="0057160B">
        <w:rPr>
          <w:rFonts w:ascii="Book Antiqua" w:eastAsia="Microsoft YaHei" w:hAnsi="Book Antiqua" w:cs="Arial"/>
          <w:kern w:val="0"/>
          <w:sz w:val="24"/>
          <w:szCs w:val="24"/>
        </w:rPr>
        <w:t> </w:t>
      </w:r>
      <w:r w:rsidRPr="0057160B">
        <w:rPr>
          <w:rFonts w:ascii="Book Antiqua" w:eastAsia="Microsoft YaHei" w:hAnsi="Book Antiqua" w:cs="Arial"/>
          <w:kern w:val="0"/>
          <w:sz w:val="24"/>
          <w:szCs w:val="24"/>
          <w:shd w:val="clear" w:color="auto" w:fill="FFFFFF"/>
        </w:rPr>
        <w:t>be</w:t>
      </w:r>
      <w:r w:rsidRPr="0057160B">
        <w:rPr>
          <w:rFonts w:ascii="Book Antiqua" w:eastAsia="Microsoft YaHei" w:hAnsi="Book Antiqua" w:cs="Arial"/>
          <w:kern w:val="0"/>
          <w:sz w:val="24"/>
          <w:szCs w:val="24"/>
        </w:rPr>
        <w:t> </w:t>
      </w:r>
      <w:r w:rsidRPr="0057160B">
        <w:rPr>
          <w:rFonts w:ascii="Book Antiqua" w:eastAsia="Microsoft YaHei" w:hAnsi="Book Antiqua" w:cs="Arial"/>
          <w:kern w:val="0"/>
          <w:sz w:val="24"/>
          <w:szCs w:val="24"/>
          <w:shd w:val="clear" w:color="auto" w:fill="FFFFFF"/>
        </w:rPr>
        <w:t>functionally</w:t>
      </w:r>
      <w:r w:rsidRPr="0057160B">
        <w:rPr>
          <w:rFonts w:ascii="Book Antiqua" w:eastAsia="Microsoft YaHei" w:hAnsi="Book Antiqua" w:cs="Arial"/>
          <w:kern w:val="0"/>
          <w:sz w:val="24"/>
          <w:szCs w:val="24"/>
        </w:rPr>
        <w:t> </w:t>
      </w:r>
      <w:r w:rsidRPr="0057160B">
        <w:rPr>
          <w:rFonts w:ascii="Book Antiqua" w:eastAsia="Microsoft YaHei" w:hAnsi="Book Antiqua" w:cs="Arial"/>
          <w:kern w:val="0"/>
          <w:sz w:val="24"/>
          <w:szCs w:val="24"/>
          <w:shd w:val="clear" w:color="auto" w:fill="FFFFFF"/>
        </w:rPr>
        <w:t>related</w:t>
      </w:r>
      <w:r w:rsidRPr="0057160B">
        <w:rPr>
          <w:rFonts w:ascii="Book Antiqua" w:eastAsia="Microsoft YaHei" w:hAnsi="Book Antiqua" w:cs="Arial"/>
          <w:kern w:val="0"/>
          <w:sz w:val="24"/>
          <w:szCs w:val="24"/>
        </w:rPr>
        <w:t> </w:t>
      </w:r>
      <w:r w:rsidRPr="0057160B">
        <w:rPr>
          <w:rFonts w:ascii="Book Antiqua" w:eastAsia="Microsoft YaHei" w:hAnsi="Book Antiqua" w:cs="Arial"/>
          <w:kern w:val="0"/>
          <w:sz w:val="24"/>
          <w:szCs w:val="24"/>
          <w:shd w:val="clear" w:color="auto" w:fill="FFFFFF"/>
        </w:rPr>
        <w:t>to</w:t>
      </w:r>
      <w:r w:rsidRPr="0057160B">
        <w:rPr>
          <w:rFonts w:ascii="Book Antiqua" w:eastAsia="Microsoft YaHei" w:hAnsi="Book Antiqua" w:cs="Arial"/>
          <w:kern w:val="0"/>
          <w:sz w:val="24"/>
          <w:szCs w:val="24"/>
        </w:rPr>
        <w:t> </w:t>
      </w:r>
      <w:r w:rsidRPr="0057160B">
        <w:rPr>
          <w:rFonts w:ascii="Book Antiqua" w:eastAsia="Microsoft YaHei" w:hAnsi="Book Antiqua" w:cs="Arial"/>
          <w:kern w:val="0"/>
          <w:sz w:val="24"/>
          <w:szCs w:val="24"/>
          <w:shd w:val="clear" w:color="auto" w:fill="FFFFFF"/>
        </w:rPr>
        <w:t>HCC</w:t>
      </w:r>
      <w:r w:rsidRPr="0057160B">
        <w:rPr>
          <w:rFonts w:ascii="Book Antiqua" w:eastAsia="Microsoft YaHei" w:hAnsi="Book Antiqua"/>
          <w:kern w:val="0"/>
          <w:sz w:val="24"/>
          <w:szCs w:val="24"/>
        </w:rPr>
        <w:t>,</w:t>
      </w:r>
      <w:r w:rsidR="00E274FE" w:rsidRPr="0057160B">
        <w:rPr>
          <w:rFonts w:ascii="Book Antiqua" w:eastAsia="Microsoft YaHei" w:hAnsi="Book Antiqua"/>
          <w:kern w:val="0"/>
          <w:sz w:val="24"/>
          <w:szCs w:val="24"/>
        </w:rPr>
        <w:t xml:space="preserve"> </w:t>
      </w:r>
      <w:r w:rsidRPr="0057160B">
        <w:rPr>
          <w:rFonts w:ascii="Book Antiqua" w:eastAsia="Microsoft YaHei" w:hAnsi="Book Antiqua" w:cs="Arial"/>
          <w:kern w:val="0"/>
          <w:sz w:val="24"/>
          <w:szCs w:val="24"/>
          <w:shd w:val="clear" w:color="auto" w:fill="FFFFFF"/>
        </w:rPr>
        <w:t xml:space="preserve">including </w:t>
      </w:r>
      <w:r w:rsidRPr="0057160B">
        <w:rPr>
          <w:rFonts w:ascii="Book Antiqua" w:eastAsia="Microsoft YaHei" w:hAnsi="Book Antiqua" w:cs="Arial"/>
          <w:kern w:val="0"/>
          <w:sz w:val="24"/>
          <w:szCs w:val="24"/>
        </w:rPr>
        <w:t>scribble (</w:t>
      </w:r>
      <w:r w:rsidRPr="0057160B">
        <w:rPr>
          <w:rFonts w:ascii="Book Antiqua" w:eastAsia="Microsoft YaHei" w:hAnsi="Book Antiqua" w:cs="Arial"/>
          <w:i/>
          <w:kern w:val="0"/>
          <w:sz w:val="24"/>
          <w:szCs w:val="24"/>
          <w:shd w:val="clear" w:color="auto" w:fill="FFFFFF"/>
        </w:rPr>
        <w:t>SCRIB</w:t>
      </w:r>
      <w:r w:rsidRPr="0057160B">
        <w:rPr>
          <w:rFonts w:ascii="Book Antiqua" w:eastAsia="Microsoft YaHei" w:hAnsi="Book Antiqua" w:cs="Arial"/>
          <w:kern w:val="0"/>
          <w:sz w:val="24"/>
          <w:szCs w:val="24"/>
          <w:shd w:val="clear" w:color="auto" w:fill="FFFFFF"/>
        </w:rPr>
        <w:t>) and</w:t>
      </w:r>
      <w:r w:rsidR="00FE521C" w:rsidRPr="0057160B">
        <w:rPr>
          <w:rFonts w:ascii="Book Antiqua" w:eastAsia="Microsoft YaHei" w:hAnsi="Book Antiqua" w:cs="Arial"/>
          <w:kern w:val="0"/>
          <w:sz w:val="24"/>
          <w:szCs w:val="24"/>
          <w:shd w:val="clear" w:color="auto" w:fill="FFFFFF"/>
        </w:rPr>
        <w:t xml:space="preserve"> </w:t>
      </w:r>
      <w:r w:rsidRPr="0057160B">
        <w:rPr>
          <w:rFonts w:ascii="Book Antiqua" w:eastAsia="Microsoft YaHei" w:hAnsi="Book Antiqua"/>
          <w:kern w:val="0"/>
          <w:sz w:val="24"/>
          <w:szCs w:val="24"/>
        </w:rPr>
        <w:t>block of proliferation 1 (</w:t>
      </w:r>
      <w:r w:rsidRPr="0057160B">
        <w:rPr>
          <w:rFonts w:ascii="Book Antiqua" w:eastAsia="Microsoft YaHei" w:hAnsi="Book Antiqua"/>
          <w:i/>
          <w:iCs/>
          <w:kern w:val="0"/>
          <w:sz w:val="24"/>
          <w:szCs w:val="24"/>
        </w:rPr>
        <w:t>BOP1</w:t>
      </w:r>
      <w:r w:rsidRPr="0057160B">
        <w:rPr>
          <w:rFonts w:ascii="Book Antiqua" w:eastAsia="Microsoft YaHei" w:hAnsi="Book Antiqua"/>
          <w:kern w:val="0"/>
          <w:sz w:val="24"/>
          <w:szCs w:val="24"/>
        </w:rPr>
        <w:t>).</w:t>
      </w:r>
      <w:r w:rsidR="00E274FE" w:rsidRPr="0057160B">
        <w:rPr>
          <w:rFonts w:ascii="Book Antiqua" w:eastAsia="Microsoft YaHei" w:hAnsi="Book Antiqua"/>
          <w:kern w:val="0"/>
          <w:sz w:val="24"/>
          <w:szCs w:val="24"/>
        </w:rPr>
        <w:t xml:space="preserve"> </w:t>
      </w:r>
      <w:r w:rsidRPr="0057160B">
        <w:rPr>
          <w:rFonts w:ascii="Book Antiqua" w:eastAsia="Microsoft YaHei" w:hAnsi="Book Antiqua"/>
          <w:kern w:val="0"/>
          <w:sz w:val="24"/>
          <w:szCs w:val="24"/>
        </w:rPr>
        <w:t xml:space="preserve">It has been reported that an increased expression of </w:t>
      </w:r>
      <w:r w:rsidRPr="0057160B">
        <w:rPr>
          <w:rFonts w:ascii="Book Antiqua" w:eastAsia="Microsoft YaHei" w:hAnsi="Book Antiqua"/>
          <w:i/>
          <w:iCs/>
          <w:kern w:val="0"/>
          <w:sz w:val="24"/>
          <w:szCs w:val="24"/>
        </w:rPr>
        <w:t>BOP1</w:t>
      </w:r>
      <w:r w:rsidR="00E274FE" w:rsidRPr="0057160B">
        <w:rPr>
          <w:rFonts w:ascii="Book Antiqua" w:eastAsia="Microsoft YaHei" w:hAnsi="Book Antiqua"/>
          <w:i/>
          <w:iCs/>
          <w:kern w:val="0"/>
          <w:sz w:val="24"/>
          <w:szCs w:val="24"/>
        </w:rPr>
        <w:t xml:space="preserve"> </w:t>
      </w:r>
      <w:r w:rsidRPr="0057160B">
        <w:rPr>
          <w:rFonts w:ascii="Book Antiqua" w:eastAsia="Microsoft YaHei" w:hAnsi="Book Antiqua"/>
          <w:kern w:val="0"/>
          <w:sz w:val="24"/>
          <w:szCs w:val="24"/>
        </w:rPr>
        <w:t>is associated with advanced-stage HCC, microvascular invasion and lower</w:t>
      </w:r>
      <w:r w:rsidR="00E274FE" w:rsidRPr="0057160B">
        <w:rPr>
          <w:rFonts w:ascii="Book Antiqua" w:eastAsia="Microsoft YaHei" w:hAnsi="Book Antiqua"/>
          <w:kern w:val="0"/>
          <w:sz w:val="24"/>
          <w:szCs w:val="24"/>
        </w:rPr>
        <w:t xml:space="preserve"> </w:t>
      </w:r>
      <w:r w:rsidRPr="0057160B">
        <w:rPr>
          <w:rFonts w:ascii="Book Antiqua" w:eastAsia="Microsoft YaHei" w:hAnsi="Book Antiqua"/>
          <w:kern w:val="0"/>
          <w:sz w:val="24"/>
          <w:szCs w:val="24"/>
        </w:rPr>
        <w:t>DFS</w:t>
      </w:r>
      <w:r w:rsidRPr="0057160B">
        <w:rPr>
          <w:rFonts w:ascii="Book Antiqua" w:eastAsia="Microsoft YaHei" w:hAnsi="Book Antiqua"/>
          <w:kern w:val="0"/>
          <w:sz w:val="24"/>
          <w:szCs w:val="24"/>
          <w:vertAlign w:val="superscript"/>
        </w:rPr>
        <w:t>[50]</w:t>
      </w:r>
      <w:r w:rsidRPr="0057160B">
        <w:rPr>
          <w:rFonts w:ascii="Book Antiqua" w:eastAsia="Microsoft YaHei" w:hAnsi="Book Antiqua"/>
          <w:kern w:val="0"/>
          <w:sz w:val="24"/>
          <w:szCs w:val="24"/>
        </w:rPr>
        <w:t xml:space="preserve">. </w:t>
      </w:r>
    </w:p>
    <w:p w:rsidR="005438FE" w:rsidRPr="0057160B" w:rsidRDefault="005438FE" w:rsidP="006B1164">
      <w:pPr>
        <w:widowControl/>
        <w:adjustRightInd w:val="0"/>
        <w:snapToGrid w:val="0"/>
        <w:spacing w:line="360" w:lineRule="auto"/>
        <w:ind w:firstLineChars="100" w:firstLine="240"/>
        <w:rPr>
          <w:rFonts w:ascii="Book Antiqua" w:eastAsia="Microsoft YaHei" w:hAnsi="Book Antiqua"/>
          <w:kern w:val="0"/>
          <w:sz w:val="24"/>
          <w:szCs w:val="24"/>
        </w:rPr>
      </w:pPr>
      <w:r w:rsidRPr="0057160B">
        <w:rPr>
          <w:rFonts w:ascii="Book Antiqua" w:eastAsia="Microsoft YaHei" w:hAnsi="Book Antiqua"/>
          <w:kern w:val="0"/>
          <w:sz w:val="24"/>
          <w:szCs w:val="24"/>
        </w:rPr>
        <w:t>Other amplifications include the 7q21.3 locus, which might contribute to the development or progression of HCC. Epsilon-sarcoglycan (</w:t>
      </w:r>
      <w:r w:rsidRPr="0057160B">
        <w:rPr>
          <w:rFonts w:ascii="Book Antiqua" w:eastAsia="Microsoft YaHei" w:hAnsi="Book Antiqua"/>
          <w:i/>
          <w:kern w:val="0"/>
          <w:sz w:val="24"/>
          <w:szCs w:val="24"/>
        </w:rPr>
        <w:t>SGCE</w:t>
      </w:r>
      <w:r w:rsidRPr="0057160B">
        <w:rPr>
          <w:rFonts w:ascii="Book Antiqua" w:eastAsia="Microsoft YaHei" w:hAnsi="Book Antiqua"/>
          <w:kern w:val="0"/>
          <w:sz w:val="24"/>
          <w:szCs w:val="24"/>
        </w:rPr>
        <w:t>), cytoplasmic dynein 1 intermediate chain 1 (</w:t>
      </w:r>
      <w:r w:rsidRPr="0057160B">
        <w:rPr>
          <w:rFonts w:ascii="Book Antiqua" w:eastAsia="Microsoft YaHei" w:hAnsi="Book Antiqua"/>
          <w:i/>
          <w:kern w:val="0"/>
          <w:sz w:val="24"/>
          <w:szCs w:val="24"/>
        </w:rPr>
        <w:t>DYNC1I1</w:t>
      </w:r>
      <w:r w:rsidRPr="0057160B">
        <w:rPr>
          <w:rFonts w:ascii="Book Antiqua" w:eastAsia="Microsoft YaHei" w:hAnsi="Book Antiqua"/>
          <w:kern w:val="0"/>
          <w:sz w:val="24"/>
          <w:szCs w:val="24"/>
        </w:rPr>
        <w:t>) and paternal express gene 10 (</w:t>
      </w:r>
      <w:r w:rsidRPr="0057160B">
        <w:rPr>
          <w:rFonts w:ascii="Book Antiqua" w:eastAsia="Microsoft YaHei" w:hAnsi="Book Antiqua"/>
          <w:i/>
          <w:kern w:val="0"/>
          <w:sz w:val="24"/>
          <w:szCs w:val="24"/>
        </w:rPr>
        <w:t>PEG10</w:t>
      </w:r>
      <w:r w:rsidRPr="0057160B">
        <w:rPr>
          <w:rFonts w:ascii="Book Antiqua" w:eastAsia="Microsoft YaHei" w:hAnsi="Book Antiqua"/>
          <w:kern w:val="0"/>
          <w:sz w:val="24"/>
          <w:szCs w:val="24"/>
        </w:rPr>
        <w:t>) have been identified as putative oncogenes located within the amplified 7q21.3 locus in HCC</w:t>
      </w:r>
      <w:r w:rsidRPr="0057160B">
        <w:rPr>
          <w:rFonts w:ascii="Book Antiqua" w:eastAsia="Microsoft YaHei" w:hAnsi="Book Antiqua"/>
          <w:kern w:val="0"/>
          <w:sz w:val="24"/>
          <w:szCs w:val="24"/>
          <w:vertAlign w:val="superscript"/>
        </w:rPr>
        <w:t>[51,52]</w:t>
      </w:r>
      <w:r w:rsidRPr="0057160B">
        <w:rPr>
          <w:rFonts w:ascii="Book Antiqua" w:eastAsia="Microsoft YaHei" w:hAnsi="Book Antiqua"/>
          <w:kern w:val="0"/>
          <w:sz w:val="24"/>
          <w:szCs w:val="24"/>
        </w:rPr>
        <w:t>. These results indicate that the amplification of 7q21.3 might be implicated in hepatocarcinogenesis.</w:t>
      </w:r>
    </w:p>
    <w:p w:rsidR="005438FE" w:rsidRPr="0057160B" w:rsidRDefault="005438FE" w:rsidP="006B1164">
      <w:pPr>
        <w:widowControl/>
        <w:adjustRightInd w:val="0"/>
        <w:snapToGrid w:val="0"/>
        <w:spacing w:line="360" w:lineRule="auto"/>
        <w:ind w:firstLineChars="100" w:firstLine="240"/>
        <w:rPr>
          <w:rFonts w:ascii="Book Antiqua" w:eastAsia="Microsoft YaHei" w:hAnsi="Book Antiqua"/>
          <w:kern w:val="0"/>
          <w:sz w:val="24"/>
          <w:szCs w:val="24"/>
        </w:rPr>
      </w:pPr>
      <w:r w:rsidRPr="0057160B">
        <w:rPr>
          <w:rFonts w:ascii="Book Antiqua" w:eastAsia="Microsoft YaHei" w:hAnsi="Book Antiqua"/>
          <w:kern w:val="0"/>
          <w:sz w:val="24"/>
          <w:szCs w:val="24"/>
        </w:rPr>
        <w:t>The LOH is a marker of CIN that involves the loss of one of the two alleles at one or more loci in a heterozygote</w:t>
      </w:r>
      <w:r w:rsidRPr="0057160B">
        <w:rPr>
          <w:rFonts w:ascii="Book Antiqua" w:eastAsia="Microsoft YaHei" w:hAnsi="Book Antiqua"/>
          <w:kern w:val="0"/>
          <w:sz w:val="24"/>
          <w:szCs w:val="24"/>
          <w:vertAlign w:val="superscript"/>
        </w:rPr>
        <w:t>[53]</w:t>
      </w:r>
      <w:r w:rsidRPr="0057160B">
        <w:rPr>
          <w:rFonts w:ascii="Book Antiqua" w:eastAsia="Microsoft YaHei" w:hAnsi="Book Antiqua"/>
          <w:kern w:val="0"/>
          <w:sz w:val="24"/>
          <w:szCs w:val="24"/>
        </w:rPr>
        <w:t>. The LOH is one of the main mechanisms for the inactivation of TSGs, and the identification and characterization of LOHs could provide potential means for finding HCC-related TSGs. The LOH is frequently observed on chromosomes 1p, 4q, 6q, 8p, 9p, 10q, 11p, 13q, 14q, 16q, and 17p and is commonly observed in HCC patients</w:t>
      </w:r>
      <w:r w:rsidRPr="0057160B">
        <w:rPr>
          <w:rFonts w:ascii="Book Antiqua" w:eastAsia="Microsoft YaHei" w:hAnsi="Book Antiqua"/>
          <w:kern w:val="0"/>
          <w:sz w:val="24"/>
          <w:szCs w:val="24"/>
          <w:vertAlign w:val="superscript"/>
        </w:rPr>
        <w:t>[54,55]</w:t>
      </w:r>
      <w:r w:rsidRPr="0057160B">
        <w:rPr>
          <w:rFonts w:ascii="Book Antiqua" w:eastAsia="Microsoft YaHei" w:hAnsi="Book Antiqua"/>
          <w:kern w:val="0"/>
          <w:sz w:val="24"/>
          <w:szCs w:val="24"/>
        </w:rPr>
        <w:t xml:space="preserve">. </w:t>
      </w:r>
      <w:r w:rsidRPr="0057160B">
        <w:rPr>
          <w:rFonts w:ascii="Book Antiqua" w:eastAsia="Microsoft YaHei" w:hAnsi="Book Antiqua" w:cs="Times"/>
          <w:kern w:val="0"/>
          <w:sz w:val="24"/>
          <w:szCs w:val="24"/>
          <w:shd w:val="clear" w:color="auto" w:fill="FFFFFF"/>
        </w:rPr>
        <w:t>Of these</w:t>
      </w:r>
      <w:r w:rsidRPr="0057160B">
        <w:rPr>
          <w:rFonts w:ascii="Book Antiqua" w:eastAsia="Microsoft YaHei" w:hAnsi="Book Antiqua"/>
          <w:kern w:val="0"/>
          <w:sz w:val="24"/>
          <w:szCs w:val="24"/>
        </w:rPr>
        <w:t>, losses on</w:t>
      </w:r>
      <w:r w:rsidR="00E274FE" w:rsidRPr="0057160B">
        <w:rPr>
          <w:rFonts w:ascii="Book Antiqua" w:eastAsia="Microsoft YaHei" w:hAnsi="Book Antiqua"/>
          <w:kern w:val="0"/>
          <w:sz w:val="24"/>
          <w:szCs w:val="24"/>
        </w:rPr>
        <w:t xml:space="preserve"> </w:t>
      </w:r>
      <w:r w:rsidRPr="0057160B">
        <w:rPr>
          <w:rFonts w:ascii="Book Antiqua" w:eastAsia="Microsoft YaHei" w:hAnsi="Book Antiqua"/>
          <w:kern w:val="0"/>
          <w:sz w:val="24"/>
          <w:szCs w:val="24"/>
        </w:rPr>
        <w:t>4q and 8p are the most frequent chromosomal alterations in HCC.</w:t>
      </w:r>
    </w:p>
    <w:p w:rsidR="005438FE" w:rsidRPr="0057160B" w:rsidRDefault="005438FE" w:rsidP="006B1164">
      <w:pPr>
        <w:widowControl/>
        <w:adjustRightInd w:val="0"/>
        <w:snapToGrid w:val="0"/>
        <w:spacing w:line="360" w:lineRule="auto"/>
        <w:ind w:firstLineChars="100" w:firstLine="240"/>
        <w:rPr>
          <w:rFonts w:ascii="Book Antiqua" w:eastAsia="Microsoft YaHei" w:hAnsi="Book Antiqua"/>
          <w:kern w:val="0"/>
          <w:sz w:val="24"/>
          <w:szCs w:val="24"/>
        </w:rPr>
      </w:pPr>
      <w:r w:rsidRPr="0057160B">
        <w:rPr>
          <w:rFonts w:ascii="Book Antiqua" w:eastAsia="Microsoft YaHei" w:hAnsi="Book Antiqua"/>
          <w:kern w:val="0"/>
          <w:sz w:val="24"/>
          <w:szCs w:val="24"/>
        </w:rPr>
        <w:t>The LOH at 4q has been reported to be strongly correlated with increases in alpha-fetoprotein (AFP) levels in HCC</w:t>
      </w:r>
      <w:r w:rsidRPr="0057160B">
        <w:rPr>
          <w:rFonts w:ascii="Book Antiqua" w:eastAsia="Microsoft YaHei" w:hAnsi="Book Antiqua"/>
          <w:kern w:val="0"/>
          <w:sz w:val="24"/>
          <w:szCs w:val="24"/>
          <w:vertAlign w:val="superscript"/>
        </w:rPr>
        <w:t>[56]</w:t>
      </w:r>
      <w:r w:rsidRPr="0057160B">
        <w:rPr>
          <w:rFonts w:ascii="Book Antiqua" w:eastAsia="Microsoft YaHei" w:hAnsi="Book Antiqua"/>
          <w:kern w:val="0"/>
          <w:sz w:val="24"/>
          <w:szCs w:val="24"/>
        </w:rPr>
        <w:t xml:space="preserve">, and it has found significantly more </w:t>
      </w:r>
      <w:r w:rsidRPr="0057160B">
        <w:rPr>
          <w:rFonts w:ascii="Book Antiqua" w:eastAsia="Microsoft YaHei" w:hAnsi="Book Antiqua"/>
          <w:kern w:val="0"/>
          <w:sz w:val="24"/>
          <w:szCs w:val="24"/>
        </w:rPr>
        <w:lastRenderedPageBreak/>
        <w:t>frequently in poorly differentiated HCCs</w:t>
      </w:r>
      <w:r w:rsidRPr="0057160B">
        <w:rPr>
          <w:rFonts w:ascii="Book Antiqua" w:eastAsia="Microsoft YaHei" w:hAnsi="Book Antiqua"/>
          <w:kern w:val="0"/>
          <w:sz w:val="24"/>
          <w:szCs w:val="24"/>
          <w:vertAlign w:val="superscript"/>
        </w:rPr>
        <w:t>[57]</w:t>
      </w:r>
      <w:r w:rsidRPr="0057160B">
        <w:rPr>
          <w:rFonts w:ascii="Book Antiqua" w:eastAsia="Microsoft YaHei" w:hAnsi="Book Antiqua"/>
          <w:kern w:val="0"/>
          <w:sz w:val="24"/>
          <w:szCs w:val="24"/>
        </w:rPr>
        <w:t>. These results suggest that the inactivation of</w:t>
      </w:r>
      <w:r w:rsidRPr="0057160B">
        <w:rPr>
          <w:rFonts w:ascii="Book Antiqua" w:eastAsia="Microsoft YaHei" w:hAnsi="Book Antiqua"/>
          <w:kern w:val="0"/>
          <w:sz w:val="24"/>
          <w:szCs w:val="24"/>
          <w:shd w:val="clear" w:color="auto" w:fill="FFFFFF"/>
        </w:rPr>
        <w:t xml:space="preserve"> TSGs on chromosome 4q</w:t>
      </w:r>
      <w:r w:rsidR="00E274FE" w:rsidRPr="0057160B">
        <w:rPr>
          <w:rFonts w:ascii="Book Antiqua" w:eastAsia="Microsoft YaHei" w:hAnsi="Book Antiqua"/>
          <w:kern w:val="0"/>
          <w:sz w:val="24"/>
          <w:szCs w:val="24"/>
          <w:shd w:val="clear" w:color="auto" w:fill="FFFFFF"/>
        </w:rPr>
        <w:t xml:space="preserve"> </w:t>
      </w:r>
      <w:r w:rsidRPr="0057160B">
        <w:rPr>
          <w:rFonts w:ascii="Book Antiqua" w:eastAsia="Microsoft YaHei" w:hAnsi="Book Antiqua"/>
          <w:kern w:val="0"/>
          <w:sz w:val="24"/>
          <w:szCs w:val="24"/>
          <w:shd w:val="clear" w:color="auto" w:fill="FFFFFF"/>
        </w:rPr>
        <w:t>might be a late</w:t>
      </w:r>
      <w:r w:rsidRPr="0057160B">
        <w:rPr>
          <w:rFonts w:ascii="Book Antiqua" w:eastAsia="Microsoft YaHei" w:hAnsi="Book Antiqua"/>
          <w:kern w:val="0"/>
          <w:sz w:val="24"/>
          <w:szCs w:val="24"/>
        </w:rPr>
        <w:t xml:space="preserve"> progression event that occurs after malignant transformation. Using a high-throughput SNP array, 4q24-26 and 4q34.3-35 were found to be hot regions of chromosome 4q in HCC</w:t>
      </w:r>
      <w:r w:rsidRPr="0057160B">
        <w:rPr>
          <w:rFonts w:ascii="Book Antiqua" w:eastAsia="Microsoft YaHei" w:hAnsi="Book Antiqua"/>
          <w:kern w:val="0"/>
          <w:sz w:val="24"/>
          <w:szCs w:val="24"/>
          <w:vertAlign w:val="superscript"/>
        </w:rPr>
        <w:t>[56]</w:t>
      </w:r>
      <w:r w:rsidRPr="0057160B">
        <w:rPr>
          <w:rFonts w:ascii="Book Antiqua" w:eastAsia="Microsoft YaHei" w:hAnsi="Book Antiqua"/>
          <w:kern w:val="0"/>
          <w:sz w:val="24"/>
          <w:szCs w:val="24"/>
        </w:rPr>
        <w:t>. Three TSGs, including nei endonuclease VIII-like 3 (</w:t>
      </w:r>
      <w:r w:rsidRPr="0057160B">
        <w:rPr>
          <w:rFonts w:ascii="Book Antiqua" w:eastAsia="Microsoft YaHei" w:hAnsi="Book Antiqua"/>
          <w:i/>
          <w:kern w:val="0"/>
          <w:sz w:val="24"/>
          <w:szCs w:val="24"/>
        </w:rPr>
        <w:t>NEIL3</w:t>
      </w:r>
      <w:r w:rsidRPr="0057160B">
        <w:rPr>
          <w:rFonts w:ascii="Book Antiqua" w:eastAsia="Microsoft YaHei" w:hAnsi="Book Antiqua"/>
          <w:kern w:val="0"/>
          <w:sz w:val="24"/>
          <w:szCs w:val="24"/>
        </w:rPr>
        <w:t>), interferon regulatory factor 2 (</w:t>
      </w:r>
      <w:r w:rsidRPr="0057160B">
        <w:rPr>
          <w:rFonts w:ascii="Book Antiqua" w:eastAsia="Microsoft YaHei" w:hAnsi="Book Antiqua"/>
          <w:i/>
          <w:kern w:val="0"/>
          <w:sz w:val="24"/>
          <w:szCs w:val="24"/>
        </w:rPr>
        <w:t>IRF2</w:t>
      </w:r>
      <w:r w:rsidRPr="0057160B">
        <w:rPr>
          <w:rFonts w:ascii="Book Antiqua" w:eastAsia="Microsoft YaHei" w:hAnsi="Book Antiqua"/>
          <w:kern w:val="0"/>
          <w:sz w:val="24"/>
          <w:szCs w:val="24"/>
        </w:rPr>
        <w:t>) and inhibitor of growth family member 2 (</w:t>
      </w:r>
      <w:r w:rsidRPr="0057160B">
        <w:rPr>
          <w:rFonts w:ascii="Book Antiqua" w:eastAsia="Microsoft YaHei" w:hAnsi="Book Antiqua"/>
          <w:i/>
          <w:kern w:val="0"/>
          <w:sz w:val="24"/>
          <w:szCs w:val="24"/>
        </w:rPr>
        <w:t>ING2</w:t>
      </w:r>
      <w:r w:rsidRPr="0057160B">
        <w:rPr>
          <w:rFonts w:ascii="Book Antiqua" w:eastAsia="Microsoft YaHei" w:hAnsi="Book Antiqua"/>
          <w:kern w:val="0"/>
          <w:sz w:val="24"/>
          <w:szCs w:val="24"/>
        </w:rPr>
        <w:t xml:space="preserve">), are located on chromosome 4q34.3-35, but only </w:t>
      </w:r>
      <w:r w:rsidRPr="0057160B">
        <w:rPr>
          <w:rFonts w:ascii="Book Antiqua" w:eastAsia="Microsoft YaHei" w:hAnsi="Book Antiqua"/>
          <w:i/>
          <w:kern w:val="0"/>
          <w:sz w:val="24"/>
          <w:szCs w:val="24"/>
        </w:rPr>
        <w:t>ING2</w:t>
      </w:r>
      <w:r w:rsidR="00E274FE" w:rsidRPr="0057160B">
        <w:rPr>
          <w:rFonts w:ascii="Book Antiqua" w:eastAsia="Microsoft YaHei" w:hAnsi="Book Antiqua"/>
          <w:i/>
          <w:kern w:val="0"/>
          <w:sz w:val="24"/>
          <w:szCs w:val="24"/>
        </w:rPr>
        <w:t xml:space="preserve"> </w:t>
      </w:r>
      <w:r w:rsidRPr="0057160B">
        <w:rPr>
          <w:rFonts w:ascii="Book Antiqua" w:eastAsia="Microsoft YaHei" w:hAnsi="Book Antiqua"/>
          <w:kern w:val="0"/>
          <w:sz w:val="24"/>
          <w:szCs w:val="24"/>
        </w:rPr>
        <w:t>is</w:t>
      </w:r>
      <w:r w:rsidR="00E274FE" w:rsidRPr="0057160B">
        <w:rPr>
          <w:rFonts w:ascii="Book Antiqua" w:eastAsia="Microsoft YaHei" w:hAnsi="Book Antiqua"/>
          <w:kern w:val="0"/>
          <w:sz w:val="24"/>
          <w:szCs w:val="24"/>
        </w:rPr>
        <w:t xml:space="preserve"> </w:t>
      </w:r>
      <w:r w:rsidRPr="0057160B">
        <w:rPr>
          <w:rFonts w:ascii="Book Antiqua" w:eastAsia="Microsoft YaHei" w:hAnsi="Book Antiqua"/>
          <w:kern w:val="0"/>
          <w:sz w:val="24"/>
          <w:szCs w:val="24"/>
        </w:rPr>
        <w:t>a potential TSG associated with HCC</w:t>
      </w:r>
      <w:r w:rsidRPr="0057160B">
        <w:rPr>
          <w:rFonts w:ascii="Book Antiqua" w:eastAsia="Microsoft YaHei" w:hAnsi="Book Antiqua"/>
          <w:kern w:val="0"/>
          <w:sz w:val="24"/>
          <w:szCs w:val="24"/>
          <w:vertAlign w:val="superscript"/>
        </w:rPr>
        <w:t>[48]</w:t>
      </w:r>
      <w:r w:rsidRPr="0057160B">
        <w:rPr>
          <w:rFonts w:ascii="Book Antiqua" w:eastAsia="Microsoft YaHei" w:hAnsi="Book Antiqua"/>
          <w:kern w:val="0"/>
          <w:sz w:val="24"/>
          <w:szCs w:val="24"/>
        </w:rPr>
        <w:t>. In addition, the loss of 4q13.3-q35.2 is related to both HBV- and AFB1-related HCC</w:t>
      </w:r>
      <w:r w:rsidRPr="0057160B">
        <w:rPr>
          <w:rFonts w:ascii="Book Antiqua" w:eastAsia="Microsoft YaHei" w:hAnsi="Book Antiqua"/>
          <w:kern w:val="0"/>
          <w:sz w:val="24"/>
          <w:szCs w:val="24"/>
          <w:vertAlign w:val="superscript"/>
        </w:rPr>
        <w:t>[58]</w:t>
      </w:r>
      <w:r w:rsidRPr="0057160B">
        <w:rPr>
          <w:rFonts w:ascii="Book Antiqua" w:eastAsia="Microsoft YaHei" w:hAnsi="Book Antiqua"/>
          <w:kern w:val="0"/>
          <w:sz w:val="24"/>
          <w:szCs w:val="24"/>
        </w:rPr>
        <w:t>, suggesting that genetic abnormalities in 4q13.3-q35.2 might play a role in both HBV- and AFB1-related HCC carcinogenesis. Four TSGs, including alcohol dehydrogenase 4 (</w:t>
      </w:r>
      <w:r w:rsidRPr="0057160B">
        <w:rPr>
          <w:rFonts w:ascii="Book Antiqua" w:eastAsia="Microsoft YaHei" w:hAnsi="Book Antiqua"/>
          <w:i/>
          <w:kern w:val="0"/>
          <w:sz w:val="24"/>
          <w:szCs w:val="24"/>
        </w:rPr>
        <w:t>ADH4</w:t>
      </w:r>
      <w:r w:rsidRPr="0057160B">
        <w:rPr>
          <w:rFonts w:ascii="Book Antiqua" w:eastAsia="Microsoft YaHei" w:hAnsi="Book Antiqua"/>
          <w:kern w:val="0"/>
          <w:sz w:val="24"/>
          <w:szCs w:val="24"/>
        </w:rPr>
        <w:t>), alcohol dehydrogenase 1C (</w:t>
      </w:r>
      <w:r w:rsidRPr="0057160B">
        <w:rPr>
          <w:rFonts w:ascii="Book Antiqua" w:eastAsia="Microsoft YaHei" w:hAnsi="Book Antiqua"/>
          <w:i/>
          <w:kern w:val="0"/>
          <w:sz w:val="24"/>
          <w:szCs w:val="24"/>
        </w:rPr>
        <w:t>ADH1C</w:t>
      </w:r>
      <w:r w:rsidRPr="0057160B">
        <w:rPr>
          <w:rFonts w:ascii="Book Antiqua" w:eastAsia="Microsoft YaHei" w:hAnsi="Book Antiqua"/>
          <w:kern w:val="0"/>
          <w:sz w:val="24"/>
          <w:szCs w:val="24"/>
        </w:rPr>
        <w:t>), alcohol dehydrogenase 1A (</w:t>
      </w:r>
      <w:r w:rsidRPr="0057160B">
        <w:rPr>
          <w:rFonts w:ascii="Book Antiqua" w:eastAsia="Microsoft YaHei" w:hAnsi="Book Antiqua"/>
          <w:i/>
          <w:kern w:val="0"/>
          <w:sz w:val="24"/>
          <w:szCs w:val="24"/>
        </w:rPr>
        <w:t>ADH1A</w:t>
      </w:r>
      <w:r w:rsidRPr="0057160B">
        <w:rPr>
          <w:rFonts w:ascii="Book Antiqua" w:eastAsia="Microsoft YaHei" w:hAnsi="Book Antiqua"/>
          <w:kern w:val="0"/>
          <w:sz w:val="24"/>
          <w:szCs w:val="24"/>
        </w:rPr>
        <w:t>), and alcohol dehydrogenase 6 (</w:t>
      </w:r>
      <w:r w:rsidRPr="0057160B">
        <w:rPr>
          <w:rFonts w:ascii="Book Antiqua" w:eastAsia="Microsoft YaHei" w:hAnsi="Book Antiqua"/>
          <w:i/>
          <w:kern w:val="0"/>
          <w:sz w:val="24"/>
          <w:szCs w:val="24"/>
        </w:rPr>
        <w:t>ADH6</w:t>
      </w:r>
      <w:r w:rsidRPr="0057160B">
        <w:rPr>
          <w:rFonts w:ascii="Book Antiqua" w:eastAsia="Microsoft YaHei" w:hAnsi="Book Antiqua"/>
          <w:kern w:val="0"/>
          <w:sz w:val="24"/>
          <w:szCs w:val="24"/>
        </w:rPr>
        <w:t>), are located in this region</w:t>
      </w:r>
      <w:r w:rsidRPr="0057160B">
        <w:rPr>
          <w:rFonts w:ascii="Book Antiqua" w:eastAsia="Microsoft YaHei" w:hAnsi="Book Antiqua"/>
          <w:kern w:val="0"/>
          <w:sz w:val="24"/>
          <w:szCs w:val="24"/>
          <w:vertAlign w:val="superscript"/>
        </w:rPr>
        <w:t>[58]</w:t>
      </w:r>
      <w:r w:rsidRPr="0057160B">
        <w:rPr>
          <w:rFonts w:ascii="Book Antiqua" w:eastAsia="Microsoft YaHei" w:hAnsi="Book Antiqua"/>
          <w:kern w:val="0"/>
          <w:sz w:val="24"/>
          <w:szCs w:val="24"/>
        </w:rPr>
        <w:t>.</w:t>
      </w:r>
    </w:p>
    <w:p w:rsidR="005438FE" w:rsidRPr="0057160B" w:rsidRDefault="005438FE" w:rsidP="006B1164">
      <w:pPr>
        <w:widowControl/>
        <w:adjustRightInd w:val="0"/>
        <w:snapToGrid w:val="0"/>
        <w:spacing w:line="360" w:lineRule="auto"/>
        <w:ind w:firstLineChars="100" w:firstLine="240"/>
        <w:rPr>
          <w:rFonts w:ascii="Book Antiqua" w:eastAsia="Microsoft YaHei" w:hAnsi="Book Antiqua"/>
          <w:kern w:val="0"/>
          <w:sz w:val="24"/>
          <w:szCs w:val="24"/>
        </w:rPr>
      </w:pPr>
      <w:r w:rsidRPr="0057160B">
        <w:rPr>
          <w:rFonts w:ascii="Book Antiqua" w:eastAsia="Microsoft YaHei" w:hAnsi="Book Antiqua"/>
          <w:kern w:val="0"/>
          <w:sz w:val="24"/>
          <w:szCs w:val="24"/>
        </w:rPr>
        <w:t>The LOH on chromosome 8p is one of the most common alterations in HCC. A group of researchers found that allelic losses on 8p were observed in high-grade dysplastic nodules (HGDNs)</w:t>
      </w:r>
      <w:r w:rsidRPr="0057160B">
        <w:rPr>
          <w:rFonts w:ascii="Book Antiqua" w:eastAsia="Microsoft YaHei" w:hAnsi="Book Antiqua"/>
          <w:kern w:val="0"/>
          <w:sz w:val="24"/>
          <w:szCs w:val="24"/>
          <w:vertAlign w:val="superscript"/>
        </w:rPr>
        <w:t>[59]</w:t>
      </w:r>
      <w:r w:rsidRPr="0057160B">
        <w:rPr>
          <w:rFonts w:ascii="Book Antiqua" w:eastAsia="Microsoft YaHei" w:hAnsi="Book Antiqua"/>
          <w:kern w:val="0"/>
          <w:sz w:val="24"/>
          <w:szCs w:val="24"/>
        </w:rPr>
        <w:t>, indicating that these losses might occur in the early stage of hepatocarcinogenesis. Chromosome 8p is rich in candidate and validated TSGs, with a cluster of six genes, including deleted in liver cancer 1 (</w:t>
      </w:r>
      <w:r w:rsidRPr="0057160B">
        <w:rPr>
          <w:rFonts w:ascii="Book Antiqua" w:eastAsia="Microsoft YaHei" w:hAnsi="Book Antiqua"/>
          <w:i/>
          <w:kern w:val="0"/>
          <w:sz w:val="24"/>
          <w:szCs w:val="24"/>
        </w:rPr>
        <w:t>DLC1</w:t>
      </w:r>
      <w:r w:rsidRPr="0057160B">
        <w:rPr>
          <w:rFonts w:ascii="Book Antiqua" w:eastAsia="Microsoft YaHei" w:hAnsi="Book Antiqua"/>
          <w:kern w:val="0"/>
          <w:sz w:val="24"/>
          <w:szCs w:val="24"/>
        </w:rPr>
        <w:t>), coiled-coil domain-containing protein 25 (</w:t>
      </w:r>
      <w:r w:rsidRPr="0057160B">
        <w:rPr>
          <w:rFonts w:ascii="Book Antiqua" w:eastAsia="Microsoft YaHei" w:hAnsi="Book Antiqua"/>
          <w:i/>
          <w:kern w:val="0"/>
          <w:sz w:val="24"/>
          <w:szCs w:val="24"/>
        </w:rPr>
        <w:t>CCDC25</w:t>
      </w:r>
      <w:r w:rsidRPr="0057160B">
        <w:rPr>
          <w:rFonts w:ascii="Book Antiqua" w:eastAsia="Microsoft YaHei" w:hAnsi="Book Antiqua"/>
          <w:kern w:val="0"/>
          <w:sz w:val="24"/>
          <w:szCs w:val="24"/>
        </w:rPr>
        <w:t>), elongator complex protein 3 (</w:t>
      </w:r>
      <w:r w:rsidRPr="0057160B">
        <w:rPr>
          <w:rFonts w:ascii="Book Antiqua" w:eastAsia="Microsoft YaHei" w:hAnsi="Book Antiqua"/>
          <w:i/>
          <w:kern w:val="0"/>
          <w:sz w:val="24"/>
          <w:szCs w:val="24"/>
        </w:rPr>
        <w:t>ELP3</w:t>
      </w:r>
      <w:r w:rsidRPr="0057160B">
        <w:rPr>
          <w:rFonts w:ascii="Book Antiqua" w:eastAsia="Microsoft YaHei" w:hAnsi="Book Antiqua"/>
          <w:kern w:val="0"/>
          <w:sz w:val="24"/>
          <w:szCs w:val="24"/>
        </w:rPr>
        <w:t>), proline synthetase co-transcribed bacterial homolog (</w:t>
      </w:r>
      <w:r w:rsidRPr="0057160B">
        <w:rPr>
          <w:rFonts w:ascii="Book Antiqua" w:eastAsia="Microsoft YaHei" w:hAnsi="Book Antiqua"/>
          <w:i/>
          <w:kern w:val="0"/>
          <w:sz w:val="24"/>
          <w:szCs w:val="24"/>
        </w:rPr>
        <w:t>PROSC</w:t>
      </w:r>
      <w:r w:rsidRPr="0057160B">
        <w:rPr>
          <w:rFonts w:ascii="Book Antiqua" w:eastAsia="Microsoft YaHei" w:hAnsi="Book Antiqua"/>
          <w:kern w:val="0"/>
          <w:sz w:val="24"/>
          <w:szCs w:val="24"/>
        </w:rPr>
        <w:t>), SH2 domain-containing protein 4A (</w:t>
      </w:r>
      <w:r w:rsidRPr="0057160B">
        <w:rPr>
          <w:rFonts w:ascii="Book Antiqua" w:eastAsia="Microsoft YaHei" w:hAnsi="Book Antiqua"/>
          <w:i/>
          <w:kern w:val="0"/>
          <w:sz w:val="24"/>
          <w:szCs w:val="24"/>
        </w:rPr>
        <w:t>SH2D4A</w:t>
      </w:r>
      <w:r w:rsidRPr="0057160B">
        <w:rPr>
          <w:rFonts w:ascii="Book Antiqua" w:eastAsia="Microsoft YaHei" w:hAnsi="Book Antiqua"/>
          <w:kern w:val="0"/>
          <w:sz w:val="24"/>
          <w:szCs w:val="24"/>
        </w:rPr>
        <w:t>), and sorbin and SH3 domain containing 3 (</w:t>
      </w:r>
      <w:r w:rsidRPr="0057160B">
        <w:rPr>
          <w:rFonts w:ascii="Book Antiqua" w:eastAsia="Microsoft YaHei" w:hAnsi="Book Antiqua"/>
          <w:i/>
          <w:kern w:val="0"/>
          <w:sz w:val="24"/>
          <w:szCs w:val="24"/>
        </w:rPr>
        <w:t>SORBS3</w:t>
      </w:r>
      <w:r w:rsidRPr="0057160B">
        <w:rPr>
          <w:rFonts w:ascii="Book Antiqua" w:eastAsia="Microsoft YaHei" w:hAnsi="Book Antiqua"/>
          <w:kern w:val="0"/>
          <w:sz w:val="24"/>
          <w:szCs w:val="24"/>
        </w:rPr>
        <w:t>), located on chromosome 8p that have been deleted in HCC samples from patients with poor outcomes</w:t>
      </w:r>
      <w:r w:rsidRPr="0057160B">
        <w:rPr>
          <w:rFonts w:ascii="Book Antiqua" w:eastAsia="Microsoft YaHei" w:hAnsi="Book Antiqua"/>
          <w:kern w:val="0"/>
          <w:sz w:val="24"/>
          <w:szCs w:val="24"/>
          <w:vertAlign w:val="superscript"/>
        </w:rPr>
        <w:t>[30]</w:t>
      </w:r>
      <w:r w:rsidRPr="0057160B">
        <w:rPr>
          <w:rFonts w:ascii="Book Antiqua" w:eastAsia="Microsoft YaHei" w:hAnsi="Book Antiqua"/>
          <w:kern w:val="0"/>
          <w:sz w:val="24"/>
          <w:szCs w:val="24"/>
        </w:rPr>
        <w:t>. Notably, numerous studies have revealed a high frequency for LOH on 8p22-p23 in HCC</w:t>
      </w:r>
      <w:r w:rsidRPr="0057160B">
        <w:rPr>
          <w:rFonts w:ascii="Book Antiqua" w:eastAsia="Microsoft YaHei" w:hAnsi="Book Antiqua"/>
          <w:kern w:val="0"/>
          <w:sz w:val="24"/>
          <w:szCs w:val="24"/>
          <w:vertAlign w:val="superscript"/>
        </w:rPr>
        <w:t>[60,61]</w:t>
      </w:r>
      <w:r w:rsidRPr="0057160B">
        <w:rPr>
          <w:rFonts w:ascii="Book Antiqua" w:eastAsia="Microsoft YaHei" w:hAnsi="Book Antiqua"/>
          <w:kern w:val="0"/>
          <w:sz w:val="24"/>
          <w:szCs w:val="24"/>
        </w:rPr>
        <w:t xml:space="preserve">, and deletions of alleles on 8p22-p23 have been found to be associated with metastasis and </w:t>
      </w:r>
      <w:r w:rsidR="00850ECE" w:rsidRPr="0057160B">
        <w:rPr>
          <w:rFonts w:ascii="Book Antiqua" w:hAnsi="Book Antiqua"/>
          <w:sz w:val="24"/>
          <w:szCs w:val="24"/>
        </w:rPr>
        <w:t>poor prognoses for HCC patients</w:t>
      </w:r>
      <w:r w:rsidRPr="0057160B">
        <w:rPr>
          <w:rFonts w:ascii="Book Antiqua" w:eastAsia="Microsoft YaHei" w:hAnsi="Book Antiqua"/>
          <w:kern w:val="0"/>
          <w:sz w:val="24"/>
          <w:szCs w:val="24"/>
          <w:vertAlign w:val="superscript"/>
        </w:rPr>
        <w:t>[56]</w:t>
      </w:r>
      <w:r w:rsidRPr="0057160B">
        <w:rPr>
          <w:rFonts w:ascii="Book Antiqua" w:eastAsia="Microsoft YaHei" w:hAnsi="Book Antiqua"/>
          <w:kern w:val="0"/>
          <w:sz w:val="24"/>
          <w:szCs w:val="24"/>
        </w:rPr>
        <w:t>. Four specific genes -- microcephalin 1 (</w:t>
      </w:r>
      <w:r w:rsidRPr="0057160B">
        <w:rPr>
          <w:rFonts w:ascii="Book Antiqua" w:eastAsia="Microsoft YaHei" w:hAnsi="Book Antiqua"/>
          <w:i/>
          <w:kern w:val="0"/>
          <w:sz w:val="24"/>
          <w:szCs w:val="24"/>
        </w:rPr>
        <w:t>MCPH1</w:t>
      </w:r>
      <w:r w:rsidRPr="0057160B">
        <w:rPr>
          <w:rFonts w:ascii="Book Antiqua" w:eastAsia="Microsoft YaHei" w:hAnsi="Book Antiqua"/>
          <w:kern w:val="0"/>
          <w:sz w:val="24"/>
          <w:szCs w:val="24"/>
        </w:rPr>
        <w:t xml:space="preserve">), </w:t>
      </w:r>
      <w:r w:rsidRPr="0057160B">
        <w:rPr>
          <w:rFonts w:ascii="Book Antiqua" w:eastAsia="Microsoft YaHei" w:hAnsi="Book Antiqua" w:cs="Arial"/>
          <w:kern w:val="0"/>
          <w:sz w:val="24"/>
          <w:szCs w:val="24"/>
        </w:rPr>
        <w:t>tRNA methyltransferase 9-like</w:t>
      </w:r>
      <w:r w:rsidRPr="0057160B">
        <w:rPr>
          <w:rFonts w:ascii="Book Antiqua" w:eastAsia="Microsoft YaHei" w:hAnsi="Book Antiqua"/>
          <w:kern w:val="0"/>
          <w:sz w:val="24"/>
          <w:szCs w:val="24"/>
        </w:rPr>
        <w:t xml:space="preserve"> (</w:t>
      </w:r>
      <w:r w:rsidRPr="0057160B">
        <w:rPr>
          <w:rFonts w:ascii="Book Antiqua" w:eastAsia="Microsoft YaHei" w:hAnsi="Book Antiqua"/>
          <w:i/>
          <w:kern w:val="0"/>
          <w:sz w:val="24"/>
          <w:szCs w:val="24"/>
        </w:rPr>
        <w:t>KIAA1456</w:t>
      </w:r>
      <w:r w:rsidRPr="0057160B">
        <w:rPr>
          <w:rFonts w:ascii="Book Antiqua" w:eastAsia="Microsoft YaHei" w:hAnsi="Book Antiqua"/>
          <w:kern w:val="0"/>
          <w:sz w:val="24"/>
          <w:szCs w:val="24"/>
        </w:rPr>
        <w:t>), tumor suppressor candidate 3 (</w:t>
      </w:r>
      <w:r w:rsidRPr="0057160B">
        <w:rPr>
          <w:rFonts w:ascii="Book Antiqua" w:eastAsia="Microsoft YaHei" w:hAnsi="Book Antiqua"/>
          <w:i/>
          <w:kern w:val="0"/>
          <w:sz w:val="24"/>
          <w:szCs w:val="24"/>
        </w:rPr>
        <w:t>TUSC3</w:t>
      </w:r>
      <w:r w:rsidRPr="0057160B">
        <w:rPr>
          <w:rFonts w:ascii="Book Antiqua" w:eastAsia="Microsoft YaHei" w:hAnsi="Book Antiqua"/>
          <w:kern w:val="0"/>
          <w:sz w:val="24"/>
          <w:szCs w:val="24"/>
        </w:rPr>
        <w:t>), and zinc finger, DHHC-type containing 2 (</w:t>
      </w:r>
      <w:r w:rsidRPr="0057160B">
        <w:rPr>
          <w:rFonts w:ascii="Book Antiqua" w:eastAsia="Microsoft YaHei" w:hAnsi="Book Antiqua"/>
          <w:i/>
          <w:kern w:val="0"/>
          <w:sz w:val="24"/>
          <w:szCs w:val="24"/>
        </w:rPr>
        <w:t>ZDHHC2</w:t>
      </w:r>
      <w:r w:rsidRPr="0057160B">
        <w:rPr>
          <w:rFonts w:ascii="Book Antiqua" w:eastAsia="Microsoft YaHei" w:hAnsi="Book Antiqua"/>
          <w:kern w:val="0"/>
          <w:sz w:val="24"/>
          <w:szCs w:val="24"/>
        </w:rPr>
        <w:t xml:space="preserve">) </w:t>
      </w:r>
      <w:r w:rsidR="006B1164">
        <w:rPr>
          <w:rFonts w:ascii="Book Antiqua" w:eastAsia="Microsoft YaHei" w:hAnsi="Book Antiqua" w:hint="eastAsia"/>
          <w:kern w:val="0"/>
          <w:sz w:val="24"/>
          <w:szCs w:val="24"/>
        </w:rPr>
        <w:t>-</w:t>
      </w:r>
      <w:r w:rsidRPr="0057160B">
        <w:rPr>
          <w:rFonts w:ascii="Book Antiqua" w:eastAsia="Microsoft YaHei" w:hAnsi="Book Antiqua"/>
          <w:kern w:val="0"/>
          <w:sz w:val="24"/>
          <w:szCs w:val="24"/>
        </w:rPr>
        <w:t xml:space="preserve"> are located in this region.</w:t>
      </w:r>
      <w:r w:rsidR="00E274FE" w:rsidRPr="0057160B">
        <w:rPr>
          <w:rFonts w:ascii="Book Antiqua" w:eastAsia="Microsoft YaHei" w:hAnsi="Book Antiqua"/>
          <w:kern w:val="0"/>
          <w:sz w:val="24"/>
          <w:szCs w:val="24"/>
        </w:rPr>
        <w:t xml:space="preserve"> </w:t>
      </w:r>
      <w:r w:rsidRPr="0057160B">
        <w:rPr>
          <w:rFonts w:ascii="Book Antiqua" w:eastAsia="Microsoft YaHei" w:hAnsi="Book Antiqua" w:cs="Times"/>
          <w:kern w:val="0"/>
          <w:sz w:val="24"/>
          <w:szCs w:val="24"/>
          <w:shd w:val="clear" w:color="auto" w:fill="FFFFFF"/>
        </w:rPr>
        <w:t>Of these genes</w:t>
      </w:r>
      <w:r w:rsidRPr="0057160B">
        <w:rPr>
          <w:rFonts w:ascii="Book Antiqua" w:eastAsia="Microsoft YaHei" w:hAnsi="Book Antiqua"/>
          <w:kern w:val="0"/>
          <w:sz w:val="24"/>
          <w:szCs w:val="24"/>
        </w:rPr>
        <w:t>, a LOH for</w:t>
      </w:r>
      <w:r w:rsidR="00E274FE" w:rsidRPr="0057160B">
        <w:rPr>
          <w:rFonts w:ascii="Book Antiqua" w:eastAsia="Microsoft YaHei" w:hAnsi="Book Antiqua"/>
          <w:kern w:val="0"/>
          <w:sz w:val="24"/>
          <w:szCs w:val="24"/>
        </w:rPr>
        <w:t xml:space="preserve"> </w:t>
      </w:r>
      <w:r w:rsidRPr="0057160B">
        <w:rPr>
          <w:rFonts w:ascii="Book Antiqua" w:eastAsia="Microsoft YaHei" w:hAnsi="Book Antiqua"/>
          <w:i/>
          <w:kern w:val="0"/>
          <w:sz w:val="24"/>
          <w:szCs w:val="24"/>
        </w:rPr>
        <w:t>ZDHHC2</w:t>
      </w:r>
      <w:r w:rsidRPr="0057160B">
        <w:rPr>
          <w:rFonts w:ascii="Book Antiqua" w:eastAsia="Microsoft YaHei" w:hAnsi="Book Antiqua"/>
          <w:kern w:val="0"/>
          <w:sz w:val="24"/>
          <w:szCs w:val="24"/>
        </w:rPr>
        <w:t xml:space="preserve"> might contribute to the early metastatic recurrence of HCC after LT</w:t>
      </w:r>
      <w:r w:rsidRPr="0057160B">
        <w:rPr>
          <w:rFonts w:ascii="Book Antiqua" w:eastAsia="Microsoft YaHei" w:hAnsi="Book Antiqua"/>
          <w:kern w:val="0"/>
          <w:sz w:val="24"/>
          <w:szCs w:val="24"/>
          <w:vertAlign w:val="superscript"/>
        </w:rPr>
        <w:t>[62]</w:t>
      </w:r>
      <w:r w:rsidRPr="0057160B">
        <w:rPr>
          <w:rFonts w:ascii="Book Antiqua" w:eastAsia="Microsoft YaHei" w:hAnsi="Book Antiqua"/>
          <w:kern w:val="0"/>
          <w:sz w:val="24"/>
          <w:szCs w:val="24"/>
        </w:rPr>
        <w:t xml:space="preserve">. These findings suggest that </w:t>
      </w:r>
      <w:r w:rsidRPr="0057160B">
        <w:rPr>
          <w:rFonts w:ascii="Book Antiqua" w:eastAsia="Microsoft YaHei" w:hAnsi="Book Antiqua"/>
          <w:kern w:val="0"/>
          <w:sz w:val="24"/>
          <w:szCs w:val="24"/>
        </w:rPr>
        <w:lastRenderedPageBreak/>
        <w:t>8p22-p23 harbors numerous TSGs that play important roles in the progression of HCC, which could contribute to assessing the risk of metastasis and recurrence in HCC patients.</w:t>
      </w:r>
    </w:p>
    <w:p w:rsidR="005438FE" w:rsidRPr="0057160B" w:rsidRDefault="005438FE" w:rsidP="006B1164">
      <w:pPr>
        <w:widowControl/>
        <w:adjustRightInd w:val="0"/>
        <w:snapToGrid w:val="0"/>
        <w:spacing w:line="360" w:lineRule="auto"/>
        <w:ind w:firstLineChars="100" w:firstLine="240"/>
        <w:rPr>
          <w:rFonts w:ascii="Book Antiqua" w:eastAsia="Microsoft YaHei" w:hAnsi="Book Antiqua"/>
          <w:kern w:val="0"/>
          <w:sz w:val="24"/>
          <w:szCs w:val="24"/>
        </w:rPr>
      </w:pPr>
      <w:r w:rsidRPr="0057160B">
        <w:rPr>
          <w:rFonts w:ascii="Book Antiqua" w:eastAsia="Microsoft YaHei" w:hAnsi="Book Antiqua"/>
          <w:kern w:val="0"/>
          <w:sz w:val="24"/>
          <w:szCs w:val="24"/>
        </w:rPr>
        <w:t>In addition, a few recent studies have investigated the associations between LOH for new TSGs and the clinicopathological features of HCC. For example, LOH in the genes ARD1 homolog B (</w:t>
      </w:r>
      <w:r w:rsidRPr="006B1164">
        <w:rPr>
          <w:rFonts w:ascii="Book Antiqua" w:eastAsia="Microsoft YaHei" w:hAnsi="Book Antiqua"/>
          <w:i/>
          <w:kern w:val="0"/>
          <w:sz w:val="24"/>
          <w:szCs w:val="24"/>
        </w:rPr>
        <w:t>S. cerevisiae</w:t>
      </w:r>
      <w:r w:rsidRPr="0057160B">
        <w:rPr>
          <w:rFonts w:ascii="Book Antiqua" w:eastAsia="Microsoft YaHei" w:hAnsi="Book Antiqua"/>
          <w:kern w:val="0"/>
          <w:sz w:val="24"/>
          <w:szCs w:val="24"/>
        </w:rPr>
        <w:t>) (</w:t>
      </w:r>
      <w:r w:rsidRPr="0057160B">
        <w:rPr>
          <w:rFonts w:ascii="Book Antiqua" w:eastAsia="Microsoft YaHei" w:hAnsi="Book Antiqua"/>
          <w:i/>
          <w:kern w:val="0"/>
          <w:sz w:val="24"/>
          <w:szCs w:val="24"/>
        </w:rPr>
        <w:t>ARD1B</w:t>
      </w:r>
      <w:r w:rsidRPr="0057160B">
        <w:rPr>
          <w:rFonts w:ascii="Book Antiqua" w:eastAsia="Microsoft YaHei" w:hAnsi="Book Antiqua"/>
          <w:kern w:val="0"/>
          <w:sz w:val="24"/>
          <w:szCs w:val="24"/>
        </w:rPr>
        <w:t>) and Mus musculus septin 11 (</w:t>
      </w:r>
      <w:r w:rsidRPr="0057160B">
        <w:rPr>
          <w:rFonts w:ascii="Book Antiqua" w:eastAsia="Microsoft YaHei" w:hAnsi="Book Antiqua"/>
          <w:i/>
          <w:kern w:val="0"/>
          <w:sz w:val="24"/>
          <w:szCs w:val="24"/>
        </w:rPr>
        <w:t>SEPT11</w:t>
      </w:r>
      <w:r w:rsidRPr="0057160B">
        <w:rPr>
          <w:rFonts w:ascii="Book Antiqua" w:eastAsia="Microsoft YaHei" w:hAnsi="Book Antiqua"/>
          <w:kern w:val="0"/>
          <w:sz w:val="24"/>
          <w:szCs w:val="24"/>
        </w:rPr>
        <w:t>) were found to be significant prognostic factors for poor OS</w:t>
      </w:r>
      <w:r w:rsidRPr="0057160B">
        <w:rPr>
          <w:rFonts w:ascii="Book Antiqua" w:eastAsia="Microsoft YaHei" w:hAnsi="Book Antiqua"/>
          <w:kern w:val="0"/>
          <w:sz w:val="24"/>
          <w:szCs w:val="24"/>
          <w:vertAlign w:val="superscript"/>
        </w:rPr>
        <w:t>[63]</w:t>
      </w:r>
      <w:r w:rsidRPr="0057160B">
        <w:rPr>
          <w:rFonts w:ascii="Book Antiqua" w:eastAsia="Microsoft YaHei" w:hAnsi="Book Antiqua"/>
          <w:kern w:val="0"/>
          <w:sz w:val="24"/>
          <w:szCs w:val="24"/>
        </w:rPr>
        <w:t>, and LOH in mannose 6-phosphate/insulin-like growth factor 2 receptor (</w:t>
      </w:r>
      <w:r w:rsidRPr="0057160B">
        <w:rPr>
          <w:rFonts w:ascii="Book Antiqua" w:eastAsia="Microsoft YaHei" w:hAnsi="Book Antiqua"/>
          <w:i/>
          <w:kern w:val="0"/>
          <w:sz w:val="24"/>
          <w:szCs w:val="24"/>
        </w:rPr>
        <w:t>M6P/IGF2R</w:t>
      </w:r>
      <w:r w:rsidRPr="0057160B">
        <w:rPr>
          <w:rFonts w:ascii="Book Antiqua" w:eastAsia="Microsoft YaHei" w:hAnsi="Book Antiqua"/>
          <w:kern w:val="0"/>
          <w:sz w:val="24"/>
          <w:szCs w:val="24"/>
        </w:rPr>
        <w:t>) was found to be predictive of poor clinical outcomes in surgically resected primary HCC patients</w:t>
      </w:r>
      <w:r w:rsidRPr="0057160B">
        <w:rPr>
          <w:rFonts w:ascii="Book Antiqua" w:eastAsia="Microsoft YaHei" w:hAnsi="Book Antiqua"/>
          <w:kern w:val="0"/>
          <w:sz w:val="24"/>
          <w:szCs w:val="24"/>
          <w:vertAlign w:val="superscript"/>
        </w:rPr>
        <w:t>[64]</w:t>
      </w:r>
      <w:r w:rsidRPr="0057160B">
        <w:rPr>
          <w:rFonts w:ascii="Book Antiqua" w:eastAsia="Microsoft YaHei" w:hAnsi="Book Antiqua"/>
          <w:kern w:val="0"/>
          <w:sz w:val="24"/>
          <w:szCs w:val="24"/>
        </w:rPr>
        <w:t xml:space="preserve">. </w:t>
      </w:r>
    </w:p>
    <w:p w:rsidR="005438FE" w:rsidRPr="0057160B" w:rsidRDefault="005438FE" w:rsidP="006B1164">
      <w:pPr>
        <w:widowControl/>
        <w:adjustRightInd w:val="0"/>
        <w:snapToGrid w:val="0"/>
        <w:spacing w:line="360" w:lineRule="auto"/>
        <w:ind w:firstLineChars="100" w:firstLine="240"/>
        <w:rPr>
          <w:rFonts w:ascii="Book Antiqua" w:eastAsia="Microsoft YaHei" w:hAnsi="Book Antiqua"/>
          <w:kern w:val="0"/>
          <w:sz w:val="24"/>
          <w:szCs w:val="24"/>
        </w:rPr>
      </w:pPr>
      <w:r w:rsidRPr="0057160B">
        <w:rPr>
          <w:rFonts w:ascii="Book Antiqua" w:eastAsia="Microsoft YaHei" w:hAnsi="Book Antiqua"/>
          <w:kern w:val="0"/>
          <w:sz w:val="24"/>
          <w:szCs w:val="24"/>
        </w:rPr>
        <w:t xml:space="preserve">In summary, the aforementioned findings provide valuable information that could contribute to our understanding of HCC </w:t>
      </w:r>
      <w:r w:rsidRPr="0057160B">
        <w:rPr>
          <w:rFonts w:ascii="Book Antiqua" w:eastAsia="Microsoft YaHei" w:hAnsi="Book Antiqua" w:cs="Arial"/>
          <w:kern w:val="0"/>
          <w:sz w:val="24"/>
          <w:szCs w:val="24"/>
        </w:rPr>
        <w:t>carcinogenesis</w:t>
      </w:r>
      <w:r w:rsidRPr="0057160B">
        <w:rPr>
          <w:rFonts w:ascii="Book Antiqua" w:eastAsia="Microsoft YaHei" w:hAnsi="Book Antiqua"/>
          <w:kern w:val="0"/>
          <w:sz w:val="24"/>
          <w:szCs w:val="24"/>
        </w:rPr>
        <w:t>. However, there are still many important LOH regions that must be explored with regard to the genes that are involved in carcinogenesis and their biological and clinical implications</w:t>
      </w:r>
      <w:r w:rsidRPr="0057160B">
        <w:rPr>
          <w:rFonts w:ascii="Book Antiqua" w:eastAsia="Microsoft YaHei" w:hAnsi="Book Antiqua"/>
          <w:kern w:val="0"/>
          <w:sz w:val="24"/>
          <w:szCs w:val="24"/>
          <w:vertAlign w:val="superscript"/>
        </w:rPr>
        <w:t>[63]</w:t>
      </w:r>
      <w:r w:rsidRPr="0057160B">
        <w:rPr>
          <w:rFonts w:ascii="Book Antiqua" w:eastAsia="Microsoft YaHei" w:hAnsi="Book Antiqua"/>
          <w:kern w:val="0"/>
          <w:sz w:val="24"/>
          <w:szCs w:val="24"/>
        </w:rPr>
        <w:t>.</w:t>
      </w:r>
    </w:p>
    <w:p w:rsidR="005438FE" w:rsidRPr="0057160B" w:rsidRDefault="005438FE" w:rsidP="006B1164">
      <w:pPr>
        <w:widowControl/>
        <w:adjustRightInd w:val="0"/>
        <w:snapToGrid w:val="0"/>
        <w:spacing w:line="360" w:lineRule="auto"/>
        <w:ind w:firstLineChars="100" w:firstLine="240"/>
        <w:rPr>
          <w:rFonts w:ascii="Book Antiqua" w:eastAsia="Microsoft YaHei" w:hAnsi="Book Antiqua"/>
          <w:kern w:val="0"/>
          <w:sz w:val="24"/>
          <w:szCs w:val="24"/>
        </w:rPr>
      </w:pPr>
      <w:r w:rsidRPr="0057160B">
        <w:rPr>
          <w:rFonts w:ascii="Book Antiqua" w:eastAsia="Microsoft YaHei" w:hAnsi="Book Antiqua"/>
          <w:kern w:val="0"/>
          <w:sz w:val="24"/>
          <w:szCs w:val="24"/>
        </w:rPr>
        <w:t>MN are extra-nuclear bodies that contain damaged chromosome fragments and/or whole chromosomes that were not incorporated into the nucleus after cell division</w:t>
      </w:r>
      <w:r w:rsidRPr="0057160B">
        <w:rPr>
          <w:rFonts w:ascii="Book Antiqua" w:eastAsia="Microsoft YaHei" w:hAnsi="Book Antiqua"/>
          <w:kern w:val="0"/>
          <w:sz w:val="24"/>
          <w:szCs w:val="24"/>
          <w:vertAlign w:val="superscript"/>
        </w:rPr>
        <w:t>[65]</w:t>
      </w:r>
      <w:r w:rsidRPr="0057160B">
        <w:rPr>
          <w:rFonts w:ascii="Book Antiqua" w:eastAsia="Microsoft YaHei" w:hAnsi="Book Antiqua"/>
          <w:kern w:val="0"/>
          <w:sz w:val="24"/>
          <w:szCs w:val="24"/>
        </w:rPr>
        <w:t>. The frequency of MN is higher in tumor cells and cells with defective DNA damage repair systems or disrupted cell cycle checkpoint machinery; hence, MN could serve as indicators of CIN</w:t>
      </w:r>
      <w:r w:rsidRPr="0057160B">
        <w:rPr>
          <w:rFonts w:ascii="Book Antiqua" w:eastAsia="Microsoft YaHei" w:hAnsi="Book Antiqua"/>
          <w:kern w:val="0"/>
          <w:sz w:val="24"/>
          <w:szCs w:val="24"/>
          <w:vertAlign w:val="superscript"/>
        </w:rPr>
        <w:t>[66,67]</w:t>
      </w:r>
      <w:r w:rsidRPr="0057160B">
        <w:rPr>
          <w:rFonts w:ascii="Book Antiqua" w:eastAsia="Microsoft YaHei" w:hAnsi="Book Antiqua"/>
          <w:kern w:val="0"/>
          <w:sz w:val="24"/>
          <w:szCs w:val="24"/>
        </w:rPr>
        <w:t>. In one study, the micronucleus index was found to gradually increase along with the progression of hepatocarcinogenesis. HCCs showed the highest micronucleus index values, which were significantly greater than those of HGDNs and DNs with HCC foci</w:t>
      </w:r>
      <w:r w:rsidRPr="0057160B">
        <w:rPr>
          <w:rFonts w:ascii="Book Antiqua" w:eastAsia="Microsoft YaHei" w:hAnsi="Book Antiqua"/>
          <w:kern w:val="0"/>
          <w:sz w:val="24"/>
          <w:szCs w:val="24"/>
          <w:vertAlign w:val="superscript"/>
        </w:rPr>
        <w:t>[68]</w:t>
      </w:r>
      <w:r w:rsidRPr="0057160B">
        <w:rPr>
          <w:rFonts w:ascii="Book Antiqua" w:eastAsia="Microsoft YaHei" w:hAnsi="Book Antiqua"/>
          <w:kern w:val="0"/>
          <w:sz w:val="24"/>
          <w:szCs w:val="24"/>
        </w:rPr>
        <w:t xml:space="preserve">. In another study, a progressively increasing number of MN were also documented </w:t>
      </w:r>
      <w:r w:rsidR="000D002B" w:rsidRPr="0057160B">
        <w:rPr>
          <w:rFonts w:ascii="Book Antiqua" w:hAnsi="Book Antiqua"/>
          <w:sz w:val="24"/>
          <w:szCs w:val="24"/>
        </w:rPr>
        <w:t>in the transition from</w:t>
      </w:r>
      <w:r w:rsidRPr="0057160B">
        <w:rPr>
          <w:rFonts w:ascii="Book Antiqua" w:eastAsia="Microsoft YaHei" w:hAnsi="Book Antiqua"/>
          <w:kern w:val="0"/>
          <w:sz w:val="24"/>
          <w:szCs w:val="24"/>
        </w:rPr>
        <w:t xml:space="preserve"> cirrhotic nodules (CNs) to large regenerative nodules (LRNs), DNs and HCC; MN were significantly more frequent in DNs than in CNs or LRNs</w:t>
      </w:r>
      <w:r w:rsidRPr="0057160B">
        <w:rPr>
          <w:rFonts w:ascii="Book Antiqua" w:eastAsia="Microsoft YaHei" w:hAnsi="Book Antiqua"/>
          <w:kern w:val="0"/>
          <w:sz w:val="24"/>
          <w:szCs w:val="24"/>
          <w:vertAlign w:val="superscript"/>
        </w:rPr>
        <w:t>[69]</w:t>
      </w:r>
      <w:r w:rsidRPr="0057160B">
        <w:rPr>
          <w:rFonts w:ascii="Book Antiqua" w:eastAsia="Microsoft YaHei" w:hAnsi="Book Antiqua"/>
          <w:kern w:val="0"/>
          <w:sz w:val="24"/>
          <w:szCs w:val="24"/>
        </w:rPr>
        <w:t>. These results suggest that CIN might occur in the early stage of hepatocarcinogenesis, and HCC cells generally have acquired chromosomal abnormalities; therefore, the degree of CIN could increase during the progression of HCC.</w:t>
      </w:r>
    </w:p>
    <w:p w:rsidR="005438FE" w:rsidRDefault="005438FE" w:rsidP="006B1164">
      <w:pPr>
        <w:widowControl/>
        <w:shd w:val="clear" w:color="auto" w:fill="FFFFFF"/>
        <w:adjustRightInd w:val="0"/>
        <w:snapToGrid w:val="0"/>
        <w:spacing w:line="360" w:lineRule="auto"/>
        <w:ind w:firstLineChars="100" w:firstLine="240"/>
        <w:rPr>
          <w:rFonts w:ascii="Book Antiqua" w:hAnsi="Book Antiqua" w:cs="Arial"/>
          <w:kern w:val="0"/>
          <w:sz w:val="24"/>
          <w:szCs w:val="24"/>
          <w:shd w:val="clear" w:color="auto" w:fill="FFFFFF"/>
        </w:rPr>
      </w:pPr>
      <w:r w:rsidRPr="0057160B">
        <w:rPr>
          <w:rFonts w:ascii="Book Antiqua" w:hAnsi="Book Antiqua" w:cs="Arial"/>
          <w:kern w:val="0"/>
          <w:sz w:val="24"/>
          <w:szCs w:val="24"/>
          <w:shd w:val="clear" w:color="auto" w:fill="FFFFFF"/>
        </w:rPr>
        <w:lastRenderedPageBreak/>
        <w:t xml:space="preserve">Recently, chromothripsis has been </w:t>
      </w:r>
      <w:r w:rsidRPr="0057160B">
        <w:rPr>
          <w:rFonts w:ascii="Book Antiqua" w:eastAsia="AdvP15F2" w:hAnsi="Book Antiqua" w:cs="AdvP15F2"/>
          <w:kern w:val="0"/>
          <w:sz w:val="24"/>
          <w:szCs w:val="24"/>
        </w:rPr>
        <w:t>identified</w:t>
      </w:r>
      <w:r w:rsidR="00EC7F39" w:rsidRPr="0057160B">
        <w:rPr>
          <w:rFonts w:ascii="Book Antiqua" w:eastAsia="AdvP15F2" w:hAnsi="Book Antiqua" w:cs="AdvP15F2"/>
          <w:kern w:val="0"/>
          <w:sz w:val="24"/>
          <w:szCs w:val="24"/>
        </w:rPr>
        <w:t xml:space="preserve"> </w:t>
      </w:r>
      <w:r w:rsidRPr="0057160B">
        <w:rPr>
          <w:rFonts w:ascii="Book Antiqua" w:eastAsia="AdvP15E9" w:hAnsi="Book Antiqua" w:cs="AdvP15E9"/>
          <w:kern w:val="0"/>
          <w:sz w:val="24"/>
          <w:szCs w:val="24"/>
        </w:rPr>
        <w:t>using whole-genome sequencing</w:t>
      </w:r>
      <w:r w:rsidRPr="0057160B">
        <w:rPr>
          <w:rFonts w:ascii="Book Antiqua" w:hAnsi="Book Antiqua" w:cs="Arial"/>
          <w:kern w:val="0"/>
          <w:sz w:val="24"/>
          <w:szCs w:val="24"/>
          <w:shd w:val="clear" w:color="auto" w:fill="FFFFFF"/>
        </w:rPr>
        <w:t xml:space="preserve">(WGS) as a </w:t>
      </w:r>
      <w:r w:rsidRPr="0057160B">
        <w:rPr>
          <w:rFonts w:ascii="Book Antiqua" w:eastAsia="AdvP15E9" w:hAnsi="Book Antiqua" w:cs="AdvP15E9"/>
          <w:kern w:val="0"/>
          <w:sz w:val="24"/>
          <w:szCs w:val="24"/>
        </w:rPr>
        <w:t xml:space="preserve">new class of complex catastrophic chromosomal rearrangement. </w:t>
      </w:r>
      <w:r w:rsidRPr="0057160B">
        <w:rPr>
          <w:rFonts w:ascii="Book Antiqua" w:hAnsi="Book Antiqua" w:cs="Arial"/>
          <w:kern w:val="0"/>
          <w:sz w:val="24"/>
          <w:szCs w:val="24"/>
        </w:rPr>
        <w:t>Chromothripsis is a single cellular crisis in which a chromosome is broken and reassembled by a DNA repair mechanism, resulting in a large number of rearrangements clustered in a chromosomal region</w:t>
      </w:r>
      <w:r w:rsidRPr="0057160B">
        <w:rPr>
          <w:rFonts w:ascii="Book Antiqua" w:hAnsi="Book Antiqua" w:cs="Arial"/>
          <w:kern w:val="0"/>
          <w:sz w:val="24"/>
          <w:szCs w:val="24"/>
          <w:vertAlign w:val="superscript"/>
        </w:rPr>
        <w:t>[70]</w:t>
      </w:r>
      <w:r w:rsidRPr="0057160B">
        <w:rPr>
          <w:rFonts w:ascii="Book Antiqua" w:hAnsi="Book Antiqua" w:cs="Arial"/>
          <w:kern w:val="0"/>
          <w:sz w:val="24"/>
          <w:szCs w:val="24"/>
        </w:rPr>
        <w:t>. </w:t>
      </w:r>
      <w:r w:rsidRPr="0057160B">
        <w:rPr>
          <w:rFonts w:ascii="Book Antiqua" w:hAnsi="Book Antiqua" w:cs="SimSun"/>
          <w:kern w:val="0"/>
          <w:sz w:val="24"/>
          <w:szCs w:val="24"/>
          <w:shd w:val="clear" w:color="auto" w:fill="FFFFFF"/>
        </w:rPr>
        <w:t>Although chromothripsis appears to be relatively rare, it can be an extreme outcome of a mutagenic mechanism that could be widespread in human cancers</w:t>
      </w:r>
      <w:r w:rsidRPr="0057160B">
        <w:rPr>
          <w:rFonts w:ascii="Book Antiqua" w:hAnsi="Book Antiqua" w:cs="SimSun"/>
          <w:kern w:val="0"/>
          <w:sz w:val="24"/>
          <w:szCs w:val="24"/>
          <w:shd w:val="clear" w:color="auto" w:fill="FFFFFF"/>
          <w:vertAlign w:val="superscript"/>
        </w:rPr>
        <w:t>[71]</w:t>
      </w:r>
      <w:r w:rsidRPr="0057160B">
        <w:rPr>
          <w:rFonts w:ascii="Book Antiqua" w:hAnsi="Book Antiqua" w:cs="SimSun"/>
          <w:kern w:val="0"/>
          <w:sz w:val="24"/>
          <w:szCs w:val="24"/>
          <w:shd w:val="clear" w:color="auto" w:fill="FFFFFF"/>
        </w:rPr>
        <w:t>.</w:t>
      </w:r>
      <w:r w:rsidRPr="0057160B">
        <w:rPr>
          <w:rFonts w:ascii="Book Antiqua" w:hAnsi="Book Antiqua" w:cs="Arial"/>
          <w:kern w:val="0"/>
          <w:sz w:val="24"/>
          <w:szCs w:val="24"/>
        </w:rPr>
        <w:t xml:space="preserve"> Furthermore, </w:t>
      </w:r>
      <w:r w:rsidRPr="0057160B">
        <w:rPr>
          <w:rFonts w:ascii="Book Antiqua" w:hAnsi="Book Antiqua" w:cs="SimSun"/>
          <w:kern w:val="0"/>
          <w:sz w:val="24"/>
          <w:szCs w:val="24"/>
          <w:shd w:val="clear" w:color="auto" w:fill="FFFFFF"/>
        </w:rPr>
        <w:t>chromothripsis</w:t>
      </w:r>
      <w:r w:rsidRPr="0057160B">
        <w:rPr>
          <w:rFonts w:ascii="Book Antiqua" w:hAnsi="Book Antiqua" w:cs="Arial"/>
          <w:kern w:val="0"/>
          <w:sz w:val="24"/>
          <w:szCs w:val="24"/>
        </w:rPr>
        <w:t xml:space="preserve"> could affect cancer gene function and thereby</w:t>
      </w:r>
      <w:r w:rsidR="00EC7F39" w:rsidRPr="0057160B">
        <w:rPr>
          <w:rFonts w:ascii="Book Antiqua" w:hAnsi="Book Antiqua" w:cs="Arial"/>
          <w:kern w:val="0"/>
          <w:sz w:val="24"/>
          <w:szCs w:val="24"/>
        </w:rPr>
        <w:t xml:space="preserve"> </w:t>
      </w:r>
      <w:r w:rsidRPr="0057160B">
        <w:rPr>
          <w:rFonts w:ascii="Book Antiqua" w:hAnsi="Book Antiqua" w:cs="Arial"/>
          <w:kern w:val="0"/>
          <w:sz w:val="24"/>
          <w:szCs w:val="24"/>
        </w:rPr>
        <w:t>have a major impact on the progression, prognosis, and therapeutic response of cancer</w:t>
      </w:r>
      <w:r w:rsidRPr="0057160B">
        <w:rPr>
          <w:rFonts w:ascii="Book Antiqua" w:hAnsi="Book Antiqua" w:cs="Arial"/>
          <w:kern w:val="0"/>
          <w:sz w:val="24"/>
          <w:szCs w:val="24"/>
          <w:vertAlign w:val="superscript"/>
        </w:rPr>
        <w:t>[72]</w:t>
      </w:r>
      <w:r w:rsidRPr="0057160B">
        <w:rPr>
          <w:rFonts w:ascii="Book Antiqua" w:hAnsi="Book Antiqua" w:cs="Arial"/>
          <w:kern w:val="0"/>
          <w:sz w:val="24"/>
          <w:szCs w:val="24"/>
        </w:rPr>
        <w:t>.</w:t>
      </w:r>
      <w:r w:rsidR="00EC7F39" w:rsidRPr="0057160B">
        <w:rPr>
          <w:rFonts w:ascii="Book Antiqua" w:hAnsi="Book Antiqua" w:cs="Arial"/>
          <w:kern w:val="0"/>
          <w:sz w:val="24"/>
          <w:szCs w:val="24"/>
        </w:rPr>
        <w:t xml:space="preserve"> </w:t>
      </w:r>
      <w:r w:rsidRPr="0057160B">
        <w:rPr>
          <w:rFonts w:ascii="Book Antiqua" w:hAnsi="Book Antiqua" w:cs="SimSun"/>
          <w:kern w:val="0"/>
          <w:sz w:val="24"/>
          <w:szCs w:val="24"/>
          <w:shd w:val="clear" w:color="auto" w:fill="FFFFFF"/>
        </w:rPr>
        <w:t xml:space="preserve">To date, </w:t>
      </w:r>
      <w:r w:rsidRPr="0057160B">
        <w:rPr>
          <w:rFonts w:ascii="Book Antiqua" w:hAnsi="Book Antiqua" w:cs="Arial"/>
          <w:kern w:val="0"/>
          <w:sz w:val="24"/>
          <w:szCs w:val="24"/>
          <w:shd w:val="clear" w:color="auto" w:fill="FFFFFF"/>
        </w:rPr>
        <w:t>we are aware of </w:t>
      </w:r>
      <w:r w:rsidRPr="0057160B">
        <w:rPr>
          <w:rFonts w:ascii="Book Antiqua" w:hAnsi="Book Antiqua" w:cs="SimSun"/>
          <w:kern w:val="0"/>
          <w:sz w:val="24"/>
          <w:szCs w:val="24"/>
          <w:shd w:val="clear" w:color="auto" w:fill="FFFFFF"/>
        </w:rPr>
        <w:t>only one study that investigated the role of chromothripsis in the incidence of HCC</w:t>
      </w:r>
      <w:r w:rsidRPr="0057160B">
        <w:rPr>
          <w:rFonts w:ascii="Book Antiqua" w:hAnsi="Book Antiqua" w:cs="Arial"/>
          <w:kern w:val="0"/>
          <w:sz w:val="24"/>
          <w:szCs w:val="24"/>
          <w:shd w:val="clear" w:color="auto" w:fill="FFFFFF"/>
        </w:rPr>
        <w:t>. In this study, chromothripsis and CIN</w:t>
      </w:r>
      <w:r w:rsidR="00E274FE" w:rsidRPr="0057160B">
        <w:rPr>
          <w:rFonts w:ascii="Book Antiqua" w:hAnsi="Book Antiqua" w:cs="Arial"/>
          <w:kern w:val="0"/>
          <w:sz w:val="24"/>
          <w:szCs w:val="24"/>
          <w:shd w:val="clear" w:color="auto" w:fill="FFFFFF"/>
        </w:rPr>
        <w:t xml:space="preserve"> </w:t>
      </w:r>
      <w:r w:rsidRPr="0057160B">
        <w:rPr>
          <w:rFonts w:ascii="Book Antiqua" w:hAnsi="Book Antiqua" w:cs="Arial"/>
          <w:kern w:val="0"/>
          <w:sz w:val="24"/>
          <w:szCs w:val="24"/>
          <w:shd w:val="clear" w:color="auto" w:fill="FFFFFF"/>
        </w:rPr>
        <w:t>were found to recurrently affect chromosomal arms 1q and 8q to create gene amplifications, suggesting that chromothripsis might contribute to hepatocarcinogenesis</w:t>
      </w:r>
      <w:r w:rsidRPr="0057160B">
        <w:rPr>
          <w:rFonts w:ascii="Book Antiqua" w:hAnsi="Book Antiqua" w:cs="Arial"/>
          <w:kern w:val="0"/>
          <w:sz w:val="24"/>
          <w:szCs w:val="24"/>
          <w:shd w:val="clear" w:color="auto" w:fill="FFFFFF"/>
          <w:vertAlign w:val="superscript"/>
        </w:rPr>
        <w:t>[33]</w:t>
      </w:r>
      <w:r w:rsidRPr="0057160B">
        <w:rPr>
          <w:rFonts w:ascii="Book Antiqua" w:hAnsi="Book Antiqua" w:cs="Arial"/>
          <w:kern w:val="0"/>
          <w:sz w:val="24"/>
          <w:szCs w:val="24"/>
          <w:shd w:val="clear" w:color="auto" w:fill="FFFFFF"/>
        </w:rPr>
        <w:t>. It seems that more attention should be paid to this concept.</w:t>
      </w:r>
    </w:p>
    <w:p w:rsidR="006B1164" w:rsidRPr="0057160B" w:rsidRDefault="006B1164" w:rsidP="006B1164">
      <w:pPr>
        <w:widowControl/>
        <w:shd w:val="clear" w:color="auto" w:fill="FFFFFF"/>
        <w:adjustRightInd w:val="0"/>
        <w:snapToGrid w:val="0"/>
        <w:spacing w:line="360" w:lineRule="auto"/>
        <w:ind w:firstLineChars="100" w:firstLine="240"/>
        <w:rPr>
          <w:rFonts w:ascii="Book Antiqua" w:hAnsi="Book Antiqua" w:cs="Arial"/>
          <w:kern w:val="0"/>
          <w:sz w:val="24"/>
          <w:szCs w:val="24"/>
        </w:rPr>
      </w:pPr>
    </w:p>
    <w:p w:rsidR="005438FE" w:rsidRPr="0057160B" w:rsidRDefault="005438FE" w:rsidP="0057160B">
      <w:pPr>
        <w:widowControl/>
        <w:shd w:val="clear" w:color="auto" w:fill="FFFFFF"/>
        <w:adjustRightInd w:val="0"/>
        <w:snapToGrid w:val="0"/>
        <w:spacing w:line="360" w:lineRule="auto"/>
        <w:textAlignment w:val="baseline"/>
        <w:rPr>
          <w:rFonts w:ascii="Book Antiqua" w:eastAsia="Microsoft YaHei" w:hAnsi="Book Antiqua" w:cs="Arial"/>
          <w:b/>
          <w:i/>
          <w:kern w:val="0"/>
          <w:sz w:val="24"/>
          <w:szCs w:val="24"/>
          <w:shd w:val="clear" w:color="auto" w:fill="FFFFFF"/>
        </w:rPr>
      </w:pPr>
      <w:r w:rsidRPr="0057160B">
        <w:rPr>
          <w:rFonts w:ascii="Book Antiqua" w:eastAsia="Microsoft YaHei" w:hAnsi="Book Antiqua" w:cs="Arial"/>
          <w:b/>
          <w:i/>
          <w:kern w:val="0"/>
          <w:sz w:val="24"/>
          <w:szCs w:val="24"/>
          <w:shd w:val="clear" w:color="auto" w:fill="FFFFFF"/>
        </w:rPr>
        <w:t>Microsatellite instability</w:t>
      </w:r>
    </w:p>
    <w:p w:rsidR="005438FE" w:rsidRDefault="006B1164" w:rsidP="006B1164">
      <w:pPr>
        <w:widowControl/>
        <w:shd w:val="clear" w:color="auto" w:fill="FFFFFF"/>
        <w:adjustRightInd w:val="0"/>
        <w:snapToGrid w:val="0"/>
        <w:spacing w:line="360" w:lineRule="auto"/>
        <w:textAlignment w:val="baseline"/>
        <w:rPr>
          <w:rFonts w:ascii="Book Antiqua" w:hAnsi="Book Antiqua" w:cs="SimSun"/>
          <w:kern w:val="0"/>
          <w:sz w:val="24"/>
          <w:szCs w:val="24"/>
        </w:rPr>
      </w:pPr>
      <w:r w:rsidRPr="006B1164">
        <w:rPr>
          <w:rFonts w:ascii="Book Antiqua" w:eastAsia="Microsoft YaHei" w:hAnsi="Book Antiqua" w:cs="Arial"/>
          <w:kern w:val="0"/>
          <w:sz w:val="24"/>
          <w:szCs w:val="24"/>
          <w:shd w:val="clear" w:color="auto" w:fill="FFFFFF"/>
        </w:rPr>
        <w:t>Microsatellite instability (MSI)</w:t>
      </w:r>
      <w:r>
        <w:rPr>
          <w:rFonts w:ascii="Book Antiqua" w:eastAsia="Microsoft YaHei" w:hAnsi="Book Antiqua" w:cs="Arial" w:hint="eastAsia"/>
          <w:b/>
          <w:i/>
          <w:kern w:val="0"/>
          <w:sz w:val="24"/>
          <w:szCs w:val="24"/>
          <w:shd w:val="clear" w:color="auto" w:fill="FFFFFF"/>
        </w:rPr>
        <w:t xml:space="preserve"> </w:t>
      </w:r>
      <w:r w:rsidR="005438FE" w:rsidRPr="0057160B">
        <w:rPr>
          <w:rFonts w:ascii="Book Antiqua" w:hAnsi="Book Antiqua" w:cs="SimSun"/>
          <w:kern w:val="0"/>
          <w:sz w:val="24"/>
          <w:szCs w:val="24"/>
          <w:shd w:val="clear" w:color="auto" w:fill="FFFFFF"/>
        </w:rPr>
        <w:t>is the result of defects in mismatch repair genes that leads to the expansion and contraction of short nucleotide repeats called microsatellites</w:t>
      </w:r>
      <w:r w:rsidR="005438FE" w:rsidRPr="0057160B">
        <w:rPr>
          <w:rFonts w:ascii="Book Antiqua" w:hAnsi="Book Antiqua" w:cs="SimSun"/>
          <w:kern w:val="0"/>
          <w:sz w:val="24"/>
          <w:szCs w:val="24"/>
          <w:shd w:val="clear" w:color="auto" w:fill="FFFFFF"/>
          <w:vertAlign w:val="superscript"/>
        </w:rPr>
        <w:t>[18]</w:t>
      </w:r>
      <w:r w:rsidR="005438FE" w:rsidRPr="0057160B">
        <w:rPr>
          <w:rFonts w:ascii="Book Antiqua" w:hAnsi="Book Antiqua" w:cs="SimSun"/>
          <w:kern w:val="0"/>
          <w:sz w:val="24"/>
          <w:szCs w:val="24"/>
          <w:shd w:val="clear" w:color="auto" w:fill="FFFFFF"/>
        </w:rPr>
        <w:t>.</w:t>
      </w:r>
      <w:r w:rsidR="005438FE" w:rsidRPr="0057160B">
        <w:rPr>
          <w:rFonts w:ascii="Book Antiqua" w:hAnsi="Book Antiqua" w:cs="Arial"/>
          <w:kern w:val="0"/>
          <w:sz w:val="24"/>
          <w:szCs w:val="24"/>
          <w:shd w:val="clear" w:color="auto" w:fill="FFFFFF"/>
        </w:rPr>
        <w:t xml:space="preserve"> Microsatellites are simple tandem repeats that are present at millions of loci in the human genome.</w:t>
      </w:r>
      <w:r w:rsidR="00E274FE" w:rsidRPr="0057160B">
        <w:rPr>
          <w:rFonts w:ascii="Book Antiqua" w:hAnsi="Book Antiqua" w:cs="Arial"/>
          <w:kern w:val="0"/>
          <w:sz w:val="24"/>
          <w:szCs w:val="24"/>
          <w:shd w:val="clear" w:color="auto" w:fill="FFFFFF"/>
        </w:rPr>
        <w:t xml:space="preserve"> </w:t>
      </w:r>
      <w:r w:rsidR="005438FE" w:rsidRPr="0057160B">
        <w:rPr>
          <w:rFonts w:ascii="Book Antiqua" w:hAnsi="Book Antiqua" w:cs="Arial"/>
          <w:kern w:val="0"/>
          <w:sz w:val="24"/>
          <w:szCs w:val="24"/>
          <w:shd w:val="clear" w:color="auto" w:fill="FFFFFF"/>
        </w:rPr>
        <w:t xml:space="preserve">MSI </w:t>
      </w:r>
      <w:r w:rsidR="005438FE" w:rsidRPr="0057160B">
        <w:rPr>
          <w:rFonts w:ascii="Book Antiqua" w:hAnsi="Book Antiqua" w:cs="SimSun"/>
          <w:kern w:val="0"/>
          <w:sz w:val="24"/>
          <w:szCs w:val="24"/>
        </w:rPr>
        <w:t>can result in the inactivation of TSGs or can disrupt other noncoding regulatory sequences, thereby playing a role in carcinogenesis</w:t>
      </w:r>
      <w:r w:rsidR="005438FE" w:rsidRPr="0057160B">
        <w:rPr>
          <w:rFonts w:ascii="Book Antiqua" w:hAnsi="Book Antiqua" w:cs="SimSun"/>
          <w:kern w:val="0"/>
          <w:sz w:val="24"/>
          <w:szCs w:val="24"/>
          <w:vertAlign w:val="superscript"/>
        </w:rPr>
        <w:t>[73]</w:t>
      </w:r>
      <w:r w:rsidR="005438FE" w:rsidRPr="0057160B">
        <w:rPr>
          <w:rFonts w:ascii="Book Antiqua" w:hAnsi="Book Antiqua" w:cs="SimSun"/>
          <w:kern w:val="0"/>
          <w:sz w:val="24"/>
          <w:szCs w:val="24"/>
        </w:rPr>
        <w:t>. </w:t>
      </w:r>
      <w:r w:rsidR="005438FE" w:rsidRPr="0057160B">
        <w:rPr>
          <w:rFonts w:ascii="Book Antiqua" w:hAnsi="Book Antiqua" w:cs="Lucida Sans Unicode"/>
          <w:kern w:val="0"/>
          <w:sz w:val="24"/>
          <w:szCs w:val="24"/>
          <w:shd w:val="clear" w:color="auto" w:fill="FFFFFF"/>
        </w:rPr>
        <w:t>MSI has been described</w:t>
      </w:r>
      <w:r w:rsidR="005438FE" w:rsidRPr="0057160B">
        <w:rPr>
          <w:rFonts w:ascii="Book Antiqua" w:hAnsi="Book Antiqua" w:cs="SimSun"/>
          <w:kern w:val="0"/>
          <w:sz w:val="24"/>
          <w:szCs w:val="24"/>
          <w:shd w:val="clear" w:color="auto" w:fill="FFFFFF"/>
        </w:rPr>
        <w:t xml:space="preserve"> in cirrhosis, mainly when cirrhosis is associated with a HBV infection</w:t>
      </w:r>
      <w:r w:rsidR="005438FE" w:rsidRPr="0057160B">
        <w:rPr>
          <w:rFonts w:ascii="Book Antiqua" w:hAnsi="Book Antiqua" w:cs="SimSun"/>
          <w:kern w:val="0"/>
          <w:sz w:val="24"/>
          <w:szCs w:val="24"/>
          <w:shd w:val="clear" w:color="auto" w:fill="FFFFFF"/>
          <w:vertAlign w:val="superscript"/>
        </w:rPr>
        <w:t>[74,75]</w:t>
      </w:r>
      <w:r w:rsidR="005438FE" w:rsidRPr="0057160B">
        <w:rPr>
          <w:rFonts w:ascii="Book Antiqua" w:hAnsi="Book Antiqua" w:cs="SimSun"/>
          <w:kern w:val="0"/>
          <w:sz w:val="24"/>
          <w:szCs w:val="24"/>
          <w:shd w:val="clear" w:color="auto" w:fill="FFFFFF"/>
        </w:rPr>
        <w:t xml:space="preserve">. Recent limited data are available on the incidence of MSI in HCCs. Several studies have suggested that MSI </w:t>
      </w:r>
      <w:r w:rsidR="005438FE" w:rsidRPr="0057160B">
        <w:rPr>
          <w:rFonts w:ascii="Book Antiqua" w:hAnsi="Book Antiqua" w:cs="SimSun"/>
          <w:kern w:val="0"/>
          <w:sz w:val="24"/>
          <w:szCs w:val="24"/>
        </w:rPr>
        <w:t>might play a minor role in hepatocarcinogenesis</w:t>
      </w:r>
      <w:r w:rsidR="00EC4FEF">
        <w:rPr>
          <w:rFonts w:ascii="Book Antiqua" w:hAnsi="Book Antiqua" w:cs="SimSun"/>
          <w:kern w:val="0"/>
          <w:sz w:val="24"/>
          <w:szCs w:val="24"/>
          <w:vertAlign w:val="superscript"/>
        </w:rPr>
        <w:t>[76,</w:t>
      </w:r>
      <w:r w:rsidR="005438FE" w:rsidRPr="0057160B">
        <w:rPr>
          <w:rFonts w:ascii="Book Antiqua" w:hAnsi="Book Antiqua" w:cs="SimSun"/>
          <w:kern w:val="0"/>
          <w:sz w:val="24"/>
          <w:szCs w:val="24"/>
          <w:vertAlign w:val="superscript"/>
        </w:rPr>
        <w:t>77]</w:t>
      </w:r>
      <w:r w:rsidR="005438FE" w:rsidRPr="0057160B">
        <w:rPr>
          <w:rFonts w:ascii="Book Antiqua" w:hAnsi="Book Antiqua" w:cs="SimSun"/>
          <w:kern w:val="0"/>
          <w:sz w:val="24"/>
          <w:szCs w:val="24"/>
        </w:rPr>
        <w:t>. Furthermore, MSI is not implicated in the pathogenesis of a subset of HCCs affecting elderly patients without chronic liver disease</w:t>
      </w:r>
      <w:r w:rsidR="005438FE" w:rsidRPr="0057160B">
        <w:rPr>
          <w:rFonts w:ascii="Book Antiqua" w:hAnsi="Book Antiqua" w:cs="SimSun"/>
          <w:kern w:val="0"/>
          <w:sz w:val="24"/>
          <w:szCs w:val="24"/>
          <w:vertAlign w:val="superscript"/>
        </w:rPr>
        <w:t>[78]</w:t>
      </w:r>
      <w:r w:rsidR="005438FE" w:rsidRPr="0057160B">
        <w:rPr>
          <w:rFonts w:ascii="Book Antiqua" w:hAnsi="Book Antiqua" w:cs="SimSun"/>
          <w:kern w:val="0"/>
          <w:sz w:val="24"/>
          <w:szCs w:val="24"/>
        </w:rPr>
        <w:t>.</w:t>
      </w:r>
      <w:r w:rsidR="005438FE" w:rsidRPr="0057160B">
        <w:rPr>
          <w:rFonts w:ascii="Book Antiqua" w:hAnsi="Book Antiqua" w:cs="Lucida Sans Unicode"/>
          <w:kern w:val="0"/>
          <w:sz w:val="24"/>
          <w:szCs w:val="24"/>
          <w:shd w:val="clear" w:color="auto" w:fill="FFFFFF"/>
        </w:rPr>
        <w:t xml:space="preserve"> Nevertheless, two studies have shown that high levels of MSI (MSI-H &gt; 30%) were</w:t>
      </w:r>
      <w:r w:rsidR="00E274FE" w:rsidRPr="0057160B">
        <w:rPr>
          <w:rFonts w:ascii="Book Antiqua" w:hAnsi="Book Antiqua" w:cs="Lucida Sans Unicode"/>
          <w:kern w:val="0"/>
          <w:sz w:val="24"/>
          <w:szCs w:val="24"/>
          <w:shd w:val="clear" w:color="auto" w:fill="FFFFFF"/>
        </w:rPr>
        <w:t xml:space="preserve"> </w:t>
      </w:r>
      <w:r w:rsidR="005438FE" w:rsidRPr="0057160B">
        <w:rPr>
          <w:rFonts w:ascii="Book Antiqua" w:hAnsi="Book Antiqua" w:cs="Lucida Sans Unicode"/>
          <w:kern w:val="0"/>
          <w:sz w:val="24"/>
          <w:szCs w:val="24"/>
          <w:shd w:val="clear" w:color="auto" w:fill="FFFFFF"/>
        </w:rPr>
        <w:t>significantly associated with more aggressive histological tumor features and shorter median delays before recurrence</w:t>
      </w:r>
      <w:r w:rsidR="005438FE" w:rsidRPr="0057160B">
        <w:rPr>
          <w:rFonts w:ascii="Book Antiqua" w:hAnsi="Book Antiqua" w:cs="Lucida Sans Unicode"/>
          <w:kern w:val="0"/>
          <w:sz w:val="24"/>
          <w:szCs w:val="24"/>
          <w:shd w:val="clear" w:color="auto" w:fill="FFFFFF"/>
          <w:vertAlign w:val="superscript"/>
        </w:rPr>
        <w:t>[79]</w:t>
      </w:r>
      <w:r w:rsidR="005438FE" w:rsidRPr="0057160B">
        <w:rPr>
          <w:rFonts w:ascii="Book Antiqua" w:hAnsi="Book Antiqua" w:cs="Lucida Sans Unicode"/>
          <w:kern w:val="0"/>
          <w:sz w:val="24"/>
          <w:szCs w:val="24"/>
          <w:shd w:val="clear" w:color="auto" w:fill="FFFFFF"/>
        </w:rPr>
        <w:t xml:space="preserve">, </w:t>
      </w:r>
      <w:r w:rsidR="005438FE" w:rsidRPr="0057160B">
        <w:rPr>
          <w:rFonts w:ascii="Book Antiqua" w:hAnsi="Book Antiqua" w:cs="Lucida Sans Unicode"/>
          <w:kern w:val="0"/>
          <w:sz w:val="24"/>
          <w:szCs w:val="24"/>
          <w:shd w:val="clear" w:color="auto" w:fill="FFFFFF"/>
        </w:rPr>
        <w:lastRenderedPageBreak/>
        <w:t xml:space="preserve">and </w:t>
      </w:r>
      <w:r w:rsidR="005438FE" w:rsidRPr="0057160B">
        <w:rPr>
          <w:rFonts w:ascii="Book Antiqua" w:hAnsi="Book Antiqua" w:cs="SimSun"/>
          <w:kern w:val="0"/>
          <w:sz w:val="24"/>
          <w:szCs w:val="24"/>
        </w:rPr>
        <w:t>the degree of MSI was significantly correlated with the poor differentiation and portal vein involvement of HCC</w:t>
      </w:r>
      <w:r w:rsidR="005438FE" w:rsidRPr="0057160B">
        <w:rPr>
          <w:rFonts w:ascii="Book Antiqua" w:hAnsi="Book Antiqua" w:cs="SimSun"/>
          <w:kern w:val="0"/>
          <w:sz w:val="24"/>
          <w:szCs w:val="24"/>
          <w:vertAlign w:val="superscript"/>
        </w:rPr>
        <w:t>[80]</w:t>
      </w:r>
      <w:r w:rsidR="005438FE" w:rsidRPr="0057160B">
        <w:rPr>
          <w:rFonts w:ascii="Book Antiqua" w:hAnsi="Book Antiqua" w:cs="SimSun"/>
          <w:kern w:val="0"/>
          <w:sz w:val="24"/>
          <w:szCs w:val="24"/>
        </w:rPr>
        <w:t xml:space="preserve">. </w:t>
      </w:r>
      <w:r w:rsidR="005438FE" w:rsidRPr="0057160B">
        <w:rPr>
          <w:rFonts w:ascii="Book Antiqua" w:hAnsi="Book Antiqua" w:cs="Arial"/>
          <w:kern w:val="0"/>
          <w:sz w:val="24"/>
          <w:szCs w:val="24"/>
        </w:rPr>
        <w:t xml:space="preserve">These findings suggest that </w:t>
      </w:r>
      <w:r w:rsidR="005438FE" w:rsidRPr="0057160B">
        <w:rPr>
          <w:rFonts w:ascii="Book Antiqua" w:hAnsi="Book Antiqua" w:cs="SimSun"/>
          <w:kern w:val="0"/>
          <w:sz w:val="24"/>
          <w:szCs w:val="24"/>
        </w:rPr>
        <w:t>MSI could play a minor role in hepatocarcinogenesis and might be associated with the progression of HCC in patients with a background of chronic hepatitis and/or cirrhosis.</w:t>
      </w:r>
    </w:p>
    <w:p w:rsidR="00EC4FEF" w:rsidRPr="006B1164" w:rsidRDefault="00EC4FEF" w:rsidP="006B1164">
      <w:pPr>
        <w:widowControl/>
        <w:shd w:val="clear" w:color="auto" w:fill="FFFFFF"/>
        <w:adjustRightInd w:val="0"/>
        <w:snapToGrid w:val="0"/>
        <w:spacing w:line="360" w:lineRule="auto"/>
        <w:textAlignment w:val="baseline"/>
        <w:rPr>
          <w:rFonts w:ascii="Book Antiqua" w:eastAsia="Microsoft YaHei" w:hAnsi="Book Antiqua" w:cs="Arial"/>
          <w:b/>
          <w:i/>
          <w:kern w:val="0"/>
          <w:sz w:val="24"/>
          <w:szCs w:val="24"/>
          <w:shd w:val="clear" w:color="auto" w:fill="FFFFFF"/>
        </w:rPr>
      </w:pPr>
    </w:p>
    <w:p w:rsidR="005438FE" w:rsidRPr="0057160B" w:rsidRDefault="005438FE" w:rsidP="0057160B">
      <w:pPr>
        <w:autoSpaceDE w:val="0"/>
        <w:autoSpaceDN w:val="0"/>
        <w:adjustRightInd w:val="0"/>
        <w:snapToGrid w:val="0"/>
        <w:spacing w:line="360" w:lineRule="auto"/>
        <w:rPr>
          <w:rFonts w:ascii="Book Antiqua" w:eastAsia="Times New Roman" w:hAnsi="Book Antiqua" w:cs="Times"/>
          <w:b/>
          <w:kern w:val="0"/>
          <w:sz w:val="24"/>
          <w:szCs w:val="24"/>
        </w:rPr>
      </w:pPr>
      <w:r w:rsidRPr="0057160B">
        <w:rPr>
          <w:rFonts w:ascii="Book Antiqua" w:eastAsia="Times New Roman" w:hAnsi="Book Antiqua" w:cs="Times"/>
          <w:b/>
          <w:kern w:val="0"/>
          <w:sz w:val="24"/>
          <w:szCs w:val="24"/>
        </w:rPr>
        <w:t>S</w:t>
      </w:r>
      <w:r w:rsidRPr="0057160B">
        <w:rPr>
          <w:rFonts w:ascii="Book Antiqua" w:hAnsi="Book Antiqua" w:cs="Times"/>
          <w:b/>
          <w:kern w:val="0"/>
          <w:sz w:val="24"/>
          <w:szCs w:val="24"/>
        </w:rPr>
        <w:t>INGLE-NUCLEOTIDE POLYMORPHISMS</w:t>
      </w:r>
    </w:p>
    <w:p w:rsidR="005438FE" w:rsidRPr="00EC4FEF" w:rsidRDefault="00EC4FEF" w:rsidP="00EC4FEF">
      <w:pPr>
        <w:autoSpaceDE w:val="0"/>
        <w:autoSpaceDN w:val="0"/>
        <w:adjustRightInd w:val="0"/>
        <w:snapToGrid w:val="0"/>
        <w:spacing w:line="360" w:lineRule="auto"/>
        <w:rPr>
          <w:rFonts w:ascii="Book Antiqua" w:eastAsia="Times New Roman" w:hAnsi="Book Antiqua" w:cs="Times"/>
          <w:b/>
          <w:kern w:val="0"/>
          <w:sz w:val="24"/>
          <w:szCs w:val="24"/>
        </w:rPr>
      </w:pPr>
      <w:r w:rsidRPr="00EC4FEF">
        <w:rPr>
          <w:rFonts w:ascii="Book Antiqua" w:eastAsia="Times New Roman" w:hAnsi="Book Antiqua" w:cs="Times"/>
          <w:kern w:val="0"/>
          <w:sz w:val="24"/>
          <w:szCs w:val="24"/>
        </w:rPr>
        <w:t>S</w:t>
      </w:r>
      <w:r w:rsidRPr="00EC4FEF">
        <w:rPr>
          <w:rFonts w:ascii="Book Antiqua" w:hAnsi="Book Antiqua" w:cs="Times"/>
          <w:kern w:val="0"/>
          <w:sz w:val="24"/>
          <w:szCs w:val="24"/>
        </w:rPr>
        <w:t>ingle-nucleotide polymorphisms</w:t>
      </w:r>
      <w:r w:rsidRPr="00EC4FEF">
        <w:rPr>
          <w:rFonts w:ascii="Book Antiqua" w:hAnsi="Book Antiqua" w:cs="AdvTT5235d5a9"/>
          <w:kern w:val="0"/>
          <w:sz w:val="24"/>
          <w:szCs w:val="24"/>
        </w:rPr>
        <w:t xml:space="preserve"> (SNPs)</w:t>
      </w:r>
      <w:r w:rsidRPr="00EC4FEF">
        <w:rPr>
          <w:rFonts w:ascii="Book Antiqua" w:hAnsi="Book Antiqua" w:cs="Times" w:hint="eastAsia"/>
          <w:kern w:val="0"/>
          <w:sz w:val="24"/>
          <w:szCs w:val="24"/>
        </w:rPr>
        <w:t xml:space="preserve"> </w:t>
      </w:r>
      <w:r w:rsidR="005438FE" w:rsidRPr="00EC4FEF">
        <w:rPr>
          <w:rFonts w:ascii="Book Antiqua" w:hAnsi="Book Antiqua" w:cs="AdvTT5235d5a9"/>
          <w:kern w:val="0"/>
          <w:sz w:val="24"/>
          <w:szCs w:val="24"/>
        </w:rPr>
        <w:t>are the most common form of</w:t>
      </w:r>
      <w:r w:rsidR="005438FE" w:rsidRPr="0057160B">
        <w:rPr>
          <w:rFonts w:ascii="Book Antiqua" w:hAnsi="Book Antiqua" w:cs="AdvTT5235d5a9"/>
          <w:kern w:val="0"/>
          <w:sz w:val="24"/>
          <w:szCs w:val="24"/>
        </w:rPr>
        <w:t xml:space="preserve"> human genetic polymorphisms that can contribute to an individual’s susceptibility and progression to cancer. Accumulating evidence suggests an association between SNPs in certain genes and HCC susceptibility</w:t>
      </w:r>
      <w:r w:rsidR="005438FE" w:rsidRPr="0057160B">
        <w:rPr>
          <w:rFonts w:ascii="Book Antiqua" w:hAnsi="Book Antiqua" w:cs="AdvTT5235d5a9"/>
          <w:kern w:val="0"/>
          <w:sz w:val="24"/>
          <w:szCs w:val="24"/>
          <w:vertAlign w:val="superscript"/>
        </w:rPr>
        <w:t>[81]</w:t>
      </w:r>
      <w:r w:rsidR="005438FE" w:rsidRPr="0057160B">
        <w:rPr>
          <w:rFonts w:ascii="Book Antiqua" w:hAnsi="Book Antiqua" w:cs="AdvTT5235d5a9"/>
          <w:kern w:val="0"/>
          <w:sz w:val="24"/>
          <w:szCs w:val="24"/>
        </w:rPr>
        <w:t xml:space="preserve">. GWAS have emerged as a new approach for identifying </w:t>
      </w:r>
      <w:r w:rsidR="005438FE" w:rsidRPr="0057160B">
        <w:rPr>
          <w:rFonts w:ascii="Book Antiqua" w:hAnsi="Book Antiqua"/>
          <w:sz w:val="24"/>
          <w:szCs w:val="24"/>
        </w:rPr>
        <w:t>less penetrant</w:t>
      </w:r>
      <w:r w:rsidR="005438FE" w:rsidRPr="0057160B">
        <w:rPr>
          <w:rFonts w:ascii="Book Antiqua" w:hAnsi="Book Antiqua" w:cs="AdvTT5235d5a9"/>
          <w:kern w:val="0"/>
          <w:sz w:val="24"/>
          <w:szCs w:val="24"/>
        </w:rPr>
        <w:t xml:space="preserve"> cancer susceptibility alleles that </w:t>
      </w:r>
      <w:r w:rsidR="005438FE" w:rsidRPr="0057160B">
        <w:rPr>
          <w:rFonts w:ascii="Book Antiqua" w:hAnsi="Book Antiqua" w:cs="AdvTT153188ed"/>
          <w:kern w:val="0"/>
          <w:sz w:val="24"/>
          <w:szCs w:val="24"/>
        </w:rPr>
        <w:t xml:space="preserve">might be associated with the initiation and progression of cancer. </w:t>
      </w:r>
    </w:p>
    <w:p w:rsidR="005438FE" w:rsidRPr="0057160B" w:rsidRDefault="005438FE" w:rsidP="00EC4FEF">
      <w:pPr>
        <w:autoSpaceDE w:val="0"/>
        <w:autoSpaceDN w:val="0"/>
        <w:adjustRightInd w:val="0"/>
        <w:snapToGrid w:val="0"/>
        <w:spacing w:line="360" w:lineRule="auto"/>
        <w:ind w:firstLineChars="100" w:firstLine="240"/>
        <w:rPr>
          <w:rFonts w:ascii="Book Antiqua" w:hAnsi="Book Antiqua"/>
          <w:sz w:val="24"/>
          <w:szCs w:val="24"/>
          <w:shd w:val="clear" w:color="auto" w:fill="FFFFFF"/>
        </w:rPr>
      </w:pPr>
      <w:r w:rsidRPr="0057160B">
        <w:rPr>
          <w:rFonts w:ascii="Book Antiqua" w:hAnsi="Book Antiqua" w:cs="AdvTT5235d5a9"/>
          <w:kern w:val="0"/>
          <w:sz w:val="24"/>
          <w:szCs w:val="24"/>
        </w:rPr>
        <w:t xml:space="preserve">Recent GWAS have identified </w:t>
      </w:r>
      <w:r w:rsidRPr="0057160B">
        <w:rPr>
          <w:rFonts w:ascii="Book Antiqua" w:hAnsi="Book Antiqua" w:cs="Arial"/>
          <w:sz w:val="24"/>
          <w:szCs w:val="24"/>
          <w:shd w:val="clear" w:color="auto" w:fill="FFFFFF"/>
        </w:rPr>
        <w:t xml:space="preserve">numerous </w:t>
      </w:r>
      <w:r w:rsidRPr="0057160B">
        <w:rPr>
          <w:rFonts w:ascii="Book Antiqua" w:hAnsi="Book Antiqua" w:cs="AdvTT5235d5a9"/>
          <w:kern w:val="0"/>
          <w:sz w:val="24"/>
          <w:szCs w:val="24"/>
        </w:rPr>
        <w:t>SNPs</w:t>
      </w:r>
      <w:r w:rsidRPr="0057160B">
        <w:rPr>
          <w:rFonts w:ascii="Book Antiqua" w:hAnsi="Book Antiqua"/>
          <w:sz w:val="24"/>
          <w:szCs w:val="24"/>
          <w:shd w:val="clear" w:color="auto" w:fill="FFFFFF"/>
        </w:rPr>
        <w:t xml:space="preserve"> associated with the risk of HCC (Table 2); </w:t>
      </w:r>
      <w:r w:rsidRPr="0057160B">
        <w:rPr>
          <w:rFonts w:ascii="Book Antiqua" w:hAnsi="Book Antiqua" w:cs="Arial"/>
          <w:sz w:val="24"/>
          <w:szCs w:val="24"/>
          <w:shd w:val="clear" w:color="auto" w:fill="FFFFFF"/>
        </w:rPr>
        <w:t xml:space="preserve">however, most findings have been both conflicting and inconsistent. For example, three researchers investigated whether an SNP (rs17401966) of </w:t>
      </w:r>
      <w:r w:rsidRPr="0057160B">
        <w:rPr>
          <w:rFonts w:ascii="Book Antiqua" w:eastAsia="Microsoft YaHei" w:hAnsi="Book Antiqua"/>
          <w:kern w:val="0"/>
          <w:sz w:val="24"/>
          <w:szCs w:val="24"/>
        </w:rPr>
        <w:t>kinesin-like factor 1 B (</w:t>
      </w:r>
      <w:r w:rsidRPr="0057160B">
        <w:rPr>
          <w:rFonts w:ascii="Book Antiqua" w:hAnsi="Book Antiqua" w:cs="Arial"/>
          <w:i/>
          <w:sz w:val="24"/>
          <w:szCs w:val="24"/>
          <w:shd w:val="clear" w:color="auto" w:fill="FFFFFF"/>
        </w:rPr>
        <w:t>KIF1B)</w:t>
      </w:r>
      <w:r w:rsidRPr="0057160B">
        <w:rPr>
          <w:rFonts w:ascii="Book Antiqua" w:hAnsi="Book Antiqua" w:cs="Arial"/>
          <w:sz w:val="24"/>
          <w:szCs w:val="24"/>
          <w:shd w:val="clear" w:color="auto" w:fill="FFFFFF"/>
        </w:rPr>
        <w:t> might be associated with the risk of HBV-related HCC</w:t>
      </w:r>
      <w:r w:rsidRPr="0057160B">
        <w:rPr>
          <w:rFonts w:ascii="Book Antiqua" w:hAnsi="Book Antiqua"/>
          <w:sz w:val="24"/>
          <w:szCs w:val="24"/>
        </w:rPr>
        <w:t xml:space="preserve"> in Chinese individuals. One study found that it was</w:t>
      </w:r>
      <w:r w:rsidRPr="0057160B">
        <w:rPr>
          <w:rFonts w:ascii="Book Antiqua" w:hAnsi="Book Antiqua" w:cs="Arial"/>
          <w:sz w:val="24"/>
          <w:szCs w:val="24"/>
          <w:shd w:val="clear" w:color="auto" w:fill="FFFFFF"/>
          <w:vertAlign w:val="superscript"/>
        </w:rPr>
        <w:t>[82]</w:t>
      </w:r>
      <w:r w:rsidRPr="0057160B">
        <w:rPr>
          <w:rFonts w:ascii="Book Antiqua" w:hAnsi="Book Antiqua"/>
          <w:sz w:val="24"/>
          <w:szCs w:val="24"/>
        </w:rPr>
        <w:t>, but another study found that it was not</w:t>
      </w:r>
      <w:r w:rsidRPr="0057160B">
        <w:rPr>
          <w:rFonts w:ascii="Book Antiqua" w:hAnsi="Book Antiqua"/>
          <w:sz w:val="24"/>
          <w:szCs w:val="24"/>
          <w:vertAlign w:val="superscript"/>
        </w:rPr>
        <w:t>[83]</w:t>
      </w:r>
      <w:r w:rsidRPr="0057160B">
        <w:rPr>
          <w:rFonts w:ascii="Book Antiqua" w:hAnsi="Book Antiqua"/>
          <w:sz w:val="24"/>
          <w:szCs w:val="24"/>
        </w:rPr>
        <w:t xml:space="preserve">. A third study found that </w:t>
      </w:r>
      <w:r w:rsidRPr="0057160B">
        <w:rPr>
          <w:rFonts w:ascii="Book Antiqua" w:hAnsi="Book Antiqua"/>
          <w:i/>
          <w:sz w:val="24"/>
          <w:szCs w:val="24"/>
        </w:rPr>
        <w:t>KIF1B</w:t>
      </w:r>
      <w:r w:rsidR="00E274FE" w:rsidRPr="0057160B">
        <w:rPr>
          <w:rFonts w:ascii="Book Antiqua" w:hAnsi="Book Antiqua"/>
          <w:i/>
          <w:sz w:val="24"/>
          <w:szCs w:val="24"/>
        </w:rPr>
        <w:t xml:space="preserve"> </w:t>
      </w:r>
      <w:r w:rsidRPr="0057160B">
        <w:rPr>
          <w:rFonts w:ascii="Book Antiqua" w:hAnsi="Book Antiqua" w:cs="Arial"/>
          <w:sz w:val="24"/>
          <w:szCs w:val="24"/>
          <w:shd w:val="clear" w:color="auto" w:fill="FFFFFF"/>
        </w:rPr>
        <w:t xml:space="preserve">alone </w:t>
      </w:r>
      <w:r w:rsidRPr="0057160B">
        <w:rPr>
          <w:rFonts w:ascii="Book Antiqua" w:hAnsi="Book Antiqua"/>
          <w:sz w:val="24"/>
          <w:szCs w:val="24"/>
        </w:rPr>
        <w:t xml:space="preserve">was not associated with the risk but that the gene-environment interaction between the </w:t>
      </w:r>
      <w:r w:rsidRPr="0057160B">
        <w:rPr>
          <w:rFonts w:ascii="Book Antiqua" w:hAnsi="Book Antiqua"/>
          <w:i/>
          <w:sz w:val="24"/>
          <w:szCs w:val="24"/>
        </w:rPr>
        <w:t xml:space="preserve">KIF1B </w:t>
      </w:r>
      <w:r w:rsidRPr="0057160B">
        <w:rPr>
          <w:rFonts w:ascii="Book Antiqua" w:hAnsi="Book Antiqua"/>
          <w:sz w:val="24"/>
          <w:szCs w:val="24"/>
        </w:rPr>
        <w:t xml:space="preserve">variant and alcohol consumption was associated with </w:t>
      </w:r>
      <w:r w:rsidRPr="0057160B">
        <w:rPr>
          <w:rFonts w:ascii="Book Antiqua" w:hAnsi="Book Antiqua" w:cs="Arial"/>
          <w:sz w:val="24"/>
          <w:szCs w:val="24"/>
          <w:shd w:val="clear" w:color="auto" w:fill="FFFFFF"/>
        </w:rPr>
        <w:t>the risk of HCC</w:t>
      </w:r>
      <w:r w:rsidRPr="0057160B">
        <w:rPr>
          <w:rFonts w:ascii="Book Antiqua" w:hAnsi="Book Antiqua" w:cs="Arial"/>
          <w:sz w:val="24"/>
          <w:szCs w:val="24"/>
          <w:shd w:val="clear" w:color="auto" w:fill="FFFFFF"/>
          <w:vertAlign w:val="superscript"/>
        </w:rPr>
        <w:t>[84]</w:t>
      </w:r>
      <w:r w:rsidRPr="0057160B">
        <w:rPr>
          <w:rFonts w:ascii="Book Antiqua" w:hAnsi="Book Antiqua" w:cs="Arial"/>
          <w:sz w:val="24"/>
          <w:szCs w:val="24"/>
          <w:shd w:val="clear" w:color="auto" w:fill="FFFFFF"/>
        </w:rPr>
        <w:t xml:space="preserve">. </w:t>
      </w:r>
      <w:r w:rsidRPr="0057160B">
        <w:rPr>
          <w:rFonts w:ascii="Book Antiqua" w:hAnsi="Book Antiqua" w:cs="Verdana"/>
          <w:kern w:val="0"/>
          <w:sz w:val="24"/>
          <w:szCs w:val="24"/>
        </w:rPr>
        <w:t>These</w:t>
      </w:r>
      <w:r w:rsidRPr="0057160B">
        <w:rPr>
          <w:rFonts w:ascii="Book Antiqua" w:hAnsi="Book Antiqua" w:cs="Arial"/>
          <w:sz w:val="24"/>
          <w:szCs w:val="24"/>
          <w:shd w:val="clear" w:color="auto" w:fill="FFFFFF"/>
        </w:rPr>
        <w:t xml:space="preserve"> inconsistent</w:t>
      </w:r>
      <w:r w:rsidRPr="0057160B">
        <w:rPr>
          <w:rFonts w:ascii="Book Antiqua" w:hAnsi="Book Antiqua" w:cs="Verdana"/>
          <w:kern w:val="0"/>
          <w:sz w:val="24"/>
          <w:szCs w:val="24"/>
        </w:rPr>
        <w:t xml:space="preserve"> findings could be attributed to </w:t>
      </w:r>
      <w:r w:rsidRPr="0057160B">
        <w:rPr>
          <w:rFonts w:ascii="Book Antiqua" w:hAnsi="Book Antiqua"/>
          <w:sz w:val="24"/>
          <w:szCs w:val="24"/>
        </w:rPr>
        <w:t>a lack of controlling for</w:t>
      </w:r>
      <w:r w:rsidR="00E274FE" w:rsidRPr="0057160B">
        <w:rPr>
          <w:rFonts w:ascii="Book Antiqua" w:hAnsi="Book Antiqua"/>
          <w:sz w:val="24"/>
          <w:szCs w:val="24"/>
        </w:rPr>
        <w:t xml:space="preserve"> </w:t>
      </w:r>
      <w:r w:rsidRPr="0057160B">
        <w:rPr>
          <w:rFonts w:ascii="Book Antiqua" w:hAnsi="Book Antiqua" w:cs="Arial"/>
          <w:sz w:val="24"/>
          <w:szCs w:val="24"/>
          <w:shd w:val="clear" w:color="auto" w:fill="FFFFFF"/>
        </w:rPr>
        <w:t>confounding</w:t>
      </w:r>
      <w:r w:rsidRPr="0057160B">
        <w:rPr>
          <w:rFonts w:ascii="Book Antiqua" w:hAnsi="Book Antiqua" w:cs="Verdana"/>
          <w:kern w:val="0"/>
          <w:sz w:val="24"/>
          <w:szCs w:val="24"/>
        </w:rPr>
        <w:t xml:space="preserve"> variables, such as</w:t>
      </w:r>
      <w:r w:rsidRPr="0057160B">
        <w:rPr>
          <w:rFonts w:ascii="Book Antiqua" w:hAnsi="Book Antiqua" w:cs="Arial"/>
          <w:sz w:val="24"/>
          <w:szCs w:val="24"/>
          <w:shd w:val="clear" w:color="auto" w:fill="FFFFFF"/>
        </w:rPr>
        <w:t> </w:t>
      </w:r>
      <w:r w:rsidRPr="0057160B">
        <w:rPr>
          <w:rFonts w:ascii="Book Antiqua" w:hAnsi="Book Antiqua" w:cs="Verdana"/>
          <w:kern w:val="0"/>
          <w:sz w:val="24"/>
          <w:szCs w:val="24"/>
        </w:rPr>
        <w:t>e</w:t>
      </w:r>
      <w:r w:rsidRPr="0057160B">
        <w:rPr>
          <w:rFonts w:ascii="Book Antiqua" w:hAnsi="Book Antiqua" w:cs="Arial"/>
          <w:sz w:val="24"/>
          <w:szCs w:val="24"/>
          <w:shd w:val="clear" w:color="auto" w:fill="FFFFFF"/>
        </w:rPr>
        <w:t>pidemiological and environmental risk factors</w:t>
      </w:r>
      <w:r w:rsidRPr="0057160B">
        <w:rPr>
          <w:rFonts w:ascii="Book Antiqua" w:hAnsi="Book Antiqua"/>
          <w:sz w:val="24"/>
          <w:szCs w:val="24"/>
        </w:rPr>
        <w:t xml:space="preserve"> in the first two studies. Therefore, it is important to evaluate the role of </w:t>
      </w:r>
      <w:r w:rsidRPr="0057160B">
        <w:rPr>
          <w:rFonts w:ascii="Book Antiqua" w:hAnsi="Book Antiqua" w:cs="Arial"/>
          <w:i/>
          <w:sz w:val="24"/>
          <w:szCs w:val="24"/>
          <w:shd w:val="clear" w:color="auto" w:fill="FFFFFF"/>
        </w:rPr>
        <w:t>KIF1B</w:t>
      </w:r>
      <w:r w:rsidRPr="0057160B">
        <w:rPr>
          <w:rFonts w:ascii="Book Antiqua" w:hAnsi="Book Antiqua"/>
          <w:sz w:val="24"/>
          <w:szCs w:val="24"/>
        </w:rPr>
        <w:t xml:space="preserve"> rs17401966 in the genetic susceptibility to HCC and gene-environment interactions.</w:t>
      </w:r>
      <w:r w:rsidR="00BF4C5E" w:rsidRPr="0057160B">
        <w:rPr>
          <w:rFonts w:ascii="Book Antiqua" w:hAnsi="Book Antiqua"/>
          <w:sz w:val="24"/>
          <w:szCs w:val="24"/>
        </w:rPr>
        <w:t xml:space="preserve"> </w:t>
      </w:r>
      <w:r w:rsidRPr="0057160B">
        <w:rPr>
          <w:rFonts w:ascii="Book Antiqua" w:hAnsi="Book Antiqua" w:cs="Arial"/>
          <w:sz w:val="24"/>
          <w:szCs w:val="24"/>
          <w:shd w:val="clear" w:color="auto" w:fill="FFFFFF"/>
        </w:rPr>
        <w:t>Interestingly,</w:t>
      </w:r>
      <w:r w:rsidRPr="0057160B">
        <w:rPr>
          <w:rFonts w:ascii="Book Antiqua" w:hAnsi="Book Antiqua" w:cs="Helvetica"/>
          <w:sz w:val="24"/>
          <w:szCs w:val="24"/>
          <w:shd w:val="clear" w:color="auto" w:fill="F8F8F8"/>
        </w:rPr>
        <w:t xml:space="preserve"> three studies found that </w:t>
      </w:r>
      <w:r w:rsidRPr="0057160B">
        <w:rPr>
          <w:rFonts w:ascii="Book Antiqua" w:hAnsi="Book Antiqua" w:cs="Arial"/>
          <w:i/>
          <w:sz w:val="24"/>
          <w:szCs w:val="24"/>
          <w:shd w:val="clear" w:color="auto" w:fill="FFFFFF"/>
        </w:rPr>
        <w:t>KIF1B</w:t>
      </w:r>
      <w:r w:rsidRPr="0057160B">
        <w:rPr>
          <w:rFonts w:ascii="Book Antiqua" w:hAnsi="Book Antiqua" w:cs="Helvetica"/>
          <w:sz w:val="24"/>
          <w:szCs w:val="24"/>
          <w:shd w:val="clear" w:color="auto" w:fill="F8F8F8"/>
        </w:rPr>
        <w:t xml:space="preserve"> rs17401966 was not associated with the development of HBV-related HCC in Thai, Japanese, and Saudi Arabian patients</w:t>
      </w:r>
      <w:r w:rsidRPr="0057160B">
        <w:rPr>
          <w:rFonts w:ascii="Book Antiqua" w:hAnsi="Book Antiqua" w:cs="Helvetica"/>
          <w:sz w:val="24"/>
          <w:szCs w:val="24"/>
          <w:shd w:val="clear" w:color="auto" w:fill="F8F8F8"/>
          <w:vertAlign w:val="superscript"/>
        </w:rPr>
        <w:t>[85-87]</w:t>
      </w:r>
      <w:r w:rsidRPr="0057160B">
        <w:rPr>
          <w:rFonts w:ascii="Book Antiqua" w:hAnsi="Book Antiqua" w:cs="Helvetica"/>
          <w:sz w:val="24"/>
          <w:szCs w:val="24"/>
          <w:shd w:val="clear" w:color="auto" w:fill="F8F8F8"/>
        </w:rPr>
        <w:t xml:space="preserve">, and two other </w:t>
      </w:r>
      <w:r w:rsidRPr="0057160B">
        <w:rPr>
          <w:rFonts w:ascii="Book Antiqua" w:hAnsi="Book Antiqua"/>
          <w:sz w:val="24"/>
          <w:szCs w:val="24"/>
          <w:shd w:val="clear" w:color="auto" w:fill="FFFFFF"/>
        </w:rPr>
        <w:t>studies</w:t>
      </w:r>
      <w:r w:rsidRPr="0057160B">
        <w:rPr>
          <w:rFonts w:ascii="Book Antiqua" w:hAnsi="Book Antiqua" w:cs="Helvetica"/>
          <w:sz w:val="24"/>
          <w:szCs w:val="24"/>
          <w:shd w:val="clear" w:color="auto" w:fill="F8F8F8"/>
        </w:rPr>
        <w:t xml:space="preserve"> identified that </w:t>
      </w:r>
      <w:r w:rsidRPr="0057160B">
        <w:rPr>
          <w:rFonts w:ascii="Book Antiqua" w:hAnsi="Book Antiqua" w:cs="Arial"/>
          <w:i/>
          <w:sz w:val="24"/>
          <w:szCs w:val="24"/>
          <w:shd w:val="clear" w:color="auto" w:fill="FFFFFF"/>
        </w:rPr>
        <w:t>KIF1B</w:t>
      </w:r>
      <w:r w:rsidRPr="0057160B">
        <w:rPr>
          <w:rFonts w:ascii="Book Antiqua" w:hAnsi="Book Antiqua"/>
          <w:sz w:val="24"/>
          <w:szCs w:val="24"/>
          <w:shd w:val="clear" w:color="auto" w:fill="FFFFFF"/>
        </w:rPr>
        <w:t xml:space="preserve"> rs17401966 exerted protective effects against the susceptibility to HBV-related HCC</w:t>
      </w:r>
      <w:r w:rsidRPr="0057160B">
        <w:rPr>
          <w:rFonts w:ascii="Book Antiqua" w:hAnsi="Book Antiqua" w:cs="Helvetica"/>
          <w:sz w:val="24"/>
          <w:szCs w:val="24"/>
          <w:shd w:val="clear" w:color="auto" w:fill="F8F8F8"/>
        </w:rPr>
        <w:t xml:space="preserve"> in </w:t>
      </w:r>
      <w:r w:rsidRPr="0057160B">
        <w:rPr>
          <w:rFonts w:ascii="Book Antiqua" w:hAnsi="Book Antiqua" w:cs="Helvetica"/>
          <w:sz w:val="24"/>
          <w:szCs w:val="24"/>
          <w:shd w:val="clear" w:color="auto" w:fill="F8F8F8"/>
        </w:rPr>
        <w:lastRenderedPageBreak/>
        <w:t>Chinese patients</w:t>
      </w:r>
      <w:r w:rsidRPr="0057160B">
        <w:rPr>
          <w:rFonts w:ascii="Book Antiqua" w:hAnsi="Book Antiqua" w:cs="Arial"/>
          <w:sz w:val="24"/>
          <w:szCs w:val="24"/>
          <w:shd w:val="clear" w:color="auto" w:fill="FFFFFF"/>
          <w:vertAlign w:val="superscript"/>
        </w:rPr>
        <w:t>[88,89]</w:t>
      </w:r>
      <w:r w:rsidRPr="0057160B">
        <w:rPr>
          <w:rFonts w:ascii="Book Antiqua" w:hAnsi="Book Antiqua" w:cs="Arial"/>
          <w:sz w:val="24"/>
          <w:szCs w:val="24"/>
          <w:shd w:val="clear" w:color="auto" w:fill="FFFFFF"/>
        </w:rPr>
        <w:t>.</w:t>
      </w:r>
      <w:r w:rsidR="00E274FE" w:rsidRPr="0057160B">
        <w:rPr>
          <w:rFonts w:ascii="Book Antiqua" w:hAnsi="Book Antiqua" w:cs="Arial"/>
          <w:sz w:val="24"/>
          <w:szCs w:val="24"/>
          <w:shd w:val="clear" w:color="auto" w:fill="FFFFFF"/>
        </w:rPr>
        <w:t xml:space="preserve"> </w:t>
      </w:r>
      <w:r w:rsidRPr="0057160B">
        <w:rPr>
          <w:rFonts w:ascii="Book Antiqua" w:hAnsi="Book Antiqua"/>
          <w:sz w:val="24"/>
          <w:szCs w:val="24"/>
          <w:shd w:val="clear" w:color="auto" w:fill="FFFFFF"/>
        </w:rPr>
        <w:t xml:space="preserve">These inconsistencies might </w:t>
      </w:r>
      <w:r w:rsidRPr="0057160B">
        <w:rPr>
          <w:rFonts w:ascii="Book Antiqua" w:hAnsi="Book Antiqua"/>
          <w:sz w:val="24"/>
          <w:szCs w:val="24"/>
        </w:rPr>
        <w:t>partly</w:t>
      </w:r>
      <w:r w:rsidRPr="0057160B">
        <w:rPr>
          <w:rFonts w:ascii="Book Antiqua" w:hAnsi="Book Antiqua"/>
          <w:sz w:val="24"/>
          <w:szCs w:val="24"/>
          <w:shd w:val="clear" w:color="auto" w:fill="FFFFFF"/>
        </w:rPr>
        <w:t xml:space="preserve"> be because different ethnicities or study populations have</w:t>
      </w:r>
      <w:r w:rsidR="00E274FE" w:rsidRPr="0057160B">
        <w:rPr>
          <w:rFonts w:ascii="Book Antiqua" w:hAnsi="Book Antiqua"/>
          <w:sz w:val="24"/>
          <w:szCs w:val="24"/>
          <w:shd w:val="clear" w:color="auto" w:fill="FFFFFF"/>
        </w:rPr>
        <w:t xml:space="preserve"> </w:t>
      </w:r>
      <w:r w:rsidRPr="0057160B">
        <w:rPr>
          <w:rFonts w:ascii="Book Antiqua" w:hAnsi="Book Antiqua"/>
          <w:sz w:val="24"/>
          <w:szCs w:val="24"/>
        </w:rPr>
        <w:t xml:space="preserve">distinct genetic architectures. In another example, three GWAS identified that </w:t>
      </w:r>
      <w:r w:rsidRPr="0057160B">
        <w:rPr>
          <w:rFonts w:ascii="Book Antiqua" w:eastAsia="Microsoft YaHei" w:hAnsi="Book Antiqua"/>
          <w:kern w:val="0"/>
          <w:sz w:val="24"/>
          <w:szCs w:val="24"/>
        </w:rPr>
        <w:t>MHC class I polypeptide-relatedsequence A (</w:t>
      </w:r>
      <w:r w:rsidRPr="0057160B">
        <w:rPr>
          <w:rFonts w:ascii="Book Antiqua" w:hAnsi="Book Antiqua" w:cs="Arial"/>
          <w:i/>
          <w:sz w:val="24"/>
          <w:szCs w:val="24"/>
          <w:shd w:val="clear" w:color="auto" w:fill="FFFFFF"/>
        </w:rPr>
        <w:t>MICA</w:t>
      </w:r>
      <w:r w:rsidRPr="0057160B">
        <w:rPr>
          <w:rFonts w:ascii="Book Antiqua" w:hAnsi="Book Antiqua" w:cs="Arial"/>
          <w:sz w:val="24"/>
          <w:szCs w:val="24"/>
          <w:shd w:val="clear" w:color="auto" w:fill="FFFFFF"/>
        </w:rPr>
        <w:t xml:space="preserve">) and </w:t>
      </w:r>
      <w:r w:rsidRPr="0057160B">
        <w:rPr>
          <w:rFonts w:ascii="Book Antiqua" w:eastAsia="Microsoft YaHei" w:hAnsi="Book Antiqua"/>
          <w:kern w:val="0"/>
          <w:sz w:val="24"/>
          <w:szCs w:val="24"/>
        </w:rPr>
        <w:t>DEP domain containing 5 (</w:t>
      </w:r>
      <w:r w:rsidRPr="0057160B">
        <w:rPr>
          <w:rFonts w:ascii="Book Antiqua" w:hAnsi="Book Antiqua" w:cs="Arial"/>
          <w:i/>
          <w:sz w:val="24"/>
          <w:szCs w:val="24"/>
          <w:shd w:val="clear" w:color="auto" w:fill="FFFFFF"/>
        </w:rPr>
        <w:t>DEPDC5</w:t>
      </w:r>
      <w:r w:rsidRPr="0057160B">
        <w:rPr>
          <w:rFonts w:ascii="Book Antiqua" w:hAnsi="Book Antiqua" w:cs="Arial"/>
          <w:sz w:val="24"/>
          <w:szCs w:val="24"/>
          <w:shd w:val="clear" w:color="auto" w:fill="FFFFFF"/>
        </w:rPr>
        <w:t>) SNPs</w:t>
      </w:r>
      <w:r w:rsidR="00E274FE" w:rsidRPr="0057160B">
        <w:rPr>
          <w:rFonts w:ascii="Book Antiqua" w:hAnsi="Book Antiqua" w:cs="Arial"/>
          <w:sz w:val="24"/>
          <w:szCs w:val="24"/>
          <w:shd w:val="clear" w:color="auto" w:fill="FFFFFF"/>
        </w:rPr>
        <w:t xml:space="preserve"> </w:t>
      </w:r>
      <w:r w:rsidRPr="0057160B">
        <w:rPr>
          <w:rFonts w:ascii="Book Antiqua" w:hAnsi="Book Antiqua" w:cs="Arial"/>
          <w:sz w:val="24"/>
          <w:szCs w:val="24"/>
          <w:shd w:val="clear" w:color="auto" w:fill="FFFFFF"/>
        </w:rPr>
        <w:t>were strongly</w:t>
      </w:r>
      <w:r w:rsidRPr="0057160B">
        <w:rPr>
          <w:rFonts w:ascii="Book Antiqua" w:hAnsi="Book Antiqua" w:cs="Arial"/>
          <w:sz w:val="24"/>
          <w:szCs w:val="24"/>
        </w:rPr>
        <w:t xml:space="preserve"> associated </w:t>
      </w:r>
      <w:r w:rsidRPr="0057160B">
        <w:rPr>
          <w:rFonts w:ascii="Book Antiqua" w:hAnsi="Book Antiqua" w:cs="Arial"/>
          <w:sz w:val="24"/>
          <w:szCs w:val="24"/>
          <w:shd w:val="clear" w:color="auto" w:fill="FFFFFF"/>
        </w:rPr>
        <w:t>with</w:t>
      </w:r>
      <w:r w:rsidRPr="0057160B">
        <w:rPr>
          <w:rFonts w:ascii="Book Antiqua" w:hAnsi="Book Antiqua" w:cs="Arial"/>
          <w:sz w:val="24"/>
          <w:szCs w:val="24"/>
        </w:rPr>
        <w:t> </w:t>
      </w:r>
      <w:r w:rsidRPr="0057160B">
        <w:rPr>
          <w:rFonts w:ascii="Book Antiqua" w:hAnsi="Book Antiqua" w:cs="Arial"/>
          <w:sz w:val="24"/>
          <w:szCs w:val="24"/>
          <w:shd w:val="clear" w:color="auto" w:fill="FFFFFF"/>
        </w:rPr>
        <w:t>HCC</w:t>
      </w:r>
      <w:r w:rsidRPr="0057160B">
        <w:rPr>
          <w:rFonts w:ascii="Book Antiqua" w:hAnsi="Book Antiqua" w:cs="Arial"/>
          <w:sz w:val="24"/>
          <w:szCs w:val="24"/>
        </w:rPr>
        <w:t> </w:t>
      </w:r>
      <w:r w:rsidRPr="0057160B">
        <w:rPr>
          <w:rFonts w:ascii="Book Antiqua" w:hAnsi="Book Antiqua" w:cs="Arial"/>
          <w:sz w:val="24"/>
          <w:szCs w:val="24"/>
          <w:shd w:val="clear" w:color="auto" w:fill="FFFFFF"/>
        </w:rPr>
        <w:t>in Japanese populations with chronic HCV infections</w:t>
      </w:r>
      <w:r w:rsidRPr="0057160B">
        <w:rPr>
          <w:rFonts w:ascii="Book Antiqua" w:hAnsi="Book Antiqua" w:cs="Arial"/>
          <w:sz w:val="24"/>
          <w:szCs w:val="24"/>
          <w:shd w:val="clear" w:color="auto" w:fill="FFFFFF"/>
          <w:vertAlign w:val="superscript"/>
        </w:rPr>
        <w:t>[90-92]</w:t>
      </w:r>
      <w:r w:rsidRPr="0057160B">
        <w:rPr>
          <w:rFonts w:ascii="Book Antiqua" w:hAnsi="Book Antiqua" w:cs="Arial"/>
          <w:sz w:val="24"/>
          <w:szCs w:val="24"/>
          <w:shd w:val="clear" w:color="auto" w:fill="FFFFFF"/>
        </w:rPr>
        <w:t>. However, two other studies found that</w:t>
      </w:r>
      <w:r w:rsidRPr="0057160B">
        <w:rPr>
          <w:rFonts w:ascii="Book Antiqua" w:hAnsi="Book Antiqua"/>
          <w:sz w:val="24"/>
          <w:szCs w:val="24"/>
          <w:shd w:val="clear" w:color="auto" w:fill="FFFFFF"/>
        </w:rPr>
        <w:t xml:space="preserve"> neither</w:t>
      </w:r>
      <w:r w:rsidRPr="0057160B">
        <w:rPr>
          <w:rFonts w:ascii="Book Antiqua" w:hAnsi="Book Antiqua"/>
          <w:sz w:val="24"/>
          <w:szCs w:val="24"/>
        </w:rPr>
        <w:t> </w:t>
      </w:r>
      <w:r w:rsidRPr="0057160B">
        <w:rPr>
          <w:rFonts w:ascii="Book Antiqua" w:hAnsi="Book Antiqua"/>
          <w:i/>
          <w:iCs/>
          <w:sz w:val="24"/>
          <w:szCs w:val="24"/>
        </w:rPr>
        <w:t>DEPDC5</w:t>
      </w:r>
      <w:r w:rsidR="00E274FE" w:rsidRPr="0057160B">
        <w:rPr>
          <w:rFonts w:ascii="Book Antiqua" w:hAnsi="Book Antiqua"/>
          <w:i/>
          <w:iCs/>
          <w:sz w:val="24"/>
          <w:szCs w:val="24"/>
        </w:rPr>
        <w:t xml:space="preserve"> </w:t>
      </w:r>
      <w:r w:rsidRPr="0057160B">
        <w:rPr>
          <w:rFonts w:ascii="Book Antiqua" w:hAnsi="Book Antiqua"/>
          <w:sz w:val="24"/>
          <w:szCs w:val="24"/>
          <w:shd w:val="clear" w:color="auto" w:fill="FFFFFF"/>
        </w:rPr>
        <w:t>rs1012068 nor</w:t>
      </w:r>
      <w:r w:rsidRPr="0057160B">
        <w:rPr>
          <w:rFonts w:ascii="Book Antiqua" w:hAnsi="Book Antiqua"/>
          <w:sz w:val="24"/>
          <w:szCs w:val="24"/>
        </w:rPr>
        <w:t> </w:t>
      </w:r>
      <w:r w:rsidRPr="0057160B">
        <w:rPr>
          <w:rFonts w:ascii="Book Antiqua" w:hAnsi="Book Antiqua"/>
          <w:i/>
          <w:iCs/>
          <w:sz w:val="24"/>
          <w:szCs w:val="24"/>
        </w:rPr>
        <w:t>MICA</w:t>
      </w:r>
      <w:r w:rsidRPr="0057160B">
        <w:rPr>
          <w:rFonts w:ascii="Book Antiqua" w:hAnsi="Book Antiqua"/>
          <w:sz w:val="24"/>
          <w:szCs w:val="24"/>
        </w:rPr>
        <w:t> </w:t>
      </w:r>
      <w:r w:rsidRPr="0057160B">
        <w:rPr>
          <w:rFonts w:ascii="Book Antiqua" w:hAnsi="Book Antiqua"/>
          <w:sz w:val="24"/>
          <w:szCs w:val="24"/>
          <w:shd w:val="clear" w:color="auto" w:fill="FFFFFF"/>
        </w:rPr>
        <w:t>rs2596542 was associated with HCC in Europeans with chronic HCV infections</w:t>
      </w:r>
      <w:r w:rsidRPr="0057160B">
        <w:rPr>
          <w:rFonts w:ascii="Book Antiqua" w:hAnsi="Book Antiqua"/>
          <w:sz w:val="24"/>
          <w:szCs w:val="24"/>
          <w:shd w:val="clear" w:color="auto" w:fill="FFFFFF"/>
          <w:vertAlign w:val="superscript"/>
        </w:rPr>
        <w:t xml:space="preserve">[93] </w:t>
      </w:r>
      <w:r w:rsidRPr="0057160B">
        <w:rPr>
          <w:rFonts w:ascii="Book Antiqua" w:hAnsi="Book Antiqua"/>
          <w:sz w:val="24"/>
          <w:szCs w:val="24"/>
          <w:shd w:val="clear" w:color="auto" w:fill="FFFFFF"/>
        </w:rPr>
        <w:t xml:space="preserve">or </w:t>
      </w:r>
      <w:r w:rsidRPr="0057160B">
        <w:rPr>
          <w:rFonts w:ascii="Book Antiqua" w:hAnsi="Book Antiqua" w:cs="Arial"/>
          <w:sz w:val="24"/>
          <w:szCs w:val="24"/>
          <w:shd w:val="clear" w:color="auto" w:fill="FFFFFF"/>
        </w:rPr>
        <w:t xml:space="preserve">in </w:t>
      </w:r>
      <w:r w:rsidRPr="0057160B">
        <w:rPr>
          <w:rFonts w:ascii="Book Antiqua" w:hAnsi="Book Antiqua"/>
          <w:sz w:val="24"/>
          <w:szCs w:val="24"/>
        </w:rPr>
        <w:t>Chinese</w:t>
      </w:r>
      <w:r w:rsidRPr="0057160B">
        <w:rPr>
          <w:rFonts w:ascii="Book Antiqua" w:hAnsi="Book Antiqua" w:cs="Arial"/>
          <w:sz w:val="24"/>
          <w:szCs w:val="24"/>
          <w:shd w:val="clear" w:color="auto" w:fill="FFFFFF"/>
        </w:rPr>
        <w:t xml:space="preserve"> populations with chronic HBV infections</w:t>
      </w:r>
      <w:r w:rsidRPr="0057160B">
        <w:rPr>
          <w:rFonts w:ascii="Book Antiqua" w:hAnsi="Book Antiqua" w:cs="Arial"/>
          <w:sz w:val="24"/>
          <w:szCs w:val="24"/>
          <w:shd w:val="clear" w:color="auto" w:fill="FFFFFF"/>
          <w:vertAlign w:val="superscript"/>
        </w:rPr>
        <w:t>[94]</w:t>
      </w:r>
      <w:r w:rsidRPr="0057160B">
        <w:rPr>
          <w:rFonts w:ascii="Book Antiqua" w:hAnsi="Book Antiqua"/>
          <w:sz w:val="24"/>
          <w:szCs w:val="24"/>
          <w:shd w:val="clear" w:color="auto" w:fill="FFFFFF"/>
        </w:rPr>
        <w:t xml:space="preserve">. </w:t>
      </w:r>
      <w:r w:rsidRPr="0057160B">
        <w:rPr>
          <w:rFonts w:ascii="Book Antiqua" w:hAnsi="Book Antiqua"/>
          <w:sz w:val="24"/>
          <w:szCs w:val="24"/>
        </w:rPr>
        <w:t>The discrepancies among these</w:t>
      </w:r>
      <w:r w:rsidRPr="0057160B">
        <w:rPr>
          <w:rFonts w:ascii="Book Antiqua" w:hAnsi="Book Antiqua"/>
          <w:sz w:val="24"/>
          <w:szCs w:val="24"/>
          <w:shd w:val="clear" w:color="auto" w:fill="FFFFFF"/>
        </w:rPr>
        <w:t xml:space="preserve"> studies</w:t>
      </w:r>
      <w:r w:rsidRPr="0057160B">
        <w:rPr>
          <w:rFonts w:ascii="Book Antiqua" w:hAnsi="Book Antiqua"/>
          <w:sz w:val="24"/>
          <w:szCs w:val="24"/>
        </w:rPr>
        <w:t xml:space="preserve"> might be due to different study designs</w:t>
      </w:r>
      <w:r w:rsidRPr="0057160B">
        <w:rPr>
          <w:rFonts w:ascii="Book Antiqua" w:hAnsi="Book Antiqua"/>
          <w:sz w:val="24"/>
          <w:szCs w:val="24"/>
          <w:vertAlign w:val="superscript"/>
        </w:rPr>
        <w:t>[93]</w:t>
      </w:r>
      <w:r w:rsidRPr="0057160B">
        <w:rPr>
          <w:rFonts w:ascii="Book Antiqua" w:hAnsi="Book Antiqua"/>
          <w:sz w:val="24"/>
          <w:szCs w:val="24"/>
        </w:rPr>
        <w:t xml:space="preserve"> or to differences in the different racial/ethnic groups. </w:t>
      </w:r>
      <w:r w:rsidRPr="0057160B">
        <w:rPr>
          <w:rFonts w:ascii="Book Antiqua" w:hAnsi="Book Antiqua"/>
          <w:sz w:val="24"/>
          <w:szCs w:val="24"/>
          <w:shd w:val="clear" w:color="auto" w:fill="FFFFFF"/>
        </w:rPr>
        <w:t>The inconsistent findings for HBV- and HCV-related HCC</w:t>
      </w:r>
      <w:r w:rsidRPr="0057160B">
        <w:rPr>
          <w:rFonts w:ascii="Book Antiqua" w:hAnsi="Book Antiqua" w:cs="Verdana"/>
          <w:kern w:val="0"/>
          <w:sz w:val="24"/>
          <w:szCs w:val="24"/>
        </w:rPr>
        <w:t xml:space="preserve"> suggest</w:t>
      </w:r>
      <w:r w:rsidRPr="0057160B">
        <w:rPr>
          <w:rFonts w:ascii="Book Antiqua" w:hAnsi="Book Antiqua"/>
          <w:sz w:val="24"/>
          <w:szCs w:val="24"/>
          <w:shd w:val="clear" w:color="auto" w:fill="FFFFFF"/>
        </w:rPr>
        <w:t xml:space="preserve"> that </w:t>
      </w:r>
      <w:r w:rsidRPr="0057160B">
        <w:rPr>
          <w:rFonts w:ascii="Book Antiqua" w:hAnsi="Book Antiqua" w:cs="Arial"/>
          <w:sz w:val="24"/>
          <w:szCs w:val="24"/>
        </w:rPr>
        <w:t>whether </w:t>
      </w:r>
      <w:r w:rsidRPr="0057160B">
        <w:rPr>
          <w:rFonts w:ascii="Book Antiqua" w:hAnsi="Book Antiqua" w:cs="Lucida Sans Unicode"/>
          <w:sz w:val="24"/>
          <w:szCs w:val="24"/>
          <w:shd w:val="clear" w:color="auto" w:fill="FFFFFF"/>
        </w:rPr>
        <w:t>SNPs in the </w:t>
      </w:r>
      <w:r w:rsidRPr="0057160B">
        <w:rPr>
          <w:rFonts w:ascii="Book Antiqua" w:hAnsi="Book Antiqua" w:cs="Arial"/>
          <w:i/>
          <w:sz w:val="24"/>
          <w:szCs w:val="24"/>
          <w:shd w:val="clear" w:color="auto" w:fill="FFFFFF"/>
        </w:rPr>
        <w:t>MICA</w:t>
      </w:r>
      <w:r w:rsidRPr="0057160B">
        <w:rPr>
          <w:rFonts w:ascii="Book Antiqua" w:hAnsi="Book Antiqua" w:cs="Arial"/>
          <w:sz w:val="24"/>
          <w:szCs w:val="24"/>
          <w:shd w:val="clear" w:color="auto" w:fill="FFFFFF"/>
        </w:rPr>
        <w:t xml:space="preserve"> and </w:t>
      </w:r>
      <w:r w:rsidRPr="0057160B">
        <w:rPr>
          <w:rFonts w:ascii="Book Antiqua" w:hAnsi="Book Antiqua" w:cs="Arial"/>
          <w:i/>
          <w:sz w:val="24"/>
          <w:szCs w:val="24"/>
          <w:shd w:val="clear" w:color="auto" w:fill="FFFFFF"/>
        </w:rPr>
        <w:t>DEPDC5</w:t>
      </w:r>
      <w:r w:rsidRPr="0057160B">
        <w:rPr>
          <w:rFonts w:ascii="Book Antiqua" w:hAnsi="Book Antiqua" w:cs="Lucida Sans Unicode"/>
          <w:sz w:val="24"/>
          <w:szCs w:val="24"/>
          <w:shd w:val="clear" w:color="auto" w:fill="FFFFFF"/>
        </w:rPr>
        <w:t> loci</w:t>
      </w:r>
      <w:r w:rsidR="00E274FE" w:rsidRPr="0057160B">
        <w:rPr>
          <w:rFonts w:ascii="Book Antiqua" w:hAnsi="Book Antiqua" w:cs="Lucida Sans Unicode"/>
          <w:sz w:val="24"/>
          <w:szCs w:val="24"/>
          <w:shd w:val="clear" w:color="auto" w:fill="FFFFFF"/>
        </w:rPr>
        <w:t xml:space="preserve"> </w:t>
      </w:r>
      <w:r w:rsidRPr="0057160B">
        <w:rPr>
          <w:rFonts w:ascii="Book Antiqua" w:hAnsi="Book Antiqua" w:cs="Arial"/>
          <w:sz w:val="24"/>
          <w:szCs w:val="24"/>
        </w:rPr>
        <w:t>affect</w:t>
      </w:r>
      <w:r w:rsidR="00E274FE" w:rsidRPr="0057160B">
        <w:rPr>
          <w:rFonts w:ascii="Book Antiqua" w:hAnsi="Book Antiqua" w:cs="Arial"/>
          <w:sz w:val="24"/>
          <w:szCs w:val="24"/>
        </w:rPr>
        <w:t xml:space="preserve"> </w:t>
      </w:r>
      <w:r w:rsidRPr="0057160B">
        <w:rPr>
          <w:rFonts w:ascii="Book Antiqua" w:hAnsi="Book Antiqua" w:cs="Arial"/>
          <w:sz w:val="24"/>
          <w:szCs w:val="24"/>
          <w:shd w:val="clear" w:color="auto" w:fill="FFFFFF"/>
        </w:rPr>
        <w:t>the susceptibility to HCC</w:t>
      </w:r>
      <w:r w:rsidRPr="0057160B">
        <w:rPr>
          <w:rFonts w:ascii="Book Antiqua" w:hAnsi="Book Antiqua"/>
          <w:sz w:val="24"/>
          <w:szCs w:val="24"/>
        </w:rPr>
        <w:t xml:space="preserve"> is subject to </w:t>
      </w:r>
      <w:r w:rsidRPr="0057160B">
        <w:rPr>
          <w:rFonts w:ascii="Book Antiqua" w:hAnsi="Book Antiqua" w:cs="Lucida Sans Unicode"/>
          <w:sz w:val="24"/>
          <w:szCs w:val="24"/>
          <w:shd w:val="clear" w:color="auto" w:fill="FFFFFF"/>
        </w:rPr>
        <w:t xml:space="preserve">race/ethnicity-specific differences. Undoubtedly, </w:t>
      </w:r>
      <w:r w:rsidRPr="0057160B">
        <w:rPr>
          <w:rFonts w:ascii="Book Antiqua" w:hAnsi="Book Antiqua" w:cs="Arial"/>
          <w:sz w:val="24"/>
          <w:szCs w:val="24"/>
          <w:shd w:val="clear" w:color="auto" w:fill="FFFFFF"/>
        </w:rPr>
        <w:t>the</w:t>
      </w:r>
      <w:r w:rsidRPr="0057160B">
        <w:rPr>
          <w:rFonts w:ascii="Book Antiqua" w:hAnsi="Book Antiqua" w:cs="Arial"/>
          <w:sz w:val="24"/>
          <w:szCs w:val="24"/>
        </w:rPr>
        <w:t> </w:t>
      </w:r>
      <w:r w:rsidRPr="0057160B">
        <w:rPr>
          <w:rFonts w:ascii="Book Antiqua" w:hAnsi="Book Antiqua" w:cs="Arial"/>
          <w:sz w:val="24"/>
          <w:szCs w:val="24"/>
          <w:shd w:val="clear" w:color="auto" w:fill="FFFFFF"/>
        </w:rPr>
        <w:t>same</w:t>
      </w:r>
      <w:r w:rsidRPr="0057160B">
        <w:rPr>
          <w:rFonts w:ascii="Book Antiqua" w:hAnsi="Book Antiqua" w:cs="Arial"/>
          <w:sz w:val="24"/>
          <w:szCs w:val="24"/>
        </w:rPr>
        <w:t> variability also</w:t>
      </w:r>
      <w:r w:rsidRPr="0057160B">
        <w:rPr>
          <w:rFonts w:ascii="Book Antiqua" w:hAnsi="Book Antiqua"/>
          <w:sz w:val="24"/>
          <w:szCs w:val="24"/>
          <w:shd w:val="clear" w:color="auto" w:fill="FFFFFF"/>
        </w:rPr>
        <w:t xml:space="preserve"> applies to all the other </w:t>
      </w:r>
      <w:r w:rsidRPr="0057160B">
        <w:rPr>
          <w:rFonts w:ascii="Book Antiqua" w:hAnsi="Book Antiqua" w:cs="Arial"/>
          <w:sz w:val="24"/>
          <w:szCs w:val="24"/>
        </w:rPr>
        <w:t>HCC-related SNPs</w:t>
      </w:r>
      <w:r w:rsidRPr="0057160B">
        <w:rPr>
          <w:rFonts w:ascii="Book Antiqua" w:hAnsi="Book Antiqua"/>
          <w:sz w:val="24"/>
          <w:szCs w:val="24"/>
          <w:shd w:val="clear" w:color="auto" w:fill="FFFFFF"/>
        </w:rPr>
        <w:t>,</w:t>
      </w:r>
      <w:r w:rsidRPr="0057160B">
        <w:rPr>
          <w:rFonts w:ascii="Book Antiqua" w:hAnsi="Book Antiqua" w:cs="Garamond"/>
          <w:kern w:val="0"/>
          <w:sz w:val="24"/>
          <w:szCs w:val="24"/>
        </w:rPr>
        <w:t xml:space="preserve"> which could be explained by </w:t>
      </w:r>
      <w:r w:rsidRPr="0057160B">
        <w:rPr>
          <w:rFonts w:ascii="Book Antiqua" w:hAnsi="Book Antiqua"/>
          <w:sz w:val="24"/>
          <w:szCs w:val="24"/>
          <w:shd w:val="clear" w:color="auto" w:fill="FFFFFF"/>
        </w:rPr>
        <w:t xml:space="preserve">gene-gene and gene-environment interactions contributing to the </w:t>
      </w:r>
      <w:r w:rsidRPr="0057160B">
        <w:rPr>
          <w:rFonts w:ascii="Book Antiqua" w:hAnsi="Book Antiqua" w:cs="Arial"/>
          <w:sz w:val="24"/>
          <w:szCs w:val="24"/>
          <w:shd w:val="clear" w:color="auto" w:fill="FFFFFF"/>
        </w:rPr>
        <w:t>inconsistent</w:t>
      </w:r>
      <w:r w:rsidRPr="0057160B">
        <w:rPr>
          <w:rFonts w:ascii="Book Antiqua" w:hAnsi="Book Antiqua" w:cs="Verdana"/>
          <w:kern w:val="0"/>
          <w:sz w:val="24"/>
          <w:szCs w:val="24"/>
        </w:rPr>
        <w:t xml:space="preserve"> findings</w:t>
      </w:r>
      <w:r w:rsidRPr="0057160B">
        <w:rPr>
          <w:rFonts w:ascii="Book Antiqua" w:hAnsi="Book Antiqua"/>
          <w:sz w:val="24"/>
          <w:szCs w:val="24"/>
        </w:rPr>
        <w:t xml:space="preserve"> in different racial or ethnic groups</w:t>
      </w:r>
      <w:r w:rsidR="00BF4C5E" w:rsidRPr="0057160B">
        <w:rPr>
          <w:rFonts w:ascii="Book Antiqua" w:hAnsi="Book Antiqua"/>
          <w:sz w:val="24"/>
          <w:szCs w:val="24"/>
        </w:rPr>
        <w:t xml:space="preserve"> </w:t>
      </w:r>
      <w:r w:rsidRPr="0057160B">
        <w:rPr>
          <w:rFonts w:ascii="Book Antiqua" w:hAnsi="Book Antiqua" w:cs="Verdana"/>
          <w:kern w:val="0"/>
          <w:sz w:val="24"/>
          <w:szCs w:val="24"/>
        </w:rPr>
        <w:t>that have been studied</w:t>
      </w:r>
      <w:r w:rsidRPr="0057160B">
        <w:rPr>
          <w:rFonts w:ascii="Book Antiqua" w:hAnsi="Book Antiqua"/>
          <w:sz w:val="24"/>
          <w:szCs w:val="24"/>
          <w:shd w:val="clear" w:color="auto" w:fill="FFFFFF"/>
          <w:vertAlign w:val="superscript"/>
        </w:rPr>
        <w:t>[95]</w:t>
      </w:r>
      <w:r w:rsidRPr="0057160B">
        <w:rPr>
          <w:rFonts w:ascii="Book Antiqua" w:hAnsi="Book Antiqua"/>
          <w:sz w:val="24"/>
          <w:szCs w:val="24"/>
          <w:shd w:val="clear" w:color="auto" w:fill="FFFFFF"/>
        </w:rPr>
        <w:t>.</w:t>
      </w:r>
    </w:p>
    <w:p w:rsidR="005438FE" w:rsidRPr="0057160B" w:rsidRDefault="005438FE" w:rsidP="00405444">
      <w:pPr>
        <w:adjustRightInd w:val="0"/>
        <w:snapToGrid w:val="0"/>
        <w:spacing w:line="360" w:lineRule="auto"/>
        <w:ind w:firstLineChars="100" w:firstLine="240"/>
        <w:rPr>
          <w:rFonts w:ascii="Book Antiqua" w:hAnsi="Book Antiqua"/>
          <w:sz w:val="24"/>
          <w:szCs w:val="24"/>
        </w:rPr>
      </w:pPr>
      <w:r w:rsidRPr="0057160B">
        <w:rPr>
          <w:rFonts w:ascii="Book Antiqua" w:hAnsi="Book Antiqua"/>
          <w:sz w:val="24"/>
          <w:szCs w:val="24"/>
        </w:rPr>
        <w:t>Taken together, the available results show that most findings related to the SNPs detected in GWAS on HCC can be problematic to replicate due to differences among different racial/ethnic groups, different study designs, and genetic heterogeneity. GWAS have so far identified numerous SNPs associated with HCC susceptibility</w:t>
      </w:r>
      <w:r w:rsidRPr="0057160B">
        <w:rPr>
          <w:rFonts w:ascii="Book Antiqua" w:hAnsi="Book Antiqua"/>
          <w:sz w:val="24"/>
          <w:szCs w:val="24"/>
          <w:vertAlign w:val="superscript"/>
        </w:rPr>
        <w:t>[90-100]</w:t>
      </w:r>
      <w:r w:rsidRPr="0057160B">
        <w:rPr>
          <w:rFonts w:ascii="Book Antiqua" w:hAnsi="Book Antiqua"/>
          <w:sz w:val="24"/>
          <w:szCs w:val="24"/>
        </w:rPr>
        <w:t xml:space="preserve">; however, most of these investigations were limited by relatively small sample sizes or the inclusion of only 1 racial/ethnic group. The inconsistency of these findings could be attributed to many factors, such as a lack of control for confounding </w:t>
      </w:r>
      <w:r w:rsidRPr="0057160B">
        <w:rPr>
          <w:rFonts w:ascii="Book Antiqua" w:hAnsi="Book Antiqua" w:cs="Verdana"/>
          <w:kern w:val="0"/>
          <w:sz w:val="24"/>
          <w:szCs w:val="24"/>
        </w:rPr>
        <w:t>variables,</w:t>
      </w:r>
      <w:r w:rsidR="00E274FE" w:rsidRPr="0057160B">
        <w:rPr>
          <w:rFonts w:ascii="Book Antiqua" w:hAnsi="Book Antiqua" w:cs="Verdana"/>
          <w:kern w:val="0"/>
          <w:sz w:val="24"/>
          <w:szCs w:val="24"/>
        </w:rPr>
        <w:t xml:space="preserve"> </w:t>
      </w:r>
      <w:r w:rsidRPr="0057160B">
        <w:rPr>
          <w:rFonts w:ascii="Book Antiqua" w:hAnsi="Book Antiqua" w:cs="Verdana"/>
          <w:kern w:val="0"/>
          <w:sz w:val="24"/>
          <w:szCs w:val="24"/>
        </w:rPr>
        <w:t xml:space="preserve">different study designs </w:t>
      </w:r>
      <w:r w:rsidRPr="0057160B">
        <w:rPr>
          <w:rFonts w:ascii="Book Antiqua" w:hAnsi="Book Antiqua"/>
          <w:sz w:val="24"/>
          <w:szCs w:val="24"/>
        </w:rPr>
        <w:t>or the different racial/ethnic groups in the studies. Given the high variability/inconsistency in findings related to SNPs</w:t>
      </w:r>
      <w:r w:rsidR="00E274FE" w:rsidRPr="0057160B">
        <w:rPr>
          <w:rFonts w:ascii="Book Antiqua" w:hAnsi="Book Antiqua"/>
          <w:sz w:val="24"/>
          <w:szCs w:val="24"/>
        </w:rPr>
        <w:t xml:space="preserve"> </w:t>
      </w:r>
      <w:r w:rsidRPr="0057160B">
        <w:rPr>
          <w:rFonts w:ascii="Book Antiqua" w:hAnsi="Book Antiqua"/>
          <w:sz w:val="24"/>
          <w:szCs w:val="24"/>
        </w:rPr>
        <w:t xml:space="preserve">found in GWAS, at least to date, </w:t>
      </w:r>
      <w:r w:rsidRPr="0057160B">
        <w:rPr>
          <w:rStyle w:val="Strong"/>
          <w:rFonts w:ascii="Book Antiqua" w:hAnsi="Book Antiqua" w:cs="Arial"/>
          <w:b w:val="0"/>
          <w:bCs w:val="0"/>
          <w:sz w:val="24"/>
          <w:szCs w:val="24"/>
          <w:shd w:val="clear" w:color="auto" w:fill="FFFFFF"/>
        </w:rPr>
        <w:t>we</w:t>
      </w:r>
      <w:r w:rsidRPr="0057160B">
        <w:rPr>
          <w:rStyle w:val="apple-converted-space"/>
          <w:rFonts w:ascii="Book Antiqua" w:hAnsi="Book Antiqua"/>
          <w:sz w:val="24"/>
          <w:szCs w:val="24"/>
          <w:shd w:val="clear" w:color="auto" w:fill="FFFFFF"/>
        </w:rPr>
        <w:t> </w:t>
      </w:r>
      <w:r w:rsidRPr="0057160B">
        <w:rPr>
          <w:rFonts w:ascii="Book Antiqua" w:hAnsi="Book Antiqua" w:cs="Arial"/>
          <w:sz w:val="24"/>
          <w:szCs w:val="24"/>
          <w:shd w:val="clear" w:color="auto" w:fill="FFFFFF"/>
        </w:rPr>
        <w:t>cannot</w:t>
      </w:r>
      <w:r w:rsidRPr="0057160B">
        <w:rPr>
          <w:rStyle w:val="apple-converted-space"/>
          <w:rFonts w:ascii="Book Antiqua" w:hAnsi="Book Antiqua"/>
          <w:sz w:val="24"/>
          <w:szCs w:val="24"/>
          <w:shd w:val="clear" w:color="auto" w:fill="FFFFFF"/>
        </w:rPr>
        <w:t> </w:t>
      </w:r>
      <w:r w:rsidRPr="0057160B">
        <w:rPr>
          <w:rStyle w:val="Strong"/>
          <w:rFonts w:ascii="Book Antiqua" w:hAnsi="Book Antiqua" w:cs="Arial"/>
          <w:b w:val="0"/>
          <w:bCs w:val="0"/>
          <w:sz w:val="24"/>
          <w:szCs w:val="24"/>
          <w:shd w:val="clear" w:color="auto" w:fill="FFFFFF"/>
        </w:rPr>
        <w:t>recommend</w:t>
      </w:r>
      <w:r w:rsidRPr="0057160B">
        <w:rPr>
          <w:rFonts w:ascii="Book Antiqua" w:hAnsi="Book Antiqua"/>
          <w:sz w:val="24"/>
          <w:szCs w:val="24"/>
        </w:rPr>
        <w:t xml:space="preserve">the continued study of SNPs in relation to HCC as a means for identifying </w:t>
      </w:r>
      <w:r w:rsidRPr="0057160B">
        <w:rPr>
          <w:rFonts w:ascii="Book Antiqua" w:hAnsi="Book Antiqua" w:cs="Arial"/>
          <w:sz w:val="24"/>
          <w:szCs w:val="24"/>
          <w:shd w:val="clear" w:color="auto" w:fill="FFFFFF"/>
        </w:rPr>
        <w:t xml:space="preserve">reliable </w:t>
      </w:r>
      <w:r w:rsidRPr="0057160B">
        <w:rPr>
          <w:rFonts w:ascii="Book Antiqua" w:hAnsi="Book Antiqua"/>
          <w:sz w:val="24"/>
          <w:szCs w:val="24"/>
        </w:rPr>
        <w:t>markers of the initiation and progression of HCC.</w:t>
      </w:r>
      <w:r w:rsidR="00E274FE" w:rsidRPr="0057160B">
        <w:rPr>
          <w:rFonts w:ascii="Book Antiqua" w:hAnsi="Book Antiqua"/>
          <w:sz w:val="24"/>
          <w:szCs w:val="24"/>
        </w:rPr>
        <w:t xml:space="preserve"> </w:t>
      </w:r>
      <w:r w:rsidRPr="0057160B">
        <w:rPr>
          <w:rFonts w:ascii="Book Antiqua" w:hAnsi="Book Antiqua"/>
          <w:sz w:val="24"/>
          <w:szCs w:val="24"/>
        </w:rPr>
        <w:t xml:space="preserve">Therefore, further well-designed investigations with larger sample sizes and multiple races/ethnicities are </w:t>
      </w:r>
      <w:r w:rsidRPr="0057160B">
        <w:rPr>
          <w:rFonts w:ascii="Book Antiqua" w:hAnsi="Book Antiqua"/>
          <w:sz w:val="24"/>
          <w:szCs w:val="24"/>
        </w:rPr>
        <w:lastRenderedPageBreak/>
        <w:t>warranted</w:t>
      </w:r>
      <w:r w:rsidRPr="0057160B">
        <w:rPr>
          <w:rFonts w:ascii="Book Antiqua" w:hAnsi="Book Antiqua" w:cs="Helvetica"/>
          <w:sz w:val="24"/>
          <w:szCs w:val="24"/>
        </w:rPr>
        <w:t> </w:t>
      </w:r>
      <w:r w:rsidRPr="0057160B">
        <w:rPr>
          <w:rFonts w:ascii="Book Antiqua" w:hAnsi="Book Antiqua"/>
          <w:sz w:val="24"/>
          <w:szCs w:val="24"/>
        </w:rPr>
        <w:t xml:space="preserve">to elucidate the impact of SNPs on susceptibility to HCC. </w:t>
      </w:r>
    </w:p>
    <w:p w:rsidR="005438FE" w:rsidRPr="0057160B" w:rsidRDefault="005438FE" w:rsidP="0057160B">
      <w:pPr>
        <w:widowControl/>
        <w:shd w:val="clear" w:color="auto" w:fill="FFFFFF"/>
        <w:adjustRightInd w:val="0"/>
        <w:snapToGrid w:val="0"/>
        <w:spacing w:line="360" w:lineRule="auto"/>
        <w:rPr>
          <w:rFonts w:ascii="Book Antiqua" w:hAnsi="Book Antiqua" w:cs="Arial"/>
          <w:kern w:val="0"/>
          <w:sz w:val="24"/>
          <w:szCs w:val="24"/>
          <w:shd w:val="clear" w:color="auto" w:fill="FFFFFF"/>
        </w:rPr>
      </w:pPr>
    </w:p>
    <w:p w:rsidR="005438FE" w:rsidRPr="0057160B" w:rsidRDefault="005438FE" w:rsidP="0057160B">
      <w:pPr>
        <w:widowControl/>
        <w:adjustRightInd w:val="0"/>
        <w:snapToGrid w:val="0"/>
        <w:spacing w:line="360" w:lineRule="auto"/>
        <w:rPr>
          <w:rFonts w:ascii="Book Antiqua" w:eastAsia="Microsoft YaHei" w:hAnsi="Book Antiqua"/>
          <w:b/>
          <w:kern w:val="0"/>
          <w:sz w:val="24"/>
          <w:szCs w:val="24"/>
        </w:rPr>
      </w:pPr>
      <w:r w:rsidRPr="0057160B">
        <w:rPr>
          <w:rFonts w:ascii="Book Antiqua" w:eastAsia="Microsoft YaHei" w:hAnsi="Book Antiqua"/>
          <w:b/>
          <w:kern w:val="0"/>
          <w:sz w:val="24"/>
          <w:szCs w:val="24"/>
        </w:rPr>
        <w:t>SOMATIC MUTATIONS IN HCC</w:t>
      </w:r>
    </w:p>
    <w:p w:rsidR="005438FE" w:rsidRPr="0057160B" w:rsidRDefault="005438FE" w:rsidP="0057160B">
      <w:pPr>
        <w:autoSpaceDE w:val="0"/>
        <w:autoSpaceDN w:val="0"/>
        <w:adjustRightInd w:val="0"/>
        <w:snapToGrid w:val="0"/>
        <w:spacing w:line="360" w:lineRule="auto"/>
        <w:rPr>
          <w:rFonts w:ascii="Book Antiqua" w:eastAsia="Microsoft YaHei" w:hAnsi="Book Antiqua"/>
          <w:kern w:val="0"/>
          <w:sz w:val="24"/>
          <w:szCs w:val="24"/>
        </w:rPr>
      </w:pPr>
      <w:r w:rsidRPr="0057160B">
        <w:rPr>
          <w:rFonts w:ascii="Book Antiqua" w:eastAsia="Microsoft YaHei" w:hAnsi="Book Antiqua"/>
          <w:kern w:val="0"/>
          <w:sz w:val="24"/>
          <w:szCs w:val="24"/>
        </w:rPr>
        <w:t>Similar to any other cancer, HCC</w:t>
      </w:r>
      <w:r w:rsidRPr="0057160B">
        <w:rPr>
          <w:rFonts w:ascii="Book Antiqua" w:eastAsia="Microsoft YaHei" w:hAnsi="Book Antiqua"/>
          <w:kern w:val="0"/>
          <w:sz w:val="24"/>
          <w:szCs w:val="24"/>
          <w:shd w:val="clear" w:color="auto" w:fill="FFFFFF"/>
        </w:rPr>
        <w:t xml:space="preserve">s consist of highly </w:t>
      </w:r>
      <w:r w:rsidRPr="0057160B">
        <w:rPr>
          <w:rFonts w:ascii="Book Antiqua" w:eastAsia="Microsoft YaHei" w:hAnsi="Book Antiqua"/>
          <w:kern w:val="0"/>
          <w:sz w:val="24"/>
          <w:szCs w:val="24"/>
        </w:rPr>
        <w:t xml:space="preserve">heterogeneous tumors with </w:t>
      </w:r>
      <w:r w:rsidRPr="0057160B">
        <w:rPr>
          <w:rFonts w:ascii="Book Antiqua" w:eastAsia="Microsoft YaHei" w:hAnsi="Book Antiqua" w:cs="Arial"/>
          <w:kern w:val="0"/>
          <w:sz w:val="24"/>
          <w:szCs w:val="24"/>
          <w:shd w:val="clear" w:color="auto" w:fill="FFFFFF"/>
        </w:rPr>
        <w:t>multiple</w:t>
      </w:r>
      <w:r w:rsidR="00BF4C5E" w:rsidRPr="0057160B">
        <w:rPr>
          <w:rFonts w:ascii="Book Antiqua" w:eastAsia="Microsoft YaHei" w:hAnsi="Book Antiqua" w:cs="Arial"/>
          <w:kern w:val="0"/>
          <w:sz w:val="24"/>
          <w:szCs w:val="24"/>
          <w:shd w:val="clear" w:color="auto" w:fill="FFFFFF"/>
        </w:rPr>
        <w:t xml:space="preserve"> </w:t>
      </w:r>
      <w:r w:rsidRPr="0057160B">
        <w:rPr>
          <w:rFonts w:ascii="Book Antiqua" w:hAnsi="Book Antiqua" w:cs="AdvOT1ef757c0"/>
          <w:kern w:val="0"/>
          <w:sz w:val="24"/>
          <w:szCs w:val="24"/>
        </w:rPr>
        <w:t>genetic</w:t>
      </w:r>
      <w:r w:rsidRPr="0057160B">
        <w:rPr>
          <w:rFonts w:ascii="Book Antiqua" w:eastAsia="Microsoft YaHei" w:hAnsi="Book Antiqua"/>
          <w:kern w:val="0"/>
          <w:sz w:val="24"/>
          <w:szCs w:val="24"/>
        </w:rPr>
        <w:t xml:space="preserve"> alterations, </w:t>
      </w:r>
      <w:r w:rsidRPr="0057160B">
        <w:rPr>
          <w:rFonts w:ascii="Book Antiqua" w:hAnsi="Book Antiqua" w:cs="AdvOT1ef757c0"/>
          <w:kern w:val="0"/>
          <w:sz w:val="24"/>
          <w:szCs w:val="24"/>
        </w:rPr>
        <w:t>particularly somatic mutations.</w:t>
      </w:r>
      <w:r w:rsidRPr="0057160B">
        <w:rPr>
          <w:rFonts w:ascii="Book Antiqua" w:eastAsia="Microsoft YaHei" w:hAnsi="Book Antiqua"/>
          <w:kern w:val="0"/>
          <w:sz w:val="24"/>
          <w:szCs w:val="24"/>
        </w:rPr>
        <w:t xml:space="preserve"> Recent advances in NGS technologies, </w:t>
      </w:r>
      <w:r w:rsidRPr="0057160B">
        <w:rPr>
          <w:rFonts w:ascii="Book Antiqua" w:eastAsia="Microsoft YaHei" w:hAnsi="Book Antiqua"/>
          <w:kern w:val="0"/>
          <w:sz w:val="24"/>
          <w:szCs w:val="24"/>
          <w:shd w:val="clear" w:color="auto" w:fill="FFFFFF"/>
        </w:rPr>
        <w:t xml:space="preserve">such as WGS or </w:t>
      </w:r>
      <w:r w:rsidRPr="0057160B">
        <w:rPr>
          <w:rFonts w:ascii="Book Antiqua" w:eastAsia="Microsoft YaHei" w:hAnsi="Book Antiqua" w:cs="Arial"/>
          <w:kern w:val="0"/>
          <w:sz w:val="24"/>
          <w:szCs w:val="24"/>
          <w:shd w:val="clear" w:color="auto" w:fill="FFFFFF"/>
        </w:rPr>
        <w:t>whole</w:t>
      </w:r>
      <w:r w:rsidRPr="0057160B">
        <w:rPr>
          <w:rFonts w:ascii="Book Antiqua" w:eastAsia="Microsoft YaHei" w:hAnsi="Book Antiqua"/>
          <w:kern w:val="0"/>
          <w:sz w:val="24"/>
          <w:szCs w:val="24"/>
        </w:rPr>
        <w:t>-</w:t>
      </w:r>
      <w:r w:rsidRPr="0057160B">
        <w:rPr>
          <w:rFonts w:ascii="Book Antiqua" w:eastAsia="Microsoft YaHei" w:hAnsi="Book Antiqua" w:cs="Arial"/>
          <w:kern w:val="0"/>
          <w:sz w:val="24"/>
          <w:szCs w:val="24"/>
          <w:shd w:val="clear" w:color="auto" w:fill="FFFFFF"/>
        </w:rPr>
        <w:t>exome sequencing</w:t>
      </w:r>
      <w:r w:rsidRPr="0057160B">
        <w:rPr>
          <w:rFonts w:ascii="Book Antiqua" w:eastAsia="Microsoft YaHei" w:hAnsi="Book Antiqua"/>
          <w:kern w:val="0"/>
          <w:sz w:val="24"/>
          <w:szCs w:val="24"/>
          <w:shd w:val="clear" w:color="auto" w:fill="FFFFFF"/>
        </w:rPr>
        <w:t xml:space="preserve"> (WES)</w:t>
      </w:r>
      <w:r w:rsidRPr="0057160B">
        <w:rPr>
          <w:rFonts w:ascii="Book Antiqua" w:eastAsia="Microsoft YaHei" w:hAnsi="Book Antiqua" w:cs="Arial"/>
          <w:kern w:val="0"/>
          <w:sz w:val="24"/>
          <w:szCs w:val="24"/>
        </w:rPr>
        <w:t xml:space="preserve">, </w:t>
      </w:r>
      <w:r w:rsidRPr="0057160B">
        <w:rPr>
          <w:rFonts w:ascii="Book Antiqua" w:eastAsia="Microsoft YaHei" w:hAnsi="Book Antiqua"/>
          <w:kern w:val="0"/>
          <w:sz w:val="24"/>
          <w:szCs w:val="24"/>
        </w:rPr>
        <w:t xml:space="preserve">have enabled us to identify global driver genes related to the development of HCC. In addition to confirming the </w:t>
      </w:r>
      <w:r w:rsidRPr="0057160B">
        <w:rPr>
          <w:rFonts w:ascii="Book Antiqua" w:eastAsia="Microsoft YaHei" w:hAnsi="Book Antiqua" w:cs="Arial"/>
          <w:kern w:val="0"/>
          <w:sz w:val="24"/>
          <w:szCs w:val="24"/>
          <w:shd w:val="clear" w:color="auto" w:fill="FFFFFF"/>
        </w:rPr>
        <w:t xml:space="preserve">high frequency of </w:t>
      </w:r>
      <w:r w:rsidRPr="0057160B">
        <w:rPr>
          <w:rFonts w:ascii="Book Antiqua" w:eastAsia="Microsoft YaHei" w:hAnsi="Book Antiqua" w:cs="Arial"/>
          <w:kern w:val="0"/>
          <w:sz w:val="24"/>
          <w:szCs w:val="24"/>
        </w:rPr>
        <w:t>somatic mutations in tumor protein p53 (</w:t>
      </w:r>
      <w:r w:rsidRPr="0057160B">
        <w:rPr>
          <w:rFonts w:ascii="Book Antiqua" w:eastAsia="Microsoft YaHei" w:hAnsi="Book Antiqua" w:cs="Arial"/>
          <w:i/>
          <w:kern w:val="0"/>
          <w:sz w:val="24"/>
          <w:szCs w:val="24"/>
        </w:rPr>
        <w:t>TP53</w:t>
      </w:r>
      <w:r w:rsidRPr="0057160B">
        <w:rPr>
          <w:rFonts w:ascii="Book Antiqua" w:eastAsia="Microsoft YaHei" w:hAnsi="Book Antiqua" w:cs="Arial"/>
          <w:kern w:val="0"/>
          <w:sz w:val="24"/>
          <w:szCs w:val="24"/>
        </w:rPr>
        <w:t xml:space="preserve">), </w:t>
      </w:r>
      <w:r w:rsidRPr="0057160B">
        <w:rPr>
          <w:rFonts w:ascii="Book Antiqua" w:eastAsia="Microsoft YaHei" w:hAnsi="Book Antiqua"/>
          <w:kern w:val="0"/>
          <w:sz w:val="24"/>
          <w:szCs w:val="24"/>
        </w:rPr>
        <w:t>catenin beta 1 (</w:t>
      </w:r>
      <w:r w:rsidRPr="0057160B">
        <w:rPr>
          <w:rFonts w:ascii="Book Antiqua" w:eastAsia="Microsoft YaHei" w:hAnsi="Book Antiqua"/>
          <w:i/>
          <w:kern w:val="0"/>
          <w:sz w:val="24"/>
          <w:szCs w:val="24"/>
        </w:rPr>
        <w:t>CTNNB1</w:t>
      </w:r>
      <w:r w:rsidRPr="0057160B">
        <w:rPr>
          <w:rFonts w:ascii="Book Antiqua" w:eastAsia="Microsoft YaHei" w:hAnsi="Book Antiqua"/>
          <w:kern w:val="0"/>
          <w:sz w:val="24"/>
          <w:szCs w:val="24"/>
        </w:rPr>
        <w:t xml:space="preserve">) and </w:t>
      </w:r>
      <w:r w:rsidRPr="0057160B">
        <w:rPr>
          <w:rFonts w:ascii="Book Antiqua" w:eastAsia="Microsoft YaHei" w:hAnsi="Book Antiqua"/>
          <w:i/>
          <w:kern w:val="0"/>
          <w:sz w:val="24"/>
          <w:szCs w:val="24"/>
        </w:rPr>
        <w:t>AXIN1</w:t>
      </w:r>
      <w:r w:rsidRPr="0057160B">
        <w:rPr>
          <w:rFonts w:ascii="Book Antiqua" w:eastAsia="Microsoft YaHei" w:hAnsi="Book Antiqua"/>
          <w:kern w:val="0"/>
          <w:sz w:val="24"/>
          <w:szCs w:val="24"/>
        </w:rPr>
        <w:t>,</w:t>
      </w:r>
      <w:r w:rsidR="00E274FE" w:rsidRPr="0057160B">
        <w:rPr>
          <w:rFonts w:ascii="Book Antiqua" w:eastAsia="Microsoft YaHei" w:hAnsi="Book Antiqua"/>
          <w:kern w:val="0"/>
          <w:sz w:val="24"/>
          <w:szCs w:val="24"/>
        </w:rPr>
        <w:t xml:space="preserve"> </w:t>
      </w:r>
      <w:r w:rsidRPr="0057160B">
        <w:rPr>
          <w:rFonts w:ascii="Book Antiqua" w:eastAsia="Microsoft YaHei" w:hAnsi="Book Antiqua"/>
          <w:kern w:val="0"/>
          <w:sz w:val="24"/>
          <w:szCs w:val="24"/>
        </w:rPr>
        <w:t>recent studies applying deep-sequencing analyses have identified</w:t>
      </w:r>
      <w:r w:rsidRPr="0057160B">
        <w:rPr>
          <w:rFonts w:ascii="Book Antiqua" w:eastAsia="Microsoft YaHei" w:hAnsi="Book Antiqua" w:cs="Arial"/>
          <w:kern w:val="0"/>
          <w:sz w:val="24"/>
          <w:szCs w:val="24"/>
          <w:shd w:val="clear" w:color="auto" w:fill="FFFFFF"/>
        </w:rPr>
        <w:t> </w:t>
      </w:r>
      <w:r w:rsidRPr="0057160B">
        <w:rPr>
          <w:rFonts w:ascii="Book Antiqua" w:eastAsia="Microsoft YaHei" w:hAnsi="Book Antiqua"/>
          <w:kern w:val="0"/>
          <w:sz w:val="24"/>
          <w:szCs w:val="24"/>
        </w:rPr>
        <w:t>numerous</w:t>
      </w:r>
      <w:r w:rsidR="00E274FE" w:rsidRPr="0057160B">
        <w:rPr>
          <w:rFonts w:ascii="Book Antiqua" w:eastAsia="Microsoft YaHei" w:hAnsi="Book Antiqua"/>
          <w:kern w:val="0"/>
          <w:sz w:val="24"/>
          <w:szCs w:val="24"/>
        </w:rPr>
        <w:t xml:space="preserve"> </w:t>
      </w:r>
      <w:r w:rsidRPr="0057160B">
        <w:rPr>
          <w:rFonts w:ascii="Book Antiqua" w:eastAsia="Microsoft YaHei" w:hAnsi="Book Antiqua"/>
          <w:kern w:val="0"/>
          <w:sz w:val="24"/>
          <w:szCs w:val="24"/>
        </w:rPr>
        <w:t>novel</w:t>
      </w:r>
      <w:r w:rsidRPr="0057160B">
        <w:rPr>
          <w:rFonts w:ascii="Book Antiqua" w:eastAsia="Microsoft YaHei" w:hAnsi="Book Antiqua" w:cs="Arial"/>
          <w:kern w:val="0"/>
          <w:sz w:val="24"/>
          <w:szCs w:val="24"/>
          <w:shd w:val="clear" w:color="auto" w:fill="FFFFFF"/>
        </w:rPr>
        <w:t xml:space="preserve"> mutations in genes, </w:t>
      </w:r>
      <w:r w:rsidRPr="0057160B">
        <w:rPr>
          <w:rFonts w:ascii="Book Antiqua" w:eastAsia="Microsoft YaHei" w:hAnsi="Book Antiqua"/>
          <w:kern w:val="0"/>
          <w:sz w:val="24"/>
          <w:szCs w:val="24"/>
        </w:rPr>
        <w:t>such as mutations in genes related to chromatin remodeling (</w:t>
      </w:r>
      <w:r w:rsidRPr="0057160B">
        <w:rPr>
          <w:rFonts w:ascii="Book Antiqua" w:eastAsia="Microsoft YaHei" w:hAnsi="Book Antiqua"/>
          <w:i/>
          <w:kern w:val="0"/>
          <w:sz w:val="24"/>
          <w:szCs w:val="24"/>
        </w:rPr>
        <w:t>ARID1A</w:t>
      </w:r>
      <w:r w:rsidRPr="0057160B">
        <w:rPr>
          <w:rFonts w:ascii="Book Antiqua" w:eastAsia="Microsoft YaHei" w:hAnsi="Book Antiqua"/>
          <w:kern w:val="0"/>
          <w:sz w:val="24"/>
          <w:szCs w:val="24"/>
        </w:rPr>
        <w:t xml:space="preserve"> and</w:t>
      </w:r>
      <w:r w:rsidRPr="0057160B">
        <w:rPr>
          <w:rFonts w:ascii="Book Antiqua" w:eastAsia="Microsoft YaHei" w:hAnsi="Book Antiqua"/>
          <w:i/>
          <w:kern w:val="0"/>
          <w:sz w:val="24"/>
          <w:szCs w:val="24"/>
        </w:rPr>
        <w:t xml:space="preserve"> ARID2</w:t>
      </w:r>
      <w:r w:rsidRPr="0057160B">
        <w:rPr>
          <w:rFonts w:ascii="Book Antiqua" w:eastAsia="Microsoft YaHei" w:hAnsi="Book Antiqua"/>
          <w:kern w:val="0"/>
          <w:sz w:val="24"/>
          <w:szCs w:val="24"/>
        </w:rPr>
        <w:t>), oxidative stress (</w:t>
      </w:r>
      <w:r w:rsidRPr="0057160B">
        <w:rPr>
          <w:rFonts w:ascii="Book Antiqua" w:eastAsia="Microsoft YaHei" w:hAnsi="Book Antiqua"/>
          <w:i/>
          <w:kern w:val="0"/>
          <w:sz w:val="24"/>
          <w:szCs w:val="24"/>
        </w:rPr>
        <w:t>NFE2L2</w:t>
      </w:r>
      <w:r w:rsidRPr="0057160B">
        <w:rPr>
          <w:rFonts w:ascii="Book Antiqua" w:eastAsia="Microsoft YaHei" w:hAnsi="Book Antiqua"/>
          <w:kern w:val="0"/>
          <w:sz w:val="24"/>
          <w:szCs w:val="24"/>
        </w:rPr>
        <w:t xml:space="preserve"> and </w:t>
      </w:r>
      <w:r w:rsidRPr="0057160B">
        <w:rPr>
          <w:rFonts w:ascii="Book Antiqua" w:eastAsia="Microsoft YaHei" w:hAnsi="Book Antiqua"/>
          <w:i/>
          <w:kern w:val="0"/>
          <w:sz w:val="24"/>
          <w:szCs w:val="24"/>
        </w:rPr>
        <w:t>KEAP1</w:t>
      </w:r>
      <w:r w:rsidRPr="0057160B">
        <w:rPr>
          <w:rFonts w:ascii="Book Antiqua" w:eastAsia="Microsoft YaHei" w:hAnsi="Book Antiqua"/>
          <w:kern w:val="0"/>
          <w:sz w:val="24"/>
          <w:szCs w:val="24"/>
        </w:rPr>
        <w:t xml:space="preserve">), </w:t>
      </w:r>
      <w:r w:rsidRPr="0057160B">
        <w:rPr>
          <w:rFonts w:ascii="Book Antiqua" w:eastAsia="AdvGulliv-I" w:hAnsi="Book Antiqua" w:cs="AdvGulliv-I"/>
          <w:kern w:val="0"/>
          <w:sz w:val="24"/>
          <w:szCs w:val="24"/>
        </w:rPr>
        <w:t>RAS/MAPK signaling (</w:t>
      </w:r>
      <w:r w:rsidRPr="0057160B">
        <w:rPr>
          <w:rFonts w:ascii="Book Antiqua" w:eastAsia="AdvGulliv-I" w:hAnsi="Book Antiqua" w:cs="AdvGulliv-I"/>
          <w:i/>
          <w:kern w:val="0"/>
          <w:sz w:val="24"/>
          <w:szCs w:val="24"/>
        </w:rPr>
        <w:t>RPS6KA3</w:t>
      </w:r>
      <w:r w:rsidRPr="0057160B">
        <w:rPr>
          <w:rFonts w:ascii="Book Antiqua" w:eastAsia="AdvGulliv-I" w:hAnsi="Book Antiqua" w:cs="AdvGulliv-I"/>
          <w:kern w:val="0"/>
          <w:sz w:val="24"/>
          <w:szCs w:val="24"/>
        </w:rPr>
        <w:t xml:space="preserve">), </w:t>
      </w:r>
      <w:r w:rsidRPr="0057160B">
        <w:rPr>
          <w:rFonts w:ascii="Book Antiqua" w:eastAsia="Microsoft YaHei" w:hAnsi="Book Antiqua"/>
          <w:kern w:val="0"/>
          <w:sz w:val="24"/>
          <w:szCs w:val="24"/>
        </w:rPr>
        <w:t xml:space="preserve">and the </w:t>
      </w:r>
      <w:r w:rsidRPr="0057160B">
        <w:rPr>
          <w:rFonts w:ascii="Book Antiqua" w:hAnsi="Book Antiqua"/>
          <w:sz w:val="24"/>
          <w:szCs w:val="24"/>
        </w:rPr>
        <w:t xml:space="preserve">Janus kinase/signal transducers and activators of the transcription </w:t>
      </w:r>
      <w:r w:rsidR="00834E63" w:rsidRPr="0057160B">
        <w:rPr>
          <w:rFonts w:ascii="Book Antiqua" w:hAnsi="Book Antiqua"/>
          <w:sz w:val="24"/>
          <w:szCs w:val="24"/>
        </w:rPr>
        <w:t>(</w:t>
      </w:r>
      <w:r w:rsidRPr="0057160B">
        <w:rPr>
          <w:rFonts w:ascii="Book Antiqua" w:eastAsia="Microsoft YaHei" w:hAnsi="Book Antiqua"/>
          <w:kern w:val="0"/>
          <w:sz w:val="24"/>
          <w:szCs w:val="24"/>
        </w:rPr>
        <w:t>JAK/STAT</w:t>
      </w:r>
      <w:r w:rsidR="00834E63" w:rsidRPr="0057160B">
        <w:rPr>
          <w:rFonts w:ascii="Book Antiqua" w:eastAsia="Microsoft YaHei" w:hAnsi="Book Antiqua"/>
          <w:kern w:val="0"/>
          <w:sz w:val="24"/>
          <w:szCs w:val="24"/>
        </w:rPr>
        <w:t>)</w:t>
      </w:r>
      <w:r w:rsidRPr="0057160B">
        <w:rPr>
          <w:rFonts w:ascii="Book Antiqua" w:eastAsia="Microsoft YaHei" w:hAnsi="Book Antiqua"/>
          <w:kern w:val="0"/>
          <w:sz w:val="24"/>
          <w:szCs w:val="24"/>
        </w:rPr>
        <w:t xml:space="preserve"> pathway (</w:t>
      </w:r>
      <w:r w:rsidRPr="0057160B">
        <w:rPr>
          <w:rFonts w:ascii="Book Antiqua" w:eastAsia="Microsoft YaHei" w:hAnsi="Book Antiqua"/>
          <w:i/>
          <w:kern w:val="0"/>
          <w:sz w:val="24"/>
          <w:szCs w:val="24"/>
        </w:rPr>
        <w:t>JAK1</w:t>
      </w:r>
      <w:r w:rsidRPr="0057160B">
        <w:rPr>
          <w:rFonts w:ascii="Book Antiqua" w:eastAsia="Microsoft YaHei" w:hAnsi="Book Antiqua"/>
          <w:kern w:val="0"/>
          <w:sz w:val="24"/>
          <w:szCs w:val="24"/>
        </w:rPr>
        <w:t>)</w:t>
      </w:r>
      <w:r w:rsidRPr="0057160B">
        <w:rPr>
          <w:rFonts w:ascii="Book Antiqua" w:eastAsia="Microsoft YaHei" w:hAnsi="Book Antiqua"/>
          <w:kern w:val="0"/>
          <w:sz w:val="24"/>
          <w:szCs w:val="24"/>
          <w:vertAlign w:val="superscript"/>
        </w:rPr>
        <w:t>[28,101-103]</w:t>
      </w:r>
      <w:r w:rsidRPr="0057160B">
        <w:rPr>
          <w:rFonts w:ascii="Book Antiqua" w:eastAsia="Microsoft YaHei" w:hAnsi="Book Antiqua"/>
          <w:kern w:val="0"/>
          <w:sz w:val="24"/>
          <w:szCs w:val="24"/>
        </w:rPr>
        <w:t xml:space="preserve">. With the exception of </w:t>
      </w:r>
      <w:r w:rsidRPr="0057160B">
        <w:rPr>
          <w:rFonts w:ascii="Book Antiqua" w:eastAsia="Microsoft YaHei" w:hAnsi="Book Antiqua"/>
          <w:i/>
          <w:kern w:val="0"/>
          <w:sz w:val="24"/>
          <w:szCs w:val="24"/>
        </w:rPr>
        <w:t>ARID1A</w:t>
      </w:r>
      <w:r w:rsidRPr="0057160B">
        <w:rPr>
          <w:rFonts w:ascii="Book Antiqua" w:eastAsia="Microsoft YaHei" w:hAnsi="Book Antiqua"/>
          <w:kern w:val="0"/>
          <w:sz w:val="24"/>
          <w:szCs w:val="24"/>
        </w:rPr>
        <w:t xml:space="preserve"> (10</w:t>
      </w:r>
      <w:r w:rsidR="00405444">
        <w:rPr>
          <w:rFonts w:ascii="Book Antiqua" w:eastAsia="Microsoft YaHei" w:hAnsi="Book Antiqua" w:hint="eastAsia"/>
          <w:kern w:val="0"/>
          <w:sz w:val="24"/>
          <w:szCs w:val="24"/>
        </w:rPr>
        <w:t>%</w:t>
      </w:r>
      <w:r w:rsidRPr="0057160B">
        <w:rPr>
          <w:rFonts w:ascii="Book Antiqua" w:eastAsia="Microsoft YaHei" w:hAnsi="Book Antiqua"/>
          <w:kern w:val="0"/>
          <w:sz w:val="24"/>
          <w:szCs w:val="24"/>
        </w:rPr>
        <w:t xml:space="preserve">–16%), most of these newly identified driver genes are mutated in less than 10% of HCC cases. </w:t>
      </w:r>
      <w:r w:rsidRPr="0057160B">
        <w:rPr>
          <w:rFonts w:ascii="Book Antiqua" w:eastAsia="Microsoft YaHei" w:hAnsi="Book Antiqua" w:cs="Arial"/>
          <w:kern w:val="0"/>
          <w:sz w:val="24"/>
          <w:szCs w:val="24"/>
          <w:shd w:val="clear" w:color="auto" w:fill="FFFFFF"/>
        </w:rPr>
        <w:t>It is encouraging that</w:t>
      </w:r>
      <w:r w:rsidRPr="0057160B">
        <w:rPr>
          <w:rFonts w:ascii="Book Antiqua" w:eastAsia="Microsoft YaHei" w:hAnsi="Book Antiqua"/>
          <w:kern w:val="0"/>
          <w:sz w:val="24"/>
          <w:szCs w:val="24"/>
        </w:rPr>
        <w:t xml:space="preserve"> recurrent telomerase reverse transcriptase (</w:t>
      </w:r>
      <w:r w:rsidRPr="0057160B">
        <w:rPr>
          <w:rFonts w:ascii="Book Antiqua" w:eastAsia="Microsoft YaHei" w:hAnsi="Book Antiqua"/>
          <w:i/>
          <w:kern w:val="0"/>
          <w:sz w:val="24"/>
          <w:szCs w:val="24"/>
        </w:rPr>
        <w:t>TERT</w:t>
      </w:r>
      <w:r w:rsidRPr="0057160B">
        <w:rPr>
          <w:rFonts w:ascii="Book Antiqua" w:eastAsia="Microsoft YaHei" w:hAnsi="Book Antiqua"/>
          <w:kern w:val="0"/>
          <w:sz w:val="24"/>
          <w:szCs w:val="24"/>
        </w:rPr>
        <w:t>)-promoter mutations have been recently identified as the most frequent molecular alterations in HCC</w:t>
      </w:r>
      <w:r w:rsidR="00E274FE" w:rsidRPr="0057160B">
        <w:rPr>
          <w:rFonts w:ascii="Book Antiqua" w:eastAsia="Microsoft YaHei" w:hAnsi="Book Antiqua"/>
          <w:kern w:val="0"/>
          <w:sz w:val="24"/>
          <w:szCs w:val="24"/>
        </w:rPr>
        <w:t xml:space="preserve"> </w:t>
      </w:r>
      <w:r w:rsidRPr="0057160B">
        <w:rPr>
          <w:rFonts w:ascii="Book Antiqua" w:eastAsia="Microsoft YaHei" w:hAnsi="Book Antiqua"/>
          <w:kern w:val="0"/>
          <w:sz w:val="24"/>
          <w:szCs w:val="24"/>
        </w:rPr>
        <w:t>and as the first gene that is recurrently mutated in cirrhotic preneoplastic lesions</w:t>
      </w:r>
      <w:r w:rsidRPr="0057160B">
        <w:rPr>
          <w:rFonts w:ascii="Book Antiqua" w:eastAsia="Microsoft YaHei" w:hAnsi="Book Antiqua"/>
          <w:kern w:val="0"/>
          <w:sz w:val="24"/>
          <w:szCs w:val="24"/>
          <w:vertAlign w:val="superscript"/>
        </w:rPr>
        <w:t>[104,105]</w:t>
      </w:r>
      <w:r w:rsidRPr="0057160B">
        <w:rPr>
          <w:rFonts w:ascii="Book Antiqua" w:eastAsia="Microsoft YaHei" w:hAnsi="Book Antiqua"/>
          <w:kern w:val="0"/>
          <w:sz w:val="24"/>
          <w:szCs w:val="24"/>
        </w:rPr>
        <w:t>. T</w:t>
      </w:r>
      <w:r w:rsidRPr="0057160B">
        <w:rPr>
          <w:rFonts w:ascii="Book Antiqua" w:eastAsia="Microsoft YaHei" w:hAnsi="Book Antiqua" w:cs="Arial"/>
          <w:kern w:val="0"/>
          <w:sz w:val="24"/>
          <w:szCs w:val="24"/>
          <w:shd w:val="clear" w:color="auto" w:fill="FFFFFF"/>
        </w:rPr>
        <w:t xml:space="preserve">here is abundant evidence to support the notion that </w:t>
      </w:r>
      <w:r w:rsidRPr="0057160B">
        <w:rPr>
          <w:rFonts w:ascii="Book Antiqua" w:eastAsia="Microsoft YaHei" w:hAnsi="Book Antiqua"/>
          <w:i/>
          <w:kern w:val="0"/>
          <w:sz w:val="24"/>
          <w:szCs w:val="24"/>
        </w:rPr>
        <w:t>TERT, TP53, CTNNB1, ARID1A</w:t>
      </w:r>
      <w:r w:rsidRPr="0057160B">
        <w:rPr>
          <w:rFonts w:ascii="Book Antiqua" w:eastAsia="Microsoft YaHei" w:hAnsi="Book Antiqua"/>
          <w:kern w:val="0"/>
          <w:sz w:val="24"/>
          <w:szCs w:val="24"/>
        </w:rPr>
        <w:t xml:space="preserve"> and </w:t>
      </w:r>
      <w:r w:rsidRPr="0057160B">
        <w:rPr>
          <w:rFonts w:ascii="Book Antiqua" w:eastAsia="Microsoft YaHei" w:hAnsi="Book Antiqua"/>
          <w:i/>
          <w:kern w:val="0"/>
          <w:sz w:val="24"/>
          <w:szCs w:val="24"/>
        </w:rPr>
        <w:t>AXIN1</w:t>
      </w:r>
      <w:r w:rsidRPr="0057160B">
        <w:rPr>
          <w:rFonts w:ascii="Book Antiqua" w:eastAsia="Microsoft YaHei" w:hAnsi="Book Antiqua"/>
          <w:kern w:val="0"/>
          <w:sz w:val="24"/>
          <w:szCs w:val="24"/>
        </w:rPr>
        <w:t>are recurrently mutated genes</w:t>
      </w:r>
      <w:r w:rsidRPr="0057160B">
        <w:rPr>
          <w:rFonts w:ascii="Book Antiqua" w:eastAsia="Microsoft YaHei" w:hAnsi="Book Antiqua" w:cs="Arial"/>
          <w:kern w:val="0"/>
          <w:sz w:val="24"/>
          <w:szCs w:val="24"/>
          <w:shd w:val="clear" w:color="auto" w:fill="FFFFFF"/>
        </w:rPr>
        <w:t xml:space="preserve"> involved in</w:t>
      </w:r>
      <w:r w:rsidR="00E274FE" w:rsidRPr="0057160B">
        <w:rPr>
          <w:rFonts w:ascii="Book Antiqua" w:eastAsia="Microsoft YaHei" w:hAnsi="Book Antiqua" w:cs="Arial"/>
          <w:kern w:val="0"/>
          <w:sz w:val="24"/>
          <w:szCs w:val="24"/>
          <w:shd w:val="clear" w:color="auto" w:fill="FFFFFF"/>
        </w:rPr>
        <w:t xml:space="preserve"> </w:t>
      </w:r>
      <w:r w:rsidRPr="0057160B">
        <w:rPr>
          <w:rFonts w:ascii="Book Antiqua" w:eastAsia="Microsoft YaHei" w:hAnsi="Book Antiqua" w:cs="Arial"/>
          <w:kern w:val="0"/>
          <w:sz w:val="24"/>
          <w:szCs w:val="24"/>
          <w:shd w:val="clear" w:color="auto" w:fill="FFFFFF"/>
        </w:rPr>
        <w:t>HCC</w:t>
      </w:r>
      <w:r w:rsidR="0032654B">
        <w:rPr>
          <w:rFonts w:ascii="Book Antiqua" w:eastAsia="Microsoft YaHei" w:hAnsi="Book Antiqua" w:cs="Arial"/>
          <w:kern w:val="0"/>
          <w:sz w:val="24"/>
          <w:szCs w:val="24"/>
          <w:shd w:val="clear" w:color="auto" w:fill="FFFFFF"/>
          <w:vertAlign w:val="superscript"/>
        </w:rPr>
        <w:t>[28,102,103,</w:t>
      </w:r>
      <w:r w:rsidRPr="0057160B">
        <w:rPr>
          <w:rFonts w:ascii="Book Antiqua" w:eastAsia="Microsoft YaHei" w:hAnsi="Book Antiqua" w:cs="Arial"/>
          <w:kern w:val="0"/>
          <w:sz w:val="24"/>
          <w:szCs w:val="24"/>
          <w:shd w:val="clear" w:color="auto" w:fill="FFFFFF"/>
          <w:vertAlign w:val="superscript"/>
        </w:rPr>
        <w:t>106-111]</w:t>
      </w:r>
      <w:r w:rsidRPr="0057160B">
        <w:rPr>
          <w:rFonts w:ascii="Book Antiqua" w:eastAsia="Microsoft YaHei" w:hAnsi="Book Antiqua" w:cs="Arial"/>
          <w:kern w:val="0"/>
          <w:sz w:val="24"/>
          <w:szCs w:val="24"/>
          <w:shd w:val="clear" w:color="auto" w:fill="FFFFFF"/>
        </w:rPr>
        <w:t xml:space="preserve">. </w:t>
      </w:r>
      <w:r w:rsidRPr="0057160B">
        <w:rPr>
          <w:rFonts w:ascii="Book Antiqua" w:eastAsia="Microsoft YaHei" w:hAnsi="Book Antiqua"/>
          <w:kern w:val="0"/>
          <w:sz w:val="24"/>
          <w:szCs w:val="24"/>
        </w:rPr>
        <w:t xml:space="preserve">Specifically, driver mutations in </w:t>
      </w:r>
      <w:r w:rsidRPr="0057160B">
        <w:rPr>
          <w:rFonts w:ascii="Book Antiqua" w:eastAsia="Microsoft YaHei" w:hAnsi="Book Antiqua"/>
          <w:i/>
          <w:kern w:val="0"/>
          <w:sz w:val="24"/>
          <w:szCs w:val="24"/>
        </w:rPr>
        <w:t>TERT, TP53,</w:t>
      </w:r>
      <w:r w:rsidRPr="0057160B">
        <w:rPr>
          <w:rFonts w:ascii="Book Antiqua" w:eastAsia="Microsoft YaHei" w:hAnsi="Book Antiqua"/>
          <w:kern w:val="0"/>
          <w:sz w:val="24"/>
          <w:szCs w:val="24"/>
        </w:rPr>
        <w:t xml:space="preserve"> and </w:t>
      </w:r>
      <w:r w:rsidRPr="0057160B">
        <w:rPr>
          <w:rFonts w:ascii="Book Antiqua" w:eastAsia="Microsoft YaHei" w:hAnsi="Book Antiqua"/>
          <w:i/>
          <w:kern w:val="0"/>
          <w:sz w:val="24"/>
          <w:szCs w:val="24"/>
        </w:rPr>
        <w:t>CTNNB1</w:t>
      </w:r>
      <w:r w:rsidRPr="0057160B">
        <w:rPr>
          <w:rFonts w:ascii="Book Antiqua" w:eastAsia="Microsoft YaHei" w:hAnsi="Book Antiqua"/>
          <w:kern w:val="0"/>
          <w:sz w:val="24"/>
          <w:szCs w:val="24"/>
        </w:rPr>
        <w:t xml:space="preserve"> are among the most frequent genetic alterations that have been defined as </w:t>
      </w:r>
      <w:r w:rsidR="00264D99" w:rsidRPr="0057160B">
        <w:rPr>
          <w:rFonts w:ascii="Book Antiqua" w:eastAsia="Microsoft YaHei" w:hAnsi="Book Antiqua"/>
          <w:kern w:val="0"/>
          <w:sz w:val="24"/>
          <w:szCs w:val="24"/>
        </w:rPr>
        <w:t>additive events in the development of HCC</w:t>
      </w:r>
      <w:r w:rsidRPr="0057160B">
        <w:rPr>
          <w:rFonts w:ascii="Book Antiqua" w:eastAsia="Microsoft YaHei" w:hAnsi="Book Antiqua"/>
          <w:kern w:val="0"/>
          <w:sz w:val="24"/>
          <w:szCs w:val="24"/>
        </w:rPr>
        <w:t>, irrespective of etiological background</w:t>
      </w:r>
      <w:r w:rsidR="0032654B">
        <w:rPr>
          <w:rFonts w:ascii="Book Antiqua" w:eastAsia="Microsoft YaHei" w:hAnsi="Book Antiqua"/>
          <w:kern w:val="0"/>
          <w:sz w:val="24"/>
          <w:szCs w:val="24"/>
          <w:vertAlign w:val="superscript"/>
        </w:rPr>
        <w:t>[28, 106–108,</w:t>
      </w:r>
      <w:r w:rsidRPr="0057160B">
        <w:rPr>
          <w:rFonts w:ascii="Book Antiqua" w:eastAsia="Microsoft YaHei" w:hAnsi="Book Antiqua"/>
          <w:kern w:val="0"/>
          <w:sz w:val="24"/>
          <w:szCs w:val="24"/>
          <w:vertAlign w:val="superscript"/>
        </w:rPr>
        <w:t>112-115]</w:t>
      </w:r>
      <w:r w:rsidRPr="0057160B">
        <w:rPr>
          <w:rFonts w:ascii="Book Antiqua" w:eastAsia="Microsoft YaHei" w:hAnsi="Book Antiqua"/>
          <w:kern w:val="0"/>
          <w:sz w:val="24"/>
          <w:szCs w:val="24"/>
        </w:rPr>
        <w:t>.</w:t>
      </w:r>
    </w:p>
    <w:p w:rsidR="005438FE" w:rsidRPr="0057160B" w:rsidRDefault="005438FE" w:rsidP="00405444">
      <w:pPr>
        <w:widowControl/>
        <w:adjustRightInd w:val="0"/>
        <w:snapToGrid w:val="0"/>
        <w:spacing w:line="360" w:lineRule="auto"/>
        <w:ind w:firstLineChars="100" w:firstLine="240"/>
        <w:rPr>
          <w:rFonts w:ascii="Book Antiqua" w:eastAsia="Microsoft YaHei" w:hAnsi="Book Antiqua"/>
          <w:kern w:val="0"/>
          <w:sz w:val="24"/>
          <w:szCs w:val="24"/>
        </w:rPr>
      </w:pPr>
      <w:r w:rsidRPr="0057160B">
        <w:rPr>
          <w:rFonts w:ascii="Book Antiqua" w:eastAsia="Microsoft YaHei" w:hAnsi="Book Antiqua"/>
          <w:kern w:val="0"/>
          <w:sz w:val="24"/>
          <w:szCs w:val="24"/>
        </w:rPr>
        <w:t>In this section, we briefly summarize</w:t>
      </w:r>
      <w:r w:rsidR="00BF4C5E" w:rsidRPr="0057160B">
        <w:rPr>
          <w:rFonts w:ascii="Book Antiqua" w:eastAsia="Microsoft YaHei" w:hAnsi="Book Antiqua"/>
          <w:kern w:val="0"/>
          <w:sz w:val="24"/>
          <w:szCs w:val="24"/>
        </w:rPr>
        <w:t xml:space="preserve"> </w:t>
      </w:r>
      <w:r w:rsidRPr="0057160B">
        <w:rPr>
          <w:rFonts w:ascii="Book Antiqua" w:eastAsia="AdvGulliv-R" w:hAnsi="Book Antiqua" w:cs="AdvGulliv-R"/>
          <w:kern w:val="0"/>
          <w:sz w:val="24"/>
          <w:szCs w:val="24"/>
        </w:rPr>
        <w:t xml:space="preserve">previously </w:t>
      </w:r>
      <w:r w:rsidRPr="0057160B">
        <w:rPr>
          <w:rFonts w:ascii="Book Antiqua" w:hAnsi="Book Antiqua" w:cs="Arial"/>
          <w:kern w:val="0"/>
          <w:sz w:val="24"/>
          <w:szCs w:val="24"/>
        </w:rPr>
        <w:t>well-known</w:t>
      </w:r>
      <w:r w:rsidRPr="0057160B">
        <w:rPr>
          <w:rFonts w:ascii="Book Antiqua" w:eastAsia="AdvGulliv-R" w:hAnsi="Book Antiqua" w:cs="AdvGulliv-R"/>
          <w:kern w:val="0"/>
          <w:sz w:val="24"/>
          <w:szCs w:val="24"/>
        </w:rPr>
        <w:t xml:space="preserve"> driver mutations</w:t>
      </w:r>
      <w:r w:rsidRPr="0057160B">
        <w:rPr>
          <w:rFonts w:ascii="Book Antiqua" w:hAnsi="Book Antiqua" w:cs="Arial"/>
          <w:kern w:val="0"/>
          <w:sz w:val="24"/>
          <w:szCs w:val="24"/>
        </w:rPr>
        <w:t xml:space="preserve"> and some </w:t>
      </w:r>
      <w:r w:rsidRPr="0057160B">
        <w:rPr>
          <w:rFonts w:ascii="Book Antiqua" w:eastAsia="Microsoft YaHei" w:hAnsi="Book Antiqua"/>
          <w:kern w:val="0"/>
          <w:sz w:val="24"/>
          <w:szCs w:val="24"/>
        </w:rPr>
        <w:t>novel gene mutations discovered in NGS studies.</w:t>
      </w:r>
      <w:r w:rsidR="00E274FE" w:rsidRPr="0057160B">
        <w:rPr>
          <w:rFonts w:ascii="Book Antiqua" w:eastAsia="Microsoft YaHei" w:hAnsi="Book Antiqua"/>
          <w:kern w:val="0"/>
          <w:sz w:val="24"/>
          <w:szCs w:val="24"/>
        </w:rPr>
        <w:t xml:space="preserve"> </w:t>
      </w:r>
      <w:r w:rsidRPr="0057160B">
        <w:rPr>
          <w:rFonts w:ascii="Book Antiqua" w:eastAsia="Microsoft YaHei" w:hAnsi="Book Antiqua"/>
          <w:i/>
          <w:kern w:val="0"/>
          <w:sz w:val="24"/>
          <w:szCs w:val="24"/>
        </w:rPr>
        <w:t>CTNNB1</w:t>
      </w:r>
      <w:r w:rsidRPr="0057160B">
        <w:rPr>
          <w:rFonts w:ascii="Book Antiqua" w:eastAsia="Microsoft YaHei" w:hAnsi="Book Antiqua"/>
          <w:kern w:val="0"/>
          <w:sz w:val="24"/>
          <w:szCs w:val="24"/>
        </w:rPr>
        <w:t xml:space="preserve"> and </w:t>
      </w:r>
      <w:r w:rsidRPr="0057160B">
        <w:rPr>
          <w:rFonts w:ascii="Book Antiqua" w:eastAsia="Microsoft YaHei" w:hAnsi="Book Antiqua"/>
          <w:i/>
          <w:kern w:val="0"/>
          <w:sz w:val="24"/>
          <w:szCs w:val="24"/>
        </w:rPr>
        <w:t xml:space="preserve">AXIN1 </w:t>
      </w:r>
      <w:r w:rsidRPr="0057160B">
        <w:rPr>
          <w:rFonts w:ascii="Book Antiqua" w:eastAsia="Microsoft YaHei" w:hAnsi="Book Antiqua"/>
          <w:kern w:val="0"/>
          <w:sz w:val="24"/>
          <w:szCs w:val="24"/>
        </w:rPr>
        <w:t xml:space="preserve">are subsequently reviewed in relation to the Wnt/β-catenin signaling pathway. The role and characteristics of frequent recurrent somatic mutations </w:t>
      </w:r>
      <w:r w:rsidRPr="0057160B">
        <w:rPr>
          <w:rFonts w:ascii="Book Antiqua" w:hAnsi="Book Antiqua" w:cs="AdvPS8C2A"/>
          <w:kern w:val="0"/>
          <w:sz w:val="24"/>
          <w:szCs w:val="24"/>
        </w:rPr>
        <w:t>in HCC</w:t>
      </w:r>
      <w:r w:rsidRPr="0057160B">
        <w:rPr>
          <w:rFonts w:ascii="Book Antiqua" w:eastAsia="Microsoft YaHei" w:hAnsi="Book Antiqua"/>
          <w:kern w:val="0"/>
          <w:sz w:val="24"/>
          <w:szCs w:val="24"/>
        </w:rPr>
        <w:t xml:space="preserve"> and their associations with clinical pathological parameters are summarized in Table 3.</w:t>
      </w:r>
    </w:p>
    <w:p w:rsidR="005438FE" w:rsidRPr="0057160B" w:rsidRDefault="005438FE" w:rsidP="0057160B">
      <w:pPr>
        <w:widowControl/>
        <w:adjustRightInd w:val="0"/>
        <w:snapToGrid w:val="0"/>
        <w:spacing w:line="360" w:lineRule="auto"/>
        <w:rPr>
          <w:rFonts w:ascii="Book Antiqua" w:eastAsia="Microsoft YaHei" w:hAnsi="Book Antiqua"/>
          <w:b/>
          <w:i/>
          <w:kern w:val="0"/>
          <w:sz w:val="24"/>
          <w:szCs w:val="24"/>
        </w:rPr>
      </w:pPr>
      <w:r w:rsidRPr="0057160B">
        <w:rPr>
          <w:rFonts w:ascii="Book Antiqua" w:eastAsia="Microsoft YaHei" w:hAnsi="Book Antiqua"/>
          <w:b/>
          <w:i/>
          <w:kern w:val="0"/>
          <w:sz w:val="24"/>
          <w:szCs w:val="24"/>
        </w:rPr>
        <w:lastRenderedPageBreak/>
        <w:t>TP53</w:t>
      </w:r>
    </w:p>
    <w:p w:rsidR="005438FE" w:rsidRPr="0057160B" w:rsidRDefault="005438FE" w:rsidP="0057160B">
      <w:pPr>
        <w:widowControl/>
        <w:adjustRightInd w:val="0"/>
        <w:snapToGrid w:val="0"/>
        <w:spacing w:line="360" w:lineRule="auto"/>
        <w:rPr>
          <w:rFonts w:ascii="Book Antiqua" w:eastAsia="Microsoft YaHei" w:hAnsi="Book Antiqua"/>
          <w:kern w:val="0"/>
          <w:sz w:val="24"/>
          <w:szCs w:val="24"/>
        </w:rPr>
      </w:pPr>
      <w:r w:rsidRPr="0057160B">
        <w:rPr>
          <w:rFonts w:ascii="Book Antiqua" w:eastAsia="Microsoft YaHei" w:hAnsi="Book Antiqua"/>
          <w:i/>
          <w:kern w:val="0"/>
          <w:sz w:val="24"/>
          <w:szCs w:val="24"/>
        </w:rPr>
        <w:t>TP53</w:t>
      </w:r>
      <w:r w:rsidRPr="0057160B">
        <w:rPr>
          <w:rFonts w:ascii="Book Antiqua" w:eastAsia="Microsoft YaHei" w:hAnsi="Book Antiqua"/>
          <w:kern w:val="0"/>
          <w:sz w:val="24"/>
          <w:szCs w:val="24"/>
        </w:rPr>
        <w:t xml:space="preserve"> is a key molecule in the </w:t>
      </w:r>
      <w:r w:rsidRPr="0057160B">
        <w:rPr>
          <w:rFonts w:ascii="Book Antiqua" w:eastAsia="Microsoft YaHei" w:hAnsi="Book Antiqua"/>
          <w:i/>
          <w:kern w:val="0"/>
          <w:sz w:val="24"/>
          <w:szCs w:val="24"/>
        </w:rPr>
        <w:t>TP53</w:t>
      </w:r>
      <w:r w:rsidRPr="0057160B">
        <w:rPr>
          <w:rFonts w:ascii="Book Antiqua" w:eastAsia="Microsoft YaHei" w:hAnsi="Book Antiqua"/>
          <w:kern w:val="0"/>
          <w:sz w:val="24"/>
          <w:szCs w:val="24"/>
        </w:rPr>
        <w:t xml:space="preserve">/cell cycle signaling pathway. The mutation or deletion of the </w:t>
      </w:r>
      <w:r w:rsidRPr="0057160B">
        <w:rPr>
          <w:rFonts w:ascii="Book Antiqua" w:eastAsia="Microsoft YaHei" w:hAnsi="Book Antiqua"/>
          <w:i/>
          <w:kern w:val="0"/>
          <w:sz w:val="24"/>
          <w:szCs w:val="24"/>
        </w:rPr>
        <w:t>p53</w:t>
      </w:r>
      <w:r w:rsidRPr="0057160B">
        <w:rPr>
          <w:rFonts w:ascii="Book Antiqua" w:eastAsia="Microsoft YaHei" w:hAnsi="Book Antiqua"/>
          <w:kern w:val="0"/>
          <w:sz w:val="24"/>
          <w:szCs w:val="24"/>
        </w:rPr>
        <w:t xml:space="preserve"> gene, which plays an important role in cell growth, division and apoptosis by acting as a transcription factor or by forming complexes with other proteins, is one of the most frequent genetic changes detected in HCC</w:t>
      </w:r>
      <w:r w:rsidRPr="0057160B">
        <w:rPr>
          <w:rFonts w:ascii="Book Antiqua" w:eastAsia="Microsoft YaHei" w:hAnsi="Book Antiqua"/>
          <w:kern w:val="0"/>
          <w:sz w:val="24"/>
          <w:szCs w:val="24"/>
          <w:vertAlign w:val="superscript"/>
        </w:rPr>
        <w:t>[116,117]</w:t>
      </w:r>
      <w:r w:rsidRPr="0057160B">
        <w:rPr>
          <w:rFonts w:ascii="Book Antiqua" w:eastAsia="Microsoft YaHei" w:hAnsi="Book Antiqua"/>
          <w:kern w:val="0"/>
          <w:sz w:val="24"/>
          <w:szCs w:val="24"/>
        </w:rPr>
        <w:t xml:space="preserve">. Strikingly, </w:t>
      </w:r>
      <w:r w:rsidRPr="0057160B">
        <w:rPr>
          <w:rFonts w:ascii="Book Antiqua" w:eastAsia="Microsoft YaHei" w:hAnsi="Book Antiqua"/>
          <w:i/>
          <w:kern w:val="0"/>
          <w:sz w:val="24"/>
          <w:szCs w:val="24"/>
        </w:rPr>
        <w:t>TP53</w:t>
      </w:r>
      <w:r w:rsidRPr="0057160B">
        <w:rPr>
          <w:rFonts w:ascii="Book Antiqua" w:eastAsia="Microsoft YaHei" w:hAnsi="Book Antiqua"/>
          <w:kern w:val="0"/>
          <w:sz w:val="24"/>
          <w:szCs w:val="24"/>
        </w:rPr>
        <w:t xml:space="preserve"> mutation rates in HCC vary in different geographic areas, reflecting differences in etiological agents and susceptibility factors</w:t>
      </w:r>
      <w:r w:rsidRPr="0057160B">
        <w:rPr>
          <w:rFonts w:ascii="Book Antiqua" w:eastAsia="Microsoft YaHei" w:hAnsi="Book Antiqua"/>
          <w:kern w:val="0"/>
          <w:sz w:val="24"/>
          <w:szCs w:val="24"/>
          <w:vertAlign w:val="superscript"/>
        </w:rPr>
        <w:t>[118]</w:t>
      </w:r>
      <w:r w:rsidRPr="0057160B">
        <w:rPr>
          <w:rFonts w:ascii="Book Antiqua" w:eastAsia="Microsoft YaHei" w:hAnsi="Book Antiqua"/>
          <w:kern w:val="0"/>
          <w:sz w:val="24"/>
          <w:szCs w:val="24"/>
        </w:rPr>
        <w:t xml:space="preserve">. The </w:t>
      </w:r>
      <w:r w:rsidRPr="0057160B">
        <w:rPr>
          <w:rFonts w:ascii="Book Antiqua" w:eastAsia="Microsoft YaHei" w:hAnsi="Book Antiqua"/>
          <w:i/>
          <w:kern w:val="0"/>
          <w:sz w:val="24"/>
          <w:szCs w:val="24"/>
        </w:rPr>
        <w:t>TP53</w:t>
      </w:r>
      <w:r w:rsidRPr="0057160B">
        <w:rPr>
          <w:rFonts w:ascii="Book Antiqua" w:eastAsia="Microsoft YaHei" w:hAnsi="Book Antiqua"/>
          <w:kern w:val="0"/>
          <w:sz w:val="24"/>
          <w:szCs w:val="24"/>
        </w:rPr>
        <w:t xml:space="preserve"> mutation in HCC occurs most commonly in sub-Saharan Africa and Southeast Asia, where the combination of widespread dietary AFB1 exposure and endemic hepatitis B fosters a high rate of mutagenesis in the liver</w:t>
      </w:r>
      <w:r w:rsidRPr="0057160B">
        <w:rPr>
          <w:rFonts w:ascii="Book Antiqua" w:eastAsia="Microsoft YaHei" w:hAnsi="Book Antiqua"/>
          <w:kern w:val="0"/>
          <w:sz w:val="24"/>
          <w:szCs w:val="24"/>
          <w:vertAlign w:val="superscript"/>
        </w:rPr>
        <w:t>[119]</w:t>
      </w:r>
      <w:r w:rsidRPr="0057160B">
        <w:rPr>
          <w:rFonts w:ascii="Book Antiqua" w:eastAsia="Microsoft YaHei" w:hAnsi="Book Antiqua"/>
          <w:kern w:val="0"/>
          <w:sz w:val="24"/>
          <w:szCs w:val="24"/>
        </w:rPr>
        <w:t>. In these areas, AFB1 is a particularly common mutagen of </w:t>
      </w:r>
      <w:r w:rsidRPr="0057160B">
        <w:rPr>
          <w:rFonts w:ascii="Book Antiqua" w:eastAsia="Microsoft YaHei" w:hAnsi="Book Antiqua"/>
          <w:i/>
          <w:kern w:val="0"/>
          <w:sz w:val="24"/>
          <w:szCs w:val="24"/>
        </w:rPr>
        <w:t>TP53</w:t>
      </w:r>
      <w:r w:rsidRPr="0057160B">
        <w:rPr>
          <w:rFonts w:ascii="Book Antiqua" w:eastAsia="Microsoft YaHei" w:hAnsi="Book Antiqua"/>
          <w:kern w:val="0"/>
          <w:sz w:val="24"/>
          <w:szCs w:val="24"/>
        </w:rPr>
        <w:t>, causing G:C to T:A transversions at the third base of codon 249 in TP53 (R249S), and the rate of </w:t>
      </w:r>
      <w:r w:rsidRPr="0057160B">
        <w:rPr>
          <w:rFonts w:ascii="Book Antiqua" w:eastAsia="Microsoft YaHei" w:hAnsi="Book Antiqua"/>
          <w:i/>
          <w:kern w:val="0"/>
          <w:sz w:val="24"/>
          <w:szCs w:val="24"/>
        </w:rPr>
        <w:t>TP53</w:t>
      </w:r>
      <w:r w:rsidRPr="0057160B">
        <w:rPr>
          <w:rFonts w:ascii="Book Antiqua" w:eastAsia="Microsoft YaHei" w:hAnsi="Book Antiqua"/>
          <w:kern w:val="0"/>
          <w:sz w:val="24"/>
          <w:szCs w:val="24"/>
        </w:rPr>
        <w:t xml:space="preserve"> R249S mutations can be accelerated in the presence of a viral infection</w:t>
      </w:r>
      <w:r w:rsidRPr="0057160B">
        <w:rPr>
          <w:rFonts w:ascii="Book Antiqua" w:eastAsia="Microsoft YaHei" w:hAnsi="Book Antiqua"/>
          <w:kern w:val="0"/>
          <w:sz w:val="24"/>
          <w:szCs w:val="24"/>
          <w:vertAlign w:val="superscript"/>
        </w:rPr>
        <w:t>[120,121]</w:t>
      </w:r>
      <w:r w:rsidRPr="0057160B">
        <w:rPr>
          <w:rFonts w:ascii="Book Antiqua" w:eastAsia="Microsoft YaHei" w:hAnsi="Book Antiqua"/>
          <w:kern w:val="0"/>
          <w:sz w:val="24"/>
          <w:szCs w:val="24"/>
        </w:rPr>
        <w:t>. This mutation was not detected in HCC cases from non-aflatoxin-contaminated areas</w:t>
      </w:r>
      <w:r w:rsidRPr="0057160B">
        <w:rPr>
          <w:rFonts w:ascii="Book Antiqua" w:eastAsia="Microsoft YaHei" w:hAnsi="Book Antiqua"/>
          <w:kern w:val="0"/>
          <w:sz w:val="24"/>
          <w:szCs w:val="24"/>
          <w:vertAlign w:val="superscript"/>
        </w:rPr>
        <w:t>[119]</w:t>
      </w:r>
      <w:r w:rsidRPr="0057160B">
        <w:rPr>
          <w:rFonts w:ascii="Book Antiqua" w:eastAsia="Microsoft YaHei" w:hAnsi="Book Antiqua"/>
          <w:kern w:val="0"/>
          <w:sz w:val="24"/>
          <w:szCs w:val="24"/>
        </w:rPr>
        <w:t xml:space="preserve">. </w:t>
      </w:r>
    </w:p>
    <w:p w:rsidR="005438FE" w:rsidRPr="0057160B" w:rsidRDefault="005438FE" w:rsidP="00405444">
      <w:pPr>
        <w:widowControl/>
        <w:adjustRightInd w:val="0"/>
        <w:snapToGrid w:val="0"/>
        <w:spacing w:line="360" w:lineRule="auto"/>
        <w:ind w:firstLineChars="100" w:firstLine="240"/>
        <w:rPr>
          <w:rFonts w:ascii="Book Antiqua" w:eastAsia="Microsoft YaHei" w:hAnsi="Book Antiqua"/>
          <w:kern w:val="0"/>
          <w:sz w:val="24"/>
          <w:szCs w:val="24"/>
        </w:rPr>
      </w:pPr>
      <w:r w:rsidRPr="0057160B">
        <w:rPr>
          <w:rFonts w:ascii="Book Antiqua" w:eastAsia="Microsoft YaHei" w:hAnsi="Book Antiqua"/>
          <w:kern w:val="0"/>
          <w:sz w:val="24"/>
          <w:szCs w:val="24"/>
        </w:rPr>
        <w:t>Accumulating evidence shows that the HBV X (HBx) protein is a multifunctional regulator that plays a crucial role in HBV-associated hepatocarcinogenesis</w:t>
      </w:r>
      <w:r w:rsidRPr="0057160B">
        <w:rPr>
          <w:rFonts w:ascii="Book Antiqua" w:eastAsia="Microsoft YaHei" w:hAnsi="Book Antiqua"/>
          <w:kern w:val="0"/>
          <w:sz w:val="24"/>
          <w:szCs w:val="24"/>
          <w:vertAlign w:val="superscript"/>
        </w:rPr>
        <w:t>[122]</w:t>
      </w:r>
      <w:r w:rsidRPr="0057160B">
        <w:rPr>
          <w:rFonts w:ascii="Book Antiqua" w:eastAsia="Microsoft YaHei" w:hAnsi="Book Antiqua"/>
          <w:kern w:val="0"/>
          <w:sz w:val="24"/>
          <w:szCs w:val="24"/>
        </w:rPr>
        <w:t xml:space="preserve">. However, the potential synergistic effects between the HBx protein and </w:t>
      </w:r>
      <w:r w:rsidRPr="0057160B">
        <w:rPr>
          <w:rFonts w:ascii="Book Antiqua" w:eastAsia="Microsoft YaHei" w:hAnsi="Book Antiqua"/>
          <w:i/>
          <w:kern w:val="0"/>
          <w:sz w:val="24"/>
          <w:szCs w:val="24"/>
        </w:rPr>
        <w:t>TP53</w:t>
      </w:r>
      <w:r w:rsidRPr="0057160B">
        <w:rPr>
          <w:rFonts w:ascii="Book Antiqua" w:eastAsia="Microsoft YaHei" w:hAnsi="Book Antiqua"/>
          <w:kern w:val="0"/>
          <w:sz w:val="24"/>
          <w:szCs w:val="24"/>
        </w:rPr>
        <w:t xml:space="preserve"> mutations during hepatocarcinogenesis remain unclear. Several studies have suggested that the HBx protein affects the function of the </w:t>
      </w:r>
      <w:r w:rsidR="00725F71" w:rsidRPr="0057160B">
        <w:rPr>
          <w:rFonts w:ascii="Book Antiqua" w:eastAsia="Microsoft YaHei" w:hAnsi="Book Antiqua"/>
          <w:kern w:val="0"/>
          <w:sz w:val="24"/>
          <w:szCs w:val="24"/>
        </w:rPr>
        <w:t>P</w:t>
      </w:r>
      <w:r w:rsidRPr="0057160B">
        <w:rPr>
          <w:rFonts w:ascii="Book Antiqua" w:eastAsia="Microsoft YaHei" w:hAnsi="Book Antiqua"/>
          <w:kern w:val="0"/>
          <w:sz w:val="24"/>
          <w:szCs w:val="24"/>
        </w:rPr>
        <w:t xml:space="preserve">53 protein and contributes to the development of HCC. For example, complete HBx sequences were often associated with the presence of </w:t>
      </w:r>
      <w:r w:rsidRPr="0057160B">
        <w:rPr>
          <w:rFonts w:ascii="Book Antiqua" w:eastAsia="Microsoft YaHei" w:hAnsi="Book Antiqua"/>
          <w:i/>
          <w:kern w:val="0"/>
          <w:sz w:val="24"/>
          <w:szCs w:val="24"/>
        </w:rPr>
        <w:t>TP53</w:t>
      </w:r>
      <w:r w:rsidRPr="0057160B">
        <w:rPr>
          <w:rFonts w:ascii="Book Antiqua" w:eastAsia="Microsoft YaHei" w:hAnsi="Book Antiqua"/>
          <w:kern w:val="0"/>
          <w:sz w:val="24"/>
          <w:szCs w:val="24"/>
        </w:rPr>
        <w:t xml:space="preserve"> R249S mutations</w:t>
      </w:r>
      <w:r w:rsidRPr="0057160B">
        <w:rPr>
          <w:rFonts w:ascii="Book Antiqua" w:eastAsia="Microsoft YaHei" w:hAnsi="Book Antiqua"/>
          <w:kern w:val="0"/>
          <w:sz w:val="24"/>
          <w:szCs w:val="24"/>
          <w:vertAlign w:val="superscript"/>
        </w:rPr>
        <w:t>[123]</w:t>
      </w:r>
      <w:r w:rsidRPr="0057160B">
        <w:rPr>
          <w:rFonts w:ascii="Book Antiqua" w:eastAsia="Microsoft YaHei" w:hAnsi="Book Antiqua"/>
          <w:kern w:val="0"/>
          <w:sz w:val="24"/>
          <w:szCs w:val="24"/>
        </w:rPr>
        <w:t xml:space="preserve">, and HBx was found to be associated with </w:t>
      </w:r>
      <w:r w:rsidRPr="0057160B">
        <w:rPr>
          <w:rFonts w:ascii="Book Antiqua" w:eastAsia="Microsoft YaHei" w:hAnsi="Book Antiqua"/>
          <w:i/>
          <w:kern w:val="0"/>
          <w:sz w:val="24"/>
          <w:szCs w:val="24"/>
        </w:rPr>
        <w:t>TP53</w:t>
      </w:r>
      <w:r w:rsidRPr="0057160B">
        <w:rPr>
          <w:rFonts w:ascii="Book Antiqua" w:eastAsia="Microsoft YaHei" w:hAnsi="Book Antiqua"/>
          <w:kern w:val="0"/>
          <w:sz w:val="24"/>
          <w:szCs w:val="24"/>
        </w:rPr>
        <w:t xml:space="preserve"> R249S mutations in HCC patients with no documented history of cirrhosis</w:t>
      </w:r>
      <w:r w:rsidRPr="0057160B">
        <w:rPr>
          <w:rFonts w:ascii="Book Antiqua" w:eastAsia="Microsoft YaHei" w:hAnsi="Book Antiqua"/>
          <w:kern w:val="0"/>
          <w:sz w:val="24"/>
          <w:szCs w:val="24"/>
          <w:vertAlign w:val="superscript"/>
        </w:rPr>
        <w:t>[124]</w:t>
      </w:r>
      <w:r w:rsidRPr="0057160B">
        <w:rPr>
          <w:rFonts w:ascii="Book Antiqua" w:eastAsia="Microsoft YaHei" w:hAnsi="Book Antiqua"/>
          <w:kern w:val="0"/>
          <w:sz w:val="24"/>
          <w:szCs w:val="24"/>
        </w:rPr>
        <w:t xml:space="preserve">. In addition, HBx mutations were found to interact with </w:t>
      </w:r>
      <w:r w:rsidRPr="0057160B">
        <w:rPr>
          <w:rFonts w:ascii="Book Antiqua" w:eastAsia="Microsoft YaHei" w:hAnsi="Book Antiqua"/>
          <w:i/>
          <w:kern w:val="0"/>
          <w:sz w:val="24"/>
          <w:szCs w:val="24"/>
        </w:rPr>
        <w:t>TP53</w:t>
      </w:r>
      <w:r w:rsidRPr="0057160B">
        <w:rPr>
          <w:rFonts w:ascii="Book Antiqua" w:eastAsia="Microsoft YaHei" w:hAnsi="Book Antiqua"/>
          <w:kern w:val="0"/>
          <w:sz w:val="24"/>
          <w:szCs w:val="24"/>
        </w:rPr>
        <w:t xml:space="preserve"> R249S mutations in altering cell proliferation and</w:t>
      </w:r>
      <w:r w:rsidR="004E74AB" w:rsidRPr="0057160B">
        <w:rPr>
          <w:rFonts w:ascii="Book Antiqua" w:eastAsia="Microsoft YaHei" w:hAnsi="Book Antiqua"/>
          <w:kern w:val="0"/>
          <w:sz w:val="24"/>
          <w:szCs w:val="24"/>
        </w:rPr>
        <w:t xml:space="preserve"> </w:t>
      </w:r>
      <w:r w:rsidRPr="0057160B">
        <w:rPr>
          <w:rFonts w:ascii="Book Antiqua" w:eastAsia="Microsoft YaHei" w:hAnsi="Book Antiqua"/>
          <w:kern w:val="0"/>
          <w:sz w:val="24"/>
          <w:szCs w:val="24"/>
        </w:rPr>
        <w:t>chromosome stability in</w:t>
      </w:r>
      <w:r w:rsidR="004E74AB" w:rsidRPr="0057160B">
        <w:rPr>
          <w:rFonts w:ascii="Book Antiqua" w:eastAsia="Microsoft YaHei" w:hAnsi="Book Antiqua"/>
          <w:kern w:val="0"/>
          <w:sz w:val="24"/>
          <w:szCs w:val="24"/>
        </w:rPr>
        <w:t xml:space="preserve"> </w:t>
      </w:r>
      <w:r w:rsidRPr="0057160B">
        <w:rPr>
          <w:rFonts w:ascii="Book Antiqua" w:eastAsia="Microsoft YaHei" w:hAnsi="Book Antiqua"/>
          <w:kern w:val="0"/>
          <w:sz w:val="24"/>
          <w:szCs w:val="24"/>
        </w:rPr>
        <w:t>hepatocytes</w:t>
      </w:r>
      <w:r w:rsidRPr="0057160B">
        <w:rPr>
          <w:rFonts w:ascii="Book Antiqua" w:eastAsia="Microsoft YaHei" w:hAnsi="Book Antiqua"/>
          <w:kern w:val="0"/>
          <w:sz w:val="24"/>
          <w:szCs w:val="24"/>
          <w:vertAlign w:val="superscript"/>
        </w:rPr>
        <w:t>[125]</w:t>
      </w:r>
      <w:r w:rsidRPr="0057160B">
        <w:rPr>
          <w:rFonts w:ascii="Book Antiqua" w:eastAsia="Microsoft YaHei" w:hAnsi="Book Antiqua"/>
          <w:kern w:val="0"/>
          <w:sz w:val="24"/>
          <w:szCs w:val="24"/>
        </w:rPr>
        <w:t xml:space="preserve">. HBx has also been shown to bind to </w:t>
      </w:r>
      <w:r w:rsidR="005C4CC0" w:rsidRPr="0057160B">
        <w:rPr>
          <w:rFonts w:ascii="Book Antiqua" w:eastAsia="Microsoft YaHei" w:hAnsi="Book Antiqua"/>
          <w:i/>
          <w:kern w:val="0"/>
          <w:sz w:val="24"/>
          <w:szCs w:val="24"/>
        </w:rPr>
        <w:t>p</w:t>
      </w:r>
      <w:r w:rsidR="00866001" w:rsidRPr="0057160B">
        <w:rPr>
          <w:rFonts w:ascii="Book Antiqua" w:eastAsia="Microsoft YaHei" w:hAnsi="Book Antiqua"/>
          <w:i/>
          <w:kern w:val="0"/>
          <w:sz w:val="24"/>
          <w:szCs w:val="24"/>
        </w:rPr>
        <w:t>53</w:t>
      </w:r>
      <w:r w:rsidRPr="0057160B">
        <w:rPr>
          <w:rFonts w:ascii="Book Antiqua" w:eastAsia="Microsoft YaHei" w:hAnsi="Book Antiqua"/>
          <w:kern w:val="0"/>
          <w:sz w:val="24"/>
          <w:szCs w:val="24"/>
        </w:rPr>
        <w:t xml:space="preserve"> and to block </w:t>
      </w:r>
      <w:r w:rsidR="005C4CC0" w:rsidRPr="0057160B">
        <w:rPr>
          <w:rFonts w:ascii="Book Antiqua" w:eastAsia="Microsoft YaHei" w:hAnsi="Book Antiqua"/>
          <w:i/>
          <w:kern w:val="0"/>
          <w:sz w:val="24"/>
          <w:szCs w:val="24"/>
        </w:rPr>
        <w:t>p</w:t>
      </w:r>
      <w:r w:rsidR="00866001" w:rsidRPr="0057160B">
        <w:rPr>
          <w:rFonts w:ascii="Book Antiqua" w:eastAsia="Microsoft YaHei" w:hAnsi="Book Antiqua"/>
          <w:i/>
          <w:kern w:val="0"/>
          <w:sz w:val="24"/>
          <w:szCs w:val="24"/>
        </w:rPr>
        <w:t>53</w:t>
      </w:r>
      <w:r w:rsidRPr="0057160B">
        <w:rPr>
          <w:rFonts w:ascii="Book Antiqua" w:eastAsia="Microsoft YaHei" w:hAnsi="Book Antiqua"/>
          <w:kern w:val="0"/>
          <w:sz w:val="24"/>
          <w:szCs w:val="24"/>
        </w:rPr>
        <w:t xml:space="preserve">-sequence-specific DNA-binding and </w:t>
      </w:r>
      <w:r w:rsidR="005C4CC0" w:rsidRPr="0057160B">
        <w:rPr>
          <w:rFonts w:ascii="Book Antiqua" w:eastAsia="Microsoft YaHei" w:hAnsi="Book Antiqua"/>
          <w:i/>
          <w:kern w:val="0"/>
          <w:sz w:val="24"/>
          <w:szCs w:val="24"/>
        </w:rPr>
        <w:t>p</w:t>
      </w:r>
      <w:r w:rsidR="00866001" w:rsidRPr="0057160B">
        <w:rPr>
          <w:rFonts w:ascii="Book Antiqua" w:eastAsia="Microsoft YaHei" w:hAnsi="Book Antiqua"/>
          <w:i/>
          <w:kern w:val="0"/>
          <w:sz w:val="24"/>
          <w:szCs w:val="24"/>
        </w:rPr>
        <w:t>53</w:t>
      </w:r>
      <w:r w:rsidRPr="0057160B">
        <w:rPr>
          <w:rFonts w:ascii="Book Antiqua" w:eastAsia="Microsoft YaHei" w:hAnsi="Book Antiqua"/>
          <w:kern w:val="0"/>
          <w:sz w:val="24"/>
          <w:szCs w:val="24"/>
        </w:rPr>
        <w:t xml:space="preserve">-dependent transcription, ultimately blocking </w:t>
      </w:r>
      <w:r w:rsidR="005C4CC0" w:rsidRPr="0057160B">
        <w:rPr>
          <w:rFonts w:ascii="Book Antiqua" w:eastAsia="Microsoft YaHei" w:hAnsi="Book Antiqua"/>
          <w:i/>
          <w:kern w:val="0"/>
          <w:sz w:val="24"/>
          <w:szCs w:val="24"/>
        </w:rPr>
        <w:t>p</w:t>
      </w:r>
      <w:r w:rsidRPr="0057160B">
        <w:rPr>
          <w:rFonts w:ascii="Book Antiqua" w:eastAsia="Microsoft YaHei" w:hAnsi="Book Antiqua"/>
          <w:i/>
          <w:kern w:val="0"/>
          <w:sz w:val="24"/>
          <w:szCs w:val="24"/>
        </w:rPr>
        <w:t>53</w:t>
      </w:r>
      <w:r w:rsidRPr="0057160B">
        <w:rPr>
          <w:rFonts w:ascii="Book Antiqua" w:eastAsia="Microsoft YaHei" w:hAnsi="Book Antiqua"/>
          <w:kern w:val="0"/>
          <w:sz w:val="24"/>
          <w:szCs w:val="24"/>
        </w:rPr>
        <w:t>-mediated apoptosis</w:t>
      </w:r>
      <w:r w:rsidRPr="0057160B">
        <w:rPr>
          <w:rFonts w:ascii="Book Antiqua" w:eastAsia="Microsoft YaHei" w:hAnsi="Book Antiqua"/>
          <w:kern w:val="0"/>
          <w:sz w:val="24"/>
          <w:szCs w:val="24"/>
          <w:vertAlign w:val="superscript"/>
        </w:rPr>
        <w:t>[126]</w:t>
      </w:r>
      <w:r w:rsidRPr="0057160B">
        <w:rPr>
          <w:rFonts w:ascii="Book Antiqua" w:eastAsia="Microsoft YaHei" w:hAnsi="Book Antiqua"/>
          <w:kern w:val="0"/>
          <w:sz w:val="24"/>
          <w:szCs w:val="24"/>
        </w:rPr>
        <w:t xml:space="preserve">. HBx and </w:t>
      </w:r>
      <w:r w:rsidRPr="0057160B">
        <w:rPr>
          <w:rFonts w:ascii="Book Antiqua" w:eastAsia="Microsoft YaHei" w:hAnsi="Book Antiqua"/>
          <w:i/>
          <w:kern w:val="0"/>
          <w:sz w:val="24"/>
          <w:szCs w:val="24"/>
        </w:rPr>
        <w:t>TP53</w:t>
      </w:r>
      <w:r w:rsidRPr="0057160B">
        <w:rPr>
          <w:rFonts w:ascii="Book Antiqua" w:eastAsia="Microsoft YaHei" w:hAnsi="Book Antiqua"/>
          <w:kern w:val="0"/>
          <w:sz w:val="24"/>
          <w:szCs w:val="24"/>
        </w:rPr>
        <w:t xml:space="preserve"> mutations have been suggested to synergistically contribute to the formation of HCC in </w:t>
      </w:r>
      <w:r w:rsidRPr="0057160B">
        <w:rPr>
          <w:rFonts w:ascii="Book Antiqua" w:eastAsia="Microsoft YaHei" w:hAnsi="Book Antiqua"/>
          <w:kern w:val="0"/>
          <w:sz w:val="24"/>
          <w:szCs w:val="24"/>
        </w:rPr>
        <w:lastRenderedPageBreak/>
        <w:t>animal models</w:t>
      </w:r>
      <w:r w:rsidRPr="0057160B">
        <w:rPr>
          <w:rFonts w:ascii="Book Antiqua" w:eastAsia="Microsoft YaHei" w:hAnsi="Book Antiqua"/>
          <w:kern w:val="0"/>
          <w:sz w:val="24"/>
          <w:szCs w:val="24"/>
          <w:vertAlign w:val="superscript"/>
        </w:rPr>
        <w:t>[127]</w:t>
      </w:r>
      <w:r w:rsidRPr="0057160B">
        <w:rPr>
          <w:rFonts w:ascii="Book Antiqua" w:eastAsia="Microsoft YaHei" w:hAnsi="Book Antiqua"/>
          <w:kern w:val="0"/>
          <w:sz w:val="24"/>
          <w:szCs w:val="24"/>
        </w:rPr>
        <w:t>. These findings suggest that HBx is involved in the etiology of </w:t>
      </w:r>
      <w:r w:rsidRPr="0057160B">
        <w:rPr>
          <w:rFonts w:ascii="Book Antiqua" w:eastAsia="Microsoft YaHei" w:hAnsi="Book Antiqua"/>
          <w:i/>
          <w:kern w:val="0"/>
          <w:sz w:val="24"/>
          <w:szCs w:val="24"/>
        </w:rPr>
        <w:t>TP53</w:t>
      </w:r>
      <w:r w:rsidRPr="0057160B">
        <w:rPr>
          <w:rFonts w:ascii="Book Antiqua" w:eastAsia="Microsoft YaHei" w:hAnsi="Book Antiqua"/>
          <w:kern w:val="0"/>
          <w:sz w:val="24"/>
          <w:szCs w:val="24"/>
        </w:rPr>
        <w:t> mutations during the molecular pathogenesis of HCC.</w:t>
      </w:r>
    </w:p>
    <w:p w:rsidR="005438FE" w:rsidRPr="0057160B" w:rsidRDefault="005438FE" w:rsidP="00405444">
      <w:pPr>
        <w:widowControl/>
        <w:shd w:val="clear" w:color="auto" w:fill="FFFFFF"/>
        <w:adjustRightInd w:val="0"/>
        <w:snapToGrid w:val="0"/>
        <w:spacing w:line="360" w:lineRule="auto"/>
        <w:ind w:firstLineChars="100" w:firstLine="240"/>
        <w:rPr>
          <w:rFonts w:ascii="Book Antiqua" w:eastAsia="Microsoft YaHei" w:hAnsi="Book Antiqua"/>
          <w:kern w:val="0"/>
          <w:sz w:val="24"/>
          <w:szCs w:val="24"/>
        </w:rPr>
      </w:pPr>
      <w:r w:rsidRPr="0057160B">
        <w:rPr>
          <w:rFonts w:ascii="Book Antiqua" w:eastAsia="Microsoft YaHei" w:hAnsi="Book Antiqua"/>
          <w:kern w:val="0"/>
          <w:sz w:val="24"/>
          <w:szCs w:val="24"/>
        </w:rPr>
        <w:t>Persistent HCV infections could play a role in hepatocarcinogenesis; however, the mechanisms underlying this process remain unclear. A possible mechanism of HCV-induced oncogenesis seems to result from the interference of HCV proteins in the intracellular signal transduction processes </w:t>
      </w:r>
      <w:r w:rsidRPr="00815726">
        <w:rPr>
          <w:rFonts w:ascii="Book Antiqua" w:eastAsia="Microsoft YaHei" w:hAnsi="Book Antiqua"/>
          <w:i/>
          <w:kern w:val="0"/>
          <w:sz w:val="24"/>
          <w:szCs w:val="24"/>
        </w:rPr>
        <w:t>via</w:t>
      </w:r>
      <w:r w:rsidRPr="0057160B">
        <w:rPr>
          <w:rFonts w:ascii="Book Antiqua" w:eastAsia="Microsoft YaHei" w:hAnsi="Book Antiqua"/>
          <w:kern w:val="0"/>
          <w:sz w:val="24"/>
          <w:szCs w:val="24"/>
        </w:rPr>
        <w:t> a mechanism including the dysregulation of cell cycle control</w:t>
      </w:r>
      <w:r w:rsidRPr="0057160B">
        <w:rPr>
          <w:rFonts w:ascii="Book Antiqua" w:eastAsia="Microsoft YaHei" w:hAnsi="Book Antiqua"/>
          <w:kern w:val="0"/>
          <w:sz w:val="24"/>
          <w:szCs w:val="24"/>
          <w:vertAlign w:val="superscript"/>
        </w:rPr>
        <w:t>[128]</w:t>
      </w:r>
      <w:r w:rsidRPr="0057160B">
        <w:rPr>
          <w:rFonts w:ascii="Book Antiqua" w:eastAsia="Microsoft YaHei" w:hAnsi="Book Antiqua"/>
          <w:kern w:val="0"/>
          <w:sz w:val="24"/>
          <w:szCs w:val="24"/>
        </w:rPr>
        <w:t xml:space="preserve">. In the presence of DNA damage, the </w:t>
      </w:r>
      <w:r w:rsidR="008B054D" w:rsidRPr="0057160B">
        <w:rPr>
          <w:rFonts w:ascii="Book Antiqua" w:eastAsia="Microsoft YaHei" w:hAnsi="Book Antiqua"/>
          <w:kern w:val="0"/>
          <w:sz w:val="24"/>
          <w:szCs w:val="24"/>
        </w:rPr>
        <w:t>P</w:t>
      </w:r>
      <w:r w:rsidRPr="0057160B">
        <w:rPr>
          <w:rFonts w:ascii="Book Antiqua" w:eastAsia="Microsoft YaHei" w:hAnsi="Book Antiqua"/>
          <w:kern w:val="0"/>
          <w:sz w:val="24"/>
          <w:szCs w:val="24"/>
        </w:rPr>
        <w:t>53 protein can be activated, promoting the expression of several important genes involved in cell cycle arrest, DNA repair, and apoptosis</w:t>
      </w:r>
      <w:r w:rsidRPr="0057160B">
        <w:rPr>
          <w:rFonts w:ascii="Book Antiqua" w:eastAsia="Microsoft YaHei" w:hAnsi="Book Antiqua"/>
          <w:kern w:val="0"/>
          <w:sz w:val="24"/>
          <w:szCs w:val="24"/>
          <w:vertAlign w:val="superscript"/>
        </w:rPr>
        <w:t>[129]</w:t>
      </w:r>
      <w:r w:rsidRPr="0057160B">
        <w:rPr>
          <w:rFonts w:ascii="Book Antiqua" w:eastAsia="Microsoft YaHei" w:hAnsi="Book Antiqua"/>
          <w:kern w:val="0"/>
          <w:sz w:val="24"/>
          <w:szCs w:val="24"/>
        </w:rPr>
        <w:t>. Accordingly,whether HCV infections occur concurrently with other genomic alterations, such as </w:t>
      </w:r>
      <w:r w:rsidRPr="0057160B">
        <w:rPr>
          <w:rFonts w:ascii="Book Antiqua" w:eastAsia="Microsoft YaHei" w:hAnsi="Book Antiqua"/>
          <w:i/>
          <w:kern w:val="0"/>
          <w:sz w:val="24"/>
          <w:szCs w:val="24"/>
        </w:rPr>
        <w:t>TP53</w:t>
      </w:r>
      <w:r w:rsidRPr="0057160B">
        <w:rPr>
          <w:rFonts w:ascii="Book Antiqua" w:eastAsia="Microsoft YaHei" w:hAnsi="Book Antiqua"/>
          <w:kern w:val="0"/>
          <w:sz w:val="24"/>
          <w:szCs w:val="24"/>
        </w:rPr>
        <w:t xml:space="preserve"> mutations, in hepatocarcinogenesis is of interest. Currently, several studies have provided some evidence for the direct action of HCV-related proteins on </w:t>
      </w:r>
      <w:r w:rsidRPr="0057160B">
        <w:rPr>
          <w:rFonts w:ascii="Book Antiqua" w:eastAsia="Microsoft YaHei" w:hAnsi="Book Antiqua"/>
          <w:i/>
          <w:kern w:val="0"/>
          <w:sz w:val="24"/>
          <w:szCs w:val="24"/>
        </w:rPr>
        <w:t>TP53</w:t>
      </w:r>
      <w:r w:rsidRPr="0057160B">
        <w:rPr>
          <w:rFonts w:ascii="Book Antiqua" w:eastAsia="Microsoft YaHei" w:hAnsi="Book Antiqua"/>
          <w:kern w:val="0"/>
          <w:sz w:val="24"/>
          <w:szCs w:val="24"/>
        </w:rPr>
        <w:t>. For example, HCV infection impairs the function of</w:t>
      </w:r>
      <w:r w:rsidR="00E274FE" w:rsidRPr="0057160B">
        <w:rPr>
          <w:rFonts w:ascii="Book Antiqua" w:eastAsia="Microsoft YaHei" w:hAnsi="Book Antiqua"/>
          <w:kern w:val="0"/>
          <w:sz w:val="24"/>
          <w:szCs w:val="24"/>
        </w:rPr>
        <w:t xml:space="preserve"> </w:t>
      </w:r>
      <w:r w:rsidR="00F43A8B" w:rsidRPr="0057160B">
        <w:rPr>
          <w:rFonts w:ascii="Book Antiqua" w:eastAsia="Microsoft YaHei" w:hAnsi="Book Antiqua"/>
          <w:kern w:val="0"/>
          <w:sz w:val="24"/>
          <w:szCs w:val="24"/>
        </w:rPr>
        <w:t>P</w:t>
      </w:r>
      <w:r w:rsidRPr="0057160B">
        <w:rPr>
          <w:rFonts w:ascii="Book Antiqua" w:eastAsia="Microsoft YaHei" w:hAnsi="Book Antiqua"/>
          <w:kern w:val="0"/>
          <w:sz w:val="24"/>
          <w:szCs w:val="24"/>
        </w:rPr>
        <w:t>53</w:t>
      </w:r>
      <w:r w:rsidR="00E274FE" w:rsidRPr="0057160B">
        <w:rPr>
          <w:rFonts w:ascii="Book Antiqua" w:eastAsia="Microsoft YaHei" w:hAnsi="Book Antiqua"/>
          <w:kern w:val="0"/>
          <w:sz w:val="24"/>
          <w:szCs w:val="24"/>
        </w:rPr>
        <w:t xml:space="preserve"> </w:t>
      </w:r>
      <w:r w:rsidRPr="0057160B">
        <w:rPr>
          <w:rFonts w:ascii="Book Antiqua" w:eastAsia="Microsoft YaHei" w:hAnsi="Book Antiqua"/>
          <w:kern w:val="0"/>
          <w:sz w:val="24"/>
          <w:szCs w:val="24"/>
        </w:rPr>
        <w:t>through the overexpression of 3β-hydroxysterol delta 24-reductase (</w:t>
      </w:r>
      <w:r w:rsidRPr="0057160B">
        <w:rPr>
          <w:rFonts w:ascii="Book Antiqua" w:eastAsia="Microsoft YaHei" w:hAnsi="Book Antiqua"/>
          <w:i/>
          <w:kern w:val="0"/>
          <w:sz w:val="24"/>
          <w:szCs w:val="24"/>
        </w:rPr>
        <w:t>DHCR24</w:t>
      </w:r>
      <w:r w:rsidRPr="0057160B">
        <w:rPr>
          <w:rFonts w:ascii="Book Antiqua" w:eastAsia="Microsoft YaHei" w:hAnsi="Book Antiqua"/>
          <w:kern w:val="0"/>
          <w:sz w:val="24"/>
          <w:szCs w:val="24"/>
        </w:rPr>
        <w:t xml:space="preserve">), which up-regulates the interaction between </w:t>
      </w:r>
      <w:r w:rsidR="00F43A8B" w:rsidRPr="0057160B">
        <w:rPr>
          <w:rFonts w:ascii="Book Antiqua" w:eastAsia="Microsoft YaHei" w:hAnsi="Book Antiqua"/>
          <w:kern w:val="0"/>
          <w:sz w:val="24"/>
          <w:szCs w:val="24"/>
        </w:rPr>
        <w:t>P53</w:t>
      </w:r>
      <w:r w:rsidRPr="0057160B">
        <w:rPr>
          <w:rFonts w:ascii="Book Antiqua" w:eastAsia="Microsoft YaHei" w:hAnsi="Book Antiqua"/>
          <w:kern w:val="0"/>
          <w:sz w:val="24"/>
          <w:szCs w:val="24"/>
        </w:rPr>
        <w:t xml:space="preserve"> and MDM2 (mouse double minute 2 homolog, also known as HDM2, a </w:t>
      </w:r>
      <w:r w:rsidR="00F43A8B" w:rsidRPr="0057160B">
        <w:rPr>
          <w:rFonts w:ascii="Book Antiqua" w:eastAsia="Microsoft YaHei" w:hAnsi="Book Antiqua"/>
          <w:kern w:val="0"/>
          <w:sz w:val="24"/>
          <w:szCs w:val="24"/>
        </w:rPr>
        <w:t>P53</w:t>
      </w:r>
      <w:r w:rsidRPr="0057160B">
        <w:rPr>
          <w:rFonts w:ascii="Book Antiqua" w:eastAsia="Microsoft YaHei" w:hAnsi="Book Antiqua"/>
          <w:kern w:val="0"/>
          <w:sz w:val="24"/>
          <w:szCs w:val="24"/>
        </w:rPr>
        <w:t xml:space="preserve">-specific E3 ubiquitin ligase) in the cytoplasm and suppresses </w:t>
      </w:r>
      <w:r w:rsidR="00F43A8B" w:rsidRPr="0057160B">
        <w:rPr>
          <w:rFonts w:ascii="Book Antiqua" w:eastAsia="Microsoft YaHei" w:hAnsi="Book Antiqua"/>
          <w:kern w:val="0"/>
          <w:sz w:val="24"/>
          <w:szCs w:val="24"/>
        </w:rPr>
        <w:t>P53</w:t>
      </w:r>
      <w:r w:rsidRPr="0057160B">
        <w:rPr>
          <w:rFonts w:ascii="Book Antiqua" w:eastAsia="Microsoft YaHei" w:hAnsi="Book Antiqua"/>
          <w:kern w:val="0"/>
          <w:sz w:val="24"/>
          <w:szCs w:val="24"/>
        </w:rPr>
        <w:t xml:space="preserve"> acetylation in the nucleus</w:t>
      </w:r>
      <w:r w:rsidRPr="0057160B">
        <w:rPr>
          <w:rFonts w:ascii="Book Antiqua" w:eastAsia="Microsoft YaHei" w:hAnsi="Book Antiqua"/>
          <w:kern w:val="0"/>
          <w:sz w:val="24"/>
          <w:szCs w:val="24"/>
          <w:vertAlign w:val="superscript"/>
        </w:rPr>
        <w:t>[130]</w:t>
      </w:r>
      <w:r w:rsidRPr="0057160B">
        <w:rPr>
          <w:rFonts w:ascii="Book Antiqua" w:eastAsia="Microsoft YaHei" w:hAnsi="Book Antiqua"/>
          <w:kern w:val="0"/>
          <w:sz w:val="24"/>
          <w:szCs w:val="24"/>
        </w:rPr>
        <w:t>. Additionally, a novel </w:t>
      </w:r>
      <w:r w:rsidRPr="0057160B">
        <w:rPr>
          <w:rFonts w:ascii="Book Antiqua" w:eastAsia="Microsoft YaHei" w:hAnsi="Book Antiqua"/>
          <w:i/>
          <w:kern w:val="0"/>
          <w:sz w:val="24"/>
          <w:szCs w:val="24"/>
        </w:rPr>
        <w:t>TP53</w:t>
      </w:r>
      <w:r w:rsidRPr="0057160B">
        <w:rPr>
          <w:rFonts w:ascii="Book Antiqua" w:eastAsia="Microsoft YaHei" w:hAnsi="Book Antiqua"/>
          <w:kern w:val="0"/>
          <w:sz w:val="24"/>
          <w:szCs w:val="24"/>
        </w:rPr>
        <w:t> mutation, 616ins14del1 (14-1 microindel), has been detected in a case of HCC associated with a HCV infection, providing evidence that HCCs characterized by HCV infections are typically associated with the mutational inactivation of the </w:t>
      </w:r>
      <w:r w:rsidRPr="0057160B">
        <w:rPr>
          <w:rFonts w:ascii="Book Antiqua" w:eastAsia="Microsoft YaHei" w:hAnsi="Book Antiqua"/>
          <w:i/>
          <w:kern w:val="0"/>
          <w:sz w:val="24"/>
          <w:szCs w:val="24"/>
        </w:rPr>
        <w:t>TP53</w:t>
      </w:r>
      <w:r w:rsidRPr="0057160B">
        <w:rPr>
          <w:rFonts w:ascii="Book Antiqua" w:eastAsia="Microsoft YaHei" w:hAnsi="Book Antiqua"/>
          <w:kern w:val="0"/>
          <w:sz w:val="24"/>
          <w:szCs w:val="24"/>
        </w:rPr>
        <w:t> gene</w:t>
      </w:r>
      <w:r w:rsidRPr="0057160B">
        <w:rPr>
          <w:rFonts w:ascii="Book Antiqua" w:eastAsia="Microsoft YaHei" w:hAnsi="Book Antiqua"/>
          <w:kern w:val="0"/>
          <w:sz w:val="24"/>
          <w:szCs w:val="24"/>
          <w:vertAlign w:val="superscript"/>
        </w:rPr>
        <w:t>[131]</w:t>
      </w:r>
      <w:r w:rsidRPr="0057160B">
        <w:rPr>
          <w:rFonts w:ascii="Book Antiqua" w:eastAsia="Microsoft YaHei" w:hAnsi="Book Antiqua"/>
          <w:kern w:val="0"/>
          <w:sz w:val="24"/>
          <w:szCs w:val="24"/>
        </w:rPr>
        <w:t>. In addition, genetic changes in </w:t>
      </w:r>
      <w:r w:rsidRPr="0057160B">
        <w:rPr>
          <w:rFonts w:ascii="Book Antiqua" w:eastAsia="Microsoft YaHei" w:hAnsi="Book Antiqua"/>
          <w:i/>
          <w:kern w:val="0"/>
          <w:sz w:val="24"/>
          <w:szCs w:val="24"/>
        </w:rPr>
        <w:t>TP53</w:t>
      </w:r>
      <w:r w:rsidRPr="0057160B">
        <w:rPr>
          <w:rFonts w:ascii="Book Antiqua" w:eastAsia="Microsoft YaHei" w:hAnsi="Book Antiqua"/>
          <w:kern w:val="0"/>
          <w:sz w:val="24"/>
          <w:szCs w:val="24"/>
        </w:rPr>
        <w:t> have been detected in non-neoplastic lesions linked to chronic HCV infections</w:t>
      </w:r>
      <w:r w:rsidRPr="0057160B">
        <w:rPr>
          <w:rFonts w:ascii="Book Antiqua" w:eastAsia="Microsoft YaHei" w:hAnsi="Book Antiqua"/>
          <w:kern w:val="0"/>
          <w:sz w:val="24"/>
          <w:szCs w:val="24"/>
          <w:vertAlign w:val="superscript"/>
        </w:rPr>
        <w:t>[132]</w:t>
      </w:r>
      <w:r w:rsidRPr="0057160B">
        <w:rPr>
          <w:rFonts w:ascii="Book Antiqua" w:eastAsia="Microsoft YaHei" w:hAnsi="Book Antiqua"/>
          <w:kern w:val="0"/>
          <w:sz w:val="24"/>
          <w:szCs w:val="24"/>
        </w:rPr>
        <w:t xml:space="preserve">. Collectively, the aforementioned findings suggest that HCV is implicated in the etiology of </w:t>
      </w:r>
      <w:r w:rsidRPr="0057160B">
        <w:rPr>
          <w:rFonts w:ascii="Book Antiqua" w:eastAsia="Microsoft YaHei" w:hAnsi="Book Antiqua"/>
          <w:i/>
          <w:kern w:val="0"/>
          <w:sz w:val="24"/>
          <w:szCs w:val="24"/>
        </w:rPr>
        <w:t>TP53</w:t>
      </w:r>
      <w:r w:rsidRPr="0057160B">
        <w:rPr>
          <w:rFonts w:ascii="Book Antiqua" w:eastAsia="Microsoft YaHei" w:hAnsi="Book Antiqua"/>
          <w:kern w:val="0"/>
          <w:sz w:val="24"/>
          <w:szCs w:val="24"/>
        </w:rPr>
        <w:t xml:space="preserve"> mutations during hepatocarcinogenesis. However, these results were obtained in vitro using cell culture models or animal models, and the synergistic effects of </w:t>
      </w:r>
      <w:r w:rsidRPr="0057160B">
        <w:rPr>
          <w:rFonts w:ascii="Book Antiqua" w:eastAsia="Microsoft YaHei" w:hAnsi="Book Antiqua"/>
          <w:i/>
          <w:kern w:val="0"/>
          <w:sz w:val="24"/>
          <w:szCs w:val="24"/>
        </w:rPr>
        <w:t>TP53</w:t>
      </w:r>
      <w:r w:rsidR="00E274FE" w:rsidRPr="0057160B">
        <w:rPr>
          <w:rFonts w:ascii="Book Antiqua" w:eastAsia="Microsoft YaHei" w:hAnsi="Book Antiqua"/>
          <w:i/>
          <w:kern w:val="0"/>
          <w:sz w:val="24"/>
          <w:szCs w:val="24"/>
        </w:rPr>
        <w:t xml:space="preserve"> </w:t>
      </w:r>
      <w:r w:rsidRPr="0057160B">
        <w:rPr>
          <w:rFonts w:ascii="Book Antiqua" w:eastAsia="Microsoft YaHei" w:hAnsi="Book Antiqua"/>
          <w:kern w:val="0"/>
          <w:sz w:val="24"/>
          <w:szCs w:val="24"/>
        </w:rPr>
        <w:t>mutations and HCV infections in human hepatocarcinogenesis must be further investigated.</w:t>
      </w:r>
    </w:p>
    <w:p w:rsidR="005438FE" w:rsidRPr="0057160B" w:rsidRDefault="005438FE" w:rsidP="00405444">
      <w:pPr>
        <w:widowControl/>
        <w:adjustRightInd w:val="0"/>
        <w:snapToGrid w:val="0"/>
        <w:spacing w:line="360" w:lineRule="auto"/>
        <w:ind w:firstLineChars="100" w:firstLine="240"/>
        <w:rPr>
          <w:rFonts w:ascii="Book Antiqua" w:eastAsia="Microsoft YaHei" w:hAnsi="Book Antiqua"/>
          <w:kern w:val="0"/>
          <w:sz w:val="24"/>
          <w:szCs w:val="24"/>
        </w:rPr>
      </w:pPr>
      <w:r w:rsidRPr="0057160B">
        <w:rPr>
          <w:rFonts w:ascii="Book Antiqua" w:eastAsia="Microsoft YaHei" w:hAnsi="Book Antiqua"/>
          <w:kern w:val="0"/>
          <w:sz w:val="24"/>
          <w:szCs w:val="24"/>
        </w:rPr>
        <w:t xml:space="preserve">A </w:t>
      </w:r>
      <w:r w:rsidRPr="0057160B">
        <w:rPr>
          <w:rFonts w:ascii="Book Antiqua" w:eastAsia="Microsoft YaHei" w:hAnsi="Book Antiqua"/>
          <w:i/>
          <w:kern w:val="0"/>
          <w:sz w:val="24"/>
          <w:szCs w:val="24"/>
        </w:rPr>
        <w:t>TP53</w:t>
      </w:r>
      <w:r w:rsidRPr="0057160B">
        <w:rPr>
          <w:rFonts w:ascii="Book Antiqua" w:eastAsia="Microsoft YaHei" w:hAnsi="Book Antiqua"/>
          <w:kern w:val="0"/>
          <w:sz w:val="24"/>
          <w:szCs w:val="24"/>
        </w:rPr>
        <w:t xml:space="preserve"> mutationhas been identified as one of the most frequent molecular alterations in HCC</w:t>
      </w:r>
      <w:r w:rsidRPr="0057160B">
        <w:rPr>
          <w:rFonts w:ascii="Book Antiqua" w:eastAsia="Microsoft YaHei" w:hAnsi="Book Antiqua" w:cs="Arial"/>
          <w:kern w:val="0"/>
          <w:sz w:val="24"/>
          <w:szCs w:val="24"/>
          <w:shd w:val="clear" w:color="auto" w:fill="FFFFFF"/>
        </w:rPr>
        <w:t xml:space="preserve">; however, </w:t>
      </w:r>
      <w:r w:rsidRPr="0057160B">
        <w:rPr>
          <w:rFonts w:ascii="Book Antiqua" w:eastAsia="Microsoft YaHei" w:hAnsi="Book Antiqua"/>
          <w:kern w:val="0"/>
          <w:sz w:val="24"/>
          <w:szCs w:val="24"/>
        </w:rPr>
        <w:t xml:space="preserve">the role of </w:t>
      </w:r>
      <w:r w:rsidRPr="0057160B">
        <w:rPr>
          <w:rFonts w:ascii="Book Antiqua" w:eastAsia="Microsoft YaHei" w:hAnsi="Book Antiqua"/>
          <w:i/>
          <w:kern w:val="0"/>
          <w:sz w:val="24"/>
          <w:szCs w:val="24"/>
        </w:rPr>
        <w:t>TP53</w:t>
      </w:r>
      <w:r w:rsidRPr="0057160B">
        <w:rPr>
          <w:rFonts w:ascii="Book Antiqua" w:eastAsia="Microsoft YaHei" w:hAnsi="Book Antiqua"/>
          <w:kern w:val="0"/>
          <w:sz w:val="24"/>
          <w:szCs w:val="24"/>
        </w:rPr>
        <w:t xml:space="preserve"> mutations in hepatocarcinogenesis</w:t>
      </w:r>
      <w:r w:rsidRPr="0057160B">
        <w:rPr>
          <w:rFonts w:ascii="Book Antiqua" w:eastAsia="Microsoft YaHei" w:hAnsi="Book Antiqua" w:cs="Arial"/>
          <w:kern w:val="0"/>
          <w:sz w:val="24"/>
          <w:szCs w:val="24"/>
          <w:shd w:val="clear" w:color="auto" w:fill="FFFFFF"/>
        </w:rPr>
        <w:t xml:space="preserve"> remains </w:t>
      </w:r>
      <w:r w:rsidRPr="0057160B">
        <w:rPr>
          <w:rFonts w:ascii="Book Antiqua" w:eastAsia="Microsoft YaHei" w:hAnsi="Book Antiqua"/>
          <w:kern w:val="0"/>
          <w:sz w:val="24"/>
          <w:szCs w:val="24"/>
        </w:rPr>
        <w:t>debatable.</w:t>
      </w:r>
      <w:r w:rsidRPr="0057160B">
        <w:rPr>
          <w:rFonts w:ascii="Book Antiqua" w:eastAsia="Microsoft YaHei" w:hAnsi="Book Antiqua" w:cs="Arial"/>
          <w:kern w:val="0"/>
          <w:sz w:val="24"/>
          <w:szCs w:val="24"/>
        </w:rPr>
        <w:t> </w:t>
      </w:r>
      <w:r w:rsidRPr="0057160B">
        <w:rPr>
          <w:rFonts w:ascii="Book Antiqua" w:eastAsia="Microsoft YaHei" w:hAnsi="Book Antiqua"/>
          <w:kern w:val="0"/>
          <w:sz w:val="24"/>
          <w:szCs w:val="24"/>
        </w:rPr>
        <w:t xml:space="preserve">Strikingly, a missense mutation in </w:t>
      </w:r>
      <w:r w:rsidRPr="0057160B">
        <w:rPr>
          <w:rFonts w:ascii="Book Antiqua" w:eastAsia="Microsoft YaHei" w:hAnsi="Book Antiqua"/>
          <w:kern w:val="0"/>
          <w:sz w:val="24"/>
          <w:szCs w:val="24"/>
        </w:rPr>
        <w:lastRenderedPageBreak/>
        <w:t>exon 7 (R249S) of</w:t>
      </w:r>
      <w:r w:rsidRPr="0057160B">
        <w:rPr>
          <w:rFonts w:ascii="Book Antiqua" w:eastAsia="Microsoft YaHei" w:hAnsi="Book Antiqua"/>
          <w:i/>
          <w:kern w:val="0"/>
          <w:sz w:val="24"/>
          <w:szCs w:val="24"/>
        </w:rPr>
        <w:t xml:space="preserve"> p53</w:t>
      </w:r>
      <w:r w:rsidR="00E274FE" w:rsidRPr="0057160B">
        <w:rPr>
          <w:rFonts w:ascii="Book Antiqua" w:eastAsia="Microsoft YaHei" w:hAnsi="Book Antiqua"/>
          <w:i/>
          <w:kern w:val="0"/>
          <w:sz w:val="24"/>
          <w:szCs w:val="24"/>
        </w:rPr>
        <w:t xml:space="preserve"> </w:t>
      </w:r>
      <w:r w:rsidRPr="0057160B">
        <w:rPr>
          <w:rFonts w:ascii="Book Antiqua" w:eastAsia="Microsoft YaHei" w:hAnsi="Book Antiqua" w:cs="Arial"/>
          <w:kern w:val="0"/>
          <w:sz w:val="24"/>
          <w:szCs w:val="24"/>
          <w:shd w:val="clear" w:color="auto" w:fill="FFFFFF"/>
        </w:rPr>
        <w:t>has</w:t>
      </w:r>
      <w:r w:rsidR="00E274FE" w:rsidRPr="0057160B">
        <w:rPr>
          <w:rFonts w:ascii="Book Antiqua" w:eastAsia="Microsoft YaHei" w:hAnsi="Book Antiqua" w:cs="Arial"/>
          <w:kern w:val="0"/>
          <w:sz w:val="24"/>
          <w:szCs w:val="24"/>
          <w:shd w:val="clear" w:color="auto" w:fill="FFFFFF"/>
        </w:rPr>
        <w:t xml:space="preserve"> </w:t>
      </w:r>
      <w:r w:rsidRPr="0057160B">
        <w:rPr>
          <w:rFonts w:ascii="Book Antiqua" w:eastAsia="Microsoft YaHei" w:hAnsi="Book Antiqua" w:cs="Arial"/>
          <w:kern w:val="0"/>
          <w:sz w:val="24"/>
          <w:szCs w:val="24"/>
          <w:shd w:val="clear" w:color="auto" w:fill="FFFFFF"/>
        </w:rPr>
        <w:t>been found specifically in HCC patients from regions with high levels of AFB1 exposure</w:t>
      </w:r>
      <w:r w:rsidRPr="0057160B">
        <w:rPr>
          <w:rFonts w:ascii="Book Antiqua" w:eastAsia="Microsoft YaHei" w:hAnsi="Book Antiqua" w:cs="Arial"/>
          <w:kern w:val="0"/>
          <w:sz w:val="24"/>
          <w:szCs w:val="24"/>
          <w:shd w:val="clear" w:color="auto" w:fill="FFFFFF"/>
          <w:vertAlign w:val="superscript"/>
        </w:rPr>
        <w:t>[133]</w:t>
      </w:r>
      <w:r w:rsidRPr="0057160B">
        <w:rPr>
          <w:rFonts w:ascii="Book Antiqua" w:eastAsia="Microsoft YaHei" w:hAnsi="Book Antiqua" w:cs="Arial"/>
          <w:kern w:val="0"/>
          <w:sz w:val="24"/>
          <w:szCs w:val="24"/>
          <w:shd w:val="clear" w:color="auto" w:fill="FFFFFF"/>
        </w:rPr>
        <w:t>. </w:t>
      </w:r>
      <w:r w:rsidRPr="0057160B">
        <w:rPr>
          <w:rFonts w:ascii="Book Antiqua" w:eastAsia="Microsoft YaHei" w:hAnsi="Book Antiqua"/>
          <w:kern w:val="0"/>
          <w:sz w:val="24"/>
          <w:szCs w:val="24"/>
        </w:rPr>
        <w:t xml:space="preserve">Several studies have suggested that </w:t>
      </w:r>
      <w:r w:rsidRPr="0057160B">
        <w:rPr>
          <w:rFonts w:ascii="Book Antiqua" w:eastAsia="Microsoft YaHei" w:hAnsi="Book Antiqua"/>
          <w:i/>
          <w:kern w:val="0"/>
          <w:sz w:val="24"/>
          <w:szCs w:val="24"/>
        </w:rPr>
        <w:t>TP53</w:t>
      </w:r>
      <w:r w:rsidRPr="0057160B">
        <w:rPr>
          <w:rFonts w:ascii="Book Antiqua" w:eastAsia="Microsoft YaHei" w:hAnsi="Book Antiqua"/>
          <w:kern w:val="0"/>
          <w:sz w:val="24"/>
          <w:szCs w:val="24"/>
        </w:rPr>
        <w:t xml:space="preserve"> R249S mutations are likely to occur as early events in association with aflatoxin exposure and chronic HBV infection</w:t>
      </w:r>
      <w:r w:rsidRPr="0057160B">
        <w:rPr>
          <w:rFonts w:ascii="Book Antiqua" w:eastAsia="Microsoft YaHei" w:hAnsi="Book Antiqua"/>
          <w:kern w:val="0"/>
          <w:sz w:val="24"/>
          <w:szCs w:val="24"/>
          <w:vertAlign w:val="superscript"/>
        </w:rPr>
        <w:t>[134-136]</w:t>
      </w:r>
      <w:r w:rsidRPr="0057160B">
        <w:rPr>
          <w:rFonts w:ascii="Book Antiqua" w:eastAsia="Microsoft YaHei" w:hAnsi="Book Antiqua"/>
          <w:kern w:val="0"/>
          <w:sz w:val="24"/>
          <w:szCs w:val="24"/>
        </w:rPr>
        <w:t xml:space="preserve">. A recent study showed that </w:t>
      </w:r>
      <w:r w:rsidRPr="0057160B">
        <w:rPr>
          <w:rFonts w:ascii="Book Antiqua" w:eastAsia="Microsoft YaHei" w:hAnsi="Book Antiqua"/>
          <w:i/>
          <w:kern w:val="0"/>
          <w:sz w:val="24"/>
          <w:szCs w:val="24"/>
        </w:rPr>
        <w:t>TP53</w:t>
      </w:r>
      <w:r w:rsidRPr="0057160B">
        <w:rPr>
          <w:rFonts w:ascii="Book Antiqua" w:eastAsia="Microsoft YaHei" w:hAnsi="Book Antiqua"/>
          <w:kern w:val="0"/>
          <w:sz w:val="24"/>
          <w:szCs w:val="24"/>
        </w:rPr>
        <w:t xml:space="preserve"> R249S mutations</w:t>
      </w:r>
      <w:r w:rsidR="00E274FE" w:rsidRPr="0057160B">
        <w:rPr>
          <w:rFonts w:ascii="Book Antiqua" w:eastAsia="Microsoft YaHei" w:hAnsi="Book Antiqua"/>
          <w:kern w:val="0"/>
          <w:sz w:val="24"/>
          <w:szCs w:val="24"/>
        </w:rPr>
        <w:t xml:space="preserve"> </w:t>
      </w:r>
      <w:r w:rsidRPr="0057160B">
        <w:rPr>
          <w:rFonts w:ascii="Book Antiqua" w:eastAsia="Microsoft YaHei" w:hAnsi="Book Antiqua"/>
          <w:kern w:val="0"/>
          <w:sz w:val="24"/>
          <w:szCs w:val="24"/>
        </w:rPr>
        <w:t>are an important factor in HCC carcinogenesis in Brazil, where aflatoxin exposure levels are</w:t>
      </w:r>
      <w:r w:rsidR="004E74AB" w:rsidRPr="0057160B">
        <w:rPr>
          <w:rFonts w:ascii="Book Antiqua" w:eastAsia="Microsoft YaHei" w:hAnsi="Book Antiqua"/>
          <w:kern w:val="0"/>
          <w:sz w:val="24"/>
          <w:szCs w:val="24"/>
        </w:rPr>
        <w:t xml:space="preserve"> </w:t>
      </w:r>
      <w:r w:rsidRPr="0057160B">
        <w:rPr>
          <w:rFonts w:ascii="Book Antiqua" w:eastAsia="Microsoft YaHei" w:hAnsi="Book Antiqua"/>
          <w:kern w:val="0"/>
          <w:sz w:val="24"/>
          <w:szCs w:val="24"/>
        </w:rPr>
        <w:t>high</w:t>
      </w:r>
      <w:r w:rsidRPr="0057160B">
        <w:rPr>
          <w:rFonts w:ascii="Book Antiqua" w:eastAsia="Microsoft YaHei" w:hAnsi="Book Antiqua"/>
          <w:kern w:val="0"/>
          <w:sz w:val="24"/>
          <w:szCs w:val="24"/>
          <w:vertAlign w:val="superscript"/>
        </w:rPr>
        <w:t>[137]</w:t>
      </w:r>
      <w:r w:rsidRPr="0057160B">
        <w:rPr>
          <w:rFonts w:ascii="Book Antiqua" w:eastAsia="Microsoft YaHei" w:hAnsi="Book Antiqua"/>
          <w:kern w:val="0"/>
          <w:sz w:val="24"/>
          <w:szCs w:val="24"/>
        </w:rPr>
        <w:t xml:space="preserve">. In contrast, </w:t>
      </w:r>
      <w:r w:rsidRPr="0057160B">
        <w:rPr>
          <w:rFonts w:ascii="Book Antiqua" w:eastAsia="Microsoft YaHei" w:hAnsi="Book Antiqua"/>
          <w:i/>
          <w:kern w:val="0"/>
          <w:sz w:val="24"/>
          <w:szCs w:val="24"/>
        </w:rPr>
        <w:t>TP53 </w:t>
      </w:r>
      <w:r w:rsidRPr="0057160B">
        <w:rPr>
          <w:rFonts w:ascii="Book Antiqua" w:eastAsia="Microsoft YaHei" w:hAnsi="Book Antiqua"/>
          <w:kern w:val="0"/>
          <w:sz w:val="24"/>
          <w:szCs w:val="24"/>
        </w:rPr>
        <w:t>mutations can occur as a late event in carcinogenesis without a typical mutational pattern in areas with low levels of AFB1 intake</w:t>
      </w:r>
      <w:r w:rsidRPr="0057160B">
        <w:rPr>
          <w:rFonts w:ascii="Book Antiqua" w:eastAsia="Microsoft YaHei" w:hAnsi="Book Antiqua"/>
          <w:kern w:val="0"/>
          <w:sz w:val="24"/>
          <w:szCs w:val="24"/>
          <w:vertAlign w:val="superscript"/>
        </w:rPr>
        <w:t>[135]</w:t>
      </w:r>
      <w:r w:rsidRPr="0057160B">
        <w:rPr>
          <w:rFonts w:ascii="Book Antiqua" w:eastAsia="Microsoft YaHei" w:hAnsi="Book Antiqua"/>
          <w:kern w:val="0"/>
          <w:sz w:val="24"/>
          <w:szCs w:val="24"/>
        </w:rPr>
        <w:t xml:space="preserve">. Furthermore, another study showed that </w:t>
      </w:r>
      <w:r w:rsidRPr="0057160B">
        <w:rPr>
          <w:rFonts w:ascii="Book Antiqua" w:eastAsia="Microsoft YaHei" w:hAnsi="Book Antiqua"/>
          <w:i/>
          <w:kern w:val="0"/>
          <w:sz w:val="24"/>
          <w:szCs w:val="24"/>
        </w:rPr>
        <w:t>TP53</w:t>
      </w:r>
      <w:r w:rsidRPr="0057160B">
        <w:rPr>
          <w:rFonts w:ascii="Book Antiqua" w:eastAsia="Microsoft YaHei" w:hAnsi="Book Antiqua"/>
          <w:kern w:val="0"/>
          <w:sz w:val="24"/>
          <w:szCs w:val="24"/>
        </w:rPr>
        <w:t xml:space="preserve"> R249S mutations might not play a role in the carcinogenesis of HCC in Egypt, where HCV infections</w:t>
      </w:r>
      <w:r w:rsidR="00E274FE" w:rsidRPr="0057160B">
        <w:rPr>
          <w:rFonts w:ascii="Book Antiqua" w:eastAsia="Microsoft YaHei" w:hAnsi="Book Antiqua"/>
          <w:kern w:val="0"/>
          <w:sz w:val="24"/>
          <w:szCs w:val="24"/>
        </w:rPr>
        <w:t xml:space="preserve"> </w:t>
      </w:r>
      <w:r w:rsidRPr="0057160B">
        <w:rPr>
          <w:rFonts w:ascii="Book Antiqua" w:eastAsia="Microsoft YaHei" w:hAnsi="Book Antiqua"/>
          <w:kern w:val="0"/>
          <w:sz w:val="24"/>
          <w:szCs w:val="24"/>
        </w:rPr>
        <w:t>are highly prevalent and are a major risk factor for the development of HCC</w:t>
      </w:r>
      <w:r w:rsidRPr="0057160B">
        <w:rPr>
          <w:rFonts w:ascii="Book Antiqua" w:eastAsia="Microsoft YaHei" w:hAnsi="Book Antiqua"/>
          <w:kern w:val="0"/>
          <w:sz w:val="24"/>
          <w:szCs w:val="24"/>
          <w:vertAlign w:val="superscript"/>
        </w:rPr>
        <w:t>[117]</w:t>
      </w:r>
      <w:r w:rsidRPr="0057160B">
        <w:rPr>
          <w:rFonts w:ascii="Book Antiqua" w:eastAsia="Microsoft YaHei" w:hAnsi="Book Antiqua"/>
          <w:kern w:val="0"/>
          <w:sz w:val="24"/>
          <w:szCs w:val="24"/>
        </w:rPr>
        <w:t xml:space="preserve">. Taken together, </w:t>
      </w:r>
      <w:r w:rsidRPr="0057160B">
        <w:rPr>
          <w:rFonts w:ascii="Book Antiqua" w:eastAsia="Microsoft YaHei" w:hAnsi="Book Antiqua" w:cs="Arial"/>
          <w:bCs/>
          <w:kern w:val="0"/>
          <w:sz w:val="24"/>
          <w:szCs w:val="24"/>
          <w:shd w:val="clear" w:color="auto" w:fill="FFFFFF"/>
        </w:rPr>
        <w:t>these</w:t>
      </w:r>
      <w:r w:rsidRPr="0057160B">
        <w:rPr>
          <w:rFonts w:ascii="Book Antiqua" w:eastAsia="Microsoft YaHei" w:hAnsi="Book Antiqua" w:cs="Arial"/>
          <w:kern w:val="0"/>
          <w:sz w:val="24"/>
          <w:szCs w:val="24"/>
          <w:shd w:val="clear" w:color="auto" w:fill="FFFFFF"/>
        </w:rPr>
        <w:t> </w:t>
      </w:r>
      <w:r w:rsidRPr="0057160B">
        <w:rPr>
          <w:rFonts w:ascii="Book Antiqua" w:eastAsia="Microsoft YaHei" w:hAnsi="Book Antiqua" w:cs="Arial"/>
          <w:bCs/>
          <w:kern w:val="0"/>
          <w:sz w:val="24"/>
          <w:szCs w:val="24"/>
          <w:shd w:val="clear" w:color="auto" w:fill="FFFFFF"/>
        </w:rPr>
        <w:t>findings</w:t>
      </w:r>
      <w:r w:rsidRPr="0057160B">
        <w:rPr>
          <w:rFonts w:ascii="Book Antiqua" w:eastAsia="Microsoft YaHei" w:hAnsi="Book Antiqua" w:cs="Arial"/>
          <w:kern w:val="0"/>
          <w:sz w:val="24"/>
          <w:szCs w:val="24"/>
          <w:shd w:val="clear" w:color="auto" w:fill="FFFFFF"/>
        </w:rPr>
        <w:t> show that</w:t>
      </w:r>
      <w:r w:rsidR="00E274FE" w:rsidRPr="0057160B">
        <w:rPr>
          <w:rFonts w:ascii="Book Antiqua" w:eastAsia="Microsoft YaHei" w:hAnsi="Book Antiqua" w:cs="Arial"/>
          <w:kern w:val="0"/>
          <w:sz w:val="24"/>
          <w:szCs w:val="24"/>
          <w:shd w:val="clear" w:color="auto" w:fill="FFFFFF"/>
        </w:rPr>
        <w:t xml:space="preserve"> </w:t>
      </w:r>
      <w:r w:rsidRPr="0057160B">
        <w:rPr>
          <w:rFonts w:ascii="Book Antiqua" w:eastAsia="Microsoft YaHei" w:hAnsi="Book Antiqua"/>
          <w:i/>
          <w:kern w:val="0"/>
          <w:sz w:val="24"/>
          <w:szCs w:val="24"/>
        </w:rPr>
        <w:t>TP53</w:t>
      </w:r>
      <w:r w:rsidRPr="0057160B">
        <w:rPr>
          <w:rFonts w:ascii="Book Antiqua" w:eastAsia="Microsoft YaHei" w:hAnsi="Book Antiqua"/>
          <w:kern w:val="0"/>
          <w:sz w:val="24"/>
          <w:szCs w:val="24"/>
        </w:rPr>
        <w:t> mutations could play an important role in hepatocarcinogenesis in populations with chronic HBV infections, especially in those exposed to excessive levels of</w:t>
      </w:r>
      <w:r w:rsidR="00E274FE" w:rsidRPr="0057160B">
        <w:rPr>
          <w:rFonts w:ascii="Book Antiqua" w:eastAsia="Microsoft YaHei" w:hAnsi="Book Antiqua"/>
          <w:kern w:val="0"/>
          <w:sz w:val="24"/>
          <w:szCs w:val="24"/>
        </w:rPr>
        <w:t xml:space="preserve"> </w:t>
      </w:r>
      <w:r w:rsidRPr="0057160B">
        <w:rPr>
          <w:rFonts w:ascii="Book Antiqua" w:eastAsia="Microsoft YaHei" w:hAnsi="Book Antiqua"/>
          <w:kern w:val="0"/>
          <w:sz w:val="24"/>
          <w:szCs w:val="24"/>
        </w:rPr>
        <w:t xml:space="preserve">AFB1. It follows that these inconsistent and even conflicting results regarding the role of </w:t>
      </w:r>
      <w:r w:rsidRPr="0057160B">
        <w:rPr>
          <w:rFonts w:ascii="Book Antiqua" w:eastAsia="Microsoft YaHei" w:hAnsi="Book Antiqua"/>
          <w:i/>
          <w:kern w:val="0"/>
          <w:sz w:val="24"/>
          <w:szCs w:val="24"/>
        </w:rPr>
        <w:t>TP53</w:t>
      </w:r>
      <w:r w:rsidRPr="0057160B">
        <w:rPr>
          <w:rFonts w:ascii="Book Antiqua" w:eastAsia="Microsoft YaHei" w:hAnsi="Book Antiqua"/>
          <w:kern w:val="0"/>
          <w:sz w:val="24"/>
          <w:szCs w:val="24"/>
        </w:rPr>
        <w:t xml:space="preserve"> mutations in hepatocarcinogenesis might primarily be due to heterogeneity in the geographic and etiological backgrounds of the cases studied.</w:t>
      </w:r>
    </w:p>
    <w:p w:rsidR="005438FE" w:rsidRPr="0057160B" w:rsidRDefault="005438FE" w:rsidP="00405444">
      <w:pPr>
        <w:autoSpaceDE w:val="0"/>
        <w:autoSpaceDN w:val="0"/>
        <w:adjustRightInd w:val="0"/>
        <w:snapToGrid w:val="0"/>
        <w:spacing w:line="360" w:lineRule="auto"/>
        <w:ind w:firstLineChars="100" w:firstLine="240"/>
        <w:rPr>
          <w:rFonts w:ascii="Book Antiqua" w:eastAsia="Microsoft YaHei" w:hAnsi="Book Antiqua"/>
          <w:kern w:val="0"/>
          <w:sz w:val="24"/>
          <w:szCs w:val="24"/>
        </w:rPr>
      </w:pPr>
      <w:r w:rsidRPr="0057160B">
        <w:rPr>
          <w:rFonts w:ascii="Book Antiqua" w:eastAsia="Microsoft YaHei" w:hAnsi="Book Antiqua"/>
          <w:kern w:val="0"/>
          <w:sz w:val="24"/>
          <w:szCs w:val="24"/>
        </w:rPr>
        <w:t xml:space="preserve">Recent reports have shown that </w:t>
      </w:r>
      <w:r w:rsidRPr="0057160B">
        <w:rPr>
          <w:rFonts w:ascii="Book Antiqua" w:eastAsia="Microsoft YaHei" w:hAnsi="Book Antiqua"/>
          <w:i/>
          <w:kern w:val="0"/>
          <w:sz w:val="24"/>
          <w:szCs w:val="24"/>
        </w:rPr>
        <w:t>TP53</w:t>
      </w:r>
      <w:r w:rsidRPr="0057160B">
        <w:rPr>
          <w:rFonts w:ascii="Book Antiqua" w:eastAsia="Microsoft YaHei" w:hAnsi="Book Antiqua"/>
          <w:kern w:val="0"/>
          <w:sz w:val="24"/>
          <w:szCs w:val="24"/>
        </w:rPr>
        <w:t xml:space="preserve"> mutations can be used to predict HCC. For example, mutations in </w:t>
      </w:r>
      <w:r w:rsidRPr="0057160B">
        <w:rPr>
          <w:rFonts w:ascii="Book Antiqua" w:eastAsia="Microsoft YaHei" w:hAnsi="Book Antiqua"/>
          <w:i/>
          <w:kern w:val="0"/>
          <w:sz w:val="24"/>
          <w:szCs w:val="24"/>
        </w:rPr>
        <w:t>TP53</w:t>
      </w:r>
      <w:r w:rsidRPr="0057160B">
        <w:rPr>
          <w:rFonts w:ascii="Book Antiqua" w:eastAsia="Microsoft YaHei" w:hAnsi="Book Antiqua"/>
          <w:kern w:val="0"/>
          <w:sz w:val="24"/>
          <w:szCs w:val="24"/>
        </w:rPr>
        <w:t> were found to be associated with a significantly higher rate of recurrence and a lower</w:t>
      </w:r>
      <w:r w:rsidR="00E274FE" w:rsidRPr="0057160B">
        <w:rPr>
          <w:rFonts w:ascii="Book Antiqua" w:eastAsia="Microsoft YaHei" w:hAnsi="Book Antiqua"/>
          <w:kern w:val="0"/>
          <w:sz w:val="24"/>
          <w:szCs w:val="24"/>
        </w:rPr>
        <w:t xml:space="preserve"> </w:t>
      </w:r>
      <w:r w:rsidRPr="0057160B">
        <w:rPr>
          <w:rFonts w:ascii="Book Antiqua" w:eastAsia="Microsoft YaHei" w:hAnsi="Book Antiqua"/>
          <w:kern w:val="0"/>
          <w:sz w:val="24"/>
          <w:szCs w:val="24"/>
        </w:rPr>
        <w:t>DFS</w:t>
      </w:r>
      <w:r w:rsidRPr="0057160B">
        <w:rPr>
          <w:rFonts w:ascii="Book Antiqua" w:eastAsia="Microsoft YaHei" w:hAnsi="Book Antiqua"/>
          <w:kern w:val="0"/>
          <w:sz w:val="24"/>
          <w:szCs w:val="24"/>
          <w:vertAlign w:val="superscript"/>
        </w:rPr>
        <w:t>[138]</w:t>
      </w:r>
      <w:r w:rsidRPr="0057160B">
        <w:rPr>
          <w:rFonts w:ascii="Book Antiqua" w:eastAsia="Microsoft YaHei" w:hAnsi="Book Antiqua"/>
          <w:kern w:val="0"/>
          <w:sz w:val="24"/>
          <w:szCs w:val="24"/>
        </w:rPr>
        <w:t xml:space="preserve">. In addition, two systematic reviews concluded that </w:t>
      </w:r>
      <w:r w:rsidRPr="0057160B">
        <w:rPr>
          <w:rFonts w:ascii="Book Antiqua" w:eastAsia="Microsoft YaHei" w:hAnsi="Book Antiqua"/>
          <w:i/>
          <w:kern w:val="0"/>
          <w:sz w:val="24"/>
          <w:szCs w:val="24"/>
        </w:rPr>
        <w:t>TP53</w:t>
      </w:r>
      <w:r w:rsidRPr="0057160B">
        <w:rPr>
          <w:rFonts w:ascii="Book Antiqua" w:eastAsia="Microsoft YaHei" w:hAnsi="Book Antiqua"/>
          <w:kern w:val="0"/>
          <w:sz w:val="24"/>
          <w:szCs w:val="24"/>
        </w:rPr>
        <w:t xml:space="preserve"> mutations were associated with poor OS, relapse-free survival rates (RFS), and DFS in HCC patients,</w:t>
      </w:r>
      <w:r w:rsidR="00E274FE" w:rsidRPr="0057160B">
        <w:rPr>
          <w:rFonts w:ascii="Book Antiqua" w:eastAsia="Microsoft YaHei" w:hAnsi="Book Antiqua"/>
          <w:kern w:val="0"/>
          <w:sz w:val="24"/>
          <w:szCs w:val="24"/>
        </w:rPr>
        <w:t xml:space="preserve"> </w:t>
      </w:r>
      <w:r w:rsidRPr="0057160B">
        <w:rPr>
          <w:rFonts w:ascii="Book Antiqua" w:eastAsia="Microsoft YaHei" w:hAnsi="Book Antiqua"/>
          <w:kern w:val="0"/>
          <w:sz w:val="24"/>
          <w:szCs w:val="24"/>
        </w:rPr>
        <w:t>with similar results found between patients with HBV infections and HCV infections</w:t>
      </w:r>
      <w:r w:rsidRPr="0057160B">
        <w:rPr>
          <w:rFonts w:ascii="Book Antiqua" w:eastAsia="Microsoft YaHei" w:hAnsi="Book Antiqua"/>
          <w:kern w:val="0"/>
          <w:sz w:val="24"/>
          <w:szCs w:val="24"/>
          <w:vertAlign w:val="superscript"/>
        </w:rPr>
        <w:t>[139,140]</w:t>
      </w:r>
      <w:r w:rsidRPr="0057160B">
        <w:rPr>
          <w:rFonts w:ascii="Book Antiqua" w:eastAsia="Microsoft YaHei" w:hAnsi="Book Antiqua"/>
          <w:kern w:val="0"/>
          <w:sz w:val="24"/>
          <w:szCs w:val="24"/>
        </w:rPr>
        <w:t>.</w:t>
      </w:r>
      <w:r w:rsidR="00E274FE" w:rsidRPr="0057160B">
        <w:rPr>
          <w:rFonts w:ascii="Book Antiqua" w:eastAsia="Microsoft YaHei" w:hAnsi="Book Antiqua"/>
          <w:kern w:val="0"/>
          <w:sz w:val="24"/>
          <w:szCs w:val="24"/>
        </w:rPr>
        <w:t xml:space="preserve"> </w:t>
      </w:r>
      <w:r w:rsidRPr="0057160B">
        <w:rPr>
          <w:rFonts w:ascii="Book Antiqua" w:eastAsia="Microsoft YaHei" w:hAnsi="Book Antiqua"/>
          <w:kern w:val="0"/>
          <w:sz w:val="24"/>
          <w:szCs w:val="24"/>
        </w:rPr>
        <w:t xml:space="preserve">However, a recent study showed that </w:t>
      </w:r>
      <w:r w:rsidRPr="0057160B">
        <w:rPr>
          <w:rFonts w:ascii="Book Antiqua" w:eastAsia="Microsoft YaHei" w:hAnsi="Book Antiqua"/>
          <w:i/>
          <w:kern w:val="0"/>
          <w:sz w:val="24"/>
          <w:szCs w:val="24"/>
        </w:rPr>
        <w:t>TP53</w:t>
      </w:r>
      <w:r w:rsidRPr="0057160B">
        <w:rPr>
          <w:rFonts w:ascii="Book Antiqua" w:eastAsia="Microsoft YaHei" w:hAnsi="Book Antiqua"/>
          <w:kern w:val="0"/>
          <w:sz w:val="24"/>
          <w:szCs w:val="24"/>
        </w:rPr>
        <w:t xml:space="preserve"> mutations were associated with shorter survival times only in cases of HBV-related HCC, although R249S hot spot mutations were not associated with survival rates in patients of European origin with HBV-related HCC</w:t>
      </w:r>
      <w:r w:rsidRPr="0057160B">
        <w:rPr>
          <w:rFonts w:ascii="Book Antiqua" w:eastAsia="Microsoft YaHei" w:hAnsi="Book Antiqua"/>
          <w:kern w:val="0"/>
          <w:sz w:val="24"/>
          <w:szCs w:val="24"/>
          <w:vertAlign w:val="superscript"/>
        </w:rPr>
        <w:t>[141]</w:t>
      </w:r>
      <w:r w:rsidRPr="0057160B">
        <w:rPr>
          <w:rFonts w:ascii="Book Antiqua" w:eastAsia="Microsoft YaHei" w:hAnsi="Book Antiqua"/>
          <w:kern w:val="0"/>
          <w:sz w:val="24"/>
          <w:szCs w:val="24"/>
        </w:rPr>
        <w:t xml:space="preserve">. In contrast, another study found that </w:t>
      </w:r>
      <w:r w:rsidRPr="0057160B">
        <w:rPr>
          <w:rFonts w:ascii="Book Antiqua" w:eastAsia="Microsoft YaHei" w:hAnsi="Book Antiqua"/>
          <w:i/>
          <w:kern w:val="0"/>
          <w:sz w:val="24"/>
          <w:szCs w:val="24"/>
        </w:rPr>
        <w:t>TP53</w:t>
      </w:r>
      <w:r w:rsidRPr="0057160B">
        <w:rPr>
          <w:rFonts w:ascii="Book Antiqua" w:eastAsia="Microsoft YaHei" w:hAnsi="Book Antiqua"/>
          <w:kern w:val="0"/>
          <w:sz w:val="24"/>
          <w:szCs w:val="24"/>
        </w:rPr>
        <w:t xml:space="preserve"> mutations, particularly the hot spot mutations R249S and V157F, regardless of sample origin, were associated with poor prognoses in patients with HCC</w:t>
      </w:r>
      <w:r w:rsidRPr="0057160B">
        <w:rPr>
          <w:rFonts w:ascii="Book Antiqua" w:eastAsia="Microsoft YaHei" w:hAnsi="Book Antiqua"/>
          <w:kern w:val="0"/>
          <w:sz w:val="24"/>
          <w:szCs w:val="24"/>
          <w:vertAlign w:val="superscript"/>
        </w:rPr>
        <w:t>[142]</w:t>
      </w:r>
      <w:r w:rsidRPr="0057160B">
        <w:rPr>
          <w:rFonts w:ascii="Book Antiqua" w:eastAsia="Microsoft YaHei" w:hAnsi="Book Antiqua"/>
          <w:kern w:val="0"/>
          <w:sz w:val="24"/>
          <w:szCs w:val="24"/>
        </w:rPr>
        <w:t xml:space="preserve">. This finding was echoed by another recent study on the relationship between </w:t>
      </w:r>
      <w:r w:rsidRPr="0057160B">
        <w:rPr>
          <w:rFonts w:ascii="Book Antiqua" w:eastAsia="Microsoft YaHei" w:hAnsi="Book Antiqua"/>
          <w:i/>
          <w:kern w:val="0"/>
          <w:sz w:val="24"/>
          <w:szCs w:val="24"/>
        </w:rPr>
        <w:t>TP53</w:t>
      </w:r>
      <w:r w:rsidRPr="0057160B">
        <w:rPr>
          <w:rFonts w:ascii="Book Antiqua" w:eastAsia="Microsoft YaHei" w:hAnsi="Book Antiqua"/>
          <w:kern w:val="0"/>
          <w:sz w:val="24"/>
          <w:szCs w:val="24"/>
        </w:rPr>
        <w:t xml:space="preserve"> mutations and the recurrence of HCC in </w:t>
      </w:r>
      <w:r w:rsidRPr="0057160B">
        <w:rPr>
          <w:rFonts w:ascii="Book Antiqua" w:eastAsia="Microsoft YaHei" w:hAnsi="Book Antiqua"/>
          <w:kern w:val="0"/>
          <w:sz w:val="24"/>
          <w:szCs w:val="24"/>
        </w:rPr>
        <w:lastRenderedPageBreak/>
        <w:t>patients with HCC of various etiologies</w:t>
      </w:r>
      <w:r w:rsidRPr="0057160B">
        <w:rPr>
          <w:rFonts w:ascii="Book Antiqua" w:eastAsia="Microsoft YaHei" w:hAnsi="Book Antiqua"/>
          <w:kern w:val="0"/>
          <w:sz w:val="24"/>
          <w:szCs w:val="24"/>
          <w:vertAlign w:val="superscript"/>
        </w:rPr>
        <w:t>[143]</w:t>
      </w:r>
      <w:r w:rsidRPr="0057160B">
        <w:rPr>
          <w:rFonts w:ascii="Book Antiqua" w:eastAsia="Microsoft YaHei" w:hAnsi="Book Antiqua"/>
          <w:kern w:val="0"/>
          <w:sz w:val="24"/>
          <w:szCs w:val="24"/>
        </w:rPr>
        <w:t xml:space="preserve">. Taken together, these inconsistent and even conflicting findings might be largely due to the use of different racial and regional groups </w:t>
      </w:r>
      <w:r w:rsidRPr="0057160B">
        <w:rPr>
          <w:rFonts w:ascii="Book Antiqua" w:eastAsia="Microsoft YaHei" w:hAnsi="Book Antiqua"/>
          <w:spacing w:val="8"/>
          <w:kern w:val="0"/>
          <w:sz w:val="24"/>
          <w:szCs w:val="24"/>
          <w:shd w:val="clear" w:color="auto" w:fill="FFFFFF"/>
        </w:rPr>
        <w:t xml:space="preserve">as well as </w:t>
      </w:r>
      <w:r w:rsidRPr="0057160B">
        <w:rPr>
          <w:rFonts w:ascii="Book Antiqua" w:hAnsi="Book Antiqua" w:cs="Garamond"/>
          <w:kern w:val="0"/>
          <w:sz w:val="24"/>
          <w:szCs w:val="24"/>
        </w:rPr>
        <w:t xml:space="preserve">other possible contributing factors, including the small sample sizes </w:t>
      </w:r>
      <w:r w:rsidRPr="0057160B">
        <w:rPr>
          <w:rFonts w:ascii="Book Antiqua" w:eastAsia="Microsoft YaHei" w:hAnsi="Book Antiqua"/>
          <w:kern w:val="0"/>
          <w:sz w:val="24"/>
          <w:szCs w:val="24"/>
        </w:rPr>
        <w:t>of the studies. Therefore, these confounding factors should be considered when evaluating the prognostic value of </w:t>
      </w:r>
      <w:r w:rsidRPr="0057160B">
        <w:rPr>
          <w:rFonts w:ascii="Book Antiqua" w:eastAsia="Microsoft YaHei" w:hAnsi="Book Antiqua"/>
          <w:i/>
          <w:kern w:val="0"/>
          <w:sz w:val="24"/>
          <w:szCs w:val="24"/>
        </w:rPr>
        <w:t>TP53</w:t>
      </w:r>
      <w:r w:rsidRPr="0057160B">
        <w:rPr>
          <w:rFonts w:ascii="Book Antiqua" w:eastAsia="Microsoft YaHei" w:hAnsi="Book Antiqua"/>
          <w:kern w:val="0"/>
          <w:sz w:val="24"/>
          <w:szCs w:val="24"/>
        </w:rPr>
        <w:t xml:space="preserve"> mutations in HCC. </w:t>
      </w:r>
    </w:p>
    <w:p w:rsidR="005438FE" w:rsidRPr="0057160B" w:rsidRDefault="005438FE" w:rsidP="00405444">
      <w:pPr>
        <w:widowControl/>
        <w:adjustRightInd w:val="0"/>
        <w:snapToGrid w:val="0"/>
        <w:spacing w:line="360" w:lineRule="auto"/>
        <w:ind w:firstLineChars="100" w:firstLine="240"/>
        <w:rPr>
          <w:rFonts w:ascii="Book Antiqua" w:eastAsia="Microsoft YaHei" w:hAnsi="Book Antiqua"/>
          <w:kern w:val="0"/>
          <w:sz w:val="24"/>
          <w:szCs w:val="24"/>
        </w:rPr>
      </w:pPr>
      <w:r w:rsidRPr="0057160B">
        <w:rPr>
          <w:rFonts w:ascii="Book Antiqua" w:eastAsia="Microsoft YaHei" w:hAnsi="Book Antiqua"/>
          <w:kern w:val="0"/>
          <w:sz w:val="24"/>
          <w:szCs w:val="24"/>
        </w:rPr>
        <w:t xml:space="preserve">Increasing evidence suggests that the stabilization of mutant </w:t>
      </w:r>
      <w:r w:rsidRPr="0057160B">
        <w:rPr>
          <w:rFonts w:ascii="Book Antiqua" w:eastAsia="Microsoft YaHei" w:hAnsi="Book Antiqua"/>
          <w:i/>
          <w:kern w:val="0"/>
          <w:sz w:val="24"/>
          <w:szCs w:val="24"/>
        </w:rPr>
        <w:t>p53</w:t>
      </w:r>
      <w:r w:rsidRPr="0057160B">
        <w:rPr>
          <w:rFonts w:ascii="Book Antiqua" w:eastAsia="Microsoft YaHei" w:hAnsi="Book Antiqua"/>
          <w:kern w:val="0"/>
          <w:sz w:val="24"/>
          <w:szCs w:val="24"/>
        </w:rPr>
        <w:t xml:space="preserve"> in tumors is crucial for its oncogenic activities, while the depletion of mutant </w:t>
      </w:r>
      <w:r w:rsidRPr="0057160B">
        <w:rPr>
          <w:rFonts w:ascii="Book Antiqua" w:eastAsia="Microsoft YaHei" w:hAnsi="Book Antiqua"/>
          <w:i/>
          <w:kern w:val="0"/>
          <w:sz w:val="24"/>
          <w:szCs w:val="24"/>
        </w:rPr>
        <w:t>p53</w:t>
      </w:r>
      <w:r w:rsidRPr="0057160B">
        <w:rPr>
          <w:rFonts w:ascii="Book Antiqua" w:eastAsia="Microsoft YaHei" w:hAnsi="Book Antiqua"/>
          <w:kern w:val="0"/>
          <w:sz w:val="24"/>
          <w:szCs w:val="24"/>
        </w:rPr>
        <w:t xml:space="preserve"> attenuates the malignant properties of cancer cells. Thus, mutant </w:t>
      </w:r>
      <w:r w:rsidRPr="0057160B">
        <w:rPr>
          <w:rFonts w:ascii="Book Antiqua" w:eastAsia="Microsoft YaHei" w:hAnsi="Book Antiqua"/>
          <w:i/>
          <w:kern w:val="0"/>
          <w:sz w:val="24"/>
          <w:szCs w:val="24"/>
        </w:rPr>
        <w:t>p53</w:t>
      </w:r>
      <w:r w:rsidRPr="0057160B">
        <w:rPr>
          <w:rFonts w:ascii="Book Antiqua" w:eastAsia="Microsoft YaHei" w:hAnsi="Book Antiqua"/>
          <w:kern w:val="0"/>
          <w:sz w:val="24"/>
          <w:szCs w:val="24"/>
        </w:rPr>
        <w:t xml:space="preserve"> is an attractive drug target for cancer therapies</w:t>
      </w:r>
      <w:r w:rsidRPr="0057160B">
        <w:rPr>
          <w:rFonts w:ascii="Book Antiqua" w:eastAsia="Microsoft YaHei" w:hAnsi="Book Antiqua"/>
          <w:kern w:val="0"/>
          <w:sz w:val="24"/>
          <w:szCs w:val="24"/>
          <w:vertAlign w:val="superscript"/>
        </w:rPr>
        <w:t>[144]</w:t>
      </w:r>
      <w:r w:rsidRPr="0057160B">
        <w:rPr>
          <w:rFonts w:ascii="Book Antiqua" w:eastAsia="Microsoft YaHei" w:hAnsi="Book Antiqua"/>
          <w:kern w:val="0"/>
          <w:sz w:val="24"/>
          <w:szCs w:val="24"/>
        </w:rPr>
        <w:t>.</w:t>
      </w:r>
    </w:p>
    <w:p w:rsidR="005438FE" w:rsidRPr="0057160B" w:rsidRDefault="005438FE" w:rsidP="0057160B">
      <w:pPr>
        <w:widowControl/>
        <w:adjustRightInd w:val="0"/>
        <w:snapToGrid w:val="0"/>
        <w:spacing w:line="360" w:lineRule="auto"/>
        <w:ind w:left="240" w:hangingChars="100" w:hanging="240"/>
        <w:rPr>
          <w:rFonts w:ascii="Book Antiqua" w:eastAsia="FZYaoTi" w:hAnsi="Book Antiqua"/>
          <w:kern w:val="0"/>
          <w:sz w:val="24"/>
          <w:szCs w:val="24"/>
        </w:rPr>
      </w:pPr>
    </w:p>
    <w:p w:rsidR="005438FE" w:rsidRPr="0057160B" w:rsidRDefault="005438FE" w:rsidP="0057160B">
      <w:pPr>
        <w:adjustRightInd w:val="0"/>
        <w:snapToGrid w:val="0"/>
        <w:spacing w:line="360" w:lineRule="auto"/>
        <w:rPr>
          <w:rFonts w:ascii="Book Antiqua" w:hAnsi="Book Antiqua"/>
          <w:b/>
          <w:i/>
          <w:sz w:val="24"/>
          <w:szCs w:val="24"/>
        </w:rPr>
      </w:pPr>
      <w:r w:rsidRPr="0057160B">
        <w:rPr>
          <w:rFonts w:ascii="Book Antiqua" w:hAnsi="Book Antiqua"/>
          <w:b/>
          <w:i/>
          <w:sz w:val="24"/>
          <w:szCs w:val="24"/>
        </w:rPr>
        <w:t>Telomerase reverse-transcriptase</w:t>
      </w:r>
    </w:p>
    <w:p w:rsidR="005438FE" w:rsidRPr="0057160B" w:rsidRDefault="005438FE" w:rsidP="0057160B">
      <w:pPr>
        <w:adjustRightInd w:val="0"/>
        <w:snapToGrid w:val="0"/>
        <w:spacing w:line="360" w:lineRule="auto"/>
        <w:rPr>
          <w:rFonts w:ascii="Book Antiqua" w:hAnsi="Book Antiqua"/>
          <w:sz w:val="24"/>
          <w:szCs w:val="24"/>
        </w:rPr>
      </w:pPr>
      <w:r w:rsidRPr="0057160B">
        <w:rPr>
          <w:rFonts w:ascii="Book Antiqua" w:hAnsi="Book Antiqua"/>
          <w:sz w:val="24"/>
          <w:szCs w:val="24"/>
        </w:rPr>
        <w:t>The human telomerase reverse transcriptase (</w:t>
      </w:r>
      <w:r w:rsidRPr="0057160B">
        <w:rPr>
          <w:rFonts w:ascii="Book Antiqua" w:hAnsi="Book Antiqua"/>
          <w:i/>
          <w:sz w:val="24"/>
          <w:szCs w:val="24"/>
        </w:rPr>
        <w:t>hTERT</w:t>
      </w:r>
      <w:r w:rsidRPr="0057160B">
        <w:rPr>
          <w:rFonts w:ascii="Book Antiqua" w:hAnsi="Book Antiqua"/>
          <w:sz w:val="24"/>
          <w:szCs w:val="24"/>
        </w:rPr>
        <w:t>) gene encodes a rate-limiting catalytic subunit of telomerase, which maintains the length of telomeric DNA and chromosomal stability</w:t>
      </w:r>
      <w:r w:rsidRPr="0057160B">
        <w:rPr>
          <w:rFonts w:ascii="Book Antiqua" w:hAnsi="Book Antiqua"/>
          <w:sz w:val="24"/>
          <w:szCs w:val="24"/>
          <w:vertAlign w:val="superscript"/>
        </w:rPr>
        <w:t>[145]</w:t>
      </w:r>
      <w:r w:rsidRPr="0057160B">
        <w:rPr>
          <w:rFonts w:ascii="Book Antiqua" w:hAnsi="Book Antiqua"/>
          <w:sz w:val="24"/>
          <w:szCs w:val="24"/>
        </w:rPr>
        <w:t xml:space="preserve">. </w:t>
      </w:r>
      <w:r w:rsidRPr="0057160B">
        <w:rPr>
          <w:rFonts w:ascii="Book Antiqua" w:hAnsi="Book Antiqua"/>
          <w:i/>
          <w:sz w:val="24"/>
          <w:szCs w:val="24"/>
        </w:rPr>
        <w:t>hTERT</w:t>
      </w:r>
      <w:r w:rsidRPr="0057160B">
        <w:rPr>
          <w:rFonts w:ascii="Book Antiqua" w:hAnsi="Book Antiqua"/>
          <w:sz w:val="24"/>
          <w:szCs w:val="24"/>
        </w:rPr>
        <w:t xml:space="preserve"> is the major determinant of telomerase activity, and it plays a key role in cellular immortalization and the development and progression of human cancers. The reactivation of telomerase activity is observed in approximately 90% of human cancers, enabling cells to overcome replicative senescence and to escape apoptosis, which are fundamental steps in the initiation of malignant transformation</w:t>
      </w:r>
      <w:r w:rsidRPr="0057160B">
        <w:rPr>
          <w:rFonts w:ascii="Book Antiqua" w:hAnsi="Book Antiqua"/>
          <w:sz w:val="24"/>
          <w:szCs w:val="24"/>
          <w:vertAlign w:val="superscript"/>
        </w:rPr>
        <w:t>[146,147]</w:t>
      </w:r>
      <w:r w:rsidRPr="0057160B">
        <w:rPr>
          <w:rFonts w:ascii="Book Antiqua" w:hAnsi="Book Antiqua"/>
          <w:sz w:val="24"/>
          <w:szCs w:val="24"/>
        </w:rPr>
        <w:t>.</w:t>
      </w:r>
      <w:r w:rsidRPr="0057160B">
        <w:rPr>
          <w:rFonts w:ascii="Book Antiqua" w:hAnsi="Book Antiqua"/>
          <w:sz w:val="24"/>
          <w:szCs w:val="24"/>
          <w:shd w:val="clear" w:color="auto" w:fill="FFFFFF"/>
        </w:rPr>
        <w:t> </w:t>
      </w:r>
      <w:r w:rsidRPr="0057160B">
        <w:rPr>
          <w:rFonts w:ascii="Book Antiqua" w:hAnsi="Book Antiqua"/>
          <w:sz w:val="24"/>
          <w:szCs w:val="24"/>
        </w:rPr>
        <w:t xml:space="preserve">The precise mechanism </w:t>
      </w:r>
      <w:r w:rsidRPr="0057160B">
        <w:rPr>
          <w:rFonts w:ascii="Book Antiqua" w:hAnsi="Book Antiqua"/>
          <w:sz w:val="24"/>
          <w:szCs w:val="24"/>
          <w:shd w:val="clear" w:color="auto" w:fill="FFFFFF"/>
        </w:rPr>
        <w:t>behind</w:t>
      </w:r>
      <w:r w:rsidRPr="0057160B">
        <w:rPr>
          <w:rFonts w:ascii="Book Antiqua" w:hAnsi="Book Antiqua"/>
          <w:sz w:val="24"/>
          <w:szCs w:val="24"/>
        </w:rPr>
        <w:t xml:space="preserve"> the reactivation of telomerase activity in cancer </w:t>
      </w:r>
      <w:r w:rsidRPr="0057160B">
        <w:rPr>
          <w:rFonts w:ascii="Book Antiqua" w:hAnsi="Book Antiqua" w:cs="Arial"/>
          <w:sz w:val="24"/>
          <w:szCs w:val="24"/>
          <w:shd w:val="clear" w:color="auto" w:fill="FFFFFF"/>
        </w:rPr>
        <w:t>remains</w:t>
      </w:r>
      <w:r w:rsidRPr="0057160B">
        <w:rPr>
          <w:rFonts w:ascii="Book Antiqua" w:hAnsi="Book Antiqua" w:cs="Arial"/>
          <w:sz w:val="24"/>
          <w:szCs w:val="24"/>
        </w:rPr>
        <w:t> </w:t>
      </w:r>
      <w:r w:rsidRPr="0057160B">
        <w:rPr>
          <w:rFonts w:ascii="Book Antiqua" w:hAnsi="Book Antiqua" w:cs="Arial"/>
          <w:sz w:val="24"/>
          <w:szCs w:val="24"/>
          <w:shd w:val="clear" w:color="auto" w:fill="FFFFFF"/>
        </w:rPr>
        <w:t xml:space="preserve">elusive, but it likely involves multiple </w:t>
      </w:r>
      <w:r w:rsidRPr="0057160B">
        <w:rPr>
          <w:rFonts w:ascii="Book Antiqua" w:hAnsi="Book Antiqua" w:cs="SimSun"/>
          <w:sz w:val="24"/>
          <w:szCs w:val="24"/>
        </w:rPr>
        <w:t>changes that occur during the progression of cancer, including mutations and chromosomal rearrangements</w:t>
      </w:r>
      <w:r w:rsidRPr="0057160B">
        <w:rPr>
          <w:rFonts w:ascii="Book Antiqua" w:hAnsi="Book Antiqua" w:cs="SimSun"/>
          <w:sz w:val="24"/>
          <w:szCs w:val="24"/>
          <w:vertAlign w:val="superscript"/>
        </w:rPr>
        <w:t>[148]</w:t>
      </w:r>
      <w:r w:rsidRPr="0057160B">
        <w:rPr>
          <w:rFonts w:ascii="Book Antiqua" w:hAnsi="Book Antiqua" w:cs="SimSun"/>
          <w:sz w:val="24"/>
          <w:szCs w:val="24"/>
        </w:rPr>
        <w:t>.</w:t>
      </w:r>
    </w:p>
    <w:p w:rsidR="005438FE" w:rsidRPr="0057160B" w:rsidRDefault="005438FE" w:rsidP="00405444">
      <w:pPr>
        <w:adjustRightInd w:val="0"/>
        <w:snapToGrid w:val="0"/>
        <w:spacing w:line="360" w:lineRule="auto"/>
        <w:ind w:firstLineChars="100" w:firstLine="240"/>
        <w:rPr>
          <w:rFonts w:ascii="Book Antiqua" w:hAnsi="Book Antiqua"/>
          <w:sz w:val="24"/>
          <w:szCs w:val="24"/>
        </w:rPr>
      </w:pPr>
      <w:r w:rsidRPr="0057160B">
        <w:rPr>
          <w:rFonts w:ascii="Book Antiqua" w:hAnsi="Book Antiqua"/>
          <w:sz w:val="24"/>
          <w:szCs w:val="24"/>
        </w:rPr>
        <w:t xml:space="preserve">In two recent studies, researchers identified mutations that created new binding sites in the </w:t>
      </w:r>
      <w:r w:rsidRPr="0057160B">
        <w:rPr>
          <w:rFonts w:ascii="Book Antiqua" w:hAnsi="Book Antiqua"/>
          <w:i/>
          <w:sz w:val="24"/>
          <w:szCs w:val="24"/>
        </w:rPr>
        <w:t>TERT</w:t>
      </w:r>
      <w:r w:rsidRPr="0057160B">
        <w:rPr>
          <w:rFonts w:ascii="Book Antiqua" w:hAnsi="Book Antiqua"/>
          <w:sz w:val="24"/>
          <w:szCs w:val="24"/>
        </w:rPr>
        <w:t xml:space="preserve"> promoter for particular transcriptional regulators, such as E-twenty-six (</w:t>
      </w:r>
      <w:r w:rsidRPr="0057160B">
        <w:rPr>
          <w:rFonts w:ascii="Book Antiqua" w:hAnsi="Book Antiqua"/>
          <w:i/>
          <w:sz w:val="24"/>
          <w:szCs w:val="24"/>
        </w:rPr>
        <w:t>ETS</w:t>
      </w:r>
      <w:r w:rsidRPr="0057160B">
        <w:rPr>
          <w:rFonts w:ascii="Book Antiqua" w:hAnsi="Book Antiqua"/>
          <w:sz w:val="24"/>
          <w:szCs w:val="24"/>
        </w:rPr>
        <w:t>)/ternary complex factors (</w:t>
      </w:r>
      <w:r w:rsidRPr="0057160B">
        <w:rPr>
          <w:rFonts w:ascii="Book Antiqua" w:hAnsi="Book Antiqua"/>
          <w:i/>
          <w:sz w:val="24"/>
          <w:szCs w:val="24"/>
        </w:rPr>
        <w:t>TCFs</w:t>
      </w:r>
      <w:r w:rsidRPr="0057160B">
        <w:rPr>
          <w:rFonts w:ascii="Book Antiqua" w:hAnsi="Book Antiqua"/>
          <w:sz w:val="24"/>
          <w:szCs w:val="24"/>
        </w:rPr>
        <w:t xml:space="preserve">) factors, and resulted in increased transcriptional activity at the </w:t>
      </w:r>
      <w:r w:rsidRPr="0057160B">
        <w:rPr>
          <w:rFonts w:ascii="Book Antiqua" w:hAnsi="Book Antiqua"/>
          <w:i/>
          <w:sz w:val="24"/>
          <w:szCs w:val="24"/>
        </w:rPr>
        <w:t>TERT</w:t>
      </w:r>
      <w:r w:rsidRPr="0057160B">
        <w:rPr>
          <w:rFonts w:ascii="Book Antiqua" w:hAnsi="Book Antiqua"/>
          <w:sz w:val="24"/>
          <w:szCs w:val="24"/>
        </w:rPr>
        <w:t xml:space="preserve"> promoter, which could in turn lead to the increased expression of the gene and the endless cell division characteristic of cancer cells</w:t>
      </w:r>
      <w:r w:rsidRPr="0057160B">
        <w:rPr>
          <w:rFonts w:ascii="Book Antiqua" w:hAnsi="Book Antiqua"/>
          <w:sz w:val="24"/>
          <w:szCs w:val="24"/>
          <w:vertAlign w:val="superscript"/>
        </w:rPr>
        <w:t>[149,150]</w:t>
      </w:r>
      <w:r w:rsidRPr="0057160B">
        <w:rPr>
          <w:rFonts w:ascii="Book Antiqua" w:hAnsi="Book Antiqua"/>
          <w:sz w:val="24"/>
          <w:szCs w:val="24"/>
        </w:rPr>
        <w:t xml:space="preserve">. These findings suggest that </w:t>
      </w:r>
      <w:r w:rsidRPr="0057160B">
        <w:rPr>
          <w:rFonts w:ascii="Book Antiqua" w:hAnsi="Book Antiqua"/>
          <w:i/>
          <w:sz w:val="24"/>
          <w:szCs w:val="24"/>
        </w:rPr>
        <w:t xml:space="preserve">TERT </w:t>
      </w:r>
      <w:r w:rsidRPr="0057160B">
        <w:rPr>
          <w:rFonts w:ascii="Book Antiqua" w:hAnsi="Book Antiqua"/>
          <w:sz w:val="24"/>
          <w:szCs w:val="24"/>
        </w:rPr>
        <w:t xml:space="preserve">promoter </w:t>
      </w:r>
      <w:r w:rsidRPr="0057160B">
        <w:rPr>
          <w:rFonts w:ascii="Book Antiqua" w:hAnsi="Book Antiqua"/>
          <w:sz w:val="24"/>
          <w:szCs w:val="24"/>
          <w:shd w:val="clear" w:color="auto" w:fill="FFFFFF"/>
        </w:rPr>
        <w:t xml:space="preserve">mutations </w:t>
      </w:r>
      <w:r w:rsidRPr="0057160B">
        <w:rPr>
          <w:rFonts w:ascii="Book Antiqua" w:hAnsi="Book Antiqua"/>
          <w:sz w:val="24"/>
          <w:szCs w:val="24"/>
        </w:rPr>
        <w:t>could be</w:t>
      </w:r>
      <w:r w:rsidR="00BF4C5E" w:rsidRPr="0057160B">
        <w:rPr>
          <w:rFonts w:ascii="Book Antiqua" w:hAnsi="Book Antiqua"/>
          <w:sz w:val="24"/>
          <w:szCs w:val="24"/>
        </w:rPr>
        <w:t xml:space="preserve"> </w:t>
      </w:r>
      <w:r w:rsidRPr="0057160B">
        <w:rPr>
          <w:rFonts w:ascii="Book Antiqua" w:hAnsi="Book Antiqua"/>
          <w:sz w:val="24"/>
          <w:szCs w:val="24"/>
        </w:rPr>
        <w:t xml:space="preserve">potential mechanisms for </w:t>
      </w:r>
      <w:r w:rsidRPr="0057160B">
        <w:rPr>
          <w:rFonts w:ascii="Book Antiqua" w:hAnsi="Book Antiqua"/>
          <w:i/>
          <w:sz w:val="24"/>
          <w:szCs w:val="24"/>
        </w:rPr>
        <w:t>TERT</w:t>
      </w:r>
      <w:r w:rsidRPr="0057160B">
        <w:rPr>
          <w:rFonts w:ascii="Book Antiqua" w:hAnsi="Book Antiqua"/>
          <w:sz w:val="24"/>
          <w:szCs w:val="24"/>
        </w:rPr>
        <w:t xml:space="preserve"> reactivation in </w:t>
      </w:r>
      <w:r w:rsidRPr="0057160B">
        <w:rPr>
          <w:rFonts w:ascii="Book Antiqua" w:hAnsi="Book Antiqua"/>
          <w:sz w:val="24"/>
          <w:szCs w:val="24"/>
        </w:rPr>
        <w:lastRenderedPageBreak/>
        <w:t>cancer cells. In more recent studies, investigators</w:t>
      </w:r>
      <w:r w:rsidR="00E274FE" w:rsidRPr="0057160B">
        <w:rPr>
          <w:rFonts w:ascii="Book Antiqua" w:hAnsi="Book Antiqua"/>
          <w:sz w:val="24"/>
          <w:szCs w:val="24"/>
        </w:rPr>
        <w:t xml:space="preserve"> </w:t>
      </w:r>
      <w:r w:rsidRPr="0057160B">
        <w:rPr>
          <w:rFonts w:ascii="Book Antiqua" w:hAnsi="Book Antiqua" w:cs="Arial"/>
          <w:sz w:val="24"/>
          <w:szCs w:val="24"/>
          <w:shd w:val="clear" w:color="auto" w:fill="FFFFFF"/>
        </w:rPr>
        <w:t xml:space="preserve">found that </w:t>
      </w:r>
      <w:r w:rsidRPr="0057160B">
        <w:rPr>
          <w:rFonts w:ascii="Book Antiqua" w:hAnsi="Book Antiqua"/>
          <w:sz w:val="24"/>
          <w:szCs w:val="24"/>
          <w:shd w:val="clear" w:color="auto" w:fill="FFFFFF"/>
        </w:rPr>
        <w:t>two highly recurrent point mutations (G228T and G250T) in the </w:t>
      </w:r>
      <w:r w:rsidRPr="0057160B">
        <w:rPr>
          <w:rFonts w:ascii="Book Antiqua" w:hAnsi="Book Antiqua"/>
          <w:i/>
          <w:iCs/>
          <w:sz w:val="24"/>
          <w:szCs w:val="24"/>
          <w:shd w:val="clear" w:color="auto" w:fill="FFFFFF"/>
        </w:rPr>
        <w:t>TERT</w:t>
      </w:r>
      <w:r w:rsidR="00BF4C5E" w:rsidRPr="0057160B">
        <w:rPr>
          <w:rFonts w:ascii="Book Antiqua" w:hAnsi="Book Antiqua"/>
          <w:i/>
          <w:iCs/>
          <w:sz w:val="24"/>
          <w:szCs w:val="24"/>
          <w:shd w:val="clear" w:color="auto" w:fill="FFFFFF"/>
        </w:rPr>
        <w:t xml:space="preserve"> </w:t>
      </w:r>
      <w:r w:rsidRPr="0057160B">
        <w:rPr>
          <w:rFonts w:ascii="Book Antiqua" w:hAnsi="Book Antiqua"/>
          <w:sz w:val="24"/>
          <w:szCs w:val="24"/>
          <w:shd w:val="clear" w:color="auto" w:fill="FFFFFF"/>
        </w:rPr>
        <w:t>promoter</w:t>
      </w:r>
      <w:r w:rsidRPr="0057160B">
        <w:rPr>
          <w:rFonts w:ascii="Book Antiqua" w:hAnsi="Book Antiqua" w:cs="Arial"/>
          <w:sz w:val="24"/>
          <w:szCs w:val="24"/>
          <w:shd w:val="clear" w:color="auto" w:fill="FFFFFF"/>
        </w:rPr>
        <w:t xml:space="preserve"> might be among the fundamental mechanisms underlying</w:t>
      </w:r>
      <w:r w:rsidRPr="0057160B">
        <w:rPr>
          <w:rFonts w:ascii="Book Antiqua" w:hAnsi="Book Antiqua"/>
          <w:sz w:val="24"/>
          <w:szCs w:val="24"/>
        </w:rPr>
        <w:t xml:space="preserve"> telomerase reactivation/expression in several types of human cancers</w:t>
      </w:r>
      <w:r w:rsidRPr="0057160B">
        <w:rPr>
          <w:rFonts w:ascii="Book Antiqua" w:hAnsi="Book Antiqua"/>
          <w:sz w:val="24"/>
          <w:szCs w:val="24"/>
          <w:vertAlign w:val="superscript"/>
        </w:rPr>
        <w:t>[149,151-154]</w:t>
      </w:r>
      <w:r w:rsidRPr="0057160B">
        <w:rPr>
          <w:rFonts w:ascii="Book Antiqua" w:hAnsi="Book Antiqua"/>
          <w:sz w:val="24"/>
          <w:szCs w:val="24"/>
        </w:rPr>
        <w:t xml:space="preserve">. </w:t>
      </w:r>
    </w:p>
    <w:p w:rsidR="005438FE" w:rsidRPr="0057160B" w:rsidRDefault="005438FE" w:rsidP="00405444">
      <w:pPr>
        <w:widowControl/>
        <w:adjustRightInd w:val="0"/>
        <w:snapToGrid w:val="0"/>
        <w:spacing w:line="360" w:lineRule="auto"/>
        <w:ind w:firstLineChars="100" w:firstLine="240"/>
        <w:outlineLvl w:val="0"/>
        <w:rPr>
          <w:rFonts w:ascii="Book Antiqua" w:hAnsi="Book Antiqua"/>
          <w:bCs/>
          <w:kern w:val="0"/>
          <w:sz w:val="24"/>
          <w:szCs w:val="24"/>
        </w:rPr>
      </w:pPr>
      <w:r w:rsidRPr="0057160B">
        <w:rPr>
          <w:rFonts w:ascii="Book Antiqua" w:hAnsi="Book Antiqua"/>
          <w:bCs/>
          <w:kern w:val="0"/>
          <w:sz w:val="24"/>
          <w:szCs w:val="24"/>
        </w:rPr>
        <w:t>The molecular mechanisms involved in telomerase reactivation in HCC have been only partially elucidated, with</w:t>
      </w:r>
      <w:r w:rsidR="00BF4C5E" w:rsidRPr="0057160B">
        <w:rPr>
          <w:rFonts w:ascii="Book Antiqua" w:hAnsi="Book Antiqua"/>
          <w:bCs/>
          <w:kern w:val="0"/>
          <w:sz w:val="24"/>
          <w:szCs w:val="24"/>
        </w:rPr>
        <w:t xml:space="preserve"> </w:t>
      </w:r>
      <w:r w:rsidRPr="0057160B">
        <w:rPr>
          <w:rFonts w:ascii="Book Antiqua" w:hAnsi="Book Antiqua"/>
          <w:bCs/>
          <w:kern w:val="0"/>
          <w:sz w:val="24"/>
          <w:szCs w:val="24"/>
        </w:rPr>
        <w:t>the most important being</w:t>
      </w:r>
      <w:r w:rsidR="00E274FE" w:rsidRPr="0057160B">
        <w:rPr>
          <w:rFonts w:ascii="Book Antiqua" w:hAnsi="Book Antiqua"/>
          <w:bCs/>
          <w:kern w:val="0"/>
          <w:sz w:val="24"/>
          <w:szCs w:val="24"/>
        </w:rPr>
        <w:t xml:space="preserve"> </w:t>
      </w:r>
      <w:r w:rsidRPr="0057160B">
        <w:rPr>
          <w:rFonts w:ascii="Book Antiqua" w:hAnsi="Book Antiqua"/>
          <w:bCs/>
          <w:i/>
          <w:kern w:val="0"/>
          <w:sz w:val="24"/>
          <w:szCs w:val="24"/>
        </w:rPr>
        <w:t>TERT</w:t>
      </w:r>
      <w:r w:rsidRPr="0057160B">
        <w:rPr>
          <w:rFonts w:ascii="Book Antiqua" w:hAnsi="Book Antiqua"/>
          <w:bCs/>
          <w:kern w:val="0"/>
          <w:sz w:val="24"/>
          <w:szCs w:val="24"/>
        </w:rPr>
        <w:t xml:space="preserve"> promoter mutations</w:t>
      </w:r>
      <w:r w:rsidRPr="0057160B">
        <w:rPr>
          <w:rFonts w:ascii="Book Antiqua" w:hAnsi="Book Antiqua"/>
          <w:bCs/>
          <w:kern w:val="0"/>
          <w:sz w:val="24"/>
          <w:szCs w:val="24"/>
          <w:vertAlign w:val="superscript"/>
        </w:rPr>
        <w:t>[104]</w:t>
      </w:r>
      <w:r w:rsidRPr="0057160B">
        <w:rPr>
          <w:rFonts w:ascii="Book Antiqua" w:hAnsi="Book Antiqua"/>
          <w:bCs/>
          <w:kern w:val="0"/>
          <w:sz w:val="24"/>
          <w:szCs w:val="24"/>
        </w:rPr>
        <w:t xml:space="preserve">. </w:t>
      </w:r>
      <w:r w:rsidRPr="0057160B">
        <w:rPr>
          <w:rFonts w:ascii="Book Antiqua" w:hAnsi="Book Antiqua"/>
          <w:bCs/>
          <w:i/>
          <w:kern w:val="0"/>
          <w:sz w:val="24"/>
          <w:szCs w:val="24"/>
        </w:rPr>
        <w:t>TERT</w:t>
      </w:r>
      <w:r w:rsidRPr="0057160B">
        <w:rPr>
          <w:rFonts w:ascii="Book Antiqua" w:hAnsi="Book Antiqua"/>
          <w:bCs/>
          <w:kern w:val="0"/>
          <w:sz w:val="24"/>
          <w:szCs w:val="24"/>
        </w:rPr>
        <w:t xml:space="preserve"> amplification and the recurrent integration of HBx into the </w:t>
      </w:r>
      <w:r w:rsidRPr="0057160B">
        <w:rPr>
          <w:rFonts w:ascii="Book Antiqua" w:hAnsi="Book Antiqua"/>
          <w:bCs/>
          <w:i/>
          <w:kern w:val="0"/>
          <w:sz w:val="24"/>
          <w:szCs w:val="24"/>
        </w:rPr>
        <w:t>TERT</w:t>
      </w:r>
      <w:r w:rsidRPr="0057160B">
        <w:rPr>
          <w:rFonts w:ascii="Book Antiqua" w:hAnsi="Book Antiqua"/>
          <w:bCs/>
          <w:kern w:val="0"/>
          <w:sz w:val="24"/>
          <w:szCs w:val="24"/>
        </w:rPr>
        <w:t xml:space="preserve"> gene</w:t>
      </w:r>
      <w:r w:rsidR="00E274FE" w:rsidRPr="0057160B">
        <w:rPr>
          <w:rFonts w:ascii="Book Antiqua" w:hAnsi="Book Antiqua"/>
          <w:bCs/>
          <w:kern w:val="0"/>
          <w:sz w:val="24"/>
          <w:szCs w:val="24"/>
        </w:rPr>
        <w:t xml:space="preserve"> </w:t>
      </w:r>
      <w:r w:rsidRPr="0057160B">
        <w:rPr>
          <w:rFonts w:ascii="Book Antiqua" w:hAnsi="Book Antiqua"/>
          <w:bCs/>
          <w:kern w:val="0"/>
          <w:sz w:val="24"/>
          <w:szCs w:val="24"/>
        </w:rPr>
        <w:t>promoter are alternative explanations for telomerase reactivation</w:t>
      </w:r>
      <w:r w:rsidRPr="0057160B">
        <w:rPr>
          <w:rFonts w:ascii="Book Antiqua" w:hAnsi="Book Antiqua"/>
          <w:bCs/>
          <w:kern w:val="0"/>
          <w:sz w:val="24"/>
          <w:szCs w:val="24"/>
          <w:vertAlign w:val="superscript"/>
        </w:rPr>
        <w:t>[107,155-157]</w:t>
      </w:r>
      <w:r w:rsidRPr="0057160B">
        <w:rPr>
          <w:rFonts w:ascii="Book Antiqua" w:hAnsi="Book Antiqua"/>
          <w:bCs/>
          <w:kern w:val="0"/>
          <w:sz w:val="24"/>
          <w:szCs w:val="24"/>
        </w:rPr>
        <w:t>.</w:t>
      </w:r>
      <w:r w:rsidR="00BF4C5E" w:rsidRPr="0057160B">
        <w:rPr>
          <w:rFonts w:ascii="Book Antiqua" w:hAnsi="Book Antiqua"/>
          <w:bCs/>
          <w:kern w:val="0"/>
          <w:sz w:val="24"/>
          <w:szCs w:val="24"/>
        </w:rPr>
        <w:t xml:space="preserve"> </w:t>
      </w:r>
      <w:r w:rsidRPr="0057160B">
        <w:rPr>
          <w:rFonts w:ascii="Book Antiqua" w:hAnsi="Book Antiqua"/>
          <w:bCs/>
          <w:kern w:val="0"/>
          <w:sz w:val="24"/>
          <w:szCs w:val="24"/>
        </w:rPr>
        <w:t xml:space="preserve">In particular, </w:t>
      </w:r>
      <w:r w:rsidRPr="0057160B">
        <w:rPr>
          <w:rFonts w:ascii="Book Antiqua" w:hAnsi="Book Antiqua"/>
          <w:bCs/>
          <w:i/>
          <w:kern w:val="0"/>
          <w:sz w:val="24"/>
          <w:szCs w:val="24"/>
        </w:rPr>
        <w:t>TERT</w:t>
      </w:r>
      <w:r w:rsidRPr="0057160B">
        <w:rPr>
          <w:rFonts w:ascii="Book Antiqua" w:hAnsi="Book Antiqua"/>
          <w:bCs/>
          <w:kern w:val="0"/>
          <w:sz w:val="24"/>
          <w:szCs w:val="24"/>
        </w:rPr>
        <w:t xml:space="preserve"> promoter mutations were found to be associated with </w:t>
      </w:r>
      <w:r w:rsidRPr="0057160B">
        <w:rPr>
          <w:rFonts w:ascii="Book Antiqua" w:hAnsi="Book Antiqua"/>
          <w:bCs/>
          <w:i/>
          <w:kern w:val="0"/>
          <w:sz w:val="24"/>
          <w:szCs w:val="24"/>
        </w:rPr>
        <w:t>CTNNB1</w:t>
      </w:r>
      <w:r w:rsidRPr="0057160B">
        <w:rPr>
          <w:rFonts w:ascii="Book Antiqua" w:hAnsi="Book Antiqua"/>
          <w:bCs/>
          <w:kern w:val="0"/>
          <w:sz w:val="24"/>
          <w:szCs w:val="24"/>
        </w:rPr>
        <w:t xml:space="preserve"> mutationsin HCC</w:t>
      </w:r>
      <w:r w:rsidRPr="0057160B">
        <w:rPr>
          <w:rFonts w:ascii="Book Antiqua" w:hAnsi="Book Antiqua"/>
          <w:bCs/>
          <w:kern w:val="0"/>
          <w:sz w:val="24"/>
          <w:szCs w:val="24"/>
          <w:vertAlign w:val="superscript"/>
        </w:rPr>
        <w:t>[104</w:t>
      </w:r>
      <w:r w:rsidRPr="0057160B">
        <w:rPr>
          <w:rFonts w:ascii="Book Antiqua" w:hAnsi="Book Antiqua" w:cs="AdvTT08640291"/>
          <w:bCs/>
          <w:kern w:val="0"/>
          <w:sz w:val="24"/>
          <w:szCs w:val="24"/>
          <w:vertAlign w:val="superscript"/>
        </w:rPr>
        <w:t>,106,</w:t>
      </w:r>
      <w:r w:rsidRPr="0057160B">
        <w:rPr>
          <w:rFonts w:ascii="Book Antiqua" w:hAnsi="Book Antiqua"/>
          <w:bCs/>
          <w:kern w:val="0"/>
          <w:sz w:val="24"/>
          <w:szCs w:val="24"/>
          <w:vertAlign w:val="superscript"/>
        </w:rPr>
        <w:t>107,</w:t>
      </w:r>
      <w:r w:rsidRPr="0057160B">
        <w:rPr>
          <w:rFonts w:ascii="Book Antiqua" w:hAnsi="Book Antiqua" w:cs="AdvTT08640291"/>
          <w:bCs/>
          <w:kern w:val="0"/>
          <w:sz w:val="24"/>
          <w:szCs w:val="24"/>
          <w:vertAlign w:val="superscript"/>
        </w:rPr>
        <w:t>158</w:t>
      </w:r>
      <w:r w:rsidRPr="0057160B">
        <w:rPr>
          <w:rFonts w:ascii="Book Antiqua" w:hAnsi="Book Antiqua"/>
          <w:bCs/>
          <w:kern w:val="0"/>
          <w:sz w:val="24"/>
          <w:szCs w:val="24"/>
          <w:vertAlign w:val="superscript"/>
        </w:rPr>
        <w:t>]</w:t>
      </w:r>
      <w:r w:rsidRPr="0057160B">
        <w:rPr>
          <w:rFonts w:ascii="Book Antiqua" w:hAnsi="Book Antiqua"/>
          <w:bCs/>
          <w:kern w:val="0"/>
          <w:sz w:val="24"/>
          <w:szCs w:val="24"/>
        </w:rPr>
        <w:t>,</w:t>
      </w:r>
      <w:r w:rsidR="00E274FE" w:rsidRPr="0057160B">
        <w:rPr>
          <w:rFonts w:ascii="Book Antiqua" w:hAnsi="Book Antiqua"/>
          <w:bCs/>
          <w:kern w:val="0"/>
          <w:sz w:val="24"/>
          <w:szCs w:val="24"/>
        </w:rPr>
        <w:t xml:space="preserve"> </w:t>
      </w:r>
      <w:r w:rsidRPr="0057160B">
        <w:rPr>
          <w:rFonts w:ascii="Book Antiqua" w:hAnsi="Book Antiqua"/>
          <w:bCs/>
          <w:kern w:val="0"/>
          <w:sz w:val="24"/>
          <w:szCs w:val="24"/>
          <w:bdr w:val="none" w:sz="0" w:space="0" w:color="auto" w:frame="1"/>
          <w:shd w:val="clear" w:color="auto" w:fill="FFFFFF"/>
        </w:rPr>
        <w:t xml:space="preserve">suggesting that </w:t>
      </w:r>
      <w:r w:rsidRPr="0057160B">
        <w:rPr>
          <w:rFonts w:ascii="Book Antiqua" w:hAnsi="Book Antiqua"/>
          <w:bCs/>
          <w:i/>
          <w:kern w:val="0"/>
          <w:sz w:val="24"/>
          <w:szCs w:val="24"/>
          <w:bdr w:val="none" w:sz="0" w:space="0" w:color="auto" w:frame="1"/>
          <w:shd w:val="clear" w:color="auto" w:fill="FFFFFF"/>
        </w:rPr>
        <w:t>TERT</w:t>
      </w:r>
      <w:r w:rsidRPr="0057160B">
        <w:rPr>
          <w:rFonts w:ascii="Book Antiqua" w:hAnsi="Book Antiqua"/>
          <w:bCs/>
          <w:kern w:val="0"/>
          <w:sz w:val="24"/>
          <w:szCs w:val="24"/>
          <w:bdr w:val="none" w:sz="0" w:space="0" w:color="auto" w:frame="1"/>
          <w:shd w:val="clear" w:color="auto" w:fill="FFFFFF"/>
        </w:rPr>
        <w:t xml:space="preserve"> promoter mutations and the </w:t>
      </w:r>
      <w:r w:rsidRPr="0057160B">
        <w:rPr>
          <w:rFonts w:ascii="Book Antiqua" w:hAnsi="Book Antiqua"/>
          <w:bCs/>
          <w:kern w:val="0"/>
          <w:sz w:val="24"/>
          <w:szCs w:val="24"/>
        </w:rPr>
        <w:t>deregulation</w:t>
      </w:r>
      <w:r w:rsidRPr="0057160B">
        <w:rPr>
          <w:rFonts w:ascii="Book Antiqua" w:hAnsi="Book Antiqua"/>
          <w:bCs/>
          <w:kern w:val="0"/>
          <w:sz w:val="24"/>
          <w:szCs w:val="24"/>
          <w:bdr w:val="none" w:sz="0" w:space="0" w:color="auto" w:frame="1"/>
          <w:shd w:val="clear" w:color="auto" w:fill="FFFFFF"/>
        </w:rPr>
        <w:t xml:space="preserve"> of the Wnt/β-catenin pathway could interact in the malignant transformation of hepatocytes. Overall,</w:t>
      </w:r>
      <w:r w:rsidRPr="0057160B">
        <w:rPr>
          <w:rFonts w:ascii="Book Antiqua" w:hAnsi="Book Antiqua"/>
          <w:bCs/>
          <w:kern w:val="0"/>
          <w:sz w:val="24"/>
          <w:szCs w:val="24"/>
        </w:rPr>
        <w:t xml:space="preserve"> the identification of </w:t>
      </w:r>
      <w:r w:rsidRPr="0057160B">
        <w:rPr>
          <w:rFonts w:ascii="Book Antiqua" w:hAnsi="Book Antiqua"/>
          <w:bCs/>
          <w:i/>
          <w:kern w:val="0"/>
          <w:sz w:val="24"/>
          <w:szCs w:val="24"/>
        </w:rPr>
        <w:t>TERT</w:t>
      </w:r>
      <w:r w:rsidRPr="0057160B">
        <w:rPr>
          <w:rFonts w:ascii="Book Antiqua" w:hAnsi="Book Antiqua"/>
          <w:bCs/>
          <w:kern w:val="0"/>
          <w:sz w:val="24"/>
          <w:szCs w:val="24"/>
        </w:rPr>
        <w:t xml:space="preserve"> promoter mutations in association with HCC has provided new insights into telomerase reactivation and telomere maintenance in hepatocarcinogenesis</w:t>
      </w:r>
      <w:r w:rsidRPr="0057160B">
        <w:rPr>
          <w:rFonts w:ascii="Book Antiqua" w:hAnsi="Book Antiqua"/>
          <w:bCs/>
          <w:kern w:val="0"/>
          <w:sz w:val="24"/>
          <w:szCs w:val="24"/>
          <w:vertAlign w:val="superscript"/>
        </w:rPr>
        <w:t>[148]</w:t>
      </w:r>
      <w:r w:rsidRPr="0057160B">
        <w:rPr>
          <w:rFonts w:ascii="Book Antiqua" w:hAnsi="Book Antiqua"/>
          <w:bCs/>
          <w:kern w:val="0"/>
          <w:sz w:val="24"/>
          <w:szCs w:val="24"/>
        </w:rPr>
        <w:t xml:space="preserve">. Despite these compelling findings, the functional role of </w:t>
      </w:r>
      <w:r w:rsidRPr="0057160B">
        <w:rPr>
          <w:rFonts w:ascii="Book Antiqua" w:hAnsi="Book Antiqua"/>
          <w:bCs/>
          <w:i/>
          <w:kern w:val="0"/>
          <w:sz w:val="24"/>
          <w:szCs w:val="24"/>
        </w:rPr>
        <w:t>TERT</w:t>
      </w:r>
      <w:r w:rsidRPr="0057160B">
        <w:rPr>
          <w:rFonts w:ascii="Book Antiqua" w:hAnsi="Book Antiqua"/>
          <w:bCs/>
          <w:kern w:val="0"/>
          <w:sz w:val="24"/>
          <w:szCs w:val="24"/>
        </w:rPr>
        <w:t xml:space="preserve"> promoter mutations in HCC remains</w:t>
      </w:r>
      <w:r w:rsidR="00E274FE" w:rsidRPr="0057160B">
        <w:rPr>
          <w:rFonts w:ascii="Book Antiqua" w:hAnsi="Book Antiqua"/>
          <w:bCs/>
          <w:kern w:val="0"/>
          <w:sz w:val="24"/>
          <w:szCs w:val="24"/>
        </w:rPr>
        <w:t xml:space="preserve"> </w:t>
      </w:r>
      <w:r w:rsidRPr="0057160B">
        <w:rPr>
          <w:rFonts w:ascii="Book Antiqua" w:hAnsi="Book Antiqua"/>
          <w:bCs/>
          <w:kern w:val="0"/>
          <w:sz w:val="24"/>
          <w:szCs w:val="24"/>
        </w:rPr>
        <w:t xml:space="preserve">unclear and must be further explored. </w:t>
      </w:r>
    </w:p>
    <w:p w:rsidR="005438FE" w:rsidRPr="0057160B" w:rsidRDefault="005438FE" w:rsidP="00405444">
      <w:pPr>
        <w:adjustRightInd w:val="0"/>
        <w:snapToGrid w:val="0"/>
        <w:spacing w:line="360" w:lineRule="auto"/>
        <w:ind w:firstLineChars="100" w:firstLine="240"/>
        <w:rPr>
          <w:rFonts w:ascii="Book Antiqua" w:hAnsi="Book Antiqua"/>
          <w:sz w:val="24"/>
          <w:szCs w:val="24"/>
        </w:rPr>
      </w:pPr>
      <w:r w:rsidRPr="0057160B">
        <w:rPr>
          <w:rFonts w:ascii="Book Antiqua" w:hAnsi="Book Antiqua" w:cs="Arial"/>
          <w:sz w:val="24"/>
          <w:szCs w:val="24"/>
          <w:shd w:val="clear" w:color="auto" w:fill="FFFFFF"/>
        </w:rPr>
        <w:t xml:space="preserve">To date, recurrent somatic </w:t>
      </w:r>
      <w:r w:rsidRPr="0057160B">
        <w:rPr>
          <w:rFonts w:ascii="Book Antiqua" w:hAnsi="Book Antiqua"/>
          <w:sz w:val="24"/>
          <w:szCs w:val="24"/>
          <w:shd w:val="clear" w:color="auto" w:fill="FFFFFF"/>
        </w:rPr>
        <w:t xml:space="preserve">mutations in the </w:t>
      </w:r>
      <w:r w:rsidRPr="0057160B">
        <w:rPr>
          <w:rFonts w:ascii="Book Antiqua" w:hAnsi="Book Antiqua"/>
          <w:i/>
          <w:sz w:val="24"/>
          <w:szCs w:val="24"/>
          <w:shd w:val="clear" w:color="auto" w:fill="FFFFFF"/>
        </w:rPr>
        <w:t>TERT</w:t>
      </w:r>
      <w:r w:rsidRPr="0057160B">
        <w:rPr>
          <w:rFonts w:ascii="Book Antiqua" w:hAnsi="Book Antiqua"/>
          <w:sz w:val="24"/>
          <w:szCs w:val="24"/>
          <w:shd w:val="clear" w:color="auto" w:fill="FFFFFF"/>
        </w:rPr>
        <w:t xml:space="preserve"> promoter have been identified as the most frequent non-coding mutations </w:t>
      </w:r>
      <w:r w:rsidRPr="0057160B">
        <w:rPr>
          <w:rFonts w:ascii="Book Antiqua" w:hAnsi="Book Antiqua" w:cs="Arial"/>
          <w:sz w:val="24"/>
          <w:szCs w:val="24"/>
          <w:shd w:val="clear" w:color="auto" w:fill="FFFFFF"/>
        </w:rPr>
        <w:t>in multiple</w:t>
      </w:r>
      <w:r w:rsidRPr="0057160B">
        <w:rPr>
          <w:rFonts w:ascii="Book Antiqua" w:hAnsi="Book Antiqua" w:cs="Arial"/>
          <w:sz w:val="24"/>
          <w:szCs w:val="24"/>
        </w:rPr>
        <w:t> cancer </w:t>
      </w:r>
      <w:r w:rsidRPr="0057160B">
        <w:rPr>
          <w:rFonts w:ascii="Book Antiqua" w:hAnsi="Book Antiqua" w:cs="Arial"/>
          <w:sz w:val="24"/>
          <w:szCs w:val="24"/>
          <w:shd w:val="clear" w:color="auto" w:fill="FFFFFF"/>
        </w:rPr>
        <w:t>types</w:t>
      </w:r>
      <w:r w:rsidRPr="0057160B">
        <w:rPr>
          <w:rFonts w:ascii="Book Antiqua" w:hAnsi="Book Antiqua"/>
          <w:sz w:val="24"/>
          <w:szCs w:val="24"/>
          <w:shd w:val="clear" w:color="auto" w:fill="FFFFFF"/>
        </w:rPr>
        <w:t xml:space="preserve">, suggesting that </w:t>
      </w:r>
      <w:r w:rsidRPr="0057160B">
        <w:rPr>
          <w:rFonts w:ascii="Book Antiqua" w:hAnsi="Book Antiqua"/>
          <w:i/>
          <w:sz w:val="24"/>
          <w:szCs w:val="24"/>
          <w:shd w:val="clear" w:color="auto" w:fill="FFFFFF"/>
        </w:rPr>
        <w:t>TERT</w:t>
      </w:r>
      <w:r w:rsidRPr="0057160B">
        <w:rPr>
          <w:rFonts w:ascii="Book Antiqua" w:hAnsi="Book Antiqua"/>
          <w:sz w:val="24"/>
          <w:szCs w:val="24"/>
          <w:shd w:val="clear" w:color="auto" w:fill="FFFFFF"/>
        </w:rPr>
        <w:t xml:space="preserve"> promoter mutations are driver mutations in these </w:t>
      </w:r>
      <w:r w:rsidRPr="0057160B">
        <w:rPr>
          <w:rFonts w:ascii="Book Antiqua" w:hAnsi="Book Antiqua" w:cs="Arial"/>
          <w:sz w:val="24"/>
          <w:szCs w:val="24"/>
        </w:rPr>
        <w:t>cancers</w:t>
      </w:r>
      <w:r w:rsidRPr="0057160B">
        <w:rPr>
          <w:rFonts w:ascii="Book Antiqua" w:hAnsi="Book Antiqua"/>
          <w:sz w:val="24"/>
          <w:szCs w:val="24"/>
          <w:shd w:val="clear" w:color="auto" w:fill="FFFFFF"/>
          <w:vertAlign w:val="superscript"/>
        </w:rPr>
        <w:t>[154,159,160]</w:t>
      </w:r>
      <w:r w:rsidRPr="0057160B">
        <w:rPr>
          <w:rFonts w:ascii="Book Antiqua" w:hAnsi="Book Antiqua"/>
          <w:sz w:val="24"/>
          <w:szCs w:val="24"/>
          <w:shd w:val="clear" w:color="auto" w:fill="FFFFFF"/>
        </w:rPr>
        <w:t xml:space="preserve">. The frequency of </w:t>
      </w:r>
      <w:r w:rsidRPr="0057160B">
        <w:rPr>
          <w:rFonts w:ascii="Book Antiqua" w:hAnsi="Book Antiqua"/>
          <w:i/>
          <w:sz w:val="24"/>
          <w:szCs w:val="24"/>
          <w:shd w:val="clear" w:color="auto" w:fill="FFFFFF"/>
        </w:rPr>
        <w:t>TERT</w:t>
      </w:r>
      <w:r w:rsidRPr="0057160B">
        <w:rPr>
          <w:rFonts w:ascii="Book Antiqua" w:hAnsi="Book Antiqua"/>
          <w:sz w:val="24"/>
          <w:szCs w:val="24"/>
          <w:shd w:val="clear" w:color="auto" w:fill="FFFFFF"/>
        </w:rPr>
        <w:t xml:space="preserve"> promoter mutations in HCC varies substantially across the </w:t>
      </w:r>
      <w:r w:rsidRPr="0057160B">
        <w:rPr>
          <w:rFonts w:ascii="Book Antiqua" w:hAnsi="Book Antiqua" w:cs="Arial"/>
          <w:sz w:val="24"/>
          <w:szCs w:val="24"/>
          <w:shd w:val="clear" w:color="auto" w:fill="FFFFFF"/>
        </w:rPr>
        <w:t xml:space="preserve">different geographical regions </w:t>
      </w:r>
      <w:r w:rsidRPr="0057160B">
        <w:rPr>
          <w:rFonts w:ascii="Book Antiqua" w:hAnsi="Book Antiqua"/>
          <w:sz w:val="24"/>
          <w:szCs w:val="24"/>
          <w:shd w:val="clear" w:color="auto" w:fill="FFFFFF"/>
        </w:rPr>
        <w:t xml:space="preserve">studied. </w:t>
      </w:r>
      <w:r w:rsidRPr="0057160B">
        <w:rPr>
          <w:rFonts w:ascii="Book Antiqua" w:hAnsi="Book Antiqua" w:cs="Arial"/>
          <w:sz w:val="24"/>
          <w:szCs w:val="24"/>
          <w:shd w:val="clear" w:color="auto" w:fill="FFFFFF"/>
        </w:rPr>
        <w:t xml:space="preserve">For example, cases of HCC with </w:t>
      </w:r>
      <w:r w:rsidRPr="0057160B">
        <w:rPr>
          <w:rFonts w:ascii="Book Antiqua" w:hAnsi="Book Antiqua" w:cs="Arial"/>
          <w:i/>
          <w:sz w:val="24"/>
          <w:szCs w:val="24"/>
          <w:shd w:val="clear" w:color="auto" w:fill="FFFFFF"/>
        </w:rPr>
        <w:t>TERT</w:t>
      </w:r>
      <w:r w:rsidRPr="0057160B">
        <w:rPr>
          <w:rFonts w:ascii="Book Antiqua" w:hAnsi="Book Antiqua" w:cs="Arial"/>
          <w:sz w:val="24"/>
          <w:szCs w:val="24"/>
          <w:shd w:val="clear" w:color="auto" w:fill="FFFFFF"/>
        </w:rPr>
        <w:t xml:space="preserve"> promoter mutations have been reported from the United States</w:t>
      </w:r>
      <w:r w:rsidRPr="0057160B">
        <w:rPr>
          <w:rFonts w:ascii="Book Antiqua" w:hAnsi="Book Antiqua" w:cs="Arial"/>
          <w:sz w:val="24"/>
          <w:szCs w:val="24"/>
          <w:shd w:val="clear" w:color="auto" w:fill="FFFFFF"/>
          <w:vertAlign w:val="superscript"/>
        </w:rPr>
        <w:t>[161]</w:t>
      </w:r>
      <w:r w:rsidRPr="0057160B">
        <w:rPr>
          <w:rFonts w:ascii="Book Antiqua" w:hAnsi="Book Antiqua" w:cs="Arial"/>
          <w:sz w:val="24"/>
          <w:szCs w:val="24"/>
          <w:shd w:val="clear" w:color="auto" w:fill="FFFFFF"/>
        </w:rPr>
        <w:t>, Europe</w:t>
      </w:r>
      <w:r w:rsidRPr="0057160B">
        <w:rPr>
          <w:rFonts w:ascii="Book Antiqua" w:hAnsi="Book Antiqua" w:cs="Arial"/>
          <w:sz w:val="24"/>
          <w:szCs w:val="24"/>
          <w:shd w:val="clear" w:color="auto" w:fill="FFFFFF"/>
          <w:vertAlign w:val="superscript"/>
        </w:rPr>
        <w:t>[104,158,162]</w:t>
      </w:r>
      <w:r w:rsidRPr="0057160B">
        <w:rPr>
          <w:rFonts w:ascii="Book Antiqua" w:hAnsi="Book Antiqua" w:cs="Arial"/>
          <w:sz w:val="24"/>
          <w:szCs w:val="24"/>
          <w:shd w:val="clear" w:color="auto" w:fill="FFFFFF"/>
        </w:rPr>
        <w:t>, Africa</w:t>
      </w:r>
      <w:r w:rsidRPr="0057160B">
        <w:rPr>
          <w:rFonts w:ascii="Book Antiqua" w:hAnsi="Book Antiqua" w:cs="Arial"/>
          <w:sz w:val="24"/>
          <w:szCs w:val="24"/>
          <w:shd w:val="clear" w:color="auto" w:fill="FFFFFF"/>
          <w:vertAlign w:val="superscript"/>
        </w:rPr>
        <w:t>[163]</w:t>
      </w:r>
      <w:r w:rsidRPr="0057160B">
        <w:rPr>
          <w:rFonts w:ascii="Book Antiqua" w:hAnsi="Book Antiqua" w:cs="Arial"/>
          <w:sz w:val="24"/>
          <w:szCs w:val="24"/>
          <w:shd w:val="clear" w:color="auto" w:fill="FFFFFF"/>
        </w:rPr>
        <w:t>, and East Asia (except for Japan)</w:t>
      </w:r>
      <w:r w:rsidRPr="0057160B">
        <w:rPr>
          <w:rFonts w:ascii="Book Antiqua" w:hAnsi="Book Antiqua" w:cs="Arial"/>
          <w:sz w:val="24"/>
          <w:szCs w:val="24"/>
          <w:shd w:val="clear" w:color="auto" w:fill="FFFFFF"/>
          <w:vertAlign w:val="superscript"/>
        </w:rPr>
        <w:t>[103,104,164-166]</w:t>
      </w:r>
      <w:r w:rsidRPr="0057160B">
        <w:rPr>
          <w:rFonts w:ascii="Book Antiqua" w:hAnsi="Book Antiqua" w:cs="Arial"/>
          <w:sz w:val="24"/>
          <w:szCs w:val="24"/>
          <w:shd w:val="clear" w:color="auto" w:fill="FFFFFF"/>
        </w:rPr>
        <w:t>, with mutation frequencies of 44%, 47</w:t>
      </w:r>
      <w:r w:rsidR="00405444">
        <w:rPr>
          <w:rFonts w:ascii="Book Antiqua" w:hAnsi="Book Antiqua" w:cs="Arial" w:hint="eastAsia"/>
          <w:sz w:val="24"/>
          <w:szCs w:val="24"/>
          <w:shd w:val="clear" w:color="auto" w:fill="FFFFFF"/>
        </w:rPr>
        <w:t>%</w:t>
      </w:r>
      <w:r w:rsidRPr="0057160B">
        <w:rPr>
          <w:rFonts w:ascii="Book Antiqua" w:hAnsi="Book Antiqua" w:cs="Arial"/>
          <w:sz w:val="24"/>
          <w:szCs w:val="24"/>
          <w:shd w:val="clear" w:color="auto" w:fill="FFFFFF"/>
        </w:rPr>
        <w:t xml:space="preserve">–59%, 53%, and 20.7%-38.8%, respectively. These data indicate that </w:t>
      </w:r>
      <w:r w:rsidRPr="0057160B">
        <w:rPr>
          <w:rFonts w:ascii="Book Antiqua" w:hAnsi="Book Antiqua" w:cs="Arial"/>
          <w:i/>
          <w:sz w:val="24"/>
          <w:szCs w:val="24"/>
          <w:shd w:val="clear" w:color="auto" w:fill="FFFFFF"/>
        </w:rPr>
        <w:t>TERT</w:t>
      </w:r>
      <w:r w:rsidRPr="0057160B">
        <w:rPr>
          <w:rFonts w:ascii="Book Antiqua" w:hAnsi="Book Antiqua" w:cs="Arial"/>
          <w:sz w:val="24"/>
          <w:szCs w:val="24"/>
          <w:shd w:val="clear" w:color="auto" w:fill="FFFFFF"/>
        </w:rPr>
        <w:t xml:space="preserve"> promoter mutations are less frequent among Asian patients with HBV-related HCC than among those with HCV-related HCC. The lower rate of </w:t>
      </w:r>
      <w:r w:rsidRPr="0057160B">
        <w:rPr>
          <w:rFonts w:ascii="Book Antiqua" w:hAnsi="Book Antiqua" w:cs="Arial"/>
          <w:i/>
          <w:sz w:val="24"/>
          <w:szCs w:val="24"/>
          <w:shd w:val="clear" w:color="auto" w:fill="FFFFFF"/>
        </w:rPr>
        <w:t>TERT</w:t>
      </w:r>
      <w:r w:rsidRPr="0057160B">
        <w:rPr>
          <w:rFonts w:ascii="Book Antiqua" w:hAnsi="Book Antiqua" w:cs="Arial"/>
          <w:sz w:val="24"/>
          <w:szCs w:val="24"/>
          <w:shd w:val="clear" w:color="auto" w:fill="FFFFFF"/>
        </w:rPr>
        <w:t xml:space="preserve"> promoter mutations in patients with HBV-related HCC might be partially explained by the frequent insertion of HBV DNA in the </w:t>
      </w:r>
      <w:r w:rsidRPr="0057160B">
        <w:rPr>
          <w:rFonts w:ascii="Book Antiqua" w:hAnsi="Book Antiqua" w:cs="Arial"/>
          <w:i/>
          <w:sz w:val="24"/>
          <w:szCs w:val="24"/>
          <w:shd w:val="clear" w:color="auto" w:fill="FFFFFF"/>
        </w:rPr>
        <w:t>TERT</w:t>
      </w:r>
      <w:r w:rsidRPr="0057160B">
        <w:rPr>
          <w:rFonts w:ascii="Book Antiqua" w:hAnsi="Book Antiqua" w:cs="Arial"/>
          <w:sz w:val="24"/>
          <w:szCs w:val="24"/>
          <w:shd w:val="clear" w:color="auto" w:fill="FFFFFF"/>
        </w:rPr>
        <w:t xml:space="preserve"> promoter, which is known to induce telomerase transcription</w:t>
      </w:r>
      <w:r w:rsidRPr="0057160B">
        <w:rPr>
          <w:rFonts w:ascii="Book Antiqua" w:hAnsi="Book Antiqua" w:cs="Arial"/>
          <w:sz w:val="24"/>
          <w:szCs w:val="24"/>
          <w:shd w:val="clear" w:color="auto" w:fill="FFFFFF"/>
          <w:vertAlign w:val="superscript"/>
        </w:rPr>
        <w:t>[103,155]</w:t>
      </w:r>
      <w:r w:rsidRPr="0057160B">
        <w:rPr>
          <w:rFonts w:ascii="Book Antiqua" w:hAnsi="Book Antiqua" w:cs="Arial"/>
          <w:sz w:val="24"/>
          <w:szCs w:val="24"/>
          <w:shd w:val="clear" w:color="auto" w:fill="FFFFFF"/>
        </w:rPr>
        <w:t xml:space="preserve">. These findings suggest that various etiological </w:t>
      </w:r>
      <w:r w:rsidRPr="0057160B">
        <w:rPr>
          <w:rFonts w:ascii="Book Antiqua" w:hAnsi="Book Antiqua" w:cs="Arial"/>
          <w:sz w:val="24"/>
          <w:szCs w:val="24"/>
          <w:shd w:val="clear" w:color="auto" w:fill="FFFFFF"/>
        </w:rPr>
        <w:lastRenderedPageBreak/>
        <w:t>factors could be involved in different mechanisms that preserve telomeres during the carcinogenesis of HCC</w:t>
      </w:r>
      <w:r w:rsidRPr="0057160B">
        <w:rPr>
          <w:rFonts w:ascii="Book Antiqua" w:hAnsi="Book Antiqua" w:cs="Arial"/>
          <w:sz w:val="24"/>
          <w:szCs w:val="24"/>
          <w:shd w:val="clear" w:color="auto" w:fill="FFFFFF"/>
          <w:vertAlign w:val="superscript"/>
        </w:rPr>
        <w:t>[164]</w:t>
      </w:r>
      <w:r w:rsidRPr="0057160B">
        <w:rPr>
          <w:rFonts w:ascii="Book Antiqua" w:hAnsi="Book Antiqua" w:cs="Arial"/>
          <w:sz w:val="24"/>
          <w:szCs w:val="24"/>
          <w:shd w:val="clear" w:color="auto" w:fill="FFFFFF"/>
        </w:rPr>
        <w:t xml:space="preserve">. </w:t>
      </w:r>
      <w:r w:rsidRPr="0057160B">
        <w:rPr>
          <w:rFonts w:ascii="Book Antiqua" w:hAnsi="Book Antiqua"/>
          <w:sz w:val="24"/>
          <w:szCs w:val="24"/>
          <w:shd w:val="clear" w:color="auto" w:fill="FFFFFF"/>
        </w:rPr>
        <w:t xml:space="preserve">Despite these differences, </w:t>
      </w:r>
      <w:r w:rsidRPr="0057160B">
        <w:rPr>
          <w:rFonts w:ascii="Book Antiqua" w:hAnsi="Book Antiqua"/>
          <w:i/>
          <w:sz w:val="24"/>
          <w:szCs w:val="24"/>
          <w:shd w:val="clear" w:color="auto" w:fill="FFFFFF"/>
        </w:rPr>
        <w:t>TERT</w:t>
      </w:r>
      <w:r w:rsidRPr="0057160B">
        <w:rPr>
          <w:rFonts w:ascii="Book Antiqua" w:hAnsi="Book Antiqua"/>
          <w:sz w:val="24"/>
          <w:szCs w:val="24"/>
          <w:shd w:val="clear" w:color="auto" w:fill="FFFFFF"/>
        </w:rPr>
        <w:t xml:space="preserve"> promoter mutations are currently considered the most frequent somatic genetic alterations in HCC regardless of pateints’ geographical origin</w:t>
      </w:r>
      <w:r w:rsidRPr="0057160B">
        <w:rPr>
          <w:rFonts w:ascii="Book Antiqua" w:hAnsi="Book Antiqua"/>
          <w:sz w:val="24"/>
          <w:szCs w:val="24"/>
          <w:shd w:val="clear" w:color="auto" w:fill="FFFFFF"/>
          <w:vertAlign w:val="superscript"/>
        </w:rPr>
        <w:t>[163,167]</w:t>
      </w:r>
      <w:r w:rsidRPr="0057160B">
        <w:rPr>
          <w:rFonts w:ascii="Book Antiqua" w:hAnsi="Book Antiqua"/>
          <w:sz w:val="24"/>
          <w:szCs w:val="24"/>
          <w:shd w:val="clear" w:color="auto" w:fill="FFFFFF"/>
        </w:rPr>
        <w:t xml:space="preserve">. In the past few years, many investigators have explored the role of </w:t>
      </w:r>
      <w:r w:rsidRPr="0057160B">
        <w:rPr>
          <w:rFonts w:ascii="Book Antiqua" w:hAnsi="Book Antiqua"/>
          <w:i/>
          <w:sz w:val="24"/>
          <w:szCs w:val="24"/>
          <w:shd w:val="clear" w:color="auto" w:fill="FFFFFF"/>
        </w:rPr>
        <w:t>TERT</w:t>
      </w:r>
      <w:r w:rsidRPr="0057160B">
        <w:rPr>
          <w:rFonts w:ascii="Book Antiqua" w:hAnsi="Book Antiqua"/>
          <w:sz w:val="24"/>
          <w:szCs w:val="24"/>
          <w:shd w:val="clear" w:color="auto" w:fill="FFFFFF"/>
        </w:rPr>
        <w:t xml:space="preserve"> mutations in HCC. </w:t>
      </w:r>
      <w:r w:rsidRPr="0057160B">
        <w:rPr>
          <w:rFonts w:ascii="Book Antiqua" w:hAnsi="Book Antiqua"/>
          <w:sz w:val="24"/>
          <w:szCs w:val="24"/>
        </w:rPr>
        <w:t>In a</w:t>
      </w:r>
      <w:r w:rsidRPr="0057160B">
        <w:rPr>
          <w:rFonts w:ascii="Book Antiqua" w:eastAsia="DejaVuSans" w:hAnsi="Book Antiqua" w:cs="DejaVuSans"/>
          <w:sz w:val="24"/>
          <w:szCs w:val="24"/>
        </w:rPr>
        <w:t xml:space="preserve"> recent study</w:t>
      </w:r>
      <w:r w:rsidRPr="0057160B">
        <w:rPr>
          <w:rFonts w:ascii="Book Antiqua" w:hAnsi="Book Antiqua" w:cs="DejaVuSans"/>
          <w:sz w:val="24"/>
          <w:szCs w:val="24"/>
        </w:rPr>
        <w:t>,</w:t>
      </w:r>
      <w:r w:rsidR="00D2343C">
        <w:rPr>
          <w:rFonts w:ascii="Book Antiqua" w:hAnsi="Book Antiqua" w:cs="DejaVuSans" w:hint="eastAsia"/>
          <w:sz w:val="24"/>
          <w:szCs w:val="24"/>
        </w:rPr>
        <w:t xml:space="preserve"> </w:t>
      </w:r>
      <w:r w:rsidRPr="0057160B">
        <w:rPr>
          <w:rFonts w:ascii="Book Antiqua" w:hAnsi="Book Antiqua"/>
          <w:i/>
          <w:sz w:val="24"/>
          <w:szCs w:val="24"/>
        </w:rPr>
        <w:t>TERT</w:t>
      </w:r>
      <w:r w:rsidRPr="0057160B">
        <w:rPr>
          <w:rFonts w:ascii="Book Antiqua" w:hAnsi="Book Antiqua"/>
          <w:sz w:val="24"/>
          <w:szCs w:val="24"/>
        </w:rPr>
        <w:t xml:space="preserve"> promoter mutations were found in 6% of low-grade dysplastic nodules (LGDNs), 19% of HGDNs, 61% of early HCCs and 42% of small and progressed HCCs.</w:t>
      </w:r>
      <w:r w:rsidR="00E274FE" w:rsidRPr="0057160B">
        <w:rPr>
          <w:rFonts w:ascii="Book Antiqua" w:hAnsi="Book Antiqua"/>
          <w:sz w:val="24"/>
          <w:szCs w:val="24"/>
        </w:rPr>
        <w:t xml:space="preserve"> </w:t>
      </w:r>
      <w:r w:rsidRPr="0057160B">
        <w:rPr>
          <w:rFonts w:ascii="Book Antiqua" w:hAnsi="Book Antiqua"/>
          <w:sz w:val="24"/>
          <w:szCs w:val="24"/>
        </w:rPr>
        <w:t>H</w:t>
      </w:r>
      <w:r w:rsidRPr="0057160B">
        <w:rPr>
          <w:rFonts w:ascii="Book Antiqua" w:hAnsi="Book Antiqua" w:cs="DejaVuSans"/>
          <w:sz w:val="24"/>
          <w:szCs w:val="24"/>
        </w:rPr>
        <w:t xml:space="preserve">owever, </w:t>
      </w:r>
      <w:r w:rsidRPr="0057160B">
        <w:rPr>
          <w:rFonts w:ascii="Book Antiqua" w:hAnsi="Book Antiqua" w:cs="Arial"/>
          <w:sz w:val="24"/>
          <w:szCs w:val="24"/>
        </w:rPr>
        <w:t>mutations </w:t>
      </w:r>
      <w:r w:rsidRPr="0057160B">
        <w:rPr>
          <w:rFonts w:ascii="Book Antiqua" w:hAnsi="Book Antiqua" w:cs="Arial"/>
          <w:sz w:val="24"/>
          <w:szCs w:val="24"/>
          <w:shd w:val="clear" w:color="auto" w:fill="FFFFFF"/>
        </w:rPr>
        <w:t xml:space="preserve">in </w:t>
      </w:r>
      <w:r w:rsidRPr="0057160B">
        <w:rPr>
          <w:rFonts w:ascii="Book Antiqua" w:hAnsi="Book Antiqua" w:cs="AdvAGaramond-R"/>
          <w:sz w:val="24"/>
          <w:szCs w:val="24"/>
        </w:rPr>
        <w:t>other</w:t>
      </w:r>
      <w:r w:rsidR="00E274FE" w:rsidRPr="0057160B">
        <w:rPr>
          <w:rFonts w:ascii="Book Antiqua" w:hAnsi="Book Antiqua" w:cs="AdvAGaramond-R"/>
          <w:sz w:val="24"/>
          <w:szCs w:val="24"/>
        </w:rPr>
        <w:t xml:space="preserve"> </w:t>
      </w:r>
      <w:r w:rsidRPr="0057160B">
        <w:rPr>
          <w:rFonts w:ascii="Book Antiqua" w:hAnsi="Book Antiqua" w:cs="AdvTT08640291"/>
          <w:sz w:val="24"/>
          <w:szCs w:val="24"/>
        </w:rPr>
        <w:t>classic HCC driver genes</w:t>
      </w:r>
      <w:r w:rsidRPr="0057160B">
        <w:rPr>
          <w:rFonts w:ascii="Book Antiqua" w:hAnsi="Book Antiqua" w:cs="Arial"/>
          <w:sz w:val="24"/>
          <w:szCs w:val="24"/>
          <w:shd w:val="clear" w:color="auto" w:fill="FFFFFF"/>
        </w:rPr>
        <w:t xml:space="preserve"> (</w:t>
      </w:r>
      <w:r w:rsidR="00405444" w:rsidRPr="00405444">
        <w:rPr>
          <w:rFonts w:ascii="Book Antiqua" w:hAnsi="Book Antiqua" w:cs="AdvAGaramond-R"/>
          <w:i/>
          <w:sz w:val="24"/>
          <w:szCs w:val="24"/>
        </w:rPr>
        <w:t>i.e</w:t>
      </w:r>
      <w:r w:rsidRPr="0057160B">
        <w:rPr>
          <w:rFonts w:ascii="Book Antiqua" w:hAnsi="Book Antiqua" w:cs="AdvAGaramond-R"/>
          <w:sz w:val="24"/>
          <w:szCs w:val="24"/>
        </w:rPr>
        <w:t xml:space="preserve">., </w:t>
      </w:r>
      <w:r w:rsidRPr="0057160B">
        <w:rPr>
          <w:rFonts w:ascii="Book Antiqua" w:hAnsi="Book Antiqua" w:cs="AdvAGaramond-I"/>
          <w:i/>
          <w:sz w:val="24"/>
          <w:szCs w:val="24"/>
        </w:rPr>
        <w:t>CTNNB1</w:t>
      </w:r>
      <w:r w:rsidRPr="0057160B">
        <w:rPr>
          <w:rFonts w:ascii="Book Antiqua" w:hAnsi="Book Antiqua" w:cs="AdvAGaramond-R"/>
          <w:i/>
          <w:sz w:val="24"/>
          <w:szCs w:val="24"/>
        </w:rPr>
        <w:t xml:space="preserve">, </w:t>
      </w:r>
      <w:r w:rsidRPr="0057160B">
        <w:rPr>
          <w:rFonts w:ascii="Book Antiqua" w:hAnsi="Book Antiqua" w:cs="AdvAGaramond-I"/>
          <w:i/>
          <w:sz w:val="24"/>
          <w:szCs w:val="24"/>
        </w:rPr>
        <w:t>TP53</w:t>
      </w:r>
      <w:r w:rsidRPr="0057160B">
        <w:rPr>
          <w:rFonts w:ascii="Book Antiqua" w:hAnsi="Book Antiqua" w:cs="AdvAGaramond-R"/>
          <w:i/>
          <w:sz w:val="24"/>
          <w:szCs w:val="24"/>
        </w:rPr>
        <w:t xml:space="preserve">, </w:t>
      </w:r>
      <w:r w:rsidRPr="0057160B">
        <w:rPr>
          <w:rFonts w:ascii="Book Antiqua" w:hAnsi="Book Antiqua" w:cs="AdvAGaramond-I"/>
          <w:i/>
          <w:sz w:val="24"/>
          <w:szCs w:val="24"/>
        </w:rPr>
        <w:t>ARID1A</w:t>
      </w:r>
      <w:r w:rsidRPr="0057160B">
        <w:rPr>
          <w:rFonts w:ascii="Book Antiqua" w:hAnsi="Book Antiqua" w:cs="AdvAGaramond-R"/>
          <w:sz w:val="24"/>
          <w:szCs w:val="24"/>
        </w:rPr>
        <w:t xml:space="preserve">, or </w:t>
      </w:r>
      <w:r w:rsidRPr="0057160B">
        <w:rPr>
          <w:rFonts w:ascii="Book Antiqua" w:hAnsi="Book Antiqua" w:cs="AdvAGaramond-I"/>
          <w:i/>
          <w:sz w:val="24"/>
          <w:szCs w:val="24"/>
        </w:rPr>
        <w:t>ARID2</w:t>
      </w:r>
      <w:r w:rsidRPr="0057160B">
        <w:rPr>
          <w:rFonts w:ascii="Book Antiqua" w:hAnsi="Book Antiqua" w:cs="AdvAGaramond-R"/>
          <w:sz w:val="24"/>
          <w:szCs w:val="24"/>
        </w:rPr>
        <w:t>)</w:t>
      </w:r>
      <w:r w:rsidRPr="0057160B">
        <w:rPr>
          <w:rFonts w:ascii="Book Antiqua" w:hAnsi="Book Antiqua" w:cs="Arial"/>
          <w:sz w:val="24"/>
          <w:szCs w:val="24"/>
          <w:shd w:val="clear" w:color="auto" w:fill="FFFFFF"/>
        </w:rPr>
        <w:t xml:space="preserve"> were not identified in </w:t>
      </w:r>
      <w:r w:rsidRPr="0057160B">
        <w:rPr>
          <w:rFonts w:ascii="Book Antiqua" w:hAnsi="Book Antiqua" w:cs="AdvAGaramond-R"/>
          <w:sz w:val="24"/>
          <w:szCs w:val="24"/>
        </w:rPr>
        <w:t>LGDNs, HGDNs, or early HCC</w:t>
      </w:r>
      <w:r w:rsidRPr="0057160B">
        <w:rPr>
          <w:rFonts w:ascii="Book Antiqua" w:hAnsi="Book Antiqua"/>
          <w:sz w:val="24"/>
          <w:szCs w:val="24"/>
          <w:vertAlign w:val="superscript"/>
        </w:rPr>
        <w:t>[105]</w:t>
      </w:r>
      <w:r w:rsidRPr="0057160B">
        <w:rPr>
          <w:rFonts w:ascii="Book Antiqua" w:hAnsi="Book Antiqua" w:cs="AdvAGaramond-R"/>
          <w:sz w:val="24"/>
          <w:szCs w:val="24"/>
        </w:rPr>
        <w:t xml:space="preserve">. </w:t>
      </w:r>
      <w:r w:rsidRPr="0057160B">
        <w:rPr>
          <w:rFonts w:ascii="Book Antiqua" w:hAnsi="Book Antiqua"/>
          <w:sz w:val="24"/>
          <w:szCs w:val="24"/>
        </w:rPr>
        <w:t>In another recent</w:t>
      </w:r>
      <w:r w:rsidRPr="0057160B">
        <w:rPr>
          <w:rFonts w:ascii="Book Antiqua" w:eastAsia="DejaVuSans" w:hAnsi="Book Antiqua" w:cs="DejaVuSans"/>
          <w:sz w:val="24"/>
          <w:szCs w:val="24"/>
        </w:rPr>
        <w:t xml:space="preserve"> study</w:t>
      </w:r>
      <w:r w:rsidRPr="0057160B">
        <w:rPr>
          <w:rFonts w:ascii="Book Antiqua" w:hAnsi="Book Antiqua" w:cs="DejaVuSans"/>
          <w:sz w:val="24"/>
          <w:szCs w:val="24"/>
        </w:rPr>
        <w:t xml:space="preserve">, </w:t>
      </w:r>
      <w:r w:rsidRPr="0057160B">
        <w:rPr>
          <w:rFonts w:ascii="Book Antiqua" w:hAnsi="Book Antiqua" w:cs="AdvAGaramond-R"/>
          <w:i/>
          <w:sz w:val="24"/>
          <w:szCs w:val="24"/>
        </w:rPr>
        <w:t>TERT</w:t>
      </w:r>
      <w:r w:rsidRPr="0057160B">
        <w:rPr>
          <w:rFonts w:ascii="Book Antiqua" w:hAnsi="Book Antiqua" w:cs="AdvAGaramond-R"/>
          <w:sz w:val="24"/>
          <w:szCs w:val="24"/>
        </w:rPr>
        <w:t xml:space="preserve"> mutations were found to occur at an early stage of tumorigenesis.</w:t>
      </w:r>
      <w:r w:rsidR="00E274FE" w:rsidRPr="0057160B">
        <w:rPr>
          <w:rFonts w:ascii="Book Antiqua" w:hAnsi="Book Antiqua" w:cs="AdvAGaramond-R"/>
          <w:sz w:val="24"/>
          <w:szCs w:val="24"/>
        </w:rPr>
        <w:t xml:space="preserve"> </w:t>
      </w:r>
      <w:r w:rsidRPr="0057160B">
        <w:rPr>
          <w:rFonts w:ascii="Book Antiqua" w:hAnsi="Book Antiqua" w:cs="AdvAGaramond-R"/>
          <w:sz w:val="24"/>
          <w:szCs w:val="24"/>
        </w:rPr>
        <w:t xml:space="preserve">Specifically, they were observed in </w:t>
      </w:r>
      <w:r w:rsidRPr="0057160B">
        <w:rPr>
          <w:rFonts w:ascii="Book Antiqua" w:hAnsi="Book Antiqua"/>
          <w:sz w:val="24"/>
          <w:szCs w:val="24"/>
        </w:rPr>
        <w:t xml:space="preserve">57% of preneoplastic lesions and in </w:t>
      </w:r>
      <w:r w:rsidRPr="0057160B">
        <w:rPr>
          <w:rFonts w:ascii="Book Antiqua" w:hAnsi="Book Antiqua" w:cs="AdvAGaramond-R"/>
          <w:sz w:val="24"/>
          <w:szCs w:val="24"/>
        </w:rPr>
        <w:t>30% of stage I HCCs</w:t>
      </w:r>
      <w:r w:rsidRPr="0057160B">
        <w:rPr>
          <w:rFonts w:ascii="Book Antiqua" w:hAnsi="Book Antiqua" w:cs="AdvAGaramond-R"/>
          <w:sz w:val="24"/>
          <w:szCs w:val="24"/>
          <w:vertAlign w:val="superscript"/>
        </w:rPr>
        <w:t>[165]</w:t>
      </w:r>
      <w:r w:rsidRPr="0057160B">
        <w:rPr>
          <w:rFonts w:ascii="Book Antiqua" w:hAnsi="Book Antiqua" w:cs="AdvAGaramond-R"/>
          <w:sz w:val="24"/>
          <w:szCs w:val="24"/>
        </w:rPr>
        <w:t xml:space="preserve">, indicating </w:t>
      </w:r>
      <w:r w:rsidRPr="0057160B">
        <w:rPr>
          <w:rFonts w:ascii="Book Antiqua" w:hAnsi="Book Antiqua" w:cs="Arial"/>
          <w:sz w:val="24"/>
          <w:szCs w:val="24"/>
          <w:shd w:val="clear" w:color="auto" w:fill="FFFFFF"/>
        </w:rPr>
        <w:t xml:space="preserve">that </w:t>
      </w:r>
      <w:r w:rsidRPr="0057160B">
        <w:rPr>
          <w:rFonts w:ascii="Book Antiqua" w:eastAsia="DejaVuSans-Oblique" w:hAnsi="Book Antiqua" w:cs="DejaVuSans-Oblique"/>
          <w:i/>
          <w:iCs/>
          <w:sz w:val="24"/>
          <w:szCs w:val="24"/>
        </w:rPr>
        <w:t>TERT</w:t>
      </w:r>
      <w:r w:rsidR="00B87263" w:rsidRPr="0057160B">
        <w:rPr>
          <w:rFonts w:ascii="Book Antiqua" w:hAnsi="Book Antiqua" w:cs="DejaVuSans-Oblique"/>
          <w:i/>
          <w:iCs/>
          <w:sz w:val="24"/>
          <w:szCs w:val="24"/>
        </w:rPr>
        <w:t xml:space="preserve"> </w:t>
      </w:r>
      <w:r w:rsidRPr="0057160B">
        <w:rPr>
          <w:rFonts w:ascii="Book Antiqua" w:eastAsia="DejaVuSans" w:hAnsi="Book Antiqua" w:cs="DejaVuSans"/>
          <w:sz w:val="24"/>
          <w:szCs w:val="24"/>
        </w:rPr>
        <w:t>promoter mutations</w:t>
      </w:r>
      <w:r w:rsidR="00B87263" w:rsidRPr="0057160B">
        <w:rPr>
          <w:rFonts w:ascii="Book Antiqua" w:hAnsi="Book Antiqua" w:cs="DejaVuSans"/>
          <w:sz w:val="24"/>
          <w:szCs w:val="24"/>
        </w:rPr>
        <w:t xml:space="preserve"> </w:t>
      </w:r>
      <w:r w:rsidRPr="0057160B">
        <w:rPr>
          <w:rFonts w:ascii="Book Antiqua" w:hAnsi="Book Antiqua"/>
          <w:sz w:val="24"/>
          <w:szCs w:val="24"/>
        </w:rPr>
        <w:t xml:space="preserve">occur early during malignant transformation and persist throughout tumor progression. </w:t>
      </w:r>
      <w:r w:rsidRPr="0057160B">
        <w:rPr>
          <w:rFonts w:ascii="Book Antiqua" w:hAnsi="Book Antiqua" w:cs="AdvAGaramond-R"/>
          <w:sz w:val="24"/>
          <w:szCs w:val="24"/>
        </w:rPr>
        <w:t>These findings</w:t>
      </w:r>
      <w:r w:rsidRPr="0057160B">
        <w:rPr>
          <w:rFonts w:ascii="Book Antiqua" w:hAnsi="Book Antiqua"/>
          <w:sz w:val="24"/>
          <w:szCs w:val="24"/>
          <w:bdr w:val="none" w:sz="0" w:space="0" w:color="auto" w:frame="1"/>
          <w:shd w:val="clear" w:color="auto" w:fill="FFFFFF"/>
        </w:rPr>
        <w:t xml:space="preserve"> have been further confirmed by</w:t>
      </w:r>
      <w:r w:rsidRPr="0057160B">
        <w:rPr>
          <w:rFonts w:ascii="Book Antiqua" w:hAnsi="Book Antiqua"/>
          <w:sz w:val="24"/>
          <w:szCs w:val="24"/>
          <w:shd w:val="clear" w:color="auto" w:fill="FFFFFF"/>
        </w:rPr>
        <w:t xml:space="preserve"> two recent studies using exome or DNA sequencing of liver tumor samples in which </w:t>
      </w:r>
      <w:r w:rsidRPr="0057160B">
        <w:rPr>
          <w:rFonts w:ascii="Book Antiqua" w:eastAsia="DejaVuSans-Oblique" w:hAnsi="Book Antiqua" w:cs="DejaVuSans-Oblique"/>
          <w:i/>
          <w:iCs/>
          <w:sz w:val="24"/>
          <w:szCs w:val="24"/>
        </w:rPr>
        <w:t>TERT</w:t>
      </w:r>
      <w:r w:rsidR="00E274FE" w:rsidRPr="0057160B">
        <w:rPr>
          <w:rFonts w:ascii="Book Antiqua" w:hAnsi="Book Antiqua" w:cs="DejaVuSans-Oblique"/>
          <w:i/>
          <w:iCs/>
          <w:sz w:val="24"/>
          <w:szCs w:val="24"/>
        </w:rPr>
        <w:t xml:space="preserve"> </w:t>
      </w:r>
      <w:r w:rsidRPr="0057160B">
        <w:rPr>
          <w:rFonts w:ascii="Book Antiqua" w:eastAsia="DejaVuSans" w:hAnsi="Book Antiqua" w:cs="DejaVuSans"/>
          <w:sz w:val="24"/>
          <w:szCs w:val="24"/>
        </w:rPr>
        <w:t>promoter mutations occurred</w:t>
      </w:r>
      <w:r w:rsidRPr="0057160B">
        <w:rPr>
          <w:rFonts w:ascii="Book Antiqua" w:hAnsi="Book Antiqua"/>
          <w:sz w:val="24"/>
          <w:szCs w:val="24"/>
          <w:shd w:val="clear" w:color="auto" w:fill="FFFFFF"/>
        </w:rPr>
        <w:t xml:space="preserve"> early during hepatocarcinogenesis</w:t>
      </w:r>
      <w:r w:rsidRPr="0057160B">
        <w:rPr>
          <w:rFonts w:ascii="Book Antiqua" w:hAnsi="Book Antiqua"/>
          <w:sz w:val="24"/>
          <w:szCs w:val="24"/>
          <w:shd w:val="clear" w:color="auto" w:fill="FFFFFF"/>
          <w:vertAlign w:val="superscript"/>
        </w:rPr>
        <w:t>[106,164]</w:t>
      </w:r>
      <w:r w:rsidRPr="0057160B">
        <w:rPr>
          <w:rFonts w:ascii="Book Antiqua" w:hAnsi="Book Antiqua"/>
          <w:sz w:val="24"/>
          <w:szCs w:val="24"/>
        </w:rPr>
        <w:t>.</w:t>
      </w:r>
      <w:r w:rsidR="00E274FE" w:rsidRPr="0057160B">
        <w:rPr>
          <w:rFonts w:ascii="Book Antiqua" w:hAnsi="Book Antiqua"/>
          <w:sz w:val="24"/>
          <w:szCs w:val="24"/>
        </w:rPr>
        <w:t xml:space="preserve"> </w:t>
      </w:r>
      <w:r w:rsidRPr="0057160B">
        <w:rPr>
          <w:rFonts w:ascii="Book Antiqua" w:hAnsi="Book Antiqua"/>
          <w:sz w:val="24"/>
          <w:szCs w:val="24"/>
        </w:rPr>
        <w:t xml:space="preserve">In addition, when </w:t>
      </w:r>
      <w:r w:rsidRPr="0057160B">
        <w:rPr>
          <w:rFonts w:ascii="Book Antiqua" w:hAnsi="Book Antiqua"/>
          <w:i/>
          <w:sz w:val="24"/>
          <w:szCs w:val="24"/>
        </w:rPr>
        <w:t>hTERT mRNA</w:t>
      </w:r>
      <w:r w:rsidRPr="0057160B">
        <w:rPr>
          <w:rFonts w:ascii="Book Antiqua" w:hAnsi="Book Antiqua"/>
          <w:sz w:val="24"/>
          <w:szCs w:val="24"/>
        </w:rPr>
        <w:t xml:space="preserve"> was measured </w:t>
      </w:r>
      <w:r w:rsidRPr="00815726">
        <w:rPr>
          <w:rFonts w:ascii="Book Antiqua" w:hAnsi="Book Antiqua"/>
          <w:i/>
          <w:sz w:val="24"/>
          <w:szCs w:val="24"/>
        </w:rPr>
        <w:t>via</w:t>
      </w:r>
      <w:r w:rsidRPr="0057160B">
        <w:rPr>
          <w:rFonts w:ascii="Book Antiqua" w:hAnsi="Book Antiqua"/>
          <w:sz w:val="24"/>
          <w:szCs w:val="24"/>
        </w:rPr>
        <w:t xml:space="preserve"> real-time quantitative RT-PCR, the </w:t>
      </w:r>
      <w:r w:rsidRPr="0057160B">
        <w:rPr>
          <w:rFonts w:ascii="Book Antiqua" w:hAnsi="Book Antiqua"/>
          <w:i/>
          <w:sz w:val="24"/>
          <w:szCs w:val="24"/>
        </w:rPr>
        <w:t xml:space="preserve">hTERT mRNA </w:t>
      </w:r>
      <w:r w:rsidRPr="0057160B">
        <w:rPr>
          <w:rFonts w:ascii="Book Antiqua" w:hAnsi="Book Antiqua"/>
          <w:sz w:val="24"/>
          <w:szCs w:val="24"/>
        </w:rPr>
        <w:t xml:space="preserve">levels were found to be increased in association with the progression of hepatocarcinogenesis, and most HGDNs strongly expressed </w:t>
      </w:r>
      <w:r w:rsidRPr="0057160B">
        <w:rPr>
          <w:rFonts w:ascii="Book Antiqua" w:hAnsi="Book Antiqua"/>
          <w:i/>
          <w:sz w:val="24"/>
          <w:szCs w:val="24"/>
        </w:rPr>
        <w:t>hTERT mRNA</w:t>
      </w:r>
      <w:r w:rsidRPr="0057160B">
        <w:rPr>
          <w:rFonts w:ascii="Book Antiqua" w:hAnsi="Book Antiqua"/>
          <w:sz w:val="24"/>
          <w:szCs w:val="24"/>
        </w:rPr>
        <w:t xml:space="preserve"> at levels similar to those in HCC</w:t>
      </w:r>
      <w:r w:rsidR="00E274FE" w:rsidRPr="0057160B">
        <w:rPr>
          <w:rFonts w:ascii="Book Antiqua" w:hAnsi="Book Antiqua"/>
          <w:sz w:val="24"/>
          <w:szCs w:val="24"/>
        </w:rPr>
        <w:t xml:space="preserve"> </w:t>
      </w:r>
      <w:r w:rsidRPr="0057160B">
        <w:rPr>
          <w:rFonts w:ascii="Book Antiqua" w:hAnsi="Book Antiqua"/>
          <w:sz w:val="24"/>
          <w:szCs w:val="24"/>
        </w:rPr>
        <w:t>samples</w:t>
      </w:r>
      <w:r w:rsidRPr="0057160B">
        <w:rPr>
          <w:rFonts w:ascii="Book Antiqua" w:hAnsi="Book Antiqua"/>
          <w:sz w:val="24"/>
          <w:szCs w:val="24"/>
          <w:vertAlign w:val="superscript"/>
        </w:rPr>
        <w:t>[168]</w:t>
      </w:r>
      <w:r w:rsidRPr="0057160B">
        <w:rPr>
          <w:rFonts w:ascii="Book Antiqua" w:hAnsi="Book Antiqua"/>
          <w:sz w:val="24"/>
          <w:szCs w:val="24"/>
        </w:rPr>
        <w:t xml:space="preserve">. In a recent study, the authors found that the activation and expression of </w:t>
      </w:r>
      <w:r w:rsidRPr="0057160B">
        <w:rPr>
          <w:rFonts w:ascii="Book Antiqua" w:hAnsi="Book Antiqua"/>
          <w:i/>
          <w:sz w:val="24"/>
          <w:szCs w:val="24"/>
        </w:rPr>
        <w:t>hTERT</w:t>
      </w:r>
      <w:r w:rsidRPr="0057160B">
        <w:rPr>
          <w:rFonts w:ascii="Book Antiqua" w:hAnsi="Book Antiqua"/>
          <w:sz w:val="24"/>
          <w:szCs w:val="24"/>
        </w:rPr>
        <w:t xml:space="preserve"> played extremely critical roles in the incidence and progression of HCC</w:t>
      </w:r>
      <w:r w:rsidRPr="0057160B">
        <w:rPr>
          <w:rFonts w:ascii="Book Antiqua" w:hAnsi="Book Antiqua"/>
          <w:sz w:val="24"/>
          <w:szCs w:val="24"/>
          <w:vertAlign w:val="superscript"/>
        </w:rPr>
        <w:t>[169]</w:t>
      </w:r>
      <w:r w:rsidRPr="0057160B">
        <w:rPr>
          <w:rFonts w:ascii="Book Antiqua" w:hAnsi="Book Antiqua"/>
          <w:sz w:val="24"/>
          <w:szCs w:val="24"/>
        </w:rPr>
        <w:t xml:space="preserve">. </w:t>
      </w:r>
      <w:r w:rsidRPr="0057160B">
        <w:rPr>
          <w:rFonts w:ascii="Book Antiqua" w:hAnsi="Book Antiqua" w:cs="Arial"/>
          <w:bCs/>
          <w:sz w:val="24"/>
          <w:szCs w:val="24"/>
          <w:shd w:val="clear" w:color="auto" w:fill="FFFFFF"/>
        </w:rPr>
        <w:t>Previous studies also showed that</w:t>
      </w:r>
      <w:r w:rsidRPr="0057160B">
        <w:rPr>
          <w:rFonts w:ascii="Book Antiqua" w:hAnsi="Book Antiqua" w:cs="Arial"/>
          <w:bCs/>
          <w:sz w:val="24"/>
          <w:szCs w:val="24"/>
        </w:rPr>
        <w:t> </w:t>
      </w:r>
      <w:r w:rsidRPr="0057160B">
        <w:rPr>
          <w:rFonts w:ascii="Book Antiqua" w:hAnsi="Book Antiqua" w:cs="AdvAGaramond-R"/>
          <w:sz w:val="24"/>
          <w:szCs w:val="24"/>
        </w:rPr>
        <w:t>telomere shortening and telomerase reactivation occurred in DNs during the early stages of hepatocarcinogenesis</w:t>
      </w:r>
      <w:r w:rsidRPr="0057160B">
        <w:rPr>
          <w:rFonts w:ascii="Book Antiqua" w:hAnsi="Book Antiqua" w:cs="AdvAGaramond-R"/>
          <w:sz w:val="24"/>
          <w:szCs w:val="24"/>
          <w:vertAlign w:val="superscript"/>
        </w:rPr>
        <w:t>[163]</w:t>
      </w:r>
      <w:r w:rsidRPr="0057160B">
        <w:rPr>
          <w:rFonts w:ascii="Book Antiqua" w:hAnsi="Book Antiqua" w:cs="AdvAGaramond-R"/>
          <w:sz w:val="24"/>
          <w:szCs w:val="24"/>
        </w:rPr>
        <w:t xml:space="preserve">. </w:t>
      </w:r>
      <w:r w:rsidRPr="0057160B">
        <w:rPr>
          <w:rFonts w:ascii="Book Antiqua" w:hAnsi="Book Antiqua" w:cs="Arial"/>
          <w:sz w:val="24"/>
          <w:szCs w:val="24"/>
          <w:shd w:val="clear" w:color="auto" w:fill="FFFFFF"/>
        </w:rPr>
        <w:t xml:space="preserve">Indeed, alterations in </w:t>
      </w:r>
      <w:r w:rsidR="002E2E47" w:rsidRPr="0057160B">
        <w:rPr>
          <w:rFonts w:ascii="Book Antiqua" w:eastAsia="SimSun" w:hAnsi="Book Antiqua" w:cs="Times New Roman"/>
          <w:sz w:val="24"/>
          <w:szCs w:val="24"/>
        </w:rPr>
        <w:t>telomerase restriction fragment (TRF) length</w:t>
      </w:r>
      <w:r w:rsidRPr="0057160B">
        <w:rPr>
          <w:rFonts w:ascii="Book Antiqua" w:hAnsi="Book Antiqua" w:cs="Arial"/>
          <w:sz w:val="24"/>
          <w:szCs w:val="24"/>
          <w:shd w:val="clear" w:color="auto" w:fill="FFFFFF"/>
        </w:rPr>
        <w:t xml:space="preserve">, telomerase activity (TA), and </w:t>
      </w:r>
      <w:r w:rsidRPr="0057160B">
        <w:rPr>
          <w:rFonts w:ascii="Book Antiqua" w:hAnsi="Book Antiqua" w:cs="Arial"/>
          <w:i/>
          <w:sz w:val="24"/>
          <w:szCs w:val="24"/>
          <w:shd w:val="clear" w:color="auto" w:fill="FFFFFF"/>
        </w:rPr>
        <w:t>hTERT</w:t>
      </w:r>
      <w:r w:rsidRPr="0057160B">
        <w:rPr>
          <w:rFonts w:ascii="Book Antiqua" w:hAnsi="Book Antiqua" w:cs="Arial"/>
          <w:sz w:val="24"/>
          <w:szCs w:val="24"/>
          <w:shd w:val="clear" w:color="auto" w:fill="FFFFFF"/>
        </w:rPr>
        <w:t xml:space="preserve"> and </w:t>
      </w:r>
      <w:r w:rsidRPr="0057160B">
        <w:rPr>
          <w:rFonts w:ascii="Book Antiqua" w:hAnsi="Book Antiqua" w:cs="Arial"/>
          <w:i/>
          <w:sz w:val="24"/>
          <w:szCs w:val="24"/>
          <w:shd w:val="clear" w:color="auto" w:fill="FFFFFF"/>
        </w:rPr>
        <w:t>hTR</w:t>
      </w:r>
      <w:r w:rsidRPr="0057160B">
        <w:rPr>
          <w:rFonts w:ascii="Book Antiqua" w:hAnsi="Book Antiqua" w:cs="Arial"/>
          <w:sz w:val="24"/>
          <w:szCs w:val="24"/>
          <w:shd w:val="clear" w:color="auto" w:fill="FFFFFF"/>
        </w:rPr>
        <w:t xml:space="preserve"> expression were identified in both the early and late stages of hepatocarcinogenesis</w:t>
      </w:r>
      <w:r w:rsidRPr="0057160B">
        <w:rPr>
          <w:rFonts w:ascii="Book Antiqua" w:hAnsi="Book Antiqua" w:cs="Arial"/>
          <w:sz w:val="24"/>
          <w:szCs w:val="24"/>
          <w:shd w:val="clear" w:color="auto" w:fill="FFFFFF"/>
          <w:vertAlign w:val="superscript"/>
        </w:rPr>
        <w:t>[170]</w:t>
      </w:r>
      <w:r w:rsidRPr="0057160B">
        <w:rPr>
          <w:rFonts w:ascii="Book Antiqua" w:hAnsi="Book Antiqua" w:cs="Arial"/>
          <w:sz w:val="24"/>
          <w:szCs w:val="24"/>
          <w:shd w:val="clear" w:color="auto" w:fill="FFFFFF"/>
        </w:rPr>
        <w:t xml:space="preserve">. </w:t>
      </w:r>
      <w:r w:rsidRPr="0057160B">
        <w:rPr>
          <w:rFonts w:ascii="Book Antiqua" w:hAnsi="Book Antiqua"/>
          <w:sz w:val="24"/>
          <w:szCs w:val="24"/>
        </w:rPr>
        <w:t>These findings demonstrate that telomere status is a factor in</w:t>
      </w:r>
      <w:r w:rsidRPr="0057160B">
        <w:rPr>
          <w:rFonts w:ascii="Book Antiqua" w:hAnsi="Book Antiqua" w:cs="AdvAGaramond-R"/>
          <w:sz w:val="24"/>
          <w:szCs w:val="24"/>
        </w:rPr>
        <w:t>hepatocarcinogenesis</w:t>
      </w:r>
      <w:r w:rsidRPr="0057160B">
        <w:rPr>
          <w:rFonts w:ascii="Book Antiqua" w:hAnsi="Book Antiqua"/>
          <w:sz w:val="24"/>
          <w:szCs w:val="24"/>
        </w:rPr>
        <w:t>.</w:t>
      </w:r>
    </w:p>
    <w:p w:rsidR="00D249C8" w:rsidRPr="0057160B" w:rsidRDefault="00D249C8" w:rsidP="00405444">
      <w:pPr>
        <w:widowControl/>
        <w:adjustRightInd w:val="0"/>
        <w:snapToGrid w:val="0"/>
        <w:spacing w:line="360" w:lineRule="auto"/>
        <w:ind w:firstLineChars="100" w:firstLine="240"/>
        <w:outlineLvl w:val="0"/>
        <w:rPr>
          <w:rFonts w:ascii="Book Antiqua" w:eastAsia="SimSun" w:hAnsi="Book Antiqua" w:cs="Times New Roman"/>
          <w:sz w:val="24"/>
          <w:szCs w:val="24"/>
        </w:rPr>
      </w:pPr>
      <w:r w:rsidRPr="0057160B">
        <w:rPr>
          <w:rFonts w:ascii="Book Antiqua" w:eastAsia="SimSun" w:hAnsi="Book Antiqua" w:cs="Times New Roman"/>
          <w:i/>
          <w:sz w:val="24"/>
          <w:szCs w:val="24"/>
        </w:rPr>
        <w:t>hTERT</w:t>
      </w:r>
      <w:r w:rsidR="007E383B" w:rsidRPr="0057160B">
        <w:rPr>
          <w:rFonts w:ascii="Book Antiqua" w:eastAsia="SimSun" w:hAnsi="Book Antiqua" w:cs="Times New Roman"/>
          <w:i/>
          <w:sz w:val="24"/>
          <w:szCs w:val="24"/>
        </w:rPr>
        <w:t xml:space="preserve"> </w:t>
      </w:r>
      <w:r w:rsidRPr="0057160B">
        <w:rPr>
          <w:rFonts w:ascii="Book Antiqua" w:eastAsia="SimSun" w:hAnsi="Book Antiqua" w:cs="Times New Roman"/>
          <w:i/>
          <w:sz w:val="24"/>
          <w:szCs w:val="24"/>
        </w:rPr>
        <w:t>mRNA</w:t>
      </w:r>
      <w:r w:rsidRPr="0057160B">
        <w:rPr>
          <w:rFonts w:ascii="Book Antiqua" w:eastAsia="SimSun" w:hAnsi="Book Antiqua" w:cs="Times New Roman"/>
          <w:sz w:val="24"/>
          <w:szCs w:val="24"/>
        </w:rPr>
        <w:t xml:space="preserve"> has been reported to be detectable in the serum of patients with HCC, and</w:t>
      </w:r>
      <w:r w:rsidR="00E274FE" w:rsidRPr="0057160B">
        <w:rPr>
          <w:rFonts w:ascii="Book Antiqua" w:eastAsia="SimSun" w:hAnsi="Book Antiqua" w:cs="Times New Roman"/>
          <w:sz w:val="24"/>
          <w:szCs w:val="24"/>
        </w:rPr>
        <w:t xml:space="preserve"> </w:t>
      </w:r>
      <w:r w:rsidRPr="0057160B">
        <w:rPr>
          <w:rFonts w:ascii="Book Antiqua" w:eastAsia="SimSun" w:hAnsi="Book Antiqua" w:cs="Times New Roman"/>
          <w:sz w:val="24"/>
          <w:szCs w:val="24"/>
        </w:rPr>
        <w:t xml:space="preserve">it has been reported that the sensitivity and specificity for </w:t>
      </w:r>
      <w:r w:rsidRPr="0057160B">
        <w:rPr>
          <w:rFonts w:ascii="Book Antiqua" w:eastAsia="SimSun" w:hAnsi="Book Antiqua" w:cs="Times New Roman"/>
          <w:sz w:val="24"/>
          <w:szCs w:val="24"/>
        </w:rPr>
        <w:lastRenderedPageBreak/>
        <w:t xml:space="preserve">serum </w:t>
      </w:r>
      <w:r w:rsidRPr="0057160B">
        <w:rPr>
          <w:rFonts w:ascii="Book Antiqua" w:eastAsia="SimSun" w:hAnsi="Book Antiqua" w:cs="Times New Roman"/>
          <w:i/>
          <w:sz w:val="24"/>
          <w:szCs w:val="24"/>
        </w:rPr>
        <w:t>hTERT</w:t>
      </w:r>
      <w:r w:rsidR="007E383B" w:rsidRPr="0057160B">
        <w:rPr>
          <w:rFonts w:ascii="Book Antiqua" w:eastAsia="SimSun" w:hAnsi="Book Antiqua" w:cs="Times New Roman"/>
          <w:i/>
          <w:sz w:val="24"/>
          <w:szCs w:val="24"/>
        </w:rPr>
        <w:t xml:space="preserve"> </w:t>
      </w:r>
      <w:r w:rsidRPr="0057160B">
        <w:rPr>
          <w:rFonts w:ascii="Book Antiqua" w:eastAsia="SimSun" w:hAnsi="Book Antiqua" w:cs="Times New Roman"/>
          <w:i/>
          <w:sz w:val="24"/>
          <w:szCs w:val="24"/>
        </w:rPr>
        <w:t>mRNA</w:t>
      </w:r>
      <w:r w:rsidRPr="0057160B">
        <w:rPr>
          <w:rFonts w:ascii="Book Antiqua" w:eastAsia="SimSun" w:hAnsi="Book Antiqua" w:cs="Times New Roman"/>
          <w:sz w:val="24"/>
          <w:szCs w:val="24"/>
        </w:rPr>
        <w:t xml:space="preserve"> in detecting HCC are 77.14% and 100%, respectively, which are higher than the sensitivity and specificity for AFP in the early detection of HCC</w:t>
      </w:r>
      <w:r w:rsidRPr="0057160B">
        <w:rPr>
          <w:rFonts w:ascii="Book Antiqua" w:eastAsia="SimSun" w:hAnsi="Book Antiqua" w:cs="Times New Roman"/>
          <w:sz w:val="24"/>
          <w:szCs w:val="24"/>
          <w:vertAlign w:val="superscript"/>
        </w:rPr>
        <w:t>[171]</w:t>
      </w:r>
      <w:r w:rsidRPr="0057160B">
        <w:rPr>
          <w:rFonts w:ascii="Book Antiqua" w:eastAsia="SimSun" w:hAnsi="Book Antiqua" w:cs="Times New Roman"/>
          <w:sz w:val="24"/>
          <w:szCs w:val="24"/>
        </w:rPr>
        <w:t xml:space="preserve">. In another report, the sensitivity/specificity for serum </w:t>
      </w:r>
      <w:r w:rsidRPr="0057160B">
        <w:rPr>
          <w:rFonts w:ascii="Book Antiqua" w:eastAsia="SimSun" w:hAnsi="Book Antiqua" w:cs="Times New Roman"/>
          <w:i/>
          <w:sz w:val="24"/>
          <w:szCs w:val="24"/>
        </w:rPr>
        <w:t>hTERT</w:t>
      </w:r>
      <w:r w:rsidR="007E383B" w:rsidRPr="0057160B">
        <w:rPr>
          <w:rFonts w:ascii="Book Antiqua" w:eastAsia="SimSun" w:hAnsi="Book Antiqua" w:cs="Times New Roman"/>
          <w:i/>
          <w:sz w:val="24"/>
          <w:szCs w:val="24"/>
        </w:rPr>
        <w:t xml:space="preserve"> </w:t>
      </w:r>
      <w:r w:rsidRPr="0057160B">
        <w:rPr>
          <w:rFonts w:ascii="Book Antiqua" w:eastAsia="SimSun" w:hAnsi="Book Antiqua" w:cs="Times New Roman"/>
          <w:i/>
          <w:sz w:val="24"/>
          <w:szCs w:val="24"/>
        </w:rPr>
        <w:t>mRNA</w:t>
      </w:r>
      <w:r w:rsidRPr="0057160B">
        <w:rPr>
          <w:rFonts w:ascii="Book Antiqua" w:eastAsia="SimSun" w:hAnsi="Book Antiqua" w:cs="Times New Roman"/>
          <w:sz w:val="24"/>
          <w:szCs w:val="24"/>
        </w:rPr>
        <w:t xml:space="preserve"> in diagnosing HCC was found to be 90.2%/85.4%, which is superior to using alpha-fetoprotein (</w:t>
      </w:r>
      <w:r w:rsidRPr="0057160B">
        <w:rPr>
          <w:rFonts w:ascii="Book Antiqua" w:eastAsia="SimSun" w:hAnsi="Book Antiqua" w:cs="Times New Roman"/>
          <w:i/>
          <w:sz w:val="24"/>
          <w:szCs w:val="24"/>
        </w:rPr>
        <w:t>AFP</w:t>
      </w:r>
      <w:r w:rsidRPr="0057160B">
        <w:rPr>
          <w:rFonts w:ascii="Book Antiqua" w:eastAsia="SimSun" w:hAnsi="Book Antiqua" w:cs="Times New Roman"/>
          <w:sz w:val="24"/>
          <w:szCs w:val="24"/>
        </w:rPr>
        <w:t xml:space="preserve">), </w:t>
      </w:r>
      <w:r w:rsidRPr="0057160B">
        <w:rPr>
          <w:rFonts w:ascii="Book Antiqua" w:eastAsia="SimSun" w:hAnsi="Book Antiqua" w:cs="Times New Roman"/>
          <w:i/>
          <w:sz w:val="24"/>
          <w:szCs w:val="24"/>
        </w:rPr>
        <w:t>AFP-L3</w:t>
      </w:r>
      <w:r w:rsidRPr="0057160B">
        <w:rPr>
          <w:rFonts w:ascii="Book Antiqua" w:eastAsia="SimSun" w:hAnsi="Book Antiqua" w:cs="Times New Roman"/>
          <w:sz w:val="24"/>
          <w:szCs w:val="24"/>
        </w:rPr>
        <w:t>, and des-gamma-carboxy prothrombin (</w:t>
      </w:r>
      <w:r w:rsidRPr="0057160B">
        <w:rPr>
          <w:rFonts w:ascii="Book Antiqua" w:eastAsia="SimSun" w:hAnsi="Book Antiqua" w:cs="Times New Roman"/>
          <w:i/>
          <w:sz w:val="24"/>
          <w:szCs w:val="24"/>
        </w:rPr>
        <w:t>DCP</w:t>
      </w:r>
      <w:r w:rsidRPr="0057160B">
        <w:rPr>
          <w:rFonts w:ascii="Book Antiqua" w:eastAsia="SimSun" w:hAnsi="Book Antiqua" w:cs="Times New Roman"/>
          <w:sz w:val="24"/>
          <w:szCs w:val="24"/>
        </w:rPr>
        <w:t>) in the diagnosis of HCC at an early stage</w:t>
      </w:r>
      <w:r w:rsidRPr="0057160B">
        <w:rPr>
          <w:rFonts w:ascii="Book Antiqua" w:eastAsia="SimSun" w:hAnsi="Book Antiqua" w:cs="Times New Roman"/>
          <w:sz w:val="24"/>
          <w:szCs w:val="24"/>
          <w:vertAlign w:val="superscript"/>
        </w:rPr>
        <w:t>[172]</w:t>
      </w:r>
      <w:r w:rsidRPr="0057160B">
        <w:rPr>
          <w:rFonts w:ascii="Book Antiqua" w:eastAsia="SimSun" w:hAnsi="Book Antiqua" w:cs="Times New Roman"/>
          <w:sz w:val="24"/>
          <w:szCs w:val="24"/>
        </w:rPr>
        <w:t>. Therefore, measuring serum</w:t>
      </w:r>
      <w:r w:rsidRPr="0057160B">
        <w:rPr>
          <w:rFonts w:ascii="Book Antiqua" w:eastAsia="SimSun" w:hAnsi="Book Antiqua" w:cs="Times New Roman"/>
          <w:i/>
          <w:sz w:val="24"/>
          <w:szCs w:val="24"/>
        </w:rPr>
        <w:t xml:space="preserve"> hTERT</w:t>
      </w:r>
      <w:r w:rsidR="00CB6830" w:rsidRPr="0057160B">
        <w:rPr>
          <w:rFonts w:ascii="Book Antiqua" w:eastAsia="SimSun" w:hAnsi="Book Antiqua" w:cs="Times New Roman"/>
          <w:i/>
          <w:sz w:val="24"/>
          <w:szCs w:val="24"/>
        </w:rPr>
        <w:t xml:space="preserve"> </w:t>
      </w:r>
      <w:r w:rsidRPr="0057160B">
        <w:rPr>
          <w:rFonts w:ascii="Book Antiqua" w:eastAsia="SimSun" w:hAnsi="Book Antiqua" w:cs="Times New Roman"/>
          <w:i/>
          <w:sz w:val="24"/>
          <w:szCs w:val="24"/>
        </w:rPr>
        <w:t>mRNA</w:t>
      </w:r>
      <w:r w:rsidRPr="0057160B">
        <w:rPr>
          <w:rFonts w:ascii="Book Antiqua" w:eastAsia="SimSun" w:hAnsi="Book Antiqua" w:cs="Times New Roman"/>
          <w:sz w:val="24"/>
          <w:szCs w:val="24"/>
        </w:rPr>
        <w:t xml:space="preserve"> levels might serve as a potential diagnostic tool for HCC.</w:t>
      </w:r>
    </w:p>
    <w:p w:rsidR="005438FE" w:rsidRPr="0057160B" w:rsidRDefault="005438FE" w:rsidP="00405444">
      <w:pPr>
        <w:widowControl/>
        <w:adjustRightInd w:val="0"/>
        <w:snapToGrid w:val="0"/>
        <w:spacing w:line="360" w:lineRule="auto"/>
        <w:ind w:firstLineChars="100" w:firstLine="240"/>
        <w:outlineLvl w:val="0"/>
        <w:rPr>
          <w:rFonts w:ascii="Book Antiqua" w:hAnsi="Book Antiqua"/>
          <w:bCs/>
          <w:kern w:val="0"/>
          <w:sz w:val="24"/>
          <w:szCs w:val="24"/>
          <w:bdr w:val="none" w:sz="0" w:space="0" w:color="auto" w:frame="1"/>
          <w:shd w:val="clear" w:color="auto" w:fill="FFFFFF"/>
        </w:rPr>
      </w:pPr>
      <w:r w:rsidRPr="0057160B">
        <w:rPr>
          <w:rFonts w:ascii="Book Antiqua" w:hAnsi="Book Antiqua" w:cs="Arial"/>
          <w:bCs/>
          <w:kern w:val="0"/>
          <w:sz w:val="24"/>
          <w:szCs w:val="24"/>
          <w:shd w:val="clear" w:color="auto" w:fill="FFFFFF"/>
        </w:rPr>
        <w:t>Taken t</w:t>
      </w:r>
      <w:r w:rsidRPr="0057160B">
        <w:rPr>
          <w:rFonts w:ascii="Book Antiqua" w:hAnsi="Book Antiqua"/>
          <w:bCs/>
          <w:kern w:val="0"/>
          <w:sz w:val="24"/>
          <w:szCs w:val="24"/>
          <w:shd w:val="clear" w:color="auto" w:fill="FFFFFF"/>
        </w:rPr>
        <w:t xml:space="preserve">ogether, </w:t>
      </w:r>
      <w:r w:rsidRPr="0057160B">
        <w:rPr>
          <w:rFonts w:ascii="Book Antiqua" w:hAnsi="Book Antiqua" w:cs="AdvAGaramond-R"/>
          <w:bCs/>
          <w:kern w:val="0"/>
          <w:sz w:val="24"/>
          <w:szCs w:val="24"/>
        </w:rPr>
        <w:t>these findings suggest that</w:t>
      </w:r>
      <w:r w:rsidR="00E274FE" w:rsidRPr="0057160B">
        <w:rPr>
          <w:rFonts w:ascii="Book Antiqua" w:hAnsi="Book Antiqua" w:cs="AdvAGaramond-R"/>
          <w:bCs/>
          <w:kern w:val="0"/>
          <w:sz w:val="24"/>
          <w:szCs w:val="24"/>
        </w:rPr>
        <w:t xml:space="preserve"> </w:t>
      </w:r>
      <w:r w:rsidRPr="0057160B">
        <w:rPr>
          <w:rFonts w:ascii="Book Antiqua" w:eastAsia="DejaVuSans-Oblique" w:hAnsi="Book Antiqua" w:cs="DejaVuSans-Oblique"/>
          <w:bCs/>
          <w:i/>
          <w:iCs/>
          <w:kern w:val="0"/>
          <w:sz w:val="24"/>
          <w:szCs w:val="24"/>
        </w:rPr>
        <w:t>TERT</w:t>
      </w:r>
      <w:r w:rsidR="00E274FE" w:rsidRPr="0057160B">
        <w:rPr>
          <w:rFonts w:ascii="Book Antiqua" w:hAnsi="Book Antiqua" w:cs="DejaVuSans-Oblique"/>
          <w:bCs/>
          <w:i/>
          <w:iCs/>
          <w:kern w:val="0"/>
          <w:sz w:val="24"/>
          <w:szCs w:val="24"/>
        </w:rPr>
        <w:t xml:space="preserve"> </w:t>
      </w:r>
      <w:r w:rsidRPr="0057160B">
        <w:rPr>
          <w:rFonts w:ascii="Book Antiqua" w:eastAsia="DejaVuSans" w:hAnsi="Book Antiqua" w:cs="DejaVuSans"/>
          <w:bCs/>
          <w:kern w:val="0"/>
          <w:sz w:val="24"/>
          <w:szCs w:val="24"/>
        </w:rPr>
        <w:t xml:space="preserve">promoter mutations are </w:t>
      </w:r>
      <w:r w:rsidRPr="0057160B">
        <w:rPr>
          <w:rFonts w:ascii="Book Antiqua" w:hAnsi="Book Antiqua" w:cs="Verdana"/>
          <w:bCs/>
          <w:kern w:val="0"/>
          <w:sz w:val="24"/>
          <w:szCs w:val="24"/>
        </w:rPr>
        <w:t>among the earliest genetic alterations</w:t>
      </w:r>
      <w:r w:rsidR="00AA0A9A" w:rsidRPr="0057160B">
        <w:rPr>
          <w:rFonts w:ascii="Book Antiqua" w:hAnsi="Book Antiqua" w:cs="Verdana"/>
          <w:bCs/>
          <w:kern w:val="0"/>
          <w:sz w:val="24"/>
          <w:szCs w:val="24"/>
        </w:rPr>
        <w:t xml:space="preserve"> </w:t>
      </w:r>
      <w:r w:rsidRPr="0057160B">
        <w:rPr>
          <w:rFonts w:ascii="Book Antiqua" w:hAnsi="Book Antiqua"/>
          <w:bCs/>
          <w:kern w:val="0"/>
          <w:sz w:val="24"/>
          <w:szCs w:val="24"/>
        </w:rPr>
        <w:t xml:space="preserve">in </w:t>
      </w:r>
      <w:r w:rsidRPr="0057160B">
        <w:rPr>
          <w:rFonts w:ascii="Book Antiqua" w:eastAsia="AdvGulliv-R" w:hAnsi="Book Antiqua" w:cs="AdvGulliv-R"/>
          <w:bCs/>
          <w:kern w:val="0"/>
          <w:sz w:val="24"/>
          <w:szCs w:val="24"/>
        </w:rPr>
        <w:t>hepatocarcinogenesis,</w:t>
      </w:r>
      <w:r w:rsidRPr="0057160B">
        <w:rPr>
          <w:rFonts w:ascii="Book Antiqua" w:hAnsi="Book Antiqua"/>
          <w:bCs/>
          <w:kern w:val="0"/>
          <w:sz w:val="24"/>
          <w:szCs w:val="24"/>
        </w:rPr>
        <w:t xml:space="preserve"> occurring at preneoplastic stages and </w:t>
      </w:r>
      <w:r w:rsidRPr="0057160B">
        <w:rPr>
          <w:rFonts w:ascii="Book Antiqua" w:hAnsi="Book Antiqua" w:cs="AdvTT08640291"/>
          <w:bCs/>
          <w:kern w:val="0"/>
          <w:sz w:val="24"/>
          <w:szCs w:val="24"/>
        </w:rPr>
        <w:t xml:space="preserve">behaving as a </w:t>
      </w:r>
      <w:r w:rsidRPr="0057160B">
        <w:rPr>
          <w:rFonts w:ascii="Book Antiqua" w:hAnsi="Book Antiqua" w:cs="AdvTT08640291+20"/>
          <w:bCs/>
          <w:kern w:val="0"/>
          <w:sz w:val="24"/>
          <w:szCs w:val="24"/>
        </w:rPr>
        <w:t>“</w:t>
      </w:r>
      <w:r w:rsidRPr="0057160B">
        <w:rPr>
          <w:rFonts w:ascii="Book Antiqua" w:hAnsi="Book Antiqua" w:cs="AdvTT08640291"/>
          <w:bCs/>
          <w:kern w:val="0"/>
          <w:sz w:val="24"/>
          <w:szCs w:val="24"/>
        </w:rPr>
        <w:t>gatekeeper</w:t>
      </w:r>
      <w:r w:rsidRPr="0057160B">
        <w:rPr>
          <w:rFonts w:ascii="Book Antiqua" w:hAnsi="Book Antiqua" w:cs="AdvTT08640291+20"/>
          <w:bCs/>
          <w:kern w:val="0"/>
          <w:sz w:val="24"/>
          <w:szCs w:val="24"/>
        </w:rPr>
        <w:t xml:space="preserve">” </w:t>
      </w:r>
      <w:r w:rsidRPr="0057160B">
        <w:rPr>
          <w:rFonts w:ascii="Book Antiqua" w:hAnsi="Book Antiqua" w:cs="AdvTT08640291"/>
          <w:bCs/>
          <w:kern w:val="0"/>
          <w:sz w:val="24"/>
          <w:szCs w:val="24"/>
        </w:rPr>
        <w:t xml:space="preserve">during the </w:t>
      </w:r>
      <w:r w:rsidRPr="0057160B">
        <w:rPr>
          <w:rFonts w:ascii="Book Antiqua" w:eastAsia="AdvGulliv-R" w:hAnsi="Book Antiqua" w:cs="AdvGulliv-R"/>
          <w:bCs/>
          <w:kern w:val="0"/>
          <w:sz w:val="24"/>
          <w:szCs w:val="24"/>
        </w:rPr>
        <w:t>malignant transformation</w:t>
      </w:r>
      <w:r w:rsidR="00E274FE" w:rsidRPr="0057160B">
        <w:rPr>
          <w:rFonts w:ascii="Book Antiqua" w:eastAsia="AdvGulliv-R" w:hAnsi="Book Antiqua" w:cs="AdvGulliv-R"/>
          <w:bCs/>
          <w:kern w:val="0"/>
          <w:sz w:val="24"/>
          <w:szCs w:val="24"/>
        </w:rPr>
        <w:t xml:space="preserve"> </w:t>
      </w:r>
      <w:r w:rsidRPr="0057160B">
        <w:rPr>
          <w:rFonts w:ascii="Book Antiqua" w:hAnsi="Book Antiqua" w:cs="AdvTT08640291"/>
          <w:bCs/>
          <w:kern w:val="0"/>
          <w:sz w:val="24"/>
          <w:szCs w:val="24"/>
        </w:rPr>
        <w:t>sequence</w:t>
      </w:r>
      <w:r w:rsidRPr="0057160B">
        <w:rPr>
          <w:rFonts w:ascii="Book Antiqua" w:hAnsi="Book Antiqua" w:cs="AdvTT08640291"/>
          <w:bCs/>
          <w:kern w:val="0"/>
          <w:sz w:val="24"/>
          <w:szCs w:val="24"/>
          <w:vertAlign w:val="superscript"/>
        </w:rPr>
        <w:t>[173,174]</w:t>
      </w:r>
      <w:r w:rsidRPr="0057160B">
        <w:rPr>
          <w:rFonts w:ascii="Book Antiqua" w:hAnsi="Book Antiqua" w:cs="AdvTT08640291"/>
          <w:bCs/>
          <w:kern w:val="0"/>
          <w:sz w:val="24"/>
          <w:szCs w:val="24"/>
        </w:rPr>
        <w:t>.</w:t>
      </w:r>
    </w:p>
    <w:p w:rsidR="005438FE" w:rsidRPr="0057160B" w:rsidRDefault="005438FE" w:rsidP="00405444">
      <w:pPr>
        <w:adjustRightInd w:val="0"/>
        <w:snapToGrid w:val="0"/>
        <w:spacing w:line="360" w:lineRule="auto"/>
        <w:ind w:firstLineChars="100" w:firstLine="240"/>
        <w:rPr>
          <w:rFonts w:ascii="Book Antiqua" w:hAnsi="Book Antiqua"/>
          <w:sz w:val="24"/>
          <w:szCs w:val="24"/>
        </w:rPr>
      </w:pPr>
      <w:r w:rsidRPr="0057160B">
        <w:rPr>
          <w:rFonts w:ascii="Book Antiqua" w:hAnsi="Book Antiqua" w:cs="Arial"/>
          <w:sz w:val="24"/>
          <w:szCs w:val="24"/>
          <w:shd w:val="clear" w:color="auto" w:fill="FFFFFF"/>
        </w:rPr>
        <w:t xml:space="preserve">Considering that </w:t>
      </w:r>
      <w:r w:rsidRPr="0057160B">
        <w:rPr>
          <w:rFonts w:ascii="Book Antiqua" w:hAnsi="Book Antiqua"/>
          <w:i/>
          <w:sz w:val="24"/>
          <w:szCs w:val="24"/>
          <w:shd w:val="clear" w:color="auto" w:fill="FFFFFF"/>
        </w:rPr>
        <w:t>TERT</w:t>
      </w:r>
      <w:r w:rsidRPr="0057160B">
        <w:rPr>
          <w:rFonts w:ascii="Book Antiqua" w:hAnsi="Book Antiqua"/>
          <w:sz w:val="24"/>
          <w:szCs w:val="24"/>
          <w:shd w:val="clear" w:color="auto" w:fill="FFFFFF"/>
        </w:rPr>
        <w:t xml:space="preserve"> promoter mutations </w:t>
      </w:r>
      <w:r w:rsidRPr="0057160B">
        <w:rPr>
          <w:rFonts w:ascii="Book Antiqua" w:hAnsi="Book Antiqua"/>
          <w:sz w:val="24"/>
          <w:szCs w:val="24"/>
        </w:rPr>
        <w:t xml:space="preserve">are </w:t>
      </w:r>
      <w:r w:rsidRPr="0057160B">
        <w:rPr>
          <w:rFonts w:ascii="Book Antiqua" w:hAnsi="Book Antiqua" w:cs="Verdana"/>
          <w:sz w:val="24"/>
          <w:szCs w:val="24"/>
        </w:rPr>
        <w:t>among</w:t>
      </w:r>
      <w:r w:rsidR="00E274FE" w:rsidRPr="0057160B">
        <w:rPr>
          <w:rFonts w:ascii="Book Antiqua" w:hAnsi="Book Antiqua" w:cs="Verdana"/>
          <w:sz w:val="24"/>
          <w:szCs w:val="24"/>
        </w:rPr>
        <w:t xml:space="preserve"> </w:t>
      </w:r>
      <w:r w:rsidRPr="0057160B">
        <w:rPr>
          <w:rFonts w:ascii="Book Antiqua" w:hAnsi="Book Antiqua" w:cs="Arial"/>
          <w:sz w:val="24"/>
          <w:szCs w:val="24"/>
          <w:shd w:val="clear" w:color="auto" w:fill="FFFFFF"/>
        </w:rPr>
        <w:t>the earliest recurrent</w:t>
      </w:r>
      <w:r w:rsidR="00E274FE" w:rsidRPr="0057160B">
        <w:rPr>
          <w:rFonts w:ascii="Book Antiqua" w:hAnsi="Book Antiqua" w:cs="Arial"/>
          <w:sz w:val="24"/>
          <w:szCs w:val="24"/>
          <w:shd w:val="clear" w:color="auto" w:fill="FFFFFF"/>
        </w:rPr>
        <w:t xml:space="preserve"> </w:t>
      </w:r>
      <w:r w:rsidRPr="0057160B">
        <w:rPr>
          <w:rFonts w:ascii="Book Antiqua" w:hAnsi="Book Antiqua" w:cs="Arial"/>
          <w:sz w:val="24"/>
          <w:szCs w:val="24"/>
          <w:shd w:val="clear" w:color="auto" w:fill="FFFFFF"/>
        </w:rPr>
        <w:t>genetic</w:t>
      </w:r>
      <w:r w:rsidRPr="0057160B">
        <w:rPr>
          <w:rFonts w:ascii="Book Antiqua" w:hAnsi="Book Antiqua"/>
          <w:sz w:val="24"/>
          <w:szCs w:val="24"/>
        </w:rPr>
        <w:t xml:space="preserve"> events in tumorigenesis and </w:t>
      </w:r>
      <w:r w:rsidRPr="0057160B">
        <w:rPr>
          <w:rFonts w:ascii="Book Antiqua" w:hAnsi="Book Antiqua"/>
          <w:sz w:val="24"/>
          <w:szCs w:val="24"/>
          <w:shd w:val="clear" w:color="auto" w:fill="FFFFFF"/>
        </w:rPr>
        <w:t xml:space="preserve">are also the most frequent somatic genetic alterations in HCC, </w:t>
      </w:r>
      <w:r w:rsidRPr="0057160B">
        <w:rPr>
          <w:rFonts w:ascii="Book Antiqua" w:hAnsi="Book Antiqua"/>
          <w:sz w:val="24"/>
          <w:szCs w:val="24"/>
        </w:rPr>
        <w:t>telomerase inhibition shows potential</w:t>
      </w:r>
      <w:r w:rsidRPr="0057160B">
        <w:rPr>
          <w:rFonts w:ascii="Book Antiqua" w:hAnsi="Book Antiqua" w:cs="Arial"/>
          <w:sz w:val="24"/>
          <w:szCs w:val="24"/>
          <w:shd w:val="clear" w:color="auto" w:fill="FFFFFF"/>
        </w:rPr>
        <w:t xml:space="preserve"> as an </w:t>
      </w:r>
      <w:r w:rsidRPr="0057160B">
        <w:rPr>
          <w:rFonts w:ascii="Book Antiqua" w:hAnsi="Book Antiqua" w:cs="Times"/>
          <w:sz w:val="24"/>
          <w:szCs w:val="24"/>
        </w:rPr>
        <w:t>ideal</w:t>
      </w:r>
      <w:r w:rsidRPr="0057160B">
        <w:rPr>
          <w:rFonts w:ascii="Book Antiqua" w:hAnsi="Book Antiqua" w:cs="Arial"/>
          <w:sz w:val="24"/>
          <w:szCs w:val="24"/>
          <w:shd w:val="clear" w:color="auto" w:fill="FFFFFF"/>
        </w:rPr>
        <w:t xml:space="preserve"> therapeutic target</w:t>
      </w:r>
      <w:r w:rsidRPr="0057160B">
        <w:rPr>
          <w:rFonts w:ascii="Book Antiqua" w:hAnsi="Book Antiqua"/>
          <w:sz w:val="24"/>
          <w:szCs w:val="24"/>
        </w:rPr>
        <w:t xml:space="preserve"> in treating HCC. Currently, </w:t>
      </w:r>
      <w:r w:rsidRPr="0057160B">
        <w:rPr>
          <w:rFonts w:ascii="Book Antiqua" w:hAnsi="Book Antiqua" w:cs="Arial"/>
          <w:sz w:val="24"/>
          <w:szCs w:val="24"/>
          <w:shd w:val="clear" w:color="auto" w:fill="FFFFFF"/>
        </w:rPr>
        <w:t>different</w:t>
      </w:r>
      <w:r w:rsidRPr="0057160B">
        <w:rPr>
          <w:rFonts w:ascii="Book Antiqua" w:hAnsi="Book Antiqua"/>
          <w:sz w:val="24"/>
          <w:szCs w:val="24"/>
        </w:rPr>
        <w:t xml:space="preserve"> strategies for telomerase inhibition, such as the use of </w:t>
      </w:r>
      <w:r w:rsidRPr="0057160B">
        <w:rPr>
          <w:rFonts w:ascii="Book Antiqua" w:hAnsi="Book Antiqua" w:cs="Arial"/>
          <w:sz w:val="24"/>
          <w:szCs w:val="24"/>
          <w:shd w:val="clear" w:color="auto" w:fill="FFFFFF"/>
        </w:rPr>
        <w:t>nucleoside analogs, oligonucleotides, small molecule inhibitors, G-quadruplex stabilizers, immunotherapy, and gene therapy</w:t>
      </w:r>
      <w:r w:rsidRPr="0057160B">
        <w:rPr>
          <w:rFonts w:ascii="Book Antiqua" w:hAnsi="Book Antiqua"/>
          <w:sz w:val="24"/>
          <w:szCs w:val="24"/>
        </w:rPr>
        <w:t xml:space="preserve"> in different cancers, </w:t>
      </w:r>
      <w:r w:rsidRPr="0057160B">
        <w:rPr>
          <w:rFonts w:ascii="Book Antiqua" w:hAnsi="Book Antiqua"/>
          <w:iCs/>
          <w:sz w:val="24"/>
          <w:szCs w:val="24"/>
        </w:rPr>
        <w:t>are currently in development, preclinical studies or clinical trials</w:t>
      </w:r>
      <w:r w:rsidRPr="0057160B">
        <w:rPr>
          <w:rFonts w:ascii="Book Antiqua" w:hAnsi="Book Antiqua"/>
          <w:sz w:val="24"/>
          <w:szCs w:val="24"/>
          <w:vertAlign w:val="superscript"/>
        </w:rPr>
        <w:t>[175]</w:t>
      </w:r>
      <w:r w:rsidRPr="0057160B">
        <w:rPr>
          <w:rFonts w:ascii="Book Antiqua" w:hAnsi="Book Antiqua"/>
          <w:sz w:val="24"/>
          <w:szCs w:val="24"/>
        </w:rPr>
        <w:t>.</w:t>
      </w:r>
    </w:p>
    <w:p w:rsidR="005438FE" w:rsidRPr="0057160B" w:rsidRDefault="005438FE" w:rsidP="0057160B">
      <w:pPr>
        <w:adjustRightInd w:val="0"/>
        <w:snapToGrid w:val="0"/>
        <w:spacing w:line="360" w:lineRule="auto"/>
        <w:rPr>
          <w:rFonts w:ascii="Book Antiqua" w:hAnsi="Book Antiqua"/>
          <w:sz w:val="24"/>
          <w:szCs w:val="24"/>
        </w:rPr>
      </w:pPr>
    </w:p>
    <w:p w:rsidR="005438FE" w:rsidRPr="0057160B" w:rsidRDefault="00545C63" w:rsidP="0057160B">
      <w:pPr>
        <w:adjustRightInd w:val="0"/>
        <w:snapToGrid w:val="0"/>
        <w:spacing w:line="360" w:lineRule="auto"/>
        <w:rPr>
          <w:rFonts w:ascii="Book Antiqua" w:hAnsi="Book Antiqua" w:cs="Arial"/>
          <w:b/>
          <w:i/>
          <w:iCs/>
          <w:sz w:val="24"/>
          <w:szCs w:val="24"/>
          <w:shd w:val="clear" w:color="auto" w:fill="FFFFFF"/>
        </w:rPr>
      </w:pPr>
      <w:r>
        <w:rPr>
          <w:rFonts w:ascii="Book Antiqua" w:hAnsi="Book Antiqua" w:cs="Arial"/>
          <w:b/>
          <w:i/>
          <w:sz w:val="24"/>
          <w:szCs w:val="24"/>
          <w:shd w:val="clear" w:color="auto" w:fill="FFFFFF"/>
        </w:rPr>
        <w:t>ARID1A</w:t>
      </w:r>
      <w:r w:rsidR="00405444">
        <w:rPr>
          <w:rFonts w:ascii="Book Antiqua" w:hAnsi="Book Antiqua" w:cs="Arial" w:hint="eastAsia"/>
          <w:b/>
          <w:i/>
          <w:sz w:val="24"/>
          <w:szCs w:val="24"/>
          <w:shd w:val="clear" w:color="auto" w:fill="FFFFFF"/>
        </w:rPr>
        <w:t xml:space="preserve"> </w:t>
      </w:r>
      <w:r w:rsidR="005438FE" w:rsidRPr="0057160B">
        <w:rPr>
          <w:rFonts w:ascii="Book Antiqua" w:hAnsi="Book Antiqua" w:cs="Arial"/>
          <w:b/>
          <w:i/>
          <w:sz w:val="24"/>
          <w:szCs w:val="24"/>
          <w:shd w:val="clear" w:color="auto" w:fill="FFFFFF"/>
        </w:rPr>
        <w:t xml:space="preserve">and </w:t>
      </w:r>
      <w:r w:rsidRPr="008570DA">
        <w:rPr>
          <w:rFonts w:ascii="Book Antiqua" w:hAnsi="Book Antiqua"/>
          <w:b/>
          <w:i/>
          <w:sz w:val="24"/>
        </w:rPr>
        <w:t>ARID2</w:t>
      </w:r>
    </w:p>
    <w:p w:rsidR="005438FE" w:rsidRPr="0057160B" w:rsidRDefault="005438FE" w:rsidP="0057160B">
      <w:pPr>
        <w:adjustRightInd w:val="0"/>
        <w:snapToGrid w:val="0"/>
        <w:spacing w:line="360" w:lineRule="auto"/>
        <w:rPr>
          <w:rFonts w:ascii="Book Antiqua" w:hAnsi="Book Antiqua"/>
          <w:sz w:val="24"/>
          <w:szCs w:val="24"/>
        </w:rPr>
      </w:pPr>
      <w:r w:rsidRPr="0057160B">
        <w:rPr>
          <w:rFonts w:ascii="Book Antiqua" w:hAnsi="Book Antiqua"/>
          <w:sz w:val="24"/>
          <w:szCs w:val="24"/>
        </w:rPr>
        <w:t>Increasing evidence has demonstrated that the misregulation of ATP-dependent chromatin remodeling complexes (chromatin remodelers) contributes to tumorigenesis</w:t>
      </w:r>
      <w:r w:rsidRPr="0057160B">
        <w:rPr>
          <w:rFonts w:ascii="Book Antiqua" w:hAnsi="Book Antiqua"/>
          <w:sz w:val="24"/>
          <w:szCs w:val="24"/>
          <w:vertAlign w:val="superscript"/>
        </w:rPr>
        <w:t>[176]</w:t>
      </w:r>
      <w:r w:rsidRPr="0057160B">
        <w:rPr>
          <w:rFonts w:ascii="Book Antiqua" w:hAnsi="Book Antiqua"/>
          <w:sz w:val="24"/>
          <w:szCs w:val="24"/>
        </w:rPr>
        <w:t>, tumor heterogeneity</w:t>
      </w:r>
      <w:r w:rsidRPr="0057160B">
        <w:rPr>
          <w:rFonts w:ascii="Book Antiqua" w:hAnsi="Book Antiqua"/>
          <w:sz w:val="24"/>
          <w:szCs w:val="24"/>
          <w:vertAlign w:val="superscript"/>
        </w:rPr>
        <w:t>[177]</w:t>
      </w:r>
      <w:r w:rsidRPr="0057160B">
        <w:rPr>
          <w:rFonts w:ascii="Book Antiqua" w:hAnsi="Book Antiqua"/>
          <w:sz w:val="24"/>
          <w:szCs w:val="24"/>
        </w:rPr>
        <w:t>, and the cellular response to anticancer drugs</w:t>
      </w:r>
      <w:r w:rsidRPr="0057160B">
        <w:rPr>
          <w:rFonts w:ascii="Book Antiqua" w:hAnsi="Book Antiqua"/>
          <w:sz w:val="24"/>
          <w:szCs w:val="24"/>
          <w:vertAlign w:val="superscript"/>
        </w:rPr>
        <w:t>[178-182]</w:t>
      </w:r>
      <w:r w:rsidRPr="0057160B">
        <w:rPr>
          <w:rFonts w:ascii="Book Antiqua" w:hAnsi="Book Antiqua"/>
          <w:sz w:val="24"/>
          <w:szCs w:val="24"/>
        </w:rPr>
        <w:t>. Among the different ATP-dependent chromatin remodelers, genes encoding SWitch/Sucrose NonFermentable (SWI/SNF)</w:t>
      </w:r>
      <w:r w:rsidR="00CB6830" w:rsidRPr="0057160B">
        <w:rPr>
          <w:rFonts w:ascii="Book Antiqua" w:hAnsi="Book Antiqua"/>
          <w:sz w:val="24"/>
          <w:szCs w:val="24"/>
        </w:rPr>
        <w:t xml:space="preserve"> </w:t>
      </w:r>
      <w:r w:rsidRPr="0057160B">
        <w:rPr>
          <w:rFonts w:ascii="Book Antiqua" w:hAnsi="Book Antiqua"/>
          <w:sz w:val="24"/>
          <w:szCs w:val="24"/>
        </w:rPr>
        <w:t>complex subunits are now recognized as among the most commonly mutated targets affecting chromatin remodeling, as they are present in 20% of human cancers</w:t>
      </w:r>
      <w:r w:rsidRPr="0057160B">
        <w:rPr>
          <w:rFonts w:ascii="Book Antiqua" w:hAnsi="Book Antiqua"/>
          <w:sz w:val="24"/>
          <w:szCs w:val="24"/>
          <w:vertAlign w:val="superscript"/>
        </w:rPr>
        <w:t>[183-185]</w:t>
      </w:r>
      <w:r w:rsidRPr="0057160B">
        <w:rPr>
          <w:rFonts w:ascii="Book Antiqua" w:hAnsi="Book Antiqua"/>
          <w:sz w:val="24"/>
          <w:szCs w:val="24"/>
        </w:rPr>
        <w:t xml:space="preserve">. SWI/SNF chromatin remodeling has been linked to a variety of epigenetic processes, including roles in </w:t>
      </w:r>
      <w:r w:rsidRPr="0057160B">
        <w:rPr>
          <w:rFonts w:ascii="Book Antiqua" w:hAnsi="Book Antiqua"/>
          <w:sz w:val="24"/>
          <w:szCs w:val="24"/>
        </w:rPr>
        <w:lastRenderedPageBreak/>
        <w:t>maintaining nucleosome positioning and interacting with other chromatin modifiers</w:t>
      </w:r>
      <w:r w:rsidRPr="0057160B">
        <w:rPr>
          <w:rFonts w:ascii="Book Antiqua" w:hAnsi="Book Antiqua"/>
          <w:sz w:val="24"/>
          <w:szCs w:val="24"/>
          <w:vertAlign w:val="superscript"/>
        </w:rPr>
        <w:t>[186]</w:t>
      </w:r>
      <w:r w:rsidRPr="0057160B">
        <w:rPr>
          <w:rFonts w:ascii="Book Antiqua" w:hAnsi="Book Antiqua"/>
          <w:sz w:val="24"/>
          <w:szCs w:val="24"/>
        </w:rPr>
        <w:t>. The SWI/SNF complexes can be divided into two broad categories based on the presence of the AT-rich interactive domain containing protein 1A-B (</w:t>
      </w:r>
      <w:r w:rsidRPr="0057160B">
        <w:rPr>
          <w:rFonts w:ascii="Book Antiqua" w:hAnsi="Book Antiqua"/>
          <w:i/>
          <w:sz w:val="24"/>
          <w:szCs w:val="24"/>
        </w:rPr>
        <w:t>ARID1A/B</w:t>
      </w:r>
      <w:r w:rsidRPr="0057160B">
        <w:rPr>
          <w:rFonts w:ascii="Book Antiqua" w:hAnsi="Book Antiqua"/>
          <w:sz w:val="24"/>
          <w:szCs w:val="24"/>
        </w:rPr>
        <w:t xml:space="preserve">) subunits (BAF complex) or </w:t>
      </w:r>
      <w:r w:rsidRPr="0057160B">
        <w:rPr>
          <w:rFonts w:ascii="Book Antiqua" w:hAnsi="Book Antiqua"/>
          <w:i/>
          <w:sz w:val="24"/>
          <w:szCs w:val="24"/>
        </w:rPr>
        <w:t>ARID2</w:t>
      </w:r>
      <w:r w:rsidRPr="0057160B">
        <w:rPr>
          <w:rFonts w:ascii="Book Antiqua" w:hAnsi="Book Antiqua"/>
          <w:sz w:val="24"/>
          <w:szCs w:val="24"/>
        </w:rPr>
        <w:t xml:space="preserve"> and Polybromo 1 (</w:t>
      </w:r>
      <w:r w:rsidRPr="0057160B">
        <w:rPr>
          <w:rFonts w:ascii="Book Antiqua" w:hAnsi="Book Antiqua"/>
          <w:i/>
          <w:sz w:val="24"/>
          <w:szCs w:val="24"/>
        </w:rPr>
        <w:t>PBMR1</w:t>
      </w:r>
      <w:r w:rsidRPr="0057160B">
        <w:rPr>
          <w:rFonts w:ascii="Book Antiqua" w:hAnsi="Book Antiqua"/>
          <w:sz w:val="24"/>
          <w:szCs w:val="24"/>
        </w:rPr>
        <w:t>) subunits (PBAF complex)</w:t>
      </w:r>
      <w:r w:rsidRPr="0057160B">
        <w:rPr>
          <w:rFonts w:ascii="Book Antiqua" w:hAnsi="Book Antiqua"/>
          <w:sz w:val="24"/>
          <w:szCs w:val="24"/>
          <w:vertAlign w:val="superscript"/>
        </w:rPr>
        <w:t>[187]</w:t>
      </w:r>
      <w:r w:rsidRPr="0057160B">
        <w:rPr>
          <w:rFonts w:ascii="Book Antiqua" w:hAnsi="Book Antiqua"/>
          <w:sz w:val="24"/>
          <w:szCs w:val="24"/>
        </w:rPr>
        <w:t>.</w:t>
      </w:r>
    </w:p>
    <w:p w:rsidR="005438FE" w:rsidRPr="0057160B" w:rsidRDefault="005438FE" w:rsidP="00405444">
      <w:pPr>
        <w:adjustRightInd w:val="0"/>
        <w:snapToGrid w:val="0"/>
        <w:spacing w:line="360" w:lineRule="auto"/>
        <w:ind w:firstLineChars="100" w:firstLine="240"/>
        <w:rPr>
          <w:rFonts w:ascii="Book Antiqua" w:hAnsi="Book Antiqua"/>
          <w:sz w:val="24"/>
          <w:szCs w:val="24"/>
        </w:rPr>
      </w:pPr>
      <w:r w:rsidRPr="0057160B">
        <w:rPr>
          <w:rFonts w:ascii="Book Antiqua" w:hAnsi="Book Antiqua"/>
          <w:sz w:val="24"/>
          <w:szCs w:val="24"/>
        </w:rPr>
        <w:t>Recent exome and WGS studies of HCC have shown that recurrent inactivating mutations in SWI/SNF subunits are involved in the molecular basis of hepatocarcinogenesis</w:t>
      </w:r>
      <w:r w:rsidRPr="0057160B">
        <w:rPr>
          <w:rFonts w:ascii="Book Antiqua" w:hAnsi="Book Antiqua"/>
          <w:sz w:val="24"/>
          <w:szCs w:val="24"/>
          <w:vertAlign w:val="superscript"/>
        </w:rPr>
        <w:t>[101,102,188–190]</w:t>
      </w:r>
      <w:r w:rsidRPr="0057160B">
        <w:rPr>
          <w:rFonts w:ascii="Book Antiqua" w:hAnsi="Book Antiqua"/>
          <w:sz w:val="24"/>
          <w:szCs w:val="24"/>
        </w:rPr>
        <w:t>.</w:t>
      </w:r>
      <w:r w:rsidR="00E274FE" w:rsidRPr="0057160B">
        <w:rPr>
          <w:rFonts w:ascii="Book Antiqua" w:hAnsi="Book Antiqua"/>
          <w:sz w:val="24"/>
          <w:szCs w:val="24"/>
        </w:rPr>
        <w:t xml:space="preserve"> </w:t>
      </w:r>
      <w:r w:rsidRPr="0057160B">
        <w:rPr>
          <w:rFonts w:ascii="Book Antiqua" w:hAnsi="Book Antiqua" w:cs="Lucida Sans Unicode"/>
          <w:kern w:val="0"/>
          <w:sz w:val="24"/>
          <w:szCs w:val="24"/>
        </w:rPr>
        <w:t xml:space="preserve">However, the functional role and </w:t>
      </w:r>
      <w:r w:rsidRPr="0057160B">
        <w:rPr>
          <w:rFonts w:ascii="Book Antiqua" w:hAnsi="Book Antiqua"/>
          <w:sz w:val="24"/>
          <w:szCs w:val="24"/>
          <w:shd w:val="clear" w:color="auto" w:fill="FFFFFF"/>
        </w:rPr>
        <w:t>molecular</w:t>
      </w:r>
      <w:r w:rsidRPr="0057160B">
        <w:rPr>
          <w:rFonts w:ascii="Book Antiqua" w:hAnsi="Book Antiqua" w:cs="Lucida Sans Unicode"/>
          <w:kern w:val="0"/>
          <w:sz w:val="24"/>
          <w:szCs w:val="24"/>
        </w:rPr>
        <w:t xml:space="preserve"> mechanisms underlying these mutations in the initiation and progression of HCC are not yet completely understood.</w:t>
      </w:r>
      <w:r w:rsidR="0077288F" w:rsidRPr="0057160B">
        <w:rPr>
          <w:rFonts w:ascii="Book Antiqua" w:hAnsi="Book Antiqua" w:cs="Lucida Sans Unicode"/>
          <w:kern w:val="0"/>
          <w:sz w:val="24"/>
          <w:szCs w:val="24"/>
        </w:rPr>
        <w:t xml:space="preserve"> </w:t>
      </w:r>
      <w:r w:rsidRPr="0057160B">
        <w:rPr>
          <w:rFonts w:ascii="Book Antiqua" w:hAnsi="Book Antiqua"/>
          <w:sz w:val="24"/>
          <w:szCs w:val="24"/>
        </w:rPr>
        <w:t xml:space="preserve">Genes involved in </w:t>
      </w:r>
      <w:r w:rsidR="00F27FD6" w:rsidRPr="0057160B">
        <w:rPr>
          <w:rFonts w:ascii="Book Antiqua" w:hAnsi="Book Antiqua"/>
          <w:sz w:val="24"/>
          <w:szCs w:val="24"/>
        </w:rPr>
        <w:t>coding for chromatin-modifying proteins</w:t>
      </w:r>
      <w:r w:rsidRPr="0057160B">
        <w:rPr>
          <w:rFonts w:ascii="Book Antiqua" w:hAnsi="Book Antiqua"/>
          <w:sz w:val="24"/>
          <w:szCs w:val="24"/>
        </w:rPr>
        <w:t xml:space="preserve"> are commonly mutated in HCC. I</w:t>
      </w:r>
      <w:r w:rsidRPr="0057160B">
        <w:rPr>
          <w:rFonts w:ascii="Book Antiqua" w:hAnsi="Book Antiqua"/>
          <w:sz w:val="24"/>
          <w:szCs w:val="24"/>
          <w:shd w:val="clear" w:color="auto" w:fill="FFFFFF"/>
        </w:rPr>
        <w:t xml:space="preserve">n particular, two </w:t>
      </w:r>
      <w:r w:rsidRPr="0057160B">
        <w:rPr>
          <w:rFonts w:ascii="Book Antiqua" w:hAnsi="Book Antiqua" w:cs="Lucida Sans Unicode"/>
          <w:kern w:val="0"/>
          <w:sz w:val="24"/>
          <w:szCs w:val="24"/>
        </w:rPr>
        <w:t xml:space="preserve">inactivating mutations in genes encoding </w:t>
      </w:r>
      <w:r w:rsidRPr="0057160B">
        <w:rPr>
          <w:rFonts w:ascii="Book Antiqua" w:hAnsi="Book Antiqua"/>
          <w:sz w:val="24"/>
          <w:szCs w:val="24"/>
          <w:shd w:val="clear" w:color="auto" w:fill="FFFFFF"/>
        </w:rPr>
        <w:t xml:space="preserve">subunits of the SWI/SNF complex, and </w:t>
      </w:r>
      <w:r w:rsidRPr="0057160B">
        <w:rPr>
          <w:rFonts w:ascii="Book Antiqua" w:hAnsi="Book Antiqua"/>
          <w:i/>
          <w:sz w:val="24"/>
          <w:szCs w:val="24"/>
          <w:shd w:val="clear" w:color="auto" w:fill="FFFFFF"/>
        </w:rPr>
        <w:t>ARID1A</w:t>
      </w:r>
      <w:r w:rsidRPr="0057160B">
        <w:rPr>
          <w:rFonts w:ascii="Book Antiqua" w:hAnsi="Book Antiqua"/>
          <w:sz w:val="24"/>
          <w:szCs w:val="24"/>
          <w:shd w:val="clear" w:color="auto" w:fill="FFFFFF"/>
        </w:rPr>
        <w:t xml:space="preserve"> and </w:t>
      </w:r>
      <w:r w:rsidRPr="0057160B">
        <w:rPr>
          <w:rFonts w:ascii="Book Antiqua" w:hAnsi="Book Antiqua"/>
          <w:i/>
          <w:sz w:val="24"/>
          <w:szCs w:val="24"/>
          <w:shd w:val="clear" w:color="auto" w:fill="FFFFFF"/>
        </w:rPr>
        <w:t>ARID2</w:t>
      </w:r>
      <w:r w:rsidR="0077288F" w:rsidRPr="0057160B">
        <w:rPr>
          <w:rFonts w:ascii="Book Antiqua" w:hAnsi="Book Antiqua"/>
          <w:i/>
          <w:sz w:val="24"/>
          <w:szCs w:val="24"/>
          <w:shd w:val="clear" w:color="auto" w:fill="FFFFFF"/>
        </w:rPr>
        <w:t xml:space="preserve"> </w:t>
      </w:r>
      <w:r w:rsidRPr="0057160B">
        <w:rPr>
          <w:rFonts w:ascii="Book Antiqua" w:hAnsi="Book Antiqua" w:cs="Lucida Sans Unicode"/>
          <w:kern w:val="0"/>
          <w:sz w:val="24"/>
          <w:szCs w:val="24"/>
        </w:rPr>
        <w:t>have been</w:t>
      </w:r>
      <w:r w:rsidRPr="0057160B">
        <w:rPr>
          <w:rFonts w:ascii="Book Antiqua" w:hAnsi="Book Antiqua"/>
          <w:sz w:val="24"/>
          <w:szCs w:val="24"/>
          <w:shd w:val="clear" w:color="auto" w:fill="FFFFFF"/>
        </w:rPr>
        <w:t xml:space="preserve"> identified in approximately 10% of HCC</w:t>
      </w:r>
      <w:r w:rsidR="0077288F" w:rsidRPr="0057160B">
        <w:rPr>
          <w:rFonts w:ascii="Book Antiqua" w:hAnsi="Book Antiqua"/>
          <w:sz w:val="24"/>
          <w:szCs w:val="24"/>
          <w:shd w:val="clear" w:color="auto" w:fill="FFFFFF"/>
        </w:rPr>
        <w:t xml:space="preserve"> </w:t>
      </w:r>
      <w:r w:rsidRPr="0057160B">
        <w:rPr>
          <w:rFonts w:ascii="Book Antiqua" w:hAnsi="Book Antiqua"/>
          <w:sz w:val="24"/>
          <w:szCs w:val="24"/>
          <w:shd w:val="clear" w:color="auto" w:fill="FFFFFF"/>
        </w:rPr>
        <w:t>cases</w:t>
      </w:r>
      <w:r w:rsidRPr="0057160B">
        <w:rPr>
          <w:rFonts w:ascii="Book Antiqua" w:hAnsi="Book Antiqua"/>
          <w:sz w:val="24"/>
          <w:szCs w:val="24"/>
          <w:shd w:val="clear" w:color="auto" w:fill="FFFFFF"/>
          <w:vertAlign w:val="superscript"/>
        </w:rPr>
        <w:t>[</w:t>
      </w:r>
      <w:r w:rsidRPr="0057160B">
        <w:rPr>
          <w:rFonts w:ascii="Book Antiqua" w:hAnsi="Book Antiqua" w:cs="Lucida Sans Unicode"/>
          <w:kern w:val="0"/>
          <w:sz w:val="24"/>
          <w:szCs w:val="24"/>
          <w:vertAlign w:val="superscript"/>
        </w:rPr>
        <w:t>101,106,107,189,191]</w:t>
      </w:r>
      <w:r w:rsidRPr="0057160B">
        <w:rPr>
          <w:rFonts w:ascii="Book Antiqua" w:hAnsi="Book Antiqua" w:cs="Lucida Sans Unicode"/>
          <w:kern w:val="0"/>
          <w:sz w:val="24"/>
          <w:szCs w:val="24"/>
        </w:rPr>
        <w:t>.</w:t>
      </w:r>
      <w:r w:rsidR="0077288F" w:rsidRPr="0057160B">
        <w:rPr>
          <w:rFonts w:ascii="Book Antiqua" w:hAnsi="Book Antiqua" w:cs="Lucida Sans Unicode"/>
          <w:kern w:val="0"/>
          <w:sz w:val="24"/>
          <w:szCs w:val="24"/>
        </w:rPr>
        <w:t xml:space="preserve"> </w:t>
      </w:r>
      <w:r w:rsidRPr="0057160B">
        <w:rPr>
          <w:rFonts w:ascii="Book Antiqua" w:hAnsi="Book Antiqua" w:cs="Lucida Sans Unicode"/>
          <w:kern w:val="0"/>
          <w:sz w:val="24"/>
          <w:szCs w:val="24"/>
        </w:rPr>
        <w:t>Therefore, it is not surprising that</w:t>
      </w:r>
      <w:r w:rsidRPr="0057160B">
        <w:rPr>
          <w:rFonts w:ascii="Book Antiqua" w:hAnsi="Book Antiqua"/>
          <w:sz w:val="24"/>
          <w:szCs w:val="24"/>
        </w:rPr>
        <w:t xml:space="preserve"> chromatin remodeling complex </w:t>
      </w:r>
      <w:r w:rsidRPr="0057160B">
        <w:rPr>
          <w:rFonts w:ascii="Book Antiqua" w:hAnsi="Book Antiqua" w:cs="Lucida Sans Unicode"/>
          <w:kern w:val="0"/>
          <w:sz w:val="24"/>
          <w:szCs w:val="24"/>
        </w:rPr>
        <w:t>alterations</w:t>
      </w:r>
      <w:r w:rsidRPr="0057160B">
        <w:rPr>
          <w:rFonts w:ascii="Book Antiqua" w:hAnsi="Book Antiqua"/>
          <w:sz w:val="24"/>
          <w:szCs w:val="24"/>
        </w:rPr>
        <w:t xml:space="preserve"> might play important roles in the initiation and progression of HCC. Interestingly, the frequency of </w:t>
      </w:r>
      <w:r w:rsidRPr="0057160B">
        <w:rPr>
          <w:rFonts w:ascii="Book Antiqua" w:hAnsi="Book Antiqua"/>
          <w:i/>
          <w:sz w:val="24"/>
          <w:szCs w:val="24"/>
        </w:rPr>
        <w:t>ARID1A</w:t>
      </w:r>
      <w:r w:rsidRPr="0057160B">
        <w:rPr>
          <w:rFonts w:ascii="Book Antiqua" w:hAnsi="Book Antiqua"/>
          <w:sz w:val="24"/>
          <w:szCs w:val="24"/>
        </w:rPr>
        <w:t xml:space="preserve"> and </w:t>
      </w:r>
      <w:r w:rsidRPr="0057160B">
        <w:rPr>
          <w:rFonts w:ascii="Book Antiqua" w:hAnsi="Book Antiqua"/>
          <w:i/>
          <w:sz w:val="24"/>
          <w:szCs w:val="24"/>
          <w:shd w:val="clear" w:color="auto" w:fill="FFFFFF"/>
        </w:rPr>
        <w:t xml:space="preserve">ARID2 </w:t>
      </w:r>
      <w:r w:rsidRPr="0057160B">
        <w:rPr>
          <w:rFonts w:ascii="Book Antiqua" w:hAnsi="Book Antiqua"/>
          <w:sz w:val="24"/>
          <w:szCs w:val="24"/>
        </w:rPr>
        <w:t xml:space="preserve">mutations occurring in HCC varies considerably across HCC cases, depending on the different etiologies of the disease. For example, </w:t>
      </w:r>
      <w:r w:rsidRPr="0057160B">
        <w:rPr>
          <w:rFonts w:ascii="Book Antiqua" w:hAnsi="Book Antiqua"/>
          <w:i/>
          <w:sz w:val="24"/>
          <w:szCs w:val="24"/>
        </w:rPr>
        <w:t>ARID1A</w:t>
      </w:r>
      <w:r w:rsidRPr="0057160B">
        <w:rPr>
          <w:rFonts w:ascii="Book Antiqua" w:hAnsi="Book Antiqua"/>
          <w:sz w:val="24"/>
          <w:szCs w:val="24"/>
        </w:rPr>
        <w:t xml:space="preserve"> mutations are significantly more frequent in HCC related to alcohol intake than in tumors of other etiologies</w:t>
      </w:r>
      <w:r w:rsidRPr="0057160B">
        <w:rPr>
          <w:rFonts w:ascii="Book Antiqua" w:hAnsi="Book Antiqua"/>
          <w:sz w:val="24"/>
          <w:szCs w:val="24"/>
          <w:vertAlign w:val="superscript"/>
        </w:rPr>
        <w:t xml:space="preserve"> [102]</w:t>
      </w:r>
      <w:r w:rsidRPr="0057160B">
        <w:rPr>
          <w:rFonts w:ascii="Book Antiqua" w:hAnsi="Book Antiqua"/>
          <w:sz w:val="24"/>
          <w:szCs w:val="24"/>
        </w:rPr>
        <w:t xml:space="preserve">, and </w:t>
      </w:r>
      <w:r w:rsidRPr="0057160B">
        <w:rPr>
          <w:rFonts w:ascii="Book Antiqua" w:hAnsi="Book Antiqua" w:cs="Lucida Sans Unicode"/>
          <w:i/>
          <w:kern w:val="0"/>
          <w:sz w:val="24"/>
          <w:szCs w:val="24"/>
        </w:rPr>
        <w:t>ARID2</w:t>
      </w:r>
      <w:r w:rsidRPr="0057160B">
        <w:rPr>
          <w:rFonts w:ascii="Book Antiqua" w:hAnsi="Book Antiqua" w:cs="Lucida Sans Unicode"/>
          <w:kern w:val="0"/>
          <w:sz w:val="24"/>
          <w:szCs w:val="24"/>
        </w:rPr>
        <w:t xml:space="preserve"> mutations </w:t>
      </w:r>
      <w:r w:rsidRPr="0057160B">
        <w:rPr>
          <w:rFonts w:ascii="Book Antiqua" w:hAnsi="Book Antiqua"/>
          <w:sz w:val="24"/>
          <w:szCs w:val="24"/>
        </w:rPr>
        <w:t>commonly occur</w:t>
      </w:r>
      <w:r w:rsidRPr="0057160B">
        <w:rPr>
          <w:rFonts w:ascii="Book Antiqua" w:hAnsi="Book Antiqua" w:cs="Lucida Sans Unicode"/>
          <w:kern w:val="0"/>
          <w:sz w:val="24"/>
          <w:szCs w:val="24"/>
        </w:rPr>
        <w:t xml:space="preserve"> in HCV-associated HCC</w:t>
      </w:r>
      <w:r w:rsidRPr="0057160B">
        <w:rPr>
          <w:rFonts w:ascii="Book Antiqua" w:hAnsi="Book Antiqua" w:cs="Lucida Sans Unicode"/>
          <w:kern w:val="0"/>
          <w:sz w:val="24"/>
          <w:szCs w:val="24"/>
          <w:vertAlign w:val="superscript"/>
        </w:rPr>
        <w:t>[188,192]</w:t>
      </w:r>
      <w:r w:rsidRPr="0057160B">
        <w:rPr>
          <w:rFonts w:ascii="Book Antiqua" w:hAnsi="Book Antiqua" w:cs="Lucida Sans Unicode"/>
          <w:kern w:val="0"/>
          <w:sz w:val="24"/>
          <w:szCs w:val="24"/>
        </w:rPr>
        <w:t>. However, several studies</w:t>
      </w:r>
      <w:r w:rsidRPr="0057160B">
        <w:rPr>
          <w:rFonts w:ascii="Book Antiqua" w:hAnsi="Book Antiqua"/>
          <w:sz w:val="24"/>
          <w:szCs w:val="24"/>
        </w:rPr>
        <w:t xml:space="preserve"> did not observe an association between </w:t>
      </w:r>
      <w:r w:rsidRPr="0057160B">
        <w:rPr>
          <w:rFonts w:ascii="Book Antiqua" w:hAnsi="Book Antiqua"/>
          <w:i/>
          <w:sz w:val="24"/>
          <w:szCs w:val="24"/>
        </w:rPr>
        <w:t xml:space="preserve">ARID1A </w:t>
      </w:r>
      <w:r w:rsidRPr="0057160B">
        <w:rPr>
          <w:rFonts w:ascii="Book Antiqua" w:hAnsi="Book Antiqua"/>
          <w:sz w:val="24"/>
          <w:szCs w:val="24"/>
        </w:rPr>
        <w:t xml:space="preserve">and </w:t>
      </w:r>
      <w:r w:rsidRPr="0057160B">
        <w:rPr>
          <w:rFonts w:ascii="Book Antiqua" w:hAnsi="Book Antiqua"/>
          <w:i/>
          <w:sz w:val="24"/>
          <w:szCs w:val="24"/>
          <w:shd w:val="clear" w:color="auto" w:fill="FFFFFF"/>
        </w:rPr>
        <w:t>ARID2</w:t>
      </w:r>
      <w:r w:rsidR="0077288F" w:rsidRPr="0057160B">
        <w:rPr>
          <w:rFonts w:ascii="Book Antiqua" w:hAnsi="Book Antiqua"/>
          <w:i/>
          <w:sz w:val="24"/>
          <w:szCs w:val="24"/>
          <w:shd w:val="clear" w:color="auto" w:fill="FFFFFF"/>
        </w:rPr>
        <w:t xml:space="preserve"> </w:t>
      </w:r>
      <w:r w:rsidRPr="0057160B">
        <w:rPr>
          <w:rFonts w:ascii="Book Antiqua" w:hAnsi="Book Antiqua"/>
          <w:sz w:val="24"/>
          <w:szCs w:val="24"/>
        </w:rPr>
        <w:t>mutations and the etiology of HCC.</w:t>
      </w:r>
      <w:r w:rsidR="0077288F" w:rsidRPr="0057160B">
        <w:rPr>
          <w:rFonts w:ascii="Book Antiqua" w:hAnsi="Book Antiqua"/>
          <w:sz w:val="24"/>
          <w:szCs w:val="24"/>
        </w:rPr>
        <w:t xml:space="preserve"> </w:t>
      </w:r>
      <w:r w:rsidRPr="0057160B">
        <w:rPr>
          <w:rFonts w:ascii="Book Antiqua" w:hAnsi="Book Antiqua"/>
          <w:i/>
          <w:sz w:val="24"/>
          <w:szCs w:val="24"/>
        </w:rPr>
        <w:t>ARID1A</w:t>
      </w:r>
      <w:r w:rsidRPr="0057160B">
        <w:rPr>
          <w:rFonts w:ascii="Book Antiqua" w:hAnsi="Book Antiqua"/>
          <w:sz w:val="24"/>
          <w:szCs w:val="24"/>
        </w:rPr>
        <w:t xml:space="preserve"> was mutated in 13% of HBV-associated cases of HCC</w:t>
      </w:r>
      <w:r w:rsidRPr="0057160B">
        <w:rPr>
          <w:rFonts w:ascii="Book Antiqua" w:hAnsi="Book Antiqua"/>
          <w:sz w:val="24"/>
          <w:szCs w:val="24"/>
          <w:vertAlign w:val="superscript"/>
        </w:rPr>
        <w:t>[189]</w:t>
      </w:r>
      <w:r w:rsidRPr="0057160B">
        <w:rPr>
          <w:rFonts w:ascii="Book Antiqua" w:hAnsi="Book Antiqua"/>
          <w:sz w:val="24"/>
          <w:szCs w:val="24"/>
        </w:rPr>
        <w:t xml:space="preserve">, and </w:t>
      </w:r>
      <w:r w:rsidRPr="0057160B">
        <w:rPr>
          <w:rFonts w:ascii="Book Antiqua" w:hAnsi="Book Antiqua" w:cs="Lucida Sans Unicode"/>
          <w:i/>
          <w:kern w:val="0"/>
          <w:sz w:val="24"/>
          <w:szCs w:val="24"/>
        </w:rPr>
        <w:t>ARID2</w:t>
      </w:r>
      <w:r w:rsidRPr="0057160B">
        <w:rPr>
          <w:rFonts w:ascii="Book Antiqua" w:hAnsi="Book Antiqua" w:cs="Lucida Sans Unicode"/>
          <w:kern w:val="0"/>
          <w:sz w:val="24"/>
          <w:szCs w:val="24"/>
        </w:rPr>
        <w:t xml:space="preserve"> mutations</w:t>
      </w:r>
      <w:r w:rsidRPr="0057160B">
        <w:rPr>
          <w:rFonts w:ascii="Book Antiqua" w:hAnsi="Book Antiqua"/>
          <w:sz w:val="24"/>
          <w:szCs w:val="24"/>
        </w:rPr>
        <w:t xml:space="preserve"> were not significantly associated with HCV infections</w:t>
      </w:r>
      <w:r w:rsidRPr="0057160B">
        <w:rPr>
          <w:rFonts w:ascii="Book Antiqua" w:hAnsi="Book Antiqua"/>
          <w:sz w:val="24"/>
          <w:szCs w:val="24"/>
          <w:vertAlign w:val="superscript"/>
        </w:rPr>
        <w:t>[102]</w:t>
      </w:r>
      <w:r w:rsidRPr="0057160B">
        <w:rPr>
          <w:rFonts w:ascii="Book Antiqua" w:hAnsi="Book Antiqua"/>
          <w:sz w:val="24"/>
          <w:szCs w:val="24"/>
        </w:rPr>
        <w:t xml:space="preserve">. A recent study also demonstrated that </w:t>
      </w:r>
      <w:r w:rsidRPr="0057160B">
        <w:rPr>
          <w:rFonts w:ascii="Book Antiqua" w:hAnsi="Book Antiqua"/>
          <w:i/>
          <w:sz w:val="24"/>
          <w:szCs w:val="24"/>
        </w:rPr>
        <w:t>ARID1A</w:t>
      </w:r>
      <w:r w:rsidR="0077288F" w:rsidRPr="0057160B">
        <w:rPr>
          <w:rFonts w:ascii="Book Antiqua" w:hAnsi="Book Antiqua"/>
          <w:i/>
          <w:sz w:val="24"/>
          <w:szCs w:val="24"/>
        </w:rPr>
        <w:t xml:space="preserve"> </w:t>
      </w:r>
      <w:r w:rsidRPr="0057160B">
        <w:rPr>
          <w:rFonts w:ascii="Book Antiqua" w:hAnsi="Book Antiqua"/>
          <w:sz w:val="24"/>
          <w:szCs w:val="24"/>
        </w:rPr>
        <w:t>alterations were not correlated with HBV infection, HCV infection or the heavy use of alcohol</w:t>
      </w:r>
      <w:r w:rsidRPr="0057160B">
        <w:rPr>
          <w:rFonts w:ascii="Book Antiqua" w:hAnsi="Book Antiqua"/>
          <w:sz w:val="24"/>
          <w:szCs w:val="24"/>
          <w:vertAlign w:val="superscript"/>
        </w:rPr>
        <w:t>[193]</w:t>
      </w:r>
      <w:r w:rsidRPr="0057160B">
        <w:rPr>
          <w:rFonts w:ascii="Book Antiqua" w:hAnsi="Book Antiqua"/>
          <w:sz w:val="24"/>
          <w:szCs w:val="24"/>
        </w:rPr>
        <w:t xml:space="preserve">. These findings suggest that </w:t>
      </w:r>
      <w:r w:rsidRPr="0057160B">
        <w:rPr>
          <w:rFonts w:ascii="Book Antiqua" w:hAnsi="Book Antiqua"/>
          <w:i/>
          <w:sz w:val="24"/>
          <w:szCs w:val="24"/>
        </w:rPr>
        <w:t>ARID1A</w:t>
      </w:r>
      <w:r w:rsidRPr="0057160B">
        <w:rPr>
          <w:rFonts w:ascii="Book Antiqua" w:hAnsi="Book Antiqua"/>
          <w:sz w:val="24"/>
          <w:szCs w:val="24"/>
        </w:rPr>
        <w:t xml:space="preserve"> and </w:t>
      </w:r>
      <w:r w:rsidRPr="0057160B">
        <w:rPr>
          <w:rFonts w:ascii="Book Antiqua" w:hAnsi="Book Antiqua"/>
          <w:i/>
          <w:sz w:val="24"/>
          <w:szCs w:val="24"/>
        </w:rPr>
        <w:t>ARID2</w:t>
      </w:r>
      <w:r w:rsidRPr="0057160B">
        <w:rPr>
          <w:rFonts w:ascii="Book Antiqua" w:hAnsi="Book Antiqua"/>
          <w:sz w:val="24"/>
          <w:szCs w:val="24"/>
        </w:rPr>
        <w:t xml:space="preserve"> mutations are universally present in association with HCC related to hepatitis virus infection and alcohol intake.</w:t>
      </w:r>
    </w:p>
    <w:p w:rsidR="005438FE" w:rsidRPr="0057160B" w:rsidRDefault="005438FE" w:rsidP="00405444">
      <w:pPr>
        <w:adjustRightInd w:val="0"/>
        <w:snapToGrid w:val="0"/>
        <w:spacing w:line="360" w:lineRule="auto"/>
        <w:ind w:firstLineChars="100" w:firstLine="240"/>
        <w:rPr>
          <w:rFonts w:ascii="Book Antiqua" w:hAnsi="Book Antiqua"/>
          <w:sz w:val="24"/>
          <w:szCs w:val="24"/>
          <w:shd w:val="clear" w:color="auto" w:fill="FFFFFF"/>
        </w:rPr>
      </w:pPr>
      <w:r w:rsidRPr="0057160B">
        <w:rPr>
          <w:rFonts w:ascii="Book Antiqua" w:hAnsi="Book Antiqua"/>
          <w:sz w:val="24"/>
          <w:szCs w:val="24"/>
          <w:shd w:val="clear" w:color="auto" w:fill="FFFFFF"/>
        </w:rPr>
        <w:t xml:space="preserve">The mechanisms by which mutations in SWI/SNF subunits drive tumorigenesis are unclear. Most </w:t>
      </w:r>
      <w:r w:rsidRPr="0057160B">
        <w:rPr>
          <w:rFonts w:ascii="Book Antiqua" w:hAnsi="Book Antiqua"/>
          <w:i/>
          <w:sz w:val="24"/>
          <w:szCs w:val="24"/>
          <w:shd w:val="clear" w:color="auto" w:fill="FFFFFF"/>
        </w:rPr>
        <w:t>ARID1A</w:t>
      </w:r>
      <w:r w:rsidRPr="0057160B">
        <w:rPr>
          <w:rFonts w:ascii="Book Antiqua" w:hAnsi="Book Antiqua"/>
          <w:sz w:val="24"/>
          <w:szCs w:val="24"/>
          <w:shd w:val="clear" w:color="auto" w:fill="FFFFFF"/>
        </w:rPr>
        <w:t xml:space="preserve"> and</w:t>
      </w:r>
      <w:r w:rsidRPr="0057160B">
        <w:rPr>
          <w:rFonts w:ascii="Book Antiqua" w:hAnsi="Book Antiqua"/>
          <w:i/>
          <w:sz w:val="24"/>
          <w:szCs w:val="24"/>
          <w:shd w:val="clear" w:color="auto" w:fill="FFFFFF"/>
        </w:rPr>
        <w:t xml:space="preserve"> ARID2</w:t>
      </w:r>
      <w:r w:rsidRPr="0057160B">
        <w:rPr>
          <w:rFonts w:ascii="Book Antiqua" w:hAnsi="Book Antiqua"/>
          <w:sz w:val="24"/>
          <w:szCs w:val="24"/>
          <w:shd w:val="clear" w:color="auto" w:fill="FFFFFF"/>
        </w:rPr>
        <w:t xml:space="preserve"> mutations detected in </w:t>
      </w:r>
      <w:r w:rsidRPr="0057160B">
        <w:rPr>
          <w:rFonts w:ascii="Book Antiqua" w:hAnsi="Book Antiqua"/>
          <w:sz w:val="24"/>
          <w:szCs w:val="24"/>
          <w:shd w:val="clear" w:color="auto" w:fill="FFFFFF"/>
        </w:rPr>
        <w:lastRenderedPageBreak/>
        <w:t>cancer cells to date are inactivating mutations, suggesting that both proteins function as tumor suppressors</w:t>
      </w:r>
      <w:r w:rsidRPr="0057160B">
        <w:rPr>
          <w:rFonts w:ascii="Book Antiqua" w:hAnsi="Book Antiqua"/>
          <w:sz w:val="24"/>
          <w:szCs w:val="24"/>
          <w:shd w:val="clear" w:color="auto" w:fill="FFFFFF"/>
          <w:vertAlign w:val="superscript"/>
        </w:rPr>
        <w:t>[194]</w:t>
      </w:r>
      <w:r w:rsidRPr="0057160B">
        <w:rPr>
          <w:rFonts w:ascii="Book Antiqua" w:hAnsi="Book Antiqua"/>
          <w:sz w:val="24"/>
          <w:szCs w:val="24"/>
          <w:shd w:val="clear" w:color="auto" w:fill="FFFFFF"/>
        </w:rPr>
        <w:t xml:space="preserve">. Several possible mechanisms for this effect have been suggested. </w:t>
      </w:r>
      <w:r w:rsidRPr="0057160B">
        <w:rPr>
          <w:rFonts w:ascii="Book Antiqua" w:hAnsi="Book Antiqua"/>
          <w:i/>
          <w:sz w:val="24"/>
          <w:szCs w:val="24"/>
          <w:shd w:val="clear" w:color="auto" w:fill="FFFFFF"/>
        </w:rPr>
        <w:t>ARID1A</w:t>
      </w:r>
      <w:r w:rsidRPr="0057160B">
        <w:rPr>
          <w:rFonts w:ascii="Book Antiqua" w:hAnsi="Book Antiqua"/>
          <w:sz w:val="24"/>
          <w:szCs w:val="24"/>
          <w:shd w:val="clear" w:color="auto" w:fill="FFFFFF"/>
        </w:rPr>
        <w:t xml:space="preserve"> has been indicated in preventing DNA entanglements during mitosis.</w:t>
      </w:r>
      <w:r w:rsidR="0077288F" w:rsidRPr="0057160B">
        <w:rPr>
          <w:rFonts w:ascii="Book Antiqua" w:hAnsi="Book Antiqua"/>
          <w:sz w:val="24"/>
          <w:szCs w:val="24"/>
          <w:shd w:val="clear" w:color="auto" w:fill="FFFFFF"/>
        </w:rPr>
        <w:t xml:space="preserve"> </w:t>
      </w:r>
      <w:r w:rsidRPr="0057160B">
        <w:rPr>
          <w:rFonts w:ascii="Book Antiqua" w:hAnsi="Book Antiqua"/>
          <w:sz w:val="24"/>
          <w:szCs w:val="24"/>
          <w:shd w:val="clear" w:color="auto" w:fill="FFFFFF"/>
        </w:rPr>
        <w:t xml:space="preserve">Hence, its mutational inactivation could lead to genomic instability and alter gene expression, </w:t>
      </w:r>
      <w:r w:rsidRPr="0057160B">
        <w:rPr>
          <w:rFonts w:ascii="Book Antiqua" w:hAnsi="Book Antiqua" w:cs="Lucida Sans Unicode"/>
          <w:kern w:val="0"/>
          <w:sz w:val="24"/>
          <w:szCs w:val="24"/>
        </w:rPr>
        <w:t>which could contribute to tumorigenesis</w:t>
      </w:r>
      <w:r w:rsidRPr="0057160B">
        <w:rPr>
          <w:rFonts w:ascii="Book Antiqua" w:hAnsi="Book Antiqua"/>
          <w:sz w:val="24"/>
          <w:szCs w:val="24"/>
          <w:shd w:val="clear" w:color="auto" w:fill="FFFFFF"/>
          <w:vertAlign w:val="superscript"/>
        </w:rPr>
        <w:t>[195]</w:t>
      </w:r>
      <w:r w:rsidRPr="0057160B">
        <w:rPr>
          <w:rFonts w:ascii="Book Antiqua" w:hAnsi="Book Antiqua"/>
          <w:sz w:val="24"/>
          <w:szCs w:val="24"/>
          <w:shd w:val="clear" w:color="auto" w:fill="FFFFFF"/>
        </w:rPr>
        <w:t xml:space="preserve">. In addition, </w:t>
      </w:r>
      <w:r w:rsidRPr="0057160B">
        <w:rPr>
          <w:rFonts w:ascii="Book Antiqua" w:hAnsi="Book Antiqua" w:cs="Lucida Sans Unicode"/>
          <w:kern w:val="0"/>
          <w:sz w:val="24"/>
          <w:szCs w:val="24"/>
        </w:rPr>
        <w:t xml:space="preserve">it has been found that </w:t>
      </w:r>
      <w:r w:rsidRPr="0057160B">
        <w:rPr>
          <w:rFonts w:ascii="Book Antiqua" w:hAnsi="Book Antiqua" w:cs="Lucida Sans Unicode"/>
          <w:i/>
          <w:kern w:val="0"/>
          <w:sz w:val="24"/>
          <w:szCs w:val="24"/>
        </w:rPr>
        <w:t>ARID1A</w:t>
      </w:r>
      <w:r w:rsidRPr="0057160B">
        <w:rPr>
          <w:rFonts w:ascii="Book Antiqua" w:hAnsi="Book Antiqua" w:cs="Lucida Sans Unicode"/>
          <w:kern w:val="0"/>
          <w:sz w:val="24"/>
          <w:szCs w:val="24"/>
        </w:rPr>
        <w:t xml:space="preserve"> mutations tend to interact with the activation of the PI3K/AKT pathway in promoting tumorigenesis </w:t>
      </w:r>
      <w:r w:rsidRPr="0057160B">
        <w:rPr>
          <w:rFonts w:ascii="Book Antiqua" w:hAnsi="Book Antiqua" w:cs="Arial"/>
          <w:sz w:val="24"/>
          <w:szCs w:val="24"/>
        </w:rPr>
        <w:t>in many </w:t>
      </w:r>
      <w:r w:rsidRPr="0057160B">
        <w:rPr>
          <w:rFonts w:ascii="Book Antiqua" w:hAnsi="Book Antiqua" w:cs="Arial"/>
          <w:sz w:val="24"/>
          <w:szCs w:val="24"/>
          <w:shd w:val="clear" w:color="auto" w:fill="FFFFFF"/>
        </w:rPr>
        <w:t>human</w:t>
      </w:r>
      <w:r w:rsidRPr="0057160B">
        <w:rPr>
          <w:rFonts w:ascii="Book Antiqua" w:hAnsi="Book Antiqua" w:cs="Arial"/>
          <w:sz w:val="24"/>
          <w:szCs w:val="24"/>
        </w:rPr>
        <w:t> cancers</w:t>
      </w:r>
      <w:r w:rsidRPr="0057160B">
        <w:rPr>
          <w:rFonts w:ascii="Book Antiqua" w:hAnsi="Book Antiqua" w:cs="Lucida Sans Unicode"/>
          <w:kern w:val="0"/>
          <w:sz w:val="24"/>
          <w:szCs w:val="24"/>
        </w:rPr>
        <w:t xml:space="preserve"> of diverse origins</w:t>
      </w:r>
      <w:r w:rsidRPr="0057160B">
        <w:rPr>
          <w:rFonts w:ascii="Book Antiqua" w:hAnsi="Book Antiqua" w:cs="Lucida Sans Unicode"/>
          <w:kern w:val="0"/>
          <w:sz w:val="24"/>
          <w:szCs w:val="24"/>
          <w:vertAlign w:val="superscript"/>
        </w:rPr>
        <w:t>[196-203]</w:t>
      </w:r>
      <w:r w:rsidRPr="0057160B">
        <w:rPr>
          <w:rFonts w:ascii="Book Antiqua" w:hAnsi="Book Antiqua" w:cs="Lucida Sans Unicode"/>
          <w:kern w:val="0"/>
          <w:sz w:val="24"/>
          <w:szCs w:val="24"/>
        </w:rPr>
        <w:t xml:space="preserve">. Furthermore, </w:t>
      </w:r>
      <w:r w:rsidRPr="0057160B">
        <w:rPr>
          <w:rFonts w:ascii="Book Antiqua" w:hAnsi="Book Antiqua"/>
          <w:sz w:val="24"/>
          <w:szCs w:val="24"/>
        </w:rPr>
        <w:t xml:space="preserve">a recent study found </w:t>
      </w:r>
      <w:r w:rsidRPr="0057160B">
        <w:rPr>
          <w:rFonts w:ascii="Book Antiqua" w:hAnsi="Book Antiqua" w:cs="Lucida Sans Unicode"/>
          <w:kern w:val="0"/>
          <w:sz w:val="24"/>
          <w:szCs w:val="24"/>
        </w:rPr>
        <w:t xml:space="preserve">that </w:t>
      </w:r>
      <w:r w:rsidRPr="0057160B">
        <w:rPr>
          <w:rFonts w:ascii="Book Antiqua" w:hAnsi="Book Antiqua" w:cs="Lucida Sans Unicode"/>
          <w:i/>
          <w:kern w:val="0"/>
          <w:sz w:val="24"/>
          <w:szCs w:val="24"/>
        </w:rPr>
        <w:t>ARID1A</w:t>
      </w:r>
      <w:r w:rsidRPr="0057160B">
        <w:rPr>
          <w:rFonts w:ascii="Book Antiqua" w:hAnsi="Book Antiqua" w:cs="Lucida Sans Unicode"/>
          <w:kern w:val="0"/>
          <w:sz w:val="24"/>
          <w:szCs w:val="24"/>
        </w:rPr>
        <w:t xml:space="preserve"> mutations alone did not cause the development or progression of cancer but that a combination of </w:t>
      </w:r>
      <w:r w:rsidRPr="0057160B">
        <w:rPr>
          <w:rFonts w:ascii="Book Antiqua" w:hAnsi="Book Antiqua" w:cs="Lucida Sans Unicode"/>
          <w:i/>
          <w:kern w:val="0"/>
          <w:sz w:val="24"/>
          <w:szCs w:val="24"/>
        </w:rPr>
        <w:t xml:space="preserve">ARID1A </w:t>
      </w:r>
      <w:r w:rsidRPr="0057160B">
        <w:rPr>
          <w:rFonts w:ascii="Book Antiqua" w:hAnsi="Book Antiqua" w:cs="Lucida Sans Unicode"/>
          <w:kern w:val="0"/>
          <w:sz w:val="24"/>
          <w:szCs w:val="24"/>
        </w:rPr>
        <w:t>inactivation and a PI3K/AKT pathway aberration was sufficient to initiate tumorigenesis</w:t>
      </w:r>
      <w:r w:rsidRPr="0057160B">
        <w:rPr>
          <w:rFonts w:ascii="Book Antiqua" w:hAnsi="Book Antiqua" w:cs="Lucida Sans Unicode"/>
          <w:kern w:val="0"/>
          <w:sz w:val="24"/>
          <w:szCs w:val="24"/>
          <w:vertAlign w:val="superscript"/>
        </w:rPr>
        <w:t>[204]</w:t>
      </w:r>
      <w:r w:rsidRPr="0057160B">
        <w:rPr>
          <w:rFonts w:ascii="Book Antiqua" w:hAnsi="Book Antiqua" w:cs="Lucida Sans Unicode"/>
          <w:kern w:val="0"/>
          <w:sz w:val="24"/>
          <w:szCs w:val="24"/>
        </w:rPr>
        <w:t>.</w:t>
      </w:r>
      <w:r w:rsidR="0077288F" w:rsidRPr="0057160B">
        <w:rPr>
          <w:rFonts w:ascii="Book Antiqua" w:hAnsi="Book Antiqua" w:cs="Lucida Sans Unicode"/>
          <w:kern w:val="0"/>
          <w:sz w:val="24"/>
          <w:szCs w:val="24"/>
        </w:rPr>
        <w:t xml:space="preserve"> </w:t>
      </w:r>
      <w:r w:rsidRPr="0057160B">
        <w:rPr>
          <w:rFonts w:ascii="Book Antiqua" w:hAnsi="Book Antiqua"/>
          <w:sz w:val="24"/>
          <w:szCs w:val="24"/>
        </w:rPr>
        <w:t>Theoretically</w:t>
      </w:r>
      <w:r w:rsidR="0077288F" w:rsidRPr="0057160B">
        <w:rPr>
          <w:rFonts w:ascii="Book Antiqua" w:hAnsi="Book Antiqua"/>
          <w:sz w:val="24"/>
          <w:szCs w:val="24"/>
        </w:rPr>
        <w:t xml:space="preserve">, </w:t>
      </w:r>
      <w:r w:rsidRPr="0057160B">
        <w:rPr>
          <w:rFonts w:ascii="Book Antiqua" w:hAnsi="Book Antiqua"/>
          <w:sz w:val="24"/>
          <w:szCs w:val="24"/>
        </w:rPr>
        <w:t xml:space="preserve">the </w:t>
      </w:r>
      <w:r w:rsidRPr="0057160B">
        <w:rPr>
          <w:rFonts w:ascii="Book Antiqua" w:hAnsi="Book Antiqua"/>
          <w:sz w:val="24"/>
          <w:szCs w:val="24"/>
          <w:shd w:val="clear" w:color="auto" w:fill="FFFFFF"/>
        </w:rPr>
        <w:t xml:space="preserve">two mechanisms mentioned above in other solid tumors might also apply to HCC. The functional significance of </w:t>
      </w:r>
      <w:r w:rsidRPr="0057160B">
        <w:rPr>
          <w:rFonts w:ascii="Book Antiqua" w:hAnsi="Book Antiqua"/>
          <w:i/>
          <w:sz w:val="24"/>
          <w:szCs w:val="24"/>
          <w:shd w:val="clear" w:color="auto" w:fill="FFFFFF"/>
        </w:rPr>
        <w:t xml:space="preserve">ARID1A </w:t>
      </w:r>
      <w:r w:rsidRPr="0057160B">
        <w:rPr>
          <w:rFonts w:ascii="Book Antiqua" w:hAnsi="Book Antiqua"/>
          <w:sz w:val="24"/>
          <w:szCs w:val="24"/>
          <w:shd w:val="clear" w:color="auto" w:fill="FFFFFF"/>
        </w:rPr>
        <w:t>and</w:t>
      </w:r>
      <w:r w:rsidRPr="0057160B">
        <w:rPr>
          <w:rFonts w:ascii="Book Antiqua" w:hAnsi="Book Antiqua"/>
          <w:i/>
          <w:sz w:val="24"/>
          <w:szCs w:val="24"/>
          <w:shd w:val="clear" w:color="auto" w:fill="FFFFFF"/>
        </w:rPr>
        <w:t xml:space="preserve"> ARID2</w:t>
      </w:r>
      <w:r w:rsidRPr="0057160B">
        <w:rPr>
          <w:rFonts w:ascii="Book Antiqua" w:hAnsi="Book Antiqua"/>
          <w:sz w:val="24"/>
          <w:szCs w:val="24"/>
          <w:shd w:val="clear" w:color="auto" w:fill="FFFFFF"/>
        </w:rPr>
        <w:t xml:space="preserve"> mutations remains </w:t>
      </w:r>
      <w:r w:rsidRPr="0057160B">
        <w:rPr>
          <w:rFonts w:ascii="Book Antiqua" w:hAnsi="Book Antiqua" w:cs="Arial"/>
          <w:sz w:val="24"/>
          <w:szCs w:val="24"/>
        </w:rPr>
        <w:t>to be elucidated</w:t>
      </w:r>
      <w:r w:rsidR="0077288F" w:rsidRPr="0057160B">
        <w:rPr>
          <w:rFonts w:ascii="Book Antiqua" w:hAnsi="Book Antiqua" w:cs="Arial"/>
          <w:sz w:val="24"/>
          <w:szCs w:val="24"/>
        </w:rPr>
        <w:t xml:space="preserve"> </w:t>
      </w:r>
      <w:r w:rsidRPr="0057160B">
        <w:rPr>
          <w:rFonts w:ascii="Book Antiqua" w:hAnsi="Book Antiqua"/>
          <w:sz w:val="24"/>
          <w:szCs w:val="24"/>
          <w:shd w:val="clear" w:color="auto" w:fill="FFFFFF"/>
        </w:rPr>
        <w:t>in relation to the</w:t>
      </w:r>
      <w:r w:rsidR="00AA0A9A" w:rsidRPr="0057160B">
        <w:rPr>
          <w:rFonts w:ascii="Book Antiqua" w:hAnsi="Book Antiqua"/>
          <w:sz w:val="24"/>
          <w:szCs w:val="24"/>
          <w:shd w:val="clear" w:color="auto" w:fill="FFFFFF"/>
        </w:rPr>
        <w:t xml:space="preserve"> </w:t>
      </w:r>
      <w:r w:rsidRPr="0057160B">
        <w:rPr>
          <w:rFonts w:ascii="Book Antiqua" w:hAnsi="Book Antiqua"/>
          <w:sz w:val="24"/>
          <w:szCs w:val="24"/>
        </w:rPr>
        <w:t>initiation and progression of HCC</w:t>
      </w:r>
      <w:r w:rsidRPr="0057160B">
        <w:rPr>
          <w:rFonts w:ascii="Book Antiqua" w:hAnsi="Book Antiqua"/>
          <w:sz w:val="24"/>
          <w:szCs w:val="24"/>
          <w:shd w:val="clear" w:color="auto" w:fill="FFFFFF"/>
        </w:rPr>
        <w:t>.</w:t>
      </w:r>
    </w:p>
    <w:p w:rsidR="005438FE" w:rsidRPr="0057160B" w:rsidRDefault="005438FE" w:rsidP="00405444">
      <w:pPr>
        <w:adjustRightInd w:val="0"/>
        <w:snapToGrid w:val="0"/>
        <w:spacing w:line="360" w:lineRule="auto"/>
        <w:ind w:firstLineChars="100" w:firstLine="240"/>
        <w:rPr>
          <w:rFonts w:ascii="Book Antiqua" w:hAnsi="Book Antiqua"/>
          <w:sz w:val="24"/>
          <w:szCs w:val="24"/>
          <w:shd w:val="clear" w:color="auto" w:fill="FFFFFF"/>
        </w:rPr>
      </w:pPr>
      <w:r w:rsidRPr="0057160B">
        <w:rPr>
          <w:rFonts w:ascii="Book Antiqua" w:hAnsi="Book Antiqua"/>
          <w:sz w:val="24"/>
          <w:szCs w:val="24"/>
          <w:shd w:val="clear" w:color="auto" w:fill="FFFFFF"/>
        </w:rPr>
        <w:t xml:space="preserve">In a recent study, HCC cases with altered </w:t>
      </w:r>
      <w:r w:rsidRPr="0057160B">
        <w:rPr>
          <w:rFonts w:ascii="Book Antiqua" w:hAnsi="Book Antiqua"/>
          <w:i/>
          <w:sz w:val="24"/>
          <w:szCs w:val="24"/>
          <w:shd w:val="clear" w:color="auto" w:fill="FFFFFF"/>
        </w:rPr>
        <w:t>ARID1A</w:t>
      </w:r>
      <w:r w:rsidRPr="0057160B">
        <w:rPr>
          <w:rFonts w:ascii="Book Antiqua" w:hAnsi="Book Antiqua"/>
          <w:sz w:val="24"/>
          <w:szCs w:val="24"/>
          <w:shd w:val="clear" w:color="auto" w:fill="FFFFFF"/>
        </w:rPr>
        <w:t xml:space="preserve"> expression showed inverse correlations with the nuclear localization of </w:t>
      </w:r>
      <w:r w:rsidR="009B4E12" w:rsidRPr="0057160B">
        <w:rPr>
          <w:rFonts w:ascii="Book Antiqua" w:hAnsi="Book Antiqua"/>
          <w:sz w:val="24"/>
          <w:szCs w:val="24"/>
          <w:shd w:val="clear" w:color="auto" w:fill="FFFFFF"/>
        </w:rPr>
        <w:t>P</w:t>
      </w:r>
      <w:r w:rsidRPr="0057160B">
        <w:rPr>
          <w:rFonts w:ascii="Book Antiqua" w:hAnsi="Book Antiqua"/>
          <w:sz w:val="24"/>
          <w:szCs w:val="24"/>
          <w:shd w:val="clear" w:color="auto" w:fill="FFFFFF"/>
        </w:rPr>
        <w:t>53</w:t>
      </w:r>
      <w:r w:rsidR="0077288F" w:rsidRPr="0057160B">
        <w:rPr>
          <w:rFonts w:ascii="Book Antiqua" w:hAnsi="Book Antiqua"/>
          <w:sz w:val="24"/>
          <w:szCs w:val="24"/>
          <w:shd w:val="clear" w:color="auto" w:fill="FFFFFF"/>
        </w:rPr>
        <w:t xml:space="preserve"> </w:t>
      </w:r>
      <w:r w:rsidRPr="0057160B">
        <w:rPr>
          <w:rFonts w:ascii="Book Antiqua" w:hAnsi="Book Antiqua"/>
          <w:sz w:val="24"/>
          <w:szCs w:val="24"/>
          <w:shd w:val="clear" w:color="auto" w:fill="FFFFFF"/>
        </w:rPr>
        <w:t xml:space="preserve">and beta-catenin, suggesting that the </w:t>
      </w:r>
      <w:r w:rsidRPr="0057160B">
        <w:rPr>
          <w:rFonts w:ascii="Book Antiqua" w:hAnsi="Book Antiqua"/>
          <w:i/>
          <w:sz w:val="24"/>
          <w:szCs w:val="24"/>
          <w:shd w:val="clear" w:color="auto" w:fill="FFFFFF"/>
        </w:rPr>
        <w:t>ARID1A</w:t>
      </w:r>
      <w:r w:rsidRPr="0057160B">
        <w:rPr>
          <w:rFonts w:ascii="Book Antiqua" w:hAnsi="Book Antiqua"/>
          <w:sz w:val="24"/>
          <w:szCs w:val="24"/>
          <w:shd w:val="clear" w:color="auto" w:fill="FFFFFF"/>
        </w:rPr>
        <w:t xml:space="preserve"> pathway might represent an alternative pathway to the </w:t>
      </w:r>
      <w:r w:rsidRPr="0057160B">
        <w:rPr>
          <w:rFonts w:ascii="Book Antiqua" w:hAnsi="Book Antiqua"/>
          <w:i/>
          <w:sz w:val="24"/>
          <w:szCs w:val="24"/>
          <w:shd w:val="clear" w:color="auto" w:fill="FFFFFF"/>
        </w:rPr>
        <w:t>p53</w:t>
      </w:r>
      <w:r w:rsidRPr="0057160B">
        <w:rPr>
          <w:rFonts w:ascii="Book Antiqua" w:hAnsi="Book Antiqua"/>
          <w:sz w:val="24"/>
          <w:szCs w:val="24"/>
          <w:shd w:val="clear" w:color="auto" w:fill="FFFFFF"/>
        </w:rPr>
        <w:t xml:space="preserve"> and beta-catenin pathways in HCC.</w:t>
      </w:r>
      <w:r w:rsidR="0077288F" w:rsidRPr="0057160B">
        <w:rPr>
          <w:rFonts w:ascii="Book Antiqua" w:hAnsi="Book Antiqua"/>
          <w:sz w:val="24"/>
          <w:szCs w:val="24"/>
          <w:shd w:val="clear" w:color="auto" w:fill="FFFFFF"/>
        </w:rPr>
        <w:t xml:space="preserve"> </w:t>
      </w:r>
      <w:r w:rsidRPr="0057160B">
        <w:rPr>
          <w:rFonts w:ascii="Book Antiqua" w:hAnsi="Book Antiqua"/>
          <w:sz w:val="24"/>
          <w:szCs w:val="24"/>
          <w:shd w:val="clear" w:color="auto" w:fill="FFFFFF"/>
        </w:rPr>
        <w:t>Thus,</w:t>
      </w:r>
      <w:r w:rsidRPr="0057160B">
        <w:rPr>
          <w:rFonts w:ascii="Book Antiqua" w:hAnsi="Book Antiqua"/>
          <w:i/>
          <w:sz w:val="24"/>
          <w:szCs w:val="24"/>
          <w:shd w:val="clear" w:color="auto" w:fill="FFFFFF"/>
        </w:rPr>
        <w:t xml:space="preserve"> ARID1A</w:t>
      </w:r>
      <w:r w:rsidRPr="0057160B">
        <w:rPr>
          <w:rFonts w:ascii="Book Antiqua" w:hAnsi="Book Antiqua"/>
          <w:sz w:val="24"/>
          <w:szCs w:val="24"/>
          <w:shd w:val="clear" w:color="auto" w:fill="FFFFFF"/>
        </w:rPr>
        <w:t xml:space="preserve"> might constitute a promising therapeutic target for treating a subset of HCCs</w:t>
      </w:r>
      <w:r w:rsidRPr="0057160B">
        <w:rPr>
          <w:rFonts w:ascii="Book Antiqua" w:hAnsi="Book Antiqua"/>
          <w:sz w:val="24"/>
          <w:szCs w:val="24"/>
          <w:shd w:val="clear" w:color="auto" w:fill="FFFFFF"/>
          <w:vertAlign w:val="superscript"/>
        </w:rPr>
        <w:t>[193]</w:t>
      </w:r>
      <w:r w:rsidRPr="0057160B">
        <w:rPr>
          <w:rFonts w:ascii="Book Antiqua" w:hAnsi="Book Antiqua"/>
          <w:sz w:val="24"/>
          <w:szCs w:val="24"/>
          <w:shd w:val="clear" w:color="auto" w:fill="FFFFFF"/>
        </w:rPr>
        <w:t>.</w:t>
      </w:r>
    </w:p>
    <w:p w:rsidR="005438FE" w:rsidRPr="0057160B" w:rsidRDefault="005438FE" w:rsidP="0057160B">
      <w:pPr>
        <w:adjustRightInd w:val="0"/>
        <w:snapToGrid w:val="0"/>
        <w:spacing w:line="360" w:lineRule="auto"/>
        <w:rPr>
          <w:rFonts w:ascii="Book Antiqua" w:hAnsi="Book Antiqua"/>
          <w:sz w:val="24"/>
          <w:szCs w:val="24"/>
          <w:shd w:val="clear" w:color="auto" w:fill="FFFFFF"/>
        </w:rPr>
      </w:pPr>
    </w:p>
    <w:p w:rsidR="005438FE" w:rsidRPr="0057160B" w:rsidRDefault="005438FE" w:rsidP="0057160B">
      <w:pPr>
        <w:adjustRightInd w:val="0"/>
        <w:snapToGrid w:val="0"/>
        <w:spacing w:line="360" w:lineRule="auto"/>
        <w:rPr>
          <w:rFonts w:ascii="Book Antiqua" w:hAnsi="Book Antiqua"/>
          <w:b/>
          <w:i/>
          <w:sz w:val="24"/>
          <w:szCs w:val="24"/>
        </w:rPr>
      </w:pPr>
      <w:r w:rsidRPr="0057160B">
        <w:rPr>
          <w:rFonts w:ascii="Book Antiqua" w:hAnsi="Book Antiqua"/>
          <w:b/>
          <w:i/>
          <w:sz w:val="24"/>
          <w:szCs w:val="24"/>
        </w:rPr>
        <w:t>NFE2L2</w:t>
      </w:r>
      <w:r w:rsidR="00545C63">
        <w:rPr>
          <w:rFonts w:ascii="Book Antiqua" w:hAnsi="Book Antiqua" w:hint="eastAsia"/>
          <w:b/>
          <w:i/>
          <w:sz w:val="24"/>
          <w:szCs w:val="24"/>
        </w:rPr>
        <w:t>/</w:t>
      </w:r>
      <w:r w:rsidRPr="0057160B">
        <w:rPr>
          <w:rFonts w:ascii="Book Antiqua" w:hAnsi="Book Antiqua"/>
          <w:b/>
          <w:i/>
          <w:sz w:val="24"/>
          <w:szCs w:val="24"/>
        </w:rPr>
        <w:t xml:space="preserve">NRF2 and </w:t>
      </w:r>
      <w:r w:rsidR="00545C63">
        <w:rPr>
          <w:rFonts w:ascii="Book Antiqua" w:hAnsi="Book Antiqua"/>
          <w:b/>
          <w:i/>
          <w:sz w:val="24"/>
          <w:szCs w:val="24"/>
        </w:rPr>
        <w:t>KEAP1</w:t>
      </w:r>
    </w:p>
    <w:p w:rsidR="005438FE" w:rsidRPr="0057160B" w:rsidRDefault="005438FE" w:rsidP="0057160B">
      <w:pPr>
        <w:adjustRightInd w:val="0"/>
        <w:snapToGrid w:val="0"/>
        <w:spacing w:line="360" w:lineRule="auto"/>
        <w:rPr>
          <w:rFonts w:ascii="Book Antiqua" w:hAnsi="Book Antiqua"/>
          <w:sz w:val="24"/>
          <w:szCs w:val="24"/>
        </w:rPr>
      </w:pPr>
      <w:r w:rsidRPr="0057160B">
        <w:rPr>
          <w:rFonts w:ascii="Book Antiqua" w:hAnsi="Book Antiqua"/>
          <w:sz w:val="24"/>
          <w:szCs w:val="24"/>
        </w:rPr>
        <w:t>Oxidative stress involves elevated intracellular levels of reactive oxygen species (ROS) that cause damage to lipids, proteins and DNA</w:t>
      </w:r>
      <w:r w:rsidRPr="0057160B">
        <w:rPr>
          <w:rFonts w:ascii="Book Antiqua" w:hAnsi="Book Antiqua"/>
          <w:sz w:val="24"/>
          <w:szCs w:val="24"/>
          <w:vertAlign w:val="superscript"/>
        </w:rPr>
        <w:t>[205]</w:t>
      </w:r>
      <w:r w:rsidRPr="0057160B">
        <w:rPr>
          <w:rFonts w:ascii="Book Antiqua" w:hAnsi="Book Antiqua"/>
          <w:sz w:val="24"/>
          <w:szCs w:val="24"/>
        </w:rPr>
        <w:t>. Recent studies have shown that persistent oxidative stress due to elevated ROS levels is associated with carcinogenesis and the progression of cancer</w:t>
      </w:r>
      <w:r w:rsidRPr="0057160B">
        <w:rPr>
          <w:rFonts w:ascii="Book Antiqua" w:hAnsi="Book Antiqua"/>
          <w:sz w:val="24"/>
          <w:szCs w:val="24"/>
          <w:vertAlign w:val="superscript"/>
        </w:rPr>
        <w:t>[206–210]</w:t>
      </w:r>
      <w:r w:rsidRPr="0057160B">
        <w:rPr>
          <w:rFonts w:ascii="Book Antiqua" w:hAnsi="Book Antiqua"/>
          <w:sz w:val="24"/>
          <w:szCs w:val="24"/>
        </w:rPr>
        <w:t>. The NRF2-KEAP1 pathway is the major regulator of cytoprotective responses to endogenous and exogenous stresses caused by ROS and electrophiles</w:t>
      </w:r>
      <w:r w:rsidRPr="0057160B">
        <w:rPr>
          <w:rFonts w:ascii="Book Antiqua" w:hAnsi="Book Antiqua"/>
          <w:sz w:val="24"/>
          <w:szCs w:val="24"/>
          <w:vertAlign w:val="superscript"/>
        </w:rPr>
        <w:t>[211,212]</w:t>
      </w:r>
      <w:r w:rsidRPr="0057160B">
        <w:rPr>
          <w:rFonts w:ascii="Book Antiqua" w:hAnsi="Book Antiqua"/>
          <w:sz w:val="24"/>
          <w:szCs w:val="24"/>
        </w:rPr>
        <w:t xml:space="preserve">. The key proteins within the NRF2-KEAP1 pathway are the transcription factor </w:t>
      </w:r>
      <w:r w:rsidRPr="0057160B">
        <w:rPr>
          <w:rFonts w:ascii="Book Antiqua" w:hAnsi="Book Antiqua"/>
          <w:i/>
          <w:sz w:val="24"/>
          <w:szCs w:val="24"/>
        </w:rPr>
        <w:t>NRF2</w:t>
      </w:r>
      <w:r w:rsidRPr="0057160B">
        <w:rPr>
          <w:rFonts w:ascii="Book Antiqua" w:hAnsi="Book Antiqua"/>
          <w:sz w:val="24"/>
          <w:szCs w:val="24"/>
        </w:rPr>
        <w:t xml:space="preserve">, which mediates oxidative stress responses, and </w:t>
      </w:r>
      <w:r w:rsidRPr="0057160B">
        <w:rPr>
          <w:rFonts w:ascii="Book Antiqua" w:hAnsi="Book Antiqua"/>
          <w:i/>
          <w:sz w:val="24"/>
          <w:szCs w:val="24"/>
        </w:rPr>
        <w:t>KEAP1</w:t>
      </w:r>
      <w:r w:rsidRPr="0057160B">
        <w:rPr>
          <w:rFonts w:ascii="Book Antiqua" w:hAnsi="Book Antiqua"/>
          <w:sz w:val="24"/>
          <w:szCs w:val="24"/>
        </w:rPr>
        <w:t>, which is a negative regulator of</w:t>
      </w:r>
      <w:r w:rsidRPr="0057160B">
        <w:rPr>
          <w:rFonts w:ascii="Book Antiqua" w:hAnsi="Book Antiqua"/>
          <w:i/>
          <w:sz w:val="24"/>
          <w:szCs w:val="24"/>
        </w:rPr>
        <w:t xml:space="preserve"> NRF2</w:t>
      </w:r>
      <w:r w:rsidRPr="0057160B">
        <w:rPr>
          <w:rFonts w:ascii="Book Antiqua" w:hAnsi="Book Antiqua"/>
          <w:sz w:val="24"/>
          <w:szCs w:val="24"/>
        </w:rPr>
        <w:t xml:space="preserve"> activity.</w:t>
      </w:r>
    </w:p>
    <w:p w:rsidR="005438FE" w:rsidRPr="0057160B" w:rsidRDefault="005438FE" w:rsidP="00545C63">
      <w:pPr>
        <w:adjustRightInd w:val="0"/>
        <w:snapToGrid w:val="0"/>
        <w:spacing w:line="360" w:lineRule="auto"/>
        <w:ind w:firstLineChars="100" w:firstLine="240"/>
        <w:rPr>
          <w:rFonts w:ascii="Book Antiqua" w:hAnsi="Book Antiqua"/>
          <w:sz w:val="24"/>
          <w:szCs w:val="24"/>
        </w:rPr>
      </w:pPr>
      <w:r w:rsidRPr="0057160B">
        <w:rPr>
          <w:rFonts w:ascii="Book Antiqua" w:hAnsi="Book Antiqua"/>
          <w:i/>
          <w:sz w:val="24"/>
          <w:szCs w:val="24"/>
        </w:rPr>
        <w:lastRenderedPageBreak/>
        <w:t>NRF2</w:t>
      </w:r>
      <w:r w:rsidRPr="0057160B">
        <w:rPr>
          <w:rFonts w:ascii="Book Antiqua" w:hAnsi="Book Antiqua"/>
          <w:sz w:val="24"/>
          <w:szCs w:val="24"/>
        </w:rPr>
        <w:t xml:space="preserve"> has been traditionally considered a tumor suppressor because of its cytoprotective functions</w:t>
      </w:r>
      <w:r w:rsidRPr="0057160B">
        <w:rPr>
          <w:rFonts w:ascii="Book Antiqua" w:hAnsi="Book Antiqua"/>
          <w:sz w:val="24"/>
          <w:szCs w:val="24"/>
          <w:vertAlign w:val="superscript"/>
        </w:rPr>
        <w:t>[213]</w:t>
      </w:r>
      <w:r w:rsidRPr="0057160B">
        <w:rPr>
          <w:rFonts w:ascii="Book Antiqua" w:hAnsi="Book Antiqua"/>
          <w:sz w:val="24"/>
          <w:szCs w:val="24"/>
        </w:rPr>
        <w:t>.</w:t>
      </w:r>
      <w:r w:rsidR="0077288F" w:rsidRPr="0057160B">
        <w:rPr>
          <w:rFonts w:ascii="Book Antiqua" w:hAnsi="Book Antiqua"/>
          <w:sz w:val="24"/>
          <w:szCs w:val="24"/>
        </w:rPr>
        <w:t xml:space="preserve"> </w:t>
      </w:r>
      <w:r w:rsidRPr="0057160B">
        <w:rPr>
          <w:rFonts w:ascii="Book Antiqua" w:hAnsi="Book Antiqua"/>
          <w:sz w:val="24"/>
          <w:szCs w:val="24"/>
        </w:rPr>
        <w:t xml:space="preserve">In fact, accumulating evidence from genetic analyses of human tumors suggests that the deregulation of </w:t>
      </w:r>
      <w:r w:rsidRPr="0057160B">
        <w:rPr>
          <w:rFonts w:ascii="Book Antiqua" w:hAnsi="Book Antiqua"/>
          <w:i/>
          <w:sz w:val="24"/>
          <w:szCs w:val="24"/>
        </w:rPr>
        <w:t>NRF2</w:t>
      </w:r>
      <w:r w:rsidRPr="0057160B">
        <w:rPr>
          <w:rFonts w:ascii="Book Antiqua" w:hAnsi="Book Antiqua"/>
          <w:sz w:val="24"/>
          <w:szCs w:val="24"/>
        </w:rPr>
        <w:t xml:space="preserve"> is a critical determinant in oncogenesis, and somatic mutations of either </w:t>
      </w:r>
      <w:r w:rsidRPr="0057160B">
        <w:rPr>
          <w:rFonts w:ascii="Book Antiqua" w:hAnsi="Book Antiqua"/>
          <w:i/>
          <w:sz w:val="24"/>
          <w:szCs w:val="24"/>
        </w:rPr>
        <w:t>NRF2</w:t>
      </w:r>
      <w:r w:rsidRPr="0057160B">
        <w:rPr>
          <w:rFonts w:ascii="Book Antiqua" w:hAnsi="Book Antiqua"/>
          <w:sz w:val="24"/>
          <w:szCs w:val="24"/>
        </w:rPr>
        <w:t xml:space="preserve"> or </w:t>
      </w:r>
      <w:r w:rsidRPr="0057160B">
        <w:rPr>
          <w:rFonts w:ascii="Book Antiqua" w:hAnsi="Book Antiqua"/>
          <w:i/>
          <w:sz w:val="24"/>
          <w:szCs w:val="24"/>
        </w:rPr>
        <w:t>KEAP1</w:t>
      </w:r>
      <w:r w:rsidRPr="0057160B">
        <w:rPr>
          <w:rFonts w:ascii="Book Antiqua" w:hAnsi="Book Antiqua"/>
          <w:sz w:val="24"/>
          <w:szCs w:val="24"/>
        </w:rPr>
        <w:t xml:space="preserve"> have frequently been detected in a variety of cancer types</w:t>
      </w:r>
      <w:r w:rsidRPr="0057160B">
        <w:rPr>
          <w:rFonts w:ascii="Book Antiqua" w:hAnsi="Book Antiqua"/>
          <w:sz w:val="24"/>
          <w:szCs w:val="24"/>
          <w:vertAlign w:val="superscript"/>
        </w:rPr>
        <w:t>[107,214-216]</w:t>
      </w:r>
      <w:r w:rsidRPr="0057160B">
        <w:rPr>
          <w:rFonts w:ascii="Book Antiqua" w:hAnsi="Book Antiqua"/>
          <w:sz w:val="24"/>
          <w:szCs w:val="24"/>
        </w:rPr>
        <w:t>. These findings indicate that</w:t>
      </w:r>
      <w:r w:rsidR="00AA0A9A" w:rsidRPr="0057160B">
        <w:rPr>
          <w:rFonts w:ascii="Book Antiqua" w:hAnsi="Book Antiqua"/>
          <w:sz w:val="24"/>
          <w:szCs w:val="24"/>
        </w:rPr>
        <w:t xml:space="preserve"> </w:t>
      </w:r>
      <w:r w:rsidR="00B45AF0" w:rsidRPr="0057160B">
        <w:rPr>
          <w:rFonts w:ascii="Book Antiqua" w:hAnsi="Book Antiqua"/>
          <w:sz w:val="24"/>
          <w:szCs w:val="24"/>
        </w:rPr>
        <w:t xml:space="preserve">mutations in </w:t>
      </w:r>
      <w:r w:rsidR="00B45AF0" w:rsidRPr="0057160B">
        <w:rPr>
          <w:rFonts w:ascii="Book Antiqua" w:hAnsi="Book Antiqua"/>
          <w:i/>
          <w:sz w:val="24"/>
          <w:szCs w:val="24"/>
        </w:rPr>
        <w:t>NRF2</w:t>
      </w:r>
      <w:r w:rsidR="00B45AF0" w:rsidRPr="0057160B">
        <w:rPr>
          <w:rFonts w:ascii="Book Antiqua" w:hAnsi="Book Antiqua"/>
          <w:sz w:val="24"/>
          <w:szCs w:val="24"/>
        </w:rPr>
        <w:t xml:space="preserve"> and </w:t>
      </w:r>
      <w:r w:rsidR="00B45AF0" w:rsidRPr="0057160B">
        <w:rPr>
          <w:rFonts w:ascii="Book Antiqua" w:hAnsi="Book Antiqua"/>
          <w:i/>
          <w:sz w:val="24"/>
          <w:szCs w:val="24"/>
        </w:rPr>
        <w:t>KEAP1</w:t>
      </w:r>
      <w:r w:rsidR="00B45AF0" w:rsidRPr="0057160B">
        <w:rPr>
          <w:rFonts w:ascii="Book Antiqua" w:hAnsi="Book Antiqua"/>
          <w:sz w:val="24"/>
          <w:szCs w:val="24"/>
        </w:rPr>
        <w:t xml:space="preserve"> frequently play important roles in carcinogenesis</w:t>
      </w:r>
      <w:r w:rsidRPr="0057160B">
        <w:rPr>
          <w:rFonts w:ascii="Book Antiqua" w:hAnsi="Book Antiqua"/>
          <w:sz w:val="24"/>
          <w:szCs w:val="24"/>
        </w:rPr>
        <w:t xml:space="preserve">. </w:t>
      </w:r>
    </w:p>
    <w:p w:rsidR="00A1326F" w:rsidRPr="0057160B" w:rsidRDefault="005438FE" w:rsidP="00636204">
      <w:pPr>
        <w:adjustRightInd w:val="0"/>
        <w:snapToGrid w:val="0"/>
        <w:spacing w:line="360" w:lineRule="auto"/>
        <w:ind w:firstLineChars="100" w:firstLine="240"/>
        <w:rPr>
          <w:rFonts w:ascii="Book Antiqua" w:hAnsi="Book Antiqua"/>
          <w:sz w:val="24"/>
          <w:szCs w:val="24"/>
        </w:rPr>
      </w:pPr>
      <w:r w:rsidRPr="0057160B">
        <w:rPr>
          <w:rFonts w:ascii="Book Antiqua" w:hAnsi="Book Antiqua"/>
          <w:sz w:val="24"/>
          <w:szCs w:val="24"/>
        </w:rPr>
        <w:t xml:space="preserve">Recent exome sequencing of HCC samples has revealed that the oxidative stress pathway is activated in 12% of HCC patients, primarily as a result of mutations of </w:t>
      </w:r>
      <w:r w:rsidRPr="0057160B">
        <w:rPr>
          <w:rFonts w:ascii="Book Antiqua" w:hAnsi="Book Antiqua"/>
          <w:i/>
          <w:sz w:val="24"/>
          <w:szCs w:val="24"/>
        </w:rPr>
        <w:t>NRF2</w:t>
      </w:r>
      <w:r w:rsidRPr="0057160B">
        <w:rPr>
          <w:rFonts w:ascii="Book Antiqua" w:hAnsi="Book Antiqua"/>
          <w:sz w:val="24"/>
          <w:szCs w:val="24"/>
        </w:rPr>
        <w:t xml:space="preserve"> or </w:t>
      </w:r>
      <w:r w:rsidRPr="0057160B">
        <w:rPr>
          <w:rFonts w:ascii="Book Antiqua" w:hAnsi="Book Antiqua"/>
          <w:i/>
          <w:sz w:val="24"/>
          <w:szCs w:val="24"/>
        </w:rPr>
        <w:t>KEAP1</w:t>
      </w:r>
      <w:r w:rsidRPr="0057160B">
        <w:rPr>
          <w:rFonts w:ascii="Book Antiqua" w:hAnsi="Book Antiqua"/>
          <w:sz w:val="24"/>
          <w:szCs w:val="24"/>
          <w:vertAlign w:val="superscript"/>
        </w:rPr>
        <w:t>[106]</w:t>
      </w:r>
      <w:r w:rsidRPr="0057160B">
        <w:rPr>
          <w:rFonts w:ascii="Book Antiqua" w:hAnsi="Book Antiqua"/>
          <w:sz w:val="24"/>
          <w:szCs w:val="24"/>
        </w:rPr>
        <w:t xml:space="preserve">. Numerous genomic studies on cancer have reported somatic mutations of </w:t>
      </w:r>
      <w:r w:rsidRPr="0057160B">
        <w:rPr>
          <w:rFonts w:ascii="Book Antiqua" w:hAnsi="Book Antiqua"/>
          <w:i/>
          <w:sz w:val="24"/>
          <w:szCs w:val="24"/>
        </w:rPr>
        <w:t>NRF2</w:t>
      </w:r>
      <w:r w:rsidRPr="0057160B">
        <w:rPr>
          <w:rFonts w:ascii="Book Antiqua" w:hAnsi="Book Antiqua"/>
          <w:sz w:val="24"/>
          <w:szCs w:val="24"/>
        </w:rPr>
        <w:t xml:space="preserve"> and inactivating mutations of </w:t>
      </w:r>
      <w:r w:rsidRPr="0057160B">
        <w:rPr>
          <w:rFonts w:ascii="Book Antiqua" w:hAnsi="Book Antiqua"/>
          <w:i/>
          <w:sz w:val="24"/>
          <w:szCs w:val="24"/>
        </w:rPr>
        <w:t>KEAP1</w:t>
      </w:r>
      <w:r w:rsidRPr="0057160B">
        <w:rPr>
          <w:rFonts w:ascii="Book Antiqua" w:hAnsi="Book Antiqua"/>
          <w:sz w:val="24"/>
          <w:szCs w:val="24"/>
        </w:rPr>
        <w:t>(6</w:t>
      </w:r>
      <w:r w:rsidR="00636204">
        <w:rPr>
          <w:rFonts w:ascii="Book Antiqua" w:hAnsi="Book Antiqua" w:hint="eastAsia"/>
          <w:sz w:val="24"/>
          <w:szCs w:val="24"/>
        </w:rPr>
        <w:t>%</w:t>
      </w:r>
      <w:r w:rsidRPr="0057160B">
        <w:rPr>
          <w:rFonts w:ascii="Book Antiqua" w:hAnsi="Book Antiqua"/>
          <w:sz w:val="24"/>
          <w:szCs w:val="24"/>
        </w:rPr>
        <w:t>–10% and 3</w:t>
      </w:r>
      <w:r w:rsidR="00636204">
        <w:rPr>
          <w:rFonts w:ascii="Book Antiqua" w:hAnsi="Book Antiqua" w:hint="eastAsia"/>
          <w:sz w:val="24"/>
          <w:szCs w:val="24"/>
        </w:rPr>
        <w:t>%</w:t>
      </w:r>
      <w:r w:rsidRPr="0057160B">
        <w:rPr>
          <w:rFonts w:ascii="Book Antiqua" w:hAnsi="Book Antiqua"/>
          <w:sz w:val="24"/>
          <w:szCs w:val="24"/>
        </w:rPr>
        <w:t>–8% of HCC patients, respectively)</w:t>
      </w:r>
      <w:r w:rsidRPr="0057160B">
        <w:rPr>
          <w:rFonts w:ascii="Book Antiqua" w:hAnsi="Book Antiqua"/>
          <w:sz w:val="24"/>
          <w:szCs w:val="24"/>
          <w:vertAlign w:val="superscript"/>
        </w:rPr>
        <w:t>[102,106,107,138,217,218]</w:t>
      </w:r>
      <w:r w:rsidRPr="0057160B">
        <w:rPr>
          <w:rFonts w:ascii="Book Antiqua" w:hAnsi="Book Antiqua"/>
          <w:sz w:val="24"/>
          <w:szCs w:val="24"/>
        </w:rPr>
        <w:t xml:space="preserve">. A recent functional experiment found that </w:t>
      </w:r>
      <w:r w:rsidRPr="0057160B">
        <w:rPr>
          <w:rFonts w:ascii="Book Antiqua" w:hAnsi="Book Antiqua"/>
          <w:i/>
          <w:sz w:val="24"/>
          <w:szCs w:val="24"/>
        </w:rPr>
        <w:t>NRF2/KEAP1</w:t>
      </w:r>
      <w:r w:rsidRPr="0057160B">
        <w:rPr>
          <w:rFonts w:ascii="Book Antiqua" w:hAnsi="Book Antiqua"/>
          <w:sz w:val="24"/>
          <w:szCs w:val="24"/>
        </w:rPr>
        <w:t xml:space="preserve"> mutations were present in 71% of early preneoplastic lesions and in 78.6% and 59.3% of early and advanced HCCs</w:t>
      </w:r>
      <w:r w:rsidRPr="0057160B">
        <w:rPr>
          <w:rFonts w:ascii="Book Antiqua" w:hAnsi="Book Antiqua"/>
          <w:sz w:val="24"/>
          <w:szCs w:val="24"/>
          <w:vertAlign w:val="superscript"/>
        </w:rPr>
        <w:t>[219]</w:t>
      </w:r>
      <w:r w:rsidRPr="0057160B">
        <w:rPr>
          <w:rFonts w:ascii="Book Antiqua" w:hAnsi="Book Antiqua"/>
          <w:sz w:val="24"/>
          <w:szCs w:val="24"/>
        </w:rPr>
        <w:t xml:space="preserve">, respectively, suggesting that the onset of NRF2/KEAP1 mutations is a very early event in rat hepatocarcinogenesis. In contrast, mutations of </w:t>
      </w:r>
      <w:r w:rsidRPr="0057160B">
        <w:rPr>
          <w:rFonts w:ascii="Book Antiqua" w:hAnsi="Book Antiqua"/>
          <w:i/>
          <w:sz w:val="24"/>
          <w:szCs w:val="24"/>
        </w:rPr>
        <w:t>NRF2</w:t>
      </w:r>
      <w:r w:rsidRPr="0057160B">
        <w:rPr>
          <w:rFonts w:ascii="Book Antiqua" w:hAnsi="Book Antiqua"/>
          <w:sz w:val="24"/>
          <w:szCs w:val="24"/>
        </w:rPr>
        <w:t xml:space="preserve"> and </w:t>
      </w:r>
      <w:r w:rsidRPr="0057160B">
        <w:rPr>
          <w:rFonts w:ascii="Book Antiqua" w:hAnsi="Book Antiqua"/>
          <w:i/>
          <w:sz w:val="24"/>
          <w:szCs w:val="24"/>
        </w:rPr>
        <w:t>KEAP1</w:t>
      </w:r>
      <w:r w:rsidRPr="0057160B">
        <w:rPr>
          <w:rFonts w:ascii="Book Antiqua" w:hAnsi="Book Antiqua"/>
          <w:sz w:val="24"/>
          <w:szCs w:val="24"/>
        </w:rPr>
        <w:t xml:space="preserve"> in humans were observed only in </w:t>
      </w:r>
      <w:r w:rsidR="00B45AF0" w:rsidRPr="0057160B">
        <w:rPr>
          <w:rFonts w:ascii="Book Antiqua" w:hAnsi="Book Antiqua"/>
          <w:sz w:val="24"/>
          <w:szCs w:val="24"/>
        </w:rPr>
        <w:t>advanced</w:t>
      </w:r>
      <w:r w:rsidRPr="0057160B">
        <w:rPr>
          <w:rFonts w:ascii="Book Antiqua" w:hAnsi="Book Antiqua"/>
          <w:sz w:val="24"/>
          <w:szCs w:val="24"/>
        </w:rPr>
        <w:t xml:space="preserve"> HCC and not in premalignant nodules or early HCC, suggesting that these mutations are late events in hepatocarcinogenesis in humans</w:t>
      </w:r>
      <w:r w:rsidRPr="0057160B">
        <w:rPr>
          <w:rFonts w:ascii="Book Antiqua" w:hAnsi="Book Antiqua"/>
          <w:sz w:val="24"/>
          <w:szCs w:val="24"/>
          <w:vertAlign w:val="superscript"/>
        </w:rPr>
        <w:t>[105,106]</w:t>
      </w:r>
      <w:r w:rsidRPr="0057160B">
        <w:rPr>
          <w:rFonts w:ascii="Book Antiqua" w:hAnsi="Book Antiqua"/>
          <w:sz w:val="24"/>
          <w:szCs w:val="24"/>
        </w:rPr>
        <w:t xml:space="preserve">. Despite some differences in the role of mutations of </w:t>
      </w:r>
      <w:r w:rsidRPr="0057160B">
        <w:rPr>
          <w:rFonts w:ascii="Book Antiqua" w:hAnsi="Book Antiqua"/>
          <w:i/>
          <w:sz w:val="24"/>
          <w:szCs w:val="24"/>
        </w:rPr>
        <w:t>NRF2</w:t>
      </w:r>
      <w:r w:rsidRPr="0057160B">
        <w:rPr>
          <w:rFonts w:ascii="Book Antiqua" w:hAnsi="Book Antiqua"/>
          <w:sz w:val="24"/>
          <w:szCs w:val="24"/>
        </w:rPr>
        <w:t xml:space="preserve"> and </w:t>
      </w:r>
      <w:r w:rsidRPr="0057160B">
        <w:rPr>
          <w:rFonts w:ascii="Book Antiqua" w:hAnsi="Book Antiqua"/>
          <w:i/>
          <w:sz w:val="24"/>
          <w:szCs w:val="24"/>
        </w:rPr>
        <w:t>KEAP1</w:t>
      </w:r>
      <w:r w:rsidRPr="0057160B">
        <w:rPr>
          <w:rFonts w:ascii="Book Antiqua" w:hAnsi="Book Antiqua"/>
          <w:sz w:val="24"/>
          <w:szCs w:val="24"/>
        </w:rPr>
        <w:t xml:space="preserve"> between rats and humans, it is evident that the dysregulation of the NRF2/KEAP1 pathway and mutations of these genes play important roles in</w:t>
      </w:r>
      <w:r w:rsidR="00B87263" w:rsidRPr="0057160B">
        <w:rPr>
          <w:rFonts w:ascii="Book Antiqua" w:hAnsi="Book Antiqua"/>
          <w:sz w:val="24"/>
          <w:szCs w:val="24"/>
        </w:rPr>
        <w:t xml:space="preserve"> </w:t>
      </w:r>
      <w:r w:rsidRPr="0057160B">
        <w:rPr>
          <w:rFonts w:ascii="Book Antiqua" w:hAnsi="Book Antiqua"/>
          <w:sz w:val="24"/>
          <w:szCs w:val="24"/>
        </w:rPr>
        <w:t>hepatocarcinogenesis in both species. The NRF2/KEAP1 pathway might contribute to hepatocarcinogenesis through the following mechanisms. First, the NRF2/KEAP1 pathway might cause epigenetic instability, leading to HCC</w:t>
      </w:r>
      <w:r w:rsidRPr="0057160B">
        <w:rPr>
          <w:rFonts w:ascii="Book Antiqua" w:hAnsi="Book Antiqua"/>
          <w:sz w:val="24"/>
          <w:szCs w:val="24"/>
          <w:vertAlign w:val="superscript"/>
        </w:rPr>
        <w:t>[220]</w:t>
      </w:r>
      <w:r w:rsidRPr="0057160B">
        <w:rPr>
          <w:rFonts w:ascii="Book Antiqua" w:hAnsi="Book Antiqua"/>
          <w:sz w:val="24"/>
          <w:szCs w:val="24"/>
        </w:rPr>
        <w:t xml:space="preserve">. Second, either </w:t>
      </w:r>
      <w:r w:rsidRPr="0057160B">
        <w:rPr>
          <w:rFonts w:ascii="Book Antiqua" w:hAnsi="Book Antiqua"/>
          <w:i/>
          <w:sz w:val="24"/>
          <w:szCs w:val="24"/>
        </w:rPr>
        <w:t>NRF2</w:t>
      </w:r>
      <w:r w:rsidRPr="0057160B">
        <w:rPr>
          <w:rFonts w:ascii="Book Antiqua" w:hAnsi="Book Antiqua"/>
          <w:sz w:val="24"/>
          <w:szCs w:val="24"/>
        </w:rPr>
        <w:t xml:space="preserve"> acts by itself as a proto-oncogene or </w:t>
      </w:r>
      <w:r w:rsidRPr="0057160B">
        <w:rPr>
          <w:rFonts w:ascii="Book Antiqua" w:hAnsi="Book Antiqua"/>
          <w:i/>
          <w:sz w:val="24"/>
          <w:szCs w:val="24"/>
        </w:rPr>
        <w:t>NRF2</w:t>
      </w:r>
      <w:r w:rsidRPr="0057160B">
        <w:rPr>
          <w:rFonts w:ascii="Book Antiqua" w:hAnsi="Book Antiqua"/>
          <w:sz w:val="24"/>
          <w:szCs w:val="24"/>
        </w:rPr>
        <w:t xml:space="preserve"> or </w:t>
      </w:r>
      <w:r w:rsidRPr="0057160B">
        <w:rPr>
          <w:rFonts w:ascii="Book Antiqua" w:hAnsi="Book Antiqua"/>
          <w:i/>
          <w:sz w:val="24"/>
          <w:szCs w:val="24"/>
        </w:rPr>
        <w:t>KEAP1</w:t>
      </w:r>
      <w:r w:rsidRPr="0057160B">
        <w:rPr>
          <w:rFonts w:ascii="Book Antiqua" w:hAnsi="Book Antiqua"/>
          <w:sz w:val="24"/>
          <w:szCs w:val="24"/>
        </w:rPr>
        <w:t xml:space="preserve"> mutations support the accumulation of additional mutations of proto-oncogenes</w:t>
      </w:r>
      <w:r w:rsidRPr="0057160B">
        <w:rPr>
          <w:rFonts w:ascii="Book Antiqua" w:hAnsi="Book Antiqua"/>
          <w:sz w:val="24"/>
          <w:szCs w:val="24"/>
          <w:vertAlign w:val="superscript"/>
        </w:rPr>
        <w:t>[215,221]</w:t>
      </w:r>
      <w:r w:rsidRPr="0057160B">
        <w:rPr>
          <w:rFonts w:ascii="Book Antiqua" w:hAnsi="Book Antiqua"/>
          <w:sz w:val="24"/>
          <w:szCs w:val="24"/>
        </w:rPr>
        <w:t>. Third, the NRF2/KEAP1 pathway could alter the chromatin status, leading to abnormal methylation of TSGs, which might contribute to hepatocarcinogenesis</w:t>
      </w:r>
      <w:r w:rsidRPr="0057160B">
        <w:rPr>
          <w:rFonts w:ascii="Book Antiqua" w:hAnsi="Book Antiqua"/>
          <w:sz w:val="24"/>
          <w:szCs w:val="24"/>
          <w:vertAlign w:val="superscript"/>
        </w:rPr>
        <w:t>[222]</w:t>
      </w:r>
      <w:r w:rsidRPr="0057160B">
        <w:rPr>
          <w:rFonts w:ascii="Book Antiqua" w:hAnsi="Book Antiqua"/>
          <w:sz w:val="24"/>
          <w:szCs w:val="24"/>
        </w:rPr>
        <w:t xml:space="preserve">. Interestingly, recent analyses of somatic mutations in HCC have revealed that mutations in </w:t>
      </w:r>
      <w:r w:rsidRPr="0057160B">
        <w:rPr>
          <w:rFonts w:ascii="Book Antiqua" w:hAnsi="Book Antiqua"/>
          <w:i/>
          <w:sz w:val="24"/>
          <w:szCs w:val="24"/>
        </w:rPr>
        <w:t xml:space="preserve">NRF2 </w:t>
      </w:r>
      <w:r w:rsidRPr="0057160B">
        <w:rPr>
          <w:rFonts w:ascii="Book Antiqua" w:hAnsi="Book Antiqua"/>
          <w:sz w:val="24"/>
          <w:szCs w:val="24"/>
        </w:rPr>
        <w:t xml:space="preserve">or </w:t>
      </w:r>
      <w:r w:rsidRPr="0057160B">
        <w:rPr>
          <w:rFonts w:ascii="Book Antiqua" w:hAnsi="Book Antiqua"/>
          <w:i/>
          <w:sz w:val="24"/>
          <w:szCs w:val="24"/>
        </w:rPr>
        <w:t>KEAP1</w:t>
      </w:r>
      <w:r w:rsidR="0077288F" w:rsidRPr="0057160B">
        <w:rPr>
          <w:rFonts w:ascii="Book Antiqua" w:hAnsi="Book Antiqua"/>
          <w:i/>
          <w:sz w:val="24"/>
          <w:szCs w:val="24"/>
        </w:rPr>
        <w:t xml:space="preserve"> </w:t>
      </w:r>
      <w:r w:rsidRPr="0057160B">
        <w:rPr>
          <w:rFonts w:ascii="Book Antiqua" w:hAnsi="Book Antiqua"/>
          <w:sz w:val="24"/>
          <w:szCs w:val="24"/>
        </w:rPr>
        <w:lastRenderedPageBreak/>
        <w:t xml:space="preserve">are significantly correlated with the deregulation of the Wnt/β-catenin pathway </w:t>
      </w:r>
      <w:r w:rsidRPr="00815726">
        <w:rPr>
          <w:rFonts w:ascii="Book Antiqua" w:hAnsi="Book Antiqua"/>
          <w:i/>
          <w:sz w:val="24"/>
          <w:szCs w:val="24"/>
        </w:rPr>
        <w:t>via</w:t>
      </w:r>
      <w:r w:rsidR="0077288F" w:rsidRPr="0057160B">
        <w:rPr>
          <w:rFonts w:ascii="Book Antiqua" w:hAnsi="Book Antiqua"/>
          <w:sz w:val="24"/>
          <w:szCs w:val="24"/>
        </w:rPr>
        <w:t xml:space="preserve"> </w:t>
      </w:r>
      <w:r w:rsidRPr="0057160B">
        <w:rPr>
          <w:rFonts w:ascii="Book Antiqua" w:hAnsi="Book Antiqua"/>
          <w:i/>
          <w:sz w:val="24"/>
          <w:szCs w:val="24"/>
        </w:rPr>
        <w:t>CTNNB1</w:t>
      </w:r>
      <w:r w:rsidRPr="0057160B">
        <w:rPr>
          <w:rFonts w:ascii="Book Antiqua" w:hAnsi="Book Antiqua"/>
          <w:sz w:val="24"/>
          <w:szCs w:val="24"/>
        </w:rPr>
        <w:t xml:space="preserve"> or </w:t>
      </w:r>
      <w:r w:rsidRPr="0057160B">
        <w:rPr>
          <w:rFonts w:ascii="Book Antiqua" w:hAnsi="Book Antiqua"/>
          <w:i/>
          <w:sz w:val="24"/>
          <w:szCs w:val="24"/>
        </w:rPr>
        <w:t>AXIN1</w:t>
      </w:r>
      <w:r w:rsidR="0077288F" w:rsidRPr="0057160B">
        <w:rPr>
          <w:rFonts w:ascii="Book Antiqua" w:hAnsi="Book Antiqua"/>
          <w:i/>
          <w:sz w:val="24"/>
          <w:szCs w:val="24"/>
        </w:rPr>
        <w:t xml:space="preserve"> </w:t>
      </w:r>
      <w:r w:rsidRPr="0057160B">
        <w:rPr>
          <w:rFonts w:ascii="Book Antiqua" w:hAnsi="Book Antiqua"/>
          <w:sz w:val="24"/>
          <w:szCs w:val="24"/>
        </w:rPr>
        <w:t>mutations</w:t>
      </w:r>
      <w:r w:rsidRPr="0057160B">
        <w:rPr>
          <w:rFonts w:ascii="Book Antiqua" w:hAnsi="Book Antiqua"/>
          <w:sz w:val="24"/>
          <w:szCs w:val="24"/>
          <w:vertAlign w:val="superscript"/>
        </w:rPr>
        <w:t>[102,217]</w:t>
      </w:r>
      <w:r w:rsidRPr="0057160B">
        <w:rPr>
          <w:rFonts w:ascii="Book Antiqua" w:hAnsi="Book Antiqua"/>
          <w:sz w:val="24"/>
          <w:szCs w:val="24"/>
        </w:rPr>
        <w:t>. These results suggest that the NRF2/KEAP1</w:t>
      </w:r>
      <w:r w:rsidR="00B87263" w:rsidRPr="0057160B">
        <w:rPr>
          <w:rFonts w:ascii="Book Antiqua" w:hAnsi="Book Antiqua"/>
          <w:sz w:val="24"/>
          <w:szCs w:val="24"/>
        </w:rPr>
        <w:t xml:space="preserve"> </w:t>
      </w:r>
      <w:r w:rsidRPr="0057160B">
        <w:rPr>
          <w:rFonts w:ascii="Book Antiqua" w:hAnsi="Book Antiqua"/>
          <w:sz w:val="24"/>
          <w:szCs w:val="24"/>
        </w:rPr>
        <w:t>pathway might interact with Wnt/β-catenin signaling to promote hepatocarcinogenesis.</w:t>
      </w:r>
      <w:r w:rsidR="0077288F" w:rsidRPr="0057160B">
        <w:rPr>
          <w:rFonts w:ascii="Book Antiqua" w:hAnsi="Book Antiqua"/>
          <w:sz w:val="24"/>
          <w:szCs w:val="24"/>
        </w:rPr>
        <w:t xml:space="preserve"> </w:t>
      </w:r>
      <w:r w:rsidRPr="0057160B">
        <w:rPr>
          <w:rFonts w:ascii="Book Antiqua" w:hAnsi="Book Antiqua"/>
          <w:sz w:val="24"/>
          <w:szCs w:val="24"/>
        </w:rPr>
        <w:t xml:space="preserve">Nevertheless, the exact molecular mechanism underlying the role of </w:t>
      </w:r>
      <w:r w:rsidRPr="0057160B">
        <w:rPr>
          <w:rFonts w:ascii="Book Antiqua" w:hAnsi="Book Antiqua"/>
          <w:i/>
          <w:sz w:val="24"/>
          <w:szCs w:val="24"/>
        </w:rPr>
        <w:t>NRF2</w:t>
      </w:r>
      <w:r w:rsidRPr="0057160B">
        <w:rPr>
          <w:rFonts w:ascii="Book Antiqua" w:hAnsi="Book Antiqua"/>
          <w:sz w:val="24"/>
          <w:szCs w:val="24"/>
        </w:rPr>
        <w:t xml:space="preserve"> in the pathogenesis of HCC must still be investigated.</w:t>
      </w:r>
    </w:p>
    <w:p w:rsidR="005438FE" w:rsidRPr="0057160B" w:rsidRDefault="005438FE" w:rsidP="00636204">
      <w:pPr>
        <w:adjustRightInd w:val="0"/>
        <w:snapToGrid w:val="0"/>
        <w:spacing w:line="360" w:lineRule="auto"/>
        <w:ind w:firstLineChars="100" w:firstLine="240"/>
        <w:rPr>
          <w:rFonts w:ascii="Book Antiqua" w:hAnsi="Book Antiqua"/>
          <w:sz w:val="24"/>
          <w:szCs w:val="24"/>
        </w:rPr>
      </w:pPr>
      <w:r w:rsidRPr="0057160B">
        <w:rPr>
          <w:rFonts w:ascii="Book Antiqua" w:hAnsi="Book Antiqua"/>
          <w:sz w:val="24"/>
          <w:szCs w:val="24"/>
        </w:rPr>
        <w:t xml:space="preserve">The finding of recurrent mutations in HCC revealed that </w:t>
      </w:r>
      <w:r w:rsidRPr="0057160B">
        <w:rPr>
          <w:rFonts w:ascii="Book Antiqua" w:hAnsi="Book Antiqua"/>
          <w:i/>
          <w:sz w:val="24"/>
          <w:szCs w:val="24"/>
        </w:rPr>
        <w:t>NRF2</w:t>
      </w:r>
      <w:r w:rsidRPr="0057160B">
        <w:rPr>
          <w:rFonts w:ascii="Book Antiqua" w:hAnsi="Book Antiqua"/>
          <w:sz w:val="24"/>
          <w:szCs w:val="24"/>
        </w:rPr>
        <w:t xml:space="preserve"> activation was a driver event in the progression of tumors</w:t>
      </w:r>
      <w:r w:rsidRPr="0057160B">
        <w:rPr>
          <w:rFonts w:ascii="Book Antiqua" w:hAnsi="Book Antiqua"/>
          <w:sz w:val="24"/>
          <w:szCs w:val="24"/>
          <w:vertAlign w:val="superscript"/>
        </w:rPr>
        <w:t>[102,138]</w:t>
      </w:r>
      <w:r w:rsidRPr="0057160B">
        <w:rPr>
          <w:rFonts w:ascii="Book Antiqua" w:hAnsi="Book Antiqua"/>
          <w:sz w:val="24"/>
          <w:szCs w:val="24"/>
        </w:rPr>
        <w:t xml:space="preserve">. Collectively, </w:t>
      </w:r>
      <w:r w:rsidRPr="0057160B">
        <w:rPr>
          <w:rFonts w:ascii="Book Antiqua" w:hAnsi="Book Antiqua"/>
          <w:i/>
          <w:sz w:val="24"/>
          <w:szCs w:val="24"/>
        </w:rPr>
        <w:t xml:space="preserve">NRF2/KEAP1 </w:t>
      </w:r>
      <w:r w:rsidRPr="0057160B">
        <w:rPr>
          <w:rFonts w:ascii="Book Antiqua" w:hAnsi="Book Antiqua"/>
          <w:sz w:val="24"/>
          <w:szCs w:val="24"/>
        </w:rPr>
        <w:t xml:space="preserve">mutations might be involved in the </w:t>
      </w:r>
      <w:r w:rsidR="00A1326F" w:rsidRPr="0057160B">
        <w:rPr>
          <w:rFonts w:ascii="Book Antiqua" w:eastAsia="Microsoft YaHei" w:hAnsi="Book Antiqua"/>
          <w:kern w:val="0"/>
          <w:sz w:val="24"/>
          <w:szCs w:val="24"/>
        </w:rPr>
        <w:t>pathogenesis</w:t>
      </w:r>
      <w:r w:rsidRPr="0057160B">
        <w:rPr>
          <w:rFonts w:ascii="Book Antiqua" w:hAnsi="Book Antiqua"/>
          <w:sz w:val="24"/>
          <w:szCs w:val="24"/>
        </w:rPr>
        <w:t xml:space="preserve"> and progression of HCC. The genetic or pharmacologic inhibition of </w:t>
      </w:r>
      <w:r w:rsidRPr="0057160B">
        <w:rPr>
          <w:rFonts w:ascii="Book Antiqua" w:hAnsi="Book Antiqua"/>
          <w:i/>
          <w:sz w:val="24"/>
          <w:szCs w:val="24"/>
        </w:rPr>
        <w:t>NRF2</w:t>
      </w:r>
      <w:r w:rsidRPr="0057160B">
        <w:rPr>
          <w:rFonts w:ascii="Book Antiqua" w:hAnsi="Book Antiqua"/>
          <w:sz w:val="24"/>
          <w:szCs w:val="24"/>
        </w:rPr>
        <w:t xml:space="preserve"> expression/activity in HCC cells increased the anticancer activity of erastin and sorafenib in vitro and in tumor xenograft models</w:t>
      </w:r>
      <w:r w:rsidRPr="0057160B">
        <w:rPr>
          <w:rFonts w:ascii="Book Antiqua" w:hAnsi="Book Antiqua"/>
          <w:sz w:val="24"/>
          <w:szCs w:val="24"/>
          <w:vertAlign w:val="superscript"/>
        </w:rPr>
        <w:t>[223]</w:t>
      </w:r>
      <w:r w:rsidRPr="0057160B">
        <w:rPr>
          <w:rFonts w:ascii="Book Antiqua" w:hAnsi="Book Antiqua"/>
          <w:sz w:val="24"/>
          <w:szCs w:val="24"/>
        </w:rPr>
        <w:t>. Intriguingly, the</w:t>
      </w:r>
      <w:r w:rsidR="0077288F" w:rsidRPr="0057160B">
        <w:rPr>
          <w:rFonts w:ascii="Book Antiqua" w:hAnsi="Book Antiqua"/>
          <w:sz w:val="24"/>
          <w:szCs w:val="24"/>
        </w:rPr>
        <w:t xml:space="preserve"> </w:t>
      </w:r>
      <w:r w:rsidRPr="0057160B">
        <w:rPr>
          <w:rFonts w:ascii="Book Antiqua" w:hAnsi="Book Antiqua"/>
          <w:sz w:val="24"/>
          <w:szCs w:val="24"/>
        </w:rPr>
        <w:t xml:space="preserve">accumulation of phosphorylated </w:t>
      </w:r>
      <w:r w:rsidR="003855B4" w:rsidRPr="0057160B">
        <w:rPr>
          <w:rFonts w:ascii="Book Antiqua" w:hAnsi="Book Antiqua"/>
          <w:sz w:val="24"/>
          <w:szCs w:val="24"/>
        </w:rPr>
        <w:t>P62</w:t>
      </w:r>
      <w:r w:rsidRPr="0057160B">
        <w:rPr>
          <w:rFonts w:ascii="Book Antiqua" w:hAnsi="Book Antiqua"/>
          <w:sz w:val="24"/>
          <w:szCs w:val="24"/>
        </w:rPr>
        <w:t>, a selective autophagy substrate,</w:t>
      </w:r>
      <w:r w:rsidR="0077288F" w:rsidRPr="0057160B">
        <w:rPr>
          <w:rFonts w:ascii="Book Antiqua" w:hAnsi="Book Antiqua"/>
          <w:sz w:val="24"/>
          <w:szCs w:val="24"/>
        </w:rPr>
        <w:t xml:space="preserve"> </w:t>
      </w:r>
      <w:r w:rsidRPr="0057160B">
        <w:rPr>
          <w:rFonts w:ascii="Book Antiqua" w:hAnsi="Book Antiqua"/>
          <w:sz w:val="24"/>
          <w:szCs w:val="24"/>
        </w:rPr>
        <w:t xml:space="preserve">was found to cause the persistent activation of </w:t>
      </w:r>
      <w:r w:rsidRPr="0057160B">
        <w:rPr>
          <w:rFonts w:ascii="Book Antiqua" w:hAnsi="Book Antiqua"/>
          <w:i/>
          <w:sz w:val="24"/>
          <w:szCs w:val="24"/>
        </w:rPr>
        <w:t>NRF2</w:t>
      </w:r>
      <w:r w:rsidRPr="0057160B">
        <w:rPr>
          <w:rFonts w:ascii="Book Antiqua" w:hAnsi="Book Antiqua"/>
          <w:sz w:val="24"/>
          <w:szCs w:val="24"/>
        </w:rPr>
        <w:t>, contributing to the development of HCC</w:t>
      </w:r>
      <w:r w:rsidRPr="0057160B">
        <w:rPr>
          <w:rFonts w:ascii="Book Antiqua" w:hAnsi="Book Antiqua"/>
          <w:sz w:val="24"/>
          <w:szCs w:val="24"/>
          <w:vertAlign w:val="superscript"/>
        </w:rPr>
        <w:t>[223–225]</w:t>
      </w:r>
      <w:r w:rsidRPr="0057160B">
        <w:rPr>
          <w:rFonts w:ascii="Book Antiqua" w:hAnsi="Book Antiqua"/>
          <w:sz w:val="24"/>
          <w:szCs w:val="24"/>
        </w:rPr>
        <w:t xml:space="preserve">. In addition, in Japanese HCC patients, </w:t>
      </w:r>
      <w:r w:rsidRPr="0057160B">
        <w:rPr>
          <w:rFonts w:ascii="Book Antiqua" w:hAnsi="Book Antiqua"/>
          <w:i/>
          <w:sz w:val="24"/>
          <w:szCs w:val="24"/>
        </w:rPr>
        <w:t>NRF2</w:t>
      </w:r>
      <w:r w:rsidRPr="0057160B">
        <w:rPr>
          <w:rFonts w:ascii="Book Antiqua" w:hAnsi="Book Antiqua"/>
          <w:sz w:val="24"/>
          <w:szCs w:val="24"/>
        </w:rPr>
        <w:t xml:space="preserve"> activation was associated with the phosphorylation of </w:t>
      </w:r>
      <w:r w:rsidR="003855B4" w:rsidRPr="0057160B">
        <w:rPr>
          <w:rFonts w:ascii="Book Antiqua" w:hAnsi="Book Antiqua"/>
          <w:sz w:val="24"/>
          <w:szCs w:val="24"/>
        </w:rPr>
        <w:t>P</w:t>
      </w:r>
      <w:r w:rsidRPr="0057160B">
        <w:rPr>
          <w:rFonts w:ascii="Book Antiqua" w:hAnsi="Book Antiqua"/>
          <w:sz w:val="24"/>
          <w:szCs w:val="24"/>
        </w:rPr>
        <w:t xml:space="preserve">62 but not with the </w:t>
      </w:r>
      <w:r w:rsidRPr="0057160B">
        <w:rPr>
          <w:rFonts w:ascii="Book Antiqua" w:hAnsi="Book Antiqua"/>
          <w:i/>
          <w:sz w:val="24"/>
          <w:szCs w:val="24"/>
        </w:rPr>
        <w:t>KEAP1</w:t>
      </w:r>
      <w:r w:rsidR="0077288F" w:rsidRPr="0057160B">
        <w:rPr>
          <w:rFonts w:ascii="Book Antiqua" w:hAnsi="Book Antiqua"/>
          <w:i/>
          <w:sz w:val="24"/>
          <w:szCs w:val="24"/>
        </w:rPr>
        <w:t xml:space="preserve"> </w:t>
      </w:r>
      <w:r w:rsidRPr="0057160B">
        <w:rPr>
          <w:rFonts w:ascii="Book Antiqua" w:hAnsi="Book Antiqua"/>
          <w:sz w:val="24"/>
          <w:szCs w:val="24"/>
        </w:rPr>
        <w:t>status</w:t>
      </w:r>
      <w:r w:rsidRPr="0057160B">
        <w:rPr>
          <w:rFonts w:ascii="Book Antiqua" w:hAnsi="Book Antiqua"/>
          <w:sz w:val="24"/>
          <w:szCs w:val="24"/>
          <w:vertAlign w:val="superscript"/>
        </w:rPr>
        <w:t>[226]</w:t>
      </w:r>
      <w:r w:rsidRPr="0057160B">
        <w:rPr>
          <w:rFonts w:ascii="Book Antiqua" w:hAnsi="Book Antiqua"/>
          <w:sz w:val="24"/>
          <w:szCs w:val="24"/>
        </w:rPr>
        <w:t xml:space="preserve">.These results suggest that there might be crosstalk between the NRF2/KEAP1 pathway and </w:t>
      </w:r>
      <w:r w:rsidR="003855B4" w:rsidRPr="0057160B">
        <w:rPr>
          <w:rFonts w:ascii="Book Antiqua" w:hAnsi="Book Antiqua"/>
          <w:sz w:val="24"/>
          <w:szCs w:val="24"/>
        </w:rPr>
        <w:t>P62</w:t>
      </w:r>
      <w:r w:rsidRPr="0057160B">
        <w:rPr>
          <w:rFonts w:ascii="Book Antiqua" w:hAnsi="Book Antiqua"/>
          <w:sz w:val="24"/>
          <w:szCs w:val="24"/>
        </w:rPr>
        <w:t xml:space="preserve">-mediated selective autophagy, and selective </w:t>
      </w:r>
      <w:r w:rsidRPr="0057160B">
        <w:rPr>
          <w:rFonts w:ascii="Book Antiqua" w:hAnsi="Book Antiqua"/>
          <w:i/>
          <w:sz w:val="24"/>
          <w:szCs w:val="24"/>
        </w:rPr>
        <w:t>NRF2</w:t>
      </w:r>
      <w:r w:rsidRPr="0057160B">
        <w:rPr>
          <w:rFonts w:ascii="Book Antiqua" w:hAnsi="Book Antiqua"/>
          <w:sz w:val="24"/>
          <w:szCs w:val="24"/>
        </w:rPr>
        <w:t xml:space="preserve"> inhibitors or inhibitors of the interaction between phosphorylated </w:t>
      </w:r>
      <w:r w:rsidR="003855B4" w:rsidRPr="0057160B">
        <w:rPr>
          <w:rFonts w:ascii="Book Antiqua" w:hAnsi="Book Antiqua"/>
          <w:sz w:val="24"/>
          <w:szCs w:val="24"/>
        </w:rPr>
        <w:t>P62</w:t>
      </w:r>
      <w:r w:rsidRPr="0057160B">
        <w:rPr>
          <w:rFonts w:ascii="Book Antiqua" w:hAnsi="Book Antiqua"/>
          <w:sz w:val="24"/>
          <w:szCs w:val="24"/>
        </w:rPr>
        <w:t xml:space="preserve"> and </w:t>
      </w:r>
      <w:r w:rsidRPr="0057160B">
        <w:rPr>
          <w:rFonts w:ascii="Book Antiqua" w:hAnsi="Book Antiqua"/>
          <w:i/>
          <w:sz w:val="24"/>
          <w:szCs w:val="24"/>
        </w:rPr>
        <w:t>KEAP1</w:t>
      </w:r>
      <w:r w:rsidRPr="0057160B">
        <w:rPr>
          <w:rFonts w:ascii="Book Antiqua" w:hAnsi="Book Antiqua"/>
          <w:sz w:val="24"/>
          <w:szCs w:val="24"/>
        </w:rPr>
        <w:t xml:space="preserve"> should be developed as potential therapeutic agents against human HCC.</w:t>
      </w:r>
    </w:p>
    <w:p w:rsidR="005438FE" w:rsidRPr="0057160B" w:rsidRDefault="005438FE" w:rsidP="0057160B">
      <w:pPr>
        <w:adjustRightInd w:val="0"/>
        <w:snapToGrid w:val="0"/>
        <w:spacing w:line="360" w:lineRule="auto"/>
        <w:ind w:left="480" w:hangingChars="200" w:hanging="480"/>
        <w:rPr>
          <w:rFonts w:ascii="Book Antiqua" w:hAnsi="Book Antiqua"/>
          <w:sz w:val="24"/>
          <w:szCs w:val="24"/>
        </w:rPr>
      </w:pPr>
    </w:p>
    <w:p w:rsidR="005438FE" w:rsidRPr="0057160B" w:rsidRDefault="005438FE" w:rsidP="0057160B">
      <w:pPr>
        <w:adjustRightInd w:val="0"/>
        <w:snapToGrid w:val="0"/>
        <w:spacing w:line="360" w:lineRule="auto"/>
        <w:rPr>
          <w:rFonts w:ascii="Book Antiqua" w:hAnsi="Book Antiqua"/>
          <w:b/>
          <w:i/>
          <w:sz w:val="24"/>
          <w:szCs w:val="24"/>
        </w:rPr>
      </w:pPr>
      <w:r w:rsidRPr="0057160B">
        <w:rPr>
          <w:rFonts w:ascii="Book Antiqua" w:hAnsi="Book Antiqua"/>
          <w:b/>
          <w:i/>
          <w:sz w:val="24"/>
          <w:szCs w:val="24"/>
        </w:rPr>
        <w:t>Janus kinase 1</w:t>
      </w:r>
    </w:p>
    <w:p w:rsidR="005438FE" w:rsidRPr="0057160B" w:rsidRDefault="005438FE" w:rsidP="0057160B">
      <w:pPr>
        <w:adjustRightInd w:val="0"/>
        <w:snapToGrid w:val="0"/>
        <w:spacing w:line="360" w:lineRule="auto"/>
        <w:rPr>
          <w:rFonts w:ascii="Book Antiqua" w:hAnsi="Book Antiqua"/>
          <w:sz w:val="24"/>
          <w:szCs w:val="24"/>
        </w:rPr>
      </w:pPr>
      <w:r w:rsidRPr="0057160B">
        <w:rPr>
          <w:rFonts w:ascii="Book Antiqua" w:hAnsi="Book Antiqua"/>
          <w:sz w:val="24"/>
          <w:szCs w:val="24"/>
        </w:rPr>
        <w:t xml:space="preserve">The JAK/STAT signaling pathways have been identified as promoters of carcinogenesis in a subset of HCCs </w:t>
      </w:r>
      <w:r w:rsidRPr="00815726">
        <w:rPr>
          <w:rFonts w:ascii="Book Antiqua" w:hAnsi="Book Antiqua"/>
          <w:i/>
          <w:sz w:val="24"/>
          <w:szCs w:val="24"/>
        </w:rPr>
        <w:t>via</w:t>
      </w:r>
      <w:r w:rsidRPr="0057160B">
        <w:rPr>
          <w:rFonts w:ascii="Book Antiqua" w:hAnsi="Book Antiqua"/>
          <w:sz w:val="24"/>
          <w:szCs w:val="24"/>
        </w:rPr>
        <w:t xml:space="preserve"> cytokine-induced JAK/STAT pathway activation</w:t>
      </w:r>
      <w:r w:rsidRPr="0057160B">
        <w:rPr>
          <w:rFonts w:ascii="Book Antiqua" w:hAnsi="Book Antiqua"/>
          <w:sz w:val="24"/>
          <w:szCs w:val="24"/>
          <w:vertAlign w:val="superscript"/>
        </w:rPr>
        <w:t>[28,227,228]</w:t>
      </w:r>
      <w:r w:rsidRPr="0057160B">
        <w:rPr>
          <w:rFonts w:ascii="Book Antiqua" w:hAnsi="Book Antiqua"/>
          <w:sz w:val="24"/>
          <w:szCs w:val="24"/>
        </w:rPr>
        <w:t>. A previous study using single-strand conformational polymorphisms (SSCPs) and direct sequencing reported a low frequency (1/84, 1.2%) of Janus kinase 1 (</w:t>
      </w:r>
      <w:r w:rsidRPr="0057160B">
        <w:rPr>
          <w:rFonts w:ascii="Book Antiqua" w:hAnsi="Book Antiqua"/>
          <w:i/>
          <w:sz w:val="24"/>
          <w:szCs w:val="24"/>
        </w:rPr>
        <w:t>JAK1</w:t>
      </w:r>
      <w:r w:rsidRPr="0057160B">
        <w:rPr>
          <w:rFonts w:ascii="Book Antiqua" w:hAnsi="Book Antiqua"/>
          <w:sz w:val="24"/>
          <w:szCs w:val="24"/>
        </w:rPr>
        <w:t>) mutations in HCC</w:t>
      </w:r>
      <w:r w:rsidRPr="0057160B">
        <w:rPr>
          <w:rFonts w:ascii="Book Antiqua" w:hAnsi="Book Antiqua"/>
          <w:sz w:val="24"/>
          <w:szCs w:val="24"/>
          <w:vertAlign w:val="superscript"/>
        </w:rPr>
        <w:t>[229]</w:t>
      </w:r>
      <w:r w:rsidRPr="0057160B">
        <w:rPr>
          <w:rFonts w:ascii="Book Antiqua" w:hAnsi="Book Antiqua"/>
          <w:sz w:val="24"/>
          <w:szCs w:val="24"/>
        </w:rPr>
        <w:t xml:space="preserve">. Recently, a comprehensive whole genome analysis revealed that </w:t>
      </w:r>
      <w:r w:rsidRPr="0057160B">
        <w:rPr>
          <w:rFonts w:ascii="Book Antiqua" w:hAnsi="Book Antiqua"/>
          <w:i/>
          <w:sz w:val="24"/>
          <w:szCs w:val="24"/>
        </w:rPr>
        <w:t>JAK1</w:t>
      </w:r>
      <w:r w:rsidRPr="0057160B">
        <w:rPr>
          <w:rFonts w:ascii="Book Antiqua" w:hAnsi="Book Antiqua"/>
          <w:sz w:val="24"/>
          <w:szCs w:val="24"/>
        </w:rPr>
        <w:t xml:space="preserve"> mutations appeared in 9.1% of HCCs, and the JAK/STAT pathway was altered in 45.5% of HCCs</w:t>
      </w:r>
      <w:r w:rsidRPr="0057160B">
        <w:rPr>
          <w:rFonts w:ascii="Book Antiqua" w:hAnsi="Book Antiqua"/>
          <w:sz w:val="24"/>
          <w:szCs w:val="24"/>
          <w:vertAlign w:val="superscript"/>
        </w:rPr>
        <w:t>[28]</w:t>
      </w:r>
      <w:r w:rsidRPr="0057160B">
        <w:rPr>
          <w:rFonts w:ascii="Book Antiqua" w:hAnsi="Book Antiqua"/>
          <w:sz w:val="24"/>
          <w:szCs w:val="24"/>
        </w:rPr>
        <w:t>.These findings</w:t>
      </w:r>
      <w:r w:rsidR="0077288F" w:rsidRPr="0057160B">
        <w:rPr>
          <w:rFonts w:ascii="Book Antiqua" w:hAnsi="Book Antiqua"/>
          <w:sz w:val="24"/>
          <w:szCs w:val="24"/>
        </w:rPr>
        <w:t xml:space="preserve"> </w:t>
      </w:r>
      <w:r w:rsidRPr="0057160B">
        <w:rPr>
          <w:rFonts w:ascii="Book Antiqua" w:hAnsi="Book Antiqua"/>
          <w:sz w:val="24"/>
          <w:szCs w:val="24"/>
        </w:rPr>
        <w:t xml:space="preserve">indicate that the JAK/STAT pathway might act as </w:t>
      </w:r>
      <w:r w:rsidRPr="0057160B">
        <w:rPr>
          <w:rFonts w:ascii="Book Antiqua" w:hAnsi="Book Antiqua"/>
          <w:sz w:val="24"/>
          <w:szCs w:val="24"/>
        </w:rPr>
        <w:lastRenderedPageBreak/>
        <w:t>one of the major oncogenic drivers in HCC and suggest the possibility of its use as a promising therapeutic approach for HCC treatment.</w:t>
      </w:r>
    </w:p>
    <w:p w:rsidR="005438FE" w:rsidRPr="0057160B" w:rsidRDefault="005438FE" w:rsidP="0057160B">
      <w:pPr>
        <w:adjustRightInd w:val="0"/>
        <w:snapToGrid w:val="0"/>
        <w:spacing w:line="360" w:lineRule="auto"/>
        <w:rPr>
          <w:rFonts w:ascii="Book Antiqua" w:hAnsi="Book Antiqua"/>
          <w:sz w:val="24"/>
          <w:szCs w:val="24"/>
        </w:rPr>
      </w:pPr>
    </w:p>
    <w:p w:rsidR="005438FE" w:rsidRPr="0057160B" w:rsidRDefault="005438FE" w:rsidP="0057160B">
      <w:pPr>
        <w:adjustRightInd w:val="0"/>
        <w:snapToGrid w:val="0"/>
        <w:spacing w:line="360" w:lineRule="auto"/>
        <w:ind w:left="241" w:hangingChars="100" w:hanging="241"/>
        <w:rPr>
          <w:rFonts w:ascii="Book Antiqua" w:hAnsi="Book Antiqua"/>
          <w:b/>
          <w:i/>
          <w:sz w:val="24"/>
          <w:szCs w:val="24"/>
        </w:rPr>
      </w:pPr>
      <w:r w:rsidRPr="0057160B">
        <w:rPr>
          <w:rFonts w:ascii="Book Antiqua" w:hAnsi="Book Antiqua"/>
          <w:b/>
          <w:i/>
          <w:sz w:val="24"/>
          <w:szCs w:val="24"/>
        </w:rPr>
        <w:t>Ribosomal protein S6 kinase polypeptide 3</w:t>
      </w:r>
    </w:p>
    <w:p w:rsidR="005438FE" w:rsidRPr="0057160B" w:rsidRDefault="005438FE" w:rsidP="0057160B">
      <w:pPr>
        <w:adjustRightInd w:val="0"/>
        <w:snapToGrid w:val="0"/>
        <w:spacing w:line="360" w:lineRule="auto"/>
        <w:rPr>
          <w:rFonts w:ascii="Book Antiqua" w:hAnsi="Book Antiqua"/>
          <w:sz w:val="24"/>
          <w:szCs w:val="24"/>
        </w:rPr>
      </w:pPr>
      <w:r w:rsidRPr="0057160B">
        <w:rPr>
          <w:rFonts w:ascii="Book Antiqua" w:hAnsi="Book Antiqua"/>
          <w:sz w:val="24"/>
          <w:szCs w:val="24"/>
        </w:rPr>
        <w:t>Ribosomal protein S6 kinase polypeptide 3 (</w:t>
      </w:r>
      <w:r w:rsidRPr="0057160B">
        <w:rPr>
          <w:rFonts w:ascii="Book Antiqua" w:hAnsi="Book Antiqua"/>
          <w:i/>
          <w:sz w:val="24"/>
          <w:szCs w:val="24"/>
        </w:rPr>
        <w:t>RPS6KA3</w:t>
      </w:r>
      <w:r w:rsidRPr="0057160B">
        <w:rPr>
          <w:rFonts w:ascii="Book Antiqua" w:hAnsi="Book Antiqua"/>
          <w:sz w:val="24"/>
          <w:szCs w:val="24"/>
        </w:rPr>
        <w:t xml:space="preserve">) encodes a component of the RAS/MAPK signaling pathway, </w:t>
      </w:r>
      <w:r w:rsidR="00405444" w:rsidRPr="00405444">
        <w:rPr>
          <w:rFonts w:ascii="Book Antiqua" w:hAnsi="Book Antiqua"/>
          <w:i/>
          <w:sz w:val="24"/>
          <w:szCs w:val="24"/>
        </w:rPr>
        <w:t>i.e</w:t>
      </w:r>
      <w:r w:rsidRPr="0057160B">
        <w:rPr>
          <w:rFonts w:ascii="Book Antiqua" w:hAnsi="Book Antiqua"/>
          <w:sz w:val="24"/>
          <w:szCs w:val="24"/>
        </w:rPr>
        <w:t xml:space="preserve">., a gene located on chromosome X that encodes ribosomal S6 protein kinase 2 (RSK2). Recurrent mutations in </w:t>
      </w:r>
      <w:r w:rsidRPr="0057160B">
        <w:rPr>
          <w:rFonts w:ascii="Book Antiqua" w:hAnsi="Book Antiqua"/>
          <w:i/>
          <w:sz w:val="24"/>
          <w:szCs w:val="24"/>
        </w:rPr>
        <w:t xml:space="preserve">RPS6KA3 </w:t>
      </w:r>
      <w:r w:rsidRPr="0057160B">
        <w:rPr>
          <w:rFonts w:ascii="Book Antiqua" w:hAnsi="Book Antiqua"/>
          <w:sz w:val="24"/>
          <w:szCs w:val="24"/>
        </w:rPr>
        <w:t>have been found in 2</w:t>
      </w:r>
      <w:r w:rsidR="0032654B">
        <w:rPr>
          <w:rFonts w:ascii="Book Antiqua" w:hAnsi="Book Antiqua" w:hint="eastAsia"/>
          <w:sz w:val="24"/>
          <w:szCs w:val="24"/>
        </w:rPr>
        <w:t>%</w:t>
      </w:r>
      <w:r w:rsidRPr="0057160B">
        <w:rPr>
          <w:rFonts w:ascii="Book Antiqua" w:hAnsi="Book Antiqua"/>
          <w:sz w:val="24"/>
          <w:szCs w:val="24"/>
        </w:rPr>
        <w:t>–9% of HCCs</w:t>
      </w:r>
      <w:r w:rsidRPr="0057160B">
        <w:rPr>
          <w:rFonts w:ascii="Book Antiqua" w:hAnsi="Book Antiqua"/>
          <w:sz w:val="24"/>
          <w:szCs w:val="24"/>
          <w:vertAlign w:val="superscript"/>
        </w:rPr>
        <w:t>[102,106,189]</w:t>
      </w:r>
      <w:r w:rsidRPr="0057160B">
        <w:rPr>
          <w:rFonts w:ascii="Book Antiqua" w:hAnsi="Book Antiqua"/>
          <w:sz w:val="24"/>
          <w:szCs w:val="24"/>
        </w:rPr>
        <w:t xml:space="preserve">, suggesting that </w:t>
      </w:r>
      <w:r w:rsidRPr="0057160B">
        <w:rPr>
          <w:rFonts w:ascii="Book Antiqua" w:hAnsi="Book Antiqua"/>
          <w:i/>
          <w:sz w:val="24"/>
          <w:szCs w:val="24"/>
        </w:rPr>
        <w:t>RPS6KA3</w:t>
      </w:r>
      <w:r w:rsidRPr="0057160B">
        <w:rPr>
          <w:rFonts w:ascii="Book Antiqua" w:hAnsi="Book Antiqua"/>
          <w:sz w:val="24"/>
          <w:szCs w:val="24"/>
        </w:rPr>
        <w:t xml:space="preserve"> could act as a newly identified potential driver of the pathogenesis of HCC. Specifically, </w:t>
      </w:r>
      <w:r w:rsidRPr="0057160B">
        <w:rPr>
          <w:rFonts w:ascii="Book Antiqua" w:hAnsi="Book Antiqua"/>
          <w:i/>
          <w:sz w:val="24"/>
          <w:szCs w:val="24"/>
        </w:rPr>
        <w:t>RPS6KA3</w:t>
      </w:r>
      <w:r w:rsidRPr="0057160B">
        <w:rPr>
          <w:rFonts w:ascii="Book Antiqua" w:hAnsi="Book Antiqua"/>
          <w:sz w:val="24"/>
          <w:szCs w:val="24"/>
        </w:rPr>
        <w:t xml:space="preserve"> tended to be mutated in poorly differentiated HCCs</w:t>
      </w:r>
      <w:r w:rsidRPr="0057160B">
        <w:rPr>
          <w:rFonts w:ascii="Book Antiqua" w:hAnsi="Book Antiqua"/>
          <w:sz w:val="24"/>
          <w:szCs w:val="24"/>
          <w:vertAlign w:val="superscript"/>
        </w:rPr>
        <w:t>[230]</w:t>
      </w:r>
      <w:r w:rsidRPr="0057160B">
        <w:rPr>
          <w:rFonts w:ascii="Book Antiqua" w:hAnsi="Book Antiqua"/>
          <w:sz w:val="24"/>
          <w:szCs w:val="24"/>
        </w:rPr>
        <w:t xml:space="preserve"> and was found in HCCs that developed without cirrhosis</w:t>
      </w:r>
      <w:r w:rsidRPr="0057160B">
        <w:rPr>
          <w:rFonts w:ascii="Book Antiqua" w:hAnsi="Book Antiqua"/>
          <w:sz w:val="24"/>
          <w:szCs w:val="24"/>
          <w:vertAlign w:val="superscript"/>
        </w:rPr>
        <w:t>[102]</w:t>
      </w:r>
      <w:r w:rsidRPr="0057160B">
        <w:rPr>
          <w:rFonts w:ascii="Book Antiqua" w:hAnsi="Book Antiqua"/>
          <w:sz w:val="24"/>
          <w:szCs w:val="24"/>
        </w:rPr>
        <w:t xml:space="preserve">. In addition, </w:t>
      </w:r>
      <w:r w:rsidRPr="0057160B">
        <w:rPr>
          <w:rFonts w:ascii="Book Antiqua" w:hAnsi="Book Antiqua"/>
          <w:i/>
          <w:sz w:val="24"/>
          <w:szCs w:val="24"/>
        </w:rPr>
        <w:t>RPS6KA3</w:t>
      </w:r>
      <w:r w:rsidRPr="0057160B">
        <w:rPr>
          <w:rFonts w:ascii="Book Antiqua" w:hAnsi="Book Antiqua"/>
          <w:sz w:val="24"/>
          <w:szCs w:val="24"/>
        </w:rPr>
        <w:t xml:space="preserve"> mutations were frequently associated with </w:t>
      </w:r>
      <w:r w:rsidRPr="0057160B">
        <w:rPr>
          <w:rFonts w:ascii="Book Antiqua" w:hAnsi="Book Antiqua"/>
          <w:i/>
          <w:sz w:val="24"/>
          <w:szCs w:val="24"/>
        </w:rPr>
        <w:t>AXIN1</w:t>
      </w:r>
      <w:r w:rsidR="0077288F" w:rsidRPr="0057160B">
        <w:rPr>
          <w:rFonts w:ascii="Book Antiqua" w:hAnsi="Book Antiqua"/>
          <w:i/>
          <w:sz w:val="24"/>
          <w:szCs w:val="24"/>
        </w:rPr>
        <w:t xml:space="preserve"> </w:t>
      </w:r>
      <w:r w:rsidRPr="0057160B">
        <w:rPr>
          <w:rFonts w:ascii="Book Antiqua" w:hAnsi="Book Antiqua"/>
          <w:sz w:val="24"/>
          <w:szCs w:val="24"/>
        </w:rPr>
        <w:t>mutations</w:t>
      </w:r>
      <w:r w:rsidRPr="0057160B">
        <w:rPr>
          <w:rFonts w:ascii="Book Antiqua" w:hAnsi="Book Antiqua"/>
          <w:sz w:val="24"/>
          <w:szCs w:val="24"/>
          <w:vertAlign w:val="superscript"/>
        </w:rPr>
        <w:t>[102]</w:t>
      </w:r>
      <w:r w:rsidRPr="0057160B">
        <w:rPr>
          <w:rFonts w:ascii="Book Antiqua" w:hAnsi="Book Antiqua"/>
          <w:sz w:val="24"/>
          <w:szCs w:val="24"/>
        </w:rPr>
        <w:t xml:space="preserve">, suggesting that </w:t>
      </w:r>
      <w:r w:rsidRPr="0057160B">
        <w:rPr>
          <w:rFonts w:ascii="Book Antiqua" w:hAnsi="Book Antiqua"/>
          <w:i/>
          <w:sz w:val="24"/>
          <w:szCs w:val="24"/>
        </w:rPr>
        <w:t xml:space="preserve">RPS6KA3 </w:t>
      </w:r>
      <w:r w:rsidRPr="0057160B">
        <w:rPr>
          <w:rFonts w:ascii="Book Antiqua" w:hAnsi="Book Antiqua"/>
          <w:sz w:val="24"/>
          <w:szCs w:val="24"/>
        </w:rPr>
        <w:t xml:space="preserve">inactivation might cooperate with Wnt/β-catenin signaling to promote </w:t>
      </w:r>
      <w:r w:rsidR="00AA0A9A" w:rsidRPr="0057160B">
        <w:rPr>
          <w:rFonts w:ascii="Book Antiqua" w:eastAsia="Microsoft YaHei" w:hAnsi="Book Antiqua"/>
          <w:kern w:val="0"/>
          <w:sz w:val="24"/>
          <w:szCs w:val="24"/>
        </w:rPr>
        <w:t>hepatocarcinogenesis</w:t>
      </w:r>
      <w:r w:rsidRPr="0057160B">
        <w:rPr>
          <w:rFonts w:ascii="Book Antiqua" w:hAnsi="Book Antiqua"/>
          <w:sz w:val="24"/>
          <w:szCs w:val="24"/>
        </w:rPr>
        <w:t>.</w:t>
      </w:r>
    </w:p>
    <w:p w:rsidR="005438FE" w:rsidRPr="0057160B" w:rsidRDefault="005438FE" w:rsidP="0057160B">
      <w:pPr>
        <w:adjustRightInd w:val="0"/>
        <w:snapToGrid w:val="0"/>
        <w:spacing w:line="360" w:lineRule="auto"/>
        <w:rPr>
          <w:rFonts w:ascii="Book Antiqua" w:hAnsi="Book Antiqua"/>
          <w:sz w:val="24"/>
          <w:szCs w:val="24"/>
        </w:rPr>
      </w:pPr>
    </w:p>
    <w:p w:rsidR="005438FE" w:rsidRPr="0057160B" w:rsidRDefault="005438FE" w:rsidP="0057160B">
      <w:pPr>
        <w:adjustRightInd w:val="0"/>
        <w:snapToGrid w:val="0"/>
        <w:spacing w:line="360" w:lineRule="auto"/>
        <w:rPr>
          <w:rFonts w:ascii="Book Antiqua" w:hAnsi="Book Antiqua"/>
          <w:sz w:val="24"/>
          <w:szCs w:val="24"/>
        </w:rPr>
      </w:pPr>
      <w:r w:rsidRPr="0057160B">
        <w:rPr>
          <w:rFonts w:ascii="Book Antiqua" w:hAnsi="Book Antiqua" w:cs="AdvOTc4f305bd.I"/>
          <w:b/>
          <w:sz w:val="24"/>
          <w:szCs w:val="24"/>
        </w:rPr>
        <w:t>SIGNALING</w:t>
      </w:r>
      <w:r w:rsidR="00FD1B19" w:rsidRPr="0057160B">
        <w:rPr>
          <w:rFonts w:ascii="Book Antiqua" w:hAnsi="Book Antiqua" w:cs="AdvOTc4f305bd.I"/>
          <w:b/>
          <w:sz w:val="24"/>
          <w:szCs w:val="24"/>
        </w:rPr>
        <w:t xml:space="preserve"> </w:t>
      </w:r>
      <w:r w:rsidRPr="0057160B">
        <w:rPr>
          <w:rFonts w:ascii="Book Antiqua" w:hAnsi="Book Antiqua" w:cs="AdvOTc4f305bd.I"/>
          <w:b/>
          <w:sz w:val="24"/>
          <w:szCs w:val="24"/>
        </w:rPr>
        <w:t>PATHWAYS IMPLICATED IN HCC</w:t>
      </w:r>
    </w:p>
    <w:p w:rsidR="005438FE" w:rsidRPr="0057160B" w:rsidRDefault="005438FE" w:rsidP="0057160B">
      <w:pPr>
        <w:adjustRightInd w:val="0"/>
        <w:snapToGrid w:val="0"/>
        <w:spacing w:line="360" w:lineRule="auto"/>
        <w:rPr>
          <w:rFonts w:ascii="Book Antiqua" w:hAnsi="Book Antiqua"/>
          <w:sz w:val="24"/>
          <w:szCs w:val="24"/>
        </w:rPr>
      </w:pPr>
      <w:r w:rsidRPr="0057160B">
        <w:rPr>
          <w:rFonts w:ascii="Book Antiqua" w:hAnsi="Book Antiqua"/>
          <w:sz w:val="24"/>
          <w:szCs w:val="24"/>
        </w:rPr>
        <w:t xml:space="preserve">The recurrent mutated genes reviewed above were found to be highly enriched in multiple key driver signaling processes, including telomere maintenance, </w:t>
      </w:r>
      <w:r w:rsidRPr="0057160B">
        <w:rPr>
          <w:rFonts w:ascii="Book Antiqua" w:hAnsi="Book Antiqua"/>
          <w:i/>
          <w:sz w:val="24"/>
          <w:szCs w:val="24"/>
        </w:rPr>
        <w:t>TP53</w:t>
      </w:r>
      <w:r w:rsidRPr="0057160B">
        <w:rPr>
          <w:rFonts w:ascii="Book Antiqua" w:hAnsi="Book Antiqua"/>
          <w:sz w:val="24"/>
          <w:szCs w:val="24"/>
        </w:rPr>
        <w:t>,</w:t>
      </w:r>
      <w:r w:rsidR="0077288F" w:rsidRPr="0057160B">
        <w:rPr>
          <w:rFonts w:ascii="Book Antiqua" w:hAnsi="Book Antiqua"/>
          <w:sz w:val="24"/>
          <w:szCs w:val="24"/>
        </w:rPr>
        <w:t xml:space="preserve"> </w:t>
      </w:r>
      <w:r w:rsidRPr="0057160B">
        <w:rPr>
          <w:rFonts w:ascii="Book Antiqua" w:hAnsi="Book Antiqua"/>
          <w:sz w:val="24"/>
          <w:szCs w:val="24"/>
        </w:rPr>
        <w:t>cell cycle regulation, the Wnt/β-catenin pathway (</w:t>
      </w:r>
      <w:r w:rsidRPr="0057160B">
        <w:rPr>
          <w:rFonts w:ascii="Book Antiqua" w:hAnsi="Book Antiqua"/>
          <w:i/>
          <w:sz w:val="24"/>
          <w:szCs w:val="24"/>
        </w:rPr>
        <w:t>CTNNB1</w:t>
      </w:r>
      <w:r w:rsidRPr="0057160B">
        <w:rPr>
          <w:rFonts w:ascii="Book Antiqua" w:hAnsi="Book Antiqua"/>
          <w:sz w:val="24"/>
          <w:szCs w:val="24"/>
        </w:rPr>
        <w:t xml:space="preserve"> and </w:t>
      </w:r>
      <w:r w:rsidRPr="0057160B">
        <w:rPr>
          <w:rFonts w:ascii="Book Antiqua" w:hAnsi="Book Antiqua"/>
          <w:i/>
          <w:sz w:val="24"/>
          <w:szCs w:val="24"/>
        </w:rPr>
        <w:t>AXIN1</w:t>
      </w:r>
      <w:r w:rsidRPr="0057160B">
        <w:rPr>
          <w:rFonts w:ascii="Book Antiqua" w:hAnsi="Book Antiqua"/>
          <w:sz w:val="24"/>
          <w:szCs w:val="24"/>
        </w:rPr>
        <w:t>), chromatin remodeling (</w:t>
      </w:r>
      <w:r w:rsidRPr="0057160B">
        <w:rPr>
          <w:rFonts w:ascii="Book Antiqua" w:hAnsi="Book Antiqua"/>
          <w:i/>
          <w:sz w:val="24"/>
          <w:szCs w:val="24"/>
        </w:rPr>
        <w:t>ARID1A</w:t>
      </w:r>
      <w:r w:rsidRPr="0057160B">
        <w:rPr>
          <w:rFonts w:ascii="Book Antiqua" w:hAnsi="Book Antiqua"/>
          <w:sz w:val="24"/>
          <w:szCs w:val="24"/>
        </w:rPr>
        <w:t xml:space="preserve"> and </w:t>
      </w:r>
      <w:r w:rsidRPr="0057160B">
        <w:rPr>
          <w:rFonts w:ascii="Book Antiqua" w:hAnsi="Book Antiqua"/>
          <w:i/>
          <w:sz w:val="24"/>
          <w:szCs w:val="24"/>
        </w:rPr>
        <w:t>ARID2</w:t>
      </w:r>
      <w:r w:rsidRPr="0057160B">
        <w:rPr>
          <w:rFonts w:ascii="Book Antiqua" w:hAnsi="Book Antiqua"/>
          <w:sz w:val="24"/>
          <w:szCs w:val="24"/>
        </w:rPr>
        <w:t>), the phosphatidylinositol-3 kinase (PI3K)/AKT/mammalian target of rapamycin (mTOR) pathway, and oxidative/endoplasmic reticulum stress (</w:t>
      </w:r>
      <w:r w:rsidRPr="0057160B">
        <w:rPr>
          <w:rFonts w:ascii="Book Antiqua" w:eastAsia="Microsoft YaHei" w:hAnsi="Book Antiqua"/>
          <w:i/>
          <w:kern w:val="0"/>
          <w:sz w:val="24"/>
          <w:szCs w:val="24"/>
        </w:rPr>
        <w:t>NFE2L2</w:t>
      </w:r>
      <w:r w:rsidRPr="0057160B">
        <w:rPr>
          <w:rFonts w:ascii="Book Antiqua" w:eastAsia="Microsoft YaHei" w:hAnsi="Book Antiqua"/>
          <w:kern w:val="0"/>
          <w:sz w:val="24"/>
          <w:szCs w:val="24"/>
        </w:rPr>
        <w:t xml:space="preserve"> and </w:t>
      </w:r>
      <w:r w:rsidRPr="0057160B">
        <w:rPr>
          <w:rFonts w:ascii="Book Antiqua" w:eastAsia="Microsoft YaHei" w:hAnsi="Book Antiqua"/>
          <w:i/>
          <w:kern w:val="0"/>
          <w:sz w:val="24"/>
          <w:szCs w:val="24"/>
        </w:rPr>
        <w:t>KEAP1</w:t>
      </w:r>
      <w:r w:rsidRPr="0057160B">
        <w:rPr>
          <w:rFonts w:ascii="Book Antiqua" w:hAnsi="Book Antiqua"/>
          <w:sz w:val="24"/>
          <w:szCs w:val="24"/>
        </w:rPr>
        <w:t>).</w:t>
      </w:r>
      <w:r w:rsidR="00FD1B19" w:rsidRPr="0057160B">
        <w:rPr>
          <w:rFonts w:ascii="Book Antiqua" w:hAnsi="Book Antiqua"/>
          <w:sz w:val="24"/>
          <w:szCs w:val="24"/>
        </w:rPr>
        <w:t xml:space="preserve"> </w:t>
      </w:r>
      <w:r w:rsidRPr="0057160B">
        <w:rPr>
          <w:rFonts w:ascii="Book Antiqua" w:hAnsi="Book Antiqua"/>
          <w:sz w:val="24"/>
          <w:szCs w:val="24"/>
        </w:rPr>
        <w:t>In the following section, we briefly summarize two of the most common molecular cellular pathways, Wnt/β-catenin and PI3K/AKT/ mTOR, in human HCC</w:t>
      </w:r>
      <w:r w:rsidRPr="0057160B">
        <w:rPr>
          <w:rFonts w:ascii="Book Antiqua" w:hAnsi="Book Antiqua"/>
          <w:sz w:val="24"/>
          <w:szCs w:val="24"/>
          <w:vertAlign w:val="superscript"/>
        </w:rPr>
        <w:t>[28, 35,107,231]</w:t>
      </w:r>
      <w:r w:rsidRPr="0057160B">
        <w:rPr>
          <w:rFonts w:ascii="Book Antiqua" w:hAnsi="Book Antiqua"/>
          <w:sz w:val="24"/>
          <w:szCs w:val="24"/>
        </w:rPr>
        <w:t xml:space="preserve">. Other pathways are summarized in the section above. </w:t>
      </w:r>
    </w:p>
    <w:p w:rsidR="005438FE" w:rsidRPr="0057160B" w:rsidRDefault="005438FE" w:rsidP="0057160B">
      <w:pPr>
        <w:adjustRightInd w:val="0"/>
        <w:snapToGrid w:val="0"/>
        <w:spacing w:line="360" w:lineRule="auto"/>
        <w:rPr>
          <w:rFonts w:ascii="Book Antiqua" w:hAnsi="Book Antiqua"/>
          <w:sz w:val="24"/>
          <w:szCs w:val="24"/>
        </w:rPr>
      </w:pPr>
    </w:p>
    <w:p w:rsidR="005438FE" w:rsidRPr="0057160B" w:rsidRDefault="005438FE" w:rsidP="0057160B">
      <w:pPr>
        <w:widowControl/>
        <w:adjustRightInd w:val="0"/>
        <w:snapToGrid w:val="0"/>
        <w:spacing w:line="360" w:lineRule="auto"/>
        <w:rPr>
          <w:rFonts w:ascii="Book Antiqua" w:eastAsia="Microsoft YaHei" w:hAnsi="Book Antiqua"/>
          <w:b/>
          <w:i/>
          <w:kern w:val="0"/>
          <w:sz w:val="24"/>
          <w:szCs w:val="24"/>
        </w:rPr>
      </w:pPr>
      <w:r w:rsidRPr="0057160B">
        <w:rPr>
          <w:rFonts w:ascii="Book Antiqua" w:eastAsia="Microsoft YaHei" w:hAnsi="Book Antiqua"/>
          <w:b/>
          <w:i/>
          <w:kern w:val="0"/>
          <w:sz w:val="24"/>
          <w:szCs w:val="24"/>
        </w:rPr>
        <w:t>Wnt/β-catenin signaling pathway</w:t>
      </w:r>
    </w:p>
    <w:p w:rsidR="005438FE" w:rsidRPr="0057160B" w:rsidRDefault="005438FE" w:rsidP="0057160B">
      <w:pPr>
        <w:widowControl/>
        <w:adjustRightInd w:val="0"/>
        <w:snapToGrid w:val="0"/>
        <w:spacing w:line="360" w:lineRule="auto"/>
        <w:rPr>
          <w:rFonts w:ascii="Book Antiqua" w:eastAsia="Microsoft YaHei" w:hAnsi="Book Antiqua"/>
          <w:kern w:val="0"/>
          <w:sz w:val="24"/>
          <w:szCs w:val="24"/>
        </w:rPr>
      </w:pPr>
      <w:r w:rsidRPr="0057160B">
        <w:rPr>
          <w:rFonts w:ascii="Book Antiqua" w:eastAsia="Microsoft YaHei" w:hAnsi="Book Antiqua"/>
          <w:kern w:val="0"/>
          <w:sz w:val="24"/>
          <w:szCs w:val="24"/>
        </w:rPr>
        <w:t>The WNT/β-catenin pathway can be classified into canonical (β-catenin dependent) and noncanonical (β-catenin independent) pathways</w:t>
      </w:r>
      <w:r w:rsidRPr="0057160B">
        <w:rPr>
          <w:rFonts w:ascii="Book Antiqua" w:eastAsia="Microsoft YaHei" w:hAnsi="Book Antiqua"/>
          <w:kern w:val="0"/>
          <w:sz w:val="24"/>
          <w:szCs w:val="24"/>
          <w:vertAlign w:val="superscript"/>
        </w:rPr>
        <w:t>[232]</w:t>
      </w:r>
      <w:r w:rsidRPr="0057160B">
        <w:rPr>
          <w:rFonts w:ascii="Book Antiqua" w:eastAsia="Microsoft YaHei" w:hAnsi="Book Antiqua"/>
          <w:kern w:val="0"/>
          <w:sz w:val="24"/>
          <w:szCs w:val="24"/>
        </w:rPr>
        <w:t xml:space="preserve">. In the absence of Wnt proteins, β-catenin is phosphorylated at amino-terminal </w:t>
      </w:r>
      <w:r w:rsidRPr="0057160B">
        <w:rPr>
          <w:rFonts w:ascii="Book Antiqua" w:eastAsia="Microsoft YaHei" w:hAnsi="Book Antiqua"/>
          <w:kern w:val="0"/>
          <w:sz w:val="24"/>
          <w:szCs w:val="24"/>
        </w:rPr>
        <w:lastRenderedPageBreak/>
        <w:t>serine and threonine residues by casein kinase 1 (CK1) and glycogen synthase kinase 3β (GSK-3β</w:t>
      </w:r>
      <w:r w:rsidR="004665A0" w:rsidRPr="0057160B">
        <w:rPr>
          <w:rFonts w:ascii="Book Antiqua" w:eastAsia="Microsoft YaHei" w:hAnsi="Book Antiqua"/>
          <w:i/>
          <w:kern w:val="0"/>
          <w:sz w:val="24"/>
          <w:szCs w:val="24"/>
        </w:rPr>
        <w:t xml:space="preserve"> </w:t>
      </w:r>
      <w:r w:rsidRPr="0057160B">
        <w:rPr>
          <w:rFonts w:ascii="Book Antiqua" w:eastAsia="Microsoft YaHei" w:hAnsi="Book Antiqua"/>
          <w:kern w:val="0"/>
          <w:sz w:val="24"/>
          <w:szCs w:val="24"/>
        </w:rPr>
        <w:t>)</w:t>
      </w:r>
      <w:r w:rsidRPr="0057160B">
        <w:rPr>
          <w:rFonts w:ascii="Book Antiqua" w:eastAsia="Microsoft YaHei" w:hAnsi="Book Antiqua"/>
          <w:kern w:val="0"/>
          <w:sz w:val="24"/>
          <w:szCs w:val="24"/>
          <w:vertAlign w:val="superscript"/>
        </w:rPr>
        <w:t>[233]</w:t>
      </w:r>
      <w:r w:rsidRPr="0057160B">
        <w:rPr>
          <w:rFonts w:ascii="Book Antiqua" w:eastAsia="Microsoft YaHei" w:hAnsi="Book Antiqua"/>
          <w:kern w:val="0"/>
          <w:sz w:val="24"/>
          <w:szCs w:val="24"/>
        </w:rPr>
        <w:t xml:space="preserve">. β-catenin phosphorylation is facilitated by the </w:t>
      </w:r>
      <w:r w:rsidR="00CE0B99" w:rsidRPr="0057160B">
        <w:rPr>
          <w:rFonts w:ascii="Book Antiqua" w:eastAsia="Microsoft YaHei" w:hAnsi="Book Antiqua"/>
          <w:kern w:val="0"/>
          <w:sz w:val="24"/>
          <w:szCs w:val="24"/>
        </w:rPr>
        <w:t>axis inhibition protein</w:t>
      </w:r>
      <w:r w:rsidRPr="0057160B">
        <w:rPr>
          <w:rFonts w:ascii="Book Antiqua" w:eastAsia="Microsoft YaHei" w:hAnsi="Book Antiqua"/>
          <w:kern w:val="0"/>
          <w:sz w:val="24"/>
          <w:szCs w:val="24"/>
        </w:rPr>
        <w:t xml:space="preserve"> (AXIN) and adenomatous polyposis coli (APC). Wnt signaling is activated upon Wnt-ligand binding to frizzled receptors (FZD), followed by the cytosolic accumulation of β-catenin through the prevention of </w:t>
      </w:r>
      <w:r w:rsidRPr="0057160B">
        <w:rPr>
          <w:rFonts w:ascii="Book Antiqua" w:eastAsia="Microsoft YaHei" w:hAnsi="Book Antiqua"/>
          <w:i/>
          <w:kern w:val="0"/>
          <w:sz w:val="24"/>
          <w:szCs w:val="24"/>
        </w:rPr>
        <w:t>GSK</w:t>
      </w:r>
      <w:r w:rsidR="006C4094" w:rsidRPr="0057160B">
        <w:rPr>
          <w:rFonts w:ascii="Book Antiqua" w:eastAsia="Microsoft YaHei" w:hAnsi="Book Antiqua"/>
          <w:i/>
          <w:kern w:val="0"/>
          <w:sz w:val="24"/>
          <w:szCs w:val="24"/>
        </w:rPr>
        <w:t>-</w:t>
      </w:r>
      <w:r w:rsidRPr="0057160B">
        <w:rPr>
          <w:rFonts w:ascii="Book Antiqua" w:eastAsia="Microsoft YaHei" w:hAnsi="Book Antiqua"/>
          <w:i/>
          <w:kern w:val="0"/>
          <w:sz w:val="24"/>
          <w:szCs w:val="24"/>
        </w:rPr>
        <w:t>3β</w:t>
      </w:r>
      <w:r w:rsidRPr="0057160B">
        <w:rPr>
          <w:rFonts w:ascii="Book Antiqua" w:eastAsia="Microsoft YaHei" w:hAnsi="Book Antiqua"/>
          <w:kern w:val="0"/>
          <w:sz w:val="24"/>
          <w:szCs w:val="24"/>
        </w:rPr>
        <w:t>-mediated phosphorylation of the β-catenin Ser/Thr domain</w:t>
      </w:r>
      <w:r w:rsidRPr="0057160B">
        <w:rPr>
          <w:rFonts w:ascii="Book Antiqua" w:eastAsia="Microsoft YaHei" w:hAnsi="Book Antiqua"/>
          <w:kern w:val="0"/>
          <w:sz w:val="24"/>
          <w:szCs w:val="24"/>
          <w:vertAlign w:val="superscript"/>
        </w:rPr>
        <w:t>[234]</w:t>
      </w:r>
      <w:r w:rsidRPr="0057160B">
        <w:rPr>
          <w:rFonts w:ascii="Book Antiqua" w:eastAsia="Microsoft YaHei" w:hAnsi="Book Antiqua"/>
          <w:kern w:val="0"/>
          <w:sz w:val="24"/>
          <w:szCs w:val="24"/>
        </w:rPr>
        <w:t>. The absence of β-catenin phosphorylation releases it from the degradation complex composed of APC, AXIN, GSK-3β and CK1, resulting in an accumulation of β-catenin in the cytoplasm</w:t>
      </w:r>
      <w:r w:rsidRPr="0057160B">
        <w:rPr>
          <w:rFonts w:ascii="Book Antiqua" w:eastAsia="Microsoft YaHei" w:hAnsi="Book Antiqua"/>
          <w:kern w:val="0"/>
          <w:sz w:val="24"/>
          <w:szCs w:val="24"/>
          <w:vertAlign w:val="superscript"/>
        </w:rPr>
        <w:t>[234]</w:t>
      </w:r>
      <w:r w:rsidRPr="0057160B">
        <w:rPr>
          <w:rFonts w:ascii="Book Antiqua" w:eastAsia="Microsoft YaHei" w:hAnsi="Book Antiqua"/>
          <w:kern w:val="0"/>
          <w:sz w:val="24"/>
          <w:szCs w:val="24"/>
        </w:rPr>
        <w:t xml:space="preserve">. Subsequently, cytosolic </w:t>
      </w:r>
      <w:r w:rsidRPr="0057160B">
        <w:rPr>
          <w:rFonts w:ascii="Book Antiqua" w:eastAsia="Microsoft YaHei" w:hAnsi="Book Antiqua"/>
          <w:i/>
          <w:kern w:val="0"/>
          <w:sz w:val="24"/>
          <w:szCs w:val="24"/>
        </w:rPr>
        <w:t>β-catenin</w:t>
      </w:r>
      <w:r w:rsidRPr="0057160B">
        <w:rPr>
          <w:rFonts w:ascii="Book Antiqua" w:eastAsia="Microsoft YaHei" w:hAnsi="Book Antiqua"/>
          <w:kern w:val="0"/>
          <w:sz w:val="24"/>
          <w:szCs w:val="24"/>
        </w:rPr>
        <w:t xml:space="preserve"> can translocate to the nucleus to initiate the transcription of target genes through interactions with T-cell factor (TCF)/lymphoid enhancer factor (LEF) transcription factors</w:t>
      </w:r>
      <w:r w:rsidRPr="0057160B">
        <w:rPr>
          <w:rFonts w:ascii="Book Antiqua" w:eastAsia="Microsoft YaHei" w:hAnsi="Book Antiqua"/>
          <w:kern w:val="0"/>
          <w:sz w:val="24"/>
          <w:szCs w:val="24"/>
          <w:vertAlign w:val="superscript"/>
        </w:rPr>
        <w:t>[234]</w:t>
      </w:r>
      <w:r w:rsidRPr="0057160B">
        <w:rPr>
          <w:rFonts w:ascii="Book Antiqua" w:eastAsia="Microsoft YaHei" w:hAnsi="Book Antiqua"/>
          <w:kern w:val="0"/>
          <w:sz w:val="24"/>
          <w:szCs w:val="24"/>
        </w:rPr>
        <w:t xml:space="preserve">. Hepatocytes with the nuclear translocation of </w:t>
      </w:r>
      <w:r w:rsidRPr="0057160B">
        <w:rPr>
          <w:rFonts w:ascii="Book Antiqua" w:eastAsia="Microsoft YaHei" w:hAnsi="Book Antiqua"/>
          <w:i/>
          <w:kern w:val="0"/>
          <w:sz w:val="24"/>
          <w:szCs w:val="24"/>
        </w:rPr>
        <w:t>β-catenin</w:t>
      </w:r>
      <w:r w:rsidRPr="0057160B">
        <w:rPr>
          <w:rFonts w:ascii="Book Antiqua" w:eastAsia="Microsoft YaHei" w:hAnsi="Book Antiqua"/>
          <w:kern w:val="0"/>
          <w:sz w:val="24"/>
          <w:szCs w:val="24"/>
        </w:rPr>
        <w:t xml:space="preserve"> displayed abnormal cellular proliferation and expressed membrane proteins associated</w:t>
      </w:r>
      <w:r w:rsidR="00AA0A9A" w:rsidRPr="0057160B">
        <w:rPr>
          <w:rFonts w:ascii="Book Antiqua" w:eastAsia="Microsoft YaHei" w:hAnsi="Book Antiqua"/>
          <w:kern w:val="0"/>
          <w:sz w:val="24"/>
          <w:szCs w:val="24"/>
        </w:rPr>
        <w:t xml:space="preserve"> </w:t>
      </w:r>
      <w:r w:rsidRPr="0057160B">
        <w:rPr>
          <w:rFonts w:ascii="Book Antiqua" w:eastAsia="Microsoft YaHei" w:hAnsi="Book Antiqua"/>
          <w:kern w:val="0"/>
          <w:sz w:val="24"/>
          <w:szCs w:val="24"/>
        </w:rPr>
        <w:t>with HCC, metastatic behavior, and cancer stem cells</w:t>
      </w:r>
      <w:r w:rsidRPr="0057160B">
        <w:rPr>
          <w:rFonts w:ascii="Book Antiqua" w:eastAsia="Microsoft YaHei" w:hAnsi="Book Antiqua"/>
          <w:kern w:val="0"/>
          <w:sz w:val="24"/>
          <w:szCs w:val="24"/>
          <w:vertAlign w:val="superscript"/>
        </w:rPr>
        <w:t>[235]</w:t>
      </w:r>
      <w:r w:rsidRPr="0057160B">
        <w:rPr>
          <w:rFonts w:ascii="Book Antiqua" w:eastAsia="Microsoft YaHei" w:hAnsi="Book Antiqua"/>
          <w:kern w:val="0"/>
          <w:sz w:val="24"/>
          <w:szCs w:val="24"/>
        </w:rPr>
        <w:t>.</w:t>
      </w:r>
    </w:p>
    <w:p w:rsidR="00D2656B" w:rsidRPr="0057160B" w:rsidRDefault="005438FE" w:rsidP="0032654B">
      <w:pPr>
        <w:widowControl/>
        <w:adjustRightInd w:val="0"/>
        <w:snapToGrid w:val="0"/>
        <w:spacing w:line="360" w:lineRule="auto"/>
        <w:ind w:firstLineChars="100" w:firstLine="240"/>
        <w:rPr>
          <w:rFonts w:ascii="Book Antiqua" w:eastAsia="Microsoft YaHei" w:hAnsi="Book Antiqua"/>
          <w:kern w:val="0"/>
          <w:sz w:val="24"/>
          <w:szCs w:val="24"/>
        </w:rPr>
      </w:pPr>
      <w:r w:rsidRPr="0057160B">
        <w:rPr>
          <w:rFonts w:ascii="Book Antiqua" w:eastAsia="Microsoft YaHei" w:hAnsi="Book Antiqua"/>
          <w:kern w:val="0"/>
          <w:sz w:val="24"/>
          <w:szCs w:val="24"/>
        </w:rPr>
        <w:t>The deregulation of WNT/β-catenin signaling has been found in 40</w:t>
      </w:r>
      <w:r w:rsidR="0032654B">
        <w:rPr>
          <w:rFonts w:ascii="Book Antiqua" w:eastAsia="Microsoft YaHei" w:hAnsi="Book Antiqua" w:hint="eastAsia"/>
          <w:kern w:val="0"/>
          <w:sz w:val="24"/>
          <w:szCs w:val="24"/>
        </w:rPr>
        <w:t>%</w:t>
      </w:r>
      <w:r w:rsidRPr="0057160B">
        <w:rPr>
          <w:rFonts w:ascii="Book Antiqua" w:eastAsia="Microsoft YaHei" w:hAnsi="Book Antiqua"/>
          <w:kern w:val="0"/>
          <w:sz w:val="24"/>
          <w:szCs w:val="24"/>
        </w:rPr>
        <w:t>–70% of HCC patients</w:t>
      </w:r>
      <w:r w:rsidRPr="0057160B">
        <w:rPr>
          <w:rFonts w:ascii="Book Antiqua" w:eastAsia="Microsoft YaHei" w:hAnsi="Book Antiqua"/>
          <w:kern w:val="0"/>
          <w:sz w:val="24"/>
          <w:szCs w:val="24"/>
          <w:vertAlign w:val="superscript"/>
        </w:rPr>
        <w:t>[236]</w:t>
      </w:r>
      <w:r w:rsidRPr="0057160B">
        <w:rPr>
          <w:rFonts w:ascii="Book Antiqua" w:eastAsia="Microsoft YaHei" w:hAnsi="Book Antiqua"/>
          <w:kern w:val="0"/>
          <w:sz w:val="24"/>
          <w:szCs w:val="24"/>
        </w:rPr>
        <w:t>. Increasing evidence suggests that the Wnt/β-catenin signaling cascade plays a major role in the pathogenesis of HCC</w:t>
      </w:r>
      <w:r w:rsidRPr="0057160B">
        <w:rPr>
          <w:rFonts w:ascii="Book Antiqua" w:eastAsia="Microsoft YaHei" w:hAnsi="Book Antiqua"/>
          <w:kern w:val="0"/>
          <w:sz w:val="24"/>
          <w:szCs w:val="24"/>
          <w:vertAlign w:val="superscript"/>
        </w:rPr>
        <w:t>[234,237]</w:t>
      </w:r>
      <w:r w:rsidRPr="0057160B">
        <w:rPr>
          <w:rFonts w:ascii="Book Antiqua" w:eastAsia="Microsoft YaHei" w:hAnsi="Book Antiqua"/>
          <w:kern w:val="0"/>
          <w:sz w:val="24"/>
          <w:szCs w:val="24"/>
        </w:rPr>
        <w:t>. Some studies have suggested possible mechanisms for this role. For example, research has found that the occurrence of HCC may be closely related to allelic loss, chromosomal changes and mutations in Wnt/β-catenin signaling pathway genes</w:t>
      </w:r>
      <w:r w:rsidRPr="0057160B">
        <w:rPr>
          <w:rFonts w:ascii="Book Antiqua" w:eastAsia="Microsoft YaHei" w:hAnsi="Book Antiqua"/>
          <w:kern w:val="0"/>
          <w:sz w:val="24"/>
          <w:szCs w:val="24"/>
          <w:vertAlign w:val="superscript"/>
        </w:rPr>
        <w:t>[238]</w:t>
      </w:r>
      <w:r w:rsidRPr="0057160B">
        <w:rPr>
          <w:rFonts w:ascii="Book Antiqua" w:eastAsia="Microsoft YaHei" w:hAnsi="Book Antiqua"/>
          <w:kern w:val="0"/>
          <w:sz w:val="24"/>
          <w:szCs w:val="24"/>
        </w:rPr>
        <w:t>.</w:t>
      </w:r>
      <w:r w:rsidR="0077288F" w:rsidRPr="0057160B">
        <w:rPr>
          <w:rFonts w:ascii="Book Antiqua" w:eastAsia="Microsoft YaHei" w:hAnsi="Book Antiqua"/>
          <w:kern w:val="0"/>
          <w:sz w:val="24"/>
          <w:szCs w:val="24"/>
        </w:rPr>
        <w:t xml:space="preserve"> </w:t>
      </w:r>
      <w:r w:rsidRPr="0057160B">
        <w:rPr>
          <w:rFonts w:ascii="Book Antiqua" w:eastAsia="Microsoft YaHei" w:hAnsi="Book Antiqua"/>
          <w:kern w:val="0"/>
          <w:sz w:val="24"/>
          <w:szCs w:val="24"/>
        </w:rPr>
        <w:t>In addition, the Wnt/β-catenin signaling pathway contributes to angiogenesis, infiltration and metastasis in HCC by regulating the expression of angiogenic factors, such as matrix metalloproteinase</w:t>
      </w:r>
      <w:r w:rsidRPr="0057160B">
        <w:rPr>
          <w:rFonts w:ascii="Book Antiqua" w:eastAsia="Microsoft YaHei" w:hAnsi="Book Antiqua"/>
          <w:kern w:val="0"/>
          <w:sz w:val="24"/>
          <w:szCs w:val="24"/>
        </w:rPr>
        <w:noBreakHyphen/>
        <w:t>2 (MMP-2), matrix metalloproteinase</w:t>
      </w:r>
      <w:r w:rsidRPr="0057160B">
        <w:rPr>
          <w:rFonts w:ascii="Book Antiqua" w:eastAsia="Microsoft YaHei" w:hAnsi="Book Antiqua"/>
          <w:kern w:val="0"/>
          <w:sz w:val="24"/>
          <w:szCs w:val="24"/>
        </w:rPr>
        <w:noBreakHyphen/>
        <w:t>9 (MMP-9), vascular endothelial growth factor</w:t>
      </w:r>
      <w:r w:rsidRPr="0057160B">
        <w:rPr>
          <w:rFonts w:ascii="Book Antiqua" w:eastAsia="Microsoft YaHei" w:hAnsi="Book Antiqua"/>
          <w:kern w:val="0"/>
          <w:sz w:val="24"/>
          <w:szCs w:val="24"/>
        </w:rPr>
        <w:noBreakHyphen/>
        <w:t>A (VEGF-A), vascular endothelial growth factor-C (VEGF-C) and basic fibroblast growth factor (bFGF)</w:t>
      </w:r>
      <w:r w:rsidRPr="0057160B">
        <w:rPr>
          <w:rFonts w:ascii="Book Antiqua" w:eastAsia="Microsoft YaHei" w:hAnsi="Book Antiqua"/>
          <w:kern w:val="0"/>
          <w:sz w:val="24"/>
          <w:szCs w:val="24"/>
          <w:vertAlign w:val="superscript"/>
        </w:rPr>
        <w:t>[239]</w:t>
      </w:r>
      <w:r w:rsidRPr="0057160B">
        <w:rPr>
          <w:rFonts w:ascii="Book Antiqua" w:eastAsia="Microsoft YaHei" w:hAnsi="Book Antiqua"/>
          <w:kern w:val="0"/>
          <w:sz w:val="24"/>
          <w:szCs w:val="24"/>
        </w:rPr>
        <w:t>. However, the precise molecular mechanism remains uncertain.</w:t>
      </w:r>
    </w:p>
    <w:p w:rsidR="005438FE" w:rsidRPr="0057160B" w:rsidRDefault="005438FE" w:rsidP="0032654B">
      <w:pPr>
        <w:widowControl/>
        <w:adjustRightInd w:val="0"/>
        <w:snapToGrid w:val="0"/>
        <w:spacing w:line="360" w:lineRule="auto"/>
        <w:ind w:firstLineChars="100" w:firstLine="240"/>
        <w:rPr>
          <w:rFonts w:ascii="Book Antiqua" w:eastAsia="Microsoft YaHei" w:hAnsi="Book Antiqua"/>
          <w:kern w:val="0"/>
          <w:sz w:val="24"/>
          <w:szCs w:val="24"/>
        </w:rPr>
      </w:pPr>
      <w:r w:rsidRPr="0057160B">
        <w:rPr>
          <w:rFonts w:ascii="Book Antiqua" w:eastAsia="Microsoft YaHei" w:hAnsi="Book Antiqua"/>
          <w:kern w:val="0"/>
          <w:sz w:val="24"/>
          <w:szCs w:val="24"/>
        </w:rPr>
        <w:t xml:space="preserve">Mutations in exon 3 of the </w:t>
      </w:r>
      <w:r w:rsidRPr="0057160B">
        <w:rPr>
          <w:rFonts w:ascii="Book Antiqua" w:eastAsia="Microsoft YaHei" w:hAnsi="Book Antiqua"/>
          <w:i/>
          <w:kern w:val="0"/>
          <w:sz w:val="24"/>
          <w:szCs w:val="24"/>
        </w:rPr>
        <w:t>CTNNB1</w:t>
      </w:r>
      <w:r w:rsidRPr="0057160B">
        <w:rPr>
          <w:rFonts w:ascii="Book Antiqua" w:eastAsia="Microsoft YaHei" w:hAnsi="Book Antiqua"/>
          <w:kern w:val="0"/>
          <w:sz w:val="24"/>
          <w:szCs w:val="24"/>
        </w:rPr>
        <w:t xml:space="preserve"> gene, which encodes</w:t>
      </w:r>
      <w:r w:rsidR="0077288F" w:rsidRPr="0057160B">
        <w:rPr>
          <w:rFonts w:ascii="Book Antiqua" w:eastAsia="Microsoft YaHei" w:hAnsi="Book Antiqua"/>
          <w:kern w:val="0"/>
          <w:sz w:val="24"/>
          <w:szCs w:val="24"/>
        </w:rPr>
        <w:t xml:space="preserve"> </w:t>
      </w:r>
      <w:r w:rsidRPr="0057160B">
        <w:rPr>
          <w:rFonts w:ascii="Book Antiqua" w:eastAsia="Microsoft YaHei" w:hAnsi="Book Antiqua"/>
          <w:i/>
          <w:kern w:val="0"/>
          <w:sz w:val="24"/>
          <w:szCs w:val="24"/>
        </w:rPr>
        <w:t>β-catenin,</w:t>
      </w:r>
      <w:r w:rsidRPr="0057160B">
        <w:rPr>
          <w:rFonts w:ascii="Book Antiqua" w:eastAsia="Microsoft YaHei" w:hAnsi="Book Antiqua"/>
          <w:kern w:val="0"/>
          <w:sz w:val="24"/>
          <w:szCs w:val="24"/>
        </w:rPr>
        <w:t xml:space="preserve"> constitute a crucial molecular mechanism leading to the aberrant activation of the Wnt/β-catenin pathway, which is strongly associated with hepatocarcinogenesis</w:t>
      </w:r>
      <w:r w:rsidRPr="0057160B">
        <w:rPr>
          <w:rFonts w:ascii="Book Antiqua" w:eastAsia="Microsoft YaHei" w:hAnsi="Book Antiqua"/>
          <w:kern w:val="0"/>
          <w:sz w:val="24"/>
          <w:szCs w:val="24"/>
          <w:vertAlign w:val="superscript"/>
        </w:rPr>
        <w:t>[240]</w:t>
      </w:r>
      <w:r w:rsidRPr="0057160B">
        <w:rPr>
          <w:rFonts w:ascii="Book Antiqua" w:eastAsia="Microsoft YaHei" w:hAnsi="Book Antiqua"/>
          <w:kern w:val="0"/>
          <w:sz w:val="24"/>
          <w:szCs w:val="24"/>
        </w:rPr>
        <w:t xml:space="preserve">. In addition to gain-of-function mutations in positive </w:t>
      </w:r>
      <w:r w:rsidRPr="0057160B">
        <w:rPr>
          <w:rFonts w:ascii="Book Antiqua" w:eastAsia="Microsoft YaHei" w:hAnsi="Book Antiqua"/>
          <w:kern w:val="0"/>
          <w:sz w:val="24"/>
          <w:szCs w:val="24"/>
        </w:rPr>
        <w:lastRenderedPageBreak/>
        <w:t xml:space="preserve">modulators of Wnt signaling, such as </w:t>
      </w:r>
      <w:r w:rsidRPr="0057160B">
        <w:rPr>
          <w:rFonts w:ascii="Book Antiqua" w:eastAsia="Microsoft YaHei" w:hAnsi="Book Antiqua"/>
          <w:i/>
          <w:kern w:val="0"/>
          <w:sz w:val="24"/>
          <w:szCs w:val="24"/>
        </w:rPr>
        <w:t>β-catenin</w:t>
      </w:r>
      <w:r w:rsidRPr="0057160B">
        <w:rPr>
          <w:rFonts w:ascii="Book Antiqua" w:eastAsia="Microsoft YaHei" w:hAnsi="Book Antiqua"/>
          <w:kern w:val="0"/>
          <w:sz w:val="24"/>
          <w:szCs w:val="24"/>
        </w:rPr>
        <w:t xml:space="preserve">, the Wnt pathway can be activated by loss-of-function mutations in negative modulators, such as </w:t>
      </w:r>
      <w:r w:rsidRPr="0057160B">
        <w:rPr>
          <w:rFonts w:ascii="Book Antiqua" w:eastAsia="Microsoft YaHei" w:hAnsi="Book Antiqua"/>
          <w:i/>
          <w:kern w:val="0"/>
          <w:sz w:val="24"/>
          <w:szCs w:val="24"/>
        </w:rPr>
        <w:t>AXIN</w:t>
      </w:r>
      <w:r w:rsidRPr="0057160B">
        <w:rPr>
          <w:rFonts w:ascii="Book Antiqua" w:eastAsia="Microsoft YaHei" w:hAnsi="Book Antiqua"/>
          <w:kern w:val="0"/>
          <w:sz w:val="24"/>
          <w:szCs w:val="24"/>
        </w:rPr>
        <w:t xml:space="preserve"> and </w:t>
      </w:r>
      <w:r w:rsidRPr="0057160B">
        <w:rPr>
          <w:rFonts w:ascii="Book Antiqua" w:eastAsia="Microsoft YaHei" w:hAnsi="Book Antiqua"/>
          <w:i/>
          <w:kern w:val="0"/>
          <w:sz w:val="24"/>
          <w:szCs w:val="24"/>
        </w:rPr>
        <w:t>APC</w:t>
      </w:r>
      <w:r w:rsidRPr="0057160B">
        <w:rPr>
          <w:rFonts w:ascii="Book Antiqua" w:eastAsia="Microsoft YaHei" w:hAnsi="Book Antiqua"/>
          <w:kern w:val="0"/>
          <w:sz w:val="24"/>
          <w:szCs w:val="24"/>
          <w:vertAlign w:val="superscript"/>
        </w:rPr>
        <w:t>[241]</w:t>
      </w:r>
      <w:r w:rsidRPr="0057160B">
        <w:rPr>
          <w:rFonts w:ascii="Book Antiqua" w:eastAsia="Microsoft YaHei" w:hAnsi="Book Antiqua"/>
          <w:kern w:val="0"/>
          <w:sz w:val="24"/>
          <w:szCs w:val="24"/>
        </w:rPr>
        <w:t xml:space="preserve">. It has been suggested that </w:t>
      </w:r>
      <w:r w:rsidRPr="0057160B">
        <w:rPr>
          <w:rFonts w:ascii="Book Antiqua" w:eastAsia="Microsoft YaHei" w:hAnsi="Book Antiqua"/>
          <w:i/>
          <w:kern w:val="0"/>
          <w:sz w:val="24"/>
          <w:szCs w:val="24"/>
        </w:rPr>
        <w:t>AXIN</w:t>
      </w:r>
      <w:r w:rsidRPr="0057160B">
        <w:rPr>
          <w:rFonts w:ascii="Book Antiqua" w:eastAsia="Microsoft YaHei" w:hAnsi="Book Antiqua"/>
          <w:kern w:val="0"/>
          <w:sz w:val="24"/>
          <w:szCs w:val="24"/>
        </w:rPr>
        <w:t xml:space="preserve"> might play an important role in the </w:t>
      </w:r>
      <w:r w:rsidR="00D2656B" w:rsidRPr="0057160B">
        <w:rPr>
          <w:rFonts w:ascii="Book Antiqua" w:eastAsia="Microsoft YaHei" w:hAnsi="Book Antiqua"/>
          <w:kern w:val="0"/>
          <w:sz w:val="24"/>
          <w:szCs w:val="24"/>
        </w:rPr>
        <w:t>pathogenesis</w:t>
      </w:r>
      <w:r w:rsidRPr="0057160B">
        <w:rPr>
          <w:rFonts w:ascii="Book Antiqua" w:eastAsia="Microsoft YaHei" w:hAnsi="Book Antiqua"/>
          <w:kern w:val="0"/>
          <w:sz w:val="24"/>
          <w:szCs w:val="24"/>
        </w:rPr>
        <w:t xml:space="preserve"> and progression of HCC </w:t>
      </w:r>
      <w:r w:rsidRPr="00815726">
        <w:rPr>
          <w:rFonts w:ascii="Book Antiqua" w:eastAsia="Microsoft YaHei" w:hAnsi="Book Antiqua"/>
          <w:i/>
          <w:kern w:val="0"/>
          <w:sz w:val="24"/>
          <w:szCs w:val="24"/>
        </w:rPr>
        <w:t>via</w:t>
      </w:r>
      <w:r w:rsidRPr="0057160B">
        <w:rPr>
          <w:rFonts w:ascii="Book Antiqua" w:eastAsia="Microsoft YaHei" w:hAnsi="Book Antiqua"/>
          <w:kern w:val="0"/>
          <w:sz w:val="24"/>
          <w:szCs w:val="24"/>
        </w:rPr>
        <w:t xml:space="preserve"> the Wnt signaling</w:t>
      </w:r>
      <w:r w:rsidR="0077288F" w:rsidRPr="0057160B">
        <w:rPr>
          <w:rFonts w:ascii="Book Antiqua" w:eastAsia="Microsoft YaHei" w:hAnsi="Book Antiqua"/>
          <w:kern w:val="0"/>
          <w:sz w:val="24"/>
          <w:szCs w:val="24"/>
        </w:rPr>
        <w:t xml:space="preserve"> </w:t>
      </w:r>
      <w:r w:rsidRPr="0057160B">
        <w:rPr>
          <w:rFonts w:ascii="Book Antiqua" w:eastAsia="Microsoft YaHei" w:hAnsi="Book Antiqua"/>
          <w:kern w:val="0"/>
          <w:sz w:val="24"/>
          <w:szCs w:val="24"/>
        </w:rPr>
        <w:t>pathway</w:t>
      </w:r>
      <w:r w:rsidRPr="0057160B">
        <w:rPr>
          <w:rFonts w:ascii="Book Antiqua" w:eastAsia="Microsoft YaHei" w:hAnsi="Book Antiqua"/>
          <w:kern w:val="0"/>
          <w:sz w:val="24"/>
          <w:szCs w:val="24"/>
          <w:vertAlign w:val="superscript"/>
        </w:rPr>
        <w:t>[242]</w:t>
      </w:r>
      <w:r w:rsidRPr="0057160B">
        <w:rPr>
          <w:rFonts w:ascii="Book Antiqua" w:eastAsia="Microsoft YaHei" w:hAnsi="Book Antiqua"/>
          <w:kern w:val="0"/>
          <w:sz w:val="24"/>
          <w:szCs w:val="24"/>
        </w:rPr>
        <w:t>. Moreover, the overexpression of the Frizzled-7 (FZD-7) receptor and glycogen synthase kinase-3 (GSK-3) inactivation may also lead to aberrant β-catenin pathway activation</w:t>
      </w:r>
      <w:r w:rsidRPr="0057160B">
        <w:rPr>
          <w:rFonts w:ascii="Book Antiqua" w:eastAsia="Microsoft YaHei" w:hAnsi="Book Antiqua"/>
          <w:kern w:val="0"/>
          <w:sz w:val="24"/>
          <w:szCs w:val="24"/>
          <w:vertAlign w:val="superscript"/>
        </w:rPr>
        <w:t>[243]</w:t>
      </w:r>
      <w:r w:rsidRPr="0057160B">
        <w:rPr>
          <w:rFonts w:ascii="Book Antiqua" w:eastAsia="Microsoft YaHei" w:hAnsi="Book Antiqua"/>
          <w:kern w:val="0"/>
          <w:sz w:val="24"/>
          <w:szCs w:val="24"/>
        </w:rPr>
        <w:t xml:space="preserve"> as</w:t>
      </w:r>
      <w:r w:rsidR="0077288F" w:rsidRPr="0057160B">
        <w:rPr>
          <w:rFonts w:ascii="Book Antiqua" w:eastAsia="Microsoft YaHei" w:hAnsi="Book Antiqua"/>
          <w:kern w:val="0"/>
          <w:sz w:val="24"/>
          <w:szCs w:val="24"/>
        </w:rPr>
        <w:t xml:space="preserve"> </w:t>
      </w:r>
      <w:r w:rsidRPr="0057160B">
        <w:rPr>
          <w:rFonts w:ascii="Book Antiqua" w:eastAsia="Microsoft YaHei" w:hAnsi="Book Antiqua"/>
          <w:kern w:val="0"/>
          <w:sz w:val="24"/>
          <w:szCs w:val="24"/>
        </w:rPr>
        <w:t>the FZD-7 receptor has been found to be up-regulated in 90% of human HCCs</w:t>
      </w:r>
      <w:r w:rsidRPr="0057160B">
        <w:rPr>
          <w:rFonts w:ascii="Book Antiqua" w:eastAsia="Microsoft YaHei" w:hAnsi="Book Antiqua"/>
          <w:kern w:val="0"/>
          <w:sz w:val="24"/>
          <w:szCs w:val="24"/>
          <w:vertAlign w:val="superscript"/>
        </w:rPr>
        <w:t>[244,245]</w:t>
      </w:r>
      <w:r w:rsidRPr="0057160B">
        <w:rPr>
          <w:rFonts w:ascii="Book Antiqua" w:eastAsia="Microsoft YaHei" w:hAnsi="Book Antiqua"/>
          <w:kern w:val="0"/>
          <w:sz w:val="24"/>
          <w:szCs w:val="24"/>
        </w:rPr>
        <w:t xml:space="preserve">, suggesting that the consequent activation of Wnt/Frizzled-mediated signaling plays a key role in hepatic carcinogenesis. Specifically, one study analyzed the spectrum of mutations in a series of 125 cases of HCC, and the authors identified significant associations between mutations in </w:t>
      </w:r>
      <w:r w:rsidRPr="0057160B">
        <w:rPr>
          <w:rFonts w:ascii="Book Antiqua" w:eastAsia="Microsoft YaHei" w:hAnsi="Book Antiqua"/>
          <w:i/>
          <w:kern w:val="0"/>
          <w:sz w:val="24"/>
          <w:szCs w:val="24"/>
        </w:rPr>
        <w:t>ARID1A, RPSK6KA3</w:t>
      </w:r>
      <w:r w:rsidRPr="0057160B">
        <w:rPr>
          <w:rFonts w:ascii="Book Antiqua" w:eastAsia="Microsoft YaHei" w:hAnsi="Book Antiqua"/>
          <w:kern w:val="0"/>
          <w:sz w:val="24"/>
          <w:szCs w:val="24"/>
        </w:rPr>
        <w:t xml:space="preserve"> or </w:t>
      </w:r>
      <w:r w:rsidRPr="0057160B">
        <w:rPr>
          <w:rFonts w:ascii="Book Antiqua" w:eastAsia="Microsoft YaHei" w:hAnsi="Book Antiqua"/>
          <w:i/>
          <w:kern w:val="0"/>
          <w:sz w:val="24"/>
          <w:szCs w:val="24"/>
        </w:rPr>
        <w:t>NFE2L2</w:t>
      </w:r>
      <w:r w:rsidRPr="0057160B">
        <w:rPr>
          <w:rFonts w:ascii="Book Antiqua" w:eastAsia="Microsoft YaHei" w:hAnsi="Book Antiqua"/>
          <w:kern w:val="0"/>
          <w:sz w:val="24"/>
          <w:szCs w:val="24"/>
        </w:rPr>
        <w:t xml:space="preserve"> and mutations in </w:t>
      </w:r>
      <w:r w:rsidRPr="0057160B">
        <w:rPr>
          <w:rFonts w:ascii="Book Antiqua" w:eastAsia="Microsoft YaHei" w:hAnsi="Book Antiqua"/>
          <w:i/>
          <w:kern w:val="0"/>
          <w:sz w:val="24"/>
          <w:szCs w:val="24"/>
        </w:rPr>
        <w:t>CTNNB1</w:t>
      </w:r>
      <w:r w:rsidRPr="0057160B">
        <w:rPr>
          <w:rFonts w:ascii="Book Antiqua" w:eastAsia="Microsoft YaHei" w:hAnsi="Book Antiqua"/>
          <w:kern w:val="0"/>
          <w:sz w:val="24"/>
          <w:szCs w:val="24"/>
        </w:rPr>
        <w:t xml:space="preserve"> or </w:t>
      </w:r>
      <w:r w:rsidRPr="0057160B">
        <w:rPr>
          <w:rFonts w:ascii="Book Antiqua" w:eastAsia="Microsoft YaHei" w:hAnsi="Book Antiqua"/>
          <w:i/>
          <w:kern w:val="0"/>
          <w:sz w:val="24"/>
          <w:szCs w:val="24"/>
        </w:rPr>
        <w:t>AXIN1</w:t>
      </w:r>
      <w:r w:rsidRPr="0057160B">
        <w:rPr>
          <w:rFonts w:ascii="Book Antiqua" w:eastAsia="Microsoft YaHei" w:hAnsi="Book Antiqua"/>
          <w:kern w:val="0"/>
          <w:sz w:val="24"/>
          <w:szCs w:val="24"/>
        </w:rPr>
        <w:t>, suggesting that Wnt/β-catenin signaling might interact with oxidative stress responses, chromatin remodeling or the RAS/MAPK pathway to promote hepatocarcinogenesis</w:t>
      </w:r>
      <w:r w:rsidRPr="0057160B">
        <w:rPr>
          <w:rFonts w:ascii="Book Antiqua" w:eastAsia="Microsoft YaHei" w:hAnsi="Book Antiqua"/>
          <w:kern w:val="0"/>
          <w:sz w:val="24"/>
          <w:szCs w:val="24"/>
          <w:vertAlign w:val="superscript"/>
        </w:rPr>
        <w:t>[217]</w:t>
      </w:r>
      <w:r w:rsidRPr="0057160B">
        <w:rPr>
          <w:rFonts w:ascii="Book Antiqua" w:eastAsia="Microsoft YaHei" w:hAnsi="Book Antiqua"/>
          <w:kern w:val="0"/>
          <w:sz w:val="24"/>
          <w:szCs w:val="24"/>
        </w:rPr>
        <w:t>.</w:t>
      </w:r>
    </w:p>
    <w:p w:rsidR="005438FE" w:rsidRPr="0057160B" w:rsidRDefault="005438FE" w:rsidP="0057160B">
      <w:pPr>
        <w:widowControl/>
        <w:adjustRightInd w:val="0"/>
        <w:snapToGrid w:val="0"/>
        <w:spacing w:line="360" w:lineRule="auto"/>
        <w:rPr>
          <w:rFonts w:ascii="Book Antiqua" w:eastAsia="Microsoft YaHei" w:hAnsi="Book Antiqua"/>
          <w:kern w:val="0"/>
          <w:sz w:val="24"/>
          <w:szCs w:val="24"/>
        </w:rPr>
      </w:pPr>
      <w:r w:rsidRPr="0057160B">
        <w:rPr>
          <w:rFonts w:ascii="Book Antiqua" w:eastAsia="Microsoft YaHei" w:hAnsi="Book Antiqua"/>
          <w:kern w:val="0"/>
          <w:sz w:val="24"/>
          <w:szCs w:val="24"/>
        </w:rPr>
        <w:t>Mutations in the Wnt/β-catenin pathway have been described in 20–40% of HCCs</w:t>
      </w:r>
      <w:r w:rsidRPr="0057160B">
        <w:rPr>
          <w:rFonts w:ascii="Book Antiqua" w:eastAsia="Microsoft YaHei" w:hAnsi="Book Antiqua"/>
          <w:kern w:val="0"/>
          <w:sz w:val="24"/>
          <w:szCs w:val="24"/>
          <w:vertAlign w:val="superscript"/>
        </w:rPr>
        <w:t>[246]</w:t>
      </w:r>
      <w:r w:rsidRPr="0057160B">
        <w:rPr>
          <w:rFonts w:ascii="Book Antiqua" w:eastAsia="Microsoft YaHei" w:hAnsi="Book Antiqua"/>
          <w:kern w:val="0"/>
          <w:sz w:val="24"/>
          <w:szCs w:val="24"/>
        </w:rPr>
        <w:t xml:space="preserve">. In HBV-related HCC, </w:t>
      </w:r>
      <w:r w:rsidRPr="0057160B">
        <w:rPr>
          <w:rFonts w:ascii="Book Antiqua" w:eastAsia="Microsoft YaHei" w:hAnsi="Book Antiqua"/>
          <w:i/>
          <w:kern w:val="0"/>
          <w:sz w:val="24"/>
          <w:szCs w:val="24"/>
        </w:rPr>
        <w:t>β-catenin</w:t>
      </w:r>
      <w:r w:rsidRPr="0057160B">
        <w:rPr>
          <w:rFonts w:ascii="Book Antiqua" w:eastAsia="Microsoft YaHei" w:hAnsi="Book Antiqua"/>
          <w:kern w:val="0"/>
          <w:sz w:val="24"/>
          <w:szCs w:val="24"/>
        </w:rPr>
        <w:t xml:space="preserve"> mutations have been found at a lower frequency</w:t>
      </w:r>
      <w:r w:rsidRPr="0057160B">
        <w:rPr>
          <w:rFonts w:ascii="Book Antiqua" w:eastAsia="Microsoft YaHei" w:hAnsi="Book Antiqua"/>
          <w:kern w:val="0"/>
          <w:sz w:val="24"/>
          <w:szCs w:val="24"/>
          <w:vertAlign w:val="superscript"/>
        </w:rPr>
        <w:t>[103,246,247]</w:t>
      </w:r>
      <w:r w:rsidRPr="0057160B">
        <w:rPr>
          <w:rFonts w:ascii="Book Antiqua" w:eastAsia="Microsoft YaHei" w:hAnsi="Book Antiqua"/>
          <w:kern w:val="0"/>
          <w:sz w:val="24"/>
          <w:szCs w:val="24"/>
        </w:rPr>
        <w:t xml:space="preserve">, whereas higher incidences of </w:t>
      </w:r>
      <w:r w:rsidRPr="0057160B">
        <w:rPr>
          <w:rFonts w:ascii="Book Antiqua" w:eastAsia="Microsoft YaHei" w:hAnsi="Book Antiqua"/>
          <w:i/>
          <w:kern w:val="0"/>
          <w:sz w:val="24"/>
          <w:szCs w:val="24"/>
        </w:rPr>
        <w:t>β-catenin</w:t>
      </w:r>
      <w:r w:rsidRPr="0057160B">
        <w:rPr>
          <w:rFonts w:ascii="Book Antiqua" w:eastAsia="Microsoft YaHei" w:hAnsi="Book Antiqua"/>
          <w:kern w:val="0"/>
          <w:sz w:val="24"/>
          <w:szCs w:val="24"/>
        </w:rPr>
        <w:t xml:space="preserve"> mutations have been shown to occur mainly in alcohol- and HCV-related HCCs</w:t>
      </w:r>
      <w:r w:rsidR="0032654B">
        <w:rPr>
          <w:rFonts w:ascii="Book Antiqua" w:eastAsia="Microsoft YaHei" w:hAnsi="Book Antiqua"/>
          <w:kern w:val="0"/>
          <w:sz w:val="24"/>
          <w:szCs w:val="24"/>
          <w:vertAlign w:val="superscript"/>
        </w:rPr>
        <w:t>[101,102,188,</w:t>
      </w:r>
      <w:r w:rsidRPr="0057160B">
        <w:rPr>
          <w:rFonts w:ascii="Book Antiqua" w:eastAsia="Microsoft YaHei" w:hAnsi="Book Antiqua"/>
          <w:kern w:val="0"/>
          <w:sz w:val="24"/>
          <w:szCs w:val="24"/>
          <w:vertAlign w:val="superscript"/>
        </w:rPr>
        <w:t>248]</w:t>
      </w:r>
      <w:r w:rsidRPr="0057160B">
        <w:rPr>
          <w:rFonts w:ascii="Book Antiqua" w:eastAsia="Microsoft YaHei" w:hAnsi="Book Antiqua"/>
          <w:kern w:val="0"/>
          <w:sz w:val="24"/>
          <w:szCs w:val="24"/>
        </w:rPr>
        <w:t xml:space="preserve">. These findings suggest that </w:t>
      </w:r>
      <w:r w:rsidRPr="0057160B">
        <w:rPr>
          <w:rFonts w:ascii="Book Antiqua" w:eastAsia="Microsoft YaHei" w:hAnsi="Book Antiqua"/>
          <w:i/>
          <w:kern w:val="0"/>
          <w:sz w:val="24"/>
          <w:szCs w:val="24"/>
        </w:rPr>
        <w:t>β-catenin</w:t>
      </w:r>
      <w:r w:rsidRPr="0057160B">
        <w:rPr>
          <w:rFonts w:ascii="Book Antiqua" w:eastAsia="Microsoft YaHei" w:hAnsi="Book Antiqua"/>
          <w:kern w:val="0"/>
          <w:sz w:val="24"/>
          <w:szCs w:val="24"/>
        </w:rPr>
        <w:t xml:space="preserve"> mutations are associated with the etiology of the HCC, which might be explained in part by actions of the HCV core protein</w:t>
      </w:r>
      <w:r w:rsidR="0077288F" w:rsidRPr="0057160B">
        <w:rPr>
          <w:rFonts w:ascii="Book Antiqua" w:eastAsia="Microsoft YaHei" w:hAnsi="Book Antiqua"/>
          <w:kern w:val="0"/>
          <w:sz w:val="24"/>
          <w:szCs w:val="24"/>
        </w:rPr>
        <w:t xml:space="preserve"> </w:t>
      </w:r>
      <w:r w:rsidRPr="0057160B">
        <w:rPr>
          <w:rFonts w:ascii="Book Antiqua" w:eastAsia="Microsoft YaHei" w:hAnsi="Book Antiqua"/>
          <w:kern w:val="0"/>
          <w:sz w:val="24"/>
          <w:szCs w:val="24"/>
        </w:rPr>
        <w:t>synergizing Wnt-induced stabilization and the accumulation of β-catenin, perhaps playing an important role in the pathogenesis of HCV</w:t>
      </w:r>
      <w:r w:rsidRPr="0057160B">
        <w:rPr>
          <w:rFonts w:ascii="Book Antiqua" w:eastAsia="Microsoft YaHei" w:hAnsi="Book Antiqua"/>
          <w:kern w:val="0"/>
          <w:sz w:val="24"/>
          <w:szCs w:val="24"/>
          <w:vertAlign w:val="superscript"/>
        </w:rPr>
        <w:t>[249]</w:t>
      </w:r>
      <w:r w:rsidRPr="0057160B">
        <w:rPr>
          <w:rFonts w:ascii="Book Antiqua" w:eastAsia="Microsoft YaHei" w:hAnsi="Book Antiqua"/>
          <w:kern w:val="0"/>
          <w:sz w:val="24"/>
          <w:szCs w:val="24"/>
        </w:rPr>
        <w:t>.</w:t>
      </w:r>
      <w:r w:rsidR="0077288F" w:rsidRPr="0057160B">
        <w:rPr>
          <w:rFonts w:ascii="Book Antiqua" w:eastAsia="Microsoft YaHei" w:hAnsi="Book Antiqua"/>
          <w:kern w:val="0"/>
          <w:sz w:val="24"/>
          <w:szCs w:val="24"/>
        </w:rPr>
        <w:t xml:space="preserve"> </w:t>
      </w:r>
      <w:r w:rsidRPr="0057160B">
        <w:rPr>
          <w:rFonts w:ascii="Book Antiqua" w:eastAsia="Microsoft YaHei" w:hAnsi="Book Antiqua"/>
          <w:kern w:val="0"/>
          <w:sz w:val="24"/>
          <w:szCs w:val="24"/>
        </w:rPr>
        <w:t xml:space="preserve">In HCC occurring in association with HBV, patients display </w:t>
      </w:r>
      <w:r w:rsidRPr="0057160B">
        <w:rPr>
          <w:rFonts w:ascii="Book Antiqua" w:eastAsia="Microsoft YaHei" w:hAnsi="Book Antiqua"/>
          <w:i/>
          <w:kern w:val="0"/>
          <w:sz w:val="24"/>
          <w:szCs w:val="24"/>
        </w:rPr>
        <w:t>β-catenin</w:t>
      </w:r>
      <w:r w:rsidRPr="0057160B">
        <w:rPr>
          <w:rFonts w:ascii="Book Antiqua" w:eastAsia="Microsoft YaHei" w:hAnsi="Book Antiqua"/>
          <w:kern w:val="0"/>
          <w:sz w:val="24"/>
          <w:szCs w:val="24"/>
        </w:rPr>
        <w:t xml:space="preserve"> activation, which is induced in a mutation-dependent manner by the expression of the HBx protein</w:t>
      </w:r>
      <w:r w:rsidRPr="0057160B">
        <w:rPr>
          <w:rFonts w:ascii="Book Antiqua" w:eastAsia="Microsoft YaHei" w:hAnsi="Book Antiqua"/>
          <w:kern w:val="0"/>
          <w:sz w:val="24"/>
          <w:szCs w:val="24"/>
          <w:vertAlign w:val="superscript"/>
        </w:rPr>
        <w:t>[250]</w:t>
      </w:r>
      <w:r w:rsidRPr="0057160B">
        <w:rPr>
          <w:rFonts w:ascii="Book Antiqua" w:eastAsia="Microsoft YaHei" w:hAnsi="Book Antiqua"/>
          <w:kern w:val="0"/>
          <w:sz w:val="24"/>
          <w:szCs w:val="24"/>
        </w:rPr>
        <w:t>. Furthermore, one explanation for</w:t>
      </w:r>
      <w:r w:rsidR="0077288F" w:rsidRPr="0057160B">
        <w:rPr>
          <w:rFonts w:ascii="Book Antiqua" w:eastAsia="Microsoft YaHei" w:hAnsi="Book Antiqua"/>
          <w:kern w:val="0"/>
          <w:sz w:val="24"/>
          <w:szCs w:val="24"/>
        </w:rPr>
        <w:t xml:space="preserve"> </w:t>
      </w:r>
      <w:r w:rsidRPr="0057160B">
        <w:rPr>
          <w:rFonts w:ascii="Book Antiqua" w:eastAsia="Microsoft YaHei" w:hAnsi="Book Antiqua"/>
          <w:kern w:val="0"/>
          <w:sz w:val="24"/>
          <w:szCs w:val="24"/>
        </w:rPr>
        <w:t>why</w:t>
      </w:r>
      <w:r w:rsidR="0077288F" w:rsidRPr="0057160B">
        <w:rPr>
          <w:rFonts w:ascii="Book Antiqua" w:eastAsia="Microsoft YaHei" w:hAnsi="Book Antiqua"/>
          <w:kern w:val="0"/>
          <w:sz w:val="24"/>
          <w:szCs w:val="24"/>
        </w:rPr>
        <w:t xml:space="preserve"> </w:t>
      </w:r>
      <w:r w:rsidRPr="0057160B">
        <w:rPr>
          <w:rFonts w:ascii="Book Antiqua" w:eastAsia="Microsoft YaHei" w:hAnsi="Book Antiqua"/>
          <w:i/>
          <w:kern w:val="0"/>
          <w:sz w:val="24"/>
          <w:szCs w:val="24"/>
        </w:rPr>
        <w:t>β-catenin</w:t>
      </w:r>
      <w:r w:rsidRPr="0057160B">
        <w:rPr>
          <w:rFonts w:ascii="Book Antiqua" w:eastAsia="Microsoft YaHei" w:hAnsi="Book Antiqua"/>
          <w:kern w:val="0"/>
          <w:sz w:val="24"/>
          <w:szCs w:val="24"/>
        </w:rPr>
        <w:t xml:space="preserve"> mutations tend to occur in non-HBV-associated casesis that </w:t>
      </w:r>
      <w:r w:rsidRPr="0057160B">
        <w:rPr>
          <w:rFonts w:ascii="Book Antiqua" w:eastAsia="Microsoft YaHei" w:hAnsi="Book Antiqua"/>
          <w:i/>
          <w:kern w:val="0"/>
          <w:sz w:val="24"/>
          <w:szCs w:val="24"/>
        </w:rPr>
        <w:t>AXIN</w:t>
      </w:r>
      <w:r w:rsidRPr="0057160B">
        <w:rPr>
          <w:rFonts w:ascii="Book Antiqua" w:eastAsia="Microsoft YaHei" w:hAnsi="Book Antiqua"/>
          <w:kern w:val="0"/>
          <w:sz w:val="24"/>
          <w:szCs w:val="24"/>
        </w:rPr>
        <w:t xml:space="preserve"> mutations (and rarely </w:t>
      </w:r>
      <w:r w:rsidRPr="0057160B">
        <w:rPr>
          <w:rFonts w:ascii="Book Antiqua" w:eastAsia="Microsoft YaHei" w:hAnsi="Book Antiqua"/>
          <w:i/>
          <w:kern w:val="0"/>
          <w:sz w:val="24"/>
          <w:szCs w:val="24"/>
        </w:rPr>
        <w:t>β-catenin</w:t>
      </w:r>
      <w:r w:rsidRPr="0057160B">
        <w:rPr>
          <w:rFonts w:ascii="Book Antiqua" w:eastAsia="Microsoft YaHei" w:hAnsi="Book Antiqua"/>
          <w:kern w:val="0"/>
          <w:sz w:val="24"/>
          <w:szCs w:val="24"/>
        </w:rPr>
        <w:t xml:space="preserve"> mutations) are mainly found in chromosome-unstable tumors associated with HBV infections, and </w:t>
      </w:r>
      <w:r w:rsidRPr="0057160B">
        <w:rPr>
          <w:rFonts w:ascii="Book Antiqua" w:eastAsia="Microsoft YaHei" w:hAnsi="Book Antiqua"/>
          <w:i/>
          <w:kern w:val="0"/>
          <w:sz w:val="24"/>
          <w:szCs w:val="24"/>
        </w:rPr>
        <w:t>β-catenin</w:t>
      </w:r>
      <w:r w:rsidRPr="0057160B">
        <w:rPr>
          <w:rFonts w:ascii="Book Antiqua" w:eastAsia="Microsoft YaHei" w:hAnsi="Book Antiqua"/>
          <w:kern w:val="0"/>
          <w:sz w:val="24"/>
          <w:szCs w:val="24"/>
        </w:rPr>
        <w:t xml:space="preserve"> mutations are mainly found in non-HBV, well-differentiated, chromosome-stable tumors</w:t>
      </w:r>
      <w:r w:rsidRPr="0057160B">
        <w:rPr>
          <w:rFonts w:ascii="Book Antiqua" w:eastAsia="Microsoft YaHei" w:hAnsi="Book Antiqua"/>
          <w:kern w:val="0"/>
          <w:sz w:val="24"/>
          <w:szCs w:val="24"/>
          <w:vertAlign w:val="superscript"/>
        </w:rPr>
        <w:t>[251]</w:t>
      </w:r>
      <w:r w:rsidRPr="0057160B">
        <w:rPr>
          <w:rFonts w:ascii="Book Antiqua" w:eastAsia="Microsoft YaHei" w:hAnsi="Book Antiqua"/>
          <w:kern w:val="0"/>
          <w:sz w:val="24"/>
          <w:szCs w:val="24"/>
        </w:rPr>
        <w:t xml:space="preserve">. Thus, these two components of the Wnt </w:t>
      </w:r>
      <w:r w:rsidRPr="0057160B">
        <w:rPr>
          <w:rFonts w:ascii="Book Antiqua" w:eastAsia="Microsoft YaHei" w:hAnsi="Book Antiqua"/>
          <w:kern w:val="0"/>
          <w:sz w:val="24"/>
          <w:szCs w:val="24"/>
        </w:rPr>
        <w:lastRenderedPageBreak/>
        <w:t>pathway,</w:t>
      </w:r>
      <w:r w:rsidR="0077288F" w:rsidRPr="0057160B">
        <w:rPr>
          <w:rFonts w:ascii="Book Antiqua" w:eastAsia="Microsoft YaHei" w:hAnsi="Book Antiqua"/>
          <w:kern w:val="0"/>
          <w:sz w:val="24"/>
          <w:szCs w:val="24"/>
        </w:rPr>
        <w:t xml:space="preserve"> </w:t>
      </w:r>
      <w:r w:rsidRPr="0057160B">
        <w:rPr>
          <w:rFonts w:ascii="Book Antiqua" w:eastAsia="Microsoft YaHei" w:hAnsi="Book Antiqua"/>
          <w:i/>
          <w:kern w:val="0"/>
          <w:sz w:val="24"/>
          <w:szCs w:val="24"/>
        </w:rPr>
        <w:t>β-catenin</w:t>
      </w:r>
      <w:r w:rsidRPr="0057160B">
        <w:rPr>
          <w:rFonts w:ascii="Book Antiqua" w:eastAsia="Microsoft YaHei" w:hAnsi="Book Antiqua"/>
          <w:kern w:val="0"/>
          <w:sz w:val="24"/>
          <w:szCs w:val="24"/>
        </w:rPr>
        <w:t xml:space="preserve"> and </w:t>
      </w:r>
      <w:r w:rsidRPr="0057160B">
        <w:rPr>
          <w:rFonts w:ascii="Book Antiqua" w:eastAsia="Microsoft YaHei" w:hAnsi="Book Antiqua"/>
          <w:i/>
          <w:kern w:val="0"/>
          <w:sz w:val="24"/>
          <w:szCs w:val="24"/>
        </w:rPr>
        <w:t>AXIN1</w:t>
      </w:r>
      <w:r w:rsidRPr="0057160B">
        <w:rPr>
          <w:rFonts w:ascii="Book Antiqua" w:eastAsia="Microsoft YaHei" w:hAnsi="Book Antiqua"/>
          <w:kern w:val="0"/>
          <w:sz w:val="24"/>
          <w:szCs w:val="24"/>
        </w:rPr>
        <w:t>, could operate in distinct ways in human HCC</w:t>
      </w:r>
      <w:r w:rsidRPr="0057160B">
        <w:rPr>
          <w:rFonts w:ascii="Book Antiqua" w:eastAsia="Microsoft YaHei" w:hAnsi="Book Antiqua"/>
          <w:kern w:val="0"/>
          <w:sz w:val="24"/>
          <w:szCs w:val="24"/>
          <w:vertAlign w:val="superscript"/>
        </w:rPr>
        <w:t>[252]</w:t>
      </w:r>
      <w:r w:rsidRPr="0057160B">
        <w:rPr>
          <w:rFonts w:ascii="Book Antiqua" w:eastAsia="Microsoft YaHei" w:hAnsi="Book Antiqua"/>
          <w:kern w:val="0"/>
          <w:sz w:val="24"/>
          <w:szCs w:val="24"/>
        </w:rPr>
        <w:t>.</w:t>
      </w:r>
    </w:p>
    <w:p w:rsidR="005438FE" w:rsidRPr="0057160B" w:rsidRDefault="005438FE" w:rsidP="0032654B">
      <w:pPr>
        <w:widowControl/>
        <w:adjustRightInd w:val="0"/>
        <w:snapToGrid w:val="0"/>
        <w:spacing w:line="360" w:lineRule="auto"/>
        <w:ind w:firstLineChars="100" w:firstLine="240"/>
        <w:rPr>
          <w:rFonts w:ascii="Book Antiqua" w:eastAsia="Microsoft YaHei" w:hAnsi="Book Antiqua"/>
          <w:kern w:val="0"/>
          <w:sz w:val="24"/>
          <w:szCs w:val="24"/>
        </w:rPr>
      </w:pPr>
      <w:r w:rsidRPr="0057160B">
        <w:rPr>
          <w:rFonts w:ascii="Book Antiqua" w:eastAsia="Microsoft YaHei" w:hAnsi="Book Antiqua"/>
          <w:kern w:val="0"/>
          <w:sz w:val="24"/>
          <w:szCs w:val="24"/>
        </w:rPr>
        <w:t xml:space="preserve">The verdict on the role of </w:t>
      </w:r>
      <w:r w:rsidRPr="0057160B">
        <w:rPr>
          <w:rFonts w:ascii="Book Antiqua" w:eastAsia="Microsoft YaHei" w:hAnsi="Book Antiqua"/>
          <w:i/>
          <w:kern w:val="0"/>
          <w:sz w:val="24"/>
          <w:szCs w:val="24"/>
        </w:rPr>
        <w:t>β-catenin</w:t>
      </w:r>
      <w:r w:rsidRPr="0057160B">
        <w:rPr>
          <w:rFonts w:ascii="Book Antiqua" w:eastAsia="Microsoft YaHei" w:hAnsi="Book Antiqua"/>
          <w:kern w:val="0"/>
          <w:sz w:val="24"/>
          <w:szCs w:val="24"/>
        </w:rPr>
        <w:t xml:space="preserve"> mutations in the initiation and progression of HCC is currently uncertain.</w:t>
      </w:r>
      <w:r w:rsidR="0077288F" w:rsidRPr="0057160B">
        <w:rPr>
          <w:rFonts w:ascii="Book Antiqua" w:eastAsia="Microsoft YaHei" w:hAnsi="Book Antiqua"/>
          <w:kern w:val="0"/>
          <w:sz w:val="24"/>
          <w:szCs w:val="24"/>
        </w:rPr>
        <w:t xml:space="preserve"> </w:t>
      </w:r>
      <w:r w:rsidRPr="0057160B">
        <w:rPr>
          <w:rFonts w:ascii="Book Antiqua" w:eastAsia="Microsoft YaHei" w:hAnsi="Book Antiqua"/>
          <w:kern w:val="0"/>
          <w:sz w:val="24"/>
          <w:szCs w:val="24"/>
        </w:rPr>
        <w:t xml:space="preserve">A few studies have demonstrated that </w:t>
      </w:r>
      <w:r w:rsidRPr="0057160B">
        <w:rPr>
          <w:rFonts w:ascii="Book Antiqua" w:eastAsia="Microsoft YaHei" w:hAnsi="Book Antiqua"/>
          <w:i/>
          <w:kern w:val="0"/>
          <w:sz w:val="24"/>
          <w:szCs w:val="24"/>
        </w:rPr>
        <w:t>β-catenin</w:t>
      </w:r>
      <w:r w:rsidRPr="0057160B">
        <w:rPr>
          <w:rFonts w:ascii="Book Antiqua" w:eastAsia="Microsoft YaHei" w:hAnsi="Book Antiqua"/>
          <w:kern w:val="0"/>
          <w:sz w:val="24"/>
          <w:szCs w:val="24"/>
        </w:rPr>
        <w:t xml:space="preserve"> mutations are</w:t>
      </w:r>
      <w:r w:rsidR="0077288F" w:rsidRPr="0057160B">
        <w:rPr>
          <w:rFonts w:ascii="Book Antiqua" w:eastAsia="Microsoft YaHei" w:hAnsi="Book Antiqua"/>
          <w:kern w:val="0"/>
          <w:sz w:val="24"/>
          <w:szCs w:val="24"/>
        </w:rPr>
        <w:t xml:space="preserve"> </w:t>
      </w:r>
      <w:r w:rsidRPr="0057160B">
        <w:rPr>
          <w:rFonts w:ascii="Book Antiqua" w:eastAsia="Microsoft YaHei" w:hAnsi="Book Antiqua"/>
          <w:kern w:val="0"/>
          <w:sz w:val="24"/>
          <w:szCs w:val="24"/>
        </w:rPr>
        <w:t>found only in association with HCC and not in DNs</w:t>
      </w:r>
      <w:r w:rsidRPr="0057160B">
        <w:rPr>
          <w:rFonts w:ascii="Book Antiqua" w:eastAsia="Microsoft YaHei" w:hAnsi="Book Antiqua"/>
          <w:kern w:val="0"/>
          <w:sz w:val="24"/>
          <w:szCs w:val="24"/>
          <w:vertAlign w:val="superscript"/>
        </w:rPr>
        <w:t>[104,253,254]</w:t>
      </w:r>
      <w:r w:rsidRPr="0057160B">
        <w:rPr>
          <w:rFonts w:ascii="Book Antiqua" w:eastAsia="Microsoft YaHei" w:hAnsi="Book Antiqua"/>
          <w:kern w:val="0"/>
          <w:sz w:val="24"/>
          <w:szCs w:val="24"/>
        </w:rPr>
        <w:t xml:space="preserve">.These results suggest that </w:t>
      </w:r>
      <w:r w:rsidRPr="0057160B">
        <w:rPr>
          <w:rFonts w:ascii="Book Antiqua" w:eastAsia="Microsoft YaHei" w:hAnsi="Book Antiqua"/>
          <w:i/>
          <w:kern w:val="0"/>
          <w:sz w:val="24"/>
          <w:szCs w:val="24"/>
        </w:rPr>
        <w:t>β-catenin</w:t>
      </w:r>
      <w:r w:rsidRPr="0057160B">
        <w:rPr>
          <w:rFonts w:ascii="Book Antiqua" w:eastAsia="Microsoft YaHei" w:hAnsi="Book Antiqua"/>
          <w:kern w:val="0"/>
          <w:sz w:val="24"/>
          <w:szCs w:val="24"/>
        </w:rPr>
        <w:t xml:space="preserve"> mutations might be a late event in malignant progression rather than </w:t>
      </w:r>
      <w:r w:rsidRPr="0057160B">
        <w:rPr>
          <w:rFonts w:ascii="Book Antiqua" w:eastAsia="Microsoft YaHei" w:hAnsi="Book Antiqua"/>
          <w:i/>
          <w:kern w:val="0"/>
          <w:sz w:val="24"/>
          <w:szCs w:val="24"/>
        </w:rPr>
        <w:t>β-catenin</w:t>
      </w:r>
      <w:r w:rsidR="0077288F" w:rsidRPr="0057160B">
        <w:rPr>
          <w:rFonts w:ascii="Book Antiqua" w:eastAsia="Microsoft YaHei" w:hAnsi="Book Antiqua"/>
          <w:i/>
          <w:kern w:val="0"/>
          <w:sz w:val="24"/>
          <w:szCs w:val="24"/>
        </w:rPr>
        <w:t xml:space="preserve"> </w:t>
      </w:r>
      <w:r w:rsidRPr="0057160B">
        <w:rPr>
          <w:rFonts w:ascii="Book Antiqua" w:eastAsia="Microsoft YaHei" w:hAnsi="Book Antiqua"/>
          <w:kern w:val="0"/>
          <w:sz w:val="24"/>
          <w:szCs w:val="24"/>
        </w:rPr>
        <w:t xml:space="preserve">being an early event gene or a gatekeeper gene in the multistep process of hepatocarcinogenesis. Nevertheless, another study concluded that </w:t>
      </w:r>
      <w:r w:rsidRPr="0057160B">
        <w:rPr>
          <w:rFonts w:ascii="Book Antiqua" w:eastAsia="Microsoft YaHei" w:hAnsi="Book Antiqua"/>
          <w:i/>
          <w:kern w:val="0"/>
          <w:sz w:val="24"/>
          <w:szCs w:val="24"/>
        </w:rPr>
        <w:t>β-catenin</w:t>
      </w:r>
      <w:r w:rsidRPr="0057160B">
        <w:rPr>
          <w:rFonts w:ascii="Book Antiqua" w:eastAsia="Microsoft YaHei" w:hAnsi="Book Antiqua"/>
          <w:kern w:val="0"/>
          <w:sz w:val="24"/>
          <w:szCs w:val="24"/>
        </w:rPr>
        <w:t xml:space="preserve"> accumulates in the cytoplasm and the nuclei in precancerous lesions of the liver and might contribute, at least in part, to hepatic </w:t>
      </w:r>
      <w:r w:rsidR="004D1638" w:rsidRPr="0057160B">
        <w:rPr>
          <w:rFonts w:ascii="Book Antiqua" w:eastAsia="Microsoft YaHei" w:hAnsi="Book Antiqua"/>
          <w:kern w:val="0"/>
          <w:sz w:val="24"/>
          <w:szCs w:val="24"/>
        </w:rPr>
        <w:t>carcinogenesis</w:t>
      </w:r>
      <w:r w:rsidRPr="0057160B">
        <w:rPr>
          <w:rFonts w:ascii="Book Antiqua" w:eastAsia="Microsoft YaHei" w:hAnsi="Book Antiqua"/>
          <w:kern w:val="0"/>
          <w:sz w:val="24"/>
          <w:szCs w:val="24"/>
          <w:vertAlign w:val="superscript"/>
        </w:rPr>
        <w:t>[255]</w:t>
      </w:r>
      <w:r w:rsidRPr="0057160B">
        <w:rPr>
          <w:rFonts w:ascii="Book Antiqua" w:eastAsia="Microsoft YaHei" w:hAnsi="Book Antiqua"/>
          <w:kern w:val="0"/>
          <w:sz w:val="24"/>
          <w:szCs w:val="24"/>
        </w:rPr>
        <w:t xml:space="preserve">. Moreover, a clonality analysis predicted that the </w:t>
      </w:r>
      <w:r w:rsidRPr="0057160B">
        <w:rPr>
          <w:rFonts w:ascii="Book Antiqua" w:eastAsia="Microsoft YaHei" w:hAnsi="Book Antiqua"/>
          <w:i/>
          <w:kern w:val="0"/>
          <w:sz w:val="24"/>
          <w:szCs w:val="24"/>
        </w:rPr>
        <w:t>CTNNB1</w:t>
      </w:r>
      <w:r w:rsidRPr="0057160B">
        <w:rPr>
          <w:rFonts w:ascii="Book Antiqua" w:eastAsia="Microsoft YaHei" w:hAnsi="Book Antiqua"/>
          <w:kern w:val="0"/>
          <w:sz w:val="24"/>
          <w:szCs w:val="24"/>
        </w:rPr>
        <w:t xml:space="preserve"> mutation was clonal and occurred earlier during hepatocarcinogenesis</w:t>
      </w:r>
      <w:r w:rsidRPr="0057160B">
        <w:rPr>
          <w:rFonts w:ascii="Book Antiqua" w:eastAsia="Microsoft YaHei" w:hAnsi="Book Antiqua"/>
          <w:kern w:val="0"/>
          <w:sz w:val="24"/>
          <w:szCs w:val="24"/>
          <w:vertAlign w:val="superscript"/>
        </w:rPr>
        <w:t>[256]</w:t>
      </w:r>
      <w:r w:rsidRPr="0057160B">
        <w:rPr>
          <w:rFonts w:ascii="Book Antiqua" w:eastAsia="Microsoft YaHei" w:hAnsi="Book Antiqua"/>
          <w:kern w:val="0"/>
          <w:sz w:val="24"/>
          <w:szCs w:val="24"/>
        </w:rPr>
        <w:t xml:space="preserve">. To date, numerous studies have investigated the possible mechanisms underlying the role of </w:t>
      </w:r>
      <w:r w:rsidRPr="0057160B">
        <w:rPr>
          <w:rFonts w:ascii="Book Antiqua" w:eastAsia="Microsoft YaHei" w:hAnsi="Book Antiqua"/>
          <w:i/>
          <w:kern w:val="0"/>
          <w:sz w:val="24"/>
          <w:szCs w:val="24"/>
        </w:rPr>
        <w:t>β-catenin</w:t>
      </w:r>
      <w:r w:rsidRPr="0057160B">
        <w:rPr>
          <w:rFonts w:ascii="Book Antiqua" w:eastAsia="Microsoft YaHei" w:hAnsi="Book Antiqua"/>
          <w:kern w:val="0"/>
          <w:sz w:val="24"/>
          <w:szCs w:val="24"/>
        </w:rPr>
        <w:t xml:space="preserve"> mutations in the initiation and progression of HCC. For example, </w:t>
      </w:r>
      <w:r w:rsidRPr="0057160B">
        <w:rPr>
          <w:rFonts w:ascii="Book Antiqua" w:eastAsia="Microsoft YaHei" w:hAnsi="Book Antiqua"/>
          <w:i/>
          <w:kern w:val="0"/>
          <w:sz w:val="24"/>
          <w:szCs w:val="24"/>
        </w:rPr>
        <w:t>CTNNB1</w:t>
      </w:r>
      <w:r w:rsidRPr="0057160B">
        <w:rPr>
          <w:rFonts w:ascii="Book Antiqua" w:eastAsia="Microsoft YaHei" w:hAnsi="Book Antiqua"/>
          <w:kern w:val="0"/>
          <w:sz w:val="24"/>
          <w:szCs w:val="24"/>
        </w:rPr>
        <w:t xml:space="preserve"> mutations are likely to occur as late events in the context of aflatoxin exposure and chronic HBV infection, whereas </w:t>
      </w:r>
      <w:r w:rsidRPr="0057160B">
        <w:rPr>
          <w:rFonts w:ascii="Book Antiqua" w:eastAsia="Microsoft YaHei" w:hAnsi="Book Antiqua"/>
          <w:i/>
          <w:kern w:val="0"/>
          <w:sz w:val="24"/>
          <w:szCs w:val="24"/>
        </w:rPr>
        <w:t>CTNNB1</w:t>
      </w:r>
      <w:r w:rsidRPr="0057160B">
        <w:rPr>
          <w:rFonts w:ascii="Book Antiqua" w:eastAsia="Microsoft YaHei" w:hAnsi="Book Antiqua"/>
          <w:kern w:val="0"/>
          <w:sz w:val="24"/>
          <w:szCs w:val="24"/>
        </w:rPr>
        <w:t> mutations might represent early events in carcinogenesis without a typical mutational pattern in areas with low AFB1 intake</w:t>
      </w:r>
      <w:r w:rsidRPr="0057160B">
        <w:rPr>
          <w:rFonts w:ascii="Book Antiqua" w:eastAsia="Microsoft YaHei" w:hAnsi="Book Antiqua"/>
          <w:kern w:val="0"/>
          <w:sz w:val="24"/>
          <w:szCs w:val="24"/>
          <w:vertAlign w:val="superscript"/>
        </w:rPr>
        <w:t>[135]</w:t>
      </w:r>
      <w:r w:rsidRPr="0057160B">
        <w:rPr>
          <w:rFonts w:ascii="Book Antiqua" w:eastAsia="Microsoft YaHei" w:hAnsi="Book Antiqua"/>
          <w:kern w:val="0"/>
          <w:sz w:val="24"/>
          <w:szCs w:val="24"/>
        </w:rPr>
        <w:t xml:space="preserve">. Transcription complexes, formed by a combination of intranuclear </w:t>
      </w:r>
      <w:r w:rsidRPr="0057160B">
        <w:rPr>
          <w:rFonts w:ascii="Book Antiqua" w:eastAsia="Microsoft YaHei" w:hAnsi="Book Antiqua"/>
          <w:i/>
          <w:kern w:val="0"/>
          <w:sz w:val="24"/>
          <w:szCs w:val="24"/>
        </w:rPr>
        <w:t>β-catenin</w:t>
      </w:r>
      <w:r w:rsidRPr="0057160B">
        <w:rPr>
          <w:rFonts w:ascii="Book Antiqua" w:eastAsia="Microsoft YaHei" w:hAnsi="Book Antiqua"/>
          <w:kern w:val="0"/>
          <w:sz w:val="24"/>
          <w:szCs w:val="24"/>
        </w:rPr>
        <w:t xml:space="preserve"> and transcription factors, activate downstream target genes and regulate the expression of corresponding genes, leading to HCC tumorigenesis</w:t>
      </w:r>
      <w:r w:rsidRPr="0057160B">
        <w:rPr>
          <w:rFonts w:ascii="Book Antiqua" w:eastAsia="Microsoft YaHei" w:hAnsi="Book Antiqua"/>
          <w:kern w:val="0"/>
          <w:sz w:val="24"/>
          <w:szCs w:val="24"/>
          <w:vertAlign w:val="superscript"/>
        </w:rPr>
        <w:t>[257]</w:t>
      </w:r>
      <w:r w:rsidRPr="0057160B">
        <w:rPr>
          <w:rFonts w:ascii="Book Antiqua" w:eastAsia="Microsoft YaHei" w:hAnsi="Book Antiqua"/>
          <w:kern w:val="0"/>
          <w:sz w:val="24"/>
          <w:szCs w:val="24"/>
        </w:rPr>
        <w:t xml:space="preserve">. Although a </w:t>
      </w:r>
      <w:r w:rsidRPr="0057160B">
        <w:rPr>
          <w:rFonts w:ascii="Book Antiqua" w:eastAsia="Microsoft YaHei" w:hAnsi="Book Antiqua"/>
          <w:i/>
          <w:kern w:val="0"/>
          <w:sz w:val="24"/>
          <w:szCs w:val="24"/>
        </w:rPr>
        <w:t>β-catenin</w:t>
      </w:r>
      <w:r w:rsidRPr="0057160B">
        <w:rPr>
          <w:rFonts w:ascii="Book Antiqua" w:eastAsia="Microsoft YaHei" w:hAnsi="Book Antiqua"/>
          <w:kern w:val="0"/>
          <w:sz w:val="24"/>
          <w:szCs w:val="24"/>
        </w:rPr>
        <w:t xml:space="preserve"> mutation might represent an important event leading to tumorigenic changes in hepatocytes, several studies using transgenic animal models have shown that the overexpression of mutant or stable forms of </w:t>
      </w:r>
      <w:r w:rsidRPr="0057160B">
        <w:rPr>
          <w:rFonts w:ascii="Book Antiqua" w:eastAsia="Microsoft YaHei" w:hAnsi="Book Antiqua"/>
          <w:i/>
          <w:kern w:val="0"/>
          <w:sz w:val="24"/>
          <w:szCs w:val="24"/>
        </w:rPr>
        <w:t>β-catenin</w:t>
      </w:r>
      <w:r w:rsidRPr="0057160B">
        <w:rPr>
          <w:rFonts w:ascii="Book Antiqua" w:eastAsia="Microsoft YaHei" w:hAnsi="Book Antiqua"/>
          <w:kern w:val="0"/>
          <w:sz w:val="24"/>
          <w:szCs w:val="24"/>
        </w:rPr>
        <w:t xml:space="preserve"> on its own is</w:t>
      </w:r>
      <w:r w:rsidR="0077288F" w:rsidRPr="0057160B">
        <w:rPr>
          <w:rFonts w:ascii="Book Antiqua" w:eastAsia="Microsoft YaHei" w:hAnsi="Book Antiqua"/>
          <w:kern w:val="0"/>
          <w:sz w:val="24"/>
          <w:szCs w:val="24"/>
        </w:rPr>
        <w:t xml:space="preserve"> </w:t>
      </w:r>
      <w:r w:rsidRPr="0057160B">
        <w:rPr>
          <w:rFonts w:ascii="Book Antiqua" w:eastAsia="Microsoft YaHei" w:hAnsi="Book Antiqua"/>
          <w:kern w:val="0"/>
          <w:sz w:val="24"/>
          <w:szCs w:val="24"/>
        </w:rPr>
        <w:t>not sufficient to induce HCC</w:t>
      </w:r>
      <w:r w:rsidRPr="0057160B">
        <w:rPr>
          <w:rFonts w:ascii="Book Antiqua" w:eastAsia="Microsoft YaHei" w:hAnsi="Book Antiqua"/>
          <w:kern w:val="0"/>
          <w:sz w:val="24"/>
          <w:szCs w:val="24"/>
          <w:vertAlign w:val="superscript"/>
        </w:rPr>
        <w:t>[258,259]</w:t>
      </w:r>
      <w:r w:rsidRPr="0057160B">
        <w:rPr>
          <w:rFonts w:ascii="Book Antiqua" w:eastAsia="Microsoft YaHei" w:hAnsi="Book Antiqua"/>
          <w:kern w:val="0"/>
          <w:sz w:val="24"/>
          <w:szCs w:val="24"/>
        </w:rPr>
        <w:t>. A recent study found that the up-regulated genes v-maf avian musculoaponeurotic fibrosarcoma oncogene homolog G (</w:t>
      </w:r>
      <w:r w:rsidRPr="0057160B">
        <w:rPr>
          <w:rFonts w:ascii="Book Antiqua" w:eastAsia="Microsoft YaHei" w:hAnsi="Book Antiqua"/>
          <w:i/>
          <w:kern w:val="0"/>
          <w:sz w:val="24"/>
          <w:szCs w:val="24"/>
        </w:rPr>
        <w:t>MAFG</w:t>
      </w:r>
      <w:r w:rsidRPr="0057160B">
        <w:rPr>
          <w:rFonts w:ascii="Book Antiqua" w:eastAsia="Microsoft YaHei" w:hAnsi="Book Antiqua"/>
          <w:kern w:val="0"/>
          <w:sz w:val="24"/>
          <w:szCs w:val="24"/>
        </w:rPr>
        <w:t>) and synovial sarcoma, X breakpoint 1 (</w:t>
      </w:r>
      <w:r w:rsidRPr="0057160B">
        <w:rPr>
          <w:rFonts w:ascii="Book Antiqua" w:eastAsia="Microsoft YaHei" w:hAnsi="Book Antiqua"/>
          <w:i/>
          <w:kern w:val="0"/>
          <w:sz w:val="24"/>
          <w:szCs w:val="24"/>
        </w:rPr>
        <w:t>SSX1</w:t>
      </w:r>
      <w:r w:rsidRPr="0057160B">
        <w:rPr>
          <w:rFonts w:ascii="Book Antiqua" w:eastAsia="Microsoft YaHei" w:hAnsi="Book Antiqua"/>
          <w:kern w:val="0"/>
          <w:sz w:val="24"/>
          <w:szCs w:val="24"/>
        </w:rPr>
        <w:t>)</w:t>
      </w:r>
      <w:r w:rsidR="00F14203" w:rsidRPr="0057160B">
        <w:rPr>
          <w:rFonts w:ascii="Book Antiqua" w:eastAsia="Microsoft YaHei" w:hAnsi="Book Antiqua"/>
          <w:kern w:val="0"/>
          <w:sz w:val="24"/>
          <w:szCs w:val="24"/>
        </w:rPr>
        <w:t xml:space="preserve"> </w:t>
      </w:r>
      <w:r w:rsidRPr="0057160B">
        <w:rPr>
          <w:rFonts w:ascii="Book Antiqua" w:eastAsia="Microsoft YaHei" w:hAnsi="Book Antiqua"/>
          <w:kern w:val="0"/>
          <w:sz w:val="24"/>
          <w:szCs w:val="24"/>
        </w:rPr>
        <w:t xml:space="preserve">significantly synergized with the transcriptional activity of </w:t>
      </w:r>
      <w:r w:rsidRPr="0057160B">
        <w:rPr>
          <w:rFonts w:ascii="Book Antiqua" w:eastAsia="Microsoft YaHei" w:hAnsi="Book Antiqua"/>
          <w:i/>
          <w:kern w:val="0"/>
          <w:sz w:val="24"/>
          <w:szCs w:val="24"/>
        </w:rPr>
        <w:t>β-catenin</w:t>
      </w:r>
      <w:r w:rsidRPr="0057160B">
        <w:rPr>
          <w:rFonts w:ascii="Book Antiqua" w:eastAsia="Microsoft YaHei" w:hAnsi="Book Antiqua"/>
          <w:kern w:val="0"/>
          <w:sz w:val="24"/>
          <w:szCs w:val="24"/>
        </w:rPr>
        <w:t>, and</w:t>
      </w:r>
      <w:r w:rsidR="0084183F" w:rsidRPr="0057160B">
        <w:rPr>
          <w:rFonts w:ascii="Book Antiqua" w:eastAsia="Microsoft YaHei" w:hAnsi="Book Antiqua"/>
          <w:kern w:val="0"/>
          <w:sz w:val="24"/>
          <w:szCs w:val="24"/>
        </w:rPr>
        <w:t xml:space="preserve"> </w:t>
      </w:r>
      <w:r w:rsidRPr="0057160B">
        <w:rPr>
          <w:rFonts w:ascii="Book Antiqua" w:eastAsia="Microsoft YaHei" w:hAnsi="Book Antiqua"/>
          <w:kern w:val="0"/>
          <w:sz w:val="24"/>
          <w:szCs w:val="24"/>
        </w:rPr>
        <w:t>the overexpression of the downregulated genes one cut homeobox 1 (</w:t>
      </w:r>
      <w:r w:rsidRPr="0057160B">
        <w:rPr>
          <w:rFonts w:ascii="Book Antiqua" w:eastAsia="Microsoft YaHei" w:hAnsi="Book Antiqua"/>
          <w:i/>
          <w:kern w:val="0"/>
          <w:sz w:val="24"/>
          <w:szCs w:val="24"/>
        </w:rPr>
        <w:t>Onecut1</w:t>
      </w:r>
      <w:r w:rsidRPr="0057160B">
        <w:rPr>
          <w:rFonts w:ascii="Book Antiqua" w:eastAsia="Microsoft YaHei" w:hAnsi="Book Antiqua"/>
          <w:kern w:val="0"/>
          <w:sz w:val="24"/>
          <w:szCs w:val="24"/>
        </w:rPr>
        <w:t>) and forkhead box protein A3 (</w:t>
      </w:r>
      <w:r w:rsidRPr="0057160B">
        <w:rPr>
          <w:rFonts w:ascii="Book Antiqua" w:eastAsia="Microsoft YaHei" w:hAnsi="Book Antiqua"/>
          <w:i/>
          <w:kern w:val="0"/>
          <w:sz w:val="24"/>
          <w:szCs w:val="24"/>
        </w:rPr>
        <w:t>FOXA3</w:t>
      </w:r>
      <w:r w:rsidRPr="0057160B">
        <w:rPr>
          <w:rFonts w:ascii="Book Antiqua" w:eastAsia="Microsoft YaHei" w:hAnsi="Book Antiqua"/>
          <w:kern w:val="0"/>
          <w:sz w:val="24"/>
          <w:szCs w:val="24"/>
        </w:rPr>
        <w:t>)</w:t>
      </w:r>
      <w:r w:rsidR="0084183F" w:rsidRPr="0057160B">
        <w:rPr>
          <w:rFonts w:ascii="Book Antiqua" w:eastAsia="Microsoft YaHei" w:hAnsi="Book Antiqua"/>
          <w:kern w:val="0"/>
          <w:sz w:val="24"/>
          <w:szCs w:val="24"/>
        </w:rPr>
        <w:t xml:space="preserve"> </w:t>
      </w:r>
      <w:r w:rsidRPr="0057160B">
        <w:rPr>
          <w:rFonts w:ascii="Book Antiqua" w:eastAsia="Microsoft YaHei" w:hAnsi="Book Antiqua"/>
          <w:kern w:val="0"/>
          <w:sz w:val="24"/>
          <w:szCs w:val="24"/>
        </w:rPr>
        <w:t xml:space="preserve">potently inhibited the growth of a </w:t>
      </w:r>
      <w:r w:rsidRPr="0057160B">
        <w:rPr>
          <w:rFonts w:ascii="Book Antiqua" w:eastAsia="Microsoft YaHei" w:hAnsi="Book Antiqua"/>
          <w:i/>
          <w:kern w:val="0"/>
          <w:sz w:val="24"/>
          <w:szCs w:val="24"/>
        </w:rPr>
        <w:lastRenderedPageBreak/>
        <w:t>CTNNB1</w:t>
      </w:r>
      <w:r w:rsidRPr="0057160B">
        <w:rPr>
          <w:rFonts w:ascii="Book Antiqua" w:eastAsia="Microsoft YaHei" w:hAnsi="Book Antiqua"/>
          <w:kern w:val="0"/>
          <w:sz w:val="24"/>
          <w:szCs w:val="24"/>
        </w:rPr>
        <w:t>-mutation-positive (HepG2) cell line and negative (Huh-7 and Hep3B) cell lines</w:t>
      </w:r>
      <w:r w:rsidRPr="0057160B">
        <w:rPr>
          <w:rFonts w:ascii="Book Antiqua" w:eastAsia="Microsoft YaHei" w:hAnsi="Book Antiqua"/>
          <w:kern w:val="0"/>
          <w:sz w:val="24"/>
          <w:szCs w:val="24"/>
          <w:vertAlign w:val="superscript"/>
        </w:rPr>
        <w:t>[260]</w:t>
      </w:r>
      <w:r w:rsidRPr="0057160B">
        <w:rPr>
          <w:rFonts w:ascii="Book Antiqua" w:eastAsia="Microsoft YaHei" w:hAnsi="Book Antiqua"/>
          <w:kern w:val="0"/>
          <w:sz w:val="24"/>
          <w:szCs w:val="24"/>
        </w:rPr>
        <w:t xml:space="preserve">. In another study, the over-expression of cysteine-rich protein 61 (Cyr61/CCN1) was positively correlated with increased levels of </w:t>
      </w:r>
      <w:r w:rsidRPr="0057160B">
        <w:rPr>
          <w:rFonts w:ascii="Book Antiqua" w:eastAsia="Microsoft YaHei" w:hAnsi="Book Antiqua"/>
          <w:i/>
          <w:kern w:val="0"/>
          <w:sz w:val="24"/>
          <w:szCs w:val="24"/>
        </w:rPr>
        <w:t>β-catenin</w:t>
      </w:r>
      <w:r w:rsidRPr="0057160B">
        <w:rPr>
          <w:rFonts w:ascii="Book Antiqua" w:eastAsia="Microsoft YaHei" w:hAnsi="Book Antiqua"/>
          <w:kern w:val="0"/>
          <w:sz w:val="24"/>
          <w:szCs w:val="24"/>
        </w:rPr>
        <w:t xml:space="preserve"> in human HCC samples, indicating that Cyr61 is a direct target of </w:t>
      </w:r>
      <w:r w:rsidRPr="0057160B">
        <w:rPr>
          <w:rFonts w:ascii="Book Antiqua" w:eastAsia="Microsoft YaHei" w:hAnsi="Book Antiqua"/>
          <w:i/>
          <w:kern w:val="0"/>
          <w:sz w:val="24"/>
          <w:szCs w:val="24"/>
        </w:rPr>
        <w:t>β-catenin</w:t>
      </w:r>
      <w:r w:rsidRPr="0057160B">
        <w:rPr>
          <w:rFonts w:ascii="Book Antiqua" w:eastAsia="Microsoft YaHei" w:hAnsi="Book Antiqua"/>
          <w:kern w:val="0"/>
          <w:sz w:val="24"/>
          <w:szCs w:val="24"/>
        </w:rPr>
        <w:t xml:space="preserve"> signaling in HCC</w:t>
      </w:r>
      <w:r w:rsidRPr="0057160B">
        <w:rPr>
          <w:rFonts w:ascii="Book Antiqua" w:eastAsia="Microsoft YaHei" w:hAnsi="Book Antiqua"/>
          <w:kern w:val="0"/>
          <w:sz w:val="24"/>
          <w:szCs w:val="24"/>
          <w:vertAlign w:val="superscript"/>
        </w:rPr>
        <w:t>[261]</w:t>
      </w:r>
      <w:r w:rsidRPr="0057160B">
        <w:rPr>
          <w:rFonts w:ascii="Book Antiqua" w:eastAsia="Microsoft YaHei" w:hAnsi="Book Antiqua"/>
          <w:kern w:val="0"/>
          <w:sz w:val="24"/>
          <w:szCs w:val="24"/>
        </w:rPr>
        <w:t xml:space="preserve">. Therefore, the findings of these studies indicate that </w:t>
      </w:r>
      <w:r w:rsidRPr="0057160B">
        <w:rPr>
          <w:rFonts w:ascii="Book Antiqua" w:eastAsia="Microsoft YaHei" w:hAnsi="Book Antiqua"/>
          <w:i/>
          <w:kern w:val="0"/>
          <w:sz w:val="24"/>
          <w:szCs w:val="24"/>
        </w:rPr>
        <w:t>β-catenin</w:t>
      </w:r>
      <w:r w:rsidRPr="0057160B">
        <w:rPr>
          <w:rFonts w:ascii="Book Antiqua" w:eastAsia="Microsoft YaHei" w:hAnsi="Book Antiqua"/>
          <w:kern w:val="0"/>
          <w:sz w:val="24"/>
          <w:szCs w:val="24"/>
        </w:rPr>
        <w:t xml:space="preserve"> mutations can interact with other oncogenic alterations or pathways to result in hepatocarcinogenesis more often than previously recognized.</w:t>
      </w:r>
    </w:p>
    <w:p w:rsidR="005438FE" w:rsidRPr="0057160B" w:rsidRDefault="005438FE" w:rsidP="0032654B">
      <w:pPr>
        <w:widowControl/>
        <w:adjustRightInd w:val="0"/>
        <w:snapToGrid w:val="0"/>
        <w:spacing w:line="360" w:lineRule="auto"/>
        <w:ind w:firstLineChars="100" w:firstLine="240"/>
        <w:rPr>
          <w:rFonts w:ascii="Book Antiqua" w:eastAsia="Microsoft YaHei" w:hAnsi="Book Antiqua"/>
          <w:kern w:val="0"/>
          <w:sz w:val="24"/>
          <w:szCs w:val="24"/>
        </w:rPr>
      </w:pPr>
      <w:r w:rsidRPr="0057160B">
        <w:rPr>
          <w:rFonts w:ascii="Book Antiqua" w:eastAsia="Microsoft YaHei" w:hAnsi="Book Antiqua"/>
          <w:kern w:val="0"/>
          <w:sz w:val="24"/>
          <w:szCs w:val="24"/>
        </w:rPr>
        <w:t>Similarly, there have been conflicting data in the literature on the question of whether </w:t>
      </w:r>
      <w:r w:rsidRPr="0057160B">
        <w:rPr>
          <w:rFonts w:ascii="Book Antiqua" w:eastAsia="Microsoft YaHei" w:hAnsi="Book Antiqua"/>
          <w:i/>
          <w:kern w:val="0"/>
          <w:sz w:val="24"/>
          <w:szCs w:val="24"/>
        </w:rPr>
        <w:t>β-catenin</w:t>
      </w:r>
      <w:r w:rsidRPr="0057160B">
        <w:rPr>
          <w:rFonts w:ascii="Book Antiqua" w:eastAsia="Microsoft YaHei" w:hAnsi="Book Antiqua"/>
          <w:kern w:val="0"/>
          <w:sz w:val="24"/>
          <w:szCs w:val="24"/>
        </w:rPr>
        <w:t xml:space="preserve"> mutations in HCC are associated with favorable or unfavorable prognoses</w:t>
      </w:r>
      <w:r w:rsidRPr="0057160B">
        <w:rPr>
          <w:rFonts w:ascii="Book Antiqua" w:eastAsia="Microsoft YaHei" w:hAnsi="Book Antiqua"/>
          <w:kern w:val="0"/>
          <w:sz w:val="24"/>
          <w:szCs w:val="24"/>
          <w:vertAlign w:val="superscript"/>
        </w:rPr>
        <w:t>[262]</w:t>
      </w:r>
      <w:r w:rsidRPr="0057160B">
        <w:rPr>
          <w:rFonts w:ascii="Book Antiqua" w:eastAsia="Microsoft YaHei" w:hAnsi="Book Antiqua"/>
          <w:kern w:val="0"/>
          <w:sz w:val="24"/>
          <w:szCs w:val="24"/>
        </w:rPr>
        <w:t xml:space="preserve">. Some studies have found associations of </w:t>
      </w:r>
      <w:r w:rsidRPr="0057160B">
        <w:rPr>
          <w:rFonts w:ascii="Book Antiqua" w:eastAsia="Microsoft YaHei" w:hAnsi="Book Antiqua"/>
          <w:i/>
          <w:kern w:val="0"/>
          <w:sz w:val="24"/>
          <w:szCs w:val="24"/>
        </w:rPr>
        <w:t>β-catenin</w:t>
      </w:r>
      <w:r w:rsidRPr="0057160B">
        <w:rPr>
          <w:rFonts w:ascii="Book Antiqua" w:eastAsia="Microsoft YaHei" w:hAnsi="Book Antiqua"/>
          <w:kern w:val="0"/>
          <w:sz w:val="24"/>
          <w:szCs w:val="24"/>
        </w:rPr>
        <w:t xml:space="preserve"> mutation or activation with worse outcomes, such as moderately/poorly differentiated HCV-related HCC, larger tumor sizes, multiple nodules and increased vascular invasion</w:t>
      </w:r>
      <w:r w:rsidRPr="0057160B">
        <w:rPr>
          <w:rFonts w:ascii="Book Antiqua" w:eastAsia="Microsoft YaHei" w:hAnsi="Book Antiqua"/>
          <w:kern w:val="0"/>
          <w:sz w:val="24"/>
          <w:szCs w:val="24"/>
          <w:vertAlign w:val="superscript"/>
        </w:rPr>
        <w:t>[263,264]</w:t>
      </w:r>
      <w:r w:rsidRPr="0057160B">
        <w:rPr>
          <w:rFonts w:ascii="Book Antiqua" w:eastAsia="Microsoft YaHei" w:hAnsi="Book Antiqua"/>
          <w:kern w:val="0"/>
          <w:sz w:val="24"/>
          <w:szCs w:val="24"/>
        </w:rPr>
        <w:t>. In contrast, other studies have reported that HCCs harboring</w:t>
      </w:r>
      <w:r w:rsidRPr="0057160B">
        <w:rPr>
          <w:rFonts w:ascii="Book Antiqua" w:eastAsia="Microsoft YaHei" w:hAnsi="Book Antiqua"/>
          <w:i/>
          <w:kern w:val="0"/>
          <w:sz w:val="24"/>
          <w:szCs w:val="24"/>
        </w:rPr>
        <w:t xml:space="preserve"> β-catenin </w:t>
      </w:r>
      <w:r w:rsidRPr="0057160B">
        <w:rPr>
          <w:rFonts w:ascii="Book Antiqua" w:eastAsia="Microsoft YaHei" w:hAnsi="Book Antiqua"/>
          <w:kern w:val="0"/>
          <w:sz w:val="24"/>
          <w:szCs w:val="24"/>
        </w:rPr>
        <w:t>mutations had better outcomes, such as less invasive and less frequent portal vein involvement</w:t>
      </w:r>
      <w:r w:rsidRPr="0057160B">
        <w:rPr>
          <w:rFonts w:ascii="Book Antiqua" w:eastAsia="Microsoft YaHei" w:hAnsi="Book Antiqua"/>
          <w:kern w:val="0"/>
          <w:sz w:val="24"/>
          <w:szCs w:val="24"/>
          <w:vertAlign w:val="superscript"/>
        </w:rPr>
        <w:t>[138,260,265-268]</w:t>
      </w:r>
      <w:r w:rsidRPr="0057160B">
        <w:rPr>
          <w:rFonts w:ascii="Book Antiqua" w:eastAsia="Microsoft YaHei" w:hAnsi="Book Antiqua"/>
          <w:kern w:val="0"/>
          <w:sz w:val="24"/>
          <w:szCs w:val="24"/>
        </w:rPr>
        <w:t>. A recent meta-</w:t>
      </w:r>
      <w:r w:rsidRPr="0057160B">
        <w:rPr>
          <w:rFonts w:ascii="Book Antiqua" w:eastAsia="Microsoft YaHei" w:hAnsi="Book Antiqua" w:cs="Book Antiqua"/>
          <w:kern w:val="0"/>
          <w:sz w:val="24"/>
          <w:szCs w:val="24"/>
        </w:rPr>
        <w:t xml:space="preserve">analysis also revealed that </w:t>
      </w:r>
      <w:r w:rsidRPr="0057160B">
        <w:rPr>
          <w:rFonts w:ascii="Book Antiqua" w:eastAsia="Microsoft YaHei" w:hAnsi="Book Antiqua" w:cs="Book Antiqua"/>
          <w:i/>
          <w:kern w:val="0"/>
          <w:sz w:val="24"/>
          <w:szCs w:val="24"/>
        </w:rPr>
        <w:t>β</w:t>
      </w:r>
      <w:r w:rsidRPr="0057160B">
        <w:rPr>
          <w:rFonts w:ascii="MS Mincho" w:eastAsia="MS Mincho" w:hAnsi="MS Mincho" w:cs="MS Mincho" w:hint="eastAsia"/>
          <w:i/>
          <w:kern w:val="0"/>
          <w:sz w:val="24"/>
          <w:szCs w:val="24"/>
        </w:rPr>
        <w:t>‑</w:t>
      </w:r>
      <w:r w:rsidRPr="0057160B">
        <w:rPr>
          <w:rFonts w:ascii="Book Antiqua" w:eastAsia="Microsoft YaHei" w:hAnsi="Book Antiqua" w:cs="Book Antiqua"/>
          <w:i/>
          <w:kern w:val="0"/>
          <w:sz w:val="24"/>
          <w:szCs w:val="24"/>
        </w:rPr>
        <w:t>catenin</w:t>
      </w:r>
      <w:r w:rsidRPr="0057160B">
        <w:rPr>
          <w:rFonts w:ascii="Book Antiqua" w:eastAsia="Microsoft YaHei" w:hAnsi="Book Antiqua" w:cs="Book Antiqua"/>
          <w:kern w:val="0"/>
          <w:sz w:val="24"/>
          <w:szCs w:val="24"/>
        </w:rPr>
        <w:t xml:space="preserve"> mutations could predict a favorable prognosis in patients with HCC</w:t>
      </w:r>
      <w:r w:rsidRPr="0057160B">
        <w:rPr>
          <w:rFonts w:ascii="Book Antiqua" w:eastAsia="Microsoft YaHei" w:hAnsi="Book Antiqua" w:cs="Book Antiqua"/>
          <w:kern w:val="0"/>
          <w:sz w:val="24"/>
          <w:szCs w:val="24"/>
          <w:vertAlign w:val="superscript"/>
        </w:rPr>
        <w:t>[269]</w:t>
      </w:r>
      <w:r w:rsidRPr="0057160B">
        <w:rPr>
          <w:rFonts w:ascii="Book Antiqua" w:eastAsia="Microsoft YaHei" w:hAnsi="Book Antiqua" w:cs="Book Antiqua"/>
          <w:kern w:val="0"/>
          <w:sz w:val="24"/>
          <w:szCs w:val="24"/>
        </w:rPr>
        <w:t>.</w:t>
      </w:r>
      <w:r w:rsidRPr="0057160B">
        <w:rPr>
          <w:rFonts w:ascii="Book Antiqua" w:eastAsia="Microsoft YaHei" w:hAnsi="Book Antiqua"/>
          <w:kern w:val="0"/>
          <w:sz w:val="24"/>
          <w:szCs w:val="24"/>
        </w:rPr>
        <w:t xml:space="preserve"> In addition, one study reported that </w:t>
      </w:r>
      <w:r w:rsidRPr="0057160B">
        <w:rPr>
          <w:rFonts w:ascii="Book Antiqua" w:eastAsia="Microsoft YaHei" w:hAnsi="Book Antiqua"/>
          <w:i/>
          <w:kern w:val="0"/>
          <w:sz w:val="24"/>
          <w:szCs w:val="24"/>
        </w:rPr>
        <w:t>β-catenin</w:t>
      </w:r>
      <w:r w:rsidRPr="0057160B">
        <w:rPr>
          <w:rFonts w:ascii="Book Antiqua" w:eastAsia="Microsoft YaHei" w:hAnsi="Book Antiqua"/>
          <w:kern w:val="0"/>
          <w:sz w:val="24"/>
          <w:szCs w:val="24"/>
        </w:rPr>
        <w:t> mutations were not associated with prognoses in patients with advanced HCC</w:t>
      </w:r>
      <w:r w:rsidRPr="0057160B">
        <w:rPr>
          <w:rFonts w:ascii="Book Antiqua" w:eastAsia="Microsoft YaHei" w:hAnsi="Book Antiqua"/>
          <w:kern w:val="0"/>
          <w:sz w:val="24"/>
          <w:szCs w:val="24"/>
          <w:vertAlign w:val="superscript"/>
        </w:rPr>
        <w:t>[238]</w:t>
      </w:r>
      <w:r w:rsidRPr="0057160B">
        <w:rPr>
          <w:rFonts w:ascii="Book Antiqua" w:eastAsia="Microsoft YaHei" w:hAnsi="Book Antiqua"/>
          <w:kern w:val="0"/>
          <w:sz w:val="24"/>
          <w:szCs w:val="24"/>
        </w:rPr>
        <w:t xml:space="preserve">. Interestingly, the expression of the noncanonical </w:t>
      </w:r>
      <w:r w:rsidRPr="0057160B">
        <w:rPr>
          <w:rFonts w:ascii="Book Antiqua" w:eastAsia="Microsoft YaHei" w:hAnsi="Book Antiqua"/>
          <w:i/>
          <w:kern w:val="0"/>
          <w:sz w:val="24"/>
          <w:szCs w:val="24"/>
        </w:rPr>
        <w:t>Wnt5a</w:t>
      </w:r>
      <w:r w:rsidRPr="0057160B">
        <w:rPr>
          <w:rFonts w:ascii="Book Antiqua" w:eastAsia="Microsoft YaHei" w:hAnsi="Book Antiqua"/>
          <w:kern w:val="0"/>
          <w:sz w:val="24"/>
          <w:szCs w:val="24"/>
        </w:rPr>
        <w:t>, which is known to inhibit canonical Wnt signaling, was increased in poorly differentiated HCC cell lines</w:t>
      </w:r>
      <w:r w:rsidRPr="0057160B">
        <w:rPr>
          <w:rFonts w:ascii="Book Antiqua" w:eastAsia="Microsoft YaHei" w:hAnsi="Book Antiqua"/>
          <w:kern w:val="0"/>
          <w:sz w:val="24"/>
          <w:szCs w:val="24"/>
          <w:vertAlign w:val="superscript"/>
        </w:rPr>
        <w:t>[269]</w:t>
      </w:r>
      <w:r w:rsidRPr="0057160B">
        <w:rPr>
          <w:rFonts w:ascii="Book Antiqua" w:eastAsia="Microsoft YaHei" w:hAnsi="Book Antiqua"/>
          <w:kern w:val="0"/>
          <w:sz w:val="24"/>
          <w:szCs w:val="24"/>
        </w:rPr>
        <w:t>. Based on this result, the authors proposed that canonical and noncanonical Wnt pathways play complementary roles in HCC, with canonical signaling contributing to tumor initiation and noncanonical signaling contributing to tumor progression</w:t>
      </w:r>
      <w:r w:rsidRPr="0057160B">
        <w:rPr>
          <w:rFonts w:ascii="Book Antiqua" w:eastAsia="Microsoft YaHei" w:hAnsi="Book Antiqua"/>
          <w:kern w:val="0"/>
          <w:sz w:val="24"/>
          <w:szCs w:val="24"/>
          <w:vertAlign w:val="superscript"/>
        </w:rPr>
        <w:t>[2</w:t>
      </w:r>
      <w:r w:rsidR="00FF48ED">
        <w:rPr>
          <w:rFonts w:ascii="Book Antiqua" w:eastAsia="Microsoft YaHei" w:hAnsi="Book Antiqua" w:hint="eastAsia"/>
          <w:kern w:val="0"/>
          <w:sz w:val="24"/>
          <w:szCs w:val="24"/>
          <w:vertAlign w:val="superscript"/>
        </w:rPr>
        <w:t>70</w:t>
      </w:r>
      <w:r w:rsidRPr="0057160B">
        <w:rPr>
          <w:rFonts w:ascii="Book Antiqua" w:eastAsia="Microsoft YaHei" w:hAnsi="Book Antiqua"/>
          <w:kern w:val="0"/>
          <w:sz w:val="24"/>
          <w:szCs w:val="24"/>
          <w:vertAlign w:val="superscript"/>
        </w:rPr>
        <w:t>]</w:t>
      </w:r>
      <w:r w:rsidRPr="0057160B">
        <w:rPr>
          <w:rFonts w:ascii="Book Antiqua" w:eastAsia="Microsoft YaHei" w:hAnsi="Book Antiqua"/>
          <w:kern w:val="0"/>
          <w:sz w:val="24"/>
          <w:szCs w:val="24"/>
        </w:rPr>
        <w:t xml:space="preserve">. Accordingly, the noncanonical activation of </w:t>
      </w:r>
      <w:r w:rsidRPr="0057160B">
        <w:rPr>
          <w:rFonts w:ascii="Book Antiqua" w:eastAsia="Microsoft YaHei" w:hAnsi="Book Antiqua"/>
          <w:i/>
          <w:kern w:val="0"/>
          <w:sz w:val="24"/>
          <w:szCs w:val="24"/>
        </w:rPr>
        <w:t>Wnt</w:t>
      </w:r>
      <w:r w:rsidRPr="0057160B">
        <w:rPr>
          <w:rFonts w:ascii="Book Antiqua" w:eastAsia="Microsoft YaHei" w:hAnsi="Book Antiqua"/>
          <w:kern w:val="0"/>
          <w:sz w:val="24"/>
          <w:szCs w:val="24"/>
        </w:rPr>
        <w:t xml:space="preserve"> in HCC deserves further research. Furthermore, a possible mechanism underlying</w:t>
      </w:r>
      <w:r w:rsidRPr="0057160B">
        <w:rPr>
          <w:rFonts w:ascii="Book Antiqua" w:eastAsia="Microsoft YaHei" w:hAnsi="Book Antiqua"/>
          <w:i/>
          <w:kern w:val="0"/>
          <w:sz w:val="24"/>
          <w:szCs w:val="24"/>
        </w:rPr>
        <w:t xml:space="preserve"> β-catenin</w:t>
      </w:r>
      <w:r w:rsidRPr="0057160B">
        <w:rPr>
          <w:rFonts w:ascii="Book Antiqua" w:eastAsia="Microsoft YaHei" w:hAnsi="Book Antiqua"/>
          <w:kern w:val="0"/>
          <w:sz w:val="24"/>
          <w:szCs w:val="24"/>
        </w:rPr>
        <w:t xml:space="preserve"> mutations with favorable outcomes was proposed</w:t>
      </w:r>
      <w:r w:rsidR="00391857" w:rsidRPr="0057160B">
        <w:rPr>
          <w:rFonts w:ascii="Book Antiqua" w:eastAsia="Microsoft YaHei" w:hAnsi="Book Antiqua"/>
          <w:kern w:val="0"/>
          <w:sz w:val="24"/>
          <w:szCs w:val="24"/>
        </w:rPr>
        <w:t xml:space="preserve"> </w:t>
      </w:r>
      <w:r w:rsidRPr="0057160B">
        <w:rPr>
          <w:rFonts w:ascii="Book Antiqua" w:eastAsia="Microsoft YaHei" w:hAnsi="Book Antiqua"/>
          <w:kern w:val="0"/>
          <w:sz w:val="24"/>
          <w:szCs w:val="24"/>
        </w:rPr>
        <w:t xml:space="preserve">in another study. In this study, the presence of cytokeratin 19 (CK19) expression or the absence of </w:t>
      </w:r>
      <w:r w:rsidRPr="0057160B">
        <w:rPr>
          <w:rFonts w:ascii="Book Antiqua" w:eastAsia="Microsoft YaHei" w:hAnsi="Book Antiqua"/>
          <w:i/>
          <w:kern w:val="0"/>
          <w:sz w:val="24"/>
          <w:szCs w:val="24"/>
        </w:rPr>
        <w:t>β-catenin</w:t>
      </w:r>
      <w:r w:rsidRPr="0057160B">
        <w:rPr>
          <w:rFonts w:ascii="Book Antiqua" w:eastAsia="Microsoft YaHei" w:hAnsi="Book Antiqua"/>
          <w:kern w:val="0"/>
          <w:sz w:val="24"/>
          <w:szCs w:val="24"/>
        </w:rPr>
        <w:t xml:space="preserve"> mutations was found to be predictive of early tumor recurrence (ETR), and CK19 expression abolished the suppressive effects of β-catenin mutations on the progression of HCC. CK19 expression and </w:t>
      </w:r>
      <w:r w:rsidRPr="0057160B">
        <w:rPr>
          <w:rFonts w:ascii="Book Antiqua" w:eastAsia="Microsoft YaHei" w:hAnsi="Book Antiqua"/>
          <w:i/>
          <w:kern w:val="0"/>
          <w:sz w:val="24"/>
          <w:szCs w:val="24"/>
        </w:rPr>
        <w:t>β-catenin</w:t>
      </w:r>
      <w:r w:rsidRPr="0057160B">
        <w:rPr>
          <w:rFonts w:ascii="Book Antiqua" w:eastAsia="Microsoft YaHei" w:hAnsi="Book Antiqua"/>
          <w:kern w:val="0"/>
          <w:sz w:val="24"/>
          <w:szCs w:val="24"/>
        </w:rPr>
        <w:t xml:space="preserve"> </w:t>
      </w:r>
      <w:r w:rsidRPr="0057160B">
        <w:rPr>
          <w:rFonts w:ascii="Book Antiqua" w:eastAsia="Microsoft YaHei" w:hAnsi="Book Antiqua"/>
          <w:kern w:val="0"/>
          <w:sz w:val="24"/>
          <w:szCs w:val="24"/>
        </w:rPr>
        <w:lastRenderedPageBreak/>
        <w:t xml:space="preserve">mutations were found to play dramatically opposite roles in vascular invasion, </w:t>
      </w:r>
      <w:r w:rsidRPr="0057160B">
        <w:rPr>
          <w:rFonts w:ascii="Book Antiqua" w:eastAsia="Microsoft YaHei" w:hAnsi="Book Antiqua" w:cs="Arial"/>
          <w:kern w:val="0"/>
          <w:sz w:val="24"/>
          <w:szCs w:val="24"/>
        </w:rPr>
        <w:t>ETR</w:t>
      </w:r>
      <w:r w:rsidRPr="0057160B">
        <w:rPr>
          <w:rFonts w:ascii="Book Antiqua" w:eastAsia="Microsoft YaHei" w:hAnsi="Book Antiqua"/>
          <w:kern w:val="0"/>
          <w:sz w:val="24"/>
          <w:szCs w:val="24"/>
        </w:rPr>
        <w:t xml:space="preserve"> and the prognosis of HCC patients</w:t>
      </w:r>
      <w:r w:rsidRPr="0057160B">
        <w:rPr>
          <w:rFonts w:ascii="Book Antiqua" w:eastAsia="Microsoft YaHei" w:hAnsi="Book Antiqua"/>
          <w:kern w:val="0"/>
          <w:sz w:val="24"/>
          <w:szCs w:val="24"/>
          <w:vertAlign w:val="superscript"/>
        </w:rPr>
        <w:t>[271]</w:t>
      </w:r>
      <w:r w:rsidRPr="0057160B">
        <w:rPr>
          <w:rFonts w:ascii="Book Antiqua" w:eastAsia="Microsoft YaHei" w:hAnsi="Book Antiqua"/>
          <w:kern w:val="0"/>
          <w:sz w:val="24"/>
          <w:szCs w:val="24"/>
        </w:rPr>
        <w:t>.</w:t>
      </w:r>
    </w:p>
    <w:p w:rsidR="005438FE" w:rsidRDefault="005438FE" w:rsidP="0032654B">
      <w:pPr>
        <w:widowControl/>
        <w:adjustRightInd w:val="0"/>
        <w:snapToGrid w:val="0"/>
        <w:spacing w:line="360" w:lineRule="auto"/>
        <w:ind w:firstLineChars="100" w:firstLine="240"/>
        <w:rPr>
          <w:rFonts w:ascii="Book Antiqua" w:eastAsia="Microsoft YaHei" w:hAnsi="Book Antiqua"/>
          <w:kern w:val="0"/>
          <w:sz w:val="24"/>
          <w:szCs w:val="24"/>
        </w:rPr>
      </w:pPr>
      <w:r w:rsidRPr="0057160B">
        <w:rPr>
          <w:rFonts w:ascii="Book Antiqua" w:eastAsia="Microsoft YaHei" w:hAnsi="Book Antiqua"/>
          <w:kern w:val="0"/>
          <w:sz w:val="24"/>
          <w:szCs w:val="24"/>
        </w:rPr>
        <w:t>Considering these findings, future prospective studies to determine the initiation, progression and outcome of HCC as a function of the WNT/β-catenin pathway will be essential. Specifically, such studies should consider the geographical origin, etiology and heterogeneity of the patients as well as the modes of WNT/β-catenin pathway activation</w:t>
      </w:r>
      <w:r w:rsidRPr="0057160B">
        <w:rPr>
          <w:rFonts w:ascii="Book Antiqua" w:eastAsia="Microsoft YaHei" w:hAnsi="Book Antiqua"/>
          <w:kern w:val="0"/>
          <w:sz w:val="24"/>
          <w:szCs w:val="24"/>
          <w:vertAlign w:val="superscript"/>
        </w:rPr>
        <w:t>[272]</w:t>
      </w:r>
      <w:r w:rsidRPr="0057160B">
        <w:rPr>
          <w:rFonts w:ascii="Book Antiqua" w:eastAsia="Microsoft YaHei" w:hAnsi="Book Antiqua"/>
          <w:kern w:val="0"/>
          <w:sz w:val="24"/>
          <w:szCs w:val="24"/>
        </w:rPr>
        <w:t>.</w:t>
      </w:r>
    </w:p>
    <w:p w:rsidR="0032654B" w:rsidRPr="0057160B" w:rsidRDefault="0032654B" w:rsidP="0032654B">
      <w:pPr>
        <w:widowControl/>
        <w:adjustRightInd w:val="0"/>
        <w:snapToGrid w:val="0"/>
        <w:spacing w:line="360" w:lineRule="auto"/>
        <w:ind w:firstLineChars="100" w:firstLine="240"/>
        <w:rPr>
          <w:rFonts w:ascii="Book Antiqua" w:eastAsia="Microsoft YaHei" w:hAnsi="Book Antiqua"/>
          <w:kern w:val="0"/>
          <w:sz w:val="24"/>
          <w:szCs w:val="24"/>
        </w:rPr>
      </w:pPr>
    </w:p>
    <w:p w:rsidR="005438FE" w:rsidRPr="0057160B" w:rsidRDefault="005438FE" w:rsidP="0057160B">
      <w:pPr>
        <w:widowControl/>
        <w:adjustRightInd w:val="0"/>
        <w:snapToGrid w:val="0"/>
        <w:spacing w:line="360" w:lineRule="auto"/>
        <w:rPr>
          <w:rFonts w:ascii="Book Antiqua" w:eastAsia="Microsoft YaHei" w:hAnsi="Book Antiqua"/>
          <w:b/>
          <w:i/>
          <w:kern w:val="0"/>
          <w:sz w:val="24"/>
          <w:szCs w:val="24"/>
        </w:rPr>
      </w:pPr>
      <w:r w:rsidRPr="0057160B">
        <w:rPr>
          <w:rFonts w:ascii="Book Antiqua" w:eastAsia="Microsoft YaHei" w:hAnsi="Book Antiqua"/>
          <w:b/>
          <w:i/>
          <w:kern w:val="0"/>
          <w:sz w:val="24"/>
          <w:szCs w:val="24"/>
        </w:rPr>
        <w:t>PI3K-AKT-mTOR pathway</w:t>
      </w:r>
    </w:p>
    <w:p w:rsidR="005438FE" w:rsidRPr="0057160B" w:rsidRDefault="005438FE" w:rsidP="0057160B">
      <w:pPr>
        <w:widowControl/>
        <w:adjustRightInd w:val="0"/>
        <w:snapToGrid w:val="0"/>
        <w:spacing w:line="360" w:lineRule="auto"/>
        <w:rPr>
          <w:rFonts w:ascii="Book Antiqua" w:eastAsia="Microsoft YaHei" w:hAnsi="Book Antiqua"/>
          <w:kern w:val="0"/>
          <w:sz w:val="24"/>
          <w:szCs w:val="24"/>
        </w:rPr>
      </w:pPr>
      <w:r w:rsidRPr="0057160B">
        <w:rPr>
          <w:rFonts w:ascii="Book Antiqua" w:eastAsia="Microsoft YaHei" w:hAnsi="Book Antiqua"/>
          <w:kern w:val="0"/>
          <w:sz w:val="24"/>
          <w:szCs w:val="24"/>
        </w:rPr>
        <w:t>The phosphoinositide 3-kinase-AKT-mammalian target of rapamycin (PI3K-AKT-mTOR) pathway is one of the most frequently deregulated pathways in human cancers, and it is a master regulator of processes that contribute to tumorigenesis and tumor maintenance</w:t>
      </w:r>
      <w:r w:rsidRPr="0057160B">
        <w:rPr>
          <w:rFonts w:ascii="Book Antiqua" w:eastAsia="Microsoft YaHei" w:hAnsi="Book Antiqua"/>
          <w:kern w:val="0"/>
          <w:sz w:val="24"/>
          <w:szCs w:val="24"/>
          <w:vertAlign w:val="superscript"/>
        </w:rPr>
        <w:t>[273]</w:t>
      </w:r>
      <w:r w:rsidRPr="0057160B">
        <w:rPr>
          <w:rFonts w:ascii="Book Antiqua" w:eastAsia="Microsoft YaHei" w:hAnsi="Book Antiqua"/>
          <w:kern w:val="0"/>
          <w:sz w:val="24"/>
          <w:szCs w:val="24"/>
        </w:rPr>
        <w:t xml:space="preserve">. The membrane lipid phosphatidylinositol 4, 5-bisphosphate (PIP2) is phosphorylated by </w:t>
      </w:r>
      <w:r w:rsidRPr="0057160B">
        <w:rPr>
          <w:rFonts w:ascii="Book Antiqua" w:eastAsia="Microsoft YaHei" w:hAnsi="Book Antiqua"/>
          <w:i/>
          <w:kern w:val="0"/>
          <w:sz w:val="24"/>
          <w:szCs w:val="24"/>
        </w:rPr>
        <w:t>PI3K</w:t>
      </w:r>
      <w:r w:rsidRPr="0057160B">
        <w:rPr>
          <w:rFonts w:ascii="Book Antiqua" w:eastAsia="Microsoft YaHei" w:hAnsi="Book Antiqua"/>
          <w:kern w:val="0"/>
          <w:sz w:val="24"/>
          <w:szCs w:val="24"/>
        </w:rPr>
        <w:t xml:space="preserve"> into phosphatidylinositol 3, 4, 5-triphosphate (PIP3), which binds to and activates the serine/threonine kinase </w:t>
      </w:r>
      <w:r w:rsidRPr="0057160B">
        <w:rPr>
          <w:rFonts w:ascii="Book Antiqua" w:eastAsia="Microsoft YaHei" w:hAnsi="Book Antiqua"/>
          <w:i/>
          <w:kern w:val="0"/>
          <w:sz w:val="24"/>
          <w:szCs w:val="24"/>
        </w:rPr>
        <w:t>AKT</w:t>
      </w:r>
      <w:r w:rsidRPr="0057160B">
        <w:rPr>
          <w:rFonts w:ascii="Book Antiqua" w:eastAsia="Microsoft YaHei" w:hAnsi="Book Antiqua"/>
          <w:kern w:val="0"/>
          <w:sz w:val="24"/>
          <w:szCs w:val="24"/>
          <w:vertAlign w:val="superscript"/>
        </w:rPr>
        <w:t>[274]</w:t>
      </w:r>
      <w:r w:rsidRPr="0057160B">
        <w:rPr>
          <w:rFonts w:ascii="Book Antiqua" w:eastAsia="Microsoft YaHei" w:hAnsi="Book Antiqua"/>
          <w:kern w:val="0"/>
          <w:sz w:val="24"/>
          <w:szCs w:val="24"/>
        </w:rPr>
        <w:t xml:space="preserve">. The tumor suppressor gene product </w:t>
      </w:r>
      <w:r w:rsidRPr="0057160B">
        <w:rPr>
          <w:rFonts w:ascii="Book Antiqua" w:eastAsia="Microsoft YaHei" w:hAnsi="Book Antiqua"/>
          <w:i/>
          <w:kern w:val="0"/>
          <w:sz w:val="24"/>
          <w:szCs w:val="24"/>
        </w:rPr>
        <w:t>PTEN</w:t>
      </w:r>
      <w:r w:rsidRPr="0057160B">
        <w:rPr>
          <w:rFonts w:ascii="Book Antiqua" w:eastAsia="Microsoft YaHei" w:hAnsi="Book Antiqua"/>
          <w:kern w:val="0"/>
          <w:sz w:val="24"/>
          <w:szCs w:val="24"/>
        </w:rPr>
        <w:t xml:space="preserve"> deleted on the chromosome is antagonistic to </w:t>
      </w:r>
      <w:r w:rsidRPr="0057160B">
        <w:rPr>
          <w:rFonts w:ascii="Book Antiqua" w:eastAsia="Microsoft YaHei" w:hAnsi="Book Antiqua"/>
          <w:i/>
          <w:kern w:val="0"/>
          <w:sz w:val="24"/>
          <w:szCs w:val="24"/>
        </w:rPr>
        <w:t>PI3K</w:t>
      </w:r>
      <w:r w:rsidRPr="0057160B">
        <w:rPr>
          <w:rFonts w:ascii="Book Antiqua" w:eastAsia="Microsoft YaHei" w:hAnsi="Book Antiqua"/>
          <w:kern w:val="0"/>
          <w:sz w:val="24"/>
          <w:szCs w:val="24"/>
        </w:rPr>
        <w:t xml:space="preserve"> activity; the inactivation of </w:t>
      </w:r>
      <w:r w:rsidRPr="0057160B">
        <w:rPr>
          <w:rFonts w:ascii="Book Antiqua" w:eastAsia="Microsoft YaHei" w:hAnsi="Book Antiqua"/>
          <w:i/>
          <w:kern w:val="0"/>
          <w:sz w:val="24"/>
          <w:szCs w:val="24"/>
        </w:rPr>
        <w:t xml:space="preserve">PTEN </w:t>
      </w:r>
      <w:r w:rsidRPr="0057160B">
        <w:rPr>
          <w:rFonts w:ascii="Book Antiqua" w:eastAsia="Microsoft YaHei" w:hAnsi="Book Antiqua"/>
          <w:kern w:val="0"/>
          <w:sz w:val="24"/>
          <w:szCs w:val="24"/>
        </w:rPr>
        <w:t xml:space="preserve">through gene deletion increases </w:t>
      </w:r>
      <w:r w:rsidRPr="0057160B">
        <w:rPr>
          <w:rFonts w:ascii="Book Antiqua" w:eastAsia="Microsoft YaHei" w:hAnsi="Book Antiqua"/>
          <w:i/>
          <w:kern w:val="0"/>
          <w:sz w:val="24"/>
          <w:szCs w:val="24"/>
        </w:rPr>
        <w:t>PIP</w:t>
      </w:r>
      <w:r w:rsidRPr="0057160B">
        <w:rPr>
          <w:rFonts w:ascii="Book Antiqua" w:eastAsia="Microsoft YaHei" w:hAnsi="Book Antiqua"/>
          <w:i/>
          <w:kern w:val="0"/>
          <w:sz w:val="24"/>
          <w:szCs w:val="24"/>
          <w:vertAlign w:val="subscript"/>
        </w:rPr>
        <w:t>3</w:t>
      </w:r>
      <w:r w:rsidRPr="0057160B">
        <w:rPr>
          <w:rFonts w:ascii="Book Antiqua" w:eastAsia="Microsoft YaHei" w:hAnsi="Book Antiqua"/>
          <w:kern w:val="0"/>
          <w:sz w:val="24"/>
          <w:szCs w:val="24"/>
        </w:rPr>
        <w:t xml:space="preserve"> levels and activates </w:t>
      </w:r>
      <w:r w:rsidRPr="0057160B">
        <w:rPr>
          <w:rFonts w:ascii="Book Antiqua" w:eastAsia="Microsoft YaHei" w:hAnsi="Book Antiqua"/>
          <w:i/>
          <w:kern w:val="0"/>
          <w:sz w:val="24"/>
          <w:szCs w:val="24"/>
        </w:rPr>
        <w:t>AKT</w:t>
      </w:r>
      <w:r w:rsidRPr="0057160B">
        <w:rPr>
          <w:rFonts w:ascii="Book Antiqua" w:eastAsia="Microsoft YaHei" w:hAnsi="Book Antiqua"/>
          <w:kern w:val="0"/>
          <w:sz w:val="24"/>
          <w:szCs w:val="24"/>
        </w:rPr>
        <w:t>, which inhibits apoptosis, leading to the development of tumors</w:t>
      </w:r>
      <w:r w:rsidRPr="0057160B">
        <w:rPr>
          <w:rFonts w:ascii="Book Antiqua" w:eastAsia="Microsoft YaHei" w:hAnsi="Book Antiqua"/>
          <w:kern w:val="0"/>
          <w:sz w:val="24"/>
          <w:szCs w:val="24"/>
          <w:vertAlign w:val="superscript"/>
        </w:rPr>
        <w:t>[275]</w:t>
      </w:r>
      <w:r w:rsidRPr="0057160B">
        <w:rPr>
          <w:rFonts w:ascii="Book Antiqua" w:eastAsia="Microsoft YaHei" w:hAnsi="Book Antiqua"/>
          <w:kern w:val="0"/>
          <w:sz w:val="24"/>
          <w:szCs w:val="24"/>
        </w:rPr>
        <w:t xml:space="preserve">. Activated </w:t>
      </w:r>
      <w:r w:rsidRPr="0057160B">
        <w:rPr>
          <w:rFonts w:ascii="Book Antiqua" w:eastAsia="Microsoft YaHei" w:hAnsi="Book Antiqua"/>
          <w:i/>
          <w:kern w:val="0"/>
          <w:sz w:val="24"/>
          <w:szCs w:val="24"/>
        </w:rPr>
        <w:t>AKT</w:t>
      </w:r>
      <w:r w:rsidRPr="0057160B">
        <w:rPr>
          <w:rFonts w:ascii="Book Antiqua" w:eastAsia="Microsoft YaHei" w:hAnsi="Book Antiqua"/>
          <w:kern w:val="0"/>
          <w:sz w:val="24"/>
          <w:szCs w:val="24"/>
        </w:rPr>
        <w:t xml:space="preserve"> initiates a cascade of downstream signaling events, including the mTOR pathway. Once activated by</w:t>
      </w:r>
      <w:r w:rsidRPr="0057160B">
        <w:rPr>
          <w:rFonts w:ascii="Book Antiqua" w:eastAsia="Microsoft YaHei" w:hAnsi="Book Antiqua"/>
          <w:i/>
          <w:kern w:val="0"/>
          <w:sz w:val="24"/>
          <w:szCs w:val="24"/>
        </w:rPr>
        <w:t xml:space="preserve"> AKT, mTOR</w:t>
      </w:r>
      <w:r w:rsidRPr="0057160B">
        <w:rPr>
          <w:rFonts w:ascii="Book Antiqua" w:eastAsia="Microsoft YaHei" w:hAnsi="Book Antiqua"/>
          <w:kern w:val="0"/>
          <w:sz w:val="24"/>
          <w:szCs w:val="24"/>
        </w:rPr>
        <w:t xml:space="preserve"> promotes cell growth and proliferation by stimulating protein synthesis through the phosphorylation of 4E-BPs and the S6</w:t>
      </w:r>
      <w:r w:rsidR="001F7277" w:rsidRPr="0057160B">
        <w:rPr>
          <w:rFonts w:ascii="Book Antiqua" w:eastAsia="Microsoft YaHei" w:hAnsi="Book Antiqua"/>
          <w:i/>
          <w:kern w:val="0"/>
          <w:sz w:val="24"/>
          <w:szCs w:val="24"/>
        </w:rPr>
        <w:t xml:space="preserve"> </w:t>
      </w:r>
      <w:r w:rsidRPr="0057160B">
        <w:rPr>
          <w:rFonts w:ascii="Book Antiqua" w:eastAsia="Microsoft YaHei" w:hAnsi="Book Antiqua"/>
          <w:kern w:val="0"/>
          <w:sz w:val="24"/>
          <w:szCs w:val="24"/>
        </w:rPr>
        <w:t>kinases</w:t>
      </w:r>
      <w:r w:rsidRPr="0057160B">
        <w:rPr>
          <w:rFonts w:ascii="Book Antiqua" w:eastAsia="Microsoft YaHei" w:hAnsi="Book Antiqua"/>
          <w:kern w:val="0"/>
          <w:sz w:val="24"/>
          <w:szCs w:val="24"/>
          <w:vertAlign w:val="superscript"/>
        </w:rPr>
        <w:t>[275]</w:t>
      </w:r>
      <w:r w:rsidRPr="0057160B">
        <w:rPr>
          <w:rFonts w:ascii="Book Antiqua" w:eastAsia="Microsoft YaHei" w:hAnsi="Book Antiqua"/>
          <w:kern w:val="0"/>
          <w:sz w:val="24"/>
          <w:szCs w:val="24"/>
        </w:rPr>
        <w:t>.</w:t>
      </w:r>
    </w:p>
    <w:p w:rsidR="005438FE" w:rsidRPr="0057160B" w:rsidRDefault="005438FE" w:rsidP="0032654B">
      <w:pPr>
        <w:widowControl/>
        <w:adjustRightInd w:val="0"/>
        <w:snapToGrid w:val="0"/>
        <w:spacing w:line="360" w:lineRule="auto"/>
        <w:ind w:firstLineChars="100" w:firstLine="240"/>
        <w:rPr>
          <w:rFonts w:ascii="Book Antiqua" w:eastAsia="Microsoft YaHei" w:hAnsi="Book Antiqua" w:cs="Arial"/>
          <w:kern w:val="0"/>
          <w:sz w:val="24"/>
          <w:szCs w:val="24"/>
        </w:rPr>
      </w:pPr>
      <w:r w:rsidRPr="0057160B">
        <w:rPr>
          <w:rFonts w:ascii="Book Antiqua" w:eastAsia="Microsoft YaHei" w:hAnsi="Book Antiqua"/>
          <w:kern w:val="0"/>
          <w:sz w:val="24"/>
          <w:szCs w:val="24"/>
        </w:rPr>
        <w:t>The PI3K/AKT/mTOR pathway is frequently deregulated in human hepatocarcinogenesis</w:t>
      </w:r>
      <w:r w:rsidRPr="0057160B">
        <w:rPr>
          <w:rFonts w:ascii="Book Antiqua" w:eastAsia="Microsoft YaHei" w:hAnsi="Book Antiqua"/>
          <w:kern w:val="0"/>
          <w:sz w:val="24"/>
          <w:szCs w:val="24"/>
          <w:vertAlign w:val="superscript"/>
        </w:rPr>
        <w:t>[276]</w:t>
      </w:r>
      <w:r w:rsidRPr="0057160B">
        <w:rPr>
          <w:rFonts w:ascii="Book Antiqua" w:eastAsia="Microsoft YaHei" w:hAnsi="Book Antiqua"/>
          <w:kern w:val="0"/>
          <w:sz w:val="24"/>
          <w:szCs w:val="24"/>
        </w:rPr>
        <w:t>. Furthermore, the deregulation of key genes of the PI3K/AKT/mTOR pathway has clinical importance in HCC</w:t>
      </w:r>
      <w:r w:rsidRPr="0057160B">
        <w:rPr>
          <w:rFonts w:ascii="Book Antiqua" w:eastAsia="Microsoft YaHei" w:hAnsi="Book Antiqua"/>
          <w:kern w:val="0"/>
          <w:sz w:val="24"/>
          <w:szCs w:val="24"/>
          <w:vertAlign w:val="superscript"/>
        </w:rPr>
        <w:t>[277,278]</w:t>
      </w:r>
      <w:r w:rsidRPr="0057160B">
        <w:rPr>
          <w:rFonts w:ascii="Book Antiqua" w:eastAsia="Microsoft YaHei" w:hAnsi="Book Antiqua"/>
          <w:kern w:val="0"/>
          <w:sz w:val="24"/>
          <w:szCs w:val="24"/>
        </w:rPr>
        <w:t xml:space="preserve">. As a negative regulator of the PI3K/AKT/mTOR pathway, </w:t>
      </w:r>
      <w:r w:rsidRPr="0057160B">
        <w:rPr>
          <w:rFonts w:ascii="Book Antiqua" w:eastAsia="Microsoft YaHei" w:hAnsi="Book Antiqua"/>
          <w:i/>
          <w:kern w:val="0"/>
          <w:sz w:val="24"/>
          <w:szCs w:val="24"/>
        </w:rPr>
        <w:t>PTEN</w:t>
      </w:r>
      <w:r w:rsidRPr="0057160B">
        <w:rPr>
          <w:rFonts w:ascii="Book Antiqua" w:eastAsia="Microsoft YaHei" w:hAnsi="Book Antiqua"/>
          <w:kern w:val="0"/>
          <w:sz w:val="24"/>
          <w:szCs w:val="24"/>
        </w:rPr>
        <w:t xml:space="preserve"> is considered a tumor suppressor gene. </w:t>
      </w:r>
      <w:r w:rsidRPr="0057160B">
        <w:rPr>
          <w:rFonts w:ascii="Book Antiqua" w:eastAsia="Microsoft YaHei" w:hAnsi="Book Antiqua"/>
          <w:i/>
          <w:kern w:val="0"/>
          <w:sz w:val="24"/>
          <w:szCs w:val="24"/>
        </w:rPr>
        <w:t>PTEN</w:t>
      </w:r>
      <w:r w:rsidRPr="0057160B">
        <w:rPr>
          <w:rFonts w:ascii="Book Antiqua" w:eastAsia="Microsoft YaHei" w:hAnsi="Book Antiqua"/>
          <w:kern w:val="0"/>
          <w:sz w:val="24"/>
          <w:szCs w:val="24"/>
        </w:rPr>
        <w:t xml:space="preserve"> mutations rarely occur in HCC, whereas </w:t>
      </w:r>
      <w:r w:rsidRPr="0057160B">
        <w:rPr>
          <w:rFonts w:ascii="Book Antiqua" w:eastAsia="Microsoft YaHei" w:hAnsi="Book Antiqua"/>
          <w:i/>
          <w:kern w:val="0"/>
          <w:sz w:val="24"/>
          <w:szCs w:val="24"/>
        </w:rPr>
        <w:t>PTEN</w:t>
      </w:r>
      <w:r w:rsidR="001F7277" w:rsidRPr="0057160B">
        <w:rPr>
          <w:rFonts w:ascii="Book Antiqua" w:eastAsia="Microsoft YaHei" w:hAnsi="Book Antiqua"/>
          <w:i/>
          <w:kern w:val="0"/>
          <w:sz w:val="24"/>
          <w:szCs w:val="24"/>
        </w:rPr>
        <w:t xml:space="preserve"> </w:t>
      </w:r>
      <w:r w:rsidRPr="0057160B">
        <w:rPr>
          <w:rFonts w:ascii="Book Antiqua" w:eastAsia="Microsoft YaHei" w:hAnsi="Book Antiqua"/>
          <w:kern w:val="0"/>
          <w:sz w:val="24"/>
          <w:szCs w:val="24"/>
        </w:rPr>
        <w:t xml:space="preserve">heterozygosity, resulting in reduced </w:t>
      </w:r>
      <w:r w:rsidRPr="0057160B">
        <w:rPr>
          <w:rFonts w:ascii="Book Antiqua" w:eastAsia="Microsoft YaHei" w:hAnsi="Book Antiqua"/>
          <w:i/>
          <w:kern w:val="0"/>
          <w:sz w:val="24"/>
          <w:szCs w:val="24"/>
        </w:rPr>
        <w:t>PTEN</w:t>
      </w:r>
      <w:r w:rsidRPr="0057160B">
        <w:rPr>
          <w:rFonts w:ascii="Book Antiqua" w:eastAsia="Microsoft YaHei" w:hAnsi="Book Antiqua"/>
          <w:kern w:val="0"/>
          <w:sz w:val="24"/>
          <w:szCs w:val="24"/>
        </w:rPr>
        <w:t xml:space="preserve"> expression, has been observed in 32–44% of HCC patients</w:t>
      </w:r>
      <w:r w:rsidRPr="0057160B">
        <w:rPr>
          <w:rFonts w:ascii="Book Antiqua" w:eastAsia="Microsoft YaHei" w:hAnsi="Book Antiqua"/>
          <w:kern w:val="0"/>
          <w:sz w:val="24"/>
          <w:szCs w:val="24"/>
          <w:vertAlign w:val="superscript"/>
        </w:rPr>
        <w:t>[279]</w:t>
      </w:r>
      <w:r w:rsidRPr="0057160B">
        <w:rPr>
          <w:rFonts w:ascii="Book Antiqua" w:eastAsia="Microsoft YaHei" w:hAnsi="Book Antiqua"/>
          <w:kern w:val="0"/>
          <w:sz w:val="24"/>
          <w:szCs w:val="24"/>
        </w:rPr>
        <w:t xml:space="preserve">. Recent studies have demonstrated that the underexpression of </w:t>
      </w:r>
      <w:r w:rsidRPr="0057160B">
        <w:rPr>
          <w:rFonts w:ascii="Book Antiqua" w:eastAsia="Microsoft YaHei" w:hAnsi="Book Antiqua"/>
          <w:i/>
          <w:kern w:val="0"/>
          <w:sz w:val="24"/>
          <w:szCs w:val="24"/>
        </w:rPr>
        <w:t>PTEN</w:t>
      </w:r>
      <w:r w:rsidR="00F14203" w:rsidRPr="0057160B">
        <w:rPr>
          <w:rFonts w:ascii="Book Antiqua" w:eastAsia="Microsoft YaHei" w:hAnsi="Book Antiqua"/>
          <w:i/>
          <w:kern w:val="0"/>
          <w:sz w:val="24"/>
          <w:szCs w:val="24"/>
        </w:rPr>
        <w:t xml:space="preserve"> </w:t>
      </w:r>
      <w:r w:rsidRPr="0057160B">
        <w:rPr>
          <w:rFonts w:ascii="Book Antiqua" w:eastAsia="Microsoft YaHei" w:hAnsi="Book Antiqua"/>
          <w:kern w:val="0"/>
          <w:sz w:val="24"/>
          <w:szCs w:val="24"/>
        </w:rPr>
        <w:t xml:space="preserve">is associated with poorly differentiated HCC, </w:t>
      </w:r>
      <w:r w:rsidRPr="0057160B">
        <w:rPr>
          <w:rFonts w:ascii="Book Antiqua" w:eastAsia="Microsoft YaHei" w:hAnsi="Book Antiqua"/>
          <w:kern w:val="0"/>
          <w:sz w:val="24"/>
          <w:szCs w:val="24"/>
        </w:rPr>
        <w:lastRenderedPageBreak/>
        <w:t>advanced TNM (tumor, node, metastasis) stage and intrahepatic metastasis, and poor patient</w:t>
      </w:r>
      <w:r w:rsidR="00391857" w:rsidRPr="0057160B">
        <w:rPr>
          <w:rFonts w:ascii="Book Antiqua" w:eastAsia="Microsoft YaHei" w:hAnsi="Book Antiqua"/>
          <w:kern w:val="0"/>
          <w:sz w:val="24"/>
          <w:szCs w:val="24"/>
        </w:rPr>
        <w:t xml:space="preserve"> </w:t>
      </w:r>
      <w:r w:rsidRPr="0057160B">
        <w:rPr>
          <w:rFonts w:ascii="Book Antiqua" w:eastAsia="Microsoft YaHei" w:hAnsi="Book Antiqua"/>
          <w:kern w:val="0"/>
          <w:sz w:val="24"/>
          <w:szCs w:val="24"/>
        </w:rPr>
        <w:t>survival</w:t>
      </w:r>
      <w:r w:rsidR="0032654B">
        <w:rPr>
          <w:rFonts w:ascii="Book Antiqua" w:eastAsia="Microsoft YaHei" w:hAnsi="Book Antiqua"/>
          <w:kern w:val="0"/>
          <w:sz w:val="24"/>
          <w:szCs w:val="24"/>
          <w:vertAlign w:val="superscript"/>
        </w:rPr>
        <w:t>[278,</w:t>
      </w:r>
      <w:r w:rsidRPr="0057160B">
        <w:rPr>
          <w:rFonts w:ascii="Book Antiqua" w:eastAsia="Microsoft YaHei" w:hAnsi="Book Antiqua"/>
          <w:kern w:val="0"/>
          <w:sz w:val="24"/>
          <w:szCs w:val="24"/>
          <w:vertAlign w:val="superscript"/>
        </w:rPr>
        <w:t>280-282]</w:t>
      </w:r>
      <w:r w:rsidRPr="0057160B">
        <w:rPr>
          <w:rFonts w:ascii="Book Antiqua" w:eastAsia="Microsoft YaHei" w:hAnsi="Book Antiqua"/>
          <w:kern w:val="0"/>
          <w:sz w:val="24"/>
          <w:szCs w:val="24"/>
        </w:rPr>
        <w:t>.</w:t>
      </w:r>
      <w:r w:rsidR="00FF48ED">
        <w:rPr>
          <w:rFonts w:ascii="Book Antiqua" w:eastAsia="Microsoft YaHei" w:hAnsi="Book Antiqua" w:hint="eastAsia"/>
          <w:kern w:val="0"/>
          <w:sz w:val="24"/>
          <w:szCs w:val="24"/>
        </w:rPr>
        <w:t xml:space="preserve"> </w:t>
      </w:r>
      <w:r w:rsidRPr="0057160B">
        <w:rPr>
          <w:rFonts w:ascii="Book Antiqua" w:eastAsia="Microsoft YaHei" w:hAnsi="Book Antiqua"/>
          <w:i/>
          <w:kern w:val="0"/>
          <w:sz w:val="24"/>
          <w:szCs w:val="24"/>
        </w:rPr>
        <w:t>PI3KCA</w:t>
      </w:r>
      <w:r w:rsidRPr="0057160B">
        <w:rPr>
          <w:rFonts w:ascii="Book Antiqua" w:eastAsia="Microsoft YaHei" w:hAnsi="Book Antiqua"/>
          <w:kern w:val="0"/>
          <w:sz w:val="24"/>
          <w:szCs w:val="24"/>
        </w:rPr>
        <w:t xml:space="preserve"> is</w:t>
      </w:r>
      <w:r w:rsidR="0077288F" w:rsidRPr="0057160B">
        <w:rPr>
          <w:rFonts w:ascii="Book Antiqua" w:eastAsia="Microsoft YaHei" w:hAnsi="Book Antiqua"/>
          <w:kern w:val="0"/>
          <w:sz w:val="24"/>
          <w:szCs w:val="24"/>
        </w:rPr>
        <w:t xml:space="preserve"> </w:t>
      </w:r>
      <w:r w:rsidRPr="0057160B">
        <w:rPr>
          <w:rFonts w:ascii="Book Antiqua" w:eastAsia="Microsoft YaHei" w:hAnsi="Book Antiqua"/>
          <w:kern w:val="0"/>
          <w:sz w:val="24"/>
          <w:szCs w:val="24"/>
        </w:rPr>
        <w:t xml:space="preserve">an upstream regulator of </w:t>
      </w:r>
      <w:r w:rsidRPr="0057160B">
        <w:rPr>
          <w:rFonts w:ascii="Book Antiqua" w:eastAsia="Microsoft YaHei" w:hAnsi="Book Antiqua"/>
          <w:i/>
          <w:kern w:val="0"/>
          <w:sz w:val="24"/>
          <w:szCs w:val="24"/>
        </w:rPr>
        <w:t>AKT</w:t>
      </w:r>
      <w:r w:rsidRPr="0057160B">
        <w:rPr>
          <w:rFonts w:ascii="Book Antiqua" w:eastAsia="Microsoft YaHei" w:hAnsi="Book Antiqua"/>
          <w:kern w:val="0"/>
          <w:sz w:val="24"/>
          <w:szCs w:val="24"/>
        </w:rPr>
        <w:t xml:space="preserve">, although there is some controversy regarding the role of </w:t>
      </w:r>
      <w:r w:rsidRPr="0057160B">
        <w:rPr>
          <w:rFonts w:ascii="Book Antiqua" w:eastAsia="Microsoft YaHei" w:hAnsi="Book Antiqua"/>
          <w:i/>
          <w:kern w:val="0"/>
          <w:sz w:val="24"/>
          <w:szCs w:val="24"/>
        </w:rPr>
        <w:t xml:space="preserve">PI3KCA </w:t>
      </w:r>
      <w:r w:rsidRPr="0057160B">
        <w:rPr>
          <w:rFonts w:ascii="Book Antiqua" w:eastAsia="Microsoft YaHei" w:hAnsi="Book Antiqua"/>
          <w:kern w:val="0"/>
          <w:sz w:val="24"/>
          <w:szCs w:val="24"/>
        </w:rPr>
        <w:t xml:space="preserve">mutations in HCC. A recent study identified </w:t>
      </w:r>
      <w:r w:rsidRPr="0057160B">
        <w:rPr>
          <w:rFonts w:ascii="Book Antiqua" w:eastAsia="Microsoft YaHei" w:hAnsi="Book Antiqua"/>
          <w:i/>
          <w:kern w:val="0"/>
          <w:sz w:val="24"/>
          <w:szCs w:val="24"/>
        </w:rPr>
        <w:t>PIK3CA</w:t>
      </w:r>
      <w:r w:rsidRPr="0057160B">
        <w:rPr>
          <w:rFonts w:ascii="Book Antiqua" w:eastAsia="Microsoft YaHei" w:hAnsi="Book Antiqua"/>
          <w:kern w:val="0"/>
          <w:sz w:val="24"/>
          <w:szCs w:val="24"/>
        </w:rPr>
        <w:t xml:space="preserve"> mutations in 14% of patients.These mutations were strongly correlated with tumor size, suggesting that </w:t>
      </w:r>
      <w:r w:rsidRPr="0057160B">
        <w:rPr>
          <w:rFonts w:ascii="Book Antiqua" w:eastAsia="Microsoft YaHei" w:hAnsi="Book Antiqua"/>
          <w:i/>
          <w:kern w:val="0"/>
          <w:sz w:val="24"/>
          <w:szCs w:val="24"/>
        </w:rPr>
        <w:t>PIK3CA</w:t>
      </w:r>
      <w:r w:rsidRPr="0057160B">
        <w:rPr>
          <w:rFonts w:ascii="Book Antiqua" w:eastAsia="Microsoft YaHei" w:hAnsi="Book Antiqua"/>
          <w:kern w:val="0"/>
          <w:sz w:val="24"/>
          <w:szCs w:val="24"/>
        </w:rPr>
        <w:t> mutations could be used as prognostic markers in HCC</w:t>
      </w:r>
      <w:r w:rsidRPr="0057160B">
        <w:rPr>
          <w:rFonts w:ascii="Book Antiqua" w:eastAsia="Microsoft YaHei" w:hAnsi="Book Antiqua"/>
          <w:kern w:val="0"/>
          <w:sz w:val="24"/>
          <w:szCs w:val="24"/>
          <w:vertAlign w:val="superscript"/>
        </w:rPr>
        <w:t>[283]</w:t>
      </w:r>
      <w:r w:rsidRPr="0057160B">
        <w:rPr>
          <w:rFonts w:ascii="Book Antiqua" w:eastAsia="Microsoft YaHei" w:hAnsi="Book Antiqua"/>
          <w:kern w:val="0"/>
          <w:sz w:val="24"/>
          <w:szCs w:val="24"/>
        </w:rPr>
        <w:t xml:space="preserve">. However, other more recent studies have shown that hot spot mutations </w:t>
      </w:r>
      <w:r w:rsidRPr="0057160B">
        <w:rPr>
          <w:rFonts w:ascii="Book Antiqua" w:eastAsia="Microsoft YaHei" w:hAnsi="Book Antiqua" w:cs="Arial"/>
          <w:kern w:val="0"/>
          <w:sz w:val="24"/>
          <w:szCs w:val="24"/>
        </w:rPr>
        <w:t>in</w:t>
      </w:r>
      <w:r w:rsidRPr="0057160B">
        <w:rPr>
          <w:rFonts w:ascii="Book Antiqua" w:eastAsia="Microsoft YaHei" w:hAnsi="Book Antiqua" w:cs="Arial"/>
          <w:i/>
          <w:kern w:val="0"/>
          <w:sz w:val="24"/>
          <w:szCs w:val="24"/>
        </w:rPr>
        <w:t xml:space="preserve"> PIK3CA</w:t>
      </w:r>
      <w:r w:rsidR="00566AEF" w:rsidRPr="0057160B">
        <w:rPr>
          <w:rFonts w:ascii="Book Antiqua" w:eastAsia="Microsoft YaHei" w:hAnsi="Book Antiqua" w:cs="Arial"/>
          <w:i/>
          <w:kern w:val="0"/>
          <w:sz w:val="24"/>
          <w:szCs w:val="24"/>
        </w:rPr>
        <w:t xml:space="preserve"> </w:t>
      </w:r>
      <w:r w:rsidRPr="0057160B">
        <w:rPr>
          <w:rFonts w:ascii="Book Antiqua" w:eastAsia="Microsoft YaHei" w:hAnsi="Book Antiqua"/>
          <w:kern w:val="0"/>
          <w:sz w:val="24"/>
          <w:szCs w:val="24"/>
        </w:rPr>
        <w:t>are</w:t>
      </w:r>
      <w:r w:rsidR="00391857" w:rsidRPr="0057160B">
        <w:rPr>
          <w:rFonts w:ascii="Book Antiqua" w:eastAsia="Microsoft YaHei" w:hAnsi="Book Antiqua"/>
          <w:kern w:val="0"/>
          <w:sz w:val="24"/>
          <w:szCs w:val="24"/>
        </w:rPr>
        <w:t xml:space="preserve"> </w:t>
      </w:r>
      <w:r w:rsidRPr="0057160B">
        <w:rPr>
          <w:rFonts w:ascii="Book Antiqua" w:eastAsia="Microsoft YaHei" w:hAnsi="Book Antiqua" w:cs="Arial"/>
          <w:kern w:val="0"/>
          <w:sz w:val="24"/>
          <w:szCs w:val="24"/>
        </w:rPr>
        <w:t>completely absent or rare in HCC</w:t>
      </w:r>
      <w:r w:rsidRPr="0057160B">
        <w:rPr>
          <w:rFonts w:ascii="Book Antiqua" w:eastAsia="Microsoft YaHei" w:hAnsi="Book Antiqua" w:cs="Arial"/>
          <w:kern w:val="0"/>
          <w:sz w:val="24"/>
          <w:szCs w:val="24"/>
          <w:vertAlign w:val="superscript"/>
        </w:rPr>
        <w:t>[263,284-287]</w:t>
      </w:r>
      <w:r w:rsidRPr="0057160B">
        <w:rPr>
          <w:rFonts w:ascii="Book Antiqua" w:eastAsia="Microsoft YaHei" w:hAnsi="Book Antiqua" w:cs="Arial"/>
          <w:kern w:val="0"/>
          <w:sz w:val="24"/>
          <w:szCs w:val="24"/>
        </w:rPr>
        <w:t xml:space="preserve">; </w:t>
      </w:r>
      <w:r w:rsidRPr="0057160B">
        <w:rPr>
          <w:rFonts w:ascii="Book Antiqua" w:eastAsia="Microsoft YaHei" w:hAnsi="Book Antiqua"/>
          <w:i/>
          <w:kern w:val="0"/>
          <w:sz w:val="24"/>
          <w:szCs w:val="24"/>
        </w:rPr>
        <w:t>PI3K</w:t>
      </w:r>
      <w:r w:rsidRPr="0057160B">
        <w:rPr>
          <w:rFonts w:ascii="Book Antiqua" w:eastAsia="Microsoft YaHei" w:hAnsi="Book Antiqua"/>
          <w:kern w:val="0"/>
          <w:sz w:val="24"/>
          <w:szCs w:val="24"/>
        </w:rPr>
        <w:t xml:space="preserve"> mutations were not associated with either hepatic carcinogenesis or</w:t>
      </w:r>
      <w:r w:rsidRPr="0057160B">
        <w:rPr>
          <w:rFonts w:ascii="Book Antiqua" w:eastAsia="Microsoft YaHei" w:hAnsi="Book Antiqua" w:cs="Arial"/>
          <w:kern w:val="0"/>
          <w:sz w:val="24"/>
          <w:szCs w:val="24"/>
        </w:rPr>
        <w:t xml:space="preserve"> the postoperative prognosis of HCC patients</w:t>
      </w:r>
      <w:r w:rsidRPr="0057160B">
        <w:rPr>
          <w:rFonts w:ascii="Book Antiqua" w:eastAsia="Microsoft YaHei" w:hAnsi="Book Antiqua" w:cs="Arial"/>
          <w:kern w:val="0"/>
          <w:sz w:val="24"/>
          <w:szCs w:val="24"/>
          <w:vertAlign w:val="superscript"/>
        </w:rPr>
        <w:t>[284,285,288]</w:t>
      </w:r>
      <w:r w:rsidRPr="0057160B">
        <w:rPr>
          <w:rFonts w:ascii="Book Antiqua" w:eastAsia="Microsoft YaHei" w:hAnsi="Book Antiqua" w:cs="Arial"/>
          <w:kern w:val="0"/>
          <w:sz w:val="24"/>
          <w:szCs w:val="24"/>
        </w:rPr>
        <w:t>.</w:t>
      </w:r>
    </w:p>
    <w:p w:rsidR="005438FE" w:rsidRPr="0057160B" w:rsidRDefault="005438FE" w:rsidP="0032654B">
      <w:pPr>
        <w:widowControl/>
        <w:adjustRightInd w:val="0"/>
        <w:snapToGrid w:val="0"/>
        <w:spacing w:line="360" w:lineRule="auto"/>
        <w:ind w:firstLineChars="100" w:firstLine="240"/>
        <w:rPr>
          <w:rFonts w:ascii="Book Antiqua" w:eastAsia="Microsoft YaHei" w:hAnsi="Book Antiqua"/>
          <w:kern w:val="0"/>
          <w:sz w:val="24"/>
          <w:szCs w:val="24"/>
        </w:rPr>
      </w:pPr>
      <w:r w:rsidRPr="0057160B">
        <w:rPr>
          <w:rFonts w:ascii="Book Antiqua" w:eastAsia="Microsoft YaHei" w:hAnsi="Book Antiqua"/>
          <w:i/>
          <w:kern w:val="0"/>
          <w:sz w:val="24"/>
          <w:szCs w:val="24"/>
        </w:rPr>
        <w:t>AKT</w:t>
      </w:r>
      <w:r w:rsidRPr="0057160B">
        <w:rPr>
          <w:rFonts w:ascii="Book Antiqua" w:eastAsia="Microsoft YaHei" w:hAnsi="Book Antiqua"/>
          <w:kern w:val="0"/>
          <w:sz w:val="24"/>
          <w:szCs w:val="24"/>
        </w:rPr>
        <w:t xml:space="preserve">, also known as protein kinase B, is a central effector in the PI3K pathway. Many HCCs have demonstrated the activation of </w:t>
      </w:r>
      <w:r w:rsidRPr="0057160B">
        <w:rPr>
          <w:rFonts w:ascii="Book Antiqua" w:eastAsia="Microsoft YaHei" w:hAnsi="Book Antiqua"/>
          <w:i/>
          <w:kern w:val="0"/>
          <w:sz w:val="24"/>
          <w:szCs w:val="24"/>
        </w:rPr>
        <w:t>AKT</w:t>
      </w:r>
      <w:r w:rsidRPr="0057160B">
        <w:rPr>
          <w:rFonts w:ascii="Book Antiqua" w:eastAsia="Microsoft YaHei" w:hAnsi="Book Antiqua"/>
          <w:kern w:val="0"/>
          <w:sz w:val="24"/>
          <w:szCs w:val="24"/>
        </w:rPr>
        <w:t>, and it has been reported that both hepatitis B and hepatitis C could activate PI3K/AKT signaling</w:t>
      </w:r>
      <w:r w:rsidRPr="0057160B">
        <w:rPr>
          <w:rFonts w:ascii="Book Antiqua" w:eastAsia="Microsoft YaHei" w:hAnsi="Book Antiqua"/>
          <w:kern w:val="0"/>
          <w:sz w:val="24"/>
          <w:szCs w:val="24"/>
          <w:vertAlign w:val="superscript"/>
        </w:rPr>
        <w:t>[289]</w:t>
      </w:r>
      <w:r w:rsidRPr="0057160B">
        <w:rPr>
          <w:rFonts w:ascii="Book Antiqua" w:eastAsia="Microsoft YaHei" w:hAnsi="Book Antiqua"/>
          <w:kern w:val="0"/>
          <w:sz w:val="24"/>
          <w:szCs w:val="24"/>
        </w:rPr>
        <w:t xml:space="preserve">. It is well established that </w:t>
      </w:r>
      <w:r w:rsidRPr="0057160B">
        <w:rPr>
          <w:rFonts w:ascii="Book Antiqua" w:eastAsia="Microsoft YaHei" w:hAnsi="Book Antiqua"/>
          <w:i/>
          <w:kern w:val="0"/>
          <w:sz w:val="24"/>
          <w:szCs w:val="24"/>
        </w:rPr>
        <w:t>AKT</w:t>
      </w:r>
      <w:r w:rsidRPr="0057160B">
        <w:rPr>
          <w:rFonts w:ascii="Book Antiqua" w:eastAsia="Microsoft YaHei" w:hAnsi="Book Antiqua"/>
          <w:kern w:val="0"/>
          <w:sz w:val="24"/>
          <w:szCs w:val="24"/>
        </w:rPr>
        <w:t xml:space="preserve"> plays a key role in tumorigenesis by stimulating cell proliferation and inhibiting apoptosis. The phosphorylation of </w:t>
      </w:r>
      <w:r w:rsidRPr="0057160B">
        <w:rPr>
          <w:rFonts w:ascii="Book Antiqua" w:eastAsia="Microsoft YaHei" w:hAnsi="Book Antiqua"/>
          <w:i/>
          <w:kern w:val="0"/>
          <w:sz w:val="24"/>
          <w:szCs w:val="24"/>
        </w:rPr>
        <w:t xml:space="preserve">AKT </w:t>
      </w:r>
      <w:r w:rsidRPr="0057160B">
        <w:rPr>
          <w:rFonts w:ascii="Book Antiqua" w:eastAsia="Microsoft YaHei" w:hAnsi="Book Antiqua"/>
          <w:kern w:val="0"/>
          <w:sz w:val="24"/>
          <w:szCs w:val="24"/>
        </w:rPr>
        <w:t>at S473 was detected in up to 71% of HCC samples and was associated with the invasion, metastasis, and vascularization of HCC</w:t>
      </w:r>
      <w:r w:rsidRPr="0057160B">
        <w:rPr>
          <w:rFonts w:ascii="Book Antiqua" w:eastAsia="Microsoft YaHei" w:hAnsi="Book Antiqua"/>
          <w:kern w:val="0"/>
          <w:sz w:val="24"/>
          <w:szCs w:val="24"/>
          <w:vertAlign w:val="superscript"/>
        </w:rPr>
        <w:t>[278]</w:t>
      </w:r>
      <w:r w:rsidRPr="0057160B">
        <w:rPr>
          <w:rFonts w:ascii="Book Antiqua" w:eastAsia="Microsoft YaHei" w:hAnsi="Book Antiqua"/>
          <w:kern w:val="0"/>
          <w:sz w:val="24"/>
          <w:szCs w:val="24"/>
        </w:rPr>
        <w:t xml:space="preserve">. As an </w:t>
      </w:r>
      <w:r w:rsidRPr="0057160B">
        <w:rPr>
          <w:rFonts w:ascii="Book Antiqua" w:eastAsia="Microsoft YaHei" w:hAnsi="Book Antiqua"/>
          <w:i/>
          <w:kern w:val="0"/>
          <w:sz w:val="24"/>
          <w:szCs w:val="24"/>
        </w:rPr>
        <w:t>AKT</w:t>
      </w:r>
      <w:r w:rsidRPr="0057160B">
        <w:rPr>
          <w:rFonts w:ascii="Book Antiqua" w:eastAsia="Microsoft YaHei" w:hAnsi="Book Antiqua"/>
          <w:kern w:val="0"/>
          <w:sz w:val="24"/>
          <w:szCs w:val="24"/>
        </w:rPr>
        <w:t xml:space="preserve"> effector, S6 ribosomal protein (pS6) could be used as a prognostic indicator of</w:t>
      </w:r>
      <w:r w:rsidR="00391857" w:rsidRPr="0057160B">
        <w:rPr>
          <w:rFonts w:ascii="Book Antiqua" w:eastAsia="Microsoft YaHei" w:hAnsi="Book Antiqua"/>
          <w:kern w:val="0"/>
          <w:sz w:val="24"/>
          <w:szCs w:val="24"/>
        </w:rPr>
        <w:t xml:space="preserve"> </w:t>
      </w:r>
      <w:r w:rsidRPr="0057160B">
        <w:rPr>
          <w:rFonts w:ascii="Book Antiqua" w:eastAsia="Microsoft YaHei" w:hAnsi="Book Antiqua"/>
          <w:kern w:val="0"/>
          <w:sz w:val="24"/>
          <w:szCs w:val="24"/>
        </w:rPr>
        <w:t>HCC</w:t>
      </w:r>
      <w:r w:rsidRPr="0057160B">
        <w:rPr>
          <w:rFonts w:ascii="Book Antiqua" w:eastAsia="Microsoft YaHei" w:hAnsi="Book Antiqua"/>
          <w:kern w:val="0"/>
          <w:sz w:val="24"/>
          <w:szCs w:val="24"/>
          <w:vertAlign w:val="superscript"/>
        </w:rPr>
        <w:t>[290]</w:t>
      </w:r>
      <w:r w:rsidRPr="0057160B">
        <w:rPr>
          <w:rFonts w:ascii="Book Antiqua" w:eastAsia="Microsoft YaHei" w:hAnsi="Book Antiqua"/>
          <w:kern w:val="0"/>
          <w:sz w:val="24"/>
          <w:szCs w:val="24"/>
        </w:rPr>
        <w:t>. In addition, phospho-AKT (</w:t>
      </w:r>
      <w:r w:rsidRPr="0057160B">
        <w:rPr>
          <w:rFonts w:ascii="Book Antiqua" w:eastAsia="Microsoft YaHei" w:hAnsi="Book Antiqua"/>
          <w:i/>
          <w:kern w:val="0"/>
          <w:sz w:val="24"/>
          <w:szCs w:val="24"/>
        </w:rPr>
        <w:t>pAKT</w:t>
      </w:r>
      <w:r w:rsidRPr="0057160B">
        <w:rPr>
          <w:rFonts w:ascii="Book Antiqua" w:eastAsia="Microsoft YaHei" w:hAnsi="Book Antiqua"/>
          <w:kern w:val="0"/>
          <w:sz w:val="24"/>
          <w:szCs w:val="24"/>
        </w:rPr>
        <w:t>) expression showed a significant correlation with decreased OS</w:t>
      </w:r>
      <w:r w:rsidRPr="0057160B">
        <w:rPr>
          <w:rFonts w:ascii="Book Antiqua" w:eastAsia="Microsoft YaHei" w:hAnsi="Book Antiqua"/>
          <w:kern w:val="0"/>
          <w:sz w:val="24"/>
          <w:szCs w:val="24"/>
          <w:vertAlign w:val="superscript"/>
        </w:rPr>
        <w:t>[291]</w:t>
      </w:r>
      <w:r w:rsidRPr="0057160B">
        <w:rPr>
          <w:rFonts w:ascii="Book Antiqua" w:eastAsia="Microsoft YaHei" w:hAnsi="Book Antiqua"/>
          <w:kern w:val="0"/>
          <w:sz w:val="24"/>
          <w:szCs w:val="24"/>
        </w:rPr>
        <w:t xml:space="preserve">, suggesting a worse prognosis for HCC patients with activated </w:t>
      </w:r>
      <w:r w:rsidRPr="0057160B">
        <w:rPr>
          <w:rFonts w:ascii="Book Antiqua" w:eastAsia="Microsoft YaHei" w:hAnsi="Book Antiqua"/>
          <w:i/>
          <w:kern w:val="0"/>
          <w:sz w:val="24"/>
          <w:szCs w:val="24"/>
        </w:rPr>
        <w:t>AKT</w:t>
      </w:r>
      <w:r w:rsidRPr="0057160B">
        <w:rPr>
          <w:rFonts w:ascii="Book Antiqua" w:eastAsia="Microsoft YaHei" w:hAnsi="Book Antiqua"/>
          <w:kern w:val="0"/>
          <w:sz w:val="24"/>
          <w:szCs w:val="24"/>
          <w:vertAlign w:val="superscript"/>
        </w:rPr>
        <w:t>[292]</w:t>
      </w:r>
      <w:r w:rsidRPr="0057160B">
        <w:rPr>
          <w:rFonts w:ascii="Book Antiqua" w:eastAsia="Microsoft YaHei" w:hAnsi="Book Antiqua"/>
          <w:kern w:val="0"/>
          <w:sz w:val="24"/>
          <w:szCs w:val="24"/>
        </w:rPr>
        <w:t>.</w:t>
      </w:r>
    </w:p>
    <w:p w:rsidR="005438FE" w:rsidRPr="0057160B" w:rsidRDefault="005438FE" w:rsidP="0032654B">
      <w:pPr>
        <w:widowControl/>
        <w:adjustRightInd w:val="0"/>
        <w:snapToGrid w:val="0"/>
        <w:spacing w:line="360" w:lineRule="auto"/>
        <w:ind w:firstLineChars="100" w:firstLine="240"/>
        <w:rPr>
          <w:rFonts w:ascii="Book Antiqua" w:eastAsia="Microsoft YaHei" w:hAnsi="Book Antiqua"/>
          <w:kern w:val="0"/>
          <w:sz w:val="24"/>
          <w:szCs w:val="24"/>
        </w:rPr>
      </w:pPr>
      <w:r w:rsidRPr="0057160B">
        <w:rPr>
          <w:rFonts w:ascii="Book Antiqua" w:eastAsia="Microsoft YaHei" w:hAnsi="Book Antiqua"/>
          <w:i/>
          <w:kern w:val="0"/>
          <w:sz w:val="24"/>
          <w:szCs w:val="24"/>
        </w:rPr>
        <w:t>mTOR</w:t>
      </w:r>
      <w:r w:rsidRPr="0057160B">
        <w:rPr>
          <w:rFonts w:ascii="Book Antiqua" w:eastAsia="Microsoft YaHei" w:hAnsi="Book Antiqua"/>
          <w:kern w:val="0"/>
          <w:sz w:val="24"/>
          <w:szCs w:val="24"/>
        </w:rPr>
        <w:t xml:space="preserve"> is a key component of the </w:t>
      </w:r>
      <w:r w:rsidRPr="0057160B">
        <w:rPr>
          <w:rFonts w:ascii="Book Antiqua" w:eastAsia="Microsoft YaHei" w:hAnsi="Book Antiqua"/>
          <w:i/>
          <w:kern w:val="0"/>
          <w:sz w:val="24"/>
          <w:szCs w:val="24"/>
        </w:rPr>
        <w:t>PI3K</w:t>
      </w:r>
      <w:r w:rsidRPr="0057160B">
        <w:rPr>
          <w:rFonts w:ascii="Book Antiqua" w:eastAsia="Microsoft YaHei" w:hAnsi="Book Antiqua"/>
          <w:kern w:val="0"/>
          <w:sz w:val="24"/>
          <w:szCs w:val="24"/>
        </w:rPr>
        <w:t xml:space="preserve"> and </w:t>
      </w:r>
      <w:r w:rsidRPr="0057160B">
        <w:rPr>
          <w:rFonts w:ascii="Book Antiqua" w:eastAsia="Microsoft YaHei" w:hAnsi="Book Antiqua"/>
          <w:i/>
          <w:kern w:val="0"/>
          <w:sz w:val="24"/>
          <w:szCs w:val="24"/>
        </w:rPr>
        <w:t>AKT</w:t>
      </w:r>
      <w:r w:rsidRPr="0057160B">
        <w:rPr>
          <w:rFonts w:ascii="Book Antiqua" w:eastAsia="Microsoft YaHei" w:hAnsi="Book Antiqua"/>
          <w:kern w:val="0"/>
          <w:sz w:val="24"/>
          <w:szCs w:val="24"/>
        </w:rPr>
        <w:t xml:space="preserve"> pathways that activate downstream kinases required for G1 to S phase transition</w:t>
      </w:r>
      <w:r w:rsidRPr="0057160B">
        <w:rPr>
          <w:rFonts w:ascii="Book Antiqua" w:eastAsia="Microsoft YaHei" w:hAnsi="Book Antiqua"/>
          <w:kern w:val="0"/>
          <w:sz w:val="24"/>
          <w:szCs w:val="24"/>
          <w:vertAlign w:val="superscript"/>
        </w:rPr>
        <w:t>[293]</w:t>
      </w:r>
      <w:r w:rsidRPr="0057160B">
        <w:rPr>
          <w:rFonts w:ascii="Book Antiqua" w:eastAsia="Microsoft YaHei" w:hAnsi="Book Antiqua"/>
          <w:kern w:val="0"/>
          <w:sz w:val="24"/>
          <w:szCs w:val="24"/>
        </w:rPr>
        <w:t xml:space="preserve">. </w:t>
      </w:r>
      <w:r w:rsidRPr="0057160B">
        <w:rPr>
          <w:rFonts w:ascii="Book Antiqua" w:eastAsia="Microsoft YaHei" w:hAnsi="Book Antiqua"/>
          <w:i/>
          <w:kern w:val="0"/>
          <w:sz w:val="24"/>
          <w:szCs w:val="24"/>
        </w:rPr>
        <w:t>mTOR</w:t>
      </w:r>
      <w:r w:rsidR="0077288F" w:rsidRPr="0057160B">
        <w:rPr>
          <w:rFonts w:ascii="Book Antiqua" w:eastAsia="Microsoft YaHei" w:hAnsi="Book Antiqua"/>
          <w:i/>
          <w:kern w:val="0"/>
          <w:sz w:val="24"/>
          <w:szCs w:val="24"/>
        </w:rPr>
        <w:t xml:space="preserve"> </w:t>
      </w:r>
      <w:r w:rsidRPr="0057160B">
        <w:rPr>
          <w:rFonts w:ascii="Book Antiqua" w:eastAsia="Microsoft YaHei" w:hAnsi="Book Antiqua"/>
          <w:kern w:val="0"/>
          <w:sz w:val="24"/>
          <w:szCs w:val="24"/>
        </w:rPr>
        <w:t xml:space="preserve">deregulation has been reported to play a significant role in </w:t>
      </w:r>
      <w:r w:rsidR="004D7EAB" w:rsidRPr="0057160B">
        <w:rPr>
          <w:rFonts w:ascii="Book Antiqua" w:eastAsia="Microsoft YaHei" w:hAnsi="Book Antiqua"/>
          <w:kern w:val="0"/>
          <w:sz w:val="24"/>
          <w:szCs w:val="24"/>
        </w:rPr>
        <w:t xml:space="preserve">the </w:t>
      </w:r>
      <w:r w:rsidR="00391857" w:rsidRPr="0057160B">
        <w:rPr>
          <w:rFonts w:ascii="Book Antiqua" w:eastAsia="Microsoft YaHei" w:hAnsi="Book Antiqua"/>
          <w:kern w:val="0"/>
          <w:sz w:val="24"/>
          <w:szCs w:val="24"/>
        </w:rPr>
        <w:t>patho</w:t>
      </w:r>
      <w:r w:rsidRPr="0057160B">
        <w:rPr>
          <w:rFonts w:ascii="Book Antiqua" w:eastAsia="Microsoft YaHei" w:hAnsi="Book Antiqua"/>
          <w:kern w:val="0"/>
          <w:sz w:val="24"/>
          <w:szCs w:val="24"/>
        </w:rPr>
        <w:t>genesis and progression</w:t>
      </w:r>
      <w:r w:rsidR="00391857" w:rsidRPr="0057160B">
        <w:rPr>
          <w:rFonts w:ascii="Book Antiqua" w:eastAsia="Microsoft YaHei" w:hAnsi="Book Antiqua"/>
          <w:kern w:val="0"/>
          <w:sz w:val="24"/>
          <w:szCs w:val="24"/>
        </w:rPr>
        <w:t xml:space="preserve"> of HCC</w:t>
      </w:r>
      <w:r w:rsidRPr="0057160B">
        <w:rPr>
          <w:rFonts w:ascii="Book Antiqua" w:eastAsia="Microsoft YaHei" w:hAnsi="Book Antiqua"/>
          <w:kern w:val="0"/>
          <w:sz w:val="24"/>
          <w:szCs w:val="24"/>
        </w:rPr>
        <w:t xml:space="preserve">. A recent study showed that high </w:t>
      </w:r>
      <w:r w:rsidRPr="0057160B">
        <w:rPr>
          <w:rFonts w:ascii="Book Antiqua" w:eastAsia="Microsoft YaHei" w:hAnsi="Book Antiqua"/>
          <w:i/>
          <w:kern w:val="0"/>
          <w:sz w:val="24"/>
          <w:szCs w:val="24"/>
        </w:rPr>
        <w:t>mTOR</w:t>
      </w:r>
      <w:r w:rsidRPr="0057160B">
        <w:rPr>
          <w:rFonts w:ascii="Book Antiqua" w:eastAsia="Microsoft YaHei" w:hAnsi="Book Antiqua"/>
          <w:kern w:val="0"/>
          <w:sz w:val="24"/>
          <w:szCs w:val="24"/>
        </w:rPr>
        <w:t xml:space="preserve"> expression levels were correlated with </w:t>
      </w:r>
      <w:r w:rsidRPr="0057160B">
        <w:rPr>
          <w:rFonts w:ascii="Book Antiqua" w:eastAsia="Microsoft YaHei" w:hAnsi="Book Antiqua" w:cs="Arial"/>
          <w:kern w:val="0"/>
          <w:sz w:val="24"/>
          <w:szCs w:val="24"/>
        </w:rPr>
        <w:t>Edmondson</w:t>
      </w:r>
      <w:r w:rsidRPr="0057160B">
        <w:rPr>
          <w:rFonts w:ascii="Book Antiqua" w:eastAsia="Microsoft YaHei" w:hAnsi="Book Antiqua"/>
          <w:kern w:val="0"/>
          <w:sz w:val="24"/>
          <w:szCs w:val="24"/>
        </w:rPr>
        <w:t>tumor grades and cirrhosis</w:t>
      </w:r>
      <w:r w:rsidRPr="0057160B">
        <w:rPr>
          <w:rFonts w:ascii="Book Antiqua" w:eastAsia="Microsoft YaHei" w:hAnsi="Book Antiqua"/>
          <w:kern w:val="0"/>
          <w:sz w:val="24"/>
          <w:szCs w:val="24"/>
          <w:vertAlign w:val="superscript"/>
        </w:rPr>
        <w:t>[294]</w:t>
      </w:r>
      <w:r w:rsidRPr="0057160B">
        <w:rPr>
          <w:rFonts w:ascii="Book Antiqua" w:eastAsia="Microsoft YaHei" w:hAnsi="Book Antiqua"/>
          <w:kern w:val="0"/>
          <w:sz w:val="24"/>
          <w:szCs w:val="24"/>
        </w:rPr>
        <w:t>. Additionally, data from pre-clinical studies have indicated that the deregulated expression of mTOR</w:t>
      </w:r>
      <w:r w:rsidR="0077288F" w:rsidRPr="0057160B">
        <w:rPr>
          <w:rFonts w:ascii="Book Antiqua" w:eastAsia="Microsoft YaHei" w:hAnsi="Book Antiqua"/>
          <w:kern w:val="0"/>
          <w:sz w:val="24"/>
          <w:szCs w:val="24"/>
        </w:rPr>
        <w:t xml:space="preserve"> </w:t>
      </w:r>
      <w:r w:rsidRPr="0057160B">
        <w:rPr>
          <w:rFonts w:ascii="Book Antiqua" w:eastAsia="Microsoft YaHei" w:hAnsi="Book Antiqua"/>
          <w:kern w:val="0"/>
          <w:sz w:val="24"/>
          <w:szCs w:val="24"/>
        </w:rPr>
        <w:t>pathway effectors occurred in 40</w:t>
      </w:r>
      <w:r w:rsidR="0032654B">
        <w:rPr>
          <w:rFonts w:ascii="Book Antiqua" w:eastAsia="Microsoft YaHei" w:hAnsi="Book Antiqua" w:hint="eastAsia"/>
          <w:kern w:val="0"/>
          <w:sz w:val="24"/>
          <w:szCs w:val="24"/>
        </w:rPr>
        <w:t>%</w:t>
      </w:r>
      <w:r w:rsidRPr="0057160B">
        <w:rPr>
          <w:rFonts w:ascii="Book Antiqua" w:eastAsia="Microsoft YaHei" w:hAnsi="Book Antiqua"/>
          <w:kern w:val="0"/>
          <w:sz w:val="24"/>
          <w:szCs w:val="24"/>
        </w:rPr>
        <w:t xml:space="preserve">–50% of HCCs, and the activation of the mTOR pathway was associated with less differentiated tumors, earlier tumor recurrence, and </w:t>
      </w:r>
      <w:r w:rsidR="00C24B45" w:rsidRPr="0057160B">
        <w:rPr>
          <w:rFonts w:ascii="Book Antiqua" w:eastAsia="Microsoft YaHei" w:hAnsi="Book Antiqua"/>
          <w:kern w:val="0"/>
          <w:sz w:val="24"/>
          <w:szCs w:val="24"/>
        </w:rPr>
        <w:t>lower survival rates</w:t>
      </w:r>
      <w:r w:rsidRPr="0057160B">
        <w:rPr>
          <w:rFonts w:ascii="Book Antiqua" w:eastAsia="Microsoft YaHei" w:hAnsi="Book Antiqua"/>
          <w:kern w:val="0"/>
          <w:sz w:val="24"/>
          <w:szCs w:val="24"/>
          <w:vertAlign w:val="superscript"/>
        </w:rPr>
        <w:t>[290,295]</w:t>
      </w:r>
      <w:r w:rsidRPr="0057160B">
        <w:rPr>
          <w:rFonts w:ascii="Book Antiqua" w:eastAsia="Microsoft YaHei" w:hAnsi="Book Antiqua"/>
          <w:kern w:val="0"/>
          <w:sz w:val="24"/>
          <w:szCs w:val="24"/>
        </w:rPr>
        <w:t xml:space="preserve">. </w:t>
      </w:r>
      <w:r w:rsidRPr="0057160B">
        <w:rPr>
          <w:rFonts w:ascii="Book Antiqua" w:eastAsia="Microsoft YaHei" w:hAnsi="Book Antiqua"/>
          <w:i/>
          <w:kern w:val="0"/>
          <w:sz w:val="24"/>
          <w:szCs w:val="24"/>
        </w:rPr>
        <w:t>mTOR</w:t>
      </w:r>
      <w:r w:rsidRPr="0057160B">
        <w:rPr>
          <w:rFonts w:ascii="Book Antiqua" w:eastAsia="Microsoft YaHei" w:hAnsi="Book Antiqua"/>
          <w:kern w:val="0"/>
          <w:sz w:val="24"/>
          <w:szCs w:val="24"/>
        </w:rPr>
        <w:t xml:space="preserve"> acts by directly activating p70S6 kinase (p70S6K/S6K1) and inhibiting </w:t>
      </w:r>
      <w:r w:rsidRPr="0057160B">
        <w:rPr>
          <w:rFonts w:ascii="Book Antiqua" w:eastAsia="Microsoft YaHei" w:hAnsi="Book Antiqua"/>
          <w:kern w:val="0"/>
          <w:sz w:val="24"/>
          <w:szCs w:val="24"/>
        </w:rPr>
        <w:lastRenderedPageBreak/>
        <w:t>4E binding protein 1 (4E-BP1)</w:t>
      </w:r>
      <w:r w:rsidRPr="0057160B">
        <w:rPr>
          <w:rFonts w:ascii="Book Antiqua" w:eastAsia="Microsoft YaHei" w:hAnsi="Book Antiqua"/>
          <w:kern w:val="0"/>
          <w:sz w:val="24"/>
          <w:szCs w:val="24"/>
          <w:vertAlign w:val="superscript"/>
        </w:rPr>
        <w:t>[296]</w:t>
      </w:r>
      <w:r w:rsidRPr="0057160B">
        <w:rPr>
          <w:rFonts w:ascii="Book Antiqua" w:eastAsia="Microsoft YaHei" w:hAnsi="Book Antiqua"/>
          <w:kern w:val="0"/>
          <w:sz w:val="24"/>
          <w:szCs w:val="24"/>
        </w:rPr>
        <w:t xml:space="preserve">. </w:t>
      </w:r>
      <w:r w:rsidRPr="0057160B">
        <w:rPr>
          <w:rFonts w:ascii="Book Antiqua" w:eastAsia="Microsoft YaHei" w:hAnsi="Book Antiqua"/>
          <w:i/>
          <w:kern w:val="0"/>
          <w:sz w:val="24"/>
          <w:szCs w:val="24"/>
        </w:rPr>
        <w:t>mTOR</w:t>
      </w:r>
      <w:r w:rsidRPr="0057160B">
        <w:rPr>
          <w:rFonts w:ascii="Book Antiqua" w:eastAsia="Microsoft YaHei" w:hAnsi="Book Antiqua"/>
          <w:kern w:val="0"/>
          <w:sz w:val="24"/>
          <w:szCs w:val="24"/>
        </w:rPr>
        <w:t xml:space="preserve"> forms two multiprotein complexes, called </w:t>
      </w:r>
      <w:r w:rsidRPr="0057160B">
        <w:rPr>
          <w:rFonts w:ascii="Book Antiqua" w:eastAsia="Microsoft YaHei" w:hAnsi="Book Antiqua"/>
          <w:i/>
          <w:kern w:val="0"/>
          <w:sz w:val="24"/>
          <w:szCs w:val="24"/>
        </w:rPr>
        <w:t>mTORC1</w:t>
      </w:r>
      <w:r w:rsidRPr="0057160B">
        <w:rPr>
          <w:rFonts w:ascii="Book Antiqua" w:eastAsia="Microsoft YaHei" w:hAnsi="Book Antiqua"/>
          <w:kern w:val="0"/>
          <w:sz w:val="24"/>
          <w:szCs w:val="24"/>
        </w:rPr>
        <w:t xml:space="preserve"> (</w:t>
      </w:r>
      <w:r w:rsidRPr="0057160B">
        <w:rPr>
          <w:rFonts w:ascii="Book Antiqua" w:eastAsia="Microsoft YaHei" w:hAnsi="Book Antiqua"/>
          <w:i/>
          <w:kern w:val="0"/>
          <w:sz w:val="24"/>
          <w:szCs w:val="24"/>
        </w:rPr>
        <w:t>mTOR </w:t>
      </w:r>
      <w:r w:rsidRPr="0057160B">
        <w:rPr>
          <w:rFonts w:ascii="Book Antiqua" w:eastAsia="Microsoft YaHei" w:hAnsi="Book Antiqua"/>
          <w:kern w:val="0"/>
          <w:sz w:val="24"/>
          <w:szCs w:val="24"/>
        </w:rPr>
        <w:t xml:space="preserve">complexed with raptor) and </w:t>
      </w:r>
      <w:r w:rsidRPr="0057160B">
        <w:rPr>
          <w:rFonts w:ascii="Book Antiqua" w:eastAsia="Microsoft YaHei" w:hAnsi="Book Antiqua"/>
          <w:i/>
          <w:kern w:val="0"/>
          <w:sz w:val="24"/>
          <w:szCs w:val="24"/>
        </w:rPr>
        <w:t xml:space="preserve">mTORC2 </w:t>
      </w:r>
      <w:r w:rsidRPr="0057160B">
        <w:rPr>
          <w:rFonts w:ascii="Book Antiqua" w:eastAsia="Microsoft YaHei" w:hAnsi="Book Antiqua"/>
          <w:kern w:val="0"/>
          <w:sz w:val="24"/>
          <w:szCs w:val="24"/>
        </w:rPr>
        <w:t>(</w:t>
      </w:r>
      <w:r w:rsidRPr="0057160B">
        <w:rPr>
          <w:rFonts w:ascii="Book Antiqua" w:eastAsia="Microsoft YaHei" w:hAnsi="Book Antiqua"/>
          <w:i/>
          <w:kern w:val="0"/>
          <w:sz w:val="24"/>
          <w:szCs w:val="24"/>
        </w:rPr>
        <w:t>mTOR</w:t>
      </w:r>
      <w:r w:rsidRPr="0057160B">
        <w:rPr>
          <w:rFonts w:ascii="Book Antiqua" w:eastAsia="Microsoft YaHei" w:hAnsi="Book Antiqua"/>
          <w:kern w:val="0"/>
          <w:sz w:val="24"/>
          <w:szCs w:val="24"/>
        </w:rPr>
        <w:t> complexed with rictor)</w:t>
      </w:r>
      <w:r w:rsidRPr="0057160B">
        <w:rPr>
          <w:rFonts w:ascii="Book Antiqua" w:eastAsia="Microsoft YaHei" w:hAnsi="Book Antiqua"/>
          <w:kern w:val="0"/>
          <w:sz w:val="24"/>
          <w:szCs w:val="24"/>
          <w:vertAlign w:val="superscript"/>
        </w:rPr>
        <w:t>[297]</w:t>
      </w:r>
      <w:r w:rsidRPr="0057160B">
        <w:rPr>
          <w:rFonts w:ascii="Book Antiqua" w:eastAsia="Microsoft YaHei" w:hAnsi="Book Antiqua"/>
          <w:kern w:val="0"/>
          <w:sz w:val="24"/>
          <w:szCs w:val="24"/>
        </w:rPr>
        <w:t xml:space="preserve">. Both </w:t>
      </w:r>
      <w:r w:rsidRPr="0057160B">
        <w:rPr>
          <w:rFonts w:ascii="Book Antiqua" w:eastAsia="Microsoft YaHei" w:hAnsi="Book Antiqua"/>
          <w:i/>
          <w:kern w:val="0"/>
          <w:sz w:val="24"/>
          <w:szCs w:val="24"/>
        </w:rPr>
        <w:t>mTORC1</w:t>
      </w:r>
      <w:r w:rsidRPr="0057160B">
        <w:rPr>
          <w:rFonts w:ascii="Book Antiqua" w:eastAsia="Microsoft YaHei" w:hAnsi="Book Antiqua"/>
          <w:kern w:val="0"/>
          <w:sz w:val="24"/>
          <w:szCs w:val="24"/>
        </w:rPr>
        <w:t xml:space="preserve"> and </w:t>
      </w:r>
      <w:r w:rsidRPr="0057160B">
        <w:rPr>
          <w:rFonts w:ascii="Book Antiqua" w:eastAsia="Microsoft YaHei" w:hAnsi="Book Antiqua"/>
          <w:i/>
          <w:kern w:val="0"/>
          <w:sz w:val="24"/>
          <w:szCs w:val="24"/>
        </w:rPr>
        <w:t>mTORC2</w:t>
      </w:r>
      <w:r w:rsidRPr="0057160B">
        <w:rPr>
          <w:rFonts w:ascii="Book Antiqua" w:eastAsia="Microsoft YaHei" w:hAnsi="Book Antiqua"/>
          <w:kern w:val="0"/>
          <w:sz w:val="24"/>
          <w:szCs w:val="24"/>
        </w:rPr>
        <w:t xml:space="preserve"> participate in regulating the migration and invasion of HCC cells</w:t>
      </w:r>
      <w:r w:rsidRPr="0057160B">
        <w:rPr>
          <w:rFonts w:ascii="Book Antiqua" w:eastAsia="Microsoft YaHei" w:hAnsi="Book Antiqua"/>
          <w:kern w:val="0"/>
          <w:sz w:val="24"/>
          <w:szCs w:val="24"/>
          <w:vertAlign w:val="superscript"/>
        </w:rPr>
        <w:t>[298]</w:t>
      </w:r>
      <w:r w:rsidRPr="0057160B">
        <w:rPr>
          <w:rFonts w:ascii="Book Antiqua" w:eastAsia="Microsoft YaHei" w:hAnsi="Book Antiqua"/>
          <w:kern w:val="0"/>
          <w:sz w:val="24"/>
          <w:szCs w:val="24"/>
        </w:rPr>
        <w:t>. A recent study showed that a high ratio of the levels of rictor and raptor mRNAs in tumors was an independent prognostic indicator of DFS</w:t>
      </w:r>
      <w:r w:rsidRPr="0057160B">
        <w:rPr>
          <w:rFonts w:ascii="Book Antiqua" w:eastAsia="Microsoft YaHei" w:hAnsi="Book Antiqua"/>
          <w:kern w:val="0"/>
          <w:sz w:val="24"/>
          <w:szCs w:val="24"/>
          <w:vertAlign w:val="superscript"/>
        </w:rPr>
        <w:t>[297]</w:t>
      </w:r>
      <w:r w:rsidRPr="0057160B">
        <w:rPr>
          <w:rFonts w:ascii="Book Antiqua" w:eastAsia="Microsoft YaHei" w:hAnsi="Book Antiqua"/>
          <w:kern w:val="0"/>
          <w:sz w:val="24"/>
          <w:szCs w:val="24"/>
        </w:rPr>
        <w:t>. This finding suggests that an analysis of </w:t>
      </w:r>
      <w:r w:rsidRPr="0057160B">
        <w:rPr>
          <w:rFonts w:ascii="Book Antiqua" w:eastAsia="Microsoft YaHei" w:hAnsi="Book Antiqua"/>
          <w:i/>
          <w:kern w:val="0"/>
          <w:sz w:val="24"/>
          <w:szCs w:val="24"/>
        </w:rPr>
        <w:t>mTOR</w:t>
      </w:r>
      <w:r w:rsidRPr="0057160B">
        <w:rPr>
          <w:rFonts w:ascii="Book Antiqua" w:eastAsia="Microsoft YaHei" w:hAnsi="Book Antiqua"/>
          <w:kern w:val="0"/>
          <w:sz w:val="24"/>
          <w:szCs w:val="24"/>
        </w:rPr>
        <w:t xml:space="preserve"> expression in cancer tissues could serve as a predictive marker of HCC recurrence after curative treatment. </w:t>
      </w:r>
    </w:p>
    <w:p w:rsidR="005438FE" w:rsidRPr="0057160B" w:rsidRDefault="005438FE" w:rsidP="0032654B">
      <w:pPr>
        <w:adjustRightInd w:val="0"/>
        <w:snapToGrid w:val="0"/>
        <w:spacing w:line="360" w:lineRule="auto"/>
        <w:ind w:firstLineChars="100" w:firstLine="240"/>
        <w:rPr>
          <w:rFonts w:ascii="Book Antiqua" w:eastAsia="Microsoft YaHei" w:hAnsi="Book Antiqua"/>
          <w:kern w:val="0"/>
          <w:sz w:val="24"/>
          <w:szCs w:val="24"/>
        </w:rPr>
      </w:pPr>
      <w:r w:rsidRPr="0057160B">
        <w:rPr>
          <w:rFonts w:ascii="Book Antiqua" w:eastAsia="Microsoft YaHei" w:hAnsi="Book Antiqua"/>
          <w:kern w:val="0"/>
          <w:sz w:val="24"/>
          <w:szCs w:val="24"/>
        </w:rPr>
        <w:t>Currently, many inhibitors targeting the PI3K/AKT/mTOR pathway are being evaluated for treating HCC in preclinical and clinical studies</w:t>
      </w:r>
      <w:r w:rsidRPr="0057160B">
        <w:rPr>
          <w:rFonts w:ascii="Book Antiqua" w:eastAsia="Microsoft YaHei" w:hAnsi="Book Antiqua"/>
          <w:kern w:val="0"/>
          <w:sz w:val="24"/>
          <w:szCs w:val="24"/>
          <w:vertAlign w:val="superscript"/>
        </w:rPr>
        <w:t>[299,300]</w:t>
      </w:r>
      <w:r w:rsidRPr="0057160B">
        <w:rPr>
          <w:rFonts w:ascii="Book Antiqua" w:eastAsia="Microsoft YaHei" w:hAnsi="Book Antiqua"/>
          <w:kern w:val="0"/>
          <w:sz w:val="24"/>
          <w:szCs w:val="24"/>
        </w:rPr>
        <w:t>. It is hoped that the efficacy of inhibitors of the PI3K/AKT/mTOR pathway, in combination with other anticancer agents, might represent a promising new strategy for treating HCC patients.</w:t>
      </w:r>
    </w:p>
    <w:p w:rsidR="005438FE" w:rsidRPr="0057160B" w:rsidRDefault="005438FE" w:rsidP="0057160B">
      <w:pPr>
        <w:adjustRightInd w:val="0"/>
        <w:snapToGrid w:val="0"/>
        <w:spacing w:line="360" w:lineRule="auto"/>
        <w:rPr>
          <w:rFonts w:ascii="Book Antiqua" w:eastAsia="Microsoft YaHei" w:hAnsi="Book Antiqua"/>
          <w:kern w:val="0"/>
          <w:sz w:val="24"/>
          <w:szCs w:val="24"/>
        </w:rPr>
      </w:pPr>
    </w:p>
    <w:p w:rsidR="005438FE" w:rsidRPr="0057160B" w:rsidRDefault="005438FE" w:rsidP="0057160B">
      <w:pPr>
        <w:widowControl/>
        <w:adjustRightInd w:val="0"/>
        <w:snapToGrid w:val="0"/>
        <w:spacing w:line="360" w:lineRule="auto"/>
        <w:rPr>
          <w:rFonts w:ascii="Book Antiqua" w:eastAsia="Microsoft YaHei" w:hAnsi="Book Antiqua" w:cs="Times"/>
          <w:b/>
          <w:bCs/>
          <w:kern w:val="0"/>
          <w:sz w:val="24"/>
          <w:szCs w:val="24"/>
        </w:rPr>
      </w:pPr>
      <w:r w:rsidRPr="0057160B">
        <w:rPr>
          <w:rFonts w:ascii="Book Antiqua" w:eastAsia="Microsoft YaHei" w:hAnsi="Book Antiqua" w:cs="Times"/>
          <w:b/>
          <w:bCs/>
          <w:kern w:val="0"/>
          <w:sz w:val="24"/>
          <w:szCs w:val="24"/>
        </w:rPr>
        <w:t>PROBLEMS AND PERSPECTIVES</w:t>
      </w:r>
    </w:p>
    <w:p w:rsidR="005438FE" w:rsidRPr="0057160B" w:rsidRDefault="005438FE" w:rsidP="0057160B">
      <w:pPr>
        <w:widowControl/>
        <w:adjustRightInd w:val="0"/>
        <w:snapToGrid w:val="0"/>
        <w:spacing w:line="360" w:lineRule="auto"/>
        <w:rPr>
          <w:rFonts w:ascii="Book Antiqua" w:eastAsia="Microsoft YaHei" w:hAnsi="Book Antiqua"/>
          <w:kern w:val="0"/>
          <w:sz w:val="24"/>
          <w:szCs w:val="24"/>
        </w:rPr>
      </w:pPr>
      <w:r w:rsidRPr="0057160B">
        <w:rPr>
          <w:rFonts w:ascii="Book Antiqua" w:eastAsia="Microsoft YaHei" w:hAnsi="Book Antiqua"/>
          <w:kern w:val="0"/>
          <w:sz w:val="24"/>
          <w:szCs w:val="24"/>
        </w:rPr>
        <w:t>Although numerous genes are altered in association with HCC, only a small number of them are considered alterations that drive clonal expansion and invasion.Most of the somatic alterations appear to be passengers that are neutral for tumor cell selection</w:t>
      </w:r>
      <w:r w:rsidRPr="0057160B">
        <w:rPr>
          <w:rFonts w:ascii="Book Antiqua" w:eastAsia="Microsoft YaHei" w:hAnsi="Book Antiqua"/>
          <w:kern w:val="0"/>
          <w:sz w:val="24"/>
          <w:szCs w:val="24"/>
          <w:vertAlign w:val="superscript"/>
        </w:rPr>
        <w:t>[301]</w:t>
      </w:r>
      <w:r w:rsidRPr="0057160B">
        <w:rPr>
          <w:rFonts w:ascii="Book Antiqua" w:eastAsia="Microsoft YaHei" w:hAnsi="Book Antiqua"/>
          <w:kern w:val="0"/>
          <w:sz w:val="24"/>
          <w:szCs w:val="24"/>
        </w:rPr>
        <w:t>. So far, most of the genetic events that initiate HCC remain unknown.</w:t>
      </w:r>
      <w:r w:rsidR="00271C59" w:rsidRPr="0057160B">
        <w:rPr>
          <w:rFonts w:ascii="Book Antiqua" w:eastAsia="Microsoft YaHei" w:hAnsi="Book Antiqua"/>
          <w:kern w:val="0"/>
          <w:sz w:val="24"/>
          <w:szCs w:val="24"/>
        </w:rPr>
        <w:t xml:space="preserve"> </w:t>
      </w:r>
      <w:r w:rsidRPr="0057160B">
        <w:rPr>
          <w:rFonts w:ascii="Book Antiqua" w:eastAsia="Microsoft YaHei" w:hAnsi="Book Antiqua"/>
          <w:kern w:val="0"/>
          <w:sz w:val="24"/>
          <w:szCs w:val="24"/>
        </w:rPr>
        <w:t xml:space="preserve">Therefore, the identification of key driver genes in HCC is crucial to elucidating the genetic mechanism of hepatocarcinogenesis and providing new molecularly targeted therapies for HCC patients. </w:t>
      </w:r>
    </w:p>
    <w:p w:rsidR="005438FE" w:rsidRPr="0057160B" w:rsidRDefault="005438FE" w:rsidP="0032654B">
      <w:pPr>
        <w:widowControl/>
        <w:adjustRightInd w:val="0"/>
        <w:snapToGrid w:val="0"/>
        <w:spacing w:line="360" w:lineRule="auto"/>
        <w:ind w:firstLineChars="100" w:firstLine="240"/>
        <w:rPr>
          <w:rFonts w:ascii="Book Antiqua" w:eastAsia="Microsoft YaHei" w:hAnsi="Book Antiqua"/>
          <w:kern w:val="0"/>
          <w:sz w:val="24"/>
          <w:szCs w:val="24"/>
        </w:rPr>
      </w:pPr>
      <w:r w:rsidRPr="0057160B">
        <w:rPr>
          <w:rFonts w:ascii="Book Antiqua" w:eastAsia="Microsoft YaHei" w:hAnsi="Book Antiqua"/>
          <w:kern w:val="0"/>
          <w:sz w:val="24"/>
          <w:szCs w:val="24"/>
        </w:rPr>
        <w:t xml:space="preserve">Recent advancements in NGS technology have allowed for the identification of recurrently mutated genes in the pathogenesis of HCC. For example, a recent study of NGS analyses was performed to identify mutations in the </w:t>
      </w:r>
      <w:r w:rsidRPr="0057160B">
        <w:rPr>
          <w:rFonts w:ascii="Book Antiqua" w:eastAsia="Microsoft YaHei" w:hAnsi="Book Antiqua"/>
          <w:i/>
          <w:kern w:val="0"/>
          <w:sz w:val="24"/>
          <w:szCs w:val="24"/>
        </w:rPr>
        <w:t>TERT</w:t>
      </w:r>
      <w:r w:rsidRPr="0057160B">
        <w:rPr>
          <w:rFonts w:ascii="Book Antiqua" w:eastAsia="Microsoft YaHei" w:hAnsi="Book Antiqua"/>
          <w:kern w:val="0"/>
          <w:sz w:val="24"/>
          <w:szCs w:val="24"/>
        </w:rPr>
        <w:t xml:space="preserve"> promoter, </w:t>
      </w:r>
      <w:r w:rsidRPr="0057160B">
        <w:rPr>
          <w:rFonts w:ascii="Book Antiqua" w:eastAsia="Microsoft YaHei" w:hAnsi="Book Antiqua"/>
          <w:i/>
          <w:kern w:val="0"/>
          <w:sz w:val="24"/>
          <w:szCs w:val="24"/>
        </w:rPr>
        <w:t>TP53</w:t>
      </w:r>
      <w:r w:rsidRPr="0057160B">
        <w:rPr>
          <w:rFonts w:ascii="Book Antiqua" w:eastAsia="Microsoft YaHei" w:hAnsi="Book Antiqua"/>
          <w:kern w:val="0"/>
          <w:sz w:val="24"/>
          <w:szCs w:val="24"/>
        </w:rPr>
        <w:t xml:space="preserve">, and </w:t>
      </w:r>
      <w:r w:rsidRPr="0057160B">
        <w:rPr>
          <w:rFonts w:ascii="Book Antiqua" w:eastAsia="Microsoft YaHei" w:hAnsi="Book Antiqua"/>
          <w:i/>
          <w:kern w:val="0"/>
          <w:sz w:val="24"/>
          <w:szCs w:val="24"/>
        </w:rPr>
        <w:t>CTNNB1</w:t>
      </w:r>
      <w:r w:rsidRPr="0057160B">
        <w:rPr>
          <w:rFonts w:ascii="Book Antiqua" w:eastAsia="Microsoft YaHei" w:hAnsi="Book Antiqua"/>
          <w:kern w:val="0"/>
          <w:sz w:val="24"/>
          <w:szCs w:val="24"/>
        </w:rPr>
        <w:t xml:space="preserve"> genes that are major drivers of the development of</w:t>
      </w:r>
      <w:r w:rsidR="004D7EAB" w:rsidRPr="0057160B">
        <w:rPr>
          <w:rFonts w:ascii="Book Antiqua" w:eastAsia="Microsoft YaHei" w:hAnsi="Book Antiqua"/>
          <w:kern w:val="0"/>
          <w:sz w:val="24"/>
          <w:szCs w:val="24"/>
        </w:rPr>
        <w:t xml:space="preserve"> </w:t>
      </w:r>
      <w:r w:rsidRPr="0057160B">
        <w:rPr>
          <w:rFonts w:ascii="Book Antiqua" w:eastAsia="Microsoft YaHei" w:hAnsi="Book Antiqua"/>
          <w:kern w:val="0"/>
          <w:sz w:val="24"/>
          <w:szCs w:val="24"/>
        </w:rPr>
        <w:t>HCC</w:t>
      </w:r>
      <w:r w:rsidRPr="0057160B">
        <w:rPr>
          <w:rFonts w:ascii="Book Antiqua" w:eastAsia="Microsoft YaHei" w:hAnsi="Book Antiqua"/>
          <w:kern w:val="0"/>
          <w:sz w:val="24"/>
          <w:szCs w:val="24"/>
          <w:vertAlign w:val="superscript"/>
        </w:rPr>
        <w:t>[103]</w:t>
      </w:r>
      <w:r w:rsidRPr="0057160B">
        <w:rPr>
          <w:rFonts w:ascii="Book Antiqua" w:eastAsia="Microsoft YaHei" w:hAnsi="Book Antiqua"/>
          <w:kern w:val="0"/>
          <w:sz w:val="24"/>
          <w:szCs w:val="24"/>
        </w:rPr>
        <w:t xml:space="preserve">. To date, however, no potential drivers of specific oncogenes (oncogene addiction, which is a term used when a cancer cell is found to be dependent on a single gene to survive) corresponding to targeted therapies have emerged, likely due to the genomic heterogeneity of HCC. In </w:t>
      </w:r>
      <w:r w:rsidRPr="0057160B">
        <w:rPr>
          <w:rFonts w:ascii="Book Antiqua" w:eastAsia="Microsoft YaHei" w:hAnsi="Book Antiqua"/>
          <w:kern w:val="0"/>
          <w:sz w:val="24"/>
          <w:szCs w:val="24"/>
        </w:rPr>
        <w:lastRenderedPageBreak/>
        <w:t>addition, the most prevalent of the critical driver mutations that have been identified in HCC are not yet drug-accessible targets</w:t>
      </w:r>
      <w:r w:rsidRPr="0057160B">
        <w:rPr>
          <w:rFonts w:ascii="Book Antiqua" w:eastAsia="Microsoft YaHei" w:hAnsi="Book Antiqua"/>
          <w:kern w:val="0"/>
          <w:sz w:val="24"/>
          <w:szCs w:val="24"/>
          <w:vertAlign w:val="superscript"/>
        </w:rPr>
        <w:t>[302]</w:t>
      </w:r>
      <w:r w:rsidRPr="0057160B">
        <w:rPr>
          <w:rFonts w:ascii="Book Antiqua" w:eastAsia="Microsoft YaHei" w:hAnsi="Book Antiqua"/>
          <w:kern w:val="0"/>
          <w:sz w:val="24"/>
          <w:szCs w:val="24"/>
        </w:rPr>
        <w:t xml:space="preserve">. Although several molecularly targeted agents have been evaluated in clinical trials in advanced HCC, no novel, fully effective molecularly targeted agents for the treatment of patients with advanced HCC have been produced, except for sorafenib. There are two factors, </w:t>
      </w:r>
      <w:r w:rsidR="00405444" w:rsidRPr="00405444">
        <w:rPr>
          <w:rFonts w:ascii="Book Antiqua" w:eastAsia="Microsoft YaHei" w:hAnsi="Book Antiqua"/>
          <w:i/>
          <w:kern w:val="0"/>
          <w:sz w:val="24"/>
          <w:szCs w:val="24"/>
        </w:rPr>
        <w:t>i.e</w:t>
      </w:r>
      <w:r w:rsidRPr="0057160B">
        <w:rPr>
          <w:rFonts w:ascii="Book Antiqua" w:eastAsia="Microsoft YaHei" w:hAnsi="Book Antiqua"/>
          <w:kern w:val="0"/>
          <w:sz w:val="24"/>
          <w:szCs w:val="24"/>
        </w:rPr>
        <w:t>., the lack of a clearly identified driver oncogene and the presence of underlying cirrhosis, that are primarily responsible for the frequently unsuccessful results in studies on the use of novel drugs in treating HCC</w:t>
      </w:r>
      <w:r w:rsidRPr="0057160B">
        <w:rPr>
          <w:rFonts w:ascii="Book Antiqua" w:eastAsia="Microsoft YaHei" w:hAnsi="Book Antiqua"/>
          <w:kern w:val="0"/>
          <w:sz w:val="24"/>
          <w:szCs w:val="24"/>
          <w:vertAlign w:val="superscript"/>
        </w:rPr>
        <w:t>[303]</w:t>
      </w:r>
      <w:r w:rsidRPr="0057160B">
        <w:rPr>
          <w:rFonts w:ascii="Book Antiqua" w:eastAsia="Microsoft YaHei" w:hAnsi="Book Antiqua"/>
          <w:kern w:val="0"/>
          <w:sz w:val="24"/>
          <w:szCs w:val="24"/>
        </w:rPr>
        <w:t xml:space="preserve">. </w:t>
      </w:r>
    </w:p>
    <w:p w:rsidR="005438FE" w:rsidRPr="0057160B" w:rsidRDefault="005438FE" w:rsidP="0032654B">
      <w:pPr>
        <w:widowControl/>
        <w:adjustRightInd w:val="0"/>
        <w:snapToGrid w:val="0"/>
        <w:spacing w:line="360" w:lineRule="auto"/>
        <w:ind w:firstLineChars="100" w:firstLine="240"/>
        <w:rPr>
          <w:rFonts w:ascii="Book Antiqua" w:eastAsia="Microsoft YaHei" w:hAnsi="Book Antiqua"/>
          <w:kern w:val="0"/>
          <w:sz w:val="24"/>
          <w:szCs w:val="24"/>
        </w:rPr>
      </w:pPr>
      <w:r w:rsidRPr="0057160B">
        <w:rPr>
          <w:rFonts w:ascii="Book Antiqua" w:eastAsia="Microsoft YaHei" w:hAnsi="Book Antiqua"/>
          <w:kern w:val="0"/>
          <w:sz w:val="24"/>
          <w:szCs w:val="24"/>
        </w:rPr>
        <w:t xml:space="preserve">It is anticipated that studies including large sample sizes combined with the integration of multiple levels of data, such as data on genomic instability, SNPs, and somatic mutations, in conjunction with integrative functional genomic approaches, will contribute to identifying driver genes in the pathogenesis of HCC. </w:t>
      </w:r>
      <w:r w:rsidR="00C24B45" w:rsidRPr="0057160B">
        <w:rPr>
          <w:rFonts w:ascii="Book Antiqua" w:eastAsia="Microsoft YaHei" w:hAnsi="Book Antiqua"/>
          <w:kern w:val="0"/>
          <w:sz w:val="24"/>
          <w:szCs w:val="24"/>
        </w:rPr>
        <w:t>The identification of these driver genes</w:t>
      </w:r>
      <w:r w:rsidRPr="0057160B">
        <w:rPr>
          <w:rFonts w:ascii="Book Antiqua" w:eastAsia="Microsoft YaHei" w:hAnsi="Book Antiqua"/>
          <w:kern w:val="0"/>
          <w:sz w:val="24"/>
          <w:szCs w:val="24"/>
        </w:rPr>
        <w:t xml:space="preserve"> will lead to the development of effective molecularly targeted therapies and personalized medicine.</w:t>
      </w:r>
    </w:p>
    <w:p w:rsidR="005438FE" w:rsidRPr="0057160B" w:rsidRDefault="005438FE" w:rsidP="0032654B">
      <w:pPr>
        <w:widowControl/>
        <w:adjustRightInd w:val="0"/>
        <w:snapToGrid w:val="0"/>
        <w:spacing w:line="360" w:lineRule="auto"/>
        <w:ind w:firstLineChars="100" w:firstLine="240"/>
        <w:rPr>
          <w:rFonts w:ascii="Book Antiqua" w:eastAsia="Microsoft YaHei" w:hAnsi="Book Antiqua"/>
          <w:kern w:val="0"/>
          <w:sz w:val="24"/>
          <w:szCs w:val="24"/>
        </w:rPr>
      </w:pPr>
      <w:r w:rsidRPr="0057160B">
        <w:rPr>
          <w:rFonts w:ascii="Book Antiqua" w:eastAsia="Microsoft YaHei" w:hAnsi="Book Antiqua"/>
          <w:kern w:val="0"/>
          <w:sz w:val="24"/>
          <w:szCs w:val="24"/>
        </w:rPr>
        <w:t>Currently, it has been widely realized that signaling pathways, rather than individual genes, govern the course of carcinogenesis</w:t>
      </w:r>
      <w:r w:rsidRPr="0057160B">
        <w:rPr>
          <w:rFonts w:ascii="Book Antiqua" w:eastAsia="Microsoft YaHei" w:hAnsi="Book Antiqua"/>
          <w:kern w:val="0"/>
          <w:sz w:val="24"/>
          <w:szCs w:val="24"/>
          <w:vertAlign w:val="superscript"/>
        </w:rPr>
        <w:t>[304]</w:t>
      </w:r>
      <w:r w:rsidRPr="0057160B">
        <w:rPr>
          <w:rFonts w:ascii="Book Antiqua" w:eastAsia="Microsoft YaHei" w:hAnsi="Book Antiqua"/>
          <w:kern w:val="0"/>
          <w:sz w:val="24"/>
          <w:szCs w:val="24"/>
        </w:rPr>
        <w:t>. In fact, HCC is considered a multigenic disease with a multifactorial etiology, and hepatocarcinogenesis is an extremely complex multistep process, in which multiple signaling pathways are altered to some extent. In brief, due to the high complexity and heterogeneity of HCC genomes, it is important to emphasize that identifying the altered signaling pathways implicated in HCC, rather than individual mutated genes, may be the key in elucidating the genetic mechanisms underlying hepatocarcinogenesis. Furthermore, insights into the key signaling pathways will likely aid in defining previously unrecognized oncogenic addiction loops in HCC and in developing more effective targeted therapies</w:t>
      </w:r>
      <w:r w:rsidRPr="0057160B">
        <w:rPr>
          <w:rFonts w:ascii="Book Antiqua" w:eastAsia="Microsoft YaHei" w:hAnsi="Book Antiqua"/>
          <w:kern w:val="0"/>
          <w:sz w:val="24"/>
          <w:szCs w:val="24"/>
          <w:vertAlign w:val="superscript"/>
        </w:rPr>
        <w:t>[305]</w:t>
      </w:r>
      <w:r w:rsidRPr="0057160B">
        <w:rPr>
          <w:rFonts w:ascii="Book Antiqua" w:eastAsia="Microsoft YaHei" w:hAnsi="Book Antiqua"/>
          <w:kern w:val="0"/>
          <w:sz w:val="24"/>
          <w:szCs w:val="24"/>
        </w:rPr>
        <w:t xml:space="preserve">. Recent extensive research has identified multiple signaling pathways implicated in the pathogenesis of HCC; however, unfortunately, no single dominant signaling pathway is specifically altered in HCC. Future investigations into associated signaling </w:t>
      </w:r>
      <w:r w:rsidRPr="0057160B">
        <w:rPr>
          <w:rFonts w:ascii="Book Antiqua" w:eastAsia="Microsoft YaHei" w:hAnsi="Book Antiqua"/>
          <w:kern w:val="0"/>
          <w:sz w:val="24"/>
          <w:szCs w:val="24"/>
        </w:rPr>
        <w:lastRenderedPageBreak/>
        <w:t xml:space="preserve">pathways should elucidate the cross-talk between different signaling pathways, </w:t>
      </w:r>
      <w:r w:rsidR="00405444" w:rsidRPr="00405444">
        <w:rPr>
          <w:rFonts w:ascii="Book Antiqua" w:eastAsia="Microsoft YaHei" w:hAnsi="Book Antiqua"/>
          <w:i/>
          <w:kern w:val="0"/>
          <w:sz w:val="24"/>
          <w:szCs w:val="24"/>
        </w:rPr>
        <w:t>i.e</w:t>
      </w:r>
      <w:r w:rsidRPr="0057160B">
        <w:rPr>
          <w:rFonts w:ascii="Book Antiqua" w:eastAsia="Microsoft YaHei" w:hAnsi="Book Antiqua"/>
          <w:kern w:val="0"/>
          <w:sz w:val="24"/>
          <w:szCs w:val="24"/>
        </w:rPr>
        <w:t>., how different signaling pathways interact and how they are coordinately regulated in HCC. It is hoped that targeting these cross-talk pathways will result in superior clinical efficacy in treating HCC patients.</w:t>
      </w:r>
    </w:p>
    <w:p w:rsidR="005438FE" w:rsidRPr="0057160B" w:rsidRDefault="005438FE" w:rsidP="0032654B">
      <w:pPr>
        <w:widowControl/>
        <w:adjustRightInd w:val="0"/>
        <w:snapToGrid w:val="0"/>
        <w:spacing w:line="360" w:lineRule="auto"/>
        <w:ind w:firstLineChars="100" w:firstLine="240"/>
        <w:rPr>
          <w:rFonts w:ascii="Book Antiqua" w:eastAsia="Microsoft YaHei" w:hAnsi="Book Antiqua" w:cs="Arial"/>
          <w:kern w:val="0"/>
          <w:sz w:val="24"/>
          <w:szCs w:val="24"/>
        </w:rPr>
      </w:pPr>
      <w:r w:rsidRPr="0057160B">
        <w:rPr>
          <w:rFonts w:ascii="Book Antiqua" w:eastAsia="Microsoft YaHei" w:hAnsi="Book Antiqua" w:cs="Arial"/>
          <w:kern w:val="0"/>
          <w:sz w:val="24"/>
          <w:szCs w:val="24"/>
        </w:rPr>
        <w:t>Taken together, current evidence suggests that there are no major mutated genes and signaling pathways corresponding to the development of tumors in the majority of cases of HCC, which might</w:t>
      </w:r>
      <w:r w:rsidR="0077288F" w:rsidRPr="0057160B">
        <w:rPr>
          <w:rFonts w:ascii="Book Antiqua" w:eastAsia="Microsoft YaHei" w:hAnsi="Book Antiqua" w:cs="Arial"/>
          <w:kern w:val="0"/>
          <w:sz w:val="24"/>
          <w:szCs w:val="24"/>
        </w:rPr>
        <w:t xml:space="preserve"> </w:t>
      </w:r>
      <w:r w:rsidRPr="0057160B">
        <w:rPr>
          <w:rFonts w:ascii="Book Antiqua" w:eastAsia="Microsoft YaHei" w:hAnsi="Book Antiqua" w:cs="Arial"/>
          <w:kern w:val="0"/>
          <w:sz w:val="24"/>
          <w:szCs w:val="24"/>
        </w:rPr>
        <w:t>primarily be due to the heterogeneity in their geographic and etiologic backgrounds.</w:t>
      </w:r>
      <w:r w:rsidR="0077288F" w:rsidRPr="0057160B">
        <w:rPr>
          <w:rFonts w:ascii="Book Antiqua" w:eastAsia="Microsoft YaHei" w:hAnsi="Book Antiqua" w:cs="Arial"/>
          <w:kern w:val="0"/>
          <w:sz w:val="24"/>
          <w:szCs w:val="24"/>
        </w:rPr>
        <w:t xml:space="preserve"> </w:t>
      </w:r>
      <w:r w:rsidRPr="0057160B">
        <w:rPr>
          <w:rFonts w:ascii="Book Antiqua" w:eastAsia="Microsoft YaHei" w:hAnsi="Book Antiqua"/>
          <w:kern w:val="0"/>
          <w:sz w:val="24"/>
          <w:szCs w:val="24"/>
        </w:rPr>
        <w:t>Due to the intertumor and intratumor heterogeneity of HCCs,</w:t>
      </w:r>
      <w:r w:rsidR="0077288F" w:rsidRPr="0057160B">
        <w:rPr>
          <w:rFonts w:ascii="Book Antiqua" w:eastAsia="Microsoft YaHei" w:hAnsi="Book Antiqua"/>
          <w:kern w:val="0"/>
          <w:sz w:val="24"/>
          <w:szCs w:val="24"/>
        </w:rPr>
        <w:t xml:space="preserve"> </w:t>
      </w:r>
      <w:r w:rsidRPr="0057160B">
        <w:rPr>
          <w:rFonts w:ascii="Book Antiqua" w:eastAsia="Microsoft YaHei" w:hAnsi="Book Antiqua" w:cs="Arial"/>
          <w:kern w:val="0"/>
          <w:sz w:val="24"/>
          <w:szCs w:val="24"/>
        </w:rPr>
        <w:t xml:space="preserve">future studies must evaluate in detail genetic alterations </w:t>
      </w:r>
      <w:r w:rsidR="00C24B45" w:rsidRPr="0057160B">
        <w:rPr>
          <w:rFonts w:ascii="Book Antiqua" w:eastAsia="Microsoft YaHei" w:hAnsi="Book Antiqua" w:cs="Arial"/>
          <w:kern w:val="0"/>
          <w:sz w:val="24"/>
          <w:szCs w:val="24"/>
        </w:rPr>
        <w:t>in relation to the geographic origin of the disease, both across and within individual patients</w:t>
      </w:r>
      <w:r w:rsidRPr="0057160B">
        <w:rPr>
          <w:rFonts w:ascii="Book Antiqua" w:eastAsia="Microsoft YaHei" w:hAnsi="Book Antiqua" w:cs="Arial"/>
          <w:kern w:val="0"/>
          <w:sz w:val="24"/>
          <w:szCs w:val="24"/>
        </w:rPr>
        <w:t>, and chronologically during tumor progression</w:t>
      </w:r>
      <w:r w:rsidRPr="0057160B">
        <w:rPr>
          <w:rFonts w:ascii="Book Antiqua" w:eastAsia="Microsoft YaHei" w:hAnsi="Book Antiqua" w:cs="Arial"/>
          <w:kern w:val="0"/>
          <w:sz w:val="24"/>
          <w:szCs w:val="24"/>
          <w:vertAlign w:val="superscript"/>
        </w:rPr>
        <w:t>[306]</w:t>
      </w:r>
      <w:r w:rsidRPr="0057160B">
        <w:rPr>
          <w:rFonts w:ascii="Book Antiqua" w:eastAsia="Microsoft YaHei" w:hAnsi="Book Antiqua" w:cs="Arial"/>
          <w:kern w:val="0"/>
          <w:sz w:val="24"/>
          <w:szCs w:val="24"/>
        </w:rPr>
        <w:t>.</w:t>
      </w:r>
      <w:r w:rsidR="00271C59" w:rsidRPr="0057160B">
        <w:rPr>
          <w:rFonts w:ascii="Book Antiqua" w:eastAsia="Microsoft YaHei" w:hAnsi="Book Antiqua" w:cs="Arial"/>
          <w:kern w:val="0"/>
          <w:sz w:val="24"/>
          <w:szCs w:val="24"/>
        </w:rPr>
        <w:t xml:space="preserve"> </w:t>
      </w:r>
      <w:r w:rsidRPr="0057160B">
        <w:rPr>
          <w:rFonts w:ascii="Book Antiqua" w:eastAsia="Microsoft YaHei" w:hAnsi="Book Antiqua"/>
          <w:kern w:val="0"/>
          <w:sz w:val="24"/>
          <w:szCs w:val="24"/>
        </w:rPr>
        <w:t>At the same time, the</w:t>
      </w:r>
      <w:r w:rsidRPr="0057160B">
        <w:rPr>
          <w:rFonts w:ascii="Book Antiqua" w:eastAsia="Microsoft YaHei" w:hAnsi="Book Antiqua" w:cs="Arial"/>
          <w:kern w:val="0"/>
          <w:sz w:val="24"/>
          <w:szCs w:val="24"/>
        </w:rPr>
        <w:t xml:space="preserve"> geographic and etiologic backgrounds of cases of HCC should also be considered in the design of</w:t>
      </w:r>
      <w:r w:rsidR="0077288F" w:rsidRPr="0057160B">
        <w:rPr>
          <w:rFonts w:ascii="Book Antiqua" w:eastAsia="Microsoft YaHei" w:hAnsi="Book Antiqua" w:cs="Arial"/>
          <w:kern w:val="0"/>
          <w:sz w:val="24"/>
          <w:szCs w:val="24"/>
        </w:rPr>
        <w:t xml:space="preserve"> </w:t>
      </w:r>
      <w:r w:rsidRPr="0057160B">
        <w:rPr>
          <w:rFonts w:ascii="Book Antiqua" w:eastAsia="Microsoft YaHei" w:hAnsi="Book Antiqua" w:cs="Arial"/>
          <w:kern w:val="0"/>
          <w:sz w:val="24"/>
          <w:szCs w:val="24"/>
        </w:rPr>
        <w:t>future clinical trials</w:t>
      </w:r>
      <w:r w:rsidR="0077288F" w:rsidRPr="0057160B">
        <w:rPr>
          <w:rFonts w:ascii="Book Antiqua" w:eastAsia="Microsoft YaHei" w:hAnsi="Book Antiqua" w:cs="Arial"/>
          <w:kern w:val="0"/>
          <w:sz w:val="24"/>
          <w:szCs w:val="24"/>
        </w:rPr>
        <w:t xml:space="preserve"> </w:t>
      </w:r>
      <w:r w:rsidRPr="0057160B">
        <w:rPr>
          <w:rFonts w:ascii="Book Antiqua" w:eastAsia="Microsoft YaHei" w:hAnsi="Book Antiqua" w:cs="Arial"/>
          <w:kern w:val="0"/>
          <w:sz w:val="24"/>
          <w:szCs w:val="24"/>
        </w:rPr>
        <w:t>testing molecularly targeted therapies. Such consideration will aid in identifying personalized therapies for treating HCC patients.</w:t>
      </w:r>
    </w:p>
    <w:p w:rsidR="004D7EAB" w:rsidRPr="0057160B" w:rsidRDefault="004D7EAB" w:rsidP="0057160B">
      <w:pPr>
        <w:adjustRightInd w:val="0"/>
        <w:snapToGrid w:val="0"/>
        <w:spacing w:line="360" w:lineRule="auto"/>
        <w:rPr>
          <w:rFonts w:ascii="Book Antiqua" w:eastAsia="SimSun" w:hAnsi="Book Antiqua" w:cs="Times New Roman"/>
          <w:b/>
          <w:sz w:val="24"/>
          <w:szCs w:val="24"/>
        </w:rPr>
      </w:pPr>
    </w:p>
    <w:p w:rsidR="004D7EAB" w:rsidRPr="0057160B" w:rsidRDefault="004D7EAB" w:rsidP="0057160B">
      <w:pPr>
        <w:adjustRightInd w:val="0"/>
        <w:snapToGrid w:val="0"/>
        <w:spacing w:line="360" w:lineRule="auto"/>
        <w:rPr>
          <w:rFonts w:ascii="Book Antiqua" w:eastAsia="SimSun" w:hAnsi="Book Antiqua" w:cs="Times New Roman"/>
          <w:b/>
          <w:sz w:val="24"/>
          <w:szCs w:val="24"/>
        </w:rPr>
      </w:pPr>
    </w:p>
    <w:p w:rsidR="004D7EAB" w:rsidRPr="0057160B" w:rsidRDefault="004D7EAB" w:rsidP="0057160B">
      <w:pPr>
        <w:adjustRightInd w:val="0"/>
        <w:snapToGrid w:val="0"/>
        <w:spacing w:line="360" w:lineRule="auto"/>
        <w:rPr>
          <w:rFonts w:ascii="Book Antiqua" w:eastAsia="SimSun" w:hAnsi="Book Antiqua" w:cs="Times New Roman"/>
          <w:b/>
          <w:sz w:val="24"/>
          <w:szCs w:val="24"/>
        </w:rPr>
      </w:pPr>
    </w:p>
    <w:p w:rsidR="004D7EAB" w:rsidRPr="0057160B" w:rsidRDefault="004D7EAB" w:rsidP="0057160B">
      <w:pPr>
        <w:adjustRightInd w:val="0"/>
        <w:snapToGrid w:val="0"/>
        <w:spacing w:line="360" w:lineRule="auto"/>
        <w:rPr>
          <w:rFonts w:ascii="Book Antiqua" w:eastAsia="SimSun" w:hAnsi="Book Antiqua" w:cs="Times New Roman"/>
          <w:b/>
          <w:sz w:val="24"/>
          <w:szCs w:val="24"/>
        </w:rPr>
      </w:pPr>
    </w:p>
    <w:p w:rsidR="0032654B" w:rsidRDefault="0032654B">
      <w:pPr>
        <w:widowControl/>
        <w:jc w:val="left"/>
        <w:rPr>
          <w:rFonts w:ascii="Book Antiqua" w:eastAsia="SimSun" w:hAnsi="Book Antiqua" w:cs="Times New Roman"/>
          <w:b/>
          <w:sz w:val="24"/>
          <w:szCs w:val="24"/>
        </w:rPr>
      </w:pPr>
      <w:r>
        <w:rPr>
          <w:rFonts w:ascii="Book Antiqua" w:eastAsia="SimSun" w:hAnsi="Book Antiqua" w:cs="Times New Roman"/>
          <w:b/>
          <w:sz w:val="24"/>
          <w:szCs w:val="24"/>
        </w:rPr>
        <w:br w:type="page"/>
      </w:r>
    </w:p>
    <w:p w:rsidR="000A6556" w:rsidRDefault="000A6556" w:rsidP="0057160B">
      <w:pPr>
        <w:adjustRightInd w:val="0"/>
        <w:snapToGrid w:val="0"/>
        <w:spacing w:line="360" w:lineRule="auto"/>
        <w:rPr>
          <w:rFonts w:ascii="Book Antiqua" w:eastAsia="SimSun" w:hAnsi="Book Antiqua" w:cs="Times New Roman"/>
          <w:b/>
          <w:sz w:val="24"/>
          <w:szCs w:val="24"/>
        </w:rPr>
      </w:pPr>
      <w:r w:rsidRPr="0057160B">
        <w:rPr>
          <w:rFonts w:ascii="Book Antiqua" w:eastAsia="SimSun" w:hAnsi="Book Antiqua" w:cs="Times New Roman"/>
          <w:b/>
          <w:sz w:val="24"/>
          <w:szCs w:val="24"/>
        </w:rPr>
        <w:lastRenderedPageBreak/>
        <w:t>REFERENCES</w:t>
      </w:r>
    </w:p>
    <w:p w:rsidR="004D6831" w:rsidRPr="003A728A" w:rsidRDefault="004D6831" w:rsidP="004D6831">
      <w:pPr>
        <w:widowControl/>
        <w:spacing w:line="360" w:lineRule="auto"/>
        <w:rPr>
          <w:rFonts w:ascii="Book Antiqua" w:eastAsia="SimSun" w:hAnsi="Book Antiqua" w:cs="SimSun"/>
          <w:kern w:val="0"/>
          <w:sz w:val="24"/>
          <w:szCs w:val="24"/>
        </w:rPr>
      </w:pPr>
      <w:bookmarkStart w:id="228" w:name="OLE_LINK3586"/>
      <w:bookmarkStart w:id="229" w:name="OLE_LINK3587"/>
      <w:r w:rsidRPr="003A728A">
        <w:rPr>
          <w:rFonts w:ascii="Book Antiqua" w:eastAsia="SimSun" w:hAnsi="Book Antiqua" w:cs="SimSun"/>
          <w:kern w:val="0"/>
          <w:sz w:val="24"/>
          <w:szCs w:val="24"/>
        </w:rPr>
        <w:t>1 </w:t>
      </w:r>
      <w:r w:rsidRPr="003A728A">
        <w:rPr>
          <w:rFonts w:ascii="Book Antiqua" w:eastAsia="SimSun" w:hAnsi="Book Antiqua" w:cs="SimSun"/>
          <w:b/>
          <w:bCs/>
          <w:kern w:val="0"/>
          <w:sz w:val="24"/>
          <w:szCs w:val="24"/>
        </w:rPr>
        <w:t>Lamarca A</w:t>
      </w:r>
      <w:r w:rsidRPr="003A728A">
        <w:rPr>
          <w:rFonts w:ascii="Book Antiqua" w:eastAsia="SimSun" w:hAnsi="Book Antiqua" w:cs="SimSun"/>
          <w:kern w:val="0"/>
          <w:sz w:val="24"/>
          <w:szCs w:val="24"/>
        </w:rPr>
        <w:t>, Mendiola M, Barriuso J. Hepatocellular carcinoma</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Exploring the impact of ethnicity on molecular biology. </w:t>
      </w:r>
      <w:r w:rsidRPr="003A728A">
        <w:rPr>
          <w:rFonts w:ascii="Book Antiqua" w:eastAsia="SimSun" w:hAnsi="Book Antiqua" w:cs="SimSun"/>
          <w:i/>
          <w:iCs/>
          <w:kern w:val="0"/>
          <w:sz w:val="24"/>
          <w:szCs w:val="24"/>
        </w:rPr>
        <w:t>Crit Rev Oncol Hematol</w:t>
      </w:r>
      <w:r w:rsidRPr="003A728A">
        <w:rPr>
          <w:rFonts w:ascii="Book Antiqua" w:eastAsia="SimSun" w:hAnsi="Book Antiqua" w:cs="SimSun"/>
          <w:kern w:val="0"/>
          <w:sz w:val="24"/>
          <w:szCs w:val="24"/>
        </w:rPr>
        <w:t> 2016; </w:t>
      </w:r>
      <w:r w:rsidRPr="003A728A">
        <w:rPr>
          <w:rFonts w:ascii="Book Antiqua" w:eastAsia="SimSun" w:hAnsi="Book Antiqua" w:cs="SimSun"/>
          <w:b/>
          <w:bCs/>
          <w:kern w:val="0"/>
          <w:sz w:val="24"/>
          <w:szCs w:val="24"/>
        </w:rPr>
        <w:t>105</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65-72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27372199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10.1016/j.critrevonc.2016.06.007]</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2 </w:t>
      </w:r>
      <w:r w:rsidRPr="003A728A">
        <w:rPr>
          <w:rFonts w:ascii="Book Antiqua" w:eastAsia="SimSun" w:hAnsi="Book Antiqua" w:cs="SimSun"/>
          <w:b/>
          <w:bCs/>
          <w:kern w:val="0"/>
          <w:sz w:val="24"/>
          <w:szCs w:val="24"/>
        </w:rPr>
        <w:t>Bosetti C</w:t>
      </w:r>
      <w:r w:rsidRPr="003A728A">
        <w:rPr>
          <w:rFonts w:ascii="Book Antiqua" w:eastAsia="SimSun" w:hAnsi="Book Antiqua" w:cs="SimSun"/>
          <w:kern w:val="0"/>
          <w:sz w:val="24"/>
          <w:szCs w:val="24"/>
        </w:rPr>
        <w:t>, Turati F, La Vecchia C. Hepatocellular carcinoma epidemiology. </w:t>
      </w:r>
      <w:r w:rsidRPr="003A728A">
        <w:rPr>
          <w:rFonts w:ascii="Book Antiqua" w:eastAsia="SimSun" w:hAnsi="Book Antiqua" w:cs="SimSun"/>
          <w:i/>
          <w:iCs/>
          <w:kern w:val="0"/>
          <w:sz w:val="24"/>
          <w:szCs w:val="24"/>
        </w:rPr>
        <w:t>Best Pract Res Clin Gastroenterol</w:t>
      </w:r>
      <w:r w:rsidRPr="003A728A">
        <w:rPr>
          <w:rFonts w:ascii="Book Antiqua" w:eastAsia="SimSun" w:hAnsi="Book Antiqua" w:cs="SimSun"/>
          <w:kern w:val="0"/>
          <w:sz w:val="24"/>
          <w:szCs w:val="24"/>
        </w:rPr>
        <w:t> 2014; </w:t>
      </w:r>
      <w:r w:rsidRPr="003A728A">
        <w:rPr>
          <w:rFonts w:ascii="Book Antiqua" w:eastAsia="SimSun" w:hAnsi="Book Antiqua" w:cs="SimSun"/>
          <w:b/>
          <w:bCs/>
          <w:kern w:val="0"/>
          <w:sz w:val="24"/>
          <w:szCs w:val="24"/>
        </w:rPr>
        <w:t>28</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753-770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25260306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10.1016/j.bpg.2014.08.007]</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3 </w:t>
      </w:r>
      <w:r w:rsidRPr="003A728A">
        <w:rPr>
          <w:rFonts w:ascii="Book Antiqua" w:eastAsia="SimSun" w:hAnsi="Book Antiqua" w:cs="SimSun"/>
          <w:b/>
          <w:bCs/>
          <w:kern w:val="0"/>
          <w:sz w:val="24"/>
          <w:szCs w:val="24"/>
        </w:rPr>
        <w:t>Kulik LM</w:t>
      </w:r>
      <w:r w:rsidRPr="003A728A">
        <w:rPr>
          <w:rFonts w:ascii="Book Antiqua" w:eastAsia="SimSun" w:hAnsi="Book Antiqua" w:cs="SimSun"/>
          <w:kern w:val="0"/>
          <w:sz w:val="24"/>
          <w:szCs w:val="24"/>
        </w:rPr>
        <w:t>, Chokechanachaisakul A. Evaluation and management of hepatocellular carcinoma. </w:t>
      </w:r>
      <w:r w:rsidRPr="003A728A">
        <w:rPr>
          <w:rFonts w:ascii="Book Antiqua" w:eastAsia="SimSun" w:hAnsi="Book Antiqua" w:cs="SimSun"/>
          <w:i/>
          <w:iCs/>
          <w:kern w:val="0"/>
          <w:sz w:val="24"/>
          <w:szCs w:val="24"/>
        </w:rPr>
        <w:t>Clin Liver Dis</w:t>
      </w:r>
      <w:r w:rsidRPr="003A728A">
        <w:rPr>
          <w:rFonts w:ascii="Book Antiqua" w:eastAsia="SimSun" w:hAnsi="Book Antiqua" w:cs="SimSun"/>
          <w:kern w:val="0"/>
          <w:sz w:val="24"/>
          <w:szCs w:val="24"/>
        </w:rPr>
        <w:t> 2015; </w:t>
      </w:r>
      <w:r w:rsidRPr="003A728A">
        <w:rPr>
          <w:rFonts w:ascii="Book Antiqua" w:eastAsia="SimSun" w:hAnsi="Book Antiqua" w:cs="SimSun"/>
          <w:b/>
          <w:bCs/>
          <w:kern w:val="0"/>
          <w:sz w:val="24"/>
          <w:szCs w:val="24"/>
        </w:rPr>
        <w:t>19</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23-43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25454295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10.1016/j.cld.2014.09.002]</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4 </w:t>
      </w:r>
      <w:r w:rsidRPr="003A728A">
        <w:rPr>
          <w:rFonts w:ascii="Book Antiqua" w:eastAsia="SimSun" w:hAnsi="Book Antiqua" w:cs="SimSun"/>
          <w:b/>
          <w:bCs/>
          <w:kern w:val="0"/>
          <w:sz w:val="24"/>
          <w:szCs w:val="24"/>
        </w:rPr>
        <w:t>Ahn SM</w:t>
      </w:r>
      <w:r w:rsidRPr="003A728A">
        <w:rPr>
          <w:rFonts w:ascii="Book Antiqua" w:eastAsia="SimSun" w:hAnsi="Book Antiqua" w:cs="SimSun"/>
          <w:kern w:val="0"/>
          <w:sz w:val="24"/>
          <w:szCs w:val="24"/>
        </w:rPr>
        <w:t>, Jang SJ, Shim JH, Kim D, Hong SM, Sung CO, Baek D, Haq F, Ansari AA, Lee SY, Chun SM, Choi S, Choi HJ, Kim J, Kim S, Hwang S, Lee YJ, Lee JE, Jung WR, Jang HY, Yang E, Sung WK, Lee NP, Mao M, Lee C, Zucman-Rossi J, Yu E, Lee HC, Kong G. Genomic portrait of resectable hepatocellular carcinomas</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implications of RB1 and FGF19 aberrations for patient stratification. </w:t>
      </w:r>
      <w:r w:rsidRPr="003A728A">
        <w:rPr>
          <w:rFonts w:ascii="Book Antiqua" w:eastAsia="SimSun" w:hAnsi="Book Antiqua" w:cs="SimSun"/>
          <w:i/>
          <w:iCs/>
          <w:kern w:val="0"/>
          <w:sz w:val="24"/>
          <w:szCs w:val="24"/>
        </w:rPr>
        <w:t>Hepatology</w:t>
      </w:r>
      <w:r w:rsidRPr="003A728A">
        <w:rPr>
          <w:rFonts w:ascii="Book Antiqua" w:eastAsia="SimSun" w:hAnsi="Book Antiqua" w:cs="SimSun"/>
          <w:kern w:val="0"/>
          <w:sz w:val="24"/>
          <w:szCs w:val="24"/>
        </w:rPr>
        <w:t> 2014; </w:t>
      </w:r>
      <w:r w:rsidRPr="003A728A">
        <w:rPr>
          <w:rFonts w:ascii="Book Antiqua" w:eastAsia="SimSun" w:hAnsi="Book Antiqua" w:cs="SimSun"/>
          <w:b/>
          <w:bCs/>
          <w:kern w:val="0"/>
          <w:sz w:val="24"/>
          <w:szCs w:val="24"/>
        </w:rPr>
        <w:t>60</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1972-1982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24798001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10.1002/hep.27198]</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5 </w:t>
      </w:r>
      <w:r w:rsidRPr="003A728A">
        <w:rPr>
          <w:rFonts w:ascii="Book Antiqua" w:eastAsia="SimSun" w:hAnsi="Book Antiqua" w:cs="SimSun"/>
          <w:b/>
          <w:bCs/>
          <w:kern w:val="0"/>
          <w:sz w:val="24"/>
          <w:szCs w:val="24"/>
        </w:rPr>
        <w:t>Hai H</w:t>
      </w:r>
      <w:r w:rsidRPr="003A728A">
        <w:rPr>
          <w:rFonts w:ascii="Book Antiqua" w:eastAsia="SimSun" w:hAnsi="Book Antiqua" w:cs="SimSun"/>
          <w:kern w:val="0"/>
          <w:sz w:val="24"/>
          <w:szCs w:val="24"/>
        </w:rPr>
        <w:t>, Tamori A, Kawada N. Role of hepatitis B virus DNA integration in human hepatocarcinogenesis. </w:t>
      </w:r>
      <w:r w:rsidRPr="003A728A">
        <w:rPr>
          <w:rFonts w:ascii="Book Antiqua" w:eastAsia="SimSun" w:hAnsi="Book Antiqua" w:cs="SimSun"/>
          <w:i/>
          <w:iCs/>
          <w:kern w:val="0"/>
          <w:sz w:val="24"/>
          <w:szCs w:val="24"/>
        </w:rPr>
        <w:t>World J Gastroenterol</w:t>
      </w:r>
      <w:r w:rsidRPr="003A728A">
        <w:rPr>
          <w:rFonts w:ascii="Book Antiqua" w:eastAsia="SimSun" w:hAnsi="Book Antiqua" w:cs="SimSun"/>
          <w:kern w:val="0"/>
          <w:sz w:val="24"/>
          <w:szCs w:val="24"/>
        </w:rPr>
        <w:t> 2014; </w:t>
      </w:r>
      <w:r w:rsidRPr="003A728A">
        <w:rPr>
          <w:rFonts w:ascii="Book Antiqua" w:eastAsia="SimSun" w:hAnsi="Book Antiqua" w:cs="SimSun"/>
          <w:b/>
          <w:bCs/>
          <w:kern w:val="0"/>
          <w:sz w:val="24"/>
          <w:szCs w:val="24"/>
        </w:rPr>
        <w:t>20</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6236-6243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24876744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10.3748/wjg.v20.i20.6236]</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6 </w:t>
      </w:r>
      <w:r w:rsidRPr="003A728A">
        <w:rPr>
          <w:rFonts w:ascii="Book Antiqua" w:eastAsia="SimSun" w:hAnsi="Book Antiqua" w:cs="SimSun"/>
          <w:b/>
          <w:bCs/>
          <w:kern w:val="0"/>
          <w:sz w:val="24"/>
          <w:szCs w:val="24"/>
        </w:rPr>
        <w:t>Fantini M</w:t>
      </w:r>
      <w:r w:rsidRPr="003A728A">
        <w:rPr>
          <w:rFonts w:ascii="Book Antiqua" w:eastAsia="SimSun" w:hAnsi="Book Antiqua" w:cs="SimSun"/>
          <w:kern w:val="0"/>
          <w:sz w:val="24"/>
          <w:szCs w:val="24"/>
        </w:rPr>
        <w:t>, Benvenuto M, Masuelli L, Frajese GV, Tresoldi I, Modesti A, Bei R. In vitro and in vivo antitumoral effects of combinations of polyphenols, or polyphenols and anticancer drugs</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perspectives on cancer treatment. </w:t>
      </w:r>
      <w:r w:rsidRPr="003A728A">
        <w:rPr>
          <w:rFonts w:ascii="Book Antiqua" w:eastAsia="SimSun" w:hAnsi="Book Antiqua" w:cs="SimSun"/>
          <w:i/>
          <w:iCs/>
          <w:kern w:val="0"/>
          <w:sz w:val="24"/>
          <w:szCs w:val="24"/>
        </w:rPr>
        <w:t>Int J Mol Sci</w:t>
      </w:r>
      <w:r w:rsidRPr="003A728A">
        <w:rPr>
          <w:rFonts w:ascii="Book Antiqua" w:eastAsia="SimSun" w:hAnsi="Book Antiqua" w:cs="SimSun"/>
          <w:kern w:val="0"/>
          <w:sz w:val="24"/>
          <w:szCs w:val="24"/>
        </w:rPr>
        <w:t> 2015; </w:t>
      </w:r>
      <w:r w:rsidRPr="003A728A">
        <w:rPr>
          <w:rFonts w:ascii="Book Antiqua" w:eastAsia="SimSun" w:hAnsi="Book Antiqua" w:cs="SimSun"/>
          <w:b/>
          <w:bCs/>
          <w:kern w:val="0"/>
          <w:sz w:val="24"/>
          <w:szCs w:val="24"/>
        </w:rPr>
        <w:t>16</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9236-9282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25918934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10.3390/ijms16059236]</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7 </w:t>
      </w:r>
      <w:r w:rsidRPr="003A728A">
        <w:rPr>
          <w:rFonts w:ascii="Book Antiqua" w:eastAsia="SimSun" w:hAnsi="Book Antiqua" w:cs="SimSun"/>
          <w:b/>
          <w:bCs/>
          <w:kern w:val="0"/>
          <w:sz w:val="24"/>
          <w:szCs w:val="24"/>
        </w:rPr>
        <w:t>Takai A</w:t>
      </w:r>
      <w:r w:rsidRPr="003A728A">
        <w:rPr>
          <w:rFonts w:ascii="Book Antiqua" w:eastAsia="SimSun" w:hAnsi="Book Antiqua" w:cs="SimSun"/>
          <w:kern w:val="0"/>
          <w:sz w:val="24"/>
          <w:szCs w:val="24"/>
        </w:rPr>
        <w:t>, Dang HT, Wang XW. Identification of drivers from cancer genome diversity in hepatocellular carcinoma. </w:t>
      </w:r>
      <w:r w:rsidRPr="003A728A">
        <w:rPr>
          <w:rFonts w:ascii="Book Antiqua" w:eastAsia="SimSun" w:hAnsi="Book Antiqua" w:cs="SimSun"/>
          <w:i/>
          <w:iCs/>
          <w:kern w:val="0"/>
          <w:sz w:val="24"/>
          <w:szCs w:val="24"/>
        </w:rPr>
        <w:t>Int J Mol Sci</w:t>
      </w:r>
      <w:r w:rsidRPr="003A728A">
        <w:rPr>
          <w:rFonts w:ascii="Book Antiqua" w:eastAsia="SimSun" w:hAnsi="Book Antiqua" w:cs="SimSun"/>
          <w:kern w:val="0"/>
          <w:sz w:val="24"/>
          <w:szCs w:val="24"/>
        </w:rPr>
        <w:t> 2014; </w:t>
      </w:r>
      <w:r w:rsidRPr="003A728A">
        <w:rPr>
          <w:rFonts w:ascii="Book Antiqua" w:eastAsia="SimSun" w:hAnsi="Book Antiqua" w:cs="SimSun"/>
          <w:b/>
          <w:bCs/>
          <w:kern w:val="0"/>
          <w:sz w:val="24"/>
          <w:szCs w:val="24"/>
        </w:rPr>
        <w:t>15</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11142-11160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24955791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10.3390/ijms150611142]</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8 </w:t>
      </w:r>
      <w:r w:rsidRPr="003A728A">
        <w:rPr>
          <w:rFonts w:ascii="Book Antiqua" w:eastAsia="SimSun" w:hAnsi="Book Antiqua" w:cs="SimSun"/>
          <w:b/>
          <w:bCs/>
          <w:kern w:val="0"/>
          <w:sz w:val="24"/>
          <w:szCs w:val="24"/>
        </w:rPr>
        <w:t>Nishida N</w:t>
      </w:r>
      <w:r w:rsidRPr="003A728A">
        <w:rPr>
          <w:rFonts w:ascii="Book Antiqua" w:eastAsia="SimSun" w:hAnsi="Book Antiqua" w:cs="SimSun"/>
          <w:kern w:val="0"/>
          <w:sz w:val="24"/>
          <w:szCs w:val="24"/>
        </w:rPr>
        <w:t>, Goel A. Genetic and epigenetic signatures in human hepatocellular carcinoma</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a systematic review. </w:t>
      </w:r>
      <w:r w:rsidRPr="003A728A">
        <w:rPr>
          <w:rFonts w:ascii="Book Antiqua" w:eastAsia="SimSun" w:hAnsi="Book Antiqua" w:cs="SimSun"/>
          <w:i/>
          <w:iCs/>
          <w:kern w:val="0"/>
          <w:sz w:val="24"/>
          <w:szCs w:val="24"/>
        </w:rPr>
        <w:t>Curr Genomics</w:t>
      </w:r>
      <w:r w:rsidRPr="003A728A">
        <w:rPr>
          <w:rFonts w:ascii="Book Antiqua" w:eastAsia="SimSun" w:hAnsi="Book Antiqua" w:cs="SimSun"/>
          <w:kern w:val="0"/>
          <w:sz w:val="24"/>
          <w:szCs w:val="24"/>
        </w:rPr>
        <w:t> 2011; </w:t>
      </w:r>
      <w:r w:rsidRPr="003A728A">
        <w:rPr>
          <w:rFonts w:ascii="Book Antiqua" w:eastAsia="SimSun" w:hAnsi="Book Antiqua" w:cs="SimSun"/>
          <w:b/>
          <w:bCs/>
          <w:kern w:val="0"/>
          <w:sz w:val="24"/>
          <w:szCs w:val="24"/>
        </w:rPr>
        <w:t>12</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130-137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21966251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10.2174/138920211795564359]</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lastRenderedPageBreak/>
        <w:t>9 </w:t>
      </w:r>
      <w:r w:rsidRPr="003A728A">
        <w:rPr>
          <w:rFonts w:ascii="Book Antiqua" w:eastAsia="SimSun" w:hAnsi="Book Antiqua" w:cs="SimSun"/>
          <w:b/>
          <w:bCs/>
          <w:kern w:val="0"/>
          <w:sz w:val="24"/>
          <w:szCs w:val="24"/>
        </w:rPr>
        <w:t>Budczies J</w:t>
      </w:r>
      <w:r w:rsidRPr="003A728A">
        <w:rPr>
          <w:rFonts w:ascii="Book Antiqua" w:eastAsia="SimSun" w:hAnsi="Book Antiqua" w:cs="SimSun"/>
          <w:kern w:val="0"/>
          <w:sz w:val="24"/>
          <w:szCs w:val="24"/>
        </w:rPr>
        <w:t>, Pfarr N, Stenzinger A, Treue D, Endris V, Ismaeel F, Bangemann N, Blohmer JU, Dietel M, Loibl S, Klauschen F, Weichert W, Denkert C. Ioncopy</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a novel method for calling copy number alterations in amplicon sequencing data including significance assessment. </w:t>
      </w:r>
      <w:r w:rsidRPr="003A728A">
        <w:rPr>
          <w:rFonts w:ascii="Book Antiqua" w:eastAsia="SimSun" w:hAnsi="Book Antiqua" w:cs="SimSun"/>
          <w:i/>
          <w:iCs/>
          <w:kern w:val="0"/>
          <w:sz w:val="24"/>
          <w:szCs w:val="24"/>
        </w:rPr>
        <w:t>Oncotarget</w:t>
      </w:r>
      <w:r w:rsidRPr="003A728A">
        <w:rPr>
          <w:rFonts w:ascii="Book Antiqua" w:eastAsia="SimSun" w:hAnsi="Book Antiqua" w:cs="SimSun"/>
          <w:kern w:val="0"/>
          <w:sz w:val="24"/>
          <w:szCs w:val="24"/>
        </w:rPr>
        <w:t> 2016; </w:t>
      </w:r>
      <w:r w:rsidRPr="003A728A">
        <w:rPr>
          <w:rFonts w:ascii="Book Antiqua" w:eastAsia="SimSun" w:hAnsi="Book Antiqua" w:cs="SimSun"/>
          <w:b/>
          <w:bCs/>
          <w:kern w:val="0"/>
          <w:sz w:val="24"/>
          <w:szCs w:val="24"/>
        </w:rPr>
        <w:t>7</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13236-13247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26910888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10.18632/oncotarget.7451]</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10 </w:t>
      </w:r>
      <w:r w:rsidRPr="003A728A">
        <w:rPr>
          <w:rFonts w:ascii="Book Antiqua" w:eastAsia="SimSun" w:hAnsi="Book Antiqua" w:cs="SimSun"/>
          <w:b/>
          <w:bCs/>
          <w:kern w:val="0"/>
          <w:sz w:val="24"/>
          <w:szCs w:val="24"/>
        </w:rPr>
        <w:t>Facciorusso A</w:t>
      </w:r>
      <w:r w:rsidRPr="003A728A">
        <w:rPr>
          <w:rFonts w:ascii="Book Antiqua" w:eastAsia="SimSun" w:hAnsi="Book Antiqua" w:cs="SimSun"/>
          <w:kern w:val="0"/>
          <w:sz w:val="24"/>
          <w:szCs w:val="24"/>
        </w:rPr>
        <w:t>, Villani R, Bellanti F, Mitarotonda D, Vendemiale G, Serviddio G. Mitochondrial Signaling and Hepatocellular Carcinoma</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Molecular Mechanisms and Therapeutic Implications. </w:t>
      </w:r>
      <w:r w:rsidRPr="003A728A">
        <w:rPr>
          <w:rFonts w:ascii="Book Antiqua" w:eastAsia="SimSun" w:hAnsi="Book Antiqua" w:cs="SimSun"/>
          <w:i/>
          <w:iCs/>
          <w:kern w:val="0"/>
          <w:sz w:val="24"/>
          <w:szCs w:val="24"/>
        </w:rPr>
        <w:t>Curr Pharm Des</w:t>
      </w:r>
      <w:r w:rsidRPr="003A728A">
        <w:rPr>
          <w:rFonts w:ascii="Book Antiqua" w:eastAsia="SimSun" w:hAnsi="Book Antiqua" w:cs="SimSun"/>
          <w:kern w:val="0"/>
          <w:sz w:val="24"/>
          <w:szCs w:val="24"/>
        </w:rPr>
        <w:t> 2016; </w:t>
      </w:r>
      <w:r w:rsidRPr="003A728A">
        <w:rPr>
          <w:rFonts w:ascii="Book Antiqua" w:eastAsia="SimSun" w:hAnsi="Book Antiqua" w:cs="SimSun"/>
          <w:b/>
          <w:bCs/>
          <w:kern w:val="0"/>
          <w:sz w:val="24"/>
          <w:szCs w:val="24"/>
        </w:rPr>
        <w:t>22</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2689-2696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26861645]</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11 </w:t>
      </w:r>
      <w:r w:rsidRPr="003A728A">
        <w:rPr>
          <w:rFonts w:ascii="Book Antiqua" w:eastAsia="SimSun" w:hAnsi="Book Antiqua" w:cs="SimSun"/>
          <w:b/>
          <w:bCs/>
          <w:kern w:val="0"/>
          <w:sz w:val="24"/>
          <w:szCs w:val="24"/>
        </w:rPr>
        <w:t>Vincent K</w:t>
      </w:r>
      <w:r w:rsidRPr="003A728A">
        <w:rPr>
          <w:rFonts w:ascii="Book Antiqua" w:eastAsia="SimSun" w:hAnsi="Book Antiqua" w:cs="SimSun"/>
          <w:kern w:val="0"/>
          <w:sz w:val="24"/>
          <w:szCs w:val="24"/>
        </w:rPr>
        <w:t>, Pichler M, Lee GW, Ling H. MicroRNAs, genomic instability and cancer. </w:t>
      </w:r>
      <w:r w:rsidRPr="003A728A">
        <w:rPr>
          <w:rFonts w:ascii="Book Antiqua" w:eastAsia="SimSun" w:hAnsi="Book Antiqua" w:cs="SimSun"/>
          <w:i/>
          <w:iCs/>
          <w:kern w:val="0"/>
          <w:sz w:val="24"/>
          <w:szCs w:val="24"/>
        </w:rPr>
        <w:t>Int J Mol Sci</w:t>
      </w:r>
      <w:r w:rsidRPr="003A728A">
        <w:rPr>
          <w:rFonts w:ascii="Book Antiqua" w:eastAsia="SimSun" w:hAnsi="Book Antiqua" w:cs="SimSun"/>
          <w:kern w:val="0"/>
          <w:sz w:val="24"/>
          <w:szCs w:val="24"/>
        </w:rPr>
        <w:t> 2014; </w:t>
      </w:r>
      <w:r w:rsidRPr="003A728A">
        <w:rPr>
          <w:rFonts w:ascii="Book Antiqua" w:eastAsia="SimSun" w:hAnsi="Book Antiqua" w:cs="SimSun"/>
          <w:b/>
          <w:bCs/>
          <w:kern w:val="0"/>
          <w:sz w:val="24"/>
          <w:szCs w:val="24"/>
        </w:rPr>
        <w:t>15</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14475-14491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25141103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10.3390/ijms150814475]</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12 </w:t>
      </w:r>
      <w:r w:rsidRPr="003A728A">
        <w:rPr>
          <w:rFonts w:ascii="Book Antiqua" w:eastAsia="SimSun" w:hAnsi="Book Antiqua" w:cs="SimSun"/>
          <w:b/>
          <w:bCs/>
          <w:kern w:val="0"/>
          <w:sz w:val="24"/>
          <w:szCs w:val="24"/>
        </w:rPr>
        <w:t>Denisenko TV</w:t>
      </w:r>
      <w:r w:rsidRPr="003A728A">
        <w:rPr>
          <w:rFonts w:ascii="Book Antiqua" w:eastAsia="SimSun" w:hAnsi="Book Antiqua" w:cs="SimSun"/>
          <w:kern w:val="0"/>
          <w:sz w:val="24"/>
          <w:szCs w:val="24"/>
        </w:rPr>
        <w:t>, Sorokina IV, Gogvadze V, Zhivotovsky B. Mitotic catastrophe and cancer drug resistance</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A link that must to be broken. </w:t>
      </w:r>
      <w:r w:rsidRPr="003A728A">
        <w:rPr>
          <w:rFonts w:ascii="Book Antiqua" w:eastAsia="SimSun" w:hAnsi="Book Antiqua" w:cs="SimSun"/>
          <w:i/>
          <w:iCs/>
          <w:kern w:val="0"/>
          <w:sz w:val="24"/>
          <w:szCs w:val="24"/>
        </w:rPr>
        <w:t>Drug Resist Updat</w:t>
      </w:r>
      <w:r w:rsidRPr="003A728A">
        <w:rPr>
          <w:rFonts w:ascii="Book Antiqua" w:eastAsia="SimSun" w:hAnsi="Book Antiqua" w:cs="SimSun"/>
          <w:kern w:val="0"/>
          <w:sz w:val="24"/>
          <w:szCs w:val="24"/>
        </w:rPr>
        <w:t> 2016; </w:t>
      </w:r>
      <w:r w:rsidRPr="003A728A">
        <w:rPr>
          <w:rFonts w:ascii="Book Antiqua" w:eastAsia="SimSun" w:hAnsi="Book Antiqua" w:cs="SimSun"/>
          <w:b/>
          <w:bCs/>
          <w:kern w:val="0"/>
          <w:sz w:val="24"/>
          <w:szCs w:val="24"/>
        </w:rPr>
        <w:t>24</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1-12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26830311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10.1016/j.drup.2015.11.002]</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13 </w:t>
      </w:r>
      <w:r w:rsidRPr="003A728A">
        <w:rPr>
          <w:rFonts w:ascii="Book Antiqua" w:eastAsia="SimSun" w:hAnsi="Book Antiqua" w:cs="SimSun"/>
          <w:b/>
          <w:bCs/>
          <w:kern w:val="0"/>
          <w:sz w:val="24"/>
          <w:szCs w:val="24"/>
        </w:rPr>
        <w:t>Giam M</w:t>
      </w:r>
      <w:r w:rsidRPr="003A728A">
        <w:rPr>
          <w:rFonts w:ascii="Book Antiqua" w:eastAsia="SimSun" w:hAnsi="Book Antiqua" w:cs="SimSun"/>
          <w:kern w:val="0"/>
          <w:sz w:val="24"/>
          <w:szCs w:val="24"/>
        </w:rPr>
        <w:t>, Rancati G. Aneuploidy and chromosomal instability in cancer</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a jackpot to chaos. </w:t>
      </w:r>
      <w:r w:rsidRPr="003A728A">
        <w:rPr>
          <w:rFonts w:ascii="Book Antiqua" w:eastAsia="SimSun" w:hAnsi="Book Antiqua" w:cs="SimSun"/>
          <w:i/>
          <w:iCs/>
          <w:kern w:val="0"/>
          <w:sz w:val="24"/>
          <w:szCs w:val="24"/>
        </w:rPr>
        <w:t>Cell Div</w:t>
      </w:r>
      <w:r w:rsidRPr="003A728A">
        <w:rPr>
          <w:rFonts w:ascii="Book Antiqua" w:eastAsia="SimSun" w:hAnsi="Book Antiqua" w:cs="SimSun"/>
          <w:kern w:val="0"/>
          <w:sz w:val="24"/>
          <w:szCs w:val="24"/>
        </w:rPr>
        <w:t> 2015; </w:t>
      </w:r>
      <w:r w:rsidRPr="003A728A">
        <w:rPr>
          <w:rFonts w:ascii="Book Antiqua" w:eastAsia="SimSun" w:hAnsi="Book Antiqua" w:cs="SimSun"/>
          <w:b/>
          <w:bCs/>
          <w:kern w:val="0"/>
          <w:sz w:val="24"/>
          <w:szCs w:val="24"/>
        </w:rPr>
        <w:t>10</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3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26015801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10.1186/s13008-015-0009-7]</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14 </w:t>
      </w:r>
      <w:r w:rsidRPr="003A728A">
        <w:rPr>
          <w:rFonts w:ascii="Book Antiqua" w:eastAsia="SimSun" w:hAnsi="Book Antiqua" w:cs="SimSun"/>
          <w:b/>
          <w:bCs/>
          <w:kern w:val="0"/>
          <w:sz w:val="24"/>
          <w:szCs w:val="24"/>
        </w:rPr>
        <w:t>Langie SA</w:t>
      </w:r>
      <w:r w:rsidRPr="003A728A">
        <w:rPr>
          <w:rFonts w:ascii="Book Antiqua" w:eastAsia="SimSun" w:hAnsi="Book Antiqua" w:cs="SimSun"/>
          <w:kern w:val="0"/>
          <w:sz w:val="24"/>
          <w:szCs w:val="24"/>
        </w:rPr>
        <w:t>, Koppen G, Desaulniers D, Al-Mulla F, Al-Temaimi R, Amedei A, Azqueta A, Bisson WH, Brown DG, Brunborg G, Charles AK, Chen T, Colacci A, Darroudi F, Forte S, Gonzalez L, Hamid RA, Knudsen LE, Leyns L, Lopez de Cerain Salsamendi A, Memeo L, Mondello C, Mothersill C, Olsen AK, Pavanello S, Raju J, Rojas E, Roy R, Ryan EP, Ostrosky-Wegman P, Salem HK, Scovassi AI, Singh N, Vaccari M, Van Schooten FJ, Valverde M, Woodrick J, Zhang L, van Larebeke N, Kirsch-Volders M, Collins AR. Causes of genome instability</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the effect of low dose chemical exposures in modern society. </w:t>
      </w:r>
      <w:r w:rsidRPr="003A728A">
        <w:rPr>
          <w:rFonts w:ascii="Book Antiqua" w:eastAsia="SimSun" w:hAnsi="Book Antiqua" w:cs="SimSun"/>
          <w:i/>
          <w:iCs/>
          <w:kern w:val="0"/>
          <w:sz w:val="24"/>
          <w:szCs w:val="24"/>
        </w:rPr>
        <w:t>Carcinogenesis</w:t>
      </w:r>
      <w:r w:rsidRPr="003A728A">
        <w:rPr>
          <w:rFonts w:ascii="Book Antiqua" w:eastAsia="SimSun" w:hAnsi="Book Antiqua" w:cs="SimSun"/>
          <w:kern w:val="0"/>
          <w:sz w:val="24"/>
          <w:szCs w:val="24"/>
        </w:rPr>
        <w:t> 2015; </w:t>
      </w:r>
      <w:r w:rsidRPr="003A728A">
        <w:rPr>
          <w:rFonts w:ascii="Book Antiqua" w:eastAsia="SimSun" w:hAnsi="Book Antiqua" w:cs="SimSun"/>
          <w:b/>
          <w:bCs/>
          <w:kern w:val="0"/>
          <w:sz w:val="24"/>
          <w:szCs w:val="24"/>
        </w:rPr>
        <w:t>36 Suppl 1</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S61-S88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26106144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10.1093/carcin/bgv031]</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15 </w:t>
      </w:r>
      <w:r w:rsidRPr="003A728A">
        <w:rPr>
          <w:rFonts w:ascii="Book Antiqua" w:eastAsia="SimSun" w:hAnsi="Book Antiqua" w:cs="SimSun"/>
          <w:b/>
          <w:bCs/>
          <w:kern w:val="0"/>
          <w:sz w:val="24"/>
          <w:szCs w:val="24"/>
        </w:rPr>
        <w:t>Shen Z</w:t>
      </w:r>
      <w:r w:rsidRPr="003A728A">
        <w:rPr>
          <w:rFonts w:ascii="Book Antiqua" w:eastAsia="SimSun" w:hAnsi="Book Antiqua" w:cs="SimSun"/>
          <w:kern w:val="0"/>
          <w:sz w:val="24"/>
          <w:szCs w:val="24"/>
        </w:rPr>
        <w:t>. Genomic instability and cancer</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an introduction. </w:t>
      </w:r>
      <w:r w:rsidRPr="003A728A">
        <w:rPr>
          <w:rFonts w:ascii="Book Antiqua" w:eastAsia="SimSun" w:hAnsi="Book Antiqua" w:cs="SimSun"/>
          <w:i/>
          <w:iCs/>
          <w:kern w:val="0"/>
          <w:sz w:val="24"/>
          <w:szCs w:val="24"/>
        </w:rPr>
        <w:t>J Mol Cell Biol</w:t>
      </w:r>
      <w:r w:rsidRPr="003A728A">
        <w:rPr>
          <w:rFonts w:ascii="Book Antiqua" w:eastAsia="SimSun" w:hAnsi="Book Antiqua" w:cs="SimSun"/>
          <w:kern w:val="0"/>
          <w:sz w:val="24"/>
          <w:szCs w:val="24"/>
        </w:rPr>
        <w:t> 2011; </w:t>
      </w:r>
      <w:r w:rsidRPr="003A728A">
        <w:rPr>
          <w:rFonts w:ascii="Book Antiqua" w:eastAsia="SimSun" w:hAnsi="Book Antiqua" w:cs="SimSun"/>
          <w:b/>
          <w:bCs/>
          <w:kern w:val="0"/>
          <w:sz w:val="24"/>
          <w:szCs w:val="24"/>
        </w:rPr>
        <w:t>3</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1-3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21278445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10.1093/jmcb/mjq057]</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lastRenderedPageBreak/>
        <w:t>16 </w:t>
      </w:r>
      <w:r w:rsidRPr="003A728A">
        <w:rPr>
          <w:rFonts w:ascii="Book Antiqua" w:eastAsia="SimSun" w:hAnsi="Book Antiqua" w:cs="SimSun"/>
          <w:b/>
          <w:bCs/>
          <w:kern w:val="0"/>
          <w:sz w:val="24"/>
          <w:szCs w:val="24"/>
        </w:rPr>
        <w:t>Lee JK</w:t>
      </w:r>
      <w:r w:rsidRPr="003A728A">
        <w:rPr>
          <w:rFonts w:ascii="Book Antiqua" w:eastAsia="SimSun" w:hAnsi="Book Antiqua" w:cs="SimSun"/>
          <w:kern w:val="0"/>
          <w:sz w:val="24"/>
          <w:szCs w:val="24"/>
        </w:rPr>
        <w:t>, Choi YL, Kwon M, Park PJ. Mechanisms and Consequences of Cancer Genome Instability</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Lessons from Genome Sequencing Studies. </w:t>
      </w:r>
      <w:r w:rsidRPr="003A728A">
        <w:rPr>
          <w:rFonts w:ascii="Book Antiqua" w:eastAsia="SimSun" w:hAnsi="Book Antiqua" w:cs="SimSun"/>
          <w:i/>
          <w:iCs/>
          <w:kern w:val="0"/>
          <w:sz w:val="24"/>
          <w:szCs w:val="24"/>
        </w:rPr>
        <w:t>Annu Rev Pathol</w:t>
      </w:r>
      <w:r w:rsidRPr="003A728A">
        <w:rPr>
          <w:rFonts w:ascii="Book Antiqua" w:eastAsia="SimSun" w:hAnsi="Book Antiqua" w:cs="SimSun"/>
          <w:kern w:val="0"/>
          <w:sz w:val="24"/>
          <w:szCs w:val="24"/>
        </w:rPr>
        <w:t> 2016; </w:t>
      </w:r>
      <w:r w:rsidRPr="003A728A">
        <w:rPr>
          <w:rFonts w:ascii="Book Antiqua" w:eastAsia="SimSun" w:hAnsi="Book Antiqua" w:cs="SimSun"/>
          <w:b/>
          <w:bCs/>
          <w:kern w:val="0"/>
          <w:sz w:val="24"/>
          <w:szCs w:val="24"/>
        </w:rPr>
        <w:t>11</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283-312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26907526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10.1146/annurev-pathol-012615-044446]</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17 </w:t>
      </w:r>
      <w:r w:rsidRPr="003A728A">
        <w:rPr>
          <w:rFonts w:ascii="Book Antiqua" w:eastAsia="SimSun" w:hAnsi="Book Antiqua" w:cs="SimSun"/>
          <w:b/>
          <w:bCs/>
          <w:kern w:val="0"/>
          <w:sz w:val="24"/>
          <w:szCs w:val="24"/>
        </w:rPr>
        <w:t>Kantidakis T</w:t>
      </w:r>
      <w:r w:rsidRPr="003A728A">
        <w:rPr>
          <w:rFonts w:ascii="Book Antiqua" w:eastAsia="SimSun" w:hAnsi="Book Antiqua" w:cs="SimSun"/>
          <w:kern w:val="0"/>
          <w:sz w:val="24"/>
          <w:szCs w:val="24"/>
        </w:rPr>
        <w:t>, Saponaro M, Mitter R, Horswell S, Kranz A, Boeing S, Aygün O, Kelly GP, Matthews N, Stewart A, Stewart AF, Svejstrup JQ. Mutation of cancer driver MLL2 results in transcription stress and genome instability. </w:t>
      </w:r>
      <w:r w:rsidRPr="003A728A">
        <w:rPr>
          <w:rFonts w:ascii="Book Antiqua" w:eastAsia="SimSun" w:hAnsi="Book Antiqua" w:cs="SimSun"/>
          <w:i/>
          <w:iCs/>
          <w:kern w:val="0"/>
          <w:sz w:val="24"/>
          <w:szCs w:val="24"/>
        </w:rPr>
        <w:t>Genes Dev</w:t>
      </w:r>
      <w:r w:rsidRPr="003A728A">
        <w:rPr>
          <w:rFonts w:ascii="Book Antiqua" w:eastAsia="SimSun" w:hAnsi="Book Antiqua" w:cs="SimSun"/>
          <w:kern w:val="0"/>
          <w:sz w:val="24"/>
          <w:szCs w:val="24"/>
        </w:rPr>
        <w:t> 2016; </w:t>
      </w:r>
      <w:r w:rsidRPr="003A728A">
        <w:rPr>
          <w:rFonts w:ascii="Book Antiqua" w:eastAsia="SimSun" w:hAnsi="Book Antiqua" w:cs="SimSun"/>
          <w:b/>
          <w:bCs/>
          <w:kern w:val="0"/>
          <w:sz w:val="24"/>
          <w:szCs w:val="24"/>
        </w:rPr>
        <w:t>30</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408-420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26883360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10.1101/gad.275453.115]</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18 </w:t>
      </w:r>
      <w:r w:rsidRPr="003A728A">
        <w:rPr>
          <w:rFonts w:ascii="Book Antiqua" w:eastAsia="SimSun" w:hAnsi="Book Antiqua" w:cs="SimSun"/>
          <w:b/>
          <w:bCs/>
          <w:kern w:val="0"/>
          <w:sz w:val="24"/>
          <w:szCs w:val="24"/>
        </w:rPr>
        <w:t>Pikor L</w:t>
      </w:r>
      <w:r w:rsidRPr="003A728A">
        <w:rPr>
          <w:rFonts w:ascii="Book Antiqua" w:eastAsia="SimSun" w:hAnsi="Book Antiqua" w:cs="SimSun"/>
          <w:kern w:val="0"/>
          <w:sz w:val="24"/>
          <w:szCs w:val="24"/>
        </w:rPr>
        <w:t>, Thu K, Vucic E, Lam W. The detection and implication of genome instability in cancer. </w:t>
      </w:r>
      <w:r w:rsidRPr="003A728A">
        <w:rPr>
          <w:rFonts w:ascii="Book Antiqua" w:eastAsia="SimSun" w:hAnsi="Book Antiqua" w:cs="SimSun"/>
          <w:i/>
          <w:iCs/>
          <w:kern w:val="0"/>
          <w:sz w:val="24"/>
          <w:szCs w:val="24"/>
        </w:rPr>
        <w:t>Cancer Metastasis Rev</w:t>
      </w:r>
      <w:r w:rsidRPr="003A728A">
        <w:rPr>
          <w:rFonts w:ascii="Book Antiqua" w:eastAsia="SimSun" w:hAnsi="Book Antiqua" w:cs="SimSun"/>
          <w:kern w:val="0"/>
          <w:sz w:val="24"/>
          <w:szCs w:val="24"/>
        </w:rPr>
        <w:t> 2013; </w:t>
      </w:r>
      <w:r w:rsidRPr="003A728A">
        <w:rPr>
          <w:rFonts w:ascii="Book Antiqua" w:eastAsia="SimSun" w:hAnsi="Book Antiqua" w:cs="SimSun"/>
          <w:b/>
          <w:bCs/>
          <w:kern w:val="0"/>
          <w:sz w:val="24"/>
          <w:szCs w:val="24"/>
        </w:rPr>
        <w:t>32</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341-352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23633034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10.1007/s10555-013-9429-5]</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19 </w:t>
      </w:r>
      <w:r w:rsidRPr="003A728A">
        <w:rPr>
          <w:rFonts w:ascii="Book Antiqua" w:eastAsia="SimSun" w:hAnsi="Book Antiqua" w:cs="SimSun"/>
          <w:b/>
          <w:bCs/>
          <w:kern w:val="0"/>
          <w:sz w:val="24"/>
          <w:szCs w:val="24"/>
        </w:rPr>
        <w:t>Chan JY</w:t>
      </w:r>
      <w:r w:rsidRPr="003A728A">
        <w:rPr>
          <w:rFonts w:ascii="Book Antiqua" w:eastAsia="SimSun" w:hAnsi="Book Antiqua" w:cs="SimSun"/>
          <w:kern w:val="0"/>
          <w:sz w:val="24"/>
          <w:szCs w:val="24"/>
        </w:rPr>
        <w:t>. A clinical overview of centrosome amplification in human cancers. </w:t>
      </w:r>
      <w:r w:rsidRPr="003A728A">
        <w:rPr>
          <w:rFonts w:ascii="Book Antiqua" w:eastAsia="SimSun" w:hAnsi="Book Antiqua" w:cs="SimSun"/>
          <w:i/>
          <w:iCs/>
          <w:kern w:val="0"/>
          <w:sz w:val="24"/>
          <w:szCs w:val="24"/>
        </w:rPr>
        <w:t>Int J Biol Sci</w:t>
      </w:r>
      <w:r w:rsidRPr="003A728A">
        <w:rPr>
          <w:rFonts w:ascii="Book Antiqua" w:eastAsia="SimSun" w:hAnsi="Book Antiqua" w:cs="SimSun"/>
          <w:kern w:val="0"/>
          <w:sz w:val="24"/>
          <w:szCs w:val="24"/>
        </w:rPr>
        <w:t> 2011; </w:t>
      </w:r>
      <w:r w:rsidRPr="003A728A">
        <w:rPr>
          <w:rFonts w:ascii="Book Antiqua" w:eastAsia="SimSun" w:hAnsi="Book Antiqua" w:cs="SimSun"/>
          <w:b/>
          <w:bCs/>
          <w:kern w:val="0"/>
          <w:sz w:val="24"/>
          <w:szCs w:val="24"/>
        </w:rPr>
        <w:t>7</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1122-1144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22043171]</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20 </w:t>
      </w:r>
      <w:r w:rsidRPr="003A728A">
        <w:rPr>
          <w:rFonts w:ascii="Book Antiqua" w:eastAsia="SimSun" w:hAnsi="Book Antiqua" w:cs="SimSun"/>
          <w:b/>
          <w:bCs/>
          <w:kern w:val="0"/>
          <w:sz w:val="24"/>
          <w:szCs w:val="24"/>
        </w:rPr>
        <w:t>Bastians H</w:t>
      </w:r>
      <w:r w:rsidRPr="003A728A">
        <w:rPr>
          <w:rFonts w:ascii="Book Antiqua" w:eastAsia="SimSun" w:hAnsi="Book Antiqua" w:cs="SimSun"/>
          <w:kern w:val="0"/>
          <w:sz w:val="24"/>
          <w:szCs w:val="24"/>
        </w:rPr>
        <w:t>. Causes of Chromosomal Instability. </w:t>
      </w:r>
      <w:r w:rsidRPr="003A728A">
        <w:rPr>
          <w:rFonts w:ascii="Book Antiqua" w:eastAsia="SimSun" w:hAnsi="Book Antiqua" w:cs="SimSun"/>
          <w:i/>
          <w:iCs/>
          <w:kern w:val="0"/>
          <w:sz w:val="24"/>
          <w:szCs w:val="24"/>
        </w:rPr>
        <w:t>Recent Results Cancer Res</w:t>
      </w:r>
      <w:r w:rsidRPr="003A728A">
        <w:rPr>
          <w:rFonts w:ascii="Book Antiqua" w:eastAsia="SimSun" w:hAnsi="Book Antiqua" w:cs="SimSun"/>
          <w:kern w:val="0"/>
          <w:sz w:val="24"/>
          <w:szCs w:val="24"/>
        </w:rPr>
        <w:t> 2015; </w:t>
      </w:r>
      <w:r w:rsidRPr="003A728A">
        <w:rPr>
          <w:rFonts w:ascii="Book Antiqua" w:eastAsia="SimSun" w:hAnsi="Book Antiqua" w:cs="SimSun"/>
          <w:b/>
          <w:bCs/>
          <w:kern w:val="0"/>
          <w:sz w:val="24"/>
          <w:szCs w:val="24"/>
        </w:rPr>
        <w:t>200</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95-113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26376874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10.1007/978-3-319-20291-4_5]</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21 </w:t>
      </w:r>
      <w:r w:rsidRPr="003A728A">
        <w:rPr>
          <w:rFonts w:ascii="Book Antiqua" w:eastAsia="SimSun" w:hAnsi="Book Antiqua" w:cs="SimSun"/>
          <w:b/>
          <w:bCs/>
          <w:kern w:val="0"/>
          <w:sz w:val="24"/>
          <w:szCs w:val="24"/>
        </w:rPr>
        <w:t>McGranahan N</w:t>
      </w:r>
      <w:r w:rsidRPr="003A728A">
        <w:rPr>
          <w:rFonts w:ascii="Book Antiqua" w:eastAsia="SimSun" w:hAnsi="Book Antiqua" w:cs="SimSun"/>
          <w:kern w:val="0"/>
          <w:sz w:val="24"/>
          <w:szCs w:val="24"/>
        </w:rPr>
        <w:t>, Burrell RA, Endesfelder D, Novelli MR, Swanton C. Cancer chromosomal instability</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therapeutic and diagnostic challenges. </w:t>
      </w:r>
      <w:r w:rsidRPr="003A728A">
        <w:rPr>
          <w:rFonts w:ascii="Book Antiqua" w:eastAsia="SimSun" w:hAnsi="Book Antiqua" w:cs="SimSun"/>
          <w:i/>
          <w:iCs/>
          <w:kern w:val="0"/>
          <w:sz w:val="24"/>
          <w:szCs w:val="24"/>
        </w:rPr>
        <w:t>EMBO Rep</w:t>
      </w:r>
      <w:r w:rsidRPr="003A728A">
        <w:rPr>
          <w:rFonts w:ascii="Book Antiqua" w:eastAsia="SimSun" w:hAnsi="Book Antiqua" w:cs="SimSun"/>
          <w:kern w:val="0"/>
          <w:sz w:val="24"/>
          <w:szCs w:val="24"/>
        </w:rPr>
        <w:t> 2012; </w:t>
      </w:r>
      <w:r w:rsidRPr="003A728A">
        <w:rPr>
          <w:rFonts w:ascii="Book Antiqua" w:eastAsia="SimSun" w:hAnsi="Book Antiqua" w:cs="SimSun"/>
          <w:b/>
          <w:bCs/>
          <w:kern w:val="0"/>
          <w:sz w:val="24"/>
          <w:szCs w:val="24"/>
        </w:rPr>
        <w:t>13</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528-538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22595889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10.1038/embor.2012.61]</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22 </w:t>
      </w:r>
      <w:r w:rsidRPr="003A728A">
        <w:rPr>
          <w:rFonts w:ascii="Book Antiqua" w:eastAsia="SimSun" w:hAnsi="Book Antiqua" w:cs="SimSun"/>
          <w:b/>
          <w:bCs/>
          <w:kern w:val="0"/>
          <w:sz w:val="24"/>
          <w:szCs w:val="24"/>
        </w:rPr>
        <w:t>Martin SA</w:t>
      </w:r>
      <w:r w:rsidRPr="003A728A">
        <w:rPr>
          <w:rFonts w:ascii="Book Antiqua" w:eastAsia="SimSun" w:hAnsi="Book Antiqua" w:cs="SimSun"/>
          <w:kern w:val="0"/>
          <w:sz w:val="24"/>
          <w:szCs w:val="24"/>
        </w:rPr>
        <w:t>, Hewish M, Lord CJ, Ashworth A. Genomic instability and the selection of treatments for cancer. </w:t>
      </w:r>
      <w:r w:rsidRPr="003A728A">
        <w:rPr>
          <w:rFonts w:ascii="Book Antiqua" w:eastAsia="SimSun" w:hAnsi="Book Antiqua" w:cs="SimSun"/>
          <w:i/>
          <w:iCs/>
          <w:kern w:val="0"/>
          <w:sz w:val="24"/>
          <w:szCs w:val="24"/>
        </w:rPr>
        <w:t>J Pathol</w:t>
      </w:r>
      <w:r w:rsidRPr="003A728A">
        <w:rPr>
          <w:rFonts w:ascii="Book Antiqua" w:eastAsia="SimSun" w:hAnsi="Book Antiqua" w:cs="SimSun"/>
          <w:kern w:val="0"/>
          <w:sz w:val="24"/>
          <w:szCs w:val="24"/>
        </w:rPr>
        <w:t> 2010; </w:t>
      </w:r>
      <w:r w:rsidRPr="003A728A">
        <w:rPr>
          <w:rFonts w:ascii="Book Antiqua" w:eastAsia="SimSun" w:hAnsi="Book Antiqua" w:cs="SimSun"/>
          <w:b/>
          <w:bCs/>
          <w:kern w:val="0"/>
          <w:sz w:val="24"/>
          <w:szCs w:val="24"/>
        </w:rPr>
        <w:t>220</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281-289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19890832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10.1002/path.2631]</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23 </w:t>
      </w:r>
      <w:r w:rsidRPr="003A728A">
        <w:rPr>
          <w:rFonts w:ascii="Book Antiqua" w:eastAsia="SimSun" w:hAnsi="Book Antiqua" w:cs="SimSun"/>
          <w:b/>
          <w:bCs/>
          <w:kern w:val="0"/>
          <w:sz w:val="24"/>
          <w:szCs w:val="24"/>
        </w:rPr>
        <w:t>Pinkel D</w:t>
      </w:r>
      <w:r w:rsidRPr="003A728A">
        <w:rPr>
          <w:rFonts w:ascii="Book Antiqua" w:eastAsia="SimSun" w:hAnsi="Book Antiqua" w:cs="SimSun"/>
          <w:kern w:val="0"/>
          <w:sz w:val="24"/>
          <w:szCs w:val="24"/>
        </w:rPr>
        <w:t>, Albertson DG. Array comparative genomic hybridization and its applications in cancer. </w:t>
      </w:r>
      <w:r w:rsidRPr="003A728A">
        <w:rPr>
          <w:rFonts w:ascii="Book Antiqua" w:eastAsia="SimSun" w:hAnsi="Book Antiqua" w:cs="SimSun"/>
          <w:i/>
          <w:iCs/>
          <w:kern w:val="0"/>
          <w:sz w:val="24"/>
          <w:szCs w:val="24"/>
        </w:rPr>
        <w:t>Nat Genet</w:t>
      </w:r>
      <w:r w:rsidRPr="003A728A">
        <w:rPr>
          <w:rFonts w:ascii="Book Antiqua" w:eastAsia="SimSun" w:hAnsi="Book Antiqua" w:cs="SimSun"/>
          <w:kern w:val="0"/>
          <w:sz w:val="24"/>
          <w:szCs w:val="24"/>
        </w:rPr>
        <w:t> 2005; </w:t>
      </w:r>
      <w:r w:rsidRPr="003A728A">
        <w:rPr>
          <w:rFonts w:ascii="Book Antiqua" w:eastAsia="SimSun" w:hAnsi="Book Antiqua" w:cs="SimSun"/>
          <w:b/>
          <w:bCs/>
          <w:kern w:val="0"/>
          <w:sz w:val="24"/>
          <w:szCs w:val="24"/>
        </w:rPr>
        <w:t>37 Suppl</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S11-S17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15920524]</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24 </w:t>
      </w:r>
      <w:r w:rsidRPr="003A728A">
        <w:rPr>
          <w:rFonts w:ascii="Book Antiqua" w:eastAsia="SimSun" w:hAnsi="Book Antiqua" w:cs="SimSun"/>
          <w:b/>
          <w:bCs/>
          <w:kern w:val="0"/>
          <w:sz w:val="24"/>
          <w:szCs w:val="24"/>
        </w:rPr>
        <w:t>Yeh YT</w:t>
      </w:r>
      <w:r w:rsidRPr="003A728A">
        <w:rPr>
          <w:rFonts w:ascii="Book Antiqua" w:eastAsia="SimSun" w:hAnsi="Book Antiqua" w:cs="SimSun"/>
          <w:kern w:val="0"/>
          <w:sz w:val="24"/>
          <w:szCs w:val="24"/>
        </w:rPr>
        <w:t>, Dai HY, Chien CY. Amplification of MPZL1/PZR gene in hepatocellular carcinoma. </w:t>
      </w:r>
      <w:r w:rsidRPr="003A728A">
        <w:rPr>
          <w:rFonts w:ascii="Book Antiqua" w:eastAsia="SimSun" w:hAnsi="Book Antiqua" w:cs="SimSun"/>
          <w:i/>
          <w:iCs/>
          <w:kern w:val="0"/>
          <w:sz w:val="24"/>
          <w:szCs w:val="24"/>
        </w:rPr>
        <w:t>Hepatobiliary Surg Nutr</w:t>
      </w:r>
      <w:r w:rsidRPr="003A728A">
        <w:rPr>
          <w:rFonts w:ascii="Book Antiqua" w:eastAsia="SimSun" w:hAnsi="Book Antiqua" w:cs="SimSun"/>
          <w:kern w:val="0"/>
          <w:sz w:val="24"/>
          <w:szCs w:val="24"/>
        </w:rPr>
        <w:t> 2014; </w:t>
      </w:r>
      <w:r w:rsidRPr="003A728A">
        <w:rPr>
          <w:rFonts w:ascii="Book Antiqua" w:eastAsia="SimSun" w:hAnsi="Book Antiqua" w:cs="SimSun"/>
          <w:b/>
          <w:bCs/>
          <w:kern w:val="0"/>
          <w:sz w:val="24"/>
          <w:szCs w:val="24"/>
        </w:rPr>
        <w:t>3</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87-90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24812600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10.3978/j.issn.2304-3881.2014.02.06]</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25 </w:t>
      </w:r>
      <w:r w:rsidRPr="003A728A">
        <w:rPr>
          <w:rFonts w:ascii="Book Antiqua" w:eastAsia="SimSun" w:hAnsi="Book Antiqua" w:cs="SimSun"/>
          <w:b/>
          <w:bCs/>
          <w:kern w:val="0"/>
          <w:sz w:val="24"/>
          <w:szCs w:val="24"/>
        </w:rPr>
        <w:t>Lonigro RJ</w:t>
      </w:r>
      <w:r w:rsidRPr="003A728A">
        <w:rPr>
          <w:rFonts w:ascii="Book Antiqua" w:eastAsia="SimSun" w:hAnsi="Book Antiqua" w:cs="SimSun"/>
          <w:kern w:val="0"/>
          <w:sz w:val="24"/>
          <w:szCs w:val="24"/>
        </w:rPr>
        <w:t xml:space="preserve">, Grasso CS, Robinson DR, Jing X, Wu YM, Cao X, Quist MJ, Tomlins SA, Pienta KJ, Chinnaiyan AM. Detection of somatic copy number </w:t>
      </w:r>
      <w:r w:rsidRPr="003A728A">
        <w:rPr>
          <w:rFonts w:ascii="Book Antiqua" w:eastAsia="SimSun" w:hAnsi="Book Antiqua" w:cs="SimSun"/>
          <w:kern w:val="0"/>
          <w:sz w:val="24"/>
          <w:szCs w:val="24"/>
        </w:rPr>
        <w:lastRenderedPageBreak/>
        <w:t>alterations in cancer using targeted exome capture sequencing. </w:t>
      </w:r>
      <w:r w:rsidRPr="003A728A">
        <w:rPr>
          <w:rFonts w:ascii="Book Antiqua" w:eastAsia="SimSun" w:hAnsi="Book Antiqua" w:cs="SimSun"/>
          <w:i/>
          <w:iCs/>
          <w:kern w:val="0"/>
          <w:sz w:val="24"/>
          <w:szCs w:val="24"/>
        </w:rPr>
        <w:t>Neoplasia</w:t>
      </w:r>
      <w:r w:rsidRPr="003A728A">
        <w:rPr>
          <w:rFonts w:ascii="Book Antiqua" w:eastAsia="SimSun" w:hAnsi="Book Antiqua" w:cs="SimSun"/>
          <w:kern w:val="0"/>
          <w:sz w:val="24"/>
          <w:szCs w:val="24"/>
        </w:rPr>
        <w:t> 2011; </w:t>
      </w:r>
      <w:r w:rsidRPr="003A728A">
        <w:rPr>
          <w:rFonts w:ascii="Book Antiqua" w:eastAsia="SimSun" w:hAnsi="Book Antiqua" w:cs="SimSun"/>
          <w:b/>
          <w:bCs/>
          <w:kern w:val="0"/>
          <w:sz w:val="24"/>
          <w:szCs w:val="24"/>
        </w:rPr>
        <w:t>13</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1019-1025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22131877]</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26 </w:t>
      </w:r>
      <w:r w:rsidRPr="003A728A">
        <w:rPr>
          <w:rFonts w:ascii="Book Antiqua" w:eastAsia="SimSun" w:hAnsi="Book Antiqua" w:cs="SimSun"/>
          <w:b/>
          <w:bCs/>
          <w:kern w:val="0"/>
          <w:sz w:val="24"/>
          <w:szCs w:val="24"/>
        </w:rPr>
        <w:t>Wang X</w:t>
      </w:r>
      <w:r w:rsidRPr="003A728A">
        <w:rPr>
          <w:rFonts w:ascii="Book Antiqua" w:eastAsia="SimSun" w:hAnsi="Book Antiqua" w:cs="SimSun"/>
          <w:kern w:val="0"/>
          <w:sz w:val="24"/>
          <w:szCs w:val="24"/>
        </w:rPr>
        <w:t>, Li X, Cheng Y, Sun X, Sun X, Self S, Kooperberg C, Dai JY. Copy number alterations detected by whole-exome and whole-genome sequencing of esophageal adenocarcinoma. </w:t>
      </w:r>
      <w:r w:rsidRPr="003A728A">
        <w:rPr>
          <w:rFonts w:ascii="Book Antiqua" w:eastAsia="SimSun" w:hAnsi="Book Antiqua" w:cs="SimSun"/>
          <w:i/>
          <w:iCs/>
          <w:kern w:val="0"/>
          <w:sz w:val="24"/>
          <w:szCs w:val="24"/>
        </w:rPr>
        <w:t>Hum Genomics</w:t>
      </w:r>
      <w:r w:rsidRPr="003A728A">
        <w:rPr>
          <w:rFonts w:ascii="Book Antiqua" w:eastAsia="SimSun" w:hAnsi="Book Antiqua" w:cs="SimSun"/>
          <w:kern w:val="0"/>
          <w:sz w:val="24"/>
          <w:szCs w:val="24"/>
        </w:rPr>
        <w:t> 2015; </w:t>
      </w:r>
      <w:r w:rsidRPr="003A728A">
        <w:rPr>
          <w:rFonts w:ascii="Book Antiqua" w:eastAsia="SimSun" w:hAnsi="Book Antiqua" w:cs="SimSun"/>
          <w:b/>
          <w:bCs/>
          <w:kern w:val="0"/>
          <w:sz w:val="24"/>
          <w:szCs w:val="24"/>
        </w:rPr>
        <w:t>9</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22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26374103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10.1186/s40246-015-0044-0]</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27 </w:t>
      </w:r>
      <w:r w:rsidRPr="003A728A">
        <w:rPr>
          <w:rFonts w:ascii="Book Antiqua" w:eastAsia="SimSun" w:hAnsi="Book Antiqua" w:cs="SimSun"/>
          <w:b/>
          <w:bCs/>
          <w:kern w:val="0"/>
          <w:sz w:val="24"/>
          <w:szCs w:val="24"/>
        </w:rPr>
        <w:t>Vosberg S</w:t>
      </w:r>
      <w:r w:rsidRPr="003A728A">
        <w:rPr>
          <w:rFonts w:ascii="Book Antiqua" w:eastAsia="SimSun" w:hAnsi="Book Antiqua" w:cs="SimSun"/>
          <w:kern w:val="0"/>
          <w:sz w:val="24"/>
          <w:szCs w:val="24"/>
        </w:rPr>
        <w:t>, Herold T, Hartmann L, Neumann M, Opatz S, Metzeler KH, Schneider S, Graf A, Krebs S, Blum H, Baldus CD, Hiddemann W, Spiekermann K, Bohlander SK, Mansmann U, Greif PA. Close correlation of copy number aberrations detected by next-generation sequencing with results from routine cytogenetics in acute myeloid leukemia. </w:t>
      </w:r>
      <w:r w:rsidRPr="003A728A">
        <w:rPr>
          <w:rFonts w:ascii="Book Antiqua" w:eastAsia="SimSun" w:hAnsi="Book Antiqua" w:cs="SimSun"/>
          <w:i/>
          <w:iCs/>
          <w:kern w:val="0"/>
          <w:sz w:val="24"/>
          <w:szCs w:val="24"/>
        </w:rPr>
        <w:t>Genes Chromosomes Cancer</w:t>
      </w:r>
      <w:r w:rsidRPr="003A728A">
        <w:rPr>
          <w:rFonts w:ascii="Book Antiqua" w:eastAsia="SimSun" w:hAnsi="Book Antiqua" w:cs="SimSun"/>
          <w:kern w:val="0"/>
          <w:sz w:val="24"/>
          <w:szCs w:val="24"/>
        </w:rPr>
        <w:t> 2016; </w:t>
      </w:r>
      <w:r w:rsidRPr="003A728A">
        <w:rPr>
          <w:rFonts w:ascii="Book Antiqua" w:eastAsia="SimSun" w:hAnsi="Book Antiqua" w:cs="SimSun"/>
          <w:b/>
          <w:bCs/>
          <w:kern w:val="0"/>
          <w:sz w:val="24"/>
          <w:szCs w:val="24"/>
        </w:rPr>
        <w:t>55</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553-567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27015608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10.1002/gcc.22359]</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28 </w:t>
      </w:r>
      <w:r w:rsidRPr="003A728A">
        <w:rPr>
          <w:rFonts w:ascii="Book Antiqua" w:eastAsia="SimSun" w:hAnsi="Book Antiqua" w:cs="SimSun"/>
          <w:b/>
          <w:bCs/>
          <w:kern w:val="0"/>
          <w:sz w:val="24"/>
          <w:szCs w:val="24"/>
        </w:rPr>
        <w:t>Kan Z</w:t>
      </w:r>
      <w:r w:rsidRPr="003A728A">
        <w:rPr>
          <w:rFonts w:ascii="Book Antiqua" w:eastAsia="SimSun" w:hAnsi="Book Antiqua" w:cs="SimSun"/>
          <w:kern w:val="0"/>
          <w:sz w:val="24"/>
          <w:szCs w:val="24"/>
        </w:rPr>
        <w:t>, Zheng H, Liu X, Li S, Barber TD, Gong Z, Gao H, Hao K, Willard MD, Xu J, Hauptschein R, Rejto PA, Fernandez J, Wang G, Zhang Q, Wang B, Chen R, Wang J, Lee NP, Zhou W, Lin Z, Peng Z, Yi K, Chen S, Li L, Fan X, Yang J, Ye R, Ju J, Wang K, Estrella H, Deng S, Wei P, Qiu M, Wulur IH, Liu J, Ehsani ME, Zhang C, Loboda A, Sung WK, Aggarwal A, Poon RT, Fan ST, Wang J, Hardwick J, Reinhard C, Dai H, Li Y, Luk JM, Mao M. Whole-genome sequencing identifies recurrent mutations in hepatocellular carcinoma. </w:t>
      </w:r>
      <w:r w:rsidRPr="003A728A">
        <w:rPr>
          <w:rFonts w:ascii="Book Antiqua" w:eastAsia="SimSun" w:hAnsi="Book Antiqua" w:cs="SimSun"/>
          <w:i/>
          <w:iCs/>
          <w:kern w:val="0"/>
          <w:sz w:val="24"/>
          <w:szCs w:val="24"/>
        </w:rPr>
        <w:t>Genome Res</w:t>
      </w:r>
      <w:r w:rsidRPr="003A728A">
        <w:rPr>
          <w:rFonts w:ascii="Book Antiqua" w:eastAsia="SimSun" w:hAnsi="Book Antiqua" w:cs="SimSun"/>
          <w:kern w:val="0"/>
          <w:sz w:val="24"/>
          <w:szCs w:val="24"/>
        </w:rPr>
        <w:t> 2013;</w:t>
      </w:r>
      <w:r w:rsidRPr="003A728A">
        <w:rPr>
          <w:rFonts w:ascii="Book Antiqua" w:eastAsia="SimSun" w:hAnsi="Book Antiqua" w:cs="SimSun"/>
          <w:b/>
          <w:bCs/>
          <w:kern w:val="0"/>
          <w:sz w:val="24"/>
          <w:szCs w:val="24"/>
        </w:rPr>
        <w:t>23</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1422-1433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23788652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10.1101/gr.154492.113]</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29 </w:t>
      </w:r>
      <w:r w:rsidRPr="003A728A">
        <w:rPr>
          <w:rFonts w:ascii="Book Antiqua" w:eastAsia="SimSun" w:hAnsi="Book Antiqua" w:cs="SimSun"/>
          <w:b/>
          <w:bCs/>
          <w:kern w:val="0"/>
          <w:sz w:val="24"/>
          <w:szCs w:val="24"/>
        </w:rPr>
        <w:t>Nishida N</w:t>
      </w:r>
      <w:r w:rsidRPr="003A728A">
        <w:rPr>
          <w:rFonts w:ascii="Book Antiqua" w:eastAsia="SimSun" w:hAnsi="Book Antiqua" w:cs="SimSun"/>
          <w:kern w:val="0"/>
          <w:sz w:val="24"/>
          <w:szCs w:val="24"/>
        </w:rPr>
        <w:t>, Kudo M, Nishimura T, Arizumi T, Takita M, Kitai S, Yada N, Hagiwara S, Inoue T, Minami Y, Ueshima K, Sakurai T, Yokomichi N, Nagasaka T, Goel A. Unique association between global DNA hypomethylation and chromosomal alterations in human hepatocellular carcinoma. </w:t>
      </w:r>
      <w:r w:rsidRPr="003A728A">
        <w:rPr>
          <w:rFonts w:ascii="Book Antiqua" w:eastAsia="SimSun" w:hAnsi="Book Antiqua" w:cs="SimSun"/>
          <w:i/>
          <w:iCs/>
          <w:kern w:val="0"/>
          <w:sz w:val="24"/>
          <w:szCs w:val="24"/>
        </w:rPr>
        <w:t>PLoS One</w:t>
      </w:r>
      <w:r w:rsidRPr="003A728A">
        <w:rPr>
          <w:rFonts w:ascii="Book Antiqua" w:eastAsia="SimSun" w:hAnsi="Book Antiqua" w:cs="SimSun"/>
          <w:kern w:val="0"/>
          <w:sz w:val="24"/>
          <w:szCs w:val="24"/>
        </w:rPr>
        <w:t> 2013; </w:t>
      </w:r>
      <w:r w:rsidRPr="003A728A">
        <w:rPr>
          <w:rFonts w:ascii="Book Antiqua" w:eastAsia="SimSun" w:hAnsi="Book Antiqua" w:cs="SimSun"/>
          <w:b/>
          <w:bCs/>
          <w:kern w:val="0"/>
          <w:sz w:val="24"/>
          <w:szCs w:val="24"/>
        </w:rPr>
        <w:t>8</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e72312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24023736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10.1371/journal.pone.0072312]</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30 </w:t>
      </w:r>
      <w:r w:rsidRPr="003A728A">
        <w:rPr>
          <w:rFonts w:ascii="Book Antiqua" w:eastAsia="SimSun" w:hAnsi="Book Antiqua" w:cs="SimSun"/>
          <w:b/>
          <w:bCs/>
          <w:kern w:val="0"/>
          <w:sz w:val="24"/>
          <w:szCs w:val="24"/>
        </w:rPr>
        <w:t>Roessler S</w:t>
      </w:r>
      <w:r w:rsidRPr="003A728A">
        <w:rPr>
          <w:rFonts w:ascii="Book Antiqua" w:eastAsia="SimSun" w:hAnsi="Book Antiqua" w:cs="SimSun"/>
          <w:kern w:val="0"/>
          <w:sz w:val="24"/>
          <w:szCs w:val="24"/>
        </w:rPr>
        <w:t xml:space="preserve">, Long EL, Budhu A, Chen Y, Zhao X, Ji J, Walker R, Jia HL, Ye QH, Qin LX, Tang ZY, He P, Hunter KW, Thorgeirsson SS, Meltzer PS, Wang XW. Integrative genomic identification of genes on 8p associated with </w:t>
      </w:r>
      <w:r w:rsidRPr="003A728A">
        <w:rPr>
          <w:rFonts w:ascii="Book Antiqua" w:eastAsia="SimSun" w:hAnsi="Book Antiqua" w:cs="SimSun"/>
          <w:kern w:val="0"/>
          <w:sz w:val="24"/>
          <w:szCs w:val="24"/>
        </w:rPr>
        <w:lastRenderedPageBreak/>
        <w:t>hepatocellular carcinoma progression and patient survival. </w:t>
      </w:r>
      <w:r w:rsidRPr="003A728A">
        <w:rPr>
          <w:rFonts w:ascii="Book Antiqua" w:eastAsia="SimSun" w:hAnsi="Book Antiqua" w:cs="SimSun"/>
          <w:i/>
          <w:iCs/>
          <w:kern w:val="0"/>
          <w:sz w:val="24"/>
          <w:szCs w:val="24"/>
        </w:rPr>
        <w:t>Gastroenterology</w:t>
      </w:r>
      <w:r w:rsidRPr="003A728A">
        <w:rPr>
          <w:rFonts w:ascii="Book Antiqua" w:eastAsia="SimSun" w:hAnsi="Book Antiqua" w:cs="SimSun"/>
          <w:kern w:val="0"/>
          <w:sz w:val="24"/>
          <w:szCs w:val="24"/>
        </w:rPr>
        <w:t> 2012; </w:t>
      </w:r>
      <w:r w:rsidRPr="003A728A">
        <w:rPr>
          <w:rFonts w:ascii="Book Antiqua" w:eastAsia="SimSun" w:hAnsi="Book Antiqua" w:cs="SimSun"/>
          <w:b/>
          <w:bCs/>
          <w:kern w:val="0"/>
          <w:sz w:val="24"/>
          <w:szCs w:val="24"/>
        </w:rPr>
        <w:t>142</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957-966.e12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22202459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10.1053/j.gastro.2011.12.039]</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31 </w:t>
      </w:r>
      <w:r w:rsidRPr="003A728A">
        <w:rPr>
          <w:rFonts w:ascii="Book Antiqua" w:eastAsia="SimSun" w:hAnsi="Book Antiqua" w:cs="SimSun"/>
          <w:b/>
          <w:bCs/>
          <w:kern w:val="0"/>
          <w:sz w:val="24"/>
          <w:szCs w:val="24"/>
        </w:rPr>
        <w:t>Wang K</w:t>
      </w:r>
      <w:r w:rsidRPr="003A728A">
        <w:rPr>
          <w:rFonts w:ascii="Book Antiqua" w:eastAsia="SimSun" w:hAnsi="Book Antiqua" w:cs="SimSun"/>
          <w:kern w:val="0"/>
          <w:sz w:val="24"/>
          <w:szCs w:val="24"/>
        </w:rPr>
        <w:t>, Lim HY, Shi S, Lee J, Deng S, Xie T, Zhu Z, Wang Y, Pocalyko D, Yang WJ, Rejto PA, Mao M, Park CK, Xu J. Genomic landscape of copy number aberrations enables the identification of oncogenic drivers in hepatocellular carcinoma. </w:t>
      </w:r>
      <w:r w:rsidRPr="003A728A">
        <w:rPr>
          <w:rFonts w:ascii="Book Antiqua" w:eastAsia="SimSun" w:hAnsi="Book Antiqua" w:cs="SimSun"/>
          <w:i/>
          <w:iCs/>
          <w:kern w:val="0"/>
          <w:sz w:val="24"/>
          <w:szCs w:val="24"/>
        </w:rPr>
        <w:t>Hepatology</w:t>
      </w:r>
      <w:r w:rsidRPr="003A728A">
        <w:rPr>
          <w:rFonts w:ascii="Book Antiqua" w:eastAsia="SimSun" w:hAnsi="Book Antiqua" w:cs="SimSun"/>
          <w:kern w:val="0"/>
          <w:sz w:val="24"/>
          <w:szCs w:val="24"/>
        </w:rPr>
        <w:t> 2013; </w:t>
      </w:r>
      <w:r w:rsidRPr="003A728A">
        <w:rPr>
          <w:rFonts w:ascii="Book Antiqua" w:eastAsia="SimSun" w:hAnsi="Book Antiqua" w:cs="SimSun"/>
          <w:b/>
          <w:bCs/>
          <w:kern w:val="0"/>
          <w:sz w:val="24"/>
          <w:szCs w:val="24"/>
        </w:rPr>
        <w:t>58</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706-717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23505090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10.1002/hep.26402]</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32 </w:t>
      </w:r>
      <w:r w:rsidRPr="003A728A">
        <w:rPr>
          <w:rFonts w:ascii="Book Antiqua" w:eastAsia="SimSun" w:hAnsi="Book Antiqua" w:cs="SimSun"/>
          <w:b/>
          <w:bCs/>
          <w:kern w:val="0"/>
          <w:sz w:val="24"/>
          <w:szCs w:val="24"/>
        </w:rPr>
        <w:t>Homayounfar K</w:t>
      </w:r>
      <w:r w:rsidRPr="003A728A">
        <w:rPr>
          <w:rFonts w:ascii="Book Antiqua" w:eastAsia="SimSun" w:hAnsi="Book Antiqua" w:cs="SimSun"/>
          <w:kern w:val="0"/>
          <w:sz w:val="24"/>
          <w:szCs w:val="24"/>
        </w:rPr>
        <w:t>, Schwarz A, Enders C, Cameron S, Baumhoer D, Ramadori G, Lorf T, Gunawan B, Sander B. Etiologic influence on chromosomal aberrations in European hepatocellular carcinoma identified by CGH. </w:t>
      </w:r>
      <w:r w:rsidRPr="003A728A">
        <w:rPr>
          <w:rFonts w:ascii="Book Antiqua" w:eastAsia="SimSun" w:hAnsi="Book Antiqua" w:cs="SimSun"/>
          <w:i/>
          <w:iCs/>
          <w:kern w:val="0"/>
          <w:sz w:val="24"/>
          <w:szCs w:val="24"/>
        </w:rPr>
        <w:t>Pathol Res Pract</w:t>
      </w:r>
      <w:r w:rsidRPr="003A728A">
        <w:rPr>
          <w:rFonts w:ascii="Book Antiqua" w:eastAsia="SimSun" w:hAnsi="Book Antiqua" w:cs="SimSun"/>
          <w:kern w:val="0"/>
          <w:sz w:val="24"/>
          <w:szCs w:val="24"/>
        </w:rPr>
        <w:t> 2013; </w:t>
      </w:r>
      <w:r w:rsidRPr="003A728A">
        <w:rPr>
          <w:rFonts w:ascii="Book Antiqua" w:eastAsia="SimSun" w:hAnsi="Book Antiqua" w:cs="SimSun"/>
          <w:b/>
          <w:bCs/>
          <w:kern w:val="0"/>
          <w:sz w:val="24"/>
          <w:szCs w:val="24"/>
        </w:rPr>
        <w:t>209</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380-387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23706943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10.1016/j.prp.2013.04.004]</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33 </w:t>
      </w:r>
      <w:r w:rsidRPr="003A728A">
        <w:rPr>
          <w:rFonts w:ascii="Book Antiqua" w:eastAsia="SimSun" w:hAnsi="Book Antiqua" w:cs="SimSun"/>
          <w:b/>
          <w:bCs/>
          <w:kern w:val="0"/>
          <w:sz w:val="24"/>
          <w:szCs w:val="24"/>
        </w:rPr>
        <w:t>Fernandez-Banet J</w:t>
      </w:r>
      <w:r w:rsidRPr="003A728A">
        <w:rPr>
          <w:rFonts w:ascii="Book Antiqua" w:eastAsia="SimSun" w:hAnsi="Book Antiqua" w:cs="SimSun"/>
          <w:kern w:val="0"/>
          <w:sz w:val="24"/>
          <w:szCs w:val="24"/>
        </w:rPr>
        <w:t>, Lee NP, Chan KT, Gao H, Liu X, Sung WK, Tan W, Fan ST, Poon RT, Li S, Ching K, Rejto PA, Mao M, Kan Z. Decoding complex patterns of genomic rearrangement in hepatocellular carcinoma. </w:t>
      </w:r>
      <w:r w:rsidRPr="003A728A">
        <w:rPr>
          <w:rFonts w:ascii="Book Antiqua" w:eastAsia="SimSun" w:hAnsi="Book Antiqua" w:cs="SimSun"/>
          <w:i/>
          <w:iCs/>
          <w:kern w:val="0"/>
          <w:sz w:val="24"/>
          <w:szCs w:val="24"/>
        </w:rPr>
        <w:t>Genomics</w:t>
      </w:r>
      <w:r w:rsidRPr="003A728A">
        <w:rPr>
          <w:rFonts w:ascii="Book Antiqua" w:eastAsia="SimSun" w:hAnsi="Book Antiqua" w:cs="SimSun"/>
          <w:kern w:val="0"/>
          <w:sz w:val="24"/>
          <w:szCs w:val="24"/>
        </w:rPr>
        <w:t> </w:t>
      </w:r>
      <w:r>
        <w:rPr>
          <w:rFonts w:ascii="Book Antiqua" w:eastAsia="SimSun" w:hAnsi="Book Antiqua" w:cs="SimSun" w:hint="eastAsia"/>
          <w:kern w:val="0"/>
          <w:sz w:val="24"/>
          <w:szCs w:val="24"/>
        </w:rPr>
        <w:t>2014</w:t>
      </w:r>
      <w:r w:rsidRPr="003A728A">
        <w:rPr>
          <w:rFonts w:ascii="Book Antiqua" w:eastAsia="SimSun" w:hAnsi="Book Antiqua" w:cs="SimSun"/>
          <w:kern w:val="0"/>
          <w:sz w:val="24"/>
          <w:szCs w:val="24"/>
        </w:rPr>
        <w:t>; </w:t>
      </w:r>
      <w:r w:rsidRPr="003A728A">
        <w:rPr>
          <w:rFonts w:ascii="Book Antiqua" w:eastAsia="SimSun" w:hAnsi="Book Antiqua" w:cs="SimSun"/>
          <w:b/>
          <w:bCs/>
          <w:kern w:val="0"/>
          <w:sz w:val="24"/>
          <w:szCs w:val="24"/>
        </w:rPr>
        <w:t>103</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189-203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24462510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10.1016/j.ygeno.2014.01.003]</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34 </w:t>
      </w:r>
      <w:r w:rsidRPr="003A728A">
        <w:rPr>
          <w:rFonts w:ascii="Book Antiqua" w:eastAsia="SimSun" w:hAnsi="Book Antiqua" w:cs="SimSun"/>
          <w:b/>
          <w:bCs/>
          <w:kern w:val="0"/>
          <w:sz w:val="24"/>
          <w:szCs w:val="24"/>
        </w:rPr>
        <w:t>Wilkens L</w:t>
      </w:r>
      <w:r w:rsidRPr="003A728A">
        <w:rPr>
          <w:rFonts w:ascii="Book Antiqua" w:eastAsia="SimSun" w:hAnsi="Book Antiqua" w:cs="SimSun"/>
          <w:kern w:val="0"/>
          <w:sz w:val="24"/>
          <w:szCs w:val="24"/>
        </w:rPr>
        <w:t>, Flemming P, Gebel M, Bleck J, Terkamp C, Wingen L, Kreipe H, Schlegelberger B. Induction of aneuploidy by increasing chromosomal instability during dedifferentiation of hepatocellular carcinoma. </w:t>
      </w:r>
      <w:r w:rsidRPr="003A728A">
        <w:rPr>
          <w:rFonts w:ascii="Book Antiqua" w:eastAsia="SimSun" w:hAnsi="Book Antiqua" w:cs="SimSun"/>
          <w:i/>
          <w:iCs/>
          <w:kern w:val="0"/>
          <w:sz w:val="24"/>
          <w:szCs w:val="24"/>
        </w:rPr>
        <w:t>Proc Natl Acad Sci U S A</w:t>
      </w:r>
      <w:r w:rsidRPr="003A728A">
        <w:rPr>
          <w:rFonts w:ascii="Book Antiqua" w:eastAsia="SimSun" w:hAnsi="Book Antiqua" w:cs="SimSun"/>
          <w:kern w:val="0"/>
          <w:sz w:val="24"/>
          <w:szCs w:val="24"/>
        </w:rPr>
        <w:t> 2004; </w:t>
      </w:r>
      <w:r w:rsidRPr="003A728A">
        <w:rPr>
          <w:rFonts w:ascii="Book Antiqua" w:eastAsia="SimSun" w:hAnsi="Book Antiqua" w:cs="SimSun"/>
          <w:b/>
          <w:bCs/>
          <w:kern w:val="0"/>
          <w:sz w:val="24"/>
          <w:szCs w:val="24"/>
        </w:rPr>
        <w:t>101</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1309-1314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14745031]</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35 </w:t>
      </w:r>
      <w:r w:rsidRPr="003A728A">
        <w:rPr>
          <w:rFonts w:ascii="Book Antiqua" w:eastAsia="SimSun" w:hAnsi="Book Antiqua" w:cs="SimSun"/>
          <w:b/>
          <w:bCs/>
          <w:kern w:val="0"/>
          <w:sz w:val="24"/>
          <w:szCs w:val="24"/>
        </w:rPr>
        <w:t>Bertino G</w:t>
      </w:r>
      <w:r w:rsidRPr="003A728A">
        <w:rPr>
          <w:rFonts w:ascii="Book Antiqua" w:eastAsia="SimSun" w:hAnsi="Book Antiqua" w:cs="SimSun"/>
          <w:kern w:val="0"/>
          <w:sz w:val="24"/>
          <w:szCs w:val="24"/>
        </w:rPr>
        <w:t>, Demma S, Ardiri A, Proiti M, Gruttadauria S, Toro A, Malaguarnera G, Bertino N, Malaguarnera M, Malaguarnera M, Di Carlo I. Hepatocellular carcinoma</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novel molecular targets in carcinogenesis for future therapies. </w:t>
      </w:r>
      <w:r w:rsidRPr="003A728A">
        <w:rPr>
          <w:rFonts w:ascii="Book Antiqua" w:eastAsia="SimSun" w:hAnsi="Book Antiqua" w:cs="SimSun"/>
          <w:i/>
          <w:iCs/>
          <w:kern w:val="0"/>
          <w:sz w:val="24"/>
          <w:szCs w:val="24"/>
        </w:rPr>
        <w:t>Biomed Res Int</w:t>
      </w:r>
      <w:r w:rsidRPr="003A728A">
        <w:rPr>
          <w:rFonts w:ascii="Book Antiqua" w:eastAsia="SimSun" w:hAnsi="Book Antiqua" w:cs="SimSun"/>
          <w:kern w:val="0"/>
          <w:sz w:val="24"/>
          <w:szCs w:val="24"/>
        </w:rPr>
        <w:t> 2014; </w:t>
      </w:r>
      <w:r w:rsidRPr="003A728A">
        <w:rPr>
          <w:rFonts w:ascii="Book Antiqua" w:eastAsia="SimSun" w:hAnsi="Book Antiqua" w:cs="SimSun"/>
          <w:b/>
          <w:bCs/>
          <w:kern w:val="0"/>
          <w:sz w:val="24"/>
          <w:szCs w:val="24"/>
        </w:rPr>
        <w:t>2014</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203693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25089265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10.1155/2014/203693]</w:t>
      </w:r>
    </w:p>
    <w:p w:rsidR="004D6831" w:rsidRPr="003A728A" w:rsidRDefault="004D6831" w:rsidP="004D6831">
      <w:pPr>
        <w:widowControl/>
        <w:spacing w:line="360" w:lineRule="auto"/>
        <w:rPr>
          <w:rFonts w:ascii="Book Antiqua" w:eastAsia="SimSun" w:hAnsi="Book Antiqua" w:cs="SimSun"/>
          <w:kern w:val="0"/>
          <w:sz w:val="24"/>
          <w:szCs w:val="24"/>
        </w:rPr>
      </w:pPr>
      <w:r w:rsidRPr="00E14AFE">
        <w:rPr>
          <w:rFonts w:ascii="Book Antiqua" w:eastAsia="SimSun" w:hAnsi="Book Antiqua" w:cs="SimSun"/>
          <w:kern w:val="0"/>
          <w:sz w:val="24"/>
          <w:szCs w:val="24"/>
          <w:lang w:val="es-ES_tradnl"/>
        </w:rPr>
        <w:t>36 </w:t>
      </w:r>
      <w:r w:rsidRPr="00E14AFE">
        <w:rPr>
          <w:rFonts w:ascii="Book Antiqua" w:eastAsia="SimSun" w:hAnsi="Book Antiqua" w:cs="SimSun"/>
          <w:b/>
          <w:bCs/>
          <w:kern w:val="0"/>
          <w:sz w:val="24"/>
          <w:szCs w:val="24"/>
          <w:lang w:val="es-ES_tradnl"/>
        </w:rPr>
        <w:t>Mínguez B</w:t>
      </w:r>
      <w:r w:rsidRPr="00E14AFE">
        <w:rPr>
          <w:rFonts w:ascii="Book Antiqua" w:eastAsia="SimSun" w:hAnsi="Book Antiqua" w:cs="SimSun"/>
          <w:kern w:val="0"/>
          <w:sz w:val="24"/>
          <w:szCs w:val="24"/>
          <w:lang w:val="es-ES_tradnl"/>
        </w:rPr>
        <w:t xml:space="preserve">, Tovar V, Chiang D, Villanueva A, Llovet JM. </w:t>
      </w:r>
      <w:r w:rsidRPr="003A728A">
        <w:rPr>
          <w:rFonts w:ascii="Book Antiqua" w:eastAsia="SimSun" w:hAnsi="Book Antiqua" w:cs="SimSun"/>
          <w:kern w:val="0"/>
          <w:sz w:val="24"/>
          <w:szCs w:val="24"/>
        </w:rPr>
        <w:t>Pathogenesis of hepatocellular carcinoma and molecular therapies. </w:t>
      </w:r>
      <w:r w:rsidRPr="003A728A">
        <w:rPr>
          <w:rFonts w:ascii="Book Antiqua" w:eastAsia="SimSun" w:hAnsi="Book Antiqua" w:cs="SimSun"/>
          <w:i/>
          <w:iCs/>
          <w:kern w:val="0"/>
          <w:sz w:val="24"/>
          <w:szCs w:val="24"/>
        </w:rPr>
        <w:t xml:space="preserve">Curr Opin </w:t>
      </w:r>
      <w:r w:rsidRPr="003A728A">
        <w:rPr>
          <w:rFonts w:ascii="Book Antiqua" w:eastAsia="SimSun" w:hAnsi="Book Antiqua" w:cs="SimSun"/>
          <w:i/>
          <w:iCs/>
          <w:kern w:val="0"/>
          <w:sz w:val="24"/>
          <w:szCs w:val="24"/>
        </w:rPr>
        <w:lastRenderedPageBreak/>
        <w:t>Gastroenterol</w:t>
      </w:r>
      <w:r w:rsidRPr="003A728A">
        <w:rPr>
          <w:rFonts w:ascii="Book Antiqua" w:eastAsia="SimSun" w:hAnsi="Book Antiqua" w:cs="SimSun"/>
          <w:kern w:val="0"/>
          <w:sz w:val="24"/>
          <w:szCs w:val="24"/>
        </w:rPr>
        <w:t> 2009; </w:t>
      </w:r>
      <w:r w:rsidRPr="003A728A">
        <w:rPr>
          <w:rFonts w:ascii="Book Antiqua" w:eastAsia="SimSun" w:hAnsi="Book Antiqua" w:cs="SimSun"/>
          <w:b/>
          <w:bCs/>
          <w:kern w:val="0"/>
          <w:sz w:val="24"/>
          <w:szCs w:val="24"/>
        </w:rPr>
        <w:t>25</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186-194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19387255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10.1097/MOG.0b013e32832962a1]</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37 </w:t>
      </w:r>
      <w:r w:rsidRPr="003A728A">
        <w:rPr>
          <w:rFonts w:ascii="Book Antiqua" w:eastAsia="SimSun" w:hAnsi="Book Antiqua" w:cs="SimSun"/>
          <w:b/>
          <w:bCs/>
          <w:kern w:val="0"/>
          <w:sz w:val="24"/>
          <w:szCs w:val="24"/>
        </w:rPr>
        <w:t>Jia D</w:t>
      </w:r>
      <w:r w:rsidRPr="003A728A">
        <w:rPr>
          <w:rFonts w:ascii="Book Antiqua" w:eastAsia="SimSun" w:hAnsi="Book Antiqua" w:cs="SimSun"/>
          <w:kern w:val="0"/>
          <w:sz w:val="24"/>
          <w:szCs w:val="24"/>
        </w:rPr>
        <w:t>, Wei L, Guo W, Zha R, Bao M, Chen Z, Zhao Y, Ge C, Zhao F, Chen T, Yao M, Li J, Wang H, Gu J, He X. Genome-wide copy number analyses identified novel cancer genes in hepatocellular carcinoma. </w:t>
      </w:r>
      <w:r w:rsidRPr="003A728A">
        <w:rPr>
          <w:rFonts w:ascii="Book Antiqua" w:eastAsia="SimSun" w:hAnsi="Book Antiqua" w:cs="SimSun"/>
          <w:i/>
          <w:iCs/>
          <w:kern w:val="0"/>
          <w:sz w:val="24"/>
          <w:szCs w:val="24"/>
        </w:rPr>
        <w:t>Hepatology</w:t>
      </w:r>
      <w:r w:rsidRPr="003A728A">
        <w:rPr>
          <w:rFonts w:ascii="Book Antiqua" w:eastAsia="SimSun" w:hAnsi="Book Antiqua" w:cs="SimSun"/>
          <w:kern w:val="0"/>
          <w:sz w:val="24"/>
          <w:szCs w:val="24"/>
        </w:rPr>
        <w:t> 2011; </w:t>
      </w:r>
      <w:r w:rsidRPr="003A728A">
        <w:rPr>
          <w:rFonts w:ascii="Book Antiqua" w:eastAsia="SimSun" w:hAnsi="Book Antiqua" w:cs="SimSun"/>
          <w:b/>
          <w:bCs/>
          <w:kern w:val="0"/>
          <w:sz w:val="24"/>
          <w:szCs w:val="24"/>
        </w:rPr>
        <w:t>54</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1227-1236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21688285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10.1002/hep.24495]</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38 </w:t>
      </w:r>
      <w:r w:rsidRPr="003A728A">
        <w:rPr>
          <w:rFonts w:ascii="Book Antiqua" w:eastAsia="SimSun" w:hAnsi="Book Antiqua" w:cs="SimSun"/>
          <w:b/>
          <w:bCs/>
          <w:kern w:val="0"/>
          <w:sz w:val="24"/>
          <w:szCs w:val="24"/>
        </w:rPr>
        <w:t>Chen L</w:t>
      </w:r>
      <w:r w:rsidRPr="003A728A">
        <w:rPr>
          <w:rFonts w:ascii="Book Antiqua" w:eastAsia="SimSun" w:hAnsi="Book Antiqua" w:cs="SimSun"/>
          <w:kern w:val="0"/>
          <w:sz w:val="24"/>
          <w:szCs w:val="24"/>
        </w:rPr>
        <w:t>, Chan TH, Guan XY. Chromosome 1q21 amplification and oncogenes in hepatocellular carcinoma. </w:t>
      </w:r>
      <w:r w:rsidRPr="003A728A">
        <w:rPr>
          <w:rFonts w:ascii="Book Antiqua" w:eastAsia="SimSun" w:hAnsi="Book Antiqua" w:cs="SimSun"/>
          <w:i/>
          <w:iCs/>
          <w:kern w:val="0"/>
          <w:sz w:val="24"/>
          <w:szCs w:val="24"/>
        </w:rPr>
        <w:t>Acta Pharmacol Sin</w:t>
      </w:r>
      <w:r w:rsidRPr="003A728A">
        <w:rPr>
          <w:rFonts w:ascii="Book Antiqua" w:eastAsia="SimSun" w:hAnsi="Book Antiqua" w:cs="SimSun"/>
          <w:kern w:val="0"/>
          <w:sz w:val="24"/>
          <w:szCs w:val="24"/>
        </w:rPr>
        <w:t> 2010; </w:t>
      </w:r>
      <w:r w:rsidRPr="003A728A">
        <w:rPr>
          <w:rFonts w:ascii="Book Antiqua" w:eastAsia="SimSun" w:hAnsi="Book Antiqua" w:cs="SimSun"/>
          <w:b/>
          <w:bCs/>
          <w:kern w:val="0"/>
          <w:sz w:val="24"/>
          <w:szCs w:val="24"/>
        </w:rPr>
        <w:t>31</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1165-1171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20676120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10.1038/aps.2010.94]</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39 </w:t>
      </w:r>
      <w:r w:rsidRPr="003A728A">
        <w:rPr>
          <w:rFonts w:ascii="Book Antiqua" w:eastAsia="SimSun" w:hAnsi="Book Antiqua" w:cs="SimSun"/>
          <w:b/>
          <w:bCs/>
          <w:kern w:val="0"/>
          <w:sz w:val="24"/>
          <w:szCs w:val="24"/>
        </w:rPr>
        <w:t>Ma NF</w:t>
      </w:r>
      <w:r w:rsidRPr="003A728A">
        <w:rPr>
          <w:rFonts w:ascii="Book Antiqua" w:eastAsia="SimSun" w:hAnsi="Book Antiqua" w:cs="SimSun"/>
          <w:kern w:val="0"/>
          <w:sz w:val="24"/>
          <w:szCs w:val="24"/>
        </w:rPr>
        <w:t>, Hu L, Fung JM, Xie D, Zheng BJ, Chen L, Tang DJ, Fu L, Wu Z, Chen M, Fang Y, Guan XY. Isolation and characterization of a novel oncogene, amplified in liver cancer 1, within a commonly amplified region at 1q21 in hepatocellular carcinoma. </w:t>
      </w:r>
      <w:r w:rsidRPr="003A728A">
        <w:rPr>
          <w:rFonts w:ascii="Book Antiqua" w:eastAsia="SimSun" w:hAnsi="Book Antiqua" w:cs="SimSun"/>
          <w:i/>
          <w:iCs/>
          <w:kern w:val="0"/>
          <w:sz w:val="24"/>
          <w:szCs w:val="24"/>
        </w:rPr>
        <w:t>Hepatology</w:t>
      </w:r>
      <w:r w:rsidRPr="003A728A">
        <w:rPr>
          <w:rFonts w:ascii="Book Antiqua" w:eastAsia="SimSun" w:hAnsi="Book Antiqua" w:cs="SimSun"/>
          <w:kern w:val="0"/>
          <w:sz w:val="24"/>
          <w:szCs w:val="24"/>
        </w:rPr>
        <w:t> 2008; </w:t>
      </w:r>
      <w:r w:rsidRPr="003A728A">
        <w:rPr>
          <w:rFonts w:ascii="Book Antiqua" w:eastAsia="SimSun" w:hAnsi="Book Antiqua" w:cs="SimSun"/>
          <w:b/>
          <w:bCs/>
          <w:kern w:val="0"/>
          <w:sz w:val="24"/>
          <w:szCs w:val="24"/>
        </w:rPr>
        <w:t>47</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503-510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18023026]</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40 </w:t>
      </w:r>
      <w:r w:rsidRPr="003A728A">
        <w:rPr>
          <w:rFonts w:ascii="Book Antiqua" w:eastAsia="SimSun" w:hAnsi="Book Antiqua" w:cs="SimSun"/>
          <w:b/>
          <w:bCs/>
          <w:kern w:val="0"/>
          <w:sz w:val="24"/>
          <w:szCs w:val="24"/>
        </w:rPr>
        <w:t>Zhang HK</w:t>
      </w:r>
      <w:r w:rsidRPr="003A728A">
        <w:rPr>
          <w:rFonts w:ascii="Book Antiqua" w:eastAsia="SimSun" w:hAnsi="Book Antiqua" w:cs="SimSun"/>
          <w:kern w:val="0"/>
          <w:sz w:val="24"/>
          <w:szCs w:val="24"/>
        </w:rPr>
        <w:t>, Wang HY, Xia JC. [Cytogenetic and molecular genetic alterations on chromosome 4q in human hepatocellular carcinoma]. </w:t>
      </w:r>
      <w:r w:rsidRPr="003A728A">
        <w:rPr>
          <w:rFonts w:ascii="Book Antiqua" w:eastAsia="SimSun" w:hAnsi="Book Antiqua" w:cs="SimSun"/>
          <w:i/>
          <w:iCs/>
          <w:kern w:val="0"/>
          <w:sz w:val="24"/>
          <w:szCs w:val="24"/>
        </w:rPr>
        <w:t>Ai Zheng</w:t>
      </w:r>
      <w:r w:rsidRPr="003A728A">
        <w:rPr>
          <w:rFonts w:ascii="Book Antiqua" w:eastAsia="SimSun" w:hAnsi="Book Antiqua" w:cs="SimSun"/>
          <w:kern w:val="0"/>
          <w:sz w:val="24"/>
          <w:szCs w:val="24"/>
        </w:rPr>
        <w:t> 2008; </w:t>
      </w:r>
      <w:r w:rsidRPr="003A728A">
        <w:rPr>
          <w:rFonts w:ascii="Book Antiqua" w:eastAsia="SimSun" w:hAnsi="Book Antiqua" w:cs="SimSun"/>
          <w:b/>
          <w:bCs/>
          <w:kern w:val="0"/>
          <w:sz w:val="24"/>
          <w:szCs w:val="24"/>
        </w:rPr>
        <w:t>27</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998-1005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18799044]</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41 </w:t>
      </w:r>
      <w:r w:rsidRPr="003A728A">
        <w:rPr>
          <w:rFonts w:ascii="Book Antiqua" w:eastAsia="SimSun" w:hAnsi="Book Antiqua" w:cs="SimSun"/>
          <w:b/>
          <w:bCs/>
          <w:kern w:val="0"/>
          <w:sz w:val="24"/>
          <w:szCs w:val="24"/>
        </w:rPr>
        <w:t>Wang Y</w:t>
      </w:r>
      <w:r w:rsidRPr="003A728A">
        <w:rPr>
          <w:rFonts w:ascii="Book Antiqua" w:eastAsia="SimSun" w:hAnsi="Book Antiqua" w:cs="SimSun"/>
          <w:kern w:val="0"/>
          <w:sz w:val="24"/>
          <w:szCs w:val="24"/>
        </w:rPr>
        <w:t>, Wu MC, Sham JS, Zhang W, Wu WQ, Guan XY. Prognostic significance of c-myc and AIB1 amplification in hepatocellular carcinoma. A broad survey using high-throughput tissue microarray. </w:t>
      </w:r>
      <w:r w:rsidRPr="003A728A">
        <w:rPr>
          <w:rFonts w:ascii="Book Antiqua" w:eastAsia="SimSun" w:hAnsi="Book Antiqua" w:cs="SimSun"/>
          <w:i/>
          <w:iCs/>
          <w:kern w:val="0"/>
          <w:sz w:val="24"/>
          <w:szCs w:val="24"/>
        </w:rPr>
        <w:t>Cancer</w:t>
      </w:r>
      <w:r w:rsidRPr="003A728A">
        <w:rPr>
          <w:rFonts w:ascii="Book Antiqua" w:eastAsia="SimSun" w:hAnsi="Book Antiqua" w:cs="SimSun"/>
          <w:kern w:val="0"/>
          <w:sz w:val="24"/>
          <w:szCs w:val="24"/>
        </w:rPr>
        <w:t> 2002; </w:t>
      </w:r>
      <w:r w:rsidRPr="003A728A">
        <w:rPr>
          <w:rFonts w:ascii="Book Antiqua" w:eastAsia="SimSun" w:hAnsi="Book Antiqua" w:cs="SimSun"/>
          <w:b/>
          <w:bCs/>
          <w:kern w:val="0"/>
          <w:sz w:val="24"/>
          <w:szCs w:val="24"/>
        </w:rPr>
        <w:t>95</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2346-2352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12436441]</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lang w:val="es-ES_tradnl"/>
        </w:rPr>
        <w:t>42 </w:t>
      </w:r>
      <w:r w:rsidRPr="003A728A">
        <w:rPr>
          <w:rFonts w:ascii="Book Antiqua" w:eastAsia="SimSun" w:hAnsi="Book Antiqua" w:cs="SimSun"/>
          <w:b/>
          <w:bCs/>
          <w:kern w:val="0"/>
          <w:sz w:val="24"/>
          <w:szCs w:val="24"/>
          <w:lang w:val="es-ES_tradnl"/>
        </w:rPr>
        <w:t>Liu YJ</w:t>
      </w:r>
      <w:r w:rsidRPr="003A728A">
        <w:rPr>
          <w:rFonts w:ascii="Book Antiqua" w:eastAsia="SimSun" w:hAnsi="Book Antiqua" w:cs="SimSun"/>
          <w:kern w:val="0"/>
          <w:sz w:val="24"/>
          <w:szCs w:val="24"/>
          <w:lang w:val="es-ES_tradnl"/>
        </w:rPr>
        <w:t xml:space="preserve">, Zhou Y, Yeh MM. </w:t>
      </w:r>
      <w:r w:rsidRPr="003A728A">
        <w:rPr>
          <w:rFonts w:ascii="Book Antiqua" w:eastAsia="SimSun" w:hAnsi="Book Antiqua" w:cs="SimSun"/>
          <w:kern w:val="0"/>
          <w:sz w:val="24"/>
          <w:szCs w:val="24"/>
        </w:rPr>
        <w:t>Recurrent genetic alterations in hepatitis C-associated hepatocellular carcinoma detected by genomic microarray</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a genetic, clinical and pathological correlation study. </w:t>
      </w:r>
      <w:r w:rsidRPr="003A728A">
        <w:rPr>
          <w:rFonts w:ascii="Book Antiqua" w:eastAsia="SimSun" w:hAnsi="Book Antiqua" w:cs="SimSun"/>
          <w:i/>
          <w:iCs/>
          <w:kern w:val="0"/>
          <w:sz w:val="24"/>
          <w:szCs w:val="24"/>
        </w:rPr>
        <w:t>Mol Cytogenet</w:t>
      </w:r>
      <w:r w:rsidRPr="003A728A">
        <w:rPr>
          <w:rFonts w:ascii="Book Antiqua" w:eastAsia="SimSun" w:hAnsi="Book Antiqua" w:cs="SimSun"/>
          <w:kern w:val="0"/>
          <w:sz w:val="24"/>
          <w:szCs w:val="24"/>
        </w:rPr>
        <w:t> 2014; </w:t>
      </w:r>
      <w:r w:rsidRPr="003A728A">
        <w:rPr>
          <w:rFonts w:ascii="Book Antiqua" w:eastAsia="SimSun" w:hAnsi="Book Antiqua" w:cs="SimSun"/>
          <w:b/>
          <w:bCs/>
          <w:kern w:val="0"/>
          <w:sz w:val="24"/>
          <w:szCs w:val="24"/>
        </w:rPr>
        <w:t>7</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81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25469175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10.1186/s13039-014-0081-8]</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43 </w:t>
      </w:r>
      <w:r w:rsidRPr="003A728A">
        <w:rPr>
          <w:rFonts w:ascii="Book Antiqua" w:eastAsia="SimSun" w:hAnsi="Book Antiqua" w:cs="SimSun"/>
          <w:b/>
          <w:bCs/>
          <w:kern w:val="0"/>
          <w:sz w:val="24"/>
          <w:szCs w:val="24"/>
        </w:rPr>
        <w:t>Hyeon J</w:t>
      </w:r>
      <w:r w:rsidRPr="003A728A">
        <w:rPr>
          <w:rFonts w:ascii="Book Antiqua" w:eastAsia="SimSun" w:hAnsi="Book Antiqua" w:cs="SimSun"/>
          <w:kern w:val="0"/>
          <w:sz w:val="24"/>
          <w:szCs w:val="24"/>
        </w:rPr>
        <w:t>, Ahn S, Park CK. CHD1L Is a Marker for Poor Prognosis of Hepatocellular Carcinoma after Surgical Resection. </w:t>
      </w:r>
      <w:r w:rsidRPr="003A728A">
        <w:rPr>
          <w:rFonts w:ascii="Book Antiqua" w:eastAsia="SimSun" w:hAnsi="Book Antiqua" w:cs="SimSun"/>
          <w:i/>
          <w:iCs/>
          <w:kern w:val="0"/>
          <w:sz w:val="24"/>
          <w:szCs w:val="24"/>
        </w:rPr>
        <w:t>Korean J Pathol</w:t>
      </w:r>
      <w:r w:rsidRPr="003A728A">
        <w:rPr>
          <w:rFonts w:ascii="Book Antiqua" w:eastAsia="SimSun" w:hAnsi="Book Antiqua" w:cs="SimSun"/>
          <w:kern w:val="0"/>
          <w:sz w:val="24"/>
          <w:szCs w:val="24"/>
        </w:rPr>
        <w:t> 2013; </w:t>
      </w:r>
      <w:r w:rsidRPr="003A728A">
        <w:rPr>
          <w:rFonts w:ascii="Book Antiqua" w:eastAsia="SimSun" w:hAnsi="Book Antiqua" w:cs="SimSun"/>
          <w:b/>
          <w:bCs/>
          <w:kern w:val="0"/>
          <w:sz w:val="24"/>
          <w:szCs w:val="24"/>
        </w:rPr>
        <w:t>47</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9-15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23482400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10.4132/KoreanJPathol.2013.47.1.9]</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44 </w:t>
      </w:r>
      <w:r w:rsidRPr="003A728A">
        <w:rPr>
          <w:rFonts w:ascii="Book Antiqua" w:eastAsia="SimSun" w:hAnsi="Book Antiqua" w:cs="SimSun"/>
          <w:b/>
          <w:bCs/>
          <w:kern w:val="0"/>
          <w:sz w:val="24"/>
          <w:szCs w:val="24"/>
        </w:rPr>
        <w:t>Zhang SG</w:t>
      </w:r>
      <w:r w:rsidRPr="003A728A">
        <w:rPr>
          <w:rFonts w:ascii="Book Antiqua" w:eastAsia="SimSun" w:hAnsi="Book Antiqua" w:cs="SimSun"/>
          <w:kern w:val="0"/>
          <w:sz w:val="24"/>
          <w:szCs w:val="24"/>
        </w:rPr>
        <w:t>, Song WQ, Gao YT, Yang B, Du Z. CD1d gene is a target for a novel amplicon at 1q22-23.1 in human hepatocellular carcinoma. </w:t>
      </w:r>
      <w:r w:rsidRPr="003A728A">
        <w:rPr>
          <w:rFonts w:ascii="Book Antiqua" w:eastAsia="SimSun" w:hAnsi="Book Antiqua" w:cs="SimSun"/>
          <w:i/>
          <w:iCs/>
          <w:kern w:val="0"/>
          <w:sz w:val="24"/>
          <w:szCs w:val="24"/>
        </w:rPr>
        <w:t>Mol Biol Rep</w:t>
      </w:r>
      <w:r w:rsidRPr="003A728A">
        <w:rPr>
          <w:rFonts w:ascii="Book Antiqua" w:eastAsia="SimSun" w:hAnsi="Book Antiqua" w:cs="SimSun"/>
          <w:kern w:val="0"/>
          <w:sz w:val="24"/>
          <w:szCs w:val="24"/>
        </w:rPr>
        <w:t> 2010; </w:t>
      </w:r>
      <w:r w:rsidRPr="003A728A">
        <w:rPr>
          <w:rFonts w:ascii="Book Antiqua" w:eastAsia="SimSun" w:hAnsi="Book Antiqua" w:cs="SimSun"/>
          <w:b/>
          <w:bCs/>
          <w:kern w:val="0"/>
          <w:sz w:val="24"/>
          <w:szCs w:val="24"/>
        </w:rPr>
        <w:t>37</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381-387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19757161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10.1007/s11033-009-9817-7]</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lastRenderedPageBreak/>
        <w:t>45 </w:t>
      </w:r>
      <w:r w:rsidRPr="003A728A">
        <w:rPr>
          <w:rFonts w:ascii="Book Antiqua" w:eastAsia="SimSun" w:hAnsi="Book Antiqua" w:cs="SimSun"/>
          <w:b/>
          <w:bCs/>
          <w:kern w:val="0"/>
          <w:sz w:val="24"/>
          <w:szCs w:val="24"/>
        </w:rPr>
        <w:t>Jia D</w:t>
      </w:r>
      <w:r w:rsidRPr="003A728A">
        <w:rPr>
          <w:rFonts w:ascii="Book Antiqua" w:eastAsia="SimSun" w:hAnsi="Book Antiqua" w:cs="SimSun"/>
          <w:kern w:val="0"/>
          <w:sz w:val="24"/>
          <w:szCs w:val="24"/>
        </w:rPr>
        <w:t>, Jing Y, Zhang Z, Liu L, Ding J, Zhao F, Ge C, Wang Q, Chen T, Yao M, Li J, Gu J, He X. Amplification of MPZL1/PZR promotes tumor cell migration through Src-mediated phosphorylation of cortactin in hepatocellular carcinoma. </w:t>
      </w:r>
      <w:r w:rsidRPr="003A728A">
        <w:rPr>
          <w:rFonts w:ascii="Book Antiqua" w:eastAsia="SimSun" w:hAnsi="Book Antiqua" w:cs="SimSun"/>
          <w:i/>
          <w:iCs/>
          <w:kern w:val="0"/>
          <w:sz w:val="24"/>
          <w:szCs w:val="24"/>
        </w:rPr>
        <w:t>Cell Res</w:t>
      </w:r>
      <w:r w:rsidRPr="003A728A">
        <w:rPr>
          <w:rFonts w:ascii="Book Antiqua" w:eastAsia="SimSun" w:hAnsi="Book Antiqua" w:cs="SimSun"/>
          <w:kern w:val="0"/>
          <w:sz w:val="24"/>
          <w:szCs w:val="24"/>
        </w:rPr>
        <w:t> 2014; </w:t>
      </w:r>
      <w:r w:rsidRPr="003A728A">
        <w:rPr>
          <w:rFonts w:ascii="Book Antiqua" w:eastAsia="SimSun" w:hAnsi="Book Antiqua" w:cs="SimSun"/>
          <w:b/>
          <w:bCs/>
          <w:kern w:val="0"/>
          <w:sz w:val="24"/>
          <w:szCs w:val="24"/>
        </w:rPr>
        <w:t>24</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204-217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24296779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10.1038/cr.2013.158]</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46 </w:t>
      </w:r>
      <w:r w:rsidRPr="003A728A">
        <w:rPr>
          <w:rFonts w:ascii="Book Antiqua" w:eastAsia="SimSun" w:hAnsi="Book Antiqua" w:cs="SimSun"/>
          <w:b/>
          <w:bCs/>
          <w:kern w:val="0"/>
          <w:sz w:val="24"/>
          <w:szCs w:val="24"/>
        </w:rPr>
        <w:t>Kaposi-Novak P</w:t>
      </w:r>
      <w:r w:rsidRPr="003A728A">
        <w:rPr>
          <w:rFonts w:ascii="Book Antiqua" w:eastAsia="SimSun" w:hAnsi="Book Antiqua" w:cs="SimSun"/>
          <w:kern w:val="0"/>
          <w:sz w:val="24"/>
          <w:szCs w:val="24"/>
        </w:rPr>
        <w:t>, Libbrecht L, Woo HG, Lee YH, Sears NC, Coulouarn C, Conner EA, Factor VM, Roskams T, Thorgeirsson SS. Central role of c-Myc during malignant conversion in human hepatocarcinogenesis. </w:t>
      </w:r>
      <w:r w:rsidRPr="003A728A">
        <w:rPr>
          <w:rFonts w:ascii="Book Antiqua" w:eastAsia="SimSun" w:hAnsi="Book Antiqua" w:cs="SimSun"/>
          <w:i/>
          <w:iCs/>
          <w:kern w:val="0"/>
          <w:sz w:val="24"/>
          <w:szCs w:val="24"/>
        </w:rPr>
        <w:t>Cancer Res</w:t>
      </w:r>
      <w:r w:rsidRPr="003A728A">
        <w:rPr>
          <w:rFonts w:ascii="Book Antiqua" w:eastAsia="SimSun" w:hAnsi="Book Antiqua" w:cs="SimSun"/>
          <w:kern w:val="0"/>
          <w:sz w:val="24"/>
          <w:szCs w:val="24"/>
        </w:rPr>
        <w:t> 2009; </w:t>
      </w:r>
      <w:r w:rsidRPr="003A728A">
        <w:rPr>
          <w:rFonts w:ascii="Book Antiqua" w:eastAsia="SimSun" w:hAnsi="Book Antiqua" w:cs="SimSun"/>
          <w:b/>
          <w:bCs/>
          <w:kern w:val="0"/>
          <w:sz w:val="24"/>
          <w:szCs w:val="24"/>
        </w:rPr>
        <w:t>69</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2775-2782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19276364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10.1158/0008-5472.CAN-08-3357]</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47 </w:t>
      </w:r>
      <w:r w:rsidRPr="003A728A">
        <w:rPr>
          <w:rFonts w:ascii="Book Antiqua" w:eastAsia="SimSun" w:hAnsi="Book Antiqua" w:cs="SimSun"/>
          <w:b/>
          <w:bCs/>
          <w:kern w:val="0"/>
          <w:sz w:val="24"/>
          <w:szCs w:val="24"/>
        </w:rPr>
        <w:t>Pedica F</w:t>
      </w:r>
      <w:r w:rsidRPr="003A728A">
        <w:rPr>
          <w:rFonts w:ascii="Book Antiqua" w:eastAsia="SimSun" w:hAnsi="Book Antiqua" w:cs="SimSun"/>
          <w:kern w:val="0"/>
          <w:sz w:val="24"/>
          <w:szCs w:val="24"/>
        </w:rPr>
        <w:t>, Ruzzenente A, Bagante F, Capelli P, Cataldo I, Pedron S, Iacono C, Chilosi M, Scarpa A, Brunelli M, Tomezzoli A, Martignoni G, Guglielmi A. A re-emerging marker for prognosis in hepatocellular carcinoma</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the add-value of fishing c-myc gene for early relapse. </w:t>
      </w:r>
      <w:r w:rsidRPr="003A728A">
        <w:rPr>
          <w:rFonts w:ascii="Book Antiqua" w:eastAsia="SimSun" w:hAnsi="Book Antiqua" w:cs="SimSun"/>
          <w:i/>
          <w:iCs/>
          <w:kern w:val="0"/>
          <w:sz w:val="24"/>
          <w:szCs w:val="24"/>
        </w:rPr>
        <w:t>PLoS One</w:t>
      </w:r>
      <w:r w:rsidRPr="003A728A">
        <w:rPr>
          <w:rFonts w:ascii="Book Antiqua" w:eastAsia="SimSun" w:hAnsi="Book Antiqua" w:cs="SimSun"/>
          <w:kern w:val="0"/>
          <w:sz w:val="24"/>
          <w:szCs w:val="24"/>
        </w:rPr>
        <w:t> 2013; </w:t>
      </w:r>
      <w:r w:rsidRPr="003A728A">
        <w:rPr>
          <w:rFonts w:ascii="Book Antiqua" w:eastAsia="SimSun" w:hAnsi="Book Antiqua" w:cs="SimSun"/>
          <w:b/>
          <w:bCs/>
          <w:kern w:val="0"/>
          <w:sz w:val="24"/>
          <w:szCs w:val="24"/>
        </w:rPr>
        <w:t>8</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e68203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23874541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10.1371/journal.pone.0068203]</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48 </w:t>
      </w:r>
      <w:r w:rsidRPr="003A728A">
        <w:rPr>
          <w:rFonts w:ascii="Book Antiqua" w:eastAsia="SimSun" w:hAnsi="Book Antiqua" w:cs="SimSun"/>
          <w:b/>
          <w:bCs/>
          <w:kern w:val="0"/>
          <w:sz w:val="24"/>
          <w:szCs w:val="24"/>
        </w:rPr>
        <w:t>Tameda M</w:t>
      </w:r>
      <w:r w:rsidRPr="003A728A">
        <w:rPr>
          <w:rFonts w:ascii="Book Antiqua" w:eastAsia="SimSun" w:hAnsi="Book Antiqua" w:cs="SimSun"/>
          <w:kern w:val="0"/>
          <w:sz w:val="24"/>
          <w:szCs w:val="24"/>
        </w:rPr>
        <w:t>, Sugimoto K, Shiraki K, Yamamoto N, Okamoto R, Usui M, Ito M, Takei Y, Nobori T, Kojima T, Suzuki H, Uchida M, Uchida K. Collagen triple helix repeat containing 1 is overexpressed in hepatocellular carcinoma and promotes cell proliferation and motility. </w:t>
      </w:r>
      <w:r w:rsidRPr="003A728A">
        <w:rPr>
          <w:rFonts w:ascii="Book Antiqua" w:eastAsia="SimSun" w:hAnsi="Book Antiqua" w:cs="SimSun"/>
          <w:i/>
          <w:iCs/>
          <w:kern w:val="0"/>
          <w:sz w:val="24"/>
          <w:szCs w:val="24"/>
        </w:rPr>
        <w:t>Int J Oncol</w:t>
      </w:r>
      <w:r w:rsidRPr="003A728A">
        <w:rPr>
          <w:rFonts w:ascii="Book Antiqua" w:eastAsia="SimSun" w:hAnsi="Book Antiqua" w:cs="SimSun"/>
          <w:kern w:val="0"/>
          <w:sz w:val="24"/>
          <w:szCs w:val="24"/>
        </w:rPr>
        <w:t> 2014; </w:t>
      </w:r>
      <w:r w:rsidRPr="003A728A">
        <w:rPr>
          <w:rFonts w:ascii="Book Antiqua" w:eastAsia="SimSun" w:hAnsi="Book Antiqua" w:cs="SimSun"/>
          <w:b/>
          <w:bCs/>
          <w:kern w:val="0"/>
          <w:sz w:val="24"/>
          <w:szCs w:val="24"/>
        </w:rPr>
        <w:t>45</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541-548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24841500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10.3892/ijo.2014.2445]</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49 </w:t>
      </w:r>
      <w:r w:rsidRPr="003A728A">
        <w:rPr>
          <w:rFonts w:ascii="Book Antiqua" w:eastAsia="SimSun" w:hAnsi="Book Antiqua" w:cs="SimSun"/>
          <w:b/>
          <w:bCs/>
          <w:kern w:val="0"/>
          <w:sz w:val="24"/>
          <w:szCs w:val="24"/>
        </w:rPr>
        <w:t>Tanaka Y</w:t>
      </w:r>
      <w:r w:rsidRPr="003A728A">
        <w:rPr>
          <w:rFonts w:ascii="Book Antiqua" w:eastAsia="SimSun" w:hAnsi="Book Antiqua" w:cs="SimSun"/>
          <w:kern w:val="0"/>
          <w:sz w:val="24"/>
          <w:szCs w:val="24"/>
        </w:rPr>
        <w:t>, Kanai F, Tada M, Tateishi R, Sanada M, Nannya Y, Ohta M, Asaoka Y, Seto M, Shiina S, Yoshida H, Kawabe T, Yokosuka O, Ogawa S, Omata M. Gain of GRHL2 is associated with early recurrence of hepatocellular carcinoma. </w:t>
      </w:r>
      <w:r w:rsidRPr="003A728A">
        <w:rPr>
          <w:rFonts w:ascii="Book Antiqua" w:eastAsia="SimSun" w:hAnsi="Book Antiqua" w:cs="SimSun"/>
          <w:i/>
          <w:iCs/>
          <w:kern w:val="0"/>
          <w:sz w:val="24"/>
          <w:szCs w:val="24"/>
        </w:rPr>
        <w:t>J Hepatol</w:t>
      </w:r>
      <w:r w:rsidRPr="003A728A">
        <w:rPr>
          <w:rFonts w:ascii="Book Antiqua" w:eastAsia="SimSun" w:hAnsi="Book Antiqua" w:cs="SimSun"/>
          <w:kern w:val="0"/>
          <w:sz w:val="24"/>
          <w:szCs w:val="24"/>
        </w:rPr>
        <w:t> 2008; </w:t>
      </w:r>
      <w:r w:rsidRPr="003A728A">
        <w:rPr>
          <w:rFonts w:ascii="Book Antiqua" w:eastAsia="SimSun" w:hAnsi="Book Antiqua" w:cs="SimSun"/>
          <w:b/>
          <w:bCs/>
          <w:kern w:val="0"/>
          <w:sz w:val="24"/>
          <w:szCs w:val="24"/>
        </w:rPr>
        <w:t>49</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746-757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18752864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10.1016/j.jhep.2008.06.019]</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50 </w:t>
      </w:r>
      <w:r w:rsidRPr="003A728A">
        <w:rPr>
          <w:rFonts w:ascii="Book Antiqua" w:eastAsia="SimSun" w:hAnsi="Book Antiqua" w:cs="SimSun"/>
          <w:b/>
          <w:bCs/>
          <w:kern w:val="0"/>
          <w:sz w:val="24"/>
          <w:szCs w:val="24"/>
        </w:rPr>
        <w:t>Chung KY</w:t>
      </w:r>
      <w:r w:rsidRPr="003A728A">
        <w:rPr>
          <w:rFonts w:ascii="Book Antiqua" w:eastAsia="SimSun" w:hAnsi="Book Antiqua" w:cs="SimSun"/>
          <w:kern w:val="0"/>
          <w:sz w:val="24"/>
          <w:szCs w:val="24"/>
        </w:rPr>
        <w:t>, Cheng IK, Ching AK, Chu JH, Lai PB, Wong N. Block of proliferation 1 (BOP1) plays an oncogenic role in hepatocellular carcinoma by promoting epithelial-to-mesenchymal transition. </w:t>
      </w:r>
      <w:r w:rsidRPr="003A728A">
        <w:rPr>
          <w:rFonts w:ascii="Book Antiqua" w:eastAsia="SimSun" w:hAnsi="Book Antiqua" w:cs="SimSun"/>
          <w:i/>
          <w:iCs/>
          <w:kern w:val="0"/>
          <w:sz w:val="24"/>
          <w:szCs w:val="24"/>
        </w:rPr>
        <w:t>Hepatology</w:t>
      </w:r>
      <w:r w:rsidRPr="003A728A">
        <w:rPr>
          <w:rFonts w:ascii="Book Antiqua" w:eastAsia="SimSun" w:hAnsi="Book Antiqua" w:cs="SimSun"/>
          <w:kern w:val="0"/>
          <w:sz w:val="24"/>
          <w:szCs w:val="24"/>
        </w:rPr>
        <w:t> 2011; </w:t>
      </w:r>
      <w:r w:rsidRPr="003A728A">
        <w:rPr>
          <w:rFonts w:ascii="Book Antiqua" w:eastAsia="SimSun" w:hAnsi="Book Antiqua" w:cs="SimSun"/>
          <w:b/>
          <w:bCs/>
          <w:kern w:val="0"/>
          <w:sz w:val="24"/>
          <w:szCs w:val="24"/>
        </w:rPr>
        <w:t>54</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307-318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21520196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10.1002/hep.24372]</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lastRenderedPageBreak/>
        <w:t>51 </w:t>
      </w:r>
      <w:r w:rsidRPr="003A728A">
        <w:rPr>
          <w:rFonts w:ascii="Book Antiqua" w:eastAsia="SimSun" w:hAnsi="Book Antiqua" w:cs="SimSun"/>
          <w:b/>
          <w:bCs/>
          <w:kern w:val="0"/>
          <w:sz w:val="24"/>
          <w:szCs w:val="24"/>
        </w:rPr>
        <w:t>Tsuji K</w:t>
      </w:r>
      <w:r w:rsidRPr="003A728A">
        <w:rPr>
          <w:rFonts w:ascii="Book Antiqua" w:eastAsia="SimSun" w:hAnsi="Book Antiqua" w:cs="SimSun"/>
          <w:kern w:val="0"/>
          <w:sz w:val="24"/>
          <w:szCs w:val="24"/>
        </w:rPr>
        <w:t>, Yasui K, Gen Y, Endo M, Dohi O, Zen K, Mitsuyoshi H, Minami M, Itoh Y, Taniwaki M, Tanaka S, Arii S, Okanoue T, Yoshikawa T. PEG10 is a probable target for the amplification at 7q21 detected in hepatocellular carcinoma. </w:t>
      </w:r>
      <w:r w:rsidRPr="003A728A">
        <w:rPr>
          <w:rFonts w:ascii="Book Antiqua" w:eastAsia="SimSun" w:hAnsi="Book Antiqua" w:cs="SimSun"/>
          <w:i/>
          <w:iCs/>
          <w:kern w:val="0"/>
          <w:sz w:val="24"/>
          <w:szCs w:val="24"/>
        </w:rPr>
        <w:t>Cancer Genet Cytogenet</w:t>
      </w:r>
      <w:r w:rsidRPr="003A728A">
        <w:rPr>
          <w:rFonts w:ascii="Book Antiqua" w:eastAsia="SimSun" w:hAnsi="Book Antiqua" w:cs="SimSun"/>
          <w:kern w:val="0"/>
          <w:sz w:val="24"/>
          <w:szCs w:val="24"/>
        </w:rPr>
        <w:t> 2010; </w:t>
      </w:r>
      <w:r w:rsidRPr="003A728A">
        <w:rPr>
          <w:rFonts w:ascii="Book Antiqua" w:eastAsia="SimSun" w:hAnsi="Book Antiqua" w:cs="SimSun"/>
          <w:b/>
          <w:bCs/>
          <w:kern w:val="0"/>
          <w:sz w:val="24"/>
          <w:szCs w:val="24"/>
        </w:rPr>
        <w:t>198</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118-125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20362226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10.1016/j.cancergencyto.2010.01.004]</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52 </w:t>
      </w:r>
      <w:r w:rsidRPr="003A728A">
        <w:rPr>
          <w:rFonts w:ascii="Book Antiqua" w:eastAsia="SimSun" w:hAnsi="Book Antiqua" w:cs="SimSun"/>
          <w:b/>
          <w:bCs/>
          <w:kern w:val="0"/>
          <w:sz w:val="24"/>
          <w:szCs w:val="24"/>
        </w:rPr>
        <w:t>Dong H</w:t>
      </w:r>
      <w:r w:rsidRPr="003A728A">
        <w:rPr>
          <w:rFonts w:ascii="Book Antiqua" w:eastAsia="SimSun" w:hAnsi="Book Antiqua" w:cs="SimSun"/>
          <w:kern w:val="0"/>
          <w:sz w:val="24"/>
          <w:szCs w:val="24"/>
        </w:rPr>
        <w:t>, Zhang H, Liang J, Yan H, Chen Y, Shen Y, Kong Y, Wang S, Zhao G, Jin W. Digital karyotyping reveals probable target genes at 7q21.3 locus in hepatocellular carcinoma. </w:t>
      </w:r>
      <w:r w:rsidRPr="003A728A">
        <w:rPr>
          <w:rFonts w:ascii="Book Antiqua" w:eastAsia="SimSun" w:hAnsi="Book Antiqua" w:cs="SimSun"/>
          <w:i/>
          <w:iCs/>
          <w:kern w:val="0"/>
          <w:sz w:val="24"/>
          <w:szCs w:val="24"/>
        </w:rPr>
        <w:t>BMC Med Genomics</w:t>
      </w:r>
      <w:r w:rsidRPr="003A728A">
        <w:rPr>
          <w:rFonts w:ascii="Book Antiqua" w:eastAsia="SimSun" w:hAnsi="Book Antiqua" w:cs="SimSun"/>
          <w:kern w:val="0"/>
          <w:sz w:val="24"/>
          <w:szCs w:val="24"/>
        </w:rPr>
        <w:t> 2011; </w:t>
      </w:r>
      <w:r w:rsidRPr="003A728A">
        <w:rPr>
          <w:rFonts w:ascii="Book Antiqua" w:eastAsia="SimSun" w:hAnsi="Book Antiqua" w:cs="SimSun"/>
          <w:b/>
          <w:bCs/>
          <w:kern w:val="0"/>
          <w:sz w:val="24"/>
          <w:szCs w:val="24"/>
        </w:rPr>
        <w:t>4</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60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21767414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10.1186/1755-8794-4-60]</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53 </w:t>
      </w:r>
      <w:r w:rsidRPr="003A728A">
        <w:rPr>
          <w:rFonts w:ascii="Book Antiqua" w:eastAsia="SimSun" w:hAnsi="Book Antiqua" w:cs="SimSun"/>
          <w:b/>
          <w:bCs/>
          <w:kern w:val="0"/>
          <w:sz w:val="24"/>
          <w:szCs w:val="24"/>
        </w:rPr>
        <w:t>Zhou L</w:t>
      </w:r>
      <w:r w:rsidRPr="003A728A">
        <w:rPr>
          <w:rFonts w:ascii="Book Antiqua" w:eastAsia="SimSun" w:hAnsi="Book Antiqua" w:cs="SimSun"/>
          <w:kern w:val="0"/>
          <w:sz w:val="24"/>
          <w:szCs w:val="24"/>
        </w:rPr>
        <w:t>, Zhou W, Wu L, Yu X, Xing C, Zheng S. The association of frequent allelic loss on 17p13.1 with early metastatic recurrence of hepatocellular carcinoma after liver transplantation. </w:t>
      </w:r>
      <w:r w:rsidRPr="003A728A">
        <w:rPr>
          <w:rFonts w:ascii="Book Antiqua" w:eastAsia="SimSun" w:hAnsi="Book Antiqua" w:cs="SimSun"/>
          <w:i/>
          <w:iCs/>
          <w:kern w:val="0"/>
          <w:sz w:val="24"/>
          <w:szCs w:val="24"/>
        </w:rPr>
        <w:t>J Surg Oncol</w:t>
      </w:r>
      <w:r w:rsidRPr="003A728A">
        <w:rPr>
          <w:rFonts w:ascii="Book Antiqua" w:eastAsia="SimSun" w:hAnsi="Book Antiqua" w:cs="SimSun"/>
          <w:kern w:val="0"/>
          <w:sz w:val="24"/>
          <w:szCs w:val="24"/>
        </w:rPr>
        <w:t> 2010; </w:t>
      </w:r>
      <w:r w:rsidRPr="003A728A">
        <w:rPr>
          <w:rFonts w:ascii="Book Antiqua" w:eastAsia="SimSun" w:hAnsi="Book Antiqua" w:cs="SimSun"/>
          <w:b/>
          <w:bCs/>
          <w:kern w:val="0"/>
          <w:sz w:val="24"/>
          <w:szCs w:val="24"/>
        </w:rPr>
        <w:t>102</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802-808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20886556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10.1002/jso.21743]</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54 </w:t>
      </w:r>
      <w:r w:rsidRPr="003A728A">
        <w:rPr>
          <w:rFonts w:ascii="Book Antiqua" w:eastAsia="SimSun" w:hAnsi="Book Antiqua" w:cs="SimSun"/>
          <w:b/>
          <w:bCs/>
          <w:kern w:val="0"/>
          <w:sz w:val="24"/>
          <w:szCs w:val="24"/>
        </w:rPr>
        <w:t>Okuno T</w:t>
      </w:r>
      <w:r w:rsidRPr="003A728A">
        <w:rPr>
          <w:rFonts w:ascii="Book Antiqua" w:eastAsia="SimSun" w:hAnsi="Book Antiqua" w:cs="SimSun"/>
          <w:kern w:val="0"/>
          <w:sz w:val="24"/>
          <w:szCs w:val="24"/>
        </w:rPr>
        <w:t>, Ueda M, Tsuruyama T, Haga H, Takada Y, Maetani Y, Tamaki K, Manabe T, Tanaka K, Uemoto S. Loss of heterozygosity on 10q23 is involved in metastatic recurrence of hepatocellular carcinoma. </w:t>
      </w:r>
      <w:r w:rsidRPr="003A728A">
        <w:rPr>
          <w:rFonts w:ascii="Book Antiqua" w:eastAsia="SimSun" w:hAnsi="Book Antiqua" w:cs="SimSun"/>
          <w:i/>
          <w:iCs/>
          <w:kern w:val="0"/>
          <w:sz w:val="24"/>
          <w:szCs w:val="24"/>
        </w:rPr>
        <w:t>Cancer Sci</w:t>
      </w:r>
      <w:r w:rsidRPr="003A728A">
        <w:rPr>
          <w:rFonts w:ascii="Book Antiqua" w:eastAsia="SimSun" w:hAnsi="Book Antiqua" w:cs="SimSun"/>
          <w:kern w:val="0"/>
          <w:sz w:val="24"/>
          <w:szCs w:val="24"/>
        </w:rPr>
        <w:t> 2009; </w:t>
      </w:r>
      <w:r w:rsidRPr="003A728A">
        <w:rPr>
          <w:rFonts w:ascii="Book Antiqua" w:eastAsia="SimSun" w:hAnsi="Book Antiqua" w:cs="SimSun"/>
          <w:b/>
          <w:bCs/>
          <w:kern w:val="0"/>
          <w:sz w:val="24"/>
          <w:szCs w:val="24"/>
        </w:rPr>
        <w:t>100</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520-528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19077004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10.1111/j.1349-7006.2008.01056.x]</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55 </w:t>
      </w:r>
      <w:r w:rsidRPr="003A728A">
        <w:rPr>
          <w:rFonts w:ascii="Book Antiqua" w:eastAsia="SimSun" w:hAnsi="Book Antiqua" w:cs="SimSun"/>
          <w:b/>
          <w:bCs/>
          <w:kern w:val="0"/>
          <w:sz w:val="24"/>
          <w:szCs w:val="24"/>
        </w:rPr>
        <w:t>Midorikawa Y</w:t>
      </w:r>
      <w:r w:rsidRPr="003A728A">
        <w:rPr>
          <w:rFonts w:ascii="Book Antiqua" w:eastAsia="SimSun" w:hAnsi="Book Antiqua" w:cs="SimSun"/>
          <w:kern w:val="0"/>
          <w:sz w:val="24"/>
          <w:szCs w:val="24"/>
        </w:rPr>
        <w:t>, Yamamoto S, Tsuji S, Kamimura N, Ishikawa S, Igarashi H, Makuuchi M, Kokudo N, Sugimura H, Aburatani H. Allelic imbalances and homozygous deletion on 8p23.2 for stepwise progression of hepatocarcinogenesis. </w:t>
      </w:r>
      <w:r w:rsidRPr="003A728A">
        <w:rPr>
          <w:rFonts w:ascii="Book Antiqua" w:eastAsia="SimSun" w:hAnsi="Book Antiqua" w:cs="SimSun"/>
          <w:i/>
          <w:iCs/>
          <w:kern w:val="0"/>
          <w:sz w:val="24"/>
          <w:szCs w:val="24"/>
        </w:rPr>
        <w:t>Hepatology</w:t>
      </w:r>
      <w:r w:rsidRPr="003A728A">
        <w:rPr>
          <w:rFonts w:ascii="Book Antiqua" w:eastAsia="SimSun" w:hAnsi="Book Antiqua" w:cs="SimSun"/>
          <w:kern w:val="0"/>
          <w:sz w:val="24"/>
          <w:szCs w:val="24"/>
        </w:rPr>
        <w:t> 2009; </w:t>
      </w:r>
      <w:r w:rsidRPr="003A728A">
        <w:rPr>
          <w:rFonts w:ascii="Book Antiqua" w:eastAsia="SimSun" w:hAnsi="Book Antiqua" w:cs="SimSun"/>
          <w:b/>
          <w:bCs/>
          <w:kern w:val="0"/>
          <w:sz w:val="24"/>
          <w:szCs w:val="24"/>
        </w:rPr>
        <w:t>49</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513-522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19105209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10.1002/hep.22698]</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56 </w:t>
      </w:r>
      <w:r w:rsidRPr="003A728A">
        <w:rPr>
          <w:rFonts w:ascii="Book Antiqua" w:eastAsia="SimSun" w:hAnsi="Book Antiqua" w:cs="SimSun"/>
          <w:b/>
          <w:bCs/>
          <w:kern w:val="0"/>
          <w:sz w:val="24"/>
          <w:szCs w:val="24"/>
        </w:rPr>
        <w:t>Zhang H</w:t>
      </w:r>
      <w:r w:rsidRPr="003A728A">
        <w:rPr>
          <w:rFonts w:ascii="Book Antiqua" w:eastAsia="SimSun" w:hAnsi="Book Antiqua" w:cs="SimSun"/>
          <w:kern w:val="0"/>
          <w:sz w:val="24"/>
          <w:szCs w:val="24"/>
        </w:rPr>
        <w:t>, Ma H, Wang Q, Chen M, Weng D, Wang H, Zhou J, Li Y, Sun J, Chen Y, Liang X, Zhao J, Pan K, Wang H, Xia J. Analysis of loss of heterozygosity on chromosome 4q in hepatocellular carcinoma using high-throughput SNP array. </w:t>
      </w:r>
      <w:r w:rsidRPr="003A728A">
        <w:rPr>
          <w:rFonts w:ascii="Book Antiqua" w:eastAsia="SimSun" w:hAnsi="Book Antiqua" w:cs="SimSun"/>
          <w:i/>
          <w:iCs/>
          <w:kern w:val="0"/>
          <w:sz w:val="24"/>
          <w:szCs w:val="24"/>
        </w:rPr>
        <w:t>Oncol Rep</w:t>
      </w:r>
      <w:r w:rsidRPr="003A728A">
        <w:rPr>
          <w:rFonts w:ascii="Book Antiqua" w:eastAsia="SimSun" w:hAnsi="Book Antiqua" w:cs="SimSun"/>
          <w:kern w:val="0"/>
          <w:sz w:val="24"/>
          <w:szCs w:val="24"/>
        </w:rPr>
        <w:t> 2010; </w:t>
      </w:r>
      <w:r w:rsidRPr="003A728A">
        <w:rPr>
          <w:rFonts w:ascii="Book Antiqua" w:eastAsia="SimSun" w:hAnsi="Book Antiqua" w:cs="SimSun"/>
          <w:b/>
          <w:bCs/>
          <w:kern w:val="0"/>
          <w:sz w:val="24"/>
          <w:szCs w:val="24"/>
        </w:rPr>
        <w:t>23</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445-455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20043106]</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57 </w:t>
      </w:r>
      <w:r w:rsidRPr="003A728A">
        <w:rPr>
          <w:rFonts w:ascii="Book Antiqua" w:eastAsia="SimSun" w:hAnsi="Book Antiqua" w:cs="SimSun"/>
          <w:b/>
          <w:bCs/>
          <w:kern w:val="0"/>
          <w:sz w:val="24"/>
          <w:szCs w:val="24"/>
        </w:rPr>
        <w:t>Moinzadeh P</w:t>
      </w:r>
      <w:r w:rsidRPr="003A728A">
        <w:rPr>
          <w:rFonts w:ascii="Book Antiqua" w:eastAsia="SimSun" w:hAnsi="Book Antiqua" w:cs="SimSun"/>
          <w:kern w:val="0"/>
          <w:sz w:val="24"/>
          <w:szCs w:val="24"/>
        </w:rPr>
        <w:t>, Breuhahn K, Stützer H, Schirmacher P. Chromosome alterations in human hepatocellular carcinomas correlate with aetiology and histological grade--results of an explorative CGH meta-analysis. </w:t>
      </w:r>
      <w:r w:rsidRPr="003A728A">
        <w:rPr>
          <w:rFonts w:ascii="Book Antiqua" w:eastAsia="SimSun" w:hAnsi="Book Antiqua" w:cs="SimSun"/>
          <w:i/>
          <w:iCs/>
          <w:kern w:val="0"/>
          <w:sz w:val="24"/>
          <w:szCs w:val="24"/>
        </w:rPr>
        <w:t>Br J Cancer</w:t>
      </w:r>
      <w:r w:rsidRPr="003A728A">
        <w:rPr>
          <w:rFonts w:ascii="Book Antiqua" w:eastAsia="SimSun" w:hAnsi="Book Antiqua" w:cs="SimSun"/>
          <w:kern w:val="0"/>
          <w:sz w:val="24"/>
          <w:szCs w:val="24"/>
        </w:rPr>
        <w:t> 2005; </w:t>
      </w:r>
      <w:r w:rsidRPr="003A728A">
        <w:rPr>
          <w:rFonts w:ascii="Book Antiqua" w:eastAsia="SimSun" w:hAnsi="Book Antiqua" w:cs="SimSun"/>
          <w:b/>
          <w:bCs/>
          <w:kern w:val="0"/>
          <w:sz w:val="24"/>
          <w:szCs w:val="24"/>
        </w:rPr>
        <w:t>92</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935-941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15756261]</w:t>
      </w:r>
    </w:p>
    <w:p w:rsidR="004D6831" w:rsidRPr="003A728A" w:rsidRDefault="004D6831" w:rsidP="004D6831">
      <w:pPr>
        <w:widowControl/>
        <w:spacing w:line="360" w:lineRule="auto"/>
        <w:rPr>
          <w:rFonts w:ascii="Book Antiqua" w:eastAsia="SimSun" w:hAnsi="Book Antiqua" w:cs="SimSun"/>
          <w:kern w:val="0"/>
          <w:sz w:val="24"/>
          <w:szCs w:val="24"/>
          <w:lang w:val="es-ES_tradnl"/>
        </w:rPr>
      </w:pPr>
      <w:r w:rsidRPr="003A728A">
        <w:rPr>
          <w:rFonts w:ascii="Book Antiqua" w:eastAsia="SimSun" w:hAnsi="Book Antiqua" w:cs="SimSun"/>
          <w:kern w:val="0"/>
          <w:sz w:val="24"/>
          <w:szCs w:val="24"/>
        </w:rPr>
        <w:lastRenderedPageBreak/>
        <w:t>58 </w:t>
      </w:r>
      <w:r w:rsidRPr="003A728A">
        <w:rPr>
          <w:rFonts w:ascii="Book Antiqua" w:eastAsia="SimSun" w:hAnsi="Book Antiqua" w:cs="SimSun"/>
          <w:b/>
          <w:bCs/>
          <w:kern w:val="0"/>
          <w:sz w:val="24"/>
          <w:szCs w:val="24"/>
        </w:rPr>
        <w:t>Qi LN</w:t>
      </w:r>
      <w:r w:rsidRPr="003A728A">
        <w:rPr>
          <w:rFonts w:ascii="Book Antiqua" w:eastAsia="SimSun" w:hAnsi="Book Antiqua" w:cs="SimSun"/>
          <w:kern w:val="0"/>
          <w:sz w:val="24"/>
          <w:szCs w:val="24"/>
        </w:rPr>
        <w:t>, Li LQ, Chen YY, Chen ZH, Bai T, Xiang BD, Qin X, Xiao KY, Peng MH, Liu ZM, Liu TW, Qin X, Li S, Han ZG, Mo ZN, Santella RM, Winkler CA, O'Brien SJ, Peng T. Genome-wide and differential proteomic analysis of hepatitis B virus and aflatoxin B1 related hepatocellular carcinoma in Guangxi, China. </w:t>
      </w:r>
      <w:r w:rsidRPr="003A728A">
        <w:rPr>
          <w:rFonts w:ascii="Book Antiqua" w:eastAsia="SimSun" w:hAnsi="Book Antiqua" w:cs="SimSun"/>
          <w:i/>
          <w:iCs/>
          <w:kern w:val="0"/>
          <w:sz w:val="24"/>
          <w:szCs w:val="24"/>
          <w:lang w:val="es-ES_tradnl"/>
        </w:rPr>
        <w:t>PLoS One</w:t>
      </w:r>
      <w:r w:rsidRPr="003A728A">
        <w:rPr>
          <w:rFonts w:ascii="Book Antiqua" w:eastAsia="SimSun" w:hAnsi="Book Antiqua" w:cs="SimSun"/>
          <w:kern w:val="0"/>
          <w:sz w:val="24"/>
          <w:szCs w:val="24"/>
          <w:lang w:val="es-ES_tradnl"/>
        </w:rPr>
        <w:t> 2013; </w:t>
      </w:r>
      <w:r w:rsidRPr="003A728A">
        <w:rPr>
          <w:rFonts w:ascii="Book Antiqua" w:eastAsia="SimSun" w:hAnsi="Book Antiqua" w:cs="SimSun"/>
          <w:b/>
          <w:bCs/>
          <w:kern w:val="0"/>
          <w:sz w:val="24"/>
          <w:szCs w:val="24"/>
          <w:lang w:val="es-ES_tradnl"/>
        </w:rPr>
        <w:t>8</w:t>
      </w:r>
      <w:r>
        <w:rPr>
          <w:rFonts w:ascii="Book Antiqua" w:eastAsia="SimSun" w:hAnsi="Book Antiqua" w:cs="SimSun"/>
          <w:kern w:val="0"/>
          <w:sz w:val="24"/>
          <w:szCs w:val="24"/>
          <w:lang w:val="es-ES_tradnl"/>
        </w:rPr>
        <w:t xml:space="preserve">: </w:t>
      </w:r>
      <w:r w:rsidRPr="003A728A">
        <w:rPr>
          <w:rFonts w:ascii="Book Antiqua" w:eastAsia="SimSun" w:hAnsi="Book Antiqua" w:cs="SimSun"/>
          <w:kern w:val="0"/>
          <w:sz w:val="24"/>
          <w:szCs w:val="24"/>
          <w:lang w:val="es-ES_tradnl"/>
        </w:rPr>
        <w:t>e83465 [PMID</w:t>
      </w:r>
      <w:r>
        <w:rPr>
          <w:rFonts w:ascii="Book Antiqua" w:eastAsia="SimSun" w:hAnsi="Book Antiqua" w:cs="SimSun"/>
          <w:kern w:val="0"/>
          <w:sz w:val="24"/>
          <w:szCs w:val="24"/>
          <w:lang w:val="es-ES_tradnl"/>
        </w:rPr>
        <w:t xml:space="preserve">: </w:t>
      </w:r>
      <w:r w:rsidRPr="003A728A">
        <w:rPr>
          <w:rFonts w:ascii="Book Antiqua" w:eastAsia="SimSun" w:hAnsi="Book Antiqua" w:cs="SimSun"/>
          <w:kern w:val="0"/>
          <w:sz w:val="24"/>
          <w:szCs w:val="24"/>
          <w:lang w:val="es-ES_tradnl"/>
        </w:rPr>
        <w:t>24391771 DOI</w:t>
      </w:r>
      <w:r>
        <w:rPr>
          <w:rFonts w:ascii="Book Antiqua" w:eastAsia="SimSun" w:hAnsi="Book Antiqua" w:cs="SimSun"/>
          <w:kern w:val="0"/>
          <w:sz w:val="24"/>
          <w:szCs w:val="24"/>
          <w:lang w:val="es-ES_tradnl"/>
        </w:rPr>
        <w:t xml:space="preserve">: </w:t>
      </w:r>
      <w:r w:rsidRPr="003A728A">
        <w:rPr>
          <w:rFonts w:ascii="Book Antiqua" w:eastAsia="SimSun" w:hAnsi="Book Antiqua" w:cs="SimSun"/>
          <w:kern w:val="0"/>
          <w:sz w:val="24"/>
          <w:szCs w:val="24"/>
          <w:lang w:val="es-ES_tradnl"/>
        </w:rPr>
        <w:t>10.1371/journal.pone.0083465]</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lang w:val="es-ES_tradnl"/>
        </w:rPr>
        <w:t>59 </w:t>
      </w:r>
      <w:r w:rsidRPr="003A728A">
        <w:rPr>
          <w:rFonts w:ascii="Book Antiqua" w:eastAsia="SimSun" w:hAnsi="Book Antiqua" w:cs="SimSun"/>
          <w:b/>
          <w:bCs/>
          <w:kern w:val="0"/>
          <w:sz w:val="24"/>
          <w:szCs w:val="24"/>
          <w:lang w:val="es-ES_tradnl"/>
        </w:rPr>
        <w:t>Tornillo L</w:t>
      </w:r>
      <w:r w:rsidRPr="003A728A">
        <w:rPr>
          <w:rFonts w:ascii="Book Antiqua" w:eastAsia="SimSun" w:hAnsi="Book Antiqua" w:cs="SimSun"/>
          <w:kern w:val="0"/>
          <w:sz w:val="24"/>
          <w:szCs w:val="24"/>
          <w:lang w:val="es-ES_tradnl"/>
        </w:rPr>
        <w:t xml:space="preserve">, Carafa V, Sauter G, Moch H, Minola E, Gambacorta M, Vecchione R, Bianchi L, Terracciano LM. </w:t>
      </w:r>
      <w:r w:rsidRPr="003A728A">
        <w:rPr>
          <w:rFonts w:ascii="Book Antiqua" w:eastAsia="SimSun" w:hAnsi="Book Antiqua" w:cs="SimSun"/>
          <w:kern w:val="0"/>
          <w:sz w:val="24"/>
          <w:szCs w:val="24"/>
        </w:rPr>
        <w:t>Chromosomal alterations in hepatocellular nodules by comparative genomic hybridization</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high-grade dysplastic nodules represent early stages of hepatocellular carcinoma. </w:t>
      </w:r>
      <w:r w:rsidRPr="003A728A">
        <w:rPr>
          <w:rFonts w:ascii="Book Antiqua" w:eastAsia="SimSun" w:hAnsi="Book Antiqua" w:cs="SimSun"/>
          <w:i/>
          <w:iCs/>
          <w:kern w:val="0"/>
          <w:sz w:val="24"/>
          <w:szCs w:val="24"/>
        </w:rPr>
        <w:t>Lab Invest</w:t>
      </w:r>
      <w:r w:rsidRPr="003A728A">
        <w:rPr>
          <w:rFonts w:ascii="Book Antiqua" w:eastAsia="SimSun" w:hAnsi="Book Antiqua" w:cs="SimSun"/>
          <w:kern w:val="0"/>
          <w:sz w:val="24"/>
          <w:szCs w:val="24"/>
        </w:rPr>
        <w:t> 2002; </w:t>
      </w:r>
      <w:r w:rsidRPr="003A728A">
        <w:rPr>
          <w:rFonts w:ascii="Book Antiqua" w:eastAsia="SimSun" w:hAnsi="Book Antiqua" w:cs="SimSun"/>
          <w:b/>
          <w:bCs/>
          <w:kern w:val="0"/>
          <w:sz w:val="24"/>
          <w:szCs w:val="24"/>
        </w:rPr>
        <w:t>82</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547-553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12003995]</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60 </w:t>
      </w:r>
      <w:r w:rsidRPr="003A728A">
        <w:rPr>
          <w:rFonts w:ascii="Book Antiqua" w:eastAsia="SimSun" w:hAnsi="Book Antiqua" w:cs="SimSun"/>
          <w:b/>
          <w:bCs/>
          <w:kern w:val="0"/>
          <w:sz w:val="24"/>
          <w:szCs w:val="24"/>
        </w:rPr>
        <w:t>Lu T</w:t>
      </w:r>
      <w:r w:rsidRPr="003A728A">
        <w:rPr>
          <w:rFonts w:ascii="Book Antiqua" w:eastAsia="SimSun" w:hAnsi="Book Antiqua" w:cs="SimSun"/>
          <w:kern w:val="0"/>
          <w:sz w:val="24"/>
          <w:szCs w:val="24"/>
        </w:rPr>
        <w:t>, Hano H. Identification of minimal regions of deletion at 8p23.1-22 associated with metastasis of hepatocellular carcinoma. </w:t>
      </w:r>
      <w:r w:rsidRPr="003A728A">
        <w:rPr>
          <w:rFonts w:ascii="Book Antiqua" w:eastAsia="SimSun" w:hAnsi="Book Antiqua" w:cs="SimSun"/>
          <w:i/>
          <w:iCs/>
          <w:kern w:val="0"/>
          <w:sz w:val="24"/>
          <w:szCs w:val="24"/>
        </w:rPr>
        <w:t>Liver Int</w:t>
      </w:r>
      <w:r w:rsidRPr="003A728A">
        <w:rPr>
          <w:rFonts w:ascii="Book Antiqua" w:eastAsia="SimSun" w:hAnsi="Book Antiqua" w:cs="SimSun"/>
          <w:kern w:val="0"/>
          <w:sz w:val="24"/>
          <w:szCs w:val="24"/>
        </w:rPr>
        <w:t> 2007; </w:t>
      </w:r>
      <w:r w:rsidRPr="003A728A">
        <w:rPr>
          <w:rFonts w:ascii="Book Antiqua" w:eastAsia="SimSun" w:hAnsi="Book Antiqua" w:cs="SimSun"/>
          <w:b/>
          <w:bCs/>
          <w:kern w:val="0"/>
          <w:sz w:val="24"/>
          <w:szCs w:val="24"/>
        </w:rPr>
        <w:t>27</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782-790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17617121]</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61 </w:t>
      </w:r>
      <w:r w:rsidRPr="003A728A">
        <w:rPr>
          <w:rFonts w:ascii="Book Antiqua" w:eastAsia="SimSun" w:hAnsi="Book Antiqua" w:cs="SimSun"/>
          <w:b/>
          <w:bCs/>
          <w:kern w:val="0"/>
          <w:sz w:val="24"/>
          <w:szCs w:val="24"/>
        </w:rPr>
        <w:t>Pang JZ</w:t>
      </w:r>
      <w:r w:rsidRPr="003A728A">
        <w:rPr>
          <w:rFonts w:ascii="Book Antiqua" w:eastAsia="SimSun" w:hAnsi="Book Antiqua" w:cs="SimSun"/>
          <w:kern w:val="0"/>
          <w:sz w:val="24"/>
          <w:szCs w:val="24"/>
        </w:rPr>
        <w:t>, Qin LX, Ren N, Hei ZY, Ye QH, Jia WD, Sun BS, Lin GL, Liu DY, Liu YK, Tang ZY. Loss of heterozygosity at D8S298 is a predictor for long-term survival of patients with tumor-node-metastasis stage I of hepatocellular carcinoma. </w:t>
      </w:r>
      <w:r w:rsidRPr="003A728A">
        <w:rPr>
          <w:rFonts w:ascii="Book Antiqua" w:eastAsia="SimSun" w:hAnsi="Book Antiqua" w:cs="SimSun"/>
          <w:i/>
          <w:iCs/>
          <w:kern w:val="0"/>
          <w:sz w:val="24"/>
          <w:szCs w:val="24"/>
        </w:rPr>
        <w:t>Clin Cancer Res</w:t>
      </w:r>
      <w:r w:rsidRPr="003A728A">
        <w:rPr>
          <w:rFonts w:ascii="Book Antiqua" w:eastAsia="SimSun" w:hAnsi="Book Antiqua" w:cs="SimSun"/>
          <w:kern w:val="0"/>
          <w:sz w:val="24"/>
          <w:szCs w:val="24"/>
        </w:rPr>
        <w:t> 2007; </w:t>
      </w:r>
      <w:r w:rsidRPr="003A728A">
        <w:rPr>
          <w:rFonts w:ascii="Book Antiqua" w:eastAsia="SimSun" w:hAnsi="Book Antiqua" w:cs="SimSun"/>
          <w:b/>
          <w:bCs/>
          <w:kern w:val="0"/>
          <w:sz w:val="24"/>
          <w:szCs w:val="24"/>
        </w:rPr>
        <w:t>13</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7363-7369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18094418]</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62 </w:t>
      </w:r>
      <w:r w:rsidRPr="003A728A">
        <w:rPr>
          <w:rFonts w:ascii="Book Antiqua" w:eastAsia="SimSun" w:hAnsi="Book Antiqua" w:cs="SimSun"/>
          <w:b/>
          <w:bCs/>
          <w:kern w:val="0"/>
          <w:sz w:val="24"/>
          <w:szCs w:val="24"/>
        </w:rPr>
        <w:t>Peng C</w:t>
      </w:r>
      <w:r w:rsidRPr="003A728A">
        <w:rPr>
          <w:rFonts w:ascii="Book Antiqua" w:eastAsia="SimSun" w:hAnsi="Book Antiqua" w:cs="SimSun"/>
          <w:kern w:val="0"/>
          <w:sz w:val="24"/>
          <w:szCs w:val="24"/>
        </w:rPr>
        <w:t>, Zhang Z, Wu J, Lv Z, Tang J, Xie H, Zhou L, Zheng S. A critical role for ZDHHC2 in metastasis and recurrence in human hepatocellular carcinoma. </w:t>
      </w:r>
      <w:r w:rsidRPr="003A728A">
        <w:rPr>
          <w:rFonts w:ascii="Book Antiqua" w:eastAsia="SimSun" w:hAnsi="Book Antiqua" w:cs="SimSun"/>
          <w:i/>
          <w:iCs/>
          <w:kern w:val="0"/>
          <w:sz w:val="24"/>
          <w:szCs w:val="24"/>
        </w:rPr>
        <w:t>Biomed Res Int</w:t>
      </w:r>
      <w:r w:rsidRPr="003A728A">
        <w:rPr>
          <w:rFonts w:ascii="Book Antiqua" w:eastAsia="SimSun" w:hAnsi="Book Antiqua" w:cs="SimSun"/>
          <w:kern w:val="0"/>
          <w:sz w:val="24"/>
          <w:szCs w:val="24"/>
        </w:rPr>
        <w:t> 2014; </w:t>
      </w:r>
      <w:r w:rsidRPr="003A728A">
        <w:rPr>
          <w:rFonts w:ascii="Book Antiqua" w:eastAsia="SimSun" w:hAnsi="Book Antiqua" w:cs="SimSun"/>
          <w:b/>
          <w:bCs/>
          <w:kern w:val="0"/>
          <w:sz w:val="24"/>
          <w:szCs w:val="24"/>
        </w:rPr>
        <w:t>2014</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832712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24995331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10.1155/2014/832712]</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63 </w:t>
      </w:r>
      <w:r w:rsidRPr="003A728A">
        <w:rPr>
          <w:rFonts w:ascii="Book Antiqua" w:eastAsia="SimSun" w:hAnsi="Book Antiqua" w:cs="SimSun"/>
          <w:b/>
          <w:bCs/>
          <w:kern w:val="0"/>
          <w:sz w:val="24"/>
          <w:szCs w:val="24"/>
        </w:rPr>
        <w:t>Huang GL</w:t>
      </w:r>
      <w:r w:rsidRPr="003A728A">
        <w:rPr>
          <w:rFonts w:ascii="Book Antiqua" w:eastAsia="SimSun" w:hAnsi="Book Antiqua" w:cs="SimSun"/>
          <w:kern w:val="0"/>
          <w:sz w:val="24"/>
          <w:szCs w:val="24"/>
        </w:rPr>
        <w:t>, Li BK, Zhang MY, Zhang HZ, Wei RR, Yuan YF, Shi M, Chen XQ, Huang L, Li AH, Huang BJ, Li HH, Wang HY. LOH analysis of genes around D4S2964 identifies ARD1B as a prognostic predictor of hepatocellular carcinoma. </w:t>
      </w:r>
      <w:r w:rsidRPr="003A728A">
        <w:rPr>
          <w:rFonts w:ascii="Book Antiqua" w:eastAsia="SimSun" w:hAnsi="Book Antiqua" w:cs="SimSun"/>
          <w:i/>
          <w:iCs/>
          <w:kern w:val="0"/>
          <w:sz w:val="24"/>
          <w:szCs w:val="24"/>
        </w:rPr>
        <w:t>World J Gastroenterol</w:t>
      </w:r>
      <w:r w:rsidRPr="003A728A">
        <w:rPr>
          <w:rFonts w:ascii="Book Antiqua" w:eastAsia="SimSun" w:hAnsi="Book Antiqua" w:cs="SimSun"/>
          <w:kern w:val="0"/>
          <w:sz w:val="24"/>
          <w:szCs w:val="24"/>
        </w:rPr>
        <w:t> 2010; </w:t>
      </w:r>
      <w:r w:rsidRPr="003A728A">
        <w:rPr>
          <w:rFonts w:ascii="Book Antiqua" w:eastAsia="SimSun" w:hAnsi="Book Antiqua" w:cs="SimSun"/>
          <w:b/>
          <w:bCs/>
          <w:kern w:val="0"/>
          <w:sz w:val="24"/>
          <w:szCs w:val="24"/>
        </w:rPr>
        <w:t>16</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2046-2054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20419844]</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64 </w:t>
      </w:r>
      <w:r w:rsidRPr="003A728A">
        <w:rPr>
          <w:rFonts w:ascii="Book Antiqua" w:eastAsia="SimSun" w:hAnsi="Book Antiqua" w:cs="SimSun"/>
          <w:b/>
          <w:bCs/>
          <w:kern w:val="0"/>
          <w:sz w:val="24"/>
          <w:szCs w:val="24"/>
        </w:rPr>
        <w:t>Jang HS</w:t>
      </w:r>
      <w:r w:rsidRPr="003A728A">
        <w:rPr>
          <w:rFonts w:ascii="Book Antiqua" w:eastAsia="SimSun" w:hAnsi="Book Antiqua" w:cs="SimSun"/>
          <w:kern w:val="0"/>
          <w:sz w:val="24"/>
          <w:szCs w:val="24"/>
        </w:rPr>
        <w:t xml:space="preserve">, Kang KM, Choi BO, Chai GY, Hong SC, Ha WS, Jirtle RL. Clinical significance of loss of heterozygosity for M6P/IGF2R in patients with primary </w:t>
      </w:r>
      <w:r w:rsidRPr="003A728A">
        <w:rPr>
          <w:rFonts w:ascii="Book Antiqua" w:eastAsia="SimSun" w:hAnsi="Book Antiqua" w:cs="SimSun"/>
          <w:kern w:val="0"/>
          <w:sz w:val="24"/>
          <w:szCs w:val="24"/>
        </w:rPr>
        <w:lastRenderedPageBreak/>
        <w:t>hepatocellular carcinoma. </w:t>
      </w:r>
      <w:r w:rsidRPr="003A728A">
        <w:rPr>
          <w:rFonts w:ascii="Book Antiqua" w:eastAsia="SimSun" w:hAnsi="Book Antiqua" w:cs="SimSun"/>
          <w:i/>
          <w:iCs/>
          <w:kern w:val="0"/>
          <w:sz w:val="24"/>
          <w:szCs w:val="24"/>
        </w:rPr>
        <w:t>World J Gastroenterol</w:t>
      </w:r>
      <w:r w:rsidRPr="003A728A">
        <w:rPr>
          <w:rFonts w:ascii="Book Antiqua" w:eastAsia="SimSun" w:hAnsi="Book Antiqua" w:cs="SimSun"/>
          <w:kern w:val="0"/>
          <w:sz w:val="24"/>
          <w:szCs w:val="24"/>
        </w:rPr>
        <w:t> 2008; </w:t>
      </w:r>
      <w:r w:rsidRPr="003A728A">
        <w:rPr>
          <w:rFonts w:ascii="Book Antiqua" w:eastAsia="SimSun" w:hAnsi="Book Antiqua" w:cs="SimSun"/>
          <w:b/>
          <w:bCs/>
          <w:kern w:val="0"/>
          <w:sz w:val="24"/>
          <w:szCs w:val="24"/>
        </w:rPr>
        <w:t>14</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1394-1398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18322954]</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65 </w:t>
      </w:r>
      <w:r w:rsidRPr="003A728A">
        <w:rPr>
          <w:rFonts w:ascii="Book Antiqua" w:eastAsia="SimSun" w:hAnsi="Book Antiqua" w:cs="SimSun"/>
          <w:b/>
          <w:bCs/>
          <w:kern w:val="0"/>
          <w:sz w:val="24"/>
          <w:szCs w:val="24"/>
        </w:rPr>
        <w:t>Luzhna L</w:t>
      </w:r>
      <w:r w:rsidRPr="003A728A">
        <w:rPr>
          <w:rFonts w:ascii="Book Antiqua" w:eastAsia="SimSun" w:hAnsi="Book Antiqua" w:cs="SimSun"/>
          <w:kern w:val="0"/>
          <w:sz w:val="24"/>
          <w:szCs w:val="24"/>
        </w:rPr>
        <w:t>, Kathiria P, Kovalchuk O. Micronuclei in genotoxicity assessment</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from genetics to epigenetics and beyond. </w:t>
      </w:r>
      <w:r w:rsidRPr="003A728A">
        <w:rPr>
          <w:rFonts w:ascii="Book Antiqua" w:eastAsia="SimSun" w:hAnsi="Book Antiqua" w:cs="SimSun"/>
          <w:i/>
          <w:iCs/>
          <w:kern w:val="0"/>
          <w:sz w:val="24"/>
          <w:szCs w:val="24"/>
        </w:rPr>
        <w:t>Front Genet</w:t>
      </w:r>
      <w:r w:rsidRPr="003A728A">
        <w:rPr>
          <w:rFonts w:ascii="Book Antiqua" w:eastAsia="SimSun" w:hAnsi="Book Antiqua" w:cs="SimSun"/>
          <w:kern w:val="0"/>
          <w:sz w:val="24"/>
          <w:szCs w:val="24"/>
        </w:rPr>
        <w:t> 2013; </w:t>
      </w:r>
      <w:r w:rsidRPr="003A728A">
        <w:rPr>
          <w:rFonts w:ascii="Book Antiqua" w:eastAsia="SimSun" w:hAnsi="Book Antiqua" w:cs="SimSun"/>
          <w:b/>
          <w:bCs/>
          <w:kern w:val="0"/>
          <w:sz w:val="24"/>
          <w:szCs w:val="24"/>
        </w:rPr>
        <w:t>4</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131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23874352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10.3389/fgene.2013.00131]</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66 </w:t>
      </w:r>
      <w:r w:rsidRPr="003A728A">
        <w:rPr>
          <w:rFonts w:ascii="Book Antiqua" w:eastAsia="SimSun" w:hAnsi="Book Antiqua" w:cs="SimSun"/>
          <w:b/>
          <w:bCs/>
          <w:kern w:val="0"/>
          <w:sz w:val="24"/>
          <w:szCs w:val="24"/>
        </w:rPr>
        <w:t>Terradas M</w:t>
      </w:r>
      <w:r w:rsidRPr="003A728A">
        <w:rPr>
          <w:rFonts w:ascii="Book Antiqua" w:eastAsia="SimSun" w:hAnsi="Book Antiqua" w:cs="SimSun"/>
          <w:kern w:val="0"/>
          <w:sz w:val="24"/>
          <w:szCs w:val="24"/>
        </w:rPr>
        <w:t>, Martín M, Tusell L, Genescà A. Genetic activities in micronuclei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is the DNA entrapped in micronuclei lost for the cell? </w:t>
      </w:r>
      <w:r w:rsidRPr="003A728A">
        <w:rPr>
          <w:rFonts w:ascii="Book Antiqua" w:eastAsia="SimSun" w:hAnsi="Book Antiqua" w:cs="SimSun"/>
          <w:i/>
          <w:iCs/>
          <w:kern w:val="0"/>
          <w:sz w:val="24"/>
          <w:szCs w:val="24"/>
        </w:rPr>
        <w:t>Mutat Res</w:t>
      </w:r>
      <w:r w:rsidRPr="003A728A">
        <w:rPr>
          <w:rFonts w:ascii="Book Antiqua" w:eastAsia="SimSun" w:hAnsi="Book Antiqua" w:cs="SimSun"/>
          <w:kern w:val="0"/>
          <w:sz w:val="24"/>
          <w:szCs w:val="24"/>
        </w:rPr>
        <w:t> </w:t>
      </w:r>
      <w:r>
        <w:rPr>
          <w:rFonts w:ascii="Book Antiqua" w:eastAsia="SimSun" w:hAnsi="Book Antiqua" w:cs="SimSun" w:hint="eastAsia"/>
          <w:kern w:val="0"/>
          <w:sz w:val="24"/>
          <w:szCs w:val="24"/>
        </w:rPr>
        <w:t>2010</w:t>
      </w:r>
      <w:r w:rsidRPr="003A728A">
        <w:rPr>
          <w:rFonts w:ascii="Book Antiqua" w:eastAsia="SimSun" w:hAnsi="Book Antiqua" w:cs="SimSun"/>
          <w:kern w:val="0"/>
          <w:sz w:val="24"/>
          <w:szCs w:val="24"/>
        </w:rPr>
        <w:t>; </w:t>
      </w:r>
      <w:r w:rsidRPr="003A728A">
        <w:rPr>
          <w:rFonts w:ascii="Book Antiqua" w:eastAsia="SimSun" w:hAnsi="Book Antiqua" w:cs="SimSun"/>
          <w:b/>
          <w:bCs/>
          <w:kern w:val="0"/>
          <w:sz w:val="24"/>
          <w:szCs w:val="24"/>
        </w:rPr>
        <w:t>705</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60-67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20307686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10.1016/j.mrrev.2010.03.004]</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67 </w:t>
      </w:r>
      <w:r w:rsidRPr="003A728A">
        <w:rPr>
          <w:rFonts w:ascii="Book Antiqua" w:eastAsia="SimSun" w:hAnsi="Book Antiqua" w:cs="SimSun"/>
          <w:b/>
          <w:bCs/>
          <w:kern w:val="0"/>
          <w:sz w:val="24"/>
          <w:szCs w:val="24"/>
        </w:rPr>
        <w:t>Samanta S</w:t>
      </w:r>
      <w:r w:rsidRPr="003A728A">
        <w:rPr>
          <w:rFonts w:ascii="Book Antiqua" w:eastAsia="SimSun" w:hAnsi="Book Antiqua" w:cs="SimSun"/>
          <w:kern w:val="0"/>
          <w:sz w:val="24"/>
          <w:szCs w:val="24"/>
        </w:rPr>
        <w:t>, Dey P, Nijhawan R. Micronucleus in cervical intraepithelial lesions and carcinoma. </w:t>
      </w:r>
      <w:r w:rsidRPr="003A728A">
        <w:rPr>
          <w:rFonts w:ascii="Book Antiqua" w:eastAsia="SimSun" w:hAnsi="Book Antiqua" w:cs="SimSun"/>
          <w:i/>
          <w:iCs/>
          <w:kern w:val="0"/>
          <w:sz w:val="24"/>
          <w:szCs w:val="24"/>
        </w:rPr>
        <w:t>Acta Cytol</w:t>
      </w:r>
      <w:r w:rsidRPr="003A728A">
        <w:rPr>
          <w:rFonts w:ascii="Book Antiqua" w:eastAsia="SimSun" w:hAnsi="Book Antiqua" w:cs="SimSun"/>
          <w:kern w:val="0"/>
          <w:sz w:val="24"/>
          <w:szCs w:val="24"/>
        </w:rPr>
        <w:t> 2011; </w:t>
      </w:r>
      <w:r w:rsidRPr="003A728A">
        <w:rPr>
          <w:rFonts w:ascii="Book Antiqua" w:eastAsia="SimSun" w:hAnsi="Book Antiqua" w:cs="SimSun"/>
          <w:b/>
          <w:bCs/>
          <w:kern w:val="0"/>
          <w:sz w:val="24"/>
          <w:szCs w:val="24"/>
        </w:rPr>
        <w:t>55</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42-47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21135521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10.1159/000320792]</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68 </w:t>
      </w:r>
      <w:r w:rsidRPr="003A728A">
        <w:rPr>
          <w:rFonts w:ascii="Book Antiqua" w:eastAsia="SimSun" w:hAnsi="Book Antiqua" w:cs="SimSun"/>
          <w:b/>
          <w:bCs/>
          <w:kern w:val="0"/>
          <w:sz w:val="24"/>
          <w:szCs w:val="24"/>
        </w:rPr>
        <w:t>Lee YH</w:t>
      </w:r>
      <w:r w:rsidRPr="003A728A">
        <w:rPr>
          <w:rFonts w:ascii="Book Antiqua" w:eastAsia="SimSun" w:hAnsi="Book Antiqua" w:cs="SimSun"/>
          <w:kern w:val="0"/>
          <w:sz w:val="24"/>
          <w:szCs w:val="24"/>
        </w:rPr>
        <w:t>, Oh BK, Yoo JE, Yoon SM, Choi J, Kim KS, Park YN. Chromosomal instability, telomere shortening, and inactivation of p21(WAF1/CIP1) in dysplastic nodules of hepatitis B virus-associated multistep hepatocarcinogenesis. </w:t>
      </w:r>
      <w:r w:rsidRPr="003A728A">
        <w:rPr>
          <w:rFonts w:ascii="Book Antiqua" w:eastAsia="SimSun" w:hAnsi="Book Antiqua" w:cs="SimSun"/>
          <w:i/>
          <w:iCs/>
          <w:kern w:val="0"/>
          <w:sz w:val="24"/>
          <w:szCs w:val="24"/>
        </w:rPr>
        <w:t>Mod Pathol</w:t>
      </w:r>
      <w:r w:rsidRPr="003A728A">
        <w:rPr>
          <w:rFonts w:ascii="Book Antiqua" w:eastAsia="SimSun" w:hAnsi="Book Antiqua" w:cs="SimSun"/>
          <w:kern w:val="0"/>
          <w:sz w:val="24"/>
          <w:szCs w:val="24"/>
        </w:rPr>
        <w:t> 2009; </w:t>
      </w:r>
      <w:r w:rsidRPr="003A728A">
        <w:rPr>
          <w:rFonts w:ascii="Book Antiqua" w:eastAsia="SimSun" w:hAnsi="Book Antiqua" w:cs="SimSun"/>
          <w:b/>
          <w:bCs/>
          <w:kern w:val="0"/>
          <w:sz w:val="24"/>
          <w:szCs w:val="24"/>
        </w:rPr>
        <w:t>22</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1121-1131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19465904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10.1038/modpathol.2009.76]</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69 </w:t>
      </w:r>
      <w:r w:rsidRPr="003A728A">
        <w:rPr>
          <w:rFonts w:ascii="Book Antiqua" w:eastAsia="SimSun" w:hAnsi="Book Antiqua" w:cs="SimSun"/>
          <w:b/>
          <w:bCs/>
          <w:kern w:val="0"/>
          <w:sz w:val="24"/>
          <w:szCs w:val="24"/>
        </w:rPr>
        <w:t>Guido M</w:t>
      </w:r>
      <w:r w:rsidRPr="003A728A">
        <w:rPr>
          <w:rFonts w:ascii="Book Antiqua" w:eastAsia="SimSun" w:hAnsi="Book Antiqua" w:cs="SimSun"/>
          <w:kern w:val="0"/>
          <w:sz w:val="24"/>
          <w:szCs w:val="24"/>
        </w:rPr>
        <w:t>, Fassan M, Giacomelli L, Cillo U, Farinati F, Burra P, Fagiuoli S, Rugge M. Micronuclei and broken eggs in human liver carcinogenesis. </w:t>
      </w:r>
      <w:r w:rsidRPr="003A728A">
        <w:rPr>
          <w:rFonts w:ascii="Book Antiqua" w:eastAsia="SimSun" w:hAnsi="Book Antiqua" w:cs="SimSun"/>
          <w:i/>
          <w:iCs/>
          <w:kern w:val="0"/>
          <w:sz w:val="24"/>
          <w:szCs w:val="24"/>
        </w:rPr>
        <w:t>Anticancer Res</w:t>
      </w:r>
      <w:r w:rsidRPr="003A728A">
        <w:rPr>
          <w:rFonts w:ascii="Book Antiqua" w:eastAsia="SimSun" w:hAnsi="Book Antiqua" w:cs="SimSun"/>
          <w:kern w:val="0"/>
          <w:sz w:val="24"/>
          <w:szCs w:val="24"/>
        </w:rPr>
        <w:t> </w:t>
      </w:r>
      <w:r>
        <w:rPr>
          <w:rFonts w:ascii="Book Antiqua" w:eastAsia="SimSun" w:hAnsi="Book Antiqua" w:cs="SimSun" w:hint="eastAsia"/>
          <w:kern w:val="0"/>
          <w:sz w:val="24"/>
          <w:szCs w:val="24"/>
        </w:rPr>
        <w:t>2008</w:t>
      </w:r>
      <w:r w:rsidRPr="003A728A">
        <w:rPr>
          <w:rFonts w:ascii="Book Antiqua" w:eastAsia="SimSun" w:hAnsi="Book Antiqua" w:cs="SimSun"/>
          <w:kern w:val="0"/>
          <w:sz w:val="24"/>
          <w:szCs w:val="24"/>
        </w:rPr>
        <w:t>; </w:t>
      </w:r>
      <w:r w:rsidRPr="003A728A">
        <w:rPr>
          <w:rFonts w:ascii="Book Antiqua" w:eastAsia="SimSun" w:hAnsi="Book Antiqua" w:cs="SimSun"/>
          <w:b/>
          <w:bCs/>
          <w:kern w:val="0"/>
          <w:sz w:val="24"/>
          <w:szCs w:val="24"/>
        </w:rPr>
        <w:t>28</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2507-2511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18751442]</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70 </w:t>
      </w:r>
      <w:r w:rsidRPr="003A728A">
        <w:rPr>
          <w:rFonts w:ascii="Book Antiqua" w:eastAsia="SimSun" w:hAnsi="Book Antiqua" w:cs="SimSun"/>
          <w:b/>
          <w:bCs/>
          <w:kern w:val="0"/>
          <w:sz w:val="24"/>
          <w:szCs w:val="24"/>
        </w:rPr>
        <w:t>Stephens PJ</w:t>
      </w:r>
      <w:r w:rsidRPr="003A728A">
        <w:rPr>
          <w:rFonts w:ascii="Book Antiqua" w:eastAsia="SimSun" w:hAnsi="Book Antiqua" w:cs="SimSun"/>
          <w:kern w:val="0"/>
          <w:sz w:val="24"/>
          <w:szCs w:val="24"/>
        </w:rPr>
        <w:t>, Greenman CD, Fu B, Yang F, Bignell GR, Mudie LJ, Pleasance ED, Lau KW, Beare D, Stebbings LA, McLaren S, Lin ML, McBride DJ, Varela I, Nik-Zainal S, Leroy C, Jia M, Menzies A, Butler AP, Teague JW, Quail MA, Burton J, Swerdlow H, Carter NP, Morsberger LA, Iacobuzio-Donahue C, Follows GA, Green AR, Flanagan AM, Stratton MR, Futreal PA, Campbell PJ. Massive genomic rearrangement acquired in a single catastrophic event during cancer development. </w:t>
      </w:r>
      <w:r w:rsidRPr="003A728A">
        <w:rPr>
          <w:rFonts w:ascii="Book Antiqua" w:eastAsia="SimSun" w:hAnsi="Book Antiqua" w:cs="SimSun"/>
          <w:i/>
          <w:iCs/>
          <w:kern w:val="0"/>
          <w:sz w:val="24"/>
          <w:szCs w:val="24"/>
        </w:rPr>
        <w:t>Cell</w:t>
      </w:r>
      <w:r w:rsidRPr="003A728A">
        <w:rPr>
          <w:rFonts w:ascii="Book Antiqua" w:eastAsia="SimSun" w:hAnsi="Book Antiqua" w:cs="SimSun"/>
          <w:kern w:val="0"/>
          <w:sz w:val="24"/>
          <w:szCs w:val="24"/>
        </w:rPr>
        <w:t> 2011; </w:t>
      </w:r>
      <w:r w:rsidRPr="003A728A">
        <w:rPr>
          <w:rFonts w:ascii="Book Antiqua" w:eastAsia="SimSun" w:hAnsi="Book Antiqua" w:cs="SimSun"/>
          <w:b/>
          <w:bCs/>
          <w:kern w:val="0"/>
          <w:sz w:val="24"/>
          <w:szCs w:val="24"/>
        </w:rPr>
        <w:t>144</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27-40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21215367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10.1016/j.cell.2010.11.055]</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71 </w:t>
      </w:r>
      <w:r w:rsidRPr="003A728A">
        <w:rPr>
          <w:rFonts w:ascii="Book Antiqua" w:eastAsia="SimSun" w:hAnsi="Book Antiqua" w:cs="SimSun"/>
          <w:b/>
          <w:bCs/>
          <w:kern w:val="0"/>
          <w:sz w:val="24"/>
          <w:szCs w:val="24"/>
        </w:rPr>
        <w:t>Crasta K</w:t>
      </w:r>
      <w:r w:rsidRPr="003A728A">
        <w:rPr>
          <w:rFonts w:ascii="Book Antiqua" w:eastAsia="SimSun" w:hAnsi="Book Antiqua" w:cs="SimSun"/>
          <w:kern w:val="0"/>
          <w:sz w:val="24"/>
          <w:szCs w:val="24"/>
        </w:rPr>
        <w:t xml:space="preserve">, Ganem NJ, Dagher R, Lantermann AB, Ivanova EV, Pan Y, Nezi L, Protopopov A, Chowdhury D, Pellman D. DNA breaks and chromosome </w:t>
      </w:r>
      <w:r w:rsidRPr="003A728A">
        <w:rPr>
          <w:rFonts w:ascii="Book Antiqua" w:eastAsia="SimSun" w:hAnsi="Book Antiqua" w:cs="SimSun"/>
          <w:kern w:val="0"/>
          <w:sz w:val="24"/>
          <w:szCs w:val="24"/>
        </w:rPr>
        <w:lastRenderedPageBreak/>
        <w:t>pulverization from errors in mitosis. </w:t>
      </w:r>
      <w:r w:rsidRPr="003A728A">
        <w:rPr>
          <w:rFonts w:ascii="Book Antiqua" w:eastAsia="SimSun" w:hAnsi="Book Antiqua" w:cs="SimSun"/>
          <w:i/>
          <w:iCs/>
          <w:kern w:val="0"/>
          <w:sz w:val="24"/>
          <w:szCs w:val="24"/>
        </w:rPr>
        <w:t>Nature</w:t>
      </w:r>
      <w:r w:rsidRPr="003A728A">
        <w:rPr>
          <w:rFonts w:ascii="Book Antiqua" w:eastAsia="SimSun" w:hAnsi="Book Antiqua" w:cs="SimSun"/>
          <w:kern w:val="0"/>
          <w:sz w:val="24"/>
          <w:szCs w:val="24"/>
        </w:rPr>
        <w:t> 2012; </w:t>
      </w:r>
      <w:r w:rsidRPr="003A728A">
        <w:rPr>
          <w:rFonts w:ascii="Book Antiqua" w:eastAsia="SimSun" w:hAnsi="Book Antiqua" w:cs="SimSun"/>
          <w:b/>
          <w:bCs/>
          <w:kern w:val="0"/>
          <w:sz w:val="24"/>
          <w:szCs w:val="24"/>
        </w:rPr>
        <w:t>482</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53-58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22258507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10.1038/nature10802]</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72 </w:t>
      </w:r>
      <w:r w:rsidRPr="003A728A">
        <w:rPr>
          <w:rFonts w:ascii="Book Antiqua" w:eastAsia="SimSun" w:hAnsi="Book Antiqua" w:cs="SimSun"/>
          <w:b/>
          <w:bCs/>
          <w:kern w:val="0"/>
          <w:sz w:val="24"/>
          <w:szCs w:val="24"/>
        </w:rPr>
        <w:t>Kloosterman WP</w:t>
      </w:r>
      <w:r w:rsidRPr="003A728A">
        <w:rPr>
          <w:rFonts w:ascii="Book Antiqua" w:eastAsia="SimSun" w:hAnsi="Book Antiqua" w:cs="SimSun"/>
          <w:kern w:val="0"/>
          <w:sz w:val="24"/>
          <w:szCs w:val="24"/>
        </w:rPr>
        <w:t>, Koster J, Molenaar JJ. Prevalence and clinical implications of chromothripsis in cancer genomes. </w:t>
      </w:r>
      <w:r w:rsidRPr="003A728A">
        <w:rPr>
          <w:rFonts w:ascii="Book Antiqua" w:eastAsia="SimSun" w:hAnsi="Book Antiqua" w:cs="SimSun"/>
          <w:i/>
          <w:iCs/>
          <w:kern w:val="0"/>
          <w:sz w:val="24"/>
          <w:szCs w:val="24"/>
        </w:rPr>
        <w:t>Curr Opin Oncol</w:t>
      </w:r>
      <w:r w:rsidRPr="003A728A">
        <w:rPr>
          <w:rFonts w:ascii="Book Antiqua" w:eastAsia="SimSun" w:hAnsi="Book Antiqua" w:cs="SimSun"/>
          <w:kern w:val="0"/>
          <w:sz w:val="24"/>
          <w:szCs w:val="24"/>
        </w:rPr>
        <w:t> 2014; </w:t>
      </w:r>
      <w:r w:rsidRPr="003A728A">
        <w:rPr>
          <w:rFonts w:ascii="Book Antiqua" w:eastAsia="SimSun" w:hAnsi="Book Antiqua" w:cs="SimSun"/>
          <w:b/>
          <w:bCs/>
          <w:kern w:val="0"/>
          <w:sz w:val="24"/>
          <w:szCs w:val="24"/>
        </w:rPr>
        <w:t>26</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64-72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24305569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10.1097/CCO.0000000000000038]</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73 </w:t>
      </w:r>
      <w:r w:rsidRPr="003A728A">
        <w:rPr>
          <w:rFonts w:ascii="Book Antiqua" w:eastAsia="SimSun" w:hAnsi="Book Antiqua" w:cs="SimSun"/>
          <w:b/>
          <w:bCs/>
          <w:kern w:val="0"/>
          <w:sz w:val="24"/>
          <w:szCs w:val="24"/>
        </w:rPr>
        <w:t>Kim TM</w:t>
      </w:r>
      <w:r w:rsidRPr="003A728A">
        <w:rPr>
          <w:rFonts w:ascii="Book Antiqua" w:eastAsia="SimSun" w:hAnsi="Book Antiqua" w:cs="SimSun"/>
          <w:kern w:val="0"/>
          <w:sz w:val="24"/>
          <w:szCs w:val="24"/>
        </w:rPr>
        <w:t>, Park PJ. A genome-wide view of microsatellite instability</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old stories of cancer mutations revisited with new sequencing technologies. </w:t>
      </w:r>
      <w:r w:rsidRPr="003A728A">
        <w:rPr>
          <w:rFonts w:ascii="Book Antiqua" w:eastAsia="SimSun" w:hAnsi="Book Antiqua" w:cs="SimSun"/>
          <w:i/>
          <w:iCs/>
          <w:kern w:val="0"/>
          <w:sz w:val="24"/>
          <w:szCs w:val="24"/>
        </w:rPr>
        <w:t>Cancer Res</w:t>
      </w:r>
      <w:r w:rsidRPr="003A728A">
        <w:rPr>
          <w:rFonts w:ascii="Book Antiqua" w:eastAsia="SimSun" w:hAnsi="Book Antiqua" w:cs="SimSun"/>
          <w:kern w:val="0"/>
          <w:sz w:val="24"/>
          <w:szCs w:val="24"/>
        </w:rPr>
        <w:t> 2014; </w:t>
      </w:r>
      <w:r w:rsidRPr="003A728A">
        <w:rPr>
          <w:rFonts w:ascii="Book Antiqua" w:eastAsia="SimSun" w:hAnsi="Book Antiqua" w:cs="SimSun"/>
          <w:b/>
          <w:bCs/>
          <w:kern w:val="0"/>
          <w:sz w:val="24"/>
          <w:szCs w:val="24"/>
        </w:rPr>
        <w:t>74</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6377-6382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25371413]</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74 </w:t>
      </w:r>
      <w:r w:rsidRPr="003A728A">
        <w:rPr>
          <w:rFonts w:ascii="Book Antiqua" w:eastAsia="SimSun" w:hAnsi="Book Antiqua" w:cs="SimSun"/>
          <w:b/>
          <w:bCs/>
          <w:kern w:val="0"/>
          <w:sz w:val="24"/>
          <w:szCs w:val="24"/>
        </w:rPr>
        <w:t>Dore MP</w:t>
      </w:r>
      <w:r w:rsidRPr="003A728A">
        <w:rPr>
          <w:rFonts w:ascii="Book Antiqua" w:eastAsia="SimSun" w:hAnsi="Book Antiqua" w:cs="SimSun"/>
          <w:kern w:val="0"/>
          <w:sz w:val="24"/>
          <w:szCs w:val="24"/>
        </w:rPr>
        <w:t>, Realdi G, Mura D, Onida A, Massarelli G, Dettori G, Graham DY, Sepulveda AR. Genomic instability in chronic viral hepatitis and hepatocellular carcinoma. </w:t>
      </w:r>
      <w:r w:rsidRPr="003A728A">
        <w:rPr>
          <w:rFonts w:ascii="Book Antiqua" w:eastAsia="SimSun" w:hAnsi="Book Antiqua" w:cs="SimSun"/>
          <w:i/>
          <w:iCs/>
          <w:kern w:val="0"/>
          <w:sz w:val="24"/>
          <w:szCs w:val="24"/>
        </w:rPr>
        <w:t>Hum Pathol</w:t>
      </w:r>
      <w:r w:rsidRPr="003A728A">
        <w:rPr>
          <w:rFonts w:ascii="Book Antiqua" w:eastAsia="SimSun" w:hAnsi="Book Antiqua" w:cs="SimSun"/>
          <w:kern w:val="0"/>
          <w:sz w:val="24"/>
          <w:szCs w:val="24"/>
        </w:rPr>
        <w:t> 2001; </w:t>
      </w:r>
      <w:r w:rsidRPr="003A728A">
        <w:rPr>
          <w:rFonts w:ascii="Book Antiqua" w:eastAsia="SimSun" w:hAnsi="Book Antiqua" w:cs="SimSun"/>
          <w:b/>
          <w:bCs/>
          <w:kern w:val="0"/>
          <w:sz w:val="24"/>
          <w:szCs w:val="24"/>
        </w:rPr>
        <w:t>32</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698-703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11486168]</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75 </w:t>
      </w:r>
      <w:r w:rsidRPr="003A728A">
        <w:rPr>
          <w:rFonts w:ascii="Book Antiqua" w:eastAsia="SimSun" w:hAnsi="Book Antiqua" w:cs="SimSun"/>
          <w:b/>
          <w:bCs/>
          <w:kern w:val="0"/>
          <w:sz w:val="24"/>
          <w:szCs w:val="24"/>
        </w:rPr>
        <w:t>Kawai H</w:t>
      </w:r>
      <w:r w:rsidRPr="003A728A">
        <w:rPr>
          <w:rFonts w:ascii="Book Antiqua" w:eastAsia="SimSun" w:hAnsi="Book Antiqua" w:cs="SimSun"/>
          <w:kern w:val="0"/>
          <w:sz w:val="24"/>
          <w:szCs w:val="24"/>
        </w:rPr>
        <w:t>, Suda T, Aoyagi Y, Isokawa O, Mita Y, Waguri N, Kuroiwa T, Igarashi M, Tsukada K, Mori S, Shimizu T, Suzuki Y, Abe Y, Takahashi T, Nomoto M, Asakura H. Quantitative evaluation of genomic instability as a possible predictor for development of hepatocellular carcinoma</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comparison of loss of heterozygosity and replication error. </w:t>
      </w:r>
      <w:r w:rsidRPr="003A728A">
        <w:rPr>
          <w:rFonts w:ascii="Book Antiqua" w:eastAsia="SimSun" w:hAnsi="Book Antiqua" w:cs="SimSun"/>
          <w:i/>
          <w:iCs/>
          <w:kern w:val="0"/>
          <w:sz w:val="24"/>
          <w:szCs w:val="24"/>
        </w:rPr>
        <w:t>Hepatology</w:t>
      </w:r>
      <w:r w:rsidRPr="003A728A">
        <w:rPr>
          <w:rFonts w:ascii="Book Antiqua" w:eastAsia="SimSun" w:hAnsi="Book Antiqua" w:cs="SimSun"/>
          <w:kern w:val="0"/>
          <w:sz w:val="24"/>
          <w:szCs w:val="24"/>
        </w:rPr>
        <w:t> 2000; </w:t>
      </w:r>
      <w:r w:rsidRPr="003A728A">
        <w:rPr>
          <w:rFonts w:ascii="Book Antiqua" w:eastAsia="SimSun" w:hAnsi="Book Antiqua" w:cs="SimSun"/>
          <w:b/>
          <w:bCs/>
          <w:kern w:val="0"/>
          <w:sz w:val="24"/>
          <w:szCs w:val="24"/>
        </w:rPr>
        <w:t>31</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1246-1250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10827149]</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76 </w:t>
      </w:r>
      <w:r w:rsidRPr="003A728A">
        <w:rPr>
          <w:rFonts w:ascii="Book Antiqua" w:eastAsia="SimSun" w:hAnsi="Book Antiqua" w:cs="SimSun"/>
          <w:b/>
          <w:bCs/>
          <w:kern w:val="0"/>
          <w:sz w:val="24"/>
          <w:szCs w:val="24"/>
        </w:rPr>
        <w:t>Zhang SH</w:t>
      </w:r>
      <w:r w:rsidRPr="003A728A">
        <w:rPr>
          <w:rFonts w:ascii="Book Antiqua" w:eastAsia="SimSun" w:hAnsi="Book Antiqua" w:cs="SimSun"/>
          <w:kern w:val="0"/>
          <w:sz w:val="24"/>
          <w:szCs w:val="24"/>
        </w:rPr>
        <w:t>, Cong WM, Xian ZH, Wu MC. Clinicopathological significance of loss of heterozygosity and microsatellite instability in hepatocellular carcinoma in China. </w:t>
      </w:r>
      <w:r w:rsidRPr="003A728A">
        <w:rPr>
          <w:rFonts w:ascii="Book Antiqua" w:eastAsia="SimSun" w:hAnsi="Book Antiqua" w:cs="SimSun"/>
          <w:i/>
          <w:iCs/>
          <w:kern w:val="0"/>
          <w:sz w:val="24"/>
          <w:szCs w:val="24"/>
        </w:rPr>
        <w:t>World J Gastroenterol</w:t>
      </w:r>
      <w:r w:rsidRPr="003A728A">
        <w:rPr>
          <w:rFonts w:ascii="Book Antiqua" w:eastAsia="SimSun" w:hAnsi="Book Antiqua" w:cs="SimSun"/>
          <w:kern w:val="0"/>
          <w:sz w:val="24"/>
          <w:szCs w:val="24"/>
        </w:rPr>
        <w:t> 2005; </w:t>
      </w:r>
      <w:r w:rsidRPr="003A728A">
        <w:rPr>
          <w:rFonts w:ascii="Book Antiqua" w:eastAsia="SimSun" w:hAnsi="Book Antiqua" w:cs="SimSun"/>
          <w:b/>
          <w:bCs/>
          <w:kern w:val="0"/>
          <w:sz w:val="24"/>
          <w:szCs w:val="24"/>
        </w:rPr>
        <w:t>11</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3034-3039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15918185]</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77 </w:t>
      </w:r>
      <w:r w:rsidRPr="003A728A">
        <w:rPr>
          <w:rFonts w:ascii="Book Antiqua" w:eastAsia="SimSun" w:hAnsi="Book Antiqua" w:cs="SimSun"/>
          <w:b/>
          <w:bCs/>
          <w:kern w:val="0"/>
          <w:sz w:val="24"/>
          <w:szCs w:val="24"/>
        </w:rPr>
        <w:t>Pang JZ</w:t>
      </w:r>
      <w:r w:rsidRPr="003A728A">
        <w:rPr>
          <w:rFonts w:ascii="Book Antiqua" w:eastAsia="SimSun" w:hAnsi="Book Antiqua" w:cs="SimSun"/>
          <w:kern w:val="0"/>
          <w:sz w:val="24"/>
          <w:szCs w:val="24"/>
        </w:rPr>
        <w:t>, Qin LX, Ren N, Ye QH, Ying WD, Liu YK, Tang ZY. [Microsatellite alterations of circulating DNA in the plasma of patients with hepatocellular carcinoma]. </w:t>
      </w:r>
      <w:r w:rsidRPr="003A728A">
        <w:rPr>
          <w:rFonts w:ascii="Book Antiqua" w:eastAsia="SimSun" w:hAnsi="Book Antiqua" w:cs="SimSun"/>
          <w:i/>
          <w:iCs/>
          <w:kern w:val="0"/>
          <w:sz w:val="24"/>
          <w:szCs w:val="24"/>
        </w:rPr>
        <w:t>Zhonghua Yi Xue Za Zhi</w:t>
      </w:r>
      <w:r w:rsidRPr="003A728A">
        <w:rPr>
          <w:rFonts w:ascii="Book Antiqua" w:eastAsia="SimSun" w:hAnsi="Book Antiqua" w:cs="SimSun"/>
          <w:kern w:val="0"/>
          <w:sz w:val="24"/>
          <w:szCs w:val="24"/>
        </w:rPr>
        <w:t> 2006; </w:t>
      </w:r>
      <w:r w:rsidRPr="003A728A">
        <w:rPr>
          <w:rFonts w:ascii="Book Antiqua" w:eastAsia="SimSun" w:hAnsi="Book Antiqua" w:cs="SimSun"/>
          <w:b/>
          <w:bCs/>
          <w:kern w:val="0"/>
          <w:sz w:val="24"/>
          <w:szCs w:val="24"/>
        </w:rPr>
        <w:t>86</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1662-1665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16854315]</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78 </w:t>
      </w:r>
      <w:r w:rsidRPr="003A728A">
        <w:rPr>
          <w:rFonts w:ascii="Book Antiqua" w:eastAsia="SimSun" w:hAnsi="Book Antiqua" w:cs="SimSun"/>
          <w:b/>
          <w:bCs/>
          <w:kern w:val="0"/>
          <w:sz w:val="24"/>
          <w:szCs w:val="24"/>
        </w:rPr>
        <w:t>Chiappini F</w:t>
      </w:r>
      <w:r w:rsidRPr="003A728A">
        <w:rPr>
          <w:rFonts w:ascii="Book Antiqua" w:eastAsia="SimSun" w:hAnsi="Book Antiqua" w:cs="SimSun"/>
          <w:kern w:val="0"/>
          <w:sz w:val="24"/>
          <w:szCs w:val="24"/>
        </w:rPr>
        <w:t>, Gross-Goupil M, Saffroy R, Azoulay D, Emile JF, Veillhan LA, Delvart V, Chevalier S, Bismuth H, Debuire B, Lemoine A. Microsatellite instability mutator phenotype in hepatocellular carcinoma in non-alcoholic and non-virally infected normal livers. </w:t>
      </w:r>
      <w:r w:rsidRPr="003A728A">
        <w:rPr>
          <w:rFonts w:ascii="Book Antiqua" w:eastAsia="SimSun" w:hAnsi="Book Antiqua" w:cs="SimSun"/>
          <w:i/>
          <w:iCs/>
          <w:kern w:val="0"/>
          <w:sz w:val="24"/>
          <w:szCs w:val="24"/>
        </w:rPr>
        <w:t>Carcinogenesis</w:t>
      </w:r>
      <w:r w:rsidRPr="003A728A">
        <w:rPr>
          <w:rFonts w:ascii="Book Antiqua" w:eastAsia="SimSun" w:hAnsi="Book Antiqua" w:cs="SimSun"/>
          <w:kern w:val="0"/>
          <w:sz w:val="24"/>
          <w:szCs w:val="24"/>
        </w:rPr>
        <w:t> 2004; </w:t>
      </w:r>
      <w:r w:rsidRPr="003A728A">
        <w:rPr>
          <w:rFonts w:ascii="Book Antiqua" w:eastAsia="SimSun" w:hAnsi="Book Antiqua" w:cs="SimSun"/>
          <w:b/>
          <w:bCs/>
          <w:kern w:val="0"/>
          <w:sz w:val="24"/>
          <w:szCs w:val="24"/>
        </w:rPr>
        <w:t>25</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541-547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14656944]</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lastRenderedPageBreak/>
        <w:t>79 </w:t>
      </w:r>
      <w:r w:rsidRPr="003A728A">
        <w:rPr>
          <w:rFonts w:ascii="Book Antiqua" w:eastAsia="SimSun" w:hAnsi="Book Antiqua" w:cs="SimSun"/>
          <w:b/>
          <w:bCs/>
          <w:kern w:val="0"/>
          <w:sz w:val="24"/>
          <w:szCs w:val="24"/>
        </w:rPr>
        <w:t>Togni R</w:t>
      </w:r>
      <w:r w:rsidRPr="003A728A">
        <w:rPr>
          <w:rFonts w:ascii="Book Antiqua" w:eastAsia="SimSun" w:hAnsi="Book Antiqua" w:cs="SimSun"/>
          <w:kern w:val="0"/>
          <w:sz w:val="24"/>
          <w:szCs w:val="24"/>
        </w:rPr>
        <w:t>, Bagla N, Muiesan P, Miquel R, O'Grady J, Heaton N, Knisely AS, Portmann B, Quaglia A. Microsatellite instability in hepatocellular carcinoma in non-cirrhotic liver in patients older than 60 years. </w:t>
      </w:r>
      <w:r w:rsidRPr="003A728A">
        <w:rPr>
          <w:rFonts w:ascii="Book Antiqua" w:eastAsia="SimSun" w:hAnsi="Book Antiqua" w:cs="SimSun"/>
          <w:i/>
          <w:iCs/>
          <w:kern w:val="0"/>
          <w:sz w:val="24"/>
          <w:szCs w:val="24"/>
        </w:rPr>
        <w:t>Hepatol Res</w:t>
      </w:r>
      <w:r w:rsidRPr="003A728A">
        <w:rPr>
          <w:rFonts w:ascii="Book Antiqua" w:eastAsia="SimSun" w:hAnsi="Book Antiqua" w:cs="SimSun"/>
          <w:kern w:val="0"/>
          <w:sz w:val="24"/>
          <w:szCs w:val="24"/>
        </w:rPr>
        <w:t> 2009; </w:t>
      </w:r>
      <w:r w:rsidRPr="003A728A">
        <w:rPr>
          <w:rFonts w:ascii="Book Antiqua" w:eastAsia="SimSun" w:hAnsi="Book Antiqua" w:cs="SimSun"/>
          <w:b/>
          <w:bCs/>
          <w:kern w:val="0"/>
          <w:sz w:val="24"/>
          <w:szCs w:val="24"/>
        </w:rPr>
        <w:t>39</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266-273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19054153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10.1111/j.1872-034X.2008.00455.x]</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80 </w:t>
      </w:r>
      <w:r w:rsidRPr="003A728A">
        <w:rPr>
          <w:rFonts w:ascii="Book Antiqua" w:eastAsia="SimSun" w:hAnsi="Book Antiqua" w:cs="SimSun"/>
          <w:b/>
          <w:bCs/>
          <w:kern w:val="0"/>
          <w:sz w:val="24"/>
          <w:szCs w:val="24"/>
        </w:rPr>
        <w:t>Kondo Y</w:t>
      </w:r>
      <w:r w:rsidRPr="003A728A">
        <w:rPr>
          <w:rFonts w:ascii="Book Antiqua" w:eastAsia="SimSun" w:hAnsi="Book Antiqua" w:cs="SimSun"/>
          <w:kern w:val="0"/>
          <w:sz w:val="24"/>
          <w:szCs w:val="24"/>
        </w:rPr>
        <w:t>, Kanai Y, Sakamoto M, Mizokami M, Ueda R, Hirohashi S. Genetic instability and aberrant DNA methylation in chronic hepatitis and cirrhosis--A comprehensive study of loss of heterozygosity and microsatellite instability at 39 loci and DNA hypermethylation on 8 CpG islands in microdissected specimens from patients with hepatocellular carcinoma. </w:t>
      </w:r>
      <w:r w:rsidRPr="003A728A">
        <w:rPr>
          <w:rFonts w:ascii="Book Antiqua" w:eastAsia="SimSun" w:hAnsi="Book Antiqua" w:cs="SimSun"/>
          <w:i/>
          <w:iCs/>
          <w:kern w:val="0"/>
          <w:sz w:val="24"/>
          <w:szCs w:val="24"/>
        </w:rPr>
        <w:t>Hepatology</w:t>
      </w:r>
      <w:r w:rsidRPr="003A728A">
        <w:rPr>
          <w:rFonts w:ascii="Book Antiqua" w:eastAsia="SimSun" w:hAnsi="Book Antiqua" w:cs="SimSun"/>
          <w:kern w:val="0"/>
          <w:sz w:val="24"/>
          <w:szCs w:val="24"/>
        </w:rPr>
        <w:t> 2000; </w:t>
      </w:r>
      <w:r w:rsidRPr="003A728A">
        <w:rPr>
          <w:rFonts w:ascii="Book Antiqua" w:eastAsia="SimSun" w:hAnsi="Book Antiqua" w:cs="SimSun"/>
          <w:b/>
          <w:bCs/>
          <w:kern w:val="0"/>
          <w:sz w:val="24"/>
          <w:szCs w:val="24"/>
        </w:rPr>
        <w:t>32</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970-979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11050047]</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81 </w:t>
      </w:r>
      <w:r w:rsidRPr="003A728A">
        <w:rPr>
          <w:rFonts w:ascii="Book Antiqua" w:eastAsia="SimSun" w:hAnsi="Book Antiqua" w:cs="SimSun"/>
          <w:b/>
          <w:bCs/>
          <w:kern w:val="0"/>
          <w:sz w:val="24"/>
          <w:szCs w:val="24"/>
        </w:rPr>
        <w:t>Wang B</w:t>
      </w:r>
      <w:r w:rsidRPr="003A728A">
        <w:rPr>
          <w:rFonts w:ascii="Book Antiqua" w:eastAsia="SimSun" w:hAnsi="Book Antiqua" w:cs="SimSun"/>
          <w:kern w:val="0"/>
          <w:sz w:val="24"/>
          <w:szCs w:val="24"/>
        </w:rPr>
        <w:t>, Yeh CB, Lein MY, Su CM, Yang SF, Liu YF, Tang CH. Effects of HMGB1 Polymorphisms on the Susceptibility and Progression of Hepatocellular Carcinoma. </w:t>
      </w:r>
      <w:r w:rsidRPr="003A728A">
        <w:rPr>
          <w:rFonts w:ascii="Book Antiqua" w:eastAsia="SimSun" w:hAnsi="Book Antiqua" w:cs="SimSun"/>
          <w:i/>
          <w:iCs/>
          <w:kern w:val="0"/>
          <w:sz w:val="24"/>
          <w:szCs w:val="24"/>
        </w:rPr>
        <w:t>Int J Med Sci</w:t>
      </w:r>
      <w:r w:rsidRPr="003A728A">
        <w:rPr>
          <w:rFonts w:ascii="Book Antiqua" w:eastAsia="SimSun" w:hAnsi="Book Antiqua" w:cs="SimSun"/>
          <w:kern w:val="0"/>
          <w:sz w:val="24"/>
          <w:szCs w:val="24"/>
        </w:rPr>
        <w:t> 2016; </w:t>
      </w:r>
      <w:r w:rsidRPr="003A728A">
        <w:rPr>
          <w:rFonts w:ascii="Book Antiqua" w:eastAsia="SimSun" w:hAnsi="Book Antiqua" w:cs="SimSun"/>
          <w:b/>
          <w:bCs/>
          <w:kern w:val="0"/>
          <w:sz w:val="24"/>
          <w:szCs w:val="24"/>
        </w:rPr>
        <w:t>13</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304-309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27076788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10.7150/ijms.14877]</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82 </w:t>
      </w:r>
      <w:r w:rsidRPr="003A728A">
        <w:rPr>
          <w:rFonts w:ascii="Book Antiqua" w:eastAsia="SimSun" w:hAnsi="Book Antiqua" w:cs="SimSun"/>
          <w:b/>
          <w:bCs/>
          <w:kern w:val="0"/>
          <w:sz w:val="24"/>
          <w:szCs w:val="24"/>
        </w:rPr>
        <w:t>Zhang H</w:t>
      </w:r>
      <w:r w:rsidRPr="003A728A">
        <w:rPr>
          <w:rFonts w:ascii="Book Antiqua" w:eastAsia="SimSun" w:hAnsi="Book Antiqua" w:cs="SimSun"/>
          <w:kern w:val="0"/>
          <w:sz w:val="24"/>
          <w:szCs w:val="24"/>
        </w:rPr>
        <w:t>, Zhai Y, Hu Z, Wu C, Qian J, Jia W, Ma F, Huang W, Yu L, Yue W, Wang Z, Li P, Zhang Y, Liang R, Wei Z, Cui Y, Xie W, Cai M, Yu X, Yuan Y, Xia X, Zhang X, Yang H, Qiu W, Yang J, Gong F, Chen M, Shen H, Lin D, Zeng YX, He F, Zhou G. Genome-wide association study identifies 1p36.22 as a new susceptibility locus for hepatocellular carcinoma in chronic hepatitis B virus carriers. </w:t>
      </w:r>
      <w:r w:rsidRPr="003A728A">
        <w:rPr>
          <w:rFonts w:ascii="Book Antiqua" w:eastAsia="SimSun" w:hAnsi="Book Antiqua" w:cs="SimSun"/>
          <w:i/>
          <w:iCs/>
          <w:kern w:val="0"/>
          <w:sz w:val="24"/>
          <w:szCs w:val="24"/>
        </w:rPr>
        <w:t>Nat Genet</w:t>
      </w:r>
      <w:r w:rsidRPr="003A728A">
        <w:rPr>
          <w:rFonts w:ascii="Book Antiqua" w:eastAsia="SimSun" w:hAnsi="Book Antiqua" w:cs="SimSun"/>
          <w:kern w:val="0"/>
          <w:sz w:val="24"/>
          <w:szCs w:val="24"/>
        </w:rPr>
        <w:t> 2010; </w:t>
      </w:r>
      <w:r w:rsidRPr="003A728A">
        <w:rPr>
          <w:rFonts w:ascii="Book Antiqua" w:eastAsia="SimSun" w:hAnsi="Book Antiqua" w:cs="SimSun"/>
          <w:b/>
          <w:bCs/>
          <w:kern w:val="0"/>
          <w:sz w:val="24"/>
          <w:szCs w:val="24"/>
        </w:rPr>
        <w:t>42</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755-758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20676096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10.1038/ng.638]</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83 . Nine susceptibility loci for hepatitis B virus-related hepatocellular carcinoma identified by a pilot two-stage genome-wide association study. </w:t>
      </w:r>
      <w:r w:rsidRPr="003A728A">
        <w:rPr>
          <w:rFonts w:ascii="Book Antiqua" w:eastAsia="SimSun" w:hAnsi="Book Antiqua" w:cs="SimSun"/>
          <w:i/>
          <w:iCs/>
          <w:kern w:val="0"/>
          <w:sz w:val="24"/>
          <w:szCs w:val="24"/>
        </w:rPr>
        <w:t>Oncol Lett</w:t>
      </w:r>
      <w:r w:rsidRPr="003A728A">
        <w:rPr>
          <w:rFonts w:ascii="Book Antiqua" w:eastAsia="SimSun" w:hAnsi="Book Antiqua" w:cs="SimSun"/>
          <w:kern w:val="0"/>
          <w:sz w:val="24"/>
          <w:szCs w:val="24"/>
        </w:rPr>
        <w:t> 2016; </w:t>
      </w:r>
      <w:r w:rsidRPr="003A728A">
        <w:rPr>
          <w:rFonts w:ascii="Book Antiqua" w:eastAsia="SimSun" w:hAnsi="Book Antiqua" w:cs="SimSun"/>
          <w:b/>
          <w:bCs/>
          <w:kern w:val="0"/>
          <w:sz w:val="24"/>
          <w:szCs w:val="24"/>
        </w:rPr>
        <w:t>11</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624-632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26870257]</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84 </w:t>
      </w:r>
      <w:r w:rsidRPr="003A728A">
        <w:rPr>
          <w:rFonts w:ascii="Book Antiqua" w:eastAsia="SimSun" w:hAnsi="Book Antiqua" w:cs="SimSun"/>
          <w:b/>
          <w:bCs/>
          <w:kern w:val="0"/>
          <w:sz w:val="24"/>
          <w:szCs w:val="24"/>
        </w:rPr>
        <w:t>Chen JH</w:t>
      </w:r>
      <w:r w:rsidRPr="003A728A">
        <w:rPr>
          <w:rFonts w:ascii="Book Antiqua" w:eastAsia="SimSun" w:hAnsi="Book Antiqua" w:cs="SimSun"/>
          <w:kern w:val="0"/>
          <w:sz w:val="24"/>
          <w:szCs w:val="24"/>
        </w:rPr>
        <w:t>, Wang YY, Lv WB, Gan Y, Chang W, Tian NN, Huang XH, Liu L, Yu XF, Chen SD. Effects of interactions between environmental factors and KIF1B genetic variants on the risk of hepatocellular carcinoma in a Chinese cohort. </w:t>
      </w:r>
      <w:r w:rsidRPr="003A728A">
        <w:rPr>
          <w:rFonts w:ascii="Book Antiqua" w:eastAsia="SimSun" w:hAnsi="Book Antiqua" w:cs="SimSun"/>
          <w:i/>
          <w:iCs/>
          <w:kern w:val="0"/>
          <w:sz w:val="24"/>
          <w:szCs w:val="24"/>
        </w:rPr>
        <w:t>World J Gastroenterol</w:t>
      </w:r>
      <w:r w:rsidRPr="003A728A">
        <w:rPr>
          <w:rFonts w:ascii="Book Antiqua" w:eastAsia="SimSun" w:hAnsi="Book Antiqua" w:cs="SimSun"/>
          <w:kern w:val="0"/>
          <w:sz w:val="24"/>
          <w:szCs w:val="24"/>
        </w:rPr>
        <w:t> 2016; </w:t>
      </w:r>
      <w:r w:rsidRPr="003A728A">
        <w:rPr>
          <w:rFonts w:ascii="Book Antiqua" w:eastAsia="SimSun" w:hAnsi="Book Antiqua" w:cs="SimSun"/>
          <w:b/>
          <w:bCs/>
          <w:kern w:val="0"/>
          <w:sz w:val="24"/>
          <w:szCs w:val="24"/>
        </w:rPr>
        <w:t>22</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4183-4190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27122668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10.3748/wjg.v22.i16.4183]</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lastRenderedPageBreak/>
        <w:t>85 </w:t>
      </w:r>
      <w:r w:rsidRPr="003A728A">
        <w:rPr>
          <w:rFonts w:ascii="Book Antiqua" w:eastAsia="SimSun" w:hAnsi="Book Antiqua" w:cs="SimSun"/>
          <w:b/>
          <w:bCs/>
          <w:kern w:val="0"/>
          <w:sz w:val="24"/>
          <w:szCs w:val="24"/>
        </w:rPr>
        <w:t>Sopipong W</w:t>
      </w:r>
      <w:r w:rsidRPr="003A728A">
        <w:rPr>
          <w:rFonts w:ascii="Book Antiqua" w:eastAsia="SimSun" w:hAnsi="Book Antiqua" w:cs="SimSun"/>
          <w:kern w:val="0"/>
          <w:sz w:val="24"/>
          <w:szCs w:val="24"/>
        </w:rPr>
        <w:t>, Tangkijvanich P, Payungporn S, Posuwan N, Poovorawan Y. The KIF1B (rs17401966) single nucleotide polymorphism is not associated with the development of HBV-related hepatocellular carcinoma in Thai patients. </w:t>
      </w:r>
      <w:r w:rsidRPr="003A728A">
        <w:rPr>
          <w:rFonts w:ascii="Book Antiqua" w:eastAsia="SimSun" w:hAnsi="Book Antiqua" w:cs="SimSun"/>
          <w:i/>
          <w:iCs/>
          <w:kern w:val="0"/>
          <w:sz w:val="24"/>
          <w:szCs w:val="24"/>
        </w:rPr>
        <w:t>Asian Pac J Cancer Prev</w:t>
      </w:r>
      <w:r w:rsidRPr="003A728A">
        <w:rPr>
          <w:rFonts w:ascii="Book Antiqua" w:eastAsia="SimSun" w:hAnsi="Book Antiqua" w:cs="SimSun"/>
          <w:kern w:val="0"/>
          <w:sz w:val="24"/>
          <w:szCs w:val="24"/>
        </w:rPr>
        <w:t> 2013; </w:t>
      </w:r>
      <w:r w:rsidRPr="003A728A">
        <w:rPr>
          <w:rFonts w:ascii="Book Antiqua" w:eastAsia="SimSun" w:hAnsi="Book Antiqua" w:cs="SimSun"/>
          <w:b/>
          <w:bCs/>
          <w:kern w:val="0"/>
          <w:sz w:val="24"/>
          <w:szCs w:val="24"/>
        </w:rPr>
        <w:t>14</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2865-2869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23803045]</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86 </w:t>
      </w:r>
      <w:r w:rsidRPr="003A728A">
        <w:rPr>
          <w:rFonts w:ascii="Book Antiqua" w:eastAsia="SimSun" w:hAnsi="Book Antiqua" w:cs="SimSun"/>
          <w:b/>
          <w:bCs/>
          <w:kern w:val="0"/>
          <w:sz w:val="24"/>
          <w:szCs w:val="24"/>
        </w:rPr>
        <w:t>Sawai H</w:t>
      </w:r>
      <w:r w:rsidRPr="003A728A">
        <w:rPr>
          <w:rFonts w:ascii="Book Antiqua" w:eastAsia="SimSun" w:hAnsi="Book Antiqua" w:cs="SimSun"/>
          <w:kern w:val="0"/>
          <w:sz w:val="24"/>
          <w:szCs w:val="24"/>
        </w:rPr>
        <w:t>, Nishida N, Mbarek H, Matsuda K, Mawatari Y, Yamaoka M, Hige S, Kang JH, Abe K, Mochida S, Watanabe M, Kurosaki M, Asahina Y, Izumi N, Honda M, Kaneko S, Tanaka E, Matsuura K, Itoh Y, Mita E, Korenaga M, Hino K, Murawaki Y, Hiasa Y, Ide T, Ito K, Sugiyama M, Ahn SH, Han KH, Park JY, Yuen MF, Nakamura Y, Tanaka Y, Mizokami M, Tokunaga K. No association for Chinese HBV-related hepatocellular carcinoma susceptibility SNP in other East Asian populations. </w:t>
      </w:r>
      <w:r w:rsidRPr="003A728A">
        <w:rPr>
          <w:rFonts w:ascii="Book Antiqua" w:eastAsia="SimSun" w:hAnsi="Book Antiqua" w:cs="SimSun"/>
          <w:i/>
          <w:iCs/>
          <w:kern w:val="0"/>
          <w:sz w:val="24"/>
          <w:szCs w:val="24"/>
        </w:rPr>
        <w:t>BMC Med Genet</w:t>
      </w:r>
      <w:r w:rsidRPr="003A728A">
        <w:rPr>
          <w:rFonts w:ascii="Book Antiqua" w:eastAsia="SimSun" w:hAnsi="Book Antiqua" w:cs="SimSun"/>
          <w:kern w:val="0"/>
          <w:sz w:val="24"/>
          <w:szCs w:val="24"/>
        </w:rPr>
        <w:t> 2012; </w:t>
      </w:r>
      <w:r w:rsidRPr="003A728A">
        <w:rPr>
          <w:rFonts w:ascii="Book Antiqua" w:eastAsia="SimSun" w:hAnsi="Book Antiqua" w:cs="SimSun"/>
          <w:b/>
          <w:bCs/>
          <w:kern w:val="0"/>
          <w:sz w:val="24"/>
          <w:szCs w:val="24"/>
        </w:rPr>
        <w:t>13</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47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22712471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10.1186/1471-2350-13-47]</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87 </w:t>
      </w:r>
      <w:r w:rsidRPr="003A728A">
        <w:rPr>
          <w:rFonts w:ascii="Book Antiqua" w:eastAsia="SimSun" w:hAnsi="Book Antiqua" w:cs="SimSun"/>
          <w:b/>
          <w:bCs/>
          <w:kern w:val="0"/>
          <w:sz w:val="24"/>
          <w:szCs w:val="24"/>
        </w:rPr>
        <w:t>Al-Qahtani A</w:t>
      </w:r>
      <w:r w:rsidRPr="003A728A">
        <w:rPr>
          <w:rFonts w:ascii="Book Antiqua" w:eastAsia="SimSun" w:hAnsi="Book Antiqua" w:cs="SimSun"/>
          <w:kern w:val="0"/>
          <w:sz w:val="24"/>
          <w:szCs w:val="24"/>
        </w:rPr>
        <w:t>, Al-Anazi M, Viswan NA, Khalaf N, Abdo AA, Sanai FM, Al-Ashgar H, Al-Ahdal M. Role of single nucleotide polymorphisms of KIF1B gene in HBV-associated viral hepatitis. </w:t>
      </w:r>
      <w:r w:rsidRPr="003A728A">
        <w:rPr>
          <w:rFonts w:ascii="Book Antiqua" w:eastAsia="SimSun" w:hAnsi="Book Antiqua" w:cs="SimSun"/>
          <w:i/>
          <w:iCs/>
          <w:kern w:val="0"/>
          <w:sz w:val="24"/>
          <w:szCs w:val="24"/>
        </w:rPr>
        <w:t>PLoS One</w:t>
      </w:r>
      <w:r w:rsidRPr="003A728A">
        <w:rPr>
          <w:rFonts w:ascii="Book Antiqua" w:eastAsia="SimSun" w:hAnsi="Book Antiqua" w:cs="SimSun"/>
          <w:kern w:val="0"/>
          <w:sz w:val="24"/>
          <w:szCs w:val="24"/>
        </w:rPr>
        <w:t> 2012; </w:t>
      </w:r>
      <w:r w:rsidRPr="003A728A">
        <w:rPr>
          <w:rFonts w:ascii="Book Antiqua" w:eastAsia="SimSun" w:hAnsi="Book Antiqua" w:cs="SimSun"/>
          <w:b/>
          <w:bCs/>
          <w:kern w:val="0"/>
          <w:sz w:val="24"/>
          <w:szCs w:val="24"/>
        </w:rPr>
        <w:t>7</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e45128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23028799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10.1371/journal.pone.0045128]</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88 </w:t>
      </w:r>
      <w:r w:rsidRPr="003A728A">
        <w:rPr>
          <w:rFonts w:ascii="Book Antiqua" w:eastAsia="SimSun" w:hAnsi="Book Antiqua" w:cs="SimSun"/>
          <w:b/>
          <w:bCs/>
          <w:kern w:val="0"/>
          <w:sz w:val="24"/>
          <w:szCs w:val="24"/>
        </w:rPr>
        <w:t>Huang M</w:t>
      </w:r>
      <w:r w:rsidRPr="003A728A">
        <w:rPr>
          <w:rFonts w:ascii="Book Antiqua" w:eastAsia="SimSun" w:hAnsi="Book Antiqua" w:cs="SimSun"/>
          <w:kern w:val="0"/>
          <w:sz w:val="24"/>
          <w:szCs w:val="24"/>
        </w:rPr>
        <w:t>, Pan Y, Liu J, Qi F, Wen J, Xie K, Ma H, Shen H, Liu Y, Dai J. A genetic variant at KIF1B predicts clinical outcome of HBV-related hepatocellular carcinoma in Chinese. </w:t>
      </w:r>
      <w:r w:rsidRPr="003A728A">
        <w:rPr>
          <w:rFonts w:ascii="Book Antiqua" w:eastAsia="SimSun" w:hAnsi="Book Antiqua" w:cs="SimSun"/>
          <w:i/>
          <w:iCs/>
          <w:kern w:val="0"/>
          <w:sz w:val="24"/>
          <w:szCs w:val="24"/>
        </w:rPr>
        <w:t>Cancer Epidemiol</w:t>
      </w:r>
      <w:r w:rsidRPr="003A728A">
        <w:rPr>
          <w:rFonts w:ascii="Book Antiqua" w:eastAsia="SimSun" w:hAnsi="Book Antiqua" w:cs="SimSun"/>
          <w:kern w:val="0"/>
          <w:sz w:val="24"/>
          <w:szCs w:val="24"/>
        </w:rPr>
        <w:t> 2014; </w:t>
      </w:r>
      <w:r w:rsidRPr="003A728A">
        <w:rPr>
          <w:rFonts w:ascii="Book Antiqua" w:eastAsia="SimSun" w:hAnsi="Book Antiqua" w:cs="SimSun"/>
          <w:b/>
          <w:bCs/>
          <w:kern w:val="0"/>
          <w:sz w:val="24"/>
          <w:szCs w:val="24"/>
        </w:rPr>
        <w:t>38</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608-612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25153661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10.1016/j.canep.2014.07.012]</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89 </w:t>
      </w:r>
      <w:r w:rsidRPr="003A728A">
        <w:rPr>
          <w:rFonts w:ascii="Book Antiqua" w:eastAsia="SimSun" w:hAnsi="Book Antiqua" w:cs="SimSun"/>
          <w:b/>
          <w:bCs/>
          <w:kern w:val="0"/>
          <w:sz w:val="24"/>
          <w:szCs w:val="24"/>
        </w:rPr>
        <w:t>Pan H</w:t>
      </w:r>
      <w:r w:rsidRPr="003A728A">
        <w:rPr>
          <w:rFonts w:ascii="Book Antiqua" w:eastAsia="SimSun" w:hAnsi="Book Antiqua" w:cs="SimSun"/>
          <w:kern w:val="0"/>
          <w:sz w:val="24"/>
          <w:szCs w:val="24"/>
        </w:rPr>
        <w:t>, Su C, Lin Y, Niu J. [The relationship between the KIF1B (rs17401966) single nucleotide polymorphism and the genetic susceptibility to Hepatocellular carcinoma]. </w:t>
      </w:r>
      <w:r w:rsidRPr="003A728A">
        <w:rPr>
          <w:rFonts w:ascii="Book Antiqua" w:eastAsia="SimSun" w:hAnsi="Book Antiqua" w:cs="SimSun"/>
          <w:i/>
          <w:iCs/>
          <w:kern w:val="0"/>
          <w:sz w:val="24"/>
          <w:szCs w:val="24"/>
        </w:rPr>
        <w:t>Zhonghua Yu Fang Yi Xue Za Zhi</w:t>
      </w:r>
      <w:r w:rsidRPr="003A728A">
        <w:rPr>
          <w:rFonts w:ascii="Book Antiqua" w:eastAsia="SimSun" w:hAnsi="Book Antiqua" w:cs="SimSun"/>
          <w:kern w:val="0"/>
          <w:sz w:val="24"/>
          <w:szCs w:val="24"/>
        </w:rPr>
        <w:t> 2015; </w:t>
      </w:r>
      <w:r w:rsidRPr="003A728A">
        <w:rPr>
          <w:rFonts w:ascii="Book Antiqua" w:eastAsia="SimSun" w:hAnsi="Book Antiqua" w:cs="SimSun"/>
          <w:b/>
          <w:bCs/>
          <w:kern w:val="0"/>
          <w:sz w:val="24"/>
          <w:szCs w:val="24"/>
        </w:rPr>
        <w:t>49</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419-423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26081705]</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90 </w:t>
      </w:r>
      <w:r w:rsidRPr="003A728A">
        <w:rPr>
          <w:rFonts w:ascii="Book Antiqua" w:eastAsia="SimSun" w:hAnsi="Book Antiqua" w:cs="SimSun"/>
          <w:b/>
          <w:bCs/>
          <w:kern w:val="0"/>
          <w:sz w:val="24"/>
          <w:szCs w:val="24"/>
        </w:rPr>
        <w:t>Miki D</w:t>
      </w:r>
      <w:r w:rsidRPr="003A728A">
        <w:rPr>
          <w:rFonts w:ascii="Book Antiqua" w:eastAsia="SimSun" w:hAnsi="Book Antiqua" w:cs="SimSun"/>
          <w:kern w:val="0"/>
          <w:sz w:val="24"/>
          <w:szCs w:val="24"/>
        </w:rPr>
        <w:t>, Ochi H, Hayes CN, Abe H, Yoshima T, Aikata H, Ikeda K, Kumada H, Toyota J, Morizono T, Tsunoda T, Kubo M, Nakamura Y, Kamatani N, Chayama K. Variation in the DEPDC5 locus is associated with progression to hepatocellular carcinoma in chronic hepatitis C virus carriers. </w:t>
      </w:r>
      <w:r w:rsidRPr="003A728A">
        <w:rPr>
          <w:rFonts w:ascii="Book Antiqua" w:eastAsia="SimSun" w:hAnsi="Book Antiqua" w:cs="SimSun"/>
          <w:i/>
          <w:iCs/>
          <w:kern w:val="0"/>
          <w:sz w:val="24"/>
          <w:szCs w:val="24"/>
        </w:rPr>
        <w:t>Nat Genet</w:t>
      </w:r>
      <w:r w:rsidRPr="003A728A">
        <w:rPr>
          <w:rFonts w:ascii="Book Antiqua" w:eastAsia="SimSun" w:hAnsi="Book Antiqua" w:cs="SimSun"/>
          <w:kern w:val="0"/>
          <w:sz w:val="24"/>
          <w:szCs w:val="24"/>
        </w:rPr>
        <w:t> 2011; </w:t>
      </w:r>
      <w:r w:rsidRPr="003A728A">
        <w:rPr>
          <w:rFonts w:ascii="Book Antiqua" w:eastAsia="SimSun" w:hAnsi="Book Antiqua" w:cs="SimSun"/>
          <w:b/>
          <w:bCs/>
          <w:kern w:val="0"/>
          <w:sz w:val="24"/>
          <w:szCs w:val="24"/>
        </w:rPr>
        <w:t>43</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797-800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21725309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10.1038/ng.876]</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lastRenderedPageBreak/>
        <w:t>91 </w:t>
      </w:r>
      <w:r w:rsidRPr="003A728A">
        <w:rPr>
          <w:rFonts w:ascii="Book Antiqua" w:eastAsia="SimSun" w:hAnsi="Book Antiqua" w:cs="SimSun"/>
          <w:b/>
          <w:bCs/>
          <w:kern w:val="0"/>
          <w:sz w:val="24"/>
          <w:szCs w:val="24"/>
        </w:rPr>
        <w:t>Kumar V</w:t>
      </w:r>
      <w:r w:rsidRPr="003A728A">
        <w:rPr>
          <w:rFonts w:ascii="Book Antiqua" w:eastAsia="SimSun" w:hAnsi="Book Antiqua" w:cs="SimSun"/>
          <w:kern w:val="0"/>
          <w:sz w:val="24"/>
          <w:szCs w:val="24"/>
        </w:rPr>
        <w:t>, Kato N, Urabe Y, Takahashi A, Muroyama R, Hosono N, Otsuka M, Tateishi R, Omata M, Nakagawa H, Koike K, Kamatani N, Kubo M, Nakamura Y, Matsuda K. Genome-wide association study identifies a susceptibility locus for HCV-induced hepatocellular carcinoma. </w:t>
      </w:r>
      <w:r w:rsidRPr="003A728A">
        <w:rPr>
          <w:rFonts w:ascii="Book Antiqua" w:eastAsia="SimSun" w:hAnsi="Book Antiqua" w:cs="SimSun"/>
          <w:i/>
          <w:iCs/>
          <w:kern w:val="0"/>
          <w:sz w:val="24"/>
          <w:szCs w:val="24"/>
        </w:rPr>
        <w:t>Nat Genet</w:t>
      </w:r>
      <w:r w:rsidRPr="003A728A">
        <w:rPr>
          <w:rFonts w:ascii="Book Antiqua" w:eastAsia="SimSun" w:hAnsi="Book Antiqua" w:cs="SimSun"/>
          <w:kern w:val="0"/>
          <w:sz w:val="24"/>
          <w:szCs w:val="24"/>
        </w:rPr>
        <w:t> 2011; </w:t>
      </w:r>
      <w:r w:rsidRPr="003A728A">
        <w:rPr>
          <w:rFonts w:ascii="Book Antiqua" w:eastAsia="SimSun" w:hAnsi="Book Antiqua" w:cs="SimSun"/>
          <w:b/>
          <w:bCs/>
          <w:kern w:val="0"/>
          <w:sz w:val="24"/>
          <w:szCs w:val="24"/>
        </w:rPr>
        <w:t>43</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455-458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21499248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10.1038/ng.809]</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92 </w:t>
      </w:r>
      <w:r w:rsidRPr="003A728A">
        <w:rPr>
          <w:rFonts w:ascii="Book Antiqua" w:eastAsia="SimSun" w:hAnsi="Book Antiqua" w:cs="SimSun"/>
          <w:b/>
          <w:bCs/>
          <w:kern w:val="0"/>
          <w:sz w:val="24"/>
          <w:szCs w:val="24"/>
        </w:rPr>
        <w:t>Kato N</w:t>
      </w:r>
      <w:r w:rsidRPr="003A728A">
        <w:rPr>
          <w:rFonts w:ascii="Book Antiqua" w:eastAsia="SimSun" w:hAnsi="Book Antiqua" w:cs="SimSun"/>
          <w:kern w:val="0"/>
          <w:sz w:val="24"/>
          <w:szCs w:val="24"/>
        </w:rPr>
        <w:t>, Muroyama R, Goto K. [Hepatitis C virus induced hepatocellular carcinoma associated genes]. </w:t>
      </w:r>
      <w:r w:rsidRPr="003A728A">
        <w:rPr>
          <w:rFonts w:ascii="Book Antiqua" w:eastAsia="SimSun" w:hAnsi="Book Antiqua" w:cs="SimSun"/>
          <w:i/>
          <w:iCs/>
          <w:kern w:val="0"/>
          <w:sz w:val="24"/>
          <w:szCs w:val="24"/>
        </w:rPr>
        <w:t>Nihon Rinsho</w:t>
      </w:r>
      <w:r w:rsidRPr="003A728A">
        <w:rPr>
          <w:rFonts w:ascii="Book Antiqua" w:eastAsia="SimSun" w:hAnsi="Book Antiqua" w:cs="SimSun"/>
          <w:kern w:val="0"/>
          <w:sz w:val="24"/>
          <w:szCs w:val="24"/>
        </w:rPr>
        <w:t> 2015; </w:t>
      </w:r>
      <w:r w:rsidRPr="003A728A">
        <w:rPr>
          <w:rFonts w:ascii="Book Antiqua" w:eastAsia="SimSun" w:hAnsi="Book Antiqua" w:cs="SimSun"/>
          <w:b/>
          <w:bCs/>
          <w:kern w:val="0"/>
          <w:sz w:val="24"/>
          <w:szCs w:val="24"/>
        </w:rPr>
        <w:t>73</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333-338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25764692]</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93 </w:t>
      </w:r>
      <w:r w:rsidRPr="003A728A">
        <w:rPr>
          <w:rFonts w:ascii="Book Antiqua" w:eastAsia="SimSun" w:hAnsi="Book Antiqua" w:cs="SimSun"/>
          <w:b/>
          <w:bCs/>
          <w:kern w:val="0"/>
          <w:sz w:val="24"/>
          <w:szCs w:val="24"/>
        </w:rPr>
        <w:t>Burza MA</w:t>
      </w:r>
      <w:r w:rsidRPr="003A728A">
        <w:rPr>
          <w:rFonts w:ascii="Book Antiqua" w:eastAsia="SimSun" w:hAnsi="Book Antiqua" w:cs="SimSun"/>
          <w:kern w:val="0"/>
          <w:sz w:val="24"/>
          <w:szCs w:val="24"/>
        </w:rPr>
        <w:t>, Motta BM, Mancina RM, Pingitore P, Pirazzi C, Lepore SM, Spagnuolo R, Doldo P, Russo C, Lazzaro V, Fischer J, Berg T, Aghemo A, Cheroni C, De Francesco R, Fargion S, Colombo M, Datz C, Stickel F, Valenti L, Romeo S. DEPDC5 variants increase fibrosis progression in Europeans with chronic hepatitis C virus infection. </w:t>
      </w:r>
      <w:r w:rsidRPr="003A728A">
        <w:rPr>
          <w:rFonts w:ascii="Book Antiqua" w:eastAsia="SimSun" w:hAnsi="Book Antiqua" w:cs="SimSun"/>
          <w:i/>
          <w:iCs/>
          <w:kern w:val="0"/>
          <w:sz w:val="24"/>
          <w:szCs w:val="24"/>
        </w:rPr>
        <w:t>Hepatology</w:t>
      </w:r>
      <w:r w:rsidRPr="003A728A">
        <w:rPr>
          <w:rFonts w:ascii="Book Antiqua" w:eastAsia="SimSun" w:hAnsi="Book Antiqua" w:cs="SimSun"/>
          <w:kern w:val="0"/>
          <w:sz w:val="24"/>
          <w:szCs w:val="24"/>
        </w:rPr>
        <w:t> 2016; </w:t>
      </w:r>
      <w:r w:rsidRPr="003A728A">
        <w:rPr>
          <w:rFonts w:ascii="Book Antiqua" w:eastAsia="SimSun" w:hAnsi="Book Antiqua" w:cs="SimSun"/>
          <w:b/>
          <w:bCs/>
          <w:kern w:val="0"/>
          <w:sz w:val="24"/>
          <w:szCs w:val="24"/>
        </w:rPr>
        <w:t>63</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418-427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26517016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10.1002/hep.28322]</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94 </w:t>
      </w:r>
      <w:r w:rsidRPr="003A728A">
        <w:rPr>
          <w:rFonts w:ascii="Book Antiqua" w:eastAsia="SimSun" w:hAnsi="Book Antiqua" w:cs="SimSun"/>
          <w:b/>
          <w:bCs/>
          <w:kern w:val="0"/>
          <w:sz w:val="24"/>
          <w:szCs w:val="24"/>
        </w:rPr>
        <w:t>Li S</w:t>
      </w:r>
      <w:r w:rsidRPr="003A728A">
        <w:rPr>
          <w:rFonts w:ascii="Book Antiqua" w:eastAsia="SimSun" w:hAnsi="Book Antiqua" w:cs="SimSun"/>
          <w:kern w:val="0"/>
          <w:sz w:val="24"/>
          <w:szCs w:val="24"/>
        </w:rPr>
        <w:t>, Qian J, Yang Y, Zhao W, Dai J, Bei JX, Foo JN, McLaren PJ, Li Z, Yang J, Shen F, Liu L, Yang J, Li S, Pan S, Wang Y, Li W, Zhai X, Zhou B, Shi L, Chen X, Chu M, Yan Y, Wang J, Cheng S, Shen J, Jia W, Liu J, Yang J, Wen Z, Li A, Zhang Y, Zhang G, Luo X, Qin H, Chen M, Wang H, Jin L, Lin D, Shen H, He L, de Bakker PI, Wang H, Zeng YX, Wu M, Hu Z, Shi Y, Liu J, Zhou W. GWAS identifies novel susceptibility loci on 6p21.32 and 21q21.3 for hepatocellular carcinoma in chronic hepatitis B virus carriers. </w:t>
      </w:r>
      <w:r w:rsidRPr="003A728A">
        <w:rPr>
          <w:rFonts w:ascii="Book Antiqua" w:eastAsia="SimSun" w:hAnsi="Book Antiqua" w:cs="SimSun"/>
          <w:i/>
          <w:iCs/>
          <w:kern w:val="0"/>
          <w:sz w:val="24"/>
          <w:szCs w:val="24"/>
        </w:rPr>
        <w:t>PLoS Genet</w:t>
      </w:r>
      <w:r w:rsidRPr="003A728A">
        <w:rPr>
          <w:rFonts w:ascii="Book Antiqua" w:eastAsia="SimSun" w:hAnsi="Book Antiqua" w:cs="SimSun"/>
          <w:kern w:val="0"/>
          <w:sz w:val="24"/>
          <w:szCs w:val="24"/>
        </w:rPr>
        <w:t> 2012;</w:t>
      </w:r>
      <w:r w:rsidRPr="003A728A">
        <w:rPr>
          <w:rFonts w:ascii="Book Antiqua" w:eastAsia="SimSun" w:hAnsi="Book Antiqua" w:cs="SimSun"/>
          <w:b/>
          <w:bCs/>
          <w:kern w:val="0"/>
          <w:sz w:val="24"/>
          <w:szCs w:val="24"/>
        </w:rPr>
        <w:t>8</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e1002791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22807686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10.1371/journal.pgen.1002791]</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95 </w:t>
      </w:r>
      <w:r w:rsidRPr="003A728A">
        <w:rPr>
          <w:rFonts w:ascii="Book Antiqua" w:eastAsia="SimSun" w:hAnsi="Book Antiqua" w:cs="SimSun"/>
          <w:b/>
          <w:bCs/>
          <w:kern w:val="0"/>
          <w:sz w:val="24"/>
          <w:szCs w:val="24"/>
        </w:rPr>
        <w:t>Moonesinghe R</w:t>
      </w:r>
      <w:r w:rsidRPr="003A728A">
        <w:rPr>
          <w:rFonts w:ascii="Book Antiqua" w:eastAsia="SimSun" w:hAnsi="Book Antiqua" w:cs="SimSun"/>
          <w:kern w:val="0"/>
          <w:sz w:val="24"/>
          <w:szCs w:val="24"/>
        </w:rPr>
        <w:t>, Ioannidis JP, Flanders WD, Yang Q, Truman BI, Khoury MJ. Estimating the contribution of genetic variants to difference in incidence of disease between population groups. </w:t>
      </w:r>
      <w:r w:rsidRPr="003A728A">
        <w:rPr>
          <w:rFonts w:ascii="Book Antiqua" w:eastAsia="SimSun" w:hAnsi="Book Antiqua" w:cs="SimSun"/>
          <w:i/>
          <w:iCs/>
          <w:kern w:val="0"/>
          <w:sz w:val="24"/>
          <w:szCs w:val="24"/>
        </w:rPr>
        <w:t>Eur J Hum Genet</w:t>
      </w:r>
      <w:r w:rsidRPr="003A728A">
        <w:rPr>
          <w:rFonts w:ascii="Book Antiqua" w:eastAsia="SimSun" w:hAnsi="Book Antiqua" w:cs="SimSun"/>
          <w:kern w:val="0"/>
          <w:sz w:val="24"/>
          <w:szCs w:val="24"/>
        </w:rPr>
        <w:t> 2012; </w:t>
      </w:r>
      <w:r w:rsidRPr="003A728A">
        <w:rPr>
          <w:rFonts w:ascii="Book Antiqua" w:eastAsia="SimSun" w:hAnsi="Book Antiqua" w:cs="SimSun"/>
          <w:b/>
          <w:bCs/>
          <w:kern w:val="0"/>
          <w:sz w:val="24"/>
          <w:szCs w:val="24"/>
        </w:rPr>
        <w:t>20</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831-836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22333905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10.1038/ejhg.2012.15]</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96 </w:t>
      </w:r>
      <w:r w:rsidRPr="003A728A">
        <w:rPr>
          <w:rFonts w:ascii="Book Antiqua" w:eastAsia="SimSun" w:hAnsi="Book Antiqua" w:cs="SimSun"/>
          <w:b/>
          <w:bCs/>
          <w:kern w:val="0"/>
          <w:sz w:val="24"/>
          <w:szCs w:val="24"/>
        </w:rPr>
        <w:t>Clifford RJ</w:t>
      </w:r>
      <w:r w:rsidRPr="003A728A">
        <w:rPr>
          <w:rFonts w:ascii="Book Antiqua" w:eastAsia="SimSun" w:hAnsi="Book Antiqua" w:cs="SimSun"/>
          <w:kern w:val="0"/>
          <w:sz w:val="24"/>
          <w:szCs w:val="24"/>
        </w:rPr>
        <w:t xml:space="preserve">, Zhang J, Meerzaman DM, Lyu MS, Hu Y, Cultraro CM, Finney RP, Kelley JM, Efroni S, Greenblum SI, Nguyen CV, Rowe WL, Sharma S, Wu G, Yan C, Zhang H, Chung YH, Kim JA, Park NH, Song IH, Buetow KH. Genetic variations at loci involved in the immune response are risk factors for </w:t>
      </w:r>
      <w:r w:rsidRPr="003A728A">
        <w:rPr>
          <w:rFonts w:ascii="Book Antiqua" w:eastAsia="SimSun" w:hAnsi="Book Antiqua" w:cs="SimSun"/>
          <w:kern w:val="0"/>
          <w:sz w:val="24"/>
          <w:szCs w:val="24"/>
        </w:rPr>
        <w:lastRenderedPageBreak/>
        <w:t>hepatocellular carcinoma. </w:t>
      </w:r>
      <w:r w:rsidRPr="003A728A">
        <w:rPr>
          <w:rFonts w:ascii="Book Antiqua" w:eastAsia="SimSun" w:hAnsi="Book Antiqua" w:cs="SimSun"/>
          <w:i/>
          <w:iCs/>
          <w:kern w:val="0"/>
          <w:sz w:val="24"/>
          <w:szCs w:val="24"/>
        </w:rPr>
        <w:t>Hepatology</w:t>
      </w:r>
      <w:r w:rsidRPr="003A728A">
        <w:rPr>
          <w:rFonts w:ascii="Book Antiqua" w:eastAsia="SimSun" w:hAnsi="Book Antiqua" w:cs="SimSun"/>
          <w:kern w:val="0"/>
          <w:sz w:val="24"/>
          <w:szCs w:val="24"/>
        </w:rPr>
        <w:t> 2010; </w:t>
      </w:r>
      <w:r w:rsidRPr="003A728A">
        <w:rPr>
          <w:rFonts w:ascii="Book Antiqua" w:eastAsia="SimSun" w:hAnsi="Book Antiqua" w:cs="SimSun"/>
          <w:b/>
          <w:bCs/>
          <w:kern w:val="0"/>
          <w:sz w:val="24"/>
          <w:szCs w:val="24"/>
        </w:rPr>
        <w:t>52</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2034-2043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21105107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10.1002/hep.23943]</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97 </w:t>
      </w:r>
      <w:r w:rsidRPr="003A728A">
        <w:rPr>
          <w:rFonts w:ascii="Book Antiqua" w:eastAsia="SimSun" w:hAnsi="Book Antiqua" w:cs="SimSun"/>
          <w:b/>
          <w:bCs/>
          <w:kern w:val="0"/>
          <w:sz w:val="24"/>
          <w:szCs w:val="24"/>
        </w:rPr>
        <w:t>Jiang DK</w:t>
      </w:r>
      <w:r w:rsidRPr="003A728A">
        <w:rPr>
          <w:rFonts w:ascii="Book Antiqua" w:eastAsia="SimSun" w:hAnsi="Book Antiqua" w:cs="SimSun"/>
          <w:kern w:val="0"/>
          <w:sz w:val="24"/>
          <w:szCs w:val="24"/>
        </w:rPr>
        <w:t>, Sun J, Cao G, Liu Y, Lin D, Gao YZ, Ren WH, Long XD, Zhang H, Ma XP, Wang Z, Jiang W, Chen TY, Gao Y, Sun LD, Long JR, Huang HX, Wang D, Yu H, Zhang P, Tang LS, Peng B, Cai H, Liu TT, Zhou P, Liu F, Lin X, Tao S, Wan B, Sai-Yin HX, Qin LX, Yin J, Liu L, Wu C, Pei Y, Zhou YF, Zhai Y, Lu PX, Tan A, Zuo XB, Fan J, Chang J, Gu X, Wang NJ, Li Y, Liu YK, Zhai K, Zhang H, Hu Z, Liu J, Yi Q, Xiang Y, Shi R, Ding Q, Zheng W, Shu XO, Mo Z, Shugart YY, Zhang XJ, Zhou G, Shen H, Zheng SL, Xu J, Yu L. Genetic variants in STAT4 and HLA-DQ genes confer risk of hepatitis B virus-related hepatocellular carcinoma. </w:t>
      </w:r>
      <w:r w:rsidRPr="003A728A">
        <w:rPr>
          <w:rFonts w:ascii="Book Antiqua" w:eastAsia="SimSun" w:hAnsi="Book Antiqua" w:cs="SimSun"/>
          <w:i/>
          <w:iCs/>
          <w:kern w:val="0"/>
          <w:sz w:val="24"/>
          <w:szCs w:val="24"/>
        </w:rPr>
        <w:t>Nat Genet</w:t>
      </w:r>
      <w:r w:rsidRPr="003A728A">
        <w:rPr>
          <w:rFonts w:ascii="Book Antiqua" w:eastAsia="SimSun" w:hAnsi="Book Antiqua" w:cs="SimSun"/>
          <w:kern w:val="0"/>
          <w:sz w:val="24"/>
          <w:szCs w:val="24"/>
        </w:rPr>
        <w:t> 2013; </w:t>
      </w:r>
      <w:r w:rsidRPr="003A728A">
        <w:rPr>
          <w:rFonts w:ascii="Book Antiqua" w:eastAsia="SimSun" w:hAnsi="Book Antiqua" w:cs="SimSun"/>
          <w:b/>
          <w:bCs/>
          <w:kern w:val="0"/>
          <w:sz w:val="24"/>
          <w:szCs w:val="24"/>
        </w:rPr>
        <w:t>45</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72-75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23242368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10.1038/ng.2483]</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98 </w:t>
      </w:r>
      <w:r w:rsidRPr="003A728A">
        <w:rPr>
          <w:rFonts w:ascii="Book Antiqua" w:eastAsia="SimSun" w:hAnsi="Book Antiqua" w:cs="SimSun"/>
          <w:b/>
          <w:bCs/>
          <w:kern w:val="0"/>
          <w:sz w:val="24"/>
          <w:szCs w:val="24"/>
        </w:rPr>
        <w:t>Khalifa RH</w:t>
      </w:r>
      <w:r w:rsidRPr="003A728A">
        <w:rPr>
          <w:rFonts w:ascii="Book Antiqua" w:eastAsia="SimSun" w:hAnsi="Book Antiqua" w:cs="SimSun"/>
          <w:kern w:val="0"/>
          <w:sz w:val="24"/>
          <w:szCs w:val="24"/>
        </w:rPr>
        <w:t>, Bahgat DM, Darwish HA, Shahin RM. Significant association between FasL gene -844T/C polymorphism and risk to hepatocellular carcinoma in Egyptian patients. </w:t>
      </w:r>
      <w:r w:rsidRPr="003A728A">
        <w:rPr>
          <w:rFonts w:ascii="Book Antiqua" w:eastAsia="SimSun" w:hAnsi="Book Antiqua" w:cs="SimSun"/>
          <w:i/>
          <w:iCs/>
          <w:kern w:val="0"/>
          <w:sz w:val="24"/>
          <w:szCs w:val="24"/>
        </w:rPr>
        <w:t>Immunol Lett</w:t>
      </w:r>
      <w:r w:rsidRPr="003A728A">
        <w:rPr>
          <w:rFonts w:ascii="Book Antiqua" w:eastAsia="SimSun" w:hAnsi="Book Antiqua" w:cs="SimSun"/>
          <w:kern w:val="0"/>
          <w:sz w:val="24"/>
          <w:szCs w:val="24"/>
        </w:rPr>
        <w:t> 2016; </w:t>
      </w:r>
      <w:r w:rsidRPr="003A728A">
        <w:rPr>
          <w:rFonts w:ascii="Book Antiqua" w:eastAsia="SimSun" w:hAnsi="Book Antiqua" w:cs="SimSun"/>
          <w:b/>
          <w:bCs/>
          <w:kern w:val="0"/>
          <w:sz w:val="24"/>
          <w:szCs w:val="24"/>
        </w:rPr>
        <w:t>172</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84-88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26891954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10.1016/j.imlet.2016.02.007]</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99 </w:t>
      </w:r>
      <w:r w:rsidRPr="003A728A">
        <w:rPr>
          <w:rFonts w:ascii="Book Antiqua" w:eastAsia="SimSun" w:hAnsi="Book Antiqua" w:cs="SimSun"/>
          <w:b/>
          <w:bCs/>
          <w:kern w:val="0"/>
          <w:sz w:val="24"/>
          <w:szCs w:val="24"/>
        </w:rPr>
        <w:t>Xie CR</w:t>
      </w:r>
      <w:r w:rsidRPr="003A728A">
        <w:rPr>
          <w:rFonts w:ascii="Book Antiqua" w:eastAsia="SimSun" w:hAnsi="Book Antiqua" w:cs="SimSun"/>
          <w:kern w:val="0"/>
          <w:sz w:val="24"/>
          <w:szCs w:val="24"/>
        </w:rPr>
        <w:t>, Sun HG, Sun Y, Zhao WX, Zhang S, Wang XM, Yin ZY. Significance of genetic variants in DLC1 and their association with hepatocellular carcinoma. </w:t>
      </w:r>
      <w:r w:rsidRPr="003A728A">
        <w:rPr>
          <w:rFonts w:ascii="Book Antiqua" w:eastAsia="SimSun" w:hAnsi="Book Antiqua" w:cs="SimSun"/>
          <w:i/>
          <w:iCs/>
          <w:kern w:val="0"/>
          <w:sz w:val="24"/>
          <w:szCs w:val="24"/>
        </w:rPr>
        <w:t>Mol Med Rep</w:t>
      </w:r>
      <w:r w:rsidRPr="003A728A">
        <w:rPr>
          <w:rFonts w:ascii="Book Antiqua" w:eastAsia="SimSun" w:hAnsi="Book Antiqua" w:cs="SimSun"/>
          <w:kern w:val="0"/>
          <w:sz w:val="24"/>
          <w:szCs w:val="24"/>
        </w:rPr>
        <w:t> 2015; </w:t>
      </w:r>
      <w:r w:rsidRPr="003A728A">
        <w:rPr>
          <w:rFonts w:ascii="Book Antiqua" w:eastAsia="SimSun" w:hAnsi="Book Antiqua" w:cs="SimSun"/>
          <w:b/>
          <w:bCs/>
          <w:kern w:val="0"/>
          <w:sz w:val="24"/>
          <w:szCs w:val="24"/>
        </w:rPr>
        <w:t>12</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4203-4209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26095787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10.3892/mmr.2015.3970]</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100 </w:t>
      </w:r>
      <w:r w:rsidRPr="003A728A">
        <w:rPr>
          <w:rFonts w:ascii="Book Antiqua" w:eastAsia="SimSun" w:hAnsi="Book Antiqua" w:cs="SimSun"/>
          <w:b/>
          <w:bCs/>
          <w:kern w:val="0"/>
          <w:sz w:val="24"/>
          <w:szCs w:val="24"/>
        </w:rPr>
        <w:t>Chen Y</w:t>
      </w:r>
      <w:r w:rsidRPr="003A728A">
        <w:rPr>
          <w:rFonts w:ascii="Book Antiqua" w:eastAsia="SimSun" w:hAnsi="Book Antiqua" w:cs="SimSun"/>
          <w:kern w:val="0"/>
          <w:sz w:val="24"/>
          <w:szCs w:val="24"/>
        </w:rPr>
        <w:t>, Zhang H, Liao W, Zhou J, He G, Xie X, Fei R, Qin L, Wei L, Chen H. FOXP3 gene polymorphism is associated with hepatitis B-related hepatocellular carcinoma in China. </w:t>
      </w:r>
      <w:r w:rsidRPr="003A728A">
        <w:rPr>
          <w:rFonts w:ascii="Book Antiqua" w:eastAsia="SimSun" w:hAnsi="Book Antiqua" w:cs="SimSun"/>
          <w:i/>
          <w:iCs/>
          <w:kern w:val="0"/>
          <w:sz w:val="24"/>
          <w:szCs w:val="24"/>
        </w:rPr>
        <w:t>J Exp Clin Cancer Res</w:t>
      </w:r>
      <w:r w:rsidRPr="003A728A">
        <w:rPr>
          <w:rFonts w:ascii="Book Antiqua" w:eastAsia="SimSun" w:hAnsi="Book Antiqua" w:cs="SimSun"/>
          <w:kern w:val="0"/>
          <w:sz w:val="24"/>
          <w:szCs w:val="24"/>
        </w:rPr>
        <w:t> 2013; </w:t>
      </w:r>
      <w:r w:rsidRPr="003A728A">
        <w:rPr>
          <w:rFonts w:ascii="Book Antiqua" w:eastAsia="SimSun" w:hAnsi="Book Antiqua" w:cs="SimSun"/>
          <w:b/>
          <w:bCs/>
          <w:kern w:val="0"/>
          <w:sz w:val="24"/>
          <w:szCs w:val="24"/>
        </w:rPr>
        <w:t>32</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39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23759077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10.1186/1756-9966-32-39]</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101 </w:t>
      </w:r>
      <w:r w:rsidRPr="003A728A">
        <w:rPr>
          <w:rFonts w:ascii="Book Antiqua" w:eastAsia="SimSun" w:hAnsi="Book Antiqua" w:cs="SimSun"/>
          <w:b/>
          <w:bCs/>
          <w:kern w:val="0"/>
          <w:sz w:val="24"/>
          <w:szCs w:val="24"/>
        </w:rPr>
        <w:t>Fujimoto A</w:t>
      </w:r>
      <w:r w:rsidRPr="003A728A">
        <w:rPr>
          <w:rFonts w:ascii="Book Antiqua" w:eastAsia="SimSun" w:hAnsi="Book Antiqua" w:cs="SimSun"/>
          <w:kern w:val="0"/>
          <w:sz w:val="24"/>
          <w:szCs w:val="24"/>
        </w:rPr>
        <w:t xml:space="preserve">, Totoki Y, Abe T, Boroevich KA, Hosoda F, Nguyen HH, Aoki M, Hosono N, Kubo M, Miya F, Arai Y, Takahashi H, Shirakihara T, Nagasaki M, Shibuya T, Nakano K, Watanabe-Makino K, Tanaka H, Nakamura H, Kusuda J, Ojima H, Shimada K, Okusaka T, Ueno M, Shigekawa Y, Kawakami Y, Arihiro K, Ohdan H, Gotoh K, Ishikawa O, Ariizumi S, Yamamoto M, Yamada T, Chayama K, Kosuge T, Yamaue H, Kamatani N, Miyano S, </w:t>
      </w:r>
      <w:r w:rsidRPr="003A728A">
        <w:rPr>
          <w:rFonts w:ascii="Book Antiqua" w:eastAsia="SimSun" w:hAnsi="Book Antiqua" w:cs="SimSun"/>
          <w:kern w:val="0"/>
          <w:sz w:val="24"/>
          <w:szCs w:val="24"/>
        </w:rPr>
        <w:lastRenderedPageBreak/>
        <w:t>Nakagama H, Nakamura Y, Tsunoda T, Shibata T, Nakagawa H. Whole-genome sequencing of liver cancers identifies etiological influences on mutation patterns and recurrent mutations in chromatin regulators. </w:t>
      </w:r>
      <w:r w:rsidRPr="003A728A">
        <w:rPr>
          <w:rFonts w:ascii="Book Antiqua" w:eastAsia="SimSun" w:hAnsi="Book Antiqua" w:cs="SimSun"/>
          <w:i/>
          <w:iCs/>
          <w:kern w:val="0"/>
          <w:sz w:val="24"/>
          <w:szCs w:val="24"/>
        </w:rPr>
        <w:t>Nat Genet</w:t>
      </w:r>
      <w:r w:rsidRPr="003A728A">
        <w:rPr>
          <w:rFonts w:ascii="Book Antiqua" w:eastAsia="SimSun" w:hAnsi="Book Antiqua" w:cs="SimSun"/>
          <w:kern w:val="0"/>
          <w:sz w:val="24"/>
          <w:szCs w:val="24"/>
        </w:rPr>
        <w:t> 2012; </w:t>
      </w:r>
      <w:r w:rsidRPr="003A728A">
        <w:rPr>
          <w:rFonts w:ascii="Book Antiqua" w:eastAsia="SimSun" w:hAnsi="Book Antiqua" w:cs="SimSun"/>
          <w:b/>
          <w:bCs/>
          <w:kern w:val="0"/>
          <w:sz w:val="24"/>
          <w:szCs w:val="24"/>
        </w:rPr>
        <w:t>44</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760-764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22634756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10.1038/ng.2291]</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102 </w:t>
      </w:r>
      <w:r w:rsidRPr="003A728A">
        <w:rPr>
          <w:rFonts w:ascii="Book Antiqua" w:eastAsia="SimSun" w:hAnsi="Book Antiqua" w:cs="SimSun"/>
          <w:b/>
          <w:bCs/>
          <w:kern w:val="0"/>
          <w:sz w:val="24"/>
          <w:szCs w:val="24"/>
        </w:rPr>
        <w:t>Guichard C</w:t>
      </w:r>
      <w:r w:rsidRPr="003A728A">
        <w:rPr>
          <w:rFonts w:ascii="Book Antiqua" w:eastAsia="SimSun" w:hAnsi="Book Antiqua" w:cs="SimSun"/>
          <w:kern w:val="0"/>
          <w:sz w:val="24"/>
          <w:szCs w:val="24"/>
        </w:rPr>
        <w:t>, Amaddeo G, Imbeaud S, Ladeiro Y, Pelletier L, Maad IB, Calderaro J, Bioulac-Sage P, Letexier M, Degos F, Clément B, Balabaud C, Chevet E, Laurent A, Couchy G, Letouzé E, Calvo F, Zucman-Rossi J. Integrated analysis of somatic mutations and focal copy-number changes identifies key genes and pathways in hepatocellular carcinoma. </w:t>
      </w:r>
      <w:r w:rsidRPr="003A728A">
        <w:rPr>
          <w:rFonts w:ascii="Book Antiqua" w:eastAsia="SimSun" w:hAnsi="Book Antiqua" w:cs="SimSun"/>
          <w:i/>
          <w:iCs/>
          <w:kern w:val="0"/>
          <w:sz w:val="24"/>
          <w:szCs w:val="24"/>
        </w:rPr>
        <w:t>Nat Genet</w:t>
      </w:r>
      <w:r w:rsidRPr="003A728A">
        <w:rPr>
          <w:rFonts w:ascii="Book Antiqua" w:eastAsia="SimSun" w:hAnsi="Book Antiqua" w:cs="SimSun"/>
          <w:kern w:val="0"/>
          <w:sz w:val="24"/>
          <w:szCs w:val="24"/>
        </w:rPr>
        <w:t> 2012; </w:t>
      </w:r>
      <w:r w:rsidRPr="003A728A">
        <w:rPr>
          <w:rFonts w:ascii="Book Antiqua" w:eastAsia="SimSun" w:hAnsi="Book Antiqua" w:cs="SimSun"/>
          <w:b/>
          <w:bCs/>
          <w:kern w:val="0"/>
          <w:sz w:val="24"/>
          <w:szCs w:val="24"/>
        </w:rPr>
        <w:t>44</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694-698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22561517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10.1038/ng.2256]</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103 </w:t>
      </w:r>
      <w:r w:rsidRPr="003A728A">
        <w:rPr>
          <w:rFonts w:ascii="Book Antiqua" w:eastAsia="SimSun" w:hAnsi="Book Antiqua" w:cs="SimSun"/>
          <w:b/>
          <w:bCs/>
          <w:kern w:val="0"/>
          <w:sz w:val="24"/>
          <w:szCs w:val="24"/>
        </w:rPr>
        <w:t>Kawai-Kitahata F</w:t>
      </w:r>
      <w:r w:rsidRPr="003A728A">
        <w:rPr>
          <w:rFonts w:ascii="Book Antiqua" w:eastAsia="SimSun" w:hAnsi="Book Antiqua" w:cs="SimSun"/>
          <w:kern w:val="0"/>
          <w:sz w:val="24"/>
          <w:szCs w:val="24"/>
        </w:rPr>
        <w:t>, Asahina Y, Tanaka S, Kakinuma S, Murakawa M, Nitta S, Watanabe T, Otani S, Taniguchi M, Goto F, Nagata H, Kaneko S, Tasaka-Fujita M, Nishimura-Sakurai Y, Azuma S, Itsui Y, Nakagawa M, Tanabe M, Takano S, Fukasawa M, Sakamoto M, Maekawa S, Enomoto N, Watanabe M. Comprehensive analyses of mutations and hepatitis B virus integration in hepatocellular carcinoma with clinicopathological features. </w:t>
      </w:r>
      <w:r w:rsidRPr="003A728A">
        <w:rPr>
          <w:rFonts w:ascii="Book Antiqua" w:eastAsia="SimSun" w:hAnsi="Book Antiqua" w:cs="SimSun"/>
          <w:i/>
          <w:iCs/>
          <w:kern w:val="0"/>
          <w:sz w:val="24"/>
          <w:szCs w:val="24"/>
        </w:rPr>
        <w:t>J Gastroenterol</w:t>
      </w:r>
      <w:r w:rsidRPr="003A728A">
        <w:rPr>
          <w:rFonts w:ascii="Book Antiqua" w:eastAsia="SimSun" w:hAnsi="Book Antiqua" w:cs="SimSun"/>
          <w:kern w:val="0"/>
          <w:sz w:val="24"/>
          <w:szCs w:val="24"/>
        </w:rPr>
        <w:t> 2016; </w:t>
      </w:r>
      <w:r w:rsidRPr="003A728A">
        <w:rPr>
          <w:rFonts w:ascii="Book Antiqua" w:eastAsia="SimSun" w:hAnsi="Book Antiqua" w:cs="SimSun"/>
          <w:b/>
          <w:bCs/>
          <w:kern w:val="0"/>
          <w:sz w:val="24"/>
          <w:szCs w:val="24"/>
        </w:rPr>
        <w:t>51</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473-486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26553052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10.1007/s00535-015-1126-4]</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104 </w:t>
      </w:r>
      <w:r w:rsidRPr="003A728A">
        <w:rPr>
          <w:rFonts w:ascii="Book Antiqua" w:eastAsia="SimSun" w:hAnsi="Book Antiqua" w:cs="SimSun"/>
          <w:b/>
          <w:bCs/>
          <w:kern w:val="0"/>
          <w:sz w:val="24"/>
          <w:szCs w:val="24"/>
        </w:rPr>
        <w:t>Nault JC</w:t>
      </w:r>
      <w:r w:rsidRPr="003A728A">
        <w:rPr>
          <w:rFonts w:ascii="Book Antiqua" w:eastAsia="SimSun" w:hAnsi="Book Antiqua" w:cs="SimSun"/>
          <w:kern w:val="0"/>
          <w:sz w:val="24"/>
          <w:szCs w:val="24"/>
        </w:rPr>
        <w:t>, Mallet M, Pilati C, Calderaro J, Bioulac-Sage P, Laurent C, Laurent A, Cherqui D, Balabaud C, Zucman-Rossi J. High frequency of telomerase reverse-transcriptase promoter somatic mutations in hepatocellular carcinoma and preneoplastic lesions. </w:t>
      </w:r>
      <w:r w:rsidRPr="003A728A">
        <w:rPr>
          <w:rFonts w:ascii="Book Antiqua" w:eastAsia="SimSun" w:hAnsi="Book Antiqua" w:cs="SimSun"/>
          <w:i/>
          <w:iCs/>
          <w:kern w:val="0"/>
          <w:sz w:val="24"/>
          <w:szCs w:val="24"/>
        </w:rPr>
        <w:t>Nat Commun</w:t>
      </w:r>
      <w:r w:rsidRPr="003A728A">
        <w:rPr>
          <w:rFonts w:ascii="Book Antiqua" w:eastAsia="SimSun" w:hAnsi="Book Antiqua" w:cs="SimSun"/>
          <w:kern w:val="0"/>
          <w:sz w:val="24"/>
          <w:szCs w:val="24"/>
        </w:rPr>
        <w:t> 2013; </w:t>
      </w:r>
      <w:r w:rsidRPr="003A728A">
        <w:rPr>
          <w:rFonts w:ascii="Book Antiqua" w:eastAsia="SimSun" w:hAnsi="Book Antiqua" w:cs="SimSun"/>
          <w:b/>
          <w:bCs/>
          <w:kern w:val="0"/>
          <w:sz w:val="24"/>
          <w:szCs w:val="24"/>
        </w:rPr>
        <w:t>4</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2218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23887712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10.1038/ncomms3218]</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105 </w:t>
      </w:r>
      <w:r w:rsidRPr="003A728A">
        <w:rPr>
          <w:rFonts w:ascii="Book Antiqua" w:eastAsia="SimSun" w:hAnsi="Book Antiqua" w:cs="SimSun"/>
          <w:b/>
          <w:bCs/>
          <w:kern w:val="0"/>
          <w:sz w:val="24"/>
          <w:szCs w:val="24"/>
        </w:rPr>
        <w:t>Nault JC</w:t>
      </w:r>
      <w:r w:rsidRPr="003A728A">
        <w:rPr>
          <w:rFonts w:ascii="Book Antiqua" w:eastAsia="SimSun" w:hAnsi="Book Antiqua" w:cs="SimSun"/>
          <w:kern w:val="0"/>
          <w:sz w:val="24"/>
          <w:szCs w:val="24"/>
        </w:rPr>
        <w:t>, Calderaro J, Di Tommaso L, Balabaud C, Zafrani ES, Bioulac-Sage P, Roncalli M, Zucman-Rossi J. Telomerase reverse transcriptase promoter mutation is an early somatic genetic alteration in the transformation of premalignant nodules in hepatocellular carcinoma on cirrhosis. </w:t>
      </w:r>
      <w:r w:rsidRPr="003A728A">
        <w:rPr>
          <w:rFonts w:ascii="Book Antiqua" w:eastAsia="SimSun" w:hAnsi="Book Antiqua" w:cs="SimSun"/>
          <w:i/>
          <w:iCs/>
          <w:kern w:val="0"/>
          <w:sz w:val="24"/>
          <w:szCs w:val="24"/>
        </w:rPr>
        <w:t>Hepatology</w:t>
      </w:r>
      <w:r w:rsidRPr="003A728A">
        <w:rPr>
          <w:rFonts w:ascii="Book Antiqua" w:eastAsia="SimSun" w:hAnsi="Book Antiqua" w:cs="SimSun"/>
          <w:kern w:val="0"/>
          <w:sz w:val="24"/>
          <w:szCs w:val="24"/>
        </w:rPr>
        <w:t> 2014; </w:t>
      </w:r>
      <w:r w:rsidRPr="003A728A">
        <w:rPr>
          <w:rFonts w:ascii="Book Antiqua" w:eastAsia="SimSun" w:hAnsi="Book Antiqua" w:cs="SimSun"/>
          <w:b/>
          <w:bCs/>
          <w:kern w:val="0"/>
          <w:sz w:val="24"/>
          <w:szCs w:val="24"/>
        </w:rPr>
        <w:t>60</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1983-1992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25123086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10.1002/hep.27372]</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lastRenderedPageBreak/>
        <w:t>106 </w:t>
      </w:r>
      <w:r w:rsidRPr="003A728A">
        <w:rPr>
          <w:rFonts w:ascii="Book Antiqua" w:eastAsia="SimSun" w:hAnsi="Book Antiqua" w:cs="SimSun"/>
          <w:b/>
          <w:bCs/>
          <w:kern w:val="0"/>
          <w:sz w:val="24"/>
          <w:szCs w:val="24"/>
        </w:rPr>
        <w:t>Schulze K</w:t>
      </w:r>
      <w:r w:rsidRPr="003A728A">
        <w:rPr>
          <w:rFonts w:ascii="Book Antiqua" w:eastAsia="SimSun" w:hAnsi="Book Antiqua" w:cs="SimSun"/>
          <w:kern w:val="0"/>
          <w:sz w:val="24"/>
          <w:szCs w:val="24"/>
        </w:rPr>
        <w:t>, Imbeaud S, Letouzé E, Alexandrov LB, Calderaro J, Rebouissou S, Couchy G, Meiller C, Shinde J, Soysouvanh F, Calatayud AL, Pinyol R, Pelletier L, Balabaud C, Laurent A, Blanc JF, Mazzaferro V, Calvo F, Villanueva A, Nault JC, Bioulac-Sage P, Stratton MR, Llovet JM, Zucman-Rossi J. Exome sequencing of hepatocellular carcinomas identifies new mutational signatures and potential therapeutic targets. </w:t>
      </w:r>
      <w:r w:rsidRPr="003A728A">
        <w:rPr>
          <w:rFonts w:ascii="Book Antiqua" w:eastAsia="SimSun" w:hAnsi="Book Antiqua" w:cs="SimSun"/>
          <w:i/>
          <w:iCs/>
          <w:kern w:val="0"/>
          <w:sz w:val="24"/>
          <w:szCs w:val="24"/>
        </w:rPr>
        <w:t>Nat Genet</w:t>
      </w:r>
      <w:r w:rsidRPr="003A728A">
        <w:rPr>
          <w:rFonts w:ascii="Book Antiqua" w:eastAsia="SimSun" w:hAnsi="Book Antiqua" w:cs="SimSun"/>
          <w:kern w:val="0"/>
          <w:sz w:val="24"/>
          <w:szCs w:val="24"/>
        </w:rPr>
        <w:t> 2015; </w:t>
      </w:r>
      <w:r w:rsidRPr="003A728A">
        <w:rPr>
          <w:rFonts w:ascii="Book Antiqua" w:eastAsia="SimSun" w:hAnsi="Book Antiqua" w:cs="SimSun"/>
          <w:b/>
          <w:bCs/>
          <w:kern w:val="0"/>
          <w:sz w:val="24"/>
          <w:szCs w:val="24"/>
        </w:rPr>
        <w:t>47</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505-511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25822088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10.1038/ng.3252]</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107 </w:t>
      </w:r>
      <w:r w:rsidRPr="003A728A">
        <w:rPr>
          <w:rFonts w:ascii="Book Antiqua" w:eastAsia="SimSun" w:hAnsi="Book Antiqua" w:cs="SimSun"/>
          <w:b/>
          <w:bCs/>
          <w:kern w:val="0"/>
          <w:sz w:val="24"/>
          <w:szCs w:val="24"/>
        </w:rPr>
        <w:t>Totoki Y</w:t>
      </w:r>
      <w:r w:rsidRPr="003A728A">
        <w:rPr>
          <w:rFonts w:ascii="Book Antiqua" w:eastAsia="SimSun" w:hAnsi="Book Antiqua" w:cs="SimSun"/>
          <w:kern w:val="0"/>
          <w:sz w:val="24"/>
          <w:szCs w:val="24"/>
        </w:rPr>
        <w:t>, Tatsuno K, Covington KR, Ueda H, Creighton CJ, Kato M, Tsuji S, Donehower LA, Slagle BL, Nakamura H, Yamamoto S, Shinbrot E, Hama N, Lehmkuhl M, Hosoda F, Arai Y, Walker K, Dahdouli M, Gotoh K, Nagae G, Gingras MC, Muzny DM, Ojima H, Shimada K, Midorikawa Y, Goss JA, Cotton R, Hayashi A, Shibahara J, Ishikawa S, Guiteau J, Tanaka M, Urushidate T, Ohashi S, Okada N, Doddapaneni H, Wang M, Zhu Y, Dinh H, Okusaka T, Kokudo N, Kosuge T, Takayama T, Fukayama M, Gibbs RA, Wheeler DA, Aburatani H, Shibata T. Trans-ancestry mutational landscape of hepatocellular carcinoma genomes. </w:t>
      </w:r>
      <w:r w:rsidRPr="003A728A">
        <w:rPr>
          <w:rFonts w:ascii="Book Antiqua" w:eastAsia="SimSun" w:hAnsi="Book Antiqua" w:cs="SimSun"/>
          <w:i/>
          <w:iCs/>
          <w:kern w:val="0"/>
          <w:sz w:val="24"/>
          <w:szCs w:val="24"/>
        </w:rPr>
        <w:t>Nat Genet</w:t>
      </w:r>
      <w:r w:rsidRPr="003A728A">
        <w:rPr>
          <w:rFonts w:ascii="Book Antiqua" w:eastAsia="SimSun" w:hAnsi="Book Antiqua" w:cs="SimSun"/>
          <w:kern w:val="0"/>
          <w:sz w:val="24"/>
          <w:szCs w:val="24"/>
        </w:rPr>
        <w:t> 2014; </w:t>
      </w:r>
      <w:r w:rsidRPr="003A728A">
        <w:rPr>
          <w:rFonts w:ascii="Book Antiqua" w:eastAsia="SimSun" w:hAnsi="Book Antiqua" w:cs="SimSun"/>
          <w:b/>
          <w:bCs/>
          <w:kern w:val="0"/>
          <w:sz w:val="24"/>
          <w:szCs w:val="24"/>
        </w:rPr>
        <w:t>46</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1267-1273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25362482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10.1038/ng.3126]</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108 </w:t>
      </w:r>
      <w:r w:rsidRPr="003A728A">
        <w:rPr>
          <w:rFonts w:ascii="Book Antiqua" w:eastAsia="SimSun" w:hAnsi="Book Antiqua" w:cs="SimSun"/>
          <w:b/>
          <w:bCs/>
          <w:kern w:val="0"/>
          <w:sz w:val="24"/>
          <w:szCs w:val="24"/>
        </w:rPr>
        <w:t>Li S</w:t>
      </w:r>
      <w:r w:rsidRPr="003A728A">
        <w:rPr>
          <w:rFonts w:ascii="Book Antiqua" w:eastAsia="SimSun" w:hAnsi="Book Antiqua" w:cs="SimSun"/>
          <w:kern w:val="0"/>
          <w:sz w:val="24"/>
          <w:szCs w:val="24"/>
        </w:rPr>
        <w:t>, Mao M. Next generation sequencing reveals genetic landscape of hepatocellular carcinomas. </w:t>
      </w:r>
      <w:r w:rsidRPr="003A728A">
        <w:rPr>
          <w:rFonts w:ascii="Book Antiqua" w:eastAsia="SimSun" w:hAnsi="Book Antiqua" w:cs="SimSun"/>
          <w:i/>
          <w:iCs/>
          <w:kern w:val="0"/>
          <w:sz w:val="24"/>
          <w:szCs w:val="24"/>
        </w:rPr>
        <w:t>Cancer Lett</w:t>
      </w:r>
      <w:r w:rsidRPr="003A728A">
        <w:rPr>
          <w:rFonts w:ascii="Book Antiqua" w:eastAsia="SimSun" w:hAnsi="Book Antiqua" w:cs="SimSun"/>
          <w:kern w:val="0"/>
          <w:sz w:val="24"/>
          <w:szCs w:val="24"/>
        </w:rPr>
        <w:t> 2013; </w:t>
      </w:r>
      <w:r w:rsidRPr="003A728A">
        <w:rPr>
          <w:rFonts w:ascii="Book Antiqua" w:eastAsia="SimSun" w:hAnsi="Book Antiqua" w:cs="SimSun"/>
          <w:b/>
          <w:bCs/>
          <w:kern w:val="0"/>
          <w:sz w:val="24"/>
          <w:szCs w:val="24"/>
        </w:rPr>
        <w:t>340</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247-253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23063663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10.1016/j.canlet.2012.09.027]</w:t>
      </w:r>
    </w:p>
    <w:p w:rsidR="004D6831" w:rsidRPr="003A728A" w:rsidRDefault="004D6831" w:rsidP="004D6831">
      <w:pPr>
        <w:widowControl/>
        <w:spacing w:line="360" w:lineRule="auto"/>
        <w:rPr>
          <w:rFonts w:ascii="Book Antiqua" w:eastAsia="SimSun" w:hAnsi="Book Antiqua" w:cs="SimSun"/>
          <w:kern w:val="0"/>
          <w:sz w:val="24"/>
          <w:szCs w:val="24"/>
        </w:rPr>
      </w:pPr>
      <w:r w:rsidRPr="00E14AFE">
        <w:rPr>
          <w:rFonts w:ascii="Book Antiqua" w:eastAsia="SimSun" w:hAnsi="Book Antiqua" w:cs="SimSun"/>
          <w:kern w:val="0"/>
          <w:sz w:val="24"/>
          <w:szCs w:val="24"/>
          <w:lang w:val="es-ES_tradnl"/>
        </w:rPr>
        <w:t>109 </w:t>
      </w:r>
      <w:r w:rsidRPr="00E14AFE">
        <w:rPr>
          <w:rFonts w:ascii="Book Antiqua" w:eastAsia="SimSun" w:hAnsi="Book Antiqua" w:cs="SimSun"/>
          <w:b/>
          <w:bCs/>
          <w:kern w:val="0"/>
          <w:sz w:val="24"/>
          <w:szCs w:val="24"/>
          <w:lang w:val="es-ES_tradnl"/>
        </w:rPr>
        <w:t>Buendia MA</w:t>
      </w:r>
      <w:r w:rsidRPr="00E14AFE">
        <w:rPr>
          <w:rFonts w:ascii="Book Antiqua" w:eastAsia="SimSun" w:hAnsi="Book Antiqua" w:cs="SimSun"/>
          <w:kern w:val="0"/>
          <w:sz w:val="24"/>
          <w:szCs w:val="24"/>
          <w:lang w:val="es-ES_tradnl"/>
        </w:rPr>
        <w:t>, Neuveut C. Hepatocellular carcinoma. </w:t>
      </w:r>
      <w:r w:rsidRPr="003A728A">
        <w:rPr>
          <w:rFonts w:ascii="Book Antiqua" w:eastAsia="SimSun" w:hAnsi="Book Antiqua" w:cs="SimSun"/>
          <w:i/>
          <w:iCs/>
          <w:kern w:val="0"/>
          <w:sz w:val="24"/>
          <w:szCs w:val="24"/>
        </w:rPr>
        <w:t>Cold Spring Harb Perspect Med</w:t>
      </w:r>
      <w:r w:rsidRPr="003A728A">
        <w:rPr>
          <w:rFonts w:ascii="Book Antiqua" w:eastAsia="SimSun" w:hAnsi="Book Antiqua" w:cs="SimSun"/>
          <w:kern w:val="0"/>
          <w:sz w:val="24"/>
          <w:szCs w:val="24"/>
        </w:rPr>
        <w:t> 2015; </w:t>
      </w:r>
      <w:r w:rsidRPr="003A728A">
        <w:rPr>
          <w:rFonts w:ascii="Book Antiqua" w:eastAsia="SimSun" w:hAnsi="Book Antiqua" w:cs="SimSun"/>
          <w:b/>
          <w:bCs/>
          <w:kern w:val="0"/>
          <w:sz w:val="24"/>
          <w:szCs w:val="24"/>
        </w:rPr>
        <w:t>5</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a021444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25646384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10.1101/cshperspect.a021444]</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110 </w:t>
      </w:r>
      <w:r w:rsidRPr="003A728A">
        <w:rPr>
          <w:rFonts w:ascii="Book Antiqua" w:eastAsia="SimSun" w:hAnsi="Book Antiqua" w:cs="SimSun"/>
          <w:b/>
          <w:bCs/>
          <w:kern w:val="0"/>
          <w:sz w:val="24"/>
          <w:szCs w:val="24"/>
        </w:rPr>
        <w:t>Bruix J</w:t>
      </w:r>
      <w:r w:rsidRPr="003A728A">
        <w:rPr>
          <w:rFonts w:ascii="Book Antiqua" w:eastAsia="SimSun" w:hAnsi="Book Antiqua" w:cs="SimSun"/>
          <w:kern w:val="0"/>
          <w:sz w:val="24"/>
          <w:szCs w:val="24"/>
        </w:rPr>
        <w:t>, Han KH, Gores G, Llovet JM, Mazzaferro V. Liver cancer</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Approaching a personalized care. </w:t>
      </w:r>
      <w:r w:rsidRPr="003A728A">
        <w:rPr>
          <w:rFonts w:ascii="Book Antiqua" w:eastAsia="SimSun" w:hAnsi="Book Antiqua" w:cs="SimSun"/>
          <w:i/>
          <w:iCs/>
          <w:kern w:val="0"/>
          <w:sz w:val="24"/>
          <w:szCs w:val="24"/>
        </w:rPr>
        <w:t>J Hepatol</w:t>
      </w:r>
      <w:r w:rsidRPr="003A728A">
        <w:rPr>
          <w:rFonts w:ascii="Book Antiqua" w:eastAsia="SimSun" w:hAnsi="Book Antiqua" w:cs="SimSun"/>
          <w:kern w:val="0"/>
          <w:sz w:val="24"/>
          <w:szCs w:val="24"/>
        </w:rPr>
        <w:t> 2015; </w:t>
      </w:r>
      <w:r w:rsidRPr="003A728A">
        <w:rPr>
          <w:rFonts w:ascii="Book Antiqua" w:eastAsia="SimSun" w:hAnsi="Book Antiqua" w:cs="SimSun"/>
          <w:b/>
          <w:bCs/>
          <w:kern w:val="0"/>
          <w:sz w:val="24"/>
          <w:szCs w:val="24"/>
        </w:rPr>
        <w:t>62</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S144-S156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25920083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10.1016/j.jhep.2015.02.007]</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111 </w:t>
      </w:r>
      <w:r w:rsidRPr="003A728A">
        <w:rPr>
          <w:rFonts w:ascii="Book Antiqua" w:eastAsia="SimSun" w:hAnsi="Book Antiqua" w:cs="SimSun"/>
          <w:b/>
          <w:bCs/>
          <w:kern w:val="0"/>
          <w:sz w:val="24"/>
          <w:szCs w:val="24"/>
        </w:rPr>
        <w:t>Ang C</w:t>
      </w:r>
      <w:r w:rsidRPr="003A728A">
        <w:rPr>
          <w:rFonts w:ascii="Book Antiqua" w:eastAsia="SimSun" w:hAnsi="Book Antiqua" w:cs="SimSun"/>
          <w:kern w:val="0"/>
          <w:sz w:val="24"/>
          <w:szCs w:val="24"/>
        </w:rPr>
        <w:t xml:space="preserve">, Miura JT, Gamblin TC, He R, Xiu J, Millis SZ, Gatalica Z, Reddy SK, Yee NS, Abou-Alfa GK. Comprehensive multiplatform biomarker analysis of 350 hepatocellular carcinomas identifies potential novel </w:t>
      </w:r>
      <w:r w:rsidRPr="003A728A">
        <w:rPr>
          <w:rFonts w:ascii="Book Antiqua" w:eastAsia="SimSun" w:hAnsi="Book Antiqua" w:cs="SimSun"/>
          <w:kern w:val="0"/>
          <w:sz w:val="24"/>
          <w:szCs w:val="24"/>
        </w:rPr>
        <w:lastRenderedPageBreak/>
        <w:t>therapeutic options. </w:t>
      </w:r>
      <w:r w:rsidRPr="003A728A">
        <w:rPr>
          <w:rFonts w:ascii="Book Antiqua" w:eastAsia="SimSun" w:hAnsi="Book Antiqua" w:cs="SimSun"/>
          <w:i/>
          <w:iCs/>
          <w:kern w:val="0"/>
          <w:sz w:val="24"/>
          <w:szCs w:val="24"/>
        </w:rPr>
        <w:t>J Surg Oncol</w:t>
      </w:r>
      <w:r w:rsidRPr="003A728A">
        <w:rPr>
          <w:rFonts w:ascii="Book Antiqua" w:eastAsia="SimSun" w:hAnsi="Book Antiqua" w:cs="SimSun"/>
          <w:kern w:val="0"/>
          <w:sz w:val="24"/>
          <w:szCs w:val="24"/>
        </w:rPr>
        <w:t> 2016; </w:t>
      </w:r>
      <w:r w:rsidRPr="003A728A">
        <w:rPr>
          <w:rFonts w:ascii="Book Antiqua" w:eastAsia="SimSun" w:hAnsi="Book Antiqua" w:cs="SimSun"/>
          <w:b/>
          <w:bCs/>
          <w:kern w:val="0"/>
          <w:sz w:val="24"/>
          <w:szCs w:val="24"/>
        </w:rPr>
        <w:t>113</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55-61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26661118 DOI</w:t>
      </w:r>
      <w:r>
        <w:rPr>
          <w:rFonts w:ascii="Book Antiqua" w:eastAsia="SimSun" w:hAnsi="Book Antiqua" w:cs="SimSun"/>
          <w:kern w:val="0"/>
          <w:sz w:val="24"/>
          <w:szCs w:val="24"/>
        </w:rPr>
        <w:t>: 10.1002/jso.24086</w:t>
      </w:r>
      <w:r w:rsidRPr="003A728A">
        <w:rPr>
          <w:rFonts w:ascii="Book Antiqua" w:eastAsia="SimSun" w:hAnsi="Book Antiqua" w:cs="SimSun"/>
          <w:kern w:val="0"/>
          <w:sz w:val="24"/>
          <w:szCs w:val="24"/>
        </w:rPr>
        <w:t>]</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112 </w:t>
      </w:r>
      <w:r w:rsidRPr="003A728A">
        <w:rPr>
          <w:rFonts w:ascii="Book Antiqua" w:eastAsia="SimSun" w:hAnsi="Book Antiqua" w:cs="SimSun"/>
          <w:b/>
          <w:bCs/>
          <w:kern w:val="0"/>
          <w:sz w:val="24"/>
          <w:szCs w:val="24"/>
        </w:rPr>
        <w:t>Villanueva A</w:t>
      </w:r>
      <w:r w:rsidRPr="003A728A">
        <w:rPr>
          <w:rFonts w:ascii="Book Antiqua" w:eastAsia="SimSun" w:hAnsi="Book Antiqua" w:cs="SimSun"/>
          <w:kern w:val="0"/>
          <w:sz w:val="24"/>
          <w:szCs w:val="24"/>
        </w:rPr>
        <w:t>, Llovet JM. Liver cancer in 2013</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Mutational landscape of HCC--the end of the beginning. </w:t>
      </w:r>
      <w:r w:rsidRPr="003A728A">
        <w:rPr>
          <w:rFonts w:ascii="Book Antiqua" w:eastAsia="SimSun" w:hAnsi="Book Antiqua" w:cs="SimSun"/>
          <w:i/>
          <w:iCs/>
          <w:kern w:val="0"/>
          <w:sz w:val="24"/>
          <w:szCs w:val="24"/>
        </w:rPr>
        <w:t>Nat Rev Clin Oncol</w:t>
      </w:r>
      <w:r w:rsidRPr="003A728A">
        <w:rPr>
          <w:rFonts w:ascii="Book Antiqua" w:eastAsia="SimSun" w:hAnsi="Book Antiqua" w:cs="SimSun"/>
          <w:kern w:val="0"/>
          <w:sz w:val="24"/>
          <w:szCs w:val="24"/>
        </w:rPr>
        <w:t> 2014; </w:t>
      </w:r>
      <w:r w:rsidRPr="003A728A">
        <w:rPr>
          <w:rFonts w:ascii="Book Antiqua" w:eastAsia="SimSun" w:hAnsi="Book Antiqua" w:cs="SimSun"/>
          <w:b/>
          <w:bCs/>
          <w:kern w:val="0"/>
          <w:sz w:val="24"/>
          <w:szCs w:val="24"/>
        </w:rPr>
        <w:t>11</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73-74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24395088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10.1038/nrclinonc.2013.243]</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113 </w:t>
      </w:r>
      <w:r w:rsidRPr="003A728A">
        <w:rPr>
          <w:rFonts w:ascii="Book Antiqua" w:eastAsia="SimSun" w:hAnsi="Book Antiqua" w:cs="SimSun"/>
          <w:b/>
          <w:bCs/>
          <w:kern w:val="0"/>
          <w:sz w:val="24"/>
          <w:szCs w:val="24"/>
        </w:rPr>
        <w:t>Hirotsu Y</w:t>
      </w:r>
      <w:r w:rsidRPr="003A728A">
        <w:rPr>
          <w:rFonts w:ascii="Book Antiqua" w:eastAsia="SimSun" w:hAnsi="Book Antiqua" w:cs="SimSun"/>
          <w:kern w:val="0"/>
          <w:sz w:val="24"/>
          <w:szCs w:val="24"/>
        </w:rPr>
        <w:t>, Zheng TH, Amemiya K, Mochizuki H, Guleng B, Omata M. Targeted and exome sequencing identified somatic mutations in hepatocellular carcinoma. </w:t>
      </w:r>
      <w:r w:rsidRPr="003A728A">
        <w:rPr>
          <w:rFonts w:ascii="Book Antiqua" w:eastAsia="SimSun" w:hAnsi="Book Antiqua" w:cs="SimSun"/>
          <w:i/>
          <w:iCs/>
          <w:kern w:val="0"/>
          <w:sz w:val="24"/>
          <w:szCs w:val="24"/>
        </w:rPr>
        <w:t>Hepatol Res</w:t>
      </w:r>
      <w:r w:rsidRPr="003A728A">
        <w:rPr>
          <w:rFonts w:ascii="Book Antiqua" w:eastAsia="SimSun" w:hAnsi="Book Antiqua" w:cs="SimSun"/>
          <w:kern w:val="0"/>
          <w:sz w:val="24"/>
          <w:szCs w:val="24"/>
        </w:rPr>
        <w:t> 2016; </w:t>
      </w:r>
      <w:r w:rsidRPr="003A728A">
        <w:rPr>
          <w:rFonts w:ascii="Book Antiqua" w:eastAsia="SimSun" w:hAnsi="Book Antiqua" w:cs="SimSun"/>
          <w:b/>
          <w:bCs/>
          <w:kern w:val="0"/>
          <w:sz w:val="24"/>
          <w:szCs w:val="24"/>
        </w:rPr>
        <w:t>46</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1145-1151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26850916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10.1111/hepr.12663]</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114 . Noninvasive detection of tumor-associated mutations from circulating cell-free DNA in hepatocellular carcinoma patients by targeted deep sequencing. </w:t>
      </w:r>
      <w:r w:rsidRPr="003A728A">
        <w:rPr>
          <w:rFonts w:ascii="Book Antiqua" w:eastAsia="SimSun" w:hAnsi="Book Antiqua" w:cs="SimSun"/>
          <w:i/>
          <w:iCs/>
          <w:kern w:val="0"/>
          <w:sz w:val="24"/>
          <w:szCs w:val="24"/>
        </w:rPr>
        <w:t>Oncotarget</w:t>
      </w:r>
      <w:r w:rsidRPr="003A728A">
        <w:rPr>
          <w:rFonts w:ascii="Book Antiqua" w:eastAsia="SimSun" w:hAnsi="Book Antiqua" w:cs="SimSun"/>
          <w:kern w:val="0"/>
          <w:sz w:val="24"/>
          <w:szCs w:val="24"/>
        </w:rPr>
        <w:t> 2016; </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27248174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10.18632/oncotarget.9629]</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115 </w:t>
      </w:r>
      <w:r w:rsidRPr="003A728A">
        <w:rPr>
          <w:rFonts w:ascii="Book Antiqua" w:eastAsia="SimSun" w:hAnsi="Book Antiqua" w:cs="SimSun"/>
          <w:b/>
          <w:bCs/>
          <w:kern w:val="0"/>
          <w:sz w:val="24"/>
          <w:szCs w:val="24"/>
        </w:rPr>
        <w:t>Zucman-Rossi J</w:t>
      </w:r>
      <w:r w:rsidRPr="003A728A">
        <w:rPr>
          <w:rFonts w:ascii="Book Antiqua" w:eastAsia="SimSun" w:hAnsi="Book Antiqua" w:cs="SimSun"/>
          <w:kern w:val="0"/>
          <w:sz w:val="24"/>
          <w:szCs w:val="24"/>
        </w:rPr>
        <w:t>, Villanueva A, Nault JC, Llovet JM. Genetic Landscape and Biomarkers of Hepatocellular Carcinoma. </w:t>
      </w:r>
      <w:r w:rsidRPr="003A728A">
        <w:rPr>
          <w:rFonts w:ascii="Book Antiqua" w:eastAsia="SimSun" w:hAnsi="Book Antiqua" w:cs="SimSun"/>
          <w:i/>
          <w:iCs/>
          <w:kern w:val="0"/>
          <w:sz w:val="24"/>
          <w:szCs w:val="24"/>
        </w:rPr>
        <w:t>Gastroenterology</w:t>
      </w:r>
      <w:r w:rsidRPr="003A728A">
        <w:rPr>
          <w:rFonts w:ascii="Book Antiqua" w:eastAsia="SimSun" w:hAnsi="Book Antiqua" w:cs="SimSun"/>
          <w:kern w:val="0"/>
          <w:sz w:val="24"/>
          <w:szCs w:val="24"/>
        </w:rPr>
        <w:t> 2015; </w:t>
      </w:r>
      <w:r w:rsidRPr="003A728A">
        <w:rPr>
          <w:rFonts w:ascii="Book Antiqua" w:eastAsia="SimSun" w:hAnsi="Book Antiqua" w:cs="SimSun"/>
          <w:b/>
          <w:bCs/>
          <w:kern w:val="0"/>
          <w:sz w:val="24"/>
          <w:szCs w:val="24"/>
        </w:rPr>
        <w:t>149</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1226-1239.e4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26099527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10.1053/j.gastro.2015.05.061]</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116 </w:t>
      </w:r>
      <w:r w:rsidRPr="003A728A">
        <w:rPr>
          <w:rFonts w:ascii="Book Antiqua" w:eastAsia="SimSun" w:hAnsi="Book Antiqua" w:cs="SimSun"/>
          <w:b/>
          <w:bCs/>
          <w:kern w:val="0"/>
          <w:sz w:val="24"/>
          <w:szCs w:val="24"/>
        </w:rPr>
        <w:t>Wang Z</w:t>
      </w:r>
      <w:r w:rsidRPr="003A728A">
        <w:rPr>
          <w:rFonts w:ascii="Book Antiqua" w:eastAsia="SimSun" w:hAnsi="Book Antiqua" w:cs="SimSun"/>
          <w:kern w:val="0"/>
          <w:sz w:val="24"/>
          <w:szCs w:val="24"/>
        </w:rPr>
        <w:t>, Jiang Y, Guan D, Li J, Yin H, Pan Y, Xie D, Chen Y. Critical roles of p53 in epithelial-mesenchymal transition and metastasis of hepatocellular carcinoma cells. </w:t>
      </w:r>
      <w:r w:rsidRPr="003A728A">
        <w:rPr>
          <w:rFonts w:ascii="Book Antiqua" w:eastAsia="SimSun" w:hAnsi="Book Antiqua" w:cs="SimSun"/>
          <w:i/>
          <w:iCs/>
          <w:kern w:val="0"/>
          <w:sz w:val="24"/>
          <w:szCs w:val="24"/>
        </w:rPr>
        <w:t>PLoS One</w:t>
      </w:r>
      <w:r w:rsidRPr="003A728A">
        <w:rPr>
          <w:rFonts w:ascii="Book Antiqua" w:eastAsia="SimSun" w:hAnsi="Book Antiqua" w:cs="SimSun"/>
          <w:kern w:val="0"/>
          <w:sz w:val="24"/>
          <w:szCs w:val="24"/>
        </w:rPr>
        <w:t> 2013; </w:t>
      </w:r>
      <w:r w:rsidRPr="003A728A">
        <w:rPr>
          <w:rFonts w:ascii="Book Antiqua" w:eastAsia="SimSun" w:hAnsi="Book Antiqua" w:cs="SimSun"/>
          <w:b/>
          <w:bCs/>
          <w:kern w:val="0"/>
          <w:sz w:val="24"/>
          <w:szCs w:val="24"/>
        </w:rPr>
        <w:t>8</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e72846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24023784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10.1371/journal.pone.0072846]</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117 </w:t>
      </w:r>
      <w:r w:rsidRPr="003A728A">
        <w:rPr>
          <w:rFonts w:ascii="Book Antiqua" w:eastAsia="SimSun" w:hAnsi="Book Antiqua" w:cs="SimSun"/>
          <w:b/>
          <w:bCs/>
          <w:kern w:val="0"/>
          <w:sz w:val="24"/>
          <w:szCs w:val="24"/>
        </w:rPr>
        <w:t>El-Din HG</w:t>
      </w:r>
      <w:r w:rsidRPr="003A728A">
        <w:rPr>
          <w:rFonts w:ascii="Book Antiqua" w:eastAsia="SimSun" w:hAnsi="Book Antiqua" w:cs="SimSun"/>
          <w:kern w:val="0"/>
          <w:sz w:val="24"/>
          <w:szCs w:val="24"/>
        </w:rPr>
        <w:t>, Ghafar NA, Saad NE, Aziz M, Rasheed D, Hassan EM. Relationship between codon 249 mutation in exon 7 of p53 gene and diagnosis of hepatocellular carcinoma. </w:t>
      </w:r>
      <w:r w:rsidRPr="003A728A">
        <w:rPr>
          <w:rFonts w:ascii="Book Antiqua" w:eastAsia="SimSun" w:hAnsi="Book Antiqua" w:cs="SimSun"/>
          <w:i/>
          <w:iCs/>
          <w:kern w:val="0"/>
          <w:sz w:val="24"/>
          <w:szCs w:val="24"/>
        </w:rPr>
        <w:t>Arch Med Sci</w:t>
      </w:r>
      <w:r w:rsidRPr="003A728A">
        <w:rPr>
          <w:rFonts w:ascii="Book Antiqua" w:eastAsia="SimSun" w:hAnsi="Book Antiqua" w:cs="SimSun"/>
          <w:kern w:val="0"/>
          <w:sz w:val="24"/>
          <w:szCs w:val="24"/>
        </w:rPr>
        <w:t> 2010; </w:t>
      </w:r>
      <w:r w:rsidRPr="003A728A">
        <w:rPr>
          <w:rFonts w:ascii="Book Antiqua" w:eastAsia="SimSun" w:hAnsi="Book Antiqua" w:cs="SimSun"/>
          <w:b/>
          <w:bCs/>
          <w:kern w:val="0"/>
          <w:sz w:val="24"/>
          <w:szCs w:val="24"/>
        </w:rPr>
        <w:t>6</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348-355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22371770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10.5114/aoms.2010.14254]</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118 </w:t>
      </w:r>
      <w:r w:rsidRPr="003A728A">
        <w:rPr>
          <w:rFonts w:ascii="Book Antiqua" w:eastAsia="SimSun" w:hAnsi="Book Antiqua" w:cs="SimSun"/>
          <w:b/>
          <w:bCs/>
          <w:kern w:val="0"/>
          <w:sz w:val="24"/>
          <w:szCs w:val="24"/>
        </w:rPr>
        <w:t>Ierardi E</w:t>
      </w:r>
      <w:r w:rsidRPr="003A728A">
        <w:rPr>
          <w:rFonts w:ascii="Book Antiqua" w:eastAsia="SimSun" w:hAnsi="Book Antiqua" w:cs="SimSun"/>
          <w:kern w:val="0"/>
          <w:sz w:val="24"/>
          <w:szCs w:val="24"/>
        </w:rPr>
        <w:t>, Rosania R, Zotti M, Giorgio F, Prencipe S, Valle ND, Francesco VD, Panella C. From chronic liver disorders to hepatocellular carcinoma</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Molecular and genetic pathways. </w:t>
      </w:r>
      <w:r w:rsidRPr="003A728A">
        <w:rPr>
          <w:rFonts w:ascii="Book Antiqua" w:eastAsia="SimSun" w:hAnsi="Book Antiqua" w:cs="SimSun"/>
          <w:i/>
          <w:iCs/>
          <w:kern w:val="0"/>
          <w:sz w:val="24"/>
          <w:szCs w:val="24"/>
        </w:rPr>
        <w:t>World J Gastrointest Oncol</w:t>
      </w:r>
      <w:r w:rsidRPr="003A728A">
        <w:rPr>
          <w:rFonts w:ascii="Book Antiqua" w:eastAsia="SimSun" w:hAnsi="Book Antiqua" w:cs="SimSun"/>
          <w:kern w:val="0"/>
          <w:sz w:val="24"/>
          <w:szCs w:val="24"/>
        </w:rPr>
        <w:t> 2010; </w:t>
      </w:r>
      <w:r w:rsidRPr="003A728A">
        <w:rPr>
          <w:rFonts w:ascii="Book Antiqua" w:eastAsia="SimSun" w:hAnsi="Book Antiqua" w:cs="SimSun"/>
          <w:b/>
          <w:bCs/>
          <w:kern w:val="0"/>
          <w:sz w:val="24"/>
          <w:szCs w:val="24"/>
        </w:rPr>
        <w:t>2</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259-264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21160638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10.4251/wjgo.v2.i6.259]</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119 </w:t>
      </w:r>
      <w:r w:rsidRPr="003A728A">
        <w:rPr>
          <w:rFonts w:ascii="Book Antiqua" w:eastAsia="SimSun" w:hAnsi="Book Antiqua" w:cs="SimSun"/>
          <w:b/>
          <w:bCs/>
          <w:kern w:val="0"/>
          <w:sz w:val="24"/>
          <w:szCs w:val="24"/>
        </w:rPr>
        <w:t>Gouas D</w:t>
      </w:r>
      <w:r w:rsidRPr="003A728A">
        <w:rPr>
          <w:rFonts w:ascii="Book Antiqua" w:eastAsia="SimSun" w:hAnsi="Book Antiqua" w:cs="SimSun"/>
          <w:kern w:val="0"/>
          <w:sz w:val="24"/>
          <w:szCs w:val="24"/>
        </w:rPr>
        <w:t>, Shi H, Hainaut P. The aflatoxin-induced TP53 mutation at codon 249 (R249S)</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 xml:space="preserve">biomarker of exposure, early detection and target for </w:t>
      </w:r>
      <w:r w:rsidRPr="003A728A">
        <w:rPr>
          <w:rFonts w:ascii="Book Antiqua" w:eastAsia="SimSun" w:hAnsi="Book Antiqua" w:cs="SimSun"/>
          <w:kern w:val="0"/>
          <w:sz w:val="24"/>
          <w:szCs w:val="24"/>
        </w:rPr>
        <w:lastRenderedPageBreak/>
        <w:t>therapy. </w:t>
      </w:r>
      <w:r w:rsidRPr="003A728A">
        <w:rPr>
          <w:rFonts w:ascii="Book Antiqua" w:eastAsia="SimSun" w:hAnsi="Book Antiqua" w:cs="SimSun"/>
          <w:i/>
          <w:iCs/>
          <w:kern w:val="0"/>
          <w:sz w:val="24"/>
          <w:szCs w:val="24"/>
        </w:rPr>
        <w:t>Cancer Lett</w:t>
      </w:r>
      <w:r w:rsidRPr="003A728A">
        <w:rPr>
          <w:rFonts w:ascii="Book Antiqua" w:eastAsia="SimSun" w:hAnsi="Book Antiqua" w:cs="SimSun"/>
          <w:kern w:val="0"/>
          <w:sz w:val="24"/>
          <w:szCs w:val="24"/>
        </w:rPr>
        <w:t> 2009; </w:t>
      </w:r>
      <w:r w:rsidRPr="003A728A">
        <w:rPr>
          <w:rFonts w:ascii="Book Antiqua" w:eastAsia="SimSun" w:hAnsi="Book Antiqua" w:cs="SimSun"/>
          <w:b/>
          <w:bCs/>
          <w:kern w:val="0"/>
          <w:sz w:val="24"/>
          <w:szCs w:val="24"/>
        </w:rPr>
        <w:t>286</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29-37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19376640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10.1016/j.canlet.2009.02.057]</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120 </w:t>
      </w:r>
      <w:r w:rsidRPr="003A728A">
        <w:rPr>
          <w:rFonts w:ascii="Book Antiqua" w:eastAsia="SimSun" w:hAnsi="Book Antiqua" w:cs="SimSun"/>
          <w:b/>
          <w:bCs/>
          <w:kern w:val="0"/>
          <w:sz w:val="24"/>
          <w:szCs w:val="24"/>
        </w:rPr>
        <w:t>Kirk GD</w:t>
      </w:r>
      <w:r w:rsidRPr="003A728A">
        <w:rPr>
          <w:rFonts w:ascii="Book Antiqua" w:eastAsia="SimSun" w:hAnsi="Book Antiqua" w:cs="SimSun"/>
          <w:kern w:val="0"/>
          <w:sz w:val="24"/>
          <w:szCs w:val="24"/>
        </w:rPr>
        <w:t>, Lesi OA, Mendy M, Szymañska K, Whittle H, Goedert JJ, Hainaut P, Montesano R. 249(ser) TP53 mutation in plasma DNA, hepatitis B viral infection, and risk of hepatocellular carcinoma. </w:t>
      </w:r>
      <w:r w:rsidRPr="003A728A">
        <w:rPr>
          <w:rFonts w:ascii="Book Antiqua" w:eastAsia="SimSun" w:hAnsi="Book Antiqua" w:cs="SimSun"/>
          <w:i/>
          <w:iCs/>
          <w:kern w:val="0"/>
          <w:sz w:val="24"/>
          <w:szCs w:val="24"/>
        </w:rPr>
        <w:t>Oncogene</w:t>
      </w:r>
      <w:r w:rsidRPr="003A728A">
        <w:rPr>
          <w:rFonts w:ascii="Book Antiqua" w:eastAsia="SimSun" w:hAnsi="Book Antiqua" w:cs="SimSun"/>
          <w:kern w:val="0"/>
          <w:sz w:val="24"/>
          <w:szCs w:val="24"/>
        </w:rPr>
        <w:t> 2005; </w:t>
      </w:r>
      <w:r w:rsidRPr="003A728A">
        <w:rPr>
          <w:rFonts w:ascii="Book Antiqua" w:eastAsia="SimSun" w:hAnsi="Book Antiqua" w:cs="SimSun"/>
          <w:b/>
          <w:bCs/>
          <w:kern w:val="0"/>
          <w:sz w:val="24"/>
          <w:szCs w:val="24"/>
        </w:rPr>
        <w:t>24</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5858-5867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16007211]</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121 </w:t>
      </w:r>
      <w:r w:rsidRPr="003A728A">
        <w:rPr>
          <w:rFonts w:ascii="Book Antiqua" w:eastAsia="SimSun" w:hAnsi="Book Antiqua" w:cs="SimSun"/>
          <w:b/>
          <w:bCs/>
          <w:kern w:val="0"/>
          <w:sz w:val="24"/>
          <w:szCs w:val="24"/>
        </w:rPr>
        <w:t>Tanase AM</w:t>
      </w:r>
      <w:r w:rsidRPr="003A728A">
        <w:rPr>
          <w:rFonts w:ascii="Book Antiqua" w:eastAsia="SimSun" w:hAnsi="Book Antiqua" w:cs="SimSun"/>
          <w:kern w:val="0"/>
          <w:sz w:val="24"/>
          <w:szCs w:val="24"/>
        </w:rPr>
        <w:t>, Marchio A, Dumitrascu T, Dima S, Herlea V, Oprisan G, Dejean A, Popescu I, Pineau P. Mutation spectrum of hepatocellular carcinoma from eastern-European patients betrays the impact of a complex exposome. </w:t>
      </w:r>
      <w:r w:rsidRPr="003A728A">
        <w:rPr>
          <w:rFonts w:ascii="Book Antiqua" w:eastAsia="SimSun" w:hAnsi="Book Antiqua" w:cs="SimSun"/>
          <w:i/>
          <w:iCs/>
          <w:kern w:val="0"/>
          <w:sz w:val="24"/>
          <w:szCs w:val="24"/>
        </w:rPr>
        <w:t>J Expo Sci Environ Epidemiol</w:t>
      </w:r>
      <w:r w:rsidRPr="003A728A">
        <w:rPr>
          <w:rFonts w:ascii="Book Antiqua" w:eastAsia="SimSun" w:hAnsi="Book Antiqua" w:cs="SimSun"/>
          <w:kern w:val="0"/>
          <w:sz w:val="24"/>
          <w:szCs w:val="24"/>
        </w:rPr>
        <w:t> 2015; </w:t>
      </w:r>
      <w:r w:rsidRPr="003A728A">
        <w:rPr>
          <w:rFonts w:ascii="Book Antiqua" w:eastAsia="SimSun" w:hAnsi="Book Antiqua" w:cs="SimSun"/>
          <w:b/>
          <w:bCs/>
          <w:kern w:val="0"/>
          <w:sz w:val="24"/>
          <w:szCs w:val="24"/>
        </w:rPr>
        <w:t>25</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256-263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24736102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10.1038/jes.2014.16]</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122 </w:t>
      </w:r>
      <w:r w:rsidRPr="003A728A">
        <w:rPr>
          <w:rFonts w:ascii="Book Antiqua" w:eastAsia="SimSun" w:hAnsi="Book Antiqua" w:cs="SimSun"/>
          <w:b/>
          <w:bCs/>
          <w:kern w:val="0"/>
          <w:sz w:val="24"/>
          <w:szCs w:val="24"/>
        </w:rPr>
        <w:t>Zhang XD</w:t>
      </w:r>
      <w:r w:rsidRPr="003A728A">
        <w:rPr>
          <w:rFonts w:ascii="Book Antiqua" w:eastAsia="SimSun" w:hAnsi="Book Antiqua" w:cs="SimSun"/>
          <w:kern w:val="0"/>
          <w:sz w:val="24"/>
          <w:szCs w:val="24"/>
        </w:rPr>
        <w:t>, Wang Y, Ye LH. Hepatitis B virus X protein accelerates the development of hepatoma. </w:t>
      </w:r>
      <w:r w:rsidRPr="003A728A">
        <w:rPr>
          <w:rFonts w:ascii="Book Antiqua" w:eastAsia="SimSun" w:hAnsi="Book Antiqua" w:cs="SimSun"/>
          <w:i/>
          <w:iCs/>
          <w:kern w:val="0"/>
          <w:sz w:val="24"/>
          <w:szCs w:val="24"/>
        </w:rPr>
        <w:t>Cancer Biol Med</w:t>
      </w:r>
      <w:r w:rsidRPr="003A728A">
        <w:rPr>
          <w:rFonts w:ascii="Book Antiqua" w:eastAsia="SimSun" w:hAnsi="Book Antiqua" w:cs="SimSun"/>
          <w:kern w:val="0"/>
          <w:sz w:val="24"/>
          <w:szCs w:val="24"/>
        </w:rPr>
        <w:t> 2014; </w:t>
      </w:r>
      <w:r w:rsidRPr="003A728A">
        <w:rPr>
          <w:rFonts w:ascii="Book Antiqua" w:eastAsia="SimSun" w:hAnsi="Book Antiqua" w:cs="SimSun"/>
          <w:b/>
          <w:bCs/>
          <w:kern w:val="0"/>
          <w:sz w:val="24"/>
          <w:szCs w:val="24"/>
        </w:rPr>
        <w:t>11</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182-190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25364579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10.7497/j.issn.2095-3941.2014.03.004]</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123 </w:t>
      </w:r>
      <w:r w:rsidRPr="003A728A">
        <w:rPr>
          <w:rFonts w:ascii="Book Antiqua" w:eastAsia="SimSun" w:hAnsi="Book Antiqua" w:cs="SimSun"/>
          <w:b/>
          <w:bCs/>
          <w:kern w:val="0"/>
          <w:sz w:val="24"/>
          <w:szCs w:val="24"/>
        </w:rPr>
        <w:t>Gouas DA</w:t>
      </w:r>
      <w:r w:rsidRPr="003A728A">
        <w:rPr>
          <w:rFonts w:ascii="Book Antiqua" w:eastAsia="SimSun" w:hAnsi="Book Antiqua" w:cs="SimSun"/>
          <w:kern w:val="0"/>
          <w:sz w:val="24"/>
          <w:szCs w:val="24"/>
        </w:rPr>
        <w:t>, Villar S, Ortiz-Cuaran S, Legros P, Ferro G, Kirk GD, Lesi OA, Mendy M, Bah E, Friesen MD, Groopman J, Chemin I, Hainaut P. TP53 R249S mutation, genetic variations in HBX and risk of hepatocellular carcinoma in The Gambia. </w:t>
      </w:r>
      <w:r w:rsidRPr="003A728A">
        <w:rPr>
          <w:rFonts w:ascii="Book Antiqua" w:eastAsia="SimSun" w:hAnsi="Book Antiqua" w:cs="SimSun"/>
          <w:i/>
          <w:iCs/>
          <w:kern w:val="0"/>
          <w:sz w:val="24"/>
          <w:szCs w:val="24"/>
        </w:rPr>
        <w:t>Carcinogenesis</w:t>
      </w:r>
      <w:r w:rsidRPr="003A728A">
        <w:rPr>
          <w:rFonts w:ascii="Book Antiqua" w:eastAsia="SimSun" w:hAnsi="Book Antiqua" w:cs="SimSun"/>
          <w:kern w:val="0"/>
          <w:sz w:val="24"/>
          <w:szCs w:val="24"/>
        </w:rPr>
        <w:t> 2012; </w:t>
      </w:r>
      <w:r w:rsidRPr="003A728A">
        <w:rPr>
          <w:rFonts w:ascii="Book Antiqua" w:eastAsia="SimSun" w:hAnsi="Book Antiqua" w:cs="SimSun"/>
          <w:b/>
          <w:bCs/>
          <w:kern w:val="0"/>
          <w:sz w:val="24"/>
          <w:szCs w:val="24"/>
        </w:rPr>
        <w:t>33</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1219-1224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22759751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10.1093/carcin/bgs068]</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124 </w:t>
      </w:r>
      <w:r w:rsidRPr="003A728A">
        <w:rPr>
          <w:rFonts w:ascii="Book Antiqua" w:eastAsia="SimSun" w:hAnsi="Book Antiqua" w:cs="SimSun"/>
          <w:b/>
          <w:bCs/>
          <w:kern w:val="0"/>
          <w:sz w:val="24"/>
          <w:szCs w:val="24"/>
        </w:rPr>
        <w:t>Ortiz-Cuaran S</w:t>
      </w:r>
      <w:r w:rsidRPr="003A728A">
        <w:rPr>
          <w:rFonts w:ascii="Book Antiqua" w:eastAsia="SimSun" w:hAnsi="Book Antiqua" w:cs="SimSun"/>
          <w:kern w:val="0"/>
          <w:sz w:val="24"/>
          <w:szCs w:val="24"/>
        </w:rPr>
        <w:t>, Villar S, Gouas D, Ferro G, Plymoth A, Khuhaprema T, Kalalak A, Sangrajrang S, Friesen MD, Groopman JD, Hainaut P. Association between HBX status, aflatoxin-induced R249S TP53 mutation and risk of hepatocellular carcinoma in a case-control study from Thailand. </w:t>
      </w:r>
      <w:r w:rsidRPr="003A728A">
        <w:rPr>
          <w:rFonts w:ascii="Book Antiqua" w:eastAsia="SimSun" w:hAnsi="Book Antiqua" w:cs="SimSun"/>
          <w:i/>
          <w:iCs/>
          <w:kern w:val="0"/>
          <w:sz w:val="24"/>
          <w:szCs w:val="24"/>
        </w:rPr>
        <w:t>Cancer Lett</w:t>
      </w:r>
      <w:r w:rsidRPr="003A728A">
        <w:rPr>
          <w:rFonts w:ascii="Book Antiqua" w:eastAsia="SimSun" w:hAnsi="Book Antiqua" w:cs="SimSun"/>
          <w:kern w:val="0"/>
          <w:sz w:val="24"/>
          <w:szCs w:val="24"/>
        </w:rPr>
        <w:t> 2013; </w:t>
      </w:r>
      <w:r w:rsidRPr="003A728A">
        <w:rPr>
          <w:rFonts w:ascii="Book Antiqua" w:eastAsia="SimSun" w:hAnsi="Book Antiqua" w:cs="SimSun"/>
          <w:b/>
          <w:bCs/>
          <w:kern w:val="0"/>
          <w:sz w:val="24"/>
          <w:szCs w:val="24"/>
        </w:rPr>
        <w:t>331</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46-51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23200676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10.1016/j.canlet.2012.11.012]</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125 </w:t>
      </w:r>
      <w:r w:rsidRPr="003A728A">
        <w:rPr>
          <w:rFonts w:ascii="Book Antiqua" w:eastAsia="SimSun" w:hAnsi="Book Antiqua" w:cs="SimSun"/>
          <w:b/>
          <w:bCs/>
          <w:kern w:val="0"/>
          <w:sz w:val="24"/>
          <w:szCs w:val="24"/>
        </w:rPr>
        <w:t>Jiang W</w:t>
      </w:r>
      <w:r w:rsidRPr="003A728A">
        <w:rPr>
          <w:rFonts w:ascii="Book Antiqua" w:eastAsia="SimSun" w:hAnsi="Book Antiqua" w:cs="SimSun"/>
          <w:kern w:val="0"/>
          <w:sz w:val="24"/>
          <w:szCs w:val="24"/>
        </w:rPr>
        <w:t>, Wang XW, Unger T, Forgues M, Kim JW, Hussain SP, Bowman E, Spillare EA, Lipsky MM, Meck JM, Cavalli LR, Haddad BR, Harris CC. Cooperation of tumor-derived HBx mutants and p53-249(ser) mutant in regulating cell proliferation, anchorage-independent growth and aneuploidy in a telomerase-immortalized normal human hepatocyte-derived cell line. </w:t>
      </w:r>
      <w:r w:rsidRPr="003A728A">
        <w:rPr>
          <w:rFonts w:ascii="Book Antiqua" w:eastAsia="SimSun" w:hAnsi="Book Antiqua" w:cs="SimSun"/>
          <w:i/>
          <w:iCs/>
          <w:kern w:val="0"/>
          <w:sz w:val="24"/>
          <w:szCs w:val="24"/>
        </w:rPr>
        <w:t>Int J Cancer</w:t>
      </w:r>
      <w:r w:rsidRPr="003A728A">
        <w:rPr>
          <w:rFonts w:ascii="Book Antiqua" w:eastAsia="SimSun" w:hAnsi="Book Antiqua" w:cs="SimSun"/>
          <w:kern w:val="0"/>
          <w:sz w:val="24"/>
          <w:szCs w:val="24"/>
        </w:rPr>
        <w:t> 2010; </w:t>
      </w:r>
      <w:r w:rsidRPr="003A728A">
        <w:rPr>
          <w:rFonts w:ascii="Book Antiqua" w:eastAsia="SimSun" w:hAnsi="Book Antiqua" w:cs="SimSun"/>
          <w:b/>
          <w:bCs/>
          <w:kern w:val="0"/>
          <w:sz w:val="24"/>
          <w:szCs w:val="24"/>
        </w:rPr>
        <w:t>127</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1011-1020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20017137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10.1002/ijc.25118]</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lastRenderedPageBreak/>
        <w:t>126 </w:t>
      </w:r>
      <w:r w:rsidRPr="003A728A">
        <w:rPr>
          <w:rFonts w:ascii="Book Antiqua" w:eastAsia="SimSun" w:hAnsi="Book Antiqua" w:cs="SimSun"/>
          <w:b/>
          <w:bCs/>
          <w:kern w:val="0"/>
          <w:sz w:val="24"/>
          <w:szCs w:val="24"/>
        </w:rPr>
        <w:t>Zender L</w:t>
      </w:r>
      <w:r w:rsidRPr="003A728A">
        <w:rPr>
          <w:rFonts w:ascii="Book Antiqua" w:eastAsia="SimSun" w:hAnsi="Book Antiqua" w:cs="SimSun"/>
          <w:kern w:val="0"/>
          <w:sz w:val="24"/>
          <w:szCs w:val="24"/>
        </w:rPr>
        <w:t>, Villanueva A, Tovar V, Sia D, Chiang DY, Llovet JM. Cancer gene discovery in hepatocellular carcinoma. </w:t>
      </w:r>
      <w:r w:rsidRPr="003A728A">
        <w:rPr>
          <w:rFonts w:ascii="Book Antiqua" w:eastAsia="SimSun" w:hAnsi="Book Antiqua" w:cs="SimSun"/>
          <w:i/>
          <w:iCs/>
          <w:kern w:val="0"/>
          <w:sz w:val="24"/>
          <w:szCs w:val="24"/>
        </w:rPr>
        <w:t>J Hepatol</w:t>
      </w:r>
      <w:r w:rsidRPr="003A728A">
        <w:rPr>
          <w:rFonts w:ascii="Book Antiqua" w:eastAsia="SimSun" w:hAnsi="Book Antiqua" w:cs="SimSun"/>
          <w:kern w:val="0"/>
          <w:sz w:val="24"/>
          <w:szCs w:val="24"/>
        </w:rPr>
        <w:t> 2010; </w:t>
      </w:r>
      <w:r w:rsidRPr="003A728A">
        <w:rPr>
          <w:rFonts w:ascii="Book Antiqua" w:eastAsia="SimSun" w:hAnsi="Book Antiqua" w:cs="SimSun"/>
          <w:b/>
          <w:bCs/>
          <w:kern w:val="0"/>
          <w:sz w:val="24"/>
          <w:szCs w:val="24"/>
        </w:rPr>
        <w:t>52</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921-929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20385424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10.1016/j.jhep.2009.12.034]</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127 </w:t>
      </w:r>
      <w:r w:rsidRPr="003A728A">
        <w:rPr>
          <w:rFonts w:ascii="Book Antiqua" w:eastAsia="SimSun" w:hAnsi="Book Antiqua" w:cs="SimSun"/>
          <w:b/>
          <w:bCs/>
          <w:kern w:val="0"/>
          <w:sz w:val="24"/>
          <w:szCs w:val="24"/>
        </w:rPr>
        <w:t>Lu JW</w:t>
      </w:r>
      <w:r w:rsidRPr="003A728A">
        <w:rPr>
          <w:rFonts w:ascii="Book Antiqua" w:eastAsia="SimSun" w:hAnsi="Book Antiqua" w:cs="SimSun"/>
          <w:kern w:val="0"/>
          <w:sz w:val="24"/>
          <w:szCs w:val="24"/>
        </w:rPr>
        <w:t>, Yang WY, Tsai SM, Lin YM, Chang PH, Chen JR, Wang HD, Wu JL, Jin SL, Yuh CH. Liver-specific expressions of HBx and src in the p53 mutant trigger hepatocarcinogenesis in zebrafish. </w:t>
      </w:r>
      <w:r w:rsidRPr="003A728A">
        <w:rPr>
          <w:rFonts w:ascii="Book Antiqua" w:eastAsia="SimSun" w:hAnsi="Book Antiqua" w:cs="SimSun"/>
          <w:i/>
          <w:iCs/>
          <w:kern w:val="0"/>
          <w:sz w:val="24"/>
          <w:szCs w:val="24"/>
        </w:rPr>
        <w:t>PLoS One</w:t>
      </w:r>
      <w:r w:rsidRPr="003A728A">
        <w:rPr>
          <w:rFonts w:ascii="Book Antiqua" w:eastAsia="SimSun" w:hAnsi="Book Antiqua" w:cs="SimSun"/>
          <w:kern w:val="0"/>
          <w:sz w:val="24"/>
          <w:szCs w:val="24"/>
        </w:rPr>
        <w:t> 2013; </w:t>
      </w:r>
      <w:r w:rsidRPr="003A728A">
        <w:rPr>
          <w:rFonts w:ascii="Book Antiqua" w:eastAsia="SimSun" w:hAnsi="Book Antiqua" w:cs="SimSun"/>
          <w:b/>
          <w:bCs/>
          <w:kern w:val="0"/>
          <w:sz w:val="24"/>
          <w:szCs w:val="24"/>
        </w:rPr>
        <w:t>8</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e76951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24130815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10.1371/journal.pone.0076951]</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128 </w:t>
      </w:r>
      <w:r w:rsidRPr="003A728A">
        <w:rPr>
          <w:rFonts w:ascii="Book Antiqua" w:eastAsia="SimSun" w:hAnsi="Book Antiqua" w:cs="SimSun"/>
          <w:b/>
          <w:bCs/>
          <w:kern w:val="0"/>
          <w:sz w:val="24"/>
          <w:szCs w:val="24"/>
        </w:rPr>
        <w:t>Selimovic D</w:t>
      </w:r>
      <w:r w:rsidRPr="003A728A">
        <w:rPr>
          <w:rFonts w:ascii="Book Antiqua" w:eastAsia="SimSun" w:hAnsi="Book Antiqua" w:cs="SimSun"/>
          <w:kern w:val="0"/>
          <w:sz w:val="24"/>
          <w:szCs w:val="24"/>
        </w:rPr>
        <w:t>, El-Khattouti A, Ghozlan H, Haikel Y, Abdelkader O, Hassan M. Hepatitis C virus-related hepatocellular carcinoma</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An insight into molecular mechanisms and therapeutic strategies. </w:t>
      </w:r>
      <w:r w:rsidRPr="003A728A">
        <w:rPr>
          <w:rFonts w:ascii="Book Antiqua" w:eastAsia="SimSun" w:hAnsi="Book Antiqua" w:cs="SimSun"/>
          <w:i/>
          <w:iCs/>
          <w:kern w:val="0"/>
          <w:sz w:val="24"/>
          <w:szCs w:val="24"/>
        </w:rPr>
        <w:t>World J Hepatol</w:t>
      </w:r>
      <w:r w:rsidRPr="003A728A">
        <w:rPr>
          <w:rFonts w:ascii="Book Antiqua" w:eastAsia="SimSun" w:hAnsi="Book Antiqua" w:cs="SimSun"/>
          <w:kern w:val="0"/>
          <w:sz w:val="24"/>
          <w:szCs w:val="24"/>
        </w:rPr>
        <w:t> 2012; </w:t>
      </w:r>
      <w:r w:rsidRPr="003A728A">
        <w:rPr>
          <w:rFonts w:ascii="Book Antiqua" w:eastAsia="SimSun" w:hAnsi="Book Antiqua" w:cs="SimSun"/>
          <w:b/>
          <w:bCs/>
          <w:kern w:val="0"/>
          <w:sz w:val="24"/>
          <w:szCs w:val="24"/>
        </w:rPr>
        <w:t>4</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342-355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23355912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10.4254/wjh.v4.i12.342]</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129 </w:t>
      </w:r>
      <w:r w:rsidRPr="003A728A">
        <w:rPr>
          <w:rFonts w:ascii="Book Antiqua" w:eastAsia="SimSun" w:hAnsi="Book Antiqua" w:cs="SimSun"/>
          <w:b/>
          <w:bCs/>
          <w:kern w:val="0"/>
          <w:sz w:val="24"/>
          <w:szCs w:val="24"/>
        </w:rPr>
        <w:t>Shen Y</w:t>
      </w:r>
      <w:r w:rsidRPr="003A728A">
        <w:rPr>
          <w:rFonts w:ascii="Book Antiqua" w:eastAsia="SimSun" w:hAnsi="Book Antiqua" w:cs="SimSun"/>
          <w:kern w:val="0"/>
          <w:sz w:val="24"/>
          <w:szCs w:val="24"/>
        </w:rPr>
        <w:t>, Zhang S, Huang X, Chen K, Shen J, Wang Z. Involvement of p53 mutation and mismatch repair proteins dysregulation in NNK-induced malignant transformation of human bronchial epithelial cells. </w:t>
      </w:r>
      <w:r w:rsidRPr="003A728A">
        <w:rPr>
          <w:rFonts w:ascii="Book Antiqua" w:eastAsia="SimSun" w:hAnsi="Book Antiqua" w:cs="SimSun"/>
          <w:i/>
          <w:iCs/>
          <w:kern w:val="0"/>
          <w:sz w:val="24"/>
          <w:szCs w:val="24"/>
        </w:rPr>
        <w:t>Biomed Res Int</w:t>
      </w:r>
      <w:r w:rsidRPr="003A728A">
        <w:rPr>
          <w:rFonts w:ascii="Book Antiqua" w:eastAsia="SimSun" w:hAnsi="Book Antiqua" w:cs="SimSun"/>
          <w:kern w:val="0"/>
          <w:sz w:val="24"/>
          <w:szCs w:val="24"/>
        </w:rPr>
        <w:t> 2014; </w:t>
      </w:r>
      <w:r w:rsidRPr="003A728A">
        <w:rPr>
          <w:rFonts w:ascii="Book Antiqua" w:eastAsia="SimSun" w:hAnsi="Book Antiqua" w:cs="SimSun"/>
          <w:b/>
          <w:bCs/>
          <w:kern w:val="0"/>
          <w:sz w:val="24"/>
          <w:szCs w:val="24"/>
        </w:rPr>
        <w:t>2014</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920275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25215298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10.1155/2014/920275]</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130 </w:t>
      </w:r>
      <w:r w:rsidRPr="003A728A">
        <w:rPr>
          <w:rFonts w:ascii="Book Antiqua" w:eastAsia="SimSun" w:hAnsi="Book Antiqua" w:cs="SimSun"/>
          <w:b/>
          <w:bCs/>
          <w:kern w:val="0"/>
          <w:sz w:val="24"/>
          <w:szCs w:val="24"/>
        </w:rPr>
        <w:t>Nishimura T</w:t>
      </w:r>
      <w:r w:rsidRPr="003A728A">
        <w:rPr>
          <w:rFonts w:ascii="Book Antiqua" w:eastAsia="SimSun" w:hAnsi="Book Antiqua" w:cs="SimSun"/>
          <w:kern w:val="0"/>
          <w:sz w:val="24"/>
          <w:szCs w:val="24"/>
        </w:rPr>
        <w:t>, Kohara M, Izumi K, Kasama Y, Hirata Y, Huang Y, Shuda M, Mukaidani C, Takano T, Tokunaga Y, Nuriya H, Satoh M, Saito M, Kai C, Tsukiyama-Kohara K. Hepatitis C virus impairs p53 via persistent overexpression of 3beta-hydroxysterol Delta24-reductase. </w:t>
      </w:r>
      <w:r w:rsidRPr="003A728A">
        <w:rPr>
          <w:rFonts w:ascii="Book Antiqua" w:eastAsia="SimSun" w:hAnsi="Book Antiqua" w:cs="SimSun"/>
          <w:i/>
          <w:iCs/>
          <w:kern w:val="0"/>
          <w:sz w:val="24"/>
          <w:szCs w:val="24"/>
        </w:rPr>
        <w:t>J Biol Chem</w:t>
      </w:r>
      <w:r w:rsidRPr="003A728A">
        <w:rPr>
          <w:rFonts w:ascii="Book Antiqua" w:eastAsia="SimSun" w:hAnsi="Book Antiqua" w:cs="SimSun"/>
          <w:kern w:val="0"/>
          <w:sz w:val="24"/>
          <w:szCs w:val="24"/>
        </w:rPr>
        <w:t> 2009; </w:t>
      </w:r>
      <w:r w:rsidRPr="003A728A">
        <w:rPr>
          <w:rFonts w:ascii="Book Antiqua" w:eastAsia="SimSun" w:hAnsi="Book Antiqua" w:cs="SimSun"/>
          <w:b/>
          <w:bCs/>
          <w:kern w:val="0"/>
          <w:sz w:val="24"/>
          <w:szCs w:val="24"/>
        </w:rPr>
        <w:t>284</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36442-36452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19861417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10.1074/jbc.M109.043232]</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131 </w:t>
      </w:r>
      <w:r w:rsidRPr="003A728A">
        <w:rPr>
          <w:rFonts w:ascii="Book Antiqua" w:eastAsia="SimSun" w:hAnsi="Book Antiqua" w:cs="SimSun"/>
          <w:b/>
          <w:bCs/>
          <w:kern w:val="0"/>
          <w:sz w:val="24"/>
          <w:szCs w:val="24"/>
        </w:rPr>
        <w:t>Long J</w:t>
      </w:r>
      <w:r w:rsidRPr="003A728A">
        <w:rPr>
          <w:rFonts w:ascii="Book Antiqua" w:eastAsia="SimSun" w:hAnsi="Book Antiqua" w:cs="SimSun"/>
          <w:kern w:val="0"/>
          <w:sz w:val="24"/>
          <w:szCs w:val="24"/>
        </w:rPr>
        <w:t>, Wang Y, Li M, Tong WM, Jia JD, Huang J. Correlation of TP53 mutations with HCV positivity in hepatocarcinogenesis</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identification of a novel TP53 microindel in hepatocellular carcinoma with HCV infection. </w:t>
      </w:r>
      <w:r w:rsidRPr="003A728A">
        <w:rPr>
          <w:rFonts w:ascii="Book Antiqua" w:eastAsia="SimSun" w:hAnsi="Book Antiqua" w:cs="SimSun"/>
          <w:i/>
          <w:iCs/>
          <w:kern w:val="0"/>
          <w:sz w:val="24"/>
          <w:szCs w:val="24"/>
        </w:rPr>
        <w:t>Oncol Rep</w:t>
      </w:r>
      <w:r w:rsidRPr="003A728A">
        <w:rPr>
          <w:rFonts w:ascii="Book Antiqua" w:eastAsia="SimSun" w:hAnsi="Book Antiqua" w:cs="SimSun"/>
          <w:kern w:val="0"/>
          <w:sz w:val="24"/>
          <w:szCs w:val="24"/>
        </w:rPr>
        <w:t> 2013; </w:t>
      </w:r>
      <w:r w:rsidRPr="003A728A">
        <w:rPr>
          <w:rFonts w:ascii="Book Antiqua" w:eastAsia="SimSun" w:hAnsi="Book Antiqua" w:cs="SimSun"/>
          <w:b/>
          <w:bCs/>
          <w:kern w:val="0"/>
          <w:sz w:val="24"/>
          <w:szCs w:val="24"/>
        </w:rPr>
        <w:t>30</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119-124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23624687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10.3892/or.2013.2430]</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132 </w:t>
      </w:r>
      <w:r w:rsidRPr="003A728A">
        <w:rPr>
          <w:rFonts w:ascii="Book Antiqua" w:eastAsia="SimSun" w:hAnsi="Book Antiqua" w:cs="SimSun"/>
          <w:b/>
          <w:bCs/>
          <w:kern w:val="0"/>
          <w:sz w:val="24"/>
          <w:szCs w:val="24"/>
        </w:rPr>
        <w:t>Kasprzak A</w:t>
      </w:r>
      <w:r w:rsidRPr="003A728A">
        <w:rPr>
          <w:rFonts w:ascii="Book Antiqua" w:eastAsia="SimSun" w:hAnsi="Book Antiqua" w:cs="SimSun"/>
          <w:kern w:val="0"/>
          <w:sz w:val="24"/>
          <w:szCs w:val="24"/>
        </w:rPr>
        <w:t>, Adamek A, Przybyszewska W, Czajka A, Olejniczak K, Juszczyk J, Biczysko W, Zabel M. p53 immunocytochemistry and TP53 gene mutations in patients with chronic hepatitis C virus (HCV) infection. </w:t>
      </w:r>
      <w:r w:rsidRPr="003A728A">
        <w:rPr>
          <w:rFonts w:ascii="Book Antiqua" w:eastAsia="SimSun" w:hAnsi="Book Antiqua" w:cs="SimSun"/>
          <w:i/>
          <w:iCs/>
          <w:kern w:val="0"/>
          <w:sz w:val="24"/>
          <w:szCs w:val="24"/>
        </w:rPr>
        <w:t>Folia Histochem Cytobiol</w:t>
      </w:r>
      <w:r w:rsidRPr="003A728A">
        <w:rPr>
          <w:rFonts w:ascii="Book Antiqua" w:eastAsia="SimSun" w:hAnsi="Book Antiqua" w:cs="SimSun"/>
          <w:kern w:val="0"/>
          <w:sz w:val="24"/>
          <w:szCs w:val="24"/>
        </w:rPr>
        <w:t> 2009; </w:t>
      </w:r>
      <w:r w:rsidRPr="003A728A">
        <w:rPr>
          <w:rFonts w:ascii="Book Antiqua" w:eastAsia="SimSun" w:hAnsi="Book Antiqua" w:cs="SimSun"/>
          <w:b/>
          <w:bCs/>
          <w:kern w:val="0"/>
          <w:sz w:val="24"/>
          <w:szCs w:val="24"/>
        </w:rPr>
        <w:t>47</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35-42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19419935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10.2478/v10042-009-0003-5]</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lastRenderedPageBreak/>
        <w:t>133 </w:t>
      </w:r>
      <w:r w:rsidRPr="003A728A">
        <w:rPr>
          <w:rFonts w:ascii="Book Antiqua" w:eastAsia="SimSun" w:hAnsi="Book Antiqua" w:cs="SimSun"/>
          <w:b/>
          <w:bCs/>
          <w:kern w:val="0"/>
          <w:sz w:val="24"/>
          <w:szCs w:val="24"/>
        </w:rPr>
        <w:t>Chittmittrapap S</w:t>
      </w:r>
      <w:r w:rsidRPr="003A728A">
        <w:rPr>
          <w:rFonts w:ascii="Book Antiqua" w:eastAsia="SimSun" w:hAnsi="Book Antiqua" w:cs="SimSun"/>
          <w:kern w:val="0"/>
          <w:sz w:val="24"/>
          <w:szCs w:val="24"/>
        </w:rPr>
        <w:t>, Chieochansin T, Chaiteerakij R, Treeprasertsuk S, Klaikaew N, Tangkijvanich P, Komolmit P, Poovorawan Y. Prevalence of aflatoxin induced p53 mutation at codon 249 (R249s) in hepatocellular carcinoma patients with and without hepatitis B surface antigen (HBsAg). </w:t>
      </w:r>
      <w:r w:rsidRPr="003A728A">
        <w:rPr>
          <w:rFonts w:ascii="Book Antiqua" w:eastAsia="SimSun" w:hAnsi="Book Antiqua" w:cs="SimSun"/>
          <w:i/>
          <w:iCs/>
          <w:kern w:val="0"/>
          <w:sz w:val="24"/>
          <w:szCs w:val="24"/>
        </w:rPr>
        <w:t>Asian Pac J Cancer Prev</w:t>
      </w:r>
      <w:r w:rsidRPr="003A728A">
        <w:rPr>
          <w:rFonts w:ascii="Book Antiqua" w:eastAsia="SimSun" w:hAnsi="Book Antiqua" w:cs="SimSun"/>
          <w:kern w:val="0"/>
          <w:sz w:val="24"/>
          <w:szCs w:val="24"/>
        </w:rPr>
        <w:t> 2013; </w:t>
      </w:r>
      <w:r w:rsidRPr="003A728A">
        <w:rPr>
          <w:rFonts w:ascii="Book Antiqua" w:eastAsia="SimSun" w:hAnsi="Book Antiqua" w:cs="SimSun"/>
          <w:b/>
          <w:bCs/>
          <w:kern w:val="0"/>
          <w:sz w:val="24"/>
          <w:szCs w:val="24"/>
        </w:rPr>
        <w:t>14</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7675-7679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24460352]</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134 </w:t>
      </w:r>
      <w:r w:rsidRPr="003A728A">
        <w:rPr>
          <w:rFonts w:ascii="Book Antiqua" w:eastAsia="SimSun" w:hAnsi="Book Antiqua" w:cs="SimSun"/>
          <w:b/>
          <w:bCs/>
          <w:kern w:val="0"/>
          <w:sz w:val="24"/>
          <w:szCs w:val="24"/>
        </w:rPr>
        <w:t>Teufel A</w:t>
      </w:r>
      <w:r w:rsidRPr="003A728A">
        <w:rPr>
          <w:rFonts w:ascii="Book Antiqua" w:eastAsia="SimSun" w:hAnsi="Book Antiqua" w:cs="SimSun"/>
          <w:kern w:val="0"/>
          <w:sz w:val="24"/>
          <w:szCs w:val="24"/>
        </w:rPr>
        <w:t>, Staib F, Kanzler S, Weinmann A, Schulze-Bergkamen H, Galle PR. Genetics of hepatocellular carcinoma. </w:t>
      </w:r>
      <w:r w:rsidRPr="003A728A">
        <w:rPr>
          <w:rFonts w:ascii="Book Antiqua" w:eastAsia="SimSun" w:hAnsi="Book Antiqua" w:cs="SimSun"/>
          <w:i/>
          <w:iCs/>
          <w:kern w:val="0"/>
          <w:sz w:val="24"/>
          <w:szCs w:val="24"/>
        </w:rPr>
        <w:t>World J Gastroenterol</w:t>
      </w:r>
      <w:r w:rsidRPr="003A728A">
        <w:rPr>
          <w:rFonts w:ascii="Book Antiqua" w:eastAsia="SimSun" w:hAnsi="Book Antiqua" w:cs="SimSun"/>
          <w:kern w:val="0"/>
          <w:sz w:val="24"/>
          <w:szCs w:val="24"/>
        </w:rPr>
        <w:t> 2007; </w:t>
      </w:r>
      <w:r w:rsidRPr="003A728A">
        <w:rPr>
          <w:rFonts w:ascii="Book Antiqua" w:eastAsia="SimSun" w:hAnsi="Book Antiqua" w:cs="SimSun"/>
          <w:b/>
          <w:bCs/>
          <w:kern w:val="0"/>
          <w:sz w:val="24"/>
          <w:szCs w:val="24"/>
        </w:rPr>
        <w:t>13</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2271-2282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17511024]</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135 </w:t>
      </w:r>
      <w:r w:rsidRPr="003A728A">
        <w:rPr>
          <w:rFonts w:ascii="Book Antiqua" w:eastAsia="SimSun" w:hAnsi="Book Antiqua" w:cs="SimSun"/>
          <w:b/>
          <w:bCs/>
          <w:kern w:val="0"/>
          <w:sz w:val="24"/>
          <w:szCs w:val="24"/>
        </w:rPr>
        <w:t>Galy O</w:t>
      </w:r>
      <w:r w:rsidRPr="003A728A">
        <w:rPr>
          <w:rFonts w:ascii="Book Antiqua" w:eastAsia="SimSun" w:hAnsi="Book Antiqua" w:cs="SimSun"/>
          <w:kern w:val="0"/>
          <w:sz w:val="24"/>
          <w:szCs w:val="24"/>
        </w:rPr>
        <w:t>, Chemin I, Le Roux E, Villar S, Le Calvez-Kelm F, Lereau M, Gouas D, Vieco B, Suarez I, Navas MC, Chevallier M, Norder H, Srivatanakul P, Karalak A, Sangrajrang S, Trépo C, Hainaut P. Mutations in TP53 and CTNNB1 in Relation to Hepatitis B and C Infections in Hepatocellular Carcinomas from Thailand. </w:t>
      </w:r>
      <w:r w:rsidRPr="003A728A">
        <w:rPr>
          <w:rFonts w:ascii="Book Antiqua" w:eastAsia="SimSun" w:hAnsi="Book Antiqua" w:cs="SimSun"/>
          <w:i/>
          <w:iCs/>
          <w:kern w:val="0"/>
          <w:sz w:val="24"/>
          <w:szCs w:val="24"/>
        </w:rPr>
        <w:t>Hepat Res Treat</w:t>
      </w:r>
      <w:r w:rsidRPr="003A728A">
        <w:rPr>
          <w:rFonts w:ascii="Book Antiqua" w:eastAsia="SimSun" w:hAnsi="Book Antiqua" w:cs="SimSun"/>
          <w:kern w:val="0"/>
          <w:sz w:val="24"/>
          <w:szCs w:val="24"/>
        </w:rPr>
        <w:t> 2011; </w:t>
      </w:r>
      <w:r w:rsidRPr="003A728A">
        <w:rPr>
          <w:rFonts w:ascii="Book Antiqua" w:eastAsia="SimSun" w:hAnsi="Book Antiqua" w:cs="SimSun"/>
          <w:b/>
          <w:bCs/>
          <w:kern w:val="0"/>
          <w:sz w:val="24"/>
          <w:szCs w:val="24"/>
        </w:rPr>
        <w:t>2011</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697162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21760996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10.1155/2011/697162]</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136 </w:t>
      </w:r>
      <w:r w:rsidRPr="003A728A">
        <w:rPr>
          <w:rFonts w:ascii="Book Antiqua" w:eastAsia="SimSun" w:hAnsi="Book Antiqua" w:cs="SimSun"/>
          <w:b/>
          <w:bCs/>
          <w:kern w:val="0"/>
          <w:sz w:val="24"/>
          <w:szCs w:val="24"/>
        </w:rPr>
        <w:t>Qi LN</w:t>
      </w:r>
      <w:r w:rsidRPr="003A728A">
        <w:rPr>
          <w:rFonts w:ascii="Book Antiqua" w:eastAsia="SimSun" w:hAnsi="Book Antiqua" w:cs="SimSun"/>
          <w:kern w:val="0"/>
          <w:sz w:val="24"/>
          <w:szCs w:val="24"/>
        </w:rPr>
        <w:t xml:space="preserve">, Bai T, Chen ZS, Wu FX, Chen YY, De Xiang B, Peng T, Han ZG, Li LQ. The p53 mutation spectrum in hepatocellular carcinoma from Guangxi, China </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role of chronic hepatitis B virus infection and aflatoxin B1 exposure. </w:t>
      </w:r>
      <w:r w:rsidRPr="003A728A">
        <w:rPr>
          <w:rFonts w:ascii="Book Antiqua" w:eastAsia="SimSun" w:hAnsi="Book Antiqua" w:cs="SimSun"/>
          <w:i/>
          <w:iCs/>
          <w:kern w:val="0"/>
          <w:sz w:val="24"/>
          <w:szCs w:val="24"/>
        </w:rPr>
        <w:t>Liver Int</w:t>
      </w:r>
      <w:r w:rsidRPr="003A728A">
        <w:rPr>
          <w:rFonts w:ascii="Book Antiqua" w:eastAsia="SimSun" w:hAnsi="Book Antiqua" w:cs="SimSun"/>
          <w:kern w:val="0"/>
          <w:sz w:val="24"/>
          <w:szCs w:val="24"/>
        </w:rPr>
        <w:t> 2015; </w:t>
      </w:r>
      <w:r w:rsidRPr="003A728A">
        <w:rPr>
          <w:rFonts w:ascii="Book Antiqua" w:eastAsia="SimSun" w:hAnsi="Book Antiqua" w:cs="SimSun"/>
          <w:b/>
          <w:bCs/>
          <w:kern w:val="0"/>
          <w:sz w:val="24"/>
          <w:szCs w:val="24"/>
        </w:rPr>
        <w:t>35</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999-1009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24461059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10.1111/liv.12460]</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137 </w:t>
      </w:r>
      <w:r w:rsidRPr="003A728A">
        <w:rPr>
          <w:rFonts w:ascii="Book Antiqua" w:eastAsia="SimSun" w:hAnsi="Book Antiqua" w:cs="SimSun"/>
          <w:b/>
          <w:bCs/>
          <w:kern w:val="0"/>
          <w:sz w:val="24"/>
          <w:szCs w:val="24"/>
        </w:rPr>
        <w:t>Nogueira JA</w:t>
      </w:r>
      <w:r w:rsidRPr="003A728A">
        <w:rPr>
          <w:rFonts w:ascii="Book Antiqua" w:eastAsia="SimSun" w:hAnsi="Book Antiqua" w:cs="SimSun"/>
          <w:kern w:val="0"/>
          <w:sz w:val="24"/>
          <w:szCs w:val="24"/>
        </w:rPr>
        <w:t>, Ono-Nita SK, Nita ME, de Souza MM, do Carmo EP, Mello ES, Scapulatempo C, Paranaguá-Vezozzo DC, Carrilho FJ, Alves VA. 249 TP53 mutation has high prevalence and is correlated with larger and poorly differentiated HCC in Brazilian patients. </w:t>
      </w:r>
      <w:r w:rsidRPr="003A728A">
        <w:rPr>
          <w:rFonts w:ascii="Book Antiqua" w:eastAsia="SimSun" w:hAnsi="Book Antiqua" w:cs="SimSun"/>
          <w:i/>
          <w:iCs/>
          <w:kern w:val="0"/>
          <w:sz w:val="24"/>
          <w:szCs w:val="24"/>
        </w:rPr>
        <w:t>BMC Cancer</w:t>
      </w:r>
      <w:r w:rsidRPr="003A728A">
        <w:rPr>
          <w:rFonts w:ascii="Book Antiqua" w:eastAsia="SimSun" w:hAnsi="Book Antiqua" w:cs="SimSun"/>
          <w:kern w:val="0"/>
          <w:sz w:val="24"/>
          <w:szCs w:val="24"/>
        </w:rPr>
        <w:t> 2009; </w:t>
      </w:r>
      <w:r w:rsidRPr="003A728A">
        <w:rPr>
          <w:rFonts w:ascii="Book Antiqua" w:eastAsia="SimSun" w:hAnsi="Book Antiqua" w:cs="SimSun"/>
          <w:b/>
          <w:bCs/>
          <w:kern w:val="0"/>
          <w:sz w:val="24"/>
          <w:szCs w:val="24"/>
        </w:rPr>
        <w:t>9</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204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19558663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10.1186/1471-2407-9-204]</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138 </w:t>
      </w:r>
      <w:r w:rsidRPr="003A728A">
        <w:rPr>
          <w:rFonts w:ascii="Book Antiqua" w:eastAsia="SimSun" w:hAnsi="Book Antiqua" w:cs="SimSun"/>
          <w:b/>
          <w:bCs/>
          <w:kern w:val="0"/>
          <w:sz w:val="24"/>
          <w:szCs w:val="24"/>
        </w:rPr>
        <w:t>Cleary SP</w:t>
      </w:r>
      <w:r w:rsidRPr="003A728A">
        <w:rPr>
          <w:rFonts w:ascii="Book Antiqua" w:eastAsia="SimSun" w:hAnsi="Book Antiqua" w:cs="SimSun"/>
          <w:kern w:val="0"/>
          <w:sz w:val="24"/>
          <w:szCs w:val="24"/>
        </w:rPr>
        <w:t>, Jeck WR, Zhao X, Chen K, Selitsky SR, Savich GL, Tan TX, Wu MC, Getz G, Lawrence MS, Parker JS, Li J, Powers S, Kim H, Fischer S, Guindi M, Ghanekar A, Chiang DY. Identification of driver genes in hepatocellular carcinoma by exome sequencing. </w:t>
      </w:r>
      <w:r w:rsidRPr="003A728A">
        <w:rPr>
          <w:rFonts w:ascii="Book Antiqua" w:eastAsia="SimSun" w:hAnsi="Book Antiqua" w:cs="SimSun"/>
          <w:i/>
          <w:iCs/>
          <w:kern w:val="0"/>
          <w:sz w:val="24"/>
          <w:szCs w:val="24"/>
        </w:rPr>
        <w:t>Hepatology</w:t>
      </w:r>
      <w:r w:rsidRPr="003A728A">
        <w:rPr>
          <w:rFonts w:ascii="Book Antiqua" w:eastAsia="SimSun" w:hAnsi="Book Antiqua" w:cs="SimSun"/>
          <w:kern w:val="0"/>
          <w:sz w:val="24"/>
          <w:szCs w:val="24"/>
        </w:rPr>
        <w:t> 2013; </w:t>
      </w:r>
      <w:r w:rsidRPr="003A728A">
        <w:rPr>
          <w:rFonts w:ascii="Book Antiqua" w:eastAsia="SimSun" w:hAnsi="Book Antiqua" w:cs="SimSun"/>
          <w:b/>
          <w:bCs/>
          <w:kern w:val="0"/>
          <w:sz w:val="24"/>
          <w:szCs w:val="24"/>
        </w:rPr>
        <w:t>58</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1693-1702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23728943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10.1002/hep.26540]</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lastRenderedPageBreak/>
        <w:t>139 </w:t>
      </w:r>
      <w:r w:rsidRPr="003A728A">
        <w:rPr>
          <w:rFonts w:ascii="Book Antiqua" w:eastAsia="SimSun" w:hAnsi="Book Antiqua" w:cs="SimSun"/>
          <w:b/>
          <w:bCs/>
          <w:kern w:val="0"/>
          <w:sz w:val="24"/>
          <w:szCs w:val="24"/>
        </w:rPr>
        <w:t>Liu J</w:t>
      </w:r>
      <w:r w:rsidRPr="003A728A">
        <w:rPr>
          <w:rFonts w:ascii="Book Antiqua" w:eastAsia="SimSun" w:hAnsi="Book Antiqua" w:cs="SimSun"/>
          <w:kern w:val="0"/>
          <w:sz w:val="24"/>
          <w:szCs w:val="24"/>
        </w:rPr>
        <w:t>, Ma Q, Zhang M, Wang X, Zhang D, Li W, Wang F, Wu E. Alterations of TP53 are associated with a poor outcome for patients with hepatocellular carcinoma</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evidence from a systematic review and meta-analysis. </w:t>
      </w:r>
      <w:r w:rsidRPr="003A728A">
        <w:rPr>
          <w:rFonts w:ascii="Book Antiqua" w:eastAsia="SimSun" w:hAnsi="Book Antiqua" w:cs="SimSun"/>
          <w:i/>
          <w:iCs/>
          <w:kern w:val="0"/>
          <w:sz w:val="24"/>
          <w:szCs w:val="24"/>
        </w:rPr>
        <w:t>Eur J Cancer</w:t>
      </w:r>
      <w:r w:rsidRPr="003A728A">
        <w:rPr>
          <w:rFonts w:ascii="Book Antiqua" w:eastAsia="SimSun" w:hAnsi="Book Antiqua" w:cs="SimSun"/>
          <w:kern w:val="0"/>
          <w:sz w:val="24"/>
          <w:szCs w:val="24"/>
        </w:rPr>
        <w:t> 2012; </w:t>
      </w:r>
      <w:r w:rsidRPr="003A728A">
        <w:rPr>
          <w:rFonts w:ascii="Book Antiqua" w:eastAsia="SimSun" w:hAnsi="Book Antiqua" w:cs="SimSun"/>
          <w:b/>
          <w:bCs/>
          <w:kern w:val="0"/>
          <w:sz w:val="24"/>
          <w:szCs w:val="24"/>
        </w:rPr>
        <w:t>48</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2328-2338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22459764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10.1016/j.ejca.2012.03.001]</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140 </w:t>
      </w:r>
      <w:r w:rsidRPr="003A728A">
        <w:rPr>
          <w:rFonts w:ascii="Book Antiqua" w:eastAsia="SimSun" w:hAnsi="Book Antiqua" w:cs="SimSun"/>
          <w:b/>
          <w:bCs/>
          <w:kern w:val="0"/>
          <w:sz w:val="24"/>
          <w:szCs w:val="24"/>
        </w:rPr>
        <w:t>Zhan P</w:t>
      </w:r>
      <w:r w:rsidRPr="003A728A">
        <w:rPr>
          <w:rFonts w:ascii="Book Antiqua" w:eastAsia="SimSun" w:hAnsi="Book Antiqua" w:cs="SimSun"/>
          <w:kern w:val="0"/>
          <w:sz w:val="24"/>
          <w:szCs w:val="24"/>
        </w:rPr>
        <w:t>, Ji YN, Yu LK. TP53 mutation is associated with a poor outcome for patients with hepatocellular carcinoma</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evidence from a meta-analysis. </w:t>
      </w:r>
      <w:r w:rsidRPr="003A728A">
        <w:rPr>
          <w:rFonts w:ascii="Book Antiqua" w:eastAsia="SimSun" w:hAnsi="Book Antiqua" w:cs="SimSun"/>
          <w:i/>
          <w:iCs/>
          <w:kern w:val="0"/>
          <w:sz w:val="24"/>
          <w:szCs w:val="24"/>
        </w:rPr>
        <w:t>Hepatobiliary Surg Nutr</w:t>
      </w:r>
      <w:r w:rsidRPr="003A728A">
        <w:rPr>
          <w:rFonts w:ascii="Book Antiqua" w:eastAsia="SimSun" w:hAnsi="Book Antiqua" w:cs="SimSun"/>
          <w:kern w:val="0"/>
          <w:sz w:val="24"/>
          <w:szCs w:val="24"/>
        </w:rPr>
        <w:t> 2013; </w:t>
      </w:r>
      <w:r w:rsidRPr="003A728A">
        <w:rPr>
          <w:rFonts w:ascii="Book Antiqua" w:eastAsia="SimSun" w:hAnsi="Book Antiqua" w:cs="SimSun"/>
          <w:b/>
          <w:bCs/>
          <w:kern w:val="0"/>
          <w:sz w:val="24"/>
          <w:szCs w:val="24"/>
        </w:rPr>
        <w:t>2</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260-265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24570956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10.3978/j.issn.2304-3881.2013.07.06]</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141 </w:t>
      </w:r>
      <w:r w:rsidRPr="003A728A">
        <w:rPr>
          <w:rFonts w:ascii="Book Antiqua" w:eastAsia="SimSun" w:hAnsi="Book Antiqua" w:cs="SimSun"/>
          <w:b/>
          <w:bCs/>
          <w:kern w:val="0"/>
          <w:sz w:val="24"/>
          <w:szCs w:val="24"/>
        </w:rPr>
        <w:t>Amaddeo G</w:t>
      </w:r>
      <w:r w:rsidRPr="003A728A">
        <w:rPr>
          <w:rFonts w:ascii="Book Antiqua" w:eastAsia="SimSun" w:hAnsi="Book Antiqua" w:cs="SimSun"/>
          <w:kern w:val="0"/>
          <w:sz w:val="24"/>
          <w:szCs w:val="24"/>
        </w:rPr>
        <w:t>, Cao Q, Ladeiro Y, Imbeaud S, Nault JC, Jaoui D, Gaston Mathe Y, Laurent C, Laurent A, Bioulac-Sage P, Calderaro J, Zucman-Rossi J. Integration of tumour and viral genomic characterizations in HBV-related hepatocellular carcinomas. </w:t>
      </w:r>
      <w:r w:rsidRPr="003A728A">
        <w:rPr>
          <w:rFonts w:ascii="Book Antiqua" w:eastAsia="SimSun" w:hAnsi="Book Antiqua" w:cs="SimSun"/>
          <w:i/>
          <w:iCs/>
          <w:kern w:val="0"/>
          <w:sz w:val="24"/>
          <w:szCs w:val="24"/>
        </w:rPr>
        <w:t>Gut</w:t>
      </w:r>
      <w:r w:rsidRPr="003A728A">
        <w:rPr>
          <w:rFonts w:ascii="Book Antiqua" w:eastAsia="SimSun" w:hAnsi="Book Antiqua" w:cs="SimSun"/>
          <w:kern w:val="0"/>
          <w:sz w:val="24"/>
          <w:szCs w:val="24"/>
        </w:rPr>
        <w:t> 2015; </w:t>
      </w:r>
      <w:r w:rsidRPr="003A728A">
        <w:rPr>
          <w:rFonts w:ascii="Book Antiqua" w:eastAsia="SimSun" w:hAnsi="Book Antiqua" w:cs="SimSun"/>
          <w:b/>
          <w:bCs/>
          <w:kern w:val="0"/>
          <w:sz w:val="24"/>
          <w:szCs w:val="24"/>
        </w:rPr>
        <w:t>64</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820-829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25021421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10.1136/gutjnl-2013-306228]</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142 </w:t>
      </w:r>
      <w:r w:rsidRPr="003A728A">
        <w:rPr>
          <w:rFonts w:ascii="Book Antiqua" w:eastAsia="SimSun" w:hAnsi="Book Antiqua" w:cs="SimSun"/>
          <w:b/>
          <w:bCs/>
          <w:kern w:val="0"/>
          <w:sz w:val="24"/>
          <w:szCs w:val="24"/>
        </w:rPr>
        <w:t>Villanueva A</w:t>
      </w:r>
      <w:r w:rsidRPr="003A728A">
        <w:rPr>
          <w:rFonts w:ascii="Book Antiqua" w:eastAsia="SimSun" w:hAnsi="Book Antiqua" w:cs="SimSun"/>
          <w:kern w:val="0"/>
          <w:sz w:val="24"/>
          <w:szCs w:val="24"/>
        </w:rPr>
        <w:t>, Hoshida Y. Depicting the role of TP53 in hepatocellular carcinoma progression. </w:t>
      </w:r>
      <w:r w:rsidRPr="003A728A">
        <w:rPr>
          <w:rFonts w:ascii="Book Antiqua" w:eastAsia="SimSun" w:hAnsi="Book Antiqua" w:cs="SimSun"/>
          <w:i/>
          <w:iCs/>
          <w:kern w:val="0"/>
          <w:sz w:val="24"/>
          <w:szCs w:val="24"/>
        </w:rPr>
        <w:t>J Hepatol</w:t>
      </w:r>
      <w:r w:rsidRPr="003A728A">
        <w:rPr>
          <w:rFonts w:ascii="Book Antiqua" w:eastAsia="SimSun" w:hAnsi="Book Antiqua" w:cs="SimSun"/>
          <w:kern w:val="0"/>
          <w:sz w:val="24"/>
          <w:szCs w:val="24"/>
        </w:rPr>
        <w:t> 2011; </w:t>
      </w:r>
      <w:r w:rsidRPr="003A728A">
        <w:rPr>
          <w:rFonts w:ascii="Book Antiqua" w:eastAsia="SimSun" w:hAnsi="Book Antiqua" w:cs="SimSun"/>
          <w:b/>
          <w:bCs/>
          <w:kern w:val="0"/>
          <w:sz w:val="24"/>
          <w:szCs w:val="24"/>
        </w:rPr>
        <w:t>55</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724-725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21616106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10.1016/j.jhep.2011.03.018]</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143 </w:t>
      </w:r>
      <w:r w:rsidRPr="003A728A">
        <w:rPr>
          <w:rFonts w:ascii="Book Antiqua" w:eastAsia="SimSun" w:hAnsi="Book Antiqua" w:cs="SimSun"/>
          <w:b/>
          <w:bCs/>
          <w:kern w:val="0"/>
          <w:sz w:val="24"/>
          <w:szCs w:val="24"/>
        </w:rPr>
        <w:t>Subbiah IM</w:t>
      </w:r>
      <w:r w:rsidRPr="003A728A">
        <w:rPr>
          <w:rFonts w:ascii="Book Antiqua" w:eastAsia="SimSun" w:hAnsi="Book Antiqua" w:cs="SimSun"/>
          <w:kern w:val="0"/>
          <w:sz w:val="24"/>
          <w:szCs w:val="24"/>
        </w:rPr>
        <w:t>, Falchook GS, Kaseb AO, Hess KR, Tsimberidou AM, Fu S, Subbiah V, Hong DS, Naing A, Piha-Paul SA, Akmal O, Janku F, Kurzrock R. Exploring response signals and targets in aggressive unresectable hepatocellular carcinoma</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an analysis of targeted therapy phase 1 trials. </w:t>
      </w:r>
      <w:r w:rsidRPr="003A728A">
        <w:rPr>
          <w:rFonts w:ascii="Book Antiqua" w:eastAsia="SimSun" w:hAnsi="Book Antiqua" w:cs="SimSun"/>
          <w:i/>
          <w:iCs/>
          <w:kern w:val="0"/>
          <w:sz w:val="24"/>
          <w:szCs w:val="24"/>
        </w:rPr>
        <w:t>Oncotarget</w:t>
      </w:r>
      <w:r w:rsidRPr="003A728A">
        <w:rPr>
          <w:rFonts w:ascii="Book Antiqua" w:eastAsia="SimSun" w:hAnsi="Book Antiqua" w:cs="SimSun"/>
          <w:kern w:val="0"/>
          <w:sz w:val="24"/>
          <w:szCs w:val="24"/>
        </w:rPr>
        <w:t> 2015; </w:t>
      </w:r>
      <w:r w:rsidRPr="003A728A">
        <w:rPr>
          <w:rFonts w:ascii="Book Antiqua" w:eastAsia="SimSun" w:hAnsi="Book Antiqua" w:cs="SimSun"/>
          <w:b/>
          <w:bCs/>
          <w:kern w:val="0"/>
          <w:sz w:val="24"/>
          <w:szCs w:val="24"/>
        </w:rPr>
        <w:t>6</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28453-28462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26164085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10.18632/oncotarget.4601]</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144 </w:t>
      </w:r>
      <w:r w:rsidRPr="003A728A">
        <w:rPr>
          <w:rFonts w:ascii="Book Antiqua" w:eastAsia="SimSun" w:hAnsi="Book Antiqua" w:cs="SimSun"/>
          <w:b/>
          <w:bCs/>
          <w:kern w:val="0"/>
          <w:sz w:val="24"/>
          <w:szCs w:val="24"/>
        </w:rPr>
        <w:t>Parrales A</w:t>
      </w:r>
      <w:r w:rsidRPr="003A728A">
        <w:rPr>
          <w:rFonts w:ascii="Book Antiqua" w:eastAsia="SimSun" w:hAnsi="Book Antiqua" w:cs="SimSun"/>
          <w:kern w:val="0"/>
          <w:sz w:val="24"/>
          <w:szCs w:val="24"/>
        </w:rPr>
        <w:t>, Iwakuma T. Targeting Oncogenic Mutant p53 for Cancer Therapy. </w:t>
      </w:r>
      <w:r w:rsidRPr="003A728A">
        <w:rPr>
          <w:rFonts w:ascii="Book Antiqua" w:eastAsia="SimSun" w:hAnsi="Book Antiqua" w:cs="SimSun"/>
          <w:i/>
          <w:iCs/>
          <w:kern w:val="0"/>
          <w:sz w:val="24"/>
          <w:szCs w:val="24"/>
        </w:rPr>
        <w:t>Front Oncol</w:t>
      </w:r>
      <w:r w:rsidRPr="003A728A">
        <w:rPr>
          <w:rFonts w:ascii="Book Antiqua" w:eastAsia="SimSun" w:hAnsi="Book Antiqua" w:cs="SimSun"/>
          <w:kern w:val="0"/>
          <w:sz w:val="24"/>
          <w:szCs w:val="24"/>
        </w:rPr>
        <w:t> 2015; </w:t>
      </w:r>
      <w:r w:rsidRPr="003A728A">
        <w:rPr>
          <w:rFonts w:ascii="Book Antiqua" w:eastAsia="SimSun" w:hAnsi="Book Antiqua" w:cs="SimSun"/>
          <w:b/>
          <w:bCs/>
          <w:kern w:val="0"/>
          <w:sz w:val="24"/>
          <w:szCs w:val="24"/>
        </w:rPr>
        <w:t>5</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288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26732534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10.3389/fonc.2015.00288]</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145 </w:t>
      </w:r>
      <w:r w:rsidRPr="003A728A">
        <w:rPr>
          <w:rFonts w:ascii="Book Antiqua" w:eastAsia="SimSun" w:hAnsi="Book Antiqua" w:cs="SimSun"/>
          <w:b/>
          <w:bCs/>
          <w:kern w:val="0"/>
          <w:sz w:val="24"/>
          <w:szCs w:val="24"/>
        </w:rPr>
        <w:t>Sarek G</w:t>
      </w:r>
      <w:r w:rsidRPr="003A728A">
        <w:rPr>
          <w:rFonts w:ascii="Book Antiqua" w:eastAsia="SimSun" w:hAnsi="Book Antiqua" w:cs="SimSun"/>
          <w:kern w:val="0"/>
          <w:sz w:val="24"/>
          <w:szCs w:val="24"/>
        </w:rPr>
        <w:t>, Marzec P, Margalef P, Boulton SJ. Molecular basis of telomere dysfunction in human genetic diseases. </w:t>
      </w:r>
      <w:r w:rsidRPr="003A728A">
        <w:rPr>
          <w:rFonts w:ascii="Book Antiqua" w:eastAsia="SimSun" w:hAnsi="Book Antiqua" w:cs="SimSun"/>
          <w:i/>
          <w:iCs/>
          <w:kern w:val="0"/>
          <w:sz w:val="24"/>
          <w:szCs w:val="24"/>
        </w:rPr>
        <w:t>Nat Struct Mol Biol</w:t>
      </w:r>
      <w:r w:rsidRPr="003A728A">
        <w:rPr>
          <w:rFonts w:ascii="Book Antiqua" w:eastAsia="SimSun" w:hAnsi="Book Antiqua" w:cs="SimSun"/>
          <w:kern w:val="0"/>
          <w:sz w:val="24"/>
          <w:szCs w:val="24"/>
        </w:rPr>
        <w:t> 2015; </w:t>
      </w:r>
      <w:r w:rsidRPr="003A728A">
        <w:rPr>
          <w:rFonts w:ascii="Book Antiqua" w:eastAsia="SimSun" w:hAnsi="Book Antiqua" w:cs="SimSun"/>
          <w:b/>
          <w:bCs/>
          <w:kern w:val="0"/>
          <w:sz w:val="24"/>
          <w:szCs w:val="24"/>
        </w:rPr>
        <w:t>22</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867-874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26581521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10.1038/nsmb.3093]</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lastRenderedPageBreak/>
        <w:t>146 </w:t>
      </w:r>
      <w:r w:rsidRPr="003A728A">
        <w:rPr>
          <w:rFonts w:ascii="Book Antiqua" w:eastAsia="SimSun" w:hAnsi="Book Antiqua" w:cs="SimSun"/>
          <w:b/>
          <w:bCs/>
          <w:kern w:val="0"/>
          <w:sz w:val="24"/>
          <w:szCs w:val="24"/>
        </w:rPr>
        <w:t>Bell RJ</w:t>
      </w:r>
      <w:r w:rsidRPr="003A728A">
        <w:rPr>
          <w:rFonts w:ascii="Book Antiqua" w:eastAsia="SimSun" w:hAnsi="Book Antiqua" w:cs="SimSun"/>
          <w:kern w:val="0"/>
          <w:sz w:val="24"/>
          <w:szCs w:val="24"/>
        </w:rPr>
        <w:t>, Rube HT, Kreig A, Mancini A, Fouse SD, Nagarajan RP, Choi S, Hong C, He D, Pekmezci M, Wiencke JK, Wrensch MR, Chang SM, Walsh KM, Myong S, Song JS, Costello JF. Cancer. The transcription factor GABP selectively binds and activates the mutant TERT promoter in cancer. </w:t>
      </w:r>
      <w:r w:rsidRPr="003A728A">
        <w:rPr>
          <w:rFonts w:ascii="Book Antiqua" w:eastAsia="SimSun" w:hAnsi="Book Antiqua" w:cs="SimSun"/>
          <w:i/>
          <w:iCs/>
          <w:kern w:val="0"/>
          <w:sz w:val="24"/>
          <w:szCs w:val="24"/>
        </w:rPr>
        <w:t>Science</w:t>
      </w:r>
      <w:r w:rsidRPr="003A728A">
        <w:rPr>
          <w:rFonts w:ascii="Book Antiqua" w:eastAsia="SimSun" w:hAnsi="Book Antiqua" w:cs="SimSun"/>
          <w:kern w:val="0"/>
          <w:sz w:val="24"/>
          <w:szCs w:val="24"/>
        </w:rPr>
        <w:t> 2015; </w:t>
      </w:r>
      <w:r w:rsidRPr="003A728A">
        <w:rPr>
          <w:rFonts w:ascii="Book Antiqua" w:eastAsia="SimSun" w:hAnsi="Book Antiqua" w:cs="SimSun"/>
          <w:b/>
          <w:bCs/>
          <w:kern w:val="0"/>
          <w:sz w:val="24"/>
          <w:szCs w:val="24"/>
        </w:rPr>
        <w:t>348</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1036-1039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25977370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10.1126/science.aab0015]</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147 </w:t>
      </w:r>
      <w:r w:rsidRPr="003A728A">
        <w:rPr>
          <w:rFonts w:ascii="Book Antiqua" w:eastAsia="SimSun" w:hAnsi="Book Antiqua" w:cs="SimSun"/>
          <w:b/>
          <w:bCs/>
          <w:kern w:val="0"/>
          <w:sz w:val="24"/>
          <w:szCs w:val="24"/>
        </w:rPr>
        <w:t>Makowski MM</w:t>
      </w:r>
      <w:r w:rsidRPr="003A728A">
        <w:rPr>
          <w:rFonts w:ascii="Book Antiqua" w:eastAsia="SimSun" w:hAnsi="Book Antiqua" w:cs="SimSun"/>
          <w:kern w:val="0"/>
          <w:sz w:val="24"/>
          <w:szCs w:val="24"/>
        </w:rPr>
        <w:t>, Willems E, Fang J, Choi J, Zhang T, Jansen PW, Brown KM, Vermeulen M. An interaction proteomics survey of transcription factor binding at recurrent TERT promoter mutations. </w:t>
      </w:r>
      <w:r w:rsidRPr="003A728A">
        <w:rPr>
          <w:rFonts w:ascii="Book Antiqua" w:eastAsia="SimSun" w:hAnsi="Book Antiqua" w:cs="SimSun"/>
          <w:i/>
          <w:iCs/>
          <w:kern w:val="0"/>
          <w:sz w:val="24"/>
          <w:szCs w:val="24"/>
        </w:rPr>
        <w:t>Proteomics</w:t>
      </w:r>
      <w:r w:rsidRPr="003A728A">
        <w:rPr>
          <w:rFonts w:ascii="Book Antiqua" w:eastAsia="SimSun" w:hAnsi="Book Antiqua" w:cs="SimSun"/>
          <w:kern w:val="0"/>
          <w:sz w:val="24"/>
          <w:szCs w:val="24"/>
        </w:rPr>
        <w:t> 2016; </w:t>
      </w:r>
      <w:r w:rsidRPr="003A728A">
        <w:rPr>
          <w:rFonts w:ascii="Book Antiqua" w:eastAsia="SimSun" w:hAnsi="Book Antiqua" w:cs="SimSun"/>
          <w:b/>
          <w:bCs/>
          <w:kern w:val="0"/>
          <w:sz w:val="24"/>
          <w:szCs w:val="24"/>
        </w:rPr>
        <w:t>16</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417-426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26553150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10.1002/pmic.201500327]</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148 </w:t>
      </w:r>
      <w:r w:rsidRPr="003A728A">
        <w:rPr>
          <w:rFonts w:ascii="Book Antiqua" w:eastAsia="SimSun" w:hAnsi="Book Antiqua" w:cs="SimSun"/>
          <w:b/>
          <w:bCs/>
          <w:kern w:val="0"/>
          <w:sz w:val="24"/>
          <w:szCs w:val="24"/>
        </w:rPr>
        <w:t>Akincilar SC</w:t>
      </w:r>
      <w:r w:rsidRPr="003A728A">
        <w:rPr>
          <w:rFonts w:ascii="Book Antiqua" w:eastAsia="SimSun" w:hAnsi="Book Antiqua" w:cs="SimSun"/>
          <w:kern w:val="0"/>
          <w:sz w:val="24"/>
          <w:szCs w:val="24"/>
        </w:rPr>
        <w:t>, Unal B, Tergaonkar V. Reactivation of telomerase in cancer. </w:t>
      </w:r>
      <w:r w:rsidRPr="003A728A">
        <w:rPr>
          <w:rFonts w:ascii="Book Antiqua" w:eastAsia="SimSun" w:hAnsi="Book Antiqua" w:cs="SimSun"/>
          <w:i/>
          <w:iCs/>
          <w:kern w:val="0"/>
          <w:sz w:val="24"/>
          <w:szCs w:val="24"/>
        </w:rPr>
        <w:t>Cell Mol Life Sci</w:t>
      </w:r>
      <w:r w:rsidRPr="003A728A">
        <w:rPr>
          <w:rFonts w:ascii="Book Antiqua" w:eastAsia="SimSun" w:hAnsi="Book Antiqua" w:cs="SimSun"/>
          <w:kern w:val="0"/>
          <w:sz w:val="24"/>
          <w:szCs w:val="24"/>
        </w:rPr>
        <w:t> 2016; </w:t>
      </w:r>
      <w:r w:rsidRPr="003A728A">
        <w:rPr>
          <w:rFonts w:ascii="Book Antiqua" w:eastAsia="SimSun" w:hAnsi="Book Antiqua" w:cs="SimSun"/>
          <w:b/>
          <w:bCs/>
          <w:kern w:val="0"/>
          <w:sz w:val="24"/>
          <w:szCs w:val="24"/>
        </w:rPr>
        <w:t>73</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1659-1670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26846696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10.1007/s00018-016-2146-9]</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149 </w:t>
      </w:r>
      <w:r w:rsidRPr="003A728A">
        <w:rPr>
          <w:rFonts w:ascii="Book Antiqua" w:eastAsia="SimSun" w:hAnsi="Book Antiqua" w:cs="SimSun"/>
          <w:b/>
          <w:bCs/>
          <w:kern w:val="0"/>
          <w:sz w:val="24"/>
          <w:szCs w:val="24"/>
        </w:rPr>
        <w:t>Huang FW</w:t>
      </w:r>
      <w:r w:rsidRPr="003A728A">
        <w:rPr>
          <w:rFonts w:ascii="Book Antiqua" w:eastAsia="SimSun" w:hAnsi="Book Antiqua" w:cs="SimSun"/>
          <w:kern w:val="0"/>
          <w:sz w:val="24"/>
          <w:szCs w:val="24"/>
        </w:rPr>
        <w:t>, Hodis E, Xu MJ, Kryukov GV, Chin L, Garraway LA. Highly recurrent TERT promoter mutations in human melanoma. </w:t>
      </w:r>
      <w:r w:rsidRPr="003A728A">
        <w:rPr>
          <w:rFonts w:ascii="Book Antiqua" w:eastAsia="SimSun" w:hAnsi="Book Antiqua" w:cs="SimSun"/>
          <w:i/>
          <w:iCs/>
          <w:kern w:val="0"/>
          <w:sz w:val="24"/>
          <w:szCs w:val="24"/>
        </w:rPr>
        <w:t>Science</w:t>
      </w:r>
      <w:r w:rsidRPr="003A728A">
        <w:rPr>
          <w:rFonts w:ascii="Book Antiqua" w:eastAsia="SimSun" w:hAnsi="Book Antiqua" w:cs="SimSun"/>
          <w:kern w:val="0"/>
          <w:sz w:val="24"/>
          <w:szCs w:val="24"/>
        </w:rPr>
        <w:t> 2013; </w:t>
      </w:r>
      <w:r w:rsidRPr="003A728A">
        <w:rPr>
          <w:rFonts w:ascii="Book Antiqua" w:eastAsia="SimSun" w:hAnsi="Book Antiqua" w:cs="SimSun"/>
          <w:b/>
          <w:bCs/>
          <w:kern w:val="0"/>
          <w:sz w:val="24"/>
          <w:szCs w:val="24"/>
        </w:rPr>
        <w:t>339</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957-959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23348506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10.1126/science.1229259]</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150 </w:t>
      </w:r>
      <w:r w:rsidRPr="003A728A">
        <w:rPr>
          <w:rFonts w:ascii="Book Antiqua" w:eastAsia="SimSun" w:hAnsi="Book Antiqua" w:cs="SimSun"/>
          <w:b/>
          <w:bCs/>
          <w:kern w:val="0"/>
          <w:sz w:val="24"/>
          <w:szCs w:val="24"/>
        </w:rPr>
        <w:t>Horn S</w:t>
      </w:r>
      <w:r w:rsidRPr="003A728A">
        <w:rPr>
          <w:rFonts w:ascii="Book Antiqua" w:eastAsia="SimSun" w:hAnsi="Book Antiqua" w:cs="SimSun"/>
          <w:kern w:val="0"/>
          <w:sz w:val="24"/>
          <w:szCs w:val="24"/>
        </w:rPr>
        <w:t>, Figl A, Rachakonda PS, Fischer C, Sucker A, Gast A, Kadel S, Moll I, Nagore E, Hemminki K, Schadendorf D, Kumar R. TERT promoter mutations in familial and sporadic melanoma. </w:t>
      </w:r>
      <w:r w:rsidRPr="003A728A">
        <w:rPr>
          <w:rFonts w:ascii="Book Antiqua" w:eastAsia="SimSun" w:hAnsi="Book Antiqua" w:cs="SimSun"/>
          <w:i/>
          <w:iCs/>
          <w:kern w:val="0"/>
          <w:sz w:val="24"/>
          <w:szCs w:val="24"/>
        </w:rPr>
        <w:t>Science</w:t>
      </w:r>
      <w:r w:rsidRPr="003A728A">
        <w:rPr>
          <w:rFonts w:ascii="Book Antiqua" w:eastAsia="SimSun" w:hAnsi="Book Antiqua" w:cs="SimSun"/>
          <w:kern w:val="0"/>
          <w:sz w:val="24"/>
          <w:szCs w:val="24"/>
        </w:rPr>
        <w:t> 2013; </w:t>
      </w:r>
      <w:r w:rsidRPr="003A728A">
        <w:rPr>
          <w:rFonts w:ascii="Book Antiqua" w:eastAsia="SimSun" w:hAnsi="Book Antiqua" w:cs="SimSun"/>
          <w:b/>
          <w:bCs/>
          <w:kern w:val="0"/>
          <w:sz w:val="24"/>
          <w:szCs w:val="24"/>
        </w:rPr>
        <w:t>339</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959-961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23348503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10.1126/science.1230062]</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151 </w:t>
      </w:r>
      <w:r w:rsidRPr="003A728A">
        <w:rPr>
          <w:rFonts w:ascii="Book Antiqua" w:eastAsia="SimSun" w:hAnsi="Book Antiqua" w:cs="SimSun"/>
          <w:b/>
          <w:bCs/>
          <w:kern w:val="0"/>
          <w:sz w:val="24"/>
          <w:szCs w:val="24"/>
        </w:rPr>
        <w:t>Huang FW</w:t>
      </w:r>
      <w:r w:rsidRPr="003A728A">
        <w:rPr>
          <w:rFonts w:ascii="Book Antiqua" w:eastAsia="SimSun" w:hAnsi="Book Antiqua" w:cs="SimSun"/>
          <w:kern w:val="0"/>
          <w:sz w:val="24"/>
          <w:szCs w:val="24"/>
        </w:rPr>
        <w:t>, Bielski CM, Rinne ML, Hahn WC, Sellers WR, Stegmeier F, Garraway LA, Kryukov GV. TERT promoter mutations and monoallelic activation of TERT in cancer. </w:t>
      </w:r>
      <w:r w:rsidRPr="003A728A">
        <w:rPr>
          <w:rFonts w:ascii="Book Antiqua" w:eastAsia="SimSun" w:hAnsi="Book Antiqua" w:cs="SimSun"/>
          <w:i/>
          <w:iCs/>
          <w:kern w:val="0"/>
          <w:sz w:val="24"/>
          <w:szCs w:val="24"/>
        </w:rPr>
        <w:t>Oncogenesis</w:t>
      </w:r>
      <w:r w:rsidRPr="003A728A">
        <w:rPr>
          <w:rFonts w:ascii="Book Antiqua" w:eastAsia="SimSun" w:hAnsi="Book Antiqua" w:cs="SimSun"/>
          <w:kern w:val="0"/>
          <w:sz w:val="24"/>
          <w:szCs w:val="24"/>
        </w:rPr>
        <w:t> 2015; </w:t>
      </w:r>
      <w:r w:rsidRPr="003A728A">
        <w:rPr>
          <w:rFonts w:ascii="Book Antiqua" w:eastAsia="SimSun" w:hAnsi="Book Antiqua" w:cs="SimSun"/>
          <w:b/>
          <w:bCs/>
          <w:kern w:val="0"/>
          <w:sz w:val="24"/>
          <w:szCs w:val="24"/>
        </w:rPr>
        <w:t>4</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e176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26657580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10.1038/oncsis.2015.39]</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152 </w:t>
      </w:r>
      <w:r w:rsidRPr="003A728A">
        <w:rPr>
          <w:rFonts w:ascii="Book Antiqua" w:eastAsia="SimSun" w:hAnsi="Book Antiqua" w:cs="SimSun"/>
          <w:b/>
          <w:bCs/>
          <w:kern w:val="0"/>
          <w:sz w:val="24"/>
          <w:szCs w:val="24"/>
        </w:rPr>
        <w:t>Li Y</w:t>
      </w:r>
      <w:r w:rsidRPr="003A728A">
        <w:rPr>
          <w:rFonts w:ascii="Book Antiqua" w:eastAsia="SimSun" w:hAnsi="Book Antiqua" w:cs="SimSun"/>
          <w:kern w:val="0"/>
          <w:sz w:val="24"/>
          <w:szCs w:val="24"/>
        </w:rPr>
        <w:t>, Tergaonkar V. Telomerase reactivation in cancers</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Mechanisms that govern transcriptional activation of the wild-type vs. mutant TERT promoters. </w:t>
      </w:r>
      <w:r w:rsidRPr="003A728A">
        <w:rPr>
          <w:rFonts w:ascii="Book Antiqua" w:eastAsia="SimSun" w:hAnsi="Book Antiqua" w:cs="SimSun"/>
          <w:i/>
          <w:iCs/>
          <w:kern w:val="0"/>
          <w:sz w:val="24"/>
          <w:szCs w:val="24"/>
        </w:rPr>
        <w:t>Transcription</w:t>
      </w:r>
      <w:r w:rsidRPr="003A728A">
        <w:rPr>
          <w:rFonts w:ascii="Book Antiqua" w:eastAsia="SimSun" w:hAnsi="Book Antiqua" w:cs="SimSun"/>
          <w:kern w:val="0"/>
          <w:sz w:val="24"/>
          <w:szCs w:val="24"/>
        </w:rPr>
        <w:t> 2016; </w:t>
      </w:r>
      <w:r w:rsidRPr="003A728A">
        <w:rPr>
          <w:rFonts w:ascii="Book Antiqua" w:eastAsia="SimSun" w:hAnsi="Book Antiqua" w:cs="SimSun"/>
          <w:b/>
          <w:bCs/>
          <w:kern w:val="0"/>
          <w:sz w:val="24"/>
          <w:szCs w:val="24"/>
        </w:rPr>
        <w:t>7</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44-49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27028424]</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153 </w:t>
      </w:r>
      <w:r w:rsidRPr="003A728A">
        <w:rPr>
          <w:rFonts w:ascii="Book Antiqua" w:eastAsia="SimSun" w:hAnsi="Book Antiqua" w:cs="SimSun"/>
          <w:b/>
          <w:bCs/>
          <w:kern w:val="0"/>
          <w:sz w:val="24"/>
          <w:szCs w:val="24"/>
        </w:rPr>
        <w:t>O'Brien F</w:t>
      </w:r>
      <w:r w:rsidRPr="003A728A">
        <w:rPr>
          <w:rFonts w:ascii="Book Antiqua" w:eastAsia="SimSun" w:hAnsi="Book Antiqua" w:cs="SimSun"/>
          <w:kern w:val="0"/>
          <w:sz w:val="24"/>
          <w:szCs w:val="24"/>
        </w:rPr>
        <w:t>. Sequential contrast effects with human subjects. </w:t>
      </w:r>
      <w:r w:rsidRPr="003A728A">
        <w:rPr>
          <w:rFonts w:ascii="Book Antiqua" w:eastAsia="SimSun" w:hAnsi="Book Antiqua" w:cs="SimSun"/>
          <w:i/>
          <w:iCs/>
          <w:kern w:val="0"/>
          <w:sz w:val="24"/>
          <w:szCs w:val="24"/>
        </w:rPr>
        <w:t>J Exp Anal Behav</w:t>
      </w:r>
      <w:r w:rsidRPr="003A728A">
        <w:rPr>
          <w:rFonts w:ascii="Book Antiqua" w:eastAsia="SimSun" w:hAnsi="Book Antiqua" w:cs="SimSun"/>
          <w:kern w:val="0"/>
          <w:sz w:val="24"/>
          <w:szCs w:val="24"/>
        </w:rPr>
        <w:t> 1968; </w:t>
      </w:r>
      <w:r w:rsidRPr="003A728A">
        <w:rPr>
          <w:rFonts w:ascii="Book Antiqua" w:eastAsia="SimSun" w:hAnsi="Book Antiqua" w:cs="SimSun"/>
          <w:b/>
          <w:bCs/>
          <w:kern w:val="0"/>
          <w:sz w:val="24"/>
          <w:szCs w:val="24"/>
        </w:rPr>
        <w:t>11</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537-542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5722414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10.1126/science.1260200]</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lastRenderedPageBreak/>
        <w:t>154 </w:t>
      </w:r>
      <w:r w:rsidRPr="003A728A">
        <w:rPr>
          <w:rFonts w:ascii="Book Antiqua" w:eastAsia="SimSun" w:hAnsi="Book Antiqua" w:cs="SimSun"/>
          <w:b/>
          <w:bCs/>
          <w:kern w:val="0"/>
          <w:sz w:val="24"/>
          <w:szCs w:val="24"/>
        </w:rPr>
        <w:t>Vinagre J</w:t>
      </w:r>
      <w:r w:rsidRPr="003A728A">
        <w:rPr>
          <w:rFonts w:ascii="Book Antiqua" w:eastAsia="SimSun" w:hAnsi="Book Antiqua" w:cs="SimSun"/>
          <w:kern w:val="0"/>
          <w:sz w:val="24"/>
          <w:szCs w:val="24"/>
        </w:rPr>
        <w:t>, Almeida A, Pópulo H, Batista R, Lyra J, Pinto V, Coelho R, Celestino R, Prazeres H, Lima L, Melo M, da Rocha AG, Preto A, Castro P, Castro L, Pardal F, Lopes JM, Santos LL, Reis RM, Cameselle-Teijeiro J, Sobrinho-Simões M, Lima J, Máximo V, Soares P. Frequency of TERT promoter mutations in human cancers. </w:t>
      </w:r>
      <w:r w:rsidRPr="003A728A">
        <w:rPr>
          <w:rFonts w:ascii="Book Antiqua" w:eastAsia="SimSun" w:hAnsi="Book Antiqua" w:cs="SimSun"/>
          <w:i/>
          <w:iCs/>
          <w:kern w:val="0"/>
          <w:sz w:val="24"/>
          <w:szCs w:val="24"/>
        </w:rPr>
        <w:t>Nat Commun</w:t>
      </w:r>
      <w:r w:rsidRPr="003A728A">
        <w:rPr>
          <w:rFonts w:ascii="Book Antiqua" w:eastAsia="SimSun" w:hAnsi="Book Antiqua" w:cs="SimSun"/>
          <w:kern w:val="0"/>
          <w:sz w:val="24"/>
          <w:szCs w:val="24"/>
        </w:rPr>
        <w:t> 2013; </w:t>
      </w:r>
      <w:r w:rsidRPr="003A728A">
        <w:rPr>
          <w:rFonts w:ascii="Book Antiqua" w:eastAsia="SimSun" w:hAnsi="Book Antiqua" w:cs="SimSun"/>
          <w:b/>
          <w:bCs/>
          <w:kern w:val="0"/>
          <w:sz w:val="24"/>
          <w:szCs w:val="24"/>
        </w:rPr>
        <w:t>4</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2185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23887589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10.1038/ncomms3185]</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155 </w:t>
      </w:r>
      <w:r w:rsidRPr="003A728A">
        <w:rPr>
          <w:rFonts w:ascii="Book Antiqua" w:eastAsia="SimSun" w:hAnsi="Book Antiqua" w:cs="SimSun"/>
          <w:b/>
          <w:bCs/>
          <w:kern w:val="0"/>
          <w:sz w:val="24"/>
          <w:szCs w:val="24"/>
        </w:rPr>
        <w:t>Sung WK</w:t>
      </w:r>
      <w:r w:rsidRPr="003A728A">
        <w:rPr>
          <w:rFonts w:ascii="Book Antiqua" w:eastAsia="SimSun" w:hAnsi="Book Antiqua" w:cs="SimSun"/>
          <w:kern w:val="0"/>
          <w:sz w:val="24"/>
          <w:szCs w:val="24"/>
        </w:rPr>
        <w:t>, Zheng H, Li S, Chen R, Liu X, Li Y, Lee NP, Lee WH, Ariyaratne PN, Tennakoon C, Mulawadi FH, Wong KF, Liu AM, Poon RT, Fan ST, Chan KL, Gong Z, Hu Y, Lin Z, Wang G, Zhang Q, Barber TD, Chou WC, Aggarwal A, Hao K, Zhou W, Zhang C, Hardwick J, Buser C, Xu J, Kan Z, Dai H, Mao M, Reinhard C, Wang J, Luk JM. Genome-wide survey of recurrent HBV integration in hepatocellular carcinoma. </w:t>
      </w:r>
      <w:r w:rsidRPr="003A728A">
        <w:rPr>
          <w:rFonts w:ascii="Book Antiqua" w:eastAsia="SimSun" w:hAnsi="Book Antiqua" w:cs="SimSun"/>
          <w:i/>
          <w:iCs/>
          <w:kern w:val="0"/>
          <w:sz w:val="24"/>
          <w:szCs w:val="24"/>
        </w:rPr>
        <w:t>Nat Genet</w:t>
      </w:r>
      <w:r w:rsidRPr="003A728A">
        <w:rPr>
          <w:rFonts w:ascii="Book Antiqua" w:eastAsia="SimSun" w:hAnsi="Book Antiqua" w:cs="SimSun"/>
          <w:kern w:val="0"/>
          <w:sz w:val="24"/>
          <w:szCs w:val="24"/>
        </w:rPr>
        <w:t> 2012; </w:t>
      </w:r>
      <w:r w:rsidRPr="003A728A">
        <w:rPr>
          <w:rFonts w:ascii="Book Antiqua" w:eastAsia="SimSun" w:hAnsi="Book Antiqua" w:cs="SimSun"/>
          <w:b/>
          <w:bCs/>
          <w:kern w:val="0"/>
          <w:sz w:val="24"/>
          <w:szCs w:val="24"/>
        </w:rPr>
        <w:t>44</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765-769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22634754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10.1038/ng.2295]</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156 </w:t>
      </w:r>
      <w:r w:rsidRPr="003A728A">
        <w:rPr>
          <w:rFonts w:ascii="Book Antiqua" w:eastAsia="SimSun" w:hAnsi="Book Antiqua" w:cs="SimSun"/>
          <w:b/>
          <w:bCs/>
          <w:kern w:val="0"/>
          <w:sz w:val="24"/>
          <w:szCs w:val="24"/>
        </w:rPr>
        <w:t>Paterlini-Bréchot P</w:t>
      </w:r>
      <w:r w:rsidRPr="003A728A">
        <w:rPr>
          <w:rFonts w:ascii="Book Antiqua" w:eastAsia="SimSun" w:hAnsi="Book Antiqua" w:cs="SimSun"/>
          <w:kern w:val="0"/>
          <w:sz w:val="24"/>
          <w:szCs w:val="24"/>
        </w:rPr>
        <w:t>, Saigo K, Murakami Y, Chami M, Gozuacik D, Mugnier C, Lagorce D, Bréchot C. Hepatitis B virus-related insertional mutagenesis occurs frequently in human liver cancers and recurrently targets human telomerase gene. </w:t>
      </w:r>
      <w:r w:rsidRPr="003A728A">
        <w:rPr>
          <w:rFonts w:ascii="Book Antiqua" w:eastAsia="SimSun" w:hAnsi="Book Antiqua" w:cs="SimSun"/>
          <w:i/>
          <w:iCs/>
          <w:kern w:val="0"/>
          <w:sz w:val="24"/>
          <w:szCs w:val="24"/>
        </w:rPr>
        <w:t>Oncogene</w:t>
      </w:r>
      <w:r w:rsidRPr="003A728A">
        <w:rPr>
          <w:rFonts w:ascii="Book Antiqua" w:eastAsia="SimSun" w:hAnsi="Book Antiqua" w:cs="SimSun"/>
          <w:kern w:val="0"/>
          <w:sz w:val="24"/>
          <w:szCs w:val="24"/>
        </w:rPr>
        <w:t> 2003; </w:t>
      </w:r>
      <w:r w:rsidRPr="003A728A">
        <w:rPr>
          <w:rFonts w:ascii="Book Antiqua" w:eastAsia="SimSun" w:hAnsi="Book Antiqua" w:cs="SimSun"/>
          <w:b/>
          <w:bCs/>
          <w:kern w:val="0"/>
          <w:sz w:val="24"/>
          <w:szCs w:val="24"/>
        </w:rPr>
        <w:t>22</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3911-3916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12813464]</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157 </w:t>
      </w:r>
      <w:r w:rsidRPr="003A728A">
        <w:rPr>
          <w:rFonts w:ascii="Book Antiqua" w:eastAsia="SimSun" w:hAnsi="Book Antiqua" w:cs="SimSun"/>
          <w:b/>
          <w:bCs/>
          <w:kern w:val="0"/>
          <w:sz w:val="24"/>
          <w:szCs w:val="24"/>
        </w:rPr>
        <w:t>Toh ST</w:t>
      </w:r>
      <w:r w:rsidRPr="003A728A">
        <w:rPr>
          <w:rFonts w:ascii="Book Antiqua" w:eastAsia="SimSun" w:hAnsi="Book Antiqua" w:cs="SimSun"/>
          <w:kern w:val="0"/>
          <w:sz w:val="24"/>
          <w:szCs w:val="24"/>
        </w:rPr>
        <w:t>, Jin Y, Liu L, Wang J, Babrzadeh F, Gharizadeh B, Ronaghi M, Toh HC, Chow PK, Chung AY, Ooi LL, Lee CG. Deep sequencing of the hepatitis B virus in hepatocellular carcinoma patients reveals enriched integration events, structural alterations and sequence variations. </w:t>
      </w:r>
      <w:r w:rsidRPr="003A728A">
        <w:rPr>
          <w:rFonts w:ascii="Book Antiqua" w:eastAsia="SimSun" w:hAnsi="Book Antiqua" w:cs="SimSun"/>
          <w:i/>
          <w:iCs/>
          <w:kern w:val="0"/>
          <w:sz w:val="24"/>
          <w:szCs w:val="24"/>
        </w:rPr>
        <w:t>Carcinogenesis</w:t>
      </w:r>
      <w:r w:rsidRPr="003A728A">
        <w:rPr>
          <w:rFonts w:ascii="Book Antiqua" w:eastAsia="SimSun" w:hAnsi="Book Antiqua" w:cs="SimSun"/>
          <w:kern w:val="0"/>
          <w:sz w:val="24"/>
          <w:szCs w:val="24"/>
        </w:rPr>
        <w:t> 2013; </w:t>
      </w:r>
      <w:r w:rsidRPr="003A728A">
        <w:rPr>
          <w:rFonts w:ascii="Book Antiqua" w:eastAsia="SimSun" w:hAnsi="Book Antiqua" w:cs="SimSun"/>
          <w:b/>
          <w:bCs/>
          <w:kern w:val="0"/>
          <w:sz w:val="24"/>
          <w:szCs w:val="24"/>
        </w:rPr>
        <w:t>34</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787-798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23276797 DOI</w:t>
      </w:r>
      <w:r>
        <w:rPr>
          <w:rFonts w:ascii="Book Antiqua" w:eastAsia="SimSun" w:hAnsi="Book Antiqua" w:cs="SimSun"/>
          <w:kern w:val="0"/>
          <w:sz w:val="24"/>
          <w:szCs w:val="24"/>
        </w:rPr>
        <w:t>: 10.1093/carcin/bgs406</w:t>
      </w:r>
      <w:r w:rsidRPr="003A728A">
        <w:rPr>
          <w:rFonts w:ascii="Book Antiqua" w:eastAsia="SimSun" w:hAnsi="Book Antiqua" w:cs="SimSun"/>
          <w:kern w:val="0"/>
          <w:sz w:val="24"/>
          <w:szCs w:val="24"/>
        </w:rPr>
        <w:t>]</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158 . Tumor specific mutations in TERT promoter and CTNNB1 gene in hepatitis B and hepatitis C related hepatocellular carcinoma. </w:t>
      </w:r>
      <w:r w:rsidRPr="003A728A">
        <w:rPr>
          <w:rFonts w:ascii="Book Antiqua" w:eastAsia="SimSun" w:hAnsi="Book Antiqua" w:cs="SimSun"/>
          <w:i/>
          <w:iCs/>
          <w:kern w:val="0"/>
          <w:sz w:val="24"/>
          <w:szCs w:val="24"/>
        </w:rPr>
        <w:t>Oncotarget</w:t>
      </w:r>
      <w:r w:rsidRPr="003A728A">
        <w:rPr>
          <w:rFonts w:ascii="Book Antiqua" w:eastAsia="SimSun" w:hAnsi="Book Antiqua" w:cs="SimSun"/>
          <w:kern w:val="0"/>
          <w:sz w:val="24"/>
          <w:szCs w:val="24"/>
        </w:rPr>
        <w:t> 2016; </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27276713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10.18632/oncotarget.9801]</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159 </w:t>
      </w:r>
      <w:r w:rsidRPr="003A728A">
        <w:rPr>
          <w:rFonts w:ascii="Book Antiqua" w:eastAsia="SimSun" w:hAnsi="Book Antiqua" w:cs="SimSun"/>
          <w:b/>
          <w:bCs/>
          <w:kern w:val="0"/>
          <w:sz w:val="24"/>
          <w:szCs w:val="24"/>
        </w:rPr>
        <w:t>Weinhold N</w:t>
      </w:r>
      <w:r w:rsidRPr="003A728A">
        <w:rPr>
          <w:rFonts w:ascii="Book Antiqua" w:eastAsia="SimSun" w:hAnsi="Book Antiqua" w:cs="SimSun"/>
          <w:kern w:val="0"/>
          <w:sz w:val="24"/>
          <w:szCs w:val="24"/>
        </w:rPr>
        <w:t>, Jacobsen A, Schultz N, Sander C, Lee W. Genome-wide analysis of noncoding regulatory mutations in cancer. </w:t>
      </w:r>
      <w:r w:rsidRPr="003A728A">
        <w:rPr>
          <w:rFonts w:ascii="Book Antiqua" w:eastAsia="SimSun" w:hAnsi="Book Antiqua" w:cs="SimSun"/>
          <w:i/>
          <w:iCs/>
          <w:kern w:val="0"/>
          <w:sz w:val="24"/>
          <w:szCs w:val="24"/>
        </w:rPr>
        <w:t>Nat Genet</w:t>
      </w:r>
      <w:r w:rsidRPr="003A728A">
        <w:rPr>
          <w:rFonts w:ascii="Book Antiqua" w:eastAsia="SimSun" w:hAnsi="Book Antiqua" w:cs="SimSun"/>
          <w:kern w:val="0"/>
          <w:sz w:val="24"/>
          <w:szCs w:val="24"/>
        </w:rPr>
        <w:t> 2014; </w:t>
      </w:r>
      <w:r w:rsidRPr="003A728A">
        <w:rPr>
          <w:rFonts w:ascii="Book Antiqua" w:eastAsia="SimSun" w:hAnsi="Book Antiqua" w:cs="SimSun"/>
          <w:b/>
          <w:bCs/>
          <w:kern w:val="0"/>
          <w:sz w:val="24"/>
          <w:szCs w:val="24"/>
        </w:rPr>
        <w:t>46</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1160-1165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25261935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10.1038/ng.3101]</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lastRenderedPageBreak/>
        <w:t>160 </w:t>
      </w:r>
      <w:r w:rsidRPr="003A728A">
        <w:rPr>
          <w:rFonts w:ascii="Book Antiqua" w:eastAsia="SimSun" w:hAnsi="Book Antiqua" w:cs="SimSun"/>
          <w:b/>
          <w:bCs/>
          <w:kern w:val="0"/>
          <w:sz w:val="24"/>
          <w:szCs w:val="24"/>
        </w:rPr>
        <w:t>Fredriksson NJ</w:t>
      </w:r>
      <w:r w:rsidRPr="003A728A">
        <w:rPr>
          <w:rFonts w:ascii="Book Antiqua" w:eastAsia="SimSun" w:hAnsi="Book Antiqua" w:cs="SimSun"/>
          <w:kern w:val="0"/>
          <w:sz w:val="24"/>
          <w:szCs w:val="24"/>
        </w:rPr>
        <w:t>, Ny L, Nilsson JA, Larsson E. Systematic analysis of noncoding somatic mutations and gene expression alterations across 14 tumor types. </w:t>
      </w:r>
      <w:r w:rsidRPr="003A728A">
        <w:rPr>
          <w:rFonts w:ascii="Book Antiqua" w:eastAsia="SimSun" w:hAnsi="Book Antiqua" w:cs="SimSun"/>
          <w:i/>
          <w:iCs/>
          <w:kern w:val="0"/>
          <w:sz w:val="24"/>
          <w:szCs w:val="24"/>
        </w:rPr>
        <w:t>Nat Genet</w:t>
      </w:r>
      <w:r w:rsidRPr="003A728A">
        <w:rPr>
          <w:rFonts w:ascii="Book Antiqua" w:eastAsia="SimSun" w:hAnsi="Book Antiqua" w:cs="SimSun"/>
          <w:kern w:val="0"/>
          <w:sz w:val="24"/>
          <w:szCs w:val="24"/>
        </w:rPr>
        <w:t> 2014; </w:t>
      </w:r>
      <w:r w:rsidRPr="003A728A">
        <w:rPr>
          <w:rFonts w:ascii="Book Antiqua" w:eastAsia="SimSun" w:hAnsi="Book Antiqua" w:cs="SimSun"/>
          <w:b/>
          <w:bCs/>
          <w:kern w:val="0"/>
          <w:sz w:val="24"/>
          <w:szCs w:val="24"/>
        </w:rPr>
        <w:t>46</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1258-1263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25383969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10.1038/ng.3141]</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161 </w:t>
      </w:r>
      <w:r w:rsidRPr="003A728A">
        <w:rPr>
          <w:rFonts w:ascii="Book Antiqua" w:eastAsia="SimSun" w:hAnsi="Book Antiqua" w:cs="SimSun"/>
          <w:b/>
          <w:bCs/>
          <w:kern w:val="0"/>
          <w:sz w:val="24"/>
          <w:szCs w:val="24"/>
        </w:rPr>
        <w:t>Killela PJ</w:t>
      </w:r>
      <w:r w:rsidRPr="003A728A">
        <w:rPr>
          <w:rFonts w:ascii="Book Antiqua" w:eastAsia="SimSun" w:hAnsi="Book Antiqua" w:cs="SimSun"/>
          <w:kern w:val="0"/>
          <w:sz w:val="24"/>
          <w:szCs w:val="24"/>
        </w:rPr>
        <w:t>, Reitman ZJ, Jiao Y, Bettegowda C, Agrawal N, Diaz LA, Friedman AH, Friedman H, Gallia GL, Giovanella BC, Grollman AP, He TC, He Y, Hruban RH, Jallo GI, Mandahl N, Meeker AK, Mertens F, Netto GJ, Rasheed BA, Riggins GJ, Rosenquist TA, Schiffman M, Shih IeM, Theodorescu D, Torbenson MS, Velculescu VE, Wang TL, Wentzensen N, Wood LD, Zhang M, McLendon RE, Bigner DD, Kinzler KW, Vogelstein B, Papadopoulos N, Yan H. TERT promoter mutations occur frequently in gliomas and a subset of tumors derived from cells with low rates of self-renewal. </w:t>
      </w:r>
      <w:r w:rsidRPr="003A728A">
        <w:rPr>
          <w:rFonts w:ascii="Book Antiqua" w:eastAsia="SimSun" w:hAnsi="Book Antiqua" w:cs="SimSun"/>
          <w:i/>
          <w:iCs/>
          <w:kern w:val="0"/>
          <w:sz w:val="24"/>
          <w:szCs w:val="24"/>
        </w:rPr>
        <w:t>Proc Natl Acad Sci U S A</w:t>
      </w:r>
      <w:r w:rsidRPr="003A728A">
        <w:rPr>
          <w:rFonts w:ascii="Book Antiqua" w:eastAsia="SimSun" w:hAnsi="Book Antiqua" w:cs="SimSun"/>
          <w:kern w:val="0"/>
          <w:sz w:val="24"/>
          <w:szCs w:val="24"/>
        </w:rPr>
        <w:t> 2013; </w:t>
      </w:r>
      <w:r w:rsidRPr="003A728A">
        <w:rPr>
          <w:rFonts w:ascii="Book Antiqua" w:eastAsia="SimSun" w:hAnsi="Book Antiqua" w:cs="SimSun"/>
          <w:b/>
          <w:bCs/>
          <w:kern w:val="0"/>
          <w:sz w:val="24"/>
          <w:szCs w:val="24"/>
        </w:rPr>
        <w:t>110</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6021-6026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23530248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10.1073/pnas.1303607110]</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162 </w:t>
      </w:r>
      <w:r w:rsidRPr="003A728A">
        <w:rPr>
          <w:rFonts w:ascii="Book Antiqua" w:eastAsia="SimSun" w:hAnsi="Book Antiqua" w:cs="SimSun"/>
          <w:b/>
          <w:bCs/>
          <w:kern w:val="0"/>
          <w:sz w:val="24"/>
          <w:szCs w:val="24"/>
        </w:rPr>
        <w:t>Quaas A</w:t>
      </w:r>
      <w:r w:rsidRPr="003A728A">
        <w:rPr>
          <w:rFonts w:ascii="Book Antiqua" w:eastAsia="SimSun" w:hAnsi="Book Antiqua" w:cs="SimSun"/>
          <w:kern w:val="0"/>
          <w:sz w:val="24"/>
          <w:szCs w:val="24"/>
        </w:rPr>
        <w:t>, Oldopp T, Tharun L, Klingenfeld C, Krech T, Sauter G, Grob TJ. Frequency of TERT promoter mutations in primary tumors of the liver. </w:t>
      </w:r>
      <w:r w:rsidRPr="003A728A">
        <w:rPr>
          <w:rFonts w:ascii="Book Antiqua" w:eastAsia="SimSun" w:hAnsi="Book Antiqua" w:cs="SimSun"/>
          <w:i/>
          <w:iCs/>
          <w:kern w:val="0"/>
          <w:sz w:val="24"/>
          <w:szCs w:val="24"/>
        </w:rPr>
        <w:t>Virchows Arch</w:t>
      </w:r>
      <w:r w:rsidRPr="003A728A">
        <w:rPr>
          <w:rFonts w:ascii="Book Antiqua" w:eastAsia="SimSun" w:hAnsi="Book Antiqua" w:cs="SimSun"/>
          <w:kern w:val="0"/>
          <w:sz w:val="24"/>
          <w:szCs w:val="24"/>
        </w:rPr>
        <w:t> 2014; </w:t>
      </w:r>
      <w:r w:rsidRPr="003A728A">
        <w:rPr>
          <w:rFonts w:ascii="Book Antiqua" w:eastAsia="SimSun" w:hAnsi="Book Antiqua" w:cs="SimSun"/>
          <w:b/>
          <w:bCs/>
          <w:kern w:val="0"/>
          <w:sz w:val="24"/>
          <w:szCs w:val="24"/>
        </w:rPr>
        <w:t>465</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673-677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25267585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10.1007/s00428-014-1658-7]</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163 </w:t>
      </w:r>
      <w:r w:rsidRPr="003A728A">
        <w:rPr>
          <w:rFonts w:ascii="Book Antiqua" w:eastAsia="SimSun" w:hAnsi="Book Antiqua" w:cs="SimSun"/>
          <w:b/>
          <w:bCs/>
          <w:kern w:val="0"/>
          <w:sz w:val="24"/>
          <w:szCs w:val="24"/>
        </w:rPr>
        <w:t>Cevik D</w:t>
      </w:r>
      <w:r w:rsidRPr="003A728A">
        <w:rPr>
          <w:rFonts w:ascii="Book Antiqua" w:eastAsia="SimSun" w:hAnsi="Book Antiqua" w:cs="SimSun"/>
          <w:kern w:val="0"/>
          <w:sz w:val="24"/>
          <w:szCs w:val="24"/>
        </w:rPr>
        <w:t>, Yildiz G, Ozturk M. Common telomerase reverse transcriptase promoter mutations in hepatocellular carcinomas from different geographical locations. </w:t>
      </w:r>
      <w:r w:rsidRPr="003A728A">
        <w:rPr>
          <w:rFonts w:ascii="Book Antiqua" w:eastAsia="SimSun" w:hAnsi="Book Antiqua" w:cs="SimSun"/>
          <w:i/>
          <w:iCs/>
          <w:kern w:val="0"/>
          <w:sz w:val="24"/>
          <w:szCs w:val="24"/>
        </w:rPr>
        <w:t>World J Gastroenterol</w:t>
      </w:r>
      <w:r w:rsidRPr="003A728A">
        <w:rPr>
          <w:rFonts w:ascii="Book Antiqua" w:eastAsia="SimSun" w:hAnsi="Book Antiqua" w:cs="SimSun"/>
          <w:kern w:val="0"/>
          <w:sz w:val="24"/>
          <w:szCs w:val="24"/>
        </w:rPr>
        <w:t> 2015; </w:t>
      </w:r>
      <w:r w:rsidRPr="003A728A">
        <w:rPr>
          <w:rFonts w:ascii="Book Antiqua" w:eastAsia="SimSun" w:hAnsi="Book Antiqua" w:cs="SimSun"/>
          <w:b/>
          <w:bCs/>
          <w:kern w:val="0"/>
          <w:sz w:val="24"/>
          <w:szCs w:val="24"/>
        </w:rPr>
        <w:t>21</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311-317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25574106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10.3748/wjg.v21.i1.311]</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164 </w:t>
      </w:r>
      <w:r w:rsidRPr="003A728A">
        <w:rPr>
          <w:rFonts w:ascii="Book Antiqua" w:eastAsia="SimSun" w:hAnsi="Book Antiqua" w:cs="SimSun"/>
          <w:b/>
          <w:bCs/>
          <w:kern w:val="0"/>
          <w:sz w:val="24"/>
          <w:szCs w:val="24"/>
        </w:rPr>
        <w:t>Chen YL</w:t>
      </w:r>
      <w:r w:rsidRPr="003A728A">
        <w:rPr>
          <w:rFonts w:ascii="Book Antiqua" w:eastAsia="SimSun" w:hAnsi="Book Antiqua" w:cs="SimSun"/>
          <w:kern w:val="0"/>
          <w:sz w:val="24"/>
          <w:szCs w:val="24"/>
        </w:rPr>
        <w:t>, Jeng YM, Chang CN, Lee HJ, Hsu HC, Lai PL, Yuan RH. TERT promoter mutation in resectable hepatocellular carcinomas</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a strong association with hepatitis C infection and absence of hepatitis B infection. </w:t>
      </w:r>
      <w:r w:rsidRPr="003A728A">
        <w:rPr>
          <w:rFonts w:ascii="Book Antiqua" w:eastAsia="SimSun" w:hAnsi="Book Antiqua" w:cs="SimSun"/>
          <w:i/>
          <w:iCs/>
          <w:kern w:val="0"/>
          <w:sz w:val="24"/>
          <w:szCs w:val="24"/>
        </w:rPr>
        <w:t>Int J Surg</w:t>
      </w:r>
      <w:r w:rsidRPr="003A728A">
        <w:rPr>
          <w:rFonts w:ascii="Book Antiqua" w:eastAsia="SimSun" w:hAnsi="Book Antiqua" w:cs="SimSun"/>
          <w:kern w:val="0"/>
          <w:sz w:val="24"/>
          <w:szCs w:val="24"/>
        </w:rPr>
        <w:t> 2014; </w:t>
      </w:r>
      <w:r w:rsidRPr="003A728A">
        <w:rPr>
          <w:rFonts w:ascii="Book Antiqua" w:eastAsia="SimSun" w:hAnsi="Book Antiqua" w:cs="SimSun"/>
          <w:b/>
          <w:bCs/>
          <w:kern w:val="0"/>
          <w:sz w:val="24"/>
          <w:szCs w:val="24"/>
        </w:rPr>
        <w:t>12</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659-665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24866078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10.1016/j.ijsu.2014.05.066]</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165 </w:t>
      </w:r>
      <w:r w:rsidRPr="003A728A">
        <w:rPr>
          <w:rFonts w:ascii="Book Antiqua" w:eastAsia="SimSun" w:hAnsi="Book Antiqua" w:cs="SimSun"/>
          <w:b/>
          <w:bCs/>
          <w:kern w:val="0"/>
          <w:sz w:val="24"/>
          <w:szCs w:val="24"/>
        </w:rPr>
        <w:t>Yang X</w:t>
      </w:r>
      <w:r w:rsidRPr="003A728A">
        <w:rPr>
          <w:rFonts w:ascii="Book Antiqua" w:eastAsia="SimSun" w:hAnsi="Book Antiqua" w:cs="SimSun"/>
          <w:kern w:val="0"/>
          <w:sz w:val="24"/>
          <w:szCs w:val="24"/>
        </w:rPr>
        <w:t>, Guo X, Chen Y, Chen G, Ma Y, Huang K, Zhang Y, Zhao Q, Winkler CA, An P, Lyu J. Telomerase reverse transcriptase promoter mutations in hepatitis B virus-associated hepatocellular carcinoma. </w:t>
      </w:r>
      <w:r w:rsidRPr="003A728A">
        <w:rPr>
          <w:rFonts w:ascii="Book Antiqua" w:eastAsia="SimSun" w:hAnsi="Book Antiqua" w:cs="SimSun"/>
          <w:i/>
          <w:iCs/>
          <w:kern w:val="0"/>
          <w:sz w:val="24"/>
          <w:szCs w:val="24"/>
        </w:rPr>
        <w:t>Oncotarget</w:t>
      </w:r>
      <w:r w:rsidRPr="003A728A">
        <w:rPr>
          <w:rFonts w:ascii="Book Antiqua" w:eastAsia="SimSun" w:hAnsi="Book Antiqua" w:cs="SimSun"/>
          <w:kern w:val="0"/>
          <w:sz w:val="24"/>
          <w:szCs w:val="24"/>
        </w:rPr>
        <w:t> 2016; </w:t>
      </w:r>
      <w:r w:rsidRPr="003A728A">
        <w:rPr>
          <w:rFonts w:ascii="Book Antiqua" w:eastAsia="SimSun" w:hAnsi="Book Antiqua" w:cs="SimSun"/>
          <w:b/>
          <w:bCs/>
          <w:kern w:val="0"/>
          <w:sz w:val="24"/>
          <w:szCs w:val="24"/>
        </w:rPr>
        <w:t>7</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27838-27847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27056898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10.18632/oncotarget.8539]</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lastRenderedPageBreak/>
        <w:t>166 </w:t>
      </w:r>
      <w:r w:rsidRPr="003A728A">
        <w:rPr>
          <w:rFonts w:ascii="Book Antiqua" w:eastAsia="SimSun" w:hAnsi="Book Antiqua" w:cs="SimSun"/>
          <w:b/>
          <w:bCs/>
          <w:kern w:val="0"/>
          <w:sz w:val="24"/>
          <w:szCs w:val="24"/>
        </w:rPr>
        <w:t>Huang DS</w:t>
      </w:r>
      <w:r w:rsidRPr="003A728A">
        <w:rPr>
          <w:rFonts w:ascii="Book Antiqua" w:eastAsia="SimSun" w:hAnsi="Book Antiqua" w:cs="SimSun"/>
          <w:kern w:val="0"/>
          <w:sz w:val="24"/>
          <w:szCs w:val="24"/>
        </w:rPr>
        <w:t>, Wang Z, He XJ, Diplas BH, Yang R, Killela PJ, Meng Q, Ye ZY, Wang W, Jiang XT, Xu L, He XL, Zhao ZS, Xu WJ, Wang HJ, Ma YY, Xia YJ, Li L, Zhang RX, Jin T, Zhao ZK, Xu J, Yu S, Wu F, Liang J, Wang S, Jiao Y, Yan H, Tao HQ. Recurrent TERT promoter mutations identified in a large-scale study of multiple tumour types are associated with increased TERT expression and telomerase activation. </w:t>
      </w:r>
      <w:r w:rsidRPr="003A728A">
        <w:rPr>
          <w:rFonts w:ascii="Book Antiqua" w:eastAsia="SimSun" w:hAnsi="Book Antiqua" w:cs="SimSun"/>
          <w:i/>
          <w:iCs/>
          <w:kern w:val="0"/>
          <w:sz w:val="24"/>
          <w:szCs w:val="24"/>
        </w:rPr>
        <w:t>Eur J Cancer</w:t>
      </w:r>
      <w:r w:rsidRPr="003A728A">
        <w:rPr>
          <w:rFonts w:ascii="Book Antiqua" w:eastAsia="SimSun" w:hAnsi="Book Antiqua" w:cs="SimSun"/>
          <w:kern w:val="0"/>
          <w:sz w:val="24"/>
          <w:szCs w:val="24"/>
        </w:rPr>
        <w:t> 2015; </w:t>
      </w:r>
      <w:r w:rsidRPr="003A728A">
        <w:rPr>
          <w:rFonts w:ascii="Book Antiqua" w:eastAsia="SimSun" w:hAnsi="Book Antiqua" w:cs="SimSun"/>
          <w:b/>
          <w:bCs/>
          <w:kern w:val="0"/>
          <w:sz w:val="24"/>
          <w:szCs w:val="24"/>
        </w:rPr>
        <w:t>51</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969-976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25843513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10.1016/j.ejca.2015.03.010]</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167 </w:t>
      </w:r>
      <w:r w:rsidRPr="003A728A">
        <w:rPr>
          <w:rFonts w:ascii="Book Antiqua" w:eastAsia="SimSun" w:hAnsi="Book Antiqua" w:cs="SimSun"/>
          <w:b/>
          <w:bCs/>
          <w:kern w:val="0"/>
          <w:sz w:val="24"/>
          <w:szCs w:val="24"/>
        </w:rPr>
        <w:t>Donati B</w:t>
      </w:r>
      <w:r w:rsidRPr="003A728A">
        <w:rPr>
          <w:rFonts w:ascii="Book Antiqua" w:eastAsia="SimSun" w:hAnsi="Book Antiqua" w:cs="SimSun"/>
          <w:kern w:val="0"/>
          <w:sz w:val="24"/>
          <w:szCs w:val="24"/>
        </w:rPr>
        <w:t>, Valenti L. Telomeres, NAFLD and Chronic Liver Disease. </w:t>
      </w:r>
      <w:r w:rsidRPr="003A728A">
        <w:rPr>
          <w:rFonts w:ascii="Book Antiqua" w:eastAsia="SimSun" w:hAnsi="Book Antiqua" w:cs="SimSun"/>
          <w:i/>
          <w:iCs/>
          <w:kern w:val="0"/>
          <w:sz w:val="24"/>
          <w:szCs w:val="24"/>
        </w:rPr>
        <w:t>Int J Mol Sci</w:t>
      </w:r>
      <w:r w:rsidRPr="003A728A">
        <w:rPr>
          <w:rFonts w:ascii="Book Antiqua" w:eastAsia="SimSun" w:hAnsi="Book Antiqua" w:cs="SimSun"/>
          <w:kern w:val="0"/>
          <w:sz w:val="24"/>
          <w:szCs w:val="24"/>
        </w:rPr>
        <w:t> 2016; </w:t>
      </w:r>
      <w:r w:rsidRPr="003A728A">
        <w:rPr>
          <w:rFonts w:ascii="Book Antiqua" w:eastAsia="SimSun" w:hAnsi="Book Antiqua" w:cs="SimSun"/>
          <w:b/>
          <w:bCs/>
          <w:kern w:val="0"/>
          <w:sz w:val="24"/>
          <w:szCs w:val="24"/>
        </w:rPr>
        <w:t>17</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383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26999107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10.3390/ijms17030383]</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168 </w:t>
      </w:r>
      <w:r w:rsidRPr="003A728A">
        <w:rPr>
          <w:rFonts w:ascii="Book Antiqua" w:eastAsia="SimSun" w:hAnsi="Book Antiqua" w:cs="SimSun"/>
          <w:b/>
          <w:bCs/>
          <w:kern w:val="0"/>
          <w:sz w:val="24"/>
          <w:szCs w:val="24"/>
        </w:rPr>
        <w:t>Oh BK</w:t>
      </w:r>
      <w:r w:rsidRPr="003A728A">
        <w:rPr>
          <w:rFonts w:ascii="Book Antiqua" w:eastAsia="SimSun" w:hAnsi="Book Antiqua" w:cs="SimSun"/>
          <w:kern w:val="0"/>
          <w:sz w:val="24"/>
          <w:szCs w:val="24"/>
        </w:rPr>
        <w:t>, Kim YJ, Park YN, Choi J, Kim KS, Park C. Quantitative assessment of hTERT mRNA expression in dysplastic nodules of HBV-related hepatocarcinogenesis. </w:t>
      </w:r>
      <w:r w:rsidRPr="003A728A">
        <w:rPr>
          <w:rFonts w:ascii="Book Antiqua" w:eastAsia="SimSun" w:hAnsi="Book Antiqua" w:cs="SimSun"/>
          <w:i/>
          <w:iCs/>
          <w:kern w:val="0"/>
          <w:sz w:val="24"/>
          <w:szCs w:val="24"/>
        </w:rPr>
        <w:t>Am J Gastroenterol</w:t>
      </w:r>
      <w:r w:rsidRPr="003A728A">
        <w:rPr>
          <w:rFonts w:ascii="Book Antiqua" w:eastAsia="SimSun" w:hAnsi="Book Antiqua" w:cs="SimSun"/>
          <w:kern w:val="0"/>
          <w:sz w:val="24"/>
          <w:szCs w:val="24"/>
        </w:rPr>
        <w:t> 2006; </w:t>
      </w:r>
      <w:r w:rsidRPr="003A728A">
        <w:rPr>
          <w:rFonts w:ascii="Book Antiqua" w:eastAsia="SimSun" w:hAnsi="Book Antiqua" w:cs="SimSun"/>
          <w:b/>
          <w:bCs/>
          <w:kern w:val="0"/>
          <w:sz w:val="24"/>
          <w:szCs w:val="24"/>
        </w:rPr>
        <w:t>101</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831-838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16494581]</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169 . Correlation between the expression of hTERT gene and the clinicopathological characteristics of hepatocellular carcinoma. </w:t>
      </w:r>
      <w:r w:rsidRPr="003A728A">
        <w:rPr>
          <w:rFonts w:ascii="Book Antiqua" w:eastAsia="SimSun" w:hAnsi="Book Antiqua" w:cs="SimSun"/>
          <w:i/>
          <w:iCs/>
          <w:kern w:val="0"/>
          <w:sz w:val="24"/>
          <w:szCs w:val="24"/>
        </w:rPr>
        <w:t>Oncol Lett</w:t>
      </w:r>
      <w:r w:rsidRPr="003A728A">
        <w:rPr>
          <w:rFonts w:ascii="Book Antiqua" w:eastAsia="SimSun" w:hAnsi="Book Antiqua" w:cs="SimSun"/>
          <w:kern w:val="0"/>
          <w:sz w:val="24"/>
          <w:szCs w:val="24"/>
        </w:rPr>
        <w:t> 2016; </w:t>
      </w:r>
      <w:r w:rsidRPr="003A728A">
        <w:rPr>
          <w:rFonts w:ascii="Book Antiqua" w:eastAsia="SimSun" w:hAnsi="Book Antiqua" w:cs="SimSun"/>
          <w:b/>
          <w:bCs/>
          <w:kern w:val="0"/>
          <w:sz w:val="24"/>
          <w:szCs w:val="24"/>
        </w:rPr>
        <w:t>11</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111-115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26870177]</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170 </w:t>
      </w:r>
      <w:r w:rsidRPr="003A728A">
        <w:rPr>
          <w:rFonts w:ascii="Book Antiqua" w:eastAsia="SimSun" w:hAnsi="Book Antiqua" w:cs="SimSun"/>
          <w:b/>
          <w:bCs/>
          <w:kern w:val="0"/>
          <w:sz w:val="24"/>
          <w:szCs w:val="24"/>
        </w:rPr>
        <w:t>El Idrissi M</w:t>
      </w:r>
      <w:r w:rsidRPr="003A728A">
        <w:rPr>
          <w:rFonts w:ascii="Book Antiqua" w:eastAsia="SimSun" w:hAnsi="Book Antiqua" w:cs="SimSun"/>
          <w:kern w:val="0"/>
          <w:sz w:val="24"/>
          <w:szCs w:val="24"/>
        </w:rPr>
        <w:t>, Hervieu V, Merle P, Mortreux F, Wattel E. Cause-specific telomere factors deregulation in hepatocellular carcinoma. </w:t>
      </w:r>
      <w:r w:rsidRPr="003A728A">
        <w:rPr>
          <w:rFonts w:ascii="Book Antiqua" w:eastAsia="SimSun" w:hAnsi="Book Antiqua" w:cs="SimSun"/>
          <w:i/>
          <w:iCs/>
          <w:kern w:val="0"/>
          <w:sz w:val="24"/>
          <w:szCs w:val="24"/>
        </w:rPr>
        <w:t>J Exp Clin Cancer Res</w:t>
      </w:r>
      <w:r w:rsidRPr="003A728A">
        <w:rPr>
          <w:rFonts w:ascii="Book Antiqua" w:eastAsia="SimSun" w:hAnsi="Book Antiqua" w:cs="SimSun"/>
          <w:kern w:val="0"/>
          <w:sz w:val="24"/>
          <w:szCs w:val="24"/>
        </w:rPr>
        <w:t> 2013; </w:t>
      </w:r>
      <w:r w:rsidRPr="003A728A">
        <w:rPr>
          <w:rFonts w:ascii="Book Antiqua" w:eastAsia="SimSun" w:hAnsi="Book Antiqua" w:cs="SimSun"/>
          <w:b/>
          <w:bCs/>
          <w:kern w:val="0"/>
          <w:sz w:val="24"/>
          <w:szCs w:val="24"/>
        </w:rPr>
        <w:t>32</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64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24020493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10.1186/1756-9966-32-64]</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171 </w:t>
      </w:r>
      <w:r w:rsidRPr="003A728A">
        <w:rPr>
          <w:rFonts w:ascii="Book Antiqua" w:eastAsia="SimSun" w:hAnsi="Book Antiqua" w:cs="SimSun"/>
          <w:b/>
          <w:bCs/>
          <w:kern w:val="0"/>
          <w:sz w:val="24"/>
          <w:szCs w:val="24"/>
        </w:rPr>
        <w:t>El-Mazny A</w:t>
      </w:r>
      <w:r w:rsidRPr="003A728A">
        <w:rPr>
          <w:rFonts w:ascii="Book Antiqua" w:eastAsia="SimSun" w:hAnsi="Book Antiqua" w:cs="SimSun"/>
          <w:kern w:val="0"/>
          <w:sz w:val="24"/>
          <w:szCs w:val="24"/>
        </w:rPr>
        <w:t>, Sayed M, Sharaf S. Human telomerase reverse transcriptase messenger RNA (TERT mRNA) as a tumour marker for early detection of hepatocellular carcinoma. </w:t>
      </w:r>
      <w:r w:rsidRPr="003A728A">
        <w:rPr>
          <w:rFonts w:ascii="Book Antiqua" w:eastAsia="SimSun" w:hAnsi="Book Antiqua" w:cs="SimSun"/>
          <w:i/>
          <w:iCs/>
          <w:kern w:val="0"/>
          <w:sz w:val="24"/>
          <w:szCs w:val="24"/>
        </w:rPr>
        <w:t>Arab J Gastroenterol</w:t>
      </w:r>
      <w:r w:rsidRPr="003A728A">
        <w:rPr>
          <w:rFonts w:ascii="Book Antiqua" w:eastAsia="SimSun" w:hAnsi="Book Antiqua" w:cs="SimSun"/>
          <w:kern w:val="0"/>
          <w:sz w:val="24"/>
          <w:szCs w:val="24"/>
        </w:rPr>
        <w:t> 2014; </w:t>
      </w:r>
      <w:r w:rsidRPr="003A728A">
        <w:rPr>
          <w:rFonts w:ascii="Book Antiqua" w:eastAsia="SimSun" w:hAnsi="Book Antiqua" w:cs="SimSun"/>
          <w:b/>
          <w:bCs/>
          <w:kern w:val="0"/>
          <w:sz w:val="24"/>
          <w:szCs w:val="24"/>
        </w:rPr>
        <w:t>15</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68-71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25097049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10.1016/j.ajg.2014.04.001]</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172 </w:t>
      </w:r>
      <w:r w:rsidRPr="003A728A">
        <w:rPr>
          <w:rFonts w:ascii="Book Antiqua" w:eastAsia="SimSun" w:hAnsi="Book Antiqua" w:cs="SimSun"/>
          <w:b/>
          <w:bCs/>
          <w:kern w:val="0"/>
          <w:sz w:val="24"/>
          <w:szCs w:val="24"/>
        </w:rPr>
        <w:t>Miura N</w:t>
      </w:r>
      <w:r w:rsidRPr="003A728A">
        <w:rPr>
          <w:rFonts w:ascii="Book Antiqua" w:eastAsia="SimSun" w:hAnsi="Book Antiqua" w:cs="SimSun"/>
          <w:kern w:val="0"/>
          <w:sz w:val="24"/>
          <w:szCs w:val="24"/>
        </w:rPr>
        <w:t>, Osaki Y, Nagashima M, Kohno M, Yorozu K, Shomori K, Kanbe T, Oyama K, Kishimoto Y, Maruyama S, Noma E, Horie Y, Kudo M, Sakaguchi S, Hirooka Y, Ito H, Kawasaki H, Hasegawa J, Shiota G. A novel biomarker TERTmRNA is applicable for early detection of hepatoma. </w:t>
      </w:r>
      <w:r w:rsidRPr="003A728A">
        <w:rPr>
          <w:rFonts w:ascii="Book Antiqua" w:eastAsia="SimSun" w:hAnsi="Book Antiqua" w:cs="SimSun"/>
          <w:i/>
          <w:iCs/>
          <w:kern w:val="0"/>
          <w:sz w:val="24"/>
          <w:szCs w:val="24"/>
        </w:rPr>
        <w:t>BMC Gastroenterol</w:t>
      </w:r>
      <w:r w:rsidRPr="003A728A">
        <w:rPr>
          <w:rFonts w:ascii="Book Antiqua" w:eastAsia="SimSun" w:hAnsi="Book Antiqua" w:cs="SimSun"/>
          <w:kern w:val="0"/>
          <w:sz w:val="24"/>
          <w:szCs w:val="24"/>
        </w:rPr>
        <w:t> 2010; </w:t>
      </w:r>
      <w:r w:rsidRPr="003A728A">
        <w:rPr>
          <w:rFonts w:ascii="Book Antiqua" w:eastAsia="SimSun" w:hAnsi="Book Antiqua" w:cs="SimSun"/>
          <w:b/>
          <w:bCs/>
          <w:kern w:val="0"/>
          <w:sz w:val="24"/>
          <w:szCs w:val="24"/>
        </w:rPr>
        <w:t>10</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46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20482774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10.1186/1471-230X-10-46]</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173 </w:t>
      </w:r>
      <w:r w:rsidRPr="003A728A">
        <w:rPr>
          <w:rFonts w:ascii="Book Antiqua" w:eastAsia="SimSun" w:hAnsi="Book Antiqua" w:cs="SimSun"/>
          <w:b/>
          <w:bCs/>
          <w:kern w:val="0"/>
          <w:sz w:val="24"/>
          <w:szCs w:val="24"/>
        </w:rPr>
        <w:t>Nault JC</w:t>
      </w:r>
      <w:r w:rsidRPr="003A728A">
        <w:rPr>
          <w:rFonts w:ascii="Book Antiqua" w:eastAsia="SimSun" w:hAnsi="Book Antiqua" w:cs="SimSun"/>
          <w:kern w:val="0"/>
          <w:sz w:val="24"/>
          <w:szCs w:val="24"/>
        </w:rPr>
        <w:t>, Zucman-Rossi J. TERT promoter mutations in primary liver tumors. </w:t>
      </w:r>
      <w:r w:rsidRPr="003A728A">
        <w:rPr>
          <w:rFonts w:ascii="Book Antiqua" w:eastAsia="SimSun" w:hAnsi="Book Antiqua" w:cs="SimSun"/>
          <w:i/>
          <w:iCs/>
          <w:kern w:val="0"/>
          <w:sz w:val="24"/>
          <w:szCs w:val="24"/>
        </w:rPr>
        <w:t>Clin Res Hepatol Gastroenterol</w:t>
      </w:r>
      <w:r w:rsidRPr="003A728A">
        <w:rPr>
          <w:rFonts w:ascii="Book Antiqua" w:eastAsia="SimSun" w:hAnsi="Book Antiqua" w:cs="SimSun"/>
          <w:kern w:val="0"/>
          <w:sz w:val="24"/>
          <w:szCs w:val="24"/>
        </w:rPr>
        <w:t> 2016; </w:t>
      </w:r>
      <w:r w:rsidRPr="003A728A">
        <w:rPr>
          <w:rFonts w:ascii="Book Antiqua" w:eastAsia="SimSun" w:hAnsi="Book Antiqua" w:cs="SimSun"/>
          <w:b/>
          <w:bCs/>
          <w:kern w:val="0"/>
          <w:sz w:val="24"/>
          <w:szCs w:val="24"/>
        </w:rPr>
        <w:t>40</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9-14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26336998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10.1016/j.clinre.2015.07.006]</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lastRenderedPageBreak/>
        <w:t>174 </w:t>
      </w:r>
      <w:r w:rsidRPr="003A728A">
        <w:rPr>
          <w:rFonts w:ascii="Book Antiqua" w:eastAsia="SimSun" w:hAnsi="Book Antiqua" w:cs="SimSun"/>
          <w:b/>
          <w:bCs/>
          <w:kern w:val="0"/>
          <w:sz w:val="24"/>
          <w:szCs w:val="24"/>
        </w:rPr>
        <w:t>Pinyol R</w:t>
      </w:r>
      <w:r w:rsidRPr="003A728A">
        <w:rPr>
          <w:rFonts w:ascii="Book Antiqua" w:eastAsia="SimSun" w:hAnsi="Book Antiqua" w:cs="SimSun"/>
          <w:kern w:val="0"/>
          <w:sz w:val="24"/>
          <w:szCs w:val="24"/>
        </w:rPr>
        <w:t>, Tovar V, Llovet JM. TERT promoter mutations</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gatekeeper and driver of hepatocellular carcinoma. </w:t>
      </w:r>
      <w:r w:rsidRPr="003A728A">
        <w:rPr>
          <w:rFonts w:ascii="Book Antiqua" w:eastAsia="SimSun" w:hAnsi="Book Antiqua" w:cs="SimSun"/>
          <w:i/>
          <w:iCs/>
          <w:kern w:val="0"/>
          <w:sz w:val="24"/>
          <w:szCs w:val="24"/>
        </w:rPr>
        <w:t>J Hepatol</w:t>
      </w:r>
      <w:r w:rsidRPr="003A728A">
        <w:rPr>
          <w:rFonts w:ascii="Book Antiqua" w:eastAsia="SimSun" w:hAnsi="Book Antiqua" w:cs="SimSun"/>
          <w:kern w:val="0"/>
          <w:sz w:val="24"/>
          <w:szCs w:val="24"/>
        </w:rPr>
        <w:t> 2014; </w:t>
      </w:r>
      <w:r w:rsidRPr="003A728A">
        <w:rPr>
          <w:rFonts w:ascii="Book Antiqua" w:eastAsia="SimSun" w:hAnsi="Book Antiqua" w:cs="SimSun"/>
          <w:b/>
          <w:bCs/>
          <w:kern w:val="0"/>
          <w:sz w:val="24"/>
          <w:szCs w:val="24"/>
        </w:rPr>
        <w:t>61</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685-687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24859456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10.1016/j.jhep.2014.05.028]</w:t>
      </w:r>
    </w:p>
    <w:p w:rsidR="004D6831" w:rsidRPr="003A728A" w:rsidRDefault="004D6831" w:rsidP="004D6831">
      <w:pPr>
        <w:widowControl/>
        <w:spacing w:line="360" w:lineRule="auto"/>
        <w:rPr>
          <w:rFonts w:ascii="Book Antiqua" w:eastAsia="SimSun" w:hAnsi="Book Antiqua" w:cs="SimSun"/>
          <w:kern w:val="0"/>
          <w:sz w:val="24"/>
          <w:szCs w:val="24"/>
        </w:rPr>
      </w:pPr>
      <w:r w:rsidRPr="00E14AFE">
        <w:rPr>
          <w:rFonts w:ascii="Book Antiqua" w:eastAsia="SimSun" w:hAnsi="Book Antiqua" w:cs="SimSun"/>
          <w:kern w:val="0"/>
          <w:sz w:val="24"/>
          <w:szCs w:val="24"/>
          <w:lang w:val="es-ES_tradnl"/>
        </w:rPr>
        <w:t>175 </w:t>
      </w:r>
      <w:r w:rsidRPr="00E14AFE">
        <w:rPr>
          <w:rFonts w:ascii="Book Antiqua" w:eastAsia="SimSun" w:hAnsi="Book Antiqua" w:cs="SimSun"/>
          <w:b/>
          <w:bCs/>
          <w:kern w:val="0"/>
          <w:sz w:val="24"/>
          <w:szCs w:val="24"/>
          <w:lang w:val="es-ES_tradnl"/>
        </w:rPr>
        <w:t>Gomez DL</w:t>
      </w:r>
      <w:r w:rsidRPr="00E14AFE">
        <w:rPr>
          <w:rFonts w:ascii="Book Antiqua" w:eastAsia="SimSun" w:hAnsi="Book Antiqua" w:cs="SimSun"/>
          <w:kern w:val="0"/>
          <w:sz w:val="24"/>
          <w:szCs w:val="24"/>
          <w:lang w:val="es-ES_tradnl"/>
        </w:rPr>
        <w:t xml:space="preserve">, Armando RG, Cerrudo CS, Ghiringhelli PD, Gomez DE. </w:t>
      </w:r>
      <w:r w:rsidRPr="003A728A">
        <w:rPr>
          <w:rFonts w:ascii="Book Antiqua" w:eastAsia="SimSun" w:hAnsi="Book Antiqua" w:cs="SimSun"/>
          <w:kern w:val="0"/>
          <w:sz w:val="24"/>
          <w:szCs w:val="24"/>
        </w:rPr>
        <w:t>Telomerase as a Cancer Target. Development of New Molecules. </w:t>
      </w:r>
      <w:r w:rsidRPr="003A728A">
        <w:rPr>
          <w:rFonts w:ascii="Book Antiqua" w:eastAsia="SimSun" w:hAnsi="Book Antiqua" w:cs="SimSun"/>
          <w:i/>
          <w:iCs/>
          <w:kern w:val="0"/>
          <w:sz w:val="24"/>
          <w:szCs w:val="24"/>
        </w:rPr>
        <w:t>Curr Top Med Chem</w:t>
      </w:r>
      <w:r w:rsidRPr="003A728A">
        <w:rPr>
          <w:rFonts w:ascii="Book Antiqua" w:eastAsia="SimSun" w:hAnsi="Book Antiqua" w:cs="SimSun"/>
          <w:kern w:val="0"/>
          <w:sz w:val="24"/>
          <w:szCs w:val="24"/>
        </w:rPr>
        <w:t> 2016; </w:t>
      </w:r>
      <w:r w:rsidRPr="003A728A">
        <w:rPr>
          <w:rFonts w:ascii="Book Antiqua" w:eastAsia="SimSun" w:hAnsi="Book Antiqua" w:cs="SimSun"/>
          <w:b/>
          <w:bCs/>
          <w:kern w:val="0"/>
          <w:sz w:val="24"/>
          <w:szCs w:val="24"/>
        </w:rPr>
        <w:t>16</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2432-2440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26873194]</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176 </w:t>
      </w:r>
      <w:r w:rsidRPr="003A728A">
        <w:rPr>
          <w:rFonts w:ascii="Book Antiqua" w:eastAsia="SimSun" w:hAnsi="Book Antiqua" w:cs="SimSun"/>
          <w:b/>
          <w:bCs/>
          <w:kern w:val="0"/>
          <w:sz w:val="24"/>
          <w:szCs w:val="24"/>
        </w:rPr>
        <w:t>Baylin SB</w:t>
      </w:r>
      <w:r w:rsidRPr="003A728A">
        <w:rPr>
          <w:rFonts w:ascii="Book Antiqua" w:eastAsia="SimSun" w:hAnsi="Book Antiqua" w:cs="SimSun"/>
          <w:kern w:val="0"/>
          <w:sz w:val="24"/>
          <w:szCs w:val="24"/>
        </w:rPr>
        <w:t>, Jones PA. A decade of exploring the cancer epigenome - biological and translational implications. </w:t>
      </w:r>
      <w:r w:rsidRPr="003A728A">
        <w:rPr>
          <w:rFonts w:ascii="Book Antiqua" w:eastAsia="SimSun" w:hAnsi="Book Antiqua" w:cs="SimSun"/>
          <w:i/>
          <w:iCs/>
          <w:kern w:val="0"/>
          <w:sz w:val="24"/>
          <w:szCs w:val="24"/>
        </w:rPr>
        <w:t>Nat Rev Cancer</w:t>
      </w:r>
      <w:r w:rsidRPr="003A728A">
        <w:rPr>
          <w:rFonts w:ascii="Book Antiqua" w:eastAsia="SimSun" w:hAnsi="Book Antiqua" w:cs="SimSun"/>
          <w:kern w:val="0"/>
          <w:sz w:val="24"/>
          <w:szCs w:val="24"/>
        </w:rPr>
        <w:t> 2011; </w:t>
      </w:r>
      <w:r w:rsidRPr="003A728A">
        <w:rPr>
          <w:rFonts w:ascii="Book Antiqua" w:eastAsia="SimSun" w:hAnsi="Book Antiqua" w:cs="SimSun"/>
          <w:b/>
          <w:bCs/>
          <w:kern w:val="0"/>
          <w:sz w:val="24"/>
          <w:szCs w:val="24"/>
        </w:rPr>
        <w:t>11</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726-734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21941284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10.1038/nrc3130]</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177 </w:t>
      </w:r>
      <w:r w:rsidRPr="003A728A">
        <w:rPr>
          <w:rFonts w:ascii="Book Antiqua" w:eastAsia="SimSun" w:hAnsi="Book Antiqua" w:cs="SimSun"/>
          <w:b/>
          <w:bCs/>
          <w:kern w:val="0"/>
          <w:sz w:val="24"/>
          <w:szCs w:val="24"/>
        </w:rPr>
        <w:t>Alizadeh AA</w:t>
      </w:r>
      <w:r w:rsidRPr="003A728A">
        <w:rPr>
          <w:rFonts w:ascii="Book Antiqua" w:eastAsia="SimSun" w:hAnsi="Book Antiqua" w:cs="SimSun"/>
          <w:kern w:val="0"/>
          <w:sz w:val="24"/>
          <w:szCs w:val="24"/>
        </w:rPr>
        <w:t>, Aranda V, Bardelli A, Blanpain C, Bock C, Borowski C, Caldas C, Califano A, Doherty M, Elsner M, Esteller M, Fitzgerald R, Korbel JO, Lichter P, Mason CE, Navin N, Pe'er D, Polyak K, Roberts CW, Siu L, Snyder A, Stower H, Swanton C, Verhaak RG, Zenklusen JC, Zuber J, Zucman-Rossi J. Toward understanding and exploiting tumor heterogeneity. </w:t>
      </w:r>
      <w:r w:rsidRPr="003A728A">
        <w:rPr>
          <w:rFonts w:ascii="Book Antiqua" w:eastAsia="SimSun" w:hAnsi="Book Antiqua" w:cs="SimSun"/>
          <w:i/>
          <w:iCs/>
          <w:kern w:val="0"/>
          <w:sz w:val="24"/>
          <w:szCs w:val="24"/>
        </w:rPr>
        <w:t>Nat Med</w:t>
      </w:r>
      <w:r w:rsidRPr="003A728A">
        <w:rPr>
          <w:rFonts w:ascii="Book Antiqua" w:eastAsia="SimSun" w:hAnsi="Book Antiqua" w:cs="SimSun"/>
          <w:kern w:val="0"/>
          <w:sz w:val="24"/>
          <w:szCs w:val="24"/>
        </w:rPr>
        <w:t> 2015; </w:t>
      </w:r>
      <w:r w:rsidRPr="003A728A">
        <w:rPr>
          <w:rFonts w:ascii="Book Antiqua" w:eastAsia="SimSun" w:hAnsi="Book Antiqua" w:cs="SimSun"/>
          <w:b/>
          <w:bCs/>
          <w:kern w:val="0"/>
          <w:sz w:val="24"/>
          <w:szCs w:val="24"/>
        </w:rPr>
        <w:t>21</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846-853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26248267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10.1038/nm.3915]</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178 </w:t>
      </w:r>
      <w:r w:rsidRPr="003A728A">
        <w:rPr>
          <w:rFonts w:ascii="Book Antiqua" w:eastAsia="SimSun" w:hAnsi="Book Antiqua" w:cs="SimSun"/>
          <w:b/>
          <w:bCs/>
          <w:kern w:val="0"/>
          <w:sz w:val="24"/>
          <w:szCs w:val="24"/>
        </w:rPr>
        <w:t>Lacoste N</w:t>
      </w:r>
      <w:r w:rsidRPr="003A728A">
        <w:rPr>
          <w:rFonts w:ascii="Book Antiqua" w:eastAsia="SimSun" w:hAnsi="Book Antiqua" w:cs="SimSun"/>
          <w:kern w:val="0"/>
          <w:sz w:val="24"/>
          <w:szCs w:val="24"/>
        </w:rPr>
        <w:t>, Woolfe A, Tachiwana H, Garea AV, Barth T, Cantaloube S, Kurumizaka H, Imhof A, Almouzni G. Mislocalization of the centromeric histone variant CenH3/CENP-A in human cells depends on the chaperone DAXX. </w:t>
      </w:r>
      <w:r w:rsidRPr="003A728A">
        <w:rPr>
          <w:rFonts w:ascii="Book Antiqua" w:eastAsia="SimSun" w:hAnsi="Book Antiqua" w:cs="SimSun"/>
          <w:i/>
          <w:iCs/>
          <w:kern w:val="0"/>
          <w:sz w:val="24"/>
          <w:szCs w:val="24"/>
        </w:rPr>
        <w:t>Mol Cell</w:t>
      </w:r>
      <w:r w:rsidRPr="003A728A">
        <w:rPr>
          <w:rFonts w:ascii="Book Antiqua" w:eastAsia="SimSun" w:hAnsi="Book Antiqua" w:cs="SimSun"/>
          <w:kern w:val="0"/>
          <w:sz w:val="24"/>
          <w:szCs w:val="24"/>
        </w:rPr>
        <w:t> 2014; </w:t>
      </w:r>
      <w:r w:rsidRPr="003A728A">
        <w:rPr>
          <w:rFonts w:ascii="Book Antiqua" w:eastAsia="SimSun" w:hAnsi="Book Antiqua" w:cs="SimSun"/>
          <w:b/>
          <w:bCs/>
          <w:kern w:val="0"/>
          <w:sz w:val="24"/>
          <w:szCs w:val="24"/>
        </w:rPr>
        <w:t>53</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631-644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24530302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10.1016/j.molcel.2014.01.018]</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179 </w:t>
      </w:r>
      <w:r w:rsidRPr="003A728A">
        <w:rPr>
          <w:rFonts w:ascii="Book Antiqua" w:eastAsia="SimSun" w:hAnsi="Book Antiqua" w:cs="SimSun"/>
          <w:b/>
          <w:bCs/>
          <w:kern w:val="0"/>
          <w:sz w:val="24"/>
          <w:szCs w:val="24"/>
        </w:rPr>
        <w:t>Banelli B</w:t>
      </w:r>
      <w:r w:rsidRPr="003A728A">
        <w:rPr>
          <w:rFonts w:ascii="Book Antiqua" w:eastAsia="SimSun" w:hAnsi="Book Antiqua" w:cs="SimSun"/>
          <w:kern w:val="0"/>
          <w:sz w:val="24"/>
          <w:szCs w:val="24"/>
        </w:rPr>
        <w:t>, Carra E, Barbieri F, Würth R, Parodi F, Pattarozzi A, Carosio R, Forlani A, Allemanni G, Marubbi D, Florio T, Daga A, Romani M. The histone demethylase KDM5A is a key factor for the resistance to temozolomide in glioblastoma. </w:t>
      </w:r>
      <w:r w:rsidRPr="003A728A">
        <w:rPr>
          <w:rFonts w:ascii="Book Antiqua" w:eastAsia="SimSun" w:hAnsi="Book Antiqua" w:cs="SimSun"/>
          <w:i/>
          <w:iCs/>
          <w:kern w:val="0"/>
          <w:sz w:val="24"/>
          <w:szCs w:val="24"/>
        </w:rPr>
        <w:t>Cell Cycle</w:t>
      </w:r>
      <w:r w:rsidRPr="003A728A">
        <w:rPr>
          <w:rFonts w:ascii="Book Antiqua" w:eastAsia="SimSun" w:hAnsi="Book Antiqua" w:cs="SimSun"/>
          <w:kern w:val="0"/>
          <w:sz w:val="24"/>
          <w:szCs w:val="24"/>
        </w:rPr>
        <w:t> 2015; </w:t>
      </w:r>
      <w:r w:rsidRPr="003A728A">
        <w:rPr>
          <w:rFonts w:ascii="Book Antiqua" w:eastAsia="SimSun" w:hAnsi="Book Antiqua" w:cs="SimSun"/>
          <w:b/>
          <w:bCs/>
          <w:kern w:val="0"/>
          <w:sz w:val="24"/>
          <w:szCs w:val="24"/>
        </w:rPr>
        <w:t>14</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3418-3429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26566863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10.1080/15384101.2015.1090063]</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180 </w:t>
      </w:r>
      <w:r w:rsidRPr="003A728A">
        <w:rPr>
          <w:rFonts w:ascii="Book Antiqua" w:eastAsia="SimSun" w:hAnsi="Book Antiqua" w:cs="SimSun"/>
          <w:b/>
          <w:bCs/>
          <w:kern w:val="0"/>
          <w:sz w:val="24"/>
          <w:szCs w:val="24"/>
        </w:rPr>
        <w:t>Husain A</w:t>
      </w:r>
      <w:r w:rsidRPr="003A728A">
        <w:rPr>
          <w:rFonts w:ascii="Book Antiqua" w:eastAsia="SimSun" w:hAnsi="Book Antiqua" w:cs="SimSun"/>
          <w:kern w:val="0"/>
          <w:sz w:val="24"/>
          <w:szCs w:val="24"/>
        </w:rPr>
        <w:t>, Begum NA, Taniguchi T, Taniguchi H, Kobayashi M, Honjo T. Chromatin remodeller SMARCA4 recruits topoisomerase 1 and suppresses transcription-associated genomic instability. </w:t>
      </w:r>
      <w:r w:rsidRPr="003A728A">
        <w:rPr>
          <w:rFonts w:ascii="Book Antiqua" w:eastAsia="SimSun" w:hAnsi="Book Antiqua" w:cs="SimSun"/>
          <w:i/>
          <w:iCs/>
          <w:kern w:val="0"/>
          <w:sz w:val="24"/>
          <w:szCs w:val="24"/>
        </w:rPr>
        <w:t>Nat Commun</w:t>
      </w:r>
      <w:r w:rsidRPr="003A728A">
        <w:rPr>
          <w:rFonts w:ascii="Book Antiqua" w:eastAsia="SimSun" w:hAnsi="Book Antiqua" w:cs="SimSun"/>
          <w:kern w:val="0"/>
          <w:sz w:val="24"/>
          <w:szCs w:val="24"/>
        </w:rPr>
        <w:t> 2016; </w:t>
      </w:r>
      <w:r w:rsidRPr="003A728A">
        <w:rPr>
          <w:rFonts w:ascii="Book Antiqua" w:eastAsia="SimSun" w:hAnsi="Book Antiqua" w:cs="SimSun"/>
          <w:b/>
          <w:bCs/>
          <w:kern w:val="0"/>
          <w:sz w:val="24"/>
          <w:szCs w:val="24"/>
        </w:rPr>
        <w:t>7</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10549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26842758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10.1038/ncomms10549]</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lastRenderedPageBreak/>
        <w:t>181 </w:t>
      </w:r>
      <w:r w:rsidRPr="003A728A">
        <w:rPr>
          <w:rFonts w:ascii="Book Antiqua" w:eastAsia="SimSun" w:hAnsi="Book Antiqua" w:cs="SimSun"/>
          <w:b/>
          <w:bCs/>
          <w:kern w:val="0"/>
          <w:sz w:val="24"/>
          <w:szCs w:val="24"/>
        </w:rPr>
        <w:t>Sharma SV</w:t>
      </w:r>
      <w:r w:rsidRPr="003A728A">
        <w:rPr>
          <w:rFonts w:ascii="Book Antiqua" w:eastAsia="SimSun" w:hAnsi="Book Antiqua" w:cs="SimSun"/>
          <w:kern w:val="0"/>
          <w:sz w:val="24"/>
          <w:szCs w:val="24"/>
        </w:rPr>
        <w:t>, Lee DY, Li B, Quinlan MP, Takahashi F, Maheswaran S, McDermott U, Azizian N, Zou L, Fischbach MA, Wong KK, Brandstetter K, Wittner B, Ramaswamy S, Classon M, Settleman J. A chromatin-mediated reversible drug-tolerant state in cancer cell subpopulations. </w:t>
      </w:r>
      <w:r w:rsidRPr="003A728A">
        <w:rPr>
          <w:rFonts w:ascii="Book Antiqua" w:eastAsia="SimSun" w:hAnsi="Book Antiqua" w:cs="SimSun"/>
          <w:i/>
          <w:iCs/>
          <w:kern w:val="0"/>
          <w:sz w:val="24"/>
          <w:szCs w:val="24"/>
        </w:rPr>
        <w:t>Cell</w:t>
      </w:r>
      <w:r w:rsidRPr="003A728A">
        <w:rPr>
          <w:rFonts w:ascii="Book Antiqua" w:eastAsia="SimSun" w:hAnsi="Book Antiqua" w:cs="SimSun"/>
          <w:kern w:val="0"/>
          <w:sz w:val="24"/>
          <w:szCs w:val="24"/>
        </w:rPr>
        <w:t> 2010; </w:t>
      </w:r>
      <w:r w:rsidRPr="003A728A">
        <w:rPr>
          <w:rFonts w:ascii="Book Antiqua" w:eastAsia="SimSun" w:hAnsi="Book Antiqua" w:cs="SimSun"/>
          <w:b/>
          <w:bCs/>
          <w:kern w:val="0"/>
          <w:sz w:val="24"/>
          <w:szCs w:val="24"/>
        </w:rPr>
        <w:t>141</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69-80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20371346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10.1016/j.cell.2010.02.027]</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182 </w:t>
      </w:r>
      <w:r w:rsidRPr="003A728A">
        <w:rPr>
          <w:rFonts w:ascii="Book Antiqua" w:eastAsia="SimSun" w:hAnsi="Book Antiqua" w:cs="SimSun"/>
          <w:b/>
          <w:bCs/>
          <w:kern w:val="0"/>
          <w:sz w:val="24"/>
          <w:szCs w:val="24"/>
        </w:rPr>
        <w:t>Wijdeven RH</w:t>
      </w:r>
      <w:r w:rsidRPr="003A728A">
        <w:rPr>
          <w:rFonts w:ascii="Book Antiqua" w:eastAsia="SimSun" w:hAnsi="Book Antiqua" w:cs="SimSun"/>
          <w:kern w:val="0"/>
          <w:sz w:val="24"/>
          <w:szCs w:val="24"/>
        </w:rPr>
        <w:t>, Pang B, van der Zanden SY, Qiao X, Blomen V, Hoogstraat M, Lips EH, Janssen L, Wessels L, Brummelkamp TR, Neefjes J. Genome-Wide Identification and Characterization of Novel Factors Conferring Resistance to Topoisomerase II Poisons in Cancer. </w:t>
      </w:r>
      <w:r w:rsidRPr="003A728A">
        <w:rPr>
          <w:rFonts w:ascii="Book Antiqua" w:eastAsia="SimSun" w:hAnsi="Book Antiqua" w:cs="SimSun"/>
          <w:i/>
          <w:iCs/>
          <w:kern w:val="0"/>
          <w:sz w:val="24"/>
          <w:szCs w:val="24"/>
        </w:rPr>
        <w:t>Cancer Res</w:t>
      </w:r>
      <w:r w:rsidRPr="003A728A">
        <w:rPr>
          <w:rFonts w:ascii="Book Antiqua" w:eastAsia="SimSun" w:hAnsi="Book Antiqua" w:cs="SimSun"/>
          <w:kern w:val="0"/>
          <w:sz w:val="24"/>
          <w:szCs w:val="24"/>
        </w:rPr>
        <w:t> 2015; </w:t>
      </w:r>
      <w:r w:rsidRPr="003A728A">
        <w:rPr>
          <w:rFonts w:ascii="Book Antiqua" w:eastAsia="SimSun" w:hAnsi="Book Antiqua" w:cs="SimSun"/>
          <w:b/>
          <w:bCs/>
          <w:kern w:val="0"/>
          <w:sz w:val="24"/>
          <w:szCs w:val="24"/>
        </w:rPr>
        <w:t>75</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4176-4187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26260527 DOI</w:t>
      </w:r>
      <w:r>
        <w:rPr>
          <w:rFonts w:ascii="Book Antiqua" w:eastAsia="SimSun" w:hAnsi="Book Antiqua" w:cs="SimSun"/>
          <w:kern w:val="0"/>
          <w:sz w:val="24"/>
          <w:szCs w:val="24"/>
        </w:rPr>
        <w:t>: 10.1158/0008-5472.CAN-15-0380</w:t>
      </w:r>
      <w:r w:rsidRPr="003A728A">
        <w:rPr>
          <w:rFonts w:ascii="Book Antiqua" w:eastAsia="SimSun" w:hAnsi="Book Antiqua" w:cs="SimSun"/>
          <w:kern w:val="0"/>
          <w:sz w:val="24"/>
          <w:szCs w:val="24"/>
        </w:rPr>
        <w:t>]</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183 </w:t>
      </w:r>
      <w:r w:rsidRPr="003A728A">
        <w:rPr>
          <w:rFonts w:ascii="Book Antiqua" w:eastAsia="SimSun" w:hAnsi="Book Antiqua" w:cs="SimSun"/>
          <w:b/>
          <w:bCs/>
          <w:kern w:val="0"/>
          <w:sz w:val="24"/>
          <w:szCs w:val="24"/>
        </w:rPr>
        <w:t>Kadoch C</w:t>
      </w:r>
      <w:r w:rsidRPr="003A728A">
        <w:rPr>
          <w:rFonts w:ascii="Book Antiqua" w:eastAsia="SimSun" w:hAnsi="Book Antiqua" w:cs="SimSun"/>
          <w:kern w:val="0"/>
          <w:sz w:val="24"/>
          <w:szCs w:val="24"/>
        </w:rPr>
        <w:t>, Hargreaves DC, Hodges C, Elias L, Ho L, Ranish J, Crabtree GR. Proteomic and bioinformatic analysis of mammalian SWI/SNF complexes identifies extensive roles in human malignancy. </w:t>
      </w:r>
      <w:r w:rsidRPr="003A728A">
        <w:rPr>
          <w:rFonts w:ascii="Book Antiqua" w:eastAsia="SimSun" w:hAnsi="Book Antiqua" w:cs="SimSun"/>
          <w:i/>
          <w:iCs/>
          <w:kern w:val="0"/>
          <w:sz w:val="24"/>
          <w:szCs w:val="24"/>
        </w:rPr>
        <w:t>Nat Genet</w:t>
      </w:r>
      <w:r w:rsidRPr="003A728A">
        <w:rPr>
          <w:rFonts w:ascii="Book Antiqua" w:eastAsia="SimSun" w:hAnsi="Book Antiqua" w:cs="SimSun"/>
          <w:kern w:val="0"/>
          <w:sz w:val="24"/>
          <w:szCs w:val="24"/>
        </w:rPr>
        <w:t> 2013; </w:t>
      </w:r>
      <w:r w:rsidRPr="003A728A">
        <w:rPr>
          <w:rFonts w:ascii="Book Antiqua" w:eastAsia="SimSun" w:hAnsi="Book Antiqua" w:cs="SimSun"/>
          <w:b/>
          <w:bCs/>
          <w:kern w:val="0"/>
          <w:sz w:val="24"/>
          <w:szCs w:val="24"/>
        </w:rPr>
        <w:t>45</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592-601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23644491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10.1038/ng.2628]</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184 </w:t>
      </w:r>
      <w:r w:rsidRPr="003A728A">
        <w:rPr>
          <w:rFonts w:ascii="Book Antiqua" w:eastAsia="SimSun" w:hAnsi="Book Antiqua" w:cs="SimSun"/>
          <w:b/>
          <w:bCs/>
          <w:kern w:val="0"/>
          <w:sz w:val="24"/>
          <w:szCs w:val="24"/>
        </w:rPr>
        <w:t>Shain AH</w:t>
      </w:r>
      <w:r w:rsidRPr="003A728A">
        <w:rPr>
          <w:rFonts w:ascii="Book Antiqua" w:eastAsia="SimSun" w:hAnsi="Book Antiqua" w:cs="SimSun"/>
          <w:kern w:val="0"/>
          <w:sz w:val="24"/>
          <w:szCs w:val="24"/>
        </w:rPr>
        <w:t>, Pollack JR. The spectrum of SWI/SNF mutations, ubiquitous in human cancers. </w:t>
      </w:r>
      <w:r w:rsidRPr="003A728A">
        <w:rPr>
          <w:rFonts w:ascii="Book Antiqua" w:eastAsia="SimSun" w:hAnsi="Book Antiqua" w:cs="SimSun"/>
          <w:i/>
          <w:iCs/>
          <w:kern w:val="0"/>
          <w:sz w:val="24"/>
          <w:szCs w:val="24"/>
        </w:rPr>
        <w:t>PLoS One</w:t>
      </w:r>
      <w:r w:rsidRPr="003A728A">
        <w:rPr>
          <w:rFonts w:ascii="Book Antiqua" w:eastAsia="SimSun" w:hAnsi="Book Antiqua" w:cs="SimSun"/>
          <w:kern w:val="0"/>
          <w:sz w:val="24"/>
          <w:szCs w:val="24"/>
        </w:rPr>
        <w:t> 2013; </w:t>
      </w:r>
      <w:r w:rsidRPr="003A728A">
        <w:rPr>
          <w:rFonts w:ascii="Book Antiqua" w:eastAsia="SimSun" w:hAnsi="Book Antiqua" w:cs="SimSun"/>
          <w:b/>
          <w:bCs/>
          <w:kern w:val="0"/>
          <w:sz w:val="24"/>
          <w:szCs w:val="24"/>
        </w:rPr>
        <w:t>8</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e55119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23355908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10.1371/journal.pone.0055119]</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185 </w:t>
      </w:r>
      <w:r w:rsidRPr="003A728A">
        <w:rPr>
          <w:rFonts w:ascii="Book Antiqua" w:eastAsia="SimSun" w:hAnsi="Book Antiqua" w:cs="SimSun"/>
          <w:b/>
          <w:bCs/>
          <w:kern w:val="0"/>
          <w:sz w:val="24"/>
          <w:szCs w:val="24"/>
        </w:rPr>
        <w:t>Garraway LA</w:t>
      </w:r>
      <w:r w:rsidRPr="003A728A">
        <w:rPr>
          <w:rFonts w:ascii="Book Antiqua" w:eastAsia="SimSun" w:hAnsi="Book Antiqua" w:cs="SimSun"/>
          <w:kern w:val="0"/>
          <w:sz w:val="24"/>
          <w:szCs w:val="24"/>
        </w:rPr>
        <w:t>, Lander ES. Lessons from the cancer genome. </w:t>
      </w:r>
      <w:r w:rsidRPr="003A728A">
        <w:rPr>
          <w:rFonts w:ascii="Book Antiqua" w:eastAsia="SimSun" w:hAnsi="Book Antiqua" w:cs="SimSun"/>
          <w:i/>
          <w:iCs/>
          <w:kern w:val="0"/>
          <w:sz w:val="24"/>
          <w:szCs w:val="24"/>
        </w:rPr>
        <w:t>Cell</w:t>
      </w:r>
      <w:r w:rsidRPr="003A728A">
        <w:rPr>
          <w:rFonts w:ascii="Book Antiqua" w:eastAsia="SimSun" w:hAnsi="Book Antiqua" w:cs="SimSun"/>
          <w:kern w:val="0"/>
          <w:sz w:val="24"/>
          <w:szCs w:val="24"/>
        </w:rPr>
        <w:t> 2013; </w:t>
      </w:r>
      <w:r w:rsidRPr="003A728A">
        <w:rPr>
          <w:rFonts w:ascii="Book Antiqua" w:eastAsia="SimSun" w:hAnsi="Book Antiqua" w:cs="SimSun"/>
          <w:b/>
          <w:bCs/>
          <w:kern w:val="0"/>
          <w:sz w:val="24"/>
          <w:szCs w:val="24"/>
        </w:rPr>
        <w:t>153</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17-37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23540688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10.1016/j.cell.2013.03.002]</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186 </w:t>
      </w:r>
      <w:r w:rsidRPr="003A728A">
        <w:rPr>
          <w:rFonts w:ascii="Book Antiqua" w:eastAsia="SimSun" w:hAnsi="Book Antiqua" w:cs="SimSun"/>
          <w:b/>
          <w:bCs/>
          <w:kern w:val="0"/>
          <w:sz w:val="24"/>
          <w:szCs w:val="24"/>
        </w:rPr>
        <w:t>Skulte KA</w:t>
      </w:r>
      <w:r w:rsidRPr="003A728A">
        <w:rPr>
          <w:rFonts w:ascii="Book Antiqua" w:eastAsia="SimSun" w:hAnsi="Book Antiqua" w:cs="SimSun"/>
          <w:kern w:val="0"/>
          <w:sz w:val="24"/>
          <w:szCs w:val="24"/>
        </w:rPr>
        <w:t>, Phan L, Clark SJ, Taberlay PC. Chromatin remodeler mutations in human cancers</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epigenetic implications. </w:t>
      </w:r>
      <w:r w:rsidRPr="003A728A">
        <w:rPr>
          <w:rFonts w:ascii="Book Antiqua" w:eastAsia="SimSun" w:hAnsi="Book Antiqua" w:cs="SimSun"/>
          <w:i/>
          <w:iCs/>
          <w:kern w:val="0"/>
          <w:sz w:val="24"/>
          <w:szCs w:val="24"/>
        </w:rPr>
        <w:t>Epigenomics</w:t>
      </w:r>
      <w:r w:rsidRPr="003A728A">
        <w:rPr>
          <w:rFonts w:ascii="Book Antiqua" w:eastAsia="SimSun" w:hAnsi="Book Antiqua" w:cs="SimSun"/>
          <w:kern w:val="0"/>
          <w:sz w:val="24"/>
          <w:szCs w:val="24"/>
        </w:rPr>
        <w:t> 2014; </w:t>
      </w:r>
      <w:r w:rsidRPr="003A728A">
        <w:rPr>
          <w:rFonts w:ascii="Book Antiqua" w:eastAsia="SimSun" w:hAnsi="Book Antiqua" w:cs="SimSun"/>
          <w:b/>
          <w:bCs/>
          <w:kern w:val="0"/>
          <w:sz w:val="24"/>
          <w:szCs w:val="24"/>
        </w:rPr>
        <w:t>6</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397-414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25333849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10.2217/epi.14.37]</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187 </w:t>
      </w:r>
      <w:r w:rsidRPr="003A728A">
        <w:rPr>
          <w:rFonts w:ascii="Book Antiqua" w:eastAsia="SimSun" w:hAnsi="Book Antiqua" w:cs="SimSun"/>
          <w:b/>
          <w:bCs/>
          <w:kern w:val="0"/>
          <w:sz w:val="24"/>
          <w:szCs w:val="24"/>
        </w:rPr>
        <w:t>Luchini C</w:t>
      </w:r>
      <w:r w:rsidRPr="003A728A">
        <w:rPr>
          <w:rFonts w:ascii="Book Antiqua" w:eastAsia="SimSun" w:hAnsi="Book Antiqua" w:cs="SimSun"/>
          <w:kern w:val="0"/>
          <w:sz w:val="24"/>
          <w:szCs w:val="24"/>
        </w:rPr>
        <w:t>, Veronese N, Solmi M, Cho H, Kim JH, Chou A, Gill AJ, Faraj SF, Chaux A, Netto GJ, Nakayama K, Kyo S, Lee SY, Kim DW, Yousef GM, Scorilas A, Nelson GS, Köbel M, Kalloger SE, Schaeffer DF, Yan HB, Liu F, Yokoyama Y, Zhang X, Pang D, Lichner Z, Sergi G, Manzato E, Capelli P, Wood LD, Scarpa A, Correll CU. Prognostic role and implications of mutation status of tumor suppressor gene ARID1A in cancer</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 xml:space="preserve">a systematic review and </w:t>
      </w:r>
      <w:r w:rsidRPr="003A728A">
        <w:rPr>
          <w:rFonts w:ascii="Book Antiqua" w:eastAsia="SimSun" w:hAnsi="Book Antiqua" w:cs="SimSun"/>
          <w:kern w:val="0"/>
          <w:sz w:val="24"/>
          <w:szCs w:val="24"/>
        </w:rPr>
        <w:lastRenderedPageBreak/>
        <w:t>meta-analysis. </w:t>
      </w:r>
      <w:r w:rsidRPr="003A728A">
        <w:rPr>
          <w:rFonts w:ascii="Book Antiqua" w:eastAsia="SimSun" w:hAnsi="Book Antiqua" w:cs="SimSun"/>
          <w:i/>
          <w:iCs/>
          <w:kern w:val="0"/>
          <w:sz w:val="24"/>
          <w:szCs w:val="24"/>
        </w:rPr>
        <w:t>Oncotarget</w:t>
      </w:r>
      <w:r w:rsidRPr="003A728A">
        <w:rPr>
          <w:rFonts w:ascii="Book Antiqua" w:eastAsia="SimSun" w:hAnsi="Book Antiqua" w:cs="SimSun"/>
          <w:kern w:val="0"/>
          <w:sz w:val="24"/>
          <w:szCs w:val="24"/>
        </w:rPr>
        <w:t> 2015; </w:t>
      </w:r>
      <w:r w:rsidRPr="003A728A">
        <w:rPr>
          <w:rFonts w:ascii="Book Antiqua" w:eastAsia="SimSun" w:hAnsi="Book Antiqua" w:cs="SimSun"/>
          <w:b/>
          <w:bCs/>
          <w:kern w:val="0"/>
          <w:sz w:val="24"/>
          <w:szCs w:val="24"/>
        </w:rPr>
        <w:t>6</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39088-39097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26384299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10.18632/oncotarget.5142]</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188 </w:t>
      </w:r>
      <w:r w:rsidRPr="003A728A">
        <w:rPr>
          <w:rFonts w:ascii="Book Antiqua" w:eastAsia="SimSun" w:hAnsi="Book Antiqua" w:cs="SimSun"/>
          <w:b/>
          <w:bCs/>
          <w:kern w:val="0"/>
          <w:sz w:val="24"/>
          <w:szCs w:val="24"/>
        </w:rPr>
        <w:t>Li M</w:t>
      </w:r>
      <w:r w:rsidRPr="003A728A">
        <w:rPr>
          <w:rFonts w:ascii="Book Antiqua" w:eastAsia="SimSun" w:hAnsi="Book Antiqua" w:cs="SimSun"/>
          <w:kern w:val="0"/>
          <w:sz w:val="24"/>
          <w:szCs w:val="24"/>
        </w:rPr>
        <w:t>, Zhao H, Zhang X, Wood LD, Anders RA, Choti MA, Pawlik TM, Daniel HD, Kannangai R, Offerhaus GJ, Velculescu VE, Wang L, Zhou S, Vogelstein B, Hruban RH, Papadopoulos N, Cai J, Torbenson MS, Kinzler KW. Inactivating mutations of the chromatin remodeling gene ARID2 in hepatocellular carcinoma. </w:t>
      </w:r>
      <w:r w:rsidRPr="003A728A">
        <w:rPr>
          <w:rFonts w:ascii="Book Antiqua" w:eastAsia="SimSun" w:hAnsi="Book Antiqua" w:cs="SimSun"/>
          <w:i/>
          <w:iCs/>
          <w:kern w:val="0"/>
          <w:sz w:val="24"/>
          <w:szCs w:val="24"/>
        </w:rPr>
        <w:t>Nat Genet</w:t>
      </w:r>
      <w:r w:rsidRPr="003A728A">
        <w:rPr>
          <w:rFonts w:ascii="Book Antiqua" w:eastAsia="SimSun" w:hAnsi="Book Antiqua" w:cs="SimSun"/>
          <w:kern w:val="0"/>
          <w:sz w:val="24"/>
          <w:szCs w:val="24"/>
        </w:rPr>
        <w:t> 2011; </w:t>
      </w:r>
      <w:r w:rsidRPr="003A728A">
        <w:rPr>
          <w:rFonts w:ascii="Book Antiqua" w:eastAsia="SimSun" w:hAnsi="Book Antiqua" w:cs="SimSun"/>
          <w:b/>
          <w:bCs/>
          <w:kern w:val="0"/>
          <w:sz w:val="24"/>
          <w:szCs w:val="24"/>
        </w:rPr>
        <w:t>43</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828-829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21822264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10.1038/ng.903]</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189 </w:t>
      </w:r>
      <w:r w:rsidRPr="003A728A">
        <w:rPr>
          <w:rFonts w:ascii="Book Antiqua" w:eastAsia="SimSun" w:hAnsi="Book Antiqua" w:cs="SimSun"/>
          <w:b/>
          <w:bCs/>
          <w:kern w:val="0"/>
          <w:sz w:val="24"/>
          <w:szCs w:val="24"/>
        </w:rPr>
        <w:t>Huang J</w:t>
      </w:r>
      <w:r w:rsidRPr="003A728A">
        <w:rPr>
          <w:rFonts w:ascii="Book Antiqua" w:eastAsia="SimSun" w:hAnsi="Book Antiqua" w:cs="SimSun"/>
          <w:kern w:val="0"/>
          <w:sz w:val="24"/>
          <w:szCs w:val="24"/>
        </w:rPr>
        <w:t>, Deng Q, Wang Q, Li KY, Dai JH, Li N, Zhu ZD, Zhou B, Liu XY, Liu RF, Fei QL, Chen H, Cai B, Zhou B, Xiao HS, Qin LX, Han ZG. Exome sequencing of hepatitis B virus-associated hepatocellular carcinoma. </w:t>
      </w:r>
      <w:r w:rsidRPr="003A728A">
        <w:rPr>
          <w:rFonts w:ascii="Book Antiqua" w:eastAsia="SimSun" w:hAnsi="Book Antiqua" w:cs="SimSun"/>
          <w:i/>
          <w:iCs/>
          <w:kern w:val="0"/>
          <w:sz w:val="24"/>
          <w:szCs w:val="24"/>
        </w:rPr>
        <w:t>Nat Genet</w:t>
      </w:r>
      <w:r w:rsidRPr="003A728A">
        <w:rPr>
          <w:rFonts w:ascii="Book Antiqua" w:eastAsia="SimSun" w:hAnsi="Book Antiqua" w:cs="SimSun"/>
          <w:kern w:val="0"/>
          <w:sz w:val="24"/>
          <w:szCs w:val="24"/>
        </w:rPr>
        <w:t> 2012; </w:t>
      </w:r>
      <w:r w:rsidRPr="003A728A">
        <w:rPr>
          <w:rFonts w:ascii="Book Antiqua" w:eastAsia="SimSun" w:hAnsi="Book Antiqua" w:cs="SimSun"/>
          <w:b/>
          <w:bCs/>
          <w:kern w:val="0"/>
          <w:sz w:val="24"/>
          <w:szCs w:val="24"/>
        </w:rPr>
        <w:t>44</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1117-1121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22922871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10.1038/ng.2391]</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190 </w:t>
      </w:r>
      <w:r w:rsidRPr="003A728A">
        <w:rPr>
          <w:rFonts w:ascii="Book Antiqua" w:eastAsia="SimSun" w:hAnsi="Book Antiqua" w:cs="SimSun"/>
          <w:b/>
          <w:bCs/>
          <w:kern w:val="0"/>
          <w:sz w:val="24"/>
          <w:szCs w:val="24"/>
        </w:rPr>
        <w:t>Zhong R</w:t>
      </w:r>
      <w:r w:rsidRPr="003A728A">
        <w:rPr>
          <w:rFonts w:ascii="Book Antiqua" w:eastAsia="SimSun" w:hAnsi="Book Antiqua" w:cs="SimSun"/>
          <w:kern w:val="0"/>
          <w:sz w:val="24"/>
          <w:szCs w:val="24"/>
        </w:rPr>
        <w:t>, Liu L, Tian Y, Wang Y, Tian J, Zhu BB, Chen W, Qian JM, Zou L, Xiao M, Shen N, Yang H, Lou J, Qiu Q, Ke JT, Lu XH, Wang ZL, Song W, Zhang T, Li H, Wang L, Miao XP. Genetic variant in SWI/SNF complexes influences hepatocellular carcinoma risk</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a new clue for the contribution of chromatin remodeling in carcinogenesis. </w:t>
      </w:r>
      <w:r w:rsidRPr="003A728A">
        <w:rPr>
          <w:rFonts w:ascii="Book Antiqua" w:eastAsia="SimSun" w:hAnsi="Book Antiqua" w:cs="SimSun"/>
          <w:i/>
          <w:iCs/>
          <w:kern w:val="0"/>
          <w:sz w:val="24"/>
          <w:szCs w:val="24"/>
        </w:rPr>
        <w:t>Sci Rep</w:t>
      </w:r>
      <w:r w:rsidRPr="003A728A">
        <w:rPr>
          <w:rFonts w:ascii="Book Antiqua" w:eastAsia="SimSun" w:hAnsi="Book Antiqua" w:cs="SimSun"/>
          <w:kern w:val="0"/>
          <w:sz w:val="24"/>
          <w:szCs w:val="24"/>
        </w:rPr>
        <w:t> 2014; </w:t>
      </w:r>
      <w:r w:rsidRPr="003A728A">
        <w:rPr>
          <w:rFonts w:ascii="Book Antiqua" w:eastAsia="SimSun" w:hAnsi="Book Antiqua" w:cs="SimSun"/>
          <w:b/>
          <w:bCs/>
          <w:kern w:val="0"/>
          <w:sz w:val="24"/>
          <w:szCs w:val="24"/>
        </w:rPr>
        <w:t>4</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4147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24556940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10.1038/srep04147]</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191 </w:t>
      </w:r>
      <w:r w:rsidRPr="003A728A">
        <w:rPr>
          <w:rFonts w:ascii="Book Antiqua" w:eastAsia="SimSun" w:hAnsi="Book Antiqua" w:cs="SimSun"/>
          <w:b/>
          <w:bCs/>
          <w:kern w:val="0"/>
          <w:sz w:val="24"/>
          <w:szCs w:val="24"/>
        </w:rPr>
        <w:t>Zhu AX</w:t>
      </w:r>
      <w:r w:rsidRPr="003A728A">
        <w:rPr>
          <w:rFonts w:ascii="Book Antiqua" w:eastAsia="SimSun" w:hAnsi="Book Antiqua" w:cs="SimSun"/>
          <w:kern w:val="0"/>
          <w:sz w:val="24"/>
          <w:szCs w:val="24"/>
        </w:rPr>
        <w:t>, Chen D, He W, Kanai M, Voi M, Chen LT, Daniele B, Furuse J, Kang YK, Poon RT, Vogel A, Chiang DY. Integrative biomarker analyses indicate etiological variations in hepatocellular carcinoma. </w:t>
      </w:r>
      <w:r w:rsidRPr="003A728A">
        <w:rPr>
          <w:rFonts w:ascii="Book Antiqua" w:eastAsia="SimSun" w:hAnsi="Book Antiqua" w:cs="SimSun"/>
          <w:i/>
          <w:iCs/>
          <w:kern w:val="0"/>
          <w:sz w:val="24"/>
          <w:szCs w:val="24"/>
        </w:rPr>
        <w:t>J Hepatol</w:t>
      </w:r>
      <w:r w:rsidRPr="003A728A">
        <w:rPr>
          <w:rFonts w:ascii="Book Antiqua" w:eastAsia="SimSun" w:hAnsi="Book Antiqua" w:cs="SimSun"/>
          <w:kern w:val="0"/>
          <w:sz w:val="24"/>
          <w:szCs w:val="24"/>
        </w:rPr>
        <w:t> 2016; </w:t>
      </w:r>
      <w:r w:rsidRPr="003A728A">
        <w:rPr>
          <w:rFonts w:ascii="Book Antiqua" w:eastAsia="SimSun" w:hAnsi="Book Antiqua" w:cs="SimSun"/>
          <w:b/>
          <w:bCs/>
          <w:kern w:val="0"/>
          <w:sz w:val="24"/>
          <w:szCs w:val="24"/>
        </w:rPr>
        <w:t>65</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296-304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27130844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10.1016/j.jhep.2016.04.015]</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192 </w:t>
      </w:r>
      <w:r w:rsidRPr="003A728A">
        <w:rPr>
          <w:rFonts w:ascii="Book Antiqua" w:eastAsia="SimSun" w:hAnsi="Book Antiqua" w:cs="SimSun"/>
          <w:b/>
          <w:bCs/>
          <w:kern w:val="0"/>
          <w:sz w:val="24"/>
          <w:szCs w:val="24"/>
        </w:rPr>
        <w:t>Zhao H</w:t>
      </w:r>
      <w:r w:rsidRPr="003A728A">
        <w:rPr>
          <w:rFonts w:ascii="Book Antiqua" w:eastAsia="SimSun" w:hAnsi="Book Antiqua" w:cs="SimSun"/>
          <w:kern w:val="0"/>
          <w:sz w:val="24"/>
          <w:szCs w:val="24"/>
        </w:rPr>
        <w:t>, Wang J, Han Y, Huang Z, Ying J, Bi X, Zhao J, Fang Y, Zhou H, Zhou J, Li Z, Zhang Y, Yang X, Yan T, Wang L, Torbenson MS, Cai J. ARID2</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a new tumor suppressor gene in hepatocellular carcinoma. </w:t>
      </w:r>
      <w:r w:rsidRPr="003A728A">
        <w:rPr>
          <w:rFonts w:ascii="Book Antiqua" w:eastAsia="SimSun" w:hAnsi="Book Antiqua" w:cs="SimSun"/>
          <w:i/>
          <w:iCs/>
          <w:kern w:val="0"/>
          <w:sz w:val="24"/>
          <w:szCs w:val="24"/>
        </w:rPr>
        <w:t>Oncotarget</w:t>
      </w:r>
      <w:r w:rsidRPr="003A728A">
        <w:rPr>
          <w:rFonts w:ascii="Book Antiqua" w:eastAsia="SimSun" w:hAnsi="Book Antiqua" w:cs="SimSun"/>
          <w:kern w:val="0"/>
          <w:sz w:val="24"/>
          <w:szCs w:val="24"/>
        </w:rPr>
        <w:t> 2011; </w:t>
      </w:r>
      <w:r w:rsidRPr="003A728A">
        <w:rPr>
          <w:rFonts w:ascii="Book Antiqua" w:eastAsia="SimSun" w:hAnsi="Book Antiqua" w:cs="SimSun"/>
          <w:b/>
          <w:bCs/>
          <w:kern w:val="0"/>
          <w:sz w:val="24"/>
          <w:szCs w:val="24"/>
        </w:rPr>
        <w:t>2</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886-891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22095441]</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193 </w:t>
      </w:r>
      <w:r w:rsidRPr="003A728A">
        <w:rPr>
          <w:rFonts w:ascii="Book Antiqua" w:eastAsia="SimSun" w:hAnsi="Book Antiqua" w:cs="SimSun"/>
          <w:b/>
          <w:bCs/>
          <w:kern w:val="0"/>
          <w:sz w:val="24"/>
          <w:szCs w:val="24"/>
        </w:rPr>
        <w:t>Abe H</w:t>
      </w:r>
      <w:r w:rsidRPr="003A728A">
        <w:rPr>
          <w:rFonts w:ascii="Book Antiqua" w:eastAsia="SimSun" w:hAnsi="Book Antiqua" w:cs="SimSun"/>
          <w:kern w:val="0"/>
          <w:sz w:val="24"/>
          <w:szCs w:val="24"/>
        </w:rPr>
        <w:t>, Hayashi A, Kunita A, Sakamoto Y, Hasegawa K, Shibahara J, Kokudo N, Fukayama M. Altered expression of AT-rich interactive domain 1A in hepatocellular carcinoma. </w:t>
      </w:r>
      <w:r w:rsidRPr="003A728A">
        <w:rPr>
          <w:rFonts w:ascii="Book Antiqua" w:eastAsia="SimSun" w:hAnsi="Book Antiqua" w:cs="SimSun"/>
          <w:i/>
          <w:iCs/>
          <w:kern w:val="0"/>
          <w:sz w:val="24"/>
          <w:szCs w:val="24"/>
        </w:rPr>
        <w:t>Int J Clin Exp Pathol</w:t>
      </w:r>
      <w:r w:rsidRPr="003A728A">
        <w:rPr>
          <w:rFonts w:ascii="Book Antiqua" w:eastAsia="SimSun" w:hAnsi="Book Antiqua" w:cs="SimSun"/>
          <w:kern w:val="0"/>
          <w:sz w:val="24"/>
          <w:szCs w:val="24"/>
        </w:rPr>
        <w:t> 2015; </w:t>
      </w:r>
      <w:r w:rsidRPr="003A728A">
        <w:rPr>
          <w:rFonts w:ascii="Book Antiqua" w:eastAsia="SimSun" w:hAnsi="Book Antiqua" w:cs="SimSun"/>
          <w:b/>
          <w:bCs/>
          <w:kern w:val="0"/>
          <w:sz w:val="24"/>
          <w:szCs w:val="24"/>
        </w:rPr>
        <w:t>8</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2763-2770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26045782]</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lastRenderedPageBreak/>
        <w:t>194 </w:t>
      </w:r>
      <w:r w:rsidRPr="003A728A">
        <w:rPr>
          <w:rFonts w:ascii="Book Antiqua" w:eastAsia="SimSun" w:hAnsi="Book Antiqua" w:cs="SimSun"/>
          <w:b/>
          <w:bCs/>
          <w:kern w:val="0"/>
          <w:sz w:val="24"/>
          <w:szCs w:val="24"/>
        </w:rPr>
        <w:t>Dhanasekaran R</w:t>
      </w:r>
      <w:r w:rsidRPr="003A728A">
        <w:rPr>
          <w:rFonts w:ascii="Book Antiqua" w:eastAsia="SimSun" w:hAnsi="Book Antiqua" w:cs="SimSun"/>
          <w:kern w:val="0"/>
          <w:sz w:val="24"/>
          <w:szCs w:val="24"/>
        </w:rPr>
        <w:t>, Bandoh S, Roberts LR. Molecular pathogenesis of hepatocellular carcinoma and impact of therapeutic advances. </w:t>
      </w:r>
      <w:r w:rsidRPr="003A728A">
        <w:rPr>
          <w:rFonts w:ascii="Book Antiqua" w:eastAsia="SimSun" w:hAnsi="Book Antiqua" w:cs="SimSun"/>
          <w:i/>
          <w:iCs/>
          <w:kern w:val="0"/>
          <w:sz w:val="24"/>
          <w:szCs w:val="24"/>
        </w:rPr>
        <w:t>F1000Res</w:t>
      </w:r>
      <w:r w:rsidRPr="003A728A">
        <w:rPr>
          <w:rFonts w:ascii="Book Antiqua" w:eastAsia="SimSun" w:hAnsi="Book Antiqua" w:cs="SimSun"/>
          <w:kern w:val="0"/>
          <w:sz w:val="24"/>
          <w:szCs w:val="24"/>
        </w:rPr>
        <w:t> 2016; </w:t>
      </w:r>
      <w:r w:rsidRPr="003A728A">
        <w:rPr>
          <w:rFonts w:ascii="Book Antiqua" w:eastAsia="SimSun" w:hAnsi="Book Antiqua" w:cs="SimSun"/>
          <w:b/>
          <w:bCs/>
          <w:kern w:val="0"/>
          <w:sz w:val="24"/>
          <w:szCs w:val="24"/>
        </w:rPr>
        <w:t>5</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27239288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10.12688/f1000research.6946.1]</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195 </w:t>
      </w:r>
      <w:r w:rsidRPr="003A728A">
        <w:rPr>
          <w:rFonts w:ascii="Book Antiqua" w:eastAsia="SimSun" w:hAnsi="Book Antiqua" w:cs="SimSun"/>
          <w:b/>
          <w:bCs/>
          <w:kern w:val="0"/>
          <w:sz w:val="24"/>
          <w:szCs w:val="24"/>
        </w:rPr>
        <w:t>Dykhuizen EC</w:t>
      </w:r>
      <w:r w:rsidRPr="003A728A">
        <w:rPr>
          <w:rFonts w:ascii="Book Antiqua" w:eastAsia="SimSun" w:hAnsi="Book Antiqua" w:cs="SimSun"/>
          <w:kern w:val="0"/>
          <w:sz w:val="24"/>
          <w:szCs w:val="24"/>
        </w:rPr>
        <w:t>, Hargreaves DC, Miller EL, Cui K, Korshunov A, Kool M, Pfister S, Cho YJ, Zhao K, Crabtree GR. BAF complexes facilitate decatenation of DNA by topoisomerase IIα. </w:t>
      </w:r>
      <w:r w:rsidRPr="003A728A">
        <w:rPr>
          <w:rFonts w:ascii="Book Antiqua" w:eastAsia="SimSun" w:hAnsi="Book Antiqua" w:cs="SimSun"/>
          <w:i/>
          <w:iCs/>
          <w:kern w:val="0"/>
          <w:sz w:val="24"/>
          <w:szCs w:val="24"/>
        </w:rPr>
        <w:t>Nature</w:t>
      </w:r>
      <w:r w:rsidRPr="003A728A">
        <w:rPr>
          <w:rFonts w:ascii="Book Antiqua" w:eastAsia="SimSun" w:hAnsi="Book Antiqua" w:cs="SimSun"/>
          <w:kern w:val="0"/>
          <w:sz w:val="24"/>
          <w:szCs w:val="24"/>
        </w:rPr>
        <w:t> 2013; </w:t>
      </w:r>
      <w:r w:rsidRPr="003A728A">
        <w:rPr>
          <w:rFonts w:ascii="Book Antiqua" w:eastAsia="SimSun" w:hAnsi="Book Antiqua" w:cs="SimSun"/>
          <w:b/>
          <w:bCs/>
          <w:kern w:val="0"/>
          <w:sz w:val="24"/>
          <w:szCs w:val="24"/>
        </w:rPr>
        <w:t>497</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624-627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23698369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10.1038/nature12146]</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196 </w:t>
      </w:r>
      <w:r w:rsidRPr="003A728A">
        <w:rPr>
          <w:rFonts w:ascii="Book Antiqua" w:eastAsia="SimSun" w:hAnsi="Book Antiqua" w:cs="SimSun"/>
          <w:b/>
          <w:bCs/>
          <w:kern w:val="0"/>
          <w:sz w:val="24"/>
          <w:szCs w:val="24"/>
        </w:rPr>
        <w:t>Bosse T</w:t>
      </w:r>
      <w:r w:rsidRPr="003A728A">
        <w:rPr>
          <w:rFonts w:ascii="Book Antiqua" w:eastAsia="SimSun" w:hAnsi="Book Antiqua" w:cs="SimSun"/>
          <w:kern w:val="0"/>
          <w:sz w:val="24"/>
          <w:szCs w:val="24"/>
        </w:rPr>
        <w:t>, ter Haar NT, Seeber LM, v Diest PJ, Hes FJ, Vasen HF, Nout RA, Creutzberg CL, Morreau H, Smit VT. Loss of ARID1A expression and its relationship with PI3K-Akt pathway alterations, TP53 and microsatellite instability in endometrial cancer. </w:t>
      </w:r>
      <w:r w:rsidRPr="003A728A">
        <w:rPr>
          <w:rFonts w:ascii="Book Antiqua" w:eastAsia="SimSun" w:hAnsi="Book Antiqua" w:cs="SimSun"/>
          <w:i/>
          <w:iCs/>
          <w:kern w:val="0"/>
          <w:sz w:val="24"/>
          <w:szCs w:val="24"/>
        </w:rPr>
        <w:t>Mod Pathol</w:t>
      </w:r>
      <w:r w:rsidRPr="003A728A">
        <w:rPr>
          <w:rFonts w:ascii="Book Antiqua" w:eastAsia="SimSun" w:hAnsi="Book Antiqua" w:cs="SimSun"/>
          <w:kern w:val="0"/>
          <w:sz w:val="24"/>
          <w:szCs w:val="24"/>
        </w:rPr>
        <w:t> 2013; </w:t>
      </w:r>
      <w:r w:rsidRPr="003A728A">
        <w:rPr>
          <w:rFonts w:ascii="Book Antiqua" w:eastAsia="SimSun" w:hAnsi="Book Antiqua" w:cs="SimSun"/>
          <w:b/>
          <w:bCs/>
          <w:kern w:val="0"/>
          <w:sz w:val="24"/>
          <w:szCs w:val="24"/>
        </w:rPr>
        <w:t>26</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1525-1535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23702729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10.1038/modpathol.2013.96]</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197 </w:t>
      </w:r>
      <w:r w:rsidRPr="003A728A">
        <w:rPr>
          <w:rFonts w:ascii="Book Antiqua" w:eastAsia="SimSun" w:hAnsi="Book Antiqua" w:cs="SimSun"/>
          <w:b/>
          <w:bCs/>
          <w:kern w:val="0"/>
          <w:sz w:val="24"/>
          <w:szCs w:val="24"/>
        </w:rPr>
        <w:t>Wu JN</w:t>
      </w:r>
      <w:r w:rsidRPr="003A728A">
        <w:rPr>
          <w:rFonts w:ascii="Book Antiqua" w:eastAsia="SimSun" w:hAnsi="Book Antiqua" w:cs="SimSun"/>
          <w:kern w:val="0"/>
          <w:sz w:val="24"/>
          <w:szCs w:val="24"/>
        </w:rPr>
        <w:t>, Roberts CW. ARID1A mutations in cancer</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another epigenetic tumor suppressor? </w:t>
      </w:r>
      <w:r w:rsidRPr="003A728A">
        <w:rPr>
          <w:rFonts w:ascii="Book Antiqua" w:eastAsia="SimSun" w:hAnsi="Book Antiqua" w:cs="SimSun"/>
          <w:i/>
          <w:iCs/>
          <w:kern w:val="0"/>
          <w:sz w:val="24"/>
          <w:szCs w:val="24"/>
        </w:rPr>
        <w:t>Cancer Discov</w:t>
      </w:r>
      <w:r w:rsidRPr="003A728A">
        <w:rPr>
          <w:rFonts w:ascii="Book Antiqua" w:eastAsia="SimSun" w:hAnsi="Book Antiqua" w:cs="SimSun"/>
          <w:kern w:val="0"/>
          <w:sz w:val="24"/>
          <w:szCs w:val="24"/>
        </w:rPr>
        <w:t> 2013; </w:t>
      </w:r>
      <w:r w:rsidRPr="003A728A">
        <w:rPr>
          <w:rFonts w:ascii="Book Antiqua" w:eastAsia="SimSun" w:hAnsi="Book Antiqua" w:cs="SimSun"/>
          <w:b/>
          <w:bCs/>
          <w:kern w:val="0"/>
          <w:sz w:val="24"/>
          <w:szCs w:val="24"/>
        </w:rPr>
        <w:t>3</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35-43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23208470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10.1158/2159-8290.CD-12-0361]</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198 </w:t>
      </w:r>
      <w:r w:rsidRPr="003A728A">
        <w:rPr>
          <w:rFonts w:ascii="Book Antiqua" w:eastAsia="SimSun" w:hAnsi="Book Antiqua" w:cs="SimSun"/>
          <w:b/>
          <w:bCs/>
          <w:kern w:val="0"/>
          <w:sz w:val="24"/>
          <w:szCs w:val="24"/>
        </w:rPr>
        <w:t>Wu RC</w:t>
      </w:r>
      <w:r w:rsidRPr="003A728A">
        <w:rPr>
          <w:rFonts w:ascii="Book Antiqua" w:eastAsia="SimSun" w:hAnsi="Book Antiqua" w:cs="SimSun"/>
          <w:kern w:val="0"/>
          <w:sz w:val="24"/>
          <w:szCs w:val="24"/>
        </w:rPr>
        <w:t>, Wang TL, Shih IeM. The emerging roles of ARID1A in tumor suppression. </w:t>
      </w:r>
      <w:r w:rsidRPr="003A728A">
        <w:rPr>
          <w:rFonts w:ascii="Book Antiqua" w:eastAsia="SimSun" w:hAnsi="Book Antiqua" w:cs="SimSun"/>
          <w:i/>
          <w:iCs/>
          <w:kern w:val="0"/>
          <w:sz w:val="24"/>
          <w:szCs w:val="24"/>
        </w:rPr>
        <w:t>Cancer Biol Ther</w:t>
      </w:r>
      <w:r w:rsidRPr="003A728A">
        <w:rPr>
          <w:rFonts w:ascii="Book Antiqua" w:eastAsia="SimSun" w:hAnsi="Book Antiqua" w:cs="SimSun"/>
          <w:kern w:val="0"/>
          <w:sz w:val="24"/>
          <w:szCs w:val="24"/>
        </w:rPr>
        <w:t> 2014; </w:t>
      </w:r>
      <w:r w:rsidRPr="003A728A">
        <w:rPr>
          <w:rFonts w:ascii="Book Antiqua" w:eastAsia="SimSun" w:hAnsi="Book Antiqua" w:cs="SimSun"/>
          <w:b/>
          <w:bCs/>
          <w:kern w:val="0"/>
          <w:sz w:val="24"/>
          <w:szCs w:val="24"/>
        </w:rPr>
        <w:t>15</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655-664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24618703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10.4161/cbt.28411]</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199 </w:t>
      </w:r>
      <w:r w:rsidRPr="003A728A">
        <w:rPr>
          <w:rFonts w:ascii="Book Antiqua" w:eastAsia="SimSun" w:hAnsi="Book Antiqua" w:cs="SimSun"/>
          <w:b/>
          <w:bCs/>
          <w:kern w:val="0"/>
          <w:sz w:val="24"/>
          <w:szCs w:val="24"/>
        </w:rPr>
        <w:t>Chandler RL</w:t>
      </w:r>
      <w:r w:rsidRPr="003A728A">
        <w:rPr>
          <w:rFonts w:ascii="Book Antiqua" w:eastAsia="SimSun" w:hAnsi="Book Antiqua" w:cs="SimSun"/>
          <w:kern w:val="0"/>
          <w:sz w:val="24"/>
          <w:szCs w:val="24"/>
        </w:rPr>
        <w:t>, Damrauer JS, Raab JR, Schisler JC, Wilkerson MD, Didion JP, Starmer J, Serber D, Yee D, Xiong J, Darr DB, Pardo-Manuel de Villena F, Kim WY, Magnuson T. Coexistent ARID1A-PIK3CA mutations promote ovarian clear-cell tumorigenesis through pro-tumorigenic inflammatory cytokine signalling. </w:t>
      </w:r>
      <w:r w:rsidRPr="003A728A">
        <w:rPr>
          <w:rFonts w:ascii="Book Antiqua" w:eastAsia="SimSun" w:hAnsi="Book Antiqua" w:cs="SimSun"/>
          <w:i/>
          <w:iCs/>
          <w:kern w:val="0"/>
          <w:sz w:val="24"/>
          <w:szCs w:val="24"/>
        </w:rPr>
        <w:t>Nat Commun</w:t>
      </w:r>
      <w:r w:rsidRPr="003A728A">
        <w:rPr>
          <w:rFonts w:ascii="Book Antiqua" w:eastAsia="SimSun" w:hAnsi="Book Antiqua" w:cs="SimSun"/>
          <w:kern w:val="0"/>
          <w:sz w:val="24"/>
          <w:szCs w:val="24"/>
        </w:rPr>
        <w:t> 2015; </w:t>
      </w:r>
      <w:r w:rsidRPr="003A728A">
        <w:rPr>
          <w:rFonts w:ascii="Book Antiqua" w:eastAsia="SimSun" w:hAnsi="Book Antiqua" w:cs="SimSun"/>
          <w:b/>
          <w:bCs/>
          <w:kern w:val="0"/>
          <w:sz w:val="24"/>
          <w:szCs w:val="24"/>
        </w:rPr>
        <w:t>6</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6118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25625625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10.1038/ncomms7118]</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200 </w:t>
      </w:r>
      <w:r w:rsidRPr="003A728A">
        <w:rPr>
          <w:rFonts w:ascii="Book Antiqua" w:eastAsia="SimSun" w:hAnsi="Book Antiqua" w:cs="SimSun"/>
          <w:b/>
          <w:bCs/>
          <w:kern w:val="0"/>
          <w:sz w:val="24"/>
          <w:szCs w:val="24"/>
        </w:rPr>
        <w:t>Anglesio MS</w:t>
      </w:r>
      <w:r w:rsidRPr="003A728A">
        <w:rPr>
          <w:rFonts w:ascii="Book Antiqua" w:eastAsia="SimSun" w:hAnsi="Book Antiqua" w:cs="SimSun"/>
          <w:kern w:val="0"/>
          <w:sz w:val="24"/>
          <w:szCs w:val="24"/>
        </w:rPr>
        <w:t>, Bashashati A, Wang YK, Senz J, Ha G, Yang W, Aniba MR, Prentice LM, Farahani H, Li Chang H, Karnezis AN, Marra MA, Yong PJ, Hirst M, Gilks B, Shah SP, Huntsman DG. Multifocal endometriotic lesions associated with cancer are clonal and carry a high mutation burden. </w:t>
      </w:r>
      <w:r w:rsidRPr="003A728A">
        <w:rPr>
          <w:rFonts w:ascii="Book Antiqua" w:eastAsia="SimSun" w:hAnsi="Book Antiqua" w:cs="SimSun"/>
          <w:i/>
          <w:iCs/>
          <w:kern w:val="0"/>
          <w:sz w:val="24"/>
          <w:szCs w:val="24"/>
        </w:rPr>
        <w:t>J Pathol</w:t>
      </w:r>
      <w:r w:rsidRPr="003A728A">
        <w:rPr>
          <w:rFonts w:ascii="Book Antiqua" w:eastAsia="SimSun" w:hAnsi="Book Antiqua" w:cs="SimSun"/>
          <w:kern w:val="0"/>
          <w:sz w:val="24"/>
          <w:szCs w:val="24"/>
        </w:rPr>
        <w:t> 2015; </w:t>
      </w:r>
      <w:r w:rsidRPr="003A728A">
        <w:rPr>
          <w:rFonts w:ascii="Book Antiqua" w:eastAsia="SimSun" w:hAnsi="Book Antiqua" w:cs="SimSun"/>
          <w:b/>
          <w:bCs/>
          <w:kern w:val="0"/>
          <w:sz w:val="24"/>
          <w:szCs w:val="24"/>
        </w:rPr>
        <w:t>236</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201-209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25692284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10.1002/path.4516]</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lastRenderedPageBreak/>
        <w:t>201 </w:t>
      </w:r>
      <w:r w:rsidRPr="003A728A">
        <w:rPr>
          <w:rFonts w:ascii="Book Antiqua" w:eastAsia="SimSun" w:hAnsi="Book Antiqua" w:cs="SimSun"/>
          <w:b/>
          <w:bCs/>
          <w:kern w:val="0"/>
          <w:sz w:val="24"/>
          <w:szCs w:val="24"/>
        </w:rPr>
        <w:t>Huang HN</w:t>
      </w:r>
      <w:r w:rsidRPr="003A728A">
        <w:rPr>
          <w:rFonts w:ascii="Book Antiqua" w:eastAsia="SimSun" w:hAnsi="Book Antiqua" w:cs="SimSun"/>
          <w:kern w:val="0"/>
          <w:sz w:val="24"/>
          <w:szCs w:val="24"/>
        </w:rPr>
        <w:t>, Lin MC, Huang WC, Chiang YC, Kuo KT. Loss of ARID1A expression and its relationship with PI3K-Akt pathway alterations and ZNF217 amplification in ovarian clear cell carcinoma. </w:t>
      </w:r>
      <w:r w:rsidRPr="003A728A">
        <w:rPr>
          <w:rFonts w:ascii="Book Antiqua" w:eastAsia="SimSun" w:hAnsi="Book Antiqua" w:cs="SimSun"/>
          <w:i/>
          <w:iCs/>
          <w:kern w:val="0"/>
          <w:sz w:val="24"/>
          <w:szCs w:val="24"/>
        </w:rPr>
        <w:t>Mod Pathol</w:t>
      </w:r>
      <w:r w:rsidRPr="003A728A">
        <w:rPr>
          <w:rFonts w:ascii="Book Antiqua" w:eastAsia="SimSun" w:hAnsi="Book Antiqua" w:cs="SimSun"/>
          <w:kern w:val="0"/>
          <w:sz w:val="24"/>
          <w:szCs w:val="24"/>
        </w:rPr>
        <w:t> 2014; </w:t>
      </w:r>
      <w:r w:rsidRPr="003A728A">
        <w:rPr>
          <w:rFonts w:ascii="Book Antiqua" w:eastAsia="SimSun" w:hAnsi="Book Antiqua" w:cs="SimSun"/>
          <w:b/>
          <w:bCs/>
          <w:kern w:val="0"/>
          <w:sz w:val="24"/>
          <w:szCs w:val="24"/>
        </w:rPr>
        <w:t>27</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983-990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24336158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10.1038/modpathol.2013.216]</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202 </w:t>
      </w:r>
      <w:r w:rsidRPr="003A728A">
        <w:rPr>
          <w:rFonts w:ascii="Book Antiqua" w:eastAsia="SimSun" w:hAnsi="Book Antiqua" w:cs="SimSun"/>
          <w:b/>
          <w:bCs/>
          <w:kern w:val="0"/>
          <w:sz w:val="24"/>
          <w:szCs w:val="24"/>
        </w:rPr>
        <w:t>Yamamoto S</w:t>
      </w:r>
      <w:r w:rsidRPr="003A728A">
        <w:rPr>
          <w:rFonts w:ascii="Book Antiqua" w:eastAsia="SimSun" w:hAnsi="Book Antiqua" w:cs="SimSun"/>
          <w:kern w:val="0"/>
          <w:sz w:val="24"/>
          <w:szCs w:val="24"/>
        </w:rPr>
        <w:t>, Tsuda H, Takano M, Tamai S, Matsubara O. Loss of ARID1A protein expression occurs as an early event in ovarian clear-cell carcinoma development and frequently coexists with PIK3CA mutations. </w:t>
      </w:r>
      <w:r w:rsidRPr="003A728A">
        <w:rPr>
          <w:rFonts w:ascii="Book Antiqua" w:eastAsia="SimSun" w:hAnsi="Book Antiqua" w:cs="SimSun"/>
          <w:i/>
          <w:iCs/>
          <w:kern w:val="0"/>
          <w:sz w:val="24"/>
          <w:szCs w:val="24"/>
        </w:rPr>
        <w:t>Mod Pathol</w:t>
      </w:r>
      <w:r w:rsidRPr="003A728A">
        <w:rPr>
          <w:rFonts w:ascii="Book Antiqua" w:eastAsia="SimSun" w:hAnsi="Book Antiqua" w:cs="SimSun"/>
          <w:kern w:val="0"/>
          <w:sz w:val="24"/>
          <w:szCs w:val="24"/>
        </w:rPr>
        <w:t> 2012; </w:t>
      </w:r>
      <w:r w:rsidRPr="003A728A">
        <w:rPr>
          <w:rFonts w:ascii="Book Antiqua" w:eastAsia="SimSun" w:hAnsi="Book Antiqua" w:cs="SimSun"/>
          <w:b/>
          <w:bCs/>
          <w:kern w:val="0"/>
          <w:sz w:val="24"/>
          <w:szCs w:val="24"/>
        </w:rPr>
        <w:t>25</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615-624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22157930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10.1038/modpathol.2011.189]</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203 . Chromatin remodeling gene AT-rich interactive domain-containing protein 1A suppresses gastric cancer cell proliferation by targeting PIK3CA and PDK1. </w:t>
      </w:r>
      <w:r w:rsidRPr="003A728A">
        <w:rPr>
          <w:rFonts w:ascii="Book Antiqua" w:eastAsia="SimSun" w:hAnsi="Book Antiqua" w:cs="SimSun"/>
          <w:i/>
          <w:iCs/>
          <w:kern w:val="0"/>
          <w:sz w:val="24"/>
          <w:szCs w:val="24"/>
        </w:rPr>
        <w:t>Oncotarget</w:t>
      </w:r>
      <w:r w:rsidRPr="003A728A">
        <w:rPr>
          <w:rFonts w:ascii="Book Antiqua" w:eastAsia="SimSun" w:hAnsi="Book Antiqua" w:cs="SimSun"/>
          <w:kern w:val="0"/>
          <w:sz w:val="24"/>
          <w:szCs w:val="24"/>
        </w:rPr>
        <w:t> 2016; </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27323812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10.18632/oncotarget.10060]</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204 </w:t>
      </w:r>
      <w:r w:rsidRPr="003A728A">
        <w:rPr>
          <w:rFonts w:ascii="Book Antiqua" w:eastAsia="SimSun" w:hAnsi="Book Antiqua" w:cs="SimSun"/>
          <w:b/>
          <w:bCs/>
          <w:kern w:val="0"/>
          <w:sz w:val="24"/>
          <w:szCs w:val="24"/>
        </w:rPr>
        <w:t>Guan B</w:t>
      </w:r>
      <w:r w:rsidRPr="003A728A">
        <w:rPr>
          <w:rFonts w:ascii="Book Antiqua" w:eastAsia="SimSun" w:hAnsi="Book Antiqua" w:cs="SimSun"/>
          <w:kern w:val="0"/>
          <w:sz w:val="24"/>
          <w:szCs w:val="24"/>
        </w:rPr>
        <w:t>, Rahmanto YS, Wu RC, Wang Y, Wang Z, Wang TL, Shih IeM. Roles of deletion of Arid1a, a tumor suppressor, in mouse ovarian tumorigenesis. </w:t>
      </w:r>
      <w:r w:rsidRPr="003A728A">
        <w:rPr>
          <w:rFonts w:ascii="Book Antiqua" w:eastAsia="SimSun" w:hAnsi="Book Antiqua" w:cs="SimSun"/>
          <w:i/>
          <w:iCs/>
          <w:kern w:val="0"/>
          <w:sz w:val="24"/>
          <w:szCs w:val="24"/>
        </w:rPr>
        <w:t>J Natl Cancer Inst</w:t>
      </w:r>
      <w:r w:rsidRPr="003A728A">
        <w:rPr>
          <w:rFonts w:ascii="Book Antiqua" w:eastAsia="SimSun" w:hAnsi="Book Antiqua" w:cs="SimSun"/>
          <w:kern w:val="0"/>
          <w:sz w:val="24"/>
          <w:szCs w:val="24"/>
        </w:rPr>
        <w:t> 2014; </w:t>
      </w:r>
      <w:r w:rsidRPr="003A728A">
        <w:rPr>
          <w:rFonts w:ascii="Book Antiqua" w:eastAsia="SimSun" w:hAnsi="Book Antiqua" w:cs="SimSun"/>
          <w:b/>
          <w:bCs/>
          <w:kern w:val="0"/>
          <w:sz w:val="24"/>
          <w:szCs w:val="24"/>
        </w:rPr>
        <w:t>106</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24899687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10.1093/jnci/dju146]</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205 </w:t>
      </w:r>
      <w:r w:rsidRPr="003A728A">
        <w:rPr>
          <w:rFonts w:ascii="Book Antiqua" w:eastAsia="SimSun" w:hAnsi="Book Antiqua" w:cs="SimSun"/>
          <w:b/>
          <w:bCs/>
          <w:kern w:val="0"/>
          <w:sz w:val="24"/>
          <w:szCs w:val="24"/>
        </w:rPr>
        <w:t>Schieber M</w:t>
      </w:r>
      <w:r w:rsidRPr="003A728A">
        <w:rPr>
          <w:rFonts w:ascii="Book Antiqua" w:eastAsia="SimSun" w:hAnsi="Book Antiqua" w:cs="SimSun"/>
          <w:kern w:val="0"/>
          <w:sz w:val="24"/>
          <w:szCs w:val="24"/>
        </w:rPr>
        <w:t>, Chandel NS. ROS function in redox signaling and oxidative stress. </w:t>
      </w:r>
      <w:r w:rsidRPr="003A728A">
        <w:rPr>
          <w:rFonts w:ascii="Book Antiqua" w:eastAsia="SimSun" w:hAnsi="Book Antiqua" w:cs="SimSun"/>
          <w:i/>
          <w:iCs/>
          <w:kern w:val="0"/>
          <w:sz w:val="24"/>
          <w:szCs w:val="24"/>
        </w:rPr>
        <w:t>Curr Biol</w:t>
      </w:r>
      <w:r w:rsidRPr="003A728A">
        <w:rPr>
          <w:rFonts w:ascii="Book Antiqua" w:eastAsia="SimSun" w:hAnsi="Book Antiqua" w:cs="SimSun"/>
          <w:kern w:val="0"/>
          <w:sz w:val="24"/>
          <w:szCs w:val="24"/>
        </w:rPr>
        <w:t> 2014; </w:t>
      </w:r>
      <w:r w:rsidRPr="003A728A">
        <w:rPr>
          <w:rFonts w:ascii="Book Antiqua" w:eastAsia="SimSun" w:hAnsi="Book Antiqua" w:cs="SimSun"/>
          <w:b/>
          <w:bCs/>
          <w:kern w:val="0"/>
          <w:sz w:val="24"/>
          <w:szCs w:val="24"/>
        </w:rPr>
        <w:t>24</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R453-R462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24845678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10.1016/j.cub.2014.03.034]</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206 . Interplay between Reactive oxygen Species and MicroRNAs in Cancer. </w:t>
      </w:r>
      <w:r w:rsidRPr="003A728A">
        <w:rPr>
          <w:rFonts w:ascii="Book Antiqua" w:eastAsia="SimSun" w:hAnsi="Book Antiqua" w:cs="SimSun"/>
          <w:i/>
          <w:iCs/>
          <w:kern w:val="0"/>
          <w:sz w:val="24"/>
          <w:szCs w:val="24"/>
        </w:rPr>
        <w:t>Curr Pharmacol Rep</w:t>
      </w:r>
      <w:r w:rsidRPr="003A728A">
        <w:rPr>
          <w:rFonts w:ascii="Book Antiqua" w:eastAsia="SimSun" w:hAnsi="Book Antiqua" w:cs="SimSun"/>
          <w:kern w:val="0"/>
          <w:sz w:val="24"/>
          <w:szCs w:val="24"/>
        </w:rPr>
        <w:t> 2016; </w:t>
      </w:r>
      <w:r w:rsidRPr="003A728A">
        <w:rPr>
          <w:rFonts w:ascii="Book Antiqua" w:eastAsia="SimSun" w:hAnsi="Book Antiqua" w:cs="SimSun"/>
          <w:b/>
          <w:bCs/>
          <w:kern w:val="0"/>
          <w:sz w:val="24"/>
          <w:szCs w:val="24"/>
        </w:rPr>
        <w:t>2</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82-90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27284501]</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207 </w:t>
      </w:r>
      <w:r w:rsidRPr="003A728A">
        <w:rPr>
          <w:rFonts w:ascii="Book Antiqua" w:eastAsia="SimSun" w:hAnsi="Book Antiqua" w:cs="SimSun"/>
          <w:b/>
          <w:bCs/>
          <w:kern w:val="0"/>
          <w:sz w:val="24"/>
          <w:szCs w:val="24"/>
        </w:rPr>
        <w:t>Shiota M</w:t>
      </w:r>
      <w:r w:rsidRPr="003A728A">
        <w:rPr>
          <w:rFonts w:ascii="Book Antiqua" w:eastAsia="SimSun" w:hAnsi="Book Antiqua" w:cs="SimSun"/>
          <w:kern w:val="0"/>
          <w:sz w:val="24"/>
          <w:szCs w:val="24"/>
        </w:rPr>
        <w:t>, Yokomizo A. [Prostate cancer and oxidative stress]. </w:t>
      </w:r>
      <w:r w:rsidRPr="003A728A">
        <w:rPr>
          <w:rFonts w:ascii="Book Antiqua" w:eastAsia="SimSun" w:hAnsi="Book Antiqua" w:cs="SimSun"/>
          <w:i/>
          <w:iCs/>
          <w:kern w:val="0"/>
          <w:sz w:val="24"/>
          <w:szCs w:val="24"/>
        </w:rPr>
        <w:t>Nihon Rinsho</w:t>
      </w:r>
      <w:r w:rsidRPr="003A728A">
        <w:rPr>
          <w:rFonts w:ascii="Book Antiqua" w:eastAsia="SimSun" w:hAnsi="Book Antiqua" w:cs="SimSun"/>
          <w:kern w:val="0"/>
          <w:sz w:val="24"/>
          <w:szCs w:val="24"/>
        </w:rPr>
        <w:t> 2016; </w:t>
      </w:r>
      <w:r w:rsidRPr="003A728A">
        <w:rPr>
          <w:rFonts w:ascii="Book Antiqua" w:eastAsia="SimSun" w:hAnsi="Book Antiqua" w:cs="SimSun"/>
          <w:b/>
          <w:bCs/>
          <w:kern w:val="0"/>
          <w:sz w:val="24"/>
          <w:szCs w:val="24"/>
        </w:rPr>
        <w:t>74 Suppl 3</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71-74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27344706]</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208 </w:t>
      </w:r>
      <w:r w:rsidRPr="003A728A">
        <w:rPr>
          <w:rFonts w:ascii="Book Antiqua" w:eastAsia="SimSun" w:hAnsi="Book Antiqua" w:cs="SimSun"/>
          <w:b/>
          <w:bCs/>
          <w:kern w:val="0"/>
          <w:sz w:val="24"/>
          <w:szCs w:val="24"/>
        </w:rPr>
        <w:t>Toyokuni S</w:t>
      </w:r>
      <w:r w:rsidRPr="003A728A">
        <w:rPr>
          <w:rFonts w:ascii="Book Antiqua" w:eastAsia="SimSun" w:hAnsi="Book Antiqua" w:cs="SimSun"/>
          <w:kern w:val="0"/>
          <w:sz w:val="24"/>
          <w:szCs w:val="24"/>
        </w:rPr>
        <w:t>. Oxidative stress as an iceberg in carcinogenesis and cancer biology. </w:t>
      </w:r>
      <w:r w:rsidRPr="003A728A">
        <w:rPr>
          <w:rFonts w:ascii="Book Antiqua" w:eastAsia="SimSun" w:hAnsi="Book Antiqua" w:cs="SimSun"/>
          <w:i/>
          <w:iCs/>
          <w:kern w:val="0"/>
          <w:sz w:val="24"/>
          <w:szCs w:val="24"/>
        </w:rPr>
        <w:t>Arch Biochem Biophys</w:t>
      </w:r>
      <w:r w:rsidRPr="003A728A">
        <w:rPr>
          <w:rFonts w:ascii="Book Antiqua" w:eastAsia="SimSun" w:hAnsi="Book Antiqua" w:cs="SimSun"/>
          <w:kern w:val="0"/>
          <w:sz w:val="24"/>
          <w:szCs w:val="24"/>
        </w:rPr>
        <w:t> 2016; </w:t>
      </w:r>
      <w:r w:rsidRPr="003A728A">
        <w:rPr>
          <w:rFonts w:ascii="Book Antiqua" w:eastAsia="SimSun" w:hAnsi="Book Antiqua" w:cs="SimSun"/>
          <w:b/>
          <w:bCs/>
          <w:kern w:val="0"/>
          <w:sz w:val="24"/>
          <w:szCs w:val="24"/>
        </w:rPr>
        <w:t>595</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46-49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27095214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10.1016/j.abb.2015.11.025]</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209 </w:t>
      </w:r>
      <w:r w:rsidRPr="003A728A">
        <w:rPr>
          <w:rFonts w:ascii="Book Antiqua" w:eastAsia="SimSun" w:hAnsi="Book Antiqua" w:cs="SimSun"/>
          <w:b/>
          <w:bCs/>
          <w:kern w:val="0"/>
          <w:sz w:val="24"/>
          <w:szCs w:val="24"/>
        </w:rPr>
        <w:t>Khurana RK</w:t>
      </w:r>
      <w:r w:rsidRPr="003A728A">
        <w:rPr>
          <w:rFonts w:ascii="Book Antiqua" w:eastAsia="SimSun" w:hAnsi="Book Antiqua" w:cs="SimSun"/>
          <w:kern w:val="0"/>
          <w:sz w:val="24"/>
          <w:szCs w:val="24"/>
        </w:rPr>
        <w:t>, Kaur R, Lohan S, Singh KK, Singh B. Mangiferin</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a promising anticancer bioactive. </w:t>
      </w:r>
      <w:r w:rsidRPr="003A728A">
        <w:rPr>
          <w:rFonts w:ascii="Book Antiqua" w:eastAsia="SimSun" w:hAnsi="Book Antiqua" w:cs="SimSun"/>
          <w:i/>
          <w:iCs/>
          <w:kern w:val="0"/>
          <w:sz w:val="24"/>
          <w:szCs w:val="24"/>
        </w:rPr>
        <w:t>Pharm Pat Anal</w:t>
      </w:r>
      <w:r w:rsidRPr="003A728A">
        <w:rPr>
          <w:rFonts w:ascii="Book Antiqua" w:eastAsia="SimSun" w:hAnsi="Book Antiqua" w:cs="SimSun"/>
          <w:kern w:val="0"/>
          <w:sz w:val="24"/>
          <w:szCs w:val="24"/>
        </w:rPr>
        <w:t> 2016; </w:t>
      </w:r>
      <w:r w:rsidRPr="003A728A">
        <w:rPr>
          <w:rFonts w:ascii="Book Antiqua" w:eastAsia="SimSun" w:hAnsi="Book Antiqua" w:cs="SimSun"/>
          <w:b/>
          <w:bCs/>
          <w:kern w:val="0"/>
          <w:sz w:val="24"/>
          <w:szCs w:val="24"/>
        </w:rPr>
        <w:t>5</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169-181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27088726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10.4155/ppa-2016-0003]</w:t>
      </w:r>
    </w:p>
    <w:p w:rsidR="004D6831" w:rsidRPr="003A728A" w:rsidRDefault="004D6831" w:rsidP="004D6831">
      <w:pPr>
        <w:widowControl/>
        <w:spacing w:line="360" w:lineRule="auto"/>
        <w:rPr>
          <w:rFonts w:ascii="Book Antiqua" w:eastAsia="SimSun" w:hAnsi="Book Antiqua" w:cs="SimSun"/>
          <w:kern w:val="0"/>
          <w:sz w:val="24"/>
          <w:szCs w:val="24"/>
          <w:lang w:val="es-ES_tradnl"/>
        </w:rPr>
      </w:pPr>
      <w:r w:rsidRPr="003A728A">
        <w:rPr>
          <w:rFonts w:ascii="Book Antiqua" w:eastAsia="SimSun" w:hAnsi="Book Antiqua" w:cs="SimSun"/>
          <w:kern w:val="0"/>
          <w:sz w:val="24"/>
          <w:szCs w:val="24"/>
        </w:rPr>
        <w:lastRenderedPageBreak/>
        <w:t>210 </w:t>
      </w:r>
      <w:r w:rsidRPr="003A728A">
        <w:rPr>
          <w:rFonts w:ascii="Book Antiqua" w:eastAsia="SimSun" w:hAnsi="Book Antiqua" w:cs="SimSun"/>
          <w:b/>
          <w:bCs/>
          <w:kern w:val="0"/>
          <w:sz w:val="24"/>
          <w:szCs w:val="24"/>
        </w:rPr>
        <w:t>Srivastava KC</w:t>
      </w:r>
      <w:r w:rsidRPr="003A728A">
        <w:rPr>
          <w:rFonts w:ascii="Book Antiqua" w:eastAsia="SimSun" w:hAnsi="Book Antiqua" w:cs="SimSun"/>
          <w:kern w:val="0"/>
          <w:sz w:val="24"/>
          <w:szCs w:val="24"/>
        </w:rPr>
        <w:t>, Austin RD, Shrivastava D. Evaluation of oxidant-antioxidant status in tissue samples in oral cancer</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A case control study. </w:t>
      </w:r>
      <w:r w:rsidRPr="003A728A">
        <w:rPr>
          <w:rFonts w:ascii="Book Antiqua" w:eastAsia="SimSun" w:hAnsi="Book Antiqua" w:cs="SimSun"/>
          <w:i/>
          <w:iCs/>
          <w:kern w:val="0"/>
          <w:sz w:val="24"/>
          <w:szCs w:val="24"/>
          <w:lang w:val="es-ES_tradnl"/>
        </w:rPr>
        <w:t>Dent Res J (Isfahan)</w:t>
      </w:r>
      <w:r w:rsidRPr="00D53957">
        <w:rPr>
          <w:rFonts w:ascii="Book Antiqua" w:eastAsia="SimSun" w:hAnsi="Book Antiqua" w:cs="SimSun"/>
          <w:kern w:val="0"/>
          <w:sz w:val="24"/>
          <w:szCs w:val="24"/>
          <w:lang w:val="es-ES_tradnl"/>
        </w:rPr>
        <w:t> </w:t>
      </w:r>
      <w:r>
        <w:rPr>
          <w:rFonts w:ascii="Book Antiqua" w:eastAsia="SimSun" w:hAnsi="Book Antiqua" w:cs="SimSun" w:hint="eastAsia"/>
          <w:kern w:val="0"/>
          <w:sz w:val="24"/>
          <w:szCs w:val="24"/>
          <w:lang w:val="es-ES_tradnl"/>
        </w:rPr>
        <w:t>2010</w:t>
      </w:r>
      <w:r w:rsidRPr="003A728A">
        <w:rPr>
          <w:rFonts w:ascii="Book Antiqua" w:eastAsia="SimSun" w:hAnsi="Book Antiqua" w:cs="SimSun"/>
          <w:kern w:val="0"/>
          <w:sz w:val="24"/>
          <w:szCs w:val="24"/>
          <w:lang w:val="es-ES_tradnl"/>
        </w:rPr>
        <w:t>;</w:t>
      </w:r>
      <w:r w:rsidRPr="00D53957">
        <w:rPr>
          <w:rFonts w:ascii="Book Antiqua" w:eastAsia="SimSun" w:hAnsi="Book Antiqua" w:cs="SimSun"/>
          <w:kern w:val="0"/>
          <w:sz w:val="24"/>
          <w:szCs w:val="24"/>
          <w:lang w:val="es-ES_tradnl"/>
        </w:rPr>
        <w:t> </w:t>
      </w:r>
      <w:r w:rsidRPr="003A728A">
        <w:rPr>
          <w:rFonts w:ascii="Book Antiqua" w:eastAsia="SimSun" w:hAnsi="Book Antiqua" w:cs="SimSun"/>
          <w:b/>
          <w:bCs/>
          <w:kern w:val="0"/>
          <w:sz w:val="24"/>
          <w:szCs w:val="24"/>
          <w:lang w:val="es-ES_tradnl"/>
        </w:rPr>
        <w:t>13</w:t>
      </w:r>
      <w:r>
        <w:rPr>
          <w:rFonts w:ascii="Book Antiqua" w:eastAsia="SimSun" w:hAnsi="Book Antiqua" w:cs="SimSun"/>
          <w:kern w:val="0"/>
          <w:sz w:val="24"/>
          <w:szCs w:val="24"/>
          <w:lang w:val="es-ES_tradnl"/>
        </w:rPr>
        <w:t xml:space="preserve">: </w:t>
      </w:r>
      <w:r w:rsidRPr="003A728A">
        <w:rPr>
          <w:rFonts w:ascii="Book Antiqua" w:eastAsia="SimSun" w:hAnsi="Book Antiqua" w:cs="SimSun"/>
          <w:kern w:val="0"/>
          <w:sz w:val="24"/>
          <w:szCs w:val="24"/>
          <w:lang w:val="es-ES_tradnl"/>
        </w:rPr>
        <w:t>181-187 [PMID</w:t>
      </w:r>
      <w:r>
        <w:rPr>
          <w:rFonts w:ascii="Book Antiqua" w:eastAsia="SimSun" w:hAnsi="Book Antiqua" w:cs="SimSun"/>
          <w:kern w:val="0"/>
          <w:sz w:val="24"/>
          <w:szCs w:val="24"/>
          <w:lang w:val="es-ES_tradnl"/>
        </w:rPr>
        <w:t xml:space="preserve">: </w:t>
      </w:r>
      <w:r w:rsidRPr="003A728A">
        <w:rPr>
          <w:rFonts w:ascii="Book Antiqua" w:eastAsia="SimSun" w:hAnsi="Book Antiqua" w:cs="SimSun"/>
          <w:kern w:val="0"/>
          <w:sz w:val="24"/>
          <w:szCs w:val="24"/>
          <w:lang w:val="es-ES_tradnl"/>
        </w:rPr>
        <w:t>27076834]</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lang w:val="es-ES_tradnl"/>
        </w:rPr>
        <w:t>211</w:t>
      </w:r>
      <w:r w:rsidRPr="00D53957">
        <w:rPr>
          <w:rFonts w:ascii="Book Antiqua" w:eastAsia="SimSun" w:hAnsi="Book Antiqua" w:cs="SimSun"/>
          <w:kern w:val="0"/>
          <w:sz w:val="24"/>
          <w:szCs w:val="24"/>
          <w:lang w:val="es-ES_tradnl"/>
        </w:rPr>
        <w:t> </w:t>
      </w:r>
      <w:r w:rsidRPr="003A728A">
        <w:rPr>
          <w:rFonts w:ascii="Book Antiqua" w:eastAsia="SimSun" w:hAnsi="Book Antiqua" w:cs="SimSun"/>
          <w:b/>
          <w:bCs/>
          <w:kern w:val="0"/>
          <w:sz w:val="24"/>
          <w:szCs w:val="24"/>
          <w:lang w:val="es-ES_tradnl"/>
        </w:rPr>
        <w:t>Kansanen E</w:t>
      </w:r>
      <w:r w:rsidRPr="003A728A">
        <w:rPr>
          <w:rFonts w:ascii="Book Antiqua" w:eastAsia="SimSun" w:hAnsi="Book Antiqua" w:cs="SimSun"/>
          <w:kern w:val="0"/>
          <w:sz w:val="24"/>
          <w:szCs w:val="24"/>
          <w:lang w:val="es-ES_tradnl"/>
        </w:rPr>
        <w:t xml:space="preserve">, Jyrkkänen HK, Levonen AL. </w:t>
      </w:r>
      <w:r w:rsidRPr="003A728A">
        <w:rPr>
          <w:rFonts w:ascii="Book Antiqua" w:eastAsia="SimSun" w:hAnsi="Book Antiqua" w:cs="SimSun"/>
          <w:kern w:val="0"/>
          <w:sz w:val="24"/>
          <w:szCs w:val="24"/>
        </w:rPr>
        <w:t>Activation of stress signaling pathways by electrophilic oxidized and nitrated lipids. </w:t>
      </w:r>
      <w:r w:rsidRPr="003A728A">
        <w:rPr>
          <w:rFonts w:ascii="Book Antiqua" w:eastAsia="SimSun" w:hAnsi="Book Antiqua" w:cs="SimSun"/>
          <w:i/>
          <w:iCs/>
          <w:kern w:val="0"/>
          <w:sz w:val="24"/>
          <w:szCs w:val="24"/>
        </w:rPr>
        <w:t>Free Radic Biol Med</w:t>
      </w:r>
      <w:r w:rsidRPr="003A728A">
        <w:rPr>
          <w:rFonts w:ascii="Book Antiqua" w:eastAsia="SimSun" w:hAnsi="Book Antiqua" w:cs="SimSun"/>
          <w:kern w:val="0"/>
          <w:sz w:val="24"/>
          <w:szCs w:val="24"/>
        </w:rPr>
        <w:t> 2012; </w:t>
      </w:r>
      <w:r w:rsidRPr="003A728A">
        <w:rPr>
          <w:rFonts w:ascii="Book Antiqua" w:eastAsia="SimSun" w:hAnsi="Book Antiqua" w:cs="SimSun"/>
          <w:b/>
          <w:bCs/>
          <w:kern w:val="0"/>
          <w:sz w:val="24"/>
          <w:szCs w:val="24"/>
        </w:rPr>
        <w:t>52</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973-982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22198184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10.1016/j.freeradbiomed.2011.11.038]</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212 </w:t>
      </w:r>
      <w:r w:rsidRPr="003A728A">
        <w:rPr>
          <w:rFonts w:ascii="Book Antiqua" w:eastAsia="SimSun" w:hAnsi="Book Antiqua" w:cs="SimSun"/>
          <w:b/>
          <w:bCs/>
          <w:kern w:val="0"/>
          <w:sz w:val="24"/>
          <w:szCs w:val="24"/>
        </w:rPr>
        <w:t>Kansanen E</w:t>
      </w:r>
      <w:r w:rsidRPr="003A728A">
        <w:rPr>
          <w:rFonts w:ascii="Book Antiqua" w:eastAsia="SimSun" w:hAnsi="Book Antiqua" w:cs="SimSun"/>
          <w:kern w:val="0"/>
          <w:sz w:val="24"/>
          <w:szCs w:val="24"/>
        </w:rPr>
        <w:t>, Kuosmanen SM, Leinonen H, Levonen AL. The Keap1-Nrf2 pathway</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Mechanisms of activation and dysregulation in cancer. </w:t>
      </w:r>
      <w:r w:rsidRPr="003A728A">
        <w:rPr>
          <w:rFonts w:ascii="Book Antiqua" w:eastAsia="SimSun" w:hAnsi="Book Antiqua" w:cs="SimSun"/>
          <w:i/>
          <w:iCs/>
          <w:kern w:val="0"/>
          <w:sz w:val="24"/>
          <w:szCs w:val="24"/>
        </w:rPr>
        <w:t>Redox Biol</w:t>
      </w:r>
      <w:r w:rsidRPr="003A728A">
        <w:rPr>
          <w:rFonts w:ascii="Book Antiqua" w:eastAsia="SimSun" w:hAnsi="Book Antiqua" w:cs="SimSun"/>
          <w:kern w:val="0"/>
          <w:sz w:val="24"/>
          <w:szCs w:val="24"/>
        </w:rPr>
        <w:t> 2013; </w:t>
      </w:r>
      <w:r w:rsidRPr="003A728A">
        <w:rPr>
          <w:rFonts w:ascii="Book Antiqua" w:eastAsia="SimSun" w:hAnsi="Book Antiqua" w:cs="SimSun"/>
          <w:b/>
          <w:bCs/>
          <w:kern w:val="0"/>
          <w:sz w:val="24"/>
          <w:szCs w:val="24"/>
        </w:rPr>
        <w:t>1</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45-49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24024136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10.1016/j.redox.2012.10.001]</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213 </w:t>
      </w:r>
      <w:r w:rsidRPr="003A728A">
        <w:rPr>
          <w:rFonts w:ascii="Book Antiqua" w:eastAsia="SimSun" w:hAnsi="Book Antiqua" w:cs="SimSun"/>
          <w:b/>
          <w:bCs/>
          <w:kern w:val="0"/>
          <w:sz w:val="24"/>
          <w:szCs w:val="24"/>
        </w:rPr>
        <w:t>Menegon S</w:t>
      </w:r>
      <w:r w:rsidRPr="003A728A">
        <w:rPr>
          <w:rFonts w:ascii="Book Antiqua" w:eastAsia="SimSun" w:hAnsi="Book Antiqua" w:cs="SimSun"/>
          <w:kern w:val="0"/>
          <w:sz w:val="24"/>
          <w:szCs w:val="24"/>
        </w:rPr>
        <w:t>, Columbano A, Giordano S. The Dual Roles of NRF2 in Cancer. </w:t>
      </w:r>
      <w:r w:rsidRPr="003A728A">
        <w:rPr>
          <w:rFonts w:ascii="Book Antiqua" w:eastAsia="SimSun" w:hAnsi="Book Antiqua" w:cs="SimSun"/>
          <w:i/>
          <w:iCs/>
          <w:kern w:val="0"/>
          <w:sz w:val="24"/>
          <w:szCs w:val="24"/>
        </w:rPr>
        <w:t>Trends Mol Med</w:t>
      </w:r>
      <w:r w:rsidRPr="003A728A">
        <w:rPr>
          <w:rFonts w:ascii="Book Antiqua" w:eastAsia="SimSun" w:hAnsi="Book Antiqua" w:cs="SimSun"/>
          <w:kern w:val="0"/>
          <w:sz w:val="24"/>
          <w:szCs w:val="24"/>
        </w:rPr>
        <w:t> 2016; </w:t>
      </w:r>
      <w:r w:rsidRPr="003A728A">
        <w:rPr>
          <w:rFonts w:ascii="Book Antiqua" w:eastAsia="SimSun" w:hAnsi="Book Antiqua" w:cs="SimSun"/>
          <w:b/>
          <w:bCs/>
          <w:kern w:val="0"/>
          <w:sz w:val="24"/>
          <w:szCs w:val="24"/>
        </w:rPr>
        <w:t>22</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578-593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27263465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10.1016/j.molmed.2016.05.002]</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214 </w:t>
      </w:r>
      <w:r w:rsidRPr="003A728A">
        <w:rPr>
          <w:rFonts w:ascii="Book Antiqua" w:eastAsia="SimSun" w:hAnsi="Book Antiqua" w:cs="SimSun"/>
          <w:b/>
          <w:bCs/>
          <w:kern w:val="0"/>
          <w:sz w:val="24"/>
          <w:szCs w:val="24"/>
        </w:rPr>
        <w:t>Gañán-Gómez I</w:t>
      </w:r>
      <w:r w:rsidRPr="003A728A">
        <w:rPr>
          <w:rFonts w:ascii="Book Antiqua" w:eastAsia="SimSun" w:hAnsi="Book Antiqua" w:cs="SimSun"/>
          <w:kern w:val="0"/>
          <w:sz w:val="24"/>
          <w:szCs w:val="24"/>
        </w:rPr>
        <w:t>, Wei Y, Yang H, Boyano-Adánez MC, García-Manero G. Oncogenic functions of the transcription factor Nrf2. </w:t>
      </w:r>
      <w:r w:rsidRPr="003A728A">
        <w:rPr>
          <w:rFonts w:ascii="Book Antiqua" w:eastAsia="SimSun" w:hAnsi="Book Antiqua" w:cs="SimSun"/>
          <w:i/>
          <w:iCs/>
          <w:kern w:val="0"/>
          <w:sz w:val="24"/>
          <w:szCs w:val="24"/>
        </w:rPr>
        <w:t>Free Radic Biol Med</w:t>
      </w:r>
      <w:r w:rsidRPr="003A728A">
        <w:rPr>
          <w:rFonts w:ascii="Book Antiqua" w:eastAsia="SimSun" w:hAnsi="Book Antiqua" w:cs="SimSun"/>
          <w:kern w:val="0"/>
          <w:sz w:val="24"/>
          <w:szCs w:val="24"/>
        </w:rPr>
        <w:t> 2013; </w:t>
      </w:r>
      <w:r w:rsidRPr="003A728A">
        <w:rPr>
          <w:rFonts w:ascii="Book Antiqua" w:eastAsia="SimSun" w:hAnsi="Book Antiqua" w:cs="SimSun"/>
          <w:b/>
          <w:bCs/>
          <w:kern w:val="0"/>
          <w:sz w:val="24"/>
          <w:szCs w:val="24"/>
        </w:rPr>
        <w:t>65</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750-764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23820265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10.1016/j.freeradbiomed.2013.06.041]</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215 </w:t>
      </w:r>
      <w:r w:rsidRPr="003A728A">
        <w:rPr>
          <w:rFonts w:ascii="Book Antiqua" w:eastAsia="SimSun" w:hAnsi="Book Antiqua" w:cs="SimSun"/>
          <w:b/>
          <w:bCs/>
          <w:kern w:val="0"/>
          <w:sz w:val="24"/>
          <w:szCs w:val="24"/>
        </w:rPr>
        <w:t>Geismann C</w:t>
      </w:r>
      <w:r w:rsidRPr="003A728A">
        <w:rPr>
          <w:rFonts w:ascii="Book Antiqua" w:eastAsia="SimSun" w:hAnsi="Book Antiqua" w:cs="SimSun"/>
          <w:kern w:val="0"/>
          <w:sz w:val="24"/>
          <w:szCs w:val="24"/>
        </w:rPr>
        <w:t>, Arlt A, Sebens S, Schäfer H. Cytoprotection "gone astray"</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Nrf2 and its role in cancer. </w:t>
      </w:r>
      <w:r w:rsidRPr="003A728A">
        <w:rPr>
          <w:rFonts w:ascii="Book Antiqua" w:eastAsia="SimSun" w:hAnsi="Book Antiqua" w:cs="SimSun"/>
          <w:i/>
          <w:iCs/>
          <w:kern w:val="0"/>
          <w:sz w:val="24"/>
          <w:szCs w:val="24"/>
        </w:rPr>
        <w:t>Onco Targets Ther</w:t>
      </w:r>
      <w:r w:rsidRPr="003A728A">
        <w:rPr>
          <w:rFonts w:ascii="Book Antiqua" w:eastAsia="SimSun" w:hAnsi="Book Antiqua" w:cs="SimSun"/>
          <w:kern w:val="0"/>
          <w:sz w:val="24"/>
          <w:szCs w:val="24"/>
        </w:rPr>
        <w:t> 2014; </w:t>
      </w:r>
      <w:r w:rsidRPr="003A728A">
        <w:rPr>
          <w:rFonts w:ascii="Book Antiqua" w:eastAsia="SimSun" w:hAnsi="Book Antiqua" w:cs="SimSun"/>
          <w:b/>
          <w:bCs/>
          <w:kern w:val="0"/>
          <w:sz w:val="24"/>
          <w:szCs w:val="24"/>
        </w:rPr>
        <w:t>7</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1497-1518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25210464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10.2147/OTT.S36624]</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216 </w:t>
      </w:r>
      <w:r w:rsidRPr="003A728A">
        <w:rPr>
          <w:rFonts w:ascii="Book Antiqua" w:eastAsia="SimSun" w:hAnsi="Book Antiqua" w:cs="SimSun"/>
          <w:b/>
          <w:bCs/>
          <w:kern w:val="0"/>
          <w:sz w:val="24"/>
          <w:szCs w:val="24"/>
        </w:rPr>
        <w:t>Araujo LH</w:t>
      </w:r>
      <w:r w:rsidRPr="003A728A">
        <w:rPr>
          <w:rFonts w:ascii="Book Antiqua" w:eastAsia="SimSun" w:hAnsi="Book Antiqua" w:cs="SimSun"/>
          <w:kern w:val="0"/>
          <w:sz w:val="24"/>
          <w:szCs w:val="24"/>
        </w:rPr>
        <w:t>, Timmers C, Bell EH, Shilo K, Lammers PE, Zhao W, Natarajan TG, Miller CJ, Zhang J, Yilmaz AS, Liu T, Coombes K, Amann J, Carbone DP. Genomic Characterization of Non-Small-Cell Lung Cancer in African Americans by Targeted Massively Parallel Sequencing. </w:t>
      </w:r>
      <w:r w:rsidRPr="003A728A">
        <w:rPr>
          <w:rFonts w:ascii="Book Antiqua" w:eastAsia="SimSun" w:hAnsi="Book Antiqua" w:cs="SimSun"/>
          <w:i/>
          <w:iCs/>
          <w:kern w:val="0"/>
          <w:sz w:val="24"/>
          <w:szCs w:val="24"/>
        </w:rPr>
        <w:t>J Clin Oncol</w:t>
      </w:r>
      <w:r w:rsidRPr="003A728A">
        <w:rPr>
          <w:rFonts w:ascii="Book Antiqua" w:eastAsia="SimSun" w:hAnsi="Book Antiqua" w:cs="SimSun"/>
          <w:kern w:val="0"/>
          <w:sz w:val="24"/>
          <w:szCs w:val="24"/>
        </w:rPr>
        <w:t> 2015; </w:t>
      </w:r>
      <w:r w:rsidRPr="003A728A">
        <w:rPr>
          <w:rFonts w:ascii="Book Antiqua" w:eastAsia="SimSun" w:hAnsi="Book Antiqua" w:cs="SimSun"/>
          <w:b/>
          <w:bCs/>
          <w:kern w:val="0"/>
          <w:sz w:val="24"/>
          <w:szCs w:val="24"/>
        </w:rPr>
        <w:t>33</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1966-1973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25918285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10.1200/JCO.2014.59.2444]</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217 . Next-generation sequencing identified new oncogenes and tumor suppressor genes in human hepatic tumors. </w:t>
      </w:r>
      <w:r w:rsidRPr="003A728A">
        <w:rPr>
          <w:rFonts w:ascii="Book Antiqua" w:eastAsia="SimSun" w:hAnsi="Book Antiqua" w:cs="SimSun"/>
          <w:i/>
          <w:iCs/>
          <w:kern w:val="0"/>
          <w:sz w:val="24"/>
          <w:szCs w:val="24"/>
        </w:rPr>
        <w:t>Oncoimmunology</w:t>
      </w:r>
      <w:r w:rsidRPr="003A728A">
        <w:rPr>
          <w:rFonts w:ascii="Book Antiqua" w:eastAsia="SimSun" w:hAnsi="Book Antiqua" w:cs="SimSun"/>
          <w:kern w:val="0"/>
          <w:sz w:val="24"/>
          <w:szCs w:val="24"/>
        </w:rPr>
        <w:t> 2012; </w:t>
      </w:r>
      <w:r w:rsidRPr="003A728A">
        <w:rPr>
          <w:rFonts w:ascii="Book Antiqua" w:eastAsia="SimSun" w:hAnsi="Book Antiqua" w:cs="SimSun"/>
          <w:b/>
          <w:bCs/>
          <w:kern w:val="0"/>
          <w:sz w:val="24"/>
          <w:szCs w:val="24"/>
        </w:rPr>
        <w:t>1</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1612-1613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23264911]</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lastRenderedPageBreak/>
        <w:t>218 </w:t>
      </w:r>
      <w:r w:rsidRPr="003A728A">
        <w:rPr>
          <w:rFonts w:ascii="Book Antiqua" w:eastAsia="SimSun" w:hAnsi="Book Antiqua" w:cs="SimSun"/>
          <w:b/>
          <w:bCs/>
          <w:kern w:val="0"/>
          <w:sz w:val="24"/>
          <w:szCs w:val="24"/>
        </w:rPr>
        <w:t>Shibata T</w:t>
      </w:r>
      <w:r w:rsidRPr="003A728A">
        <w:rPr>
          <w:rFonts w:ascii="Book Antiqua" w:eastAsia="SimSun" w:hAnsi="Book Antiqua" w:cs="SimSun"/>
          <w:kern w:val="0"/>
          <w:sz w:val="24"/>
          <w:szCs w:val="24"/>
        </w:rPr>
        <w:t>, Aburatani H. Exploration of liver cancer genomes. </w:t>
      </w:r>
      <w:r w:rsidRPr="003A728A">
        <w:rPr>
          <w:rFonts w:ascii="Book Antiqua" w:eastAsia="SimSun" w:hAnsi="Book Antiqua" w:cs="SimSun"/>
          <w:i/>
          <w:iCs/>
          <w:kern w:val="0"/>
          <w:sz w:val="24"/>
          <w:szCs w:val="24"/>
        </w:rPr>
        <w:t>Nat Rev Gastroenterol Hepatol</w:t>
      </w:r>
      <w:r w:rsidRPr="003A728A">
        <w:rPr>
          <w:rFonts w:ascii="Book Antiqua" w:eastAsia="SimSun" w:hAnsi="Book Antiqua" w:cs="SimSun"/>
          <w:kern w:val="0"/>
          <w:sz w:val="24"/>
          <w:szCs w:val="24"/>
        </w:rPr>
        <w:t> 2014; </w:t>
      </w:r>
      <w:r w:rsidRPr="003A728A">
        <w:rPr>
          <w:rFonts w:ascii="Book Antiqua" w:eastAsia="SimSun" w:hAnsi="Book Antiqua" w:cs="SimSun"/>
          <w:b/>
          <w:bCs/>
          <w:kern w:val="0"/>
          <w:sz w:val="24"/>
          <w:szCs w:val="24"/>
        </w:rPr>
        <w:t>11</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340-349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24473361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10.1038/nrgastro.2014.6]</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219 </w:t>
      </w:r>
      <w:r w:rsidRPr="003A728A">
        <w:rPr>
          <w:rFonts w:ascii="Book Antiqua" w:eastAsia="SimSun" w:hAnsi="Book Antiqua" w:cs="SimSun"/>
          <w:b/>
          <w:bCs/>
          <w:kern w:val="0"/>
          <w:sz w:val="24"/>
          <w:szCs w:val="24"/>
        </w:rPr>
        <w:t>Zavattari P</w:t>
      </w:r>
      <w:r w:rsidRPr="003A728A">
        <w:rPr>
          <w:rFonts w:ascii="Book Antiqua" w:eastAsia="SimSun" w:hAnsi="Book Antiqua" w:cs="SimSun"/>
          <w:kern w:val="0"/>
          <w:sz w:val="24"/>
          <w:szCs w:val="24"/>
        </w:rPr>
        <w:t>, Perra A, Menegon S, Kowalik MA, Petrelli A, Angioni MM, Follenzi A, Quagliata L, Ledda-Columbano GM, Terracciano L, Giordano S, Columbano A. Nrf2, but not β-catenin, mutation represents an early event in rat hepatocarcinogenesis. </w:t>
      </w:r>
      <w:r w:rsidRPr="003A728A">
        <w:rPr>
          <w:rFonts w:ascii="Book Antiqua" w:eastAsia="SimSun" w:hAnsi="Book Antiqua" w:cs="SimSun"/>
          <w:i/>
          <w:iCs/>
          <w:kern w:val="0"/>
          <w:sz w:val="24"/>
          <w:szCs w:val="24"/>
        </w:rPr>
        <w:t>Hepatology</w:t>
      </w:r>
      <w:r w:rsidRPr="003A728A">
        <w:rPr>
          <w:rFonts w:ascii="Book Antiqua" w:eastAsia="SimSun" w:hAnsi="Book Antiqua" w:cs="SimSun"/>
          <w:kern w:val="0"/>
          <w:sz w:val="24"/>
          <w:szCs w:val="24"/>
        </w:rPr>
        <w:t> 2015; </w:t>
      </w:r>
      <w:r w:rsidRPr="003A728A">
        <w:rPr>
          <w:rFonts w:ascii="Book Antiqua" w:eastAsia="SimSun" w:hAnsi="Book Antiqua" w:cs="SimSun"/>
          <w:b/>
          <w:bCs/>
          <w:kern w:val="0"/>
          <w:sz w:val="24"/>
          <w:szCs w:val="24"/>
        </w:rPr>
        <w:t>62</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851-862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25783764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10.1002/hep.27790]</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220 </w:t>
      </w:r>
      <w:r w:rsidRPr="003A728A">
        <w:rPr>
          <w:rFonts w:ascii="Book Antiqua" w:eastAsia="SimSun" w:hAnsi="Book Antiqua" w:cs="SimSun"/>
          <w:b/>
          <w:bCs/>
          <w:kern w:val="0"/>
          <w:sz w:val="24"/>
          <w:szCs w:val="24"/>
        </w:rPr>
        <w:t>Nishida N</w:t>
      </w:r>
      <w:r w:rsidRPr="003A728A">
        <w:rPr>
          <w:rFonts w:ascii="Book Antiqua" w:eastAsia="SimSun" w:hAnsi="Book Antiqua" w:cs="SimSun"/>
          <w:kern w:val="0"/>
          <w:sz w:val="24"/>
          <w:szCs w:val="24"/>
        </w:rPr>
        <w:t>, Kudo M. Oxidative stress and epigenetic instability in human hepatocarcinogenesis. </w:t>
      </w:r>
      <w:r w:rsidRPr="003A728A">
        <w:rPr>
          <w:rFonts w:ascii="Book Antiqua" w:eastAsia="SimSun" w:hAnsi="Book Antiqua" w:cs="SimSun"/>
          <w:i/>
          <w:iCs/>
          <w:kern w:val="0"/>
          <w:sz w:val="24"/>
          <w:szCs w:val="24"/>
        </w:rPr>
        <w:t>Dig Dis</w:t>
      </w:r>
      <w:r w:rsidRPr="003A728A">
        <w:rPr>
          <w:rFonts w:ascii="Book Antiqua" w:eastAsia="SimSun" w:hAnsi="Book Antiqua" w:cs="SimSun"/>
          <w:kern w:val="0"/>
          <w:sz w:val="24"/>
          <w:szCs w:val="24"/>
        </w:rPr>
        <w:t> 2013; </w:t>
      </w:r>
      <w:r w:rsidRPr="003A728A">
        <w:rPr>
          <w:rFonts w:ascii="Book Antiqua" w:eastAsia="SimSun" w:hAnsi="Book Antiqua" w:cs="SimSun"/>
          <w:b/>
          <w:bCs/>
          <w:kern w:val="0"/>
          <w:sz w:val="24"/>
          <w:szCs w:val="24"/>
        </w:rPr>
        <w:t>31</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447-453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24281019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10.1159/000355243]</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221 </w:t>
      </w:r>
      <w:r w:rsidRPr="003A728A">
        <w:rPr>
          <w:rFonts w:ascii="Book Antiqua" w:eastAsia="SimSun" w:hAnsi="Book Antiqua" w:cs="SimSun"/>
          <w:b/>
          <w:bCs/>
          <w:kern w:val="0"/>
          <w:sz w:val="24"/>
          <w:szCs w:val="24"/>
        </w:rPr>
        <w:t>Karin M</w:t>
      </w:r>
      <w:r w:rsidRPr="003A728A">
        <w:rPr>
          <w:rFonts w:ascii="Book Antiqua" w:eastAsia="SimSun" w:hAnsi="Book Antiqua" w:cs="SimSun"/>
          <w:kern w:val="0"/>
          <w:sz w:val="24"/>
          <w:szCs w:val="24"/>
        </w:rPr>
        <w:t>, Dhar D. Liver carcinogenesis</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from naughty chemicals to soothing fat and the surprising role of NRF2. </w:t>
      </w:r>
      <w:r w:rsidRPr="003A728A">
        <w:rPr>
          <w:rFonts w:ascii="Book Antiqua" w:eastAsia="SimSun" w:hAnsi="Book Antiqua" w:cs="SimSun"/>
          <w:i/>
          <w:iCs/>
          <w:kern w:val="0"/>
          <w:sz w:val="24"/>
          <w:szCs w:val="24"/>
        </w:rPr>
        <w:t>Carcinogenesis</w:t>
      </w:r>
      <w:r w:rsidRPr="003A728A">
        <w:rPr>
          <w:rFonts w:ascii="Book Antiqua" w:eastAsia="SimSun" w:hAnsi="Book Antiqua" w:cs="SimSun"/>
          <w:kern w:val="0"/>
          <w:sz w:val="24"/>
          <w:szCs w:val="24"/>
        </w:rPr>
        <w:t> 2016; </w:t>
      </w:r>
      <w:r w:rsidRPr="003A728A">
        <w:rPr>
          <w:rFonts w:ascii="Book Antiqua" w:eastAsia="SimSun" w:hAnsi="Book Antiqua" w:cs="SimSun"/>
          <w:b/>
          <w:bCs/>
          <w:kern w:val="0"/>
          <w:sz w:val="24"/>
          <w:szCs w:val="24"/>
        </w:rPr>
        <w:t>37</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541-546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27207669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10.1093/carcin/bgw060]</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222 </w:t>
      </w:r>
      <w:r w:rsidRPr="003A728A">
        <w:rPr>
          <w:rFonts w:ascii="Book Antiqua" w:eastAsia="SimSun" w:hAnsi="Book Antiqua" w:cs="SimSun"/>
          <w:b/>
          <w:bCs/>
          <w:kern w:val="0"/>
          <w:sz w:val="24"/>
          <w:szCs w:val="24"/>
        </w:rPr>
        <w:t>Nishida N</w:t>
      </w:r>
      <w:r w:rsidRPr="003A728A">
        <w:rPr>
          <w:rFonts w:ascii="Book Antiqua" w:eastAsia="SimSun" w:hAnsi="Book Antiqua" w:cs="SimSun"/>
          <w:kern w:val="0"/>
          <w:sz w:val="24"/>
          <w:szCs w:val="24"/>
        </w:rPr>
        <w:t>, Arizumi T, Takita M, Kitai S, Yada N, Hagiwara S, Inoue T, Minami Y, Ueshima K, Sakurai T, Kudo M. Reactive oxygen species induce epigenetic instability through the formation of 8-hydroxydeoxyguanosine in human hepatocarcinogenesis. </w:t>
      </w:r>
      <w:r w:rsidRPr="003A728A">
        <w:rPr>
          <w:rFonts w:ascii="Book Antiqua" w:eastAsia="SimSun" w:hAnsi="Book Antiqua" w:cs="SimSun"/>
          <w:i/>
          <w:iCs/>
          <w:kern w:val="0"/>
          <w:sz w:val="24"/>
          <w:szCs w:val="24"/>
        </w:rPr>
        <w:t>Dig Dis</w:t>
      </w:r>
      <w:r w:rsidRPr="003A728A">
        <w:rPr>
          <w:rFonts w:ascii="Book Antiqua" w:eastAsia="SimSun" w:hAnsi="Book Antiqua" w:cs="SimSun"/>
          <w:kern w:val="0"/>
          <w:sz w:val="24"/>
          <w:szCs w:val="24"/>
        </w:rPr>
        <w:t> 2013; </w:t>
      </w:r>
      <w:r w:rsidRPr="003A728A">
        <w:rPr>
          <w:rFonts w:ascii="Book Antiqua" w:eastAsia="SimSun" w:hAnsi="Book Antiqua" w:cs="SimSun"/>
          <w:b/>
          <w:bCs/>
          <w:kern w:val="0"/>
          <w:sz w:val="24"/>
          <w:szCs w:val="24"/>
        </w:rPr>
        <w:t>31</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459-466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24281021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10.1159/000355245]</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223 </w:t>
      </w:r>
      <w:r w:rsidRPr="003A728A">
        <w:rPr>
          <w:rFonts w:ascii="Book Antiqua" w:eastAsia="SimSun" w:hAnsi="Book Antiqua" w:cs="SimSun"/>
          <w:b/>
          <w:bCs/>
          <w:kern w:val="0"/>
          <w:sz w:val="24"/>
          <w:szCs w:val="24"/>
        </w:rPr>
        <w:t>Sun X</w:t>
      </w:r>
      <w:r w:rsidRPr="003A728A">
        <w:rPr>
          <w:rFonts w:ascii="Book Antiqua" w:eastAsia="SimSun" w:hAnsi="Book Antiqua" w:cs="SimSun"/>
          <w:kern w:val="0"/>
          <w:sz w:val="24"/>
          <w:szCs w:val="24"/>
        </w:rPr>
        <w:t>, Ou Z, Chen R, Niu X, Chen D, Kang R, Tang D. Activation of the p62-Keap1-NRF2 pathway protects against ferroptosis in hepatocellular carcinoma cells. </w:t>
      </w:r>
      <w:r w:rsidRPr="003A728A">
        <w:rPr>
          <w:rFonts w:ascii="Book Antiqua" w:eastAsia="SimSun" w:hAnsi="Book Antiqua" w:cs="SimSun"/>
          <w:i/>
          <w:iCs/>
          <w:kern w:val="0"/>
          <w:sz w:val="24"/>
          <w:szCs w:val="24"/>
        </w:rPr>
        <w:t>Hepatology</w:t>
      </w:r>
      <w:r w:rsidRPr="003A728A">
        <w:rPr>
          <w:rFonts w:ascii="Book Antiqua" w:eastAsia="SimSun" w:hAnsi="Book Antiqua" w:cs="SimSun"/>
          <w:kern w:val="0"/>
          <w:sz w:val="24"/>
          <w:szCs w:val="24"/>
        </w:rPr>
        <w:t> 2016; </w:t>
      </w:r>
      <w:r w:rsidRPr="003A728A">
        <w:rPr>
          <w:rFonts w:ascii="Book Antiqua" w:eastAsia="SimSun" w:hAnsi="Book Antiqua" w:cs="SimSun"/>
          <w:b/>
          <w:bCs/>
          <w:kern w:val="0"/>
          <w:sz w:val="24"/>
          <w:szCs w:val="24"/>
        </w:rPr>
        <w:t>63</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173-184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26403645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10.1002/hep.28251]</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224 </w:t>
      </w:r>
      <w:r w:rsidRPr="003A728A">
        <w:rPr>
          <w:rFonts w:ascii="Book Antiqua" w:eastAsia="SimSun" w:hAnsi="Book Antiqua" w:cs="SimSun"/>
          <w:b/>
          <w:bCs/>
          <w:kern w:val="0"/>
          <w:sz w:val="24"/>
          <w:szCs w:val="24"/>
        </w:rPr>
        <w:t>Inami Y</w:t>
      </w:r>
      <w:r w:rsidRPr="003A728A">
        <w:rPr>
          <w:rFonts w:ascii="Book Antiqua" w:eastAsia="SimSun" w:hAnsi="Book Antiqua" w:cs="SimSun"/>
          <w:kern w:val="0"/>
          <w:sz w:val="24"/>
          <w:szCs w:val="24"/>
        </w:rPr>
        <w:t>, Waguri S, Sakamoto A, Kouno T, Nakada K, Hino O, Watanabe S, Ando J, Iwadate M, Yamamoto M, Lee MS, Tanaka K, Komatsu M. Persistent activation of Nrf2 through p62 in hepatocellular carcinoma cells. </w:t>
      </w:r>
      <w:r w:rsidRPr="003A728A">
        <w:rPr>
          <w:rFonts w:ascii="Book Antiqua" w:eastAsia="SimSun" w:hAnsi="Book Antiqua" w:cs="SimSun"/>
          <w:i/>
          <w:iCs/>
          <w:kern w:val="0"/>
          <w:sz w:val="24"/>
          <w:szCs w:val="24"/>
        </w:rPr>
        <w:t>J Cell Biol</w:t>
      </w:r>
      <w:r w:rsidRPr="003A728A">
        <w:rPr>
          <w:rFonts w:ascii="Book Antiqua" w:eastAsia="SimSun" w:hAnsi="Book Antiqua" w:cs="SimSun"/>
          <w:kern w:val="0"/>
          <w:sz w:val="24"/>
          <w:szCs w:val="24"/>
        </w:rPr>
        <w:t> 2011; </w:t>
      </w:r>
      <w:r w:rsidRPr="003A728A">
        <w:rPr>
          <w:rFonts w:ascii="Book Antiqua" w:eastAsia="SimSun" w:hAnsi="Book Antiqua" w:cs="SimSun"/>
          <w:b/>
          <w:bCs/>
          <w:kern w:val="0"/>
          <w:sz w:val="24"/>
          <w:szCs w:val="24"/>
        </w:rPr>
        <w:t>193</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275-284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21482715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10.1083/jcb.201102031]</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225 </w:t>
      </w:r>
      <w:r w:rsidRPr="003A728A">
        <w:rPr>
          <w:rFonts w:ascii="Book Antiqua" w:eastAsia="SimSun" w:hAnsi="Book Antiqua" w:cs="SimSun"/>
          <w:b/>
          <w:bCs/>
          <w:kern w:val="0"/>
          <w:sz w:val="24"/>
          <w:szCs w:val="24"/>
        </w:rPr>
        <w:t>Ichimura Y</w:t>
      </w:r>
      <w:r w:rsidRPr="003A728A">
        <w:rPr>
          <w:rFonts w:ascii="Book Antiqua" w:eastAsia="SimSun" w:hAnsi="Book Antiqua" w:cs="SimSun"/>
          <w:kern w:val="0"/>
          <w:sz w:val="24"/>
          <w:szCs w:val="24"/>
        </w:rPr>
        <w:t xml:space="preserve">, Waguri S, Sou YS, Kageyama S, Hasegawa J, Ishimura R, Saito T, Yang Y, Kouno T, Fukutomi T, Hoshii T, Hirao A, Takagi K, Mizushima T, Motohashi H, Lee MS, Yoshimori T, Tanaka K, Yamamoto M, </w:t>
      </w:r>
      <w:r w:rsidRPr="003A728A">
        <w:rPr>
          <w:rFonts w:ascii="Book Antiqua" w:eastAsia="SimSun" w:hAnsi="Book Antiqua" w:cs="SimSun"/>
          <w:kern w:val="0"/>
          <w:sz w:val="24"/>
          <w:szCs w:val="24"/>
        </w:rPr>
        <w:lastRenderedPageBreak/>
        <w:t>Komatsu M. Phosphorylation of p62 activates the Keap1-Nrf2 pathway during selective autophagy. </w:t>
      </w:r>
      <w:r w:rsidRPr="003A728A">
        <w:rPr>
          <w:rFonts w:ascii="Book Antiqua" w:eastAsia="SimSun" w:hAnsi="Book Antiqua" w:cs="SimSun"/>
          <w:i/>
          <w:iCs/>
          <w:kern w:val="0"/>
          <w:sz w:val="24"/>
          <w:szCs w:val="24"/>
        </w:rPr>
        <w:t>Mol Cell</w:t>
      </w:r>
      <w:r w:rsidRPr="003A728A">
        <w:rPr>
          <w:rFonts w:ascii="Book Antiqua" w:eastAsia="SimSun" w:hAnsi="Book Antiqua" w:cs="SimSun"/>
          <w:kern w:val="0"/>
          <w:sz w:val="24"/>
          <w:szCs w:val="24"/>
        </w:rPr>
        <w:t> 2013; </w:t>
      </w:r>
      <w:r w:rsidRPr="003A728A">
        <w:rPr>
          <w:rFonts w:ascii="Book Antiqua" w:eastAsia="SimSun" w:hAnsi="Book Antiqua" w:cs="SimSun"/>
          <w:b/>
          <w:bCs/>
          <w:kern w:val="0"/>
          <w:sz w:val="24"/>
          <w:szCs w:val="24"/>
        </w:rPr>
        <w:t>51</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618-631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24011591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10.1016/j.molcel.2013.08.003]</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226 </w:t>
      </w:r>
      <w:r w:rsidRPr="003A728A">
        <w:rPr>
          <w:rFonts w:ascii="Book Antiqua" w:eastAsia="SimSun" w:hAnsi="Book Antiqua" w:cs="SimSun"/>
          <w:b/>
          <w:bCs/>
          <w:kern w:val="0"/>
          <w:sz w:val="24"/>
          <w:szCs w:val="24"/>
        </w:rPr>
        <w:t>Shimizu T</w:t>
      </w:r>
      <w:r w:rsidRPr="003A728A">
        <w:rPr>
          <w:rFonts w:ascii="Book Antiqua" w:eastAsia="SimSun" w:hAnsi="Book Antiqua" w:cs="SimSun"/>
          <w:kern w:val="0"/>
          <w:sz w:val="24"/>
          <w:szCs w:val="24"/>
        </w:rPr>
        <w:t>, Inoue K, Hachiya H, Shibuya N, Aoki T, Kubota K. Accumulation of phosphorylated p62 is associated with NF-E2-related factor 2 activation in hepatocellular carcinoma. </w:t>
      </w:r>
      <w:r w:rsidRPr="003A728A">
        <w:rPr>
          <w:rFonts w:ascii="Book Antiqua" w:eastAsia="SimSun" w:hAnsi="Book Antiqua" w:cs="SimSun"/>
          <w:i/>
          <w:iCs/>
          <w:kern w:val="0"/>
          <w:sz w:val="24"/>
          <w:szCs w:val="24"/>
        </w:rPr>
        <w:t>J Hepatobiliary Pancreat Sci</w:t>
      </w:r>
      <w:r w:rsidRPr="003A728A">
        <w:rPr>
          <w:rFonts w:ascii="Book Antiqua" w:eastAsia="SimSun" w:hAnsi="Book Antiqua" w:cs="SimSun"/>
          <w:kern w:val="0"/>
          <w:sz w:val="24"/>
          <w:szCs w:val="24"/>
        </w:rPr>
        <w:t> 2016; </w:t>
      </w:r>
      <w:r w:rsidRPr="003A728A">
        <w:rPr>
          <w:rFonts w:ascii="Book Antiqua" w:eastAsia="SimSun" w:hAnsi="Book Antiqua" w:cs="SimSun"/>
          <w:b/>
          <w:bCs/>
          <w:kern w:val="0"/>
          <w:sz w:val="24"/>
          <w:szCs w:val="24"/>
        </w:rPr>
        <w:t>23</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467-471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27246794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10.1002/jhbp.364]</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227 </w:t>
      </w:r>
      <w:r w:rsidRPr="003A728A">
        <w:rPr>
          <w:rFonts w:ascii="Book Antiqua" w:eastAsia="SimSun" w:hAnsi="Book Antiqua" w:cs="SimSun"/>
          <w:b/>
          <w:bCs/>
          <w:kern w:val="0"/>
          <w:sz w:val="24"/>
          <w:szCs w:val="24"/>
        </w:rPr>
        <w:t>He G</w:t>
      </w:r>
      <w:r w:rsidRPr="003A728A">
        <w:rPr>
          <w:rFonts w:ascii="Book Antiqua" w:eastAsia="SimSun" w:hAnsi="Book Antiqua" w:cs="SimSun"/>
          <w:kern w:val="0"/>
          <w:sz w:val="24"/>
          <w:szCs w:val="24"/>
        </w:rPr>
        <w:t>, Karin M. NF-κB and STAT3 - key players in liver inflammation and cancer. </w:t>
      </w:r>
      <w:r w:rsidRPr="003A728A">
        <w:rPr>
          <w:rFonts w:ascii="Book Antiqua" w:eastAsia="SimSun" w:hAnsi="Book Antiqua" w:cs="SimSun"/>
          <w:i/>
          <w:iCs/>
          <w:kern w:val="0"/>
          <w:sz w:val="24"/>
          <w:szCs w:val="24"/>
        </w:rPr>
        <w:t>Cell Res</w:t>
      </w:r>
      <w:r w:rsidRPr="003A728A">
        <w:rPr>
          <w:rFonts w:ascii="Book Antiqua" w:eastAsia="SimSun" w:hAnsi="Book Antiqua" w:cs="SimSun"/>
          <w:kern w:val="0"/>
          <w:sz w:val="24"/>
          <w:szCs w:val="24"/>
        </w:rPr>
        <w:t> 2011; </w:t>
      </w:r>
      <w:r w:rsidRPr="003A728A">
        <w:rPr>
          <w:rFonts w:ascii="Book Antiqua" w:eastAsia="SimSun" w:hAnsi="Book Antiqua" w:cs="SimSun"/>
          <w:b/>
          <w:bCs/>
          <w:kern w:val="0"/>
          <w:sz w:val="24"/>
          <w:szCs w:val="24"/>
        </w:rPr>
        <w:t>21</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159-168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21187858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10.1038/cr.2010.183]</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228 </w:t>
      </w:r>
      <w:r w:rsidRPr="003A728A">
        <w:rPr>
          <w:rFonts w:ascii="Book Antiqua" w:eastAsia="SimSun" w:hAnsi="Book Antiqua" w:cs="SimSun"/>
          <w:b/>
          <w:bCs/>
          <w:kern w:val="0"/>
          <w:sz w:val="24"/>
          <w:szCs w:val="24"/>
        </w:rPr>
        <w:t>Wilson GS</w:t>
      </w:r>
      <w:r w:rsidRPr="003A728A">
        <w:rPr>
          <w:rFonts w:ascii="Book Antiqua" w:eastAsia="SimSun" w:hAnsi="Book Antiqua" w:cs="SimSun"/>
          <w:kern w:val="0"/>
          <w:sz w:val="24"/>
          <w:szCs w:val="24"/>
        </w:rPr>
        <w:t>, Tian A, Hebbard L, Duan W, George J, Li X, Qiao L. Tumoricidal effects of the JAK inhibitor Ruxolitinib (INC424) on hepatocellular carcinoma in vitro. </w:t>
      </w:r>
      <w:r w:rsidRPr="003A728A">
        <w:rPr>
          <w:rFonts w:ascii="Book Antiqua" w:eastAsia="SimSun" w:hAnsi="Book Antiqua" w:cs="SimSun"/>
          <w:i/>
          <w:iCs/>
          <w:kern w:val="0"/>
          <w:sz w:val="24"/>
          <w:szCs w:val="24"/>
        </w:rPr>
        <w:t>Cancer Lett</w:t>
      </w:r>
      <w:r w:rsidRPr="003A728A">
        <w:rPr>
          <w:rFonts w:ascii="Book Antiqua" w:eastAsia="SimSun" w:hAnsi="Book Antiqua" w:cs="SimSun"/>
          <w:kern w:val="0"/>
          <w:sz w:val="24"/>
          <w:szCs w:val="24"/>
        </w:rPr>
        <w:t> 2013; </w:t>
      </w:r>
      <w:r w:rsidRPr="003A728A">
        <w:rPr>
          <w:rFonts w:ascii="Book Antiqua" w:eastAsia="SimSun" w:hAnsi="Book Antiqua" w:cs="SimSun"/>
          <w:b/>
          <w:bCs/>
          <w:kern w:val="0"/>
          <w:sz w:val="24"/>
          <w:szCs w:val="24"/>
        </w:rPr>
        <w:t>341</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224-230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23941832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10.1016/j.canlet.2013.08.009]</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229 </w:t>
      </w:r>
      <w:r w:rsidRPr="003A728A">
        <w:rPr>
          <w:rFonts w:ascii="Book Antiqua" w:eastAsia="SimSun" w:hAnsi="Book Antiqua" w:cs="SimSun"/>
          <w:b/>
          <w:bCs/>
          <w:kern w:val="0"/>
          <w:sz w:val="24"/>
          <w:szCs w:val="24"/>
        </w:rPr>
        <w:t>Xie HJ</w:t>
      </w:r>
      <w:r w:rsidRPr="003A728A">
        <w:rPr>
          <w:rFonts w:ascii="Book Antiqua" w:eastAsia="SimSun" w:hAnsi="Book Antiqua" w:cs="SimSun"/>
          <w:kern w:val="0"/>
          <w:sz w:val="24"/>
          <w:szCs w:val="24"/>
        </w:rPr>
        <w:t>, Bae HJ, Noh JH, Eun JW, Kim JK, Jung KH, Ryu JC, Ahn YM, Kim SY, Lee SH, Yoo NJ, Lee JY, Park WS, Nam SW. Mutational analysis of JAK1 gene in human hepatocellular carcinoma. </w:t>
      </w:r>
      <w:r w:rsidRPr="003A728A">
        <w:rPr>
          <w:rFonts w:ascii="Book Antiqua" w:eastAsia="SimSun" w:hAnsi="Book Antiqua" w:cs="SimSun"/>
          <w:i/>
          <w:iCs/>
          <w:kern w:val="0"/>
          <w:sz w:val="24"/>
          <w:szCs w:val="24"/>
        </w:rPr>
        <w:t>Neoplasma</w:t>
      </w:r>
      <w:r w:rsidRPr="003A728A">
        <w:rPr>
          <w:rFonts w:ascii="Book Antiqua" w:eastAsia="SimSun" w:hAnsi="Book Antiqua" w:cs="SimSun"/>
          <w:kern w:val="0"/>
          <w:sz w:val="24"/>
          <w:szCs w:val="24"/>
        </w:rPr>
        <w:t> 2009; </w:t>
      </w:r>
      <w:r w:rsidRPr="003A728A">
        <w:rPr>
          <w:rFonts w:ascii="Book Antiqua" w:eastAsia="SimSun" w:hAnsi="Book Antiqua" w:cs="SimSun"/>
          <w:b/>
          <w:bCs/>
          <w:kern w:val="0"/>
          <w:sz w:val="24"/>
          <w:szCs w:val="24"/>
        </w:rPr>
        <w:t>56</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136-140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19239328]</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230 </w:t>
      </w:r>
      <w:r w:rsidRPr="003A728A">
        <w:rPr>
          <w:rFonts w:ascii="Book Antiqua" w:eastAsia="SimSun" w:hAnsi="Book Antiqua" w:cs="SimSun"/>
          <w:b/>
          <w:bCs/>
          <w:kern w:val="0"/>
          <w:sz w:val="24"/>
          <w:szCs w:val="24"/>
        </w:rPr>
        <w:t>Zhang Y</w:t>
      </w:r>
      <w:r w:rsidRPr="003A728A">
        <w:rPr>
          <w:rFonts w:ascii="Book Antiqua" w:eastAsia="SimSun" w:hAnsi="Book Antiqua" w:cs="SimSun"/>
          <w:kern w:val="0"/>
          <w:sz w:val="24"/>
          <w:szCs w:val="24"/>
        </w:rPr>
        <w:t>, Qiu Z, Wei L, Tang R, Lian B, Zhao Y, He X, Xie L. Integrated analysis of mutation data from various sources identifies key genes and signaling pathways in hepatocellular carcinoma. </w:t>
      </w:r>
      <w:r w:rsidRPr="003A728A">
        <w:rPr>
          <w:rFonts w:ascii="Book Antiqua" w:eastAsia="SimSun" w:hAnsi="Book Antiqua" w:cs="SimSun"/>
          <w:i/>
          <w:iCs/>
          <w:kern w:val="0"/>
          <w:sz w:val="24"/>
          <w:szCs w:val="24"/>
        </w:rPr>
        <w:t>PLoS One</w:t>
      </w:r>
      <w:r w:rsidRPr="003A728A">
        <w:rPr>
          <w:rFonts w:ascii="Book Antiqua" w:eastAsia="SimSun" w:hAnsi="Book Antiqua" w:cs="SimSun"/>
          <w:kern w:val="0"/>
          <w:sz w:val="24"/>
          <w:szCs w:val="24"/>
        </w:rPr>
        <w:t> 2014; </w:t>
      </w:r>
      <w:r w:rsidRPr="003A728A">
        <w:rPr>
          <w:rFonts w:ascii="Book Antiqua" w:eastAsia="SimSun" w:hAnsi="Book Antiqua" w:cs="SimSun"/>
          <w:b/>
          <w:bCs/>
          <w:kern w:val="0"/>
          <w:sz w:val="24"/>
          <w:szCs w:val="24"/>
        </w:rPr>
        <w:t>9</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e100854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24988079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10.1371/journal.pone.0100854]</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231 </w:t>
      </w:r>
      <w:r w:rsidRPr="003A728A">
        <w:rPr>
          <w:rFonts w:ascii="Book Antiqua" w:eastAsia="SimSun" w:hAnsi="Book Antiqua" w:cs="SimSun"/>
          <w:b/>
          <w:bCs/>
          <w:kern w:val="0"/>
          <w:sz w:val="24"/>
          <w:szCs w:val="24"/>
        </w:rPr>
        <w:t>Kumar M</w:t>
      </w:r>
      <w:r w:rsidRPr="003A728A">
        <w:rPr>
          <w:rFonts w:ascii="Book Antiqua" w:eastAsia="SimSun" w:hAnsi="Book Antiqua" w:cs="SimSun"/>
          <w:kern w:val="0"/>
          <w:sz w:val="24"/>
          <w:szCs w:val="24"/>
        </w:rPr>
        <w:t>, Zhao X, Wang XW. Molecular carcinogenesis of hepatocellular carcinoma and intrahepatic cholangiocarcinoma</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one step closer to personalized medicine? </w:t>
      </w:r>
      <w:r w:rsidRPr="003A728A">
        <w:rPr>
          <w:rFonts w:ascii="Book Antiqua" w:eastAsia="SimSun" w:hAnsi="Book Antiqua" w:cs="SimSun"/>
          <w:i/>
          <w:iCs/>
          <w:kern w:val="0"/>
          <w:sz w:val="24"/>
          <w:szCs w:val="24"/>
        </w:rPr>
        <w:t>Cell Biosci</w:t>
      </w:r>
      <w:r w:rsidRPr="003A728A">
        <w:rPr>
          <w:rFonts w:ascii="Book Antiqua" w:eastAsia="SimSun" w:hAnsi="Book Antiqua" w:cs="SimSun"/>
          <w:kern w:val="0"/>
          <w:sz w:val="24"/>
          <w:szCs w:val="24"/>
        </w:rPr>
        <w:t> 2011; </w:t>
      </w:r>
      <w:r w:rsidRPr="003A728A">
        <w:rPr>
          <w:rFonts w:ascii="Book Antiqua" w:eastAsia="SimSun" w:hAnsi="Book Antiqua" w:cs="SimSun"/>
          <w:b/>
          <w:bCs/>
          <w:kern w:val="0"/>
          <w:sz w:val="24"/>
          <w:szCs w:val="24"/>
        </w:rPr>
        <w:t>1</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5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21711594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10.1186/2045-3701-1-5]</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232 </w:t>
      </w:r>
      <w:r w:rsidRPr="003A728A">
        <w:rPr>
          <w:rFonts w:ascii="Book Antiqua" w:eastAsia="SimSun" w:hAnsi="Book Antiqua" w:cs="SimSun"/>
          <w:b/>
          <w:bCs/>
          <w:kern w:val="0"/>
          <w:sz w:val="24"/>
          <w:szCs w:val="24"/>
        </w:rPr>
        <w:t>Gao C</w:t>
      </w:r>
      <w:r w:rsidRPr="003A728A">
        <w:rPr>
          <w:rFonts w:ascii="Book Antiqua" w:eastAsia="SimSun" w:hAnsi="Book Antiqua" w:cs="SimSun"/>
          <w:kern w:val="0"/>
          <w:sz w:val="24"/>
          <w:szCs w:val="24"/>
        </w:rPr>
        <w:t>, Xiao G, Hu J. Regulation of Wnt/β-catenin signaling by posttranslational modifications. </w:t>
      </w:r>
      <w:r w:rsidRPr="003A728A">
        <w:rPr>
          <w:rFonts w:ascii="Book Antiqua" w:eastAsia="SimSun" w:hAnsi="Book Antiqua" w:cs="SimSun"/>
          <w:i/>
          <w:iCs/>
          <w:kern w:val="0"/>
          <w:sz w:val="24"/>
          <w:szCs w:val="24"/>
        </w:rPr>
        <w:t>Cell Biosci</w:t>
      </w:r>
      <w:r w:rsidRPr="003A728A">
        <w:rPr>
          <w:rFonts w:ascii="Book Antiqua" w:eastAsia="SimSun" w:hAnsi="Book Antiqua" w:cs="SimSun"/>
          <w:kern w:val="0"/>
          <w:sz w:val="24"/>
          <w:szCs w:val="24"/>
        </w:rPr>
        <w:t> 2014; </w:t>
      </w:r>
      <w:r w:rsidRPr="003A728A">
        <w:rPr>
          <w:rFonts w:ascii="Book Antiqua" w:eastAsia="SimSun" w:hAnsi="Book Antiqua" w:cs="SimSun"/>
          <w:b/>
          <w:bCs/>
          <w:kern w:val="0"/>
          <w:sz w:val="24"/>
          <w:szCs w:val="24"/>
        </w:rPr>
        <w:t>4</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13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24594309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10.1186/2045-3701-4-13]</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lastRenderedPageBreak/>
        <w:t>233 </w:t>
      </w:r>
      <w:r w:rsidRPr="003A728A">
        <w:rPr>
          <w:rFonts w:ascii="Book Antiqua" w:eastAsia="SimSun" w:hAnsi="Book Antiqua" w:cs="SimSun"/>
          <w:b/>
          <w:bCs/>
          <w:kern w:val="0"/>
          <w:sz w:val="24"/>
          <w:szCs w:val="24"/>
        </w:rPr>
        <w:t>Cervello M</w:t>
      </w:r>
      <w:r w:rsidRPr="003A728A">
        <w:rPr>
          <w:rFonts w:ascii="Book Antiqua" w:eastAsia="SimSun" w:hAnsi="Book Antiqua" w:cs="SimSun"/>
          <w:kern w:val="0"/>
          <w:sz w:val="24"/>
          <w:szCs w:val="24"/>
        </w:rPr>
        <w:t>, McCubrey JA, Cusimano A, Lampiasi N, Azzolina A, Montalto G. Targeted therapy for hepatocellular carcinoma</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novel agents on the horizon. </w:t>
      </w:r>
      <w:r w:rsidRPr="003A728A">
        <w:rPr>
          <w:rFonts w:ascii="Book Antiqua" w:eastAsia="SimSun" w:hAnsi="Book Antiqua" w:cs="SimSun"/>
          <w:i/>
          <w:iCs/>
          <w:kern w:val="0"/>
          <w:sz w:val="24"/>
          <w:szCs w:val="24"/>
        </w:rPr>
        <w:t>Oncotarget</w:t>
      </w:r>
      <w:r w:rsidRPr="003A728A">
        <w:rPr>
          <w:rFonts w:ascii="Book Antiqua" w:eastAsia="SimSun" w:hAnsi="Book Antiqua" w:cs="SimSun"/>
          <w:kern w:val="0"/>
          <w:sz w:val="24"/>
          <w:szCs w:val="24"/>
        </w:rPr>
        <w:t> 2012; </w:t>
      </w:r>
      <w:r w:rsidRPr="003A728A">
        <w:rPr>
          <w:rFonts w:ascii="Book Antiqua" w:eastAsia="SimSun" w:hAnsi="Book Antiqua" w:cs="SimSun"/>
          <w:b/>
          <w:bCs/>
          <w:kern w:val="0"/>
          <w:sz w:val="24"/>
          <w:szCs w:val="24"/>
        </w:rPr>
        <w:t>3</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236-260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22470194]</w:t>
      </w:r>
    </w:p>
    <w:p w:rsidR="004D6831" w:rsidRPr="003A728A" w:rsidRDefault="004D6831" w:rsidP="004D6831">
      <w:pPr>
        <w:widowControl/>
        <w:spacing w:line="360" w:lineRule="auto"/>
        <w:rPr>
          <w:rFonts w:ascii="Book Antiqua" w:eastAsia="SimSun" w:hAnsi="Book Antiqua" w:cs="SimSun"/>
          <w:kern w:val="0"/>
          <w:sz w:val="24"/>
          <w:szCs w:val="24"/>
          <w:lang w:val="es-ES_tradnl"/>
        </w:rPr>
      </w:pPr>
      <w:r w:rsidRPr="003A728A">
        <w:rPr>
          <w:rFonts w:ascii="Book Antiqua" w:eastAsia="SimSun" w:hAnsi="Book Antiqua" w:cs="SimSun"/>
          <w:kern w:val="0"/>
          <w:sz w:val="24"/>
          <w:szCs w:val="24"/>
        </w:rPr>
        <w:t>234 </w:t>
      </w:r>
      <w:r w:rsidRPr="003A728A">
        <w:rPr>
          <w:rFonts w:ascii="Book Antiqua" w:eastAsia="SimSun" w:hAnsi="Book Antiqua" w:cs="SimSun"/>
          <w:b/>
          <w:bCs/>
          <w:kern w:val="0"/>
          <w:sz w:val="24"/>
          <w:szCs w:val="24"/>
        </w:rPr>
        <w:t>Lachenmayer A</w:t>
      </w:r>
      <w:r w:rsidRPr="003A728A">
        <w:rPr>
          <w:rFonts w:ascii="Book Antiqua" w:eastAsia="SimSun" w:hAnsi="Book Antiqua" w:cs="SimSun"/>
          <w:kern w:val="0"/>
          <w:sz w:val="24"/>
          <w:szCs w:val="24"/>
        </w:rPr>
        <w:t>, Alsinet C, Savic R, Cabellos L, Toffanin S, Hoshida Y, Villanueva A, Minguez B, Newell P, Tsai HW, Barretina J, Thung S, Ward SC, Bruix J, Mazzaferro V, Schwartz M, Friedman SL, Llovet JM. Wnt-pathway activation in two molecular classes of hepatocellular carcinoma and experimental modulation by sorafenib. </w:t>
      </w:r>
      <w:r w:rsidRPr="003A728A">
        <w:rPr>
          <w:rFonts w:ascii="Book Antiqua" w:eastAsia="SimSun" w:hAnsi="Book Antiqua" w:cs="SimSun"/>
          <w:i/>
          <w:iCs/>
          <w:kern w:val="0"/>
          <w:sz w:val="24"/>
          <w:szCs w:val="24"/>
          <w:lang w:val="es-ES_tradnl"/>
        </w:rPr>
        <w:t>Clin Cancer Res</w:t>
      </w:r>
      <w:r w:rsidRPr="00D53957">
        <w:rPr>
          <w:rFonts w:ascii="Book Antiqua" w:eastAsia="SimSun" w:hAnsi="Book Antiqua" w:cs="SimSun"/>
          <w:kern w:val="0"/>
          <w:sz w:val="24"/>
          <w:szCs w:val="24"/>
          <w:lang w:val="es-ES_tradnl"/>
        </w:rPr>
        <w:t> </w:t>
      </w:r>
      <w:r w:rsidRPr="003A728A">
        <w:rPr>
          <w:rFonts w:ascii="Book Antiqua" w:eastAsia="SimSun" w:hAnsi="Book Antiqua" w:cs="SimSun"/>
          <w:kern w:val="0"/>
          <w:sz w:val="24"/>
          <w:szCs w:val="24"/>
          <w:lang w:val="es-ES_tradnl"/>
        </w:rPr>
        <w:t>2012;</w:t>
      </w:r>
      <w:r w:rsidRPr="00D53957">
        <w:rPr>
          <w:rFonts w:ascii="Book Antiqua" w:eastAsia="SimSun" w:hAnsi="Book Antiqua" w:cs="SimSun"/>
          <w:kern w:val="0"/>
          <w:sz w:val="24"/>
          <w:szCs w:val="24"/>
          <w:lang w:val="es-ES_tradnl"/>
        </w:rPr>
        <w:t> </w:t>
      </w:r>
      <w:r w:rsidRPr="003A728A">
        <w:rPr>
          <w:rFonts w:ascii="Book Antiqua" w:eastAsia="SimSun" w:hAnsi="Book Antiqua" w:cs="SimSun"/>
          <w:b/>
          <w:bCs/>
          <w:kern w:val="0"/>
          <w:sz w:val="24"/>
          <w:szCs w:val="24"/>
          <w:lang w:val="es-ES_tradnl"/>
        </w:rPr>
        <w:t>18</w:t>
      </w:r>
      <w:r>
        <w:rPr>
          <w:rFonts w:ascii="Book Antiqua" w:eastAsia="SimSun" w:hAnsi="Book Antiqua" w:cs="SimSun"/>
          <w:kern w:val="0"/>
          <w:sz w:val="24"/>
          <w:szCs w:val="24"/>
          <w:lang w:val="es-ES_tradnl"/>
        </w:rPr>
        <w:t xml:space="preserve">: </w:t>
      </w:r>
      <w:r w:rsidRPr="003A728A">
        <w:rPr>
          <w:rFonts w:ascii="Book Antiqua" w:eastAsia="SimSun" w:hAnsi="Book Antiqua" w:cs="SimSun"/>
          <w:kern w:val="0"/>
          <w:sz w:val="24"/>
          <w:szCs w:val="24"/>
          <w:lang w:val="es-ES_tradnl"/>
        </w:rPr>
        <w:t>4997-5007 [PMID</w:t>
      </w:r>
      <w:r>
        <w:rPr>
          <w:rFonts w:ascii="Book Antiqua" w:eastAsia="SimSun" w:hAnsi="Book Antiqua" w:cs="SimSun"/>
          <w:kern w:val="0"/>
          <w:sz w:val="24"/>
          <w:szCs w:val="24"/>
          <w:lang w:val="es-ES_tradnl"/>
        </w:rPr>
        <w:t xml:space="preserve">: </w:t>
      </w:r>
      <w:r w:rsidRPr="003A728A">
        <w:rPr>
          <w:rFonts w:ascii="Book Antiqua" w:eastAsia="SimSun" w:hAnsi="Book Antiqua" w:cs="SimSun"/>
          <w:kern w:val="0"/>
          <w:sz w:val="24"/>
          <w:szCs w:val="24"/>
          <w:lang w:val="es-ES_tradnl"/>
        </w:rPr>
        <w:t>22811581]</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lang w:val="es-ES_tradnl"/>
        </w:rPr>
        <w:t>235</w:t>
      </w:r>
      <w:r w:rsidRPr="00D53957">
        <w:rPr>
          <w:rFonts w:ascii="Book Antiqua" w:eastAsia="SimSun" w:hAnsi="Book Antiqua" w:cs="SimSun"/>
          <w:kern w:val="0"/>
          <w:sz w:val="24"/>
          <w:szCs w:val="24"/>
          <w:lang w:val="es-ES_tradnl"/>
        </w:rPr>
        <w:t> </w:t>
      </w:r>
      <w:r w:rsidRPr="003A728A">
        <w:rPr>
          <w:rFonts w:ascii="Book Antiqua" w:eastAsia="SimSun" w:hAnsi="Book Antiqua" w:cs="SimSun"/>
          <w:b/>
          <w:bCs/>
          <w:kern w:val="0"/>
          <w:sz w:val="24"/>
          <w:szCs w:val="24"/>
          <w:lang w:val="es-ES_tradnl"/>
        </w:rPr>
        <w:t>Herencia C</w:t>
      </w:r>
      <w:r w:rsidRPr="003A728A">
        <w:rPr>
          <w:rFonts w:ascii="Book Antiqua" w:eastAsia="SimSun" w:hAnsi="Book Antiqua" w:cs="SimSun"/>
          <w:kern w:val="0"/>
          <w:sz w:val="24"/>
          <w:szCs w:val="24"/>
          <w:lang w:val="es-ES_tradnl"/>
        </w:rPr>
        <w:t xml:space="preserve">, Martínez-Moreno JM, Herrera C, Corrales F, Santiago-Mora R, Espejo I, Barco M, Almadén Y, de la Mata M, Rodríguez-Ariza A, Muñoz-Castañeda JR. </w:t>
      </w:r>
      <w:r w:rsidRPr="003A728A">
        <w:rPr>
          <w:rFonts w:ascii="Book Antiqua" w:eastAsia="SimSun" w:hAnsi="Book Antiqua" w:cs="SimSun"/>
          <w:kern w:val="0"/>
          <w:sz w:val="24"/>
          <w:szCs w:val="24"/>
        </w:rPr>
        <w:t>Nuclear translocation of β-catenin during mesenchymal stem cells differentiation into hepatocytes is associated with a tumoral phenotype. </w:t>
      </w:r>
      <w:r w:rsidRPr="003A728A">
        <w:rPr>
          <w:rFonts w:ascii="Book Antiqua" w:eastAsia="SimSun" w:hAnsi="Book Antiqua" w:cs="SimSun"/>
          <w:i/>
          <w:iCs/>
          <w:kern w:val="0"/>
          <w:sz w:val="24"/>
          <w:szCs w:val="24"/>
        </w:rPr>
        <w:t>PLoS One</w:t>
      </w:r>
      <w:r w:rsidRPr="003A728A">
        <w:rPr>
          <w:rFonts w:ascii="Book Antiqua" w:eastAsia="SimSun" w:hAnsi="Book Antiqua" w:cs="SimSun"/>
          <w:kern w:val="0"/>
          <w:sz w:val="24"/>
          <w:szCs w:val="24"/>
        </w:rPr>
        <w:t> 2012; </w:t>
      </w:r>
      <w:r w:rsidRPr="003A728A">
        <w:rPr>
          <w:rFonts w:ascii="Book Antiqua" w:eastAsia="SimSun" w:hAnsi="Book Antiqua" w:cs="SimSun"/>
          <w:b/>
          <w:bCs/>
          <w:kern w:val="0"/>
          <w:sz w:val="24"/>
          <w:szCs w:val="24"/>
        </w:rPr>
        <w:t>7</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e34656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22506042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10.1371/journal.pone.0034656]</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236 </w:t>
      </w:r>
      <w:r w:rsidRPr="003A728A">
        <w:rPr>
          <w:rFonts w:ascii="Book Antiqua" w:eastAsia="SimSun" w:hAnsi="Book Antiqua" w:cs="SimSun"/>
          <w:b/>
          <w:bCs/>
          <w:kern w:val="0"/>
          <w:sz w:val="24"/>
          <w:szCs w:val="24"/>
        </w:rPr>
        <w:t>Yang S</w:t>
      </w:r>
      <w:r w:rsidRPr="003A728A">
        <w:rPr>
          <w:rFonts w:ascii="Book Antiqua" w:eastAsia="SimSun" w:hAnsi="Book Antiqua" w:cs="SimSun"/>
          <w:kern w:val="0"/>
          <w:sz w:val="24"/>
          <w:szCs w:val="24"/>
        </w:rPr>
        <w:t>, Luo C, Gu Q, Xu Q, Wang G, Sun H, Qian Z, Tan Y, Qin Y, Shen Y, Xu X, Chen SH, Chan CC, Wang H, Mao M, Fang DD. Activating JAK1 mutation may predict the sensitivity of JAK-STAT inhibition in hepatocellular carcinoma. </w:t>
      </w:r>
      <w:r w:rsidRPr="003A728A">
        <w:rPr>
          <w:rFonts w:ascii="Book Antiqua" w:eastAsia="SimSun" w:hAnsi="Book Antiqua" w:cs="SimSun"/>
          <w:i/>
          <w:iCs/>
          <w:kern w:val="0"/>
          <w:sz w:val="24"/>
          <w:szCs w:val="24"/>
        </w:rPr>
        <w:t>Oncotarget</w:t>
      </w:r>
      <w:r w:rsidRPr="003A728A">
        <w:rPr>
          <w:rFonts w:ascii="Book Antiqua" w:eastAsia="SimSun" w:hAnsi="Book Antiqua" w:cs="SimSun"/>
          <w:kern w:val="0"/>
          <w:sz w:val="24"/>
          <w:szCs w:val="24"/>
        </w:rPr>
        <w:t> 2016; </w:t>
      </w:r>
      <w:r w:rsidRPr="003A728A">
        <w:rPr>
          <w:rFonts w:ascii="Book Antiqua" w:eastAsia="SimSun" w:hAnsi="Book Antiqua" w:cs="SimSun"/>
          <w:b/>
          <w:bCs/>
          <w:kern w:val="0"/>
          <w:sz w:val="24"/>
          <w:szCs w:val="24"/>
        </w:rPr>
        <w:t>7</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5461-5469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26701727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10.18632/oncotarget.6684]</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237 </w:t>
      </w:r>
      <w:r w:rsidRPr="003A728A">
        <w:rPr>
          <w:rFonts w:ascii="Book Antiqua" w:eastAsia="SimSun" w:hAnsi="Book Antiqua" w:cs="SimSun"/>
          <w:b/>
          <w:bCs/>
          <w:kern w:val="0"/>
          <w:sz w:val="24"/>
          <w:szCs w:val="24"/>
        </w:rPr>
        <w:t>Wands JR</w:t>
      </w:r>
      <w:r w:rsidRPr="003A728A">
        <w:rPr>
          <w:rFonts w:ascii="Book Antiqua" w:eastAsia="SimSun" w:hAnsi="Book Antiqua" w:cs="SimSun"/>
          <w:kern w:val="0"/>
          <w:sz w:val="24"/>
          <w:szCs w:val="24"/>
        </w:rPr>
        <w:t>, Kim M. WNT/β-catenin signaling and hepatocellular carcinoma. </w:t>
      </w:r>
      <w:r w:rsidRPr="003A728A">
        <w:rPr>
          <w:rFonts w:ascii="Book Antiqua" w:eastAsia="SimSun" w:hAnsi="Book Antiqua" w:cs="SimSun"/>
          <w:i/>
          <w:iCs/>
          <w:kern w:val="0"/>
          <w:sz w:val="24"/>
          <w:szCs w:val="24"/>
        </w:rPr>
        <w:t>Hepatology</w:t>
      </w:r>
      <w:r w:rsidRPr="003A728A">
        <w:rPr>
          <w:rFonts w:ascii="Book Antiqua" w:eastAsia="SimSun" w:hAnsi="Book Antiqua" w:cs="SimSun"/>
          <w:kern w:val="0"/>
          <w:sz w:val="24"/>
          <w:szCs w:val="24"/>
        </w:rPr>
        <w:t> 2014; </w:t>
      </w:r>
      <w:r w:rsidRPr="003A728A">
        <w:rPr>
          <w:rFonts w:ascii="Book Antiqua" w:eastAsia="SimSun" w:hAnsi="Book Antiqua" w:cs="SimSun"/>
          <w:b/>
          <w:bCs/>
          <w:kern w:val="0"/>
          <w:sz w:val="24"/>
          <w:szCs w:val="24"/>
        </w:rPr>
        <w:t>60</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452-454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24644061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10.1002/hep.27081]</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238 </w:t>
      </w:r>
      <w:r w:rsidRPr="003A728A">
        <w:rPr>
          <w:rFonts w:ascii="Book Antiqua" w:eastAsia="SimSun" w:hAnsi="Book Antiqua" w:cs="SimSun"/>
          <w:b/>
          <w:bCs/>
          <w:kern w:val="0"/>
          <w:sz w:val="24"/>
          <w:szCs w:val="24"/>
        </w:rPr>
        <w:t>Yam JW</w:t>
      </w:r>
      <w:r w:rsidRPr="003A728A">
        <w:rPr>
          <w:rFonts w:ascii="Book Antiqua" w:eastAsia="SimSun" w:hAnsi="Book Antiqua" w:cs="SimSun"/>
          <w:kern w:val="0"/>
          <w:sz w:val="24"/>
          <w:szCs w:val="24"/>
        </w:rPr>
        <w:t>, Wong CM, Ng IO. Molecular and functional genetics of hepatocellular carcinoma. </w:t>
      </w:r>
      <w:r w:rsidRPr="003A728A">
        <w:rPr>
          <w:rFonts w:ascii="Book Antiqua" w:eastAsia="SimSun" w:hAnsi="Book Antiqua" w:cs="SimSun"/>
          <w:i/>
          <w:iCs/>
          <w:kern w:val="0"/>
          <w:sz w:val="24"/>
          <w:szCs w:val="24"/>
        </w:rPr>
        <w:t>Front Biosci (Schol Ed)</w:t>
      </w:r>
      <w:r w:rsidRPr="003A728A">
        <w:rPr>
          <w:rFonts w:ascii="Book Antiqua" w:eastAsia="SimSun" w:hAnsi="Book Antiqua" w:cs="SimSun"/>
          <w:kern w:val="0"/>
          <w:sz w:val="24"/>
          <w:szCs w:val="24"/>
        </w:rPr>
        <w:t> 2010; </w:t>
      </w:r>
      <w:r w:rsidRPr="003A728A">
        <w:rPr>
          <w:rFonts w:ascii="Book Antiqua" w:eastAsia="SimSun" w:hAnsi="Book Antiqua" w:cs="SimSun"/>
          <w:b/>
          <w:bCs/>
          <w:kern w:val="0"/>
          <w:sz w:val="24"/>
          <w:szCs w:val="24"/>
        </w:rPr>
        <w:t>2</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117-134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20036934]</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239 . Wnt/β-catenin signaling pathway may regulate the expression of angiogenic growth factors in hepatocellular carcinoma. </w:t>
      </w:r>
      <w:r w:rsidRPr="003A728A">
        <w:rPr>
          <w:rFonts w:ascii="Book Antiqua" w:eastAsia="SimSun" w:hAnsi="Book Antiqua" w:cs="SimSun"/>
          <w:i/>
          <w:iCs/>
          <w:kern w:val="0"/>
          <w:sz w:val="24"/>
          <w:szCs w:val="24"/>
        </w:rPr>
        <w:t>Oncol Lett</w:t>
      </w:r>
      <w:r w:rsidRPr="003A728A">
        <w:rPr>
          <w:rFonts w:ascii="Book Antiqua" w:eastAsia="SimSun" w:hAnsi="Book Antiqua" w:cs="SimSun"/>
          <w:kern w:val="0"/>
          <w:sz w:val="24"/>
          <w:szCs w:val="24"/>
        </w:rPr>
        <w:t> 2014; </w:t>
      </w:r>
      <w:r w:rsidRPr="003A728A">
        <w:rPr>
          <w:rFonts w:ascii="Book Antiqua" w:eastAsia="SimSun" w:hAnsi="Book Antiqua" w:cs="SimSun"/>
          <w:b/>
          <w:bCs/>
          <w:kern w:val="0"/>
          <w:sz w:val="24"/>
          <w:szCs w:val="24"/>
        </w:rPr>
        <w:t>7</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1175-1178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24944688]</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lastRenderedPageBreak/>
        <w:t>240 </w:t>
      </w:r>
      <w:r w:rsidRPr="003A728A">
        <w:rPr>
          <w:rFonts w:ascii="Book Antiqua" w:eastAsia="SimSun" w:hAnsi="Book Antiqua" w:cs="SimSun"/>
          <w:b/>
          <w:bCs/>
          <w:kern w:val="0"/>
          <w:sz w:val="24"/>
          <w:szCs w:val="24"/>
        </w:rPr>
        <w:t>Lu LC</w:t>
      </w:r>
      <w:r w:rsidRPr="003A728A">
        <w:rPr>
          <w:rFonts w:ascii="Book Antiqua" w:eastAsia="SimSun" w:hAnsi="Book Antiqua" w:cs="SimSun"/>
          <w:kern w:val="0"/>
          <w:sz w:val="24"/>
          <w:szCs w:val="24"/>
        </w:rPr>
        <w:t>, Shao YY, Lee YH, Hsieh MS, Hsiao CH, Lin HH, Kao HF, Ma YY, Yen FC, Cheng AL, Hsu CH. β-catenin (CTNNB1) mutations are not associated with prognosis in advanced hepatocellular carcinoma. </w:t>
      </w:r>
      <w:r w:rsidRPr="003A728A">
        <w:rPr>
          <w:rFonts w:ascii="Book Antiqua" w:eastAsia="SimSun" w:hAnsi="Book Antiqua" w:cs="SimSun"/>
          <w:i/>
          <w:iCs/>
          <w:kern w:val="0"/>
          <w:sz w:val="24"/>
          <w:szCs w:val="24"/>
        </w:rPr>
        <w:t>Oncology</w:t>
      </w:r>
      <w:r w:rsidRPr="003A728A">
        <w:rPr>
          <w:rFonts w:ascii="Book Antiqua" w:eastAsia="SimSun" w:hAnsi="Book Antiqua" w:cs="SimSun"/>
          <w:kern w:val="0"/>
          <w:sz w:val="24"/>
          <w:szCs w:val="24"/>
        </w:rPr>
        <w:t> 2014; </w:t>
      </w:r>
      <w:r w:rsidRPr="003A728A">
        <w:rPr>
          <w:rFonts w:ascii="Book Antiqua" w:eastAsia="SimSun" w:hAnsi="Book Antiqua" w:cs="SimSun"/>
          <w:b/>
          <w:bCs/>
          <w:kern w:val="0"/>
          <w:sz w:val="24"/>
          <w:szCs w:val="24"/>
        </w:rPr>
        <w:t>87</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159-166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25012536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10.1159/000362821]</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241 </w:t>
      </w:r>
      <w:r w:rsidRPr="003A728A">
        <w:rPr>
          <w:rFonts w:ascii="Book Antiqua" w:eastAsia="SimSun" w:hAnsi="Book Antiqua" w:cs="SimSun"/>
          <w:b/>
          <w:bCs/>
          <w:kern w:val="0"/>
          <w:sz w:val="24"/>
          <w:szCs w:val="24"/>
        </w:rPr>
        <w:t>Takigawa Y</w:t>
      </w:r>
      <w:r w:rsidRPr="003A728A">
        <w:rPr>
          <w:rFonts w:ascii="Book Antiqua" w:eastAsia="SimSun" w:hAnsi="Book Antiqua" w:cs="SimSun"/>
          <w:kern w:val="0"/>
          <w:sz w:val="24"/>
          <w:szCs w:val="24"/>
        </w:rPr>
        <w:t>, Brown AM. Wnt signaling in liver cancer. </w:t>
      </w:r>
      <w:r w:rsidRPr="003A728A">
        <w:rPr>
          <w:rFonts w:ascii="Book Antiqua" w:eastAsia="SimSun" w:hAnsi="Book Antiqua" w:cs="SimSun"/>
          <w:i/>
          <w:iCs/>
          <w:kern w:val="0"/>
          <w:sz w:val="24"/>
          <w:szCs w:val="24"/>
        </w:rPr>
        <w:t>Curr Drug Targets</w:t>
      </w:r>
      <w:r w:rsidRPr="003A728A">
        <w:rPr>
          <w:rFonts w:ascii="Book Antiqua" w:eastAsia="SimSun" w:hAnsi="Book Antiqua" w:cs="SimSun"/>
          <w:kern w:val="0"/>
          <w:sz w:val="24"/>
          <w:szCs w:val="24"/>
        </w:rPr>
        <w:t> 2008; </w:t>
      </w:r>
      <w:r w:rsidRPr="003A728A">
        <w:rPr>
          <w:rFonts w:ascii="Book Antiqua" w:eastAsia="SimSun" w:hAnsi="Book Antiqua" w:cs="SimSun"/>
          <w:b/>
          <w:bCs/>
          <w:kern w:val="0"/>
          <w:sz w:val="24"/>
          <w:szCs w:val="24"/>
        </w:rPr>
        <w:t>9</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1013-1024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18991612]</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242 </w:t>
      </w:r>
      <w:r w:rsidRPr="003A728A">
        <w:rPr>
          <w:rFonts w:ascii="Book Antiqua" w:eastAsia="SimSun" w:hAnsi="Book Antiqua" w:cs="SimSun"/>
          <w:b/>
          <w:bCs/>
          <w:kern w:val="0"/>
          <w:sz w:val="24"/>
          <w:szCs w:val="24"/>
        </w:rPr>
        <w:t>Guan CN</w:t>
      </w:r>
      <w:r w:rsidRPr="003A728A">
        <w:rPr>
          <w:rFonts w:ascii="Book Antiqua" w:eastAsia="SimSun" w:hAnsi="Book Antiqua" w:cs="SimSun"/>
          <w:kern w:val="0"/>
          <w:sz w:val="24"/>
          <w:szCs w:val="24"/>
        </w:rPr>
        <w:t>, Chen XM, Lou HQ, Liao XH, Chen BY, Zhang PW. Clinical significance of axin and β-catenin protein expression in primary hepatocellular carcinomas. </w:t>
      </w:r>
      <w:r w:rsidRPr="003A728A">
        <w:rPr>
          <w:rFonts w:ascii="Book Antiqua" w:eastAsia="SimSun" w:hAnsi="Book Antiqua" w:cs="SimSun"/>
          <w:i/>
          <w:iCs/>
          <w:kern w:val="0"/>
          <w:sz w:val="24"/>
          <w:szCs w:val="24"/>
        </w:rPr>
        <w:t>Asian Pac J Cancer Prev</w:t>
      </w:r>
      <w:r w:rsidRPr="003A728A">
        <w:rPr>
          <w:rFonts w:ascii="Book Antiqua" w:eastAsia="SimSun" w:hAnsi="Book Antiqua" w:cs="SimSun"/>
          <w:kern w:val="0"/>
          <w:sz w:val="24"/>
          <w:szCs w:val="24"/>
        </w:rPr>
        <w:t> 2012; </w:t>
      </w:r>
      <w:r w:rsidRPr="003A728A">
        <w:rPr>
          <w:rFonts w:ascii="Book Antiqua" w:eastAsia="SimSun" w:hAnsi="Book Antiqua" w:cs="SimSun"/>
          <w:b/>
          <w:bCs/>
          <w:kern w:val="0"/>
          <w:sz w:val="24"/>
          <w:szCs w:val="24"/>
        </w:rPr>
        <w:t>13</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677-681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22524844]</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243 </w:t>
      </w:r>
      <w:r w:rsidRPr="003A728A">
        <w:rPr>
          <w:rFonts w:ascii="Book Antiqua" w:eastAsia="SimSun" w:hAnsi="Book Antiqua" w:cs="SimSun"/>
          <w:b/>
          <w:bCs/>
          <w:kern w:val="0"/>
          <w:sz w:val="24"/>
          <w:szCs w:val="24"/>
        </w:rPr>
        <w:t>Oishi N</w:t>
      </w:r>
      <w:r w:rsidRPr="003A728A">
        <w:rPr>
          <w:rFonts w:ascii="Book Antiqua" w:eastAsia="SimSun" w:hAnsi="Book Antiqua" w:cs="SimSun"/>
          <w:kern w:val="0"/>
          <w:sz w:val="24"/>
          <w:szCs w:val="24"/>
        </w:rPr>
        <w:t>, Wang XW. Novel therapeutic strategies for targeting liver cancer stem cells. </w:t>
      </w:r>
      <w:r w:rsidRPr="003A728A">
        <w:rPr>
          <w:rFonts w:ascii="Book Antiqua" w:eastAsia="SimSun" w:hAnsi="Book Antiqua" w:cs="SimSun"/>
          <w:i/>
          <w:iCs/>
          <w:kern w:val="0"/>
          <w:sz w:val="24"/>
          <w:szCs w:val="24"/>
        </w:rPr>
        <w:t>Int J Biol Sci</w:t>
      </w:r>
      <w:r w:rsidRPr="003A728A">
        <w:rPr>
          <w:rFonts w:ascii="Book Antiqua" w:eastAsia="SimSun" w:hAnsi="Book Antiqua" w:cs="SimSun"/>
          <w:kern w:val="0"/>
          <w:sz w:val="24"/>
          <w:szCs w:val="24"/>
        </w:rPr>
        <w:t> 2011; </w:t>
      </w:r>
      <w:r w:rsidRPr="003A728A">
        <w:rPr>
          <w:rFonts w:ascii="Book Antiqua" w:eastAsia="SimSun" w:hAnsi="Book Antiqua" w:cs="SimSun"/>
          <w:b/>
          <w:bCs/>
          <w:kern w:val="0"/>
          <w:sz w:val="24"/>
          <w:szCs w:val="24"/>
        </w:rPr>
        <w:t>7</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517-535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21552419]</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244 </w:t>
      </w:r>
      <w:r w:rsidRPr="003A728A">
        <w:rPr>
          <w:rFonts w:ascii="Book Antiqua" w:eastAsia="SimSun" w:hAnsi="Book Antiqua" w:cs="SimSun"/>
          <w:b/>
          <w:bCs/>
          <w:kern w:val="0"/>
          <w:sz w:val="24"/>
          <w:szCs w:val="24"/>
        </w:rPr>
        <w:t>Merle P</w:t>
      </w:r>
      <w:r w:rsidRPr="003A728A">
        <w:rPr>
          <w:rFonts w:ascii="Book Antiqua" w:eastAsia="SimSun" w:hAnsi="Book Antiqua" w:cs="SimSun"/>
          <w:kern w:val="0"/>
          <w:sz w:val="24"/>
          <w:szCs w:val="24"/>
        </w:rPr>
        <w:t>, Kim M, Herrmann M, Gupte A, Lefrançois L, Califano S, Trépo C, Tanaka S, Vitvitski L, de la Monte S, Wands JR. Oncogenic role of the frizzled-7/beta-catenin pathway in hepatocellular carcinoma. </w:t>
      </w:r>
      <w:r w:rsidRPr="003A728A">
        <w:rPr>
          <w:rFonts w:ascii="Book Antiqua" w:eastAsia="SimSun" w:hAnsi="Book Antiqua" w:cs="SimSun"/>
          <w:i/>
          <w:iCs/>
          <w:kern w:val="0"/>
          <w:sz w:val="24"/>
          <w:szCs w:val="24"/>
        </w:rPr>
        <w:t>J Hepatol</w:t>
      </w:r>
      <w:r w:rsidRPr="003A728A">
        <w:rPr>
          <w:rFonts w:ascii="Book Antiqua" w:eastAsia="SimSun" w:hAnsi="Book Antiqua" w:cs="SimSun"/>
          <w:kern w:val="0"/>
          <w:sz w:val="24"/>
          <w:szCs w:val="24"/>
        </w:rPr>
        <w:t> 2005; </w:t>
      </w:r>
      <w:r w:rsidRPr="003A728A">
        <w:rPr>
          <w:rFonts w:ascii="Book Antiqua" w:eastAsia="SimSun" w:hAnsi="Book Antiqua" w:cs="SimSun"/>
          <w:b/>
          <w:bCs/>
          <w:kern w:val="0"/>
          <w:sz w:val="24"/>
          <w:szCs w:val="24"/>
        </w:rPr>
        <w:t>43</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854-862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16098625]</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245 </w:t>
      </w:r>
      <w:r w:rsidRPr="003A728A">
        <w:rPr>
          <w:rFonts w:ascii="Book Antiqua" w:eastAsia="SimSun" w:hAnsi="Book Antiqua" w:cs="SimSun"/>
          <w:b/>
          <w:bCs/>
          <w:kern w:val="0"/>
          <w:sz w:val="24"/>
          <w:szCs w:val="24"/>
        </w:rPr>
        <w:t>Kim M</w:t>
      </w:r>
      <w:r w:rsidRPr="003A728A">
        <w:rPr>
          <w:rFonts w:ascii="Book Antiqua" w:eastAsia="SimSun" w:hAnsi="Book Antiqua" w:cs="SimSun"/>
          <w:kern w:val="0"/>
          <w:sz w:val="24"/>
          <w:szCs w:val="24"/>
        </w:rPr>
        <w:t>, Lee HC, Tsedensodnom O, Hartley R, Lim YS, Yu E, Merle P, Wands JR. Functional interaction between Wnt3 and Frizzled-7 leads to activation of the Wnt/beta-catenin signaling pathway in hepatocellular carcinoma cells. </w:t>
      </w:r>
      <w:r w:rsidRPr="003A728A">
        <w:rPr>
          <w:rFonts w:ascii="Book Antiqua" w:eastAsia="SimSun" w:hAnsi="Book Antiqua" w:cs="SimSun"/>
          <w:i/>
          <w:iCs/>
          <w:kern w:val="0"/>
          <w:sz w:val="24"/>
          <w:szCs w:val="24"/>
        </w:rPr>
        <w:t>J Hepatol</w:t>
      </w:r>
      <w:r w:rsidRPr="003A728A">
        <w:rPr>
          <w:rFonts w:ascii="Book Antiqua" w:eastAsia="SimSun" w:hAnsi="Book Antiqua" w:cs="SimSun"/>
          <w:kern w:val="0"/>
          <w:sz w:val="24"/>
          <w:szCs w:val="24"/>
        </w:rPr>
        <w:t> 2008; </w:t>
      </w:r>
      <w:r w:rsidRPr="003A728A">
        <w:rPr>
          <w:rFonts w:ascii="Book Antiqua" w:eastAsia="SimSun" w:hAnsi="Book Antiqua" w:cs="SimSun"/>
          <w:b/>
          <w:bCs/>
          <w:kern w:val="0"/>
          <w:sz w:val="24"/>
          <w:szCs w:val="24"/>
        </w:rPr>
        <w:t>48</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780-791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18313787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10.1016/j.jhep.2007.12.020]</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246 </w:t>
      </w:r>
      <w:r w:rsidRPr="003A728A">
        <w:rPr>
          <w:rFonts w:ascii="Book Antiqua" w:eastAsia="SimSun" w:hAnsi="Book Antiqua" w:cs="SimSun"/>
          <w:b/>
          <w:bCs/>
          <w:kern w:val="0"/>
          <w:sz w:val="24"/>
          <w:szCs w:val="24"/>
        </w:rPr>
        <w:t>Waly Raphael S</w:t>
      </w:r>
      <w:r w:rsidRPr="003A728A">
        <w:rPr>
          <w:rFonts w:ascii="Book Antiqua" w:eastAsia="SimSun" w:hAnsi="Book Antiqua" w:cs="SimSun"/>
          <w:kern w:val="0"/>
          <w:sz w:val="24"/>
          <w:szCs w:val="24"/>
        </w:rPr>
        <w:t>, Yangde Z, Yuxiang C. Hepatocellular carcinoma</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focus on different aspects of management. </w:t>
      </w:r>
      <w:r w:rsidRPr="003A728A">
        <w:rPr>
          <w:rFonts w:ascii="Book Antiqua" w:eastAsia="SimSun" w:hAnsi="Book Antiqua" w:cs="SimSun"/>
          <w:i/>
          <w:iCs/>
          <w:kern w:val="0"/>
          <w:sz w:val="24"/>
          <w:szCs w:val="24"/>
        </w:rPr>
        <w:t>ISRN Oncol</w:t>
      </w:r>
      <w:r w:rsidRPr="003A728A">
        <w:rPr>
          <w:rFonts w:ascii="Book Antiqua" w:eastAsia="SimSun" w:hAnsi="Book Antiqua" w:cs="SimSun"/>
          <w:kern w:val="0"/>
          <w:sz w:val="24"/>
          <w:szCs w:val="24"/>
        </w:rPr>
        <w:t> 2012; </w:t>
      </w:r>
      <w:r w:rsidRPr="003A728A">
        <w:rPr>
          <w:rFonts w:ascii="Book Antiqua" w:eastAsia="SimSun" w:hAnsi="Book Antiqua" w:cs="SimSun"/>
          <w:b/>
          <w:bCs/>
          <w:kern w:val="0"/>
          <w:sz w:val="24"/>
          <w:szCs w:val="24"/>
        </w:rPr>
        <w:t>2012</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421673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22655206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10.5402/2012/421673]</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247 </w:t>
      </w:r>
      <w:r w:rsidRPr="003A728A">
        <w:rPr>
          <w:rFonts w:ascii="Book Antiqua" w:eastAsia="SimSun" w:hAnsi="Book Antiqua" w:cs="SimSun"/>
          <w:b/>
          <w:bCs/>
          <w:kern w:val="0"/>
          <w:sz w:val="24"/>
          <w:szCs w:val="24"/>
        </w:rPr>
        <w:t>Levrero M</w:t>
      </w:r>
      <w:r w:rsidRPr="003A728A">
        <w:rPr>
          <w:rFonts w:ascii="Book Antiqua" w:eastAsia="SimSun" w:hAnsi="Book Antiqua" w:cs="SimSun"/>
          <w:kern w:val="0"/>
          <w:sz w:val="24"/>
          <w:szCs w:val="24"/>
        </w:rPr>
        <w:t>, Zucman-Rossi J. Mechanisms of HBV-induced hepatocellular carcinoma. </w:t>
      </w:r>
      <w:r w:rsidRPr="003A728A">
        <w:rPr>
          <w:rFonts w:ascii="Book Antiqua" w:eastAsia="SimSun" w:hAnsi="Book Antiqua" w:cs="SimSun"/>
          <w:i/>
          <w:iCs/>
          <w:kern w:val="0"/>
          <w:sz w:val="24"/>
          <w:szCs w:val="24"/>
        </w:rPr>
        <w:t>J Hepatol</w:t>
      </w:r>
      <w:r w:rsidRPr="003A728A">
        <w:rPr>
          <w:rFonts w:ascii="Book Antiqua" w:eastAsia="SimSun" w:hAnsi="Book Antiqua" w:cs="SimSun"/>
          <w:kern w:val="0"/>
          <w:sz w:val="24"/>
          <w:szCs w:val="24"/>
        </w:rPr>
        <w:t> 2016; </w:t>
      </w:r>
      <w:r w:rsidRPr="003A728A">
        <w:rPr>
          <w:rFonts w:ascii="Book Antiqua" w:eastAsia="SimSun" w:hAnsi="Book Antiqua" w:cs="SimSun"/>
          <w:b/>
          <w:bCs/>
          <w:kern w:val="0"/>
          <w:sz w:val="24"/>
          <w:szCs w:val="24"/>
        </w:rPr>
        <w:t>64</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S84-101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27084040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10.1016/j.jhep.2016.02.021]</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lastRenderedPageBreak/>
        <w:t>248 </w:t>
      </w:r>
      <w:r w:rsidRPr="003A728A">
        <w:rPr>
          <w:rFonts w:ascii="Book Antiqua" w:eastAsia="SimSun" w:hAnsi="Book Antiqua" w:cs="SimSun"/>
          <w:b/>
          <w:bCs/>
          <w:kern w:val="0"/>
          <w:sz w:val="24"/>
          <w:szCs w:val="24"/>
        </w:rPr>
        <w:t>Shin JW</w:t>
      </w:r>
      <w:r w:rsidRPr="003A728A">
        <w:rPr>
          <w:rFonts w:ascii="Book Antiqua" w:eastAsia="SimSun" w:hAnsi="Book Antiqua" w:cs="SimSun"/>
          <w:kern w:val="0"/>
          <w:sz w:val="24"/>
          <w:szCs w:val="24"/>
        </w:rPr>
        <w:t>, Chung YH. Molecular targeted therapy for hepatocellular carcinoma</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current and future. </w:t>
      </w:r>
      <w:r w:rsidRPr="003A728A">
        <w:rPr>
          <w:rFonts w:ascii="Book Antiqua" w:eastAsia="SimSun" w:hAnsi="Book Antiqua" w:cs="SimSun"/>
          <w:i/>
          <w:iCs/>
          <w:kern w:val="0"/>
          <w:sz w:val="24"/>
          <w:szCs w:val="24"/>
        </w:rPr>
        <w:t>World J Gastroenterol</w:t>
      </w:r>
      <w:r w:rsidRPr="003A728A">
        <w:rPr>
          <w:rFonts w:ascii="Book Antiqua" w:eastAsia="SimSun" w:hAnsi="Book Antiqua" w:cs="SimSun"/>
          <w:kern w:val="0"/>
          <w:sz w:val="24"/>
          <w:szCs w:val="24"/>
        </w:rPr>
        <w:t> 2013; </w:t>
      </w:r>
      <w:r w:rsidRPr="003A728A">
        <w:rPr>
          <w:rFonts w:ascii="Book Antiqua" w:eastAsia="SimSun" w:hAnsi="Book Antiqua" w:cs="SimSun"/>
          <w:b/>
          <w:bCs/>
          <w:kern w:val="0"/>
          <w:sz w:val="24"/>
          <w:szCs w:val="24"/>
        </w:rPr>
        <w:t>19</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6144-6155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24115810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10.3748/wjg.v19.i37.6144]</w:t>
      </w:r>
    </w:p>
    <w:p w:rsidR="004D6831" w:rsidRPr="003A728A" w:rsidRDefault="004D6831" w:rsidP="004D6831">
      <w:pPr>
        <w:widowControl/>
        <w:spacing w:line="360" w:lineRule="auto"/>
        <w:rPr>
          <w:rFonts w:ascii="Book Antiqua" w:eastAsia="SimSun" w:hAnsi="Book Antiqua" w:cs="SimSun"/>
          <w:kern w:val="0"/>
          <w:sz w:val="24"/>
          <w:szCs w:val="24"/>
        </w:rPr>
      </w:pPr>
      <w:r w:rsidRPr="003A728A">
        <w:rPr>
          <w:rFonts w:ascii="Book Antiqua" w:eastAsia="SimSun" w:hAnsi="Book Antiqua" w:cs="SimSun"/>
          <w:kern w:val="0"/>
          <w:sz w:val="24"/>
          <w:szCs w:val="24"/>
        </w:rPr>
        <w:t>249 </w:t>
      </w:r>
      <w:r w:rsidRPr="003A728A">
        <w:rPr>
          <w:rFonts w:ascii="Book Antiqua" w:eastAsia="SimSun" w:hAnsi="Book Antiqua" w:cs="SimSun"/>
          <w:b/>
          <w:bCs/>
          <w:kern w:val="0"/>
          <w:sz w:val="24"/>
          <w:szCs w:val="24"/>
        </w:rPr>
        <w:t>Liu J</w:t>
      </w:r>
      <w:r w:rsidRPr="003A728A">
        <w:rPr>
          <w:rFonts w:ascii="Book Antiqua" w:eastAsia="SimSun" w:hAnsi="Book Antiqua" w:cs="SimSun"/>
          <w:kern w:val="0"/>
          <w:sz w:val="24"/>
          <w:szCs w:val="24"/>
        </w:rPr>
        <w:t>, Ding X, Tang J, Cao Y, Hu P, Zhou F, Shan X, Cai X, Chen Q, Ling N, Zhang B, Bi Y, Chen K, Ren H, Huang A, He TC, Tang N. Enhancement of canonical Wnt/β-catenin signaling activity by HCV core protein promotes cell growth of hepatocellular carcinoma cells. </w:t>
      </w:r>
      <w:r w:rsidRPr="003A728A">
        <w:rPr>
          <w:rFonts w:ascii="Book Antiqua" w:eastAsia="SimSun" w:hAnsi="Book Antiqua" w:cs="SimSun"/>
          <w:i/>
          <w:iCs/>
          <w:kern w:val="0"/>
          <w:sz w:val="24"/>
          <w:szCs w:val="24"/>
        </w:rPr>
        <w:t>PLoS One</w:t>
      </w:r>
      <w:r w:rsidRPr="003A728A">
        <w:rPr>
          <w:rFonts w:ascii="Book Antiqua" w:eastAsia="SimSun" w:hAnsi="Book Antiqua" w:cs="SimSun"/>
          <w:kern w:val="0"/>
          <w:sz w:val="24"/>
          <w:szCs w:val="24"/>
        </w:rPr>
        <w:t> 2011; </w:t>
      </w:r>
      <w:r w:rsidRPr="003A728A">
        <w:rPr>
          <w:rFonts w:ascii="Book Antiqua" w:eastAsia="SimSun" w:hAnsi="Book Antiqua" w:cs="SimSun"/>
          <w:b/>
          <w:bCs/>
          <w:kern w:val="0"/>
          <w:sz w:val="24"/>
          <w:szCs w:val="24"/>
        </w:rPr>
        <w:t>6</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e27496 [PMID</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22110662 DOI</w:t>
      </w:r>
      <w:r>
        <w:rPr>
          <w:rFonts w:ascii="Book Antiqua" w:eastAsia="SimSun" w:hAnsi="Book Antiqua" w:cs="SimSun"/>
          <w:kern w:val="0"/>
          <w:sz w:val="24"/>
          <w:szCs w:val="24"/>
        </w:rPr>
        <w:t xml:space="preserve">: </w:t>
      </w:r>
      <w:r w:rsidRPr="003A728A">
        <w:rPr>
          <w:rFonts w:ascii="Book Antiqua" w:eastAsia="SimSun" w:hAnsi="Book Antiqua" w:cs="SimSun"/>
          <w:kern w:val="0"/>
          <w:sz w:val="24"/>
          <w:szCs w:val="24"/>
        </w:rPr>
        <w:t>10.1371/journal.pone.0027496]</w:t>
      </w:r>
    </w:p>
    <w:p w:rsidR="004D6831" w:rsidRPr="00EA459B" w:rsidRDefault="004D6831" w:rsidP="004D6831">
      <w:pPr>
        <w:spacing w:line="360" w:lineRule="auto"/>
        <w:rPr>
          <w:rFonts w:ascii="Book Antiqua" w:eastAsia="SimSun" w:hAnsi="Book Antiqua" w:cs="SimSun"/>
          <w:kern w:val="0"/>
          <w:sz w:val="24"/>
          <w:szCs w:val="24"/>
        </w:rPr>
      </w:pPr>
      <w:bookmarkStart w:id="230" w:name="OLE_LINK3584"/>
      <w:bookmarkStart w:id="231" w:name="OLE_LINK3585"/>
      <w:r>
        <w:rPr>
          <w:rFonts w:ascii="Book Antiqua" w:eastAsia="SimSun" w:hAnsi="Book Antiqua" w:cs="SimSun"/>
          <w:kern w:val="0"/>
          <w:sz w:val="24"/>
          <w:szCs w:val="24"/>
        </w:rPr>
        <w:t>250</w:t>
      </w:r>
      <w:r w:rsidRPr="00EA459B">
        <w:rPr>
          <w:rFonts w:ascii="Book Antiqua" w:eastAsia="SimSun" w:hAnsi="Book Antiqua" w:cs="SimSun"/>
          <w:kern w:val="0"/>
          <w:sz w:val="24"/>
          <w:szCs w:val="24"/>
        </w:rPr>
        <w:t xml:space="preserve"> </w:t>
      </w:r>
      <w:r w:rsidRPr="00EA459B">
        <w:rPr>
          <w:rFonts w:ascii="Book Antiqua" w:eastAsia="SimSun" w:hAnsi="Book Antiqua" w:cs="SimSun"/>
          <w:b/>
          <w:kern w:val="0"/>
          <w:sz w:val="24"/>
          <w:szCs w:val="24"/>
        </w:rPr>
        <w:t xml:space="preserve">Srisuttee R, </w:t>
      </w:r>
      <w:r w:rsidRPr="00EA459B">
        <w:rPr>
          <w:rFonts w:ascii="Book Antiqua" w:eastAsia="SimSun" w:hAnsi="Book Antiqua" w:cs="SimSun"/>
          <w:kern w:val="0"/>
          <w:sz w:val="24"/>
          <w:szCs w:val="24"/>
        </w:rPr>
        <w:t>Koh SS, Kim SJ, Malilas W, Boonying W, Cho IR, Jhun BH, Ito M, Horio Y, Seto E, Oh S, Chung YH. Hepatitis B virus X (HBX) protein upregulates β-catenin in a human hepatic cell line by sequestering SIRT1 deacetylase.</w:t>
      </w:r>
      <w:r w:rsidRPr="00EA459B">
        <w:rPr>
          <w:rFonts w:ascii="Book Antiqua" w:eastAsia="SimSun" w:hAnsi="Book Antiqua" w:cs="SimSun"/>
          <w:i/>
          <w:kern w:val="0"/>
          <w:sz w:val="24"/>
          <w:szCs w:val="24"/>
        </w:rPr>
        <w:t>Oncol Rep</w:t>
      </w:r>
      <w:r w:rsidRPr="00EA459B">
        <w:rPr>
          <w:rFonts w:ascii="Book Antiqua" w:eastAsia="SimSun" w:hAnsi="Book Antiqua" w:cs="SimSun"/>
          <w:kern w:val="0"/>
          <w:sz w:val="24"/>
          <w:szCs w:val="24"/>
        </w:rPr>
        <w:t xml:space="preserve"> 2012; </w:t>
      </w:r>
      <w:r w:rsidRPr="00EA459B">
        <w:rPr>
          <w:rFonts w:ascii="Book Antiqua" w:eastAsia="SimSun" w:hAnsi="Book Antiqua" w:cs="SimSun"/>
          <w:b/>
          <w:kern w:val="0"/>
          <w:sz w:val="24"/>
          <w:szCs w:val="24"/>
        </w:rPr>
        <w:t>28</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276-282 [PMID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22562294]</w:t>
      </w:r>
    </w:p>
    <w:p w:rsidR="004D6831" w:rsidRPr="00EA459B" w:rsidRDefault="004D6831" w:rsidP="004D6831">
      <w:pPr>
        <w:spacing w:line="360" w:lineRule="auto"/>
        <w:rPr>
          <w:rFonts w:ascii="Book Antiqua" w:eastAsia="SimSun" w:hAnsi="Book Antiqua" w:cs="SimSun"/>
          <w:kern w:val="0"/>
          <w:sz w:val="24"/>
          <w:szCs w:val="24"/>
        </w:rPr>
      </w:pPr>
      <w:r>
        <w:rPr>
          <w:rFonts w:ascii="Book Antiqua" w:eastAsia="SimSun" w:hAnsi="Book Antiqua" w:cs="SimSun"/>
          <w:kern w:val="0"/>
          <w:sz w:val="24"/>
          <w:szCs w:val="24"/>
        </w:rPr>
        <w:t>25</w:t>
      </w:r>
      <w:r>
        <w:rPr>
          <w:rFonts w:ascii="Book Antiqua" w:eastAsia="SimSun" w:hAnsi="Book Antiqua" w:cs="SimSun" w:hint="eastAsia"/>
          <w:kern w:val="0"/>
          <w:sz w:val="24"/>
          <w:szCs w:val="24"/>
        </w:rPr>
        <w:t>1</w:t>
      </w:r>
      <w:r w:rsidRPr="00EA459B">
        <w:rPr>
          <w:rFonts w:ascii="Book Antiqua" w:eastAsia="SimSun" w:hAnsi="Book Antiqua" w:cs="SimSun"/>
          <w:kern w:val="0"/>
          <w:sz w:val="24"/>
          <w:szCs w:val="24"/>
        </w:rPr>
        <w:t xml:space="preserve"> </w:t>
      </w:r>
      <w:r w:rsidRPr="00EA459B">
        <w:rPr>
          <w:rFonts w:ascii="Book Antiqua" w:eastAsia="SimSun" w:hAnsi="Book Antiqua" w:cs="SimSun"/>
          <w:b/>
          <w:kern w:val="0"/>
          <w:sz w:val="24"/>
          <w:szCs w:val="24"/>
        </w:rPr>
        <w:t>Laurent-Puig P,</w:t>
      </w:r>
      <w:r w:rsidRPr="00EA459B">
        <w:rPr>
          <w:rFonts w:ascii="Book Antiqua" w:eastAsia="SimSun" w:hAnsi="Book Antiqua" w:cs="SimSun"/>
          <w:kern w:val="0"/>
          <w:sz w:val="24"/>
          <w:szCs w:val="24"/>
        </w:rPr>
        <w:t xml:space="preserve"> Zucman-Rossi J. Genetics of hepatocellular tumors. </w:t>
      </w:r>
      <w:r w:rsidRPr="00EA459B">
        <w:rPr>
          <w:rFonts w:ascii="Book Antiqua" w:eastAsia="SimSun" w:hAnsi="Book Antiqua" w:cs="SimSun"/>
          <w:i/>
          <w:kern w:val="0"/>
          <w:sz w:val="24"/>
          <w:szCs w:val="24"/>
        </w:rPr>
        <w:t>Oncogene</w:t>
      </w:r>
      <w:r w:rsidRPr="00EA459B">
        <w:rPr>
          <w:rFonts w:ascii="Book Antiqua" w:eastAsia="SimSun" w:hAnsi="Book Antiqua" w:cs="SimSun"/>
          <w:kern w:val="0"/>
          <w:sz w:val="24"/>
          <w:szCs w:val="24"/>
        </w:rPr>
        <w:t xml:space="preserve"> 2006; </w:t>
      </w:r>
      <w:r w:rsidRPr="00EA459B">
        <w:rPr>
          <w:rFonts w:ascii="Book Antiqua" w:eastAsia="SimSun" w:hAnsi="Book Antiqua" w:cs="SimSun"/>
          <w:b/>
          <w:kern w:val="0"/>
          <w:sz w:val="24"/>
          <w:szCs w:val="24"/>
        </w:rPr>
        <w:t>25</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3778-3786 [PMID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16799619]</w:t>
      </w:r>
    </w:p>
    <w:p w:rsidR="004D6831" w:rsidRPr="00EA459B" w:rsidRDefault="004D6831" w:rsidP="004D6831">
      <w:pPr>
        <w:spacing w:line="360" w:lineRule="auto"/>
        <w:rPr>
          <w:rFonts w:ascii="Book Antiqua" w:eastAsia="SimSun" w:hAnsi="Book Antiqua" w:cs="SimSun"/>
          <w:kern w:val="0"/>
          <w:sz w:val="24"/>
          <w:szCs w:val="24"/>
        </w:rPr>
      </w:pPr>
      <w:r>
        <w:rPr>
          <w:rFonts w:ascii="Book Antiqua" w:eastAsia="SimSun" w:hAnsi="Book Antiqua" w:cs="SimSun"/>
          <w:kern w:val="0"/>
          <w:sz w:val="24"/>
          <w:szCs w:val="24"/>
        </w:rPr>
        <w:t>252</w:t>
      </w:r>
      <w:r w:rsidRPr="00EA459B">
        <w:rPr>
          <w:rFonts w:ascii="Book Antiqua" w:eastAsia="SimSun" w:hAnsi="Book Antiqua" w:cs="SimSun"/>
          <w:kern w:val="0"/>
          <w:sz w:val="24"/>
          <w:szCs w:val="24"/>
        </w:rPr>
        <w:t xml:space="preserve"> </w:t>
      </w:r>
      <w:r w:rsidRPr="00EA459B">
        <w:rPr>
          <w:rFonts w:ascii="Book Antiqua" w:eastAsia="SimSun" w:hAnsi="Book Antiqua" w:cs="SimSun"/>
          <w:b/>
          <w:kern w:val="0"/>
          <w:sz w:val="24"/>
          <w:szCs w:val="24"/>
        </w:rPr>
        <w:t>Zucman-Rossi J,</w:t>
      </w:r>
      <w:r w:rsidRPr="00EA459B">
        <w:rPr>
          <w:rFonts w:ascii="Book Antiqua" w:eastAsia="SimSun" w:hAnsi="Book Antiqua" w:cs="SimSun"/>
          <w:kern w:val="0"/>
          <w:sz w:val="24"/>
          <w:szCs w:val="24"/>
        </w:rPr>
        <w:t xml:space="preserve"> Benhamouche S, Godard C, Boyault S, Grimber G, Balabaud C, Cunha AS, Bioulac-Sage P, Perret C. Differential effects of inactivated Axin1 and activated beta-catenin mutations in human hepatocellular carcinomas. </w:t>
      </w:r>
      <w:r w:rsidRPr="00EA459B">
        <w:rPr>
          <w:rFonts w:ascii="Book Antiqua" w:eastAsia="SimSun" w:hAnsi="Book Antiqua" w:cs="SimSun"/>
          <w:i/>
          <w:kern w:val="0"/>
          <w:sz w:val="24"/>
          <w:szCs w:val="24"/>
        </w:rPr>
        <w:t>Oncogene</w:t>
      </w:r>
      <w:r w:rsidRPr="00EA459B">
        <w:rPr>
          <w:rFonts w:ascii="Book Antiqua" w:eastAsia="SimSun" w:hAnsi="Book Antiqua" w:cs="SimSun"/>
          <w:kern w:val="0"/>
          <w:sz w:val="24"/>
          <w:szCs w:val="24"/>
        </w:rPr>
        <w:t xml:space="preserve"> 2007; </w:t>
      </w:r>
      <w:r w:rsidRPr="00EA459B">
        <w:rPr>
          <w:rFonts w:ascii="Book Antiqua" w:eastAsia="SimSun" w:hAnsi="Book Antiqua" w:cs="SimSun"/>
          <w:b/>
          <w:kern w:val="0"/>
          <w:sz w:val="24"/>
          <w:szCs w:val="24"/>
        </w:rPr>
        <w:t>26</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774-780 [PMID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16964294]</w:t>
      </w:r>
    </w:p>
    <w:p w:rsidR="004D6831" w:rsidRPr="00EA459B" w:rsidRDefault="004D6831" w:rsidP="004D6831">
      <w:pPr>
        <w:spacing w:line="360" w:lineRule="auto"/>
        <w:rPr>
          <w:rFonts w:ascii="Book Antiqua" w:eastAsia="SimSun" w:hAnsi="Book Antiqua" w:cs="SimSun"/>
          <w:kern w:val="0"/>
          <w:sz w:val="24"/>
          <w:szCs w:val="24"/>
        </w:rPr>
      </w:pPr>
      <w:r w:rsidRPr="00EA459B">
        <w:rPr>
          <w:rFonts w:ascii="Book Antiqua" w:eastAsia="SimSun" w:hAnsi="Book Antiqua" w:cs="SimSun"/>
          <w:kern w:val="0"/>
          <w:sz w:val="24"/>
          <w:szCs w:val="24"/>
        </w:rPr>
        <w:t>253</w:t>
      </w:r>
      <w:r>
        <w:rPr>
          <w:rFonts w:ascii="Book Antiqua" w:eastAsia="SimSun" w:hAnsi="Book Antiqua" w:cs="SimSun" w:hint="eastAsia"/>
          <w:kern w:val="0"/>
          <w:sz w:val="24"/>
          <w:szCs w:val="24"/>
        </w:rPr>
        <w:t xml:space="preserve"> </w:t>
      </w:r>
      <w:r w:rsidRPr="00EA459B">
        <w:rPr>
          <w:rFonts w:ascii="Book Antiqua" w:eastAsia="SimSun" w:hAnsi="Book Antiqua" w:cs="SimSun"/>
          <w:b/>
          <w:kern w:val="0"/>
          <w:sz w:val="24"/>
          <w:szCs w:val="24"/>
        </w:rPr>
        <w:t>Park JY</w:t>
      </w:r>
      <w:r w:rsidRPr="00EA459B">
        <w:rPr>
          <w:rFonts w:ascii="Book Antiqua" w:eastAsia="SimSun" w:hAnsi="Book Antiqua" w:cs="SimSun"/>
          <w:kern w:val="0"/>
          <w:sz w:val="24"/>
          <w:szCs w:val="24"/>
        </w:rPr>
        <w:t xml:space="preserve">, Park WS, Nam SW, Kim SY, Lee SH, Yoo NJ, Lee JY, Park CK. Mutations of beta-catenin and AXIN I genes are a late event in human hepatocellular carcinogenesis. </w:t>
      </w:r>
      <w:r w:rsidRPr="00EA459B">
        <w:rPr>
          <w:rFonts w:ascii="Book Antiqua" w:eastAsia="SimSun" w:hAnsi="Book Antiqua" w:cs="SimSun"/>
          <w:i/>
          <w:kern w:val="0"/>
          <w:sz w:val="24"/>
          <w:szCs w:val="24"/>
        </w:rPr>
        <w:t>Liver Int</w:t>
      </w:r>
      <w:r w:rsidRPr="00EA459B">
        <w:rPr>
          <w:rFonts w:ascii="Book Antiqua" w:eastAsia="SimSun" w:hAnsi="Book Antiqua" w:cs="SimSun"/>
          <w:kern w:val="0"/>
          <w:sz w:val="24"/>
          <w:szCs w:val="24"/>
        </w:rPr>
        <w:t xml:space="preserve"> 2005; </w:t>
      </w:r>
      <w:r w:rsidRPr="00EA459B">
        <w:rPr>
          <w:rFonts w:ascii="Book Antiqua" w:eastAsia="SimSun" w:hAnsi="Book Antiqua" w:cs="SimSun"/>
          <w:b/>
          <w:kern w:val="0"/>
          <w:sz w:val="24"/>
          <w:szCs w:val="24"/>
        </w:rPr>
        <w:t>25</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70-76 [PMID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15698401]</w:t>
      </w:r>
    </w:p>
    <w:p w:rsidR="004D6831" w:rsidRPr="00EA459B" w:rsidRDefault="004D6831" w:rsidP="004D6831">
      <w:pPr>
        <w:spacing w:line="360" w:lineRule="auto"/>
        <w:rPr>
          <w:rFonts w:ascii="Book Antiqua" w:eastAsia="SimSun" w:hAnsi="Book Antiqua" w:cs="SimSun"/>
          <w:kern w:val="0"/>
          <w:sz w:val="24"/>
          <w:szCs w:val="24"/>
        </w:rPr>
      </w:pPr>
      <w:r>
        <w:rPr>
          <w:rFonts w:ascii="Book Antiqua" w:eastAsia="SimSun" w:hAnsi="Book Antiqua" w:cs="SimSun"/>
          <w:kern w:val="0"/>
          <w:sz w:val="24"/>
          <w:szCs w:val="24"/>
        </w:rPr>
        <w:t>254</w:t>
      </w:r>
      <w:r w:rsidRPr="00EA459B">
        <w:rPr>
          <w:rFonts w:ascii="Book Antiqua" w:eastAsia="SimSun" w:hAnsi="Book Antiqua" w:cs="SimSun"/>
          <w:kern w:val="0"/>
          <w:sz w:val="24"/>
          <w:szCs w:val="24"/>
        </w:rPr>
        <w:t xml:space="preserve"> </w:t>
      </w:r>
      <w:r w:rsidRPr="00EA459B">
        <w:rPr>
          <w:rFonts w:ascii="Book Antiqua" w:eastAsia="SimSun" w:hAnsi="Book Antiqua" w:cs="SimSun"/>
          <w:b/>
          <w:kern w:val="0"/>
          <w:sz w:val="24"/>
          <w:szCs w:val="24"/>
        </w:rPr>
        <w:t xml:space="preserve">Prange W, </w:t>
      </w:r>
      <w:r w:rsidRPr="00EA459B">
        <w:rPr>
          <w:rFonts w:ascii="Book Antiqua" w:eastAsia="SimSun" w:hAnsi="Book Antiqua" w:cs="SimSun"/>
          <w:kern w:val="0"/>
          <w:sz w:val="24"/>
          <w:szCs w:val="24"/>
        </w:rPr>
        <w:t xml:space="preserve">Breuhahn K, Fischer F, Zilkens C, Pietsch T, Petmecky K, Eilers R, Dienes HP, Schirmacher P. Beta-catenin accumulation in the progression of human hepatocarcinogenesis correlates with loss of E-cadherin and accumulation of p53, but not with expression of conventional WNT-1 target genes. </w:t>
      </w:r>
      <w:r w:rsidRPr="00EA459B">
        <w:rPr>
          <w:rFonts w:ascii="Book Antiqua" w:eastAsia="SimSun" w:hAnsi="Book Antiqua" w:cs="SimSun"/>
          <w:i/>
          <w:kern w:val="0"/>
          <w:sz w:val="24"/>
          <w:szCs w:val="24"/>
        </w:rPr>
        <w:t>J Pathol</w:t>
      </w:r>
      <w:r w:rsidRPr="00EA459B">
        <w:rPr>
          <w:rFonts w:ascii="Book Antiqua" w:eastAsia="SimSun" w:hAnsi="Book Antiqua" w:cs="SimSun"/>
          <w:kern w:val="0"/>
          <w:sz w:val="24"/>
          <w:szCs w:val="24"/>
        </w:rPr>
        <w:t xml:space="preserve"> 2003;</w:t>
      </w:r>
      <w:r w:rsidRPr="00EA459B">
        <w:rPr>
          <w:rFonts w:ascii="Book Antiqua" w:eastAsia="SimSun" w:hAnsi="Book Antiqua" w:cs="SimSun"/>
          <w:b/>
          <w:kern w:val="0"/>
          <w:sz w:val="24"/>
          <w:szCs w:val="24"/>
        </w:rPr>
        <w:t xml:space="preserve"> 201</w:t>
      </w:r>
      <w:r>
        <w:rPr>
          <w:rFonts w:ascii="Book Antiqua" w:eastAsia="SimSun" w:hAnsi="Book Antiqua" w:cs="SimSun"/>
          <w:b/>
          <w:kern w:val="0"/>
          <w:sz w:val="24"/>
          <w:szCs w:val="24"/>
        </w:rPr>
        <w:t xml:space="preserve">: </w:t>
      </w:r>
      <w:r w:rsidRPr="00EA459B">
        <w:rPr>
          <w:rFonts w:ascii="Book Antiqua" w:eastAsia="SimSun" w:hAnsi="Book Antiqua" w:cs="SimSun"/>
          <w:kern w:val="0"/>
          <w:sz w:val="24"/>
          <w:szCs w:val="24"/>
        </w:rPr>
        <w:t>250-259 [PMID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14517842]</w:t>
      </w:r>
    </w:p>
    <w:p w:rsidR="004D6831" w:rsidRPr="00EA459B" w:rsidRDefault="004D6831" w:rsidP="004D6831">
      <w:pPr>
        <w:spacing w:line="360" w:lineRule="auto"/>
        <w:rPr>
          <w:rFonts w:ascii="Book Antiqua" w:eastAsia="SimSun" w:hAnsi="Book Antiqua" w:cs="SimSun"/>
          <w:kern w:val="0"/>
          <w:sz w:val="24"/>
          <w:szCs w:val="24"/>
        </w:rPr>
      </w:pPr>
      <w:r>
        <w:rPr>
          <w:rFonts w:ascii="Book Antiqua" w:eastAsia="SimSun" w:hAnsi="Book Antiqua" w:cs="SimSun"/>
          <w:kern w:val="0"/>
          <w:sz w:val="24"/>
          <w:szCs w:val="24"/>
        </w:rPr>
        <w:t>255</w:t>
      </w:r>
      <w:r w:rsidRPr="00EA459B">
        <w:rPr>
          <w:rFonts w:ascii="Book Antiqua" w:eastAsia="SimSun" w:hAnsi="Book Antiqua" w:cs="SimSun"/>
          <w:kern w:val="0"/>
          <w:sz w:val="24"/>
          <w:szCs w:val="24"/>
        </w:rPr>
        <w:t xml:space="preserve"> </w:t>
      </w:r>
      <w:r w:rsidRPr="00EA459B">
        <w:rPr>
          <w:rFonts w:ascii="Book Antiqua" w:eastAsia="SimSun" w:hAnsi="Book Antiqua" w:cs="SimSun"/>
          <w:b/>
          <w:kern w:val="0"/>
          <w:sz w:val="24"/>
          <w:szCs w:val="24"/>
        </w:rPr>
        <w:t>Murata M,</w:t>
      </w:r>
      <w:r w:rsidRPr="00EA459B">
        <w:rPr>
          <w:rFonts w:ascii="Book Antiqua" w:eastAsia="SimSun" w:hAnsi="Book Antiqua" w:cs="SimSun"/>
          <w:kern w:val="0"/>
          <w:sz w:val="24"/>
          <w:szCs w:val="24"/>
        </w:rPr>
        <w:t> Miyoshi Y, Ohsawa M, Shibata K, Ohta T, Imai Y, Nishikawa M, Iwao K, Tateishi H, Shimano T, Kobayashi T, Nakamura Y. Accumulation of beta-catenin in the cytoplasm and the nuclei during the early hepatic tumorigenesis.</w:t>
      </w:r>
      <w:r w:rsidRPr="00EA459B">
        <w:rPr>
          <w:rFonts w:ascii="Book Antiqua" w:eastAsia="SimSun" w:hAnsi="Book Antiqua" w:cs="SimSun"/>
          <w:i/>
          <w:kern w:val="0"/>
          <w:sz w:val="24"/>
          <w:szCs w:val="24"/>
        </w:rPr>
        <w:t xml:space="preserve"> Hepatol Res </w:t>
      </w:r>
      <w:r w:rsidRPr="00EA459B">
        <w:rPr>
          <w:rFonts w:ascii="Book Antiqua" w:eastAsia="SimSun" w:hAnsi="Book Antiqua" w:cs="SimSun"/>
          <w:kern w:val="0"/>
          <w:sz w:val="24"/>
          <w:szCs w:val="24"/>
        </w:rPr>
        <w:t xml:space="preserve">2001; </w:t>
      </w:r>
      <w:r w:rsidRPr="00EA459B">
        <w:rPr>
          <w:rFonts w:ascii="Book Antiqua" w:eastAsia="SimSun" w:hAnsi="Book Antiqua" w:cs="SimSun"/>
          <w:b/>
          <w:kern w:val="0"/>
          <w:sz w:val="24"/>
          <w:szCs w:val="24"/>
        </w:rPr>
        <w:t>21</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126-135 [PMID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11551833]</w:t>
      </w:r>
    </w:p>
    <w:p w:rsidR="004D6831" w:rsidRPr="00EA459B" w:rsidRDefault="004D6831" w:rsidP="004D6831">
      <w:pPr>
        <w:spacing w:line="360" w:lineRule="auto"/>
        <w:rPr>
          <w:rFonts w:ascii="Book Antiqua" w:eastAsia="SimSun" w:hAnsi="Book Antiqua" w:cs="SimSun"/>
          <w:kern w:val="0"/>
          <w:sz w:val="24"/>
          <w:szCs w:val="24"/>
        </w:rPr>
      </w:pPr>
      <w:r>
        <w:rPr>
          <w:rFonts w:ascii="Book Antiqua" w:eastAsia="SimSun" w:hAnsi="Book Antiqua" w:cs="SimSun"/>
          <w:kern w:val="0"/>
          <w:sz w:val="24"/>
          <w:szCs w:val="24"/>
        </w:rPr>
        <w:lastRenderedPageBreak/>
        <w:t>256</w:t>
      </w:r>
      <w:r w:rsidRPr="00EA459B">
        <w:rPr>
          <w:rFonts w:ascii="Book Antiqua" w:eastAsia="SimSun" w:hAnsi="Book Antiqua" w:cs="SimSun"/>
          <w:kern w:val="0"/>
          <w:sz w:val="24"/>
          <w:szCs w:val="24"/>
        </w:rPr>
        <w:t xml:space="preserve"> </w:t>
      </w:r>
      <w:r w:rsidRPr="00EA459B">
        <w:rPr>
          <w:rFonts w:ascii="Book Antiqua" w:eastAsia="SimSun" w:hAnsi="Book Antiqua" w:cs="SimSun"/>
          <w:b/>
          <w:kern w:val="0"/>
          <w:sz w:val="24"/>
          <w:szCs w:val="24"/>
        </w:rPr>
        <w:t>Vilarinho S,</w:t>
      </w:r>
      <w:r w:rsidRPr="00EA459B">
        <w:rPr>
          <w:rFonts w:ascii="Book Antiqua" w:eastAsia="SimSun" w:hAnsi="Book Antiqua" w:cs="SimSun"/>
          <w:kern w:val="0"/>
          <w:sz w:val="24"/>
          <w:szCs w:val="24"/>
        </w:rPr>
        <w:t xml:space="preserve"> Erson-Omay EZ, Harmanci AS, Morotti R, Carrion-Grant G, Baranoski J, Knisely AS, Ekong U, Emre S, Yasuno K, Bilguvar K, Günel M. Paediatric hepatocellular carcinoma due to somatic CTNNB1 and NFE2L2 mutations in the setting of inherited bi-allelic ABCB11 mutations. </w:t>
      </w:r>
      <w:r w:rsidRPr="00EA459B">
        <w:rPr>
          <w:rFonts w:ascii="Book Antiqua" w:eastAsia="SimSun" w:hAnsi="Book Antiqua" w:cs="SimSun"/>
          <w:i/>
          <w:kern w:val="0"/>
          <w:sz w:val="24"/>
          <w:szCs w:val="24"/>
        </w:rPr>
        <w:t xml:space="preserve">J Hepatol </w:t>
      </w:r>
      <w:r w:rsidRPr="00EA459B">
        <w:rPr>
          <w:rFonts w:ascii="Book Antiqua" w:eastAsia="SimSun" w:hAnsi="Book Antiqua" w:cs="SimSun"/>
          <w:kern w:val="0"/>
          <w:sz w:val="24"/>
          <w:szCs w:val="24"/>
        </w:rPr>
        <w:t>2014;</w:t>
      </w:r>
      <w:r w:rsidRPr="00EA459B">
        <w:rPr>
          <w:rFonts w:ascii="Book Antiqua" w:eastAsia="SimSun" w:hAnsi="Book Antiqua" w:cs="SimSun"/>
          <w:b/>
          <w:kern w:val="0"/>
          <w:sz w:val="24"/>
          <w:szCs w:val="24"/>
        </w:rPr>
        <w:t xml:space="preserve"> 61</w:t>
      </w:r>
      <w:r>
        <w:rPr>
          <w:rFonts w:ascii="Book Antiqua" w:eastAsia="SimSun" w:hAnsi="Book Antiqua" w:cs="SimSun"/>
          <w:b/>
          <w:kern w:val="0"/>
          <w:sz w:val="24"/>
          <w:szCs w:val="24"/>
        </w:rPr>
        <w:t xml:space="preserve">: </w:t>
      </w:r>
      <w:r w:rsidRPr="00EA459B">
        <w:rPr>
          <w:rFonts w:ascii="Book Antiqua" w:eastAsia="SimSun" w:hAnsi="Book Antiqua" w:cs="SimSun"/>
          <w:kern w:val="0"/>
          <w:sz w:val="24"/>
          <w:szCs w:val="24"/>
        </w:rPr>
        <w:t>1178-1183 [PMID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25016225 DOI</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10.1016/j.jhep.2014.07.003]</w:t>
      </w:r>
    </w:p>
    <w:p w:rsidR="004D6831" w:rsidRPr="00EA459B" w:rsidRDefault="004D6831" w:rsidP="004D6831">
      <w:pPr>
        <w:spacing w:line="360" w:lineRule="auto"/>
        <w:rPr>
          <w:rFonts w:ascii="Book Antiqua" w:eastAsia="SimSun" w:hAnsi="Book Antiqua" w:cs="SimSun"/>
          <w:kern w:val="0"/>
          <w:sz w:val="24"/>
          <w:szCs w:val="24"/>
        </w:rPr>
      </w:pPr>
      <w:r>
        <w:rPr>
          <w:rFonts w:ascii="Book Antiqua" w:eastAsia="SimSun" w:hAnsi="Book Antiqua" w:cs="SimSun"/>
          <w:kern w:val="0"/>
          <w:sz w:val="24"/>
          <w:szCs w:val="24"/>
        </w:rPr>
        <w:t>257</w:t>
      </w:r>
      <w:r w:rsidRPr="00EA459B">
        <w:rPr>
          <w:rFonts w:ascii="Book Antiqua" w:eastAsia="SimSun" w:hAnsi="Book Antiqua" w:cs="SimSun"/>
          <w:kern w:val="0"/>
          <w:sz w:val="24"/>
          <w:szCs w:val="24"/>
        </w:rPr>
        <w:t xml:space="preserve"> </w:t>
      </w:r>
      <w:r w:rsidRPr="00EA459B">
        <w:rPr>
          <w:rFonts w:ascii="Book Antiqua" w:eastAsia="SimSun" w:hAnsi="Book Antiqua" w:cs="SimSun"/>
          <w:b/>
          <w:kern w:val="0"/>
          <w:sz w:val="24"/>
          <w:szCs w:val="24"/>
        </w:rPr>
        <w:t>Li P,</w:t>
      </w:r>
      <w:r w:rsidRPr="00EA459B">
        <w:rPr>
          <w:rFonts w:ascii="Book Antiqua" w:eastAsia="SimSun" w:hAnsi="Book Antiqua" w:cs="SimSun"/>
          <w:kern w:val="0"/>
          <w:sz w:val="24"/>
          <w:szCs w:val="24"/>
        </w:rPr>
        <w:t xml:space="preserve"> Cao Y, Li Y, Zhou L, Liu X, Geng M. Expression of Wnt-5a and β-catenin in primary hepatocellular carcinoma. </w:t>
      </w:r>
      <w:r w:rsidRPr="00EA459B">
        <w:rPr>
          <w:rFonts w:ascii="Book Antiqua" w:eastAsia="SimSun" w:hAnsi="Book Antiqua" w:cs="SimSun"/>
          <w:i/>
          <w:kern w:val="0"/>
          <w:sz w:val="24"/>
          <w:szCs w:val="24"/>
        </w:rPr>
        <w:t>Int J Clin Exp Pathol</w:t>
      </w:r>
      <w:r w:rsidRPr="00EA459B">
        <w:rPr>
          <w:rFonts w:ascii="Book Antiqua" w:eastAsia="SimSun" w:hAnsi="Book Antiqua" w:cs="SimSun"/>
          <w:kern w:val="0"/>
          <w:sz w:val="24"/>
          <w:szCs w:val="24"/>
        </w:rPr>
        <w:t xml:space="preserve"> 2014; </w:t>
      </w:r>
      <w:r w:rsidRPr="00EA459B">
        <w:rPr>
          <w:rFonts w:ascii="Book Antiqua" w:eastAsia="SimSun" w:hAnsi="Book Antiqua" w:cs="SimSun"/>
          <w:b/>
          <w:kern w:val="0"/>
          <w:sz w:val="24"/>
          <w:szCs w:val="24"/>
        </w:rPr>
        <w:t>7</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3190-3195 [PMID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25031739]</w:t>
      </w:r>
    </w:p>
    <w:p w:rsidR="004D6831" w:rsidRPr="00EA459B" w:rsidRDefault="004D6831" w:rsidP="004D6831">
      <w:pPr>
        <w:spacing w:line="360" w:lineRule="auto"/>
        <w:rPr>
          <w:rFonts w:ascii="Book Antiqua" w:eastAsia="SimSun" w:hAnsi="Book Antiqua" w:cs="SimSun"/>
          <w:kern w:val="0"/>
          <w:sz w:val="24"/>
          <w:szCs w:val="24"/>
        </w:rPr>
      </w:pPr>
      <w:r w:rsidRPr="00EA459B">
        <w:rPr>
          <w:rFonts w:ascii="Book Antiqua" w:eastAsia="SimSun" w:hAnsi="Book Antiqua" w:cs="SimSun"/>
          <w:kern w:val="0"/>
          <w:sz w:val="24"/>
          <w:szCs w:val="24"/>
        </w:rPr>
        <w:t>258</w:t>
      </w:r>
      <w:r w:rsidRPr="00EA459B">
        <w:rPr>
          <w:rFonts w:ascii="Book Antiqua" w:eastAsia="SimSun" w:hAnsi="Book Antiqua" w:cs="SimSun"/>
          <w:b/>
          <w:kern w:val="0"/>
          <w:sz w:val="24"/>
          <w:szCs w:val="24"/>
        </w:rPr>
        <w:t xml:space="preserve"> Nejak-Bowen KN,</w:t>
      </w:r>
      <w:r w:rsidRPr="00EA459B">
        <w:rPr>
          <w:rFonts w:ascii="Book Antiqua" w:eastAsia="SimSun" w:hAnsi="Book Antiqua" w:cs="SimSun"/>
          <w:kern w:val="0"/>
          <w:sz w:val="24"/>
          <w:szCs w:val="24"/>
        </w:rPr>
        <w:t xml:space="preserve"> Thompson MD, Singh S, Bowen WC Jr, Dar MJ, Khillan J, Dai C, Monga SP. Accelerated liver regeneration and hepatocarcinogenesis in mice overexpressing serine-45 mutant beta-catenin. </w:t>
      </w:r>
      <w:r w:rsidRPr="00EA459B">
        <w:rPr>
          <w:rFonts w:ascii="Book Antiqua" w:eastAsia="SimSun" w:hAnsi="Book Antiqua" w:cs="SimSun"/>
          <w:i/>
          <w:kern w:val="0"/>
          <w:sz w:val="24"/>
          <w:szCs w:val="24"/>
        </w:rPr>
        <w:t xml:space="preserve">Hepatology </w:t>
      </w:r>
      <w:r w:rsidRPr="00EA459B">
        <w:rPr>
          <w:rFonts w:ascii="Book Antiqua" w:eastAsia="SimSun" w:hAnsi="Book Antiqua" w:cs="SimSun"/>
          <w:kern w:val="0"/>
          <w:sz w:val="24"/>
          <w:szCs w:val="24"/>
        </w:rPr>
        <w:t xml:space="preserve">2010; </w:t>
      </w:r>
      <w:r w:rsidRPr="00EA459B">
        <w:rPr>
          <w:rFonts w:ascii="Book Antiqua" w:eastAsia="SimSun" w:hAnsi="Book Antiqua" w:cs="SimSun"/>
          <w:b/>
          <w:kern w:val="0"/>
          <w:sz w:val="24"/>
          <w:szCs w:val="24"/>
        </w:rPr>
        <w:t>51</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1603-1613 [PMID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20432254 DOI</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10.1002/hep.23538]</w:t>
      </w:r>
    </w:p>
    <w:p w:rsidR="004D6831" w:rsidRPr="00EA459B" w:rsidRDefault="004D6831" w:rsidP="004D6831">
      <w:pPr>
        <w:spacing w:line="360" w:lineRule="auto"/>
        <w:rPr>
          <w:rFonts w:ascii="Book Antiqua" w:eastAsia="SimSun" w:hAnsi="Book Antiqua" w:cs="SimSun"/>
          <w:kern w:val="0"/>
          <w:sz w:val="24"/>
          <w:szCs w:val="24"/>
        </w:rPr>
      </w:pPr>
      <w:r>
        <w:rPr>
          <w:rFonts w:ascii="Book Antiqua" w:eastAsia="SimSun" w:hAnsi="Book Antiqua" w:cs="SimSun"/>
          <w:kern w:val="0"/>
          <w:sz w:val="24"/>
          <w:szCs w:val="24"/>
        </w:rPr>
        <w:t>259</w:t>
      </w:r>
      <w:r w:rsidRPr="00EA459B">
        <w:rPr>
          <w:rFonts w:ascii="Book Antiqua" w:eastAsia="SimSun" w:hAnsi="Book Antiqua" w:cs="SimSun"/>
          <w:kern w:val="0"/>
          <w:sz w:val="24"/>
          <w:szCs w:val="24"/>
        </w:rPr>
        <w:t xml:space="preserve"> </w:t>
      </w:r>
      <w:r w:rsidRPr="00EA459B">
        <w:rPr>
          <w:rFonts w:ascii="Book Antiqua" w:eastAsia="SimSun" w:hAnsi="Book Antiqua" w:cs="SimSun"/>
          <w:b/>
          <w:kern w:val="0"/>
          <w:sz w:val="24"/>
          <w:szCs w:val="24"/>
        </w:rPr>
        <w:t>Colnot S,</w:t>
      </w:r>
      <w:r w:rsidRPr="00EA459B">
        <w:rPr>
          <w:rFonts w:ascii="Book Antiqua" w:eastAsia="SimSun" w:hAnsi="Book Antiqua" w:cs="SimSun"/>
          <w:kern w:val="0"/>
          <w:sz w:val="24"/>
          <w:szCs w:val="24"/>
        </w:rPr>
        <w:t xml:space="preserve"> Decaens T, Niwa-Kawakita M, Godard C, Hamard G, Kahn A, Giovannini M, Perret C. Liver-targeted disruption of Apc in mice activates beta-catenin signaling and leads to hepatocellular carcinomas. </w:t>
      </w:r>
      <w:r w:rsidRPr="00EA459B">
        <w:rPr>
          <w:rFonts w:ascii="Book Antiqua" w:eastAsia="SimSun" w:hAnsi="Book Antiqua" w:cs="SimSun"/>
          <w:i/>
          <w:kern w:val="0"/>
          <w:sz w:val="24"/>
          <w:szCs w:val="24"/>
        </w:rPr>
        <w:t>Proc Natl Acad Sci USA</w:t>
      </w:r>
      <w:r w:rsidRPr="00EA459B">
        <w:rPr>
          <w:rFonts w:ascii="Book Antiqua" w:eastAsia="SimSun" w:hAnsi="Book Antiqua" w:cs="SimSun"/>
          <w:kern w:val="0"/>
          <w:sz w:val="24"/>
          <w:szCs w:val="24"/>
        </w:rPr>
        <w:t xml:space="preserve"> 2004; </w:t>
      </w:r>
      <w:r w:rsidRPr="00EA459B">
        <w:rPr>
          <w:rFonts w:ascii="Book Antiqua" w:eastAsia="SimSun" w:hAnsi="Book Antiqua" w:cs="SimSun"/>
          <w:b/>
          <w:kern w:val="0"/>
          <w:sz w:val="24"/>
          <w:szCs w:val="24"/>
        </w:rPr>
        <w:t>101</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17216-17221 [PMID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15563600]</w:t>
      </w:r>
    </w:p>
    <w:p w:rsidR="004D6831" w:rsidRPr="00EA459B" w:rsidRDefault="004D6831" w:rsidP="004D6831">
      <w:pPr>
        <w:spacing w:line="360" w:lineRule="auto"/>
        <w:rPr>
          <w:rFonts w:ascii="Book Antiqua" w:eastAsia="SimSun" w:hAnsi="Book Antiqua" w:cs="SimSun"/>
          <w:kern w:val="0"/>
          <w:sz w:val="24"/>
          <w:szCs w:val="24"/>
        </w:rPr>
      </w:pPr>
      <w:r>
        <w:rPr>
          <w:rFonts w:ascii="Book Antiqua" w:eastAsia="SimSun" w:hAnsi="Book Antiqua" w:cs="SimSun"/>
          <w:kern w:val="0"/>
          <w:sz w:val="24"/>
          <w:szCs w:val="24"/>
        </w:rPr>
        <w:t>260</w:t>
      </w:r>
      <w:r w:rsidRPr="00EA459B">
        <w:rPr>
          <w:rFonts w:ascii="Book Antiqua" w:eastAsia="SimSun" w:hAnsi="Book Antiqua" w:cs="SimSun"/>
          <w:b/>
          <w:kern w:val="0"/>
          <w:sz w:val="24"/>
          <w:szCs w:val="24"/>
        </w:rPr>
        <w:t xml:space="preserve"> Ding X,</w:t>
      </w:r>
      <w:r w:rsidRPr="00EA459B">
        <w:rPr>
          <w:rFonts w:ascii="Book Antiqua" w:eastAsia="SimSun" w:hAnsi="Book Antiqua" w:cs="SimSun"/>
          <w:kern w:val="0"/>
          <w:sz w:val="24"/>
          <w:szCs w:val="24"/>
        </w:rPr>
        <w:t xml:space="preserve"> Yang Y, Han B, Du C, Xu N, Huang H, Cai T, Zhang A, Han ZG, Zhou W, Chen L. Transcriptomic characterization of hepatocellular carcinoma with CTNNB1 mutation. </w:t>
      </w:r>
      <w:r w:rsidRPr="00EA459B">
        <w:rPr>
          <w:rFonts w:ascii="Book Antiqua" w:eastAsia="SimSun" w:hAnsi="Book Antiqua" w:cs="SimSun"/>
          <w:i/>
          <w:kern w:val="0"/>
          <w:sz w:val="24"/>
          <w:szCs w:val="24"/>
        </w:rPr>
        <w:t>PLoS One</w:t>
      </w:r>
      <w:r w:rsidRPr="00EA459B">
        <w:rPr>
          <w:rFonts w:ascii="Book Antiqua" w:eastAsia="SimSun" w:hAnsi="Book Antiqua" w:cs="SimSun"/>
          <w:kern w:val="0"/>
          <w:sz w:val="24"/>
          <w:szCs w:val="24"/>
        </w:rPr>
        <w:t xml:space="preserve"> 2014; </w:t>
      </w:r>
      <w:r w:rsidRPr="00EA459B">
        <w:rPr>
          <w:rFonts w:ascii="Book Antiqua" w:eastAsia="SimSun" w:hAnsi="Book Antiqua" w:cs="SimSun"/>
          <w:b/>
          <w:kern w:val="0"/>
          <w:sz w:val="24"/>
          <w:szCs w:val="24"/>
        </w:rPr>
        <w:t>9</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e95307 [PMID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24798046 DOI</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10.1371/journal.pone.0095307]</w:t>
      </w:r>
    </w:p>
    <w:p w:rsidR="004D6831" w:rsidRPr="00EA459B" w:rsidRDefault="004D6831" w:rsidP="004D6831">
      <w:pPr>
        <w:spacing w:line="360" w:lineRule="auto"/>
        <w:rPr>
          <w:rFonts w:ascii="Book Antiqua" w:eastAsia="SimSun" w:hAnsi="Book Antiqua" w:cs="SimSun"/>
          <w:kern w:val="0"/>
          <w:sz w:val="24"/>
          <w:szCs w:val="24"/>
        </w:rPr>
      </w:pPr>
      <w:r>
        <w:rPr>
          <w:rFonts w:ascii="Book Antiqua" w:eastAsia="SimSun" w:hAnsi="Book Antiqua" w:cs="SimSun"/>
          <w:kern w:val="0"/>
          <w:sz w:val="24"/>
          <w:szCs w:val="24"/>
        </w:rPr>
        <w:t>261</w:t>
      </w:r>
      <w:r w:rsidRPr="00EA459B">
        <w:rPr>
          <w:rFonts w:ascii="Book Antiqua" w:eastAsia="SimSun" w:hAnsi="Book Antiqua" w:cs="SimSun"/>
          <w:b/>
          <w:kern w:val="0"/>
          <w:sz w:val="24"/>
          <w:szCs w:val="24"/>
        </w:rPr>
        <w:t xml:space="preserve"> Li ZQ,</w:t>
      </w:r>
      <w:r w:rsidRPr="00EA459B">
        <w:rPr>
          <w:rFonts w:ascii="Book Antiqua" w:eastAsia="SimSun" w:hAnsi="Book Antiqua" w:cs="SimSun"/>
          <w:kern w:val="0"/>
          <w:sz w:val="24"/>
          <w:szCs w:val="24"/>
        </w:rPr>
        <w:t xml:space="preserve"> Ding W, Sun SJ, Li J, Pan J, Zhao C, Wu WR, Si WK. Cyr61/CCN1 is regulated by Wnt/β-catenin signaling and plays an important role in the progression of hepatocellular carcinoma. </w:t>
      </w:r>
      <w:r w:rsidRPr="00EA459B">
        <w:rPr>
          <w:rFonts w:ascii="Book Antiqua" w:eastAsia="SimSun" w:hAnsi="Book Antiqua" w:cs="SimSun"/>
          <w:i/>
          <w:kern w:val="0"/>
          <w:sz w:val="24"/>
          <w:szCs w:val="24"/>
        </w:rPr>
        <w:t>PLoS One</w:t>
      </w:r>
      <w:r w:rsidRPr="00EA459B">
        <w:rPr>
          <w:rFonts w:ascii="Book Antiqua" w:eastAsia="SimSun" w:hAnsi="Book Antiqua" w:cs="SimSun"/>
          <w:kern w:val="0"/>
          <w:sz w:val="24"/>
          <w:szCs w:val="24"/>
        </w:rPr>
        <w:t xml:space="preserve"> 2012; </w:t>
      </w:r>
      <w:r w:rsidRPr="00EA459B">
        <w:rPr>
          <w:rFonts w:ascii="Book Antiqua" w:eastAsia="SimSun" w:hAnsi="Book Antiqua" w:cs="SimSun"/>
          <w:b/>
          <w:kern w:val="0"/>
          <w:sz w:val="24"/>
          <w:szCs w:val="24"/>
        </w:rPr>
        <w:t>7</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e35754 [PMID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22540002 DOI</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 xml:space="preserve">10.1371/journal.pone.0035754] </w:t>
      </w:r>
    </w:p>
    <w:p w:rsidR="004D6831" w:rsidRPr="00EA459B" w:rsidRDefault="004D6831" w:rsidP="004D6831">
      <w:pPr>
        <w:spacing w:line="360" w:lineRule="auto"/>
        <w:rPr>
          <w:rFonts w:ascii="Book Antiqua" w:eastAsia="SimSun" w:hAnsi="Book Antiqua" w:cs="SimSun"/>
          <w:kern w:val="0"/>
          <w:sz w:val="24"/>
          <w:szCs w:val="24"/>
        </w:rPr>
      </w:pPr>
      <w:r>
        <w:rPr>
          <w:rFonts w:ascii="Book Antiqua" w:eastAsia="SimSun" w:hAnsi="Book Antiqua" w:cs="SimSun"/>
          <w:kern w:val="0"/>
          <w:sz w:val="24"/>
          <w:szCs w:val="24"/>
        </w:rPr>
        <w:t>262</w:t>
      </w:r>
      <w:r>
        <w:rPr>
          <w:rFonts w:ascii="Book Antiqua" w:eastAsia="SimSun" w:hAnsi="Book Antiqua" w:cs="SimSun" w:hint="eastAsia"/>
          <w:kern w:val="0"/>
          <w:sz w:val="24"/>
          <w:szCs w:val="24"/>
        </w:rPr>
        <w:t xml:space="preserve"> </w:t>
      </w:r>
      <w:r w:rsidRPr="00EA459B">
        <w:rPr>
          <w:rFonts w:ascii="Book Antiqua" w:eastAsia="SimSun" w:hAnsi="Book Antiqua" w:cs="SimSun"/>
          <w:b/>
          <w:kern w:val="0"/>
          <w:sz w:val="24"/>
          <w:szCs w:val="24"/>
        </w:rPr>
        <w:t>Cieply B,</w:t>
      </w:r>
      <w:r w:rsidRPr="00EA459B">
        <w:rPr>
          <w:rFonts w:ascii="Book Antiqua" w:eastAsia="SimSun" w:hAnsi="Book Antiqua" w:cs="SimSun"/>
          <w:kern w:val="0"/>
          <w:sz w:val="24"/>
          <w:szCs w:val="24"/>
        </w:rPr>
        <w:t xml:space="preserve"> Zeng G, Proverbs-Singh T, Geller DA, Monga SP. Unique phenotype of hepatocellular cancers with exon-3 mutations in beta-catenin gene. </w:t>
      </w:r>
      <w:r w:rsidRPr="00EA459B">
        <w:rPr>
          <w:rFonts w:ascii="Book Antiqua" w:eastAsia="SimSun" w:hAnsi="Book Antiqua" w:cs="SimSun"/>
          <w:i/>
          <w:kern w:val="0"/>
          <w:sz w:val="24"/>
          <w:szCs w:val="24"/>
        </w:rPr>
        <w:t>Hepatology</w:t>
      </w:r>
      <w:r w:rsidRPr="00EA459B">
        <w:rPr>
          <w:rFonts w:ascii="Book Antiqua" w:eastAsia="SimSun" w:hAnsi="Book Antiqua" w:cs="SimSun"/>
          <w:kern w:val="0"/>
          <w:sz w:val="24"/>
          <w:szCs w:val="24"/>
        </w:rPr>
        <w:t xml:space="preserve"> 2009; </w:t>
      </w:r>
      <w:r w:rsidRPr="00EA459B">
        <w:rPr>
          <w:rFonts w:ascii="Book Antiqua" w:eastAsia="SimSun" w:hAnsi="Book Antiqua" w:cs="SimSun"/>
          <w:b/>
          <w:kern w:val="0"/>
          <w:sz w:val="24"/>
          <w:szCs w:val="24"/>
        </w:rPr>
        <w:t>49</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821-831 [PMID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19101982 DOI</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10.1002/hep.22695]</w:t>
      </w:r>
    </w:p>
    <w:p w:rsidR="004D6831" w:rsidRPr="00EA459B" w:rsidRDefault="004D6831" w:rsidP="004D6831">
      <w:pPr>
        <w:spacing w:line="360" w:lineRule="auto"/>
        <w:rPr>
          <w:rFonts w:ascii="Book Antiqua" w:eastAsia="SimSun" w:hAnsi="Book Antiqua" w:cs="SimSun"/>
          <w:kern w:val="0"/>
          <w:sz w:val="24"/>
          <w:szCs w:val="24"/>
        </w:rPr>
      </w:pPr>
      <w:r w:rsidRPr="00A8229B">
        <w:rPr>
          <w:rFonts w:ascii="Book Antiqua" w:eastAsia="SimSun" w:hAnsi="Book Antiqua" w:cs="SimSun"/>
          <w:kern w:val="0"/>
          <w:sz w:val="24"/>
          <w:szCs w:val="24"/>
        </w:rPr>
        <w:t>263</w:t>
      </w:r>
      <w:r w:rsidRPr="00A8229B">
        <w:rPr>
          <w:rFonts w:ascii="Book Antiqua" w:eastAsia="SimSun" w:hAnsi="Book Antiqua" w:cs="SimSun" w:hint="eastAsia"/>
          <w:kern w:val="0"/>
          <w:sz w:val="24"/>
          <w:szCs w:val="24"/>
        </w:rPr>
        <w:t xml:space="preserve"> </w:t>
      </w:r>
      <w:r w:rsidRPr="00A8229B">
        <w:rPr>
          <w:rFonts w:ascii="Book Antiqua" w:eastAsia="SimSun" w:hAnsi="Book Antiqua" w:cs="SimSun"/>
          <w:b/>
          <w:kern w:val="0"/>
          <w:sz w:val="24"/>
          <w:szCs w:val="24"/>
        </w:rPr>
        <w:t>Tornesello ML,</w:t>
      </w:r>
      <w:r w:rsidRPr="00A8229B">
        <w:rPr>
          <w:rFonts w:ascii="Book Antiqua" w:eastAsia="SimSun" w:hAnsi="Book Antiqua" w:cs="SimSun"/>
          <w:kern w:val="0"/>
          <w:sz w:val="24"/>
          <w:szCs w:val="24"/>
        </w:rPr>
        <w:t xml:space="preserve"> Buonaguro L, Tatangelo F, Botti G, Izzo F, Buonaguro FM. </w:t>
      </w:r>
      <w:r w:rsidRPr="00EA459B">
        <w:rPr>
          <w:rFonts w:ascii="Book Antiqua" w:eastAsia="SimSun" w:hAnsi="Book Antiqua" w:cs="SimSun"/>
          <w:kern w:val="0"/>
          <w:sz w:val="24"/>
          <w:szCs w:val="24"/>
        </w:rPr>
        <w:t>Mutations in TP53, CTNNB1 and PIK3CA genes in hepatocellular carcinoma associated with hepatitis B and hepatitis C virus infections.</w:t>
      </w:r>
      <w:r>
        <w:rPr>
          <w:rFonts w:ascii="Book Antiqua" w:eastAsia="SimSun" w:hAnsi="Book Antiqua" w:cs="SimSun"/>
          <w:kern w:val="0"/>
          <w:sz w:val="24"/>
          <w:szCs w:val="24"/>
        </w:rPr>
        <w:t xml:space="preserve"> </w:t>
      </w:r>
      <w:r w:rsidRPr="00EA459B">
        <w:rPr>
          <w:rFonts w:ascii="Book Antiqua" w:eastAsia="SimSun" w:hAnsi="Book Antiqua" w:cs="SimSun"/>
          <w:i/>
          <w:kern w:val="0"/>
          <w:sz w:val="24"/>
          <w:szCs w:val="24"/>
        </w:rPr>
        <w:t>Genomics</w:t>
      </w:r>
      <w:r w:rsidRPr="00EA459B">
        <w:rPr>
          <w:rFonts w:ascii="Book Antiqua" w:eastAsia="SimSun" w:hAnsi="Book Antiqua" w:cs="SimSun"/>
          <w:kern w:val="0"/>
          <w:sz w:val="24"/>
          <w:szCs w:val="24"/>
        </w:rPr>
        <w:t xml:space="preserve"> 2013; </w:t>
      </w:r>
      <w:r w:rsidRPr="00EA459B">
        <w:rPr>
          <w:rFonts w:ascii="Book Antiqua" w:eastAsia="SimSun" w:hAnsi="Book Antiqua" w:cs="SimSun"/>
          <w:b/>
          <w:kern w:val="0"/>
          <w:sz w:val="24"/>
          <w:szCs w:val="24"/>
        </w:rPr>
        <w:t>102</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lastRenderedPageBreak/>
        <w:t>74-83 [PMID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23583669 DOI</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 xml:space="preserve">10.1016/j.ygeno.2013.04.001] </w:t>
      </w:r>
    </w:p>
    <w:p w:rsidR="004D6831" w:rsidRPr="00EA459B" w:rsidRDefault="004D6831" w:rsidP="004D6831">
      <w:pPr>
        <w:spacing w:line="360" w:lineRule="auto"/>
        <w:rPr>
          <w:rFonts w:ascii="Book Antiqua" w:eastAsia="SimSun" w:hAnsi="Book Antiqua" w:cs="SimSun"/>
          <w:kern w:val="0"/>
          <w:sz w:val="24"/>
          <w:szCs w:val="24"/>
        </w:rPr>
      </w:pPr>
      <w:r w:rsidRPr="00EA459B">
        <w:rPr>
          <w:rFonts w:ascii="Book Antiqua" w:eastAsia="SimSun" w:hAnsi="Book Antiqua" w:cs="SimSun"/>
          <w:kern w:val="0"/>
          <w:sz w:val="24"/>
          <w:szCs w:val="24"/>
        </w:rPr>
        <w:t>264</w:t>
      </w:r>
      <w:r w:rsidRPr="00EA459B">
        <w:rPr>
          <w:rFonts w:ascii="Book Antiqua" w:eastAsia="SimSun" w:hAnsi="Book Antiqua" w:cs="SimSun"/>
          <w:b/>
          <w:kern w:val="0"/>
          <w:sz w:val="24"/>
          <w:szCs w:val="24"/>
        </w:rPr>
        <w:t xml:space="preserve"> Behari J.</w:t>
      </w:r>
      <w:r w:rsidRPr="00EA459B">
        <w:rPr>
          <w:rFonts w:ascii="Book Antiqua" w:eastAsia="SimSun" w:hAnsi="Book Antiqua" w:cs="SimSun"/>
          <w:kern w:val="0"/>
          <w:sz w:val="24"/>
          <w:szCs w:val="24"/>
        </w:rPr>
        <w:t>The Wnt/beta-catenin signaling pathway in liver biology and disease.</w:t>
      </w:r>
      <w:r w:rsidRPr="00EA459B">
        <w:rPr>
          <w:rFonts w:ascii="Book Antiqua" w:eastAsia="SimSun" w:hAnsi="Book Antiqua" w:cs="SimSun"/>
          <w:i/>
          <w:kern w:val="0"/>
          <w:sz w:val="24"/>
          <w:szCs w:val="24"/>
        </w:rPr>
        <w:t>Expert Rev Gastroenterol Hepatol</w:t>
      </w:r>
      <w:r w:rsidRPr="00EA459B">
        <w:rPr>
          <w:rFonts w:ascii="Book Antiqua" w:eastAsia="SimSun" w:hAnsi="Book Antiqua" w:cs="SimSun"/>
          <w:kern w:val="0"/>
          <w:sz w:val="24"/>
          <w:szCs w:val="24"/>
        </w:rPr>
        <w:t xml:space="preserve"> 2010; </w:t>
      </w:r>
      <w:r w:rsidRPr="00EA459B">
        <w:rPr>
          <w:rFonts w:ascii="Book Antiqua" w:eastAsia="SimSun" w:hAnsi="Book Antiqua" w:cs="SimSun"/>
          <w:b/>
          <w:kern w:val="0"/>
          <w:sz w:val="24"/>
          <w:szCs w:val="24"/>
        </w:rPr>
        <w:t>4</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745-756 [PMID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21108594 DOI</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10.1586/egh.10.74]</w:t>
      </w:r>
    </w:p>
    <w:p w:rsidR="004D6831" w:rsidRPr="00EA459B" w:rsidRDefault="004D6831" w:rsidP="004D6831">
      <w:pPr>
        <w:spacing w:line="360" w:lineRule="auto"/>
        <w:rPr>
          <w:rFonts w:ascii="Book Antiqua" w:eastAsia="SimSun" w:hAnsi="Book Antiqua" w:cs="SimSun"/>
          <w:kern w:val="0"/>
          <w:sz w:val="24"/>
          <w:szCs w:val="24"/>
        </w:rPr>
      </w:pPr>
      <w:r>
        <w:rPr>
          <w:rFonts w:ascii="Book Antiqua" w:eastAsia="SimSun" w:hAnsi="Book Antiqua" w:cs="SimSun"/>
          <w:kern w:val="0"/>
          <w:sz w:val="24"/>
          <w:szCs w:val="24"/>
        </w:rPr>
        <w:t>265</w:t>
      </w:r>
      <w:r w:rsidRPr="00EA459B">
        <w:rPr>
          <w:rFonts w:ascii="Book Antiqua" w:eastAsia="SimSun" w:hAnsi="Book Antiqua" w:cs="SimSun"/>
          <w:kern w:val="0"/>
          <w:sz w:val="24"/>
          <w:szCs w:val="24"/>
        </w:rPr>
        <w:t xml:space="preserve"> </w:t>
      </w:r>
      <w:r w:rsidRPr="00EA459B">
        <w:rPr>
          <w:rFonts w:ascii="Book Antiqua" w:eastAsia="SimSun" w:hAnsi="Book Antiqua" w:cs="SimSun"/>
          <w:b/>
          <w:kern w:val="0"/>
          <w:sz w:val="24"/>
          <w:szCs w:val="24"/>
        </w:rPr>
        <w:t>Audard V,</w:t>
      </w:r>
      <w:r w:rsidRPr="00EA459B">
        <w:rPr>
          <w:rFonts w:ascii="Book Antiqua" w:eastAsia="SimSun" w:hAnsi="Book Antiqua" w:cs="SimSun"/>
          <w:kern w:val="0"/>
          <w:sz w:val="24"/>
          <w:szCs w:val="24"/>
        </w:rPr>
        <w:t xml:space="preserve"> Grimber G, Elie C, Radenen B, Audebourg A, Letourneur F, Soubrane O, Vacher-Lavenu MC, Perret C, Cavard C, Terris B. Cholestasis is a marker for hepatocellular carcinomas displaying beta-catenin mutations.</w:t>
      </w:r>
      <w:r w:rsidRPr="00EA459B">
        <w:rPr>
          <w:rFonts w:ascii="Book Antiqua" w:eastAsia="SimSun" w:hAnsi="Book Antiqua" w:cs="SimSun"/>
          <w:i/>
          <w:kern w:val="0"/>
          <w:sz w:val="24"/>
          <w:szCs w:val="24"/>
        </w:rPr>
        <w:t> J Pathol </w:t>
      </w:r>
      <w:r w:rsidRPr="00EA459B">
        <w:rPr>
          <w:rFonts w:ascii="Book Antiqua" w:eastAsia="SimSun" w:hAnsi="Book Antiqua" w:cs="SimSun"/>
          <w:kern w:val="0"/>
          <w:sz w:val="24"/>
          <w:szCs w:val="24"/>
        </w:rPr>
        <w:t>2007;</w:t>
      </w:r>
      <w:r w:rsidRPr="00EA459B">
        <w:rPr>
          <w:rFonts w:ascii="Book Antiqua" w:eastAsia="SimSun" w:hAnsi="Book Antiqua" w:cs="SimSun"/>
          <w:b/>
          <w:kern w:val="0"/>
          <w:sz w:val="24"/>
          <w:szCs w:val="24"/>
        </w:rPr>
        <w:t xml:space="preserve"> 212</w:t>
      </w:r>
      <w:r>
        <w:rPr>
          <w:rFonts w:ascii="Book Antiqua" w:eastAsia="SimSun" w:hAnsi="Book Antiqua" w:cs="SimSun"/>
          <w:b/>
          <w:kern w:val="0"/>
          <w:sz w:val="24"/>
          <w:szCs w:val="24"/>
        </w:rPr>
        <w:t xml:space="preserve">: </w:t>
      </w:r>
      <w:r w:rsidRPr="00EA459B">
        <w:rPr>
          <w:rFonts w:ascii="Book Antiqua" w:eastAsia="SimSun" w:hAnsi="Book Antiqua" w:cs="SimSun"/>
          <w:kern w:val="0"/>
          <w:sz w:val="24"/>
          <w:szCs w:val="24"/>
        </w:rPr>
        <w:t>345–352 [PMID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17487939]</w:t>
      </w:r>
    </w:p>
    <w:p w:rsidR="004D6831" w:rsidRPr="00EA459B" w:rsidRDefault="004D6831" w:rsidP="004D6831">
      <w:pPr>
        <w:spacing w:line="360" w:lineRule="auto"/>
        <w:rPr>
          <w:rFonts w:ascii="Book Antiqua" w:eastAsia="SimSun" w:hAnsi="Book Antiqua" w:cs="SimSun"/>
          <w:kern w:val="0"/>
          <w:sz w:val="24"/>
          <w:szCs w:val="24"/>
        </w:rPr>
      </w:pPr>
      <w:r>
        <w:rPr>
          <w:rFonts w:ascii="Book Antiqua" w:eastAsia="SimSun" w:hAnsi="Book Antiqua" w:cs="SimSun"/>
          <w:kern w:val="0"/>
          <w:sz w:val="24"/>
          <w:szCs w:val="24"/>
        </w:rPr>
        <w:t>266</w:t>
      </w:r>
      <w:r w:rsidRPr="00EA459B">
        <w:rPr>
          <w:rFonts w:ascii="Book Antiqua" w:eastAsia="SimSun" w:hAnsi="Book Antiqua" w:cs="SimSun"/>
          <w:kern w:val="0"/>
          <w:sz w:val="24"/>
          <w:szCs w:val="24"/>
        </w:rPr>
        <w:t xml:space="preserve"> </w:t>
      </w:r>
      <w:r w:rsidRPr="00EA459B">
        <w:rPr>
          <w:rFonts w:ascii="Book Antiqua" w:eastAsia="SimSun" w:hAnsi="Book Antiqua" w:cs="SimSun"/>
          <w:b/>
          <w:kern w:val="0"/>
          <w:sz w:val="24"/>
          <w:szCs w:val="24"/>
        </w:rPr>
        <w:t xml:space="preserve">Boyault S, </w:t>
      </w:r>
      <w:r w:rsidRPr="00EA459B">
        <w:rPr>
          <w:rFonts w:ascii="Book Antiqua" w:eastAsia="SimSun" w:hAnsi="Book Antiqua" w:cs="SimSun"/>
          <w:kern w:val="0"/>
          <w:sz w:val="24"/>
          <w:szCs w:val="24"/>
        </w:rPr>
        <w:t>Rickman DS, de Reyniès A, Balabaud C, Rebouissou S, Jeannot E, Hérault A, Saric J, Belghiti J, Franco D, Bioulac-Sage P, Laurent-Puig P, Zucman-Rossi J. Transcriptome classification of HCC is related to gene alterations and to new thera</w:t>
      </w:r>
      <w:r w:rsidRPr="00EA459B">
        <w:rPr>
          <w:rFonts w:ascii="Book Antiqua" w:eastAsia="SimSun" w:hAnsi="Book Antiqua" w:cs="SimSun"/>
          <w:kern w:val="0"/>
          <w:sz w:val="24"/>
          <w:szCs w:val="24"/>
        </w:rPr>
        <w:softHyphen/>
        <w:t>peutic targets. </w:t>
      </w:r>
      <w:r w:rsidRPr="00EA459B">
        <w:rPr>
          <w:rFonts w:ascii="Book Antiqua" w:eastAsia="SimSun" w:hAnsi="Book Antiqua" w:cs="SimSun"/>
          <w:i/>
          <w:kern w:val="0"/>
          <w:sz w:val="24"/>
          <w:szCs w:val="24"/>
        </w:rPr>
        <w:t>Hepatology</w:t>
      </w:r>
      <w:r w:rsidRPr="00EA459B">
        <w:rPr>
          <w:rFonts w:ascii="Book Antiqua" w:eastAsia="SimSun" w:hAnsi="Book Antiqua" w:cs="SimSun"/>
          <w:kern w:val="0"/>
          <w:sz w:val="24"/>
          <w:szCs w:val="24"/>
        </w:rPr>
        <w:t> 2007;</w:t>
      </w:r>
      <w:r w:rsidRPr="00EA459B">
        <w:rPr>
          <w:rFonts w:ascii="Book Antiqua" w:eastAsia="SimSun" w:hAnsi="Book Antiqua" w:cs="SimSun"/>
          <w:b/>
          <w:kern w:val="0"/>
          <w:sz w:val="24"/>
          <w:szCs w:val="24"/>
        </w:rPr>
        <w:t xml:space="preserve"> 45</w:t>
      </w:r>
      <w:r>
        <w:rPr>
          <w:rFonts w:ascii="Book Antiqua" w:eastAsia="SimSun" w:hAnsi="Book Antiqua" w:cs="SimSun"/>
          <w:b/>
          <w:kern w:val="0"/>
          <w:sz w:val="24"/>
          <w:szCs w:val="24"/>
        </w:rPr>
        <w:t xml:space="preserve">: </w:t>
      </w:r>
      <w:r w:rsidRPr="00EA459B">
        <w:rPr>
          <w:rFonts w:ascii="Book Antiqua" w:eastAsia="SimSun" w:hAnsi="Book Antiqua" w:cs="SimSun"/>
          <w:kern w:val="0"/>
          <w:sz w:val="24"/>
          <w:szCs w:val="24"/>
        </w:rPr>
        <w:t>42–52 [PMID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17187432]</w:t>
      </w:r>
    </w:p>
    <w:p w:rsidR="004D6831" w:rsidRPr="00EA459B" w:rsidRDefault="004D6831" w:rsidP="004D6831">
      <w:pPr>
        <w:spacing w:line="360" w:lineRule="auto"/>
        <w:rPr>
          <w:rFonts w:ascii="Book Antiqua" w:eastAsia="SimSun" w:hAnsi="Book Antiqua" w:cs="SimSun"/>
          <w:kern w:val="0"/>
          <w:sz w:val="24"/>
          <w:szCs w:val="24"/>
        </w:rPr>
      </w:pPr>
      <w:r>
        <w:rPr>
          <w:rFonts w:ascii="Book Antiqua" w:eastAsia="SimSun" w:hAnsi="Book Antiqua" w:cs="SimSun"/>
          <w:kern w:val="0"/>
          <w:sz w:val="24"/>
          <w:szCs w:val="24"/>
        </w:rPr>
        <w:t>267</w:t>
      </w:r>
      <w:r w:rsidRPr="00EA459B">
        <w:rPr>
          <w:rFonts w:ascii="Book Antiqua" w:eastAsia="SimSun" w:hAnsi="Book Antiqua" w:cs="SimSun"/>
          <w:kern w:val="0"/>
          <w:sz w:val="24"/>
          <w:szCs w:val="24"/>
        </w:rPr>
        <w:t> </w:t>
      </w:r>
      <w:r w:rsidRPr="00EA459B">
        <w:rPr>
          <w:rFonts w:ascii="Book Antiqua" w:eastAsia="SimSun" w:hAnsi="Book Antiqua" w:cs="SimSun"/>
          <w:b/>
          <w:kern w:val="0"/>
          <w:sz w:val="24"/>
          <w:szCs w:val="24"/>
        </w:rPr>
        <w:t>Chiang DY,</w:t>
      </w:r>
      <w:r w:rsidRPr="00EA459B">
        <w:rPr>
          <w:rFonts w:ascii="Book Antiqua" w:eastAsia="SimSun" w:hAnsi="Book Antiqua" w:cs="SimSun"/>
          <w:kern w:val="0"/>
          <w:sz w:val="24"/>
          <w:szCs w:val="24"/>
        </w:rPr>
        <w:t xml:space="preserve"> Villanueva A, Hoshida Y, Peix J, Newell P, Minguez B, LeBlanc AC, Donovan DJ, Thung SN, Solé M, Tovar V, Alsinet C, Ramos AH, Barretina J, Roayaie S, Schwartz M, Waxman S, Bruix J, Mazzaferro V, Ligon AH, Najfeld V, Friedman SL, Sellers WR, Meyerson M, Llovet JM. Focal gains of VEGFA and molecular classification of hepatocellular carcinoma. </w:t>
      </w:r>
      <w:r w:rsidRPr="00EA459B">
        <w:rPr>
          <w:rFonts w:ascii="Book Antiqua" w:eastAsia="SimSun" w:hAnsi="Book Antiqua" w:cs="SimSun"/>
          <w:i/>
          <w:kern w:val="0"/>
          <w:sz w:val="24"/>
          <w:szCs w:val="24"/>
        </w:rPr>
        <w:t>Cancer Res</w:t>
      </w:r>
      <w:r w:rsidRPr="00EA459B">
        <w:rPr>
          <w:rFonts w:ascii="Book Antiqua" w:eastAsia="SimSun" w:hAnsi="Book Antiqua" w:cs="SimSun"/>
          <w:kern w:val="0"/>
          <w:sz w:val="24"/>
          <w:szCs w:val="24"/>
        </w:rPr>
        <w:t xml:space="preserve"> 2008;</w:t>
      </w:r>
      <w:r w:rsidRPr="00EA459B">
        <w:rPr>
          <w:rFonts w:ascii="Book Antiqua" w:eastAsia="SimSun" w:hAnsi="Book Antiqua" w:cs="SimSun"/>
          <w:b/>
          <w:kern w:val="0"/>
          <w:sz w:val="24"/>
          <w:szCs w:val="24"/>
        </w:rPr>
        <w:t xml:space="preserve"> 68</w:t>
      </w:r>
      <w:r>
        <w:rPr>
          <w:rFonts w:ascii="Book Antiqua" w:eastAsia="SimSun" w:hAnsi="Book Antiqua" w:cs="SimSun"/>
          <w:b/>
          <w:kern w:val="0"/>
          <w:sz w:val="24"/>
          <w:szCs w:val="24"/>
        </w:rPr>
        <w:t xml:space="preserve">: </w:t>
      </w:r>
      <w:r w:rsidRPr="00EA459B">
        <w:rPr>
          <w:rFonts w:ascii="Book Antiqua" w:eastAsia="SimSun" w:hAnsi="Book Antiqua" w:cs="SimSun"/>
          <w:kern w:val="0"/>
          <w:sz w:val="24"/>
          <w:szCs w:val="24"/>
        </w:rPr>
        <w:t>6779-6788 [PMID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18701503 DOI</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10.1158/0008-5472.CAN-08-0742]</w:t>
      </w:r>
    </w:p>
    <w:p w:rsidR="004D6831" w:rsidRPr="00EA459B" w:rsidRDefault="004D6831" w:rsidP="004D6831">
      <w:pPr>
        <w:spacing w:line="360" w:lineRule="auto"/>
        <w:rPr>
          <w:rFonts w:ascii="Book Antiqua" w:eastAsia="SimSun" w:hAnsi="Book Antiqua" w:cs="SimSun"/>
          <w:kern w:val="0"/>
          <w:sz w:val="24"/>
          <w:szCs w:val="24"/>
        </w:rPr>
      </w:pPr>
      <w:r>
        <w:rPr>
          <w:rFonts w:ascii="Book Antiqua" w:eastAsia="SimSun" w:hAnsi="Book Antiqua" w:cs="SimSun"/>
          <w:kern w:val="0"/>
          <w:sz w:val="24"/>
          <w:szCs w:val="24"/>
        </w:rPr>
        <w:t>268</w:t>
      </w:r>
      <w:r w:rsidRPr="00EA459B">
        <w:rPr>
          <w:rFonts w:ascii="Book Antiqua" w:eastAsia="SimSun" w:hAnsi="Book Antiqua" w:cs="SimSun"/>
          <w:kern w:val="0"/>
          <w:sz w:val="24"/>
          <w:szCs w:val="24"/>
        </w:rPr>
        <w:t xml:space="preserve"> </w:t>
      </w:r>
      <w:r w:rsidRPr="00EA459B">
        <w:rPr>
          <w:rFonts w:ascii="Book Antiqua" w:eastAsia="SimSun" w:hAnsi="Book Antiqua" w:cs="SimSun"/>
          <w:b/>
          <w:kern w:val="0"/>
          <w:sz w:val="24"/>
          <w:szCs w:val="24"/>
        </w:rPr>
        <w:t>Yuan RH,</w:t>
      </w:r>
      <w:r w:rsidRPr="00EA459B">
        <w:rPr>
          <w:rFonts w:ascii="Book Antiqua" w:eastAsia="SimSun" w:hAnsi="Book Antiqua" w:cs="SimSun"/>
          <w:kern w:val="0"/>
          <w:sz w:val="24"/>
          <w:szCs w:val="24"/>
        </w:rPr>
        <w:t xml:space="preserve"> Chang KT, Chen YL, Hsu HC, Lee PH, Lai PL, Jeng YM. S100P expression is a novel prognostic factor in hepatocellular carcinoma and predicts survival in patients with high tumor stage or early recurrent tumors. </w:t>
      </w:r>
      <w:r w:rsidRPr="00EA459B">
        <w:rPr>
          <w:rFonts w:ascii="Book Antiqua" w:eastAsia="SimSun" w:hAnsi="Book Antiqua" w:cs="SimSun"/>
          <w:i/>
          <w:kern w:val="0"/>
          <w:sz w:val="24"/>
          <w:szCs w:val="24"/>
        </w:rPr>
        <w:t>PLoS One</w:t>
      </w:r>
      <w:r w:rsidRPr="00EA459B">
        <w:rPr>
          <w:rFonts w:ascii="Book Antiqua" w:eastAsia="SimSun" w:hAnsi="Book Antiqua" w:cs="SimSun"/>
          <w:kern w:val="0"/>
          <w:sz w:val="24"/>
          <w:szCs w:val="24"/>
        </w:rPr>
        <w:t xml:space="preserve"> 2013; </w:t>
      </w:r>
      <w:r w:rsidRPr="00EA459B">
        <w:rPr>
          <w:rFonts w:ascii="Book Antiqua" w:eastAsia="SimSun" w:hAnsi="Book Antiqua" w:cs="SimSun"/>
          <w:b/>
          <w:kern w:val="0"/>
          <w:sz w:val="24"/>
          <w:szCs w:val="24"/>
        </w:rPr>
        <w:t>8</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e65501 [PMID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23785431 DOI</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10.1371/journal.pone.0065501]</w:t>
      </w:r>
    </w:p>
    <w:p w:rsidR="004D6831" w:rsidRPr="00EA459B" w:rsidRDefault="004D6831" w:rsidP="004D6831">
      <w:pPr>
        <w:spacing w:line="360" w:lineRule="auto"/>
        <w:rPr>
          <w:rFonts w:ascii="Book Antiqua" w:eastAsia="SimSun" w:hAnsi="Book Antiqua" w:cs="SimSun"/>
          <w:kern w:val="0"/>
          <w:sz w:val="24"/>
          <w:szCs w:val="24"/>
        </w:rPr>
      </w:pPr>
      <w:r>
        <w:rPr>
          <w:rFonts w:ascii="Book Antiqua" w:eastAsia="SimSun" w:hAnsi="Book Antiqua" w:cs="SimSun"/>
          <w:kern w:val="0"/>
          <w:sz w:val="24"/>
          <w:szCs w:val="24"/>
        </w:rPr>
        <w:t>269</w:t>
      </w:r>
      <w:r w:rsidRPr="00EA459B">
        <w:rPr>
          <w:rFonts w:ascii="Book Antiqua" w:eastAsia="SimSun" w:hAnsi="Book Antiqua" w:cs="SimSun"/>
          <w:kern w:val="0"/>
          <w:sz w:val="24"/>
          <w:szCs w:val="24"/>
        </w:rPr>
        <w:t xml:space="preserve"> </w:t>
      </w:r>
      <w:r w:rsidRPr="00EA459B">
        <w:rPr>
          <w:rFonts w:ascii="Book Antiqua" w:eastAsia="SimSun" w:hAnsi="Book Antiqua" w:cs="SimSun"/>
          <w:b/>
          <w:kern w:val="0"/>
          <w:sz w:val="24"/>
          <w:szCs w:val="24"/>
        </w:rPr>
        <w:t>Wang Z,</w:t>
      </w:r>
      <w:r w:rsidRPr="00EA459B">
        <w:rPr>
          <w:rFonts w:ascii="Book Antiqua" w:eastAsia="SimSun" w:hAnsi="Book Antiqua" w:cs="SimSun"/>
          <w:kern w:val="0"/>
          <w:sz w:val="24"/>
          <w:szCs w:val="24"/>
        </w:rPr>
        <w:t xml:space="preserve"> Sheng YY, Gao XM, Wang CQ, Wang XY, Lu XU, Wei JW, Zhang KL, Dong QZ, Qin LX.β-catenin mutation is correlated with a favorable prognosis in patients with hepatocellular carcinoma. </w:t>
      </w:r>
      <w:r w:rsidRPr="00EA459B">
        <w:rPr>
          <w:rFonts w:ascii="Book Antiqua" w:eastAsia="SimSun" w:hAnsi="Book Antiqua" w:cs="SimSun"/>
          <w:i/>
          <w:kern w:val="0"/>
          <w:sz w:val="24"/>
          <w:szCs w:val="24"/>
        </w:rPr>
        <w:t>Mol Clin Oncol</w:t>
      </w:r>
      <w:r w:rsidRPr="00EA459B">
        <w:rPr>
          <w:rFonts w:ascii="Book Antiqua" w:eastAsia="SimSun" w:hAnsi="Book Antiqua" w:cs="SimSun"/>
          <w:kern w:val="0"/>
          <w:sz w:val="24"/>
          <w:szCs w:val="24"/>
        </w:rPr>
        <w:t xml:space="preserve"> 2015; </w:t>
      </w:r>
      <w:r w:rsidRPr="00EA459B">
        <w:rPr>
          <w:rFonts w:ascii="Book Antiqua" w:eastAsia="SimSun" w:hAnsi="Book Antiqua" w:cs="SimSun"/>
          <w:b/>
          <w:kern w:val="0"/>
          <w:sz w:val="24"/>
          <w:szCs w:val="24"/>
        </w:rPr>
        <w:t>3</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936-940 [PMID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26171210]</w:t>
      </w:r>
    </w:p>
    <w:p w:rsidR="004D6831" w:rsidRPr="00EA459B" w:rsidRDefault="004D6831" w:rsidP="004D6831">
      <w:pPr>
        <w:spacing w:line="360" w:lineRule="auto"/>
        <w:rPr>
          <w:rFonts w:ascii="Book Antiqua" w:eastAsia="SimSun" w:hAnsi="Book Antiqua" w:cs="SimSun"/>
          <w:kern w:val="0"/>
          <w:sz w:val="24"/>
          <w:szCs w:val="24"/>
        </w:rPr>
      </w:pPr>
      <w:r>
        <w:rPr>
          <w:rFonts w:ascii="Book Antiqua" w:eastAsia="SimSun" w:hAnsi="Book Antiqua" w:cs="SimSun"/>
          <w:kern w:val="0"/>
          <w:sz w:val="24"/>
          <w:szCs w:val="24"/>
        </w:rPr>
        <w:t>270</w:t>
      </w:r>
      <w:r w:rsidRPr="00EA459B">
        <w:rPr>
          <w:rFonts w:ascii="Book Antiqua" w:eastAsia="SimSun" w:hAnsi="Book Antiqua" w:cs="SimSun"/>
          <w:kern w:val="0"/>
          <w:sz w:val="24"/>
          <w:szCs w:val="24"/>
        </w:rPr>
        <w:t xml:space="preserve"> </w:t>
      </w:r>
      <w:r w:rsidRPr="00EA459B">
        <w:rPr>
          <w:rFonts w:ascii="Book Antiqua" w:eastAsia="SimSun" w:hAnsi="Book Antiqua" w:cs="SimSun"/>
          <w:b/>
          <w:kern w:val="0"/>
          <w:sz w:val="24"/>
          <w:szCs w:val="24"/>
        </w:rPr>
        <w:t>Yuzugullu H,</w:t>
      </w:r>
      <w:r w:rsidRPr="00EA459B">
        <w:rPr>
          <w:rFonts w:ascii="Book Antiqua" w:eastAsia="SimSun" w:hAnsi="Book Antiqua" w:cs="SimSun"/>
          <w:kern w:val="0"/>
          <w:sz w:val="24"/>
          <w:szCs w:val="24"/>
        </w:rPr>
        <w:t xml:space="preserve"> Benhaj K, Ozturk N, Senturk S, Celik E, Toylu A, Tasdemir </w:t>
      </w:r>
      <w:r w:rsidRPr="00EA459B">
        <w:rPr>
          <w:rFonts w:ascii="Book Antiqua" w:eastAsia="SimSun" w:hAnsi="Book Antiqua" w:cs="SimSun"/>
          <w:kern w:val="0"/>
          <w:sz w:val="24"/>
          <w:szCs w:val="24"/>
        </w:rPr>
        <w:lastRenderedPageBreak/>
        <w:t>N, Yilmaz M, Erdal E, Akcali KC, Atabey N, Ozturk M. Canonical Wnt signaling is antagonized by noncanonical Wnt5a in hepatocellular carcinoma cells.</w:t>
      </w:r>
      <w:r w:rsidRPr="00EA459B">
        <w:rPr>
          <w:rFonts w:ascii="Book Antiqua" w:eastAsia="SimSun" w:hAnsi="Book Antiqua" w:cs="SimSun"/>
          <w:i/>
          <w:kern w:val="0"/>
          <w:sz w:val="24"/>
          <w:szCs w:val="24"/>
        </w:rPr>
        <w:t xml:space="preserve"> Mol Cancer</w:t>
      </w:r>
      <w:r w:rsidRPr="00EA459B">
        <w:rPr>
          <w:rFonts w:ascii="Book Antiqua" w:eastAsia="SimSun" w:hAnsi="Book Antiqua" w:cs="SimSun"/>
          <w:kern w:val="0"/>
          <w:sz w:val="24"/>
          <w:szCs w:val="24"/>
        </w:rPr>
        <w:t xml:space="preserve"> 2009; </w:t>
      </w:r>
      <w:r w:rsidRPr="00EA459B">
        <w:rPr>
          <w:rFonts w:ascii="Book Antiqua" w:eastAsia="SimSun" w:hAnsi="Book Antiqua" w:cs="SimSun"/>
          <w:b/>
          <w:kern w:val="0"/>
          <w:sz w:val="24"/>
          <w:szCs w:val="24"/>
        </w:rPr>
        <w:t>8</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90 [PMID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19849855 DOI</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10.1186/1476-4598-8-90]</w:t>
      </w:r>
    </w:p>
    <w:p w:rsidR="004D6831" w:rsidRPr="00EA459B" w:rsidRDefault="004D6831" w:rsidP="004D6831">
      <w:pPr>
        <w:spacing w:line="360" w:lineRule="auto"/>
        <w:rPr>
          <w:rFonts w:ascii="Book Antiqua" w:eastAsia="SimSun" w:hAnsi="Book Antiqua" w:cs="SimSun"/>
          <w:kern w:val="0"/>
          <w:sz w:val="24"/>
          <w:szCs w:val="24"/>
        </w:rPr>
      </w:pPr>
      <w:r>
        <w:rPr>
          <w:rFonts w:ascii="Book Antiqua" w:eastAsia="SimSun" w:hAnsi="Book Antiqua" w:cs="SimSun"/>
          <w:kern w:val="0"/>
          <w:sz w:val="24"/>
          <w:szCs w:val="24"/>
        </w:rPr>
        <w:t>271</w:t>
      </w:r>
      <w:r>
        <w:rPr>
          <w:rFonts w:ascii="Book Antiqua" w:eastAsia="SimSun" w:hAnsi="Book Antiqua" w:cs="SimSun" w:hint="eastAsia"/>
          <w:kern w:val="0"/>
          <w:sz w:val="24"/>
          <w:szCs w:val="24"/>
        </w:rPr>
        <w:t xml:space="preserve"> </w:t>
      </w:r>
      <w:r w:rsidRPr="00EA459B">
        <w:rPr>
          <w:rFonts w:ascii="Book Antiqua" w:eastAsia="SimSun" w:hAnsi="Book Antiqua" w:cs="SimSun"/>
          <w:b/>
          <w:kern w:val="0"/>
          <w:sz w:val="24"/>
          <w:szCs w:val="24"/>
        </w:rPr>
        <w:t>Yuan RH,</w:t>
      </w:r>
      <w:r w:rsidRPr="00EA459B">
        <w:rPr>
          <w:rFonts w:ascii="Book Antiqua" w:eastAsia="SimSun" w:hAnsi="Book Antiqua" w:cs="SimSun"/>
          <w:kern w:val="0"/>
          <w:sz w:val="24"/>
          <w:szCs w:val="24"/>
        </w:rPr>
        <w:t xml:space="preserve"> Jeng YM, Hu RH, Lai PL, Lee PH, Cheng CC, Hsu HC. Role of p53 and β-catenin mutations in conjunction with CK19 expression on early tumor recurrence and prognosis of hepatocellular carcinoma.</w:t>
      </w:r>
      <w:r w:rsidRPr="00EA459B">
        <w:rPr>
          <w:rFonts w:ascii="Book Antiqua" w:eastAsia="SimSun" w:hAnsi="Book Antiqua" w:cs="SimSun"/>
          <w:i/>
          <w:kern w:val="0"/>
          <w:sz w:val="24"/>
          <w:szCs w:val="24"/>
        </w:rPr>
        <w:t xml:space="preserve"> J Gastrointest Surg</w:t>
      </w:r>
      <w:r w:rsidRPr="00EA459B">
        <w:rPr>
          <w:rFonts w:ascii="Book Antiqua" w:eastAsia="SimSun" w:hAnsi="Book Antiqua" w:cs="SimSun"/>
          <w:kern w:val="0"/>
          <w:sz w:val="24"/>
          <w:szCs w:val="24"/>
        </w:rPr>
        <w:t xml:space="preserve"> 2011; </w:t>
      </w:r>
      <w:r w:rsidRPr="00EA459B">
        <w:rPr>
          <w:rFonts w:ascii="Book Antiqua" w:eastAsia="SimSun" w:hAnsi="Book Antiqua" w:cs="SimSun"/>
          <w:b/>
          <w:kern w:val="0"/>
          <w:sz w:val="24"/>
          <w:szCs w:val="24"/>
        </w:rPr>
        <w:t>15</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321-329 [PMID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21061181 DOI</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10.1007/s11605-010-1373-x]</w:t>
      </w:r>
    </w:p>
    <w:p w:rsidR="004D6831" w:rsidRPr="00EA459B" w:rsidRDefault="004D6831" w:rsidP="004D6831">
      <w:pPr>
        <w:spacing w:line="360" w:lineRule="auto"/>
        <w:rPr>
          <w:rFonts w:ascii="Book Antiqua" w:eastAsia="SimSun" w:hAnsi="Book Antiqua" w:cs="SimSun"/>
          <w:kern w:val="0"/>
          <w:sz w:val="24"/>
          <w:szCs w:val="24"/>
        </w:rPr>
      </w:pPr>
      <w:r w:rsidRPr="00EA459B">
        <w:rPr>
          <w:rFonts w:ascii="Book Antiqua" w:eastAsia="SimSun" w:hAnsi="Book Antiqua" w:cs="SimSun"/>
          <w:kern w:val="0"/>
          <w:sz w:val="24"/>
          <w:szCs w:val="24"/>
        </w:rPr>
        <w:t>272</w:t>
      </w:r>
      <w:r>
        <w:rPr>
          <w:rFonts w:ascii="Book Antiqua" w:eastAsia="SimSun" w:hAnsi="Book Antiqua" w:cs="SimSun" w:hint="eastAsia"/>
          <w:b/>
          <w:kern w:val="0"/>
          <w:sz w:val="24"/>
          <w:szCs w:val="24"/>
        </w:rPr>
        <w:t xml:space="preserve"> </w:t>
      </w:r>
      <w:r w:rsidRPr="00EA459B">
        <w:rPr>
          <w:rFonts w:ascii="Book Antiqua" w:eastAsia="SimSun" w:hAnsi="Book Antiqua" w:cs="SimSun"/>
          <w:b/>
          <w:kern w:val="0"/>
          <w:sz w:val="24"/>
          <w:szCs w:val="24"/>
        </w:rPr>
        <w:t>Monga SP.</w:t>
      </w:r>
      <w:r w:rsidRPr="00EA459B">
        <w:rPr>
          <w:rFonts w:ascii="Book Antiqua" w:eastAsia="SimSun" w:hAnsi="Book Antiqua" w:cs="SimSun"/>
          <w:kern w:val="0"/>
          <w:sz w:val="24"/>
          <w:szCs w:val="24"/>
        </w:rPr>
        <w:t xml:space="preserve">Role of Wnt/Beta-catenin signaling in liver metabolism and cancer. </w:t>
      </w:r>
      <w:r w:rsidRPr="00EA459B">
        <w:rPr>
          <w:rFonts w:ascii="Book Antiqua" w:eastAsia="SimSun" w:hAnsi="Book Antiqua" w:cs="SimSun"/>
          <w:i/>
          <w:kern w:val="0"/>
          <w:sz w:val="24"/>
          <w:szCs w:val="24"/>
        </w:rPr>
        <w:t>Int J Biochem Cell Biol</w:t>
      </w:r>
      <w:r w:rsidRPr="00EA459B">
        <w:rPr>
          <w:rFonts w:ascii="Book Antiqua" w:eastAsia="SimSun" w:hAnsi="Book Antiqua" w:cs="SimSun"/>
          <w:kern w:val="0"/>
          <w:sz w:val="24"/>
          <w:szCs w:val="24"/>
        </w:rPr>
        <w:t xml:space="preserve"> 2011;</w:t>
      </w:r>
      <w:r w:rsidRPr="00EA459B">
        <w:rPr>
          <w:rFonts w:ascii="Book Antiqua" w:eastAsia="SimSun" w:hAnsi="Book Antiqua" w:cs="SimSun"/>
          <w:b/>
          <w:kern w:val="0"/>
          <w:sz w:val="24"/>
          <w:szCs w:val="24"/>
        </w:rPr>
        <w:t xml:space="preserve"> 43</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1021-1029 [PMID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19747566 DOI</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 xml:space="preserve">10.1016/j.biocel.2009.09.001] </w:t>
      </w:r>
    </w:p>
    <w:p w:rsidR="004D6831" w:rsidRPr="00EA459B" w:rsidRDefault="004D6831" w:rsidP="004D6831">
      <w:pPr>
        <w:spacing w:line="360" w:lineRule="auto"/>
        <w:rPr>
          <w:rFonts w:ascii="Book Antiqua" w:eastAsia="SimSun" w:hAnsi="Book Antiqua" w:cs="SimSun"/>
          <w:kern w:val="0"/>
          <w:sz w:val="24"/>
          <w:szCs w:val="24"/>
        </w:rPr>
      </w:pPr>
      <w:r>
        <w:rPr>
          <w:rFonts w:ascii="Book Antiqua" w:eastAsia="SimSun" w:hAnsi="Book Antiqua" w:cs="SimSun"/>
          <w:kern w:val="0"/>
          <w:sz w:val="24"/>
          <w:szCs w:val="24"/>
        </w:rPr>
        <w:t>273</w:t>
      </w:r>
      <w:r w:rsidRPr="00EA459B">
        <w:rPr>
          <w:rFonts w:ascii="Book Antiqua" w:eastAsia="SimSun" w:hAnsi="Book Antiqua" w:cs="SimSun"/>
          <w:kern w:val="0"/>
          <w:sz w:val="24"/>
          <w:szCs w:val="24"/>
        </w:rPr>
        <w:t xml:space="preserve"> </w:t>
      </w:r>
      <w:r w:rsidRPr="00EA459B">
        <w:rPr>
          <w:rFonts w:ascii="Book Antiqua" w:eastAsia="SimSun" w:hAnsi="Book Antiqua" w:cs="SimSun"/>
          <w:b/>
          <w:kern w:val="0"/>
          <w:sz w:val="24"/>
          <w:szCs w:val="24"/>
        </w:rPr>
        <w:t>Brown KK,</w:t>
      </w:r>
      <w:r w:rsidRPr="00EA459B">
        <w:rPr>
          <w:rFonts w:ascii="Book Antiqua" w:eastAsia="SimSun" w:hAnsi="Book Antiqua" w:cs="SimSun"/>
          <w:kern w:val="0"/>
          <w:sz w:val="24"/>
          <w:szCs w:val="24"/>
        </w:rPr>
        <w:t xml:space="preserve"> Toker A.The phosphoinositide 3-kinase pathway and therapy resistancein cancer.</w:t>
      </w:r>
      <w:r w:rsidRPr="00EA459B">
        <w:rPr>
          <w:rFonts w:ascii="Book Antiqua" w:eastAsia="SimSun" w:hAnsi="Book Antiqua" w:cs="SimSun"/>
          <w:i/>
          <w:kern w:val="0"/>
          <w:sz w:val="24"/>
          <w:szCs w:val="24"/>
        </w:rPr>
        <w:t>F1000Prime Rep</w:t>
      </w:r>
      <w:r w:rsidRPr="00EA459B">
        <w:rPr>
          <w:rFonts w:ascii="Book Antiqua" w:eastAsia="SimSun" w:hAnsi="Book Antiqua" w:cs="SimSun"/>
          <w:kern w:val="0"/>
          <w:sz w:val="24"/>
          <w:szCs w:val="24"/>
        </w:rPr>
        <w:t xml:space="preserve"> 2015; </w:t>
      </w:r>
      <w:r w:rsidRPr="00EA459B">
        <w:rPr>
          <w:rFonts w:ascii="Book Antiqua" w:eastAsia="SimSun" w:hAnsi="Book Antiqua" w:cs="SimSun"/>
          <w:b/>
          <w:kern w:val="0"/>
          <w:sz w:val="24"/>
          <w:szCs w:val="24"/>
        </w:rPr>
        <w:t>7</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13 [PMID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25750731 DOI</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10.12703/P7-13]</w:t>
      </w:r>
    </w:p>
    <w:p w:rsidR="004D6831" w:rsidRPr="00EA459B" w:rsidRDefault="004D6831" w:rsidP="004D6831">
      <w:pPr>
        <w:spacing w:line="360" w:lineRule="auto"/>
        <w:rPr>
          <w:rFonts w:ascii="Book Antiqua" w:eastAsia="SimSun" w:hAnsi="Book Antiqua" w:cs="SimSun"/>
          <w:kern w:val="0"/>
          <w:sz w:val="24"/>
          <w:szCs w:val="24"/>
        </w:rPr>
      </w:pPr>
      <w:r>
        <w:rPr>
          <w:rFonts w:ascii="Book Antiqua" w:eastAsia="SimSun" w:hAnsi="Book Antiqua" w:cs="SimSun"/>
          <w:kern w:val="0"/>
          <w:sz w:val="24"/>
          <w:szCs w:val="24"/>
        </w:rPr>
        <w:t>274</w:t>
      </w:r>
      <w:r>
        <w:rPr>
          <w:rFonts w:ascii="Book Antiqua" w:eastAsia="SimSun" w:hAnsi="Book Antiqua" w:cs="SimSun" w:hint="eastAsia"/>
          <w:kern w:val="0"/>
          <w:sz w:val="24"/>
          <w:szCs w:val="24"/>
        </w:rPr>
        <w:t xml:space="preserve"> </w:t>
      </w:r>
      <w:r w:rsidRPr="00EA459B">
        <w:rPr>
          <w:rFonts w:ascii="Book Antiqua" w:eastAsia="SimSun" w:hAnsi="Book Antiqua" w:cs="SimSun"/>
          <w:b/>
          <w:kern w:val="0"/>
          <w:sz w:val="24"/>
          <w:szCs w:val="24"/>
        </w:rPr>
        <w:t>Kudo M.</w:t>
      </w:r>
      <w:r w:rsidRPr="00EA459B">
        <w:rPr>
          <w:rFonts w:ascii="Book Antiqua" w:eastAsia="SimSun" w:hAnsi="Book Antiqua" w:cs="SimSun"/>
          <w:kern w:val="0"/>
          <w:sz w:val="24"/>
          <w:szCs w:val="24"/>
        </w:rPr>
        <w:t>Signaling pathway/molecular targets and new targeted agents under development in hepatocellular carcinoma.</w:t>
      </w:r>
      <w:r w:rsidRPr="00EA459B">
        <w:rPr>
          <w:rFonts w:ascii="Book Antiqua" w:eastAsia="SimSun" w:hAnsi="Book Antiqua" w:cs="SimSun"/>
          <w:i/>
          <w:kern w:val="0"/>
          <w:sz w:val="24"/>
          <w:szCs w:val="24"/>
        </w:rPr>
        <w:t xml:space="preserve">World J Gastroenterol </w:t>
      </w:r>
      <w:r w:rsidRPr="00EA459B">
        <w:rPr>
          <w:rFonts w:ascii="Book Antiqua" w:eastAsia="SimSun" w:hAnsi="Book Antiqua" w:cs="SimSun"/>
          <w:kern w:val="0"/>
          <w:sz w:val="24"/>
          <w:szCs w:val="24"/>
        </w:rPr>
        <w:t>2012;</w:t>
      </w:r>
      <w:r w:rsidRPr="00EA459B">
        <w:rPr>
          <w:rFonts w:ascii="Book Antiqua" w:eastAsia="SimSun" w:hAnsi="Book Antiqua" w:cs="SimSun"/>
          <w:b/>
          <w:kern w:val="0"/>
          <w:sz w:val="24"/>
          <w:szCs w:val="24"/>
        </w:rPr>
        <w:t xml:space="preserve"> 18</w:t>
      </w:r>
      <w:r>
        <w:rPr>
          <w:rFonts w:ascii="Book Antiqua" w:eastAsia="SimSun" w:hAnsi="Book Antiqua" w:cs="SimSun"/>
          <w:b/>
          <w:kern w:val="0"/>
          <w:sz w:val="24"/>
          <w:szCs w:val="24"/>
        </w:rPr>
        <w:t xml:space="preserve">: </w:t>
      </w:r>
      <w:r w:rsidRPr="00EA459B">
        <w:rPr>
          <w:rFonts w:ascii="Book Antiqua" w:eastAsia="SimSun" w:hAnsi="Book Antiqua" w:cs="SimSun"/>
          <w:kern w:val="0"/>
          <w:sz w:val="24"/>
          <w:szCs w:val="24"/>
        </w:rPr>
        <w:t>6005-6017 [PMID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23155330 DOI</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 xml:space="preserve">10.3748/wjg.v18.i42.6005] </w:t>
      </w:r>
    </w:p>
    <w:p w:rsidR="004D6831" w:rsidRPr="00EA459B" w:rsidRDefault="004D6831" w:rsidP="004D6831">
      <w:pPr>
        <w:spacing w:line="360" w:lineRule="auto"/>
        <w:rPr>
          <w:rFonts w:ascii="Book Antiqua" w:eastAsia="SimSun" w:hAnsi="Book Antiqua" w:cs="SimSun"/>
          <w:b/>
          <w:bCs/>
          <w:kern w:val="0"/>
          <w:sz w:val="24"/>
          <w:szCs w:val="24"/>
        </w:rPr>
      </w:pPr>
      <w:r>
        <w:rPr>
          <w:rFonts w:ascii="Book Antiqua" w:eastAsia="SimSun" w:hAnsi="Book Antiqua" w:cs="SimSun"/>
          <w:kern w:val="0"/>
          <w:sz w:val="24"/>
          <w:szCs w:val="24"/>
        </w:rPr>
        <w:t>275</w:t>
      </w:r>
      <w:r w:rsidRPr="00EA459B">
        <w:rPr>
          <w:rFonts w:ascii="Book Antiqua" w:eastAsia="SimSun" w:hAnsi="Book Antiqua" w:cs="SimSun"/>
          <w:kern w:val="0"/>
          <w:sz w:val="24"/>
          <w:szCs w:val="24"/>
        </w:rPr>
        <w:t xml:space="preserve"> </w:t>
      </w:r>
      <w:r w:rsidRPr="00EA459B">
        <w:rPr>
          <w:rFonts w:ascii="Book Antiqua" w:eastAsia="SimSun" w:hAnsi="Book Antiqua" w:cs="SimSun"/>
          <w:b/>
          <w:kern w:val="0"/>
          <w:sz w:val="24"/>
          <w:szCs w:val="24"/>
        </w:rPr>
        <w:t>Feldman ME,</w:t>
      </w:r>
      <w:r w:rsidRPr="00EA459B">
        <w:rPr>
          <w:rFonts w:ascii="Book Antiqua" w:eastAsia="SimSun" w:hAnsi="Book Antiqua" w:cs="SimSun"/>
          <w:kern w:val="0"/>
          <w:sz w:val="24"/>
          <w:szCs w:val="24"/>
        </w:rPr>
        <w:t xml:space="preserve"> Apsel B, Uotila A, Loewith R, Knight ZA, Ruggero D, Shokat KM.</w:t>
      </w:r>
      <w:r w:rsidRPr="00EA459B">
        <w:rPr>
          <w:rFonts w:ascii="Book Antiqua" w:eastAsia="SimSun" w:hAnsi="Book Antiqua" w:cs="SimSun"/>
          <w:bCs/>
          <w:kern w:val="0"/>
          <w:sz w:val="24"/>
          <w:szCs w:val="24"/>
        </w:rPr>
        <w:t xml:space="preserve"> Active-siteinhibitors of mTOR target rapamycin-resistant outputs of mTORC1 and mTORC2.</w:t>
      </w:r>
      <w:r w:rsidRPr="00EA459B">
        <w:rPr>
          <w:rFonts w:ascii="Book Antiqua" w:eastAsia="SimSun" w:hAnsi="Book Antiqua" w:cs="SimSun"/>
          <w:i/>
          <w:kern w:val="0"/>
          <w:sz w:val="24"/>
          <w:szCs w:val="24"/>
        </w:rPr>
        <w:t>PLoS Biol</w:t>
      </w:r>
      <w:r w:rsidRPr="00EA459B">
        <w:rPr>
          <w:rFonts w:ascii="Book Antiqua" w:eastAsia="SimSun" w:hAnsi="Book Antiqua" w:cs="SimSun"/>
          <w:kern w:val="0"/>
          <w:sz w:val="24"/>
          <w:szCs w:val="24"/>
        </w:rPr>
        <w:t xml:space="preserve"> 2009;</w:t>
      </w:r>
      <w:r w:rsidRPr="00EA459B">
        <w:rPr>
          <w:rFonts w:ascii="Book Antiqua" w:eastAsia="SimSun" w:hAnsi="Book Antiqua" w:cs="SimSun"/>
          <w:b/>
          <w:kern w:val="0"/>
          <w:sz w:val="24"/>
          <w:szCs w:val="24"/>
        </w:rPr>
        <w:t xml:space="preserve"> 7</w:t>
      </w:r>
      <w:r>
        <w:rPr>
          <w:rFonts w:ascii="Book Antiqua" w:eastAsia="SimSun" w:hAnsi="Book Antiqua" w:cs="SimSun"/>
          <w:b/>
          <w:kern w:val="0"/>
          <w:sz w:val="24"/>
          <w:szCs w:val="24"/>
        </w:rPr>
        <w:t xml:space="preserve">: </w:t>
      </w:r>
      <w:r w:rsidRPr="00EA459B">
        <w:rPr>
          <w:rFonts w:ascii="Book Antiqua" w:eastAsia="SimSun" w:hAnsi="Book Antiqua" w:cs="SimSun"/>
          <w:kern w:val="0"/>
          <w:sz w:val="24"/>
          <w:szCs w:val="24"/>
        </w:rPr>
        <w:t>e38 [PMID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19209957 DOI</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10.1371/journal.pbio.1000038]</w:t>
      </w:r>
    </w:p>
    <w:p w:rsidR="004D6831" w:rsidRPr="00EA459B" w:rsidRDefault="004D6831" w:rsidP="004D6831">
      <w:pPr>
        <w:spacing w:line="360" w:lineRule="auto"/>
        <w:rPr>
          <w:rFonts w:ascii="Book Antiqua" w:eastAsia="SimSun" w:hAnsi="Book Antiqua" w:cs="SimSun"/>
          <w:kern w:val="0"/>
          <w:sz w:val="24"/>
          <w:szCs w:val="24"/>
        </w:rPr>
      </w:pPr>
      <w:r>
        <w:rPr>
          <w:rFonts w:ascii="Book Antiqua" w:eastAsia="SimSun" w:hAnsi="Book Antiqua" w:cs="SimSun"/>
          <w:kern w:val="0"/>
          <w:sz w:val="24"/>
          <w:szCs w:val="24"/>
        </w:rPr>
        <w:t>276</w:t>
      </w:r>
      <w:r>
        <w:rPr>
          <w:rFonts w:ascii="Book Antiqua" w:eastAsia="SimSun" w:hAnsi="Book Antiqua" w:cs="SimSun" w:hint="eastAsia"/>
          <w:kern w:val="0"/>
          <w:sz w:val="24"/>
          <w:szCs w:val="24"/>
        </w:rPr>
        <w:t xml:space="preserve"> </w:t>
      </w:r>
      <w:r w:rsidRPr="00EA459B">
        <w:rPr>
          <w:rFonts w:ascii="Book Antiqua" w:eastAsia="SimSun" w:hAnsi="Book Antiqua" w:cs="SimSun"/>
          <w:b/>
          <w:kern w:val="0"/>
          <w:sz w:val="24"/>
          <w:szCs w:val="24"/>
        </w:rPr>
        <w:t>Wang C,</w:t>
      </w:r>
      <w:r w:rsidRPr="00EA459B">
        <w:rPr>
          <w:rFonts w:ascii="Book Antiqua" w:eastAsia="SimSun" w:hAnsi="Book Antiqua" w:cs="SimSun"/>
          <w:kern w:val="0"/>
          <w:sz w:val="24"/>
          <w:szCs w:val="24"/>
        </w:rPr>
        <w:t xml:space="preserve"> Cigliano A, Delogu S, Armbruster J, Dombrowski F, Evert M, Chen X, Calvisi DF. Functional crosstalk between AKT/mTOR and Ras/MAPK pathways in hepatocarcinogenesis.</w:t>
      </w:r>
      <w:r w:rsidRPr="00EA459B">
        <w:rPr>
          <w:rFonts w:ascii="Book Antiqua" w:eastAsia="SimSun" w:hAnsi="Book Antiqua" w:cs="SimSun"/>
          <w:i/>
          <w:kern w:val="0"/>
          <w:sz w:val="24"/>
          <w:szCs w:val="24"/>
        </w:rPr>
        <w:t>Cell Cycle</w:t>
      </w:r>
      <w:r w:rsidRPr="00EA459B">
        <w:rPr>
          <w:rFonts w:ascii="Book Antiqua" w:eastAsia="SimSun" w:hAnsi="Book Antiqua" w:cs="SimSun"/>
          <w:kern w:val="0"/>
          <w:sz w:val="24"/>
          <w:szCs w:val="24"/>
        </w:rPr>
        <w:t xml:space="preserve"> 2013; </w:t>
      </w:r>
      <w:r w:rsidRPr="00EA459B">
        <w:rPr>
          <w:rFonts w:ascii="Book Antiqua" w:eastAsia="SimSun" w:hAnsi="Book Antiqua" w:cs="SimSun"/>
          <w:b/>
          <w:kern w:val="0"/>
          <w:sz w:val="24"/>
          <w:szCs w:val="24"/>
        </w:rPr>
        <w:t>12</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1999-2010 [PMID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23759595 DOI</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10.4161/cc.25099]</w:t>
      </w:r>
    </w:p>
    <w:p w:rsidR="004D6831" w:rsidRPr="00EA459B" w:rsidRDefault="004D6831" w:rsidP="004D6831">
      <w:pPr>
        <w:spacing w:line="360" w:lineRule="auto"/>
        <w:rPr>
          <w:rFonts w:ascii="Book Antiqua" w:eastAsia="SimSun" w:hAnsi="Book Antiqua" w:cs="SimSun"/>
          <w:kern w:val="0"/>
          <w:sz w:val="24"/>
          <w:szCs w:val="24"/>
        </w:rPr>
      </w:pPr>
      <w:r>
        <w:rPr>
          <w:rFonts w:ascii="Book Antiqua" w:eastAsia="SimSun" w:hAnsi="Book Antiqua" w:cs="SimSun"/>
          <w:kern w:val="0"/>
          <w:sz w:val="24"/>
          <w:szCs w:val="24"/>
        </w:rPr>
        <w:t>277</w:t>
      </w:r>
      <w:r w:rsidRPr="00EA459B">
        <w:rPr>
          <w:rFonts w:ascii="Book Antiqua" w:eastAsia="SimSun" w:hAnsi="Book Antiqua" w:cs="SimSun"/>
          <w:kern w:val="0"/>
          <w:sz w:val="24"/>
          <w:szCs w:val="24"/>
        </w:rPr>
        <w:t xml:space="preserve"> </w:t>
      </w:r>
      <w:r w:rsidRPr="00EA459B">
        <w:rPr>
          <w:rFonts w:ascii="Book Antiqua" w:eastAsia="SimSun" w:hAnsi="Book Antiqua" w:cs="SimSun"/>
          <w:b/>
          <w:kern w:val="0"/>
          <w:sz w:val="24"/>
          <w:szCs w:val="24"/>
        </w:rPr>
        <w:t>Zhou Q,</w:t>
      </w:r>
      <w:r w:rsidRPr="00EA459B">
        <w:rPr>
          <w:rFonts w:ascii="Book Antiqua" w:eastAsia="SimSun" w:hAnsi="Book Antiqua" w:cs="SimSun"/>
          <w:kern w:val="0"/>
          <w:sz w:val="24"/>
          <w:szCs w:val="24"/>
        </w:rPr>
        <w:t xml:space="preserve"> Lui VW, Yeo W. Targeting the PI3K/Akt/mTOR pathway in hepatocellular carcinoma. Future Oncol 2011; 7</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1149-1167[DOI</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10.2217/fon.11.95. Erratum in</w:t>
      </w:r>
      <w:r>
        <w:rPr>
          <w:rFonts w:ascii="Book Antiqua" w:eastAsia="SimSun" w:hAnsi="Book Antiqua" w:cs="SimSun"/>
          <w:kern w:val="0"/>
          <w:sz w:val="24"/>
          <w:szCs w:val="24"/>
        </w:rPr>
        <w:t xml:space="preserve">: </w:t>
      </w:r>
      <w:r w:rsidRPr="00EA459B">
        <w:rPr>
          <w:rFonts w:ascii="Book Antiqua" w:eastAsia="SimSun" w:hAnsi="Book Antiqua" w:cs="SimSun"/>
          <w:i/>
          <w:kern w:val="0"/>
          <w:sz w:val="24"/>
          <w:szCs w:val="24"/>
        </w:rPr>
        <w:t xml:space="preserve">Future Oncol </w:t>
      </w:r>
      <w:r w:rsidRPr="00EA459B">
        <w:rPr>
          <w:rFonts w:ascii="Book Antiqua" w:eastAsia="SimSun" w:hAnsi="Book Antiqua" w:cs="SimSun"/>
          <w:kern w:val="0"/>
          <w:sz w:val="24"/>
          <w:szCs w:val="24"/>
        </w:rPr>
        <w:t xml:space="preserve">2012; </w:t>
      </w:r>
      <w:r w:rsidRPr="00EA459B">
        <w:rPr>
          <w:rFonts w:ascii="Book Antiqua" w:eastAsia="SimSun" w:hAnsi="Book Antiqua" w:cs="SimSun"/>
          <w:b/>
          <w:kern w:val="0"/>
          <w:sz w:val="24"/>
          <w:szCs w:val="24"/>
        </w:rPr>
        <w:t>8</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112 [PMID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21992728]</w:t>
      </w:r>
    </w:p>
    <w:p w:rsidR="004D6831" w:rsidRPr="00EA459B" w:rsidRDefault="004D6831" w:rsidP="004D6831">
      <w:pPr>
        <w:spacing w:line="360" w:lineRule="auto"/>
        <w:rPr>
          <w:rFonts w:ascii="Book Antiqua" w:eastAsia="SimSun" w:hAnsi="Book Antiqua" w:cs="SimSun"/>
          <w:kern w:val="0"/>
          <w:sz w:val="24"/>
          <w:szCs w:val="24"/>
        </w:rPr>
      </w:pPr>
      <w:r w:rsidRPr="00EA459B">
        <w:rPr>
          <w:rFonts w:ascii="Book Antiqua" w:eastAsia="SimSun" w:hAnsi="Book Antiqua" w:cs="SimSun"/>
          <w:kern w:val="0"/>
          <w:sz w:val="24"/>
          <w:szCs w:val="24"/>
        </w:rPr>
        <w:t xml:space="preserve">278 </w:t>
      </w:r>
      <w:r w:rsidRPr="00EA459B">
        <w:rPr>
          <w:rFonts w:ascii="Book Antiqua" w:eastAsia="SimSun" w:hAnsi="Book Antiqua" w:cs="SimSun"/>
          <w:b/>
          <w:kern w:val="0"/>
          <w:sz w:val="24"/>
          <w:szCs w:val="24"/>
        </w:rPr>
        <w:t>Chen JS,</w:t>
      </w:r>
      <w:r w:rsidRPr="00EA459B">
        <w:rPr>
          <w:rFonts w:ascii="Book Antiqua" w:eastAsia="SimSun" w:hAnsi="Book Antiqua" w:cs="SimSun"/>
          <w:kern w:val="0"/>
          <w:sz w:val="24"/>
          <w:szCs w:val="24"/>
        </w:rPr>
        <w:t xml:space="preserve"> Wang Q, Fu XH, Huang XH, Chen XL, Cao LQ, Chen LZ, Tan HX, Li W, Bi J, Zhang LJ. Involvement of PI3K/PTEN/AKT/mTOR pathway in invasion and metastasis in hepatocellular carcinoma</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 xml:space="preserve">Association with </w:t>
      </w:r>
      <w:r w:rsidRPr="00EA459B">
        <w:rPr>
          <w:rFonts w:ascii="Book Antiqua" w:eastAsia="SimSun" w:hAnsi="Book Antiqua" w:cs="SimSun"/>
          <w:kern w:val="0"/>
          <w:sz w:val="24"/>
          <w:szCs w:val="24"/>
        </w:rPr>
        <w:lastRenderedPageBreak/>
        <w:t xml:space="preserve">MMP-9. </w:t>
      </w:r>
      <w:r w:rsidRPr="00EA459B">
        <w:rPr>
          <w:rFonts w:ascii="Book Antiqua" w:eastAsia="SimSun" w:hAnsi="Book Antiqua" w:cs="SimSun"/>
          <w:i/>
          <w:kern w:val="0"/>
          <w:sz w:val="24"/>
          <w:szCs w:val="24"/>
        </w:rPr>
        <w:t>Hepatol Res</w:t>
      </w:r>
      <w:r w:rsidRPr="00EA459B">
        <w:rPr>
          <w:rFonts w:ascii="Book Antiqua" w:eastAsia="SimSun" w:hAnsi="Book Antiqua" w:cs="SimSun"/>
          <w:kern w:val="0"/>
          <w:sz w:val="24"/>
          <w:szCs w:val="24"/>
        </w:rPr>
        <w:t xml:space="preserve"> 2009;</w:t>
      </w:r>
      <w:r w:rsidRPr="00EA459B">
        <w:rPr>
          <w:rFonts w:ascii="Book Antiqua" w:eastAsia="SimSun" w:hAnsi="Book Antiqua" w:cs="SimSun"/>
          <w:b/>
          <w:kern w:val="0"/>
          <w:sz w:val="24"/>
          <w:szCs w:val="24"/>
        </w:rPr>
        <w:t xml:space="preserve"> 39</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177-186 [PMID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19208038 DOI</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10.1111/j.1872-034X.2008.00449.x]</w:t>
      </w:r>
    </w:p>
    <w:p w:rsidR="004D6831" w:rsidRPr="00EA459B" w:rsidRDefault="004D6831" w:rsidP="004D6831">
      <w:pPr>
        <w:spacing w:line="360" w:lineRule="auto"/>
        <w:rPr>
          <w:rFonts w:ascii="Book Antiqua" w:eastAsia="SimSun" w:hAnsi="Book Antiqua" w:cs="SimSun"/>
          <w:kern w:val="0"/>
          <w:sz w:val="24"/>
          <w:szCs w:val="24"/>
        </w:rPr>
      </w:pPr>
      <w:r>
        <w:rPr>
          <w:rFonts w:ascii="Book Antiqua" w:eastAsia="SimSun" w:hAnsi="Book Antiqua" w:cs="SimSun"/>
          <w:kern w:val="0"/>
          <w:sz w:val="24"/>
          <w:szCs w:val="24"/>
        </w:rPr>
        <w:t>279</w:t>
      </w:r>
      <w:r>
        <w:rPr>
          <w:rFonts w:ascii="Book Antiqua" w:eastAsia="SimSun" w:hAnsi="Book Antiqua" w:cs="SimSun" w:hint="eastAsia"/>
          <w:kern w:val="0"/>
          <w:sz w:val="24"/>
          <w:szCs w:val="24"/>
        </w:rPr>
        <w:t xml:space="preserve"> </w:t>
      </w:r>
      <w:r w:rsidRPr="00EA459B">
        <w:rPr>
          <w:rFonts w:ascii="Book Antiqua" w:eastAsia="SimSun" w:hAnsi="Book Antiqua" w:cs="SimSun"/>
          <w:b/>
          <w:kern w:val="0"/>
          <w:sz w:val="24"/>
          <w:szCs w:val="24"/>
        </w:rPr>
        <w:t>Augello G,</w:t>
      </w:r>
      <w:r w:rsidRPr="00EA459B">
        <w:rPr>
          <w:rFonts w:ascii="Book Antiqua" w:eastAsia="SimSun" w:hAnsi="Book Antiqua" w:cs="SimSun"/>
          <w:kern w:val="0"/>
          <w:sz w:val="24"/>
          <w:szCs w:val="24"/>
        </w:rPr>
        <w:t xml:space="preserve"> Puleio R, Emma MR, Cusimano A, Loria GR, McCubrey JA, Montalto G, Cervello M.A PTEN inhibitor displays preclinical activity against hepatocarcinoma cells.</w:t>
      </w:r>
      <w:r w:rsidRPr="00EA459B">
        <w:rPr>
          <w:rFonts w:ascii="Book Antiqua" w:eastAsia="SimSun" w:hAnsi="Book Antiqua" w:cs="SimSun"/>
          <w:i/>
          <w:kern w:val="0"/>
          <w:sz w:val="24"/>
          <w:szCs w:val="24"/>
        </w:rPr>
        <w:t>Cell Cycle</w:t>
      </w:r>
      <w:r w:rsidRPr="00EA459B">
        <w:rPr>
          <w:rFonts w:ascii="Book Antiqua" w:eastAsia="SimSun" w:hAnsi="Book Antiqua" w:cs="SimSun"/>
          <w:kern w:val="0"/>
          <w:sz w:val="24"/>
          <w:szCs w:val="24"/>
        </w:rPr>
        <w:t xml:space="preserve"> 2016; </w:t>
      </w:r>
      <w:r w:rsidRPr="00EA459B">
        <w:rPr>
          <w:rFonts w:ascii="Book Antiqua" w:eastAsia="SimSun" w:hAnsi="Book Antiqua" w:cs="SimSun"/>
          <w:b/>
          <w:kern w:val="0"/>
          <w:sz w:val="24"/>
          <w:szCs w:val="24"/>
        </w:rPr>
        <w:t>15</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573-583 [PMID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26794644 DOI</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10.1080/15384101.2016.1138183]</w:t>
      </w:r>
    </w:p>
    <w:p w:rsidR="004D6831" w:rsidRPr="00EA459B" w:rsidRDefault="004D6831" w:rsidP="004D6831">
      <w:pPr>
        <w:spacing w:line="360" w:lineRule="auto"/>
        <w:rPr>
          <w:rFonts w:ascii="Book Antiqua" w:eastAsia="SimSun" w:hAnsi="Book Antiqua" w:cs="SimSun"/>
          <w:kern w:val="0"/>
          <w:sz w:val="24"/>
          <w:szCs w:val="24"/>
        </w:rPr>
      </w:pPr>
      <w:r>
        <w:rPr>
          <w:rFonts w:ascii="Book Antiqua" w:eastAsia="SimSun" w:hAnsi="Book Antiqua" w:cs="SimSun"/>
          <w:kern w:val="0"/>
          <w:sz w:val="24"/>
          <w:szCs w:val="24"/>
        </w:rPr>
        <w:t>280</w:t>
      </w:r>
      <w:r w:rsidRPr="00EA459B">
        <w:rPr>
          <w:rFonts w:ascii="Book Antiqua" w:eastAsia="SimSun" w:hAnsi="Book Antiqua" w:cs="SimSun"/>
          <w:kern w:val="0"/>
          <w:sz w:val="24"/>
          <w:szCs w:val="24"/>
        </w:rPr>
        <w:t xml:space="preserve"> </w:t>
      </w:r>
      <w:r w:rsidRPr="00EA459B">
        <w:rPr>
          <w:rFonts w:ascii="Book Antiqua" w:eastAsia="SimSun" w:hAnsi="Book Antiqua" w:cs="SimSun"/>
          <w:b/>
          <w:kern w:val="0"/>
          <w:sz w:val="24"/>
          <w:szCs w:val="24"/>
        </w:rPr>
        <w:t>Zhu X,</w:t>
      </w:r>
      <w:r w:rsidRPr="00EA459B">
        <w:rPr>
          <w:rFonts w:ascii="Book Antiqua" w:eastAsia="SimSun" w:hAnsi="Book Antiqua" w:cs="SimSun"/>
          <w:kern w:val="0"/>
          <w:sz w:val="24"/>
          <w:szCs w:val="24"/>
        </w:rPr>
        <w:t xml:space="preserve"> Qin X, Fei M, Hou W, Greshock J, Bachman KE, Wooster R, Kang J, Qin CY. Combined Phosphatase and Tensin Homolog (PTEN) Loss and Fatty Acid Synthase (FAS) Overexpression Worsens the Prognosis of Chinese Patients with Hepatocellular Carcinoma. </w:t>
      </w:r>
      <w:r w:rsidRPr="00EA459B">
        <w:rPr>
          <w:rFonts w:ascii="Book Antiqua" w:eastAsia="SimSun" w:hAnsi="Book Antiqua" w:cs="SimSun"/>
          <w:i/>
          <w:kern w:val="0"/>
          <w:sz w:val="24"/>
          <w:szCs w:val="24"/>
        </w:rPr>
        <w:t xml:space="preserve">Int J Mol Sci </w:t>
      </w:r>
      <w:r w:rsidRPr="00EA459B">
        <w:rPr>
          <w:rFonts w:ascii="Book Antiqua" w:eastAsia="SimSun" w:hAnsi="Book Antiqua" w:cs="SimSun"/>
          <w:kern w:val="0"/>
          <w:sz w:val="24"/>
          <w:szCs w:val="24"/>
        </w:rPr>
        <w:t>2012;</w:t>
      </w:r>
      <w:r w:rsidRPr="00EA459B">
        <w:rPr>
          <w:rFonts w:ascii="Book Antiqua" w:eastAsia="SimSun" w:hAnsi="Book Antiqua" w:cs="SimSun"/>
          <w:b/>
          <w:kern w:val="0"/>
          <w:sz w:val="24"/>
          <w:szCs w:val="24"/>
        </w:rPr>
        <w:t xml:space="preserve"> 13</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9980-9991 [PMID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22949843 DOI</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10.3390/ijms13089980]</w:t>
      </w:r>
    </w:p>
    <w:p w:rsidR="004D6831" w:rsidRPr="00EA459B" w:rsidRDefault="004D6831" w:rsidP="004D6831">
      <w:pPr>
        <w:spacing w:line="360" w:lineRule="auto"/>
        <w:rPr>
          <w:rFonts w:ascii="Book Antiqua" w:eastAsia="SimSun" w:hAnsi="Book Antiqua" w:cs="SimSun"/>
          <w:kern w:val="0"/>
          <w:sz w:val="24"/>
          <w:szCs w:val="24"/>
        </w:rPr>
      </w:pPr>
      <w:r>
        <w:rPr>
          <w:rFonts w:ascii="Book Antiqua" w:eastAsia="SimSun" w:hAnsi="Book Antiqua" w:cs="SimSun"/>
          <w:kern w:val="0"/>
          <w:sz w:val="24"/>
          <w:szCs w:val="24"/>
        </w:rPr>
        <w:t>281</w:t>
      </w:r>
      <w:r w:rsidRPr="00EA459B">
        <w:rPr>
          <w:rFonts w:ascii="Book Antiqua" w:eastAsia="SimSun" w:hAnsi="Book Antiqua" w:cs="SimSun"/>
          <w:kern w:val="0"/>
          <w:sz w:val="24"/>
          <w:szCs w:val="24"/>
        </w:rPr>
        <w:t xml:space="preserve"> </w:t>
      </w:r>
      <w:r w:rsidRPr="00EA459B">
        <w:rPr>
          <w:rFonts w:ascii="Book Antiqua" w:eastAsia="SimSun" w:hAnsi="Book Antiqua" w:cs="SimSun"/>
          <w:b/>
          <w:kern w:val="0"/>
          <w:sz w:val="24"/>
          <w:szCs w:val="24"/>
        </w:rPr>
        <w:t>Sze KM,</w:t>
      </w:r>
      <w:r w:rsidRPr="00EA459B">
        <w:rPr>
          <w:rFonts w:ascii="Book Antiqua" w:eastAsia="SimSun" w:hAnsi="Book Antiqua" w:cs="SimSun"/>
          <w:kern w:val="0"/>
          <w:sz w:val="24"/>
          <w:szCs w:val="24"/>
        </w:rPr>
        <w:t xml:space="preserve"> Wong KL, Chu GK, Lee JM, Yau TO, Ng IO. Loss of phosphatase and tensin homolog enhances cell invasion and migration through AKT/Sp-1 transcription factor/matrix metalloproteinase 2 activation in hepatocellular carcinoma and has clinicopathologic significance. </w:t>
      </w:r>
      <w:r w:rsidRPr="00EA459B">
        <w:rPr>
          <w:rFonts w:ascii="Book Antiqua" w:eastAsia="SimSun" w:hAnsi="Book Antiqua" w:cs="SimSun"/>
          <w:i/>
          <w:kern w:val="0"/>
          <w:sz w:val="24"/>
          <w:szCs w:val="24"/>
        </w:rPr>
        <w:t>Hepatology</w:t>
      </w:r>
      <w:r w:rsidRPr="00EA459B">
        <w:rPr>
          <w:rFonts w:ascii="Book Antiqua" w:eastAsia="SimSun" w:hAnsi="Book Antiqua" w:cs="SimSun"/>
          <w:kern w:val="0"/>
          <w:sz w:val="24"/>
          <w:szCs w:val="24"/>
        </w:rPr>
        <w:t xml:space="preserve"> 2011; </w:t>
      </w:r>
      <w:r w:rsidRPr="00EA459B">
        <w:rPr>
          <w:rFonts w:ascii="Book Antiqua" w:eastAsia="SimSun" w:hAnsi="Book Antiqua" w:cs="SimSun"/>
          <w:b/>
          <w:kern w:val="0"/>
          <w:sz w:val="24"/>
          <w:szCs w:val="24"/>
        </w:rPr>
        <w:t>53</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1558-1569 [PMID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21520171 DOI</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10.1002/hep.24232]</w:t>
      </w:r>
    </w:p>
    <w:p w:rsidR="004D6831" w:rsidRPr="00EA459B" w:rsidRDefault="004D6831" w:rsidP="004D6831">
      <w:pPr>
        <w:spacing w:line="360" w:lineRule="auto"/>
        <w:rPr>
          <w:rFonts w:ascii="Book Antiqua" w:eastAsia="SimSun" w:hAnsi="Book Antiqua" w:cs="SimSun"/>
          <w:kern w:val="0"/>
          <w:sz w:val="24"/>
          <w:szCs w:val="24"/>
        </w:rPr>
      </w:pPr>
      <w:r>
        <w:rPr>
          <w:rFonts w:ascii="Book Antiqua" w:eastAsia="SimSun" w:hAnsi="Book Antiqua" w:cs="SimSun"/>
          <w:kern w:val="0"/>
          <w:sz w:val="24"/>
          <w:szCs w:val="24"/>
        </w:rPr>
        <w:t>282</w:t>
      </w:r>
      <w:r>
        <w:rPr>
          <w:rFonts w:ascii="Book Antiqua" w:eastAsia="SimSun" w:hAnsi="Book Antiqua" w:cs="SimSun" w:hint="eastAsia"/>
          <w:kern w:val="0"/>
          <w:sz w:val="24"/>
          <w:szCs w:val="24"/>
        </w:rPr>
        <w:t xml:space="preserve"> </w:t>
      </w:r>
      <w:r w:rsidRPr="00EA459B">
        <w:rPr>
          <w:rFonts w:ascii="Book Antiqua" w:eastAsia="SimSun" w:hAnsi="Book Antiqua" w:cs="SimSun"/>
          <w:b/>
          <w:kern w:val="0"/>
          <w:sz w:val="24"/>
          <w:szCs w:val="24"/>
        </w:rPr>
        <w:t xml:space="preserve">Su R, </w:t>
      </w:r>
      <w:r w:rsidRPr="00EA459B">
        <w:rPr>
          <w:rFonts w:ascii="Book Antiqua" w:eastAsia="SimSun" w:hAnsi="Book Antiqua" w:cs="SimSun"/>
          <w:kern w:val="0"/>
          <w:sz w:val="24"/>
          <w:szCs w:val="24"/>
        </w:rPr>
        <w:t>Nan H, Guo H, Ruan Z, Jiang L, Song Y, Nan K.Associations of components of PTEN/AKT/mTOR pathway with cancer stem cell markers and prognostic value of these biomarkers in hepatocellular carcinoma.</w:t>
      </w:r>
      <w:r w:rsidRPr="00EA459B">
        <w:rPr>
          <w:rFonts w:ascii="Book Antiqua" w:eastAsia="SimSun" w:hAnsi="Book Antiqua" w:cs="SimSun"/>
          <w:i/>
          <w:kern w:val="0"/>
          <w:sz w:val="24"/>
          <w:szCs w:val="24"/>
        </w:rPr>
        <w:t>Hepatol Res</w:t>
      </w:r>
      <w:r w:rsidRPr="00EA459B">
        <w:rPr>
          <w:rFonts w:ascii="Book Antiqua" w:eastAsia="SimSun" w:hAnsi="Book Antiqua" w:cs="SimSun"/>
          <w:kern w:val="0"/>
          <w:sz w:val="24"/>
          <w:szCs w:val="24"/>
        </w:rPr>
        <w:t xml:space="preserve"> 2016; Epub ahead of print [PMID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26932478 DOI</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10.1111/hepr.12687]</w:t>
      </w:r>
    </w:p>
    <w:p w:rsidR="004D6831" w:rsidRPr="00EA459B" w:rsidRDefault="004D6831" w:rsidP="004D6831">
      <w:pPr>
        <w:spacing w:line="360" w:lineRule="auto"/>
        <w:rPr>
          <w:rFonts w:ascii="Book Antiqua" w:eastAsia="SimSun" w:hAnsi="Book Antiqua" w:cs="SimSun"/>
          <w:kern w:val="0"/>
          <w:sz w:val="24"/>
          <w:szCs w:val="24"/>
        </w:rPr>
      </w:pPr>
      <w:r>
        <w:rPr>
          <w:rFonts w:ascii="Book Antiqua" w:eastAsia="SimSun" w:hAnsi="Book Antiqua" w:cs="SimSun"/>
          <w:kern w:val="0"/>
          <w:sz w:val="24"/>
          <w:szCs w:val="24"/>
        </w:rPr>
        <w:t>283</w:t>
      </w:r>
      <w:r w:rsidRPr="00EA459B">
        <w:rPr>
          <w:rFonts w:ascii="Book Antiqua" w:eastAsia="SimSun" w:hAnsi="Book Antiqua" w:cs="SimSun"/>
          <w:kern w:val="0"/>
          <w:sz w:val="24"/>
          <w:szCs w:val="24"/>
        </w:rPr>
        <w:t xml:space="preserve"> </w:t>
      </w:r>
      <w:r w:rsidRPr="00EA459B">
        <w:rPr>
          <w:rFonts w:ascii="Book Antiqua" w:eastAsia="SimSun" w:hAnsi="Book Antiqua" w:cs="SimSun"/>
          <w:b/>
          <w:kern w:val="0"/>
          <w:sz w:val="24"/>
          <w:szCs w:val="24"/>
        </w:rPr>
        <w:t xml:space="preserve">Kim DC, </w:t>
      </w:r>
      <w:r w:rsidRPr="00EA459B">
        <w:rPr>
          <w:rFonts w:ascii="Book Antiqua" w:eastAsia="SimSun" w:hAnsi="Book Antiqua" w:cs="SimSun"/>
          <w:kern w:val="0"/>
          <w:sz w:val="24"/>
          <w:szCs w:val="24"/>
        </w:rPr>
        <w:t>Chung WJ, Lee JH, Jang BK, Hwang JS, Kang KJ, Kwon SY. Clinicopathological characteristics of PIK3CA and HBx mutations in Korean patients with hepatocellular carcinomas.</w:t>
      </w:r>
      <w:r w:rsidRPr="00EA459B">
        <w:rPr>
          <w:rFonts w:ascii="Book Antiqua" w:eastAsia="SimSun" w:hAnsi="Book Antiqua" w:cs="SimSun"/>
          <w:i/>
          <w:kern w:val="0"/>
          <w:sz w:val="24"/>
          <w:szCs w:val="24"/>
        </w:rPr>
        <w:t>APMIS</w:t>
      </w:r>
      <w:r w:rsidRPr="00EA459B">
        <w:rPr>
          <w:rFonts w:ascii="Book Antiqua" w:eastAsia="SimSun" w:hAnsi="Book Antiqua" w:cs="SimSun"/>
          <w:kern w:val="0"/>
          <w:sz w:val="24"/>
          <w:szCs w:val="24"/>
        </w:rPr>
        <w:t xml:space="preserve"> 2014; </w:t>
      </w:r>
      <w:r w:rsidRPr="00EA459B">
        <w:rPr>
          <w:rFonts w:ascii="Book Antiqua" w:eastAsia="SimSun" w:hAnsi="Book Antiqua" w:cs="SimSun"/>
          <w:b/>
          <w:kern w:val="0"/>
          <w:sz w:val="24"/>
          <w:szCs w:val="24"/>
        </w:rPr>
        <w:t>122</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1001-1006 [PMID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24673525 DOI</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 xml:space="preserve">10.1111/apm.12245] </w:t>
      </w:r>
    </w:p>
    <w:p w:rsidR="004D6831" w:rsidRPr="00EA459B" w:rsidRDefault="004D6831" w:rsidP="004D6831">
      <w:pPr>
        <w:spacing w:line="360" w:lineRule="auto"/>
        <w:rPr>
          <w:rFonts w:ascii="Book Antiqua" w:eastAsia="SimSun" w:hAnsi="Book Antiqua" w:cs="SimSun"/>
          <w:kern w:val="0"/>
          <w:sz w:val="24"/>
          <w:szCs w:val="24"/>
        </w:rPr>
      </w:pPr>
      <w:r>
        <w:rPr>
          <w:rFonts w:ascii="Book Antiqua" w:eastAsia="SimSun" w:hAnsi="Book Antiqua" w:cs="SimSun"/>
          <w:kern w:val="0"/>
          <w:sz w:val="24"/>
          <w:szCs w:val="24"/>
        </w:rPr>
        <w:t>284</w:t>
      </w:r>
      <w:r w:rsidRPr="00EA459B">
        <w:rPr>
          <w:rFonts w:ascii="Book Antiqua" w:eastAsia="SimSun" w:hAnsi="Book Antiqua" w:cs="SimSun"/>
          <w:b/>
          <w:kern w:val="0"/>
          <w:sz w:val="24"/>
          <w:szCs w:val="24"/>
        </w:rPr>
        <w:t xml:space="preserve"> Li X,</w:t>
      </w:r>
      <w:r w:rsidRPr="00EA459B">
        <w:rPr>
          <w:rFonts w:ascii="Book Antiqua" w:eastAsia="SimSun" w:hAnsi="Book Antiqua" w:cs="SimSun"/>
          <w:kern w:val="0"/>
          <w:sz w:val="24"/>
          <w:szCs w:val="24"/>
        </w:rPr>
        <w:t xml:space="preserve"> Zhang Q, He W, Meng W, Yan J, Zhang L, Zhu X, Liu T, Li Y, Bai Z. Low frequency of PIK3CA gene mutations in hepatocellular carcinoma in Chinese population. </w:t>
      </w:r>
      <w:r w:rsidRPr="00EA459B">
        <w:rPr>
          <w:rFonts w:ascii="Book Antiqua" w:eastAsia="SimSun" w:hAnsi="Book Antiqua" w:cs="SimSun"/>
          <w:i/>
          <w:kern w:val="0"/>
          <w:sz w:val="24"/>
          <w:szCs w:val="24"/>
        </w:rPr>
        <w:t>Pathol Oncol Res</w:t>
      </w:r>
      <w:r w:rsidRPr="00EA459B">
        <w:rPr>
          <w:rFonts w:ascii="Book Antiqua" w:eastAsia="SimSun" w:hAnsi="Book Antiqua" w:cs="SimSun"/>
          <w:kern w:val="0"/>
          <w:sz w:val="24"/>
          <w:szCs w:val="24"/>
        </w:rPr>
        <w:t xml:space="preserve"> 2012;</w:t>
      </w:r>
      <w:r w:rsidRPr="00EA459B">
        <w:rPr>
          <w:rFonts w:ascii="Book Antiqua" w:eastAsia="SimSun" w:hAnsi="Book Antiqua" w:cs="SimSun"/>
          <w:b/>
          <w:kern w:val="0"/>
          <w:sz w:val="24"/>
          <w:szCs w:val="24"/>
        </w:rPr>
        <w:t xml:space="preserve"> 18</w:t>
      </w:r>
      <w:r>
        <w:rPr>
          <w:rFonts w:ascii="Book Antiqua" w:eastAsia="SimSun" w:hAnsi="Book Antiqua" w:cs="SimSun"/>
          <w:b/>
          <w:kern w:val="0"/>
          <w:sz w:val="24"/>
          <w:szCs w:val="24"/>
        </w:rPr>
        <w:t xml:space="preserve">: </w:t>
      </w:r>
      <w:r w:rsidRPr="00EA459B">
        <w:rPr>
          <w:rFonts w:ascii="Book Antiqua" w:eastAsia="SimSun" w:hAnsi="Book Antiqua" w:cs="SimSun"/>
          <w:kern w:val="0"/>
          <w:sz w:val="24"/>
          <w:szCs w:val="24"/>
        </w:rPr>
        <w:t>57-60 [PMID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21667306 DOI</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 xml:space="preserve">10.1007/s12253-011-9416-5] </w:t>
      </w:r>
    </w:p>
    <w:p w:rsidR="004D6831" w:rsidRPr="00EA459B" w:rsidRDefault="004D6831" w:rsidP="004D6831">
      <w:pPr>
        <w:spacing w:line="360" w:lineRule="auto"/>
        <w:rPr>
          <w:rFonts w:ascii="Book Antiqua" w:eastAsia="SimSun" w:hAnsi="Book Antiqua" w:cs="SimSun"/>
          <w:kern w:val="0"/>
          <w:sz w:val="24"/>
          <w:szCs w:val="24"/>
        </w:rPr>
      </w:pPr>
      <w:r>
        <w:rPr>
          <w:rFonts w:ascii="Book Antiqua" w:eastAsia="SimSun" w:hAnsi="Book Antiqua" w:cs="SimSun"/>
          <w:kern w:val="0"/>
          <w:sz w:val="24"/>
          <w:szCs w:val="24"/>
        </w:rPr>
        <w:t>285</w:t>
      </w:r>
      <w:r w:rsidRPr="00EA459B">
        <w:rPr>
          <w:rFonts w:ascii="Book Antiqua" w:eastAsia="SimSun" w:hAnsi="Book Antiqua" w:cs="SimSun"/>
          <w:kern w:val="0"/>
          <w:sz w:val="24"/>
          <w:szCs w:val="24"/>
        </w:rPr>
        <w:t xml:space="preserve"> </w:t>
      </w:r>
      <w:r w:rsidRPr="00EA459B">
        <w:rPr>
          <w:rFonts w:ascii="Book Antiqua" w:eastAsia="SimSun" w:hAnsi="Book Antiqua" w:cs="SimSun"/>
          <w:b/>
          <w:kern w:val="0"/>
          <w:sz w:val="24"/>
          <w:szCs w:val="24"/>
        </w:rPr>
        <w:t>Zuo Q,</w:t>
      </w:r>
      <w:r w:rsidRPr="00EA459B">
        <w:rPr>
          <w:rFonts w:ascii="Book Antiqua" w:eastAsia="SimSun" w:hAnsi="Book Antiqua" w:cs="SimSun"/>
          <w:kern w:val="0"/>
          <w:sz w:val="24"/>
          <w:szCs w:val="24"/>
        </w:rPr>
        <w:t xml:space="preserve"> Huang H, Shi M, Zhang F, Sun J, Bin J, Liao Y, Liao W. Multivariate analysis of several molecular markers and clinicopathological </w:t>
      </w:r>
      <w:r w:rsidRPr="00EA459B">
        <w:rPr>
          <w:rFonts w:ascii="Book Antiqua" w:eastAsia="SimSun" w:hAnsi="Book Antiqua" w:cs="SimSun"/>
          <w:kern w:val="0"/>
          <w:sz w:val="24"/>
          <w:szCs w:val="24"/>
        </w:rPr>
        <w:lastRenderedPageBreak/>
        <w:t xml:space="preserve">features in postoperative prognosis of hepatocellular carcinoma. </w:t>
      </w:r>
      <w:r w:rsidRPr="00EA459B">
        <w:rPr>
          <w:rFonts w:ascii="Book Antiqua" w:eastAsia="SimSun" w:hAnsi="Book Antiqua" w:cs="SimSun"/>
          <w:i/>
          <w:kern w:val="0"/>
          <w:sz w:val="24"/>
          <w:szCs w:val="24"/>
        </w:rPr>
        <w:t xml:space="preserve">Anat Rec (Hoboken) </w:t>
      </w:r>
      <w:r w:rsidRPr="00EA459B">
        <w:rPr>
          <w:rFonts w:ascii="Book Antiqua" w:eastAsia="SimSun" w:hAnsi="Book Antiqua" w:cs="SimSun"/>
          <w:kern w:val="0"/>
          <w:sz w:val="24"/>
          <w:szCs w:val="24"/>
        </w:rPr>
        <w:t xml:space="preserve">2012; </w:t>
      </w:r>
      <w:r w:rsidRPr="00EA459B">
        <w:rPr>
          <w:rFonts w:ascii="Book Antiqua" w:eastAsia="SimSun" w:hAnsi="Book Antiqua" w:cs="SimSun"/>
          <w:b/>
          <w:kern w:val="0"/>
          <w:sz w:val="24"/>
          <w:szCs w:val="24"/>
        </w:rPr>
        <w:t>295</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423-431 [PMID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22190283 DOI</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 xml:space="preserve">10.1002/ar.21531] </w:t>
      </w:r>
    </w:p>
    <w:p w:rsidR="004D6831" w:rsidRPr="00EA459B" w:rsidRDefault="004D6831" w:rsidP="004D6831">
      <w:pPr>
        <w:spacing w:line="360" w:lineRule="auto"/>
        <w:rPr>
          <w:rFonts w:ascii="Book Antiqua" w:eastAsia="SimSun" w:hAnsi="Book Antiqua" w:cs="SimSun"/>
          <w:kern w:val="0"/>
          <w:sz w:val="24"/>
          <w:szCs w:val="24"/>
        </w:rPr>
      </w:pPr>
      <w:r>
        <w:rPr>
          <w:rFonts w:ascii="Book Antiqua" w:eastAsia="SimSun" w:hAnsi="Book Antiqua" w:cs="SimSun"/>
          <w:kern w:val="0"/>
          <w:sz w:val="24"/>
          <w:szCs w:val="24"/>
        </w:rPr>
        <w:t>286</w:t>
      </w:r>
      <w:r>
        <w:rPr>
          <w:rFonts w:ascii="Book Antiqua" w:eastAsia="SimSun" w:hAnsi="Book Antiqua" w:cs="SimSun" w:hint="eastAsia"/>
          <w:kern w:val="0"/>
          <w:sz w:val="24"/>
          <w:szCs w:val="24"/>
        </w:rPr>
        <w:t xml:space="preserve"> </w:t>
      </w:r>
      <w:r w:rsidRPr="00EA459B">
        <w:rPr>
          <w:rFonts w:ascii="Book Antiqua" w:eastAsia="SimSun" w:hAnsi="Book Antiqua" w:cs="SimSun"/>
          <w:b/>
          <w:kern w:val="0"/>
          <w:sz w:val="24"/>
          <w:szCs w:val="24"/>
        </w:rPr>
        <w:t xml:space="preserve">Hou W, </w:t>
      </w:r>
      <w:r w:rsidRPr="00EA459B">
        <w:rPr>
          <w:rFonts w:ascii="Book Antiqua" w:eastAsia="SimSun" w:hAnsi="Book Antiqua" w:cs="SimSun"/>
          <w:kern w:val="0"/>
          <w:sz w:val="24"/>
          <w:szCs w:val="24"/>
        </w:rPr>
        <w:t xml:space="preserve">Liu J, Chen P, Wang H, Ye BC, Qiang F. </w:t>
      </w:r>
      <w:r w:rsidRPr="00EA459B">
        <w:rPr>
          <w:rFonts w:ascii="Book Antiqua" w:eastAsia="SimSun" w:hAnsi="Book Antiqua" w:cs="SimSun"/>
          <w:bCs/>
          <w:kern w:val="0"/>
          <w:sz w:val="24"/>
          <w:szCs w:val="24"/>
        </w:rPr>
        <w:t>Mutation analysis of key genes in RAS/RAF and PI3K/PTEN pathways in Chinese patients with hepatocellular carcinoma.</w:t>
      </w:r>
      <w:r w:rsidRPr="00EA459B">
        <w:rPr>
          <w:rFonts w:ascii="Book Antiqua" w:eastAsia="SimSun" w:hAnsi="Book Antiqua" w:cs="SimSun"/>
          <w:i/>
          <w:kern w:val="0"/>
          <w:sz w:val="24"/>
          <w:szCs w:val="24"/>
        </w:rPr>
        <w:t>Oncol Lett</w:t>
      </w:r>
      <w:r w:rsidRPr="00EA459B">
        <w:rPr>
          <w:rFonts w:ascii="Book Antiqua" w:eastAsia="SimSun" w:hAnsi="Book Antiqua" w:cs="SimSun"/>
          <w:kern w:val="0"/>
          <w:sz w:val="24"/>
          <w:szCs w:val="24"/>
        </w:rPr>
        <w:t xml:space="preserve"> 2014; </w:t>
      </w:r>
      <w:r w:rsidRPr="00EA459B">
        <w:rPr>
          <w:rFonts w:ascii="Book Antiqua" w:eastAsia="SimSun" w:hAnsi="Book Antiqua" w:cs="SimSun"/>
          <w:b/>
          <w:kern w:val="0"/>
          <w:sz w:val="24"/>
          <w:szCs w:val="24"/>
        </w:rPr>
        <w:t>8</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1249-1254 [PMID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25120700]</w:t>
      </w:r>
    </w:p>
    <w:p w:rsidR="004D6831" w:rsidRPr="00EA459B" w:rsidRDefault="004D6831" w:rsidP="004D6831">
      <w:pPr>
        <w:spacing w:line="360" w:lineRule="auto"/>
        <w:rPr>
          <w:rFonts w:ascii="Book Antiqua" w:eastAsia="SimSun" w:hAnsi="Book Antiqua" w:cs="SimSun"/>
          <w:kern w:val="0"/>
          <w:sz w:val="24"/>
          <w:szCs w:val="24"/>
        </w:rPr>
      </w:pPr>
      <w:r>
        <w:rPr>
          <w:rFonts w:ascii="Book Antiqua" w:eastAsia="SimSun" w:hAnsi="Book Antiqua" w:cs="SimSun"/>
          <w:kern w:val="0"/>
          <w:sz w:val="24"/>
          <w:szCs w:val="24"/>
        </w:rPr>
        <w:t>287</w:t>
      </w:r>
      <w:r w:rsidRPr="00EA459B">
        <w:rPr>
          <w:rFonts w:ascii="Book Antiqua" w:eastAsia="SimSun" w:hAnsi="Book Antiqua" w:cs="SimSun"/>
          <w:kern w:val="0"/>
          <w:sz w:val="24"/>
          <w:szCs w:val="24"/>
        </w:rPr>
        <w:t xml:space="preserve"> </w:t>
      </w:r>
      <w:r w:rsidRPr="00EA459B">
        <w:rPr>
          <w:rFonts w:ascii="Book Antiqua" w:eastAsia="SimSun" w:hAnsi="Book Antiqua" w:cs="SimSun"/>
          <w:b/>
          <w:kern w:val="0"/>
          <w:sz w:val="24"/>
          <w:szCs w:val="24"/>
        </w:rPr>
        <w:t>Kim H,</w:t>
      </w:r>
      <w:r w:rsidRPr="00EA459B">
        <w:rPr>
          <w:rFonts w:ascii="Book Antiqua" w:eastAsia="SimSun" w:hAnsi="Book Antiqua" w:cs="SimSun"/>
          <w:kern w:val="0"/>
          <w:sz w:val="24"/>
          <w:szCs w:val="24"/>
        </w:rPr>
        <w:t xml:space="preserve"> Park CK, Lee SJ, Rha SY, Park KH, Lim HY.PIK3CA mutations in hepatocellular carcinoma in Korea.</w:t>
      </w:r>
      <w:r w:rsidRPr="00EA459B">
        <w:rPr>
          <w:rFonts w:ascii="Book Antiqua" w:eastAsia="SimSun" w:hAnsi="Book Antiqua" w:cs="SimSun"/>
          <w:i/>
          <w:kern w:val="0"/>
          <w:sz w:val="24"/>
          <w:szCs w:val="24"/>
        </w:rPr>
        <w:t>Yonsei Med J</w:t>
      </w:r>
      <w:r w:rsidRPr="00EA459B">
        <w:rPr>
          <w:rFonts w:ascii="Book Antiqua" w:eastAsia="SimSun" w:hAnsi="Book Antiqua" w:cs="SimSun"/>
          <w:kern w:val="0"/>
          <w:sz w:val="24"/>
          <w:szCs w:val="24"/>
        </w:rPr>
        <w:t xml:space="preserve"> 2013;</w:t>
      </w:r>
      <w:r w:rsidRPr="00EA459B">
        <w:rPr>
          <w:rFonts w:ascii="Book Antiqua" w:eastAsia="SimSun" w:hAnsi="Book Antiqua" w:cs="SimSun"/>
          <w:b/>
          <w:kern w:val="0"/>
          <w:sz w:val="24"/>
          <w:szCs w:val="24"/>
        </w:rPr>
        <w:t>54</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883-887 [PMID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23709421 DOI</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10.3349/ymj.2013.54.4.883]</w:t>
      </w:r>
    </w:p>
    <w:p w:rsidR="004D6831" w:rsidRPr="00EA459B" w:rsidRDefault="004D6831" w:rsidP="004D6831">
      <w:pPr>
        <w:spacing w:line="360" w:lineRule="auto"/>
        <w:rPr>
          <w:rFonts w:ascii="Book Antiqua" w:eastAsia="SimSun" w:hAnsi="Book Antiqua" w:cs="SimSun"/>
          <w:kern w:val="0"/>
          <w:sz w:val="24"/>
          <w:szCs w:val="24"/>
        </w:rPr>
      </w:pPr>
      <w:r>
        <w:rPr>
          <w:rFonts w:ascii="Book Antiqua" w:eastAsia="SimSun" w:hAnsi="Book Antiqua" w:cs="SimSun"/>
          <w:kern w:val="0"/>
          <w:sz w:val="24"/>
          <w:szCs w:val="24"/>
        </w:rPr>
        <w:t>288</w:t>
      </w:r>
      <w:r w:rsidRPr="00EA459B">
        <w:rPr>
          <w:rFonts w:ascii="Book Antiqua" w:eastAsia="SimSun" w:hAnsi="Book Antiqua" w:cs="SimSun"/>
          <w:kern w:val="0"/>
          <w:sz w:val="24"/>
          <w:szCs w:val="24"/>
        </w:rPr>
        <w:t xml:space="preserve"> </w:t>
      </w:r>
      <w:r w:rsidRPr="00EA459B">
        <w:rPr>
          <w:rFonts w:ascii="Book Antiqua" w:eastAsia="SimSun" w:hAnsi="Book Antiqua" w:cs="SimSun"/>
          <w:b/>
          <w:kern w:val="0"/>
          <w:sz w:val="24"/>
          <w:szCs w:val="24"/>
        </w:rPr>
        <w:t xml:space="preserve">Bassullu N, </w:t>
      </w:r>
      <w:r w:rsidRPr="00EA459B">
        <w:rPr>
          <w:rFonts w:ascii="Book Antiqua" w:eastAsia="SimSun" w:hAnsi="Book Antiqua" w:cs="SimSun"/>
          <w:kern w:val="0"/>
          <w:sz w:val="24"/>
          <w:szCs w:val="24"/>
        </w:rPr>
        <w:t>Turkmen I, Dayangac M, Yagiz Korkmaz P, Yasar R, Akyildiz M, Yaprak O, Tokat Y, Yuzer Y, Bulbul Dogusoy G. The Predictive and Prognostic Significance of c-erb-B2, EGFR, PTEN, mTOR, PI3K, p27, and ERCC1 Expression in Hepatocellular Carcinoma.</w:t>
      </w:r>
      <w:r w:rsidRPr="00EA459B">
        <w:rPr>
          <w:rFonts w:ascii="Book Antiqua" w:eastAsia="SimSun" w:hAnsi="Book Antiqua" w:cs="SimSun"/>
          <w:i/>
          <w:kern w:val="0"/>
          <w:sz w:val="24"/>
          <w:szCs w:val="24"/>
        </w:rPr>
        <w:t>Hepat Mon</w:t>
      </w:r>
      <w:r w:rsidRPr="00EA459B">
        <w:rPr>
          <w:rFonts w:ascii="Book Antiqua" w:eastAsia="SimSun" w:hAnsi="Book Antiqua" w:cs="SimSun"/>
          <w:kern w:val="0"/>
          <w:sz w:val="24"/>
          <w:szCs w:val="24"/>
        </w:rPr>
        <w:t xml:space="preserve"> 2012;</w:t>
      </w:r>
      <w:r w:rsidRPr="00EA459B">
        <w:rPr>
          <w:rFonts w:ascii="Book Antiqua" w:eastAsia="SimSun" w:hAnsi="Book Antiqua" w:cs="SimSun"/>
          <w:b/>
          <w:kern w:val="0"/>
          <w:sz w:val="24"/>
          <w:szCs w:val="24"/>
        </w:rPr>
        <w:t xml:space="preserve"> 12</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e7492 [PMID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23162604 DOI</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 xml:space="preserve">10.5812/hepatmon.7492] </w:t>
      </w:r>
    </w:p>
    <w:p w:rsidR="004D6831" w:rsidRPr="00EA459B" w:rsidRDefault="004D6831" w:rsidP="004D6831">
      <w:pPr>
        <w:spacing w:line="360" w:lineRule="auto"/>
        <w:rPr>
          <w:rFonts w:ascii="Book Antiqua" w:eastAsia="SimSun" w:hAnsi="Book Antiqua" w:cs="SimSun"/>
          <w:kern w:val="0"/>
          <w:sz w:val="24"/>
          <w:szCs w:val="24"/>
        </w:rPr>
      </w:pPr>
      <w:r>
        <w:rPr>
          <w:rFonts w:ascii="Book Antiqua" w:eastAsia="SimSun" w:hAnsi="Book Antiqua" w:cs="SimSun"/>
          <w:kern w:val="0"/>
          <w:sz w:val="24"/>
          <w:szCs w:val="24"/>
        </w:rPr>
        <w:t>289</w:t>
      </w:r>
      <w:r w:rsidRPr="00EA459B">
        <w:rPr>
          <w:rFonts w:ascii="Book Antiqua" w:eastAsia="SimSun" w:hAnsi="Book Antiqua" w:cs="SimSun"/>
          <w:b/>
          <w:kern w:val="0"/>
          <w:sz w:val="24"/>
          <w:szCs w:val="24"/>
        </w:rPr>
        <w:t xml:space="preserve"> Vinciguerra M,</w:t>
      </w:r>
      <w:r w:rsidRPr="00EA459B">
        <w:rPr>
          <w:rFonts w:ascii="Book Antiqua" w:eastAsia="SimSun" w:hAnsi="Book Antiqua" w:cs="SimSun"/>
          <w:kern w:val="0"/>
          <w:sz w:val="24"/>
          <w:szCs w:val="24"/>
        </w:rPr>
        <w:t xml:space="preserve"> Foti M. PTEN at the crossroad of metabolic diseases and cancer in the liver. </w:t>
      </w:r>
      <w:r w:rsidRPr="00EA459B">
        <w:rPr>
          <w:rFonts w:ascii="Book Antiqua" w:eastAsia="SimSun" w:hAnsi="Book Antiqua" w:cs="SimSun"/>
          <w:i/>
          <w:kern w:val="0"/>
          <w:sz w:val="24"/>
          <w:szCs w:val="24"/>
        </w:rPr>
        <w:t>Ann Hepatol</w:t>
      </w:r>
      <w:r w:rsidRPr="00EA459B">
        <w:rPr>
          <w:rFonts w:ascii="Book Antiqua" w:eastAsia="SimSun" w:hAnsi="Book Antiqua" w:cs="SimSun"/>
          <w:kern w:val="0"/>
          <w:sz w:val="24"/>
          <w:szCs w:val="24"/>
        </w:rPr>
        <w:t xml:space="preserve"> 2008; </w:t>
      </w:r>
      <w:r w:rsidRPr="00EA459B">
        <w:rPr>
          <w:rFonts w:ascii="Book Antiqua" w:eastAsia="SimSun" w:hAnsi="Book Antiqua" w:cs="SimSun"/>
          <w:b/>
          <w:kern w:val="0"/>
          <w:sz w:val="24"/>
          <w:szCs w:val="24"/>
        </w:rPr>
        <w:t>7</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192-199 [PMID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18772845]</w:t>
      </w:r>
    </w:p>
    <w:p w:rsidR="004D6831" w:rsidRPr="00EA459B" w:rsidRDefault="004D6831" w:rsidP="004D6831">
      <w:pPr>
        <w:spacing w:line="360" w:lineRule="auto"/>
        <w:rPr>
          <w:rFonts w:ascii="Book Antiqua" w:eastAsia="SimSun" w:hAnsi="Book Antiqua" w:cs="SimSun"/>
          <w:kern w:val="0"/>
          <w:sz w:val="24"/>
          <w:szCs w:val="24"/>
        </w:rPr>
      </w:pPr>
      <w:r>
        <w:rPr>
          <w:rFonts w:ascii="Book Antiqua" w:eastAsia="SimSun" w:hAnsi="Book Antiqua" w:cs="SimSun"/>
          <w:kern w:val="0"/>
          <w:sz w:val="24"/>
          <w:szCs w:val="24"/>
        </w:rPr>
        <w:t>290</w:t>
      </w:r>
      <w:r w:rsidRPr="00EA459B">
        <w:rPr>
          <w:rFonts w:ascii="Book Antiqua" w:eastAsia="SimSun" w:hAnsi="Book Antiqua" w:cs="SimSun"/>
          <w:kern w:val="0"/>
          <w:sz w:val="24"/>
          <w:szCs w:val="24"/>
        </w:rPr>
        <w:t xml:space="preserve"> </w:t>
      </w:r>
      <w:r w:rsidRPr="00EA459B">
        <w:rPr>
          <w:rFonts w:ascii="Book Antiqua" w:eastAsia="SimSun" w:hAnsi="Book Antiqua" w:cs="SimSun"/>
          <w:b/>
          <w:kern w:val="0"/>
          <w:sz w:val="24"/>
          <w:szCs w:val="24"/>
        </w:rPr>
        <w:t>Zhou L,</w:t>
      </w:r>
      <w:r w:rsidRPr="00EA459B">
        <w:rPr>
          <w:rFonts w:ascii="Book Antiqua" w:eastAsia="SimSun" w:hAnsi="Book Antiqua" w:cs="SimSun"/>
          <w:kern w:val="0"/>
          <w:sz w:val="24"/>
          <w:szCs w:val="24"/>
        </w:rPr>
        <w:t xml:space="preserve"> Huang Y, Li J, Wang Z. The mTOR pathway is associated with the poor prognosis of human hepatocellular carcinoma. </w:t>
      </w:r>
      <w:r w:rsidRPr="00EA459B">
        <w:rPr>
          <w:rFonts w:ascii="Book Antiqua" w:eastAsia="SimSun" w:hAnsi="Book Antiqua" w:cs="SimSun"/>
          <w:i/>
          <w:kern w:val="0"/>
          <w:sz w:val="24"/>
          <w:szCs w:val="24"/>
        </w:rPr>
        <w:t>Med Oncol</w:t>
      </w:r>
      <w:r w:rsidRPr="00EA459B">
        <w:rPr>
          <w:rFonts w:ascii="Book Antiqua" w:eastAsia="SimSun" w:hAnsi="Book Antiqua" w:cs="SimSun"/>
          <w:kern w:val="0"/>
          <w:sz w:val="24"/>
          <w:szCs w:val="24"/>
        </w:rPr>
        <w:t xml:space="preserve"> 2010; </w:t>
      </w:r>
      <w:r w:rsidRPr="00EA459B">
        <w:rPr>
          <w:rFonts w:ascii="Book Antiqua" w:eastAsia="SimSun" w:hAnsi="Book Antiqua" w:cs="SimSun"/>
          <w:b/>
          <w:kern w:val="0"/>
          <w:sz w:val="24"/>
          <w:szCs w:val="24"/>
        </w:rPr>
        <w:t>27</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255-261 [PMID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19301157 DOI</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10.1007/s12032-009-9201-4]</w:t>
      </w:r>
    </w:p>
    <w:p w:rsidR="004D6831" w:rsidRPr="00EA459B" w:rsidRDefault="004D6831" w:rsidP="004D6831">
      <w:pPr>
        <w:spacing w:line="360" w:lineRule="auto"/>
        <w:rPr>
          <w:rFonts w:ascii="Book Antiqua" w:eastAsia="SimSun" w:hAnsi="Book Antiqua" w:cs="SimSun"/>
          <w:kern w:val="0"/>
          <w:sz w:val="24"/>
          <w:szCs w:val="24"/>
        </w:rPr>
      </w:pPr>
      <w:r>
        <w:rPr>
          <w:rFonts w:ascii="Book Antiqua" w:eastAsia="SimSun" w:hAnsi="Book Antiqua" w:cs="SimSun"/>
          <w:kern w:val="0"/>
          <w:sz w:val="24"/>
          <w:szCs w:val="24"/>
        </w:rPr>
        <w:t>291</w:t>
      </w:r>
      <w:r w:rsidRPr="00EA459B">
        <w:rPr>
          <w:rFonts w:ascii="Book Antiqua" w:eastAsia="SimSun" w:hAnsi="Book Antiqua" w:cs="SimSun"/>
          <w:b/>
          <w:kern w:val="0"/>
          <w:sz w:val="24"/>
          <w:szCs w:val="24"/>
        </w:rPr>
        <w:t xml:space="preserve"> Schmitz KJ,</w:t>
      </w:r>
      <w:r w:rsidRPr="00EA459B">
        <w:rPr>
          <w:rFonts w:ascii="Book Antiqua" w:eastAsia="SimSun" w:hAnsi="Book Antiqua" w:cs="SimSun"/>
          <w:kern w:val="0"/>
          <w:sz w:val="24"/>
          <w:szCs w:val="24"/>
        </w:rPr>
        <w:t xml:space="preserve"> Wohlschlaeger J, Lang H, Sotiropoulos GC, Malago M, Steveling K, Reis H, Cicinnati VR, Schmid KW, Baba HA. Activation of the ERK and AKT signalling pathway predicts poor prognosis in hepatocellular carcinoma and ERK activation in cancer tissue is associated with hepatitis C virus infection.</w:t>
      </w:r>
      <w:r w:rsidRPr="00EA459B">
        <w:rPr>
          <w:rFonts w:ascii="Book Antiqua" w:eastAsia="SimSun" w:hAnsi="Book Antiqua" w:cs="SimSun"/>
          <w:i/>
          <w:kern w:val="0"/>
          <w:sz w:val="24"/>
          <w:szCs w:val="24"/>
        </w:rPr>
        <w:t xml:space="preserve"> J Hepatol</w:t>
      </w:r>
      <w:r w:rsidRPr="00EA459B">
        <w:rPr>
          <w:rFonts w:ascii="Book Antiqua" w:eastAsia="SimSun" w:hAnsi="Book Antiqua" w:cs="SimSun"/>
          <w:kern w:val="0"/>
          <w:sz w:val="24"/>
          <w:szCs w:val="24"/>
        </w:rPr>
        <w:t xml:space="preserve"> 2008;</w:t>
      </w:r>
      <w:r w:rsidRPr="00EA459B">
        <w:rPr>
          <w:rFonts w:ascii="Book Antiqua" w:eastAsia="SimSun" w:hAnsi="Book Antiqua" w:cs="SimSun"/>
          <w:b/>
          <w:kern w:val="0"/>
          <w:sz w:val="24"/>
          <w:szCs w:val="24"/>
        </w:rPr>
        <w:t xml:space="preserve"> 48</w:t>
      </w:r>
      <w:r>
        <w:rPr>
          <w:rFonts w:ascii="Book Antiqua" w:eastAsia="SimSun" w:hAnsi="Book Antiqua" w:cs="SimSun"/>
          <w:b/>
          <w:kern w:val="0"/>
          <w:sz w:val="24"/>
          <w:szCs w:val="24"/>
        </w:rPr>
        <w:t xml:space="preserve">: </w:t>
      </w:r>
      <w:r w:rsidRPr="00EA459B">
        <w:rPr>
          <w:rFonts w:ascii="Book Antiqua" w:eastAsia="SimSun" w:hAnsi="Book Antiqua" w:cs="SimSun"/>
          <w:kern w:val="0"/>
          <w:sz w:val="24"/>
          <w:szCs w:val="24"/>
        </w:rPr>
        <w:t>83-90 [PMID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17998146]</w:t>
      </w:r>
    </w:p>
    <w:p w:rsidR="004D6831" w:rsidRPr="00EA459B" w:rsidRDefault="004D6831" w:rsidP="004D6831">
      <w:pPr>
        <w:spacing w:line="360" w:lineRule="auto"/>
        <w:rPr>
          <w:rFonts w:ascii="Book Antiqua" w:eastAsia="SimSun" w:hAnsi="Book Antiqua" w:cs="SimSun"/>
          <w:kern w:val="0"/>
          <w:sz w:val="24"/>
          <w:szCs w:val="24"/>
        </w:rPr>
      </w:pPr>
      <w:r>
        <w:rPr>
          <w:rFonts w:ascii="Book Antiqua" w:eastAsia="SimSun" w:hAnsi="Book Antiqua" w:cs="SimSun"/>
          <w:kern w:val="0"/>
          <w:sz w:val="24"/>
          <w:szCs w:val="24"/>
        </w:rPr>
        <w:t>292</w:t>
      </w:r>
      <w:r>
        <w:rPr>
          <w:rFonts w:ascii="Book Antiqua" w:eastAsia="SimSun" w:hAnsi="Book Antiqua" w:cs="SimSun" w:hint="eastAsia"/>
          <w:kern w:val="0"/>
          <w:sz w:val="24"/>
          <w:szCs w:val="24"/>
        </w:rPr>
        <w:t xml:space="preserve"> </w:t>
      </w:r>
      <w:r w:rsidRPr="00EA459B">
        <w:rPr>
          <w:rFonts w:ascii="Book Antiqua" w:eastAsia="SimSun" w:hAnsi="Book Antiqua" w:cs="SimSun"/>
          <w:b/>
          <w:kern w:val="0"/>
          <w:sz w:val="24"/>
          <w:szCs w:val="24"/>
        </w:rPr>
        <w:t>Yu L,</w:t>
      </w:r>
      <w:r w:rsidRPr="00EA459B">
        <w:rPr>
          <w:rFonts w:ascii="Book Antiqua" w:eastAsia="SimSun" w:hAnsi="Book Antiqua" w:cs="SimSun"/>
          <w:kern w:val="0"/>
          <w:sz w:val="24"/>
          <w:szCs w:val="24"/>
        </w:rPr>
        <w:t xml:space="preserve"> Zhang J, Guo X, Li Z, Zhang P.</w:t>
      </w:r>
      <w:r w:rsidRPr="00EA459B">
        <w:rPr>
          <w:rFonts w:ascii="Book Antiqua" w:eastAsia="SimSun" w:hAnsi="Book Antiqua" w:cs="SimSun"/>
          <w:bCs/>
          <w:kern w:val="0"/>
          <w:sz w:val="24"/>
          <w:szCs w:val="24"/>
        </w:rPr>
        <w:t>MicroRNA-224 upregulation and AKT activation synergistically predict poor prognosis in patients with hepatocellular carcinoma.</w:t>
      </w:r>
      <w:r w:rsidRPr="00EA459B">
        <w:rPr>
          <w:rFonts w:ascii="Book Antiqua" w:eastAsia="SimSun" w:hAnsi="Book Antiqua" w:cs="SimSun"/>
          <w:i/>
          <w:kern w:val="0"/>
          <w:sz w:val="24"/>
          <w:szCs w:val="24"/>
        </w:rPr>
        <w:t>Cancer Epidemiol</w:t>
      </w:r>
      <w:r w:rsidRPr="00EA459B">
        <w:rPr>
          <w:rFonts w:ascii="Book Antiqua" w:eastAsia="SimSun" w:hAnsi="Book Antiqua" w:cs="SimSun"/>
          <w:kern w:val="0"/>
          <w:sz w:val="24"/>
          <w:szCs w:val="24"/>
        </w:rPr>
        <w:t xml:space="preserve"> 2014; 38</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408-413 [PMID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24923856 DOI</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10.1016/j.canep.2014.05.001]</w:t>
      </w:r>
    </w:p>
    <w:p w:rsidR="004D6831" w:rsidRPr="00EA459B" w:rsidRDefault="004D6831" w:rsidP="004D6831">
      <w:pPr>
        <w:spacing w:line="360" w:lineRule="auto"/>
        <w:rPr>
          <w:rFonts w:ascii="Book Antiqua" w:eastAsia="SimSun" w:hAnsi="Book Antiqua" w:cs="SimSun"/>
          <w:kern w:val="0"/>
          <w:sz w:val="24"/>
          <w:szCs w:val="24"/>
        </w:rPr>
      </w:pPr>
      <w:r>
        <w:rPr>
          <w:rFonts w:ascii="Book Antiqua" w:eastAsia="SimSun" w:hAnsi="Book Antiqua" w:cs="SimSun"/>
          <w:kern w:val="0"/>
          <w:sz w:val="24"/>
          <w:szCs w:val="24"/>
        </w:rPr>
        <w:t>293</w:t>
      </w:r>
      <w:r w:rsidRPr="00EA459B">
        <w:rPr>
          <w:rFonts w:ascii="Book Antiqua" w:eastAsia="SimSun" w:hAnsi="Book Antiqua" w:cs="SimSun"/>
          <w:b/>
          <w:kern w:val="0"/>
          <w:sz w:val="24"/>
          <w:szCs w:val="24"/>
        </w:rPr>
        <w:t xml:space="preserve"> Rowinsky EK.</w:t>
      </w:r>
      <w:r w:rsidRPr="00EA459B">
        <w:rPr>
          <w:rFonts w:ascii="Book Antiqua" w:eastAsia="SimSun" w:hAnsi="Book Antiqua" w:cs="SimSun"/>
          <w:kern w:val="0"/>
          <w:sz w:val="24"/>
          <w:szCs w:val="24"/>
        </w:rPr>
        <w:t>Targeting the molecular target of rapamycin (mTOR).</w:t>
      </w:r>
      <w:r w:rsidRPr="00EA459B">
        <w:rPr>
          <w:rFonts w:ascii="Book Antiqua" w:eastAsia="SimSun" w:hAnsi="Book Antiqua" w:cs="SimSun"/>
          <w:i/>
          <w:kern w:val="0"/>
          <w:sz w:val="24"/>
          <w:szCs w:val="24"/>
        </w:rPr>
        <w:t xml:space="preserve"> Curr Opin Oncol</w:t>
      </w:r>
      <w:r w:rsidRPr="00EA459B">
        <w:rPr>
          <w:rFonts w:ascii="Book Antiqua" w:eastAsia="SimSun" w:hAnsi="Book Antiqua" w:cs="SimSun"/>
          <w:kern w:val="0"/>
          <w:sz w:val="24"/>
          <w:szCs w:val="24"/>
        </w:rPr>
        <w:t xml:space="preserve"> 2004; </w:t>
      </w:r>
      <w:r w:rsidRPr="00EA459B">
        <w:rPr>
          <w:rFonts w:ascii="Book Antiqua" w:eastAsia="SimSun" w:hAnsi="Book Antiqua" w:cs="SimSun"/>
          <w:b/>
          <w:kern w:val="0"/>
          <w:sz w:val="24"/>
          <w:szCs w:val="24"/>
        </w:rPr>
        <w:t>16</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564–575</w:t>
      </w:r>
      <w:r w:rsidR="00F013C4">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15627018]</w:t>
      </w:r>
    </w:p>
    <w:p w:rsidR="004D6831" w:rsidRPr="00EA459B" w:rsidRDefault="004D6831" w:rsidP="004D6831">
      <w:pPr>
        <w:spacing w:line="360" w:lineRule="auto"/>
        <w:rPr>
          <w:rFonts w:ascii="Book Antiqua" w:eastAsia="SimSun" w:hAnsi="Book Antiqua" w:cs="SimSun"/>
          <w:kern w:val="0"/>
          <w:sz w:val="24"/>
          <w:szCs w:val="24"/>
        </w:rPr>
      </w:pPr>
      <w:r>
        <w:rPr>
          <w:rFonts w:ascii="Book Antiqua" w:eastAsia="SimSun" w:hAnsi="Book Antiqua" w:cs="SimSun"/>
          <w:kern w:val="0"/>
          <w:sz w:val="24"/>
          <w:szCs w:val="24"/>
        </w:rPr>
        <w:t>294</w:t>
      </w:r>
      <w:r w:rsidRPr="00EA459B">
        <w:rPr>
          <w:rFonts w:ascii="Book Antiqua" w:eastAsia="SimSun" w:hAnsi="Book Antiqua" w:cs="SimSun"/>
          <w:kern w:val="0"/>
          <w:sz w:val="24"/>
          <w:szCs w:val="24"/>
        </w:rPr>
        <w:t xml:space="preserve"> </w:t>
      </w:r>
      <w:r w:rsidRPr="00EA459B">
        <w:rPr>
          <w:rFonts w:ascii="Book Antiqua" w:eastAsia="SimSun" w:hAnsi="Book Antiqua" w:cs="SimSun"/>
          <w:b/>
          <w:kern w:val="0"/>
          <w:sz w:val="24"/>
          <w:szCs w:val="24"/>
        </w:rPr>
        <w:t>Kang GH,</w:t>
      </w:r>
      <w:r w:rsidRPr="00EA459B">
        <w:rPr>
          <w:rFonts w:ascii="Book Antiqua" w:eastAsia="SimSun" w:hAnsi="Book Antiqua" w:cs="SimSun"/>
          <w:kern w:val="0"/>
          <w:sz w:val="24"/>
          <w:szCs w:val="24"/>
        </w:rPr>
        <w:t xml:space="preserve"> Lee BS, Lee ES, Kim SH, Lee HY, Kang DY. Prognostic </w:t>
      </w:r>
      <w:r w:rsidRPr="00EA459B">
        <w:rPr>
          <w:rFonts w:ascii="Book Antiqua" w:eastAsia="SimSun" w:hAnsi="Book Antiqua" w:cs="SimSun"/>
          <w:kern w:val="0"/>
          <w:sz w:val="24"/>
          <w:szCs w:val="24"/>
        </w:rPr>
        <w:lastRenderedPageBreak/>
        <w:t xml:space="preserve">significance of p53, mTOR, c-Met, IGF-1R, and HSP70 overexpression after the resection of hepatocellular carcinoma. </w:t>
      </w:r>
      <w:r w:rsidRPr="00EA459B">
        <w:rPr>
          <w:rFonts w:ascii="Book Antiqua" w:eastAsia="SimSun" w:hAnsi="Book Antiqua" w:cs="SimSun"/>
          <w:i/>
          <w:kern w:val="0"/>
          <w:sz w:val="24"/>
          <w:szCs w:val="24"/>
        </w:rPr>
        <w:t>Gut Liver</w:t>
      </w:r>
      <w:r w:rsidRPr="00EA459B">
        <w:rPr>
          <w:rFonts w:ascii="Book Antiqua" w:eastAsia="SimSun" w:hAnsi="Book Antiqua" w:cs="SimSun"/>
          <w:kern w:val="0"/>
          <w:sz w:val="24"/>
          <w:szCs w:val="24"/>
        </w:rPr>
        <w:t xml:space="preserve"> 2014;</w:t>
      </w:r>
      <w:r w:rsidRPr="00EA459B">
        <w:rPr>
          <w:rFonts w:ascii="Book Antiqua" w:eastAsia="SimSun" w:hAnsi="Book Antiqua" w:cs="SimSun"/>
          <w:b/>
          <w:kern w:val="0"/>
          <w:sz w:val="24"/>
          <w:szCs w:val="24"/>
        </w:rPr>
        <w:t xml:space="preserve"> 8</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79-87 [PMID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24516705 DOI</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 xml:space="preserve">10.5009/gnl.2014.8.1.79] </w:t>
      </w:r>
    </w:p>
    <w:p w:rsidR="004D6831" w:rsidRPr="00EA459B" w:rsidRDefault="004D6831" w:rsidP="004D6831">
      <w:pPr>
        <w:spacing w:line="360" w:lineRule="auto"/>
        <w:rPr>
          <w:rFonts w:ascii="Book Antiqua" w:eastAsia="SimSun" w:hAnsi="Book Antiqua" w:cs="SimSun"/>
          <w:kern w:val="0"/>
          <w:sz w:val="24"/>
          <w:szCs w:val="24"/>
        </w:rPr>
      </w:pPr>
      <w:r>
        <w:rPr>
          <w:rFonts w:ascii="Book Antiqua" w:eastAsia="SimSun" w:hAnsi="Book Antiqua" w:cs="SimSun"/>
          <w:kern w:val="0"/>
          <w:sz w:val="24"/>
          <w:szCs w:val="24"/>
        </w:rPr>
        <w:t>295</w:t>
      </w:r>
      <w:r w:rsidRPr="00EA459B">
        <w:rPr>
          <w:rFonts w:ascii="Book Antiqua" w:eastAsia="SimSun" w:hAnsi="Book Antiqua" w:cs="SimSun"/>
          <w:kern w:val="0"/>
          <w:sz w:val="24"/>
          <w:szCs w:val="24"/>
        </w:rPr>
        <w:t xml:space="preserve"> </w:t>
      </w:r>
      <w:r w:rsidRPr="00EA459B">
        <w:rPr>
          <w:rFonts w:ascii="Book Antiqua" w:eastAsia="SimSun" w:hAnsi="Book Antiqua" w:cs="SimSun"/>
          <w:b/>
          <w:kern w:val="0"/>
          <w:sz w:val="24"/>
          <w:szCs w:val="24"/>
        </w:rPr>
        <w:t>Matter MS,</w:t>
      </w:r>
      <w:r w:rsidRPr="00EA459B">
        <w:rPr>
          <w:rFonts w:ascii="Book Antiqua" w:eastAsia="SimSun" w:hAnsi="Book Antiqua" w:cs="SimSun"/>
          <w:kern w:val="0"/>
          <w:sz w:val="24"/>
          <w:szCs w:val="24"/>
        </w:rPr>
        <w:t xml:space="preserve"> Decaens T, Andersen JB, Thorgeirsson SS. Targeting the mTOR pathway in hepatocellular carcinoma</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current state and future trends.</w:t>
      </w:r>
      <w:r w:rsidRPr="00EA459B">
        <w:rPr>
          <w:rFonts w:ascii="Book Antiqua" w:eastAsia="SimSun" w:hAnsi="Book Antiqua" w:cs="SimSun"/>
          <w:i/>
          <w:kern w:val="0"/>
          <w:sz w:val="24"/>
          <w:szCs w:val="24"/>
        </w:rPr>
        <w:t>J Hepatol</w:t>
      </w:r>
      <w:r w:rsidRPr="00EA459B">
        <w:rPr>
          <w:rFonts w:ascii="Book Antiqua" w:eastAsia="SimSun" w:hAnsi="Book Antiqua" w:cs="SimSun"/>
          <w:kern w:val="0"/>
          <w:sz w:val="24"/>
          <w:szCs w:val="24"/>
        </w:rPr>
        <w:t xml:space="preserve"> 2014; </w:t>
      </w:r>
      <w:r w:rsidRPr="00EA459B">
        <w:rPr>
          <w:rFonts w:ascii="Book Antiqua" w:eastAsia="SimSun" w:hAnsi="Book Antiqua" w:cs="SimSun"/>
          <w:b/>
          <w:kern w:val="0"/>
          <w:sz w:val="24"/>
          <w:szCs w:val="24"/>
        </w:rPr>
        <w:t>60</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855-865 [PMID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24308993 DOI</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10.1016/j.jhep.2013.11.031]</w:t>
      </w:r>
    </w:p>
    <w:p w:rsidR="004D6831" w:rsidRPr="00EA459B" w:rsidRDefault="004D6831" w:rsidP="004D6831">
      <w:pPr>
        <w:spacing w:line="360" w:lineRule="auto"/>
        <w:rPr>
          <w:rFonts w:ascii="Book Antiqua" w:eastAsia="SimSun" w:hAnsi="Book Antiqua" w:cs="SimSun"/>
          <w:kern w:val="0"/>
          <w:sz w:val="24"/>
          <w:szCs w:val="24"/>
        </w:rPr>
      </w:pPr>
      <w:r>
        <w:rPr>
          <w:rFonts w:ascii="Book Antiqua" w:eastAsia="SimSun" w:hAnsi="Book Antiqua" w:cs="SimSun"/>
          <w:kern w:val="0"/>
          <w:sz w:val="24"/>
          <w:szCs w:val="24"/>
        </w:rPr>
        <w:t>296</w:t>
      </w:r>
      <w:r w:rsidRPr="00EA459B">
        <w:rPr>
          <w:rFonts w:ascii="Book Antiqua" w:eastAsia="SimSun" w:hAnsi="Book Antiqua" w:cs="SimSun"/>
          <w:kern w:val="0"/>
          <w:sz w:val="24"/>
          <w:szCs w:val="24"/>
        </w:rPr>
        <w:t xml:space="preserve"> </w:t>
      </w:r>
      <w:r w:rsidRPr="00EA459B">
        <w:rPr>
          <w:rFonts w:ascii="Book Antiqua" w:eastAsia="SimSun" w:hAnsi="Book Antiqua" w:cs="SimSun"/>
          <w:b/>
          <w:kern w:val="0"/>
          <w:sz w:val="24"/>
          <w:szCs w:val="24"/>
        </w:rPr>
        <w:t>Vignot S,</w:t>
      </w:r>
      <w:r w:rsidRPr="00EA459B">
        <w:rPr>
          <w:rFonts w:ascii="Book Antiqua" w:eastAsia="SimSun" w:hAnsi="Book Antiqua" w:cs="SimSun"/>
          <w:kern w:val="0"/>
          <w:sz w:val="24"/>
          <w:szCs w:val="24"/>
        </w:rPr>
        <w:t xml:space="preserve"> Faivre S, Aguirre D, Raymond E. mTOR-targeted therapy of cancer with rapamycin derivatives. </w:t>
      </w:r>
      <w:r w:rsidRPr="00EA459B">
        <w:rPr>
          <w:rFonts w:ascii="Book Antiqua" w:eastAsia="SimSun" w:hAnsi="Book Antiqua" w:cs="SimSun"/>
          <w:i/>
          <w:kern w:val="0"/>
          <w:sz w:val="24"/>
          <w:szCs w:val="24"/>
        </w:rPr>
        <w:t>Ann Oncol</w:t>
      </w:r>
      <w:r w:rsidRPr="00EA459B">
        <w:rPr>
          <w:rFonts w:ascii="Book Antiqua" w:eastAsia="SimSun" w:hAnsi="Book Antiqua" w:cs="SimSun"/>
          <w:kern w:val="0"/>
          <w:sz w:val="24"/>
          <w:szCs w:val="24"/>
        </w:rPr>
        <w:t xml:space="preserve"> 2005; </w:t>
      </w:r>
      <w:r w:rsidRPr="00EA459B">
        <w:rPr>
          <w:rFonts w:ascii="Book Antiqua" w:eastAsia="SimSun" w:hAnsi="Book Antiqua" w:cs="SimSun"/>
          <w:b/>
          <w:kern w:val="0"/>
          <w:sz w:val="24"/>
          <w:szCs w:val="24"/>
        </w:rPr>
        <w:t>16</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525–537 [PMID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15728109]</w:t>
      </w:r>
    </w:p>
    <w:p w:rsidR="004D6831" w:rsidRPr="00EA459B" w:rsidRDefault="004D6831" w:rsidP="004D6831">
      <w:pPr>
        <w:spacing w:line="360" w:lineRule="auto"/>
        <w:rPr>
          <w:rFonts w:ascii="Book Antiqua" w:eastAsia="SimSun" w:hAnsi="Book Antiqua" w:cs="SimSun"/>
          <w:kern w:val="0"/>
          <w:sz w:val="24"/>
          <w:szCs w:val="24"/>
        </w:rPr>
      </w:pPr>
      <w:r>
        <w:rPr>
          <w:rFonts w:ascii="Book Antiqua" w:eastAsia="SimSun" w:hAnsi="Book Antiqua" w:cs="SimSun"/>
          <w:kern w:val="0"/>
          <w:sz w:val="24"/>
          <w:szCs w:val="24"/>
        </w:rPr>
        <w:t>297</w:t>
      </w:r>
      <w:r>
        <w:rPr>
          <w:rFonts w:ascii="Book Antiqua" w:eastAsia="SimSun" w:hAnsi="Book Antiqua" w:cs="SimSun" w:hint="eastAsia"/>
          <w:kern w:val="0"/>
          <w:sz w:val="24"/>
          <w:szCs w:val="24"/>
        </w:rPr>
        <w:t xml:space="preserve"> </w:t>
      </w:r>
      <w:r w:rsidRPr="00EA459B">
        <w:rPr>
          <w:rFonts w:ascii="Book Antiqua" w:eastAsia="SimSun" w:hAnsi="Book Antiqua" w:cs="SimSun"/>
          <w:b/>
          <w:kern w:val="0"/>
          <w:sz w:val="24"/>
          <w:szCs w:val="24"/>
        </w:rPr>
        <w:t>Kaibori M,</w:t>
      </w:r>
      <w:r w:rsidRPr="00EA459B">
        <w:rPr>
          <w:rFonts w:ascii="Book Antiqua" w:eastAsia="SimSun" w:hAnsi="Book Antiqua" w:cs="SimSun"/>
          <w:kern w:val="0"/>
          <w:sz w:val="24"/>
          <w:szCs w:val="24"/>
        </w:rPr>
        <w:t xml:space="preserve"> Shikata N, Sakaguchi T, Ishizaki M, Matsui K, Iida H, Tanaka Y, Miki H, Nakatake R, Okumura T, Tokuhara K, Inoue K, Wada J, Oda M, Nishizawa M, Kon M. Influence of rictor and raptor expression of mTOR signaling on long-term outcomes of patients with hepatocellular carcinoma.</w:t>
      </w:r>
      <w:r w:rsidRPr="00EA459B">
        <w:rPr>
          <w:rFonts w:ascii="Book Antiqua" w:eastAsia="SimSun" w:hAnsi="Book Antiqua" w:cs="SimSun"/>
          <w:i/>
          <w:kern w:val="0"/>
          <w:sz w:val="24"/>
          <w:szCs w:val="24"/>
        </w:rPr>
        <w:t xml:space="preserve"> Dig Dis Sci</w:t>
      </w:r>
      <w:r w:rsidRPr="00EA459B">
        <w:rPr>
          <w:rFonts w:ascii="Book Antiqua" w:eastAsia="SimSun" w:hAnsi="Book Antiqua" w:cs="SimSun"/>
          <w:kern w:val="0"/>
          <w:sz w:val="24"/>
          <w:szCs w:val="24"/>
        </w:rPr>
        <w:t xml:space="preserve"> 2015; </w:t>
      </w:r>
      <w:r w:rsidRPr="00EA459B">
        <w:rPr>
          <w:rFonts w:ascii="Book Antiqua" w:eastAsia="SimSun" w:hAnsi="Book Antiqua" w:cs="SimSun"/>
          <w:b/>
          <w:kern w:val="0"/>
          <w:sz w:val="24"/>
          <w:szCs w:val="24"/>
        </w:rPr>
        <w:t>60</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919-928 [PMID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25371154 DOI</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10.1007/s10620-014-3417-7]</w:t>
      </w:r>
    </w:p>
    <w:p w:rsidR="004D6831" w:rsidRPr="00EA459B" w:rsidRDefault="004D6831" w:rsidP="004D6831">
      <w:pPr>
        <w:spacing w:line="360" w:lineRule="auto"/>
        <w:rPr>
          <w:rFonts w:ascii="Book Antiqua" w:eastAsia="SimSun" w:hAnsi="Book Antiqua" w:cs="SimSun"/>
          <w:kern w:val="0"/>
          <w:sz w:val="24"/>
          <w:szCs w:val="24"/>
        </w:rPr>
      </w:pPr>
      <w:r>
        <w:rPr>
          <w:rFonts w:ascii="Book Antiqua" w:eastAsia="SimSun" w:hAnsi="Book Antiqua" w:cs="SimSun"/>
          <w:kern w:val="0"/>
          <w:sz w:val="24"/>
          <w:szCs w:val="24"/>
        </w:rPr>
        <w:t>298</w:t>
      </w:r>
      <w:r w:rsidRPr="00EA459B">
        <w:rPr>
          <w:rFonts w:ascii="Book Antiqua" w:eastAsia="SimSun" w:hAnsi="Book Antiqua" w:cs="SimSun"/>
          <w:kern w:val="0"/>
          <w:sz w:val="24"/>
          <w:szCs w:val="24"/>
        </w:rPr>
        <w:t xml:space="preserve"> </w:t>
      </w:r>
      <w:r w:rsidRPr="00EA459B">
        <w:rPr>
          <w:rFonts w:ascii="Book Antiqua" w:eastAsia="SimSun" w:hAnsi="Book Antiqua" w:cs="SimSun"/>
          <w:b/>
          <w:kern w:val="0"/>
          <w:sz w:val="24"/>
          <w:szCs w:val="24"/>
        </w:rPr>
        <w:t>Liao H,</w:t>
      </w:r>
      <w:r w:rsidRPr="00EA459B">
        <w:rPr>
          <w:rFonts w:ascii="Book Antiqua" w:eastAsia="SimSun" w:hAnsi="Book Antiqua" w:cs="SimSun"/>
          <w:kern w:val="0"/>
          <w:sz w:val="24"/>
          <w:szCs w:val="24"/>
        </w:rPr>
        <w:t xml:space="preserve"> Huang Y, Guo B, Liang B, Liu X, Ou H, Jiang C, Li X, Yang 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Dramatic antitumor effects of the dual mTORC1 and mTORC2 inhibitor AZD2014 in hepatocellular carcinoma.</w:t>
      </w:r>
      <w:r w:rsidRPr="00EA459B">
        <w:rPr>
          <w:rFonts w:ascii="Book Antiqua" w:eastAsia="SimSun" w:hAnsi="Book Antiqua" w:cs="SimSun"/>
          <w:i/>
          <w:kern w:val="0"/>
          <w:sz w:val="24"/>
          <w:szCs w:val="24"/>
        </w:rPr>
        <w:t>Am J Cancer Res</w:t>
      </w:r>
      <w:r w:rsidRPr="00EA459B">
        <w:rPr>
          <w:rFonts w:ascii="Book Antiqua" w:eastAsia="SimSun" w:hAnsi="Book Antiqua" w:cs="SimSun"/>
          <w:kern w:val="0"/>
          <w:sz w:val="24"/>
          <w:szCs w:val="24"/>
        </w:rPr>
        <w:t xml:space="preserve"> 2014;</w:t>
      </w:r>
      <w:r w:rsidRPr="00EA459B">
        <w:rPr>
          <w:rFonts w:ascii="Book Antiqua" w:eastAsia="SimSun" w:hAnsi="Book Antiqua" w:cs="SimSun"/>
          <w:b/>
          <w:kern w:val="0"/>
          <w:sz w:val="24"/>
          <w:szCs w:val="24"/>
        </w:rPr>
        <w:t xml:space="preserve"> 5</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125-139 [PMID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25628925]</w:t>
      </w:r>
    </w:p>
    <w:p w:rsidR="004D6831" w:rsidRPr="00EA459B" w:rsidRDefault="004D6831" w:rsidP="004D6831">
      <w:pPr>
        <w:spacing w:line="360" w:lineRule="auto"/>
        <w:rPr>
          <w:rFonts w:ascii="Book Antiqua" w:eastAsia="SimSun" w:hAnsi="Book Antiqua" w:cs="SimSun"/>
          <w:kern w:val="0"/>
          <w:sz w:val="24"/>
          <w:szCs w:val="24"/>
        </w:rPr>
      </w:pPr>
      <w:r>
        <w:rPr>
          <w:rFonts w:ascii="Book Antiqua" w:eastAsia="SimSun" w:hAnsi="Book Antiqua" w:cs="SimSun"/>
          <w:kern w:val="0"/>
          <w:sz w:val="24"/>
          <w:szCs w:val="24"/>
        </w:rPr>
        <w:t>299</w:t>
      </w:r>
      <w:r>
        <w:rPr>
          <w:rFonts w:ascii="Book Antiqua" w:eastAsia="SimSun" w:hAnsi="Book Antiqua" w:cs="SimSun" w:hint="eastAsia"/>
          <w:kern w:val="0"/>
          <w:sz w:val="24"/>
          <w:szCs w:val="24"/>
        </w:rPr>
        <w:t xml:space="preserve"> </w:t>
      </w:r>
      <w:r w:rsidRPr="00EA459B">
        <w:rPr>
          <w:rFonts w:ascii="Book Antiqua" w:eastAsia="SimSun" w:hAnsi="Book Antiqua" w:cs="SimSun"/>
          <w:b/>
          <w:kern w:val="0"/>
          <w:sz w:val="24"/>
          <w:szCs w:val="24"/>
        </w:rPr>
        <w:t>Janku F,</w:t>
      </w:r>
      <w:r w:rsidRPr="00EA459B">
        <w:rPr>
          <w:rFonts w:ascii="Book Antiqua" w:eastAsia="SimSun" w:hAnsi="Book Antiqua" w:cs="SimSun"/>
          <w:kern w:val="0"/>
          <w:sz w:val="24"/>
          <w:szCs w:val="24"/>
        </w:rPr>
        <w:t xml:space="preserve"> Kaseb AO, Tsimberidou AM, Wolff RA, Kurzrock R. Identification of novel therapeutic targets in the PI3K/AKT/mTOR pathway in hepatocellular carcinoma using targeted next generation sequencing. </w:t>
      </w:r>
      <w:r w:rsidRPr="00EA459B">
        <w:rPr>
          <w:rFonts w:ascii="Book Antiqua" w:eastAsia="SimSun" w:hAnsi="Book Antiqua" w:cs="SimSun"/>
          <w:i/>
          <w:kern w:val="0"/>
          <w:sz w:val="24"/>
          <w:szCs w:val="24"/>
        </w:rPr>
        <w:t>Oncotarget</w:t>
      </w:r>
      <w:r w:rsidRPr="00EA459B">
        <w:rPr>
          <w:rFonts w:ascii="Book Antiqua" w:eastAsia="SimSun" w:hAnsi="Book Antiqua" w:cs="SimSun"/>
          <w:kern w:val="0"/>
          <w:sz w:val="24"/>
          <w:szCs w:val="24"/>
        </w:rPr>
        <w:t xml:space="preserve"> 2014; </w:t>
      </w:r>
      <w:r w:rsidRPr="00EA459B">
        <w:rPr>
          <w:rFonts w:ascii="Book Antiqua" w:eastAsia="SimSun" w:hAnsi="Book Antiqua" w:cs="SimSun"/>
          <w:b/>
          <w:kern w:val="0"/>
          <w:sz w:val="24"/>
          <w:szCs w:val="24"/>
        </w:rPr>
        <w:t>5</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3012-3022 [PMID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24931142]</w:t>
      </w:r>
    </w:p>
    <w:p w:rsidR="004D6831" w:rsidRPr="00EA459B" w:rsidRDefault="004D6831" w:rsidP="004D6831">
      <w:pPr>
        <w:spacing w:line="360" w:lineRule="auto"/>
        <w:rPr>
          <w:rFonts w:ascii="Book Antiqua" w:eastAsia="SimSun" w:hAnsi="Book Antiqua" w:cs="SimSun"/>
          <w:kern w:val="0"/>
          <w:sz w:val="24"/>
          <w:szCs w:val="24"/>
        </w:rPr>
      </w:pPr>
      <w:r w:rsidRPr="00EA459B">
        <w:rPr>
          <w:rFonts w:ascii="Book Antiqua" w:eastAsia="SimSun" w:hAnsi="Book Antiqua" w:cs="SimSun"/>
          <w:kern w:val="0"/>
          <w:sz w:val="24"/>
          <w:szCs w:val="24"/>
        </w:rPr>
        <w:t xml:space="preserve">300 </w:t>
      </w:r>
      <w:r w:rsidRPr="00EA459B">
        <w:rPr>
          <w:rFonts w:ascii="Book Antiqua" w:eastAsia="SimSun" w:hAnsi="Book Antiqua" w:cs="SimSun"/>
          <w:b/>
          <w:kern w:val="0"/>
          <w:sz w:val="24"/>
          <w:szCs w:val="24"/>
        </w:rPr>
        <w:t>Gao JJ,</w:t>
      </w:r>
      <w:r w:rsidRPr="00EA459B">
        <w:rPr>
          <w:rFonts w:ascii="Book Antiqua" w:eastAsia="SimSun" w:hAnsi="Book Antiqua" w:cs="SimSun"/>
          <w:kern w:val="0"/>
          <w:sz w:val="24"/>
          <w:szCs w:val="24"/>
        </w:rPr>
        <w:t xml:space="preserve"> Shi ZY, Xia JF, Inagaki Y, Tang W. Sorafenib-based combined molecule targeting in treatment of hepatocellular carcinoma. </w:t>
      </w:r>
      <w:r w:rsidRPr="00EA459B">
        <w:rPr>
          <w:rFonts w:ascii="Book Antiqua" w:eastAsia="SimSun" w:hAnsi="Book Antiqua" w:cs="SimSun"/>
          <w:i/>
          <w:kern w:val="0"/>
          <w:sz w:val="24"/>
          <w:szCs w:val="24"/>
        </w:rPr>
        <w:t xml:space="preserve">World J Gastroenterol </w:t>
      </w:r>
      <w:r w:rsidRPr="00EA459B">
        <w:rPr>
          <w:rFonts w:ascii="Book Antiqua" w:eastAsia="SimSun" w:hAnsi="Book Antiqua" w:cs="SimSun"/>
          <w:kern w:val="0"/>
          <w:sz w:val="24"/>
          <w:szCs w:val="24"/>
        </w:rPr>
        <w:t xml:space="preserve">2015; </w:t>
      </w:r>
      <w:r w:rsidRPr="00EA459B">
        <w:rPr>
          <w:rFonts w:ascii="Book Antiqua" w:eastAsia="SimSun" w:hAnsi="Book Antiqua" w:cs="SimSun"/>
          <w:b/>
          <w:kern w:val="0"/>
          <w:sz w:val="24"/>
          <w:szCs w:val="24"/>
        </w:rPr>
        <w:t>21</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12059-12070 [PMID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26576091 DOI</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10.3748/wjg.v21.i42.12059]</w:t>
      </w:r>
    </w:p>
    <w:p w:rsidR="004D6831" w:rsidRPr="00EA459B" w:rsidRDefault="004D6831" w:rsidP="004D6831">
      <w:pPr>
        <w:spacing w:line="360" w:lineRule="auto"/>
        <w:rPr>
          <w:rFonts w:ascii="Book Antiqua" w:eastAsia="SimSun" w:hAnsi="Book Antiqua" w:cs="SimSun"/>
          <w:kern w:val="0"/>
          <w:sz w:val="24"/>
          <w:szCs w:val="24"/>
        </w:rPr>
      </w:pPr>
      <w:r>
        <w:rPr>
          <w:rFonts w:ascii="Book Antiqua" w:eastAsia="SimSun" w:hAnsi="Book Antiqua" w:cs="SimSun"/>
          <w:kern w:val="0"/>
          <w:sz w:val="24"/>
          <w:szCs w:val="24"/>
        </w:rPr>
        <w:t>301</w:t>
      </w:r>
      <w:r w:rsidRPr="00EA459B">
        <w:rPr>
          <w:rFonts w:ascii="Book Antiqua" w:eastAsia="SimSun" w:hAnsi="Book Antiqua" w:cs="SimSun"/>
          <w:kern w:val="0"/>
          <w:sz w:val="24"/>
          <w:szCs w:val="24"/>
        </w:rPr>
        <w:t xml:space="preserve"> </w:t>
      </w:r>
      <w:r w:rsidRPr="00EA459B">
        <w:rPr>
          <w:rFonts w:ascii="Book Antiqua" w:eastAsia="SimSun" w:hAnsi="Book Antiqua" w:cs="SimSun"/>
          <w:b/>
          <w:kern w:val="0"/>
          <w:sz w:val="24"/>
          <w:szCs w:val="24"/>
        </w:rPr>
        <w:t>Vogelstein B,</w:t>
      </w:r>
      <w:r w:rsidRPr="00EA459B">
        <w:rPr>
          <w:rFonts w:ascii="Book Antiqua" w:eastAsia="SimSun" w:hAnsi="Book Antiqua" w:cs="SimSun"/>
          <w:kern w:val="0"/>
          <w:sz w:val="24"/>
          <w:szCs w:val="24"/>
        </w:rPr>
        <w:t xml:space="preserve"> Papadopoulos N, Velculescu VE, Zhou S, Diaz LA, Kinzler KW. Cancer genome landscapes.</w:t>
      </w:r>
      <w:r w:rsidRPr="00EA459B">
        <w:rPr>
          <w:rFonts w:ascii="Book Antiqua" w:eastAsia="SimSun" w:hAnsi="Book Antiqua" w:cs="SimSun"/>
          <w:i/>
          <w:kern w:val="0"/>
          <w:sz w:val="24"/>
          <w:szCs w:val="24"/>
        </w:rPr>
        <w:t>Science</w:t>
      </w:r>
      <w:r w:rsidRPr="00EA459B">
        <w:rPr>
          <w:rFonts w:ascii="Book Antiqua" w:eastAsia="SimSun" w:hAnsi="Book Antiqua" w:cs="SimSun"/>
          <w:kern w:val="0"/>
          <w:sz w:val="24"/>
          <w:szCs w:val="24"/>
        </w:rPr>
        <w:t xml:space="preserve"> 2013; </w:t>
      </w:r>
      <w:r w:rsidRPr="00EA459B">
        <w:rPr>
          <w:rFonts w:ascii="Book Antiqua" w:eastAsia="SimSun" w:hAnsi="Book Antiqua" w:cs="SimSun"/>
          <w:b/>
          <w:kern w:val="0"/>
          <w:sz w:val="24"/>
          <w:szCs w:val="24"/>
        </w:rPr>
        <w:t>339</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1546–1558 [PMID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23539594 DOI</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10.1126/science.1235122]</w:t>
      </w:r>
    </w:p>
    <w:p w:rsidR="004D6831" w:rsidRPr="00EA459B" w:rsidRDefault="004D6831" w:rsidP="004D6831">
      <w:pPr>
        <w:spacing w:line="360" w:lineRule="auto"/>
        <w:rPr>
          <w:rFonts w:ascii="Book Antiqua" w:eastAsia="SimSun" w:hAnsi="Book Antiqua" w:cs="SimSun"/>
          <w:kern w:val="0"/>
          <w:sz w:val="24"/>
          <w:szCs w:val="24"/>
        </w:rPr>
      </w:pPr>
      <w:r>
        <w:rPr>
          <w:rFonts w:ascii="Book Antiqua" w:eastAsia="SimSun" w:hAnsi="Book Antiqua" w:cs="SimSun"/>
          <w:kern w:val="0"/>
          <w:sz w:val="24"/>
          <w:szCs w:val="24"/>
        </w:rPr>
        <w:lastRenderedPageBreak/>
        <w:t>302</w:t>
      </w:r>
      <w:r>
        <w:rPr>
          <w:rFonts w:ascii="Book Antiqua" w:eastAsia="SimSun" w:hAnsi="Book Antiqua" w:cs="SimSun" w:hint="eastAsia"/>
          <w:kern w:val="0"/>
          <w:sz w:val="24"/>
          <w:szCs w:val="24"/>
        </w:rPr>
        <w:t xml:space="preserve"> </w:t>
      </w:r>
      <w:r w:rsidRPr="00EA459B">
        <w:rPr>
          <w:rFonts w:ascii="Book Antiqua" w:eastAsia="SimSun" w:hAnsi="Book Antiqua" w:cs="SimSun"/>
          <w:b/>
          <w:kern w:val="0"/>
          <w:sz w:val="24"/>
          <w:szCs w:val="24"/>
        </w:rPr>
        <w:t xml:space="preserve">Llovet JM, </w:t>
      </w:r>
      <w:r w:rsidRPr="00EA459B">
        <w:rPr>
          <w:rFonts w:ascii="Book Antiqua" w:eastAsia="SimSun" w:hAnsi="Book Antiqua" w:cs="SimSun"/>
          <w:kern w:val="0"/>
          <w:sz w:val="24"/>
          <w:szCs w:val="24"/>
        </w:rPr>
        <w:t xml:space="preserve">Zucman-Rossi J, Pikarsky E, Sangro B, Schwartz M, Sherman M, Gores G. Hepatocellular carcinoma. </w:t>
      </w:r>
      <w:r w:rsidRPr="00EA459B">
        <w:rPr>
          <w:rFonts w:ascii="Book Antiqua" w:eastAsia="SimSun" w:hAnsi="Book Antiqua" w:cs="SimSun"/>
          <w:i/>
          <w:kern w:val="0"/>
          <w:sz w:val="24"/>
          <w:szCs w:val="24"/>
        </w:rPr>
        <w:t>Nat Rev Dis Primers</w:t>
      </w:r>
      <w:r w:rsidRPr="00EA459B">
        <w:rPr>
          <w:rFonts w:ascii="Book Antiqua" w:eastAsia="SimSun" w:hAnsi="Book Antiqua" w:cs="SimSun"/>
          <w:kern w:val="0"/>
          <w:sz w:val="24"/>
          <w:szCs w:val="24"/>
        </w:rPr>
        <w:t xml:space="preserve"> 2016; 2</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16018 [PMID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27158749 DOI</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10.1038/nrdp.2016.18]</w:t>
      </w:r>
    </w:p>
    <w:p w:rsidR="004D6831" w:rsidRPr="00EA459B" w:rsidRDefault="004D6831" w:rsidP="004D6831">
      <w:pPr>
        <w:spacing w:line="360" w:lineRule="auto"/>
        <w:rPr>
          <w:rFonts w:ascii="Book Antiqua" w:eastAsia="SimSun" w:hAnsi="Book Antiqua" w:cs="SimSun"/>
          <w:kern w:val="0"/>
          <w:sz w:val="24"/>
          <w:szCs w:val="24"/>
        </w:rPr>
      </w:pPr>
      <w:r>
        <w:rPr>
          <w:rFonts w:ascii="Book Antiqua" w:eastAsia="SimSun" w:hAnsi="Book Antiqua" w:cs="SimSun"/>
          <w:kern w:val="0"/>
          <w:sz w:val="24"/>
          <w:szCs w:val="24"/>
        </w:rPr>
        <w:t>303</w:t>
      </w:r>
      <w:r>
        <w:rPr>
          <w:rFonts w:ascii="Book Antiqua" w:eastAsia="SimSun" w:hAnsi="Book Antiqua" w:cs="SimSun" w:hint="eastAsia"/>
          <w:kern w:val="0"/>
          <w:sz w:val="24"/>
          <w:szCs w:val="24"/>
        </w:rPr>
        <w:t xml:space="preserve"> </w:t>
      </w:r>
      <w:r w:rsidRPr="00EA459B">
        <w:rPr>
          <w:rFonts w:ascii="Book Antiqua" w:eastAsia="SimSun" w:hAnsi="Book Antiqua" w:cs="SimSun"/>
          <w:b/>
          <w:kern w:val="0"/>
          <w:sz w:val="24"/>
          <w:szCs w:val="24"/>
        </w:rPr>
        <w:t>Montella L,</w:t>
      </w:r>
      <w:r w:rsidRPr="00EA459B">
        <w:rPr>
          <w:rFonts w:ascii="Book Antiqua" w:eastAsia="SimSun" w:hAnsi="Book Antiqua" w:cs="SimSun"/>
          <w:kern w:val="0"/>
          <w:sz w:val="24"/>
          <w:szCs w:val="24"/>
        </w:rPr>
        <w:t xml:space="preserve"> Palmieri G, Addeo R, Del Prete S. Hepatocellular carcinoma</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 xml:space="preserve">Will novel targeted drugs really impact the next future? </w:t>
      </w:r>
      <w:r w:rsidRPr="00EA459B">
        <w:rPr>
          <w:rFonts w:ascii="Book Antiqua" w:eastAsia="SimSun" w:hAnsi="Book Antiqua" w:cs="SimSun"/>
          <w:i/>
          <w:kern w:val="0"/>
          <w:sz w:val="24"/>
          <w:szCs w:val="24"/>
        </w:rPr>
        <w:t xml:space="preserve">World J Gastroenterol </w:t>
      </w:r>
      <w:r w:rsidRPr="00EA459B">
        <w:rPr>
          <w:rFonts w:ascii="Book Antiqua" w:eastAsia="SimSun" w:hAnsi="Book Antiqua" w:cs="SimSun"/>
          <w:kern w:val="0"/>
          <w:sz w:val="24"/>
          <w:szCs w:val="24"/>
        </w:rPr>
        <w:t xml:space="preserve">2016; </w:t>
      </w:r>
      <w:r w:rsidRPr="00EA459B">
        <w:rPr>
          <w:rFonts w:ascii="Book Antiqua" w:eastAsia="SimSun" w:hAnsi="Book Antiqua" w:cs="SimSun"/>
          <w:b/>
          <w:kern w:val="0"/>
          <w:sz w:val="24"/>
          <w:szCs w:val="24"/>
        </w:rPr>
        <w:t>22</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6114-6126 [PMID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27468204 DOI</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10.3748/wjg.v22.i27.6114]</w:t>
      </w:r>
    </w:p>
    <w:p w:rsidR="004D6831" w:rsidRPr="00EA459B" w:rsidRDefault="004D6831" w:rsidP="004D6831">
      <w:pPr>
        <w:spacing w:line="360" w:lineRule="auto"/>
        <w:rPr>
          <w:rFonts w:ascii="Book Antiqua" w:eastAsia="SimSun" w:hAnsi="Book Antiqua" w:cs="SimSun"/>
          <w:kern w:val="0"/>
          <w:sz w:val="24"/>
          <w:szCs w:val="24"/>
        </w:rPr>
      </w:pPr>
      <w:r>
        <w:rPr>
          <w:rFonts w:ascii="Book Antiqua" w:eastAsia="SimSun" w:hAnsi="Book Antiqua" w:cs="SimSun"/>
          <w:kern w:val="0"/>
          <w:sz w:val="24"/>
          <w:szCs w:val="24"/>
        </w:rPr>
        <w:t>304</w:t>
      </w:r>
      <w:r w:rsidRPr="00EA459B">
        <w:rPr>
          <w:rFonts w:ascii="Book Antiqua" w:eastAsia="SimSun" w:hAnsi="Book Antiqua" w:cs="SimSun"/>
          <w:kern w:val="0"/>
          <w:sz w:val="24"/>
          <w:szCs w:val="24"/>
        </w:rPr>
        <w:tab/>
      </w:r>
      <w:r w:rsidRPr="00EA459B">
        <w:rPr>
          <w:rFonts w:ascii="Book Antiqua" w:eastAsia="SimSun" w:hAnsi="Book Antiqua" w:cs="SimSun"/>
          <w:b/>
          <w:kern w:val="0"/>
          <w:sz w:val="24"/>
          <w:szCs w:val="24"/>
        </w:rPr>
        <w:t>Zhang J,</w:t>
      </w:r>
      <w:r w:rsidRPr="00EA459B">
        <w:rPr>
          <w:rFonts w:ascii="Book Antiqua" w:eastAsia="SimSun" w:hAnsi="Book Antiqua" w:cs="SimSun"/>
          <w:kern w:val="0"/>
          <w:sz w:val="24"/>
          <w:szCs w:val="24"/>
        </w:rPr>
        <w:t xml:space="preserve"> Wu LY, Zhang XS, Zhang S. Discovery of co-occurring driver pathways in cancer. </w:t>
      </w:r>
      <w:r w:rsidRPr="00EA459B">
        <w:rPr>
          <w:rFonts w:ascii="Book Antiqua" w:eastAsia="SimSun" w:hAnsi="Book Antiqua" w:cs="SimSun"/>
          <w:i/>
          <w:kern w:val="0"/>
          <w:sz w:val="24"/>
          <w:szCs w:val="24"/>
        </w:rPr>
        <w:t>BMC Bioinformatics</w:t>
      </w:r>
      <w:r w:rsidRPr="00EA459B">
        <w:rPr>
          <w:rFonts w:ascii="Book Antiqua" w:eastAsia="SimSun" w:hAnsi="Book Antiqua" w:cs="SimSun"/>
          <w:kern w:val="0"/>
          <w:sz w:val="24"/>
          <w:szCs w:val="24"/>
        </w:rPr>
        <w:t xml:space="preserve"> 2014; </w:t>
      </w:r>
      <w:r w:rsidRPr="00EA459B">
        <w:rPr>
          <w:rFonts w:ascii="Book Antiqua" w:eastAsia="SimSun" w:hAnsi="Book Antiqua" w:cs="SimSun"/>
          <w:b/>
          <w:kern w:val="0"/>
          <w:sz w:val="24"/>
          <w:szCs w:val="24"/>
        </w:rPr>
        <w:t>15</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271 [PMID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25106096 DOI</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10.1186/1471-2105-15-271]</w:t>
      </w:r>
    </w:p>
    <w:p w:rsidR="004D6831" w:rsidRPr="00EA459B" w:rsidRDefault="004D6831" w:rsidP="004D6831">
      <w:pPr>
        <w:spacing w:line="360" w:lineRule="auto"/>
        <w:rPr>
          <w:rFonts w:ascii="Book Antiqua" w:eastAsia="SimSun" w:hAnsi="Book Antiqua" w:cs="SimSun"/>
          <w:kern w:val="0"/>
          <w:sz w:val="24"/>
          <w:szCs w:val="24"/>
        </w:rPr>
      </w:pPr>
      <w:r>
        <w:rPr>
          <w:rFonts w:ascii="Book Antiqua" w:eastAsia="SimSun" w:hAnsi="Book Antiqua" w:cs="SimSun"/>
          <w:kern w:val="0"/>
          <w:sz w:val="24"/>
          <w:szCs w:val="24"/>
        </w:rPr>
        <w:t>305</w:t>
      </w:r>
      <w:r w:rsidRPr="00EA459B">
        <w:rPr>
          <w:rFonts w:ascii="Book Antiqua" w:eastAsia="SimSun" w:hAnsi="Book Antiqua" w:cs="SimSun"/>
          <w:kern w:val="0"/>
          <w:sz w:val="24"/>
          <w:szCs w:val="24"/>
        </w:rPr>
        <w:t xml:space="preserve"> </w:t>
      </w:r>
      <w:r w:rsidRPr="00EA459B">
        <w:rPr>
          <w:rFonts w:ascii="Book Antiqua" w:eastAsia="SimSun" w:hAnsi="Book Antiqua" w:cs="SimSun"/>
          <w:b/>
          <w:kern w:val="0"/>
          <w:sz w:val="24"/>
          <w:szCs w:val="24"/>
        </w:rPr>
        <w:t xml:space="preserve">Sia D, </w:t>
      </w:r>
      <w:r w:rsidRPr="00EA459B">
        <w:rPr>
          <w:rFonts w:ascii="Book Antiqua" w:eastAsia="SimSun" w:hAnsi="Book Antiqua" w:cs="SimSun"/>
          <w:kern w:val="0"/>
          <w:sz w:val="24"/>
          <w:szCs w:val="24"/>
        </w:rPr>
        <w:t xml:space="preserve">Villanueva A. Signaling pathways in hepatocellular carcinoma. </w:t>
      </w:r>
      <w:r w:rsidRPr="00EA459B">
        <w:rPr>
          <w:rFonts w:ascii="Book Antiqua" w:eastAsia="SimSun" w:hAnsi="Book Antiqua" w:cs="SimSun"/>
          <w:i/>
          <w:kern w:val="0"/>
          <w:sz w:val="24"/>
          <w:szCs w:val="24"/>
        </w:rPr>
        <w:t xml:space="preserve">Oncology </w:t>
      </w:r>
      <w:r w:rsidRPr="00EA459B">
        <w:rPr>
          <w:rFonts w:ascii="Book Antiqua" w:eastAsia="SimSun" w:hAnsi="Book Antiqua" w:cs="SimSun"/>
          <w:kern w:val="0"/>
          <w:sz w:val="24"/>
          <w:szCs w:val="24"/>
        </w:rPr>
        <w:t xml:space="preserve">2011; </w:t>
      </w:r>
      <w:r w:rsidRPr="00EA459B">
        <w:rPr>
          <w:rFonts w:ascii="Book Antiqua" w:eastAsia="SimSun" w:hAnsi="Book Antiqua" w:cs="SimSun"/>
          <w:b/>
          <w:kern w:val="0"/>
          <w:sz w:val="24"/>
          <w:szCs w:val="24"/>
        </w:rPr>
        <w:t>81</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18-23 [PMID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22212931 DOI</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10.1159/000333254]</w:t>
      </w:r>
    </w:p>
    <w:p w:rsidR="004D6831" w:rsidRPr="00EA459B" w:rsidRDefault="004D6831" w:rsidP="004D6831">
      <w:pPr>
        <w:spacing w:line="360" w:lineRule="auto"/>
        <w:rPr>
          <w:rFonts w:ascii="Book Antiqua" w:eastAsia="SimSun" w:hAnsi="Book Antiqua" w:cs="SimSun"/>
          <w:kern w:val="0"/>
          <w:sz w:val="24"/>
          <w:szCs w:val="24"/>
        </w:rPr>
      </w:pPr>
      <w:r>
        <w:rPr>
          <w:rFonts w:ascii="Book Antiqua" w:eastAsia="SimSun" w:hAnsi="Book Antiqua" w:cs="SimSun"/>
          <w:kern w:val="0"/>
          <w:sz w:val="24"/>
          <w:szCs w:val="24"/>
        </w:rPr>
        <w:t>306</w:t>
      </w:r>
      <w:r w:rsidRPr="00EA459B">
        <w:rPr>
          <w:rFonts w:ascii="Book Antiqua" w:eastAsia="SimSun" w:hAnsi="Book Antiqua" w:cs="SimSun"/>
          <w:b/>
          <w:kern w:val="0"/>
          <w:sz w:val="24"/>
          <w:szCs w:val="24"/>
        </w:rPr>
        <w:t xml:space="preserve"> Lu LC, </w:t>
      </w:r>
      <w:r w:rsidRPr="00EA459B">
        <w:rPr>
          <w:rFonts w:ascii="Book Antiqua" w:eastAsia="SimSun" w:hAnsi="Book Antiqua" w:cs="SimSun"/>
          <w:kern w:val="0"/>
          <w:sz w:val="24"/>
          <w:szCs w:val="24"/>
        </w:rPr>
        <w:t>Hsu CH, Hsu C, Cheng AL. Tumor Heterogeneity in Hepatocellular Carcinoma</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 xml:space="preserve">Facing the Challenges. </w:t>
      </w:r>
      <w:r w:rsidRPr="00EA459B">
        <w:rPr>
          <w:rFonts w:ascii="Book Antiqua" w:eastAsia="SimSun" w:hAnsi="Book Antiqua" w:cs="SimSun"/>
          <w:i/>
          <w:kern w:val="0"/>
          <w:sz w:val="24"/>
          <w:szCs w:val="24"/>
        </w:rPr>
        <w:t>Liver Cancer</w:t>
      </w:r>
      <w:r w:rsidRPr="00EA459B">
        <w:rPr>
          <w:rFonts w:ascii="Book Antiqua" w:eastAsia="SimSun" w:hAnsi="Book Antiqua" w:cs="SimSun"/>
          <w:kern w:val="0"/>
          <w:sz w:val="24"/>
          <w:szCs w:val="24"/>
        </w:rPr>
        <w:t xml:space="preserve"> 2016; </w:t>
      </w:r>
      <w:r w:rsidRPr="00EA459B">
        <w:rPr>
          <w:rFonts w:ascii="Book Antiqua" w:eastAsia="SimSun" w:hAnsi="Book Antiqua" w:cs="SimSun"/>
          <w:b/>
          <w:kern w:val="0"/>
          <w:sz w:val="24"/>
          <w:szCs w:val="24"/>
        </w:rPr>
        <w:t>5</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128-138 [PMID</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27386431 DOI</w:t>
      </w:r>
      <w:r>
        <w:rPr>
          <w:rFonts w:ascii="Book Antiqua" w:eastAsia="SimSun" w:hAnsi="Book Antiqua" w:cs="SimSun"/>
          <w:kern w:val="0"/>
          <w:sz w:val="24"/>
          <w:szCs w:val="24"/>
        </w:rPr>
        <w:t xml:space="preserve">: </w:t>
      </w:r>
      <w:r w:rsidRPr="00EA459B">
        <w:rPr>
          <w:rFonts w:ascii="Book Antiqua" w:eastAsia="SimSun" w:hAnsi="Book Antiqua" w:cs="SimSun"/>
          <w:kern w:val="0"/>
          <w:sz w:val="24"/>
          <w:szCs w:val="24"/>
        </w:rPr>
        <w:t>10.1159/000367754]</w:t>
      </w:r>
    </w:p>
    <w:p w:rsidR="0032654B" w:rsidRPr="009E3692" w:rsidRDefault="0032654B" w:rsidP="0032654B">
      <w:pPr>
        <w:wordWrap w:val="0"/>
        <w:spacing w:line="360" w:lineRule="auto"/>
        <w:ind w:left="361" w:hangingChars="150" w:hanging="361"/>
        <w:jc w:val="right"/>
        <w:rPr>
          <w:rFonts w:ascii="Book Antiqua" w:hAnsi="Book Antiqua"/>
          <w:sz w:val="24"/>
        </w:rPr>
      </w:pPr>
      <w:bookmarkStart w:id="232" w:name="OLE_LINK51"/>
      <w:bookmarkStart w:id="233" w:name="OLE_LINK75"/>
      <w:bookmarkStart w:id="234" w:name="OLE_LINK120"/>
      <w:bookmarkStart w:id="235" w:name="OLE_LINK148"/>
      <w:bookmarkStart w:id="236" w:name="OLE_LINK112"/>
      <w:bookmarkStart w:id="237" w:name="OLE_LINK320"/>
      <w:bookmarkStart w:id="238" w:name="OLE_LINK387"/>
      <w:bookmarkStart w:id="239" w:name="OLE_LINK183"/>
      <w:bookmarkStart w:id="240" w:name="OLE_LINK254"/>
      <w:bookmarkStart w:id="241" w:name="OLE_LINK149"/>
      <w:bookmarkStart w:id="242" w:name="OLE_LINK225"/>
      <w:bookmarkStart w:id="243" w:name="OLE_LINK226"/>
      <w:bookmarkStart w:id="244" w:name="OLE_LINK212"/>
      <w:bookmarkStart w:id="245" w:name="OLE_LINK250"/>
      <w:bookmarkStart w:id="246" w:name="OLE_LINK281"/>
      <w:bookmarkStart w:id="247" w:name="OLE_LINK240"/>
      <w:bookmarkStart w:id="248" w:name="OLE_LINK282"/>
      <w:bookmarkStart w:id="249" w:name="OLE_LINK313"/>
      <w:bookmarkStart w:id="250" w:name="OLE_LINK304"/>
      <w:bookmarkStart w:id="251" w:name="OLE_LINK321"/>
      <w:bookmarkStart w:id="252" w:name="OLE_LINK385"/>
      <w:bookmarkStart w:id="253" w:name="OLE_LINK400"/>
      <w:bookmarkStart w:id="254" w:name="OLE_LINK346"/>
      <w:bookmarkStart w:id="255" w:name="OLE_LINK371"/>
      <w:bookmarkStart w:id="256" w:name="OLE_LINK334"/>
      <w:bookmarkStart w:id="257" w:name="OLE_LINK1830"/>
      <w:bookmarkStart w:id="258" w:name="OLE_LINK457"/>
      <w:bookmarkStart w:id="259" w:name="OLE_LINK288"/>
      <w:bookmarkStart w:id="260" w:name="OLE_LINK384"/>
      <w:bookmarkStart w:id="261" w:name="OLE_LINK379"/>
      <w:bookmarkStart w:id="262" w:name="OLE_LINK303"/>
      <w:bookmarkStart w:id="263" w:name="OLE_LINK450"/>
      <w:bookmarkStart w:id="264" w:name="OLE_LINK489"/>
      <w:bookmarkStart w:id="265" w:name="OLE_LINK535"/>
      <w:bookmarkStart w:id="266" w:name="OLE_LINK648"/>
      <w:bookmarkStart w:id="267" w:name="OLE_LINK686"/>
      <w:bookmarkStart w:id="268" w:name="OLE_LINK430"/>
      <w:bookmarkStart w:id="269" w:name="OLE_LINK471"/>
      <w:bookmarkStart w:id="270" w:name="OLE_LINK462"/>
      <w:bookmarkStart w:id="271" w:name="OLE_LINK519"/>
      <w:bookmarkStart w:id="272" w:name="OLE_LINK575"/>
      <w:bookmarkStart w:id="273" w:name="OLE_LINK491"/>
      <w:bookmarkStart w:id="274" w:name="OLE_LINK532"/>
      <w:bookmarkStart w:id="275" w:name="OLE_LINK572"/>
      <w:bookmarkStart w:id="276" w:name="OLE_LINK574"/>
      <w:bookmarkStart w:id="277" w:name="OLE_LINK480"/>
      <w:bookmarkStart w:id="278" w:name="OLE_LINK567"/>
      <w:bookmarkStart w:id="279" w:name="OLE_LINK2700"/>
      <w:bookmarkStart w:id="280" w:name="OLE_LINK581"/>
      <w:bookmarkStart w:id="281" w:name="OLE_LINK639"/>
      <w:bookmarkStart w:id="282" w:name="OLE_LINK688"/>
      <w:bookmarkStart w:id="283" w:name="OLE_LINK722"/>
      <w:bookmarkStart w:id="284" w:name="OLE_LINK542"/>
      <w:bookmarkStart w:id="285" w:name="OLE_LINK589"/>
      <w:bookmarkStart w:id="286" w:name="OLE_LINK582"/>
      <w:bookmarkStart w:id="287" w:name="OLE_LINK640"/>
      <w:bookmarkStart w:id="288" w:name="OLE_LINK714"/>
      <w:bookmarkStart w:id="289" w:name="OLE_LINK593"/>
      <w:bookmarkStart w:id="290" w:name="OLE_LINK716"/>
      <w:bookmarkStart w:id="291" w:name="OLE_LINK770"/>
      <w:bookmarkStart w:id="292" w:name="OLE_LINK801"/>
      <w:bookmarkStart w:id="293" w:name="OLE_LINK660"/>
      <w:bookmarkStart w:id="294" w:name="OLE_LINK739"/>
      <w:bookmarkStart w:id="295" w:name="OLE_LINK781"/>
      <w:bookmarkStart w:id="296" w:name="OLE_LINK833"/>
      <w:bookmarkStart w:id="297" w:name="OLE_LINK642"/>
      <w:bookmarkStart w:id="298" w:name="OLE_LINK718"/>
      <w:bookmarkStart w:id="299" w:name="OLE_LINK700"/>
      <w:bookmarkStart w:id="300" w:name="OLE_LINK792"/>
      <w:bookmarkStart w:id="301" w:name="OLE_LINK2882"/>
      <w:bookmarkStart w:id="302" w:name="OLE_LINK836"/>
      <w:bookmarkStart w:id="303" w:name="OLE_LINK889"/>
      <w:bookmarkStart w:id="304" w:name="OLE_LINK782"/>
      <w:bookmarkStart w:id="305" w:name="OLE_LINK826"/>
      <w:bookmarkStart w:id="306" w:name="OLE_LINK865"/>
      <w:bookmarkStart w:id="307" w:name="OLE_LINK2898"/>
      <w:bookmarkStart w:id="308" w:name="OLE_LINK856"/>
      <w:bookmarkStart w:id="309" w:name="OLE_LINK908"/>
      <w:bookmarkStart w:id="310" w:name="OLE_LINK980"/>
      <w:bookmarkStart w:id="311" w:name="OLE_LINK1018"/>
      <w:bookmarkStart w:id="312" w:name="OLE_LINK1049"/>
      <w:bookmarkStart w:id="313" w:name="OLE_LINK1076"/>
      <w:bookmarkStart w:id="314" w:name="OLE_LINK1106"/>
      <w:bookmarkStart w:id="315" w:name="OLE_LINK891"/>
      <w:bookmarkStart w:id="316" w:name="OLE_LINK943"/>
      <w:bookmarkStart w:id="317" w:name="OLE_LINK981"/>
      <w:bookmarkStart w:id="318" w:name="OLE_LINK1030"/>
      <w:bookmarkStart w:id="319" w:name="OLE_LINK847"/>
      <w:bookmarkStart w:id="320" w:name="OLE_LINK909"/>
      <w:bookmarkStart w:id="321" w:name="OLE_LINK898"/>
      <w:bookmarkStart w:id="322" w:name="OLE_LINK906"/>
      <w:bookmarkStart w:id="323" w:name="OLE_LINK992"/>
      <w:bookmarkStart w:id="324" w:name="OLE_LINK993"/>
      <w:bookmarkStart w:id="325" w:name="OLE_LINK1052"/>
      <w:bookmarkStart w:id="326" w:name="OLE_LINK946"/>
      <w:bookmarkStart w:id="327" w:name="OLE_LINK911"/>
      <w:bookmarkStart w:id="328" w:name="OLE_LINK930"/>
      <w:bookmarkStart w:id="329" w:name="OLE_LINK1059"/>
      <w:bookmarkStart w:id="330" w:name="OLE_LINK1137"/>
      <w:bookmarkStart w:id="331" w:name="OLE_LINK1167"/>
      <w:bookmarkStart w:id="332" w:name="OLE_LINK1200"/>
      <w:bookmarkStart w:id="333" w:name="OLE_LINK1241"/>
      <w:bookmarkStart w:id="334" w:name="OLE_LINK1288"/>
      <w:bookmarkStart w:id="335" w:name="OLE_LINK1056"/>
      <w:bookmarkStart w:id="336" w:name="OLE_LINK1158"/>
      <w:bookmarkStart w:id="337" w:name="OLE_LINK1175"/>
      <w:bookmarkStart w:id="338" w:name="OLE_LINK1074"/>
      <w:bookmarkStart w:id="339" w:name="OLE_LINK1169"/>
      <w:bookmarkStart w:id="340" w:name="OLE_LINK1060"/>
      <w:bookmarkStart w:id="341" w:name="OLE_LINK1185"/>
      <w:bookmarkStart w:id="342" w:name="OLE_LINK1172"/>
      <w:bookmarkStart w:id="343" w:name="OLE_LINK1176"/>
      <w:bookmarkStart w:id="344" w:name="OLE_LINK1373"/>
      <w:bookmarkStart w:id="345" w:name="OLE_LINK1410"/>
      <w:bookmarkStart w:id="346" w:name="OLE_LINK1448"/>
      <w:bookmarkStart w:id="347" w:name="OLE_LINK1492"/>
      <w:bookmarkStart w:id="348" w:name="OLE_LINK1530"/>
      <w:bookmarkStart w:id="349" w:name="OLE_LINK1585"/>
      <w:bookmarkStart w:id="350" w:name="OLE_LINK1622"/>
      <w:bookmarkStart w:id="351" w:name="OLE_LINK1661"/>
      <w:bookmarkStart w:id="352" w:name="OLE_LINK1691"/>
      <w:bookmarkStart w:id="353" w:name="OLE_LINK1349"/>
      <w:bookmarkStart w:id="354" w:name="OLE_LINK1343"/>
      <w:bookmarkStart w:id="355" w:name="OLE_LINK1462"/>
      <w:bookmarkStart w:id="356" w:name="OLE_LINK1531"/>
      <w:bookmarkStart w:id="357" w:name="OLE_LINK1344"/>
      <w:bookmarkStart w:id="358" w:name="OLE_LINK1384"/>
      <w:bookmarkStart w:id="359" w:name="OLE_LINK1457"/>
      <w:bookmarkStart w:id="360" w:name="OLE_LINK1500"/>
      <w:bookmarkStart w:id="361" w:name="OLE_LINK1591"/>
      <w:bookmarkStart w:id="362" w:name="OLE_LINK1370"/>
      <w:bookmarkStart w:id="363" w:name="OLE_LINK1443"/>
      <w:bookmarkStart w:id="364" w:name="OLE_LINK1472"/>
      <w:bookmarkStart w:id="365" w:name="OLE_LINK1503"/>
      <w:bookmarkStart w:id="366" w:name="OLE_LINK1390"/>
      <w:bookmarkStart w:id="367" w:name="OLE_LINK1490"/>
      <w:bookmarkStart w:id="368" w:name="OLE_LINK1576"/>
      <w:bookmarkStart w:id="369" w:name="OLE_LINK1618"/>
      <w:bookmarkStart w:id="370" w:name="OLE_LINK1650"/>
      <w:bookmarkStart w:id="371" w:name="OLE_LINK1721"/>
      <w:bookmarkStart w:id="372" w:name="OLE_LINK1565"/>
      <w:bookmarkStart w:id="373" w:name="OLE_LINK1619"/>
      <w:bookmarkStart w:id="374" w:name="OLE_LINK1671"/>
      <w:bookmarkStart w:id="375" w:name="OLE_LINK1716"/>
      <w:bookmarkStart w:id="376" w:name="OLE_LINK1761"/>
      <w:bookmarkStart w:id="377" w:name="OLE_LINK1586"/>
      <w:bookmarkStart w:id="378" w:name="OLE_LINK1593"/>
      <w:bookmarkStart w:id="379" w:name="OLE_LINK1630"/>
      <w:bookmarkStart w:id="380" w:name="OLE_LINK1699"/>
      <w:bookmarkStart w:id="381" w:name="OLE_LINK1736"/>
      <w:bookmarkStart w:id="382" w:name="OLE_LINK1792"/>
      <w:bookmarkStart w:id="383" w:name="OLE_LINK1825"/>
      <w:bookmarkStart w:id="384" w:name="OLE_LINK1865"/>
      <w:bookmarkStart w:id="385" w:name="OLE_LINK1692"/>
      <w:bookmarkStart w:id="386" w:name="OLE_LINK1808"/>
      <w:bookmarkStart w:id="387" w:name="OLE_LINK1862"/>
      <w:bookmarkStart w:id="388" w:name="OLE_LINK1859"/>
      <w:bookmarkStart w:id="389" w:name="OLE_LINK1901"/>
      <w:bookmarkStart w:id="390" w:name="OLE_LINK1939"/>
      <w:bookmarkStart w:id="391" w:name="OLE_LINK1977"/>
      <w:bookmarkStart w:id="392" w:name="OLE_LINK1841"/>
      <w:bookmarkStart w:id="393" w:name="OLE_LINK1879"/>
      <w:bookmarkStart w:id="394" w:name="OLE_LINK1916"/>
      <w:bookmarkStart w:id="395" w:name="OLE_LINK1960"/>
      <w:bookmarkStart w:id="396" w:name="OLE_LINK1834"/>
      <w:bookmarkStart w:id="397" w:name="OLE_LINK2027"/>
      <w:bookmarkStart w:id="398" w:name="OLE_LINK2056"/>
      <w:bookmarkStart w:id="399" w:name="OLE_LINK1870"/>
      <w:bookmarkStart w:id="400" w:name="OLE_LINK1883"/>
      <w:bookmarkStart w:id="401" w:name="OLE_LINK1890"/>
      <w:bookmarkStart w:id="402" w:name="OLE_LINK1922"/>
      <w:bookmarkStart w:id="403" w:name="OLE_LINK1943"/>
      <w:bookmarkStart w:id="404" w:name="OLE_LINK1970"/>
      <w:bookmarkStart w:id="405" w:name="OLE_LINK1983"/>
      <w:bookmarkStart w:id="406" w:name="OLE_LINK2031"/>
      <w:bookmarkStart w:id="407" w:name="OLE_LINK2066"/>
      <w:bookmarkStart w:id="408" w:name="OLE_LINK2094"/>
      <w:bookmarkStart w:id="409" w:name="OLE_LINK2136"/>
      <w:bookmarkStart w:id="410" w:name="OLE_LINK2192"/>
      <w:bookmarkStart w:id="411" w:name="OLE_LINK1984"/>
      <w:bookmarkStart w:id="412" w:name="OLE_LINK2040"/>
      <w:bookmarkStart w:id="413" w:name="OLE_LINK2087"/>
      <w:bookmarkStart w:id="414" w:name="OLE_LINK2131"/>
      <w:bookmarkStart w:id="415" w:name="OLE_LINK2167"/>
      <w:bookmarkStart w:id="416" w:name="OLE_LINK2211"/>
      <w:bookmarkStart w:id="417" w:name="OLE_LINK2265"/>
      <w:bookmarkStart w:id="418" w:name="OLE_LINK2274"/>
      <w:bookmarkStart w:id="419" w:name="OLE_LINK2071"/>
      <w:bookmarkStart w:id="420" w:name="OLE_LINK3320"/>
      <w:bookmarkStart w:id="421" w:name="OLE_LINK3374"/>
      <w:bookmarkStart w:id="422" w:name="OLE_LINK3410"/>
      <w:bookmarkStart w:id="423" w:name="OLE_LINK1997"/>
      <w:bookmarkStart w:id="424" w:name="OLE_LINK2043"/>
      <w:bookmarkStart w:id="425" w:name="OLE_LINK2041"/>
      <w:bookmarkStart w:id="426" w:name="OLE_LINK2133"/>
      <w:bookmarkStart w:id="427" w:name="OLE_LINK2181"/>
      <w:bookmarkStart w:id="428" w:name="OLE_LINK2101"/>
      <w:bookmarkStart w:id="429" w:name="OLE_LINK2128"/>
      <w:bookmarkStart w:id="430" w:name="OLE_LINK3357"/>
      <w:bookmarkStart w:id="431" w:name="OLE_LINK2139"/>
      <w:bookmarkStart w:id="432" w:name="OLE_LINK2219"/>
      <w:bookmarkStart w:id="433" w:name="OLE_LINK2248"/>
      <w:bookmarkStart w:id="434" w:name="OLE_LINK2281"/>
      <w:bookmarkStart w:id="435" w:name="OLE_LINK2294"/>
      <w:bookmarkStart w:id="436" w:name="OLE_LINK2395"/>
      <w:bookmarkStart w:id="437" w:name="OLE_LINK2148"/>
      <w:bookmarkStart w:id="438" w:name="OLE_LINK2236"/>
      <w:bookmarkStart w:id="439" w:name="OLE_LINK2354"/>
      <w:bookmarkStart w:id="440" w:name="OLE_LINK2273"/>
      <w:bookmarkStart w:id="441" w:name="OLE_LINK2314"/>
      <w:bookmarkStart w:id="442" w:name="OLE_LINK2240"/>
      <w:bookmarkStart w:id="443" w:name="OLE_LINK2290"/>
      <w:bookmarkStart w:id="444" w:name="OLE_LINK2330"/>
      <w:bookmarkStart w:id="445" w:name="OLE_LINK2402"/>
      <w:bookmarkStart w:id="446" w:name="OLE_LINK2432"/>
      <w:bookmarkStart w:id="447" w:name="OLE_LINK2336"/>
      <w:bookmarkStart w:id="448" w:name="OLE_LINK2369"/>
      <w:bookmarkStart w:id="449" w:name="OLE_LINK2427"/>
      <w:bookmarkStart w:id="450" w:name="OLE_LINK2410"/>
      <w:bookmarkStart w:id="451" w:name="OLE_LINK2445"/>
      <w:bookmarkStart w:id="452" w:name="OLE_LINK2370"/>
      <w:bookmarkStart w:id="453" w:name="OLE_LINK2474"/>
      <w:bookmarkStart w:id="454" w:name="OLE_LINK2382"/>
      <w:bookmarkStart w:id="455" w:name="OLE_LINK2476"/>
      <w:bookmarkStart w:id="456" w:name="OLE_LINK2532"/>
      <w:bookmarkStart w:id="457" w:name="OLE_LINK2471"/>
      <w:bookmarkStart w:id="458" w:name="OLE_LINK2483"/>
      <w:bookmarkStart w:id="459" w:name="OLE_LINK2511"/>
      <w:bookmarkStart w:id="460" w:name="OLE_LINK2583"/>
      <w:bookmarkStart w:id="461" w:name="OLE_LINK2615"/>
      <w:bookmarkStart w:id="462" w:name="OLE_LINK2554"/>
      <w:bookmarkStart w:id="463" w:name="OLE_LINK2528"/>
      <w:bookmarkStart w:id="464" w:name="OLE_LINK2555"/>
      <w:bookmarkStart w:id="465" w:name="OLE_LINK2537"/>
      <w:bookmarkStart w:id="466" w:name="OLE_LINK2550"/>
      <w:bookmarkStart w:id="467" w:name="OLE_LINK2594"/>
      <w:bookmarkStart w:id="468" w:name="OLE_LINK2589"/>
      <w:bookmarkStart w:id="469" w:name="OLE_LINK2648"/>
      <w:bookmarkStart w:id="470" w:name="OLE_LINK2669"/>
      <w:bookmarkStart w:id="471" w:name="OLE_LINK2567"/>
      <w:bookmarkStart w:id="472" w:name="OLE_LINK2593"/>
      <w:bookmarkStart w:id="473" w:name="OLE_LINK2629"/>
      <w:bookmarkStart w:id="474" w:name="OLE_LINK2678"/>
      <w:bookmarkStart w:id="475" w:name="OLE_LINK2703"/>
      <w:bookmarkStart w:id="476" w:name="OLE_LINK2739"/>
      <w:bookmarkStart w:id="477" w:name="OLE_LINK2757"/>
      <w:bookmarkStart w:id="478" w:name="OLE_LINK3464"/>
      <w:bookmarkStart w:id="479" w:name="OLE_LINK3508"/>
      <w:bookmarkStart w:id="480" w:name="OLE_LINK2779"/>
      <w:bookmarkStart w:id="481" w:name="OLE_LINK2724"/>
      <w:bookmarkStart w:id="482" w:name="OLE_LINK2733"/>
      <w:bookmarkStart w:id="483" w:name="OLE_LINK2744"/>
      <w:bookmarkStart w:id="484" w:name="OLE_LINK2777"/>
      <w:bookmarkStart w:id="485" w:name="OLE_LINK2858"/>
      <w:bookmarkStart w:id="486" w:name="OLE_LINK2834"/>
      <w:bookmarkStart w:id="487" w:name="OLE_LINK2864"/>
      <w:bookmarkStart w:id="488" w:name="OLE_LINK3467"/>
      <w:bookmarkStart w:id="489" w:name="OLE_LINK2846"/>
      <w:bookmarkStart w:id="490" w:name="OLE_LINK2893"/>
      <w:bookmarkStart w:id="491" w:name="OLE_LINK2837"/>
      <w:bookmarkStart w:id="492" w:name="OLE_LINK2853"/>
      <w:bookmarkStart w:id="493" w:name="OLE_LINK2889"/>
      <w:bookmarkStart w:id="494" w:name="OLE_LINK2915"/>
      <w:bookmarkStart w:id="495" w:name="OLE_LINK2938"/>
      <w:bookmarkStart w:id="496" w:name="OLE_LINK2920"/>
      <w:bookmarkStart w:id="497" w:name="OLE_LINK2954"/>
      <w:bookmarkStart w:id="498" w:name="OLE_LINK2986"/>
      <w:bookmarkStart w:id="499" w:name="OLE_LINK3031"/>
      <w:bookmarkStart w:id="500" w:name="OLE_LINK3506"/>
      <w:bookmarkStart w:id="501" w:name="OLE_LINK2953"/>
      <w:bookmarkStart w:id="502" w:name="OLE_LINK2972"/>
      <w:bookmarkStart w:id="503" w:name="OLE_LINK3020"/>
      <w:bookmarkStart w:id="504" w:name="OLE_LINK3067"/>
      <w:bookmarkStart w:id="505" w:name="OLE_LINK3108"/>
      <w:bookmarkStart w:id="506" w:name="OLE_LINK3135"/>
      <w:bookmarkStart w:id="507" w:name="OLE_LINK3015"/>
      <w:bookmarkStart w:id="508" w:name="OLE_LINK3032"/>
      <w:bookmarkStart w:id="509" w:name="OLE_LINK3039"/>
      <w:bookmarkStart w:id="510" w:name="OLE_LINK3059"/>
      <w:bookmarkStart w:id="511" w:name="OLE_LINK3065"/>
      <w:bookmarkStart w:id="512" w:name="OLE_LINK3071"/>
      <w:bookmarkStart w:id="513" w:name="OLE_LINK3089"/>
      <w:bookmarkStart w:id="514" w:name="OLE_LINK3114"/>
      <w:bookmarkStart w:id="515" w:name="OLE_LINK3142"/>
      <w:bookmarkStart w:id="516" w:name="OLE_LINK3118"/>
      <w:bookmarkStart w:id="517" w:name="OLE_LINK3160"/>
      <w:bookmarkStart w:id="518" w:name="OLE_LINK3192"/>
      <w:bookmarkStart w:id="519" w:name="OLE_LINK3186"/>
      <w:bookmarkStart w:id="520" w:name="OLE_LINK3184"/>
      <w:bookmarkStart w:id="521" w:name="OLE_LINK3218"/>
      <w:bookmarkStart w:id="522" w:name="OLE_LINK3219"/>
      <w:bookmarkStart w:id="523" w:name="OLE_LINK3248"/>
      <w:bookmarkStart w:id="524" w:name="OLE_LINK3380"/>
      <w:bookmarkStart w:id="525" w:name="OLE_LINK3187"/>
      <w:bookmarkStart w:id="526" w:name="OLE_LINK3245"/>
      <w:bookmarkStart w:id="527" w:name="OLE_LINK3254"/>
      <w:bookmarkStart w:id="528" w:name="OLE_LINK3249"/>
      <w:bookmarkStart w:id="529" w:name="OLE_LINK3263"/>
      <w:bookmarkStart w:id="530" w:name="OLE_LINK3281"/>
      <w:bookmarkStart w:id="531" w:name="OLE_LINK3318"/>
      <w:bookmarkStart w:id="532" w:name="OLE_LINK3378"/>
      <w:bookmarkStart w:id="533" w:name="OLE_LINK3412"/>
      <w:bookmarkStart w:id="534" w:name="OLE_LINK3302"/>
      <w:bookmarkStart w:id="535" w:name="OLE_LINK3324"/>
      <w:bookmarkStart w:id="536" w:name="OLE_LINK3372"/>
      <w:bookmarkStart w:id="537" w:name="OLE_LINK3435"/>
      <w:bookmarkStart w:id="538" w:name="OLE_LINK3640"/>
      <w:bookmarkStart w:id="539" w:name="OLE_LINK3755"/>
      <w:bookmarkStart w:id="540" w:name="OLE_LINK3796"/>
      <w:bookmarkStart w:id="541" w:name="OLE_LINK3549"/>
      <w:bookmarkStart w:id="542" w:name="OLE_LINK3554"/>
      <w:bookmarkStart w:id="543" w:name="OLE_LINK3565"/>
      <w:bookmarkStart w:id="544" w:name="OLE_LINK3573"/>
      <w:bookmarkStart w:id="545" w:name="OLE_LINK3705"/>
      <w:bookmarkStart w:id="546" w:name="OLE_LINK3750"/>
      <w:bookmarkStart w:id="547" w:name="OLE_LINK3592"/>
      <w:bookmarkEnd w:id="228"/>
      <w:bookmarkEnd w:id="229"/>
      <w:bookmarkEnd w:id="230"/>
      <w:bookmarkEnd w:id="231"/>
      <w:r w:rsidRPr="009E3692">
        <w:rPr>
          <w:rFonts w:ascii="Book Antiqua" w:hAnsi="Book Antiqua"/>
          <w:b/>
          <w:bCs/>
          <w:sz w:val="24"/>
        </w:rPr>
        <w:t>P-Reviewer</w:t>
      </w:r>
      <w:r>
        <w:rPr>
          <w:rFonts w:ascii="Book Antiqua" w:hAnsi="Book Antiqua"/>
          <w:b/>
          <w:bCs/>
          <w:sz w:val="24"/>
        </w:rPr>
        <w:t>:</w:t>
      </w:r>
      <w:r w:rsidRPr="0032654B">
        <w:rPr>
          <w:rFonts w:ascii="Book Antiqua" w:hAnsi="Book Antiqua"/>
          <w:bCs/>
          <w:sz w:val="24"/>
        </w:rPr>
        <w:t xml:space="preserve"> Herrera</w:t>
      </w:r>
      <w:r w:rsidRPr="0032654B">
        <w:rPr>
          <w:rFonts w:ascii="Book Antiqua" w:hAnsi="Book Antiqua" w:hint="eastAsia"/>
          <w:bCs/>
          <w:sz w:val="24"/>
        </w:rPr>
        <w:t xml:space="preserve"> </w:t>
      </w:r>
      <w:r w:rsidRPr="0032654B">
        <w:rPr>
          <w:rFonts w:ascii="Book Antiqua" w:hAnsi="Book Antiqua"/>
          <w:bCs/>
          <w:sz w:val="24"/>
        </w:rPr>
        <w:t>B</w:t>
      </w:r>
      <w:r w:rsidRPr="0032654B">
        <w:rPr>
          <w:rFonts w:ascii="Book Antiqua" w:hAnsi="Book Antiqua" w:hint="eastAsia"/>
          <w:bCs/>
          <w:sz w:val="24"/>
        </w:rPr>
        <w:t xml:space="preserve">, </w:t>
      </w:r>
      <w:r w:rsidRPr="0032654B">
        <w:rPr>
          <w:rFonts w:ascii="Book Antiqua" w:hAnsi="Book Antiqua"/>
          <w:bCs/>
          <w:sz w:val="24"/>
        </w:rPr>
        <w:t xml:space="preserve">Kasprzak A </w:t>
      </w:r>
      <w:r w:rsidRPr="009E3692">
        <w:rPr>
          <w:rFonts w:ascii="Book Antiqua" w:hAnsi="Book Antiqua"/>
          <w:b/>
          <w:bCs/>
          <w:sz w:val="24"/>
        </w:rPr>
        <w:t>S-Editor</w:t>
      </w:r>
      <w:r>
        <w:rPr>
          <w:rFonts w:ascii="Book Antiqua" w:hAnsi="Book Antiqua"/>
          <w:b/>
          <w:bCs/>
          <w:sz w:val="24"/>
        </w:rPr>
        <w:t>:</w:t>
      </w:r>
      <w:r w:rsidRPr="009E3692">
        <w:rPr>
          <w:rFonts w:ascii="Book Antiqua" w:hAnsi="Book Antiqua"/>
          <w:sz w:val="24"/>
        </w:rPr>
        <w:t xml:space="preserve"> </w:t>
      </w:r>
      <w:r>
        <w:rPr>
          <w:rFonts w:ascii="Book Antiqua" w:hAnsi="Book Antiqua" w:hint="eastAsia"/>
          <w:sz w:val="24"/>
        </w:rPr>
        <w:t>Yu J</w:t>
      </w:r>
      <w:r w:rsidRPr="009E3692">
        <w:rPr>
          <w:rFonts w:ascii="Book Antiqua" w:hAnsi="Book Antiqua"/>
          <w:sz w:val="24"/>
        </w:rPr>
        <w:t xml:space="preserve"> </w:t>
      </w:r>
      <w:r w:rsidRPr="009E3692">
        <w:rPr>
          <w:rFonts w:ascii="Book Antiqua" w:hAnsi="Book Antiqua"/>
          <w:b/>
          <w:bCs/>
          <w:sz w:val="24"/>
        </w:rPr>
        <w:t>L-Editor</w:t>
      </w:r>
      <w:r>
        <w:rPr>
          <w:rFonts w:ascii="Book Antiqua" w:hAnsi="Book Antiqua"/>
          <w:b/>
          <w:bCs/>
          <w:sz w:val="24"/>
        </w:rPr>
        <w:t>:</w:t>
      </w:r>
      <w:r w:rsidRPr="009E3692">
        <w:rPr>
          <w:rFonts w:ascii="Book Antiqua" w:hAnsi="Book Antiqua"/>
          <w:sz w:val="24"/>
        </w:rPr>
        <w:t xml:space="preserve">  </w:t>
      </w:r>
      <w:r w:rsidRPr="009E3692">
        <w:rPr>
          <w:rFonts w:ascii="Book Antiqua" w:hAnsi="Book Antiqua"/>
          <w:b/>
          <w:bCs/>
          <w:sz w:val="24"/>
        </w:rPr>
        <w:t>E-Editor</w:t>
      </w:r>
      <w:r>
        <w:rPr>
          <w:rFonts w:ascii="Book Antiqua" w:hAnsi="Book Antiqua"/>
          <w:b/>
          <w:bCs/>
          <w:sz w:val="24"/>
        </w:rPr>
        <w:t>:</w:t>
      </w:r>
    </w:p>
    <w:p w:rsidR="00944960" w:rsidRDefault="00944960" w:rsidP="008D7581">
      <w:pPr>
        <w:adjustRightInd w:val="0"/>
        <w:snapToGrid w:val="0"/>
        <w:spacing w:line="360" w:lineRule="auto"/>
        <w:rPr>
          <w:rFonts w:ascii="Book Antiqua" w:hAnsi="Book Antiqua"/>
          <w:b/>
          <w:color w:val="000000"/>
          <w:sz w:val="24"/>
        </w:rPr>
      </w:pPr>
      <w:bookmarkStart w:id="548" w:name="OLE_LINK3503"/>
      <w:bookmarkStart w:id="549" w:name="OLE_LINK3504"/>
      <w:bookmarkStart w:id="550" w:name="OLE_LINK3509"/>
      <w:bookmarkStart w:id="551" w:name="OLE_LINK3510"/>
      <w:bookmarkStart w:id="552" w:name="OLE_LINK3388"/>
      <w:bookmarkStart w:id="553" w:name="OLE_LINK3389"/>
      <w:bookmarkStart w:id="554" w:name="OLE_LINK3420"/>
      <w:bookmarkStart w:id="555" w:name="OLE_LINK3381"/>
      <w:bookmarkStart w:id="556" w:name="OLE_LINK3382"/>
      <w:bookmarkStart w:id="557" w:name="OLE_LINK3383"/>
      <w:bookmarkStart w:id="558" w:name="OLE_LINK3440"/>
      <w:bookmarkStart w:id="559" w:name="OLE_LINK3441"/>
      <w:bookmarkStart w:id="560" w:name="OLE_LINK3444"/>
      <w:bookmarkStart w:id="561" w:name="OLE_LINK3450"/>
      <w:bookmarkStart w:id="562" w:name="OLE_LINK3465"/>
      <w:bookmarkStart w:id="563" w:name="OLE_LINK3762"/>
      <w:bookmarkStart w:id="564" w:name="OLE_LINK3809"/>
      <w:bookmarkStart w:id="565" w:name="OLE_LINK3550"/>
      <w:bookmarkStart w:id="566" w:name="OLE_LINK3541"/>
      <w:bookmarkStart w:id="567" w:name="OLE_LINK3542"/>
      <w:bookmarkStart w:id="568" w:name="OLE_LINK3551"/>
      <w:bookmarkStart w:id="569" w:name="OLE_LINK3569"/>
      <w:bookmarkStart w:id="570" w:name="OLE_LINK3574"/>
      <w:bookmarkStart w:id="571" w:name="OLE_LINK3582"/>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rsidR="008D7581" w:rsidRPr="008E0DB1" w:rsidRDefault="008D7581" w:rsidP="008D7581">
      <w:pPr>
        <w:adjustRightInd w:val="0"/>
        <w:snapToGrid w:val="0"/>
        <w:spacing w:line="360" w:lineRule="auto"/>
        <w:rPr>
          <w:rFonts w:ascii="Book Antiqua" w:hAnsi="Book Antiqua"/>
          <w:color w:val="000000"/>
          <w:sz w:val="24"/>
        </w:rPr>
      </w:pPr>
      <w:r w:rsidRPr="008E0DB1">
        <w:rPr>
          <w:rFonts w:ascii="Book Antiqua" w:hAnsi="Book Antiqua"/>
          <w:b/>
          <w:color w:val="000000"/>
          <w:sz w:val="24"/>
        </w:rPr>
        <w:t xml:space="preserve">Specialty type: </w:t>
      </w:r>
      <w:r w:rsidRPr="008E0DB1">
        <w:rPr>
          <w:rFonts w:ascii="Book Antiqua" w:hAnsi="Book Antiqua"/>
          <w:color w:val="000000"/>
          <w:sz w:val="24"/>
        </w:rPr>
        <w:t>Gastroenterology and hepatology</w:t>
      </w:r>
    </w:p>
    <w:p w:rsidR="008D7581" w:rsidRPr="008E0DB1" w:rsidRDefault="008D7581" w:rsidP="008D7581">
      <w:pPr>
        <w:adjustRightInd w:val="0"/>
        <w:snapToGrid w:val="0"/>
        <w:spacing w:line="360" w:lineRule="auto"/>
        <w:rPr>
          <w:rFonts w:ascii="Book Antiqua" w:hAnsi="Book Antiqua"/>
          <w:color w:val="000000"/>
          <w:sz w:val="24"/>
        </w:rPr>
      </w:pPr>
      <w:r w:rsidRPr="008E0DB1">
        <w:rPr>
          <w:rFonts w:ascii="Book Antiqua" w:hAnsi="Book Antiqua"/>
          <w:b/>
          <w:color w:val="000000"/>
          <w:sz w:val="24"/>
        </w:rPr>
        <w:t xml:space="preserve">Country of origin: </w:t>
      </w:r>
      <w:r w:rsidRPr="008E0DB1">
        <w:rPr>
          <w:rFonts w:ascii="Book Antiqua" w:hAnsi="Book Antiqua"/>
          <w:color w:val="000000"/>
          <w:sz w:val="24"/>
        </w:rPr>
        <w:t>China</w:t>
      </w:r>
    </w:p>
    <w:bookmarkEnd w:id="548"/>
    <w:bookmarkEnd w:id="549"/>
    <w:bookmarkEnd w:id="550"/>
    <w:bookmarkEnd w:id="551"/>
    <w:p w:rsidR="008D7581" w:rsidRPr="001153D1" w:rsidRDefault="008D7581" w:rsidP="008D7581">
      <w:pPr>
        <w:shd w:val="clear" w:color="auto" w:fill="FFFFFF"/>
        <w:spacing w:line="360" w:lineRule="auto"/>
        <w:rPr>
          <w:rFonts w:ascii="Book Antiqua" w:hAnsi="Book Antiqua" w:cs="Helvetica"/>
          <w:b/>
          <w:color w:val="000000"/>
          <w:sz w:val="24"/>
          <w:szCs w:val="24"/>
        </w:rPr>
      </w:pPr>
      <w:r w:rsidRPr="001153D1">
        <w:rPr>
          <w:rFonts w:ascii="Book Antiqua" w:hAnsi="Book Antiqua" w:cs="Helvetica"/>
          <w:b/>
          <w:color w:val="000000"/>
          <w:sz w:val="24"/>
          <w:szCs w:val="24"/>
        </w:rPr>
        <w:t>Peer-review report classification</w:t>
      </w:r>
    </w:p>
    <w:p w:rsidR="008D7581" w:rsidRDefault="008D7581" w:rsidP="008D7581">
      <w:pPr>
        <w:shd w:val="clear" w:color="auto" w:fill="FFFFFF"/>
        <w:spacing w:line="360" w:lineRule="auto"/>
        <w:rPr>
          <w:rFonts w:ascii="Book Antiqua" w:hAnsi="Book Antiqua" w:cs="Helvetica"/>
          <w:color w:val="000000"/>
          <w:sz w:val="24"/>
          <w:szCs w:val="24"/>
        </w:rPr>
      </w:pPr>
      <w:r>
        <w:rPr>
          <w:rFonts w:ascii="Book Antiqua" w:hAnsi="Book Antiqua" w:cs="Helvetica"/>
          <w:color w:val="000000"/>
          <w:sz w:val="24"/>
          <w:szCs w:val="24"/>
        </w:rPr>
        <w:t xml:space="preserve">Grade A (Excellent): </w:t>
      </w:r>
      <w:r>
        <w:rPr>
          <w:rFonts w:ascii="Book Antiqua" w:hAnsi="Book Antiqua" w:cs="Helvetica" w:hint="eastAsia"/>
          <w:color w:val="000000"/>
          <w:sz w:val="24"/>
          <w:szCs w:val="24"/>
        </w:rPr>
        <w:t>0</w:t>
      </w:r>
    </w:p>
    <w:p w:rsidR="008D7581" w:rsidRDefault="008D7581" w:rsidP="008D7581">
      <w:pPr>
        <w:shd w:val="clear" w:color="auto" w:fill="FFFFFF"/>
        <w:spacing w:line="360" w:lineRule="auto"/>
        <w:rPr>
          <w:rFonts w:ascii="Book Antiqua" w:hAnsi="Book Antiqua" w:cs="Helvetica"/>
          <w:color w:val="000000"/>
          <w:sz w:val="24"/>
          <w:szCs w:val="24"/>
        </w:rPr>
      </w:pPr>
      <w:r>
        <w:rPr>
          <w:rFonts w:ascii="Book Antiqua" w:hAnsi="Book Antiqua" w:cs="Helvetica"/>
          <w:color w:val="000000"/>
          <w:sz w:val="24"/>
          <w:szCs w:val="24"/>
        </w:rPr>
        <w:t xml:space="preserve">Grade B (Very good): </w:t>
      </w:r>
      <w:r>
        <w:rPr>
          <w:rFonts w:ascii="Book Antiqua" w:hAnsi="Book Antiqua" w:cs="Helvetica" w:hint="eastAsia"/>
          <w:color w:val="000000"/>
          <w:sz w:val="24"/>
          <w:szCs w:val="24"/>
        </w:rPr>
        <w:t>B,</w:t>
      </w:r>
      <w:r w:rsidR="00A16077">
        <w:rPr>
          <w:rFonts w:ascii="Book Antiqua" w:hAnsi="Book Antiqua" w:cs="Helvetica" w:hint="eastAsia"/>
          <w:color w:val="000000"/>
          <w:sz w:val="24"/>
          <w:szCs w:val="24"/>
        </w:rPr>
        <w:t xml:space="preserve"> </w:t>
      </w:r>
      <w:r>
        <w:rPr>
          <w:rFonts w:ascii="Book Antiqua" w:hAnsi="Book Antiqua" w:cs="Helvetica" w:hint="eastAsia"/>
          <w:color w:val="000000"/>
          <w:sz w:val="24"/>
          <w:szCs w:val="24"/>
        </w:rPr>
        <w:t>B</w:t>
      </w:r>
    </w:p>
    <w:p w:rsidR="008D7581" w:rsidRDefault="008D7581" w:rsidP="008D7581">
      <w:pPr>
        <w:shd w:val="clear" w:color="auto" w:fill="FFFFFF"/>
        <w:spacing w:line="360" w:lineRule="auto"/>
        <w:rPr>
          <w:rFonts w:ascii="Book Antiqua" w:hAnsi="Book Antiqua" w:cs="Helvetica"/>
          <w:color w:val="000000"/>
          <w:sz w:val="24"/>
          <w:szCs w:val="24"/>
        </w:rPr>
      </w:pPr>
      <w:r>
        <w:rPr>
          <w:rFonts w:ascii="Book Antiqua" w:hAnsi="Book Antiqua" w:cs="Helvetica"/>
          <w:color w:val="000000"/>
          <w:sz w:val="24"/>
          <w:szCs w:val="24"/>
        </w:rPr>
        <w:t xml:space="preserve">Grade C (Good): </w:t>
      </w:r>
      <w:r>
        <w:rPr>
          <w:rFonts w:ascii="Book Antiqua" w:hAnsi="Book Antiqua" w:cs="Helvetica" w:hint="eastAsia"/>
          <w:color w:val="000000"/>
          <w:sz w:val="24"/>
          <w:szCs w:val="24"/>
        </w:rPr>
        <w:t>0</w:t>
      </w:r>
    </w:p>
    <w:p w:rsidR="008D7581" w:rsidRDefault="008D7581" w:rsidP="008D7581">
      <w:pPr>
        <w:shd w:val="clear" w:color="auto" w:fill="FFFFFF"/>
        <w:spacing w:line="360" w:lineRule="auto"/>
        <w:rPr>
          <w:rFonts w:ascii="Book Antiqua" w:hAnsi="Book Antiqua" w:cs="Helvetica"/>
          <w:color w:val="000000"/>
          <w:sz w:val="24"/>
          <w:szCs w:val="24"/>
          <w:lang w:eastAsia="en-US"/>
        </w:rPr>
      </w:pPr>
      <w:r>
        <w:rPr>
          <w:rFonts w:ascii="Book Antiqua" w:hAnsi="Book Antiqua" w:cs="Helvetica"/>
          <w:color w:val="000000"/>
          <w:sz w:val="24"/>
          <w:szCs w:val="24"/>
        </w:rPr>
        <w:t>Grade D (Fair): 0</w:t>
      </w:r>
    </w:p>
    <w:p w:rsidR="008D7581" w:rsidRDefault="008D7581" w:rsidP="008D7581">
      <w:pPr>
        <w:shd w:val="clear" w:color="auto" w:fill="FFFFFF"/>
        <w:spacing w:line="360" w:lineRule="auto"/>
        <w:rPr>
          <w:rFonts w:ascii="Calibri" w:hAnsi="Calibri" w:cs="Times New Roman"/>
          <w:color w:val="000000"/>
          <w:sz w:val="22"/>
        </w:rPr>
      </w:pPr>
      <w:r>
        <w:rPr>
          <w:rFonts w:ascii="Book Antiqua" w:hAnsi="Book Antiqua" w:cs="Helvetica"/>
          <w:color w:val="000000"/>
          <w:sz w:val="24"/>
          <w:szCs w:val="24"/>
        </w:rPr>
        <w:t>Grade E (Poor): 0</w:t>
      </w:r>
    </w:p>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rsidR="000A6556" w:rsidRPr="008D7581" w:rsidRDefault="000A6556" w:rsidP="0057160B">
      <w:pPr>
        <w:widowControl/>
        <w:adjustRightInd w:val="0"/>
        <w:snapToGrid w:val="0"/>
        <w:spacing w:line="360" w:lineRule="auto"/>
        <w:rPr>
          <w:rFonts w:ascii="Book Antiqua" w:eastAsia="SimSun" w:hAnsi="Book Antiqua" w:cs="Times New Roman"/>
          <w:noProof/>
          <w:sz w:val="24"/>
          <w:szCs w:val="24"/>
        </w:rPr>
      </w:pPr>
    </w:p>
    <w:p w:rsidR="005438FE" w:rsidRPr="0057160B" w:rsidRDefault="005438FE" w:rsidP="0057160B">
      <w:pPr>
        <w:widowControl/>
        <w:adjustRightInd w:val="0"/>
        <w:snapToGrid w:val="0"/>
        <w:spacing w:line="360" w:lineRule="auto"/>
        <w:rPr>
          <w:rFonts w:ascii="Book Antiqua" w:hAnsi="Book Antiqua" w:cs="Tahoma"/>
          <w:kern w:val="0"/>
          <w:sz w:val="24"/>
          <w:szCs w:val="24"/>
        </w:rPr>
      </w:pPr>
      <w:r w:rsidRPr="0057160B">
        <w:rPr>
          <w:rFonts w:ascii="Book Antiqua" w:hAnsi="Book Antiqua" w:cs="Tahoma"/>
          <w:noProof/>
          <w:kern w:val="0"/>
          <w:sz w:val="24"/>
          <w:szCs w:val="24"/>
        </w:rPr>
        <w:lastRenderedPageBreak/>
        <w:drawing>
          <wp:inline distT="0" distB="0" distL="0" distR="0" wp14:anchorId="18396F97" wp14:editId="6E7AB437">
            <wp:extent cx="5661025" cy="7792085"/>
            <wp:effectExtent l="19050" t="0" r="0" b="0"/>
            <wp:docPr id="1" name="图片 1" descr="2P5LR48LO5$BY1YM~F9TCU2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P5LR48LO5$BY1YM~F9TCU2_副本"/>
                    <pic:cNvPicPr>
                      <a:picLocks noChangeAspect="1" noChangeArrowheads="1"/>
                    </pic:cNvPicPr>
                  </pic:nvPicPr>
                  <pic:blipFill>
                    <a:blip r:embed="rId11"/>
                    <a:srcRect/>
                    <a:stretch>
                      <a:fillRect/>
                    </a:stretch>
                  </pic:blipFill>
                  <pic:spPr bwMode="auto">
                    <a:xfrm>
                      <a:off x="0" y="0"/>
                      <a:ext cx="5661025" cy="7792085"/>
                    </a:xfrm>
                    <a:prstGeom prst="rect">
                      <a:avLst/>
                    </a:prstGeom>
                    <a:noFill/>
                    <a:ln w="9525">
                      <a:noFill/>
                      <a:miter lim="800000"/>
                      <a:headEnd/>
                      <a:tailEnd/>
                    </a:ln>
                  </pic:spPr>
                </pic:pic>
              </a:graphicData>
            </a:graphic>
          </wp:inline>
        </w:drawing>
      </w:r>
    </w:p>
    <w:p w:rsidR="00E14AFB" w:rsidRPr="00BB401E" w:rsidRDefault="00BB401E" w:rsidP="0057160B">
      <w:pPr>
        <w:widowControl/>
        <w:adjustRightInd w:val="0"/>
        <w:snapToGrid w:val="0"/>
        <w:spacing w:line="360" w:lineRule="auto"/>
        <w:rPr>
          <w:rFonts w:ascii="Book Antiqua" w:hAnsi="Book Antiqua" w:cs="Tahoma"/>
          <w:kern w:val="0"/>
          <w:sz w:val="24"/>
          <w:szCs w:val="24"/>
          <w:shd w:val="clear" w:color="auto" w:fill="FFFFFF"/>
        </w:rPr>
      </w:pPr>
      <w:r w:rsidRPr="00BB401E">
        <w:rPr>
          <w:rFonts w:ascii="Book Antiqua" w:hAnsi="Book Antiqua" w:cs="Tahoma"/>
          <w:b/>
          <w:kern w:val="0"/>
          <w:sz w:val="24"/>
          <w:szCs w:val="24"/>
        </w:rPr>
        <w:t>Figure 1</w:t>
      </w:r>
      <w:r w:rsidRPr="00BB401E">
        <w:rPr>
          <w:rFonts w:ascii="Book Antiqua" w:hAnsi="Book Antiqua" w:cs="Tahoma" w:hint="eastAsia"/>
          <w:b/>
          <w:kern w:val="0"/>
          <w:sz w:val="24"/>
          <w:szCs w:val="24"/>
        </w:rPr>
        <w:t xml:space="preserve"> </w:t>
      </w:r>
      <w:r w:rsidR="000A6556" w:rsidRPr="00BB401E">
        <w:rPr>
          <w:rFonts w:ascii="Book Antiqua" w:hAnsi="Book Antiqua" w:cs="Tahoma"/>
          <w:b/>
          <w:kern w:val="0"/>
          <w:sz w:val="24"/>
          <w:szCs w:val="24"/>
        </w:rPr>
        <w:t xml:space="preserve">The impact of genetic alterations on hepatocarcinogenesis. </w:t>
      </w:r>
      <w:r w:rsidR="000A6556" w:rsidRPr="0057160B">
        <w:rPr>
          <w:rFonts w:ascii="Book Antiqua" w:hAnsi="Book Antiqua" w:cs="Tahoma"/>
          <w:kern w:val="0"/>
          <w:sz w:val="24"/>
          <w:szCs w:val="24"/>
        </w:rPr>
        <w:t>Genetic alterations in hepatocarcinogenesis are connected to underlying etiologies,</w:t>
      </w:r>
      <w:r w:rsidR="00F4396D" w:rsidRPr="0057160B">
        <w:rPr>
          <w:rFonts w:ascii="Book Antiqua" w:hAnsi="Book Antiqua" w:cs="Tahoma"/>
          <w:kern w:val="0"/>
          <w:sz w:val="24"/>
          <w:szCs w:val="24"/>
        </w:rPr>
        <w:t xml:space="preserve"> </w:t>
      </w:r>
      <w:r w:rsidR="000A6556" w:rsidRPr="0057160B">
        <w:rPr>
          <w:rFonts w:ascii="Book Antiqua" w:hAnsi="Book Antiqua" w:cs="Tahoma"/>
          <w:kern w:val="0"/>
          <w:sz w:val="24"/>
          <w:szCs w:val="24"/>
        </w:rPr>
        <w:t xml:space="preserve">such as HBV, HCV, dietary AFB1 exposure and alcohol intake. Genomic </w:t>
      </w:r>
      <w:r w:rsidR="000A6556" w:rsidRPr="0057160B">
        <w:rPr>
          <w:rFonts w:ascii="Book Antiqua" w:hAnsi="Book Antiqua" w:cs="Tahoma"/>
          <w:kern w:val="0"/>
          <w:sz w:val="24"/>
          <w:szCs w:val="24"/>
        </w:rPr>
        <w:lastRenderedPageBreak/>
        <w:t>instability</w:t>
      </w:r>
      <w:r w:rsidR="000A6556" w:rsidRPr="0057160B">
        <w:rPr>
          <w:rFonts w:ascii="Book Antiqua" w:hAnsi="Book Antiqua" w:cs="Tahoma"/>
          <w:kern w:val="0"/>
          <w:sz w:val="24"/>
          <w:szCs w:val="24"/>
          <w:shd w:val="clear" w:color="auto" w:fill="FFFFFF"/>
        </w:rPr>
        <w:t xml:space="preserve"> accumulates slowly in a limited number of genes during the early preneoplastic stage, such as the development of</w:t>
      </w:r>
      <w:r w:rsidR="000A6556" w:rsidRPr="0057160B">
        <w:rPr>
          <w:rFonts w:ascii="Book Antiqua" w:hAnsi="Book Antiqua" w:cs="Tahoma"/>
          <w:kern w:val="0"/>
          <w:sz w:val="24"/>
          <w:szCs w:val="24"/>
        </w:rPr>
        <w:t> cirrhosis, </w:t>
      </w:r>
      <w:r w:rsidR="000A6556" w:rsidRPr="0057160B">
        <w:rPr>
          <w:rFonts w:ascii="Book Antiqua" w:hAnsi="Book Antiqua" w:cs="Tahoma"/>
          <w:kern w:val="0"/>
          <w:sz w:val="24"/>
          <w:szCs w:val="24"/>
          <w:shd w:val="clear" w:color="auto" w:fill="FFFFFF"/>
        </w:rPr>
        <w:t>and</w:t>
      </w:r>
      <w:r w:rsidR="000A6556" w:rsidRPr="0057160B">
        <w:rPr>
          <w:rFonts w:ascii="Book Antiqua" w:hAnsi="Book Antiqua" w:cs="Tahoma"/>
          <w:kern w:val="0"/>
          <w:sz w:val="24"/>
          <w:szCs w:val="24"/>
        </w:rPr>
        <w:t> the accumulation of genetic and epigenetic</w:t>
      </w:r>
      <w:r w:rsidR="00F4396D" w:rsidRPr="0057160B">
        <w:rPr>
          <w:rFonts w:ascii="Book Antiqua" w:hAnsi="Book Antiqua" w:cs="Tahoma"/>
          <w:kern w:val="0"/>
          <w:sz w:val="24"/>
          <w:szCs w:val="24"/>
        </w:rPr>
        <w:t xml:space="preserve"> </w:t>
      </w:r>
      <w:r w:rsidR="000A6556" w:rsidRPr="0057160B">
        <w:rPr>
          <w:rFonts w:ascii="Book Antiqua" w:hAnsi="Book Antiqua" w:cs="Tahoma"/>
          <w:kern w:val="0"/>
          <w:sz w:val="24"/>
          <w:szCs w:val="24"/>
        </w:rPr>
        <w:t>alterations </w:t>
      </w:r>
      <w:r w:rsidR="000A6556" w:rsidRPr="0057160B">
        <w:rPr>
          <w:rFonts w:ascii="Book Antiqua" w:hAnsi="Book Antiqua" w:cs="Tahoma"/>
          <w:kern w:val="0"/>
          <w:sz w:val="24"/>
          <w:szCs w:val="24"/>
          <w:shd w:val="clear" w:color="auto" w:fill="FFFFFF"/>
        </w:rPr>
        <w:t>accelerates throughout</w:t>
      </w:r>
      <w:r w:rsidR="000A6556" w:rsidRPr="0057160B">
        <w:rPr>
          <w:rFonts w:ascii="Book Antiqua" w:hAnsi="Book Antiqua" w:cs="Tahoma"/>
          <w:kern w:val="0"/>
          <w:sz w:val="24"/>
          <w:szCs w:val="24"/>
        </w:rPr>
        <w:t> the formation of preneoplastic lesions, such as LGDNs and HGDNs, </w:t>
      </w:r>
      <w:r>
        <w:rPr>
          <w:rFonts w:ascii="Book Antiqua" w:hAnsi="Book Antiqua" w:cs="Tahoma"/>
          <w:kern w:val="0"/>
          <w:sz w:val="24"/>
          <w:szCs w:val="24"/>
          <w:shd w:val="clear" w:color="auto" w:fill="FFFFFF"/>
        </w:rPr>
        <w:t>and into the development HCC</w:t>
      </w:r>
      <w:r w:rsidR="00815726">
        <w:rPr>
          <w:rFonts w:ascii="Book Antiqua" w:hAnsi="Book Antiqua" w:cs="Tahoma" w:hint="eastAsia"/>
          <w:kern w:val="0"/>
          <w:sz w:val="24"/>
          <w:szCs w:val="24"/>
          <w:shd w:val="clear" w:color="auto" w:fill="FFFFFF"/>
        </w:rPr>
        <w:t>;</w:t>
      </w:r>
      <w:r>
        <w:rPr>
          <w:rFonts w:ascii="Book Antiqua" w:hAnsi="Book Antiqua" w:cs="Tahoma" w:hint="eastAsia"/>
          <w:kern w:val="0"/>
          <w:sz w:val="24"/>
          <w:szCs w:val="24"/>
          <w:shd w:val="clear" w:color="auto" w:fill="FFFFFF"/>
        </w:rPr>
        <w:t xml:space="preserve"> </w:t>
      </w:r>
      <w:r w:rsidR="00E14AFB" w:rsidRPr="0057160B">
        <w:rPr>
          <w:rFonts w:ascii="Book Antiqua" w:eastAsia="SimSun" w:hAnsi="Book Antiqua" w:cs="Tahoma"/>
          <w:kern w:val="0"/>
          <w:sz w:val="24"/>
          <w:szCs w:val="24"/>
        </w:rPr>
        <w:t>HBV: Hepatitis B virus; HCV: Hepatitis C virus; AFB1: Aflatoxin B1; LGDN: Low grade dysplastic nodule; HGDN: High grade dysplastic nodule; HCC: </w:t>
      </w:r>
      <w:r w:rsidR="00E14AFB" w:rsidRPr="0057160B">
        <w:rPr>
          <w:rFonts w:ascii="Book Antiqua" w:eastAsia="SimSun" w:hAnsi="Book Antiqua" w:cs="Times New Roman"/>
          <w:kern w:val="0"/>
          <w:sz w:val="24"/>
          <w:szCs w:val="24"/>
        </w:rPr>
        <w:t>Hepatocellular carcinoma;</w:t>
      </w:r>
      <w:r w:rsidR="00F4396D" w:rsidRPr="0057160B">
        <w:rPr>
          <w:rFonts w:ascii="Book Antiqua" w:eastAsia="SimSun" w:hAnsi="Book Antiqua" w:cs="Times New Roman"/>
          <w:kern w:val="0"/>
          <w:sz w:val="24"/>
          <w:szCs w:val="24"/>
        </w:rPr>
        <w:t xml:space="preserve"> </w:t>
      </w:r>
      <w:r w:rsidR="00E14AFB" w:rsidRPr="0057160B">
        <w:rPr>
          <w:rFonts w:ascii="Book Antiqua" w:eastAsia="SimSun" w:hAnsi="Book Antiqua" w:cs="Times New Roman"/>
          <w:sz w:val="24"/>
          <w:szCs w:val="24"/>
        </w:rPr>
        <w:t>CI</w:t>
      </w:r>
      <w:r w:rsidR="00815726">
        <w:rPr>
          <w:rFonts w:ascii="Book Antiqua" w:eastAsia="SimSun" w:hAnsi="Book Antiqua" w:cs="Times New Roman"/>
          <w:sz w:val="24"/>
          <w:szCs w:val="24"/>
        </w:rPr>
        <w:t>N: Chromosomal instability; MSI</w:t>
      </w:r>
      <w:r w:rsidR="00E14AFB" w:rsidRPr="0057160B">
        <w:rPr>
          <w:rFonts w:ascii="Book Antiqua" w:eastAsia="SimSun" w:hAnsi="Book Antiqua" w:cs="Times New Roman"/>
          <w:sz w:val="24"/>
          <w:szCs w:val="24"/>
        </w:rPr>
        <w:t>:</w:t>
      </w:r>
      <w:r w:rsidR="00815726">
        <w:rPr>
          <w:rFonts w:ascii="Book Antiqua" w:eastAsia="SimSun" w:hAnsi="Book Antiqua" w:cs="Times New Roman" w:hint="eastAsia"/>
          <w:sz w:val="24"/>
          <w:szCs w:val="24"/>
        </w:rPr>
        <w:t xml:space="preserve"> </w:t>
      </w:r>
      <w:r w:rsidR="00E14AFB" w:rsidRPr="0057160B">
        <w:rPr>
          <w:rFonts w:ascii="Book Antiqua" w:eastAsia="SimSun" w:hAnsi="Book Antiqua" w:cs="Times New Roman"/>
          <w:sz w:val="24"/>
          <w:szCs w:val="24"/>
        </w:rPr>
        <w:t xml:space="preserve">Microsatellite instability; </w:t>
      </w:r>
      <w:r w:rsidR="00E14AFB" w:rsidRPr="0057160B">
        <w:rPr>
          <w:rFonts w:ascii="Book Antiqua" w:eastAsia="SimSun" w:hAnsi="Book Antiqua" w:cs="Times New Roman"/>
          <w:kern w:val="0"/>
          <w:sz w:val="24"/>
          <w:szCs w:val="24"/>
        </w:rPr>
        <w:t xml:space="preserve">TERT: Telomerase reverse-transcriptase; ARID1A: AT-rich interactive domain-containing protein 1A; ARID2: AT-rich interactive domain-containing protein 2;NFE2L2 or NRF2: Nuclear factor erythroid-derived 2-like 2; KEAP1: Kelch-like ECH-associated protein 1; JAK1: Janus kinase 1; RPS6KA3: Ribosomal Protein S6 </w:t>
      </w:r>
      <w:r w:rsidRPr="0057160B">
        <w:rPr>
          <w:rFonts w:ascii="Book Antiqua" w:eastAsia="SimSun" w:hAnsi="Book Antiqua" w:cs="Times New Roman"/>
          <w:kern w:val="0"/>
          <w:sz w:val="24"/>
          <w:szCs w:val="24"/>
        </w:rPr>
        <w:t xml:space="preserve">kinase polypeptide </w:t>
      </w:r>
      <w:r w:rsidR="00E14AFB" w:rsidRPr="0057160B">
        <w:rPr>
          <w:rFonts w:ascii="Book Antiqua" w:eastAsia="SimSun" w:hAnsi="Book Antiqua" w:cs="Times New Roman"/>
          <w:kern w:val="0"/>
          <w:sz w:val="24"/>
          <w:szCs w:val="24"/>
        </w:rPr>
        <w:t>3.</w:t>
      </w:r>
    </w:p>
    <w:p w:rsidR="005438FE" w:rsidRPr="0057160B" w:rsidRDefault="005438FE" w:rsidP="0057160B">
      <w:pPr>
        <w:widowControl/>
        <w:adjustRightInd w:val="0"/>
        <w:snapToGrid w:val="0"/>
        <w:spacing w:line="360" w:lineRule="auto"/>
        <w:rPr>
          <w:rFonts w:ascii="Book Antiqua" w:hAnsi="Book Antiqua"/>
          <w:kern w:val="0"/>
          <w:sz w:val="24"/>
          <w:szCs w:val="24"/>
        </w:rPr>
      </w:pPr>
    </w:p>
    <w:p w:rsidR="005438FE" w:rsidRPr="0057160B" w:rsidRDefault="005438FE" w:rsidP="0057160B">
      <w:pPr>
        <w:widowControl/>
        <w:adjustRightInd w:val="0"/>
        <w:snapToGrid w:val="0"/>
        <w:spacing w:line="360" w:lineRule="auto"/>
        <w:rPr>
          <w:rFonts w:ascii="Book Antiqua" w:hAnsi="Book Antiqua"/>
          <w:kern w:val="0"/>
          <w:sz w:val="24"/>
          <w:szCs w:val="24"/>
        </w:rPr>
      </w:pPr>
    </w:p>
    <w:p w:rsidR="005438FE" w:rsidRPr="0057160B" w:rsidRDefault="005438FE" w:rsidP="0057160B">
      <w:pPr>
        <w:widowControl/>
        <w:adjustRightInd w:val="0"/>
        <w:snapToGrid w:val="0"/>
        <w:spacing w:line="360" w:lineRule="auto"/>
        <w:rPr>
          <w:rFonts w:ascii="Book Antiqua" w:hAnsi="Book Antiqua"/>
          <w:kern w:val="0"/>
          <w:sz w:val="24"/>
          <w:szCs w:val="24"/>
        </w:rPr>
      </w:pPr>
    </w:p>
    <w:p w:rsidR="005438FE" w:rsidRPr="0057160B" w:rsidRDefault="005438FE" w:rsidP="0057160B">
      <w:pPr>
        <w:widowControl/>
        <w:adjustRightInd w:val="0"/>
        <w:snapToGrid w:val="0"/>
        <w:spacing w:line="360" w:lineRule="auto"/>
        <w:rPr>
          <w:rFonts w:ascii="Book Antiqua" w:hAnsi="Book Antiqua"/>
          <w:kern w:val="0"/>
          <w:sz w:val="24"/>
          <w:szCs w:val="24"/>
        </w:rPr>
      </w:pPr>
    </w:p>
    <w:p w:rsidR="005438FE" w:rsidRPr="0057160B" w:rsidRDefault="005438FE" w:rsidP="0057160B">
      <w:pPr>
        <w:widowControl/>
        <w:adjustRightInd w:val="0"/>
        <w:snapToGrid w:val="0"/>
        <w:spacing w:line="360" w:lineRule="auto"/>
        <w:rPr>
          <w:rFonts w:ascii="Book Antiqua" w:hAnsi="Book Antiqua"/>
          <w:kern w:val="0"/>
          <w:sz w:val="24"/>
          <w:szCs w:val="24"/>
        </w:rPr>
      </w:pPr>
    </w:p>
    <w:p w:rsidR="005438FE" w:rsidRPr="0057160B" w:rsidRDefault="005438FE" w:rsidP="0057160B">
      <w:pPr>
        <w:widowControl/>
        <w:adjustRightInd w:val="0"/>
        <w:snapToGrid w:val="0"/>
        <w:spacing w:line="360" w:lineRule="auto"/>
        <w:rPr>
          <w:rFonts w:ascii="Book Antiqua" w:hAnsi="Book Antiqua"/>
          <w:kern w:val="0"/>
          <w:sz w:val="24"/>
          <w:szCs w:val="24"/>
        </w:rPr>
      </w:pPr>
    </w:p>
    <w:p w:rsidR="005438FE" w:rsidRPr="0057160B" w:rsidRDefault="005438FE" w:rsidP="0057160B">
      <w:pPr>
        <w:widowControl/>
        <w:adjustRightInd w:val="0"/>
        <w:snapToGrid w:val="0"/>
        <w:spacing w:line="360" w:lineRule="auto"/>
        <w:rPr>
          <w:rFonts w:ascii="Book Antiqua" w:hAnsi="Book Antiqua"/>
          <w:kern w:val="0"/>
          <w:sz w:val="24"/>
          <w:szCs w:val="24"/>
        </w:rPr>
      </w:pPr>
    </w:p>
    <w:p w:rsidR="005438FE" w:rsidRPr="0057160B" w:rsidRDefault="005438FE" w:rsidP="0057160B">
      <w:pPr>
        <w:widowControl/>
        <w:adjustRightInd w:val="0"/>
        <w:snapToGrid w:val="0"/>
        <w:spacing w:line="360" w:lineRule="auto"/>
        <w:rPr>
          <w:rFonts w:ascii="Book Antiqua" w:hAnsi="Book Antiqua"/>
          <w:kern w:val="0"/>
          <w:sz w:val="24"/>
          <w:szCs w:val="24"/>
        </w:rPr>
      </w:pPr>
    </w:p>
    <w:p w:rsidR="005438FE" w:rsidRPr="0057160B" w:rsidRDefault="005438FE" w:rsidP="0057160B">
      <w:pPr>
        <w:widowControl/>
        <w:adjustRightInd w:val="0"/>
        <w:snapToGrid w:val="0"/>
        <w:spacing w:line="360" w:lineRule="auto"/>
        <w:rPr>
          <w:rFonts w:ascii="Book Antiqua" w:hAnsi="Book Antiqua"/>
          <w:kern w:val="0"/>
          <w:sz w:val="24"/>
          <w:szCs w:val="24"/>
        </w:rPr>
      </w:pPr>
    </w:p>
    <w:p w:rsidR="005438FE" w:rsidRPr="0057160B" w:rsidRDefault="005438FE" w:rsidP="0057160B">
      <w:pPr>
        <w:widowControl/>
        <w:adjustRightInd w:val="0"/>
        <w:snapToGrid w:val="0"/>
        <w:spacing w:line="360" w:lineRule="auto"/>
        <w:rPr>
          <w:rFonts w:ascii="Book Antiqua" w:hAnsi="Book Antiqua"/>
          <w:kern w:val="0"/>
          <w:sz w:val="24"/>
          <w:szCs w:val="24"/>
        </w:rPr>
      </w:pPr>
    </w:p>
    <w:p w:rsidR="00BB401E" w:rsidRDefault="00BB401E">
      <w:pPr>
        <w:widowControl/>
        <w:jc w:val="left"/>
        <w:rPr>
          <w:rFonts w:ascii="Book Antiqua" w:eastAsia="Microsoft YaHei" w:hAnsi="Book Antiqua"/>
          <w:kern w:val="0"/>
          <w:sz w:val="24"/>
          <w:szCs w:val="24"/>
        </w:rPr>
      </w:pPr>
      <w:r>
        <w:rPr>
          <w:rFonts w:ascii="Book Antiqua" w:eastAsia="Microsoft YaHei" w:hAnsi="Book Antiqua"/>
          <w:kern w:val="0"/>
          <w:sz w:val="24"/>
          <w:szCs w:val="24"/>
        </w:rPr>
        <w:br w:type="page"/>
      </w:r>
    </w:p>
    <w:p w:rsidR="005438FE" w:rsidRPr="00BB401E" w:rsidRDefault="00BB401E" w:rsidP="0057160B">
      <w:pPr>
        <w:widowControl/>
        <w:adjustRightInd w:val="0"/>
        <w:snapToGrid w:val="0"/>
        <w:spacing w:line="360" w:lineRule="auto"/>
        <w:rPr>
          <w:rFonts w:ascii="Book Antiqua" w:eastAsia="Microsoft YaHei" w:hAnsi="Book Antiqua"/>
          <w:b/>
          <w:kern w:val="0"/>
          <w:sz w:val="24"/>
          <w:szCs w:val="24"/>
        </w:rPr>
      </w:pPr>
      <w:r w:rsidRPr="00BB401E">
        <w:rPr>
          <w:rFonts w:ascii="Book Antiqua" w:eastAsia="Microsoft YaHei" w:hAnsi="Book Antiqua"/>
          <w:b/>
          <w:kern w:val="0"/>
          <w:sz w:val="24"/>
          <w:szCs w:val="24"/>
        </w:rPr>
        <w:lastRenderedPageBreak/>
        <w:t>Table 1</w:t>
      </w:r>
      <w:r w:rsidRPr="00BB401E">
        <w:rPr>
          <w:rFonts w:ascii="Book Antiqua" w:eastAsia="Microsoft YaHei" w:hAnsi="Book Antiqua" w:hint="eastAsia"/>
          <w:b/>
          <w:kern w:val="0"/>
          <w:sz w:val="24"/>
          <w:szCs w:val="24"/>
        </w:rPr>
        <w:t xml:space="preserve"> </w:t>
      </w:r>
      <w:r w:rsidR="005438FE" w:rsidRPr="00BB401E">
        <w:rPr>
          <w:rFonts w:ascii="Book Antiqua" w:eastAsia="Microsoft YaHei" w:hAnsi="Book Antiqua"/>
          <w:b/>
          <w:kern w:val="0"/>
          <w:sz w:val="24"/>
          <w:szCs w:val="24"/>
        </w:rPr>
        <w:t xml:space="preserve">The characteristics of chromosomal instability and possible correlations with clinical and pathological parameters </w:t>
      </w:r>
      <w:r w:rsidRPr="00BB401E">
        <w:rPr>
          <w:rFonts w:ascii="Book Antiqua" w:eastAsia="Microsoft YaHei" w:hAnsi="Book Antiqua"/>
          <w:b/>
          <w:kern w:val="0"/>
          <w:sz w:val="24"/>
          <w:szCs w:val="24"/>
        </w:rPr>
        <w:t>in HCC discussed in this review</w:t>
      </w:r>
    </w:p>
    <w:tbl>
      <w:tblPr>
        <w:tblW w:w="0" w:type="auto"/>
        <w:tblLayout w:type="fixed"/>
        <w:tblLook w:val="01E0" w:firstRow="1" w:lastRow="1" w:firstColumn="1" w:lastColumn="1" w:noHBand="0" w:noVBand="0"/>
      </w:tblPr>
      <w:tblGrid>
        <w:gridCol w:w="1668"/>
        <w:gridCol w:w="960"/>
        <w:gridCol w:w="2096"/>
        <w:gridCol w:w="2545"/>
        <w:gridCol w:w="1253"/>
      </w:tblGrid>
      <w:tr w:rsidR="0057160B" w:rsidRPr="00BB401E" w:rsidTr="00BB401E">
        <w:tc>
          <w:tcPr>
            <w:tcW w:w="1668" w:type="dxa"/>
            <w:tcBorders>
              <w:top w:val="single" w:sz="4" w:space="0" w:color="auto"/>
              <w:bottom w:val="single" w:sz="4" w:space="0" w:color="auto"/>
            </w:tcBorders>
          </w:tcPr>
          <w:p w:rsidR="005438FE" w:rsidRPr="00BB401E" w:rsidRDefault="005438FE" w:rsidP="0057160B">
            <w:pPr>
              <w:adjustRightInd w:val="0"/>
              <w:snapToGrid w:val="0"/>
              <w:spacing w:line="360" w:lineRule="auto"/>
              <w:rPr>
                <w:rFonts w:ascii="Book Antiqua" w:eastAsia="Microsoft YaHei" w:hAnsi="Book Antiqua"/>
                <w:b/>
                <w:kern w:val="0"/>
                <w:sz w:val="24"/>
                <w:szCs w:val="24"/>
              </w:rPr>
            </w:pPr>
            <w:r w:rsidRPr="00BB401E">
              <w:rPr>
                <w:rFonts w:ascii="Book Antiqua" w:eastAsia="Microsoft YaHei" w:hAnsi="Book Antiqua"/>
                <w:b/>
                <w:kern w:val="0"/>
                <w:sz w:val="24"/>
                <w:szCs w:val="24"/>
              </w:rPr>
              <w:t>Chromosome</w:t>
            </w:r>
          </w:p>
        </w:tc>
        <w:tc>
          <w:tcPr>
            <w:tcW w:w="960" w:type="dxa"/>
            <w:tcBorders>
              <w:top w:val="single" w:sz="4" w:space="0" w:color="auto"/>
              <w:bottom w:val="single" w:sz="4" w:space="0" w:color="auto"/>
            </w:tcBorders>
          </w:tcPr>
          <w:p w:rsidR="005438FE" w:rsidRPr="00BB401E" w:rsidRDefault="005438FE" w:rsidP="00BB401E">
            <w:pPr>
              <w:adjustRightInd w:val="0"/>
              <w:snapToGrid w:val="0"/>
              <w:spacing w:line="360" w:lineRule="auto"/>
              <w:jc w:val="center"/>
              <w:rPr>
                <w:rFonts w:ascii="Book Antiqua" w:eastAsia="Microsoft YaHei" w:hAnsi="Book Antiqua"/>
                <w:b/>
                <w:kern w:val="0"/>
                <w:sz w:val="24"/>
                <w:szCs w:val="24"/>
              </w:rPr>
            </w:pPr>
            <w:r w:rsidRPr="00BB401E">
              <w:rPr>
                <w:rFonts w:ascii="Book Antiqua" w:eastAsia="Microsoft YaHei" w:hAnsi="Book Antiqua"/>
                <w:b/>
                <w:kern w:val="0"/>
                <w:sz w:val="24"/>
                <w:szCs w:val="24"/>
              </w:rPr>
              <w:t>Type of aberration</w:t>
            </w:r>
          </w:p>
        </w:tc>
        <w:tc>
          <w:tcPr>
            <w:tcW w:w="2096" w:type="dxa"/>
            <w:tcBorders>
              <w:top w:val="single" w:sz="4" w:space="0" w:color="auto"/>
              <w:bottom w:val="single" w:sz="4" w:space="0" w:color="auto"/>
            </w:tcBorders>
          </w:tcPr>
          <w:p w:rsidR="005438FE" w:rsidRPr="00BB401E" w:rsidRDefault="005438FE" w:rsidP="00BB401E">
            <w:pPr>
              <w:adjustRightInd w:val="0"/>
              <w:snapToGrid w:val="0"/>
              <w:spacing w:line="360" w:lineRule="auto"/>
              <w:jc w:val="center"/>
              <w:rPr>
                <w:rFonts w:ascii="Book Antiqua" w:eastAsia="Microsoft YaHei" w:hAnsi="Book Antiqua"/>
                <w:b/>
                <w:kern w:val="0"/>
                <w:sz w:val="24"/>
                <w:szCs w:val="24"/>
              </w:rPr>
            </w:pPr>
            <w:r w:rsidRPr="00BB401E">
              <w:rPr>
                <w:rFonts w:ascii="Book Antiqua" w:eastAsia="Microsoft YaHei" w:hAnsi="Book Antiqua"/>
                <w:b/>
                <w:kern w:val="0"/>
                <w:sz w:val="24"/>
                <w:szCs w:val="24"/>
              </w:rPr>
              <w:t>Targeted genes</w:t>
            </w:r>
          </w:p>
        </w:tc>
        <w:tc>
          <w:tcPr>
            <w:tcW w:w="2545" w:type="dxa"/>
            <w:tcBorders>
              <w:top w:val="single" w:sz="4" w:space="0" w:color="auto"/>
              <w:bottom w:val="single" w:sz="4" w:space="0" w:color="auto"/>
            </w:tcBorders>
          </w:tcPr>
          <w:p w:rsidR="005438FE" w:rsidRPr="00BB401E" w:rsidRDefault="005438FE" w:rsidP="00BB401E">
            <w:pPr>
              <w:adjustRightInd w:val="0"/>
              <w:snapToGrid w:val="0"/>
              <w:spacing w:line="360" w:lineRule="auto"/>
              <w:jc w:val="center"/>
              <w:rPr>
                <w:rFonts w:ascii="Book Antiqua" w:eastAsia="Microsoft YaHei" w:hAnsi="Book Antiqua"/>
                <w:b/>
                <w:kern w:val="0"/>
                <w:sz w:val="24"/>
                <w:szCs w:val="24"/>
              </w:rPr>
            </w:pPr>
            <w:r w:rsidRPr="00BB401E">
              <w:rPr>
                <w:rFonts w:ascii="Book Antiqua" w:eastAsia="Microsoft YaHei" w:hAnsi="Book Antiqua"/>
                <w:b/>
                <w:kern w:val="0"/>
                <w:sz w:val="24"/>
                <w:szCs w:val="24"/>
              </w:rPr>
              <w:t>Correlations with clinical and pathological parameters</w:t>
            </w:r>
          </w:p>
        </w:tc>
        <w:tc>
          <w:tcPr>
            <w:tcW w:w="1253" w:type="dxa"/>
            <w:tcBorders>
              <w:top w:val="single" w:sz="4" w:space="0" w:color="auto"/>
              <w:bottom w:val="single" w:sz="4" w:space="0" w:color="auto"/>
            </w:tcBorders>
          </w:tcPr>
          <w:p w:rsidR="005438FE" w:rsidRPr="00BB401E" w:rsidRDefault="005438FE" w:rsidP="00BB401E">
            <w:pPr>
              <w:adjustRightInd w:val="0"/>
              <w:snapToGrid w:val="0"/>
              <w:spacing w:line="360" w:lineRule="auto"/>
              <w:jc w:val="center"/>
              <w:rPr>
                <w:rFonts w:ascii="Book Antiqua" w:eastAsia="Microsoft YaHei" w:hAnsi="Book Antiqua"/>
                <w:b/>
                <w:kern w:val="0"/>
                <w:sz w:val="24"/>
                <w:szCs w:val="24"/>
              </w:rPr>
            </w:pPr>
            <w:r w:rsidRPr="00BB401E">
              <w:rPr>
                <w:rFonts w:ascii="Book Antiqua" w:eastAsia="Microsoft YaHei" w:hAnsi="Book Antiqua"/>
                <w:b/>
                <w:kern w:val="0"/>
                <w:sz w:val="24"/>
                <w:szCs w:val="24"/>
              </w:rPr>
              <w:t>Quoted literature examples</w:t>
            </w:r>
          </w:p>
        </w:tc>
      </w:tr>
      <w:tr w:rsidR="0057160B" w:rsidRPr="0057160B" w:rsidTr="00BB401E">
        <w:tc>
          <w:tcPr>
            <w:tcW w:w="1668" w:type="dxa"/>
            <w:tcBorders>
              <w:top w:val="single" w:sz="4" w:space="0" w:color="auto"/>
            </w:tcBorders>
          </w:tcPr>
          <w:p w:rsidR="005438FE" w:rsidRPr="0057160B" w:rsidRDefault="005438FE" w:rsidP="0057160B">
            <w:pPr>
              <w:adjustRightInd w:val="0"/>
              <w:snapToGrid w:val="0"/>
              <w:spacing w:line="360" w:lineRule="auto"/>
              <w:rPr>
                <w:rFonts w:ascii="Book Antiqua" w:eastAsia="Microsoft YaHei" w:hAnsi="Book Antiqua"/>
                <w:kern w:val="0"/>
                <w:sz w:val="24"/>
                <w:szCs w:val="24"/>
              </w:rPr>
            </w:pPr>
            <w:r w:rsidRPr="0057160B">
              <w:rPr>
                <w:rFonts w:ascii="Book Antiqua" w:eastAsia="Microsoft YaHei" w:hAnsi="Book Antiqua"/>
                <w:kern w:val="0"/>
                <w:sz w:val="24"/>
                <w:szCs w:val="24"/>
              </w:rPr>
              <w:t>1q21</w:t>
            </w:r>
          </w:p>
        </w:tc>
        <w:tc>
          <w:tcPr>
            <w:tcW w:w="960" w:type="dxa"/>
            <w:tcBorders>
              <w:top w:val="single" w:sz="4" w:space="0" w:color="auto"/>
            </w:tcBorders>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Gain</w:t>
            </w:r>
          </w:p>
        </w:tc>
        <w:tc>
          <w:tcPr>
            <w:tcW w:w="2096" w:type="dxa"/>
            <w:tcBorders>
              <w:top w:val="single" w:sz="4" w:space="0" w:color="auto"/>
            </w:tcBorders>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iCs/>
                <w:kern w:val="0"/>
                <w:sz w:val="24"/>
                <w:szCs w:val="24"/>
              </w:rPr>
              <w:t>CHD1L, CKS1B,</w:t>
            </w:r>
            <w:r w:rsidRPr="0057160B">
              <w:rPr>
                <w:rFonts w:ascii="Book Antiqua" w:eastAsia="Microsoft YaHei" w:hAnsi="Book Antiqua" w:cs="Arial"/>
                <w:kern w:val="0"/>
                <w:sz w:val="24"/>
                <w:szCs w:val="24"/>
              </w:rPr>
              <w:t xml:space="preserve"> JTB,</w:t>
            </w:r>
            <w:r w:rsidRPr="0057160B">
              <w:rPr>
                <w:rFonts w:ascii="Book Antiqua" w:eastAsia="Microsoft YaHei" w:hAnsi="Book Antiqua"/>
                <w:iCs/>
                <w:kern w:val="0"/>
                <w:sz w:val="24"/>
                <w:szCs w:val="24"/>
              </w:rPr>
              <w:t xml:space="preserve"> SHC1</w:t>
            </w:r>
          </w:p>
        </w:tc>
        <w:tc>
          <w:tcPr>
            <w:tcW w:w="2545" w:type="dxa"/>
            <w:tcBorders>
              <w:top w:val="single" w:sz="4" w:space="0" w:color="auto"/>
            </w:tcBorders>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Progression of HCC</w:t>
            </w:r>
          </w:p>
        </w:tc>
        <w:tc>
          <w:tcPr>
            <w:tcW w:w="1253" w:type="dxa"/>
            <w:tcBorders>
              <w:top w:val="single" w:sz="4" w:space="0" w:color="auto"/>
            </w:tcBorders>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 xml:space="preserve">Hyeon </w:t>
            </w:r>
            <w:r w:rsidRPr="0057160B">
              <w:rPr>
                <w:rFonts w:ascii="Book Antiqua" w:eastAsia="Microsoft YaHei" w:hAnsi="Book Antiqua"/>
                <w:i/>
                <w:kern w:val="0"/>
                <w:sz w:val="24"/>
                <w:szCs w:val="24"/>
              </w:rPr>
              <w:t>et al</w:t>
            </w:r>
            <w:r w:rsidRPr="0057160B">
              <w:rPr>
                <w:rFonts w:ascii="Book Antiqua" w:eastAsia="Microsoft YaHei" w:hAnsi="Book Antiqua"/>
                <w:kern w:val="0"/>
                <w:sz w:val="24"/>
                <w:szCs w:val="24"/>
                <w:vertAlign w:val="superscript"/>
              </w:rPr>
              <w:t>[43]</w:t>
            </w:r>
          </w:p>
        </w:tc>
      </w:tr>
      <w:tr w:rsidR="0057160B" w:rsidRPr="0057160B" w:rsidTr="00BB401E">
        <w:tc>
          <w:tcPr>
            <w:tcW w:w="1668" w:type="dxa"/>
          </w:tcPr>
          <w:p w:rsidR="005438FE" w:rsidRPr="0057160B" w:rsidRDefault="005438FE" w:rsidP="0057160B">
            <w:pPr>
              <w:adjustRightInd w:val="0"/>
              <w:snapToGrid w:val="0"/>
              <w:spacing w:line="360" w:lineRule="auto"/>
              <w:rPr>
                <w:rFonts w:ascii="Book Antiqua" w:eastAsia="Microsoft YaHei" w:hAnsi="Book Antiqua"/>
                <w:kern w:val="0"/>
                <w:sz w:val="24"/>
                <w:szCs w:val="24"/>
              </w:rPr>
            </w:pPr>
            <w:r w:rsidRPr="0057160B">
              <w:rPr>
                <w:rFonts w:ascii="Book Antiqua" w:eastAsia="Microsoft YaHei" w:hAnsi="Book Antiqua"/>
                <w:kern w:val="0"/>
                <w:sz w:val="24"/>
                <w:szCs w:val="24"/>
              </w:rPr>
              <w:t>1q21-23</w:t>
            </w:r>
          </w:p>
        </w:tc>
        <w:tc>
          <w:tcPr>
            <w:tcW w:w="960"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Gain</w:t>
            </w:r>
          </w:p>
        </w:tc>
        <w:tc>
          <w:tcPr>
            <w:tcW w:w="2096"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lang w:eastAsia="ru-RU"/>
              </w:rPr>
              <w:t>—</w:t>
            </w:r>
          </w:p>
        </w:tc>
        <w:tc>
          <w:tcPr>
            <w:tcW w:w="2545"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Early development</w:t>
            </w:r>
          </w:p>
        </w:tc>
        <w:tc>
          <w:tcPr>
            <w:tcW w:w="1253"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 xml:space="preserve">Yim </w:t>
            </w:r>
            <w:r w:rsidRPr="0057160B">
              <w:rPr>
                <w:rFonts w:ascii="Book Antiqua" w:eastAsia="Microsoft YaHei" w:hAnsi="Book Antiqua"/>
                <w:i/>
                <w:kern w:val="0"/>
                <w:sz w:val="24"/>
                <w:szCs w:val="24"/>
              </w:rPr>
              <w:t>et al</w:t>
            </w:r>
            <w:r w:rsidRPr="0057160B">
              <w:rPr>
                <w:rFonts w:ascii="Book Antiqua" w:eastAsia="Microsoft YaHei" w:hAnsi="Book Antiqua"/>
                <w:kern w:val="0"/>
                <w:sz w:val="24"/>
                <w:szCs w:val="24"/>
                <w:vertAlign w:val="superscript"/>
              </w:rPr>
              <w:t>[40]</w:t>
            </w:r>
          </w:p>
        </w:tc>
      </w:tr>
      <w:tr w:rsidR="0057160B" w:rsidRPr="0057160B" w:rsidTr="00BB401E">
        <w:tc>
          <w:tcPr>
            <w:tcW w:w="1668" w:type="dxa"/>
          </w:tcPr>
          <w:p w:rsidR="005438FE" w:rsidRPr="0057160B" w:rsidRDefault="005438FE" w:rsidP="0057160B">
            <w:pPr>
              <w:adjustRightInd w:val="0"/>
              <w:snapToGrid w:val="0"/>
              <w:spacing w:line="360" w:lineRule="auto"/>
              <w:rPr>
                <w:rFonts w:ascii="Book Antiqua" w:eastAsia="Microsoft YaHei" w:hAnsi="Book Antiqua"/>
                <w:kern w:val="0"/>
                <w:sz w:val="24"/>
                <w:szCs w:val="24"/>
              </w:rPr>
            </w:pPr>
            <w:r w:rsidRPr="0057160B">
              <w:rPr>
                <w:rFonts w:ascii="Book Antiqua" w:eastAsia="Microsoft YaHei" w:hAnsi="Book Antiqua"/>
                <w:kern w:val="0"/>
                <w:sz w:val="24"/>
                <w:szCs w:val="24"/>
              </w:rPr>
              <w:t>1q21-q22</w:t>
            </w:r>
          </w:p>
        </w:tc>
        <w:tc>
          <w:tcPr>
            <w:tcW w:w="960"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Gain</w:t>
            </w:r>
          </w:p>
        </w:tc>
        <w:tc>
          <w:tcPr>
            <w:tcW w:w="2096"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lang w:eastAsia="ru-RU"/>
              </w:rPr>
              <w:t>—</w:t>
            </w:r>
          </w:p>
        </w:tc>
        <w:tc>
          <w:tcPr>
            <w:tcW w:w="2545"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Metastasis</w:t>
            </w:r>
          </w:p>
        </w:tc>
        <w:tc>
          <w:tcPr>
            <w:tcW w:w="1253"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 xml:space="preserve">Wang </w:t>
            </w:r>
            <w:r w:rsidRPr="0057160B">
              <w:rPr>
                <w:rFonts w:ascii="Book Antiqua" w:eastAsia="Microsoft YaHei" w:hAnsi="Book Antiqua"/>
                <w:i/>
                <w:kern w:val="0"/>
                <w:sz w:val="24"/>
                <w:szCs w:val="24"/>
              </w:rPr>
              <w:t>et al</w:t>
            </w:r>
            <w:r w:rsidRPr="00BB401E">
              <w:rPr>
                <w:rFonts w:ascii="Book Antiqua" w:eastAsia="Microsoft YaHei" w:hAnsi="Book Antiqua"/>
                <w:kern w:val="0"/>
                <w:sz w:val="24"/>
                <w:szCs w:val="24"/>
                <w:vertAlign w:val="superscript"/>
              </w:rPr>
              <w:t>[</w:t>
            </w:r>
            <w:r w:rsidRPr="0057160B">
              <w:rPr>
                <w:rFonts w:ascii="Book Antiqua" w:eastAsia="Microsoft YaHei" w:hAnsi="Book Antiqua"/>
                <w:kern w:val="0"/>
                <w:sz w:val="24"/>
                <w:szCs w:val="24"/>
                <w:vertAlign w:val="superscript"/>
              </w:rPr>
              <w:t>41]</w:t>
            </w:r>
          </w:p>
        </w:tc>
      </w:tr>
      <w:tr w:rsidR="0057160B" w:rsidRPr="0057160B" w:rsidTr="00BB401E">
        <w:tc>
          <w:tcPr>
            <w:tcW w:w="1668" w:type="dxa"/>
          </w:tcPr>
          <w:p w:rsidR="005438FE" w:rsidRPr="0057160B" w:rsidRDefault="005438FE" w:rsidP="0057160B">
            <w:pPr>
              <w:adjustRightInd w:val="0"/>
              <w:snapToGrid w:val="0"/>
              <w:spacing w:line="360" w:lineRule="auto"/>
              <w:rPr>
                <w:rFonts w:ascii="Book Antiqua" w:eastAsia="Microsoft YaHei" w:hAnsi="Book Antiqua"/>
                <w:kern w:val="0"/>
                <w:sz w:val="24"/>
                <w:szCs w:val="24"/>
              </w:rPr>
            </w:pPr>
            <w:r w:rsidRPr="0057160B">
              <w:rPr>
                <w:rFonts w:ascii="Book Antiqua" w:eastAsia="Microsoft YaHei" w:hAnsi="Book Antiqua"/>
                <w:kern w:val="0"/>
                <w:sz w:val="24"/>
                <w:szCs w:val="24"/>
              </w:rPr>
              <w:t>1q21.1-q23.2</w:t>
            </w:r>
          </w:p>
        </w:tc>
        <w:tc>
          <w:tcPr>
            <w:tcW w:w="960"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Gain</w:t>
            </w:r>
          </w:p>
        </w:tc>
        <w:tc>
          <w:tcPr>
            <w:tcW w:w="2096"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BCL9, ARNT, TPM3, MUC1, NTRK1</w:t>
            </w:r>
          </w:p>
        </w:tc>
        <w:tc>
          <w:tcPr>
            <w:tcW w:w="2545"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Poorly differentiated HCV-associated HCC</w:t>
            </w:r>
          </w:p>
        </w:tc>
        <w:tc>
          <w:tcPr>
            <w:tcW w:w="1253"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Liu</w:t>
            </w:r>
            <w:r w:rsidRPr="0057160B">
              <w:rPr>
                <w:rFonts w:ascii="Book Antiqua" w:eastAsia="Microsoft YaHei" w:hAnsi="Book Antiqua"/>
                <w:i/>
                <w:kern w:val="0"/>
                <w:sz w:val="24"/>
                <w:szCs w:val="24"/>
              </w:rPr>
              <w:t>et al</w:t>
            </w:r>
            <w:r w:rsidRPr="00BB401E">
              <w:rPr>
                <w:rFonts w:ascii="Book Antiqua" w:eastAsia="Microsoft YaHei" w:hAnsi="Book Antiqua"/>
                <w:kern w:val="0"/>
                <w:sz w:val="24"/>
                <w:szCs w:val="24"/>
                <w:vertAlign w:val="superscript"/>
              </w:rPr>
              <w:t>[</w:t>
            </w:r>
            <w:r w:rsidRPr="0057160B">
              <w:rPr>
                <w:rFonts w:ascii="Book Antiqua" w:eastAsia="Microsoft YaHei" w:hAnsi="Book Antiqua"/>
                <w:kern w:val="0"/>
                <w:sz w:val="24"/>
                <w:szCs w:val="24"/>
                <w:vertAlign w:val="superscript"/>
              </w:rPr>
              <w:t>42]</w:t>
            </w:r>
          </w:p>
        </w:tc>
      </w:tr>
      <w:tr w:rsidR="0057160B" w:rsidRPr="0057160B" w:rsidTr="00BB401E">
        <w:tc>
          <w:tcPr>
            <w:tcW w:w="1668" w:type="dxa"/>
          </w:tcPr>
          <w:p w:rsidR="005438FE" w:rsidRPr="0057160B" w:rsidRDefault="005438FE" w:rsidP="0057160B">
            <w:pPr>
              <w:adjustRightInd w:val="0"/>
              <w:snapToGrid w:val="0"/>
              <w:spacing w:line="360" w:lineRule="auto"/>
              <w:rPr>
                <w:rFonts w:ascii="Book Antiqua" w:eastAsia="Microsoft YaHei" w:hAnsi="Book Antiqua"/>
                <w:kern w:val="0"/>
                <w:sz w:val="24"/>
                <w:szCs w:val="24"/>
              </w:rPr>
            </w:pPr>
            <w:r w:rsidRPr="0057160B">
              <w:rPr>
                <w:rFonts w:ascii="Book Antiqua" w:eastAsia="Microsoft YaHei" w:hAnsi="Book Antiqua"/>
                <w:kern w:val="0"/>
                <w:sz w:val="24"/>
                <w:szCs w:val="24"/>
              </w:rPr>
              <w:t>1q22-23.1</w:t>
            </w:r>
          </w:p>
        </w:tc>
        <w:tc>
          <w:tcPr>
            <w:tcW w:w="960"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Gain</w:t>
            </w:r>
          </w:p>
        </w:tc>
        <w:tc>
          <w:tcPr>
            <w:tcW w:w="2096"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CD1d</w:t>
            </w:r>
          </w:p>
        </w:tc>
        <w:tc>
          <w:tcPr>
            <w:tcW w:w="2545"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Diagnosis and prognosis</w:t>
            </w:r>
          </w:p>
        </w:tc>
        <w:tc>
          <w:tcPr>
            <w:tcW w:w="1253"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Zhang</w:t>
            </w:r>
            <w:r w:rsidRPr="0057160B">
              <w:rPr>
                <w:rFonts w:ascii="Book Antiqua" w:eastAsia="Microsoft YaHei" w:hAnsi="Book Antiqua"/>
                <w:i/>
                <w:kern w:val="0"/>
                <w:sz w:val="24"/>
                <w:szCs w:val="24"/>
              </w:rPr>
              <w:t>et al</w:t>
            </w:r>
            <w:r w:rsidRPr="00BB401E">
              <w:rPr>
                <w:rFonts w:ascii="Book Antiqua" w:eastAsia="Microsoft YaHei" w:hAnsi="Book Antiqua"/>
                <w:kern w:val="0"/>
                <w:sz w:val="24"/>
                <w:szCs w:val="24"/>
                <w:vertAlign w:val="superscript"/>
              </w:rPr>
              <w:t>[</w:t>
            </w:r>
            <w:r w:rsidRPr="0057160B">
              <w:rPr>
                <w:rFonts w:ascii="Book Antiqua" w:eastAsia="Microsoft YaHei" w:hAnsi="Book Antiqua"/>
                <w:kern w:val="0"/>
                <w:sz w:val="24"/>
                <w:szCs w:val="24"/>
                <w:vertAlign w:val="superscript"/>
              </w:rPr>
              <w:t>44]</w:t>
            </w:r>
          </w:p>
        </w:tc>
      </w:tr>
      <w:tr w:rsidR="0057160B" w:rsidRPr="0057160B" w:rsidTr="00BB401E">
        <w:tc>
          <w:tcPr>
            <w:tcW w:w="1668" w:type="dxa"/>
          </w:tcPr>
          <w:p w:rsidR="005438FE" w:rsidRPr="0057160B" w:rsidRDefault="005438FE" w:rsidP="0057160B">
            <w:pPr>
              <w:adjustRightInd w:val="0"/>
              <w:snapToGrid w:val="0"/>
              <w:spacing w:line="360" w:lineRule="auto"/>
              <w:rPr>
                <w:rFonts w:ascii="Book Antiqua" w:eastAsia="Microsoft YaHei" w:hAnsi="Book Antiqua"/>
                <w:kern w:val="0"/>
                <w:sz w:val="24"/>
                <w:szCs w:val="24"/>
              </w:rPr>
            </w:pPr>
            <w:r w:rsidRPr="0057160B">
              <w:rPr>
                <w:rFonts w:ascii="Book Antiqua" w:eastAsia="Microsoft YaHei" w:hAnsi="Book Antiqua"/>
                <w:kern w:val="0"/>
                <w:sz w:val="24"/>
                <w:szCs w:val="24"/>
              </w:rPr>
              <w:t>1q24.1-24.2</w:t>
            </w:r>
          </w:p>
        </w:tc>
        <w:tc>
          <w:tcPr>
            <w:tcW w:w="960"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Gain</w:t>
            </w:r>
          </w:p>
        </w:tc>
        <w:tc>
          <w:tcPr>
            <w:tcW w:w="2096"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MPZL1</w:t>
            </w:r>
          </w:p>
        </w:tc>
        <w:tc>
          <w:tcPr>
            <w:tcW w:w="2545"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Intrahepatic metastasis</w:t>
            </w:r>
          </w:p>
        </w:tc>
        <w:tc>
          <w:tcPr>
            <w:tcW w:w="1253"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Jia</w:t>
            </w:r>
            <w:r w:rsidRPr="0057160B">
              <w:rPr>
                <w:rFonts w:ascii="Book Antiqua" w:eastAsia="Microsoft YaHei" w:hAnsi="Book Antiqua"/>
                <w:i/>
                <w:kern w:val="0"/>
                <w:sz w:val="24"/>
                <w:szCs w:val="24"/>
              </w:rPr>
              <w:t>et al</w:t>
            </w:r>
            <w:r w:rsidRPr="0057160B">
              <w:rPr>
                <w:rFonts w:ascii="Book Antiqua" w:eastAsia="Microsoft YaHei" w:hAnsi="Book Antiqua"/>
                <w:kern w:val="0"/>
                <w:sz w:val="24"/>
                <w:szCs w:val="24"/>
                <w:vertAlign w:val="superscript"/>
              </w:rPr>
              <w:t>[45]</w:t>
            </w:r>
          </w:p>
        </w:tc>
      </w:tr>
      <w:tr w:rsidR="0057160B" w:rsidRPr="0057160B" w:rsidTr="00BB401E">
        <w:tc>
          <w:tcPr>
            <w:tcW w:w="1668" w:type="dxa"/>
          </w:tcPr>
          <w:p w:rsidR="005438FE" w:rsidRPr="0057160B" w:rsidRDefault="005438FE" w:rsidP="0057160B">
            <w:pPr>
              <w:adjustRightInd w:val="0"/>
              <w:snapToGrid w:val="0"/>
              <w:spacing w:line="360" w:lineRule="auto"/>
              <w:rPr>
                <w:rFonts w:ascii="Book Antiqua" w:eastAsia="Microsoft YaHei" w:hAnsi="Book Antiqua"/>
                <w:kern w:val="0"/>
                <w:sz w:val="24"/>
                <w:szCs w:val="24"/>
              </w:rPr>
            </w:pPr>
            <w:r w:rsidRPr="0057160B">
              <w:rPr>
                <w:rFonts w:ascii="Book Antiqua" w:eastAsia="Microsoft YaHei" w:hAnsi="Book Antiqua"/>
                <w:kern w:val="0"/>
                <w:sz w:val="24"/>
                <w:szCs w:val="24"/>
              </w:rPr>
              <w:t>8q24.21-24.22</w:t>
            </w:r>
          </w:p>
        </w:tc>
        <w:tc>
          <w:tcPr>
            <w:tcW w:w="960"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Gain</w:t>
            </w:r>
          </w:p>
        </w:tc>
        <w:tc>
          <w:tcPr>
            <w:tcW w:w="2096"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MYC, DDEF1, MLZE</w:t>
            </w:r>
          </w:p>
        </w:tc>
        <w:tc>
          <w:tcPr>
            <w:tcW w:w="2545"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Prognosis (DFS and OS)</w:t>
            </w:r>
          </w:p>
        </w:tc>
        <w:tc>
          <w:tcPr>
            <w:tcW w:w="1253"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Pedica</w:t>
            </w:r>
            <w:r w:rsidRPr="0057160B">
              <w:rPr>
                <w:rFonts w:ascii="Book Antiqua" w:eastAsia="Microsoft YaHei" w:hAnsi="Book Antiqua"/>
                <w:i/>
                <w:kern w:val="0"/>
                <w:sz w:val="24"/>
                <w:szCs w:val="24"/>
              </w:rPr>
              <w:t>et al</w:t>
            </w:r>
            <w:r w:rsidRPr="0057160B">
              <w:rPr>
                <w:rFonts w:ascii="Book Antiqua" w:eastAsia="Microsoft YaHei" w:hAnsi="Book Antiqua"/>
                <w:kern w:val="0"/>
                <w:sz w:val="24"/>
                <w:szCs w:val="24"/>
                <w:vertAlign w:val="superscript"/>
              </w:rPr>
              <w:t>[47]</w:t>
            </w:r>
          </w:p>
        </w:tc>
      </w:tr>
      <w:tr w:rsidR="0057160B" w:rsidRPr="0057160B" w:rsidTr="00BB401E">
        <w:tc>
          <w:tcPr>
            <w:tcW w:w="1668" w:type="dxa"/>
          </w:tcPr>
          <w:p w:rsidR="005438FE" w:rsidRPr="0057160B" w:rsidRDefault="005438FE" w:rsidP="0057160B">
            <w:pPr>
              <w:adjustRightInd w:val="0"/>
              <w:snapToGrid w:val="0"/>
              <w:spacing w:line="360" w:lineRule="auto"/>
              <w:rPr>
                <w:rFonts w:ascii="Book Antiqua" w:eastAsia="Microsoft YaHei" w:hAnsi="Book Antiqua"/>
                <w:kern w:val="0"/>
                <w:sz w:val="24"/>
                <w:szCs w:val="24"/>
              </w:rPr>
            </w:pPr>
            <w:r w:rsidRPr="0057160B">
              <w:rPr>
                <w:rFonts w:ascii="Book Antiqua" w:eastAsia="Microsoft YaHei" w:hAnsi="Book Antiqua"/>
                <w:kern w:val="0"/>
                <w:sz w:val="24"/>
                <w:szCs w:val="24"/>
              </w:rPr>
              <w:t>8q21.13</w:t>
            </w:r>
          </w:p>
        </w:tc>
        <w:tc>
          <w:tcPr>
            <w:tcW w:w="960"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Gain</w:t>
            </w:r>
          </w:p>
        </w:tc>
        <w:tc>
          <w:tcPr>
            <w:tcW w:w="2096"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HEY1</w:t>
            </w:r>
          </w:p>
        </w:tc>
        <w:tc>
          <w:tcPr>
            <w:tcW w:w="2545"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Proliferation</w:t>
            </w:r>
          </w:p>
        </w:tc>
        <w:tc>
          <w:tcPr>
            <w:tcW w:w="1253"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Jia</w:t>
            </w:r>
            <w:r w:rsidRPr="0057160B">
              <w:rPr>
                <w:rFonts w:ascii="Book Antiqua" w:eastAsia="Microsoft YaHei" w:hAnsi="Book Antiqua"/>
                <w:i/>
                <w:kern w:val="0"/>
                <w:sz w:val="24"/>
                <w:szCs w:val="24"/>
              </w:rPr>
              <w:t>et al</w:t>
            </w:r>
            <w:r w:rsidRPr="0057160B">
              <w:rPr>
                <w:rFonts w:ascii="Book Antiqua" w:eastAsia="Microsoft YaHei" w:hAnsi="Book Antiqua"/>
                <w:kern w:val="0"/>
                <w:sz w:val="24"/>
                <w:szCs w:val="24"/>
                <w:vertAlign w:val="superscript"/>
              </w:rPr>
              <w:t>[37]</w:t>
            </w:r>
          </w:p>
        </w:tc>
      </w:tr>
      <w:tr w:rsidR="0057160B" w:rsidRPr="0057160B" w:rsidTr="00BB401E">
        <w:tc>
          <w:tcPr>
            <w:tcW w:w="1668" w:type="dxa"/>
          </w:tcPr>
          <w:p w:rsidR="005438FE" w:rsidRPr="0057160B" w:rsidRDefault="005438FE" w:rsidP="0057160B">
            <w:pPr>
              <w:adjustRightInd w:val="0"/>
              <w:snapToGrid w:val="0"/>
              <w:spacing w:line="360" w:lineRule="auto"/>
              <w:rPr>
                <w:rFonts w:ascii="Book Antiqua" w:eastAsia="Microsoft YaHei" w:hAnsi="Book Antiqua"/>
                <w:kern w:val="0"/>
                <w:sz w:val="24"/>
                <w:szCs w:val="24"/>
              </w:rPr>
            </w:pPr>
            <w:r w:rsidRPr="0057160B">
              <w:rPr>
                <w:rFonts w:ascii="Book Antiqua" w:eastAsia="Microsoft YaHei" w:hAnsi="Book Antiqua"/>
                <w:kern w:val="0"/>
                <w:sz w:val="24"/>
                <w:szCs w:val="24"/>
              </w:rPr>
              <w:t>8q22.3</w:t>
            </w:r>
          </w:p>
        </w:tc>
        <w:tc>
          <w:tcPr>
            <w:tcW w:w="960"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Gain</w:t>
            </w:r>
          </w:p>
        </w:tc>
        <w:tc>
          <w:tcPr>
            <w:tcW w:w="2096"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CTHRC1</w:t>
            </w:r>
          </w:p>
        </w:tc>
        <w:tc>
          <w:tcPr>
            <w:tcW w:w="2545"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Aggressive HCC</w:t>
            </w:r>
          </w:p>
        </w:tc>
        <w:tc>
          <w:tcPr>
            <w:tcW w:w="1253"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Tameda</w:t>
            </w:r>
            <w:r w:rsidRPr="0057160B">
              <w:rPr>
                <w:rFonts w:ascii="Book Antiqua" w:eastAsia="Microsoft YaHei" w:hAnsi="Book Antiqua"/>
                <w:i/>
                <w:kern w:val="0"/>
                <w:sz w:val="24"/>
                <w:szCs w:val="24"/>
              </w:rPr>
              <w:t>et al</w:t>
            </w:r>
            <w:r w:rsidRPr="0057160B">
              <w:rPr>
                <w:rFonts w:ascii="Book Antiqua" w:eastAsia="Microsoft YaHei" w:hAnsi="Book Antiqua"/>
                <w:kern w:val="0"/>
                <w:sz w:val="24"/>
                <w:szCs w:val="24"/>
                <w:vertAlign w:val="superscript"/>
              </w:rPr>
              <w:t>[48]</w:t>
            </w:r>
          </w:p>
        </w:tc>
      </w:tr>
      <w:tr w:rsidR="0057160B" w:rsidRPr="0057160B" w:rsidTr="00BB401E">
        <w:tc>
          <w:tcPr>
            <w:tcW w:w="1668" w:type="dxa"/>
          </w:tcPr>
          <w:p w:rsidR="005438FE" w:rsidRPr="0057160B" w:rsidRDefault="005438FE" w:rsidP="0057160B">
            <w:pPr>
              <w:adjustRightInd w:val="0"/>
              <w:snapToGrid w:val="0"/>
              <w:spacing w:line="360" w:lineRule="auto"/>
              <w:rPr>
                <w:rFonts w:ascii="Book Antiqua" w:eastAsia="Microsoft YaHei" w:hAnsi="Book Antiqua"/>
                <w:kern w:val="0"/>
                <w:sz w:val="24"/>
                <w:szCs w:val="24"/>
              </w:rPr>
            </w:pPr>
            <w:r w:rsidRPr="0057160B">
              <w:rPr>
                <w:rFonts w:ascii="Book Antiqua" w:eastAsia="Microsoft YaHei" w:hAnsi="Book Antiqua"/>
                <w:kern w:val="0"/>
                <w:sz w:val="24"/>
                <w:szCs w:val="24"/>
              </w:rPr>
              <w:t>8q24.3</w:t>
            </w:r>
          </w:p>
        </w:tc>
        <w:tc>
          <w:tcPr>
            <w:tcW w:w="960"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Gain</w:t>
            </w:r>
          </w:p>
        </w:tc>
        <w:tc>
          <w:tcPr>
            <w:tcW w:w="2096"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BOP1</w:t>
            </w:r>
          </w:p>
        </w:tc>
        <w:tc>
          <w:tcPr>
            <w:tcW w:w="2545"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Advanced-stage HCC, microvascular invasion and shorter DFS</w:t>
            </w:r>
          </w:p>
        </w:tc>
        <w:tc>
          <w:tcPr>
            <w:tcW w:w="1253"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Chung</w:t>
            </w:r>
            <w:r w:rsidRPr="0057160B">
              <w:rPr>
                <w:rFonts w:ascii="Book Antiqua" w:eastAsia="Microsoft YaHei" w:hAnsi="Book Antiqua"/>
                <w:i/>
                <w:kern w:val="0"/>
                <w:sz w:val="24"/>
                <w:szCs w:val="24"/>
              </w:rPr>
              <w:t>et al</w:t>
            </w:r>
            <w:r w:rsidRPr="0057160B">
              <w:rPr>
                <w:rFonts w:ascii="Book Antiqua" w:eastAsia="Microsoft YaHei" w:hAnsi="Book Antiqua"/>
                <w:kern w:val="0"/>
                <w:sz w:val="24"/>
                <w:szCs w:val="24"/>
                <w:vertAlign w:val="superscript"/>
              </w:rPr>
              <w:t>[50]</w:t>
            </w:r>
          </w:p>
        </w:tc>
      </w:tr>
      <w:tr w:rsidR="0057160B" w:rsidRPr="0057160B" w:rsidTr="00BB401E">
        <w:tc>
          <w:tcPr>
            <w:tcW w:w="1668" w:type="dxa"/>
          </w:tcPr>
          <w:p w:rsidR="005438FE" w:rsidRPr="0057160B" w:rsidRDefault="005438FE" w:rsidP="0057160B">
            <w:pPr>
              <w:adjustRightInd w:val="0"/>
              <w:snapToGrid w:val="0"/>
              <w:spacing w:line="360" w:lineRule="auto"/>
              <w:rPr>
                <w:rFonts w:ascii="Book Antiqua" w:eastAsia="Microsoft YaHei" w:hAnsi="Book Antiqua"/>
                <w:kern w:val="0"/>
                <w:sz w:val="24"/>
                <w:szCs w:val="24"/>
              </w:rPr>
            </w:pPr>
            <w:r w:rsidRPr="0057160B">
              <w:rPr>
                <w:rFonts w:ascii="Book Antiqua" w:eastAsia="Microsoft YaHei" w:hAnsi="Book Antiqua"/>
                <w:kern w:val="0"/>
                <w:sz w:val="24"/>
                <w:szCs w:val="24"/>
              </w:rPr>
              <w:t>7q21.3</w:t>
            </w:r>
          </w:p>
        </w:tc>
        <w:tc>
          <w:tcPr>
            <w:tcW w:w="960"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Gain</w:t>
            </w:r>
          </w:p>
        </w:tc>
        <w:tc>
          <w:tcPr>
            <w:tcW w:w="2096"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SGCE, DYNC1I1, PEG10</w:t>
            </w:r>
          </w:p>
        </w:tc>
        <w:tc>
          <w:tcPr>
            <w:tcW w:w="2545"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Hepatocarcinogenesis</w:t>
            </w:r>
          </w:p>
        </w:tc>
        <w:tc>
          <w:tcPr>
            <w:tcW w:w="1253"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Tsuji</w:t>
            </w:r>
            <w:r w:rsidRPr="0057160B">
              <w:rPr>
                <w:rFonts w:ascii="Book Antiqua" w:eastAsia="Microsoft YaHei" w:hAnsi="Book Antiqua"/>
                <w:i/>
                <w:kern w:val="0"/>
                <w:sz w:val="24"/>
                <w:szCs w:val="24"/>
              </w:rPr>
              <w:t>et al</w:t>
            </w:r>
            <w:r w:rsidRPr="0057160B">
              <w:rPr>
                <w:rFonts w:ascii="Book Antiqua" w:eastAsia="Microsoft YaHei" w:hAnsi="Book Antiqua"/>
                <w:kern w:val="0"/>
                <w:sz w:val="24"/>
                <w:szCs w:val="24"/>
                <w:vertAlign w:val="superscript"/>
              </w:rPr>
              <w:t>[51]</w:t>
            </w:r>
          </w:p>
        </w:tc>
      </w:tr>
      <w:tr w:rsidR="0057160B" w:rsidRPr="0057160B" w:rsidTr="00BB401E">
        <w:tc>
          <w:tcPr>
            <w:tcW w:w="1668" w:type="dxa"/>
          </w:tcPr>
          <w:p w:rsidR="005438FE" w:rsidRPr="0057160B" w:rsidRDefault="005438FE" w:rsidP="0057160B">
            <w:pPr>
              <w:adjustRightInd w:val="0"/>
              <w:snapToGrid w:val="0"/>
              <w:spacing w:line="360" w:lineRule="auto"/>
              <w:rPr>
                <w:rFonts w:ascii="Book Antiqua" w:eastAsia="Microsoft YaHei" w:hAnsi="Book Antiqua"/>
                <w:kern w:val="0"/>
                <w:sz w:val="24"/>
                <w:szCs w:val="24"/>
              </w:rPr>
            </w:pPr>
            <w:r w:rsidRPr="0057160B">
              <w:rPr>
                <w:rFonts w:ascii="Book Antiqua" w:eastAsia="Microsoft YaHei" w:hAnsi="Book Antiqua"/>
                <w:kern w:val="0"/>
                <w:sz w:val="24"/>
                <w:szCs w:val="24"/>
              </w:rPr>
              <w:lastRenderedPageBreak/>
              <w:t>4q34.3-35</w:t>
            </w:r>
          </w:p>
        </w:tc>
        <w:tc>
          <w:tcPr>
            <w:tcW w:w="960"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LOH</w:t>
            </w:r>
          </w:p>
        </w:tc>
        <w:tc>
          <w:tcPr>
            <w:tcW w:w="2096"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ING2</w:t>
            </w:r>
          </w:p>
        </w:tc>
        <w:tc>
          <w:tcPr>
            <w:tcW w:w="2545"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Progression</w:t>
            </w:r>
          </w:p>
        </w:tc>
        <w:tc>
          <w:tcPr>
            <w:tcW w:w="1253"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Zhang</w:t>
            </w:r>
            <w:r w:rsidRPr="0057160B">
              <w:rPr>
                <w:rFonts w:ascii="Book Antiqua" w:eastAsia="Microsoft YaHei" w:hAnsi="Book Antiqua"/>
                <w:i/>
                <w:kern w:val="0"/>
                <w:sz w:val="24"/>
                <w:szCs w:val="24"/>
              </w:rPr>
              <w:t>et al</w:t>
            </w:r>
            <w:r w:rsidRPr="0057160B">
              <w:rPr>
                <w:rFonts w:ascii="Book Antiqua" w:eastAsia="Microsoft YaHei" w:hAnsi="Book Antiqua"/>
                <w:kern w:val="0"/>
                <w:sz w:val="24"/>
                <w:szCs w:val="24"/>
                <w:vertAlign w:val="superscript"/>
              </w:rPr>
              <w:t>[56]</w:t>
            </w:r>
          </w:p>
        </w:tc>
      </w:tr>
      <w:tr w:rsidR="0057160B" w:rsidRPr="0057160B" w:rsidTr="00BB401E">
        <w:tc>
          <w:tcPr>
            <w:tcW w:w="1668" w:type="dxa"/>
          </w:tcPr>
          <w:p w:rsidR="005438FE" w:rsidRPr="0057160B" w:rsidRDefault="005438FE" w:rsidP="0057160B">
            <w:pPr>
              <w:adjustRightInd w:val="0"/>
              <w:snapToGrid w:val="0"/>
              <w:spacing w:line="360" w:lineRule="auto"/>
              <w:rPr>
                <w:rFonts w:ascii="Book Antiqua" w:eastAsia="Microsoft YaHei" w:hAnsi="Book Antiqua"/>
                <w:kern w:val="0"/>
                <w:sz w:val="24"/>
                <w:szCs w:val="24"/>
              </w:rPr>
            </w:pPr>
            <w:r w:rsidRPr="0057160B">
              <w:rPr>
                <w:rFonts w:ascii="Book Antiqua" w:eastAsia="Microsoft YaHei" w:hAnsi="Book Antiqua"/>
                <w:kern w:val="0"/>
                <w:sz w:val="24"/>
                <w:szCs w:val="24"/>
              </w:rPr>
              <w:t>4q13.3-q35.2</w:t>
            </w:r>
          </w:p>
        </w:tc>
        <w:tc>
          <w:tcPr>
            <w:tcW w:w="960"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LOH</w:t>
            </w:r>
          </w:p>
        </w:tc>
        <w:tc>
          <w:tcPr>
            <w:tcW w:w="2096"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ADH4, ADH1C, ADH1A, ADH6</w:t>
            </w:r>
          </w:p>
        </w:tc>
        <w:tc>
          <w:tcPr>
            <w:tcW w:w="2545"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HBV- and AFB1-related HCC carcinogenesis</w:t>
            </w:r>
          </w:p>
        </w:tc>
        <w:tc>
          <w:tcPr>
            <w:tcW w:w="1253"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 xml:space="preserve">Qi </w:t>
            </w:r>
            <w:r w:rsidRPr="0057160B">
              <w:rPr>
                <w:rFonts w:ascii="Book Antiqua" w:eastAsia="Microsoft YaHei" w:hAnsi="Book Antiqua"/>
                <w:i/>
                <w:kern w:val="0"/>
                <w:sz w:val="24"/>
                <w:szCs w:val="24"/>
              </w:rPr>
              <w:t>et al</w:t>
            </w:r>
            <w:r w:rsidRPr="0057160B">
              <w:rPr>
                <w:rFonts w:ascii="Book Antiqua" w:eastAsia="Microsoft YaHei" w:hAnsi="Book Antiqua"/>
                <w:kern w:val="0"/>
                <w:sz w:val="24"/>
                <w:szCs w:val="24"/>
                <w:vertAlign w:val="superscript"/>
              </w:rPr>
              <w:t>[58]</w:t>
            </w:r>
          </w:p>
        </w:tc>
      </w:tr>
      <w:tr w:rsidR="0057160B" w:rsidRPr="0057160B" w:rsidTr="00BB401E">
        <w:tc>
          <w:tcPr>
            <w:tcW w:w="1668" w:type="dxa"/>
          </w:tcPr>
          <w:p w:rsidR="005438FE" w:rsidRPr="0057160B" w:rsidRDefault="005438FE" w:rsidP="0057160B">
            <w:pPr>
              <w:adjustRightInd w:val="0"/>
              <w:snapToGrid w:val="0"/>
              <w:spacing w:line="360" w:lineRule="auto"/>
              <w:rPr>
                <w:rFonts w:ascii="Book Antiqua" w:eastAsia="Microsoft YaHei" w:hAnsi="Book Antiqua"/>
                <w:kern w:val="0"/>
                <w:sz w:val="24"/>
                <w:szCs w:val="24"/>
              </w:rPr>
            </w:pPr>
            <w:r w:rsidRPr="0057160B">
              <w:rPr>
                <w:rFonts w:ascii="Book Antiqua" w:eastAsia="Microsoft YaHei" w:hAnsi="Book Antiqua"/>
                <w:kern w:val="0"/>
                <w:sz w:val="24"/>
                <w:szCs w:val="24"/>
              </w:rPr>
              <w:t>8p</w:t>
            </w:r>
          </w:p>
        </w:tc>
        <w:tc>
          <w:tcPr>
            <w:tcW w:w="960"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LOH</w:t>
            </w:r>
          </w:p>
        </w:tc>
        <w:tc>
          <w:tcPr>
            <w:tcW w:w="2096"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DLC1, CCDC25, ELP3, PROSC, SH2D4A, SORBS3</w:t>
            </w:r>
          </w:p>
        </w:tc>
        <w:tc>
          <w:tcPr>
            <w:tcW w:w="2545"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Early stage of hepatocarcinogenesis, poor outcomes</w:t>
            </w:r>
          </w:p>
        </w:tc>
        <w:tc>
          <w:tcPr>
            <w:tcW w:w="1253"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Tornillo</w:t>
            </w:r>
            <w:r w:rsidRPr="0057160B">
              <w:rPr>
                <w:rFonts w:ascii="Book Antiqua" w:eastAsia="Microsoft YaHei" w:hAnsi="Book Antiqua"/>
                <w:i/>
                <w:kern w:val="0"/>
                <w:sz w:val="24"/>
                <w:szCs w:val="24"/>
              </w:rPr>
              <w:t>et al</w:t>
            </w:r>
            <w:r w:rsidRPr="0057160B">
              <w:rPr>
                <w:rFonts w:ascii="Book Antiqua" w:eastAsia="Microsoft YaHei" w:hAnsi="Book Antiqua"/>
                <w:kern w:val="0"/>
                <w:sz w:val="24"/>
                <w:szCs w:val="24"/>
                <w:vertAlign w:val="superscript"/>
              </w:rPr>
              <w:t xml:space="preserve">[59]; </w:t>
            </w:r>
            <w:r w:rsidRPr="0057160B">
              <w:rPr>
                <w:rFonts w:ascii="Book Antiqua" w:eastAsia="Microsoft YaHei" w:hAnsi="Book Antiqua"/>
                <w:kern w:val="0"/>
                <w:sz w:val="24"/>
                <w:szCs w:val="24"/>
              </w:rPr>
              <w:t>Roessler</w:t>
            </w:r>
            <w:r w:rsidRPr="0057160B">
              <w:rPr>
                <w:rFonts w:ascii="Book Antiqua" w:eastAsia="Microsoft YaHei" w:hAnsi="Book Antiqua"/>
                <w:i/>
                <w:kern w:val="0"/>
                <w:sz w:val="24"/>
                <w:szCs w:val="24"/>
              </w:rPr>
              <w:t>et al</w:t>
            </w:r>
            <w:r w:rsidRPr="0057160B">
              <w:rPr>
                <w:rFonts w:ascii="Book Antiqua" w:eastAsia="Microsoft YaHei" w:hAnsi="Book Antiqua"/>
                <w:kern w:val="0"/>
                <w:sz w:val="24"/>
                <w:szCs w:val="24"/>
                <w:vertAlign w:val="superscript"/>
              </w:rPr>
              <w:t>[30]</w:t>
            </w:r>
          </w:p>
        </w:tc>
      </w:tr>
      <w:tr w:rsidR="0057160B" w:rsidRPr="0057160B" w:rsidTr="00BB401E">
        <w:tc>
          <w:tcPr>
            <w:tcW w:w="1668" w:type="dxa"/>
          </w:tcPr>
          <w:p w:rsidR="005438FE" w:rsidRPr="0057160B" w:rsidRDefault="005438FE" w:rsidP="0057160B">
            <w:pPr>
              <w:adjustRightInd w:val="0"/>
              <w:snapToGrid w:val="0"/>
              <w:spacing w:line="360" w:lineRule="auto"/>
              <w:rPr>
                <w:rFonts w:ascii="Book Antiqua" w:eastAsia="Microsoft YaHei" w:hAnsi="Book Antiqua"/>
                <w:kern w:val="0"/>
                <w:sz w:val="24"/>
                <w:szCs w:val="24"/>
              </w:rPr>
            </w:pPr>
            <w:r w:rsidRPr="0057160B">
              <w:rPr>
                <w:rFonts w:ascii="Book Antiqua" w:eastAsia="Microsoft YaHei" w:hAnsi="Book Antiqua"/>
                <w:kern w:val="0"/>
                <w:sz w:val="24"/>
                <w:szCs w:val="24"/>
              </w:rPr>
              <w:t>8p22-p23</w:t>
            </w:r>
          </w:p>
        </w:tc>
        <w:tc>
          <w:tcPr>
            <w:tcW w:w="960"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LOH</w:t>
            </w:r>
          </w:p>
        </w:tc>
        <w:tc>
          <w:tcPr>
            <w:tcW w:w="2096"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MCPH1, KIAA1456, TUSC3,</w:t>
            </w:r>
          </w:p>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ZDHHC2</w:t>
            </w:r>
          </w:p>
        </w:tc>
        <w:tc>
          <w:tcPr>
            <w:tcW w:w="2545"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Metastasis and prognosis</w:t>
            </w:r>
          </w:p>
        </w:tc>
        <w:tc>
          <w:tcPr>
            <w:tcW w:w="1253"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Peng</w:t>
            </w:r>
            <w:r w:rsidRPr="0057160B">
              <w:rPr>
                <w:rFonts w:ascii="Book Antiqua" w:eastAsia="Microsoft YaHei" w:hAnsi="Book Antiqua"/>
                <w:i/>
                <w:kern w:val="0"/>
                <w:sz w:val="24"/>
                <w:szCs w:val="24"/>
              </w:rPr>
              <w:t>et al</w:t>
            </w:r>
            <w:r w:rsidRPr="0057160B">
              <w:rPr>
                <w:rFonts w:ascii="Book Antiqua" w:eastAsia="Microsoft YaHei" w:hAnsi="Book Antiqua"/>
                <w:kern w:val="0"/>
                <w:sz w:val="24"/>
                <w:szCs w:val="24"/>
                <w:vertAlign w:val="superscript"/>
              </w:rPr>
              <w:t>[62]</w:t>
            </w:r>
          </w:p>
        </w:tc>
      </w:tr>
      <w:tr w:rsidR="0057160B" w:rsidRPr="0057160B" w:rsidTr="00BB401E">
        <w:tc>
          <w:tcPr>
            <w:tcW w:w="1668" w:type="dxa"/>
          </w:tcPr>
          <w:p w:rsidR="005438FE" w:rsidRPr="0057160B" w:rsidRDefault="005438FE" w:rsidP="0057160B">
            <w:pPr>
              <w:adjustRightInd w:val="0"/>
              <w:snapToGrid w:val="0"/>
              <w:spacing w:line="360" w:lineRule="auto"/>
              <w:rPr>
                <w:rFonts w:ascii="Book Antiqua" w:eastAsia="Microsoft YaHei" w:hAnsi="Book Antiqua"/>
                <w:kern w:val="0"/>
                <w:sz w:val="24"/>
                <w:szCs w:val="24"/>
              </w:rPr>
            </w:pPr>
            <w:r w:rsidRPr="0057160B">
              <w:rPr>
                <w:rFonts w:ascii="Book Antiqua" w:eastAsia="Microsoft YaHei" w:hAnsi="Book Antiqua"/>
                <w:kern w:val="0"/>
                <w:sz w:val="24"/>
                <w:szCs w:val="24"/>
              </w:rPr>
              <w:t>D4S2964</w:t>
            </w:r>
          </w:p>
        </w:tc>
        <w:tc>
          <w:tcPr>
            <w:tcW w:w="960"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LOH</w:t>
            </w:r>
          </w:p>
        </w:tc>
        <w:tc>
          <w:tcPr>
            <w:tcW w:w="2096"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ARD1B, SEPT11</w:t>
            </w:r>
          </w:p>
        </w:tc>
        <w:tc>
          <w:tcPr>
            <w:tcW w:w="2545"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Prognosis (OS)</w:t>
            </w:r>
          </w:p>
        </w:tc>
        <w:tc>
          <w:tcPr>
            <w:tcW w:w="1253" w:type="dxa"/>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Huang</w:t>
            </w:r>
            <w:r w:rsidRPr="0057160B">
              <w:rPr>
                <w:rFonts w:ascii="Book Antiqua" w:eastAsia="Microsoft YaHei" w:hAnsi="Book Antiqua"/>
                <w:i/>
                <w:kern w:val="0"/>
                <w:sz w:val="24"/>
                <w:szCs w:val="24"/>
              </w:rPr>
              <w:t>et al</w:t>
            </w:r>
            <w:r w:rsidRPr="0057160B">
              <w:rPr>
                <w:rFonts w:ascii="Book Antiqua" w:eastAsia="Microsoft YaHei" w:hAnsi="Book Antiqua"/>
                <w:kern w:val="0"/>
                <w:sz w:val="24"/>
                <w:szCs w:val="24"/>
                <w:vertAlign w:val="superscript"/>
              </w:rPr>
              <w:t>[63]</w:t>
            </w:r>
          </w:p>
        </w:tc>
      </w:tr>
      <w:tr w:rsidR="0057160B" w:rsidRPr="0057160B" w:rsidTr="00BB401E">
        <w:tc>
          <w:tcPr>
            <w:tcW w:w="1668" w:type="dxa"/>
            <w:tcBorders>
              <w:bottom w:val="single" w:sz="4" w:space="0" w:color="auto"/>
            </w:tcBorders>
          </w:tcPr>
          <w:p w:rsidR="005438FE" w:rsidRPr="0057160B" w:rsidRDefault="005438FE" w:rsidP="0057160B">
            <w:pPr>
              <w:adjustRightInd w:val="0"/>
              <w:snapToGrid w:val="0"/>
              <w:spacing w:line="360" w:lineRule="auto"/>
              <w:rPr>
                <w:rFonts w:ascii="Book Antiqua" w:eastAsia="Microsoft YaHei" w:hAnsi="Book Antiqua"/>
                <w:kern w:val="0"/>
                <w:sz w:val="24"/>
                <w:szCs w:val="24"/>
              </w:rPr>
            </w:pPr>
            <w:r w:rsidRPr="0057160B">
              <w:rPr>
                <w:rFonts w:ascii="Book Antiqua" w:eastAsia="Microsoft YaHei" w:hAnsi="Book Antiqua"/>
                <w:kern w:val="0"/>
                <w:sz w:val="24"/>
                <w:szCs w:val="24"/>
              </w:rPr>
              <w:t>6q26-q27</w:t>
            </w:r>
          </w:p>
        </w:tc>
        <w:tc>
          <w:tcPr>
            <w:tcW w:w="960" w:type="dxa"/>
            <w:tcBorders>
              <w:bottom w:val="single" w:sz="4" w:space="0" w:color="auto"/>
            </w:tcBorders>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LOH</w:t>
            </w:r>
          </w:p>
        </w:tc>
        <w:tc>
          <w:tcPr>
            <w:tcW w:w="2096" w:type="dxa"/>
            <w:tcBorders>
              <w:bottom w:val="single" w:sz="4" w:space="0" w:color="auto"/>
            </w:tcBorders>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shd w:val="clear" w:color="auto" w:fill="FFFFFF"/>
              </w:rPr>
              <w:t>M6P/IGF2R</w:t>
            </w:r>
          </w:p>
        </w:tc>
        <w:tc>
          <w:tcPr>
            <w:tcW w:w="2545" w:type="dxa"/>
            <w:tcBorders>
              <w:bottom w:val="single" w:sz="4" w:space="0" w:color="auto"/>
            </w:tcBorders>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shd w:val="clear" w:color="auto" w:fill="FFFFFF"/>
              </w:rPr>
              <w:t>Poor outcomes</w:t>
            </w:r>
          </w:p>
        </w:tc>
        <w:tc>
          <w:tcPr>
            <w:tcW w:w="1253" w:type="dxa"/>
            <w:tcBorders>
              <w:bottom w:val="single" w:sz="4" w:space="0" w:color="auto"/>
            </w:tcBorders>
          </w:tcPr>
          <w:p w:rsidR="005438FE" w:rsidRPr="0057160B" w:rsidRDefault="005438FE" w:rsidP="00BB401E">
            <w:pPr>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cs="Arial"/>
                <w:kern w:val="0"/>
                <w:sz w:val="24"/>
                <w:szCs w:val="24"/>
                <w:shd w:val="clear" w:color="auto" w:fill="FFFFFF"/>
              </w:rPr>
              <w:t>Jang</w:t>
            </w:r>
            <w:r w:rsidRPr="0057160B">
              <w:rPr>
                <w:rFonts w:ascii="Book Antiqua" w:eastAsia="Microsoft YaHei" w:hAnsi="Book Antiqua"/>
                <w:i/>
                <w:kern w:val="0"/>
                <w:sz w:val="24"/>
                <w:szCs w:val="24"/>
              </w:rPr>
              <w:t>et al</w:t>
            </w:r>
            <w:r w:rsidRPr="0057160B">
              <w:rPr>
                <w:rFonts w:ascii="Book Antiqua" w:eastAsia="Microsoft YaHei" w:hAnsi="Book Antiqua"/>
                <w:kern w:val="0"/>
                <w:sz w:val="24"/>
                <w:szCs w:val="24"/>
                <w:vertAlign w:val="superscript"/>
              </w:rPr>
              <w:t>[</w:t>
            </w:r>
            <w:r w:rsidRPr="0057160B">
              <w:rPr>
                <w:rFonts w:ascii="Book Antiqua" w:eastAsia="Microsoft YaHei" w:hAnsi="Book Antiqua"/>
                <w:kern w:val="0"/>
                <w:sz w:val="24"/>
                <w:szCs w:val="24"/>
                <w:shd w:val="clear" w:color="auto" w:fill="FFFFFF"/>
                <w:vertAlign w:val="superscript"/>
              </w:rPr>
              <w:t>64]</w:t>
            </w:r>
          </w:p>
        </w:tc>
      </w:tr>
    </w:tbl>
    <w:p w:rsidR="00E14AFB" w:rsidRPr="0057160B" w:rsidRDefault="00E14AFB" w:rsidP="0057160B">
      <w:pPr>
        <w:widowControl/>
        <w:adjustRightInd w:val="0"/>
        <w:snapToGrid w:val="0"/>
        <w:spacing w:line="360" w:lineRule="auto"/>
        <w:rPr>
          <w:rFonts w:ascii="Book Antiqua" w:eastAsia="Microsoft YaHei" w:hAnsi="Book Antiqua" w:cs="Times New Roman"/>
          <w:kern w:val="0"/>
          <w:sz w:val="24"/>
          <w:szCs w:val="24"/>
          <w:shd w:val="clear" w:color="auto" w:fill="FFFFFF"/>
        </w:rPr>
      </w:pPr>
      <w:r w:rsidRPr="0057160B">
        <w:rPr>
          <w:rFonts w:ascii="Book Antiqua" w:eastAsia="Microsoft YaHei" w:hAnsi="Book Antiqua" w:cs="Arial"/>
          <w:kern w:val="0"/>
          <w:sz w:val="24"/>
          <w:szCs w:val="24"/>
        </w:rPr>
        <w:t>HCC: Hepatocellular carcinoma;</w:t>
      </w:r>
      <w:r w:rsidRPr="0057160B">
        <w:rPr>
          <w:rFonts w:ascii="Book Antiqua" w:eastAsia="Microsoft YaHei" w:hAnsi="Book Antiqua" w:cs="Times New Roman"/>
          <w:kern w:val="0"/>
          <w:sz w:val="24"/>
          <w:szCs w:val="24"/>
        </w:rPr>
        <w:t xml:space="preserve"> HBV:</w:t>
      </w:r>
      <w:r w:rsidRPr="0057160B">
        <w:rPr>
          <w:rFonts w:ascii="Book Antiqua" w:eastAsia="Microsoft YaHei" w:hAnsi="Book Antiqua" w:cs="Arial"/>
          <w:kern w:val="0"/>
          <w:sz w:val="24"/>
          <w:szCs w:val="24"/>
        </w:rPr>
        <w:t xml:space="preserve"> Hepatitis B virus;</w:t>
      </w:r>
      <w:r w:rsidRPr="0057160B">
        <w:rPr>
          <w:rFonts w:ascii="Book Antiqua" w:eastAsia="Microsoft YaHei" w:hAnsi="Book Antiqua" w:cs="Times New Roman"/>
          <w:kern w:val="0"/>
          <w:sz w:val="24"/>
          <w:szCs w:val="24"/>
        </w:rPr>
        <w:t xml:space="preserve"> HCV:</w:t>
      </w:r>
      <w:r w:rsidRPr="0057160B">
        <w:rPr>
          <w:rFonts w:ascii="Book Antiqua" w:eastAsia="Microsoft YaHei" w:hAnsi="Book Antiqua" w:cs="Arial"/>
          <w:kern w:val="0"/>
          <w:sz w:val="24"/>
          <w:szCs w:val="24"/>
        </w:rPr>
        <w:t xml:space="preserve"> Hepatitis C virus;</w:t>
      </w:r>
      <w:r w:rsidR="004447C8">
        <w:rPr>
          <w:rFonts w:ascii="Book Antiqua" w:eastAsia="Microsoft YaHei" w:hAnsi="Book Antiqua" w:cs="Arial" w:hint="eastAsia"/>
          <w:kern w:val="0"/>
          <w:sz w:val="24"/>
          <w:szCs w:val="24"/>
        </w:rPr>
        <w:t xml:space="preserve"> </w:t>
      </w:r>
      <w:r w:rsidRPr="0057160B">
        <w:rPr>
          <w:rFonts w:ascii="Book Antiqua" w:eastAsia="Microsoft YaHei" w:hAnsi="Book Antiqua" w:cs="Times New Roman"/>
          <w:kern w:val="0"/>
          <w:sz w:val="24"/>
          <w:szCs w:val="24"/>
        </w:rPr>
        <w:t>AFB1:</w:t>
      </w:r>
      <w:r w:rsidRPr="0057160B">
        <w:rPr>
          <w:rFonts w:ascii="Book Antiqua" w:eastAsia="Microsoft YaHei" w:hAnsi="Book Antiqua" w:cs="Arial"/>
          <w:kern w:val="0"/>
          <w:sz w:val="24"/>
          <w:szCs w:val="24"/>
        </w:rPr>
        <w:t xml:space="preserve"> Aflatoxin B1; </w:t>
      </w:r>
      <w:r w:rsidRPr="0057160B">
        <w:rPr>
          <w:rFonts w:ascii="Book Antiqua" w:eastAsia="Microsoft YaHei" w:hAnsi="Book Antiqua" w:cs="Times New Roman"/>
          <w:kern w:val="0"/>
          <w:sz w:val="24"/>
          <w:szCs w:val="24"/>
        </w:rPr>
        <w:t>DFS</w:t>
      </w:r>
      <w:r w:rsidRPr="0057160B">
        <w:rPr>
          <w:rFonts w:ascii="Book Antiqua" w:eastAsia="Microsoft YaHei" w:hAnsi="Book Antiqua" w:cs="Times New Roman"/>
          <w:iCs/>
          <w:kern w:val="0"/>
          <w:sz w:val="24"/>
          <w:szCs w:val="24"/>
        </w:rPr>
        <w:t>:</w:t>
      </w:r>
      <w:r w:rsidRPr="0057160B">
        <w:rPr>
          <w:rFonts w:ascii="Book Antiqua" w:eastAsia="Microsoft YaHei" w:hAnsi="Book Antiqua" w:cs="Arial"/>
          <w:kern w:val="0"/>
          <w:sz w:val="24"/>
          <w:szCs w:val="24"/>
        </w:rPr>
        <w:t>Disease-free survival</w:t>
      </w:r>
      <w:r w:rsidRPr="0057160B">
        <w:rPr>
          <w:rFonts w:ascii="Book Antiqua" w:eastAsia="Microsoft YaHei" w:hAnsi="Book Antiqua" w:cs="Times New Roman"/>
          <w:kern w:val="0"/>
          <w:sz w:val="24"/>
          <w:szCs w:val="24"/>
        </w:rPr>
        <w:t>; OS</w:t>
      </w:r>
      <w:r w:rsidRPr="0057160B">
        <w:rPr>
          <w:rFonts w:ascii="Book Antiqua" w:eastAsia="Microsoft YaHei" w:hAnsi="Book Antiqua" w:cs="Times New Roman"/>
          <w:iCs/>
          <w:kern w:val="0"/>
          <w:sz w:val="24"/>
          <w:szCs w:val="24"/>
        </w:rPr>
        <w:t xml:space="preserve"> :</w:t>
      </w:r>
      <w:r w:rsidRPr="0057160B">
        <w:rPr>
          <w:rFonts w:ascii="Book Antiqua" w:eastAsia="Microsoft YaHei" w:hAnsi="Book Antiqua" w:cs="Arial"/>
          <w:kern w:val="0"/>
          <w:sz w:val="24"/>
          <w:szCs w:val="24"/>
        </w:rPr>
        <w:t xml:space="preserve"> Overall survival</w:t>
      </w:r>
      <w:r w:rsidRPr="0057160B">
        <w:rPr>
          <w:rFonts w:ascii="Book Antiqua" w:eastAsia="Microsoft YaHei" w:hAnsi="Book Antiqua" w:cs="Times New Roman"/>
          <w:iCs/>
          <w:kern w:val="0"/>
          <w:sz w:val="24"/>
          <w:szCs w:val="24"/>
        </w:rPr>
        <w:t xml:space="preserve"> ; CHD1L:</w:t>
      </w:r>
      <w:r w:rsidRPr="0057160B">
        <w:rPr>
          <w:rFonts w:ascii="Book Antiqua" w:eastAsia="Microsoft YaHei" w:hAnsi="Book Antiqua" w:cs="Times New Roman"/>
          <w:kern w:val="0"/>
          <w:sz w:val="24"/>
          <w:szCs w:val="24"/>
        </w:rPr>
        <w:t xml:space="preserve"> Chromodomain helicase/ATPase DNA binding protein 1-like;</w:t>
      </w:r>
      <w:r w:rsidRPr="0057160B">
        <w:rPr>
          <w:rFonts w:ascii="Book Antiqua" w:eastAsia="Microsoft YaHei" w:hAnsi="Book Antiqua" w:cs="Times New Roman"/>
          <w:iCs/>
          <w:kern w:val="0"/>
          <w:sz w:val="24"/>
          <w:szCs w:val="24"/>
        </w:rPr>
        <w:t xml:space="preserve"> CKS1B:</w:t>
      </w:r>
      <w:r w:rsidRPr="0057160B">
        <w:rPr>
          <w:rFonts w:ascii="Book Antiqua" w:eastAsia="Microsoft YaHei" w:hAnsi="Book Antiqua" w:cs="Times New Roman"/>
          <w:kern w:val="0"/>
          <w:sz w:val="24"/>
          <w:szCs w:val="24"/>
        </w:rPr>
        <w:t xml:space="preserve"> Cyclin-dependent kinases regulatory subunit 1; </w:t>
      </w:r>
      <w:r w:rsidRPr="0057160B">
        <w:rPr>
          <w:rFonts w:ascii="Book Antiqua" w:eastAsia="Microsoft YaHei" w:hAnsi="Book Antiqua" w:cs="Arial"/>
          <w:kern w:val="0"/>
          <w:sz w:val="24"/>
          <w:szCs w:val="24"/>
        </w:rPr>
        <w:t>JTB:</w:t>
      </w:r>
      <w:r w:rsidRPr="0057160B">
        <w:rPr>
          <w:rFonts w:ascii="Book Antiqua" w:eastAsia="Microsoft YaHei" w:hAnsi="Book Antiqua" w:cs="Times New Roman"/>
          <w:kern w:val="0"/>
          <w:sz w:val="24"/>
          <w:szCs w:val="24"/>
        </w:rPr>
        <w:t xml:space="preserve"> Jumping translocation breakpoint;</w:t>
      </w:r>
      <w:r w:rsidRPr="0057160B">
        <w:rPr>
          <w:rFonts w:ascii="Book Antiqua" w:eastAsia="Microsoft YaHei" w:hAnsi="Book Antiqua" w:cs="Times New Roman"/>
          <w:iCs/>
          <w:kern w:val="0"/>
          <w:sz w:val="24"/>
          <w:szCs w:val="24"/>
        </w:rPr>
        <w:t xml:space="preserve"> SHC1:</w:t>
      </w:r>
      <w:r w:rsidRPr="0057160B">
        <w:rPr>
          <w:rFonts w:ascii="Book Antiqua" w:eastAsia="Microsoft YaHei" w:hAnsi="Book Antiqua" w:cs="Times New Roman"/>
          <w:kern w:val="0"/>
          <w:sz w:val="24"/>
          <w:szCs w:val="24"/>
        </w:rPr>
        <w:t xml:space="preserve"> SHC-transforming protein 1; BCL9:</w:t>
      </w:r>
      <w:r w:rsidRPr="0057160B">
        <w:rPr>
          <w:rFonts w:ascii="Book Antiqua" w:eastAsia="Microsoft YaHei" w:hAnsi="Book Antiqua" w:cs="Arial"/>
          <w:kern w:val="0"/>
          <w:sz w:val="24"/>
          <w:szCs w:val="24"/>
        </w:rPr>
        <w:t xml:space="preserve"> B-cell CLL/lymphoma 9 protein;</w:t>
      </w:r>
      <w:r w:rsidRPr="0057160B">
        <w:rPr>
          <w:rFonts w:ascii="Book Antiqua" w:eastAsia="Microsoft YaHei" w:hAnsi="Book Antiqua" w:cs="Times New Roman"/>
          <w:kern w:val="0"/>
          <w:sz w:val="24"/>
          <w:szCs w:val="24"/>
        </w:rPr>
        <w:t xml:space="preserve"> ARNT: Aryl hydrocarbon receptor nuclear translocator; TPM3: Tropomyosin alpha-3 chain; MUC1: Mucin 1; NTRK1:Neurotrophic tyrosine kinase receptor type 1; CD1d: Antigen-presenting glycoprotein; MPZL1:</w:t>
      </w:r>
      <w:r w:rsidR="00BB401E">
        <w:rPr>
          <w:rFonts w:ascii="Book Antiqua" w:eastAsia="Microsoft YaHei" w:hAnsi="Book Antiqua" w:cs="Times New Roman" w:hint="eastAsia"/>
          <w:kern w:val="0"/>
          <w:sz w:val="24"/>
          <w:szCs w:val="24"/>
        </w:rPr>
        <w:t xml:space="preserve"> </w:t>
      </w:r>
      <w:r w:rsidRPr="0057160B">
        <w:rPr>
          <w:rFonts w:ascii="Book Antiqua" w:eastAsia="Microsoft YaHei" w:hAnsi="Book Antiqua" w:cs="Times New Roman"/>
          <w:kern w:val="0"/>
          <w:sz w:val="24"/>
          <w:szCs w:val="24"/>
        </w:rPr>
        <w:t xml:space="preserve">Myelin protein zero-like protein 1; MYC: Myelocytomatosis viral oncogene; DDEF1: Arf-GAP with SH3 domain, ANK repeat and PH domain-containing protein 1; MLZE: Human melanomaderived leucine zipper extra-nuclear factor; HEY1: YRPW motif protein 1; CTHRC1:Collagen triple helix repeat containing 1; BOP1: Block of proliferation 1; SGCE: Epsilon-sarcoglycan; DYNC1I1: Cytoplasmic dynein 1 </w:t>
      </w:r>
      <w:r w:rsidRPr="0057160B">
        <w:rPr>
          <w:rFonts w:ascii="Book Antiqua" w:eastAsia="Microsoft YaHei" w:hAnsi="Book Antiqua" w:cs="Times New Roman"/>
          <w:kern w:val="0"/>
          <w:sz w:val="24"/>
          <w:szCs w:val="24"/>
        </w:rPr>
        <w:lastRenderedPageBreak/>
        <w:t>intermediate chain 1; PEG10:Parternal express gene 10; ING2: Interferon regulatory factor 2; ADH4: Alcohol dehydrogenase 4; ADH1C: Alcohol dehydrogenase 1C; ADH1A: Alcohol dehydrogenase 1A; ADH6:</w:t>
      </w:r>
      <w:r w:rsidR="00BB401E">
        <w:rPr>
          <w:rFonts w:ascii="Book Antiqua" w:eastAsia="Microsoft YaHei" w:hAnsi="Book Antiqua" w:cs="Times New Roman" w:hint="eastAsia"/>
          <w:kern w:val="0"/>
          <w:sz w:val="24"/>
          <w:szCs w:val="24"/>
        </w:rPr>
        <w:t xml:space="preserve"> </w:t>
      </w:r>
      <w:r w:rsidR="00E37C5D">
        <w:rPr>
          <w:rFonts w:ascii="Book Antiqua" w:eastAsia="Microsoft YaHei" w:hAnsi="Book Antiqua" w:cs="Times New Roman"/>
          <w:kern w:val="0"/>
          <w:sz w:val="24"/>
          <w:szCs w:val="24"/>
        </w:rPr>
        <w:t>Alcohol dehydrogenase 6</w:t>
      </w:r>
      <w:r w:rsidRPr="0057160B">
        <w:rPr>
          <w:rFonts w:ascii="Book Antiqua" w:eastAsia="Microsoft YaHei" w:hAnsi="Book Antiqua" w:cs="Times New Roman"/>
          <w:kern w:val="0"/>
          <w:sz w:val="24"/>
          <w:szCs w:val="24"/>
        </w:rPr>
        <w:t xml:space="preserve">; DLC1: Deleted in liver cancer 1; CCDC25: Coiled-coil domain-containing protein 25; ELP3: Longator complex protein 3P; ROSC: Proline synthetase co-transcribed bacterial homolog; SH2D4A: SH2 domain-containing protein 4A; SORBS3: </w:t>
      </w:r>
      <w:r w:rsidR="00BB401E" w:rsidRPr="0057160B">
        <w:rPr>
          <w:rFonts w:ascii="Book Antiqua" w:eastAsia="Microsoft YaHei" w:hAnsi="Book Antiqua" w:cs="Times New Roman"/>
          <w:kern w:val="0"/>
          <w:sz w:val="24"/>
          <w:szCs w:val="24"/>
        </w:rPr>
        <w:t xml:space="preserve">Sorbin </w:t>
      </w:r>
      <w:r w:rsidR="00F013C4">
        <w:rPr>
          <w:rFonts w:ascii="Book Antiqua" w:eastAsia="Microsoft YaHei" w:hAnsi="Book Antiqua" w:cs="Times New Roman"/>
          <w:kern w:val="0"/>
          <w:sz w:val="24"/>
          <w:szCs w:val="24"/>
        </w:rPr>
        <w:t>and SH3 domain containing 3;</w:t>
      </w:r>
      <w:r w:rsidRPr="0057160B">
        <w:rPr>
          <w:rFonts w:ascii="Book Antiqua" w:eastAsia="Microsoft YaHei" w:hAnsi="Book Antiqua" w:cs="Times New Roman"/>
          <w:kern w:val="0"/>
          <w:sz w:val="24"/>
          <w:szCs w:val="24"/>
        </w:rPr>
        <w:t xml:space="preserve"> MCPH1: Microcephalin 1; KIAA1456:</w:t>
      </w:r>
      <w:r w:rsidRPr="0057160B">
        <w:rPr>
          <w:rFonts w:ascii="Book Antiqua" w:eastAsia="Microsoft YaHei" w:hAnsi="Book Antiqua" w:cs="Arial"/>
          <w:kern w:val="0"/>
          <w:sz w:val="24"/>
          <w:szCs w:val="24"/>
        </w:rPr>
        <w:t xml:space="preserve"> tRNA methyltransferase 9-like;</w:t>
      </w:r>
      <w:r w:rsidRPr="0057160B">
        <w:rPr>
          <w:rFonts w:ascii="Book Antiqua" w:eastAsia="Microsoft YaHei" w:hAnsi="Book Antiqua" w:cs="Times New Roman"/>
          <w:kern w:val="0"/>
          <w:sz w:val="24"/>
          <w:szCs w:val="24"/>
        </w:rPr>
        <w:t xml:space="preserve"> TUSC3: Tumor suppressor candidate 3; ZDHHC2: DHHC-type containing 2; ARD1B: ARD1 homolog B (S. cerevisiae); SEPT11:Mus musculus septin 11; </w:t>
      </w:r>
      <w:r w:rsidRPr="0057160B">
        <w:rPr>
          <w:rFonts w:ascii="Book Antiqua" w:eastAsia="Microsoft YaHei" w:hAnsi="Book Antiqua" w:cs="Times New Roman"/>
          <w:kern w:val="0"/>
          <w:sz w:val="24"/>
          <w:szCs w:val="24"/>
          <w:shd w:val="clear" w:color="auto" w:fill="FFFFFF"/>
        </w:rPr>
        <w:t>M6P/IGF2R:</w:t>
      </w:r>
      <w:r w:rsidR="00BB401E">
        <w:rPr>
          <w:rFonts w:ascii="Book Antiqua" w:eastAsia="Microsoft YaHei" w:hAnsi="Book Antiqua" w:cs="Times New Roman" w:hint="eastAsia"/>
          <w:kern w:val="0"/>
          <w:sz w:val="24"/>
          <w:szCs w:val="24"/>
          <w:shd w:val="clear" w:color="auto" w:fill="FFFFFF"/>
        </w:rPr>
        <w:t xml:space="preserve"> </w:t>
      </w:r>
      <w:r w:rsidRPr="0057160B">
        <w:rPr>
          <w:rFonts w:ascii="Book Antiqua" w:eastAsia="Microsoft YaHei" w:hAnsi="Book Antiqua" w:cs="Times New Roman"/>
          <w:kern w:val="0"/>
          <w:sz w:val="24"/>
          <w:szCs w:val="24"/>
          <w:shd w:val="clear" w:color="auto" w:fill="FFFFFF"/>
        </w:rPr>
        <w:t>Mannose 6-phosphate/insulin-like growth factor 2 receptor.</w:t>
      </w:r>
    </w:p>
    <w:p w:rsidR="005438FE" w:rsidRPr="0057160B" w:rsidRDefault="005438FE" w:rsidP="0057160B">
      <w:pPr>
        <w:widowControl/>
        <w:adjustRightInd w:val="0"/>
        <w:snapToGrid w:val="0"/>
        <w:spacing w:line="360" w:lineRule="auto"/>
        <w:rPr>
          <w:rFonts w:ascii="Book Antiqua" w:eastAsia="Microsoft YaHei" w:hAnsi="Book Antiqua"/>
          <w:kern w:val="0"/>
          <w:sz w:val="24"/>
          <w:szCs w:val="24"/>
        </w:rPr>
      </w:pPr>
    </w:p>
    <w:p w:rsidR="00E14AFB" w:rsidRPr="0057160B" w:rsidRDefault="00E14AFB" w:rsidP="0057160B">
      <w:pPr>
        <w:widowControl/>
        <w:adjustRightInd w:val="0"/>
        <w:snapToGrid w:val="0"/>
        <w:spacing w:line="360" w:lineRule="auto"/>
        <w:rPr>
          <w:rFonts w:ascii="Book Antiqua" w:eastAsia="Microsoft YaHei" w:hAnsi="Book Antiqua"/>
          <w:kern w:val="0"/>
          <w:sz w:val="24"/>
          <w:szCs w:val="24"/>
        </w:rPr>
      </w:pPr>
    </w:p>
    <w:p w:rsidR="00E14AFB" w:rsidRPr="0057160B" w:rsidRDefault="00E14AFB" w:rsidP="0057160B">
      <w:pPr>
        <w:widowControl/>
        <w:adjustRightInd w:val="0"/>
        <w:snapToGrid w:val="0"/>
        <w:spacing w:line="360" w:lineRule="auto"/>
        <w:rPr>
          <w:rFonts w:ascii="Book Antiqua" w:eastAsia="Microsoft YaHei" w:hAnsi="Book Antiqua"/>
          <w:kern w:val="0"/>
          <w:sz w:val="24"/>
          <w:szCs w:val="24"/>
        </w:rPr>
      </w:pPr>
    </w:p>
    <w:p w:rsidR="005438FE" w:rsidRPr="00E37C5D" w:rsidRDefault="005438FE" w:rsidP="0057160B">
      <w:pPr>
        <w:widowControl/>
        <w:adjustRightInd w:val="0"/>
        <w:snapToGrid w:val="0"/>
        <w:spacing w:line="360" w:lineRule="auto"/>
        <w:rPr>
          <w:rFonts w:ascii="Book Antiqua" w:eastAsia="Microsoft YaHei" w:hAnsi="Book Antiqua"/>
          <w:kern w:val="0"/>
          <w:sz w:val="24"/>
          <w:szCs w:val="24"/>
        </w:rPr>
      </w:pPr>
    </w:p>
    <w:p w:rsidR="005438FE" w:rsidRPr="0057160B" w:rsidRDefault="005438FE" w:rsidP="0057160B">
      <w:pPr>
        <w:widowControl/>
        <w:adjustRightInd w:val="0"/>
        <w:snapToGrid w:val="0"/>
        <w:spacing w:line="360" w:lineRule="auto"/>
        <w:rPr>
          <w:rFonts w:ascii="Book Antiqua" w:eastAsia="Microsoft YaHei" w:hAnsi="Book Antiqua"/>
          <w:kern w:val="0"/>
          <w:sz w:val="24"/>
          <w:szCs w:val="24"/>
        </w:rPr>
      </w:pPr>
    </w:p>
    <w:p w:rsidR="005438FE" w:rsidRPr="00E37C5D" w:rsidRDefault="005438FE" w:rsidP="0057160B">
      <w:pPr>
        <w:widowControl/>
        <w:adjustRightInd w:val="0"/>
        <w:snapToGrid w:val="0"/>
        <w:spacing w:line="360" w:lineRule="auto"/>
        <w:rPr>
          <w:rFonts w:ascii="Book Antiqua" w:eastAsia="Microsoft YaHei" w:hAnsi="Book Antiqua"/>
          <w:kern w:val="0"/>
          <w:sz w:val="24"/>
          <w:szCs w:val="24"/>
        </w:rPr>
      </w:pPr>
    </w:p>
    <w:p w:rsidR="002C6408" w:rsidRDefault="002C6408">
      <w:pPr>
        <w:widowControl/>
        <w:jc w:val="left"/>
        <w:rPr>
          <w:rFonts w:ascii="Book Antiqua" w:eastAsia="Microsoft YaHei" w:hAnsi="Book Antiqua"/>
          <w:kern w:val="0"/>
          <w:sz w:val="24"/>
          <w:szCs w:val="24"/>
        </w:rPr>
      </w:pPr>
      <w:r>
        <w:rPr>
          <w:rFonts w:ascii="Book Antiqua" w:eastAsia="Microsoft YaHei" w:hAnsi="Book Antiqua"/>
          <w:kern w:val="0"/>
          <w:sz w:val="24"/>
          <w:szCs w:val="24"/>
        </w:rPr>
        <w:br w:type="page"/>
      </w:r>
    </w:p>
    <w:p w:rsidR="005438FE" w:rsidRPr="002C6408" w:rsidRDefault="002C6408" w:rsidP="0057160B">
      <w:pPr>
        <w:widowControl/>
        <w:adjustRightInd w:val="0"/>
        <w:snapToGrid w:val="0"/>
        <w:spacing w:line="360" w:lineRule="auto"/>
        <w:rPr>
          <w:rFonts w:ascii="Book Antiqua" w:eastAsia="Microsoft YaHei" w:hAnsi="Book Antiqua"/>
          <w:b/>
          <w:kern w:val="0"/>
          <w:sz w:val="24"/>
          <w:szCs w:val="24"/>
        </w:rPr>
      </w:pPr>
      <w:r w:rsidRPr="002C6408">
        <w:rPr>
          <w:rFonts w:ascii="Book Antiqua" w:eastAsia="Microsoft YaHei" w:hAnsi="Book Antiqua"/>
          <w:b/>
          <w:kern w:val="0"/>
          <w:sz w:val="24"/>
          <w:szCs w:val="24"/>
        </w:rPr>
        <w:lastRenderedPageBreak/>
        <w:t>Table 2</w:t>
      </w:r>
      <w:r w:rsidR="005438FE" w:rsidRPr="002C6408">
        <w:rPr>
          <w:rFonts w:ascii="Book Antiqua" w:eastAsia="Microsoft YaHei" w:hAnsi="Book Antiqua"/>
          <w:b/>
          <w:kern w:val="0"/>
          <w:sz w:val="24"/>
          <w:szCs w:val="24"/>
        </w:rPr>
        <w:t xml:space="preserve"> Summary of </w:t>
      </w:r>
      <w:r w:rsidR="004447C8" w:rsidRPr="004447C8">
        <w:rPr>
          <w:rFonts w:ascii="Book Antiqua" w:eastAsia="Microsoft YaHei" w:hAnsi="Book Antiqua"/>
          <w:b/>
          <w:kern w:val="0"/>
          <w:sz w:val="24"/>
          <w:szCs w:val="24"/>
        </w:rPr>
        <w:t xml:space="preserve">single-nucleotide polymorphisms </w:t>
      </w:r>
      <w:r w:rsidR="005438FE" w:rsidRPr="002C6408">
        <w:rPr>
          <w:rFonts w:ascii="Book Antiqua" w:eastAsia="Microsoft YaHei" w:hAnsi="Book Antiqua"/>
          <w:b/>
          <w:kern w:val="0"/>
          <w:sz w:val="24"/>
          <w:szCs w:val="24"/>
        </w:rPr>
        <w:t>associated with the r</w:t>
      </w:r>
      <w:r w:rsidRPr="002C6408">
        <w:rPr>
          <w:rFonts w:ascii="Book Antiqua" w:eastAsia="Microsoft YaHei" w:hAnsi="Book Antiqua"/>
          <w:b/>
          <w:kern w:val="0"/>
          <w:sz w:val="24"/>
          <w:szCs w:val="24"/>
        </w:rPr>
        <w:t xml:space="preserve">isk of </w:t>
      </w:r>
      <w:r w:rsidR="004447C8">
        <w:rPr>
          <w:rFonts w:ascii="Book Antiqua" w:eastAsia="Microsoft YaHei" w:hAnsi="Book Antiqua" w:hint="eastAsia"/>
          <w:b/>
          <w:kern w:val="0"/>
          <w:sz w:val="24"/>
          <w:szCs w:val="24"/>
        </w:rPr>
        <w:t>h</w:t>
      </w:r>
      <w:r w:rsidR="004447C8" w:rsidRPr="004447C8">
        <w:rPr>
          <w:rFonts w:ascii="Book Antiqua" w:eastAsia="Microsoft YaHei" w:hAnsi="Book Antiqua"/>
          <w:b/>
          <w:kern w:val="0"/>
          <w:sz w:val="24"/>
          <w:szCs w:val="24"/>
        </w:rPr>
        <w:t xml:space="preserve">epatocellular carcinoma </w:t>
      </w:r>
      <w:r w:rsidRPr="002C6408">
        <w:rPr>
          <w:rFonts w:ascii="Book Antiqua" w:eastAsia="Microsoft YaHei" w:hAnsi="Book Antiqua"/>
          <w:b/>
          <w:kern w:val="0"/>
          <w:sz w:val="24"/>
          <w:szCs w:val="24"/>
        </w:rPr>
        <w:t xml:space="preserve">identified from </w:t>
      </w:r>
      <w:r w:rsidR="004447C8" w:rsidRPr="004447C8">
        <w:rPr>
          <w:rFonts w:ascii="Book Antiqua" w:eastAsia="Microsoft YaHei" w:hAnsi="Book Antiqua"/>
          <w:b/>
          <w:kern w:val="0"/>
          <w:sz w:val="24"/>
          <w:szCs w:val="24"/>
        </w:rPr>
        <w:t>genome-wide association studies</w:t>
      </w:r>
    </w:p>
    <w:tbl>
      <w:tblPr>
        <w:tblW w:w="9745" w:type="dxa"/>
        <w:tblInd w:w="-792" w:type="dxa"/>
        <w:tblLayout w:type="fixed"/>
        <w:tblLook w:val="01E0" w:firstRow="1" w:lastRow="1" w:firstColumn="1" w:lastColumn="1" w:noHBand="0" w:noVBand="0"/>
      </w:tblPr>
      <w:tblGrid>
        <w:gridCol w:w="1620"/>
        <w:gridCol w:w="1440"/>
        <w:gridCol w:w="1837"/>
        <w:gridCol w:w="2001"/>
        <w:gridCol w:w="1063"/>
        <w:gridCol w:w="1784"/>
      </w:tblGrid>
      <w:tr w:rsidR="0057160B" w:rsidRPr="002C6408" w:rsidTr="002C6408">
        <w:tc>
          <w:tcPr>
            <w:tcW w:w="1620" w:type="dxa"/>
            <w:tcBorders>
              <w:top w:val="single" w:sz="4" w:space="0" w:color="auto"/>
              <w:bottom w:val="single" w:sz="4" w:space="0" w:color="auto"/>
            </w:tcBorders>
          </w:tcPr>
          <w:p w:rsidR="005438FE" w:rsidRPr="002C6408" w:rsidRDefault="005438FE" w:rsidP="002C6408">
            <w:pPr>
              <w:widowControl/>
              <w:adjustRightInd w:val="0"/>
              <w:snapToGrid w:val="0"/>
              <w:spacing w:line="360" w:lineRule="auto"/>
              <w:jc w:val="left"/>
              <w:rPr>
                <w:rFonts w:ascii="Book Antiqua" w:eastAsia="Microsoft YaHei" w:hAnsi="Book Antiqua"/>
                <w:b/>
                <w:kern w:val="0"/>
                <w:sz w:val="24"/>
                <w:szCs w:val="24"/>
              </w:rPr>
            </w:pPr>
            <w:r w:rsidRPr="002C6408">
              <w:rPr>
                <w:rFonts w:ascii="Book Antiqua" w:eastAsia="Microsoft YaHei" w:hAnsi="Book Antiqua"/>
                <w:b/>
                <w:kern w:val="0"/>
                <w:sz w:val="24"/>
                <w:szCs w:val="24"/>
              </w:rPr>
              <w:t>Related gene</w:t>
            </w:r>
          </w:p>
        </w:tc>
        <w:tc>
          <w:tcPr>
            <w:tcW w:w="1440" w:type="dxa"/>
            <w:tcBorders>
              <w:top w:val="single" w:sz="4" w:space="0" w:color="auto"/>
              <w:bottom w:val="single" w:sz="4" w:space="0" w:color="auto"/>
            </w:tcBorders>
          </w:tcPr>
          <w:p w:rsidR="005438FE" w:rsidRPr="002C6408" w:rsidRDefault="005438FE" w:rsidP="002C6408">
            <w:pPr>
              <w:widowControl/>
              <w:adjustRightInd w:val="0"/>
              <w:snapToGrid w:val="0"/>
              <w:spacing w:line="360" w:lineRule="auto"/>
              <w:jc w:val="center"/>
              <w:rPr>
                <w:rFonts w:ascii="Book Antiqua" w:eastAsia="Microsoft YaHei" w:hAnsi="Book Antiqua"/>
                <w:b/>
                <w:kern w:val="0"/>
                <w:sz w:val="24"/>
                <w:szCs w:val="24"/>
              </w:rPr>
            </w:pPr>
            <w:r w:rsidRPr="002C6408">
              <w:rPr>
                <w:rFonts w:ascii="Book Antiqua" w:eastAsia="Microsoft YaHei" w:hAnsi="Book Antiqua"/>
                <w:b/>
                <w:kern w:val="0"/>
                <w:sz w:val="24"/>
                <w:szCs w:val="24"/>
              </w:rPr>
              <w:t>SNP</w:t>
            </w:r>
          </w:p>
        </w:tc>
        <w:tc>
          <w:tcPr>
            <w:tcW w:w="1837" w:type="dxa"/>
            <w:tcBorders>
              <w:top w:val="single" w:sz="4" w:space="0" w:color="auto"/>
              <w:bottom w:val="single" w:sz="4" w:space="0" w:color="auto"/>
            </w:tcBorders>
          </w:tcPr>
          <w:p w:rsidR="005438FE" w:rsidRPr="002C6408" w:rsidRDefault="005438FE" w:rsidP="002C6408">
            <w:pPr>
              <w:widowControl/>
              <w:adjustRightInd w:val="0"/>
              <w:snapToGrid w:val="0"/>
              <w:spacing w:line="360" w:lineRule="auto"/>
              <w:jc w:val="center"/>
              <w:rPr>
                <w:rFonts w:ascii="Book Antiqua" w:eastAsia="Microsoft YaHei" w:hAnsi="Book Antiqua"/>
                <w:b/>
                <w:kern w:val="0"/>
                <w:sz w:val="24"/>
                <w:szCs w:val="24"/>
              </w:rPr>
            </w:pPr>
            <w:r w:rsidRPr="002C6408">
              <w:rPr>
                <w:rFonts w:ascii="Book Antiqua" w:eastAsia="Microsoft YaHei" w:hAnsi="Book Antiqua"/>
                <w:b/>
                <w:kern w:val="0"/>
                <w:sz w:val="24"/>
                <w:szCs w:val="24"/>
              </w:rPr>
              <w:t>Etiology of</w:t>
            </w:r>
          </w:p>
          <w:p w:rsidR="005438FE" w:rsidRPr="002C6408" w:rsidRDefault="005438FE" w:rsidP="002C6408">
            <w:pPr>
              <w:widowControl/>
              <w:adjustRightInd w:val="0"/>
              <w:snapToGrid w:val="0"/>
              <w:spacing w:line="360" w:lineRule="auto"/>
              <w:jc w:val="center"/>
              <w:rPr>
                <w:rFonts w:ascii="Book Antiqua" w:eastAsia="Microsoft YaHei" w:hAnsi="Book Antiqua"/>
                <w:b/>
                <w:kern w:val="0"/>
                <w:sz w:val="24"/>
                <w:szCs w:val="24"/>
              </w:rPr>
            </w:pPr>
            <w:r w:rsidRPr="002C6408">
              <w:rPr>
                <w:rFonts w:ascii="Book Antiqua" w:eastAsia="Microsoft YaHei" w:hAnsi="Book Antiqua"/>
                <w:b/>
                <w:kern w:val="0"/>
                <w:sz w:val="24"/>
                <w:szCs w:val="24"/>
              </w:rPr>
              <w:t>HCC</w:t>
            </w:r>
          </w:p>
        </w:tc>
        <w:tc>
          <w:tcPr>
            <w:tcW w:w="2001" w:type="dxa"/>
            <w:tcBorders>
              <w:top w:val="single" w:sz="4" w:space="0" w:color="auto"/>
              <w:bottom w:val="single" w:sz="4" w:space="0" w:color="auto"/>
            </w:tcBorders>
          </w:tcPr>
          <w:p w:rsidR="005438FE" w:rsidRPr="002C6408" w:rsidRDefault="005438FE" w:rsidP="002C6408">
            <w:pPr>
              <w:widowControl/>
              <w:adjustRightInd w:val="0"/>
              <w:snapToGrid w:val="0"/>
              <w:spacing w:line="360" w:lineRule="auto"/>
              <w:jc w:val="center"/>
              <w:rPr>
                <w:rFonts w:ascii="Book Antiqua" w:eastAsia="Microsoft YaHei" w:hAnsi="Book Antiqua"/>
                <w:b/>
                <w:kern w:val="0"/>
                <w:sz w:val="24"/>
                <w:szCs w:val="24"/>
              </w:rPr>
            </w:pPr>
            <w:r w:rsidRPr="002C6408">
              <w:rPr>
                <w:rFonts w:ascii="Book Antiqua" w:eastAsia="Microsoft YaHei" w:hAnsi="Book Antiqua"/>
                <w:b/>
                <w:kern w:val="0"/>
                <w:sz w:val="24"/>
                <w:szCs w:val="24"/>
              </w:rPr>
              <w:t>Odds ratio (95% CI)</w:t>
            </w:r>
          </w:p>
        </w:tc>
        <w:tc>
          <w:tcPr>
            <w:tcW w:w="1063" w:type="dxa"/>
            <w:tcBorders>
              <w:top w:val="single" w:sz="4" w:space="0" w:color="auto"/>
              <w:bottom w:val="single" w:sz="4" w:space="0" w:color="auto"/>
            </w:tcBorders>
          </w:tcPr>
          <w:p w:rsidR="005438FE" w:rsidRPr="002C6408" w:rsidRDefault="005438FE" w:rsidP="002C6408">
            <w:pPr>
              <w:widowControl/>
              <w:adjustRightInd w:val="0"/>
              <w:snapToGrid w:val="0"/>
              <w:spacing w:line="360" w:lineRule="auto"/>
              <w:jc w:val="center"/>
              <w:rPr>
                <w:rFonts w:ascii="Book Antiqua" w:eastAsia="Microsoft YaHei" w:hAnsi="Book Antiqua"/>
                <w:b/>
                <w:kern w:val="0"/>
                <w:sz w:val="24"/>
                <w:szCs w:val="24"/>
              </w:rPr>
            </w:pPr>
            <w:r w:rsidRPr="002C6408">
              <w:rPr>
                <w:rFonts w:ascii="Book Antiqua" w:eastAsia="Microsoft YaHei" w:hAnsi="Book Antiqua"/>
                <w:b/>
                <w:i/>
                <w:kern w:val="0"/>
                <w:sz w:val="24"/>
                <w:szCs w:val="24"/>
              </w:rPr>
              <w:t>P</w:t>
            </w:r>
            <w:r w:rsidR="002C6408">
              <w:rPr>
                <w:rFonts w:ascii="Book Antiqua" w:eastAsia="Microsoft YaHei" w:hAnsi="Book Antiqua" w:hint="eastAsia"/>
                <w:b/>
                <w:kern w:val="0"/>
                <w:sz w:val="24"/>
                <w:szCs w:val="24"/>
              </w:rPr>
              <w:t xml:space="preserve"> </w:t>
            </w:r>
            <w:r w:rsidRPr="002C6408">
              <w:rPr>
                <w:rFonts w:ascii="Book Antiqua" w:eastAsia="Microsoft YaHei" w:hAnsi="Book Antiqua"/>
                <w:b/>
                <w:kern w:val="0"/>
                <w:sz w:val="24"/>
                <w:szCs w:val="24"/>
              </w:rPr>
              <w:t>value</w:t>
            </w:r>
          </w:p>
        </w:tc>
        <w:tc>
          <w:tcPr>
            <w:tcW w:w="1784" w:type="dxa"/>
            <w:tcBorders>
              <w:top w:val="single" w:sz="4" w:space="0" w:color="auto"/>
              <w:bottom w:val="single" w:sz="4" w:space="0" w:color="auto"/>
            </w:tcBorders>
          </w:tcPr>
          <w:p w:rsidR="005438FE" w:rsidRPr="002C6408" w:rsidRDefault="005438FE" w:rsidP="002C6408">
            <w:pPr>
              <w:widowControl/>
              <w:adjustRightInd w:val="0"/>
              <w:snapToGrid w:val="0"/>
              <w:spacing w:line="360" w:lineRule="auto"/>
              <w:jc w:val="center"/>
              <w:rPr>
                <w:rFonts w:ascii="Book Antiqua" w:eastAsia="Microsoft YaHei" w:hAnsi="Book Antiqua"/>
                <w:b/>
                <w:kern w:val="0"/>
                <w:sz w:val="24"/>
                <w:szCs w:val="24"/>
              </w:rPr>
            </w:pPr>
            <w:r w:rsidRPr="002C6408">
              <w:rPr>
                <w:rFonts w:ascii="Book Antiqua" w:eastAsia="Microsoft YaHei" w:hAnsi="Book Antiqua"/>
                <w:b/>
                <w:kern w:val="0"/>
                <w:sz w:val="24"/>
                <w:szCs w:val="24"/>
              </w:rPr>
              <w:t>Reference</w:t>
            </w:r>
          </w:p>
          <w:p w:rsidR="005438FE" w:rsidRPr="002C6408" w:rsidRDefault="005438FE" w:rsidP="002C6408">
            <w:pPr>
              <w:widowControl/>
              <w:adjustRightInd w:val="0"/>
              <w:snapToGrid w:val="0"/>
              <w:spacing w:line="360" w:lineRule="auto"/>
              <w:jc w:val="center"/>
              <w:rPr>
                <w:rFonts w:ascii="Book Antiqua" w:eastAsia="Microsoft YaHei" w:hAnsi="Book Antiqua"/>
                <w:b/>
                <w:kern w:val="0"/>
                <w:sz w:val="24"/>
                <w:szCs w:val="24"/>
              </w:rPr>
            </w:pPr>
          </w:p>
        </w:tc>
      </w:tr>
      <w:tr w:rsidR="0057160B" w:rsidRPr="0057160B" w:rsidTr="002C6408">
        <w:tc>
          <w:tcPr>
            <w:tcW w:w="1620" w:type="dxa"/>
            <w:tcBorders>
              <w:top w:val="single" w:sz="4" w:space="0" w:color="auto"/>
            </w:tcBorders>
          </w:tcPr>
          <w:p w:rsidR="005438FE" w:rsidRPr="0057160B" w:rsidRDefault="005438FE" w:rsidP="002C6408">
            <w:pPr>
              <w:widowControl/>
              <w:adjustRightInd w:val="0"/>
              <w:snapToGrid w:val="0"/>
              <w:spacing w:line="360" w:lineRule="auto"/>
              <w:jc w:val="left"/>
              <w:rPr>
                <w:rFonts w:ascii="Book Antiqua" w:eastAsia="Microsoft YaHei" w:hAnsi="Book Antiqua"/>
                <w:kern w:val="0"/>
                <w:sz w:val="24"/>
                <w:szCs w:val="24"/>
              </w:rPr>
            </w:pPr>
            <w:r w:rsidRPr="0057160B">
              <w:rPr>
                <w:rFonts w:ascii="Book Antiqua" w:eastAsia="Microsoft YaHei" w:hAnsi="Book Antiqua"/>
                <w:kern w:val="0"/>
                <w:sz w:val="24"/>
                <w:szCs w:val="24"/>
              </w:rPr>
              <w:t>TPTE2</w:t>
            </w:r>
          </w:p>
        </w:tc>
        <w:tc>
          <w:tcPr>
            <w:tcW w:w="1440" w:type="dxa"/>
            <w:tcBorders>
              <w:top w:val="single" w:sz="4" w:space="0" w:color="auto"/>
            </w:tcBorders>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rs2880301</w:t>
            </w:r>
          </w:p>
        </w:tc>
        <w:tc>
          <w:tcPr>
            <w:tcW w:w="1837" w:type="dxa"/>
            <w:tcBorders>
              <w:top w:val="single" w:sz="4" w:space="0" w:color="auto"/>
            </w:tcBorders>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HBV/HCV, Republic of Korea</w:t>
            </w:r>
          </w:p>
        </w:tc>
        <w:tc>
          <w:tcPr>
            <w:tcW w:w="2001" w:type="dxa"/>
            <w:tcBorders>
              <w:top w:val="single" w:sz="4" w:space="0" w:color="auto"/>
            </w:tcBorders>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0.27 (0.19–0.39)</w:t>
            </w:r>
          </w:p>
        </w:tc>
        <w:tc>
          <w:tcPr>
            <w:tcW w:w="1063" w:type="dxa"/>
            <w:tcBorders>
              <w:top w:val="single" w:sz="4" w:space="0" w:color="auto"/>
            </w:tcBorders>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1.74</w:t>
            </w:r>
            <w:r w:rsidR="0086443A">
              <w:rPr>
                <w:rFonts w:ascii="Book Antiqua" w:eastAsia="Microsoft YaHei" w:hAnsi="Book Antiqua" w:hint="eastAsia"/>
                <w:kern w:val="0"/>
                <w:sz w:val="24"/>
                <w:szCs w:val="24"/>
              </w:rPr>
              <w:t xml:space="preserve"> </w:t>
            </w:r>
            <w:r w:rsidRPr="0057160B">
              <w:rPr>
                <w:rFonts w:ascii="Book Antiqua" w:eastAsia="Microsoft YaHei" w:hAnsi="Book Antiqua"/>
                <w:kern w:val="0"/>
                <w:sz w:val="24"/>
                <w:szCs w:val="24"/>
              </w:rPr>
              <w:t>× 10</w:t>
            </w:r>
            <w:r w:rsidRPr="0057160B">
              <w:rPr>
                <w:rFonts w:ascii="Book Antiqua" w:eastAsia="Microsoft YaHei" w:hAnsi="Book Antiqua"/>
                <w:kern w:val="0"/>
                <w:sz w:val="24"/>
                <w:szCs w:val="24"/>
                <w:vertAlign w:val="superscript"/>
              </w:rPr>
              <w:t>-12</w:t>
            </w:r>
          </w:p>
        </w:tc>
        <w:tc>
          <w:tcPr>
            <w:tcW w:w="1784" w:type="dxa"/>
            <w:tcBorders>
              <w:top w:val="single" w:sz="4" w:space="0" w:color="auto"/>
            </w:tcBorders>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 xml:space="preserve">Clifford </w:t>
            </w:r>
            <w:r w:rsidRPr="0057160B">
              <w:rPr>
                <w:rFonts w:ascii="Book Antiqua" w:eastAsia="Microsoft YaHei" w:hAnsi="Book Antiqua"/>
                <w:i/>
                <w:kern w:val="0"/>
                <w:sz w:val="24"/>
                <w:szCs w:val="24"/>
              </w:rPr>
              <w:t>et al</w:t>
            </w:r>
            <w:r w:rsidRPr="0057160B">
              <w:rPr>
                <w:rFonts w:ascii="Book Antiqua" w:eastAsia="Microsoft YaHei" w:hAnsi="Book Antiqua"/>
                <w:kern w:val="0"/>
                <w:sz w:val="24"/>
                <w:szCs w:val="24"/>
                <w:vertAlign w:val="superscript"/>
              </w:rPr>
              <w:t xml:space="preserve"> [96]</w:t>
            </w:r>
          </w:p>
        </w:tc>
      </w:tr>
      <w:tr w:rsidR="0057160B" w:rsidRPr="0057160B" w:rsidTr="002C6408">
        <w:tc>
          <w:tcPr>
            <w:tcW w:w="1620" w:type="dxa"/>
          </w:tcPr>
          <w:p w:rsidR="005438FE" w:rsidRPr="0057160B" w:rsidRDefault="005438FE" w:rsidP="002C6408">
            <w:pPr>
              <w:widowControl/>
              <w:adjustRightInd w:val="0"/>
              <w:snapToGrid w:val="0"/>
              <w:spacing w:line="360" w:lineRule="auto"/>
              <w:jc w:val="left"/>
              <w:rPr>
                <w:rFonts w:ascii="Book Antiqua" w:eastAsia="Microsoft YaHei" w:hAnsi="Book Antiqua"/>
                <w:kern w:val="0"/>
                <w:sz w:val="24"/>
                <w:szCs w:val="24"/>
              </w:rPr>
            </w:pPr>
            <w:r w:rsidRPr="0057160B">
              <w:rPr>
                <w:rFonts w:ascii="Book Antiqua" w:eastAsia="Microsoft YaHei" w:hAnsi="Book Antiqua"/>
                <w:kern w:val="0"/>
                <w:sz w:val="24"/>
                <w:szCs w:val="24"/>
              </w:rPr>
              <w:t>KIF1B</w:t>
            </w:r>
          </w:p>
        </w:tc>
        <w:tc>
          <w:tcPr>
            <w:tcW w:w="1440"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rs17401966</w:t>
            </w:r>
          </w:p>
        </w:tc>
        <w:tc>
          <w:tcPr>
            <w:tcW w:w="1837"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HBV, China</w:t>
            </w:r>
          </w:p>
        </w:tc>
        <w:tc>
          <w:tcPr>
            <w:tcW w:w="2001"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0.61 (0.55–0.67)</w:t>
            </w:r>
          </w:p>
        </w:tc>
        <w:tc>
          <w:tcPr>
            <w:tcW w:w="1063"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1.70</w:t>
            </w:r>
            <w:r w:rsidR="0086443A">
              <w:rPr>
                <w:rFonts w:ascii="Book Antiqua" w:eastAsia="Microsoft YaHei" w:hAnsi="Book Antiqua" w:hint="eastAsia"/>
                <w:kern w:val="0"/>
                <w:sz w:val="24"/>
                <w:szCs w:val="24"/>
              </w:rPr>
              <w:t xml:space="preserve"> </w:t>
            </w:r>
            <w:r w:rsidRPr="0057160B">
              <w:rPr>
                <w:rFonts w:ascii="Book Antiqua" w:eastAsia="Microsoft YaHei" w:hAnsi="Book Antiqua"/>
                <w:kern w:val="0"/>
                <w:sz w:val="24"/>
                <w:szCs w:val="24"/>
              </w:rPr>
              <w:t>× 10</w:t>
            </w:r>
            <w:r w:rsidRPr="0057160B">
              <w:rPr>
                <w:rFonts w:ascii="Book Antiqua" w:eastAsia="Microsoft YaHei" w:hAnsi="Book Antiqua"/>
                <w:kern w:val="0"/>
                <w:sz w:val="24"/>
                <w:szCs w:val="24"/>
                <w:vertAlign w:val="superscript"/>
              </w:rPr>
              <w:t>-18</w:t>
            </w:r>
          </w:p>
        </w:tc>
        <w:tc>
          <w:tcPr>
            <w:tcW w:w="1784"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 xml:space="preserve">Zhang </w:t>
            </w:r>
            <w:r w:rsidRPr="0057160B">
              <w:rPr>
                <w:rFonts w:ascii="Book Antiqua" w:eastAsia="Microsoft YaHei" w:hAnsi="Book Antiqua"/>
                <w:i/>
                <w:kern w:val="0"/>
                <w:sz w:val="24"/>
                <w:szCs w:val="24"/>
              </w:rPr>
              <w:t>et al</w:t>
            </w:r>
            <w:r w:rsidRPr="0057160B">
              <w:rPr>
                <w:rFonts w:ascii="Book Antiqua" w:eastAsia="Microsoft YaHei" w:hAnsi="Book Antiqua"/>
                <w:kern w:val="0"/>
                <w:sz w:val="24"/>
                <w:szCs w:val="24"/>
                <w:vertAlign w:val="superscript"/>
              </w:rPr>
              <w:t>[82]</w:t>
            </w:r>
          </w:p>
        </w:tc>
      </w:tr>
      <w:tr w:rsidR="0057160B" w:rsidRPr="0057160B" w:rsidTr="002C6408">
        <w:tc>
          <w:tcPr>
            <w:tcW w:w="1620" w:type="dxa"/>
          </w:tcPr>
          <w:p w:rsidR="005438FE" w:rsidRPr="0057160B" w:rsidRDefault="005438FE" w:rsidP="002C6408">
            <w:pPr>
              <w:widowControl/>
              <w:adjustRightInd w:val="0"/>
              <w:snapToGrid w:val="0"/>
              <w:spacing w:line="360" w:lineRule="auto"/>
              <w:jc w:val="left"/>
              <w:rPr>
                <w:rFonts w:ascii="Book Antiqua" w:eastAsia="Microsoft YaHei" w:hAnsi="Book Antiqua"/>
                <w:kern w:val="0"/>
                <w:sz w:val="24"/>
                <w:szCs w:val="24"/>
              </w:rPr>
            </w:pPr>
            <w:r w:rsidRPr="0057160B">
              <w:rPr>
                <w:rFonts w:ascii="Book Antiqua" w:eastAsia="Microsoft YaHei" w:hAnsi="Book Antiqua"/>
                <w:kern w:val="0"/>
                <w:sz w:val="24"/>
                <w:szCs w:val="24"/>
              </w:rPr>
              <w:t>KIF1B</w:t>
            </w:r>
          </w:p>
        </w:tc>
        <w:tc>
          <w:tcPr>
            <w:tcW w:w="1440"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rs17401966</w:t>
            </w:r>
          </w:p>
        </w:tc>
        <w:tc>
          <w:tcPr>
            <w:tcW w:w="1837"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 xml:space="preserve">HBVinteracting </w:t>
            </w:r>
            <w:r w:rsidRPr="0057160B">
              <w:rPr>
                <w:rFonts w:ascii="Book Antiqua" w:eastAsia="Microsoft YaHei" w:hAnsi="Book Antiqua"/>
                <w:bCs/>
                <w:kern w:val="0"/>
                <w:sz w:val="24"/>
                <w:szCs w:val="24"/>
              </w:rPr>
              <w:t>with</w:t>
            </w:r>
            <w:r w:rsidRPr="0057160B">
              <w:rPr>
                <w:rFonts w:ascii="Book Antiqua" w:eastAsia="Microsoft YaHei" w:hAnsi="Book Antiqua"/>
                <w:kern w:val="0"/>
                <w:sz w:val="24"/>
                <w:szCs w:val="24"/>
              </w:rPr>
              <w:t xml:space="preserve"> alcohol consumption, China</w:t>
            </w:r>
          </w:p>
        </w:tc>
        <w:tc>
          <w:tcPr>
            <w:tcW w:w="2001"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2.36 (1.49-3.74)</w:t>
            </w:r>
          </w:p>
        </w:tc>
        <w:tc>
          <w:tcPr>
            <w:tcW w:w="1063"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p>
        </w:tc>
        <w:tc>
          <w:tcPr>
            <w:tcW w:w="1784"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Chen </w:t>
            </w:r>
            <w:r w:rsidRPr="0057160B">
              <w:rPr>
                <w:rFonts w:ascii="Book Antiqua" w:eastAsia="Microsoft YaHei" w:hAnsi="Book Antiqua"/>
                <w:i/>
                <w:kern w:val="0"/>
                <w:sz w:val="24"/>
                <w:szCs w:val="24"/>
              </w:rPr>
              <w:t>et al</w:t>
            </w:r>
            <w:r w:rsidRPr="0057160B">
              <w:rPr>
                <w:rFonts w:ascii="Book Antiqua" w:eastAsia="Microsoft YaHei" w:hAnsi="Book Antiqua"/>
                <w:kern w:val="0"/>
                <w:sz w:val="24"/>
                <w:szCs w:val="24"/>
                <w:vertAlign w:val="superscript"/>
              </w:rPr>
              <w:t xml:space="preserve"> [84]</w:t>
            </w:r>
          </w:p>
        </w:tc>
      </w:tr>
      <w:tr w:rsidR="0057160B" w:rsidRPr="0057160B" w:rsidTr="002C6408">
        <w:tc>
          <w:tcPr>
            <w:tcW w:w="1620" w:type="dxa"/>
          </w:tcPr>
          <w:p w:rsidR="005438FE" w:rsidRPr="0057160B" w:rsidRDefault="005438FE" w:rsidP="002C6408">
            <w:pPr>
              <w:widowControl/>
              <w:adjustRightInd w:val="0"/>
              <w:snapToGrid w:val="0"/>
              <w:spacing w:line="360" w:lineRule="auto"/>
              <w:jc w:val="left"/>
              <w:rPr>
                <w:rFonts w:ascii="Book Antiqua" w:eastAsia="Microsoft YaHei" w:hAnsi="Book Antiqua"/>
                <w:kern w:val="0"/>
                <w:sz w:val="24"/>
                <w:szCs w:val="24"/>
              </w:rPr>
            </w:pPr>
            <w:r w:rsidRPr="0057160B">
              <w:rPr>
                <w:rFonts w:ascii="Book Antiqua" w:eastAsia="Microsoft YaHei" w:hAnsi="Book Antiqua"/>
                <w:kern w:val="0"/>
                <w:sz w:val="24"/>
                <w:szCs w:val="24"/>
              </w:rPr>
              <w:t>GRIK1</w:t>
            </w:r>
          </w:p>
        </w:tc>
        <w:tc>
          <w:tcPr>
            <w:tcW w:w="1440"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rs455804</w:t>
            </w:r>
          </w:p>
        </w:tc>
        <w:tc>
          <w:tcPr>
            <w:tcW w:w="1837"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HBV, China</w:t>
            </w:r>
          </w:p>
        </w:tc>
        <w:tc>
          <w:tcPr>
            <w:tcW w:w="2001"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0.84 (0.80–0.89)</w:t>
            </w:r>
          </w:p>
        </w:tc>
        <w:tc>
          <w:tcPr>
            <w:tcW w:w="1063"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5.24</w:t>
            </w:r>
            <w:r w:rsidR="0086443A">
              <w:rPr>
                <w:rFonts w:ascii="Book Antiqua" w:eastAsia="Microsoft YaHei" w:hAnsi="Book Antiqua" w:hint="eastAsia"/>
                <w:kern w:val="0"/>
                <w:sz w:val="24"/>
                <w:szCs w:val="24"/>
              </w:rPr>
              <w:t xml:space="preserve"> </w:t>
            </w:r>
            <w:r w:rsidRPr="0057160B">
              <w:rPr>
                <w:rFonts w:ascii="Book Antiqua" w:eastAsia="Microsoft YaHei" w:hAnsi="Book Antiqua"/>
                <w:kern w:val="0"/>
                <w:sz w:val="24"/>
                <w:szCs w:val="24"/>
              </w:rPr>
              <w:t>× 10</w:t>
            </w:r>
            <w:r w:rsidRPr="0057160B">
              <w:rPr>
                <w:rFonts w:ascii="Book Antiqua" w:eastAsia="Microsoft YaHei" w:hAnsi="Book Antiqua"/>
                <w:kern w:val="0"/>
                <w:sz w:val="24"/>
                <w:szCs w:val="24"/>
                <w:vertAlign w:val="superscript"/>
              </w:rPr>
              <w:t>-10</w:t>
            </w:r>
          </w:p>
        </w:tc>
        <w:tc>
          <w:tcPr>
            <w:tcW w:w="1784"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Li</w:t>
            </w:r>
            <w:r w:rsidRPr="0057160B">
              <w:rPr>
                <w:rFonts w:ascii="Book Antiqua" w:eastAsia="Microsoft YaHei" w:hAnsi="Book Antiqua"/>
                <w:i/>
                <w:kern w:val="0"/>
                <w:sz w:val="24"/>
                <w:szCs w:val="24"/>
              </w:rPr>
              <w:t xml:space="preserve"> et al</w:t>
            </w:r>
            <w:r w:rsidRPr="0057160B">
              <w:rPr>
                <w:rFonts w:ascii="Book Antiqua" w:eastAsia="Microsoft YaHei" w:hAnsi="Book Antiqua"/>
                <w:kern w:val="0"/>
                <w:sz w:val="24"/>
                <w:szCs w:val="24"/>
                <w:vertAlign w:val="superscript"/>
              </w:rPr>
              <w:t xml:space="preserve"> [94]</w:t>
            </w:r>
          </w:p>
        </w:tc>
      </w:tr>
      <w:tr w:rsidR="0057160B" w:rsidRPr="0057160B" w:rsidTr="002C6408">
        <w:tc>
          <w:tcPr>
            <w:tcW w:w="1620" w:type="dxa"/>
          </w:tcPr>
          <w:p w:rsidR="005438FE" w:rsidRPr="0057160B" w:rsidRDefault="005438FE" w:rsidP="002C6408">
            <w:pPr>
              <w:widowControl/>
              <w:adjustRightInd w:val="0"/>
              <w:snapToGrid w:val="0"/>
              <w:spacing w:line="360" w:lineRule="auto"/>
              <w:jc w:val="left"/>
              <w:rPr>
                <w:rFonts w:ascii="Book Antiqua" w:eastAsia="Microsoft YaHei" w:hAnsi="Book Antiqua"/>
                <w:kern w:val="0"/>
                <w:sz w:val="24"/>
                <w:szCs w:val="24"/>
              </w:rPr>
            </w:pPr>
            <w:r w:rsidRPr="0057160B">
              <w:rPr>
                <w:rFonts w:ascii="Book Antiqua" w:eastAsia="Microsoft YaHei" w:hAnsi="Book Antiqua"/>
                <w:kern w:val="0"/>
                <w:sz w:val="24"/>
                <w:szCs w:val="24"/>
              </w:rPr>
              <w:t>HLA-DQA1/DRB1</w:t>
            </w:r>
          </w:p>
        </w:tc>
        <w:tc>
          <w:tcPr>
            <w:tcW w:w="1440"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rs9272015</w:t>
            </w:r>
          </w:p>
        </w:tc>
        <w:tc>
          <w:tcPr>
            <w:tcW w:w="1837"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HBV, China</w:t>
            </w:r>
          </w:p>
        </w:tc>
        <w:tc>
          <w:tcPr>
            <w:tcW w:w="2001"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1.28 (1.22–1.35)</w:t>
            </w:r>
          </w:p>
        </w:tc>
        <w:tc>
          <w:tcPr>
            <w:tcW w:w="1063"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1.13</w:t>
            </w:r>
            <w:r w:rsidR="0086443A">
              <w:rPr>
                <w:rFonts w:ascii="Book Antiqua" w:eastAsia="Microsoft YaHei" w:hAnsi="Book Antiqua" w:hint="eastAsia"/>
                <w:kern w:val="0"/>
                <w:sz w:val="24"/>
                <w:szCs w:val="24"/>
              </w:rPr>
              <w:t xml:space="preserve"> </w:t>
            </w:r>
            <w:r w:rsidRPr="0057160B">
              <w:rPr>
                <w:rFonts w:ascii="Book Antiqua" w:eastAsia="Microsoft YaHei" w:hAnsi="Book Antiqua"/>
                <w:kern w:val="0"/>
                <w:sz w:val="24"/>
                <w:szCs w:val="24"/>
              </w:rPr>
              <w:t>×</w:t>
            </w:r>
          </w:p>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10</w:t>
            </w:r>
            <w:r w:rsidRPr="0057160B">
              <w:rPr>
                <w:rFonts w:ascii="Book Antiqua" w:eastAsia="Microsoft YaHei" w:hAnsi="Book Antiqua"/>
                <w:kern w:val="0"/>
                <w:sz w:val="24"/>
                <w:szCs w:val="24"/>
                <w:vertAlign w:val="superscript"/>
              </w:rPr>
              <w:t>−19</w:t>
            </w:r>
          </w:p>
        </w:tc>
        <w:tc>
          <w:tcPr>
            <w:tcW w:w="1784"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 xml:space="preserve">Li </w:t>
            </w:r>
            <w:r w:rsidRPr="0057160B">
              <w:rPr>
                <w:rFonts w:ascii="Book Antiqua" w:eastAsia="Microsoft YaHei" w:hAnsi="Book Antiqua"/>
                <w:i/>
                <w:kern w:val="0"/>
                <w:sz w:val="24"/>
                <w:szCs w:val="24"/>
              </w:rPr>
              <w:t>et al</w:t>
            </w:r>
            <w:r w:rsidRPr="0057160B">
              <w:rPr>
                <w:rFonts w:ascii="Book Antiqua" w:eastAsia="Microsoft YaHei" w:hAnsi="Book Antiqua"/>
                <w:kern w:val="0"/>
                <w:sz w:val="24"/>
                <w:szCs w:val="24"/>
                <w:vertAlign w:val="superscript"/>
              </w:rPr>
              <w:t>[94]</w:t>
            </w:r>
          </w:p>
        </w:tc>
      </w:tr>
      <w:tr w:rsidR="0057160B" w:rsidRPr="0057160B" w:rsidTr="002C6408">
        <w:tc>
          <w:tcPr>
            <w:tcW w:w="1620" w:type="dxa"/>
          </w:tcPr>
          <w:p w:rsidR="005438FE" w:rsidRPr="0057160B" w:rsidRDefault="005438FE" w:rsidP="002C6408">
            <w:pPr>
              <w:widowControl/>
              <w:adjustRightInd w:val="0"/>
              <w:snapToGrid w:val="0"/>
              <w:spacing w:line="360" w:lineRule="auto"/>
              <w:jc w:val="left"/>
              <w:rPr>
                <w:rFonts w:ascii="Book Antiqua" w:eastAsia="Microsoft YaHei" w:hAnsi="Book Antiqua"/>
                <w:kern w:val="0"/>
                <w:sz w:val="24"/>
                <w:szCs w:val="24"/>
              </w:rPr>
            </w:pPr>
          </w:p>
        </w:tc>
        <w:tc>
          <w:tcPr>
            <w:tcW w:w="1440"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p>
        </w:tc>
        <w:tc>
          <w:tcPr>
            <w:tcW w:w="1837"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p>
        </w:tc>
        <w:tc>
          <w:tcPr>
            <w:tcW w:w="2001"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p>
        </w:tc>
        <w:tc>
          <w:tcPr>
            <w:tcW w:w="1063"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p>
        </w:tc>
        <w:tc>
          <w:tcPr>
            <w:tcW w:w="1784"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p>
        </w:tc>
      </w:tr>
      <w:tr w:rsidR="0057160B" w:rsidRPr="0057160B" w:rsidTr="002C6408">
        <w:tc>
          <w:tcPr>
            <w:tcW w:w="1620" w:type="dxa"/>
          </w:tcPr>
          <w:p w:rsidR="005438FE" w:rsidRPr="0057160B" w:rsidRDefault="005438FE" w:rsidP="002C6408">
            <w:pPr>
              <w:widowControl/>
              <w:adjustRightInd w:val="0"/>
              <w:snapToGrid w:val="0"/>
              <w:spacing w:line="360" w:lineRule="auto"/>
              <w:jc w:val="left"/>
              <w:rPr>
                <w:rFonts w:ascii="Book Antiqua" w:eastAsia="Microsoft YaHei" w:hAnsi="Book Antiqua"/>
                <w:kern w:val="0"/>
                <w:sz w:val="24"/>
                <w:szCs w:val="24"/>
              </w:rPr>
            </w:pPr>
            <w:r w:rsidRPr="0057160B">
              <w:rPr>
                <w:rFonts w:ascii="Book Antiqua" w:eastAsia="Microsoft YaHei" w:hAnsi="Book Antiqua"/>
                <w:kern w:val="0"/>
                <w:sz w:val="24"/>
                <w:szCs w:val="24"/>
              </w:rPr>
              <w:t>MICA</w:t>
            </w:r>
          </w:p>
        </w:tc>
        <w:tc>
          <w:tcPr>
            <w:tcW w:w="1440"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rs2596542</w:t>
            </w:r>
          </w:p>
        </w:tc>
        <w:tc>
          <w:tcPr>
            <w:tcW w:w="1837"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HCV, Japan</w:t>
            </w:r>
          </w:p>
        </w:tc>
        <w:tc>
          <w:tcPr>
            <w:tcW w:w="2001"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1.39 (1.27–1.52)</w:t>
            </w:r>
          </w:p>
        </w:tc>
        <w:tc>
          <w:tcPr>
            <w:tcW w:w="1063"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4.21</w:t>
            </w:r>
            <w:r w:rsidR="0086443A">
              <w:rPr>
                <w:rFonts w:ascii="Book Antiqua" w:eastAsia="Microsoft YaHei" w:hAnsi="Book Antiqua" w:hint="eastAsia"/>
                <w:kern w:val="0"/>
                <w:sz w:val="24"/>
                <w:szCs w:val="24"/>
              </w:rPr>
              <w:t xml:space="preserve"> </w:t>
            </w:r>
            <w:r w:rsidRPr="0057160B">
              <w:rPr>
                <w:rFonts w:ascii="Book Antiqua" w:eastAsia="Microsoft YaHei" w:hAnsi="Book Antiqua"/>
                <w:kern w:val="0"/>
                <w:sz w:val="24"/>
                <w:szCs w:val="24"/>
              </w:rPr>
              <w:t>× 10</w:t>
            </w:r>
            <w:r w:rsidRPr="0057160B">
              <w:rPr>
                <w:rFonts w:ascii="Book Antiqua" w:eastAsia="Microsoft YaHei" w:hAnsi="Book Antiqua"/>
                <w:kern w:val="0"/>
                <w:sz w:val="24"/>
                <w:szCs w:val="24"/>
                <w:vertAlign w:val="superscript"/>
              </w:rPr>
              <w:t>-13</w:t>
            </w:r>
          </w:p>
        </w:tc>
        <w:tc>
          <w:tcPr>
            <w:tcW w:w="1784"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 xml:space="preserve">Kumar </w:t>
            </w:r>
            <w:r w:rsidRPr="0057160B">
              <w:rPr>
                <w:rFonts w:ascii="Book Antiqua" w:eastAsia="Microsoft YaHei" w:hAnsi="Book Antiqua"/>
                <w:i/>
                <w:kern w:val="0"/>
                <w:sz w:val="24"/>
                <w:szCs w:val="24"/>
              </w:rPr>
              <w:t>et al</w:t>
            </w:r>
            <w:r w:rsidRPr="0057160B">
              <w:rPr>
                <w:rFonts w:ascii="Book Antiqua" w:eastAsia="Microsoft YaHei" w:hAnsi="Book Antiqua"/>
                <w:kern w:val="0"/>
                <w:sz w:val="24"/>
                <w:szCs w:val="24"/>
                <w:vertAlign w:val="superscript"/>
              </w:rPr>
              <w:t xml:space="preserve"> [91]</w:t>
            </w:r>
          </w:p>
        </w:tc>
      </w:tr>
      <w:tr w:rsidR="0057160B" w:rsidRPr="0057160B" w:rsidTr="002C6408">
        <w:tc>
          <w:tcPr>
            <w:tcW w:w="1620" w:type="dxa"/>
          </w:tcPr>
          <w:p w:rsidR="005438FE" w:rsidRPr="0057160B" w:rsidRDefault="005438FE" w:rsidP="002C6408">
            <w:pPr>
              <w:widowControl/>
              <w:adjustRightInd w:val="0"/>
              <w:snapToGrid w:val="0"/>
              <w:spacing w:line="360" w:lineRule="auto"/>
              <w:jc w:val="left"/>
              <w:rPr>
                <w:rFonts w:ascii="Book Antiqua" w:eastAsia="Microsoft YaHei" w:hAnsi="Book Antiqua"/>
                <w:kern w:val="0"/>
                <w:sz w:val="24"/>
                <w:szCs w:val="24"/>
              </w:rPr>
            </w:pPr>
            <w:r w:rsidRPr="0057160B">
              <w:rPr>
                <w:rFonts w:ascii="Book Antiqua" w:eastAsia="Microsoft YaHei" w:hAnsi="Book Antiqua"/>
                <w:kern w:val="0"/>
                <w:sz w:val="24"/>
                <w:szCs w:val="24"/>
              </w:rPr>
              <w:t>HLA-DQ</w:t>
            </w:r>
          </w:p>
        </w:tc>
        <w:tc>
          <w:tcPr>
            <w:tcW w:w="1440"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rs9275319</w:t>
            </w:r>
          </w:p>
        </w:tc>
        <w:tc>
          <w:tcPr>
            <w:tcW w:w="1837"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HBV, China</w:t>
            </w:r>
          </w:p>
        </w:tc>
        <w:tc>
          <w:tcPr>
            <w:tcW w:w="2001"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1.51 (1.38–1.66)</w:t>
            </w:r>
          </w:p>
        </w:tc>
        <w:tc>
          <w:tcPr>
            <w:tcW w:w="1063"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8.65</w:t>
            </w:r>
            <w:r w:rsidR="0086443A">
              <w:rPr>
                <w:rFonts w:ascii="Book Antiqua" w:eastAsia="Microsoft YaHei" w:hAnsi="Book Antiqua" w:hint="eastAsia"/>
                <w:kern w:val="0"/>
                <w:sz w:val="24"/>
                <w:szCs w:val="24"/>
              </w:rPr>
              <w:t xml:space="preserve"> </w:t>
            </w:r>
            <w:r w:rsidRPr="0057160B">
              <w:rPr>
                <w:rFonts w:ascii="Book Antiqua" w:eastAsia="Microsoft YaHei" w:hAnsi="Book Antiqua"/>
                <w:kern w:val="0"/>
                <w:sz w:val="24"/>
                <w:szCs w:val="24"/>
              </w:rPr>
              <w:t>× 10</w:t>
            </w:r>
            <w:r w:rsidRPr="0057160B">
              <w:rPr>
                <w:rFonts w:ascii="Book Antiqua" w:eastAsia="Microsoft YaHei" w:hAnsi="Book Antiqua"/>
                <w:kern w:val="0"/>
                <w:sz w:val="24"/>
                <w:szCs w:val="24"/>
                <w:vertAlign w:val="superscript"/>
              </w:rPr>
              <w:t>-19</w:t>
            </w:r>
          </w:p>
        </w:tc>
        <w:tc>
          <w:tcPr>
            <w:tcW w:w="1784"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 xml:space="preserve">Jiang </w:t>
            </w:r>
            <w:r w:rsidRPr="0057160B">
              <w:rPr>
                <w:rFonts w:ascii="Book Antiqua" w:eastAsia="Microsoft YaHei" w:hAnsi="Book Antiqua"/>
                <w:i/>
                <w:kern w:val="0"/>
                <w:sz w:val="24"/>
                <w:szCs w:val="24"/>
              </w:rPr>
              <w:t>et al</w:t>
            </w:r>
            <w:r w:rsidRPr="0057160B">
              <w:rPr>
                <w:rFonts w:ascii="Book Antiqua" w:eastAsia="Microsoft YaHei" w:hAnsi="Book Antiqua"/>
                <w:kern w:val="0"/>
                <w:sz w:val="24"/>
                <w:szCs w:val="24"/>
                <w:vertAlign w:val="superscript"/>
              </w:rPr>
              <w:t xml:space="preserve"> [97]</w:t>
            </w:r>
          </w:p>
        </w:tc>
      </w:tr>
      <w:tr w:rsidR="0057160B" w:rsidRPr="0057160B" w:rsidTr="002C6408">
        <w:tc>
          <w:tcPr>
            <w:tcW w:w="1620" w:type="dxa"/>
          </w:tcPr>
          <w:p w:rsidR="005438FE" w:rsidRPr="0057160B" w:rsidRDefault="005438FE" w:rsidP="002C6408">
            <w:pPr>
              <w:widowControl/>
              <w:adjustRightInd w:val="0"/>
              <w:snapToGrid w:val="0"/>
              <w:spacing w:line="360" w:lineRule="auto"/>
              <w:jc w:val="left"/>
              <w:rPr>
                <w:rFonts w:ascii="Book Antiqua" w:eastAsia="Microsoft YaHei" w:hAnsi="Book Antiqua"/>
                <w:kern w:val="0"/>
                <w:sz w:val="24"/>
                <w:szCs w:val="24"/>
              </w:rPr>
            </w:pPr>
            <w:r w:rsidRPr="0057160B">
              <w:rPr>
                <w:rFonts w:ascii="Book Antiqua" w:eastAsia="Microsoft YaHei" w:hAnsi="Book Antiqua"/>
                <w:kern w:val="0"/>
                <w:sz w:val="24"/>
                <w:szCs w:val="24"/>
              </w:rPr>
              <w:t>DEPDC5</w:t>
            </w:r>
          </w:p>
        </w:tc>
        <w:tc>
          <w:tcPr>
            <w:tcW w:w="1440"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rs1012068</w:t>
            </w:r>
          </w:p>
        </w:tc>
        <w:tc>
          <w:tcPr>
            <w:tcW w:w="1837"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HCV, Japan</w:t>
            </w:r>
          </w:p>
        </w:tc>
        <w:tc>
          <w:tcPr>
            <w:tcW w:w="2001"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1.75 (1.51–2.03)</w:t>
            </w:r>
          </w:p>
        </w:tc>
        <w:tc>
          <w:tcPr>
            <w:tcW w:w="1063"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1.27</w:t>
            </w:r>
            <w:r w:rsidR="0086443A">
              <w:rPr>
                <w:rFonts w:ascii="Book Antiqua" w:eastAsia="Microsoft YaHei" w:hAnsi="Book Antiqua" w:hint="eastAsia"/>
                <w:kern w:val="0"/>
                <w:sz w:val="24"/>
                <w:szCs w:val="24"/>
              </w:rPr>
              <w:t xml:space="preserve"> </w:t>
            </w:r>
            <w:r w:rsidRPr="0057160B">
              <w:rPr>
                <w:rFonts w:ascii="Book Antiqua" w:eastAsia="Microsoft YaHei" w:hAnsi="Book Antiqua"/>
                <w:kern w:val="0"/>
                <w:sz w:val="24"/>
                <w:szCs w:val="24"/>
              </w:rPr>
              <w:t>× 10</w:t>
            </w:r>
            <w:r w:rsidRPr="0057160B">
              <w:rPr>
                <w:rFonts w:ascii="Book Antiqua" w:eastAsia="Microsoft YaHei" w:hAnsi="Book Antiqua"/>
                <w:kern w:val="0"/>
                <w:sz w:val="24"/>
                <w:szCs w:val="24"/>
                <w:vertAlign w:val="superscript"/>
              </w:rPr>
              <w:t>-13</w:t>
            </w:r>
          </w:p>
        </w:tc>
        <w:tc>
          <w:tcPr>
            <w:tcW w:w="1784"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 xml:space="preserve">Miki </w:t>
            </w:r>
            <w:r w:rsidRPr="0057160B">
              <w:rPr>
                <w:rFonts w:ascii="Book Antiqua" w:eastAsia="Microsoft YaHei" w:hAnsi="Book Antiqua"/>
                <w:i/>
                <w:kern w:val="0"/>
                <w:sz w:val="24"/>
                <w:szCs w:val="24"/>
              </w:rPr>
              <w:t>et al</w:t>
            </w:r>
            <w:r w:rsidRPr="0057160B">
              <w:rPr>
                <w:rFonts w:ascii="Book Antiqua" w:eastAsia="Microsoft YaHei" w:hAnsi="Book Antiqua"/>
                <w:kern w:val="0"/>
                <w:sz w:val="24"/>
                <w:szCs w:val="24"/>
                <w:vertAlign w:val="superscript"/>
              </w:rPr>
              <w:t xml:space="preserve"> [90]</w:t>
            </w:r>
          </w:p>
        </w:tc>
      </w:tr>
      <w:tr w:rsidR="0057160B" w:rsidRPr="0057160B" w:rsidTr="002C6408">
        <w:tc>
          <w:tcPr>
            <w:tcW w:w="1620" w:type="dxa"/>
          </w:tcPr>
          <w:p w:rsidR="005438FE" w:rsidRPr="0057160B" w:rsidRDefault="005438FE" w:rsidP="002C6408">
            <w:pPr>
              <w:widowControl/>
              <w:adjustRightInd w:val="0"/>
              <w:snapToGrid w:val="0"/>
              <w:spacing w:line="360" w:lineRule="auto"/>
              <w:jc w:val="left"/>
              <w:rPr>
                <w:rFonts w:ascii="Book Antiqua" w:eastAsia="Microsoft YaHei" w:hAnsi="Book Antiqua"/>
                <w:kern w:val="0"/>
                <w:sz w:val="24"/>
                <w:szCs w:val="24"/>
              </w:rPr>
            </w:pPr>
            <w:r w:rsidRPr="0057160B">
              <w:rPr>
                <w:rFonts w:ascii="Book Antiqua" w:eastAsia="Microsoft YaHei" w:hAnsi="Book Antiqua"/>
                <w:kern w:val="0"/>
                <w:sz w:val="24"/>
                <w:szCs w:val="24"/>
              </w:rPr>
              <w:t>DDX18</w:t>
            </w:r>
          </w:p>
        </w:tc>
        <w:tc>
          <w:tcPr>
            <w:tcW w:w="1440"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rs2551677</w:t>
            </w:r>
          </w:p>
        </w:tc>
        <w:tc>
          <w:tcPr>
            <w:tcW w:w="1837"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HBV/HCV, Republic of Korea</w:t>
            </w:r>
          </w:p>
        </w:tc>
        <w:tc>
          <w:tcPr>
            <w:tcW w:w="2001"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3.38 (2.07–5.53)</w:t>
            </w:r>
          </w:p>
        </w:tc>
        <w:tc>
          <w:tcPr>
            <w:tcW w:w="1063"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1.41</w:t>
            </w:r>
            <w:r w:rsidR="0086443A">
              <w:rPr>
                <w:rFonts w:ascii="Book Antiqua" w:eastAsia="Microsoft YaHei" w:hAnsi="Book Antiqua" w:hint="eastAsia"/>
                <w:kern w:val="0"/>
                <w:sz w:val="24"/>
                <w:szCs w:val="24"/>
              </w:rPr>
              <w:t xml:space="preserve"> </w:t>
            </w:r>
            <w:r w:rsidRPr="0057160B">
              <w:rPr>
                <w:rFonts w:ascii="Book Antiqua" w:eastAsia="Microsoft YaHei" w:hAnsi="Book Antiqua"/>
                <w:kern w:val="0"/>
                <w:sz w:val="24"/>
                <w:szCs w:val="24"/>
              </w:rPr>
              <w:t>× 10</w:t>
            </w:r>
            <w:r w:rsidRPr="0057160B">
              <w:rPr>
                <w:rFonts w:ascii="Book Antiqua" w:eastAsia="Microsoft YaHei" w:hAnsi="Book Antiqua"/>
                <w:kern w:val="0"/>
                <w:sz w:val="24"/>
                <w:szCs w:val="24"/>
                <w:vertAlign w:val="superscript"/>
              </w:rPr>
              <w:t>-10</w:t>
            </w:r>
          </w:p>
        </w:tc>
        <w:tc>
          <w:tcPr>
            <w:tcW w:w="1784"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Clifford</w:t>
            </w:r>
            <w:r w:rsidRPr="0057160B">
              <w:rPr>
                <w:rFonts w:ascii="Book Antiqua" w:eastAsia="Microsoft YaHei" w:hAnsi="Book Antiqua"/>
                <w:i/>
                <w:kern w:val="0"/>
                <w:sz w:val="24"/>
                <w:szCs w:val="24"/>
              </w:rPr>
              <w:t xml:space="preserve"> et al</w:t>
            </w:r>
            <w:r w:rsidRPr="0057160B">
              <w:rPr>
                <w:rFonts w:ascii="Book Antiqua" w:eastAsia="Microsoft YaHei" w:hAnsi="Book Antiqua"/>
                <w:kern w:val="0"/>
                <w:sz w:val="24"/>
                <w:szCs w:val="24"/>
                <w:vertAlign w:val="superscript"/>
              </w:rPr>
              <w:t xml:space="preserve"> [96]</w:t>
            </w:r>
          </w:p>
        </w:tc>
      </w:tr>
      <w:tr w:rsidR="0057160B" w:rsidRPr="0057160B" w:rsidTr="002C6408">
        <w:tc>
          <w:tcPr>
            <w:tcW w:w="1620" w:type="dxa"/>
          </w:tcPr>
          <w:p w:rsidR="005438FE" w:rsidRPr="0057160B" w:rsidRDefault="005438FE" w:rsidP="002C6408">
            <w:pPr>
              <w:widowControl/>
              <w:adjustRightInd w:val="0"/>
              <w:snapToGrid w:val="0"/>
              <w:spacing w:line="360" w:lineRule="auto"/>
              <w:jc w:val="left"/>
              <w:rPr>
                <w:rFonts w:ascii="Book Antiqua" w:eastAsia="Microsoft YaHei" w:hAnsi="Book Antiqua"/>
                <w:kern w:val="0"/>
                <w:sz w:val="24"/>
                <w:szCs w:val="24"/>
              </w:rPr>
            </w:pPr>
            <w:r w:rsidRPr="0057160B">
              <w:rPr>
                <w:rFonts w:ascii="Book Antiqua" w:eastAsia="Microsoft YaHei" w:hAnsi="Book Antiqua"/>
                <w:kern w:val="0"/>
                <w:sz w:val="24"/>
                <w:szCs w:val="24"/>
              </w:rPr>
              <w:t>FasL</w:t>
            </w:r>
          </w:p>
        </w:tc>
        <w:tc>
          <w:tcPr>
            <w:tcW w:w="1440"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rs763110</w:t>
            </w:r>
          </w:p>
        </w:tc>
        <w:tc>
          <w:tcPr>
            <w:tcW w:w="1837"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HBV/HCV, Egypt</w:t>
            </w:r>
          </w:p>
        </w:tc>
        <w:tc>
          <w:tcPr>
            <w:tcW w:w="2001"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1.970 (1.250-3.105)</w:t>
            </w:r>
          </w:p>
        </w:tc>
        <w:tc>
          <w:tcPr>
            <w:tcW w:w="1063"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0.003</w:t>
            </w:r>
          </w:p>
        </w:tc>
        <w:tc>
          <w:tcPr>
            <w:tcW w:w="1784"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 xml:space="preserve">Khalifa </w:t>
            </w:r>
            <w:r w:rsidRPr="0057160B">
              <w:rPr>
                <w:rFonts w:ascii="Book Antiqua" w:eastAsia="Microsoft YaHei" w:hAnsi="Book Antiqua"/>
                <w:i/>
                <w:kern w:val="0"/>
                <w:sz w:val="24"/>
                <w:szCs w:val="24"/>
              </w:rPr>
              <w:t>et al</w:t>
            </w:r>
            <w:r w:rsidRPr="0057160B">
              <w:rPr>
                <w:rFonts w:ascii="Book Antiqua" w:eastAsia="Microsoft YaHei" w:hAnsi="Book Antiqua"/>
                <w:kern w:val="0"/>
                <w:sz w:val="24"/>
                <w:szCs w:val="24"/>
                <w:vertAlign w:val="superscript"/>
              </w:rPr>
              <w:t>[98]</w:t>
            </w:r>
          </w:p>
        </w:tc>
      </w:tr>
      <w:tr w:rsidR="0057160B" w:rsidRPr="0057160B" w:rsidTr="002C6408">
        <w:tc>
          <w:tcPr>
            <w:tcW w:w="1620" w:type="dxa"/>
          </w:tcPr>
          <w:p w:rsidR="005438FE" w:rsidRPr="0057160B" w:rsidRDefault="005438FE" w:rsidP="002C6408">
            <w:pPr>
              <w:widowControl/>
              <w:adjustRightInd w:val="0"/>
              <w:snapToGrid w:val="0"/>
              <w:spacing w:line="360" w:lineRule="auto"/>
              <w:jc w:val="left"/>
              <w:rPr>
                <w:rFonts w:ascii="Book Antiqua" w:eastAsia="Microsoft YaHei" w:hAnsi="Book Antiqua"/>
                <w:kern w:val="0"/>
                <w:sz w:val="24"/>
                <w:szCs w:val="24"/>
              </w:rPr>
            </w:pPr>
            <w:r w:rsidRPr="0057160B">
              <w:rPr>
                <w:rFonts w:ascii="Book Antiqua" w:eastAsia="Microsoft YaHei" w:hAnsi="Book Antiqua"/>
                <w:kern w:val="0"/>
                <w:sz w:val="24"/>
                <w:szCs w:val="24"/>
              </w:rPr>
              <w:t>DLC1</w:t>
            </w:r>
          </w:p>
        </w:tc>
        <w:tc>
          <w:tcPr>
            <w:tcW w:w="1440"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rs3816747</w:t>
            </w:r>
          </w:p>
        </w:tc>
        <w:tc>
          <w:tcPr>
            <w:tcW w:w="1837"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HBV, China</w:t>
            </w:r>
          </w:p>
        </w:tc>
        <w:tc>
          <w:tcPr>
            <w:tcW w:w="2001"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 xml:space="preserve">0.486 </w:t>
            </w:r>
            <w:r w:rsidRPr="0057160B">
              <w:rPr>
                <w:rFonts w:ascii="Book Antiqua" w:eastAsia="Microsoft YaHei" w:hAnsi="Book Antiqua"/>
                <w:kern w:val="0"/>
                <w:sz w:val="24"/>
                <w:szCs w:val="24"/>
              </w:rPr>
              <w:lastRenderedPageBreak/>
              <w:t>(0.245</w:t>
            </w:r>
            <w:r w:rsidRPr="0057160B">
              <w:rPr>
                <w:rFonts w:ascii="Book Antiqua" w:eastAsia="Microsoft YaHei" w:hAnsi="Book Antiqua"/>
                <w:kern w:val="0"/>
                <w:sz w:val="24"/>
                <w:szCs w:val="24"/>
              </w:rPr>
              <w:noBreakHyphen/>
              <w:t>0.962)/0.51 (0.267</w:t>
            </w:r>
            <w:r w:rsidRPr="0057160B">
              <w:rPr>
                <w:rFonts w:ascii="Book Antiqua" w:eastAsia="Microsoft YaHei" w:hAnsi="Book Antiqua"/>
                <w:kern w:val="0"/>
                <w:sz w:val="24"/>
                <w:szCs w:val="24"/>
              </w:rPr>
              <w:noBreakHyphen/>
              <w:t>0.974)</w:t>
            </w:r>
          </w:p>
        </w:tc>
        <w:tc>
          <w:tcPr>
            <w:tcW w:w="1063"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lastRenderedPageBreak/>
              <w:t xml:space="preserve">0.037/ </w:t>
            </w:r>
            <w:r w:rsidRPr="0057160B">
              <w:rPr>
                <w:rFonts w:ascii="Book Antiqua" w:eastAsia="Microsoft YaHei" w:hAnsi="Book Antiqua"/>
                <w:kern w:val="0"/>
                <w:sz w:val="24"/>
                <w:szCs w:val="24"/>
              </w:rPr>
              <w:lastRenderedPageBreak/>
              <w:t>0.039</w:t>
            </w:r>
          </w:p>
        </w:tc>
        <w:tc>
          <w:tcPr>
            <w:tcW w:w="1784"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lastRenderedPageBreak/>
              <w:t xml:space="preserve">Xie </w:t>
            </w:r>
            <w:r w:rsidRPr="0057160B">
              <w:rPr>
                <w:rFonts w:ascii="Book Antiqua" w:eastAsia="Microsoft YaHei" w:hAnsi="Book Antiqua"/>
                <w:i/>
                <w:kern w:val="0"/>
                <w:sz w:val="24"/>
                <w:szCs w:val="24"/>
              </w:rPr>
              <w:t>et al</w:t>
            </w:r>
            <w:r w:rsidRPr="0057160B">
              <w:rPr>
                <w:rFonts w:ascii="Book Antiqua" w:eastAsia="Microsoft YaHei" w:hAnsi="Book Antiqua"/>
                <w:kern w:val="0"/>
                <w:sz w:val="24"/>
                <w:szCs w:val="24"/>
                <w:vertAlign w:val="superscript"/>
              </w:rPr>
              <w:t xml:space="preserve"> [99]</w:t>
            </w:r>
          </w:p>
        </w:tc>
      </w:tr>
      <w:tr w:rsidR="0057160B" w:rsidRPr="0057160B" w:rsidTr="002C6408">
        <w:tc>
          <w:tcPr>
            <w:tcW w:w="1620" w:type="dxa"/>
          </w:tcPr>
          <w:p w:rsidR="005438FE" w:rsidRPr="0057160B" w:rsidRDefault="005438FE" w:rsidP="002C6408">
            <w:pPr>
              <w:widowControl/>
              <w:adjustRightInd w:val="0"/>
              <w:snapToGrid w:val="0"/>
              <w:spacing w:line="360" w:lineRule="auto"/>
              <w:jc w:val="left"/>
              <w:rPr>
                <w:rFonts w:ascii="Book Antiqua" w:eastAsia="Microsoft YaHei" w:hAnsi="Book Antiqua"/>
                <w:kern w:val="0"/>
                <w:sz w:val="24"/>
                <w:szCs w:val="24"/>
              </w:rPr>
            </w:pPr>
            <w:r w:rsidRPr="0057160B">
              <w:rPr>
                <w:rFonts w:ascii="Book Antiqua" w:eastAsia="Microsoft YaHei" w:hAnsi="Book Antiqua"/>
                <w:kern w:val="0"/>
                <w:sz w:val="24"/>
                <w:szCs w:val="24"/>
              </w:rPr>
              <w:t>STAT4</w:t>
            </w:r>
          </w:p>
        </w:tc>
        <w:tc>
          <w:tcPr>
            <w:tcW w:w="1440"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rs7574865</w:t>
            </w:r>
          </w:p>
        </w:tc>
        <w:tc>
          <w:tcPr>
            <w:tcW w:w="1837"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HBV, China</w:t>
            </w:r>
          </w:p>
        </w:tc>
        <w:tc>
          <w:tcPr>
            <w:tcW w:w="2001"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1.22 (1.15–1.29)</w:t>
            </w:r>
          </w:p>
        </w:tc>
        <w:tc>
          <w:tcPr>
            <w:tcW w:w="1063"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1.66</w:t>
            </w:r>
            <w:r w:rsidR="0086443A">
              <w:rPr>
                <w:rFonts w:ascii="Book Antiqua" w:eastAsia="Microsoft YaHei" w:hAnsi="Book Antiqua" w:hint="eastAsia"/>
                <w:kern w:val="0"/>
                <w:sz w:val="24"/>
                <w:szCs w:val="24"/>
              </w:rPr>
              <w:t xml:space="preserve"> </w:t>
            </w:r>
            <w:r w:rsidRPr="0057160B">
              <w:rPr>
                <w:rFonts w:ascii="Book Antiqua" w:eastAsia="Microsoft YaHei" w:hAnsi="Book Antiqua"/>
                <w:kern w:val="0"/>
                <w:sz w:val="24"/>
                <w:szCs w:val="24"/>
              </w:rPr>
              <w:t>× 10</w:t>
            </w:r>
            <w:r w:rsidRPr="0057160B">
              <w:rPr>
                <w:rFonts w:ascii="Book Antiqua" w:eastAsia="Microsoft YaHei" w:hAnsi="Book Antiqua"/>
                <w:kern w:val="0"/>
                <w:sz w:val="24"/>
                <w:szCs w:val="24"/>
                <w:vertAlign w:val="superscript"/>
              </w:rPr>
              <w:t>-11</w:t>
            </w:r>
          </w:p>
        </w:tc>
        <w:tc>
          <w:tcPr>
            <w:tcW w:w="1784" w:type="dxa"/>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 xml:space="preserve">Jiang </w:t>
            </w:r>
            <w:r w:rsidRPr="0057160B">
              <w:rPr>
                <w:rFonts w:ascii="Book Antiqua" w:eastAsia="Microsoft YaHei" w:hAnsi="Book Antiqua"/>
                <w:i/>
                <w:kern w:val="0"/>
                <w:sz w:val="24"/>
                <w:szCs w:val="24"/>
              </w:rPr>
              <w:t>et al</w:t>
            </w:r>
            <w:r w:rsidRPr="0057160B">
              <w:rPr>
                <w:rFonts w:ascii="Book Antiqua" w:eastAsia="Microsoft YaHei" w:hAnsi="Book Antiqua"/>
                <w:kern w:val="0"/>
                <w:sz w:val="24"/>
                <w:szCs w:val="24"/>
                <w:vertAlign w:val="superscript"/>
              </w:rPr>
              <w:t xml:space="preserve"> [97]</w:t>
            </w:r>
          </w:p>
        </w:tc>
      </w:tr>
      <w:tr w:rsidR="0057160B" w:rsidRPr="0057160B" w:rsidTr="002C6408">
        <w:tc>
          <w:tcPr>
            <w:tcW w:w="1620" w:type="dxa"/>
            <w:tcBorders>
              <w:bottom w:val="single" w:sz="4" w:space="0" w:color="auto"/>
            </w:tcBorders>
          </w:tcPr>
          <w:p w:rsidR="005438FE" w:rsidRPr="0057160B" w:rsidRDefault="005438FE" w:rsidP="002C6408">
            <w:pPr>
              <w:widowControl/>
              <w:adjustRightInd w:val="0"/>
              <w:snapToGrid w:val="0"/>
              <w:spacing w:line="360" w:lineRule="auto"/>
              <w:jc w:val="left"/>
              <w:rPr>
                <w:rFonts w:ascii="Book Antiqua" w:eastAsia="Microsoft YaHei" w:hAnsi="Book Antiqua"/>
                <w:kern w:val="0"/>
                <w:sz w:val="24"/>
                <w:szCs w:val="24"/>
              </w:rPr>
            </w:pPr>
            <w:r w:rsidRPr="0057160B">
              <w:rPr>
                <w:rFonts w:ascii="Book Antiqua" w:eastAsia="Microsoft YaHei" w:hAnsi="Book Antiqua"/>
                <w:kern w:val="0"/>
                <w:sz w:val="24"/>
                <w:szCs w:val="24"/>
              </w:rPr>
              <w:t>FOXP3</w:t>
            </w:r>
          </w:p>
        </w:tc>
        <w:tc>
          <w:tcPr>
            <w:tcW w:w="1440" w:type="dxa"/>
            <w:tcBorders>
              <w:bottom w:val="single" w:sz="4" w:space="0" w:color="auto"/>
            </w:tcBorders>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rs3761549</w:t>
            </w:r>
          </w:p>
        </w:tc>
        <w:tc>
          <w:tcPr>
            <w:tcW w:w="1837" w:type="dxa"/>
            <w:tcBorders>
              <w:bottom w:val="single" w:sz="4" w:space="0" w:color="auto"/>
            </w:tcBorders>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HBV, China</w:t>
            </w:r>
          </w:p>
        </w:tc>
        <w:tc>
          <w:tcPr>
            <w:tcW w:w="2001" w:type="dxa"/>
            <w:tcBorders>
              <w:bottom w:val="single" w:sz="4" w:space="0" w:color="auto"/>
            </w:tcBorders>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1.32 (1.03-1.70)</w:t>
            </w:r>
          </w:p>
        </w:tc>
        <w:tc>
          <w:tcPr>
            <w:tcW w:w="1063" w:type="dxa"/>
            <w:tcBorders>
              <w:bottom w:val="single" w:sz="4" w:space="0" w:color="auto"/>
            </w:tcBorders>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0.03</w:t>
            </w:r>
          </w:p>
        </w:tc>
        <w:tc>
          <w:tcPr>
            <w:tcW w:w="1784" w:type="dxa"/>
            <w:tcBorders>
              <w:bottom w:val="single" w:sz="4" w:space="0" w:color="auto"/>
            </w:tcBorders>
          </w:tcPr>
          <w:p w:rsidR="005438FE" w:rsidRPr="0057160B" w:rsidRDefault="005438FE" w:rsidP="002C6408">
            <w:pPr>
              <w:widowControl/>
              <w:adjustRightInd w:val="0"/>
              <w:snapToGrid w:val="0"/>
              <w:spacing w:line="360" w:lineRule="auto"/>
              <w:jc w:val="center"/>
              <w:rPr>
                <w:rFonts w:ascii="Book Antiqua" w:eastAsia="Microsoft YaHei" w:hAnsi="Book Antiqua"/>
                <w:kern w:val="0"/>
                <w:sz w:val="24"/>
                <w:szCs w:val="24"/>
              </w:rPr>
            </w:pPr>
            <w:r w:rsidRPr="0057160B">
              <w:rPr>
                <w:rFonts w:ascii="Book Antiqua" w:eastAsia="Microsoft YaHei" w:hAnsi="Book Antiqua"/>
                <w:kern w:val="0"/>
                <w:sz w:val="24"/>
                <w:szCs w:val="24"/>
              </w:rPr>
              <w:t xml:space="preserve">Chen </w:t>
            </w:r>
            <w:r w:rsidRPr="0057160B">
              <w:rPr>
                <w:rFonts w:ascii="Book Antiqua" w:eastAsia="Microsoft YaHei" w:hAnsi="Book Antiqua"/>
                <w:i/>
                <w:kern w:val="0"/>
                <w:sz w:val="24"/>
                <w:szCs w:val="24"/>
              </w:rPr>
              <w:t>et al</w:t>
            </w:r>
            <w:r w:rsidRPr="0057160B">
              <w:rPr>
                <w:rFonts w:ascii="Book Antiqua" w:eastAsia="Microsoft YaHei" w:hAnsi="Book Antiqua"/>
                <w:kern w:val="0"/>
                <w:sz w:val="24"/>
                <w:szCs w:val="24"/>
                <w:vertAlign w:val="superscript"/>
              </w:rPr>
              <w:t>[100]</w:t>
            </w:r>
          </w:p>
        </w:tc>
      </w:tr>
    </w:tbl>
    <w:p w:rsidR="00E14AFB" w:rsidRPr="0057160B" w:rsidRDefault="00E14AFB" w:rsidP="0057160B">
      <w:pPr>
        <w:widowControl/>
        <w:adjustRightInd w:val="0"/>
        <w:snapToGrid w:val="0"/>
        <w:spacing w:line="360" w:lineRule="auto"/>
        <w:rPr>
          <w:rFonts w:ascii="Book Antiqua" w:eastAsia="Microsoft YaHei" w:hAnsi="Book Antiqua" w:cs="Times New Roman"/>
          <w:kern w:val="0"/>
          <w:sz w:val="24"/>
          <w:szCs w:val="24"/>
        </w:rPr>
      </w:pPr>
      <w:r w:rsidRPr="0057160B">
        <w:rPr>
          <w:rFonts w:ascii="Book Antiqua" w:eastAsia="Microsoft YaHei" w:hAnsi="Book Antiqua" w:cs="Times New Roman"/>
          <w:kern w:val="0"/>
          <w:sz w:val="24"/>
          <w:szCs w:val="24"/>
        </w:rPr>
        <w:t>SNP</w:t>
      </w:r>
      <w:r w:rsidR="002C6408">
        <w:rPr>
          <w:rFonts w:ascii="Book Antiqua" w:eastAsia="Microsoft YaHei" w:hAnsi="Book Antiqua" w:cs="Times New Roman" w:hint="eastAsia"/>
          <w:kern w:val="0"/>
          <w:sz w:val="24"/>
          <w:szCs w:val="24"/>
        </w:rPr>
        <w:t>:</w:t>
      </w:r>
      <w:r w:rsidRPr="0057160B">
        <w:rPr>
          <w:rFonts w:ascii="Book Antiqua" w:eastAsia="Microsoft YaHei" w:hAnsi="Book Antiqua" w:cs="Times New Roman"/>
          <w:kern w:val="0"/>
          <w:sz w:val="24"/>
          <w:szCs w:val="24"/>
        </w:rPr>
        <w:t xml:space="preserve"> Single-nucleotide polymorphism; HCC: Hepatocellular carcinoma; GWAS: Genome-wide association studies; HBV: Hepatitis B virus;</w:t>
      </w:r>
      <w:r w:rsidR="002C6408">
        <w:rPr>
          <w:rFonts w:ascii="Book Antiqua" w:eastAsia="Microsoft YaHei" w:hAnsi="Book Antiqua" w:cs="Times New Roman" w:hint="eastAsia"/>
          <w:kern w:val="0"/>
          <w:sz w:val="24"/>
          <w:szCs w:val="24"/>
        </w:rPr>
        <w:t xml:space="preserve"> </w:t>
      </w:r>
      <w:r w:rsidRPr="0057160B">
        <w:rPr>
          <w:rFonts w:ascii="Book Antiqua" w:eastAsia="Microsoft YaHei" w:hAnsi="Book Antiqua" w:cs="Times New Roman"/>
          <w:kern w:val="0"/>
          <w:sz w:val="24"/>
          <w:szCs w:val="24"/>
        </w:rPr>
        <w:t>HCV: Hepatitis C virus;</w:t>
      </w:r>
      <w:r w:rsidR="002C6408">
        <w:rPr>
          <w:rFonts w:ascii="Book Antiqua" w:eastAsia="Microsoft YaHei" w:hAnsi="Book Antiqua" w:cs="Times New Roman" w:hint="eastAsia"/>
          <w:kern w:val="0"/>
          <w:sz w:val="24"/>
          <w:szCs w:val="24"/>
        </w:rPr>
        <w:t xml:space="preserve"> </w:t>
      </w:r>
      <w:r w:rsidRPr="0057160B">
        <w:rPr>
          <w:rFonts w:ascii="Book Antiqua" w:eastAsia="Microsoft YaHei" w:hAnsi="Book Antiqua" w:cs="Times New Roman"/>
          <w:kern w:val="0"/>
          <w:sz w:val="24"/>
          <w:szCs w:val="24"/>
        </w:rPr>
        <w:t>TPTE2:</w:t>
      </w:r>
      <w:r w:rsidR="000F07CD">
        <w:rPr>
          <w:rFonts w:ascii="Book Antiqua" w:eastAsia="Microsoft YaHei" w:hAnsi="Book Antiqua" w:cs="Times New Roman" w:hint="eastAsia"/>
          <w:kern w:val="0"/>
          <w:sz w:val="24"/>
          <w:szCs w:val="24"/>
        </w:rPr>
        <w:t xml:space="preserve"> </w:t>
      </w:r>
      <w:r w:rsidRPr="0057160B">
        <w:rPr>
          <w:rFonts w:ascii="Book Antiqua" w:eastAsia="Microsoft YaHei" w:hAnsi="Book Antiqua" w:cs="Times New Roman"/>
          <w:kern w:val="0"/>
          <w:sz w:val="24"/>
          <w:szCs w:val="24"/>
        </w:rPr>
        <w:t>Transmembrane phosphoinositide 3-phosphatase and tensin homolog 2; KIF1B</w:t>
      </w:r>
      <w:r w:rsidR="000F07CD">
        <w:rPr>
          <w:rFonts w:ascii="Book Antiqua" w:eastAsia="Microsoft YaHei" w:hAnsi="Book Antiqua" w:cs="Times New Roman" w:hint="eastAsia"/>
          <w:kern w:val="0"/>
          <w:sz w:val="24"/>
          <w:szCs w:val="24"/>
        </w:rPr>
        <w:t>:</w:t>
      </w:r>
      <w:r w:rsidRPr="0057160B">
        <w:rPr>
          <w:rFonts w:ascii="Book Antiqua" w:eastAsia="Microsoft YaHei" w:hAnsi="Book Antiqua" w:cs="Times New Roman"/>
          <w:kern w:val="0"/>
          <w:sz w:val="24"/>
          <w:szCs w:val="24"/>
        </w:rPr>
        <w:t xml:space="preserve"> Kinesin-like factor 1 B;</w:t>
      </w:r>
      <w:r w:rsidR="000F07CD">
        <w:rPr>
          <w:rFonts w:ascii="Book Antiqua" w:eastAsia="Microsoft YaHei" w:hAnsi="Book Antiqua" w:cs="Times New Roman" w:hint="eastAsia"/>
          <w:kern w:val="0"/>
          <w:sz w:val="24"/>
          <w:szCs w:val="24"/>
        </w:rPr>
        <w:t xml:space="preserve"> </w:t>
      </w:r>
      <w:r w:rsidRPr="0057160B">
        <w:rPr>
          <w:rFonts w:ascii="Book Antiqua" w:eastAsia="Microsoft YaHei" w:hAnsi="Book Antiqua" w:cs="Times New Roman"/>
          <w:kern w:val="0"/>
          <w:sz w:val="24"/>
          <w:szCs w:val="24"/>
        </w:rPr>
        <w:t>GRIK1:</w:t>
      </w:r>
      <w:r w:rsidR="000F07CD">
        <w:rPr>
          <w:rFonts w:ascii="Book Antiqua" w:eastAsia="Microsoft YaHei" w:hAnsi="Book Antiqua" w:cs="Times New Roman" w:hint="eastAsia"/>
          <w:kern w:val="0"/>
          <w:sz w:val="24"/>
          <w:szCs w:val="24"/>
        </w:rPr>
        <w:t xml:space="preserve"> </w:t>
      </w:r>
      <w:r w:rsidRPr="0057160B">
        <w:rPr>
          <w:rFonts w:ascii="Book Antiqua" w:eastAsia="Microsoft YaHei" w:hAnsi="Book Antiqua" w:cs="Times New Roman"/>
          <w:kern w:val="0"/>
          <w:sz w:val="24"/>
          <w:szCs w:val="24"/>
        </w:rPr>
        <w:t>Glutamate receptor, ionotropic, kainate 1; HLA-DQA1/DRB1: Major histocompatibility complex, class II, DQ alpha 1, DR beta 1;</w:t>
      </w:r>
      <w:r w:rsidR="002C6408">
        <w:rPr>
          <w:rFonts w:ascii="Book Antiqua" w:eastAsia="Microsoft YaHei" w:hAnsi="Book Antiqua" w:cs="Times New Roman" w:hint="eastAsia"/>
          <w:kern w:val="0"/>
          <w:sz w:val="24"/>
          <w:szCs w:val="24"/>
        </w:rPr>
        <w:t xml:space="preserve"> </w:t>
      </w:r>
      <w:r w:rsidRPr="0057160B">
        <w:rPr>
          <w:rFonts w:ascii="Book Antiqua" w:eastAsia="Microsoft YaHei" w:hAnsi="Book Antiqua" w:cs="Times New Roman"/>
          <w:kern w:val="0"/>
          <w:sz w:val="24"/>
          <w:szCs w:val="24"/>
        </w:rPr>
        <w:t>MICA: MHC class I polypeptide-relatedsequence A;</w:t>
      </w:r>
      <w:r w:rsidR="000F07CD">
        <w:rPr>
          <w:rFonts w:ascii="Book Antiqua" w:eastAsia="Microsoft YaHei" w:hAnsi="Book Antiqua" w:cs="Times New Roman" w:hint="eastAsia"/>
          <w:kern w:val="0"/>
          <w:sz w:val="24"/>
          <w:szCs w:val="24"/>
        </w:rPr>
        <w:t xml:space="preserve"> </w:t>
      </w:r>
      <w:r w:rsidRPr="0057160B">
        <w:rPr>
          <w:rFonts w:ascii="Book Antiqua" w:eastAsia="Microsoft YaHei" w:hAnsi="Book Antiqua" w:cs="Times New Roman"/>
          <w:kern w:val="0"/>
          <w:sz w:val="24"/>
          <w:szCs w:val="24"/>
        </w:rPr>
        <w:t>HLA-DQ: Major histocompatibility complex class II antigen; DEPDC5: DEP domain containing 5;</w:t>
      </w:r>
      <w:r w:rsidR="000F07CD">
        <w:rPr>
          <w:rFonts w:ascii="Book Antiqua" w:eastAsia="Microsoft YaHei" w:hAnsi="Book Antiqua" w:cs="Times New Roman" w:hint="eastAsia"/>
          <w:kern w:val="0"/>
          <w:sz w:val="24"/>
          <w:szCs w:val="24"/>
        </w:rPr>
        <w:t xml:space="preserve"> </w:t>
      </w:r>
      <w:r w:rsidR="000F07CD">
        <w:rPr>
          <w:rFonts w:ascii="Book Antiqua" w:eastAsia="Microsoft YaHei" w:hAnsi="Book Antiqua" w:cs="Times New Roman"/>
          <w:kern w:val="0"/>
          <w:sz w:val="24"/>
          <w:szCs w:val="24"/>
        </w:rPr>
        <w:t>DDX18</w:t>
      </w:r>
      <w:r w:rsidR="000F07CD">
        <w:rPr>
          <w:rFonts w:ascii="Book Antiqua" w:eastAsia="Microsoft YaHei" w:hAnsi="Book Antiqua" w:cs="Times New Roman" w:hint="eastAsia"/>
          <w:kern w:val="0"/>
          <w:sz w:val="24"/>
          <w:szCs w:val="24"/>
        </w:rPr>
        <w:t>:</w:t>
      </w:r>
      <w:r w:rsidRPr="0057160B">
        <w:rPr>
          <w:rFonts w:ascii="Book Antiqua" w:eastAsia="Microsoft YaHei" w:hAnsi="Book Antiqua" w:cs="Times New Roman"/>
          <w:kern w:val="0"/>
          <w:sz w:val="24"/>
          <w:szCs w:val="24"/>
        </w:rPr>
        <w:t xml:space="preserve"> DEAD (Asp-Glu-Ala-Asp) box polypeptide 18;</w:t>
      </w:r>
      <w:r w:rsidR="002C6408">
        <w:rPr>
          <w:rFonts w:ascii="Book Antiqua" w:eastAsia="Microsoft YaHei" w:hAnsi="Book Antiqua" w:cs="Times New Roman" w:hint="eastAsia"/>
          <w:kern w:val="0"/>
          <w:sz w:val="24"/>
          <w:szCs w:val="24"/>
        </w:rPr>
        <w:t xml:space="preserve"> </w:t>
      </w:r>
      <w:r w:rsidRPr="0057160B">
        <w:rPr>
          <w:rFonts w:ascii="Book Antiqua" w:eastAsia="Microsoft YaHei" w:hAnsi="Book Antiqua" w:cs="Times New Roman"/>
          <w:kern w:val="0"/>
          <w:sz w:val="24"/>
          <w:szCs w:val="24"/>
        </w:rPr>
        <w:t>FasL: Fas ligand; DLC1: Deleted in liver cancer 1; STAT4: Signal transducer and activator of transcription 4; FOXP3:</w:t>
      </w:r>
      <w:r w:rsidR="000F07CD">
        <w:rPr>
          <w:rFonts w:ascii="Book Antiqua" w:eastAsia="Microsoft YaHei" w:hAnsi="Book Antiqua" w:cs="Times New Roman" w:hint="eastAsia"/>
          <w:kern w:val="0"/>
          <w:sz w:val="24"/>
          <w:szCs w:val="24"/>
        </w:rPr>
        <w:t xml:space="preserve"> </w:t>
      </w:r>
      <w:r w:rsidRPr="0057160B">
        <w:rPr>
          <w:rFonts w:ascii="Book Antiqua" w:eastAsia="Microsoft YaHei" w:hAnsi="Book Antiqua" w:cs="Times New Roman"/>
          <w:kern w:val="0"/>
          <w:sz w:val="24"/>
          <w:szCs w:val="24"/>
        </w:rPr>
        <w:t>Forkhead box P3. </w:t>
      </w:r>
    </w:p>
    <w:p w:rsidR="005438FE" w:rsidRPr="0057160B" w:rsidRDefault="005438FE" w:rsidP="0057160B">
      <w:pPr>
        <w:widowControl/>
        <w:adjustRightInd w:val="0"/>
        <w:snapToGrid w:val="0"/>
        <w:spacing w:line="360" w:lineRule="auto"/>
        <w:rPr>
          <w:rFonts w:ascii="Book Antiqua" w:eastAsia="Microsoft YaHei" w:hAnsi="Book Antiqua"/>
          <w:kern w:val="0"/>
          <w:sz w:val="24"/>
          <w:szCs w:val="24"/>
        </w:rPr>
      </w:pPr>
    </w:p>
    <w:p w:rsidR="005438FE" w:rsidRPr="0057160B" w:rsidRDefault="005438FE" w:rsidP="0057160B">
      <w:pPr>
        <w:widowControl/>
        <w:adjustRightInd w:val="0"/>
        <w:snapToGrid w:val="0"/>
        <w:spacing w:line="360" w:lineRule="auto"/>
        <w:rPr>
          <w:rFonts w:ascii="Book Antiqua" w:eastAsia="Microsoft YaHei" w:hAnsi="Book Antiqua"/>
          <w:kern w:val="0"/>
          <w:sz w:val="24"/>
          <w:szCs w:val="24"/>
        </w:rPr>
      </w:pPr>
    </w:p>
    <w:p w:rsidR="005438FE" w:rsidRPr="0057160B" w:rsidRDefault="005438FE" w:rsidP="0057160B">
      <w:pPr>
        <w:widowControl/>
        <w:adjustRightInd w:val="0"/>
        <w:snapToGrid w:val="0"/>
        <w:spacing w:line="360" w:lineRule="auto"/>
        <w:rPr>
          <w:rFonts w:ascii="Book Antiqua" w:eastAsia="Microsoft YaHei" w:hAnsi="Book Antiqua"/>
          <w:kern w:val="0"/>
          <w:sz w:val="24"/>
          <w:szCs w:val="24"/>
        </w:rPr>
      </w:pPr>
    </w:p>
    <w:p w:rsidR="000F07CD" w:rsidRDefault="000F07CD">
      <w:pPr>
        <w:widowControl/>
        <w:jc w:val="left"/>
        <w:rPr>
          <w:rFonts w:ascii="Book Antiqua" w:eastAsia="ITC Franklin Gothic Std Book" w:hAnsi="Book Antiqua"/>
          <w:kern w:val="0"/>
          <w:sz w:val="24"/>
          <w:szCs w:val="24"/>
        </w:rPr>
      </w:pPr>
      <w:r>
        <w:rPr>
          <w:rFonts w:ascii="Book Antiqua" w:eastAsia="ITC Franklin Gothic Std Book" w:hAnsi="Book Antiqua"/>
          <w:kern w:val="0"/>
          <w:sz w:val="24"/>
          <w:szCs w:val="24"/>
        </w:rPr>
        <w:br w:type="page"/>
      </w:r>
    </w:p>
    <w:p w:rsidR="005438FE" w:rsidRPr="000F07CD" w:rsidRDefault="000F07CD" w:rsidP="0057160B">
      <w:pPr>
        <w:autoSpaceDE w:val="0"/>
        <w:autoSpaceDN w:val="0"/>
        <w:adjustRightInd w:val="0"/>
        <w:snapToGrid w:val="0"/>
        <w:spacing w:line="360" w:lineRule="auto"/>
        <w:rPr>
          <w:rFonts w:ascii="Book Antiqua" w:eastAsia="ITC Franklin Gothic Std Book" w:hAnsi="Book Antiqua" w:cs="ITC Franklin Gothic Std Book"/>
          <w:b/>
          <w:kern w:val="0"/>
          <w:sz w:val="24"/>
          <w:szCs w:val="24"/>
        </w:rPr>
      </w:pPr>
      <w:r w:rsidRPr="000F07CD">
        <w:rPr>
          <w:rFonts w:ascii="Book Antiqua" w:eastAsia="ITC Franklin Gothic Std Book" w:hAnsi="Book Antiqua"/>
          <w:b/>
          <w:kern w:val="0"/>
          <w:sz w:val="24"/>
          <w:szCs w:val="24"/>
        </w:rPr>
        <w:lastRenderedPageBreak/>
        <w:t>Table 3</w:t>
      </w:r>
      <w:r w:rsidRPr="000F07CD">
        <w:rPr>
          <w:rFonts w:ascii="Book Antiqua" w:eastAsia="ITC Franklin Gothic Std Book" w:hAnsi="Book Antiqua" w:hint="eastAsia"/>
          <w:b/>
          <w:kern w:val="0"/>
          <w:sz w:val="24"/>
          <w:szCs w:val="24"/>
        </w:rPr>
        <w:t xml:space="preserve"> </w:t>
      </w:r>
      <w:r w:rsidR="005438FE" w:rsidRPr="000F07CD">
        <w:rPr>
          <w:rFonts w:ascii="Book Antiqua" w:hAnsi="Book Antiqua"/>
          <w:b/>
          <w:sz w:val="24"/>
          <w:szCs w:val="24"/>
        </w:rPr>
        <w:t xml:space="preserve">The characteristics of </w:t>
      </w:r>
      <w:r w:rsidR="005438FE" w:rsidRPr="000F07CD">
        <w:rPr>
          <w:rFonts w:ascii="Book Antiqua" w:eastAsia="ITC Franklin Gothic Std Book" w:hAnsi="Book Antiqua"/>
          <w:b/>
          <w:kern w:val="0"/>
          <w:sz w:val="24"/>
          <w:szCs w:val="24"/>
        </w:rPr>
        <w:t xml:space="preserve">frequent recurrent somatic mutations </w:t>
      </w:r>
      <w:r w:rsidR="005438FE" w:rsidRPr="000F07CD">
        <w:rPr>
          <w:rFonts w:ascii="Book Antiqua" w:hAnsi="Book Antiqua"/>
          <w:b/>
          <w:sz w:val="24"/>
          <w:szCs w:val="24"/>
        </w:rPr>
        <w:t xml:space="preserve">and their correlations with clinical and pathological parameters </w:t>
      </w:r>
      <w:r w:rsidR="005438FE" w:rsidRPr="000F07CD">
        <w:rPr>
          <w:rFonts w:ascii="Book Antiqua" w:eastAsia="ITC Franklin Gothic Std Book" w:hAnsi="Book Antiqua"/>
          <w:b/>
          <w:kern w:val="0"/>
          <w:sz w:val="24"/>
          <w:szCs w:val="24"/>
        </w:rPr>
        <w:t xml:space="preserve">in </w:t>
      </w:r>
      <w:r w:rsidR="004447C8">
        <w:rPr>
          <w:rFonts w:ascii="Book Antiqua" w:eastAsia="ITC Franklin Gothic Std Book" w:hAnsi="Book Antiqua" w:hint="eastAsia"/>
          <w:b/>
          <w:kern w:val="0"/>
          <w:sz w:val="24"/>
          <w:szCs w:val="24"/>
        </w:rPr>
        <w:t>h</w:t>
      </w:r>
      <w:r w:rsidR="004447C8" w:rsidRPr="004447C8">
        <w:rPr>
          <w:rFonts w:ascii="Book Antiqua" w:eastAsia="ITC Franklin Gothic Std Book" w:hAnsi="Book Antiqua"/>
          <w:b/>
          <w:kern w:val="0"/>
          <w:sz w:val="24"/>
          <w:szCs w:val="24"/>
        </w:rPr>
        <w:t xml:space="preserve">epatocellular carcinoma </w:t>
      </w:r>
      <w:r w:rsidR="005438FE" w:rsidRPr="000F07CD">
        <w:rPr>
          <w:rFonts w:ascii="Book Antiqua" w:eastAsia="ITC Franklin Gothic Std Book" w:hAnsi="Book Antiqua" w:cs="ITC Franklin Gothic Std Book"/>
          <w:b/>
          <w:kern w:val="0"/>
          <w:sz w:val="24"/>
          <w:szCs w:val="24"/>
        </w:rPr>
        <w:t>ba</w:t>
      </w:r>
      <w:r w:rsidRPr="000F07CD">
        <w:rPr>
          <w:rFonts w:ascii="Book Antiqua" w:eastAsia="ITC Franklin Gothic Std Book" w:hAnsi="Book Antiqua" w:cs="ITC Franklin Gothic Std Book"/>
          <w:b/>
          <w:kern w:val="0"/>
          <w:sz w:val="24"/>
          <w:szCs w:val="24"/>
        </w:rPr>
        <w:t>sed on deep-sequencing analyses</w:t>
      </w:r>
    </w:p>
    <w:tbl>
      <w:tblPr>
        <w:tblW w:w="0" w:type="auto"/>
        <w:tblLayout w:type="fixed"/>
        <w:tblLook w:val="01E0" w:firstRow="1" w:lastRow="1" w:firstColumn="1" w:lastColumn="1" w:noHBand="0" w:noVBand="0"/>
      </w:tblPr>
      <w:tblGrid>
        <w:gridCol w:w="1951"/>
        <w:gridCol w:w="1843"/>
        <w:gridCol w:w="2835"/>
        <w:gridCol w:w="1893"/>
      </w:tblGrid>
      <w:tr w:rsidR="0057160B" w:rsidRPr="000F07CD" w:rsidTr="000F07CD">
        <w:tc>
          <w:tcPr>
            <w:tcW w:w="1951" w:type="dxa"/>
            <w:tcBorders>
              <w:top w:val="single" w:sz="4" w:space="0" w:color="auto"/>
              <w:bottom w:val="single" w:sz="4" w:space="0" w:color="auto"/>
            </w:tcBorders>
          </w:tcPr>
          <w:p w:rsidR="005438FE" w:rsidRPr="000F07CD" w:rsidRDefault="005438FE" w:rsidP="000F07CD">
            <w:pPr>
              <w:widowControl/>
              <w:adjustRightInd w:val="0"/>
              <w:snapToGrid w:val="0"/>
              <w:spacing w:line="360" w:lineRule="auto"/>
              <w:jc w:val="left"/>
              <w:rPr>
                <w:rFonts w:ascii="Book Antiqua" w:hAnsi="Book Antiqua" w:cs="SimSun"/>
                <w:b/>
                <w:kern w:val="0"/>
                <w:sz w:val="24"/>
                <w:szCs w:val="24"/>
              </w:rPr>
            </w:pPr>
            <w:r w:rsidRPr="000F07CD">
              <w:rPr>
                <w:rFonts w:ascii="Book Antiqua" w:hAnsi="Book Antiqua" w:cs="SimSun"/>
                <w:b/>
                <w:kern w:val="0"/>
                <w:sz w:val="24"/>
                <w:szCs w:val="24"/>
              </w:rPr>
              <w:t>Gene</w:t>
            </w:r>
          </w:p>
        </w:tc>
        <w:tc>
          <w:tcPr>
            <w:tcW w:w="1843" w:type="dxa"/>
            <w:tcBorders>
              <w:top w:val="single" w:sz="4" w:space="0" w:color="auto"/>
              <w:bottom w:val="single" w:sz="4" w:space="0" w:color="auto"/>
            </w:tcBorders>
          </w:tcPr>
          <w:p w:rsidR="005438FE" w:rsidRPr="000F07CD" w:rsidRDefault="005438FE" w:rsidP="000F07CD">
            <w:pPr>
              <w:autoSpaceDE w:val="0"/>
              <w:autoSpaceDN w:val="0"/>
              <w:adjustRightInd w:val="0"/>
              <w:snapToGrid w:val="0"/>
              <w:spacing w:line="360" w:lineRule="auto"/>
              <w:jc w:val="center"/>
              <w:rPr>
                <w:rFonts w:ascii="Book Antiqua" w:eastAsia="Microsoft YaHei" w:hAnsi="Book Antiqua"/>
                <w:b/>
                <w:kern w:val="0"/>
                <w:sz w:val="24"/>
                <w:szCs w:val="24"/>
              </w:rPr>
            </w:pPr>
            <w:r w:rsidRPr="000F07CD">
              <w:rPr>
                <w:rFonts w:ascii="Book Antiqua" w:eastAsia="Microsoft YaHei" w:hAnsi="Book Antiqua"/>
                <w:b/>
                <w:kern w:val="0"/>
                <w:sz w:val="24"/>
                <w:szCs w:val="24"/>
              </w:rPr>
              <w:t>Altered pathway</w:t>
            </w:r>
          </w:p>
          <w:p w:rsidR="005438FE" w:rsidRPr="000F07CD" w:rsidRDefault="005438FE" w:rsidP="000F07CD">
            <w:pPr>
              <w:autoSpaceDE w:val="0"/>
              <w:autoSpaceDN w:val="0"/>
              <w:adjustRightInd w:val="0"/>
              <w:snapToGrid w:val="0"/>
              <w:spacing w:line="360" w:lineRule="auto"/>
              <w:jc w:val="center"/>
              <w:rPr>
                <w:rFonts w:ascii="Book Antiqua" w:eastAsia="Microsoft YaHei" w:hAnsi="Book Antiqua"/>
                <w:b/>
                <w:kern w:val="0"/>
                <w:sz w:val="24"/>
                <w:szCs w:val="24"/>
              </w:rPr>
            </w:pPr>
          </w:p>
        </w:tc>
        <w:tc>
          <w:tcPr>
            <w:tcW w:w="2835" w:type="dxa"/>
            <w:tcBorders>
              <w:top w:val="single" w:sz="4" w:space="0" w:color="auto"/>
              <w:bottom w:val="single" w:sz="4" w:space="0" w:color="auto"/>
            </w:tcBorders>
          </w:tcPr>
          <w:p w:rsidR="005438FE" w:rsidRPr="000F07CD" w:rsidRDefault="005438FE" w:rsidP="000F07CD">
            <w:pPr>
              <w:widowControl/>
              <w:adjustRightInd w:val="0"/>
              <w:snapToGrid w:val="0"/>
              <w:spacing w:line="360" w:lineRule="auto"/>
              <w:jc w:val="center"/>
              <w:rPr>
                <w:rFonts w:ascii="Book Antiqua" w:hAnsi="Book Antiqua" w:cs="SimSun"/>
                <w:b/>
                <w:kern w:val="0"/>
                <w:sz w:val="24"/>
                <w:szCs w:val="24"/>
              </w:rPr>
            </w:pPr>
            <w:r w:rsidRPr="000F07CD">
              <w:rPr>
                <w:rFonts w:ascii="Book Antiqua" w:hAnsi="Book Antiqua" w:cs="SimSun"/>
                <w:b/>
                <w:kern w:val="0"/>
                <w:sz w:val="24"/>
                <w:szCs w:val="24"/>
              </w:rPr>
              <w:t>Correlations with clinical and pathological parameters</w:t>
            </w:r>
          </w:p>
        </w:tc>
        <w:tc>
          <w:tcPr>
            <w:tcW w:w="1893" w:type="dxa"/>
            <w:tcBorders>
              <w:top w:val="single" w:sz="4" w:space="0" w:color="auto"/>
              <w:bottom w:val="single" w:sz="4" w:space="0" w:color="auto"/>
            </w:tcBorders>
          </w:tcPr>
          <w:p w:rsidR="005438FE" w:rsidRPr="000F07CD" w:rsidRDefault="005438FE" w:rsidP="000F07CD">
            <w:pPr>
              <w:widowControl/>
              <w:adjustRightInd w:val="0"/>
              <w:snapToGrid w:val="0"/>
              <w:spacing w:line="360" w:lineRule="auto"/>
              <w:jc w:val="center"/>
              <w:rPr>
                <w:rFonts w:ascii="Book Antiqua" w:hAnsi="Book Antiqua" w:cs="SimSun"/>
                <w:b/>
                <w:kern w:val="0"/>
                <w:sz w:val="24"/>
                <w:szCs w:val="24"/>
              </w:rPr>
            </w:pPr>
            <w:r w:rsidRPr="000F07CD">
              <w:rPr>
                <w:rFonts w:ascii="Book Antiqua" w:hAnsi="Book Antiqua" w:cs="SimSun"/>
                <w:b/>
                <w:kern w:val="0"/>
                <w:sz w:val="24"/>
                <w:szCs w:val="24"/>
              </w:rPr>
              <w:t>Quoted literature examples</w:t>
            </w:r>
          </w:p>
        </w:tc>
      </w:tr>
      <w:tr w:rsidR="0057160B" w:rsidRPr="00E14AFE" w:rsidTr="000F07CD">
        <w:tc>
          <w:tcPr>
            <w:tcW w:w="1951" w:type="dxa"/>
            <w:tcBorders>
              <w:top w:val="single" w:sz="4" w:space="0" w:color="auto"/>
            </w:tcBorders>
          </w:tcPr>
          <w:p w:rsidR="005438FE" w:rsidRPr="0057160B" w:rsidRDefault="005438FE" w:rsidP="000F07CD">
            <w:pPr>
              <w:widowControl/>
              <w:adjustRightInd w:val="0"/>
              <w:snapToGrid w:val="0"/>
              <w:spacing w:line="360" w:lineRule="auto"/>
              <w:jc w:val="left"/>
              <w:rPr>
                <w:rFonts w:ascii="Book Antiqua" w:hAnsi="Book Antiqua" w:cs="SimSun"/>
                <w:kern w:val="0"/>
                <w:sz w:val="24"/>
                <w:szCs w:val="24"/>
              </w:rPr>
            </w:pPr>
            <w:r w:rsidRPr="0057160B">
              <w:rPr>
                <w:rFonts w:ascii="Book Antiqua" w:hAnsi="Book Antiqua" w:cs="SimSun"/>
                <w:kern w:val="0"/>
                <w:sz w:val="24"/>
                <w:szCs w:val="24"/>
              </w:rPr>
              <w:t>TERT promoter</w:t>
            </w:r>
          </w:p>
        </w:tc>
        <w:tc>
          <w:tcPr>
            <w:tcW w:w="1843" w:type="dxa"/>
            <w:tcBorders>
              <w:top w:val="single" w:sz="4" w:space="0" w:color="auto"/>
            </w:tcBorders>
          </w:tcPr>
          <w:p w:rsidR="005438FE" w:rsidRPr="0057160B" w:rsidRDefault="005438FE" w:rsidP="000F07CD">
            <w:pPr>
              <w:adjustRightInd w:val="0"/>
              <w:snapToGrid w:val="0"/>
              <w:spacing w:line="360" w:lineRule="auto"/>
              <w:jc w:val="center"/>
              <w:rPr>
                <w:rFonts w:ascii="Book Antiqua" w:hAnsi="Book Antiqua"/>
                <w:sz w:val="24"/>
                <w:szCs w:val="24"/>
              </w:rPr>
            </w:pPr>
            <w:r w:rsidRPr="0057160B">
              <w:rPr>
                <w:rFonts w:ascii="Book Antiqua" w:hAnsi="Book Antiqua"/>
                <w:sz w:val="24"/>
                <w:szCs w:val="24"/>
              </w:rPr>
              <w:t>Telomere stability</w:t>
            </w:r>
          </w:p>
        </w:tc>
        <w:tc>
          <w:tcPr>
            <w:tcW w:w="2835" w:type="dxa"/>
            <w:tcBorders>
              <w:top w:val="single" w:sz="4" w:space="0" w:color="auto"/>
            </w:tcBorders>
          </w:tcPr>
          <w:p w:rsidR="005438FE" w:rsidRPr="0057160B" w:rsidRDefault="005438FE" w:rsidP="000F07CD">
            <w:pPr>
              <w:autoSpaceDE w:val="0"/>
              <w:autoSpaceDN w:val="0"/>
              <w:adjustRightInd w:val="0"/>
              <w:snapToGrid w:val="0"/>
              <w:spacing w:line="360" w:lineRule="auto"/>
              <w:jc w:val="center"/>
              <w:rPr>
                <w:rFonts w:ascii="Book Antiqua" w:eastAsia="ITC Franklin Gothic Std Book" w:hAnsi="Book Antiqua"/>
                <w:kern w:val="0"/>
                <w:sz w:val="24"/>
                <w:szCs w:val="24"/>
              </w:rPr>
            </w:pPr>
            <w:r w:rsidRPr="0057160B">
              <w:rPr>
                <w:rFonts w:ascii="Book Antiqua" w:eastAsia="ITC Franklin Gothic Std Book" w:hAnsi="Book Antiqua"/>
                <w:kern w:val="0"/>
                <w:sz w:val="24"/>
                <w:szCs w:val="24"/>
              </w:rPr>
              <w:t>Hepatocarcinogenesis</w:t>
            </w:r>
          </w:p>
        </w:tc>
        <w:tc>
          <w:tcPr>
            <w:tcW w:w="1893" w:type="dxa"/>
            <w:tcBorders>
              <w:top w:val="single" w:sz="4" w:space="0" w:color="auto"/>
            </w:tcBorders>
          </w:tcPr>
          <w:p w:rsidR="005438FE" w:rsidRPr="003A2D00" w:rsidRDefault="005438FE" w:rsidP="003A2D00">
            <w:pPr>
              <w:widowControl/>
              <w:adjustRightInd w:val="0"/>
              <w:snapToGrid w:val="0"/>
              <w:spacing w:line="360" w:lineRule="auto"/>
              <w:jc w:val="center"/>
              <w:rPr>
                <w:rFonts w:ascii="Book Antiqua" w:hAnsi="Book Antiqua" w:cs="SimSun"/>
                <w:kern w:val="0"/>
                <w:sz w:val="24"/>
                <w:szCs w:val="24"/>
                <w:lang w:val="es-ES_tradnl"/>
              </w:rPr>
            </w:pPr>
            <w:r w:rsidRPr="003A2D00">
              <w:rPr>
                <w:rFonts w:ascii="Book Antiqua" w:hAnsi="Book Antiqua" w:cs="SimSun"/>
                <w:kern w:val="0"/>
                <w:sz w:val="24"/>
                <w:szCs w:val="24"/>
                <w:lang w:val="es-ES_tradnl"/>
              </w:rPr>
              <w:t xml:space="preserve">Nault </w:t>
            </w:r>
            <w:r w:rsidRPr="003A2D00">
              <w:rPr>
                <w:rFonts w:ascii="Book Antiqua" w:hAnsi="Book Antiqua" w:cs="SimSun"/>
                <w:i/>
                <w:kern w:val="0"/>
                <w:sz w:val="24"/>
                <w:szCs w:val="24"/>
                <w:lang w:val="es-ES_tradnl"/>
              </w:rPr>
              <w:t>et al</w:t>
            </w:r>
            <w:r w:rsidRPr="003A2D00">
              <w:rPr>
                <w:rFonts w:ascii="Book Antiqua" w:hAnsi="Book Antiqua" w:cs="SimSun"/>
                <w:kern w:val="0"/>
                <w:sz w:val="24"/>
                <w:szCs w:val="24"/>
                <w:vertAlign w:val="superscript"/>
                <w:lang w:val="es-ES_tradnl"/>
              </w:rPr>
              <w:t xml:space="preserve"> [104]</w:t>
            </w:r>
            <w:r w:rsidRPr="003A2D00">
              <w:rPr>
                <w:rFonts w:ascii="Book Antiqua" w:hAnsi="Book Antiqua" w:cs="SimSun"/>
                <w:kern w:val="0"/>
                <w:sz w:val="24"/>
                <w:szCs w:val="24"/>
                <w:lang w:val="es-ES_tradnl"/>
              </w:rPr>
              <w:t>;</w:t>
            </w:r>
            <w:r w:rsidR="003A2D00" w:rsidRPr="003A2D00">
              <w:rPr>
                <w:rFonts w:ascii="Book Antiqua" w:hAnsi="Book Antiqua" w:cs="SimSun" w:hint="eastAsia"/>
                <w:kern w:val="0"/>
                <w:sz w:val="24"/>
                <w:szCs w:val="24"/>
                <w:lang w:val="es-ES_tradnl"/>
              </w:rPr>
              <w:t xml:space="preserve"> </w:t>
            </w:r>
            <w:r w:rsidRPr="003A2D00">
              <w:rPr>
                <w:rFonts w:ascii="Book Antiqua" w:hAnsi="Book Antiqua" w:cs="SimSun"/>
                <w:kern w:val="0"/>
                <w:sz w:val="24"/>
                <w:szCs w:val="24"/>
                <w:lang w:val="es-ES_tradnl"/>
              </w:rPr>
              <w:t xml:space="preserve">Yang </w:t>
            </w:r>
            <w:r w:rsidRPr="003A2D00">
              <w:rPr>
                <w:rFonts w:ascii="Book Antiqua" w:hAnsi="Book Antiqua" w:cs="SimSun"/>
                <w:i/>
                <w:kern w:val="0"/>
                <w:sz w:val="24"/>
                <w:szCs w:val="24"/>
                <w:lang w:val="es-ES_tradnl"/>
              </w:rPr>
              <w:t>et al</w:t>
            </w:r>
            <w:r w:rsidRPr="003A2D00">
              <w:rPr>
                <w:rFonts w:ascii="Book Antiqua" w:hAnsi="Book Antiqua" w:cs="SimSun"/>
                <w:kern w:val="0"/>
                <w:sz w:val="24"/>
                <w:szCs w:val="24"/>
                <w:vertAlign w:val="superscript"/>
                <w:lang w:val="es-ES_tradnl"/>
              </w:rPr>
              <w:t>[165]</w:t>
            </w:r>
          </w:p>
        </w:tc>
      </w:tr>
      <w:tr w:rsidR="0057160B" w:rsidRPr="0057160B" w:rsidTr="000F07CD">
        <w:tc>
          <w:tcPr>
            <w:tcW w:w="1951" w:type="dxa"/>
          </w:tcPr>
          <w:p w:rsidR="005438FE" w:rsidRPr="0057160B" w:rsidRDefault="005438FE" w:rsidP="000F07CD">
            <w:pPr>
              <w:widowControl/>
              <w:adjustRightInd w:val="0"/>
              <w:snapToGrid w:val="0"/>
              <w:spacing w:line="360" w:lineRule="auto"/>
              <w:jc w:val="left"/>
              <w:rPr>
                <w:rFonts w:ascii="Book Antiqua" w:hAnsi="Book Antiqua" w:cs="SimSun"/>
                <w:kern w:val="0"/>
                <w:sz w:val="24"/>
                <w:szCs w:val="24"/>
              </w:rPr>
            </w:pPr>
            <w:r w:rsidRPr="0057160B">
              <w:rPr>
                <w:rFonts w:ascii="Book Antiqua" w:hAnsi="Book Antiqua" w:cs="SimSun"/>
                <w:kern w:val="0"/>
                <w:sz w:val="24"/>
                <w:szCs w:val="24"/>
              </w:rPr>
              <w:t>TP53</w:t>
            </w:r>
          </w:p>
        </w:tc>
        <w:tc>
          <w:tcPr>
            <w:tcW w:w="1843" w:type="dxa"/>
          </w:tcPr>
          <w:p w:rsidR="005438FE" w:rsidRPr="0057160B" w:rsidRDefault="005438FE" w:rsidP="000F07CD">
            <w:pPr>
              <w:adjustRightInd w:val="0"/>
              <w:snapToGrid w:val="0"/>
              <w:spacing w:line="360" w:lineRule="auto"/>
              <w:jc w:val="center"/>
              <w:rPr>
                <w:rFonts w:ascii="Book Antiqua" w:hAnsi="Book Antiqua"/>
                <w:sz w:val="24"/>
                <w:szCs w:val="24"/>
              </w:rPr>
            </w:pPr>
            <w:r w:rsidRPr="0057160B">
              <w:rPr>
                <w:rFonts w:ascii="Book Antiqua" w:hAnsi="Book Antiqua"/>
                <w:sz w:val="24"/>
                <w:szCs w:val="24"/>
              </w:rPr>
              <w:t>Cell cycle control</w:t>
            </w:r>
          </w:p>
        </w:tc>
        <w:tc>
          <w:tcPr>
            <w:tcW w:w="2835" w:type="dxa"/>
          </w:tcPr>
          <w:p w:rsidR="005438FE" w:rsidRPr="0057160B" w:rsidRDefault="005438FE" w:rsidP="000F07CD">
            <w:pPr>
              <w:widowControl/>
              <w:adjustRightInd w:val="0"/>
              <w:snapToGrid w:val="0"/>
              <w:spacing w:line="360" w:lineRule="auto"/>
              <w:jc w:val="center"/>
              <w:rPr>
                <w:rFonts w:ascii="Book Antiqua" w:hAnsi="Book Antiqua" w:cs="SimSun"/>
                <w:kern w:val="0"/>
                <w:sz w:val="24"/>
                <w:szCs w:val="24"/>
              </w:rPr>
            </w:pPr>
            <w:r w:rsidRPr="0057160B">
              <w:rPr>
                <w:rFonts w:ascii="Book Antiqua" w:hAnsi="Book Antiqua" w:cs="SimSun"/>
                <w:kern w:val="0"/>
                <w:sz w:val="24"/>
                <w:szCs w:val="24"/>
              </w:rPr>
              <w:t>Under debate: an early event in the context of aflatoxin exposure and chronic HBV infection, or it might not play a role in carcinogenesis</w:t>
            </w:r>
          </w:p>
          <w:p w:rsidR="005438FE" w:rsidRPr="0057160B" w:rsidRDefault="005438FE" w:rsidP="000F07CD">
            <w:pPr>
              <w:widowControl/>
              <w:adjustRightInd w:val="0"/>
              <w:snapToGrid w:val="0"/>
              <w:spacing w:line="360" w:lineRule="auto"/>
              <w:jc w:val="center"/>
              <w:rPr>
                <w:rFonts w:ascii="Book Antiqua" w:hAnsi="Book Antiqua" w:cs="SimSun"/>
                <w:kern w:val="0"/>
                <w:sz w:val="24"/>
                <w:szCs w:val="24"/>
              </w:rPr>
            </w:pPr>
            <w:r w:rsidRPr="0057160B">
              <w:rPr>
                <w:rFonts w:ascii="Book Antiqua" w:hAnsi="Book Antiqua" w:cs="SimSun"/>
                <w:kern w:val="0"/>
                <w:sz w:val="24"/>
                <w:szCs w:val="24"/>
              </w:rPr>
              <w:t>Poor prognosis</w:t>
            </w:r>
          </w:p>
        </w:tc>
        <w:tc>
          <w:tcPr>
            <w:tcW w:w="1893" w:type="dxa"/>
          </w:tcPr>
          <w:p w:rsidR="005438FE" w:rsidRPr="0057160B" w:rsidRDefault="005438FE" w:rsidP="000F07CD">
            <w:pPr>
              <w:widowControl/>
              <w:adjustRightInd w:val="0"/>
              <w:snapToGrid w:val="0"/>
              <w:spacing w:line="360" w:lineRule="auto"/>
              <w:jc w:val="center"/>
              <w:rPr>
                <w:rFonts w:ascii="Book Antiqua" w:hAnsi="Book Antiqua" w:cs="SimSun"/>
                <w:kern w:val="0"/>
                <w:sz w:val="24"/>
                <w:szCs w:val="24"/>
                <w:lang w:val="es-ES_tradnl"/>
              </w:rPr>
            </w:pPr>
            <w:r w:rsidRPr="0057160B">
              <w:rPr>
                <w:rFonts w:ascii="Book Antiqua" w:hAnsi="Book Antiqua" w:cs="SimSun"/>
                <w:kern w:val="0"/>
                <w:sz w:val="24"/>
                <w:szCs w:val="24"/>
                <w:lang w:val="es-ES_tradnl"/>
              </w:rPr>
              <w:t xml:space="preserve">Qi </w:t>
            </w:r>
            <w:r w:rsidRPr="0057160B">
              <w:rPr>
                <w:rFonts w:ascii="Book Antiqua" w:hAnsi="Book Antiqua" w:cs="SimSun"/>
                <w:i/>
                <w:kern w:val="0"/>
                <w:sz w:val="24"/>
                <w:szCs w:val="24"/>
                <w:lang w:val="es-ES_tradnl"/>
              </w:rPr>
              <w:t>et al</w:t>
            </w:r>
            <w:r w:rsidRPr="0057160B">
              <w:rPr>
                <w:rFonts w:ascii="Book Antiqua" w:hAnsi="Book Antiqua" w:cs="SimSun"/>
                <w:kern w:val="0"/>
                <w:sz w:val="24"/>
                <w:szCs w:val="24"/>
                <w:vertAlign w:val="superscript"/>
                <w:lang w:val="es-ES_tradnl"/>
              </w:rPr>
              <w:t>[136]</w:t>
            </w:r>
          </w:p>
          <w:p w:rsidR="005438FE" w:rsidRPr="0057160B" w:rsidRDefault="005438FE" w:rsidP="000F07CD">
            <w:pPr>
              <w:widowControl/>
              <w:adjustRightInd w:val="0"/>
              <w:snapToGrid w:val="0"/>
              <w:spacing w:line="360" w:lineRule="auto"/>
              <w:jc w:val="center"/>
              <w:rPr>
                <w:rFonts w:ascii="Book Antiqua" w:hAnsi="Book Antiqua" w:cs="SimSun"/>
                <w:kern w:val="0"/>
                <w:sz w:val="24"/>
                <w:szCs w:val="24"/>
                <w:lang w:val="es-ES_tradnl"/>
              </w:rPr>
            </w:pPr>
          </w:p>
          <w:p w:rsidR="005438FE" w:rsidRPr="0057160B" w:rsidRDefault="005438FE" w:rsidP="000F07CD">
            <w:pPr>
              <w:widowControl/>
              <w:adjustRightInd w:val="0"/>
              <w:snapToGrid w:val="0"/>
              <w:spacing w:line="360" w:lineRule="auto"/>
              <w:jc w:val="center"/>
              <w:rPr>
                <w:rFonts w:ascii="Book Antiqua" w:hAnsi="Book Antiqua" w:cs="SimSun"/>
                <w:kern w:val="0"/>
                <w:sz w:val="24"/>
                <w:szCs w:val="24"/>
                <w:lang w:val="es-ES_tradnl"/>
              </w:rPr>
            </w:pPr>
            <w:r w:rsidRPr="0057160B">
              <w:rPr>
                <w:rFonts w:ascii="Book Antiqua" w:hAnsi="Book Antiqua" w:cs="SimSun"/>
                <w:kern w:val="0"/>
                <w:sz w:val="24"/>
                <w:szCs w:val="24"/>
                <w:lang w:val="es-ES_tradnl"/>
              </w:rPr>
              <w:t xml:space="preserve">El-Din </w:t>
            </w:r>
            <w:r w:rsidRPr="0057160B">
              <w:rPr>
                <w:rFonts w:ascii="Book Antiqua" w:hAnsi="Book Antiqua" w:cs="SimSun"/>
                <w:i/>
                <w:kern w:val="0"/>
                <w:sz w:val="24"/>
                <w:szCs w:val="24"/>
                <w:lang w:val="es-ES_tradnl"/>
              </w:rPr>
              <w:t>et al</w:t>
            </w:r>
            <w:r w:rsidRPr="0057160B">
              <w:rPr>
                <w:rFonts w:ascii="Book Antiqua" w:hAnsi="Book Antiqua" w:cs="SimSun"/>
                <w:kern w:val="0"/>
                <w:sz w:val="24"/>
                <w:szCs w:val="24"/>
                <w:vertAlign w:val="superscript"/>
                <w:lang w:val="es-ES_tradnl"/>
              </w:rPr>
              <w:t>[117]</w:t>
            </w:r>
          </w:p>
          <w:p w:rsidR="005438FE" w:rsidRPr="0057160B" w:rsidRDefault="005438FE" w:rsidP="000F07CD">
            <w:pPr>
              <w:widowControl/>
              <w:adjustRightInd w:val="0"/>
              <w:snapToGrid w:val="0"/>
              <w:spacing w:line="360" w:lineRule="auto"/>
              <w:jc w:val="center"/>
              <w:rPr>
                <w:rFonts w:ascii="Book Antiqua" w:hAnsi="Book Antiqua" w:cs="SimSun"/>
                <w:kern w:val="0"/>
                <w:sz w:val="24"/>
                <w:szCs w:val="24"/>
              </w:rPr>
            </w:pPr>
            <w:r w:rsidRPr="0057160B">
              <w:rPr>
                <w:rFonts w:ascii="Book Antiqua" w:hAnsi="Book Antiqua" w:cs="SimSun"/>
                <w:kern w:val="0"/>
                <w:sz w:val="24"/>
                <w:szCs w:val="24"/>
              </w:rPr>
              <w:t>Cleary SP</w:t>
            </w:r>
            <w:r w:rsidRPr="0057160B">
              <w:rPr>
                <w:rFonts w:ascii="Book Antiqua" w:hAnsi="Book Antiqua" w:cs="SimSun"/>
                <w:i/>
                <w:kern w:val="0"/>
                <w:sz w:val="24"/>
                <w:szCs w:val="24"/>
              </w:rPr>
              <w:t xml:space="preserve"> et al</w:t>
            </w:r>
            <w:r w:rsidRPr="0057160B">
              <w:rPr>
                <w:rFonts w:ascii="Book Antiqua" w:hAnsi="Book Antiqua" w:cs="SimSun"/>
                <w:kern w:val="0"/>
                <w:sz w:val="24"/>
                <w:szCs w:val="24"/>
                <w:vertAlign w:val="superscript"/>
              </w:rPr>
              <w:t>[138]</w:t>
            </w:r>
          </w:p>
        </w:tc>
      </w:tr>
      <w:tr w:rsidR="0057160B" w:rsidRPr="0057160B" w:rsidTr="000F07CD">
        <w:tc>
          <w:tcPr>
            <w:tcW w:w="1951" w:type="dxa"/>
          </w:tcPr>
          <w:p w:rsidR="005438FE" w:rsidRPr="0057160B" w:rsidRDefault="005438FE" w:rsidP="000F07CD">
            <w:pPr>
              <w:widowControl/>
              <w:adjustRightInd w:val="0"/>
              <w:snapToGrid w:val="0"/>
              <w:spacing w:line="360" w:lineRule="auto"/>
              <w:jc w:val="left"/>
              <w:rPr>
                <w:rFonts w:ascii="Book Antiqua" w:hAnsi="Book Antiqua" w:cs="SimSun"/>
                <w:kern w:val="0"/>
                <w:sz w:val="24"/>
                <w:szCs w:val="24"/>
              </w:rPr>
            </w:pPr>
            <w:r w:rsidRPr="0057160B">
              <w:rPr>
                <w:rFonts w:ascii="Book Antiqua" w:hAnsi="Book Antiqua" w:cs="SimSun"/>
                <w:kern w:val="0"/>
                <w:sz w:val="24"/>
                <w:szCs w:val="24"/>
              </w:rPr>
              <w:t>CTNNB1</w:t>
            </w:r>
          </w:p>
        </w:tc>
        <w:tc>
          <w:tcPr>
            <w:tcW w:w="1843" w:type="dxa"/>
          </w:tcPr>
          <w:p w:rsidR="005438FE" w:rsidRPr="0057160B" w:rsidRDefault="005438FE" w:rsidP="000F07CD">
            <w:pPr>
              <w:adjustRightInd w:val="0"/>
              <w:snapToGrid w:val="0"/>
              <w:spacing w:line="360" w:lineRule="auto"/>
              <w:jc w:val="center"/>
              <w:rPr>
                <w:rFonts w:ascii="Book Antiqua" w:hAnsi="Book Antiqua"/>
                <w:sz w:val="24"/>
                <w:szCs w:val="24"/>
              </w:rPr>
            </w:pPr>
            <w:r w:rsidRPr="0057160B">
              <w:rPr>
                <w:rFonts w:ascii="Book Antiqua" w:hAnsi="Book Antiqua"/>
                <w:sz w:val="24"/>
                <w:szCs w:val="24"/>
              </w:rPr>
              <w:t>Wnt/β-catenin signaling</w:t>
            </w:r>
          </w:p>
        </w:tc>
        <w:tc>
          <w:tcPr>
            <w:tcW w:w="2835" w:type="dxa"/>
          </w:tcPr>
          <w:p w:rsidR="005438FE" w:rsidRPr="0057160B" w:rsidRDefault="005438FE" w:rsidP="000F07CD">
            <w:pPr>
              <w:autoSpaceDE w:val="0"/>
              <w:autoSpaceDN w:val="0"/>
              <w:adjustRightInd w:val="0"/>
              <w:snapToGrid w:val="0"/>
              <w:spacing w:line="360" w:lineRule="auto"/>
              <w:jc w:val="center"/>
              <w:rPr>
                <w:rFonts w:ascii="Book Antiqua" w:eastAsia="ITC Franklin Gothic Std Book" w:hAnsi="Book Antiqua" w:cs="ITC Franklin Gothic Std Book"/>
                <w:kern w:val="0"/>
                <w:sz w:val="24"/>
                <w:szCs w:val="24"/>
              </w:rPr>
            </w:pPr>
            <w:r w:rsidRPr="0057160B">
              <w:rPr>
                <w:rFonts w:ascii="Book Antiqua" w:eastAsia="ITC Franklin Gothic Std Book" w:hAnsi="Book Antiqua" w:cs="ITC Franklin Gothic Std Book"/>
                <w:kern w:val="0"/>
                <w:sz w:val="24"/>
                <w:szCs w:val="24"/>
              </w:rPr>
              <w:t>Under debate: a late event for malignant progression or earlier during hepatocarcinogenesis</w:t>
            </w:r>
          </w:p>
          <w:p w:rsidR="005438FE" w:rsidRPr="0057160B" w:rsidRDefault="005438FE" w:rsidP="000F07CD">
            <w:pPr>
              <w:autoSpaceDE w:val="0"/>
              <w:autoSpaceDN w:val="0"/>
              <w:adjustRightInd w:val="0"/>
              <w:snapToGrid w:val="0"/>
              <w:spacing w:line="360" w:lineRule="auto"/>
              <w:jc w:val="center"/>
              <w:rPr>
                <w:rFonts w:ascii="Book Antiqua" w:eastAsia="ITC Franklin Gothic Std Book" w:hAnsi="Book Antiqua" w:cs="ITC Franklin Gothic Std Book"/>
                <w:kern w:val="0"/>
                <w:sz w:val="24"/>
                <w:szCs w:val="24"/>
              </w:rPr>
            </w:pPr>
          </w:p>
          <w:p w:rsidR="005438FE" w:rsidRPr="0057160B" w:rsidRDefault="005438FE" w:rsidP="000F07CD">
            <w:pPr>
              <w:autoSpaceDE w:val="0"/>
              <w:autoSpaceDN w:val="0"/>
              <w:adjustRightInd w:val="0"/>
              <w:snapToGrid w:val="0"/>
              <w:spacing w:line="360" w:lineRule="auto"/>
              <w:jc w:val="center"/>
              <w:rPr>
                <w:rFonts w:ascii="Book Antiqua" w:eastAsia="ITC Franklin Gothic Std Book" w:hAnsi="Book Antiqua" w:cs="ITC Franklin Gothic Std Book"/>
                <w:kern w:val="0"/>
                <w:sz w:val="24"/>
                <w:szCs w:val="24"/>
              </w:rPr>
            </w:pPr>
            <w:r w:rsidRPr="0057160B">
              <w:rPr>
                <w:rFonts w:ascii="Book Antiqua" w:eastAsia="ITC Franklin Gothic Std Book" w:hAnsi="Book Antiqua" w:cs="ITC Franklin Gothic Std Book"/>
                <w:kern w:val="0"/>
                <w:sz w:val="24"/>
                <w:szCs w:val="24"/>
              </w:rPr>
              <w:t>Under debate: worse outcomes or better outcomes</w:t>
            </w:r>
          </w:p>
          <w:p w:rsidR="005438FE" w:rsidRPr="0057160B" w:rsidRDefault="005438FE" w:rsidP="000F07CD">
            <w:pPr>
              <w:autoSpaceDE w:val="0"/>
              <w:autoSpaceDN w:val="0"/>
              <w:adjustRightInd w:val="0"/>
              <w:snapToGrid w:val="0"/>
              <w:spacing w:line="360" w:lineRule="auto"/>
              <w:jc w:val="center"/>
              <w:rPr>
                <w:rFonts w:ascii="Book Antiqua" w:eastAsia="ITC Franklin Gothic Std Book" w:hAnsi="Book Antiqua" w:cs="ITC Franklin Gothic Std Book"/>
                <w:kern w:val="0"/>
                <w:sz w:val="24"/>
                <w:szCs w:val="24"/>
              </w:rPr>
            </w:pPr>
          </w:p>
          <w:p w:rsidR="005438FE" w:rsidRPr="0057160B" w:rsidRDefault="005438FE" w:rsidP="000F07CD">
            <w:pPr>
              <w:autoSpaceDE w:val="0"/>
              <w:autoSpaceDN w:val="0"/>
              <w:adjustRightInd w:val="0"/>
              <w:snapToGrid w:val="0"/>
              <w:spacing w:line="360" w:lineRule="auto"/>
              <w:jc w:val="center"/>
              <w:rPr>
                <w:rFonts w:ascii="Book Antiqua" w:eastAsia="ITC Franklin Gothic Std Book" w:hAnsi="Book Antiqua" w:cs="ITC Franklin Gothic Std Book"/>
                <w:kern w:val="0"/>
                <w:sz w:val="24"/>
                <w:szCs w:val="24"/>
              </w:rPr>
            </w:pPr>
          </w:p>
        </w:tc>
        <w:tc>
          <w:tcPr>
            <w:tcW w:w="1893" w:type="dxa"/>
          </w:tcPr>
          <w:p w:rsidR="005438FE" w:rsidRPr="0057160B" w:rsidRDefault="005438FE" w:rsidP="000F07CD">
            <w:pPr>
              <w:widowControl/>
              <w:adjustRightInd w:val="0"/>
              <w:snapToGrid w:val="0"/>
              <w:spacing w:line="360" w:lineRule="auto"/>
              <w:jc w:val="center"/>
              <w:rPr>
                <w:rFonts w:ascii="Book Antiqua" w:hAnsi="Book Antiqua" w:cs="SimSun"/>
                <w:kern w:val="0"/>
                <w:sz w:val="24"/>
                <w:szCs w:val="24"/>
              </w:rPr>
            </w:pPr>
            <w:r w:rsidRPr="0057160B">
              <w:rPr>
                <w:rFonts w:ascii="Book Antiqua" w:hAnsi="Book Antiqua" w:cs="SimSun"/>
                <w:kern w:val="0"/>
                <w:sz w:val="24"/>
                <w:szCs w:val="24"/>
              </w:rPr>
              <w:t xml:space="preserve">Park </w:t>
            </w:r>
            <w:r w:rsidRPr="0057160B">
              <w:rPr>
                <w:rFonts w:ascii="Book Antiqua" w:hAnsi="Book Antiqua" w:cs="SimSun"/>
                <w:i/>
                <w:kern w:val="0"/>
                <w:sz w:val="24"/>
                <w:szCs w:val="24"/>
              </w:rPr>
              <w:t>et al</w:t>
            </w:r>
            <w:r w:rsidRPr="0057160B">
              <w:rPr>
                <w:rFonts w:ascii="Book Antiqua" w:hAnsi="Book Antiqua" w:cs="SimSun"/>
                <w:kern w:val="0"/>
                <w:sz w:val="24"/>
                <w:szCs w:val="24"/>
                <w:vertAlign w:val="superscript"/>
              </w:rPr>
              <w:t>[253]</w:t>
            </w:r>
            <w:r w:rsidRPr="0057160B">
              <w:rPr>
                <w:rFonts w:ascii="Book Antiqua" w:hAnsi="Book Antiqua" w:cs="SimSun"/>
                <w:kern w:val="0"/>
                <w:sz w:val="24"/>
                <w:szCs w:val="24"/>
              </w:rPr>
              <w:t xml:space="preserve">; Vilarinho </w:t>
            </w:r>
            <w:r w:rsidRPr="0057160B">
              <w:rPr>
                <w:rFonts w:ascii="Book Antiqua" w:hAnsi="Book Antiqua" w:cs="SimSun"/>
                <w:i/>
                <w:kern w:val="0"/>
                <w:sz w:val="24"/>
                <w:szCs w:val="24"/>
              </w:rPr>
              <w:t>et al</w:t>
            </w:r>
            <w:r w:rsidRPr="0057160B">
              <w:rPr>
                <w:rFonts w:ascii="Book Antiqua" w:hAnsi="Book Antiqua" w:cs="SimSun"/>
                <w:kern w:val="0"/>
                <w:sz w:val="24"/>
                <w:szCs w:val="24"/>
                <w:vertAlign w:val="superscript"/>
              </w:rPr>
              <w:t>[256]</w:t>
            </w:r>
          </w:p>
          <w:p w:rsidR="005438FE" w:rsidRPr="0057160B" w:rsidRDefault="005438FE" w:rsidP="003A2D00">
            <w:pPr>
              <w:widowControl/>
              <w:adjustRightInd w:val="0"/>
              <w:snapToGrid w:val="0"/>
              <w:spacing w:line="360" w:lineRule="auto"/>
              <w:jc w:val="center"/>
              <w:rPr>
                <w:rFonts w:ascii="Book Antiqua" w:hAnsi="Book Antiqua" w:cs="SimSun"/>
                <w:kern w:val="0"/>
                <w:sz w:val="24"/>
                <w:szCs w:val="24"/>
              </w:rPr>
            </w:pPr>
            <w:r w:rsidRPr="0057160B">
              <w:rPr>
                <w:rFonts w:ascii="Book Antiqua" w:hAnsi="Book Antiqua" w:cs="SimSun"/>
                <w:kern w:val="0"/>
                <w:sz w:val="24"/>
                <w:szCs w:val="24"/>
              </w:rPr>
              <w:t xml:space="preserve">Tornesello </w:t>
            </w:r>
            <w:r w:rsidRPr="0057160B">
              <w:rPr>
                <w:rFonts w:ascii="Book Antiqua" w:hAnsi="Book Antiqua" w:cs="SimSun"/>
                <w:i/>
                <w:kern w:val="0"/>
                <w:sz w:val="24"/>
                <w:szCs w:val="24"/>
              </w:rPr>
              <w:t>et al</w:t>
            </w:r>
            <w:r w:rsidRPr="003A2D00">
              <w:rPr>
                <w:rFonts w:ascii="Book Antiqua" w:hAnsi="Book Antiqua" w:cs="SimSun"/>
                <w:kern w:val="0"/>
                <w:sz w:val="24"/>
                <w:szCs w:val="24"/>
                <w:vertAlign w:val="superscript"/>
              </w:rPr>
              <w:t>[</w:t>
            </w:r>
            <w:r w:rsidRPr="0057160B">
              <w:rPr>
                <w:rFonts w:ascii="Book Antiqua" w:hAnsi="Book Antiqua" w:cs="SimSun"/>
                <w:kern w:val="0"/>
                <w:sz w:val="24"/>
                <w:szCs w:val="24"/>
                <w:vertAlign w:val="superscript"/>
              </w:rPr>
              <w:t>263]</w:t>
            </w:r>
            <w:r w:rsidRPr="0057160B">
              <w:rPr>
                <w:rFonts w:ascii="Book Antiqua" w:hAnsi="Book Antiqua" w:cs="SimSun"/>
                <w:kern w:val="0"/>
                <w:sz w:val="24"/>
                <w:szCs w:val="24"/>
              </w:rPr>
              <w:t xml:space="preserve">; Wang </w:t>
            </w:r>
            <w:r w:rsidRPr="0057160B">
              <w:rPr>
                <w:rFonts w:ascii="Book Antiqua" w:hAnsi="Book Antiqua" w:cs="SimSun"/>
                <w:i/>
                <w:kern w:val="0"/>
                <w:sz w:val="24"/>
                <w:szCs w:val="24"/>
              </w:rPr>
              <w:t>et al</w:t>
            </w:r>
            <w:r w:rsidRPr="0057160B">
              <w:rPr>
                <w:rFonts w:ascii="Book Antiqua" w:hAnsi="Book Antiqua" w:cs="SimSun"/>
                <w:kern w:val="0"/>
                <w:sz w:val="24"/>
                <w:szCs w:val="24"/>
                <w:vertAlign w:val="superscript"/>
              </w:rPr>
              <w:t>[269]</w:t>
            </w:r>
          </w:p>
        </w:tc>
      </w:tr>
      <w:tr w:rsidR="0057160B" w:rsidRPr="0057160B" w:rsidTr="000F07CD">
        <w:tc>
          <w:tcPr>
            <w:tcW w:w="1951" w:type="dxa"/>
          </w:tcPr>
          <w:p w:rsidR="005438FE" w:rsidRPr="0057160B" w:rsidRDefault="005438FE" w:rsidP="000F07CD">
            <w:pPr>
              <w:autoSpaceDE w:val="0"/>
              <w:autoSpaceDN w:val="0"/>
              <w:adjustRightInd w:val="0"/>
              <w:snapToGrid w:val="0"/>
              <w:spacing w:line="360" w:lineRule="auto"/>
              <w:jc w:val="left"/>
              <w:rPr>
                <w:rFonts w:ascii="Book Antiqua" w:eastAsia="ITC Franklin Gothic Std Book" w:hAnsi="Book Antiqua"/>
                <w:kern w:val="0"/>
                <w:sz w:val="24"/>
                <w:szCs w:val="24"/>
              </w:rPr>
            </w:pPr>
            <w:r w:rsidRPr="0057160B">
              <w:rPr>
                <w:rFonts w:ascii="Book Antiqua" w:eastAsia="ITC Franklin Gothic Std Book" w:hAnsi="Book Antiqua" w:cs="ITC Franklin Gothic Std Book"/>
                <w:iCs/>
                <w:kern w:val="0"/>
                <w:sz w:val="24"/>
                <w:szCs w:val="24"/>
              </w:rPr>
              <w:t>AXIN1</w:t>
            </w:r>
          </w:p>
        </w:tc>
        <w:tc>
          <w:tcPr>
            <w:tcW w:w="1843" w:type="dxa"/>
          </w:tcPr>
          <w:p w:rsidR="005438FE" w:rsidRPr="0057160B" w:rsidRDefault="005438FE" w:rsidP="000F07CD">
            <w:pPr>
              <w:adjustRightInd w:val="0"/>
              <w:snapToGrid w:val="0"/>
              <w:spacing w:line="360" w:lineRule="auto"/>
              <w:jc w:val="center"/>
              <w:rPr>
                <w:rFonts w:ascii="Book Antiqua" w:hAnsi="Book Antiqua"/>
                <w:sz w:val="24"/>
                <w:szCs w:val="24"/>
              </w:rPr>
            </w:pPr>
            <w:r w:rsidRPr="0057160B">
              <w:rPr>
                <w:rFonts w:ascii="Book Antiqua" w:hAnsi="Book Antiqua"/>
                <w:sz w:val="24"/>
                <w:szCs w:val="24"/>
              </w:rPr>
              <w:t>Wnt/β-catenin signaling</w:t>
            </w:r>
          </w:p>
        </w:tc>
        <w:tc>
          <w:tcPr>
            <w:tcW w:w="2835" w:type="dxa"/>
          </w:tcPr>
          <w:p w:rsidR="005438FE" w:rsidRPr="0057160B" w:rsidRDefault="005438FE" w:rsidP="000F07CD">
            <w:pPr>
              <w:autoSpaceDE w:val="0"/>
              <w:autoSpaceDN w:val="0"/>
              <w:adjustRightInd w:val="0"/>
              <w:snapToGrid w:val="0"/>
              <w:spacing w:line="360" w:lineRule="auto"/>
              <w:jc w:val="center"/>
              <w:rPr>
                <w:rFonts w:ascii="Book Antiqua" w:eastAsia="ITC Franklin Gothic Std Book" w:hAnsi="Book Antiqua" w:cs="ITC Franklin Gothic Std Book"/>
                <w:kern w:val="0"/>
                <w:sz w:val="24"/>
                <w:szCs w:val="24"/>
              </w:rPr>
            </w:pPr>
            <w:r w:rsidRPr="0057160B">
              <w:rPr>
                <w:rFonts w:ascii="Book Antiqua" w:eastAsia="ITC Franklin Gothic Std Book" w:hAnsi="Book Antiqua" w:cs="ITC Franklin Gothic Std Book"/>
                <w:kern w:val="0"/>
                <w:sz w:val="24"/>
                <w:szCs w:val="24"/>
              </w:rPr>
              <w:t>Hepatocarcinogenesis and progression</w:t>
            </w:r>
          </w:p>
        </w:tc>
        <w:tc>
          <w:tcPr>
            <w:tcW w:w="1893" w:type="dxa"/>
          </w:tcPr>
          <w:p w:rsidR="005438FE" w:rsidRPr="0057160B" w:rsidRDefault="005438FE" w:rsidP="000F07CD">
            <w:pPr>
              <w:widowControl/>
              <w:adjustRightInd w:val="0"/>
              <w:snapToGrid w:val="0"/>
              <w:spacing w:line="360" w:lineRule="auto"/>
              <w:jc w:val="center"/>
              <w:rPr>
                <w:rFonts w:ascii="Book Antiqua" w:hAnsi="Book Antiqua" w:cs="SimSun"/>
                <w:kern w:val="0"/>
                <w:sz w:val="24"/>
                <w:szCs w:val="24"/>
              </w:rPr>
            </w:pPr>
            <w:r w:rsidRPr="0057160B">
              <w:rPr>
                <w:rFonts w:ascii="Book Antiqua" w:hAnsi="Book Antiqua" w:cs="SimSun"/>
                <w:kern w:val="0"/>
                <w:sz w:val="24"/>
                <w:szCs w:val="24"/>
              </w:rPr>
              <w:t xml:space="preserve">Guan </w:t>
            </w:r>
            <w:r w:rsidRPr="0057160B">
              <w:rPr>
                <w:rFonts w:ascii="Book Antiqua" w:hAnsi="Book Antiqua" w:cs="SimSun"/>
                <w:i/>
                <w:kern w:val="0"/>
                <w:sz w:val="24"/>
                <w:szCs w:val="24"/>
              </w:rPr>
              <w:t>et al</w:t>
            </w:r>
            <w:r w:rsidRPr="0057160B">
              <w:rPr>
                <w:rFonts w:ascii="Book Antiqua" w:hAnsi="Book Antiqua" w:cs="SimSun"/>
                <w:kern w:val="0"/>
                <w:sz w:val="24"/>
                <w:szCs w:val="24"/>
                <w:vertAlign w:val="superscript"/>
              </w:rPr>
              <w:t>[242]</w:t>
            </w:r>
          </w:p>
        </w:tc>
      </w:tr>
      <w:tr w:rsidR="0057160B" w:rsidRPr="0057160B" w:rsidTr="000F07CD">
        <w:tc>
          <w:tcPr>
            <w:tcW w:w="1951" w:type="dxa"/>
          </w:tcPr>
          <w:p w:rsidR="005438FE" w:rsidRPr="0057160B" w:rsidRDefault="005438FE" w:rsidP="000F07CD">
            <w:pPr>
              <w:widowControl/>
              <w:adjustRightInd w:val="0"/>
              <w:snapToGrid w:val="0"/>
              <w:spacing w:line="360" w:lineRule="auto"/>
              <w:jc w:val="left"/>
              <w:rPr>
                <w:rFonts w:ascii="Book Antiqua" w:hAnsi="Book Antiqua" w:cs="SimSun"/>
                <w:kern w:val="0"/>
                <w:sz w:val="24"/>
                <w:szCs w:val="24"/>
              </w:rPr>
            </w:pPr>
            <w:r w:rsidRPr="0057160B">
              <w:rPr>
                <w:rFonts w:ascii="Book Antiqua" w:hAnsi="Book Antiqua" w:cs="SimSun"/>
                <w:kern w:val="0"/>
                <w:sz w:val="24"/>
                <w:szCs w:val="24"/>
              </w:rPr>
              <w:t>ARID1A</w:t>
            </w:r>
          </w:p>
        </w:tc>
        <w:tc>
          <w:tcPr>
            <w:tcW w:w="1843" w:type="dxa"/>
          </w:tcPr>
          <w:p w:rsidR="005438FE" w:rsidRPr="0057160B" w:rsidRDefault="005438FE" w:rsidP="000F07CD">
            <w:pPr>
              <w:adjustRightInd w:val="0"/>
              <w:snapToGrid w:val="0"/>
              <w:spacing w:line="360" w:lineRule="auto"/>
              <w:jc w:val="center"/>
              <w:rPr>
                <w:rFonts w:ascii="Book Antiqua" w:hAnsi="Book Antiqua"/>
                <w:sz w:val="24"/>
                <w:szCs w:val="24"/>
              </w:rPr>
            </w:pPr>
            <w:r w:rsidRPr="0057160B">
              <w:rPr>
                <w:rFonts w:ascii="Book Antiqua" w:hAnsi="Book Antiqua"/>
                <w:sz w:val="24"/>
                <w:szCs w:val="24"/>
              </w:rPr>
              <w:t>Chromatin remodeling</w:t>
            </w:r>
          </w:p>
        </w:tc>
        <w:tc>
          <w:tcPr>
            <w:tcW w:w="2835" w:type="dxa"/>
          </w:tcPr>
          <w:p w:rsidR="005438FE" w:rsidRPr="0057160B" w:rsidRDefault="005438FE" w:rsidP="000F07CD">
            <w:pPr>
              <w:widowControl/>
              <w:adjustRightInd w:val="0"/>
              <w:snapToGrid w:val="0"/>
              <w:spacing w:line="360" w:lineRule="auto"/>
              <w:jc w:val="center"/>
              <w:rPr>
                <w:rFonts w:ascii="Book Antiqua" w:hAnsi="Book Antiqua" w:cs="SimSun"/>
                <w:kern w:val="0"/>
                <w:sz w:val="24"/>
                <w:szCs w:val="24"/>
              </w:rPr>
            </w:pPr>
            <w:r w:rsidRPr="0057160B">
              <w:rPr>
                <w:rFonts w:ascii="Book Antiqua" w:hAnsi="Book Antiqua" w:cs="SimSun"/>
                <w:kern w:val="0"/>
                <w:sz w:val="24"/>
                <w:szCs w:val="24"/>
              </w:rPr>
              <w:t>Initiation and progression of HCC</w:t>
            </w:r>
          </w:p>
        </w:tc>
        <w:tc>
          <w:tcPr>
            <w:tcW w:w="1893" w:type="dxa"/>
          </w:tcPr>
          <w:p w:rsidR="005438FE" w:rsidRPr="0057160B" w:rsidRDefault="005438FE" w:rsidP="003A2D00">
            <w:pPr>
              <w:widowControl/>
              <w:adjustRightInd w:val="0"/>
              <w:snapToGrid w:val="0"/>
              <w:spacing w:line="360" w:lineRule="auto"/>
              <w:jc w:val="center"/>
              <w:rPr>
                <w:rFonts w:ascii="Book Antiqua" w:hAnsi="Book Antiqua" w:cs="SimSun"/>
                <w:kern w:val="0"/>
                <w:sz w:val="24"/>
                <w:szCs w:val="24"/>
              </w:rPr>
            </w:pPr>
            <w:r w:rsidRPr="0057160B">
              <w:rPr>
                <w:rFonts w:ascii="Book Antiqua" w:hAnsi="Book Antiqua" w:cs="SimSun"/>
                <w:kern w:val="0"/>
                <w:sz w:val="24"/>
                <w:szCs w:val="24"/>
              </w:rPr>
              <w:t xml:space="preserve">Schulze </w:t>
            </w:r>
            <w:r w:rsidRPr="0057160B">
              <w:rPr>
                <w:rFonts w:ascii="Book Antiqua" w:hAnsi="Book Antiqua" w:cs="SimSun"/>
                <w:i/>
                <w:kern w:val="0"/>
                <w:sz w:val="24"/>
                <w:szCs w:val="24"/>
              </w:rPr>
              <w:t>et al</w:t>
            </w:r>
            <w:r w:rsidRPr="0057160B">
              <w:rPr>
                <w:rFonts w:ascii="Book Antiqua" w:hAnsi="Book Antiqua" w:cs="SimSun"/>
                <w:kern w:val="0"/>
                <w:sz w:val="24"/>
                <w:szCs w:val="24"/>
                <w:vertAlign w:val="superscript"/>
              </w:rPr>
              <w:t>[106]</w:t>
            </w:r>
          </w:p>
        </w:tc>
      </w:tr>
      <w:tr w:rsidR="0057160B" w:rsidRPr="0057160B" w:rsidTr="000F07CD">
        <w:tc>
          <w:tcPr>
            <w:tcW w:w="1951" w:type="dxa"/>
          </w:tcPr>
          <w:p w:rsidR="005438FE" w:rsidRPr="0057160B" w:rsidRDefault="005438FE" w:rsidP="000F07CD">
            <w:pPr>
              <w:widowControl/>
              <w:adjustRightInd w:val="0"/>
              <w:snapToGrid w:val="0"/>
              <w:spacing w:line="360" w:lineRule="auto"/>
              <w:jc w:val="left"/>
              <w:rPr>
                <w:rFonts w:ascii="Book Antiqua" w:hAnsi="Book Antiqua" w:cs="SimSun"/>
                <w:kern w:val="0"/>
                <w:sz w:val="24"/>
                <w:szCs w:val="24"/>
              </w:rPr>
            </w:pPr>
            <w:r w:rsidRPr="0057160B">
              <w:rPr>
                <w:rFonts w:ascii="Book Antiqua" w:hAnsi="Book Antiqua" w:cs="SimSun"/>
                <w:kern w:val="0"/>
                <w:sz w:val="24"/>
                <w:szCs w:val="24"/>
              </w:rPr>
              <w:lastRenderedPageBreak/>
              <w:t>ARID2</w:t>
            </w:r>
          </w:p>
        </w:tc>
        <w:tc>
          <w:tcPr>
            <w:tcW w:w="1843" w:type="dxa"/>
          </w:tcPr>
          <w:p w:rsidR="005438FE" w:rsidRPr="0057160B" w:rsidRDefault="005438FE" w:rsidP="000F07CD">
            <w:pPr>
              <w:adjustRightInd w:val="0"/>
              <w:snapToGrid w:val="0"/>
              <w:spacing w:line="360" w:lineRule="auto"/>
              <w:jc w:val="center"/>
              <w:rPr>
                <w:rFonts w:ascii="Book Antiqua" w:hAnsi="Book Antiqua"/>
                <w:sz w:val="24"/>
                <w:szCs w:val="24"/>
              </w:rPr>
            </w:pPr>
            <w:r w:rsidRPr="0057160B">
              <w:rPr>
                <w:rFonts w:ascii="Book Antiqua" w:hAnsi="Book Antiqua"/>
                <w:sz w:val="24"/>
                <w:szCs w:val="24"/>
              </w:rPr>
              <w:t>Chromatin remodeling</w:t>
            </w:r>
          </w:p>
        </w:tc>
        <w:tc>
          <w:tcPr>
            <w:tcW w:w="2835" w:type="dxa"/>
          </w:tcPr>
          <w:p w:rsidR="005438FE" w:rsidRPr="0057160B" w:rsidRDefault="005438FE" w:rsidP="000F07CD">
            <w:pPr>
              <w:widowControl/>
              <w:adjustRightInd w:val="0"/>
              <w:snapToGrid w:val="0"/>
              <w:spacing w:line="360" w:lineRule="auto"/>
              <w:jc w:val="center"/>
              <w:rPr>
                <w:rFonts w:ascii="Book Antiqua" w:hAnsi="Book Antiqua" w:cs="SimSun"/>
                <w:kern w:val="0"/>
                <w:sz w:val="24"/>
                <w:szCs w:val="24"/>
              </w:rPr>
            </w:pPr>
            <w:r w:rsidRPr="0057160B">
              <w:rPr>
                <w:rFonts w:ascii="Book Antiqua" w:hAnsi="Book Antiqua" w:cs="SimSun"/>
                <w:kern w:val="0"/>
                <w:sz w:val="24"/>
                <w:szCs w:val="24"/>
              </w:rPr>
              <w:t>Initiation and progression of HCC</w:t>
            </w:r>
          </w:p>
        </w:tc>
        <w:tc>
          <w:tcPr>
            <w:tcW w:w="1893" w:type="dxa"/>
          </w:tcPr>
          <w:p w:rsidR="005438FE" w:rsidRPr="0057160B" w:rsidRDefault="005438FE" w:rsidP="003A2D00">
            <w:pPr>
              <w:widowControl/>
              <w:adjustRightInd w:val="0"/>
              <w:snapToGrid w:val="0"/>
              <w:spacing w:line="360" w:lineRule="auto"/>
              <w:jc w:val="center"/>
              <w:rPr>
                <w:rFonts w:ascii="Book Antiqua" w:hAnsi="Book Antiqua" w:cs="SimSun"/>
                <w:kern w:val="0"/>
                <w:sz w:val="24"/>
                <w:szCs w:val="24"/>
              </w:rPr>
            </w:pPr>
            <w:r w:rsidRPr="0057160B">
              <w:rPr>
                <w:rFonts w:ascii="Book Antiqua" w:hAnsi="Book Antiqua" w:cs="SimSun"/>
                <w:kern w:val="0"/>
                <w:sz w:val="24"/>
                <w:szCs w:val="24"/>
              </w:rPr>
              <w:t xml:space="preserve">Totoki </w:t>
            </w:r>
            <w:r w:rsidRPr="0057160B">
              <w:rPr>
                <w:rFonts w:ascii="Book Antiqua" w:hAnsi="Book Antiqua" w:cs="SimSun"/>
                <w:i/>
                <w:kern w:val="0"/>
                <w:sz w:val="24"/>
                <w:szCs w:val="24"/>
              </w:rPr>
              <w:t>et al</w:t>
            </w:r>
            <w:r w:rsidRPr="0057160B">
              <w:rPr>
                <w:rFonts w:ascii="Book Antiqua" w:hAnsi="Book Antiqua" w:cs="SimSun"/>
                <w:kern w:val="0"/>
                <w:sz w:val="24"/>
                <w:szCs w:val="24"/>
                <w:vertAlign w:val="superscript"/>
              </w:rPr>
              <w:t>[107]</w:t>
            </w:r>
          </w:p>
        </w:tc>
      </w:tr>
      <w:tr w:rsidR="0057160B" w:rsidRPr="0057160B" w:rsidTr="000F07CD">
        <w:tc>
          <w:tcPr>
            <w:tcW w:w="1951" w:type="dxa"/>
          </w:tcPr>
          <w:p w:rsidR="005438FE" w:rsidRPr="0057160B" w:rsidRDefault="005438FE" w:rsidP="000F07CD">
            <w:pPr>
              <w:widowControl/>
              <w:adjustRightInd w:val="0"/>
              <w:snapToGrid w:val="0"/>
              <w:spacing w:line="360" w:lineRule="auto"/>
              <w:jc w:val="left"/>
              <w:rPr>
                <w:rFonts w:ascii="Book Antiqua" w:hAnsi="Book Antiqua" w:cs="SimSun"/>
                <w:kern w:val="0"/>
                <w:sz w:val="24"/>
                <w:szCs w:val="24"/>
              </w:rPr>
            </w:pPr>
            <w:r w:rsidRPr="0057160B">
              <w:rPr>
                <w:rFonts w:ascii="Book Antiqua" w:hAnsi="Book Antiqua" w:cs="SimSun"/>
                <w:kern w:val="0"/>
                <w:sz w:val="24"/>
                <w:szCs w:val="24"/>
              </w:rPr>
              <w:t>NFE2L2</w:t>
            </w:r>
          </w:p>
        </w:tc>
        <w:tc>
          <w:tcPr>
            <w:tcW w:w="1843" w:type="dxa"/>
          </w:tcPr>
          <w:p w:rsidR="005438FE" w:rsidRPr="0057160B" w:rsidRDefault="005438FE" w:rsidP="000F07CD">
            <w:pPr>
              <w:adjustRightInd w:val="0"/>
              <w:snapToGrid w:val="0"/>
              <w:spacing w:line="360" w:lineRule="auto"/>
              <w:jc w:val="center"/>
              <w:rPr>
                <w:rFonts w:ascii="Book Antiqua" w:hAnsi="Book Antiqua"/>
                <w:sz w:val="24"/>
                <w:szCs w:val="24"/>
              </w:rPr>
            </w:pPr>
            <w:r w:rsidRPr="0057160B">
              <w:rPr>
                <w:rFonts w:ascii="Book Antiqua" w:hAnsi="Book Antiqua"/>
                <w:sz w:val="24"/>
                <w:szCs w:val="24"/>
              </w:rPr>
              <w:t>Oxidative stress</w:t>
            </w:r>
          </w:p>
        </w:tc>
        <w:tc>
          <w:tcPr>
            <w:tcW w:w="2835" w:type="dxa"/>
          </w:tcPr>
          <w:p w:rsidR="005438FE" w:rsidRPr="0057160B" w:rsidRDefault="005438FE" w:rsidP="000F07CD">
            <w:pPr>
              <w:widowControl/>
              <w:adjustRightInd w:val="0"/>
              <w:snapToGrid w:val="0"/>
              <w:spacing w:line="360" w:lineRule="auto"/>
              <w:jc w:val="center"/>
              <w:rPr>
                <w:rFonts w:ascii="Book Antiqua" w:hAnsi="Book Antiqua" w:cs="SimSun"/>
                <w:kern w:val="0"/>
                <w:sz w:val="24"/>
                <w:szCs w:val="24"/>
              </w:rPr>
            </w:pPr>
            <w:r w:rsidRPr="0057160B">
              <w:rPr>
                <w:rFonts w:ascii="Book Antiqua" w:hAnsi="Book Antiqua" w:cs="SimSun"/>
                <w:kern w:val="0"/>
                <w:sz w:val="24"/>
                <w:szCs w:val="24"/>
              </w:rPr>
              <w:t>Hepatocarcinogenesis and progression</w:t>
            </w:r>
          </w:p>
        </w:tc>
        <w:tc>
          <w:tcPr>
            <w:tcW w:w="1893" w:type="dxa"/>
          </w:tcPr>
          <w:p w:rsidR="005438FE" w:rsidRPr="0057160B" w:rsidRDefault="005438FE" w:rsidP="000F07CD">
            <w:pPr>
              <w:widowControl/>
              <w:adjustRightInd w:val="0"/>
              <w:snapToGrid w:val="0"/>
              <w:spacing w:line="360" w:lineRule="auto"/>
              <w:jc w:val="center"/>
              <w:rPr>
                <w:rFonts w:ascii="Book Antiqua" w:hAnsi="Book Antiqua" w:cs="SimSun"/>
                <w:kern w:val="0"/>
                <w:sz w:val="24"/>
                <w:szCs w:val="24"/>
              </w:rPr>
            </w:pPr>
            <w:r w:rsidRPr="0057160B">
              <w:rPr>
                <w:rFonts w:ascii="Book Antiqua" w:hAnsi="Book Antiqua" w:cs="SimSun"/>
                <w:kern w:val="0"/>
                <w:sz w:val="24"/>
                <w:szCs w:val="24"/>
              </w:rPr>
              <w:t xml:space="preserve">Nault JC </w:t>
            </w:r>
            <w:r w:rsidRPr="0057160B">
              <w:rPr>
                <w:rFonts w:ascii="Book Antiqua" w:hAnsi="Book Antiqua" w:cs="SimSun"/>
                <w:i/>
                <w:kern w:val="0"/>
                <w:sz w:val="24"/>
                <w:szCs w:val="24"/>
              </w:rPr>
              <w:t>et al</w:t>
            </w:r>
            <w:r w:rsidRPr="0057160B">
              <w:rPr>
                <w:rFonts w:ascii="Book Antiqua" w:hAnsi="Book Antiqua" w:cs="SimSun"/>
                <w:kern w:val="0"/>
                <w:sz w:val="24"/>
                <w:szCs w:val="24"/>
                <w:vertAlign w:val="superscript"/>
              </w:rPr>
              <w:t>[105]</w:t>
            </w:r>
          </w:p>
        </w:tc>
      </w:tr>
      <w:tr w:rsidR="0057160B" w:rsidRPr="0057160B" w:rsidTr="000F07CD">
        <w:tc>
          <w:tcPr>
            <w:tcW w:w="1951" w:type="dxa"/>
          </w:tcPr>
          <w:p w:rsidR="005438FE" w:rsidRPr="0057160B" w:rsidRDefault="005438FE" w:rsidP="000F07CD">
            <w:pPr>
              <w:widowControl/>
              <w:adjustRightInd w:val="0"/>
              <w:snapToGrid w:val="0"/>
              <w:spacing w:line="360" w:lineRule="auto"/>
              <w:jc w:val="left"/>
              <w:rPr>
                <w:rFonts w:ascii="Book Antiqua" w:hAnsi="Book Antiqua" w:cs="SimSun"/>
                <w:kern w:val="0"/>
                <w:sz w:val="24"/>
                <w:szCs w:val="24"/>
              </w:rPr>
            </w:pPr>
            <w:r w:rsidRPr="0057160B">
              <w:rPr>
                <w:rFonts w:ascii="Book Antiqua" w:hAnsi="Book Antiqua" w:cs="SimSun"/>
                <w:kern w:val="0"/>
                <w:sz w:val="24"/>
                <w:szCs w:val="24"/>
              </w:rPr>
              <w:t>KEAP1</w:t>
            </w:r>
          </w:p>
        </w:tc>
        <w:tc>
          <w:tcPr>
            <w:tcW w:w="1843" w:type="dxa"/>
          </w:tcPr>
          <w:p w:rsidR="005438FE" w:rsidRPr="0057160B" w:rsidRDefault="005438FE" w:rsidP="000F07CD">
            <w:pPr>
              <w:adjustRightInd w:val="0"/>
              <w:snapToGrid w:val="0"/>
              <w:spacing w:line="360" w:lineRule="auto"/>
              <w:jc w:val="center"/>
              <w:rPr>
                <w:rFonts w:ascii="Book Antiqua" w:hAnsi="Book Antiqua"/>
                <w:sz w:val="24"/>
                <w:szCs w:val="24"/>
              </w:rPr>
            </w:pPr>
            <w:r w:rsidRPr="0057160B">
              <w:rPr>
                <w:rFonts w:ascii="Book Antiqua" w:hAnsi="Book Antiqua"/>
                <w:sz w:val="24"/>
                <w:szCs w:val="24"/>
              </w:rPr>
              <w:t>Oxidative stress</w:t>
            </w:r>
          </w:p>
        </w:tc>
        <w:tc>
          <w:tcPr>
            <w:tcW w:w="2835" w:type="dxa"/>
          </w:tcPr>
          <w:p w:rsidR="005438FE" w:rsidRPr="0057160B" w:rsidRDefault="005438FE" w:rsidP="000F07CD">
            <w:pPr>
              <w:widowControl/>
              <w:adjustRightInd w:val="0"/>
              <w:snapToGrid w:val="0"/>
              <w:spacing w:line="360" w:lineRule="auto"/>
              <w:jc w:val="center"/>
              <w:rPr>
                <w:rFonts w:ascii="Book Antiqua" w:hAnsi="Book Antiqua" w:cs="SimSun"/>
                <w:kern w:val="0"/>
                <w:sz w:val="24"/>
                <w:szCs w:val="24"/>
              </w:rPr>
            </w:pPr>
            <w:r w:rsidRPr="0057160B">
              <w:rPr>
                <w:rFonts w:ascii="Book Antiqua" w:hAnsi="Book Antiqua" w:cs="SimSun"/>
                <w:kern w:val="0"/>
                <w:sz w:val="24"/>
                <w:szCs w:val="24"/>
              </w:rPr>
              <w:t>Hepatocarcinogenesis and progression</w:t>
            </w:r>
          </w:p>
        </w:tc>
        <w:tc>
          <w:tcPr>
            <w:tcW w:w="1893" w:type="dxa"/>
          </w:tcPr>
          <w:p w:rsidR="005438FE" w:rsidRPr="0057160B" w:rsidRDefault="005438FE" w:rsidP="003A2D00">
            <w:pPr>
              <w:widowControl/>
              <w:adjustRightInd w:val="0"/>
              <w:snapToGrid w:val="0"/>
              <w:spacing w:line="360" w:lineRule="auto"/>
              <w:jc w:val="center"/>
              <w:rPr>
                <w:rFonts w:ascii="Book Antiqua" w:hAnsi="Book Antiqua" w:cs="SimSun"/>
                <w:kern w:val="0"/>
                <w:sz w:val="24"/>
                <w:szCs w:val="24"/>
              </w:rPr>
            </w:pPr>
            <w:r w:rsidRPr="0057160B">
              <w:rPr>
                <w:rFonts w:ascii="Book Antiqua" w:hAnsi="Book Antiqua" w:cs="SimSun"/>
                <w:kern w:val="0"/>
                <w:sz w:val="24"/>
                <w:szCs w:val="24"/>
              </w:rPr>
              <w:t xml:space="preserve">Schulze </w:t>
            </w:r>
            <w:r w:rsidRPr="0057160B">
              <w:rPr>
                <w:rFonts w:ascii="Book Antiqua" w:hAnsi="Book Antiqua" w:cs="SimSun"/>
                <w:i/>
                <w:kern w:val="0"/>
                <w:sz w:val="24"/>
                <w:szCs w:val="24"/>
              </w:rPr>
              <w:t>et al</w:t>
            </w:r>
            <w:r w:rsidRPr="0057160B">
              <w:rPr>
                <w:rFonts w:ascii="Book Antiqua" w:hAnsi="Book Antiqua" w:cs="SimSun"/>
                <w:kern w:val="0"/>
                <w:sz w:val="24"/>
                <w:szCs w:val="24"/>
                <w:vertAlign w:val="superscript"/>
              </w:rPr>
              <w:t>[106]</w:t>
            </w:r>
          </w:p>
        </w:tc>
      </w:tr>
      <w:tr w:rsidR="0057160B" w:rsidRPr="0057160B" w:rsidTr="000F07CD">
        <w:tc>
          <w:tcPr>
            <w:tcW w:w="1951" w:type="dxa"/>
          </w:tcPr>
          <w:p w:rsidR="005438FE" w:rsidRPr="0057160B" w:rsidRDefault="005438FE" w:rsidP="000F07CD">
            <w:pPr>
              <w:widowControl/>
              <w:adjustRightInd w:val="0"/>
              <w:snapToGrid w:val="0"/>
              <w:spacing w:line="360" w:lineRule="auto"/>
              <w:jc w:val="left"/>
              <w:rPr>
                <w:rFonts w:ascii="Book Antiqua" w:hAnsi="Book Antiqua" w:cs="SimSun"/>
                <w:kern w:val="0"/>
                <w:sz w:val="24"/>
                <w:szCs w:val="24"/>
              </w:rPr>
            </w:pPr>
            <w:r w:rsidRPr="0057160B">
              <w:rPr>
                <w:rFonts w:ascii="Book Antiqua" w:hAnsi="Book Antiqua" w:cs="SimSun"/>
                <w:kern w:val="0"/>
                <w:sz w:val="24"/>
                <w:szCs w:val="24"/>
              </w:rPr>
              <w:t>JAK1</w:t>
            </w:r>
          </w:p>
        </w:tc>
        <w:tc>
          <w:tcPr>
            <w:tcW w:w="1843" w:type="dxa"/>
          </w:tcPr>
          <w:p w:rsidR="005438FE" w:rsidRPr="0057160B" w:rsidRDefault="005438FE" w:rsidP="000F07CD">
            <w:pPr>
              <w:adjustRightInd w:val="0"/>
              <w:snapToGrid w:val="0"/>
              <w:spacing w:line="360" w:lineRule="auto"/>
              <w:jc w:val="center"/>
              <w:rPr>
                <w:rFonts w:ascii="Book Antiqua" w:hAnsi="Book Antiqua"/>
                <w:sz w:val="24"/>
                <w:szCs w:val="24"/>
              </w:rPr>
            </w:pPr>
            <w:r w:rsidRPr="0057160B">
              <w:rPr>
                <w:rFonts w:ascii="Book Antiqua" w:hAnsi="Book Antiqua"/>
                <w:sz w:val="24"/>
                <w:szCs w:val="24"/>
              </w:rPr>
              <w:t>JAK/STAT pathway</w:t>
            </w:r>
          </w:p>
        </w:tc>
        <w:tc>
          <w:tcPr>
            <w:tcW w:w="2835" w:type="dxa"/>
          </w:tcPr>
          <w:p w:rsidR="005438FE" w:rsidRPr="0057160B" w:rsidRDefault="005438FE" w:rsidP="000F07CD">
            <w:pPr>
              <w:widowControl/>
              <w:adjustRightInd w:val="0"/>
              <w:snapToGrid w:val="0"/>
              <w:spacing w:line="360" w:lineRule="auto"/>
              <w:jc w:val="center"/>
              <w:rPr>
                <w:rFonts w:ascii="Book Antiqua" w:hAnsi="Book Antiqua" w:cs="SimSun"/>
                <w:kern w:val="0"/>
                <w:sz w:val="24"/>
                <w:szCs w:val="24"/>
              </w:rPr>
            </w:pPr>
            <w:r w:rsidRPr="0057160B">
              <w:rPr>
                <w:rFonts w:ascii="Book Antiqua" w:hAnsi="Book Antiqua" w:cs="SimSun"/>
                <w:kern w:val="0"/>
                <w:sz w:val="24"/>
                <w:szCs w:val="24"/>
              </w:rPr>
              <w:t>Hepatocarcinogenesis</w:t>
            </w:r>
          </w:p>
        </w:tc>
        <w:tc>
          <w:tcPr>
            <w:tcW w:w="1893" w:type="dxa"/>
          </w:tcPr>
          <w:p w:rsidR="005438FE" w:rsidRPr="0057160B" w:rsidRDefault="003A2D00" w:rsidP="000F07CD">
            <w:pPr>
              <w:widowControl/>
              <w:adjustRightInd w:val="0"/>
              <w:snapToGrid w:val="0"/>
              <w:spacing w:line="360" w:lineRule="auto"/>
              <w:jc w:val="center"/>
              <w:rPr>
                <w:rFonts w:ascii="Book Antiqua" w:hAnsi="Book Antiqua" w:cs="SimSun"/>
                <w:kern w:val="0"/>
                <w:sz w:val="24"/>
                <w:szCs w:val="24"/>
              </w:rPr>
            </w:pPr>
            <w:r>
              <w:rPr>
                <w:rFonts w:ascii="Book Antiqua" w:hAnsi="Book Antiqua" w:cs="SimSun"/>
                <w:kern w:val="0"/>
                <w:sz w:val="24"/>
                <w:szCs w:val="24"/>
              </w:rPr>
              <w:t xml:space="preserve">Kan </w:t>
            </w:r>
            <w:r w:rsidR="005438FE" w:rsidRPr="0057160B">
              <w:rPr>
                <w:rFonts w:ascii="Book Antiqua" w:hAnsi="Book Antiqua" w:cs="SimSun"/>
                <w:i/>
                <w:kern w:val="0"/>
                <w:sz w:val="24"/>
                <w:szCs w:val="24"/>
              </w:rPr>
              <w:t>et al</w:t>
            </w:r>
            <w:r w:rsidR="005438FE" w:rsidRPr="0057160B">
              <w:rPr>
                <w:rFonts w:ascii="Book Antiqua" w:hAnsi="Book Antiqua" w:cs="SimSun"/>
                <w:kern w:val="0"/>
                <w:sz w:val="24"/>
                <w:szCs w:val="24"/>
                <w:vertAlign w:val="superscript"/>
              </w:rPr>
              <w:t>[28]</w:t>
            </w:r>
          </w:p>
        </w:tc>
      </w:tr>
      <w:tr w:rsidR="005438FE" w:rsidRPr="0057160B" w:rsidTr="000F07CD">
        <w:tc>
          <w:tcPr>
            <w:tcW w:w="1951" w:type="dxa"/>
            <w:tcBorders>
              <w:bottom w:val="single" w:sz="4" w:space="0" w:color="auto"/>
            </w:tcBorders>
          </w:tcPr>
          <w:p w:rsidR="005438FE" w:rsidRPr="0057160B" w:rsidRDefault="005438FE" w:rsidP="000F07CD">
            <w:pPr>
              <w:widowControl/>
              <w:adjustRightInd w:val="0"/>
              <w:snapToGrid w:val="0"/>
              <w:spacing w:line="360" w:lineRule="auto"/>
              <w:jc w:val="left"/>
              <w:rPr>
                <w:rFonts w:ascii="Book Antiqua" w:hAnsi="Book Antiqua" w:cs="SimSun"/>
                <w:kern w:val="0"/>
                <w:sz w:val="24"/>
                <w:szCs w:val="24"/>
              </w:rPr>
            </w:pPr>
            <w:r w:rsidRPr="0057160B">
              <w:rPr>
                <w:rFonts w:ascii="Book Antiqua" w:eastAsia="AdvGulliv-I" w:hAnsi="Book Antiqua" w:cs="AdvGulliv-I"/>
                <w:kern w:val="0"/>
                <w:sz w:val="24"/>
                <w:szCs w:val="24"/>
              </w:rPr>
              <w:t>RPS6KA3</w:t>
            </w:r>
          </w:p>
        </w:tc>
        <w:tc>
          <w:tcPr>
            <w:tcW w:w="1843" w:type="dxa"/>
            <w:tcBorders>
              <w:bottom w:val="single" w:sz="4" w:space="0" w:color="auto"/>
            </w:tcBorders>
          </w:tcPr>
          <w:p w:rsidR="005438FE" w:rsidRPr="0057160B" w:rsidRDefault="005438FE" w:rsidP="000F07CD">
            <w:pPr>
              <w:adjustRightInd w:val="0"/>
              <w:snapToGrid w:val="0"/>
              <w:spacing w:line="360" w:lineRule="auto"/>
              <w:jc w:val="center"/>
              <w:rPr>
                <w:rFonts w:ascii="Book Antiqua" w:hAnsi="Book Antiqua"/>
                <w:sz w:val="24"/>
                <w:szCs w:val="24"/>
              </w:rPr>
            </w:pPr>
            <w:r w:rsidRPr="0057160B">
              <w:rPr>
                <w:rFonts w:ascii="Book Antiqua" w:hAnsi="Book Antiqua"/>
                <w:sz w:val="24"/>
                <w:szCs w:val="24"/>
              </w:rPr>
              <w:t>RAS/MAPK signaling</w:t>
            </w:r>
          </w:p>
        </w:tc>
        <w:tc>
          <w:tcPr>
            <w:tcW w:w="2835" w:type="dxa"/>
            <w:tcBorders>
              <w:bottom w:val="single" w:sz="4" w:space="0" w:color="auto"/>
            </w:tcBorders>
          </w:tcPr>
          <w:p w:rsidR="005438FE" w:rsidRPr="0057160B" w:rsidRDefault="005438FE" w:rsidP="000F07CD">
            <w:pPr>
              <w:autoSpaceDE w:val="0"/>
              <w:autoSpaceDN w:val="0"/>
              <w:adjustRightInd w:val="0"/>
              <w:snapToGrid w:val="0"/>
              <w:spacing w:line="360" w:lineRule="auto"/>
              <w:jc w:val="center"/>
              <w:rPr>
                <w:rFonts w:ascii="Book Antiqua" w:eastAsia="ITC Franklin Gothic Std Book" w:hAnsi="Book Antiqua" w:cs="ITC Franklin Gothic Std Book"/>
                <w:kern w:val="0"/>
                <w:sz w:val="24"/>
                <w:szCs w:val="24"/>
              </w:rPr>
            </w:pPr>
            <w:r w:rsidRPr="0057160B">
              <w:rPr>
                <w:rFonts w:ascii="Book Antiqua" w:eastAsia="ITC Franklin Gothic Std Book" w:hAnsi="Book Antiqua" w:cs="ITC Franklin Gothic Std Book"/>
                <w:kern w:val="0"/>
                <w:sz w:val="24"/>
                <w:szCs w:val="24"/>
              </w:rPr>
              <w:t>Hepatocarcinogenesis</w:t>
            </w:r>
          </w:p>
        </w:tc>
        <w:tc>
          <w:tcPr>
            <w:tcW w:w="1893" w:type="dxa"/>
            <w:tcBorders>
              <w:bottom w:val="single" w:sz="4" w:space="0" w:color="auto"/>
            </w:tcBorders>
          </w:tcPr>
          <w:p w:rsidR="005438FE" w:rsidRPr="0057160B" w:rsidRDefault="003A2D00" w:rsidP="000F07CD">
            <w:pPr>
              <w:widowControl/>
              <w:adjustRightInd w:val="0"/>
              <w:snapToGrid w:val="0"/>
              <w:spacing w:line="360" w:lineRule="auto"/>
              <w:jc w:val="center"/>
              <w:rPr>
                <w:rFonts w:ascii="Book Antiqua" w:hAnsi="Book Antiqua" w:cs="SimSun"/>
                <w:kern w:val="0"/>
                <w:sz w:val="24"/>
                <w:szCs w:val="24"/>
              </w:rPr>
            </w:pPr>
            <w:r>
              <w:rPr>
                <w:rFonts w:ascii="Book Antiqua" w:hAnsi="Book Antiqua" w:cs="SimSun"/>
                <w:kern w:val="0"/>
                <w:sz w:val="24"/>
                <w:szCs w:val="24"/>
              </w:rPr>
              <w:t xml:space="preserve">Guichard </w:t>
            </w:r>
            <w:r w:rsidR="005438FE" w:rsidRPr="0057160B">
              <w:rPr>
                <w:rFonts w:ascii="Book Antiqua" w:hAnsi="Book Antiqua" w:cs="SimSun"/>
                <w:i/>
                <w:kern w:val="0"/>
                <w:sz w:val="24"/>
                <w:szCs w:val="24"/>
              </w:rPr>
              <w:t>et al</w:t>
            </w:r>
            <w:r w:rsidR="005438FE" w:rsidRPr="0057160B">
              <w:rPr>
                <w:rFonts w:ascii="Book Antiqua" w:hAnsi="Book Antiqua" w:cs="SimSun"/>
                <w:kern w:val="0"/>
                <w:sz w:val="24"/>
                <w:szCs w:val="24"/>
                <w:vertAlign w:val="superscript"/>
              </w:rPr>
              <w:t>[102]</w:t>
            </w:r>
          </w:p>
        </w:tc>
      </w:tr>
    </w:tbl>
    <w:p w:rsidR="00921759" w:rsidRPr="0057160B" w:rsidRDefault="00921759" w:rsidP="0057160B">
      <w:pPr>
        <w:adjustRightInd w:val="0"/>
        <w:snapToGrid w:val="0"/>
        <w:spacing w:line="360" w:lineRule="auto"/>
        <w:rPr>
          <w:rFonts w:ascii="Book Antiqua" w:eastAsia="SimSun" w:hAnsi="Book Antiqua" w:cs="Times New Roman"/>
          <w:b/>
          <w:i/>
          <w:sz w:val="24"/>
          <w:szCs w:val="24"/>
        </w:rPr>
      </w:pPr>
      <w:r w:rsidRPr="0057160B">
        <w:rPr>
          <w:rFonts w:ascii="Book Antiqua" w:eastAsia="SimSun" w:hAnsi="Book Antiqua" w:cs="Times New Roman"/>
          <w:sz w:val="24"/>
          <w:szCs w:val="24"/>
        </w:rPr>
        <w:t>TERT: Telomerase reverse-transcriptase; ARID1A: AT-rich interactive domain-containing protein 1A; ARID2: AT-rich interactive domain-containing protein 2;</w:t>
      </w:r>
      <w:r w:rsidR="003A2D00">
        <w:rPr>
          <w:rFonts w:ascii="Book Antiqua" w:eastAsia="SimSun" w:hAnsi="Book Antiqua" w:cs="Times New Roman" w:hint="eastAsia"/>
          <w:sz w:val="24"/>
          <w:szCs w:val="24"/>
        </w:rPr>
        <w:t xml:space="preserve"> </w:t>
      </w:r>
      <w:r w:rsidRPr="0057160B">
        <w:rPr>
          <w:rFonts w:ascii="Book Antiqua" w:eastAsia="SimSun" w:hAnsi="Book Antiqua" w:cs="Times New Roman"/>
          <w:sz w:val="24"/>
          <w:szCs w:val="24"/>
        </w:rPr>
        <w:t>NFE2L2</w:t>
      </w:r>
      <w:r w:rsidR="003A2D00">
        <w:rPr>
          <w:rFonts w:ascii="Book Antiqua" w:eastAsia="SimSun" w:hAnsi="Book Antiqua" w:cs="Times New Roman" w:hint="eastAsia"/>
          <w:sz w:val="24"/>
          <w:szCs w:val="24"/>
        </w:rPr>
        <w:t>/</w:t>
      </w:r>
      <w:r w:rsidRPr="0057160B">
        <w:rPr>
          <w:rFonts w:ascii="Book Antiqua" w:eastAsia="SimSun" w:hAnsi="Book Antiqua" w:cs="Times New Roman"/>
          <w:sz w:val="24"/>
          <w:szCs w:val="24"/>
        </w:rPr>
        <w:t xml:space="preserve">NRF2: Nuclear factor erythroid-derived 2-like 2; KEAP1: Kelch-like ECH-associated protein 1; JAK1: Janus kinase 1; RPS6KA3: Ribosomal </w:t>
      </w:r>
      <w:r w:rsidR="00F1134F" w:rsidRPr="0057160B">
        <w:rPr>
          <w:rFonts w:ascii="Book Antiqua" w:eastAsia="SimSun" w:hAnsi="Book Antiqua" w:cs="Times New Roman"/>
          <w:sz w:val="24"/>
          <w:szCs w:val="24"/>
        </w:rPr>
        <w:t xml:space="preserve">protein </w:t>
      </w:r>
      <w:r w:rsidRPr="0057160B">
        <w:rPr>
          <w:rFonts w:ascii="Book Antiqua" w:eastAsia="SimSun" w:hAnsi="Book Antiqua" w:cs="Times New Roman"/>
          <w:sz w:val="24"/>
          <w:szCs w:val="24"/>
        </w:rPr>
        <w:t xml:space="preserve">S6 </w:t>
      </w:r>
      <w:r w:rsidR="00F1134F" w:rsidRPr="0057160B">
        <w:rPr>
          <w:rFonts w:ascii="Book Antiqua" w:eastAsia="SimSun" w:hAnsi="Book Antiqua" w:cs="Times New Roman"/>
          <w:sz w:val="24"/>
          <w:szCs w:val="24"/>
        </w:rPr>
        <w:t xml:space="preserve">kinase polypeptide </w:t>
      </w:r>
      <w:r w:rsidRPr="0057160B">
        <w:rPr>
          <w:rFonts w:ascii="Book Antiqua" w:eastAsia="SimSun" w:hAnsi="Book Antiqua" w:cs="Times New Roman"/>
          <w:sz w:val="24"/>
          <w:szCs w:val="24"/>
        </w:rPr>
        <w:t>3.</w:t>
      </w:r>
    </w:p>
    <w:p w:rsidR="005438FE" w:rsidRPr="0057160B" w:rsidRDefault="005438FE" w:rsidP="0057160B">
      <w:pPr>
        <w:widowControl/>
        <w:adjustRightInd w:val="0"/>
        <w:snapToGrid w:val="0"/>
        <w:spacing w:line="360" w:lineRule="auto"/>
        <w:rPr>
          <w:rFonts w:ascii="Book Antiqua" w:eastAsia="Microsoft YaHei" w:hAnsi="Book Antiqua"/>
          <w:kern w:val="0"/>
          <w:sz w:val="24"/>
          <w:szCs w:val="24"/>
        </w:rPr>
      </w:pPr>
    </w:p>
    <w:p w:rsidR="005438FE" w:rsidRPr="0057160B" w:rsidRDefault="005438FE" w:rsidP="0057160B">
      <w:pPr>
        <w:widowControl/>
        <w:adjustRightInd w:val="0"/>
        <w:snapToGrid w:val="0"/>
        <w:spacing w:line="360" w:lineRule="auto"/>
        <w:rPr>
          <w:rFonts w:ascii="Book Antiqua" w:eastAsia="Microsoft YaHei" w:hAnsi="Book Antiqua"/>
          <w:kern w:val="0"/>
          <w:sz w:val="24"/>
          <w:szCs w:val="24"/>
          <w:shd w:val="clear" w:color="auto" w:fill="FFFFFF"/>
        </w:rPr>
      </w:pPr>
    </w:p>
    <w:p w:rsidR="005438FE" w:rsidRPr="0057160B" w:rsidRDefault="005438FE" w:rsidP="0057160B">
      <w:pPr>
        <w:widowControl/>
        <w:adjustRightInd w:val="0"/>
        <w:snapToGrid w:val="0"/>
        <w:spacing w:line="360" w:lineRule="auto"/>
        <w:rPr>
          <w:rFonts w:ascii="Book Antiqua" w:eastAsia="Microsoft YaHei" w:hAnsi="Book Antiqua"/>
          <w:kern w:val="0"/>
          <w:sz w:val="24"/>
          <w:szCs w:val="24"/>
          <w:shd w:val="clear" w:color="auto" w:fill="FFFFFF"/>
        </w:rPr>
      </w:pPr>
    </w:p>
    <w:p w:rsidR="005438FE" w:rsidRPr="0057160B" w:rsidRDefault="005438FE" w:rsidP="0057160B">
      <w:pPr>
        <w:widowControl/>
        <w:adjustRightInd w:val="0"/>
        <w:snapToGrid w:val="0"/>
        <w:spacing w:line="360" w:lineRule="auto"/>
        <w:rPr>
          <w:rFonts w:ascii="Book Antiqua" w:eastAsia="Microsoft YaHei" w:hAnsi="Book Antiqua"/>
          <w:kern w:val="0"/>
          <w:sz w:val="24"/>
          <w:szCs w:val="24"/>
          <w:shd w:val="clear" w:color="auto" w:fill="FFFFFF"/>
        </w:rPr>
      </w:pPr>
    </w:p>
    <w:p w:rsidR="005438FE" w:rsidRPr="0057160B" w:rsidRDefault="005438FE" w:rsidP="0057160B">
      <w:pPr>
        <w:widowControl/>
        <w:adjustRightInd w:val="0"/>
        <w:snapToGrid w:val="0"/>
        <w:spacing w:line="360" w:lineRule="auto"/>
        <w:rPr>
          <w:rFonts w:ascii="Book Antiqua" w:eastAsia="Microsoft YaHei" w:hAnsi="Book Antiqua"/>
          <w:kern w:val="0"/>
          <w:sz w:val="24"/>
          <w:szCs w:val="24"/>
          <w:shd w:val="clear" w:color="auto" w:fill="FFFFFF"/>
        </w:rPr>
      </w:pPr>
    </w:p>
    <w:p w:rsidR="005438FE" w:rsidRPr="0057160B" w:rsidRDefault="005438FE" w:rsidP="0057160B">
      <w:pPr>
        <w:widowControl/>
        <w:adjustRightInd w:val="0"/>
        <w:snapToGrid w:val="0"/>
        <w:spacing w:line="360" w:lineRule="auto"/>
        <w:rPr>
          <w:rFonts w:ascii="Book Antiqua" w:eastAsia="Microsoft YaHei" w:hAnsi="Book Antiqua"/>
          <w:kern w:val="0"/>
          <w:sz w:val="24"/>
          <w:szCs w:val="24"/>
          <w:shd w:val="clear" w:color="auto" w:fill="FFFFFF"/>
        </w:rPr>
      </w:pPr>
    </w:p>
    <w:p w:rsidR="005438FE" w:rsidRPr="0057160B" w:rsidRDefault="005438FE" w:rsidP="0057160B">
      <w:pPr>
        <w:widowControl/>
        <w:adjustRightInd w:val="0"/>
        <w:snapToGrid w:val="0"/>
        <w:spacing w:line="360" w:lineRule="auto"/>
        <w:rPr>
          <w:rFonts w:ascii="Book Antiqua" w:eastAsia="Microsoft YaHei" w:hAnsi="Book Antiqua"/>
          <w:kern w:val="0"/>
          <w:sz w:val="24"/>
          <w:szCs w:val="24"/>
          <w:shd w:val="clear" w:color="auto" w:fill="FFFFFF"/>
        </w:rPr>
      </w:pPr>
    </w:p>
    <w:p w:rsidR="005438FE" w:rsidRPr="0057160B" w:rsidRDefault="005438FE" w:rsidP="0057160B">
      <w:pPr>
        <w:widowControl/>
        <w:adjustRightInd w:val="0"/>
        <w:snapToGrid w:val="0"/>
        <w:spacing w:line="360" w:lineRule="auto"/>
        <w:rPr>
          <w:rFonts w:ascii="Book Antiqua" w:eastAsia="Microsoft YaHei" w:hAnsi="Book Antiqua"/>
          <w:kern w:val="0"/>
          <w:sz w:val="24"/>
          <w:szCs w:val="24"/>
          <w:shd w:val="clear" w:color="auto" w:fill="FFFFFF"/>
        </w:rPr>
      </w:pPr>
    </w:p>
    <w:p w:rsidR="005438FE" w:rsidRPr="0057160B" w:rsidRDefault="005438FE" w:rsidP="0057160B">
      <w:pPr>
        <w:widowControl/>
        <w:adjustRightInd w:val="0"/>
        <w:snapToGrid w:val="0"/>
        <w:spacing w:line="360" w:lineRule="auto"/>
        <w:rPr>
          <w:rFonts w:ascii="Book Antiqua" w:eastAsia="Microsoft YaHei" w:hAnsi="Book Antiqua" w:cs="Arial"/>
          <w:kern w:val="0"/>
          <w:sz w:val="24"/>
          <w:szCs w:val="24"/>
        </w:rPr>
      </w:pPr>
    </w:p>
    <w:p w:rsidR="00B20B18" w:rsidRPr="0057160B" w:rsidRDefault="00B20B18" w:rsidP="0057160B">
      <w:pPr>
        <w:adjustRightInd w:val="0"/>
        <w:snapToGrid w:val="0"/>
        <w:spacing w:line="360" w:lineRule="auto"/>
        <w:rPr>
          <w:rFonts w:ascii="Book Antiqua" w:hAnsi="Book Antiqua"/>
          <w:sz w:val="24"/>
          <w:szCs w:val="24"/>
        </w:rPr>
      </w:pPr>
    </w:p>
    <w:sectPr w:rsidR="00B20B18" w:rsidRPr="0057160B" w:rsidSect="003F24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3FD" w:rsidRDefault="00FC53FD" w:rsidP="005438FE">
      <w:r>
        <w:separator/>
      </w:r>
    </w:p>
  </w:endnote>
  <w:endnote w:type="continuationSeparator" w:id="0">
    <w:p w:rsidR="00FC53FD" w:rsidRDefault="00FC53FD" w:rsidP="00543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dvTTb5929f4c">
    <w:altName w:val="Arial"/>
    <w:panose1 w:val="00000000000000000000"/>
    <w:charset w:val="00"/>
    <w:family w:val="swiss"/>
    <w:notTrueType/>
    <w:pitch w:val="default"/>
    <w:sig w:usb0="00000003" w:usb1="00000000" w:usb2="00000000" w:usb3="00000000" w:csb0="00000001"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AdvP15E9">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AdvP15F2">
    <w:altName w:val="Arial Unicode MS"/>
    <w:panose1 w:val="00000000000000000000"/>
    <w:charset w:val="86"/>
    <w:family w:val="auto"/>
    <w:notTrueType/>
    <w:pitch w:val="default"/>
    <w:sig w:usb0="00000000"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AdvTT5235d5a9">
    <w:altName w:val="Times New Roman"/>
    <w:panose1 w:val="00000000000000000000"/>
    <w:charset w:val="00"/>
    <w:family w:val="roman"/>
    <w:notTrueType/>
    <w:pitch w:val="default"/>
    <w:sig w:usb0="00000003" w:usb1="00000000" w:usb2="00000000" w:usb3="00000000" w:csb0="00000001" w:csb1="00000000"/>
  </w:font>
  <w:font w:name="AdvTT153188e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dvOT1ef757c0">
    <w:panose1 w:val="00000000000000000000"/>
    <w:charset w:val="00"/>
    <w:family w:val="roman"/>
    <w:notTrueType/>
    <w:pitch w:val="default"/>
    <w:sig w:usb0="00000003" w:usb1="00000000" w:usb2="00000000" w:usb3="00000000" w:csb0="00000001" w:csb1="00000000"/>
  </w:font>
  <w:font w:name="AdvGulliv-I">
    <w:altName w:val="Arial Unicode MS"/>
    <w:panose1 w:val="00000000000000000000"/>
    <w:charset w:val="86"/>
    <w:family w:val="auto"/>
    <w:notTrueType/>
    <w:pitch w:val="default"/>
    <w:sig w:usb0="00000000" w:usb1="080E0000" w:usb2="00000010" w:usb3="00000000" w:csb0="00040000" w:csb1="00000000"/>
  </w:font>
  <w:font w:name="AdvGulliv-R">
    <w:altName w:val="Arial Unicode MS"/>
    <w:panose1 w:val="00000000000000000000"/>
    <w:charset w:val="86"/>
    <w:family w:val="auto"/>
    <w:notTrueType/>
    <w:pitch w:val="default"/>
    <w:sig w:usb0="00000000" w:usb1="080E0000" w:usb2="00000010" w:usb3="00000000" w:csb0="00040000" w:csb1="00000000"/>
  </w:font>
  <w:font w:name="AdvPS8C2A">
    <w:altName w:val="Arial"/>
    <w:panose1 w:val="00000000000000000000"/>
    <w:charset w:val="00"/>
    <w:family w:val="swiss"/>
    <w:notTrueType/>
    <w:pitch w:val="default"/>
    <w:sig w:usb0="00000003" w:usb1="00000000" w:usb2="00000000" w:usb3="00000000" w:csb0="00000001" w:csb1="00000000"/>
  </w:font>
  <w:font w:name="FZYaoTi">
    <w:altName w:val="Arial Unicode MS"/>
    <w:charset w:val="86"/>
    <w:family w:val="auto"/>
    <w:pitch w:val="variable"/>
    <w:sig w:usb0="00000000" w:usb1="080E0000" w:usb2="00000010" w:usb3="00000000" w:csb0="00040000" w:csb1="00000000"/>
  </w:font>
  <w:font w:name="AdvTT08640291">
    <w:altName w:val="Times New Roman"/>
    <w:panose1 w:val="00000000000000000000"/>
    <w:charset w:val="00"/>
    <w:family w:val="roman"/>
    <w:notTrueType/>
    <w:pitch w:val="default"/>
    <w:sig w:usb0="00000003" w:usb1="00000000" w:usb2="00000000" w:usb3="00000000" w:csb0="00000001" w:csb1="00000000"/>
  </w:font>
  <w:font w:name="DejaVuSans">
    <w:altName w:val="MS Gothic"/>
    <w:panose1 w:val="00000000000000000000"/>
    <w:charset w:val="80"/>
    <w:family w:val="auto"/>
    <w:notTrueType/>
    <w:pitch w:val="default"/>
    <w:sig w:usb0="00000000" w:usb1="08070000" w:usb2="00000010" w:usb3="00000000" w:csb0="00020000" w:csb1="00000000"/>
  </w:font>
  <w:font w:name="AdvAGaramond-R">
    <w:altName w:val="Times New Roman"/>
    <w:panose1 w:val="00000000000000000000"/>
    <w:charset w:val="00"/>
    <w:family w:val="roman"/>
    <w:notTrueType/>
    <w:pitch w:val="default"/>
    <w:sig w:usb0="00000003" w:usb1="00000000" w:usb2="00000000" w:usb3="00000000" w:csb0="00000001" w:csb1="00000000"/>
  </w:font>
  <w:font w:name="AdvAGaramond-I">
    <w:altName w:val="Times New Roman"/>
    <w:panose1 w:val="00000000000000000000"/>
    <w:charset w:val="00"/>
    <w:family w:val="roman"/>
    <w:notTrueType/>
    <w:pitch w:val="default"/>
    <w:sig w:usb0="00000003" w:usb1="00000000" w:usb2="00000000" w:usb3="00000000" w:csb0="00000001" w:csb1="00000000"/>
  </w:font>
  <w:font w:name="DejaVuSans-Oblique">
    <w:altName w:val="MS Gothic"/>
    <w:panose1 w:val="00000000000000000000"/>
    <w:charset w:val="80"/>
    <w:family w:val="auto"/>
    <w:notTrueType/>
    <w:pitch w:val="default"/>
    <w:sig w:usb0="00000000" w:usb1="08070000" w:usb2="00000010" w:usb3="00000000" w:csb0="00020000" w:csb1="00000000"/>
  </w:font>
  <w:font w:name="AdvTT08640291+20">
    <w:altName w:val="Arial"/>
    <w:panose1 w:val="00000000000000000000"/>
    <w:charset w:val="00"/>
    <w:family w:val="swiss"/>
    <w:notTrueType/>
    <w:pitch w:val="default"/>
    <w:sig w:usb0="00000003" w:usb1="00000000" w:usb2="00000000" w:usb3="00000000" w:csb0="00000001" w:csb1="00000000"/>
  </w:font>
  <w:font w:name="AdvOTc4f305bd.I">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ITC Franklin Gothic Std Book">
    <w:altName w:val="Arial Unicode MS"/>
    <w:panose1 w:val="00000000000000000000"/>
    <w:charset w:val="86"/>
    <w:family w:val="swiss"/>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3FD" w:rsidRDefault="00FC53FD" w:rsidP="005438FE">
      <w:r>
        <w:separator/>
      </w:r>
    </w:p>
  </w:footnote>
  <w:footnote w:type="continuationSeparator" w:id="0">
    <w:p w:rsidR="00FC53FD" w:rsidRDefault="00FC53FD" w:rsidP="005438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53C29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973BB"/>
    <w:multiLevelType w:val="hybridMultilevel"/>
    <w:tmpl w:val="8F6810DE"/>
    <w:lvl w:ilvl="0" w:tplc="136803A8">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15:restartNumberingAfterBreak="0">
    <w:nsid w:val="0A1D2407"/>
    <w:multiLevelType w:val="hybridMultilevel"/>
    <w:tmpl w:val="7E46BCC0"/>
    <w:lvl w:ilvl="0" w:tplc="D7EC1B5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2A5A5B"/>
    <w:multiLevelType w:val="hybridMultilevel"/>
    <w:tmpl w:val="38069E24"/>
    <w:lvl w:ilvl="0" w:tplc="0898FDC6">
      <w:start w:val="301"/>
      <w:numFmt w:val="decimal"/>
      <w:lvlText w:val="%1."/>
      <w:lvlJc w:val="left"/>
      <w:pPr>
        <w:ind w:left="42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580044"/>
    <w:multiLevelType w:val="hybridMultilevel"/>
    <w:tmpl w:val="5ED6AD38"/>
    <w:lvl w:ilvl="0" w:tplc="0CE035E0">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37"/>
        </w:tabs>
        <w:ind w:left="837" w:hanging="420"/>
      </w:pPr>
      <w:rPr>
        <w:rFonts w:cs="Times New Roman"/>
      </w:rPr>
    </w:lvl>
    <w:lvl w:ilvl="2" w:tplc="0409001B" w:tentative="1">
      <w:start w:val="1"/>
      <w:numFmt w:val="lowerRoman"/>
      <w:lvlText w:val="%3."/>
      <w:lvlJc w:val="right"/>
      <w:pPr>
        <w:tabs>
          <w:tab w:val="num" w:pos="1257"/>
        </w:tabs>
        <w:ind w:left="1257" w:hanging="420"/>
      </w:pPr>
      <w:rPr>
        <w:rFonts w:cs="Times New Roman"/>
      </w:rPr>
    </w:lvl>
    <w:lvl w:ilvl="3" w:tplc="0409000F" w:tentative="1">
      <w:start w:val="1"/>
      <w:numFmt w:val="decimal"/>
      <w:lvlText w:val="%4."/>
      <w:lvlJc w:val="left"/>
      <w:pPr>
        <w:tabs>
          <w:tab w:val="num" w:pos="1677"/>
        </w:tabs>
        <w:ind w:left="1677" w:hanging="420"/>
      </w:pPr>
      <w:rPr>
        <w:rFonts w:cs="Times New Roman"/>
      </w:rPr>
    </w:lvl>
    <w:lvl w:ilvl="4" w:tplc="04090019" w:tentative="1">
      <w:start w:val="1"/>
      <w:numFmt w:val="lowerLetter"/>
      <w:lvlText w:val="%5)"/>
      <w:lvlJc w:val="left"/>
      <w:pPr>
        <w:tabs>
          <w:tab w:val="num" w:pos="2097"/>
        </w:tabs>
        <w:ind w:left="2097" w:hanging="420"/>
      </w:pPr>
      <w:rPr>
        <w:rFonts w:cs="Times New Roman"/>
      </w:rPr>
    </w:lvl>
    <w:lvl w:ilvl="5" w:tplc="0409001B" w:tentative="1">
      <w:start w:val="1"/>
      <w:numFmt w:val="lowerRoman"/>
      <w:lvlText w:val="%6."/>
      <w:lvlJc w:val="right"/>
      <w:pPr>
        <w:tabs>
          <w:tab w:val="num" w:pos="2517"/>
        </w:tabs>
        <w:ind w:left="2517" w:hanging="420"/>
      </w:pPr>
      <w:rPr>
        <w:rFonts w:cs="Times New Roman"/>
      </w:rPr>
    </w:lvl>
    <w:lvl w:ilvl="6" w:tplc="0409000F" w:tentative="1">
      <w:start w:val="1"/>
      <w:numFmt w:val="decimal"/>
      <w:lvlText w:val="%7."/>
      <w:lvlJc w:val="left"/>
      <w:pPr>
        <w:tabs>
          <w:tab w:val="num" w:pos="2937"/>
        </w:tabs>
        <w:ind w:left="2937" w:hanging="420"/>
      </w:pPr>
      <w:rPr>
        <w:rFonts w:cs="Times New Roman"/>
      </w:rPr>
    </w:lvl>
    <w:lvl w:ilvl="7" w:tplc="04090019" w:tentative="1">
      <w:start w:val="1"/>
      <w:numFmt w:val="lowerLetter"/>
      <w:lvlText w:val="%8)"/>
      <w:lvlJc w:val="left"/>
      <w:pPr>
        <w:tabs>
          <w:tab w:val="num" w:pos="3357"/>
        </w:tabs>
        <w:ind w:left="3357" w:hanging="420"/>
      </w:pPr>
      <w:rPr>
        <w:rFonts w:cs="Times New Roman"/>
      </w:rPr>
    </w:lvl>
    <w:lvl w:ilvl="8" w:tplc="0409001B" w:tentative="1">
      <w:start w:val="1"/>
      <w:numFmt w:val="lowerRoman"/>
      <w:lvlText w:val="%9."/>
      <w:lvlJc w:val="right"/>
      <w:pPr>
        <w:tabs>
          <w:tab w:val="num" w:pos="3777"/>
        </w:tabs>
        <w:ind w:left="3777" w:hanging="420"/>
      </w:pPr>
      <w:rPr>
        <w:rFonts w:cs="Times New Roman"/>
      </w:rPr>
    </w:lvl>
  </w:abstractNum>
  <w:abstractNum w:abstractNumId="5" w15:restartNumberingAfterBreak="0">
    <w:nsid w:val="12A614D0"/>
    <w:multiLevelType w:val="hybridMultilevel"/>
    <w:tmpl w:val="AC10919C"/>
    <w:lvl w:ilvl="0" w:tplc="BCE65544">
      <w:start w:val="83"/>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04A79A3"/>
    <w:multiLevelType w:val="hybridMultilevel"/>
    <w:tmpl w:val="D76269E6"/>
    <w:lvl w:ilvl="0" w:tplc="1B6A03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0DE13D9"/>
    <w:multiLevelType w:val="hybridMultilevel"/>
    <w:tmpl w:val="9F54C88E"/>
    <w:lvl w:ilvl="0" w:tplc="818ECD2A">
      <w:start w:val="4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34F3DCD"/>
    <w:multiLevelType w:val="multilevel"/>
    <w:tmpl w:val="41C6D850"/>
    <w:lvl w:ilvl="0">
      <w:start w:val="13"/>
      <w:numFmt w:val="decimal"/>
      <w:lvlText w:val="%1."/>
      <w:lvlJc w:val="left"/>
      <w:pPr>
        <w:ind w:left="360" w:hanging="360"/>
      </w:pPr>
      <w:rPr>
        <w:rFonts w:cs="Arial"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EA226B3"/>
    <w:multiLevelType w:val="hybridMultilevel"/>
    <w:tmpl w:val="F24034FA"/>
    <w:lvl w:ilvl="0" w:tplc="19EE23A6">
      <w:start w:val="3"/>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15:restartNumberingAfterBreak="0">
    <w:nsid w:val="39AF20AE"/>
    <w:multiLevelType w:val="hybridMultilevel"/>
    <w:tmpl w:val="24401E6E"/>
    <w:lvl w:ilvl="0" w:tplc="0409000F">
      <w:start w:val="234"/>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B67150A"/>
    <w:multiLevelType w:val="hybridMultilevel"/>
    <w:tmpl w:val="5ED81BCE"/>
    <w:lvl w:ilvl="0" w:tplc="332EBC16">
      <w:start w:val="161"/>
      <w:numFmt w:val="decimal"/>
      <w:lvlText w:val="%1."/>
      <w:lvlJc w:val="left"/>
      <w:pPr>
        <w:tabs>
          <w:tab w:val="num" w:pos="577"/>
        </w:tabs>
        <w:ind w:left="577" w:hanging="435"/>
      </w:pPr>
      <w:rPr>
        <w:rFonts w:cs="Times New Roman" w:hint="default"/>
        <w:b w:val="0"/>
      </w:rPr>
    </w:lvl>
    <w:lvl w:ilvl="1" w:tplc="04090019" w:tentative="1">
      <w:start w:val="1"/>
      <w:numFmt w:val="lowerLetter"/>
      <w:lvlText w:val="%2)"/>
      <w:lvlJc w:val="left"/>
      <w:pPr>
        <w:tabs>
          <w:tab w:val="num" w:pos="982"/>
        </w:tabs>
        <w:ind w:left="982" w:hanging="420"/>
      </w:pPr>
      <w:rPr>
        <w:rFonts w:cs="Times New Roman"/>
      </w:rPr>
    </w:lvl>
    <w:lvl w:ilvl="2" w:tplc="0409001B" w:tentative="1">
      <w:start w:val="1"/>
      <w:numFmt w:val="lowerRoman"/>
      <w:lvlText w:val="%3."/>
      <w:lvlJc w:val="right"/>
      <w:pPr>
        <w:tabs>
          <w:tab w:val="num" w:pos="1402"/>
        </w:tabs>
        <w:ind w:left="1402" w:hanging="420"/>
      </w:pPr>
      <w:rPr>
        <w:rFonts w:cs="Times New Roman"/>
      </w:rPr>
    </w:lvl>
    <w:lvl w:ilvl="3" w:tplc="0409000F" w:tentative="1">
      <w:start w:val="1"/>
      <w:numFmt w:val="decimal"/>
      <w:lvlText w:val="%4."/>
      <w:lvlJc w:val="left"/>
      <w:pPr>
        <w:tabs>
          <w:tab w:val="num" w:pos="1822"/>
        </w:tabs>
        <w:ind w:left="1822" w:hanging="420"/>
      </w:pPr>
      <w:rPr>
        <w:rFonts w:cs="Times New Roman"/>
      </w:rPr>
    </w:lvl>
    <w:lvl w:ilvl="4" w:tplc="04090019" w:tentative="1">
      <w:start w:val="1"/>
      <w:numFmt w:val="lowerLetter"/>
      <w:lvlText w:val="%5)"/>
      <w:lvlJc w:val="left"/>
      <w:pPr>
        <w:tabs>
          <w:tab w:val="num" w:pos="2242"/>
        </w:tabs>
        <w:ind w:left="2242" w:hanging="420"/>
      </w:pPr>
      <w:rPr>
        <w:rFonts w:cs="Times New Roman"/>
      </w:rPr>
    </w:lvl>
    <w:lvl w:ilvl="5" w:tplc="0409001B" w:tentative="1">
      <w:start w:val="1"/>
      <w:numFmt w:val="lowerRoman"/>
      <w:lvlText w:val="%6."/>
      <w:lvlJc w:val="right"/>
      <w:pPr>
        <w:tabs>
          <w:tab w:val="num" w:pos="2662"/>
        </w:tabs>
        <w:ind w:left="2662" w:hanging="420"/>
      </w:pPr>
      <w:rPr>
        <w:rFonts w:cs="Times New Roman"/>
      </w:rPr>
    </w:lvl>
    <w:lvl w:ilvl="6" w:tplc="0409000F" w:tentative="1">
      <w:start w:val="1"/>
      <w:numFmt w:val="decimal"/>
      <w:lvlText w:val="%7."/>
      <w:lvlJc w:val="left"/>
      <w:pPr>
        <w:tabs>
          <w:tab w:val="num" w:pos="3082"/>
        </w:tabs>
        <w:ind w:left="3082" w:hanging="420"/>
      </w:pPr>
      <w:rPr>
        <w:rFonts w:cs="Times New Roman"/>
      </w:rPr>
    </w:lvl>
    <w:lvl w:ilvl="7" w:tplc="04090019" w:tentative="1">
      <w:start w:val="1"/>
      <w:numFmt w:val="lowerLetter"/>
      <w:lvlText w:val="%8)"/>
      <w:lvlJc w:val="left"/>
      <w:pPr>
        <w:tabs>
          <w:tab w:val="num" w:pos="3502"/>
        </w:tabs>
        <w:ind w:left="3502" w:hanging="420"/>
      </w:pPr>
      <w:rPr>
        <w:rFonts w:cs="Times New Roman"/>
      </w:rPr>
    </w:lvl>
    <w:lvl w:ilvl="8" w:tplc="0409001B" w:tentative="1">
      <w:start w:val="1"/>
      <w:numFmt w:val="lowerRoman"/>
      <w:lvlText w:val="%9."/>
      <w:lvlJc w:val="right"/>
      <w:pPr>
        <w:tabs>
          <w:tab w:val="num" w:pos="3922"/>
        </w:tabs>
        <w:ind w:left="3922" w:hanging="420"/>
      </w:pPr>
      <w:rPr>
        <w:rFonts w:cs="Times New Roman"/>
      </w:rPr>
    </w:lvl>
  </w:abstractNum>
  <w:abstractNum w:abstractNumId="12" w15:restartNumberingAfterBreak="0">
    <w:nsid w:val="3C5E10DB"/>
    <w:multiLevelType w:val="hybridMultilevel"/>
    <w:tmpl w:val="3EC800D6"/>
    <w:lvl w:ilvl="0" w:tplc="B1A46932">
      <w:start w:val="4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E6034B3"/>
    <w:multiLevelType w:val="hybridMultilevel"/>
    <w:tmpl w:val="00DA2C48"/>
    <w:lvl w:ilvl="0" w:tplc="2564D416">
      <w:start w:val="13"/>
      <w:numFmt w:val="decimal"/>
      <w:lvlText w:val="%1."/>
      <w:lvlJc w:val="left"/>
      <w:pPr>
        <w:ind w:left="360" w:hanging="360"/>
      </w:pPr>
      <w:rPr>
        <w:rFonts w:cs="Arial"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4DB3F56"/>
    <w:multiLevelType w:val="hybridMultilevel"/>
    <w:tmpl w:val="7DD03A6C"/>
    <w:lvl w:ilvl="0" w:tplc="5CB4FA0E">
      <w:start w:val="147"/>
      <w:numFmt w:val="decimal"/>
      <w:lvlText w:val="%1."/>
      <w:lvlJc w:val="left"/>
      <w:pPr>
        <w:ind w:left="42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D901C0B"/>
    <w:multiLevelType w:val="hybridMultilevel"/>
    <w:tmpl w:val="42041652"/>
    <w:lvl w:ilvl="0" w:tplc="87704360">
      <w:start w:val="3"/>
      <w:numFmt w:val="decimal"/>
      <w:lvlText w:val="%1."/>
      <w:lvlJc w:val="left"/>
      <w:pPr>
        <w:ind w:left="360" w:hanging="360"/>
      </w:pPr>
      <w:rPr>
        <w:rFonts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FEE7AFD"/>
    <w:multiLevelType w:val="hybridMultilevel"/>
    <w:tmpl w:val="1324BC20"/>
    <w:lvl w:ilvl="0" w:tplc="9196B16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C026785"/>
    <w:multiLevelType w:val="hybridMultilevel"/>
    <w:tmpl w:val="43FC7868"/>
    <w:lvl w:ilvl="0" w:tplc="2EEA3FFE">
      <w:start w:val="137"/>
      <w:numFmt w:val="decimal"/>
      <w:lvlText w:val="%1."/>
      <w:lvlJc w:val="left"/>
      <w:pPr>
        <w:ind w:left="42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D6046C4"/>
    <w:multiLevelType w:val="hybridMultilevel"/>
    <w:tmpl w:val="B7E0925C"/>
    <w:lvl w:ilvl="0" w:tplc="A942F034">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15:restartNumberingAfterBreak="0">
    <w:nsid w:val="719401DE"/>
    <w:multiLevelType w:val="hybridMultilevel"/>
    <w:tmpl w:val="3FB44D94"/>
    <w:lvl w:ilvl="0" w:tplc="B6DE163A">
      <w:start w:val="1"/>
      <w:numFmt w:val="lowerLetter"/>
      <w:lvlText w:val="%1."/>
      <w:lvlJc w:val="left"/>
      <w:pPr>
        <w:ind w:left="360" w:hanging="36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38D4212"/>
    <w:multiLevelType w:val="hybridMultilevel"/>
    <w:tmpl w:val="41C6D850"/>
    <w:lvl w:ilvl="0" w:tplc="13FC205A">
      <w:start w:val="13"/>
      <w:numFmt w:val="decimal"/>
      <w:lvlText w:val="%1."/>
      <w:lvlJc w:val="left"/>
      <w:pPr>
        <w:ind w:left="360" w:hanging="360"/>
      </w:pPr>
      <w:rPr>
        <w:rFonts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5587205"/>
    <w:multiLevelType w:val="hybridMultilevel"/>
    <w:tmpl w:val="E80A683C"/>
    <w:lvl w:ilvl="0" w:tplc="C3144C2E">
      <w:start w:val="1"/>
      <w:numFmt w:val="upperLetter"/>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num w:numId="1">
    <w:abstractNumId w:val="1"/>
  </w:num>
  <w:num w:numId="2">
    <w:abstractNumId w:val="19"/>
  </w:num>
  <w:num w:numId="3">
    <w:abstractNumId w:val="16"/>
  </w:num>
  <w:num w:numId="4">
    <w:abstractNumId w:val="15"/>
  </w:num>
  <w:num w:numId="5">
    <w:abstractNumId w:val="7"/>
  </w:num>
  <w:num w:numId="6">
    <w:abstractNumId w:val="13"/>
  </w:num>
  <w:num w:numId="7">
    <w:abstractNumId w:val="20"/>
  </w:num>
  <w:num w:numId="8">
    <w:abstractNumId w:val="8"/>
  </w:num>
  <w:num w:numId="9">
    <w:abstractNumId w:val="12"/>
  </w:num>
  <w:num w:numId="10">
    <w:abstractNumId w:val="9"/>
  </w:num>
  <w:num w:numId="11">
    <w:abstractNumId w:val="5"/>
  </w:num>
  <w:num w:numId="12">
    <w:abstractNumId w:val="18"/>
  </w:num>
  <w:num w:numId="13">
    <w:abstractNumId w:val="17"/>
  </w:num>
  <w:num w:numId="14">
    <w:abstractNumId w:val="4"/>
  </w:num>
  <w:num w:numId="15">
    <w:abstractNumId w:val="14"/>
  </w:num>
  <w:num w:numId="16">
    <w:abstractNumId w:val="6"/>
  </w:num>
  <w:num w:numId="17">
    <w:abstractNumId w:val="21"/>
  </w:num>
  <w:num w:numId="18">
    <w:abstractNumId w:val="10"/>
  </w:num>
  <w:num w:numId="19">
    <w:abstractNumId w:val="11"/>
  </w:num>
  <w:num w:numId="20">
    <w:abstractNumId w:val="2"/>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8FE"/>
    <w:rsid w:val="00002BEF"/>
    <w:rsid w:val="00010EBD"/>
    <w:rsid w:val="00031144"/>
    <w:rsid w:val="00036ABF"/>
    <w:rsid w:val="00040F06"/>
    <w:rsid w:val="000A6556"/>
    <w:rsid w:val="000D002B"/>
    <w:rsid w:val="000F07CD"/>
    <w:rsid w:val="001B0443"/>
    <w:rsid w:val="001F7277"/>
    <w:rsid w:val="002076A4"/>
    <w:rsid w:val="002559E5"/>
    <w:rsid w:val="00264D99"/>
    <w:rsid w:val="00271C59"/>
    <w:rsid w:val="002805B1"/>
    <w:rsid w:val="0028462B"/>
    <w:rsid w:val="002860CA"/>
    <w:rsid w:val="002C3878"/>
    <w:rsid w:val="002C6408"/>
    <w:rsid w:val="002E2E47"/>
    <w:rsid w:val="002F1F01"/>
    <w:rsid w:val="0032654B"/>
    <w:rsid w:val="003456EC"/>
    <w:rsid w:val="00346A0E"/>
    <w:rsid w:val="003855B4"/>
    <w:rsid w:val="00391857"/>
    <w:rsid w:val="003A1826"/>
    <w:rsid w:val="003A2D00"/>
    <w:rsid w:val="003E040A"/>
    <w:rsid w:val="003F240B"/>
    <w:rsid w:val="00405444"/>
    <w:rsid w:val="00430EE4"/>
    <w:rsid w:val="004447C8"/>
    <w:rsid w:val="004665A0"/>
    <w:rsid w:val="004A08DC"/>
    <w:rsid w:val="004C1B6C"/>
    <w:rsid w:val="004D1638"/>
    <w:rsid w:val="004D6831"/>
    <w:rsid w:val="004D7EAB"/>
    <w:rsid w:val="004E74AB"/>
    <w:rsid w:val="00522882"/>
    <w:rsid w:val="005438FE"/>
    <w:rsid w:val="00545C63"/>
    <w:rsid w:val="00566AEF"/>
    <w:rsid w:val="0057160B"/>
    <w:rsid w:val="005B78B5"/>
    <w:rsid w:val="005C3B43"/>
    <w:rsid w:val="005C4CC0"/>
    <w:rsid w:val="005F226B"/>
    <w:rsid w:val="00631719"/>
    <w:rsid w:val="00636204"/>
    <w:rsid w:val="0065679B"/>
    <w:rsid w:val="006B1164"/>
    <w:rsid w:val="006C4094"/>
    <w:rsid w:val="006C5CC2"/>
    <w:rsid w:val="00725F71"/>
    <w:rsid w:val="00726FD3"/>
    <w:rsid w:val="0077288F"/>
    <w:rsid w:val="00777E7D"/>
    <w:rsid w:val="00793B10"/>
    <w:rsid w:val="007C36AD"/>
    <w:rsid w:val="007D4DF8"/>
    <w:rsid w:val="007E383B"/>
    <w:rsid w:val="0081416D"/>
    <w:rsid w:val="00815726"/>
    <w:rsid w:val="00834E63"/>
    <w:rsid w:val="0084183F"/>
    <w:rsid w:val="00850ECE"/>
    <w:rsid w:val="0086443A"/>
    <w:rsid w:val="00866001"/>
    <w:rsid w:val="008851EA"/>
    <w:rsid w:val="0089603D"/>
    <w:rsid w:val="00896D99"/>
    <w:rsid w:val="008A52A0"/>
    <w:rsid w:val="008B054D"/>
    <w:rsid w:val="008D69B9"/>
    <w:rsid w:val="008D7581"/>
    <w:rsid w:val="008E7D96"/>
    <w:rsid w:val="008F2A04"/>
    <w:rsid w:val="00921759"/>
    <w:rsid w:val="00935F9F"/>
    <w:rsid w:val="00944960"/>
    <w:rsid w:val="009523CC"/>
    <w:rsid w:val="009B4E12"/>
    <w:rsid w:val="009C48E4"/>
    <w:rsid w:val="00A1326F"/>
    <w:rsid w:val="00A16077"/>
    <w:rsid w:val="00A17F21"/>
    <w:rsid w:val="00A95E31"/>
    <w:rsid w:val="00AA0A9A"/>
    <w:rsid w:val="00B20B18"/>
    <w:rsid w:val="00B365C4"/>
    <w:rsid w:val="00B45AF0"/>
    <w:rsid w:val="00B87263"/>
    <w:rsid w:val="00BB204D"/>
    <w:rsid w:val="00BB401E"/>
    <w:rsid w:val="00BD2530"/>
    <w:rsid w:val="00BF4C5E"/>
    <w:rsid w:val="00C24B45"/>
    <w:rsid w:val="00C35C74"/>
    <w:rsid w:val="00C61FFE"/>
    <w:rsid w:val="00C9124C"/>
    <w:rsid w:val="00CB0D62"/>
    <w:rsid w:val="00CB4315"/>
    <w:rsid w:val="00CB6830"/>
    <w:rsid w:val="00CD14C5"/>
    <w:rsid w:val="00CE0B99"/>
    <w:rsid w:val="00D1204D"/>
    <w:rsid w:val="00D2343C"/>
    <w:rsid w:val="00D249C8"/>
    <w:rsid w:val="00D2656B"/>
    <w:rsid w:val="00D44B1D"/>
    <w:rsid w:val="00D47BE2"/>
    <w:rsid w:val="00E14AFB"/>
    <w:rsid w:val="00E14AFE"/>
    <w:rsid w:val="00E274FE"/>
    <w:rsid w:val="00E31F0F"/>
    <w:rsid w:val="00E37C5D"/>
    <w:rsid w:val="00E809C1"/>
    <w:rsid w:val="00E81D60"/>
    <w:rsid w:val="00EA2B9C"/>
    <w:rsid w:val="00EC4FEF"/>
    <w:rsid w:val="00EC7F39"/>
    <w:rsid w:val="00ED5FBC"/>
    <w:rsid w:val="00ED732D"/>
    <w:rsid w:val="00F013C4"/>
    <w:rsid w:val="00F1134F"/>
    <w:rsid w:val="00F14203"/>
    <w:rsid w:val="00F27FD6"/>
    <w:rsid w:val="00F4396D"/>
    <w:rsid w:val="00F43A8B"/>
    <w:rsid w:val="00F5200E"/>
    <w:rsid w:val="00FC53FD"/>
    <w:rsid w:val="00FD1B19"/>
    <w:rsid w:val="00FD5E21"/>
    <w:rsid w:val="00FE521C"/>
    <w:rsid w:val="00FF48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134BEC-87E1-418C-849B-BC2B999B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link w:val="Heading1Char"/>
    <w:uiPriority w:val="9"/>
    <w:qFormat/>
    <w:rsid w:val="005438FE"/>
    <w:pPr>
      <w:widowControl/>
      <w:spacing w:before="100" w:beforeAutospacing="1" w:after="100" w:afterAutospacing="1"/>
      <w:jc w:val="left"/>
      <w:outlineLvl w:val="0"/>
    </w:pPr>
    <w:rPr>
      <w:rFonts w:ascii="SimSun" w:eastAsia="SimSun" w:hAnsi="SimSun" w:cs="Times New Roman"/>
      <w:b/>
      <w:bCs/>
      <w:kern w:val="36"/>
      <w:sz w:val="48"/>
      <w:szCs w:val="48"/>
    </w:rPr>
  </w:style>
  <w:style w:type="paragraph" w:styleId="Heading2">
    <w:name w:val="heading 2"/>
    <w:basedOn w:val="Normal"/>
    <w:next w:val="Normal"/>
    <w:link w:val="Heading2Char"/>
    <w:uiPriority w:val="99"/>
    <w:qFormat/>
    <w:rsid w:val="005438FE"/>
    <w:pPr>
      <w:keepNext/>
      <w:keepLines/>
      <w:widowControl/>
      <w:adjustRightInd w:val="0"/>
      <w:snapToGrid w:val="0"/>
      <w:spacing w:before="260" w:after="260" w:line="416" w:lineRule="auto"/>
      <w:jc w:val="left"/>
      <w:outlineLvl w:val="1"/>
    </w:pPr>
    <w:rPr>
      <w:rFonts w:ascii="Arial" w:eastAsia="SimHei" w:hAnsi="Arial" w:cs="Times New Roman"/>
      <w:b/>
      <w:bCs/>
      <w:kern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8F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438FE"/>
    <w:rPr>
      <w:sz w:val="18"/>
      <w:szCs w:val="18"/>
    </w:rPr>
  </w:style>
  <w:style w:type="paragraph" w:styleId="Footer">
    <w:name w:val="footer"/>
    <w:basedOn w:val="Normal"/>
    <w:link w:val="FooterChar"/>
    <w:uiPriority w:val="99"/>
    <w:unhideWhenUsed/>
    <w:rsid w:val="005438F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5438FE"/>
    <w:rPr>
      <w:sz w:val="18"/>
      <w:szCs w:val="18"/>
    </w:rPr>
  </w:style>
  <w:style w:type="character" w:customStyle="1" w:styleId="Heading1Char">
    <w:name w:val="Heading 1 Char"/>
    <w:basedOn w:val="DefaultParagraphFont"/>
    <w:link w:val="Heading1"/>
    <w:uiPriority w:val="9"/>
    <w:rsid w:val="005438FE"/>
    <w:rPr>
      <w:rFonts w:ascii="SimSun" w:eastAsia="SimSun" w:hAnsi="SimSun" w:cs="Times New Roman"/>
      <w:b/>
      <w:bCs/>
      <w:kern w:val="36"/>
      <w:sz w:val="48"/>
      <w:szCs w:val="48"/>
    </w:rPr>
  </w:style>
  <w:style w:type="character" w:customStyle="1" w:styleId="Heading2Char">
    <w:name w:val="Heading 2 Char"/>
    <w:basedOn w:val="DefaultParagraphFont"/>
    <w:link w:val="Heading2"/>
    <w:uiPriority w:val="99"/>
    <w:rsid w:val="005438FE"/>
    <w:rPr>
      <w:rFonts w:ascii="Arial" w:eastAsia="SimHei" w:hAnsi="Arial" w:cs="Times New Roman"/>
      <w:b/>
      <w:bCs/>
      <w:kern w:val="0"/>
      <w:sz w:val="32"/>
      <w:szCs w:val="32"/>
    </w:rPr>
  </w:style>
  <w:style w:type="character" w:styleId="Hyperlink">
    <w:name w:val="Hyperlink"/>
    <w:uiPriority w:val="99"/>
    <w:unhideWhenUsed/>
    <w:rsid w:val="005438FE"/>
    <w:rPr>
      <w:color w:val="0000FF"/>
      <w:u w:val="single"/>
    </w:rPr>
  </w:style>
  <w:style w:type="numbering" w:customStyle="1" w:styleId="1">
    <w:name w:val="无列表1"/>
    <w:next w:val="NoList"/>
    <w:uiPriority w:val="99"/>
    <w:semiHidden/>
    <w:unhideWhenUsed/>
    <w:rsid w:val="005438FE"/>
  </w:style>
  <w:style w:type="paragraph" w:customStyle="1" w:styleId="details">
    <w:name w:val="details"/>
    <w:basedOn w:val="Normal"/>
    <w:rsid w:val="005438FE"/>
    <w:pPr>
      <w:widowControl/>
      <w:spacing w:before="100" w:beforeAutospacing="1" w:after="100" w:afterAutospacing="1"/>
      <w:jc w:val="left"/>
    </w:pPr>
    <w:rPr>
      <w:rFonts w:ascii="SimSun" w:eastAsia="SimSun" w:hAnsi="SimSun" w:cs="SimSun"/>
      <w:kern w:val="0"/>
      <w:sz w:val="24"/>
      <w:szCs w:val="24"/>
    </w:rPr>
  </w:style>
  <w:style w:type="character" w:customStyle="1" w:styleId="apple-converted-space">
    <w:name w:val="apple-converted-space"/>
    <w:rsid w:val="005438FE"/>
    <w:rPr>
      <w:rFonts w:cs="Times New Roman"/>
    </w:rPr>
  </w:style>
  <w:style w:type="character" w:customStyle="1" w:styleId="highlight">
    <w:name w:val="highlight"/>
    <w:rsid w:val="005438FE"/>
    <w:rPr>
      <w:rFonts w:cs="Times New Roman"/>
    </w:rPr>
  </w:style>
  <w:style w:type="character" w:styleId="Emphasis">
    <w:name w:val="Emphasis"/>
    <w:uiPriority w:val="20"/>
    <w:qFormat/>
    <w:rsid w:val="005438FE"/>
    <w:rPr>
      <w:rFonts w:cs="Times New Roman"/>
      <w:i/>
      <w:iCs/>
    </w:rPr>
  </w:style>
  <w:style w:type="paragraph" w:styleId="NormalWeb">
    <w:name w:val="Normal (Web)"/>
    <w:basedOn w:val="Normal"/>
    <w:uiPriority w:val="99"/>
    <w:rsid w:val="005438FE"/>
    <w:pPr>
      <w:widowControl/>
      <w:spacing w:before="100" w:beforeAutospacing="1" w:after="100" w:afterAutospacing="1"/>
      <w:jc w:val="left"/>
    </w:pPr>
    <w:rPr>
      <w:rFonts w:ascii="SimSun" w:eastAsia="SimSun" w:hAnsi="SimSun" w:cs="SimSun"/>
      <w:kern w:val="0"/>
      <w:sz w:val="24"/>
      <w:szCs w:val="24"/>
    </w:rPr>
  </w:style>
  <w:style w:type="character" w:customStyle="1" w:styleId="highlight2">
    <w:name w:val="highlight2"/>
    <w:uiPriority w:val="99"/>
    <w:rsid w:val="005438FE"/>
    <w:rPr>
      <w:rFonts w:cs="Times New Roman"/>
    </w:rPr>
  </w:style>
  <w:style w:type="paragraph" w:styleId="BalloonText">
    <w:name w:val="Balloon Text"/>
    <w:basedOn w:val="Normal"/>
    <w:link w:val="BalloonTextChar"/>
    <w:uiPriority w:val="99"/>
    <w:semiHidden/>
    <w:unhideWhenUsed/>
    <w:rsid w:val="005438FE"/>
    <w:pPr>
      <w:jc w:val="left"/>
    </w:pPr>
    <w:rPr>
      <w:rFonts w:ascii="Tahoma" w:eastAsia="SimSun" w:hAnsi="Tahoma" w:cs="Times New Roman"/>
      <w:sz w:val="16"/>
      <w:szCs w:val="18"/>
    </w:rPr>
  </w:style>
  <w:style w:type="character" w:customStyle="1" w:styleId="BalloonTextChar">
    <w:name w:val="Balloon Text Char"/>
    <w:basedOn w:val="DefaultParagraphFont"/>
    <w:link w:val="BalloonText"/>
    <w:uiPriority w:val="99"/>
    <w:semiHidden/>
    <w:rsid w:val="005438FE"/>
    <w:rPr>
      <w:rFonts w:ascii="Tahoma" w:eastAsia="SimSun" w:hAnsi="Tahoma" w:cs="Times New Roman"/>
      <w:sz w:val="16"/>
      <w:szCs w:val="18"/>
    </w:rPr>
  </w:style>
  <w:style w:type="character" w:styleId="CommentReference">
    <w:name w:val="annotation reference"/>
    <w:uiPriority w:val="99"/>
    <w:semiHidden/>
    <w:unhideWhenUsed/>
    <w:rsid w:val="005438FE"/>
    <w:rPr>
      <w:sz w:val="16"/>
      <w:szCs w:val="16"/>
    </w:rPr>
  </w:style>
  <w:style w:type="paragraph" w:styleId="CommentText">
    <w:name w:val="annotation text"/>
    <w:basedOn w:val="Normal"/>
    <w:link w:val="CommentTextChar"/>
    <w:unhideWhenUsed/>
    <w:rsid w:val="005438FE"/>
    <w:pPr>
      <w:jc w:val="left"/>
    </w:pPr>
    <w:rPr>
      <w:rFonts w:ascii="Tahoma" w:eastAsia="SimSun" w:hAnsi="Tahoma" w:cs="Tahoma"/>
      <w:color w:val="000000"/>
      <w:sz w:val="16"/>
      <w:szCs w:val="20"/>
    </w:rPr>
  </w:style>
  <w:style w:type="character" w:customStyle="1" w:styleId="CommentTextChar">
    <w:name w:val="Comment Text Char"/>
    <w:basedOn w:val="DefaultParagraphFont"/>
    <w:link w:val="CommentText"/>
    <w:rsid w:val="005438FE"/>
    <w:rPr>
      <w:rFonts w:ascii="Tahoma" w:eastAsia="SimSun" w:hAnsi="Tahoma" w:cs="Tahoma"/>
      <w:color w:val="000000"/>
      <w:sz w:val="16"/>
      <w:szCs w:val="20"/>
    </w:rPr>
  </w:style>
  <w:style w:type="paragraph" w:styleId="CommentSubject">
    <w:name w:val="annotation subject"/>
    <w:basedOn w:val="CommentText"/>
    <w:next w:val="CommentText"/>
    <w:link w:val="CommentSubjectChar"/>
    <w:uiPriority w:val="99"/>
    <w:semiHidden/>
    <w:unhideWhenUsed/>
    <w:rsid w:val="005438FE"/>
    <w:rPr>
      <w:b/>
      <w:bCs/>
    </w:rPr>
  </w:style>
  <w:style w:type="character" w:customStyle="1" w:styleId="CommentSubjectChar">
    <w:name w:val="Comment Subject Char"/>
    <w:basedOn w:val="CommentTextChar"/>
    <w:link w:val="CommentSubject"/>
    <w:uiPriority w:val="99"/>
    <w:semiHidden/>
    <w:rsid w:val="005438FE"/>
    <w:rPr>
      <w:rFonts w:ascii="Tahoma" w:eastAsia="SimSun" w:hAnsi="Tahoma" w:cs="Tahoma"/>
      <w:b/>
      <w:bCs/>
      <w:color w:val="000000"/>
      <w:sz w:val="16"/>
      <w:szCs w:val="20"/>
    </w:rPr>
  </w:style>
  <w:style w:type="numbering" w:customStyle="1" w:styleId="2">
    <w:name w:val="无列表2"/>
    <w:next w:val="NoList"/>
    <w:uiPriority w:val="99"/>
    <w:semiHidden/>
    <w:unhideWhenUsed/>
    <w:rsid w:val="005438FE"/>
  </w:style>
  <w:style w:type="numbering" w:customStyle="1" w:styleId="11">
    <w:name w:val="无列表11"/>
    <w:next w:val="NoList"/>
    <w:uiPriority w:val="99"/>
    <w:semiHidden/>
    <w:unhideWhenUsed/>
    <w:rsid w:val="005438FE"/>
  </w:style>
  <w:style w:type="character" w:styleId="Strong">
    <w:name w:val="Strong"/>
    <w:uiPriority w:val="22"/>
    <w:qFormat/>
    <w:rsid w:val="005438FE"/>
    <w:rPr>
      <w:b/>
      <w:bCs/>
    </w:rPr>
  </w:style>
  <w:style w:type="character" w:styleId="FollowedHyperlink">
    <w:name w:val="FollowedHyperlink"/>
    <w:basedOn w:val="DefaultParagraphFont"/>
    <w:uiPriority w:val="99"/>
    <w:semiHidden/>
    <w:unhideWhenUsed/>
    <w:rsid w:val="005438FE"/>
    <w:rPr>
      <w:color w:val="800080" w:themeColor="followedHyperlink"/>
      <w:u w:val="single"/>
    </w:rPr>
  </w:style>
  <w:style w:type="paragraph" w:styleId="Revision">
    <w:name w:val="Revision"/>
    <w:hidden/>
    <w:uiPriority w:val="99"/>
    <w:semiHidden/>
    <w:rsid w:val="005F226B"/>
  </w:style>
  <w:style w:type="character" w:customStyle="1" w:styleId="jrnl">
    <w:name w:val="jrnl"/>
    <w:basedOn w:val="DefaultParagraphFont"/>
    <w:rsid w:val="00ED732D"/>
  </w:style>
  <w:style w:type="numbering" w:customStyle="1" w:styleId="3">
    <w:name w:val="无列表3"/>
    <w:next w:val="NoList"/>
    <w:uiPriority w:val="99"/>
    <w:semiHidden/>
    <w:unhideWhenUsed/>
    <w:rsid w:val="000A6556"/>
  </w:style>
  <w:style w:type="numbering" w:customStyle="1" w:styleId="12">
    <w:name w:val="无列表12"/>
    <w:next w:val="NoList"/>
    <w:uiPriority w:val="99"/>
    <w:semiHidden/>
    <w:unhideWhenUsed/>
    <w:rsid w:val="000A6556"/>
  </w:style>
  <w:style w:type="paragraph" w:styleId="ListParagraph">
    <w:name w:val="List Paragraph"/>
    <w:basedOn w:val="Normal"/>
    <w:uiPriority w:val="34"/>
    <w:qFormat/>
    <w:rsid w:val="000A6556"/>
    <w:pPr>
      <w:widowControl/>
      <w:adjustRightInd w:val="0"/>
      <w:snapToGrid w:val="0"/>
      <w:spacing w:after="200"/>
      <w:ind w:firstLineChars="200" w:firstLine="420"/>
      <w:jc w:val="left"/>
    </w:pPr>
    <w:rPr>
      <w:rFonts w:ascii="Tahoma" w:eastAsia="Microsoft YaHei" w:hAnsi="Tahoma" w:cs="Times New Roman"/>
      <w:kern w:val="0"/>
      <w:sz w:val="22"/>
    </w:rPr>
  </w:style>
  <w:style w:type="numbering" w:customStyle="1" w:styleId="21">
    <w:name w:val="无列表21"/>
    <w:next w:val="NoList"/>
    <w:uiPriority w:val="99"/>
    <w:semiHidden/>
    <w:unhideWhenUsed/>
    <w:rsid w:val="000A6556"/>
  </w:style>
  <w:style w:type="numbering" w:customStyle="1" w:styleId="111">
    <w:name w:val="无列表111"/>
    <w:next w:val="NoList"/>
    <w:uiPriority w:val="99"/>
    <w:semiHidden/>
    <w:unhideWhenUsed/>
    <w:rsid w:val="000A6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8536">
      <w:bodyDiv w:val="1"/>
      <w:marLeft w:val="0"/>
      <w:marRight w:val="0"/>
      <w:marTop w:val="0"/>
      <w:marBottom w:val="0"/>
      <w:divBdr>
        <w:top w:val="none" w:sz="0" w:space="0" w:color="auto"/>
        <w:left w:val="none" w:sz="0" w:space="0" w:color="auto"/>
        <w:bottom w:val="none" w:sz="0" w:space="0" w:color="auto"/>
        <w:right w:val="none" w:sz="0" w:space="0" w:color="auto"/>
      </w:divBdr>
    </w:div>
    <w:div w:id="198321618">
      <w:bodyDiv w:val="1"/>
      <w:marLeft w:val="0"/>
      <w:marRight w:val="0"/>
      <w:marTop w:val="0"/>
      <w:marBottom w:val="0"/>
      <w:divBdr>
        <w:top w:val="none" w:sz="0" w:space="0" w:color="auto"/>
        <w:left w:val="none" w:sz="0" w:space="0" w:color="auto"/>
        <w:bottom w:val="none" w:sz="0" w:space="0" w:color="auto"/>
        <w:right w:val="none" w:sz="0" w:space="0" w:color="auto"/>
      </w:divBdr>
      <w:divsChild>
        <w:div w:id="1964847857">
          <w:marLeft w:val="0"/>
          <w:marRight w:val="0"/>
          <w:marTop w:val="34"/>
          <w:marBottom w:val="34"/>
          <w:divBdr>
            <w:top w:val="none" w:sz="0" w:space="0" w:color="auto"/>
            <w:left w:val="none" w:sz="0" w:space="0" w:color="auto"/>
            <w:bottom w:val="none" w:sz="0" w:space="0" w:color="auto"/>
            <w:right w:val="none" w:sz="0" w:space="0" w:color="auto"/>
          </w:divBdr>
        </w:div>
        <w:div w:id="1529177556">
          <w:marLeft w:val="0"/>
          <w:marRight w:val="0"/>
          <w:marTop w:val="0"/>
          <w:marBottom w:val="0"/>
          <w:divBdr>
            <w:top w:val="none" w:sz="0" w:space="0" w:color="auto"/>
            <w:left w:val="none" w:sz="0" w:space="0" w:color="auto"/>
            <w:bottom w:val="none" w:sz="0" w:space="0" w:color="auto"/>
            <w:right w:val="none" w:sz="0" w:space="0" w:color="auto"/>
          </w:divBdr>
        </w:div>
      </w:divsChild>
    </w:div>
    <w:div w:id="326448300">
      <w:bodyDiv w:val="1"/>
      <w:marLeft w:val="0"/>
      <w:marRight w:val="0"/>
      <w:marTop w:val="0"/>
      <w:marBottom w:val="0"/>
      <w:divBdr>
        <w:top w:val="none" w:sz="0" w:space="0" w:color="auto"/>
        <w:left w:val="none" w:sz="0" w:space="0" w:color="auto"/>
        <w:bottom w:val="none" w:sz="0" w:space="0" w:color="auto"/>
        <w:right w:val="none" w:sz="0" w:space="0" w:color="auto"/>
      </w:divBdr>
    </w:div>
    <w:div w:id="339088977">
      <w:bodyDiv w:val="1"/>
      <w:marLeft w:val="0"/>
      <w:marRight w:val="0"/>
      <w:marTop w:val="0"/>
      <w:marBottom w:val="0"/>
      <w:divBdr>
        <w:top w:val="none" w:sz="0" w:space="0" w:color="auto"/>
        <w:left w:val="none" w:sz="0" w:space="0" w:color="auto"/>
        <w:bottom w:val="none" w:sz="0" w:space="0" w:color="auto"/>
        <w:right w:val="none" w:sz="0" w:space="0" w:color="auto"/>
      </w:divBdr>
    </w:div>
    <w:div w:id="341393659">
      <w:bodyDiv w:val="1"/>
      <w:marLeft w:val="0"/>
      <w:marRight w:val="0"/>
      <w:marTop w:val="0"/>
      <w:marBottom w:val="0"/>
      <w:divBdr>
        <w:top w:val="none" w:sz="0" w:space="0" w:color="auto"/>
        <w:left w:val="none" w:sz="0" w:space="0" w:color="auto"/>
        <w:bottom w:val="none" w:sz="0" w:space="0" w:color="auto"/>
        <w:right w:val="none" w:sz="0" w:space="0" w:color="auto"/>
      </w:divBdr>
    </w:div>
    <w:div w:id="420611012">
      <w:bodyDiv w:val="1"/>
      <w:marLeft w:val="0"/>
      <w:marRight w:val="0"/>
      <w:marTop w:val="0"/>
      <w:marBottom w:val="0"/>
      <w:divBdr>
        <w:top w:val="none" w:sz="0" w:space="0" w:color="auto"/>
        <w:left w:val="none" w:sz="0" w:space="0" w:color="auto"/>
        <w:bottom w:val="none" w:sz="0" w:space="0" w:color="auto"/>
        <w:right w:val="none" w:sz="0" w:space="0" w:color="auto"/>
      </w:divBdr>
    </w:div>
    <w:div w:id="482083750">
      <w:bodyDiv w:val="1"/>
      <w:marLeft w:val="0"/>
      <w:marRight w:val="0"/>
      <w:marTop w:val="0"/>
      <w:marBottom w:val="0"/>
      <w:divBdr>
        <w:top w:val="none" w:sz="0" w:space="0" w:color="auto"/>
        <w:left w:val="none" w:sz="0" w:space="0" w:color="auto"/>
        <w:bottom w:val="none" w:sz="0" w:space="0" w:color="auto"/>
        <w:right w:val="none" w:sz="0" w:space="0" w:color="auto"/>
      </w:divBdr>
    </w:div>
    <w:div w:id="667640297">
      <w:bodyDiv w:val="1"/>
      <w:marLeft w:val="0"/>
      <w:marRight w:val="0"/>
      <w:marTop w:val="0"/>
      <w:marBottom w:val="0"/>
      <w:divBdr>
        <w:top w:val="none" w:sz="0" w:space="0" w:color="auto"/>
        <w:left w:val="none" w:sz="0" w:space="0" w:color="auto"/>
        <w:bottom w:val="none" w:sz="0" w:space="0" w:color="auto"/>
        <w:right w:val="none" w:sz="0" w:space="0" w:color="auto"/>
      </w:divBdr>
    </w:div>
    <w:div w:id="808129626">
      <w:bodyDiv w:val="1"/>
      <w:marLeft w:val="0"/>
      <w:marRight w:val="0"/>
      <w:marTop w:val="0"/>
      <w:marBottom w:val="0"/>
      <w:divBdr>
        <w:top w:val="none" w:sz="0" w:space="0" w:color="auto"/>
        <w:left w:val="none" w:sz="0" w:space="0" w:color="auto"/>
        <w:bottom w:val="none" w:sz="0" w:space="0" w:color="auto"/>
        <w:right w:val="none" w:sz="0" w:space="0" w:color="auto"/>
      </w:divBdr>
    </w:div>
    <w:div w:id="895047397">
      <w:bodyDiv w:val="1"/>
      <w:marLeft w:val="0"/>
      <w:marRight w:val="0"/>
      <w:marTop w:val="0"/>
      <w:marBottom w:val="0"/>
      <w:divBdr>
        <w:top w:val="none" w:sz="0" w:space="0" w:color="auto"/>
        <w:left w:val="none" w:sz="0" w:space="0" w:color="auto"/>
        <w:bottom w:val="none" w:sz="0" w:space="0" w:color="auto"/>
        <w:right w:val="none" w:sz="0" w:space="0" w:color="auto"/>
      </w:divBdr>
    </w:div>
    <w:div w:id="1645349761">
      <w:bodyDiv w:val="1"/>
      <w:marLeft w:val="0"/>
      <w:marRight w:val="0"/>
      <w:marTop w:val="0"/>
      <w:marBottom w:val="0"/>
      <w:divBdr>
        <w:top w:val="none" w:sz="0" w:space="0" w:color="auto"/>
        <w:left w:val="none" w:sz="0" w:space="0" w:color="auto"/>
        <w:bottom w:val="none" w:sz="0" w:space="0" w:color="auto"/>
        <w:right w:val="none" w:sz="0" w:space="0" w:color="auto"/>
      </w:divBdr>
    </w:div>
    <w:div w:id="2096901639">
      <w:bodyDiv w:val="1"/>
      <w:marLeft w:val="0"/>
      <w:marRight w:val="0"/>
      <w:marTop w:val="0"/>
      <w:marBottom w:val="0"/>
      <w:divBdr>
        <w:top w:val="none" w:sz="0" w:space="0" w:color="auto"/>
        <w:left w:val="none" w:sz="0" w:space="0" w:color="auto"/>
        <w:bottom w:val="none" w:sz="0" w:space="0" w:color="auto"/>
        <w:right w:val="none" w:sz="0" w:space="0" w:color="auto"/>
      </w:divBdr>
      <w:divsChild>
        <w:div w:id="347221011">
          <w:marLeft w:val="0"/>
          <w:marRight w:val="0"/>
          <w:marTop w:val="34"/>
          <w:marBottom w:val="34"/>
          <w:divBdr>
            <w:top w:val="none" w:sz="0" w:space="0" w:color="auto"/>
            <w:left w:val="none" w:sz="0" w:space="0" w:color="auto"/>
            <w:bottom w:val="none" w:sz="0" w:space="0" w:color="auto"/>
            <w:right w:val="none" w:sz="0" w:space="0" w:color="auto"/>
          </w:divBdr>
        </w:div>
        <w:div w:id="1830052400">
          <w:marLeft w:val="0"/>
          <w:marRight w:val="0"/>
          <w:marTop w:val="0"/>
          <w:marBottom w:val="0"/>
          <w:divBdr>
            <w:top w:val="none" w:sz="0" w:space="0" w:color="auto"/>
            <w:left w:val="none" w:sz="0" w:space="0" w:color="auto"/>
            <w:bottom w:val="none" w:sz="0" w:space="0" w:color="auto"/>
            <w:right w:val="none" w:sz="0" w:space="0" w:color="auto"/>
          </w:divBdr>
        </w:div>
      </w:divsChild>
    </w:div>
    <w:div w:id="209848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bi.nlm.nih.gov/pubmed/?term=niu%20zs%5bauth%5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ncbi.nlm.nih.gov/pubmed/?term=niu%20zs%5bauth%5d" TargetMode="External"/><Relationship Id="rId4" Type="http://schemas.openxmlformats.org/officeDocument/2006/relationships/webSettings" Target="webSettings.xml"/><Relationship Id="rId9" Type="http://schemas.openxmlformats.org/officeDocument/2006/relationships/hyperlink" Target="mailto:niumiao1993@hotmai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24894</Words>
  <Characters>141900</Characters>
  <Application>Microsoft Office Word</Application>
  <DocSecurity>0</DocSecurity>
  <Lines>1182</Lines>
  <Paragraphs>332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166462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6468xj</dc:creator>
  <cp:lastModifiedBy>LS Ma</cp:lastModifiedBy>
  <cp:revision>2</cp:revision>
  <dcterms:created xsi:type="dcterms:W3CDTF">2016-10-18T19:25:00Z</dcterms:created>
  <dcterms:modified xsi:type="dcterms:W3CDTF">2016-10-18T19:25:00Z</dcterms:modified>
</cp:coreProperties>
</file>