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9D" w:rsidRPr="00413859" w:rsidRDefault="0005629D" w:rsidP="00360AC4">
      <w:pPr>
        <w:spacing w:line="360" w:lineRule="auto"/>
        <w:rPr>
          <w:rFonts w:ascii="Book Antiqua" w:hAnsi="Book Antiqua"/>
          <w:b/>
          <w:sz w:val="24"/>
          <w:szCs w:val="24"/>
        </w:rPr>
      </w:pPr>
      <w:r w:rsidRPr="00413859">
        <w:rPr>
          <w:rFonts w:ascii="Book Antiqua" w:hAnsi="Book Antiqua"/>
          <w:b/>
          <w:sz w:val="24"/>
          <w:szCs w:val="24"/>
        </w:rPr>
        <w:t xml:space="preserve">Name of Journal: </w:t>
      </w:r>
      <w:r w:rsidRPr="00413859">
        <w:rPr>
          <w:rFonts w:ascii="Book Antiqua" w:hAnsi="Book Antiqua"/>
          <w:b/>
          <w:i/>
          <w:iCs/>
          <w:sz w:val="24"/>
          <w:szCs w:val="24"/>
        </w:rPr>
        <w:t>World Journal of Gastrointestinal Endoscopy</w:t>
      </w:r>
    </w:p>
    <w:p w:rsidR="0005629D" w:rsidRPr="00413859" w:rsidRDefault="0005629D" w:rsidP="00360AC4">
      <w:pPr>
        <w:spacing w:line="360" w:lineRule="auto"/>
        <w:rPr>
          <w:rFonts w:ascii="Book Antiqua" w:eastAsia="宋体" w:hAnsi="Book Antiqua"/>
          <w:b/>
          <w:sz w:val="24"/>
          <w:szCs w:val="24"/>
          <w:lang w:eastAsia="zh-CN"/>
        </w:rPr>
      </w:pPr>
      <w:r w:rsidRPr="00413859">
        <w:rPr>
          <w:rFonts w:ascii="Book Antiqua" w:hAnsi="Book Antiqua"/>
          <w:b/>
          <w:sz w:val="24"/>
          <w:szCs w:val="24"/>
        </w:rPr>
        <w:t xml:space="preserve">ESPS Manuscript NO: </w:t>
      </w:r>
      <w:r w:rsidRPr="00413859">
        <w:rPr>
          <w:rFonts w:ascii="Book Antiqua" w:eastAsia="宋体" w:hAnsi="Book Antiqua"/>
          <w:b/>
          <w:sz w:val="24"/>
          <w:szCs w:val="24"/>
          <w:lang w:eastAsia="zh-CN"/>
        </w:rPr>
        <w:t>29555</w:t>
      </w:r>
    </w:p>
    <w:p w:rsidR="0005629D" w:rsidRPr="00413859" w:rsidRDefault="0005629D" w:rsidP="00360AC4">
      <w:pPr>
        <w:autoSpaceDE w:val="0"/>
        <w:autoSpaceDN w:val="0"/>
        <w:adjustRightInd w:val="0"/>
        <w:spacing w:line="360" w:lineRule="auto"/>
        <w:rPr>
          <w:rFonts w:ascii="Book Antiqua" w:eastAsia="宋体" w:hAnsi="Book Antiqua"/>
          <w:b/>
          <w:sz w:val="24"/>
          <w:szCs w:val="24"/>
          <w:lang w:eastAsia="zh-CN"/>
        </w:rPr>
      </w:pPr>
      <w:r w:rsidRPr="00413859">
        <w:rPr>
          <w:rFonts w:ascii="Book Antiqua" w:hAnsi="Book Antiqua"/>
          <w:b/>
          <w:sz w:val="24"/>
          <w:szCs w:val="24"/>
        </w:rPr>
        <w:t xml:space="preserve">Manuscript Type: </w:t>
      </w:r>
      <w:proofErr w:type="spellStart"/>
      <w:r w:rsidRPr="00413859">
        <w:rPr>
          <w:rFonts w:ascii="Book Antiqua" w:hAnsi="Book Antiqua"/>
          <w:b/>
          <w:sz w:val="24"/>
          <w:szCs w:val="24"/>
        </w:rPr>
        <w:t>Minireviews</w:t>
      </w:r>
      <w:proofErr w:type="spellEnd"/>
    </w:p>
    <w:p w:rsidR="007701C4" w:rsidRPr="00413859" w:rsidRDefault="007701C4" w:rsidP="00360AC4">
      <w:pPr>
        <w:spacing w:line="360" w:lineRule="auto"/>
        <w:rPr>
          <w:rFonts w:ascii="Book Antiqua" w:hAnsi="Book Antiqua" w:cs="Times New Roman"/>
          <w:kern w:val="0"/>
          <w:sz w:val="24"/>
          <w:szCs w:val="24"/>
        </w:rPr>
      </w:pPr>
    </w:p>
    <w:p w:rsidR="002A11B8" w:rsidRPr="00413859" w:rsidRDefault="0079490E" w:rsidP="00360AC4">
      <w:pPr>
        <w:spacing w:line="360" w:lineRule="auto"/>
        <w:rPr>
          <w:rFonts w:ascii="Book Antiqua" w:hAnsi="Book Antiqua" w:cs="Times New Roman"/>
          <w:b/>
          <w:sz w:val="24"/>
          <w:szCs w:val="24"/>
        </w:rPr>
      </w:pPr>
      <w:proofErr w:type="spellStart"/>
      <w:r w:rsidRPr="00413859">
        <w:rPr>
          <w:rFonts w:ascii="Book Antiqua" w:hAnsi="Book Antiqua" w:cs="Times New Roman"/>
          <w:b/>
          <w:sz w:val="24"/>
          <w:szCs w:val="24"/>
        </w:rPr>
        <w:t>Overdiagnosis</w:t>
      </w:r>
      <w:proofErr w:type="spellEnd"/>
      <w:r w:rsidRPr="00413859">
        <w:rPr>
          <w:rFonts w:ascii="Book Antiqua" w:hAnsi="Book Antiqua" w:cs="Times New Roman"/>
          <w:b/>
          <w:sz w:val="24"/>
          <w:szCs w:val="24"/>
        </w:rPr>
        <w:t xml:space="preserve"> of </w:t>
      </w:r>
      <w:r w:rsidR="002576FD" w:rsidRPr="00413859">
        <w:rPr>
          <w:rFonts w:ascii="Book Antiqua" w:eastAsia="Batang" w:hAnsi="Book Antiqua" w:cs="Times New Roman"/>
          <w:b/>
          <w:sz w:val="24"/>
          <w:szCs w:val="24"/>
        </w:rPr>
        <w:t>gastric cancer</w:t>
      </w:r>
      <w:r w:rsidR="00FF5803" w:rsidRPr="00413859">
        <w:rPr>
          <w:rFonts w:ascii="Book Antiqua" w:hAnsi="Book Antiqua" w:cs="Times New Roman"/>
          <w:b/>
          <w:sz w:val="24"/>
          <w:szCs w:val="24"/>
        </w:rPr>
        <w:t xml:space="preserve"> by endoscopic screening</w:t>
      </w:r>
    </w:p>
    <w:p w:rsidR="000D27C5" w:rsidRPr="00413859" w:rsidRDefault="000D27C5" w:rsidP="00360AC4">
      <w:pPr>
        <w:spacing w:line="360" w:lineRule="auto"/>
        <w:rPr>
          <w:rFonts w:ascii="Book Antiqua" w:eastAsia="宋体" w:hAnsi="Book Antiqua" w:cs="Times New Roman"/>
          <w:b/>
          <w:sz w:val="24"/>
          <w:szCs w:val="24"/>
          <w:lang w:eastAsia="zh-CN"/>
        </w:rPr>
      </w:pPr>
    </w:p>
    <w:p w:rsidR="000D27C5" w:rsidRPr="00413859" w:rsidRDefault="00C95B67" w:rsidP="00360AC4">
      <w:pPr>
        <w:spacing w:line="360" w:lineRule="auto"/>
        <w:rPr>
          <w:rFonts w:ascii="Book Antiqua" w:hAnsi="Book Antiqua" w:cs="Times New Roman"/>
          <w:sz w:val="24"/>
          <w:szCs w:val="24"/>
        </w:rPr>
      </w:pPr>
      <w:proofErr w:type="spellStart"/>
      <w:r w:rsidRPr="00413859">
        <w:rPr>
          <w:rFonts w:ascii="Book Antiqua" w:eastAsia="Batang" w:hAnsi="Book Antiqua" w:cs="Times New Roman"/>
          <w:sz w:val="24"/>
          <w:szCs w:val="24"/>
        </w:rPr>
        <w:t>Hamashima</w:t>
      </w:r>
      <w:proofErr w:type="spellEnd"/>
      <w:r w:rsidRPr="00413859">
        <w:rPr>
          <w:rFonts w:ascii="Book Antiqua" w:hAnsi="Book Antiqua" w:cs="Times New Roman"/>
          <w:sz w:val="24"/>
          <w:szCs w:val="24"/>
        </w:rPr>
        <w:t xml:space="preserve"> </w:t>
      </w:r>
      <w:r w:rsidRPr="00413859">
        <w:rPr>
          <w:rFonts w:ascii="Book Antiqua" w:eastAsia="宋体" w:hAnsi="Book Antiqua" w:cs="Times New Roman"/>
          <w:sz w:val="24"/>
          <w:szCs w:val="24"/>
          <w:lang w:eastAsia="zh-CN"/>
        </w:rPr>
        <w:t xml:space="preserve">C. </w:t>
      </w:r>
      <w:r w:rsidR="00FF5803" w:rsidRPr="00413859">
        <w:rPr>
          <w:rFonts w:ascii="Book Antiqua" w:hAnsi="Book Antiqua" w:cs="Times New Roman"/>
          <w:sz w:val="24"/>
          <w:szCs w:val="24"/>
        </w:rPr>
        <w:t>E</w:t>
      </w:r>
      <w:r w:rsidR="000D27C5" w:rsidRPr="00413859">
        <w:rPr>
          <w:rFonts w:ascii="Book Antiqua" w:hAnsi="Book Antiqua" w:cs="Times New Roman"/>
          <w:sz w:val="24"/>
          <w:szCs w:val="24"/>
        </w:rPr>
        <w:t xml:space="preserve">ndoscopic </w:t>
      </w:r>
      <w:r w:rsidR="000D27C5" w:rsidRPr="00413859">
        <w:rPr>
          <w:rFonts w:ascii="Book Antiqua" w:eastAsia="Batang" w:hAnsi="Book Antiqua" w:cs="Times New Roman"/>
          <w:sz w:val="24"/>
          <w:szCs w:val="24"/>
        </w:rPr>
        <w:t>screening</w:t>
      </w:r>
      <w:r w:rsidR="00FF5803" w:rsidRPr="00413859">
        <w:rPr>
          <w:rFonts w:ascii="Book Antiqua" w:hAnsi="Book Antiqua" w:cs="Times New Roman"/>
          <w:sz w:val="24"/>
          <w:szCs w:val="24"/>
        </w:rPr>
        <w:t xml:space="preserve"> </w:t>
      </w:r>
      <w:proofErr w:type="spellStart"/>
      <w:r w:rsidR="00FF5803" w:rsidRPr="00413859">
        <w:rPr>
          <w:rFonts w:ascii="Book Antiqua" w:hAnsi="Book Antiqua" w:cs="Times New Roman"/>
          <w:sz w:val="24"/>
          <w:szCs w:val="24"/>
        </w:rPr>
        <w:t>overdiagnosis</w:t>
      </w:r>
      <w:proofErr w:type="spellEnd"/>
    </w:p>
    <w:p w:rsidR="000D27C5" w:rsidRPr="00413859" w:rsidRDefault="000D27C5" w:rsidP="00360AC4">
      <w:pPr>
        <w:spacing w:line="360" w:lineRule="auto"/>
        <w:rPr>
          <w:rFonts w:ascii="Book Antiqua" w:eastAsia="宋体" w:hAnsi="Book Antiqua" w:cs="Times New Roman"/>
          <w:b/>
          <w:sz w:val="24"/>
          <w:szCs w:val="24"/>
          <w:lang w:eastAsia="zh-CN"/>
        </w:rPr>
      </w:pPr>
    </w:p>
    <w:p w:rsidR="00C95B67" w:rsidRPr="00413859" w:rsidRDefault="00C95B67" w:rsidP="00360AC4">
      <w:pPr>
        <w:spacing w:line="360" w:lineRule="auto"/>
        <w:rPr>
          <w:rFonts w:ascii="Book Antiqua" w:eastAsia="Batang" w:hAnsi="Book Antiqua" w:cs="Times New Roman"/>
          <w:b/>
          <w:sz w:val="24"/>
          <w:szCs w:val="24"/>
        </w:rPr>
      </w:pPr>
      <w:proofErr w:type="spellStart"/>
      <w:r w:rsidRPr="00413859">
        <w:rPr>
          <w:rFonts w:ascii="Book Antiqua" w:eastAsia="Batang" w:hAnsi="Book Antiqua" w:cs="Times New Roman"/>
          <w:b/>
          <w:sz w:val="24"/>
          <w:szCs w:val="24"/>
        </w:rPr>
        <w:t>Chisato</w:t>
      </w:r>
      <w:proofErr w:type="spellEnd"/>
      <w:r w:rsidRPr="00413859">
        <w:rPr>
          <w:rFonts w:ascii="Book Antiqua" w:eastAsia="Batang" w:hAnsi="Book Antiqua" w:cs="Times New Roman"/>
          <w:b/>
          <w:sz w:val="24"/>
          <w:szCs w:val="24"/>
        </w:rPr>
        <w:t xml:space="preserve"> </w:t>
      </w:r>
      <w:proofErr w:type="spellStart"/>
      <w:r w:rsidRPr="00413859">
        <w:rPr>
          <w:rFonts w:ascii="Book Antiqua" w:eastAsia="Batang" w:hAnsi="Book Antiqua" w:cs="Times New Roman"/>
          <w:b/>
          <w:sz w:val="24"/>
          <w:szCs w:val="24"/>
        </w:rPr>
        <w:t>Hamashima</w:t>
      </w:r>
      <w:proofErr w:type="spellEnd"/>
    </w:p>
    <w:p w:rsidR="00C95B67" w:rsidRPr="00413859" w:rsidRDefault="00C95B67" w:rsidP="00360AC4">
      <w:pPr>
        <w:spacing w:line="360" w:lineRule="auto"/>
        <w:rPr>
          <w:rFonts w:ascii="Book Antiqua" w:eastAsia="宋体" w:hAnsi="Book Antiqua" w:cs="Times New Roman"/>
          <w:b/>
          <w:sz w:val="24"/>
          <w:szCs w:val="24"/>
          <w:lang w:eastAsia="zh-CN"/>
        </w:rPr>
      </w:pPr>
    </w:p>
    <w:p w:rsidR="00F41166" w:rsidRPr="00413859" w:rsidRDefault="00F41166" w:rsidP="00360AC4">
      <w:pPr>
        <w:spacing w:line="360" w:lineRule="auto"/>
        <w:rPr>
          <w:rFonts w:ascii="Book Antiqua" w:eastAsia="宋体" w:hAnsi="Book Antiqua" w:cs="Times New Roman"/>
          <w:b/>
          <w:sz w:val="24"/>
          <w:szCs w:val="24"/>
          <w:lang w:eastAsia="zh-CN"/>
        </w:rPr>
      </w:pPr>
      <w:proofErr w:type="spellStart"/>
      <w:r w:rsidRPr="00413859">
        <w:rPr>
          <w:rFonts w:ascii="Book Antiqua" w:eastAsia="Batang" w:hAnsi="Book Antiqua" w:cs="Times New Roman"/>
          <w:b/>
          <w:sz w:val="24"/>
          <w:szCs w:val="24"/>
        </w:rPr>
        <w:t>Chisato</w:t>
      </w:r>
      <w:proofErr w:type="spellEnd"/>
      <w:r w:rsidRPr="00413859">
        <w:rPr>
          <w:rFonts w:ascii="Book Antiqua" w:eastAsia="Batang" w:hAnsi="Book Antiqua" w:cs="Times New Roman"/>
          <w:b/>
          <w:sz w:val="24"/>
          <w:szCs w:val="24"/>
        </w:rPr>
        <w:t xml:space="preserve"> </w:t>
      </w:r>
      <w:proofErr w:type="spellStart"/>
      <w:r w:rsidRPr="00413859">
        <w:rPr>
          <w:rFonts w:ascii="Book Antiqua" w:eastAsia="Batang" w:hAnsi="Book Antiqua" w:cs="Times New Roman"/>
          <w:b/>
          <w:sz w:val="24"/>
          <w:szCs w:val="24"/>
        </w:rPr>
        <w:t>Hamashima</w:t>
      </w:r>
      <w:proofErr w:type="spellEnd"/>
      <w:r w:rsidR="00C95B67" w:rsidRPr="00413859">
        <w:rPr>
          <w:rFonts w:ascii="Book Antiqua" w:eastAsia="宋体" w:hAnsi="Book Antiqua" w:cs="Times New Roman"/>
          <w:b/>
          <w:sz w:val="24"/>
          <w:szCs w:val="24"/>
          <w:lang w:eastAsia="zh-CN"/>
        </w:rPr>
        <w:t xml:space="preserve">, </w:t>
      </w:r>
      <w:r w:rsidR="002576FD" w:rsidRPr="00413859">
        <w:rPr>
          <w:rFonts w:ascii="Book Antiqua" w:hAnsi="Book Antiqua" w:cs="Times New Roman"/>
          <w:sz w:val="24"/>
          <w:szCs w:val="24"/>
        </w:rPr>
        <w:t xml:space="preserve">Division of </w:t>
      </w:r>
      <w:r w:rsidRPr="00413859">
        <w:rPr>
          <w:rFonts w:ascii="Book Antiqua" w:eastAsia="Batang" w:hAnsi="Book Antiqua" w:cs="Times New Roman"/>
          <w:sz w:val="24"/>
          <w:szCs w:val="24"/>
        </w:rPr>
        <w:t>Cancer Screening Assessment and Management, Center for</w:t>
      </w:r>
      <w:r w:rsidR="002576FD" w:rsidRPr="00413859">
        <w:rPr>
          <w:rFonts w:ascii="Book Antiqua" w:hAnsi="Book Antiqua" w:cs="Times New Roman"/>
          <w:sz w:val="24"/>
          <w:szCs w:val="24"/>
        </w:rPr>
        <w:t xml:space="preserve"> Public Health Science</w:t>
      </w:r>
      <w:r w:rsidRPr="00413859">
        <w:rPr>
          <w:rFonts w:ascii="Book Antiqua" w:eastAsia="Batang" w:hAnsi="Book Antiqua" w:cs="Times New Roman"/>
          <w:sz w:val="24"/>
          <w:szCs w:val="24"/>
        </w:rPr>
        <w:t>, National Cancer Center, Tokyo</w:t>
      </w:r>
      <w:r w:rsidR="00C95B67" w:rsidRPr="00413859">
        <w:rPr>
          <w:rFonts w:ascii="Book Antiqua" w:eastAsia="宋体" w:hAnsi="Book Antiqua" w:cs="Times New Roman"/>
          <w:sz w:val="24"/>
          <w:szCs w:val="24"/>
          <w:lang w:eastAsia="zh-CN"/>
        </w:rPr>
        <w:t xml:space="preserve"> </w:t>
      </w:r>
      <w:r w:rsidR="00C95B67" w:rsidRPr="00413859">
        <w:rPr>
          <w:rFonts w:ascii="Book Antiqua" w:eastAsia="Batang" w:hAnsi="Book Antiqua" w:cs="Times New Roman"/>
          <w:sz w:val="24"/>
          <w:szCs w:val="24"/>
        </w:rPr>
        <w:t>104-0045</w:t>
      </w:r>
      <w:r w:rsidRPr="00413859">
        <w:rPr>
          <w:rFonts w:ascii="Book Antiqua" w:eastAsia="Batang" w:hAnsi="Book Antiqua" w:cs="Times New Roman"/>
          <w:sz w:val="24"/>
          <w:szCs w:val="24"/>
        </w:rPr>
        <w:t>, Japan</w:t>
      </w:r>
      <w:r w:rsidR="00413859">
        <w:rPr>
          <w:rFonts w:ascii="Book Antiqua" w:eastAsia="Batang" w:hAnsi="Book Antiqua" w:cs="Times New Roman"/>
          <w:sz w:val="24"/>
          <w:szCs w:val="24"/>
        </w:rPr>
        <w:t xml:space="preserve"> </w:t>
      </w:r>
    </w:p>
    <w:p w:rsidR="00EA4C22" w:rsidRPr="00413859" w:rsidRDefault="00EA4C22" w:rsidP="00360AC4">
      <w:pPr>
        <w:spacing w:line="360" w:lineRule="auto"/>
        <w:rPr>
          <w:rFonts w:ascii="Book Antiqua" w:hAnsi="Book Antiqua" w:cs="Times New Roman"/>
          <w:b/>
          <w:bCs/>
          <w:sz w:val="24"/>
          <w:szCs w:val="24"/>
        </w:rPr>
      </w:pPr>
    </w:p>
    <w:p w:rsidR="00710445" w:rsidRPr="00413859" w:rsidRDefault="00701C39" w:rsidP="00360AC4">
      <w:pPr>
        <w:spacing w:line="360" w:lineRule="auto"/>
        <w:rPr>
          <w:rFonts w:ascii="Book Antiqua" w:eastAsia="宋体" w:hAnsi="Book Antiqua" w:cs="Times New Roman"/>
          <w:bCs/>
          <w:sz w:val="24"/>
          <w:szCs w:val="24"/>
          <w:lang w:eastAsia="zh-CN"/>
        </w:rPr>
      </w:pPr>
      <w:r w:rsidRPr="00413859">
        <w:rPr>
          <w:rFonts w:ascii="Book Antiqua" w:hAnsi="Book Antiqua"/>
          <w:b/>
          <w:sz w:val="24"/>
          <w:szCs w:val="24"/>
        </w:rPr>
        <w:t>Author contributions:</w:t>
      </w:r>
      <w:r w:rsidRPr="00413859">
        <w:rPr>
          <w:rFonts w:ascii="Book Antiqua" w:eastAsia="宋体" w:hAnsi="Book Antiqua"/>
          <w:b/>
          <w:sz w:val="24"/>
          <w:szCs w:val="24"/>
          <w:lang w:eastAsia="zh-CN"/>
        </w:rPr>
        <w:t xml:space="preserve"> </w:t>
      </w:r>
      <w:proofErr w:type="spellStart"/>
      <w:r w:rsidR="00710445" w:rsidRPr="00413859">
        <w:rPr>
          <w:rFonts w:ascii="Book Antiqua" w:hAnsi="Book Antiqua" w:cs="Times New Roman"/>
          <w:bCs/>
          <w:sz w:val="24"/>
          <w:szCs w:val="24"/>
        </w:rPr>
        <w:t>Hamashima</w:t>
      </w:r>
      <w:proofErr w:type="spellEnd"/>
      <w:r w:rsidR="003F142F" w:rsidRPr="00413859">
        <w:rPr>
          <w:rFonts w:ascii="Book Antiqua" w:hAnsi="Book Antiqua" w:cs="Times New Roman"/>
          <w:bCs/>
          <w:sz w:val="24"/>
          <w:szCs w:val="24"/>
        </w:rPr>
        <w:t xml:space="preserve"> </w:t>
      </w:r>
      <w:r w:rsidRPr="00413859">
        <w:rPr>
          <w:rFonts w:ascii="Book Antiqua" w:eastAsia="宋体" w:hAnsi="Book Antiqua" w:cs="Times New Roman"/>
          <w:bCs/>
          <w:sz w:val="24"/>
          <w:szCs w:val="24"/>
          <w:lang w:eastAsia="zh-CN"/>
        </w:rPr>
        <w:t xml:space="preserve">C </w:t>
      </w:r>
      <w:r w:rsidR="00710445" w:rsidRPr="00413859">
        <w:rPr>
          <w:rFonts w:ascii="Book Antiqua" w:hAnsi="Book Antiqua" w:cs="Times New Roman"/>
          <w:bCs/>
          <w:sz w:val="24"/>
          <w:szCs w:val="24"/>
        </w:rPr>
        <w:t>designed</w:t>
      </w:r>
      <w:r w:rsidR="007867D9" w:rsidRPr="00413859">
        <w:rPr>
          <w:rFonts w:ascii="Book Antiqua" w:hAnsi="Book Antiqua" w:cs="Times New Roman"/>
          <w:bCs/>
          <w:sz w:val="24"/>
          <w:szCs w:val="24"/>
        </w:rPr>
        <w:t xml:space="preserve"> and performed the recently</w:t>
      </w:r>
      <w:r w:rsidR="0029588E" w:rsidRPr="00413859">
        <w:rPr>
          <w:rFonts w:ascii="Book Antiqua" w:hAnsi="Book Antiqua" w:cs="Times New Roman"/>
          <w:bCs/>
          <w:sz w:val="24"/>
          <w:szCs w:val="24"/>
        </w:rPr>
        <w:t xml:space="preserve"> </w:t>
      </w:r>
      <w:r w:rsidR="007867D9" w:rsidRPr="00413859">
        <w:rPr>
          <w:rFonts w:ascii="Book Antiqua" w:hAnsi="Book Antiqua" w:cs="Times New Roman"/>
          <w:bCs/>
          <w:sz w:val="24"/>
          <w:szCs w:val="24"/>
        </w:rPr>
        <w:t>published</w:t>
      </w:r>
      <w:r w:rsidR="00710445" w:rsidRPr="00413859">
        <w:rPr>
          <w:rFonts w:ascii="Book Antiqua" w:hAnsi="Book Antiqua" w:cs="Times New Roman"/>
          <w:bCs/>
          <w:sz w:val="24"/>
          <w:szCs w:val="24"/>
        </w:rPr>
        <w:t xml:space="preserve"> research</w:t>
      </w:r>
      <w:r w:rsidR="007742F4" w:rsidRPr="00413859">
        <w:rPr>
          <w:rFonts w:ascii="Book Antiqua" w:hAnsi="Book Antiqua" w:cs="Times New Roman"/>
          <w:bCs/>
          <w:sz w:val="24"/>
          <w:szCs w:val="24"/>
        </w:rPr>
        <w:t xml:space="preserve"> studies cited in this</w:t>
      </w:r>
      <w:r w:rsidR="007742F4" w:rsidRPr="00413859">
        <w:rPr>
          <w:rFonts w:ascii="Book Antiqua" w:hAnsi="Book Antiqua" w:cs="Times New Roman"/>
          <w:b/>
          <w:kern w:val="0"/>
          <w:sz w:val="24"/>
          <w:szCs w:val="24"/>
        </w:rPr>
        <w:t xml:space="preserve"> </w:t>
      </w:r>
      <w:proofErr w:type="spellStart"/>
      <w:r w:rsidR="00E615DC" w:rsidRPr="00413859">
        <w:rPr>
          <w:rFonts w:ascii="Book Antiqua" w:hAnsi="Book Antiqua" w:cs="Times New Roman"/>
          <w:kern w:val="0"/>
          <w:sz w:val="24"/>
          <w:szCs w:val="24"/>
        </w:rPr>
        <w:t>minireview</w:t>
      </w:r>
      <w:proofErr w:type="spellEnd"/>
      <w:r w:rsidRPr="00413859">
        <w:rPr>
          <w:rFonts w:ascii="Book Antiqua" w:eastAsia="宋体" w:hAnsi="Book Antiqua" w:cs="Times New Roman"/>
          <w:kern w:val="0"/>
          <w:sz w:val="24"/>
          <w:szCs w:val="24"/>
          <w:lang w:eastAsia="zh-CN"/>
        </w:rPr>
        <w:t>.</w:t>
      </w:r>
    </w:p>
    <w:p w:rsidR="007701C4" w:rsidRPr="00413859" w:rsidRDefault="007701C4" w:rsidP="00360AC4">
      <w:pPr>
        <w:spacing w:line="360" w:lineRule="auto"/>
        <w:rPr>
          <w:rFonts w:ascii="Book Antiqua" w:hAnsi="Book Antiqua" w:cs="Times New Roman"/>
          <w:b/>
          <w:sz w:val="24"/>
          <w:szCs w:val="24"/>
        </w:rPr>
      </w:pPr>
    </w:p>
    <w:p w:rsidR="00E92065" w:rsidRPr="00413859" w:rsidRDefault="007701C4" w:rsidP="00360AC4">
      <w:pPr>
        <w:spacing w:line="360" w:lineRule="auto"/>
        <w:rPr>
          <w:rFonts w:ascii="Book Antiqua" w:hAnsi="Book Antiqua" w:cs="Times New Roman"/>
          <w:b/>
          <w:sz w:val="24"/>
          <w:szCs w:val="24"/>
        </w:rPr>
      </w:pPr>
      <w:r w:rsidRPr="00413859">
        <w:rPr>
          <w:rFonts w:ascii="Book Antiqua" w:hAnsi="Book Antiqua" w:cs="Times New Roman"/>
          <w:b/>
          <w:sz w:val="24"/>
          <w:szCs w:val="24"/>
        </w:rPr>
        <w:t>Supported by</w:t>
      </w:r>
      <w:r w:rsidR="00701C39" w:rsidRPr="00413859">
        <w:rPr>
          <w:rFonts w:ascii="Book Antiqua" w:eastAsia="宋体" w:hAnsi="Book Antiqua" w:cs="Times New Roman"/>
          <w:b/>
          <w:sz w:val="24"/>
          <w:szCs w:val="24"/>
          <w:lang w:eastAsia="zh-CN"/>
        </w:rPr>
        <w:t xml:space="preserve"> </w:t>
      </w:r>
      <w:r w:rsidR="00795099" w:rsidRPr="00413859">
        <w:rPr>
          <w:rFonts w:ascii="Book Antiqua" w:hAnsi="Book Antiqua" w:cs="Times New Roman"/>
          <w:sz w:val="24"/>
          <w:szCs w:val="24"/>
        </w:rPr>
        <w:t>Grant-in-Aid for Scientific Research</w:t>
      </w:r>
      <w:r w:rsidR="00E92065" w:rsidRPr="00413859">
        <w:rPr>
          <w:rFonts w:ascii="Book Antiqua" w:hAnsi="Book Antiqua" w:cs="Times New Roman"/>
          <w:sz w:val="24"/>
          <w:szCs w:val="24"/>
        </w:rPr>
        <w:t xml:space="preserve">, </w:t>
      </w:r>
      <w:r w:rsidR="00795099" w:rsidRPr="00413859">
        <w:rPr>
          <w:rFonts w:ascii="Book Antiqua" w:hAnsi="Book Antiqua" w:cs="Times New Roman"/>
          <w:sz w:val="24"/>
          <w:szCs w:val="24"/>
        </w:rPr>
        <w:t xml:space="preserve">Japan </w:t>
      </w:r>
      <w:r w:rsidR="007658F3" w:rsidRPr="00413859">
        <w:rPr>
          <w:rFonts w:ascii="Book Antiqua" w:hAnsi="Book Antiqua" w:cs="Times New Roman"/>
          <w:sz w:val="24"/>
          <w:szCs w:val="24"/>
        </w:rPr>
        <w:t xml:space="preserve">by the Japanese </w:t>
      </w:r>
      <w:r w:rsidR="00795099" w:rsidRPr="00413859">
        <w:rPr>
          <w:rFonts w:ascii="Book Antiqua" w:hAnsi="Book Antiqua" w:cs="Times New Roman"/>
          <w:sz w:val="24"/>
          <w:szCs w:val="24"/>
        </w:rPr>
        <w:t xml:space="preserve">Society for the Promotion of Science, </w:t>
      </w:r>
      <w:r w:rsidR="00E92065" w:rsidRPr="00413859">
        <w:rPr>
          <w:rFonts w:ascii="Book Antiqua" w:hAnsi="Book Antiqua" w:cs="Times New Roman"/>
          <w:sz w:val="24"/>
          <w:szCs w:val="24"/>
        </w:rPr>
        <w:t>Tokyo, Japan</w:t>
      </w:r>
      <w:r w:rsidR="00875C49">
        <w:rPr>
          <w:rFonts w:ascii="Book Antiqua" w:eastAsia="宋体" w:hAnsi="Book Antiqua" w:cs="Times New Roman"/>
          <w:sz w:val="24"/>
          <w:szCs w:val="24"/>
          <w:lang w:eastAsia="zh-CN"/>
        </w:rPr>
        <w:t>,</w:t>
      </w:r>
      <w:r w:rsidR="00E92065" w:rsidRPr="00413859">
        <w:rPr>
          <w:rFonts w:ascii="Book Antiqua" w:hAnsi="Book Antiqua" w:cs="Times New Roman"/>
          <w:sz w:val="24"/>
          <w:szCs w:val="24"/>
        </w:rPr>
        <w:t xml:space="preserve"> </w:t>
      </w:r>
      <w:proofErr w:type="gramStart"/>
      <w:r w:rsidR="00701C39" w:rsidRPr="00413859">
        <w:rPr>
          <w:rFonts w:ascii="Book Antiqua" w:eastAsia="宋体" w:hAnsi="Book Antiqua" w:cs="Times New Roman"/>
          <w:sz w:val="24"/>
          <w:szCs w:val="24"/>
          <w:lang w:eastAsia="zh-CN"/>
        </w:rPr>
        <w:t>No</w:t>
      </w:r>
      <w:proofErr w:type="gramEnd"/>
      <w:r w:rsidR="00701C39" w:rsidRPr="00413859">
        <w:rPr>
          <w:rFonts w:ascii="Book Antiqua" w:eastAsia="宋体" w:hAnsi="Book Antiqua" w:cs="Times New Roman"/>
          <w:sz w:val="24"/>
          <w:szCs w:val="24"/>
          <w:lang w:eastAsia="zh-CN"/>
        </w:rPr>
        <w:t>.</w:t>
      </w:r>
      <w:r w:rsidR="008B31F5" w:rsidRPr="00413859">
        <w:rPr>
          <w:rFonts w:ascii="Book Antiqua" w:hAnsi="Book Antiqua" w:cs="Times New Roman"/>
          <w:sz w:val="24"/>
          <w:szCs w:val="24"/>
        </w:rPr>
        <w:t xml:space="preserve"> 26460620</w:t>
      </w:r>
      <w:r w:rsidR="00E92065" w:rsidRPr="00413859">
        <w:rPr>
          <w:rFonts w:ascii="Book Antiqua" w:hAnsi="Book Antiqua" w:cs="Times New Roman"/>
          <w:sz w:val="24"/>
          <w:szCs w:val="24"/>
        </w:rPr>
        <w:t xml:space="preserve">. </w:t>
      </w:r>
    </w:p>
    <w:p w:rsidR="00E92065" w:rsidRPr="00413859" w:rsidRDefault="00E92065" w:rsidP="00360AC4">
      <w:pPr>
        <w:autoSpaceDE w:val="0"/>
        <w:autoSpaceDN w:val="0"/>
        <w:adjustRightInd w:val="0"/>
        <w:spacing w:line="360" w:lineRule="auto"/>
        <w:ind w:firstLineChars="350" w:firstLine="840"/>
        <w:rPr>
          <w:rFonts w:ascii="Book Antiqua" w:hAnsi="Book Antiqua" w:cs="Times New Roman"/>
          <w:kern w:val="0"/>
          <w:sz w:val="24"/>
          <w:szCs w:val="24"/>
        </w:rPr>
      </w:pPr>
    </w:p>
    <w:p w:rsidR="00CA7B35" w:rsidRPr="00413859" w:rsidRDefault="00CA7B35" w:rsidP="00360AC4">
      <w:pPr>
        <w:spacing w:line="360" w:lineRule="auto"/>
        <w:rPr>
          <w:rFonts w:ascii="Book Antiqua" w:hAnsi="Book Antiqua"/>
          <w:b/>
          <w:sz w:val="24"/>
          <w:szCs w:val="24"/>
        </w:rPr>
      </w:pPr>
      <w:r w:rsidRPr="00413859">
        <w:rPr>
          <w:rFonts w:ascii="Book Antiqua" w:hAnsi="Book Antiqua"/>
          <w:b/>
          <w:sz w:val="24"/>
          <w:szCs w:val="24"/>
        </w:rPr>
        <w:t>Conflict-of-interest statement</w:t>
      </w:r>
      <w:r w:rsidRPr="00413859">
        <w:rPr>
          <w:rFonts w:ascii="Book Antiqua" w:hAnsi="Book Antiqua" w:cs="TimesNewRomanPS-BoldItalicMT"/>
          <w:b/>
          <w:iCs/>
          <w:sz w:val="24"/>
          <w:szCs w:val="24"/>
        </w:rPr>
        <w:t xml:space="preserve">: </w:t>
      </w:r>
      <w:r w:rsidRPr="00413859">
        <w:rPr>
          <w:rFonts w:ascii="Book Antiqua" w:hAnsi="Book Antiqua" w:cs="Times New Roman"/>
          <w:kern w:val="0"/>
          <w:sz w:val="24"/>
          <w:szCs w:val="24"/>
        </w:rPr>
        <w:t>The author has no conflicts of interest to report.</w:t>
      </w:r>
    </w:p>
    <w:p w:rsidR="00CA7B35" w:rsidRPr="00413859" w:rsidRDefault="00CA7B35" w:rsidP="00360AC4">
      <w:pPr>
        <w:adjustRightInd w:val="0"/>
        <w:snapToGrid w:val="0"/>
        <w:spacing w:line="360" w:lineRule="auto"/>
        <w:rPr>
          <w:rFonts w:ascii="Book Antiqua" w:hAnsi="Book Antiqua"/>
          <w:sz w:val="24"/>
          <w:szCs w:val="24"/>
        </w:rPr>
      </w:pPr>
    </w:p>
    <w:p w:rsidR="00CA7B35" w:rsidRPr="00413859" w:rsidRDefault="00CA7B35" w:rsidP="00360AC4">
      <w:pPr>
        <w:widowControl/>
        <w:adjustRightInd w:val="0"/>
        <w:snapToGrid w:val="0"/>
        <w:spacing w:line="360" w:lineRule="auto"/>
        <w:rPr>
          <w:rFonts w:ascii="Book Antiqua" w:hAnsi="Book Antiqua" w:cs="宋体"/>
          <w:kern w:val="0"/>
          <w:sz w:val="24"/>
          <w:szCs w:val="24"/>
        </w:rPr>
      </w:pPr>
      <w:r w:rsidRPr="00413859">
        <w:rPr>
          <w:rFonts w:ascii="Book Antiqua" w:hAnsi="Book Antiqua"/>
          <w:b/>
          <w:kern w:val="0"/>
          <w:sz w:val="24"/>
          <w:szCs w:val="24"/>
        </w:rPr>
        <w:t xml:space="preserve">Open-Access: </w:t>
      </w:r>
      <w:r w:rsidRPr="00413859">
        <w:rPr>
          <w:rFonts w:ascii="Book Antiqua" w:hAnsi="Book Antiqua"/>
          <w:kern w:val="0"/>
          <w:sz w:val="24"/>
          <w:szCs w:val="24"/>
        </w:rPr>
        <w:t xml:space="preserve">This is an </w:t>
      </w:r>
      <w:r w:rsidRPr="00413859">
        <w:rPr>
          <w:rFonts w:ascii="Book Antiqua" w:hAnsi="Book Antiqua" w:cs="宋体"/>
          <w:kern w:val="0"/>
          <w:sz w:val="24"/>
          <w:szCs w:val="24"/>
        </w:rPr>
        <w:t xml:space="preserve">open-access article that was </w:t>
      </w:r>
      <w:r w:rsidRPr="00413859">
        <w:rPr>
          <w:rFonts w:ascii="Book Antiqua" w:hAnsi="Book Antiqua"/>
          <w:kern w:val="0"/>
          <w:sz w:val="24"/>
          <w:szCs w:val="24"/>
        </w:rPr>
        <w:t xml:space="preserve">selected by an in-house editor and fully peer-reviewed by external reviewers. It is </w:t>
      </w:r>
      <w:r w:rsidRPr="00413859">
        <w:rPr>
          <w:rFonts w:ascii="Book Antiqua" w:hAnsi="Book Antiqua" w:cs="宋体"/>
          <w:kern w:val="0"/>
          <w:sz w:val="24"/>
          <w:szCs w:val="24"/>
        </w:rPr>
        <w:t xml:space="preserve">distributed in accordance with </w:t>
      </w:r>
      <w:r w:rsidRPr="00413859">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540CB" w:rsidRPr="00413859" w:rsidRDefault="00D540CB" w:rsidP="00360AC4">
      <w:pPr>
        <w:spacing w:line="360" w:lineRule="auto"/>
        <w:rPr>
          <w:rFonts w:ascii="Book Antiqua" w:eastAsia="宋体" w:hAnsi="Book Antiqua"/>
          <w:sz w:val="24"/>
          <w:szCs w:val="24"/>
          <w:lang w:eastAsia="zh-CN"/>
        </w:rPr>
      </w:pPr>
    </w:p>
    <w:p w:rsidR="00CA7B35" w:rsidRPr="00413859" w:rsidRDefault="00CA7B35" w:rsidP="00360AC4">
      <w:pPr>
        <w:spacing w:line="360" w:lineRule="auto"/>
        <w:rPr>
          <w:rFonts w:ascii="Book Antiqua" w:eastAsia="宋体" w:hAnsi="Book Antiqua" w:cs="宋体"/>
          <w:kern w:val="0"/>
          <w:sz w:val="24"/>
          <w:szCs w:val="24"/>
          <w:lang w:eastAsia="zh-CN"/>
        </w:rPr>
      </w:pPr>
      <w:r w:rsidRPr="00413859">
        <w:rPr>
          <w:rFonts w:ascii="Book Antiqua" w:eastAsia="宋体" w:hAnsi="Book Antiqua" w:cs="宋体"/>
          <w:b/>
          <w:kern w:val="0"/>
          <w:sz w:val="24"/>
          <w:szCs w:val="24"/>
        </w:rPr>
        <w:lastRenderedPageBreak/>
        <w:t>Manuscript source:</w:t>
      </w:r>
      <w:r w:rsidRPr="00413859">
        <w:rPr>
          <w:rFonts w:ascii="Book Antiqua" w:eastAsia="宋体" w:hAnsi="Book Antiqua" w:cs="宋体"/>
          <w:kern w:val="0"/>
          <w:sz w:val="24"/>
          <w:szCs w:val="24"/>
        </w:rPr>
        <w:t> Invited manuscript</w:t>
      </w:r>
    </w:p>
    <w:p w:rsidR="00CA7B35" w:rsidRPr="00413859" w:rsidRDefault="00CA7B35" w:rsidP="00360AC4">
      <w:pPr>
        <w:spacing w:line="360" w:lineRule="auto"/>
        <w:rPr>
          <w:rFonts w:ascii="Book Antiqua" w:eastAsia="宋体" w:hAnsi="Book Antiqua"/>
          <w:sz w:val="24"/>
          <w:szCs w:val="24"/>
          <w:lang w:eastAsia="zh-CN"/>
        </w:rPr>
      </w:pPr>
    </w:p>
    <w:p w:rsidR="007701C4" w:rsidRPr="00413859" w:rsidRDefault="00701C39" w:rsidP="00360AC4">
      <w:pPr>
        <w:spacing w:line="360" w:lineRule="auto"/>
        <w:rPr>
          <w:rStyle w:val="Hyperlink"/>
          <w:rFonts w:ascii="Book Antiqua" w:hAnsi="Book Antiqua" w:cs="Times New Roman"/>
          <w:color w:val="auto"/>
          <w:sz w:val="24"/>
          <w:szCs w:val="24"/>
          <w:u w:val="none"/>
        </w:rPr>
      </w:pPr>
      <w:r w:rsidRPr="00413859">
        <w:rPr>
          <w:rFonts w:ascii="Book Antiqua" w:hAnsi="Book Antiqua"/>
          <w:b/>
          <w:sz w:val="24"/>
          <w:szCs w:val="24"/>
        </w:rPr>
        <w:t>Correspondence to:</w:t>
      </w:r>
      <w:r w:rsidR="007701C4" w:rsidRPr="00413859">
        <w:rPr>
          <w:rFonts w:ascii="Book Antiqua" w:hAnsi="Book Antiqua" w:cs="Times New Roman"/>
          <w:b/>
          <w:kern w:val="0"/>
          <w:sz w:val="24"/>
          <w:szCs w:val="24"/>
        </w:rPr>
        <w:t xml:space="preserve"> Dr. </w:t>
      </w:r>
      <w:r w:rsidR="007701C4" w:rsidRPr="00413859">
        <w:rPr>
          <w:rFonts w:ascii="Book Antiqua" w:eastAsia="Batang" w:hAnsi="Book Antiqua" w:cs="Times New Roman"/>
          <w:b/>
          <w:bCs/>
          <w:sz w:val="24"/>
          <w:szCs w:val="24"/>
        </w:rPr>
        <w:t>Chisato Hamashima</w:t>
      </w:r>
      <w:r w:rsidR="007701C4" w:rsidRPr="00413859">
        <w:rPr>
          <w:rFonts w:ascii="Book Antiqua" w:hAnsi="Book Antiqua" w:cs="Times New Roman"/>
          <w:b/>
          <w:bCs/>
          <w:sz w:val="24"/>
          <w:szCs w:val="24"/>
        </w:rPr>
        <w:t xml:space="preserve">, </w:t>
      </w:r>
      <w:r w:rsidR="007701C4" w:rsidRPr="00413859">
        <w:rPr>
          <w:rFonts w:ascii="Book Antiqua" w:hAnsi="Book Antiqua" w:cs="Times New Roman"/>
          <w:sz w:val="24"/>
          <w:szCs w:val="24"/>
        </w:rPr>
        <w:t xml:space="preserve">Division of </w:t>
      </w:r>
      <w:r w:rsidR="007701C4" w:rsidRPr="00413859">
        <w:rPr>
          <w:rFonts w:ascii="Book Antiqua" w:eastAsia="Batang" w:hAnsi="Book Antiqua" w:cs="Times New Roman"/>
          <w:sz w:val="24"/>
          <w:szCs w:val="24"/>
        </w:rPr>
        <w:t>Cancer Screening Assessment and Management, Center for</w:t>
      </w:r>
      <w:r w:rsidR="007701C4" w:rsidRPr="00413859">
        <w:rPr>
          <w:rFonts w:ascii="Book Antiqua" w:hAnsi="Book Antiqua" w:cs="Times New Roman"/>
          <w:sz w:val="24"/>
          <w:szCs w:val="24"/>
        </w:rPr>
        <w:t xml:space="preserve"> Public Health Science</w:t>
      </w:r>
      <w:r w:rsidR="007701C4" w:rsidRPr="00413859">
        <w:rPr>
          <w:rFonts w:ascii="Book Antiqua" w:eastAsia="Batang" w:hAnsi="Book Antiqua" w:cs="Times New Roman"/>
          <w:sz w:val="24"/>
          <w:szCs w:val="24"/>
        </w:rPr>
        <w:t xml:space="preserve">, National Cancer Center, 5-1-1 </w:t>
      </w:r>
      <w:proofErr w:type="spellStart"/>
      <w:r w:rsidR="007701C4" w:rsidRPr="00413859">
        <w:rPr>
          <w:rFonts w:ascii="Book Antiqua" w:eastAsia="Batang" w:hAnsi="Book Antiqua" w:cs="Times New Roman"/>
          <w:sz w:val="24"/>
          <w:szCs w:val="24"/>
        </w:rPr>
        <w:t>Tsukiji</w:t>
      </w:r>
      <w:proofErr w:type="spellEnd"/>
      <w:r w:rsidR="007701C4" w:rsidRPr="00413859">
        <w:rPr>
          <w:rFonts w:ascii="Book Antiqua" w:eastAsia="Batang" w:hAnsi="Book Antiqua" w:cs="Times New Roman"/>
          <w:sz w:val="24"/>
          <w:szCs w:val="24"/>
        </w:rPr>
        <w:t xml:space="preserve"> Chuo-</w:t>
      </w:r>
      <w:proofErr w:type="spellStart"/>
      <w:r w:rsidR="007701C4" w:rsidRPr="00413859">
        <w:rPr>
          <w:rFonts w:ascii="Book Antiqua" w:eastAsia="Batang" w:hAnsi="Book Antiqua" w:cs="Times New Roman"/>
          <w:sz w:val="24"/>
          <w:szCs w:val="24"/>
        </w:rPr>
        <w:t>ku</w:t>
      </w:r>
      <w:proofErr w:type="spellEnd"/>
      <w:r w:rsidR="007701C4" w:rsidRPr="00413859">
        <w:rPr>
          <w:rFonts w:ascii="Book Antiqua" w:eastAsia="Batang" w:hAnsi="Book Antiqua" w:cs="Times New Roman"/>
          <w:sz w:val="24"/>
          <w:szCs w:val="24"/>
        </w:rPr>
        <w:t>, Tokyo 104-0045, Japan</w:t>
      </w:r>
      <w:r w:rsidR="007658F3" w:rsidRPr="00413859">
        <w:rPr>
          <w:rFonts w:ascii="Book Antiqua" w:hAnsi="Book Antiqua" w:cs="Times New Roman"/>
          <w:sz w:val="24"/>
          <w:szCs w:val="24"/>
        </w:rPr>
        <w:t>.</w:t>
      </w:r>
      <w:r w:rsidR="00C95B67" w:rsidRPr="00413859">
        <w:rPr>
          <w:rFonts w:ascii="Book Antiqua" w:hAnsi="Book Antiqua"/>
          <w:sz w:val="24"/>
          <w:szCs w:val="24"/>
        </w:rPr>
        <w:t xml:space="preserve"> </w:t>
      </w:r>
      <w:hyperlink r:id="rId9" w:history="1">
        <w:r w:rsidR="00C95B67" w:rsidRPr="00413859">
          <w:rPr>
            <w:rStyle w:val="Hyperlink"/>
            <w:rFonts w:ascii="Book Antiqua" w:eastAsia="Batang" w:hAnsi="Book Antiqua" w:cs="Times New Roman"/>
            <w:color w:val="auto"/>
            <w:sz w:val="24"/>
            <w:szCs w:val="24"/>
            <w:u w:val="none"/>
          </w:rPr>
          <w:t>chamashi@ncc.go.jp</w:t>
        </w:r>
      </w:hyperlink>
    </w:p>
    <w:p w:rsidR="007701C4" w:rsidRPr="00413859" w:rsidRDefault="00701C39" w:rsidP="00360AC4">
      <w:pPr>
        <w:spacing w:line="360" w:lineRule="auto"/>
        <w:rPr>
          <w:rFonts w:ascii="Book Antiqua" w:hAnsi="Book Antiqua"/>
          <w:b/>
          <w:sz w:val="24"/>
          <w:szCs w:val="24"/>
        </w:rPr>
      </w:pPr>
      <w:r w:rsidRPr="00413859">
        <w:rPr>
          <w:rFonts w:ascii="Book Antiqua" w:hAnsi="Book Antiqua"/>
          <w:b/>
          <w:sz w:val="24"/>
          <w:szCs w:val="24"/>
        </w:rPr>
        <w:t xml:space="preserve">Telephone: </w:t>
      </w:r>
      <w:r w:rsidRPr="00413859">
        <w:rPr>
          <w:rFonts w:ascii="Book Antiqua" w:eastAsia="Batang" w:hAnsi="Book Antiqua" w:cs="Times New Roman"/>
          <w:sz w:val="24"/>
          <w:szCs w:val="24"/>
        </w:rPr>
        <w:t>+81-3-3547</w:t>
      </w:r>
      <w:r w:rsidR="007658F3" w:rsidRPr="00413859">
        <w:rPr>
          <w:rFonts w:ascii="Book Antiqua" w:eastAsia="Batang" w:hAnsi="Book Antiqua" w:cs="Times New Roman"/>
          <w:sz w:val="24"/>
          <w:szCs w:val="24"/>
        </w:rPr>
        <w:t>5305</w:t>
      </w:r>
    </w:p>
    <w:p w:rsidR="007701C4" w:rsidRPr="00413859" w:rsidRDefault="007701C4" w:rsidP="00360AC4">
      <w:pPr>
        <w:spacing w:line="360" w:lineRule="auto"/>
        <w:rPr>
          <w:rFonts w:ascii="Book Antiqua" w:hAnsi="Book Antiqua" w:cs="Times New Roman"/>
          <w:sz w:val="24"/>
          <w:szCs w:val="24"/>
        </w:rPr>
      </w:pPr>
      <w:r w:rsidRPr="00413859">
        <w:rPr>
          <w:rFonts w:ascii="Book Antiqua" w:eastAsia="Batang" w:hAnsi="Book Antiqua" w:cs="Times New Roman"/>
          <w:b/>
          <w:sz w:val="24"/>
          <w:szCs w:val="24"/>
        </w:rPr>
        <w:t xml:space="preserve">Fax: </w:t>
      </w:r>
      <w:r w:rsidR="00701C39" w:rsidRPr="00413859">
        <w:rPr>
          <w:rFonts w:ascii="Book Antiqua" w:eastAsia="Batang" w:hAnsi="Book Antiqua" w:cs="Times New Roman"/>
          <w:sz w:val="24"/>
          <w:szCs w:val="24"/>
        </w:rPr>
        <w:t>+81-3-3547</w:t>
      </w:r>
      <w:r w:rsidR="007658F3" w:rsidRPr="00413859">
        <w:rPr>
          <w:rFonts w:ascii="Book Antiqua" w:eastAsia="Batang" w:hAnsi="Book Antiqua" w:cs="Times New Roman"/>
          <w:sz w:val="24"/>
          <w:szCs w:val="24"/>
        </w:rPr>
        <w:t>8587</w:t>
      </w:r>
    </w:p>
    <w:p w:rsidR="007701C4" w:rsidRPr="00413859" w:rsidRDefault="007701C4" w:rsidP="00360AC4">
      <w:pPr>
        <w:spacing w:line="360" w:lineRule="auto"/>
        <w:rPr>
          <w:rFonts w:ascii="Book Antiqua" w:hAnsi="Book Antiqua" w:cs="Times New Roman"/>
          <w:b/>
          <w:sz w:val="24"/>
          <w:szCs w:val="24"/>
        </w:rPr>
      </w:pPr>
    </w:p>
    <w:p w:rsidR="00CA7B35" w:rsidRPr="00413859" w:rsidRDefault="00CA7B35" w:rsidP="00360AC4">
      <w:pPr>
        <w:spacing w:line="360" w:lineRule="auto"/>
        <w:rPr>
          <w:rFonts w:ascii="Book Antiqua" w:hAnsi="Book Antiqua"/>
          <w:b/>
          <w:sz w:val="24"/>
          <w:szCs w:val="24"/>
        </w:rPr>
      </w:pPr>
      <w:r w:rsidRPr="00413859">
        <w:rPr>
          <w:rFonts w:ascii="Book Antiqua" w:hAnsi="Book Antiqua"/>
          <w:b/>
          <w:sz w:val="24"/>
          <w:szCs w:val="24"/>
        </w:rPr>
        <w:t>Received:</w:t>
      </w:r>
      <w:r w:rsidR="005348F5" w:rsidRPr="00413859">
        <w:rPr>
          <w:rFonts w:ascii="Book Antiqua" w:eastAsia="宋体" w:hAnsi="Book Antiqua"/>
          <w:b/>
          <w:sz w:val="24"/>
          <w:szCs w:val="24"/>
          <w:lang w:eastAsia="zh-CN"/>
        </w:rPr>
        <w:t xml:space="preserve"> </w:t>
      </w:r>
      <w:r w:rsidR="005348F5" w:rsidRPr="00413859">
        <w:rPr>
          <w:rFonts w:ascii="Book Antiqua" w:eastAsia="宋体" w:hAnsi="Book Antiqua"/>
          <w:sz w:val="24"/>
          <w:szCs w:val="24"/>
          <w:lang w:eastAsia="zh-CN"/>
        </w:rPr>
        <w:t>August 19, 2016</w:t>
      </w:r>
      <w:r w:rsidR="00413859">
        <w:rPr>
          <w:rFonts w:ascii="Book Antiqua" w:hAnsi="Book Antiqua"/>
          <w:sz w:val="24"/>
          <w:szCs w:val="24"/>
        </w:rPr>
        <w:t xml:space="preserve"> </w:t>
      </w:r>
    </w:p>
    <w:p w:rsidR="00CA7B35" w:rsidRPr="00413859" w:rsidRDefault="00CA7B35" w:rsidP="00360AC4">
      <w:pPr>
        <w:spacing w:line="360" w:lineRule="auto"/>
        <w:rPr>
          <w:rFonts w:ascii="Book Antiqua" w:hAnsi="Book Antiqua"/>
          <w:b/>
          <w:sz w:val="24"/>
          <w:szCs w:val="24"/>
        </w:rPr>
      </w:pPr>
      <w:r w:rsidRPr="00413859">
        <w:rPr>
          <w:rFonts w:ascii="Book Antiqua" w:hAnsi="Book Antiqua"/>
          <w:b/>
          <w:sz w:val="24"/>
          <w:szCs w:val="24"/>
        </w:rPr>
        <w:t>Peer-review started:</w:t>
      </w:r>
      <w:r w:rsidR="005348F5" w:rsidRPr="00413859">
        <w:rPr>
          <w:rFonts w:ascii="Book Antiqua" w:eastAsia="宋体" w:hAnsi="Book Antiqua"/>
          <w:sz w:val="24"/>
          <w:szCs w:val="24"/>
          <w:lang w:eastAsia="zh-CN"/>
        </w:rPr>
        <w:t xml:space="preserve"> August 21, 2016</w:t>
      </w:r>
      <w:r w:rsidR="00413859">
        <w:rPr>
          <w:rFonts w:ascii="Book Antiqua" w:hAnsi="Book Antiqua"/>
          <w:sz w:val="24"/>
          <w:szCs w:val="24"/>
        </w:rPr>
        <w:t xml:space="preserve"> </w:t>
      </w:r>
    </w:p>
    <w:p w:rsidR="00CA7B35" w:rsidRPr="00413859" w:rsidRDefault="00CA7B35" w:rsidP="00360AC4">
      <w:pPr>
        <w:spacing w:line="360" w:lineRule="auto"/>
        <w:rPr>
          <w:rFonts w:ascii="Book Antiqua" w:eastAsia="宋体" w:hAnsi="Book Antiqua"/>
          <w:b/>
          <w:sz w:val="24"/>
          <w:szCs w:val="24"/>
          <w:lang w:eastAsia="zh-CN"/>
        </w:rPr>
      </w:pPr>
      <w:r w:rsidRPr="00413859">
        <w:rPr>
          <w:rFonts w:ascii="Book Antiqua" w:hAnsi="Book Antiqua"/>
          <w:b/>
          <w:sz w:val="24"/>
          <w:szCs w:val="24"/>
        </w:rPr>
        <w:t>First decision:</w:t>
      </w:r>
      <w:r w:rsidR="005348F5" w:rsidRPr="00413859">
        <w:rPr>
          <w:rFonts w:ascii="Book Antiqua" w:eastAsia="宋体" w:hAnsi="Book Antiqua"/>
          <w:b/>
          <w:sz w:val="24"/>
          <w:szCs w:val="24"/>
          <w:lang w:eastAsia="zh-CN"/>
        </w:rPr>
        <w:t xml:space="preserve"> </w:t>
      </w:r>
      <w:r w:rsidR="005348F5" w:rsidRPr="00413859">
        <w:rPr>
          <w:rFonts w:ascii="Book Antiqua" w:eastAsia="宋体" w:hAnsi="Book Antiqua"/>
          <w:sz w:val="24"/>
          <w:szCs w:val="24"/>
          <w:lang w:eastAsia="zh-CN"/>
        </w:rPr>
        <w:t>September 28, 2016</w:t>
      </w:r>
    </w:p>
    <w:p w:rsidR="00CA7B35" w:rsidRPr="00413859" w:rsidRDefault="00CA7B35" w:rsidP="00360AC4">
      <w:pPr>
        <w:spacing w:line="360" w:lineRule="auto"/>
        <w:rPr>
          <w:rFonts w:ascii="Book Antiqua" w:eastAsia="宋体" w:hAnsi="Book Antiqua"/>
          <w:b/>
          <w:sz w:val="24"/>
          <w:szCs w:val="24"/>
          <w:lang w:eastAsia="zh-CN"/>
        </w:rPr>
      </w:pPr>
      <w:r w:rsidRPr="00413859">
        <w:rPr>
          <w:rFonts w:ascii="Book Antiqua" w:hAnsi="Book Antiqua"/>
          <w:b/>
          <w:sz w:val="24"/>
          <w:szCs w:val="24"/>
        </w:rPr>
        <w:t xml:space="preserve">Revised: </w:t>
      </w:r>
      <w:r w:rsidR="005348F5" w:rsidRPr="00413859">
        <w:rPr>
          <w:rFonts w:ascii="Book Antiqua" w:eastAsia="宋体" w:hAnsi="Book Antiqua"/>
          <w:sz w:val="24"/>
          <w:szCs w:val="24"/>
          <w:lang w:eastAsia="zh-CN"/>
        </w:rPr>
        <w:t>November 22, 2016</w:t>
      </w:r>
      <w:r w:rsidR="00413859">
        <w:rPr>
          <w:rFonts w:ascii="Book Antiqua" w:hAnsi="Book Antiqua"/>
          <w:b/>
          <w:sz w:val="24"/>
          <w:szCs w:val="24"/>
        </w:rPr>
        <w:t xml:space="preserve"> </w:t>
      </w:r>
    </w:p>
    <w:p w:rsidR="00CA7B35" w:rsidRPr="00413859" w:rsidRDefault="00CA7B35" w:rsidP="00360AC4">
      <w:pPr>
        <w:spacing w:line="360" w:lineRule="auto"/>
        <w:rPr>
          <w:rFonts w:ascii="Book Antiqua" w:hAnsi="Book Antiqua"/>
          <w:b/>
          <w:sz w:val="24"/>
          <w:szCs w:val="24"/>
        </w:rPr>
      </w:pPr>
      <w:r w:rsidRPr="00413859">
        <w:rPr>
          <w:rFonts w:ascii="Book Antiqua" w:hAnsi="Book Antiqua"/>
          <w:b/>
          <w:sz w:val="24"/>
          <w:szCs w:val="24"/>
        </w:rPr>
        <w:t>Accepted:</w:t>
      </w:r>
      <w:r w:rsidR="00413859">
        <w:rPr>
          <w:rFonts w:ascii="Book Antiqua" w:hAnsi="Book Antiqua"/>
          <w:b/>
          <w:sz w:val="24"/>
          <w:szCs w:val="24"/>
        </w:rPr>
        <w:t xml:space="preserve"> </w:t>
      </w:r>
      <w:r w:rsidR="00690EF1" w:rsidRPr="00690EF1">
        <w:rPr>
          <w:rFonts w:ascii="Book Antiqua" w:hAnsi="Book Antiqua"/>
          <w:sz w:val="24"/>
          <w:szCs w:val="24"/>
        </w:rPr>
        <w:t>December 7, 2016</w:t>
      </w:r>
    </w:p>
    <w:p w:rsidR="00CA7B35" w:rsidRPr="00413859" w:rsidRDefault="00CA7B35" w:rsidP="00360AC4">
      <w:pPr>
        <w:spacing w:line="360" w:lineRule="auto"/>
        <w:rPr>
          <w:rFonts w:ascii="Book Antiqua" w:hAnsi="Book Antiqua"/>
          <w:sz w:val="24"/>
          <w:szCs w:val="24"/>
        </w:rPr>
      </w:pPr>
      <w:r w:rsidRPr="00413859">
        <w:rPr>
          <w:rFonts w:ascii="Book Antiqua" w:hAnsi="Book Antiqua"/>
          <w:b/>
          <w:sz w:val="24"/>
          <w:szCs w:val="24"/>
        </w:rPr>
        <w:t>Article in press:</w:t>
      </w:r>
      <w:r w:rsidR="00413859">
        <w:rPr>
          <w:rFonts w:ascii="Book Antiqua" w:hAnsi="Book Antiqua"/>
          <w:sz w:val="24"/>
          <w:szCs w:val="24"/>
        </w:rPr>
        <w:t xml:space="preserve"> </w:t>
      </w:r>
    </w:p>
    <w:p w:rsidR="00CA7B35" w:rsidRPr="00413859" w:rsidRDefault="00CA7B35" w:rsidP="00360AC4">
      <w:pPr>
        <w:spacing w:line="360" w:lineRule="auto"/>
        <w:rPr>
          <w:rFonts w:ascii="Book Antiqua" w:hAnsi="Book Antiqua"/>
          <w:b/>
          <w:sz w:val="24"/>
          <w:szCs w:val="24"/>
        </w:rPr>
      </w:pPr>
      <w:r w:rsidRPr="00413859">
        <w:rPr>
          <w:rFonts w:ascii="Book Antiqua" w:hAnsi="Book Antiqua"/>
          <w:b/>
          <w:sz w:val="24"/>
          <w:szCs w:val="24"/>
        </w:rPr>
        <w:t xml:space="preserve">Published online: </w:t>
      </w:r>
      <w:bookmarkStart w:id="0" w:name="_GoBack"/>
      <w:bookmarkEnd w:id="0"/>
    </w:p>
    <w:p w:rsidR="007701C4" w:rsidRPr="00413859" w:rsidRDefault="007701C4" w:rsidP="00360AC4">
      <w:pPr>
        <w:spacing w:line="360" w:lineRule="auto"/>
        <w:rPr>
          <w:rFonts w:ascii="Book Antiqua" w:eastAsia="宋体" w:hAnsi="Book Antiqua" w:cs="Times New Roman"/>
          <w:b/>
          <w:sz w:val="24"/>
          <w:szCs w:val="24"/>
          <w:lang w:eastAsia="zh-CN"/>
        </w:rPr>
      </w:pPr>
    </w:p>
    <w:p w:rsidR="005348F5" w:rsidRPr="00413859" w:rsidRDefault="005348F5" w:rsidP="00360AC4">
      <w:pPr>
        <w:widowControl/>
        <w:spacing w:line="360" w:lineRule="auto"/>
        <w:rPr>
          <w:rFonts w:ascii="Book Antiqua" w:eastAsia="Arial Unicode MS" w:hAnsi="Book Antiqua" w:cs="Times New Roman"/>
          <w:b/>
          <w:sz w:val="24"/>
          <w:szCs w:val="24"/>
        </w:rPr>
      </w:pPr>
      <w:r w:rsidRPr="00413859">
        <w:rPr>
          <w:rFonts w:ascii="Book Antiqua" w:eastAsia="Arial Unicode MS" w:hAnsi="Book Antiqua" w:cs="Times New Roman"/>
          <w:b/>
          <w:sz w:val="24"/>
          <w:szCs w:val="24"/>
        </w:rPr>
        <w:br w:type="page"/>
      </w:r>
    </w:p>
    <w:p w:rsidR="00F41166" w:rsidRPr="00413859" w:rsidRDefault="00E92065" w:rsidP="00360AC4">
      <w:pPr>
        <w:spacing w:line="360" w:lineRule="auto"/>
        <w:rPr>
          <w:rFonts w:ascii="Book Antiqua" w:eastAsia="Arial Unicode MS" w:hAnsi="Book Antiqua" w:cs="Times New Roman"/>
          <w:b/>
          <w:sz w:val="24"/>
          <w:szCs w:val="24"/>
        </w:rPr>
      </w:pPr>
      <w:r w:rsidRPr="00413859">
        <w:rPr>
          <w:rFonts w:ascii="Book Antiqua" w:eastAsia="Arial Unicode MS" w:hAnsi="Book Antiqua" w:cs="Times New Roman"/>
          <w:b/>
          <w:sz w:val="24"/>
          <w:szCs w:val="24"/>
        </w:rPr>
        <w:lastRenderedPageBreak/>
        <w:t>Abstract</w:t>
      </w:r>
    </w:p>
    <w:p w:rsidR="002E2467" w:rsidRPr="00413859" w:rsidRDefault="006B10D5" w:rsidP="00360AC4">
      <w:pPr>
        <w:spacing w:line="360" w:lineRule="auto"/>
        <w:rPr>
          <w:rStyle w:val="redtext"/>
          <w:rFonts w:ascii="Book Antiqua" w:hAnsi="Book Antiqua" w:cs="Times New Roman"/>
          <w:bCs/>
          <w:sz w:val="24"/>
          <w:szCs w:val="24"/>
        </w:rPr>
      </w:pPr>
      <w:r w:rsidRPr="00413859">
        <w:rPr>
          <w:rFonts w:ascii="Book Antiqua" w:eastAsia="Arial Unicode MS" w:hAnsi="Book Antiqua" w:cs="Times New Roman"/>
          <w:sz w:val="24"/>
          <w:szCs w:val="24"/>
        </w:rPr>
        <w:t xml:space="preserve">Gastric cancer screening using endoscopy </w:t>
      </w:r>
      <w:r w:rsidR="002E2467" w:rsidRPr="00413859">
        <w:rPr>
          <w:rFonts w:ascii="Book Antiqua" w:eastAsia="Arial Unicode MS" w:hAnsi="Book Antiqua" w:cs="Times New Roman"/>
          <w:sz w:val="24"/>
          <w:szCs w:val="24"/>
        </w:rPr>
        <w:t xml:space="preserve">has </w:t>
      </w:r>
      <w:r w:rsidR="007658F3" w:rsidRPr="00413859">
        <w:rPr>
          <w:rFonts w:ascii="Book Antiqua" w:eastAsia="Arial Unicode MS" w:hAnsi="Book Antiqua" w:cs="Times New Roman"/>
          <w:sz w:val="24"/>
          <w:szCs w:val="24"/>
        </w:rPr>
        <w:t>recently spread in Eastern Asian countries</w:t>
      </w:r>
      <w:r w:rsidR="002E2467" w:rsidRPr="00413859">
        <w:rPr>
          <w:rFonts w:ascii="Book Antiqua" w:eastAsia="Arial Unicode MS" w:hAnsi="Book Antiqua" w:cs="Times New Roman"/>
          <w:sz w:val="24"/>
          <w:szCs w:val="24"/>
        </w:rPr>
        <w:t xml:space="preserve"> </w:t>
      </w:r>
      <w:r w:rsidR="007658F3" w:rsidRPr="00413859">
        <w:rPr>
          <w:rFonts w:ascii="Book Antiqua" w:eastAsia="Arial Unicode MS" w:hAnsi="Book Antiqua" w:cs="Times New Roman"/>
          <w:sz w:val="24"/>
          <w:szCs w:val="24"/>
        </w:rPr>
        <w:t xml:space="preserve">showing increasing evidence of its </w:t>
      </w:r>
      <w:r w:rsidR="002E2467" w:rsidRPr="00413859">
        <w:rPr>
          <w:rFonts w:ascii="Book Antiqua" w:eastAsia="Arial Unicode MS" w:hAnsi="Book Antiqua" w:cs="Times New Roman"/>
          <w:sz w:val="24"/>
          <w:szCs w:val="24"/>
        </w:rPr>
        <w:t xml:space="preserve">effectiveness. </w:t>
      </w:r>
      <w:r w:rsidR="007658F3" w:rsidRPr="00413859">
        <w:rPr>
          <w:rFonts w:ascii="Book Antiqua" w:eastAsia="Arial Unicode MS" w:hAnsi="Book Antiqua" w:cs="Times New Roman"/>
          <w:sz w:val="24"/>
          <w:szCs w:val="24"/>
        </w:rPr>
        <w:t xml:space="preserve">However, despite the benefits of </w:t>
      </w:r>
      <w:r w:rsidR="002E2467" w:rsidRPr="00413859">
        <w:rPr>
          <w:rFonts w:ascii="Book Antiqua" w:eastAsia="Arial Unicode MS" w:hAnsi="Book Antiqua" w:cs="Times New Roman"/>
          <w:sz w:val="24"/>
          <w:szCs w:val="24"/>
        </w:rPr>
        <w:t xml:space="preserve">endoscopic </w:t>
      </w:r>
      <w:r w:rsidR="00DE64E1" w:rsidRPr="00413859">
        <w:rPr>
          <w:rFonts w:ascii="Book Antiqua" w:eastAsia="Arial Unicode MS" w:hAnsi="Book Antiqua" w:cs="Times New Roman"/>
          <w:sz w:val="24"/>
          <w:szCs w:val="24"/>
        </w:rPr>
        <w:t>screening for gastric cancer</w:t>
      </w:r>
      <w:r w:rsidR="002E2467" w:rsidRPr="00413859">
        <w:rPr>
          <w:rFonts w:ascii="Book Antiqua" w:eastAsia="Arial Unicode MS" w:hAnsi="Book Antiqua" w:cs="Times New Roman"/>
          <w:sz w:val="24"/>
          <w:szCs w:val="24"/>
        </w:rPr>
        <w:t>, it</w:t>
      </w:r>
      <w:r w:rsidR="007658F3" w:rsidRPr="00413859">
        <w:rPr>
          <w:rFonts w:ascii="Book Antiqua" w:eastAsia="Arial Unicode MS" w:hAnsi="Book Antiqua" w:cs="Times New Roman"/>
          <w:sz w:val="24"/>
          <w:szCs w:val="24"/>
        </w:rPr>
        <w:t>s</w:t>
      </w:r>
      <w:r w:rsidR="002E2467" w:rsidRPr="00413859">
        <w:rPr>
          <w:rFonts w:ascii="Book Antiqua" w:hAnsi="Book Antiqua" w:cs="Times New Roman"/>
          <w:sz w:val="24"/>
          <w:szCs w:val="24"/>
        </w:rPr>
        <w:t xml:space="preserve"> major harms include infection, </w:t>
      </w:r>
      <w:r w:rsidRPr="00413859">
        <w:rPr>
          <w:rFonts w:ascii="Book Antiqua" w:hAnsi="Book Antiqua" w:cs="Times New Roman"/>
          <w:sz w:val="24"/>
          <w:szCs w:val="24"/>
        </w:rPr>
        <w:t>complications</w:t>
      </w:r>
      <w:r w:rsidR="002E2467" w:rsidRPr="00413859">
        <w:rPr>
          <w:rFonts w:ascii="Book Antiqua" w:hAnsi="Book Antiqua" w:cs="Times New Roman"/>
          <w:sz w:val="24"/>
          <w:szCs w:val="24"/>
        </w:rPr>
        <w:t xml:space="preserve">, false-negative results, false-positive results, and overdiagnosis. </w:t>
      </w:r>
      <w:r w:rsidR="002F4CBE" w:rsidRPr="00413859">
        <w:rPr>
          <w:rFonts w:ascii="Book Antiqua" w:hAnsi="Book Antiqua" w:cs="Times New Roman"/>
          <w:sz w:val="24"/>
          <w:szCs w:val="24"/>
        </w:rPr>
        <w:t xml:space="preserve">The </w:t>
      </w:r>
      <w:r w:rsidR="002E2467" w:rsidRPr="00413859">
        <w:rPr>
          <w:rFonts w:ascii="Book Antiqua" w:hAnsi="Book Antiqua"/>
          <w:sz w:val="24"/>
          <w:szCs w:val="24"/>
        </w:rPr>
        <w:t>most serious harm of</w:t>
      </w:r>
      <w:r w:rsidR="007742F4" w:rsidRPr="00413859">
        <w:rPr>
          <w:rFonts w:ascii="Book Antiqua" w:hAnsi="Book Antiqua"/>
          <w:sz w:val="24"/>
          <w:szCs w:val="24"/>
        </w:rPr>
        <w:t xml:space="preserve"> endoscopic</w:t>
      </w:r>
      <w:r w:rsidR="002E2467" w:rsidRPr="00413859">
        <w:rPr>
          <w:rFonts w:ascii="Book Antiqua" w:hAnsi="Book Antiqua"/>
          <w:sz w:val="24"/>
          <w:szCs w:val="24"/>
        </w:rPr>
        <w:t xml:space="preserve"> screening </w:t>
      </w:r>
      <w:r w:rsidR="002F4CBE" w:rsidRPr="00413859">
        <w:rPr>
          <w:rFonts w:ascii="Book Antiqua" w:hAnsi="Book Antiqua"/>
          <w:sz w:val="24"/>
          <w:szCs w:val="24"/>
        </w:rPr>
        <w:t xml:space="preserve">is overdiagnosis </w:t>
      </w:r>
      <w:r w:rsidR="00E1115A" w:rsidRPr="00413859">
        <w:rPr>
          <w:rFonts w:ascii="Book Antiqua" w:hAnsi="Book Antiqua"/>
          <w:sz w:val="24"/>
          <w:szCs w:val="24"/>
        </w:rPr>
        <w:t>and this</w:t>
      </w:r>
      <w:r w:rsidR="002E2467" w:rsidRPr="00413859">
        <w:rPr>
          <w:rFonts w:ascii="Book Antiqua" w:hAnsi="Book Antiqua"/>
          <w:sz w:val="24"/>
          <w:szCs w:val="24"/>
        </w:rPr>
        <w:t xml:space="preserve"> can </w:t>
      </w:r>
      <w:r w:rsidR="002F4CBE" w:rsidRPr="00413859">
        <w:rPr>
          <w:rFonts w:ascii="Book Antiqua" w:hAnsi="Book Antiqua"/>
          <w:sz w:val="24"/>
          <w:szCs w:val="24"/>
        </w:rPr>
        <w:t>occur in</w:t>
      </w:r>
      <w:r w:rsidR="002E2467" w:rsidRPr="00413859">
        <w:rPr>
          <w:rFonts w:ascii="Book Antiqua" w:hAnsi="Book Antiqua"/>
          <w:sz w:val="24"/>
          <w:szCs w:val="24"/>
        </w:rPr>
        <w:t xml:space="preserve"> any cancer screening</w:t>
      </w:r>
      <w:r w:rsidR="002F4CBE" w:rsidRPr="00413859">
        <w:rPr>
          <w:rFonts w:ascii="Book Antiqua" w:hAnsi="Book Antiqua"/>
          <w:sz w:val="24"/>
          <w:szCs w:val="24"/>
        </w:rPr>
        <w:t xml:space="preserve"> programs</w:t>
      </w:r>
      <w:r w:rsidR="002E2467" w:rsidRPr="00413859">
        <w:rPr>
          <w:rFonts w:ascii="Book Antiqua" w:hAnsi="Book Antiqua"/>
          <w:sz w:val="24"/>
          <w:szCs w:val="24"/>
        </w:rPr>
        <w:t xml:space="preserve">. </w:t>
      </w:r>
      <w:r w:rsidR="00FB37DF" w:rsidRPr="00413859">
        <w:rPr>
          <w:rFonts w:ascii="Book Antiqua" w:eastAsia="Arial Unicode MS" w:hAnsi="Book Antiqua" w:cs="Times New Roman"/>
          <w:sz w:val="24"/>
          <w:szCs w:val="24"/>
        </w:rPr>
        <w:t>Overdiagnosis</w:t>
      </w:r>
      <w:r w:rsidR="00E1115A" w:rsidRPr="00413859">
        <w:rPr>
          <w:rFonts w:ascii="Book Antiqua" w:hAnsi="Book Antiqua"/>
          <w:sz w:val="24"/>
          <w:szCs w:val="24"/>
        </w:rPr>
        <w:t xml:space="preserve"> i</w:t>
      </w:r>
      <w:r w:rsidR="002E2467" w:rsidRPr="00413859">
        <w:rPr>
          <w:rFonts w:ascii="Book Antiqua" w:hAnsi="Book Antiqua"/>
          <w:sz w:val="24"/>
          <w:szCs w:val="24"/>
        </w:rPr>
        <w:t xml:space="preserve">s defined </w:t>
      </w:r>
      <w:r w:rsidR="002F4CBE" w:rsidRPr="00413859">
        <w:rPr>
          <w:rFonts w:ascii="Book Antiqua" w:hAnsi="Book Antiqua"/>
          <w:sz w:val="24"/>
          <w:szCs w:val="24"/>
        </w:rPr>
        <w:t xml:space="preserve">as </w:t>
      </w:r>
      <w:r w:rsidR="002E2467" w:rsidRPr="00413859">
        <w:rPr>
          <w:rFonts w:ascii="Book Antiqua" w:hAnsi="Book Antiqua"/>
          <w:sz w:val="24"/>
          <w:szCs w:val="24"/>
        </w:rPr>
        <w:t xml:space="preserve">the detection of cancers that would never have been found </w:t>
      </w:r>
      <w:r w:rsidR="007A5370" w:rsidRPr="00413859">
        <w:rPr>
          <w:rFonts w:ascii="Book Antiqua" w:hAnsi="Book Antiqua"/>
          <w:sz w:val="24"/>
          <w:szCs w:val="24"/>
        </w:rPr>
        <w:t>if there is no</w:t>
      </w:r>
      <w:r w:rsidRPr="00413859">
        <w:rPr>
          <w:rFonts w:ascii="Book Antiqua" w:hAnsi="Book Antiqua"/>
          <w:sz w:val="24"/>
          <w:szCs w:val="24"/>
        </w:rPr>
        <w:t xml:space="preserve"> cancer</w:t>
      </w:r>
      <w:r w:rsidR="007A5370" w:rsidRPr="00413859">
        <w:rPr>
          <w:rFonts w:ascii="Book Antiqua" w:hAnsi="Book Antiqua"/>
          <w:sz w:val="24"/>
          <w:szCs w:val="24"/>
        </w:rPr>
        <w:t xml:space="preserve"> </w:t>
      </w:r>
      <w:r w:rsidR="002E2467" w:rsidRPr="00413859">
        <w:rPr>
          <w:rFonts w:ascii="Book Antiqua" w:hAnsi="Book Antiqua"/>
          <w:sz w:val="24"/>
          <w:szCs w:val="24"/>
        </w:rPr>
        <w:t xml:space="preserve">screening. </w:t>
      </w:r>
      <w:r w:rsidR="00D56717" w:rsidRPr="00413859">
        <w:rPr>
          <w:rFonts w:ascii="Book Antiqua" w:eastAsia="Arial Unicode MS" w:hAnsi="Book Antiqua" w:cs="Times New Roman"/>
          <w:sz w:val="24"/>
          <w:szCs w:val="24"/>
        </w:rPr>
        <w:t>Overdiag</w:t>
      </w:r>
      <w:r w:rsidR="002E2467" w:rsidRPr="00413859">
        <w:rPr>
          <w:rFonts w:ascii="Book Antiqua" w:eastAsia="Arial Unicode MS" w:hAnsi="Book Antiqua" w:cs="Times New Roman"/>
          <w:sz w:val="24"/>
          <w:szCs w:val="24"/>
        </w:rPr>
        <w:t xml:space="preserve">nosis has been </w:t>
      </w:r>
      <w:r w:rsidRPr="00413859">
        <w:rPr>
          <w:rFonts w:ascii="Book Antiqua" w:eastAsia="Arial Unicode MS" w:hAnsi="Book Antiqua" w:cs="Times New Roman"/>
          <w:sz w:val="24"/>
          <w:szCs w:val="24"/>
        </w:rPr>
        <w:t>estimated</w:t>
      </w:r>
      <w:r w:rsidR="002E2467" w:rsidRPr="00413859">
        <w:rPr>
          <w:rFonts w:ascii="Book Antiqua" w:eastAsia="Arial Unicode MS" w:hAnsi="Book Antiqua" w:cs="Times New Roman"/>
          <w:sz w:val="24"/>
          <w:szCs w:val="24"/>
        </w:rPr>
        <w:t xml:space="preserve"> from</w:t>
      </w:r>
      <w:r w:rsidR="002E2467" w:rsidRPr="00413859">
        <w:rPr>
          <w:rFonts w:ascii="Book Antiqua" w:eastAsia="Arial Unicode MS" w:hAnsi="Book Antiqua" w:cs="Times New Roman"/>
          <w:b/>
          <w:sz w:val="24"/>
          <w:szCs w:val="24"/>
        </w:rPr>
        <w:t xml:space="preserve"> </w:t>
      </w:r>
      <w:r w:rsidR="002E2467" w:rsidRPr="00413859">
        <w:rPr>
          <w:rFonts w:ascii="Book Antiqua" w:eastAsia="Arial Unicode MS" w:hAnsi="Book Antiqua" w:cs="Times New Roman"/>
          <w:sz w:val="24"/>
          <w:szCs w:val="24"/>
        </w:rPr>
        <w:t>randomized control</w:t>
      </w:r>
      <w:r w:rsidR="002F4CBE" w:rsidRPr="00413859">
        <w:rPr>
          <w:rFonts w:ascii="Book Antiqua" w:eastAsia="Arial Unicode MS" w:hAnsi="Book Antiqua" w:cs="Times New Roman"/>
          <w:sz w:val="24"/>
          <w:szCs w:val="24"/>
        </w:rPr>
        <w:t>led trials</w:t>
      </w:r>
      <w:r w:rsidR="002E2467" w:rsidRPr="00413859">
        <w:rPr>
          <w:rFonts w:ascii="Book Antiqua" w:eastAsia="Arial Unicode MS" w:hAnsi="Book Antiqua" w:cs="Times New Roman"/>
          <w:sz w:val="24"/>
          <w:szCs w:val="24"/>
        </w:rPr>
        <w:t>, observational studies</w:t>
      </w:r>
      <w:r w:rsidR="007742F4" w:rsidRPr="00413859">
        <w:rPr>
          <w:rFonts w:ascii="Book Antiqua" w:eastAsia="Arial Unicode MS" w:hAnsi="Book Antiqua" w:cs="Times New Roman"/>
          <w:sz w:val="24"/>
          <w:szCs w:val="24"/>
        </w:rPr>
        <w:t>,</w:t>
      </w:r>
      <w:r w:rsidR="002E2467" w:rsidRPr="00413859">
        <w:rPr>
          <w:rFonts w:ascii="Book Antiqua" w:eastAsia="Arial Unicode MS" w:hAnsi="Book Antiqua" w:cs="Times New Roman"/>
          <w:sz w:val="24"/>
          <w:szCs w:val="24"/>
        </w:rPr>
        <w:t xml:space="preserve"> and modeling. </w:t>
      </w:r>
      <w:r w:rsidR="00DE64E1" w:rsidRPr="00413859">
        <w:rPr>
          <w:rFonts w:ascii="Book Antiqua" w:eastAsia="Arial Unicode MS" w:hAnsi="Book Antiqua" w:cs="Times New Roman"/>
          <w:sz w:val="24"/>
          <w:szCs w:val="24"/>
        </w:rPr>
        <w:t xml:space="preserve">It </w:t>
      </w:r>
      <w:r w:rsidR="002E2467" w:rsidRPr="00413859">
        <w:rPr>
          <w:rFonts w:ascii="Book Antiqua" w:eastAsia="Arial Unicode MS" w:hAnsi="Book Antiqua" w:cs="Times New Roman"/>
          <w:sz w:val="24"/>
          <w:szCs w:val="24"/>
        </w:rPr>
        <w:t xml:space="preserve">can be </w:t>
      </w:r>
      <w:r w:rsidRPr="00413859">
        <w:rPr>
          <w:rFonts w:ascii="Book Antiqua" w:eastAsia="Arial Unicode MS" w:hAnsi="Book Antiqua" w:cs="Times New Roman"/>
          <w:sz w:val="24"/>
          <w:szCs w:val="24"/>
        </w:rPr>
        <w:t>calculated</w:t>
      </w:r>
      <w:r w:rsidR="00D56717" w:rsidRPr="00413859">
        <w:rPr>
          <w:rFonts w:ascii="Book Antiqua" w:eastAsia="Arial Unicode MS" w:hAnsi="Book Antiqua" w:cs="Times New Roman"/>
          <w:sz w:val="24"/>
          <w:szCs w:val="24"/>
        </w:rPr>
        <w:t xml:space="preserve"> on the basis</w:t>
      </w:r>
      <w:r w:rsidR="00E1115A" w:rsidRPr="00413859">
        <w:rPr>
          <w:rFonts w:ascii="Book Antiqua" w:eastAsia="Arial Unicode MS" w:hAnsi="Book Antiqua" w:cs="Times New Roman"/>
          <w:sz w:val="24"/>
          <w:szCs w:val="24"/>
        </w:rPr>
        <w:t xml:space="preserve"> of a</w:t>
      </w:r>
      <w:r w:rsidRPr="00413859">
        <w:rPr>
          <w:rFonts w:ascii="Book Antiqua" w:eastAsia="Arial Unicode MS" w:hAnsi="Book Antiqua" w:cs="Times New Roman"/>
          <w:sz w:val="24"/>
          <w:szCs w:val="24"/>
        </w:rPr>
        <w:t xml:space="preserve"> comparison </w:t>
      </w:r>
      <w:r w:rsidR="00E1115A" w:rsidRPr="00413859">
        <w:rPr>
          <w:rFonts w:ascii="Book Antiqua" w:eastAsia="Arial Unicode MS" w:hAnsi="Book Antiqua" w:cs="Times New Roman"/>
          <w:sz w:val="24"/>
          <w:szCs w:val="24"/>
        </w:rPr>
        <w:t xml:space="preserve">of </w:t>
      </w:r>
      <w:r w:rsidR="002E2467" w:rsidRPr="00413859">
        <w:rPr>
          <w:rFonts w:ascii="Book Antiqua" w:eastAsia="Arial Unicode MS" w:hAnsi="Book Antiqua" w:cs="Times New Roman"/>
          <w:sz w:val="24"/>
          <w:szCs w:val="24"/>
        </w:rPr>
        <w:t xml:space="preserve">the incidence of cancer between screened and unscreened individuals </w:t>
      </w:r>
      <w:r w:rsidRPr="00413859">
        <w:rPr>
          <w:rFonts w:ascii="Book Antiqua" w:eastAsia="Arial Unicode MS" w:hAnsi="Book Antiqua" w:cs="Times New Roman"/>
          <w:sz w:val="24"/>
          <w:szCs w:val="24"/>
        </w:rPr>
        <w:t>after</w:t>
      </w:r>
      <w:r w:rsidR="002E2467" w:rsidRPr="00413859">
        <w:rPr>
          <w:rFonts w:ascii="Book Antiqua" w:eastAsia="Arial Unicode MS" w:hAnsi="Book Antiqua" w:cs="Times New Roman"/>
          <w:sz w:val="24"/>
          <w:szCs w:val="24"/>
        </w:rPr>
        <w:t xml:space="preserve"> </w:t>
      </w:r>
      <w:r w:rsidRPr="00413859">
        <w:rPr>
          <w:rFonts w:ascii="Book Antiqua" w:eastAsia="Arial Unicode MS" w:hAnsi="Book Antiqua" w:cs="Times New Roman"/>
          <w:sz w:val="24"/>
          <w:szCs w:val="24"/>
        </w:rPr>
        <w:t xml:space="preserve">the </w:t>
      </w:r>
      <w:r w:rsidR="002E2467" w:rsidRPr="00413859">
        <w:rPr>
          <w:rFonts w:ascii="Book Antiqua" w:eastAsia="Arial Unicode MS" w:hAnsi="Book Antiqua" w:cs="Times New Roman"/>
          <w:sz w:val="24"/>
          <w:szCs w:val="24"/>
        </w:rPr>
        <w:t>follow-up. A</w:t>
      </w:r>
      <w:r w:rsidR="002F4CBE" w:rsidRPr="00413859">
        <w:rPr>
          <w:rFonts w:ascii="Book Antiqua" w:eastAsia="Arial Unicode MS" w:hAnsi="Book Antiqua" w:cs="Times New Roman"/>
          <w:sz w:val="24"/>
          <w:szCs w:val="24"/>
        </w:rPr>
        <w:t>lthough the estimation method for</w:t>
      </w:r>
      <w:r w:rsidR="002E2467" w:rsidRPr="00413859">
        <w:rPr>
          <w:rFonts w:ascii="Book Antiqua" w:eastAsia="Arial Unicode MS" w:hAnsi="Book Antiqua" w:cs="Times New Roman"/>
          <w:sz w:val="24"/>
          <w:szCs w:val="24"/>
        </w:rPr>
        <w:t xml:space="preserve"> overdiagnosis has not </w:t>
      </w:r>
      <w:r w:rsidR="00E1115A" w:rsidRPr="00413859">
        <w:rPr>
          <w:rFonts w:ascii="Book Antiqua" w:eastAsia="Arial Unicode MS" w:hAnsi="Book Antiqua" w:cs="Times New Roman"/>
          <w:sz w:val="24"/>
          <w:szCs w:val="24"/>
        </w:rPr>
        <w:t xml:space="preserve">yet </w:t>
      </w:r>
      <w:r w:rsidR="002E2467" w:rsidRPr="00413859">
        <w:rPr>
          <w:rFonts w:ascii="Book Antiqua" w:eastAsia="Arial Unicode MS" w:hAnsi="Book Antiqua" w:cs="Times New Roman"/>
          <w:sz w:val="24"/>
          <w:szCs w:val="24"/>
        </w:rPr>
        <w:t xml:space="preserve">been standardized, </w:t>
      </w:r>
      <w:r w:rsidR="00DE64E1" w:rsidRPr="00413859">
        <w:rPr>
          <w:rFonts w:ascii="Book Antiqua" w:eastAsia="Arial Unicode MS" w:hAnsi="Book Antiqua" w:cs="Times New Roman"/>
          <w:sz w:val="24"/>
          <w:szCs w:val="24"/>
        </w:rPr>
        <w:t xml:space="preserve">estimation </w:t>
      </w:r>
      <w:r w:rsidR="002F4CBE" w:rsidRPr="00413859">
        <w:rPr>
          <w:rFonts w:ascii="Book Antiqua" w:eastAsia="Arial Unicode MS" w:hAnsi="Book Antiqua" w:cs="Times New Roman"/>
          <w:sz w:val="24"/>
          <w:szCs w:val="24"/>
        </w:rPr>
        <w:t xml:space="preserve">of overdiagnosis </w:t>
      </w:r>
      <w:r w:rsidR="002E2467" w:rsidRPr="00413859">
        <w:rPr>
          <w:rFonts w:ascii="Book Antiqua" w:eastAsia="Arial Unicode MS" w:hAnsi="Book Antiqua" w:cs="Times New Roman"/>
          <w:sz w:val="24"/>
          <w:szCs w:val="24"/>
        </w:rPr>
        <w:t>is needed in endoscopic screening for gastric cancer</w:t>
      </w:r>
      <w:r w:rsidR="002F4CBE" w:rsidRPr="00413859">
        <w:rPr>
          <w:rFonts w:ascii="Book Antiqua" w:eastAsia="Arial Unicode MS" w:hAnsi="Book Antiqua" w:cs="Times New Roman"/>
          <w:sz w:val="24"/>
          <w:szCs w:val="24"/>
        </w:rPr>
        <w:t xml:space="preserve">. To </w:t>
      </w:r>
      <w:r w:rsidR="007742F4" w:rsidRPr="00413859">
        <w:rPr>
          <w:rFonts w:ascii="Book Antiqua" w:eastAsia="Arial Unicode MS" w:hAnsi="Book Antiqua" w:cs="Times New Roman"/>
          <w:sz w:val="24"/>
          <w:szCs w:val="24"/>
        </w:rPr>
        <w:t>minimize</w:t>
      </w:r>
      <w:r w:rsidR="002E2467" w:rsidRPr="00413859">
        <w:rPr>
          <w:rFonts w:ascii="Book Antiqua" w:eastAsia="Arial Unicode MS" w:hAnsi="Book Antiqua" w:cs="Times New Roman"/>
          <w:sz w:val="24"/>
          <w:szCs w:val="24"/>
        </w:rPr>
        <w:t xml:space="preserve"> overdiagnosis, </w:t>
      </w:r>
      <w:r w:rsidR="002F4CBE" w:rsidRPr="00413859">
        <w:rPr>
          <w:rFonts w:ascii="Book Antiqua" w:eastAsia="Arial Unicode MS" w:hAnsi="Book Antiqua" w:cs="Times New Roman"/>
          <w:sz w:val="24"/>
          <w:szCs w:val="24"/>
        </w:rPr>
        <w:t xml:space="preserve">the </w:t>
      </w:r>
      <w:r w:rsidR="002E2467" w:rsidRPr="00413859">
        <w:rPr>
          <w:rFonts w:ascii="Book Antiqua" w:eastAsia="Arial Unicode MS" w:hAnsi="Book Antiqua" w:cs="Times New Roman"/>
          <w:sz w:val="24"/>
          <w:szCs w:val="24"/>
        </w:rPr>
        <w:t xml:space="preserve">target age group and screening interval should be </w:t>
      </w:r>
      <w:r w:rsidRPr="00413859">
        <w:rPr>
          <w:rFonts w:ascii="Book Antiqua" w:eastAsia="Arial Unicode MS" w:hAnsi="Book Antiqua" w:cs="Times New Roman"/>
          <w:sz w:val="24"/>
          <w:szCs w:val="24"/>
        </w:rPr>
        <w:t xml:space="preserve">appropriately </w:t>
      </w:r>
      <w:r w:rsidR="002E2467" w:rsidRPr="00413859">
        <w:rPr>
          <w:rFonts w:ascii="Book Antiqua" w:eastAsia="Arial Unicode MS" w:hAnsi="Book Antiqua" w:cs="Times New Roman"/>
          <w:sz w:val="24"/>
          <w:szCs w:val="24"/>
        </w:rPr>
        <w:t xml:space="preserve">defined. </w:t>
      </w:r>
      <w:r w:rsidR="002F4CBE" w:rsidRPr="00413859">
        <w:rPr>
          <w:rFonts w:ascii="Book Antiqua" w:eastAsia="Arial Unicode MS" w:hAnsi="Book Antiqua" w:cs="Times New Roman"/>
          <w:sz w:val="24"/>
          <w:szCs w:val="24"/>
        </w:rPr>
        <w:t xml:space="preserve">Moreover, </w:t>
      </w:r>
      <w:r w:rsidR="002E2467" w:rsidRPr="00413859">
        <w:rPr>
          <w:rStyle w:val="redtext"/>
          <w:rFonts w:ascii="Book Antiqua" w:hAnsi="Book Antiqua" w:cs="Times New Roman"/>
          <w:bCs/>
          <w:sz w:val="24"/>
          <w:szCs w:val="24"/>
        </w:rPr>
        <w:t>the balance of</w:t>
      </w:r>
      <w:r w:rsidR="001476A1" w:rsidRPr="00413859">
        <w:rPr>
          <w:rStyle w:val="redtext"/>
          <w:rFonts w:ascii="Book Antiqua" w:hAnsi="Book Antiqua" w:cs="Times New Roman"/>
          <w:bCs/>
          <w:sz w:val="24"/>
          <w:szCs w:val="24"/>
        </w:rPr>
        <w:t xml:space="preserve"> benefits and harms</w:t>
      </w:r>
      <w:r w:rsidR="002F4CBE" w:rsidRPr="00413859">
        <w:rPr>
          <w:rStyle w:val="redtext"/>
          <w:rFonts w:ascii="Book Antiqua" w:hAnsi="Book Antiqua" w:cs="Times New Roman"/>
          <w:bCs/>
          <w:sz w:val="24"/>
          <w:szCs w:val="24"/>
        </w:rPr>
        <w:t xml:space="preserve"> must be carefully considered to effectively introduce endoscopic screening in communities</w:t>
      </w:r>
      <w:r w:rsidR="001476A1" w:rsidRPr="00413859">
        <w:rPr>
          <w:rStyle w:val="redtext"/>
          <w:rFonts w:ascii="Book Antiqua" w:hAnsi="Book Antiqua" w:cs="Times New Roman"/>
          <w:bCs/>
          <w:sz w:val="24"/>
          <w:szCs w:val="24"/>
        </w:rPr>
        <w:t>. F</w:t>
      </w:r>
      <w:r w:rsidR="002F4CBE" w:rsidRPr="00413859">
        <w:rPr>
          <w:rStyle w:val="redtext"/>
          <w:rFonts w:ascii="Book Antiqua" w:hAnsi="Book Antiqua" w:cs="Times New Roman"/>
          <w:bCs/>
          <w:sz w:val="24"/>
          <w:szCs w:val="24"/>
        </w:rPr>
        <w:t>urther research regarding</w:t>
      </w:r>
      <w:r w:rsidR="002E2467" w:rsidRPr="00413859">
        <w:rPr>
          <w:rStyle w:val="redtext"/>
          <w:rFonts w:ascii="Book Antiqua" w:hAnsi="Book Antiqua" w:cs="Times New Roman"/>
          <w:bCs/>
          <w:sz w:val="24"/>
          <w:szCs w:val="24"/>
        </w:rPr>
        <w:t xml:space="preserve"> overdiagnosis</w:t>
      </w:r>
      <w:r w:rsidR="002F4CBE" w:rsidRPr="00413859">
        <w:rPr>
          <w:rStyle w:val="redtext"/>
          <w:rFonts w:ascii="Book Antiqua" w:hAnsi="Book Antiqua" w:cs="Times New Roman"/>
          <w:bCs/>
          <w:sz w:val="24"/>
          <w:szCs w:val="24"/>
        </w:rPr>
        <w:t xml:space="preserve"> is </w:t>
      </w:r>
      <w:r w:rsidR="007742F4" w:rsidRPr="00413859">
        <w:rPr>
          <w:rStyle w:val="redtext"/>
          <w:rFonts w:ascii="Book Antiqua" w:hAnsi="Book Antiqua" w:cs="Times New Roman"/>
          <w:bCs/>
          <w:sz w:val="24"/>
          <w:szCs w:val="24"/>
        </w:rPr>
        <w:t xml:space="preserve">warranted when </w:t>
      </w:r>
      <w:r w:rsidR="002F4CBE" w:rsidRPr="00413859">
        <w:rPr>
          <w:rStyle w:val="redtext"/>
          <w:rFonts w:ascii="Book Antiqua" w:hAnsi="Book Antiqua" w:cs="Times New Roman"/>
          <w:bCs/>
          <w:sz w:val="24"/>
          <w:szCs w:val="24"/>
        </w:rPr>
        <w:t>evaluating</w:t>
      </w:r>
      <w:r w:rsidR="002E2467" w:rsidRPr="00413859">
        <w:rPr>
          <w:rStyle w:val="redtext"/>
          <w:rFonts w:ascii="Book Antiqua" w:hAnsi="Book Antiqua" w:cs="Times New Roman"/>
          <w:bCs/>
          <w:sz w:val="24"/>
          <w:szCs w:val="24"/>
        </w:rPr>
        <w:t xml:space="preserve"> the effec</w:t>
      </w:r>
      <w:r w:rsidR="002F4CBE" w:rsidRPr="00413859">
        <w:rPr>
          <w:rStyle w:val="redtext"/>
          <w:rFonts w:ascii="Book Antiqua" w:hAnsi="Book Antiqua" w:cs="Times New Roman"/>
          <w:bCs/>
          <w:sz w:val="24"/>
          <w:szCs w:val="24"/>
        </w:rPr>
        <w:t>tiveness of endoscopic screening.</w:t>
      </w:r>
    </w:p>
    <w:p w:rsidR="00710445" w:rsidRPr="00413859" w:rsidRDefault="00710445" w:rsidP="00360AC4">
      <w:pPr>
        <w:spacing w:line="360" w:lineRule="auto"/>
        <w:rPr>
          <w:rFonts w:ascii="Book Antiqua" w:hAnsi="Book Antiqua" w:cs="Times New Roman"/>
          <w:bCs/>
          <w:sz w:val="24"/>
          <w:szCs w:val="24"/>
        </w:rPr>
      </w:pPr>
    </w:p>
    <w:p w:rsidR="002576FD" w:rsidRPr="00413859" w:rsidRDefault="00710445" w:rsidP="00360AC4">
      <w:pPr>
        <w:spacing w:line="360" w:lineRule="auto"/>
        <w:rPr>
          <w:rFonts w:ascii="Book Antiqua" w:hAnsi="Book Antiqua" w:cs="Times New Roman"/>
          <w:sz w:val="24"/>
          <w:szCs w:val="24"/>
        </w:rPr>
      </w:pPr>
      <w:r w:rsidRPr="00413859">
        <w:rPr>
          <w:rFonts w:ascii="Book Antiqua" w:eastAsia="Batang" w:hAnsi="Book Antiqua" w:cs="Times New Roman"/>
          <w:b/>
          <w:sz w:val="24"/>
          <w:szCs w:val="24"/>
        </w:rPr>
        <w:t>Key words</w:t>
      </w:r>
      <w:r w:rsidR="007701C4" w:rsidRPr="00413859">
        <w:rPr>
          <w:rFonts w:ascii="Book Antiqua" w:hAnsi="Book Antiqua" w:cs="Times New Roman"/>
          <w:b/>
          <w:sz w:val="24"/>
          <w:szCs w:val="24"/>
        </w:rPr>
        <w:t xml:space="preserve">: </w:t>
      </w:r>
      <w:r w:rsidRPr="00413859">
        <w:rPr>
          <w:rFonts w:ascii="Book Antiqua" w:eastAsia="Batang" w:hAnsi="Book Antiqua" w:cs="Times New Roman"/>
          <w:sz w:val="24"/>
          <w:szCs w:val="24"/>
        </w:rPr>
        <w:t>Gastric cancer</w:t>
      </w:r>
      <w:r w:rsidR="00C12511" w:rsidRPr="00413859">
        <w:rPr>
          <w:rFonts w:ascii="Book Antiqua" w:eastAsia="宋体" w:hAnsi="Book Antiqua" w:cs="Times New Roman"/>
          <w:sz w:val="24"/>
          <w:szCs w:val="24"/>
          <w:lang w:eastAsia="zh-CN"/>
        </w:rPr>
        <w:t>;</w:t>
      </w:r>
      <w:r w:rsidR="0040326B" w:rsidRPr="00413859">
        <w:rPr>
          <w:rFonts w:ascii="Book Antiqua" w:hAnsi="Book Antiqua" w:cs="Times New Roman"/>
          <w:sz w:val="24"/>
          <w:szCs w:val="24"/>
        </w:rPr>
        <w:t xml:space="preserve"> Cancer</w:t>
      </w:r>
      <w:r w:rsidRPr="00413859">
        <w:rPr>
          <w:rFonts w:ascii="Book Antiqua" w:eastAsia="Batang" w:hAnsi="Book Antiqua" w:cs="Times New Roman"/>
          <w:sz w:val="24"/>
          <w:szCs w:val="24"/>
        </w:rPr>
        <w:t xml:space="preserve"> screening</w:t>
      </w:r>
      <w:r w:rsidR="00C12511" w:rsidRPr="00413859">
        <w:rPr>
          <w:rFonts w:ascii="Book Antiqua" w:eastAsia="宋体" w:hAnsi="Book Antiqua" w:cs="Times New Roman"/>
          <w:sz w:val="24"/>
          <w:szCs w:val="24"/>
          <w:lang w:eastAsia="zh-CN"/>
        </w:rPr>
        <w:t>;</w:t>
      </w:r>
      <w:r w:rsidRPr="00413859">
        <w:rPr>
          <w:rFonts w:ascii="Book Antiqua" w:eastAsia="Batang" w:hAnsi="Book Antiqua" w:cs="Times New Roman"/>
          <w:sz w:val="24"/>
          <w:szCs w:val="24"/>
        </w:rPr>
        <w:t xml:space="preserve"> Upper gastrointestinal endoscopy</w:t>
      </w:r>
      <w:r w:rsidR="00C12511" w:rsidRPr="00413859">
        <w:rPr>
          <w:rFonts w:ascii="Book Antiqua" w:eastAsia="宋体" w:hAnsi="Book Antiqua" w:cs="Times New Roman"/>
          <w:sz w:val="24"/>
          <w:szCs w:val="24"/>
          <w:lang w:eastAsia="zh-CN"/>
        </w:rPr>
        <w:t>;</w:t>
      </w:r>
      <w:r w:rsidR="00F37979" w:rsidRPr="00413859">
        <w:rPr>
          <w:rFonts w:ascii="Book Antiqua" w:hAnsi="Book Antiqua" w:cs="Times New Roman"/>
          <w:sz w:val="24"/>
          <w:szCs w:val="24"/>
        </w:rPr>
        <w:t xml:space="preserve"> </w:t>
      </w:r>
      <w:proofErr w:type="spellStart"/>
      <w:r w:rsidR="002F4CBE" w:rsidRPr="00413859">
        <w:rPr>
          <w:rFonts w:ascii="Book Antiqua" w:hAnsi="Book Antiqua" w:cs="Times New Roman"/>
          <w:sz w:val="24"/>
          <w:szCs w:val="24"/>
        </w:rPr>
        <w:t>Overd</w:t>
      </w:r>
      <w:r w:rsidR="002E2467" w:rsidRPr="00413859">
        <w:rPr>
          <w:rFonts w:ascii="Book Antiqua" w:hAnsi="Book Antiqua" w:cs="Times New Roman"/>
          <w:sz w:val="24"/>
          <w:szCs w:val="24"/>
        </w:rPr>
        <w:t>i</w:t>
      </w:r>
      <w:r w:rsidR="002F4CBE" w:rsidRPr="00413859">
        <w:rPr>
          <w:rFonts w:ascii="Book Antiqua" w:hAnsi="Book Antiqua" w:cs="Times New Roman"/>
          <w:sz w:val="24"/>
          <w:szCs w:val="24"/>
        </w:rPr>
        <w:t>a</w:t>
      </w:r>
      <w:r w:rsidR="002E2467" w:rsidRPr="00413859">
        <w:rPr>
          <w:rFonts w:ascii="Book Antiqua" w:hAnsi="Book Antiqua" w:cs="Times New Roman"/>
          <w:sz w:val="24"/>
          <w:szCs w:val="24"/>
        </w:rPr>
        <w:t>gnosis</w:t>
      </w:r>
      <w:proofErr w:type="spellEnd"/>
      <w:r w:rsidR="00C12511" w:rsidRPr="00413859">
        <w:rPr>
          <w:rFonts w:ascii="Book Antiqua" w:eastAsia="宋体" w:hAnsi="Book Antiqua" w:cs="Times New Roman"/>
          <w:sz w:val="24"/>
          <w:szCs w:val="24"/>
          <w:lang w:eastAsia="zh-CN"/>
        </w:rPr>
        <w:t>;</w:t>
      </w:r>
      <w:r w:rsidR="00C60392" w:rsidRPr="00413859">
        <w:rPr>
          <w:rFonts w:ascii="Book Antiqua" w:hAnsi="Book Antiqua" w:cs="Times New Roman"/>
          <w:sz w:val="24"/>
          <w:szCs w:val="24"/>
        </w:rPr>
        <w:t xml:space="preserve"> Harm</w:t>
      </w:r>
    </w:p>
    <w:p w:rsidR="00EA4C22" w:rsidRPr="00413859" w:rsidRDefault="00EA4C22" w:rsidP="00360AC4">
      <w:pPr>
        <w:spacing w:line="360" w:lineRule="auto"/>
        <w:rPr>
          <w:rFonts w:ascii="Book Antiqua" w:hAnsi="Book Antiqua" w:cs="Times New Roman"/>
          <w:sz w:val="24"/>
          <w:szCs w:val="24"/>
        </w:rPr>
      </w:pPr>
    </w:p>
    <w:p w:rsidR="00C12511" w:rsidRPr="00413859" w:rsidRDefault="00C12511" w:rsidP="00360AC4">
      <w:pPr>
        <w:spacing w:line="360" w:lineRule="auto"/>
        <w:rPr>
          <w:rFonts w:ascii="Book Antiqua" w:hAnsi="Book Antiqua" w:cs="Arial"/>
          <w:sz w:val="24"/>
          <w:szCs w:val="24"/>
        </w:rPr>
      </w:pPr>
      <w:proofErr w:type="gramStart"/>
      <w:r w:rsidRPr="00413859">
        <w:rPr>
          <w:rFonts w:ascii="Book Antiqua" w:hAnsi="Book Antiqua"/>
          <w:b/>
          <w:sz w:val="24"/>
          <w:szCs w:val="24"/>
        </w:rPr>
        <w:t xml:space="preserve">© </w:t>
      </w:r>
      <w:r w:rsidRPr="00413859">
        <w:rPr>
          <w:rFonts w:ascii="Book Antiqua" w:hAnsi="Book Antiqua" w:cs="Arial"/>
          <w:b/>
          <w:sz w:val="24"/>
          <w:szCs w:val="24"/>
        </w:rPr>
        <w:t>The Author(s) 2016.</w:t>
      </w:r>
      <w:proofErr w:type="gramEnd"/>
      <w:r w:rsidRPr="00413859">
        <w:rPr>
          <w:rFonts w:ascii="Book Antiqua" w:hAnsi="Book Antiqua" w:cs="Arial"/>
          <w:sz w:val="24"/>
          <w:szCs w:val="24"/>
        </w:rPr>
        <w:t xml:space="preserve"> Published by </w:t>
      </w:r>
      <w:proofErr w:type="spellStart"/>
      <w:r w:rsidRPr="00413859">
        <w:rPr>
          <w:rFonts w:ascii="Book Antiqua" w:hAnsi="Book Antiqua" w:cs="Arial"/>
          <w:sz w:val="24"/>
          <w:szCs w:val="24"/>
        </w:rPr>
        <w:t>Baishideng</w:t>
      </w:r>
      <w:proofErr w:type="spellEnd"/>
      <w:r w:rsidRPr="00413859">
        <w:rPr>
          <w:rFonts w:ascii="Book Antiqua" w:hAnsi="Book Antiqua" w:cs="Arial"/>
          <w:sz w:val="24"/>
          <w:szCs w:val="24"/>
        </w:rPr>
        <w:t xml:space="preserve"> Publishing Group Inc. All rights reserved.</w:t>
      </w:r>
    </w:p>
    <w:p w:rsidR="00D540CB" w:rsidRPr="00413859" w:rsidRDefault="00D540CB" w:rsidP="00360AC4">
      <w:pPr>
        <w:spacing w:line="360" w:lineRule="auto"/>
        <w:rPr>
          <w:rFonts w:ascii="Book Antiqua" w:eastAsia="宋体" w:hAnsi="Book Antiqua" w:cs="Times New Roman"/>
          <w:sz w:val="24"/>
          <w:szCs w:val="24"/>
          <w:lang w:eastAsia="zh-CN"/>
        </w:rPr>
      </w:pPr>
    </w:p>
    <w:p w:rsidR="00D7473C" w:rsidRPr="00413859" w:rsidRDefault="00E92065" w:rsidP="00360AC4">
      <w:pPr>
        <w:spacing w:line="360" w:lineRule="auto"/>
        <w:rPr>
          <w:rStyle w:val="redtext"/>
          <w:rFonts w:ascii="Book Antiqua" w:eastAsia="宋体" w:hAnsi="Book Antiqua" w:cs="Times New Roman"/>
          <w:b/>
          <w:sz w:val="24"/>
          <w:szCs w:val="24"/>
          <w:lang w:eastAsia="zh-CN"/>
        </w:rPr>
      </w:pPr>
      <w:r w:rsidRPr="00413859">
        <w:rPr>
          <w:rFonts w:ascii="Book Antiqua" w:hAnsi="Book Antiqua" w:cs="Times New Roman"/>
          <w:b/>
          <w:sz w:val="24"/>
          <w:szCs w:val="24"/>
        </w:rPr>
        <w:t>Core tip</w:t>
      </w:r>
      <w:r w:rsidR="00C12511" w:rsidRPr="00413859">
        <w:rPr>
          <w:rFonts w:ascii="Book Antiqua" w:eastAsia="宋体" w:hAnsi="Book Antiqua" w:cs="Times New Roman"/>
          <w:b/>
          <w:sz w:val="24"/>
          <w:szCs w:val="24"/>
          <w:lang w:eastAsia="zh-CN"/>
        </w:rPr>
        <w:t xml:space="preserve">: </w:t>
      </w:r>
      <w:proofErr w:type="spellStart"/>
      <w:r w:rsidR="00D7473C" w:rsidRPr="00413859">
        <w:rPr>
          <w:rFonts w:ascii="Book Antiqua" w:hAnsi="Book Antiqua"/>
          <w:sz w:val="24"/>
          <w:szCs w:val="24"/>
        </w:rPr>
        <w:t>Overdiagnosis</w:t>
      </w:r>
      <w:proofErr w:type="spellEnd"/>
      <w:r w:rsidR="00D7473C" w:rsidRPr="00413859">
        <w:rPr>
          <w:rFonts w:ascii="Book Antiqua" w:hAnsi="Book Antiqua"/>
          <w:sz w:val="24"/>
          <w:szCs w:val="24"/>
        </w:rPr>
        <w:t xml:space="preserve"> is the most serious harm of cancer screening</w:t>
      </w:r>
      <w:r w:rsidR="00D56717" w:rsidRPr="00413859">
        <w:rPr>
          <w:rFonts w:ascii="Book Antiqua" w:hAnsi="Book Antiqua"/>
          <w:sz w:val="24"/>
          <w:szCs w:val="24"/>
        </w:rPr>
        <w:t xml:space="preserve"> and this</w:t>
      </w:r>
      <w:r w:rsidR="00D7473C" w:rsidRPr="00413859">
        <w:rPr>
          <w:rFonts w:ascii="Book Antiqua" w:hAnsi="Book Antiqua"/>
          <w:sz w:val="24"/>
          <w:szCs w:val="24"/>
        </w:rPr>
        <w:t xml:space="preserve"> can </w:t>
      </w:r>
      <w:r w:rsidR="002F4CBE" w:rsidRPr="00413859">
        <w:rPr>
          <w:rFonts w:ascii="Book Antiqua" w:hAnsi="Book Antiqua"/>
          <w:sz w:val="24"/>
          <w:szCs w:val="24"/>
        </w:rPr>
        <w:t>occur</w:t>
      </w:r>
      <w:r w:rsidR="00D7473C" w:rsidRPr="00413859">
        <w:rPr>
          <w:rFonts w:ascii="Book Antiqua" w:hAnsi="Book Antiqua"/>
          <w:sz w:val="24"/>
          <w:szCs w:val="24"/>
        </w:rPr>
        <w:t xml:space="preserve"> </w:t>
      </w:r>
      <w:r w:rsidR="002F4CBE" w:rsidRPr="00413859">
        <w:rPr>
          <w:rFonts w:ascii="Book Antiqua" w:hAnsi="Book Antiqua"/>
          <w:sz w:val="24"/>
          <w:szCs w:val="24"/>
        </w:rPr>
        <w:t xml:space="preserve">in </w:t>
      </w:r>
      <w:r w:rsidR="00D7473C" w:rsidRPr="00413859">
        <w:rPr>
          <w:rFonts w:ascii="Book Antiqua" w:hAnsi="Book Antiqua"/>
          <w:sz w:val="24"/>
          <w:szCs w:val="24"/>
        </w:rPr>
        <w:t>any cancer screening</w:t>
      </w:r>
      <w:r w:rsidR="002F4CBE" w:rsidRPr="00413859">
        <w:rPr>
          <w:rFonts w:ascii="Book Antiqua" w:hAnsi="Book Antiqua"/>
          <w:sz w:val="24"/>
          <w:szCs w:val="24"/>
        </w:rPr>
        <w:t xml:space="preserve"> programs</w:t>
      </w:r>
      <w:r w:rsidR="00D7473C" w:rsidRPr="00413859">
        <w:rPr>
          <w:rFonts w:ascii="Book Antiqua" w:hAnsi="Book Antiqua"/>
          <w:sz w:val="24"/>
          <w:szCs w:val="24"/>
        </w:rPr>
        <w:t xml:space="preserve">. </w:t>
      </w:r>
      <w:r w:rsidR="00DE64E1" w:rsidRPr="00413859">
        <w:rPr>
          <w:rFonts w:ascii="Book Antiqua" w:hAnsi="Book Antiqua"/>
          <w:sz w:val="24"/>
          <w:szCs w:val="24"/>
        </w:rPr>
        <w:t xml:space="preserve">It </w:t>
      </w:r>
      <w:r w:rsidR="00E1115A" w:rsidRPr="00413859">
        <w:rPr>
          <w:rFonts w:ascii="Book Antiqua" w:hAnsi="Book Antiqua"/>
          <w:sz w:val="24"/>
          <w:szCs w:val="24"/>
        </w:rPr>
        <w:t>i</w:t>
      </w:r>
      <w:r w:rsidR="00D7473C" w:rsidRPr="00413859">
        <w:rPr>
          <w:rFonts w:ascii="Book Antiqua" w:hAnsi="Book Antiqua"/>
          <w:sz w:val="24"/>
          <w:szCs w:val="24"/>
        </w:rPr>
        <w:t xml:space="preserve">s defined </w:t>
      </w:r>
      <w:r w:rsidR="002F4CBE" w:rsidRPr="00413859">
        <w:rPr>
          <w:rFonts w:ascii="Book Antiqua" w:hAnsi="Book Antiqua"/>
          <w:sz w:val="24"/>
          <w:szCs w:val="24"/>
        </w:rPr>
        <w:t xml:space="preserve">as </w:t>
      </w:r>
      <w:r w:rsidR="00D7473C" w:rsidRPr="00413859">
        <w:rPr>
          <w:rFonts w:ascii="Book Antiqua" w:hAnsi="Book Antiqua"/>
          <w:sz w:val="24"/>
          <w:szCs w:val="24"/>
        </w:rPr>
        <w:t xml:space="preserve">the detection of cancers that would never have been found </w:t>
      </w:r>
      <w:r w:rsidR="007A5370" w:rsidRPr="00413859">
        <w:rPr>
          <w:rFonts w:ascii="Book Antiqua" w:hAnsi="Book Antiqua"/>
          <w:sz w:val="24"/>
          <w:szCs w:val="24"/>
        </w:rPr>
        <w:t>if there is no</w:t>
      </w:r>
      <w:r w:rsidR="00D7473C" w:rsidRPr="00413859">
        <w:rPr>
          <w:rFonts w:ascii="Book Antiqua" w:hAnsi="Book Antiqua"/>
          <w:sz w:val="24"/>
          <w:szCs w:val="24"/>
        </w:rPr>
        <w:t xml:space="preserve"> screening. </w:t>
      </w:r>
      <w:r w:rsidR="002F4CBE" w:rsidRPr="00413859">
        <w:rPr>
          <w:rFonts w:ascii="Book Antiqua" w:eastAsia="Arial Unicode MS" w:hAnsi="Book Antiqua" w:cs="Times New Roman"/>
          <w:sz w:val="24"/>
          <w:szCs w:val="24"/>
        </w:rPr>
        <w:t xml:space="preserve">Despite </w:t>
      </w:r>
      <w:r w:rsidR="00E74633" w:rsidRPr="00413859">
        <w:rPr>
          <w:rFonts w:ascii="Book Antiqua" w:eastAsia="Arial Unicode MS" w:hAnsi="Book Antiqua" w:cs="Times New Roman"/>
          <w:sz w:val="24"/>
          <w:szCs w:val="24"/>
        </w:rPr>
        <w:t xml:space="preserve">the lack of standardization of the </w:t>
      </w:r>
      <w:r w:rsidR="002F4CBE" w:rsidRPr="00413859">
        <w:rPr>
          <w:rFonts w:ascii="Book Antiqua" w:eastAsia="Arial Unicode MS" w:hAnsi="Book Antiqua" w:cs="Times New Roman"/>
          <w:sz w:val="24"/>
          <w:szCs w:val="24"/>
        </w:rPr>
        <w:t>estimation method for</w:t>
      </w:r>
      <w:r w:rsidR="00D7473C" w:rsidRPr="00413859">
        <w:rPr>
          <w:rFonts w:ascii="Book Antiqua" w:eastAsia="Arial Unicode MS" w:hAnsi="Book Antiqua" w:cs="Times New Roman"/>
          <w:sz w:val="24"/>
          <w:szCs w:val="24"/>
        </w:rPr>
        <w:t xml:space="preserve"> overdiagnosis</w:t>
      </w:r>
      <w:r w:rsidR="002A1B46" w:rsidRPr="00413859">
        <w:rPr>
          <w:rFonts w:ascii="Book Antiqua" w:eastAsia="Arial Unicode MS" w:hAnsi="Book Antiqua" w:cs="Times New Roman"/>
          <w:sz w:val="24"/>
          <w:szCs w:val="24"/>
        </w:rPr>
        <w:t>,</w:t>
      </w:r>
      <w:r w:rsidR="00D7473C" w:rsidRPr="00413859">
        <w:rPr>
          <w:rFonts w:ascii="Book Antiqua" w:eastAsia="Arial Unicode MS" w:hAnsi="Book Antiqua" w:cs="Times New Roman"/>
          <w:sz w:val="24"/>
          <w:szCs w:val="24"/>
        </w:rPr>
        <w:t xml:space="preserve"> </w:t>
      </w:r>
      <w:r w:rsidR="00E74633" w:rsidRPr="00413859">
        <w:rPr>
          <w:rFonts w:ascii="Book Antiqua" w:eastAsia="Arial Unicode MS" w:hAnsi="Book Antiqua" w:cs="Times New Roman"/>
          <w:sz w:val="24"/>
          <w:szCs w:val="24"/>
        </w:rPr>
        <w:t xml:space="preserve">its </w:t>
      </w:r>
      <w:r w:rsidR="002F4CBE" w:rsidRPr="00413859">
        <w:rPr>
          <w:rFonts w:ascii="Book Antiqua" w:eastAsia="Arial Unicode MS" w:hAnsi="Book Antiqua" w:cs="Times New Roman"/>
          <w:sz w:val="24"/>
          <w:szCs w:val="24"/>
        </w:rPr>
        <w:lastRenderedPageBreak/>
        <w:t>estimation is necessary</w:t>
      </w:r>
      <w:r w:rsidR="00D7473C" w:rsidRPr="00413859">
        <w:rPr>
          <w:rFonts w:ascii="Book Antiqua" w:eastAsia="Arial Unicode MS" w:hAnsi="Book Antiqua" w:cs="Times New Roman"/>
          <w:sz w:val="24"/>
          <w:szCs w:val="24"/>
        </w:rPr>
        <w:t xml:space="preserve"> in endoscopic screening for gastric cancer. </w:t>
      </w:r>
      <w:r w:rsidR="002A4A54" w:rsidRPr="00413859">
        <w:rPr>
          <w:rFonts w:ascii="Book Antiqua" w:eastAsia="Arial Unicode MS" w:hAnsi="Book Antiqua" w:cs="Times New Roman"/>
          <w:sz w:val="24"/>
          <w:szCs w:val="24"/>
        </w:rPr>
        <w:t xml:space="preserve">To </w:t>
      </w:r>
      <w:r w:rsidR="00E74633" w:rsidRPr="00413859">
        <w:rPr>
          <w:rFonts w:ascii="Book Antiqua" w:eastAsia="Arial Unicode MS" w:hAnsi="Book Antiqua" w:cs="Times New Roman"/>
          <w:sz w:val="24"/>
          <w:szCs w:val="24"/>
        </w:rPr>
        <w:t>minim</w:t>
      </w:r>
      <w:r w:rsidR="002A4A54" w:rsidRPr="00413859">
        <w:rPr>
          <w:rFonts w:ascii="Book Antiqua" w:eastAsia="Arial Unicode MS" w:hAnsi="Book Antiqua" w:cs="Times New Roman"/>
          <w:sz w:val="24"/>
          <w:szCs w:val="24"/>
        </w:rPr>
        <w:t xml:space="preserve">ize overdiagnosis, the target age group and screening interval should be appropriately defined. </w:t>
      </w:r>
      <w:r w:rsidR="006D6634" w:rsidRPr="00413859">
        <w:rPr>
          <w:rStyle w:val="redtext"/>
          <w:rFonts w:ascii="Book Antiqua" w:hAnsi="Book Antiqua" w:cs="Times New Roman"/>
          <w:bCs/>
          <w:sz w:val="24"/>
          <w:szCs w:val="24"/>
        </w:rPr>
        <w:t xml:space="preserve">Consideration of </w:t>
      </w:r>
      <w:r w:rsidR="00D7473C" w:rsidRPr="00413859">
        <w:rPr>
          <w:rStyle w:val="redtext"/>
          <w:rFonts w:ascii="Book Antiqua" w:hAnsi="Book Antiqua" w:cs="Times New Roman"/>
          <w:bCs/>
          <w:sz w:val="24"/>
          <w:szCs w:val="24"/>
        </w:rPr>
        <w:t>th</w:t>
      </w:r>
      <w:r w:rsidR="006D6634" w:rsidRPr="00413859">
        <w:rPr>
          <w:rStyle w:val="redtext"/>
          <w:rFonts w:ascii="Book Antiqua" w:hAnsi="Book Antiqua" w:cs="Times New Roman"/>
          <w:bCs/>
          <w:sz w:val="24"/>
          <w:szCs w:val="24"/>
        </w:rPr>
        <w:t xml:space="preserve">e balance of benefits and harms of endoscopic screening is </w:t>
      </w:r>
      <w:r w:rsidR="00E74633" w:rsidRPr="00413859">
        <w:rPr>
          <w:rStyle w:val="redtext"/>
          <w:rFonts w:ascii="Book Antiqua" w:hAnsi="Book Antiqua" w:cs="Times New Roman"/>
          <w:bCs/>
          <w:sz w:val="24"/>
          <w:szCs w:val="24"/>
        </w:rPr>
        <w:t>imperative for its effective</w:t>
      </w:r>
      <w:r w:rsidR="006D6634" w:rsidRPr="00413859">
        <w:rPr>
          <w:rStyle w:val="redtext"/>
          <w:rFonts w:ascii="Book Antiqua" w:hAnsi="Book Antiqua" w:cs="Times New Roman"/>
          <w:bCs/>
          <w:sz w:val="24"/>
          <w:szCs w:val="24"/>
        </w:rPr>
        <w:t xml:space="preserve"> introduction in communities.</w:t>
      </w:r>
    </w:p>
    <w:p w:rsidR="00C12511" w:rsidRPr="00413859" w:rsidRDefault="00C12511" w:rsidP="00360AC4">
      <w:pPr>
        <w:spacing w:line="360" w:lineRule="auto"/>
        <w:rPr>
          <w:rFonts w:ascii="Book Antiqua" w:eastAsia="宋体" w:hAnsi="Book Antiqua" w:cs="Times New Roman"/>
          <w:b/>
          <w:sz w:val="24"/>
          <w:szCs w:val="24"/>
          <w:lang w:eastAsia="zh-CN"/>
        </w:rPr>
      </w:pPr>
    </w:p>
    <w:p w:rsidR="00C12511" w:rsidRPr="00413859" w:rsidRDefault="00C12511" w:rsidP="00360AC4">
      <w:pPr>
        <w:spacing w:line="360" w:lineRule="auto"/>
        <w:rPr>
          <w:rFonts w:ascii="Book Antiqua" w:eastAsia="宋体" w:hAnsi="Book Antiqua" w:cs="Times New Roman"/>
          <w:sz w:val="24"/>
          <w:szCs w:val="24"/>
          <w:lang w:eastAsia="zh-CN"/>
        </w:rPr>
      </w:pPr>
      <w:proofErr w:type="spellStart"/>
      <w:r w:rsidRPr="00413859">
        <w:rPr>
          <w:rFonts w:ascii="Book Antiqua" w:eastAsia="Batang" w:hAnsi="Book Antiqua" w:cs="Times New Roman"/>
          <w:sz w:val="24"/>
          <w:szCs w:val="24"/>
        </w:rPr>
        <w:t>Hamashima</w:t>
      </w:r>
      <w:proofErr w:type="spellEnd"/>
      <w:r w:rsidRPr="00413859">
        <w:rPr>
          <w:rFonts w:ascii="Book Antiqua" w:hAnsi="Book Antiqua" w:cs="Times New Roman"/>
          <w:sz w:val="24"/>
          <w:szCs w:val="24"/>
        </w:rPr>
        <w:t xml:space="preserve"> </w:t>
      </w:r>
      <w:r w:rsidRPr="00413859">
        <w:rPr>
          <w:rFonts w:ascii="Book Antiqua" w:eastAsia="宋体" w:hAnsi="Book Antiqua" w:cs="Times New Roman"/>
          <w:sz w:val="24"/>
          <w:szCs w:val="24"/>
          <w:lang w:eastAsia="zh-CN"/>
        </w:rPr>
        <w:t>C.</w:t>
      </w:r>
      <w:r w:rsidRPr="00413859">
        <w:rPr>
          <w:rFonts w:ascii="Book Antiqua" w:hAnsi="Book Antiqua" w:cs="Times New Roman"/>
          <w:sz w:val="24"/>
          <w:szCs w:val="24"/>
        </w:rPr>
        <w:t xml:space="preserve"> </w:t>
      </w:r>
      <w:proofErr w:type="spellStart"/>
      <w:r w:rsidRPr="00413859">
        <w:rPr>
          <w:rFonts w:ascii="Book Antiqua" w:hAnsi="Book Antiqua" w:cs="Times New Roman"/>
          <w:sz w:val="24"/>
          <w:szCs w:val="24"/>
        </w:rPr>
        <w:t>Overdiagnosis</w:t>
      </w:r>
      <w:proofErr w:type="spellEnd"/>
      <w:r w:rsidRPr="00413859">
        <w:rPr>
          <w:rFonts w:ascii="Book Antiqua" w:hAnsi="Book Antiqua" w:cs="Times New Roman"/>
          <w:sz w:val="24"/>
          <w:szCs w:val="24"/>
        </w:rPr>
        <w:t xml:space="preserve"> of </w:t>
      </w:r>
      <w:r w:rsidRPr="00413859">
        <w:rPr>
          <w:rFonts w:ascii="Book Antiqua" w:eastAsia="Batang" w:hAnsi="Book Antiqua" w:cs="Times New Roman"/>
          <w:sz w:val="24"/>
          <w:szCs w:val="24"/>
        </w:rPr>
        <w:t>gastric cancer</w:t>
      </w:r>
      <w:r w:rsidRPr="00413859">
        <w:rPr>
          <w:rFonts w:ascii="Book Antiqua" w:hAnsi="Book Antiqua" w:cs="Times New Roman"/>
          <w:sz w:val="24"/>
          <w:szCs w:val="24"/>
        </w:rPr>
        <w:t xml:space="preserve"> by endoscopic screening</w:t>
      </w:r>
      <w:r w:rsidRPr="00413859">
        <w:rPr>
          <w:rFonts w:ascii="Book Antiqua" w:eastAsia="宋体" w:hAnsi="Book Antiqua" w:cs="Times New Roman"/>
          <w:sz w:val="24"/>
          <w:szCs w:val="24"/>
          <w:lang w:eastAsia="zh-CN"/>
        </w:rPr>
        <w:t>.</w:t>
      </w:r>
      <w:r w:rsidRPr="00413859">
        <w:rPr>
          <w:rFonts w:ascii="Book Antiqua" w:hAnsi="Book Antiqua"/>
          <w:i/>
          <w:iCs/>
          <w:sz w:val="24"/>
          <w:szCs w:val="24"/>
        </w:rPr>
        <w:t xml:space="preserve"> World J </w:t>
      </w:r>
      <w:proofErr w:type="spellStart"/>
      <w:r w:rsidRPr="00413859">
        <w:rPr>
          <w:rFonts w:ascii="Book Antiqua" w:hAnsi="Book Antiqua"/>
          <w:i/>
          <w:iCs/>
          <w:sz w:val="24"/>
          <w:szCs w:val="24"/>
        </w:rPr>
        <w:t>Gastrointest</w:t>
      </w:r>
      <w:proofErr w:type="spellEnd"/>
      <w:r w:rsidRPr="00413859">
        <w:rPr>
          <w:rFonts w:ascii="Book Antiqua" w:hAnsi="Book Antiqua"/>
          <w:i/>
          <w:iCs/>
          <w:sz w:val="24"/>
          <w:szCs w:val="24"/>
        </w:rPr>
        <w:t xml:space="preserve"> </w:t>
      </w:r>
      <w:proofErr w:type="spellStart"/>
      <w:r w:rsidRPr="00413859">
        <w:rPr>
          <w:rFonts w:ascii="Book Antiqua" w:hAnsi="Book Antiqua"/>
          <w:i/>
          <w:iCs/>
          <w:sz w:val="24"/>
          <w:szCs w:val="24"/>
        </w:rPr>
        <w:t>Endosc</w:t>
      </w:r>
      <w:proofErr w:type="spellEnd"/>
      <w:r w:rsidRPr="00413859">
        <w:rPr>
          <w:rFonts w:ascii="Book Antiqua" w:eastAsia="宋体" w:hAnsi="Book Antiqua"/>
          <w:i/>
          <w:iCs/>
          <w:sz w:val="24"/>
          <w:szCs w:val="24"/>
          <w:lang w:eastAsia="zh-CN"/>
        </w:rPr>
        <w:t xml:space="preserve"> </w:t>
      </w:r>
      <w:r w:rsidRPr="00413859">
        <w:rPr>
          <w:rFonts w:ascii="Book Antiqua" w:eastAsia="宋体" w:hAnsi="Book Antiqua"/>
          <w:iCs/>
          <w:sz w:val="24"/>
          <w:szCs w:val="24"/>
          <w:lang w:eastAsia="zh-CN"/>
        </w:rPr>
        <w:t xml:space="preserve">2016; </w:t>
      </w:r>
      <w:proofErr w:type="gramStart"/>
      <w:r w:rsidRPr="00413859">
        <w:rPr>
          <w:rFonts w:ascii="Book Antiqua" w:eastAsia="宋体" w:hAnsi="Book Antiqua"/>
          <w:iCs/>
          <w:sz w:val="24"/>
          <w:szCs w:val="24"/>
          <w:lang w:eastAsia="zh-CN"/>
        </w:rPr>
        <w:t>In</w:t>
      </w:r>
      <w:proofErr w:type="gramEnd"/>
      <w:r w:rsidRPr="00413859">
        <w:rPr>
          <w:rFonts w:ascii="Book Antiqua" w:eastAsia="宋体" w:hAnsi="Book Antiqua"/>
          <w:iCs/>
          <w:sz w:val="24"/>
          <w:szCs w:val="24"/>
          <w:lang w:eastAsia="zh-CN"/>
        </w:rPr>
        <w:t xml:space="preserve"> press</w:t>
      </w:r>
    </w:p>
    <w:p w:rsidR="00D7473C" w:rsidRPr="00413859" w:rsidRDefault="00D7473C" w:rsidP="00360AC4">
      <w:pPr>
        <w:spacing w:line="360" w:lineRule="auto"/>
        <w:rPr>
          <w:rFonts w:ascii="Book Antiqua" w:hAnsi="Book Antiqua" w:cs="Times New Roman"/>
          <w:sz w:val="24"/>
          <w:szCs w:val="24"/>
        </w:rPr>
      </w:pPr>
    </w:p>
    <w:p w:rsidR="00C12511" w:rsidRPr="00413859" w:rsidRDefault="00C12511" w:rsidP="00360AC4">
      <w:pPr>
        <w:widowControl/>
        <w:spacing w:line="360" w:lineRule="auto"/>
        <w:rPr>
          <w:rFonts w:ascii="Book Antiqua" w:eastAsia="Arial Unicode MS" w:hAnsi="Book Antiqua" w:cs="Times New Roman"/>
          <w:b/>
          <w:sz w:val="24"/>
          <w:szCs w:val="24"/>
        </w:rPr>
      </w:pPr>
      <w:r w:rsidRPr="00413859">
        <w:rPr>
          <w:rFonts w:ascii="Book Antiqua" w:eastAsia="Arial Unicode MS" w:hAnsi="Book Antiqua" w:cs="Times New Roman"/>
          <w:b/>
          <w:sz w:val="24"/>
          <w:szCs w:val="24"/>
        </w:rPr>
        <w:br w:type="page"/>
      </w:r>
    </w:p>
    <w:p w:rsidR="00D957BC" w:rsidRPr="00413859" w:rsidRDefault="00E92065" w:rsidP="00360AC4">
      <w:pPr>
        <w:spacing w:line="360" w:lineRule="auto"/>
        <w:rPr>
          <w:rFonts w:ascii="Book Antiqua" w:eastAsia="Arial Unicode MS" w:hAnsi="Book Antiqua" w:cs="Times New Roman"/>
          <w:b/>
          <w:sz w:val="24"/>
          <w:szCs w:val="24"/>
        </w:rPr>
      </w:pPr>
      <w:r w:rsidRPr="00413859">
        <w:rPr>
          <w:rFonts w:ascii="Book Antiqua" w:eastAsia="Arial Unicode MS" w:hAnsi="Book Antiqua" w:cs="Times New Roman"/>
          <w:b/>
          <w:sz w:val="24"/>
          <w:szCs w:val="24"/>
        </w:rPr>
        <w:lastRenderedPageBreak/>
        <w:t>INTRODUCTION</w:t>
      </w:r>
    </w:p>
    <w:p w:rsidR="00C44FE7" w:rsidRPr="00413859" w:rsidRDefault="0079490E" w:rsidP="00360AC4">
      <w:pPr>
        <w:spacing w:line="360" w:lineRule="auto"/>
        <w:rPr>
          <w:rFonts w:ascii="Book Antiqua" w:eastAsia="Arial Unicode MS" w:hAnsi="Book Antiqua" w:cs="Times New Roman"/>
          <w:sz w:val="24"/>
          <w:szCs w:val="24"/>
        </w:rPr>
      </w:pPr>
      <w:r w:rsidRPr="00413859">
        <w:rPr>
          <w:rFonts w:ascii="Book Antiqua" w:eastAsia="Arial Unicode MS" w:hAnsi="Book Antiqua" w:cs="Times New Roman"/>
          <w:sz w:val="24"/>
          <w:szCs w:val="24"/>
        </w:rPr>
        <w:t xml:space="preserve">Endoscopic </w:t>
      </w:r>
      <w:r w:rsidR="00E74633" w:rsidRPr="00413859">
        <w:rPr>
          <w:rFonts w:ascii="Book Antiqua" w:eastAsia="Arial Unicode MS" w:hAnsi="Book Antiqua" w:cs="Times New Roman"/>
          <w:sz w:val="24"/>
          <w:szCs w:val="24"/>
        </w:rPr>
        <w:t>examination has</w:t>
      </w:r>
      <w:r w:rsidRPr="00413859">
        <w:rPr>
          <w:rFonts w:ascii="Book Antiqua" w:eastAsia="Arial Unicode MS" w:hAnsi="Book Antiqua" w:cs="Times New Roman"/>
          <w:sz w:val="24"/>
          <w:szCs w:val="24"/>
        </w:rPr>
        <w:t xml:space="preserve"> </w:t>
      </w:r>
      <w:r w:rsidR="006D6634" w:rsidRPr="00413859">
        <w:rPr>
          <w:rFonts w:ascii="Book Antiqua" w:eastAsia="Arial Unicode MS" w:hAnsi="Book Antiqua" w:cs="Times New Roman"/>
          <w:sz w:val="24"/>
          <w:szCs w:val="24"/>
        </w:rPr>
        <w:t>been increasingly performed</w:t>
      </w:r>
      <w:r w:rsidRPr="00413859">
        <w:rPr>
          <w:rFonts w:ascii="Book Antiqua" w:eastAsia="Arial Unicode MS" w:hAnsi="Book Antiqua" w:cs="Times New Roman"/>
          <w:sz w:val="24"/>
          <w:szCs w:val="24"/>
        </w:rPr>
        <w:t xml:space="preserve"> </w:t>
      </w:r>
      <w:r w:rsidR="00D56717" w:rsidRPr="00413859">
        <w:rPr>
          <w:rFonts w:ascii="Book Antiqua" w:eastAsia="Arial Unicode MS" w:hAnsi="Book Antiqua" w:cs="Times New Roman"/>
          <w:sz w:val="24"/>
          <w:szCs w:val="24"/>
        </w:rPr>
        <w:t>for</w:t>
      </w:r>
      <w:r w:rsidR="007A5370" w:rsidRPr="00413859">
        <w:rPr>
          <w:rFonts w:ascii="Book Antiqua" w:eastAsia="Arial Unicode MS" w:hAnsi="Book Antiqua" w:cs="Times New Roman"/>
          <w:sz w:val="24"/>
          <w:szCs w:val="24"/>
        </w:rPr>
        <w:t xml:space="preserve"> gastric cancer screening </w:t>
      </w:r>
      <w:r w:rsidRPr="00413859">
        <w:rPr>
          <w:rFonts w:ascii="Book Antiqua" w:eastAsia="Arial Unicode MS" w:hAnsi="Book Antiqua" w:cs="Times New Roman"/>
          <w:sz w:val="24"/>
          <w:szCs w:val="24"/>
        </w:rPr>
        <w:t xml:space="preserve">in Eastern Asian </w:t>
      </w:r>
      <w:proofErr w:type="gramStart"/>
      <w:r w:rsidRPr="00413859">
        <w:rPr>
          <w:rFonts w:ascii="Book Antiqua" w:eastAsia="Arial Unicode MS" w:hAnsi="Book Antiqua" w:cs="Times New Roman"/>
          <w:sz w:val="24"/>
          <w:szCs w:val="24"/>
        </w:rPr>
        <w:t>countries</w:t>
      </w:r>
      <w:r w:rsidR="006D3E0A" w:rsidRPr="00413859">
        <w:rPr>
          <w:rFonts w:ascii="Book Antiqua" w:eastAsia="Arial Unicode MS" w:hAnsi="Book Antiqua" w:cs="Times New Roman"/>
          <w:sz w:val="24"/>
          <w:szCs w:val="24"/>
          <w:vertAlign w:val="superscript"/>
        </w:rPr>
        <w:t>[</w:t>
      </w:r>
      <w:proofErr w:type="gramEnd"/>
      <w:r w:rsidR="006D3E0A" w:rsidRPr="00413859">
        <w:rPr>
          <w:rFonts w:ascii="Book Antiqua" w:eastAsia="Arial Unicode MS" w:hAnsi="Book Antiqua" w:cs="Times New Roman"/>
          <w:sz w:val="24"/>
          <w:szCs w:val="24"/>
          <w:vertAlign w:val="superscript"/>
        </w:rPr>
        <w:t>1]</w:t>
      </w:r>
      <w:r w:rsidRPr="00413859">
        <w:rPr>
          <w:rFonts w:ascii="Book Antiqua" w:eastAsia="Arial Unicode MS" w:hAnsi="Book Antiqua" w:cs="Times New Roman"/>
          <w:sz w:val="24"/>
          <w:szCs w:val="24"/>
        </w:rPr>
        <w:t xml:space="preserve">. </w:t>
      </w:r>
      <w:r w:rsidR="002A1B46" w:rsidRPr="00413859">
        <w:rPr>
          <w:rFonts w:ascii="Book Antiqua" w:eastAsia="Arial Unicode MS" w:hAnsi="Book Antiqua" w:cs="Times New Roman"/>
          <w:sz w:val="24"/>
          <w:szCs w:val="24"/>
        </w:rPr>
        <w:t>Although</w:t>
      </w:r>
      <w:r w:rsidR="006D6634" w:rsidRPr="00413859">
        <w:rPr>
          <w:rFonts w:ascii="Book Antiqua" w:eastAsia="Arial Unicode MS" w:hAnsi="Book Antiqua" w:cs="Times New Roman"/>
          <w:sz w:val="24"/>
          <w:szCs w:val="24"/>
        </w:rPr>
        <w:t xml:space="preserve"> </w:t>
      </w:r>
      <w:r w:rsidRPr="00413859">
        <w:rPr>
          <w:rFonts w:ascii="Book Antiqua" w:eastAsia="Arial Unicode MS" w:hAnsi="Book Antiqua" w:cs="Times New Roman"/>
          <w:sz w:val="24"/>
          <w:szCs w:val="24"/>
        </w:rPr>
        <w:t>national</w:t>
      </w:r>
      <w:r w:rsidR="002A1B46" w:rsidRPr="00413859">
        <w:rPr>
          <w:rFonts w:ascii="Book Antiqua" w:eastAsia="Arial Unicode MS" w:hAnsi="Book Antiqua" w:cs="Times New Roman"/>
          <w:sz w:val="24"/>
          <w:szCs w:val="24"/>
        </w:rPr>
        <w:t xml:space="preserve"> </w:t>
      </w:r>
      <w:r w:rsidRPr="00413859">
        <w:rPr>
          <w:rFonts w:ascii="Book Antiqua" w:eastAsia="Arial Unicode MS" w:hAnsi="Book Antiqua" w:cs="Times New Roman"/>
          <w:sz w:val="24"/>
          <w:szCs w:val="24"/>
        </w:rPr>
        <w:t>programs</w:t>
      </w:r>
      <w:r w:rsidR="002A1B46" w:rsidRPr="00413859">
        <w:rPr>
          <w:rFonts w:ascii="Book Antiqua" w:eastAsia="Arial Unicode MS" w:hAnsi="Book Antiqua" w:cs="Times New Roman"/>
          <w:sz w:val="24"/>
          <w:szCs w:val="24"/>
        </w:rPr>
        <w:t xml:space="preserve"> for gastric cancer screening</w:t>
      </w:r>
      <w:r w:rsidRPr="00413859">
        <w:rPr>
          <w:rFonts w:ascii="Book Antiqua" w:eastAsia="Arial Unicode MS" w:hAnsi="Book Antiqua" w:cs="Times New Roman"/>
          <w:sz w:val="24"/>
          <w:szCs w:val="24"/>
        </w:rPr>
        <w:t xml:space="preserve"> have </w:t>
      </w:r>
      <w:r w:rsidR="006D6634" w:rsidRPr="00413859">
        <w:rPr>
          <w:rFonts w:ascii="Book Antiqua" w:eastAsia="Arial Unicode MS" w:hAnsi="Book Antiqua" w:cs="Times New Roman"/>
          <w:sz w:val="24"/>
          <w:szCs w:val="24"/>
        </w:rPr>
        <w:t xml:space="preserve">already been started </w:t>
      </w:r>
      <w:r w:rsidRPr="00413859">
        <w:rPr>
          <w:rFonts w:ascii="Book Antiqua" w:eastAsia="Arial Unicode MS" w:hAnsi="Book Antiqua" w:cs="Times New Roman"/>
          <w:sz w:val="24"/>
          <w:szCs w:val="24"/>
        </w:rPr>
        <w:t xml:space="preserve">in </w:t>
      </w:r>
      <w:r w:rsidR="00C77C45">
        <w:rPr>
          <w:rFonts w:ascii="Book Antiqua" w:eastAsia="Arial Unicode MS" w:hAnsi="Book Antiqua" w:cs="Times New Roman" w:hint="eastAsia"/>
          <w:sz w:val="24"/>
          <w:szCs w:val="24"/>
          <w:lang w:eastAsia="zh-CN"/>
        </w:rPr>
        <w:t xml:space="preserve">South </w:t>
      </w:r>
      <w:r w:rsidRPr="00413859">
        <w:rPr>
          <w:rFonts w:ascii="Book Antiqua" w:eastAsia="Arial Unicode MS" w:hAnsi="Book Antiqua" w:cs="Times New Roman"/>
          <w:sz w:val="24"/>
          <w:szCs w:val="24"/>
        </w:rPr>
        <w:t>Korea and</w:t>
      </w:r>
      <w:r w:rsidR="00727A25" w:rsidRPr="00413859">
        <w:rPr>
          <w:rFonts w:ascii="Book Antiqua" w:eastAsia="Arial Unicode MS" w:hAnsi="Book Antiqua" w:cs="Times New Roman"/>
          <w:sz w:val="24"/>
          <w:szCs w:val="24"/>
        </w:rPr>
        <w:t xml:space="preserve"> Japan</w:t>
      </w:r>
      <w:r w:rsidRPr="00413859">
        <w:rPr>
          <w:rFonts w:ascii="Book Antiqua" w:eastAsia="Arial Unicode MS" w:hAnsi="Book Antiqua" w:cs="Times New Roman"/>
          <w:sz w:val="24"/>
          <w:szCs w:val="24"/>
        </w:rPr>
        <w:t xml:space="preserve">, </w:t>
      </w:r>
      <w:r w:rsidR="002A1B46" w:rsidRPr="00413859">
        <w:rPr>
          <w:rFonts w:ascii="Book Antiqua" w:eastAsia="Arial Unicode MS" w:hAnsi="Book Antiqua" w:cs="Times New Roman"/>
          <w:sz w:val="24"/>
          <w:szCs w:val="24"/>
        </w:rPr>
        <w:t>endoscopic screening</w:t>
      </w:r>
      <w:r w:rsidR="00E74633" w:rsidRPr="00413859">
        <w:rPr>
          <w:rFonts w:ascii="Book Antiqua" w:eastAsia="Arial Unicode MS" w:hAnsi="Book Antiqua" w:cs="Times New Roman"/>
          <w:sz w:val="24"/>
          <w:szCs w:val="24"/>
        </w:rPr>
        <w:t xml:space="preserve"> has</w:t>
      </w:r>
      <w:r w:rsidR="006D6634" w:rsidRPr="00413859">
        <w:rPr>
          <w:rFonts w:ascii="Book Antiqua" w:eastAsia="Arial Unicode MS" w:hAnsi="Book Antiqua" w:cs="Times New Roman"/>
          <w:sz w:val="24"/>
          <w:szCs w:val="24"/>
        </w:rPr>
        <w:t xml:space="preserve"> been</w:t>
      </w:r>
      <w:r w:rsidRPr="00413859">
        <w:rPr>
          <w:rFonts w:ascii="Book Antiqua" w:eastAsia="Arial Unicode MS" w:hAnsi="Book Antiqua" w:cs="Times New Roman"/>
          <w:sz w:val="24"/>
          <w:szCs w:val="24"/>
        </w:rPr>
        <w:t xml:space="preserve"> </w:t>
      </w:r>
      <w:r w:rsidR="002A1B46" w:rsidRPr="00413859">
        <w:rPr>
          <w:rFonts w:ascii="Book Antiqua" w:eastAsia="Arial Unicode MS" w:hAnsi="Book Antiqua" w:cs="Times New Roman"/>
          <w:sz w:val="24"/>
          <w:szCs w:val="24"/>
        </w:rPr>
        <w:t xml:space="preserve">mainly </w:t>
      </w:r>
      <w:r w:rsidRPr="00413859">
        <w:rPr>
          <w:rFonts w:ascii="Book Antiqua" w:eastAsia="Arial Unicode MS" w:hAnsi="Book Antiqua" w:cs="Times New Roman"/>
          <w:sz w:val="24"/>
          <w:szCs w:val="24"/>
        </w:rPr>
        <w:t xml:space="preserve">performed </w:t>
      </w:r>
      <w:r w:rsidR="003454C4" w:rsidRPr="00413859">
        <w:rPr>
          <w:rFonts w:ascii="Book Antiqua" w:eastAsia="Arial Unicode MS" w:hAnsi="Book Antiqua" w:cs="Times New Roman"/>
          <w:sz w:val="24"/>
          <w:szCs w:val="24"/>
        </w:rPr>
        <w:t xml:space="preserve">in clinical settings as opportunistic </w:t>
      </w:r>
      <w:proofErr w:type="gramStart"/>
      <w:r w:rsidR="003454C4" w:rsidRPr="00413859">
        <w:rPr>
          <w:rFonts w:ascii="Book Antiqua" w:eastAsia="Arial Unicode MS" w:hAnsi="Book Antiqua" w:cs="Times New Roman"/>
          <w:sz w:val="24"/>
          <w:szCs w:val="24"/>
        </w:rPr>
        <w:t>screening</w:t>
      </w:r>
      <w:r w:rsidR="006D3E0A" w:rsidRPr="00413859">
        <w:rPr>
          <w:rFonts w:ascii="Book Antiqua" w:eastAsia="Arial Unicode MS" w:hAnsi="Book Antiqua" w:cs="Times New Roman"/>
          <w:sz w:val="24"/>
          <w:szCs w:val="24"/>
          <w:vertAlign w:val="superscript"/>
        </w:rPr>
        <w:t>[</w:t>
      </w:r>
      <w:proofErr w:type="gramEnd"/>
      <w:r w:rsidR="006D3E0A" w:rsidRPr="00413859">
        <w:rPr>
          <w:rFonts w:ascii="Book Antiqua" w:eastAsia="Arial Unicode MS" w:hAnsi="Book Antiqua" w:cs="Times New Roman"/>
          <w:sz w:val="24"/>
          <w:szCs w:val="24"/>
          <w:vertAlign w:val="superscript"/>
        </w:rPr>
        <w:t>2]</w:t>
      </w:r>
      <w:r w:rsidR="003454C4" w:rsidRPr="00413859">
        <w:rPr>
          <w:rFonts w:ascii="Book Antiqua" w:eastAsia="Arial Unicode MS" w:hAnsi="Book Antiqua" w:cs="Times New Roman"/>
          <w:sz w:val="24"/>
          <w:szCs w:val="24"/>
        </w:rPr>
        <w:t xml:space="preserve">. </w:t>
      </w:r>
      <w:r w:rsidR="006D6634" w:rsidRPr="00413859">
        <w:rPr>
          <w:rFonts w:ascii="Book Antiqua" w:eastAsia="Arial Unicode MS" w:hAnsi="Book Antiqua" w:cs="Times New Roman"/>
          <w:sz w:val="24"/>
          <w:szCs w:val="24"/>
        </w:rPr>
        <w:t xml:space="preserve">Since 2000, </w:t>
      </w:r>
      <w:r w:rsidR="00993E76" w:rsidRPr="00413859">
        <w:rPr>
          <w:rFonts w:ascii="Book Antiqua" w:eastAsia="Arial Unicode MS" w:hAnsi="Book Antiqua" w:cs="Times New Roman"/>
          <w:sz w:val="24"/>
          <w:szCs w:val="24"/>
        </w:rPr>
        <w:t>endoscopic</w:t>
      </w:r>
      <w:r w:rsidR="003454C4" w:rsidRPr="00413859">
        <w:rPr>
          <w:rFonts w:ascii="Book Antiqua" w:eastAsia="Arial Unicode MS" w:hAnsi="Book Antiqua" w:cs="Times New Roman"/>
          <w:sz w:val="24"/>
          <w:szCs w:val="24"/>
        </w:rPr>
        <w:t xml:space="preserve"> screening </w:t>
      </w:r>
      <w:r w:rsidR="00E74633" w:rsidRPr="00413859">
        <w:rPr>
          <w:rFonts w:ascii="Book Antiqua" w:eastAsia="Arial Unicode MS" w:hAnsi="Book Antiqua" w:cs="Times New Roman"/>
          <w:sz w:val="24"/>
          <w:szCs w:val="24"/>
        </w:rPr>
        <w:t xml:space="preserve">for gastric cancer </w:t>
      </w:r>
      <w:r w:rsidR="003454C4" w:rsidRPr="00413859">
        <w:rPr>
          <w:rFonts w:ascii="Book Antiqua" w:eastAsia="Arial Unicode MS" w:hAnsi="Book Antiqua" w:cs="Times New Roman"/>
          <w:sz w:val="24"/>
          <w:szCs w:val="24"/>
        </w:rPr>
        <w:t xml:space="preserve">has </w:t>
      </w:r>
      <w:r w:rsidR="006D6634" w:rsidRPr="00413859">
        <w:rPr>
          <w:rFonts w:ascii="Book Antiqua" w:eastAsia="Arial Unicode MS" w:hAnsi="Book Antiqua" w:cs="Times New Roman"/>
          <w:sz w:val="24"/>
          <w:szCs w:val="24"/>
        </w:rPr>
        <w:t xml:space="preserve">been </w:t>
      </w:r>
      <w:r w:rsidR="00B1789B" w:rsidRPr="00413859">
        <w:rPr>
          <w:rFonts w:ascii="Book Antiqua" w:eastAsia="Arial Unicode MS" w:hAnsi="Book Antiqua" w:cs="Times New Roman"/>
          <w:sz w:val="24"/>
          <w:szCs w:val="24"/>
        </w:rPr>
        <w:t>performed</w:t>
      </w:r>
      <w:r w:rsidR="006D6634" w:rsidRPr="00413859">
        <w:rPr>
          <w:rFonts w:ascii="Book Antiqua" w:eastAsia="Arial Unicode MS" w:hAnsi="Book Antiqua" w:cs="Times New Roman"/>
          <w:sz w:val="24"/>
          <w:szCs w:val="24"/>
          <w:vertAlign w:val="superscript"/>
        </w:rPr>
        <w:t xml:space="preserve"> </w:t>
      </w:r>
      <w:r w:rsidR="009D5BEA">
        <w:rPr>
          <w:rFonts w:ascii="Book Antiqua" w:eastAsia="Arial Unicode MS" w:hAnsi="Book Antiqua" w:cs="Times New Roman"/>
          <w:sz w:val="24"/>
          <w:szCs w:val="24"/>
        </w:rPr>
        <w:t xml:space="preserve">in </w:t>
      </w:r>
      <w:r w:rsidR="009D5BEA">
        <w:rPr>
          <w:rFonts w:ascii="Book Antiqua" w:eastAsia="Arial Unicode MS" w:hAnsi="Book Antiqua" w:cs="Times New Roman" w:hint="eastAsia"/>
          <w:sz w:val="24"/>
          <w:szCs w:val="24"/>
          <w:lang w:eastAsia="zh-CN"/>
        </w:rPr>
        <w:t xml:space="preserve">South </w:t>
      </w:r>
      <w:proofErr w:type="gramStart"/>
      <w:r w:rsidR="009D5BEA">
        <w:rPr>
          <w:rFonts w:ascii="Book Antiqua" w:eastAsia="Arial Unicode MS" w:hAnsi="Book Antiqua" w:cs="Times New Roman"/>
          <w:sz w:val="24"/>
          <w:szCs w:val="24"/>
        </w:rPr>
        <w:t>Korea</w:t>
      </w:r>
      <w:r w:rsidR="007A1230" w:rsidRPr="00413859">
        <w:rPr>
          <w:rFonts w:ascii="Book Antiqua" w:eastAsia="Arial Unicode MS" w:hAnsi="Book Antiqua" w:cs="Times New Roman"/>
          <w:sz w:val="24"/>
          <w:szCs w:val="24"/>
          <w:vertAlign w:val="superscript"/>
        </w:rPr>
        <w:t>[</w:t>
      </w:r>
      <w:proofErr w:type="gramEnd"/>
      <w:r w:rsidR="007A1230" w:rsidRPr="00413859">
        <w:rPr>
          <w:rFonts w:ascii="Book Antiqua" w:eastAsia="Arial Unicode MS" w:hAnsi="Book Antiqua" w:cs="Times New Roman"/>
          <w:sz w:val="24"/>
          <w:szCs w:val="24"/>
          <w:vertAlign w:val="superscript"/>
        </w:rPr>
        <w:t>3]</w:t>
      </w:r>
      <w:r w:rsidR="003454C4" w:rsidRPr="00413859">
        <w:rPr>
          <w:rFonts w:ascii="Book Antiqua" w:eastAsia="Arial Unicode MS" w:hAnsi="Book Antiqua" w:cs="Times New Roman"/>
          <w:sz w:val="24"/>
          <w:szCs w:val="24"/>
        </w:rPr>
        <w:t xml:space="preserve">. </w:t>
      </w:r>
      <w:r w:rsidR="006D6634" w:rsidRPr="00413859">
        <w:rPr>
          <w:rFonts w:ascii="Book Antiqua" w:eastAsia="Arial Unicode MS" w:hAnsi="Book Antiqua" w:cs="Times New Roman"/>
          <w:sz w:val="24"/>
          <w:szCs w:val="24"/>
        </w:rPr>
        <w:t>I</w:t>
      </w:r>
      <w:r w:rsidR="006C0C94" w:rsidRPr="00413859">
        <w:rPr>
          <w:rFonts w:ascii="Book Antiqua" w:eastAsia="Arial Unicode MS" w:hAnsi="Book Antiqua" w:cs="Times New Roman"/>
          <w:sz w:val="24"/>
          <w:szCs w:val="24"/>
        </w:rPr>
        <w:t xml:space="preserve">n 2016, the Japanese government </w:t>
      </w:r>
      <w:r w:rsidR="00993E76" w:rsidRPr="00413859">
        <w:rPr>
          <w:rFonts w:ascii="Book Antiqua" w:eastAsia="Arial Unicode MS" w:hAnsi="Book Antiqua" w:cs="Times New Roman"/>
          <w:sz w:val="24"/>
          <w:szCs w:val="24"/>
        </w:rPr>
        <w:t>decided</w:t>
      </w:r>
      <w:r w:rsidR="006C0C94" w:rsidRPr="00413859">
        <w:rPr>
          <w:rFonts w:ascii="Book Antiqua" w:eastAsia="Arial Unicode MS" w:hAnsi="Book Antiqua" w:cs="Times New Roman"/>
          <w:sz w:val="24"/>
          <w:szCs w:val="24"/>
        </w:rPr>
        <w:t xml:space="preserve"> to introduce endoscopic screening for gastric cancer as a national </w:t>
      </w:r>
      <w:r w:rsidR="000D27C5" w:rsidRPr="00413859">
        <w:rPr>
          <w:rFonts w:ascii="Book Antiqua" w:eastAsia="Arial Unicode MS" w:hAnsi="Book Antiqua" w:cs="Times New Roman"/>
          <w:sz w:val="24"/>
          <w:szCs w:val="24"/>
        </w:rPr>
        <w:t>program</w:t>
      </w:r>
      <w:r w:rsidR="006C0C94" w:rsidRPr="00413859">
        <w:rPr>
          <w:rFonts w:ascii="Book Antiqua" w:eastAsia="Arial Unicode MS" w:hAnsi="Book Antiqua" w:cs="Times New Roman"/>
          <w:sz w:val="24"/>
          <w:szCs w:val="24"/>
        </w:rPr>
        <w:t xml:space="preserve"> based on the guidelines published by </w:t>
      </w:r>
      <w:r w:rsidR="006D6634" w:rsidRPr="00413859">
        <w:rPr>
          <w:rFonts w:ascii="Book Antiqua" w:eastAsia="Arial Unicode MS" w:hAnsi="Book Antiqua" w:cs="Times New Roman"/>
          <w:sz w:val="24"/>
          <w:szCs w:val="24"/>
        </w:rPr>
        <w:t xml:space="preserve">the </w:t>
      </w:r>
      <w:r w:rsidR="006C0C94" w:rsidRPr="00413859">
        <w:rPr>
          <w:rFonts w:ascii="Book Antiqua" w:eastAsia="Arial Unicode MS" w:hAnsi="Book Antiqua" w:cs="Times New Roman"/>
          <w:sz w:val="24"/>
          <w:szCs w:val="24"/>
        </w:rPr>
        <w:t>National Cancer Center</w:t>
      </w:r>
      <w:r w:rsidR="00C77C45">
        <w:rPr>
          <w:rFonts w:ascii="Book Antiqua" w:eastAsia="Arial Unicode MS" w:hAnsi="Book Antiqua" w:cs="Times New Roman"/>
          <w:sz w:val="24"/>
          <w:szCs w:val="24"/>
        </w:rPr>
        <w:t xml:space="preserve"> in </w:t>
      </w:r>
      <w:proofErr w:type="gramStart"/>
      <w:r w:rsidR="00C77C45">
        <w:rPr>
          <w:rFonts w:ascii="Book Antiqua" w:eastAsia="Arial Unicode MS" w:hAnsi="Book Antiqua" w:cs="Times New Roman"/>
          <w:sz w:val="24"/>
          <w:szCs w:val="24"/>
        </w:rPr>
        <w:t>Japan</w:t>
      </w:r>
      <w:r w:rsidR="007A1230" w:rsidRPr="00413859">
        <w:rPr>
          <w:rFonts w:ascii="Book Antiqua" w:eastAsia="Arial Unicode MS" w:hAnsi="Book Antiqua" w:cs="Times New Roman"/>
          <w:sz w:val="24"/>
          <w:szCs w:val="24"/>
          <w:vertAlign w:val="superscript"/>
        </w:rPr>
        <w:t>[</w:t>
      </w:r>
      <w:proofErr w:type="gramEnd"/>
      <w:r w:rsidR="007A1230" w:rsidRPr="00413859">
        <w:rPr>
          <w:rFonts w:ascii="Book Antiqua" w:eastAsia="Arial Unicode MS" w:hAnsi="Book Antiqua" w:cs="Times New Roman"/>
          <w:sz w:val="24"/>
          <w:szCs w:val="24"/>
          <w:vertAlign w:val="superscript"/>
        </w:rPr>
        <w:t>4]</w:t>
      </w:r>
      <w:r w:rsidR="007A5370" w:rsidRPr="00413859">
        <w:rPr>
          <w:rFonts w:ascii="Book Antiqua" w:eastAsia="Arial Unicode MS" w:hAnsi="Book Antiqua" w:cs="Times New Roman"/>
          <w:sz w:val="24"/>
          <w:szCs w:val="24"/>
        </w:rPr>
        <w:t xml:space="preserve">. Although </w:t>
      </w:r>
      <w:r w:rsidR="00993E76" w:rsidRPr="00413859">
        <w:rPr>
          <w:rFonts w:ascii="Book Antiqua" w:eastAsia="Arial Unicode MS" w:hAnsi="Book Antiqua" w:cs="Times New Roman"/>
          <w:sz w:val="24"/>
          <w:szCs w:val="24"/>
        </w:rPr>
        <w:t>evidence</w:t>
      </w:r>
      <w:r w:rsidR="006C0C94" w:rsidRPr="00413859">
        <w:rPr>
          <w:rFonts w:ascii="Book Antiqua" w:eastAsia="Arial Unicode MS" w:hAnsi="Book Antiqua" w:cs="Times New Roman"/>
          <w:sz w:val="24"/>
          <w:szCs w:val="24"/>
        </w:rPr>
        <w:t xml:space="preserve"> </w:t>
      </w:r>
      <w:r w:rsidR="00E74633" w:rsidRPr="00413859">
        <w:rPr>
          <w:rFonts w:ascii="Book Antiqua" w:eastAsia="Arial Unicode MS" w:hAnsi="Book Antiqua" w:cs="Times New Roman"/>
          <w:sz w:val="24"/>
          <w:szCs w:val="24"/>
        </w:rPr>
        <w:t>for reduction in</w:t>
      </w:r>
      <w:r w:rsidR="00582CF7" w:rsidRPr="00413859">
        <w:rPr>
          <w:rFonts w:ascii="Book Antiqua" w:eastAsia="Arial Unicode MS" w:hAnsi="Book Antiqua" w:cs="Times New Roman"/>
          <w:sz w:val="24"/>
          <w:szCs w:val="24"/>
        </w:rPr>
        <w:t xml:space="preserve"> </w:t>
      </w:r>
      <w:r w:rsidR="006C0C94" w:rsidRPr="00413859">
        <w:rPr>
          <w:rFonts w:ascii="Book Antiqua" w:eastAsia="Arial Unicode MS" w:hAnsi="Book Antiqua" w:cs="Times New Roman"/>
          <w:sz w:val="24"/>
          <w:szCs w:val="24"/>
        </w:rPr>
        <w:t>mortality</w:t>
      </w:r>
      <w:r w:rsidR="006D6634" w:rsidRPr="00413859">
        <w:rPr>
          <w:rFonts w:ascii="Book Antiqua" w:eastAsia="Arial Unicode MS" w:hAnsi="Book Antiqua" w:cs="Times New Roman"/>
          <w:sz w:val="24"/>
          <w:szCs w:val="24"/>
        </w:rPr>
        <w:t xml:space="preserve"> </w:t>
      </w:r>
      <w:r w:rsidR="006C0C94" w:rsidRPr="00413859">
        <w:rPr>
          <w:rFonts w:ascii="Book Antiqua" w:eastAsia="Arial Unicode MS" w:hAnsi="Book Antiqua" w:cs="Times New Roman"/>
          <w:sz w:val="24"/>
          <w:szCs w:val="24"/>
        </w:rPr>
        <w:t xml:space="preserve">from gastric cancer by endoscopic </w:t>
      </w:r>
      <w:r w:rsidR="00812381" w:rsidRPr="00413859">
        <w:rPr>
          <w:rFonts w:ascii="Book Antiqua" w:eastAsia="Arial Unicode MS" w:hAnsi="Book Antiqua" w:cs="Times New Roman"/>
          <w:sz w:val="24"/>
          <w:szCs w:val="24"/>
        </w:rPr>
        <w:t>screening was</w:t>
      </w:r>
      <w:r w:rsidR="00582CF7" w:rsidRPr="00413859">
        <w:rPr>
          <w:rFonts w:ascii="Book Antiqua" w:eastAsia="Arial Unicode MS" w:hAnsi="Book Antiqua" w:cs="Times New Roman"/>
          <w:sz w:val="24"/>
          <w:szCs w:val="24"/>
        </w:rPr>
        <w:t xml:space="preserve"> insufficient </w:t>
      </w:r>
      <w:r w:rsidR="006C0C94" w:rsidRPr="00413859">
        <w:rPr>
          <w:rFonts w:ascii="Book Antiqua" w:eastAsia="Arial Unicode MS" w:hAnsi="Book Antiqua" w:cs="Times New Roman"/>
          <w:sz w:val="24"/>
          <w:szCs w:val="24"/>
        </w:rPr>
        <w:t xml:space="preserve">when </w:t>
      </w:r>
      <w:r w:rsidR="006D6634" w:rsidRPr="00413859">
        <w:rPr>
          <w:rFonts w:ascii="Book Antiqua" w:eastAsia="Arial Unicode MS" w:hAnsi="Book Antiqua" w:cs="Times New Roman"/>
          <w:sz w:val="24"/>
          <w:szCs w:val="24"/>
        </w:rPr>
        <w:t xml:space="preserve">this method was initially introduced in </w:t>
      </w:r>
      <w:r w:rsidR="00C77C45">
        <w:rPr>
          <w:rFonts w:ascii="Book Antiqua" w:eastAsia="Arial Unicode MS" w:hAnsi="Book Antiqua" w:cs="Times New Roman" w:hint="eastAsia"/>
          <w:sz w:val="24"/>
          <w:szCs w:val="24"/>
          <w:lang w:eastAsia="zh-CN"/>
        </w:rPr>
        <w:t xml:space="preserve">South </w:t>
      </w:r>
      <w:r w:rsidR="00C77C45" w:rsidRPr="00413859">
        <w:rPr>
          <w:rFonts w:ascii="Book Antiqua" w:eastAsia="Arial Unicode MS" w:hAnsi="Book Antiqua" w:cs="Times New Roman"/>
          <w:sz w:val="24"/>
          <w:szCs w:val="24"/>
        </w:rPr>
        <w:t>Korea</w:t>
      </w:r>
      <w:r w:rsidR="006D6634" w:rsidRPr="00413859">
        <w:rPr>
          <w:rFonts w:ascii="Book Antiqua" w:eastAsia="Arial Unicode MS" w:hAnsi="Book Antiqua" w:cs="Times New Roman"/>
          <w:sz w:val="24"/>
          <w:szCs w:val="24"/>
        </w:rPr>
        <w:t>, evidence regarding its</w:t>
      </w:r>
      <w:r w:rsidR="006C0C94" w:rsidRPr="00413859">
        <w:rPr>
          <w:rFonts w:ascii="Book Antiqua" w:eastAsia="Arial Unicode MS" w:hAnsi="Book Antiqua" w:cs="Times New Roman"/>
          <w:sz w:val="24"/>
          <w:szCs w:val="24"/>
        </w:rPr>
        <w:t xml:space="preserve"> effectiveness has </w:t>
      </w:r>
      <w:r w:rsidR="00993E76" w:rsidRPr="00413859">
        <w:rPr>
          <w:rFonts w:ascii="Book Antiqua" w:eastAsia="Arial Unicode MS" w:hAnsi="Book Antiqua" w:cs="Times New Roman"/>
          <w:sz w:val="24"/>
          <w:szCs w:val="24"/>
        </w:rPr>
        <w:t>gradually</w:t>
      </w:r>
      <w:r w:rsidR="00E74633" w:rsidRPr="00413859">
        <w:rPr>
          <w:rFonts w:ascii="Book Antiqua" w:eastAsia="Arial Unicode MS" w:hAnsi="Book Antiqua" w:cs="Times New Roman"/>
          <w:sz w:val="24"/>
          <w:szCs w:val="24"/>
        </w:rPr>
        <w:t xml:space="preserve"> increased</w:t>
      </w:r>
      <w:r w:rsidR="006C0C94" w:rsidRPr="00413859">
        <w:rPr>
          <w:rFonts w:ascii="Book Antiqua" w:eastAsia="Arial Unicode MS" w:hAnsi="Book Antiqua" w:cs="Times New Roman"/>
          <w:sz w:val="24"/>
          <w:szCs w:val="24"/>
        </w:rPr>
        <w:t xml:space="preserve"> in </w:t>
      </w:r>
      <w:r w:rsidR="00C77C45">
        <w:rPr>
          <w:rFonts w:ascii="Book Antiqua" w:eastAsia="Arial Unicode MS" w:hAnsi="Book Antiqua" w:cs="Times New Roman" w:hint="eastAsia"/>
          <w:sz w:val="24"/>
          <w:szCs w:val="24"/>
          <w:lang w:eastAsia="zh-CN"/>
        </w:rPr>
        <w:t xml:space="preserve">South </w:t>
      </w:r>
      <w:r w:rsidR="00C77C45" w:rsidRPr="00413859">
        <w:rPr>
          <w:rFonts w:ascii="Book Antiqua" w:eastAsia="Arial Unicode MS" w:hAnsi="Book Antiqua" w:cs="Times New Roman"/>
          <w:sz w:val="24"/>
          <w:szCs w:val="24"/>
        </w:rPr>
        <w:t>Korea</w:t>
      </w:r>
      <w:r w:rsidR="006C0C94" w:rsidRPr="00413859">
        <w:rPr>
          <w:rFonts w:ascii="Book Antiqua" w:eastAsia="Arial Unicode MS" w:hAnsi="Book Antiqua" w:cs="Times New Roman"/>
          <w:sz w:val="24"/>
          <w:szCs w:val="24"/>
        </w:rPr>
        <w:t xml:space="preserve">, China, and </w:t>
      </w:r>
      <w:proofErr w:type="gramStart"/>
      <w:r w:rsidR="006C0C94" w:rsidRPr="00413859">
        <w:rPr>
          <w:rFonts w:ascii="Book Antiqua" w:eastAsia="Arial Unicode MS" w:hAnsi="Book Antiqua" w:cs="Times New Roman"/>
          <w:sz w:val="24"/>
          <w:szCs w:val="24"/>
        </w:rPr>
        <w:t>Japan</w:t>
      </w:r>
      <w:r w:rsidR="007A1230" w:rsidRPr="00413859">
        <w:rPr>
          <w:rFonts w:ascii="Book Antiqua" w:eastAsia="Arial Unicode MS" w:hAnsi="Book Antiqua" w:cs="Times New Roman"/>
          <w:sz w:val="24"/>
          <w:szCs w:val="24"/>
          <w:vertAlign w:val="superscript"/>
        </w:rPr>
        <w:t>[</w:t>
      </w:r>
      <w:proofErr w:type="gramEnd"/>
      <w:r w:rsidR="007A1230" w:rsidRPr="00413859">
        <w:rPr>
          <w:rFonts w:ascii="Book Antiqua" w:eastAsia="Arial Unicode MS" w:hAnsi="Book Antiqua" w:cs="Times New Roman"/>
          <w:sz w:val="24"/>
          <w:szCs w:val="24"/>
          <w:vertAlign w:val="superscript"/>
        </w:rPr>
        <w:t>5-8]</w:t>
      </w:r>
      <w:r w:rsidR="006C0C94" w:rsidRPr="00413859">
        <w:rPr>
          <w:rFonts w:ascii="Book Antiqua" w:eastAsia="Arial Unicode MS" w:hAnsi="Book Antiqua" w:cs="Times New Roman"/>
          <w:sz w:val="24"/>
          <w:szCs w:val="24"/>
        </w:rPr>
        <w:t xml:space="preserve">. </w:t>
      </w:r>
      <w:r w:rsidR="00B1789B" w:rsidRPr="00413859">
        <w:rPr>
          <w:rFonts w:ascii="Book Antiqua" w:eastAsia="Arial Unicode MS" w:hAnsi="Book Antiqua" w:cs="Times New Roman"/>
          <w:sz w:val="24"/>
          <w:szCs w:val="24"/>
        </w:rPr>
        <w:t>G</w:t>
      </w:r>
      <w:r w:rsidR="00993E76" w:rsidRPr="00413859">
        <w:rPr>
          <w:rFonts w:ascii="Book Antiqua" w:eastAsia="Arial Unicode MS" w:hAnsi="Book Antiqua" w:cs="Times New Roman"/>
          <w:sz w:val="24"/>
          <w:szCs w:val="24"/>
        </w:rPr>
        <w:t xml:space="preserve">astric cancer </w:t>
      </w:r>
      <w:r w:rsidR="00E74633" w:rsidRPr="00413859">
        <w:rPr>
          <w:rFonts w:ascii="Book Antiqua" w:eastAsia="Arial Unicode MS" w:hAnsi="Book Antiqua" w:cs="Times New Roman"/>
          <w:sz w:val="24"/>
          <w:szCs w:val="24"/>
        </w:rPr>
        <w:t xml:space="preserve">screening </w:t>
      </w:r>
      <w:r w:rsidR="00993E76" w:rsidRPr="00413859">
        <w:rPr>
          <w:rFonts w:ascii="Book Antiqua" w:eastAsia="Arial Unicode MS" w:hAnsi="Book Antiqua" w:cs="Times New Roman"/>
          <w:sz w:val="24"/>
          <w:szCs w:val="24"/>
        </w:rPr>
        <w:t xml:space="preserve">by </w:t>
      </w:r>
      <w:r w:rsidR="00E74633" w:rsidRPr="00413859">
        <w:rPr>
          <w:rFonts w:ascii="Book Antiqua" w:eastAsia="Arial Unicode MS" w:hAnsi="Book Antiqua" w:cs="Times New Roman"/>
          <w:sz w:val="24"/>
          <w:szCs w:val="24"/>
        </w:rPr>
        <w:t xml:space="preserve">endoscopy </w:t>
      </w:r>
      <w:r w:rsidR="00993E76" w:rsidRPr="00413859">
        <w:rPr>
          <w:rFonts w:ascii="Book Antiqua" w:eastAsia="Arial Unicode MS" w:hAnsi="Book Antiqua" w:cs="Times New Roman"/>
          <w:sz w:val="24"/>
          <w:szCs w:val="24"/>
        </w:rPr>
        <w:t xml:space="preserve">has </w:t>
      </w:r>
      <w:r w:rsidR="008917D4" w:rsidRPr="00413859">
        <w:rPr>
          <w:rFonts w:ascii="Book Antiqua" w:eastAsia="Arial Unicode MS" w:hAnsi="Book Antiqua" w:cs="Times New Roman"/>
          <w:sz w:val="24"/>
          <w:szCs w:val="24"/>
        </w:rPr>
        <w:t xml:space="preserve">been increasingly </w:t>
      </w:r>
      <w:r w:rsidR="00993E76" w:rsidRPr="00413859">
        <w:rPr>
          <w:rFonts w:ascii="Book Antiqua" w:eastAsia="Arial Unicode MS" w:hAnsi="Book Antiqua" w:cs="Times New Roman"/>
          <w:sz w:val="24"/>
          <w:szCs w:val="24"/>
        </w:rPr>
        <w:t>anticipated</w:t>
      </w:r>
      <w:r w:rsidR="002A1B46" w:rsidRPr="00413859">
        <w:rPr>
          <w:rFonts w:ascii="Book Antiqua" w:eastAsia="Arial Unicode MS" w:hAnsi="Book Antiqua" w:cs="Times New Roman"/>
          <w:sz w:val="24"/>
          <w:szCs w:val="24"/>
        </w:rPr>
        <w:t xml:space="preserve"> because early </w:t>
      </w:r>
      <w:r w:rsidR="00993E76" w:rsidRPr="00413859">
        <w:rPr>
          <w:rFonts w:ascii="Book Antiqua" w:eastAsia="Arial Unicode MS" w:hAnsi="Book Antiqua" w:cs="Times New Roman"/>
          <w:sz w:val="24"/>
          <w:szCs w:val="24"/>
        </w:rPr>
        <w:t xml:space="preserve">stage cancer can be </w:t>
      </w:r>
      <w:r w:rsidR="008917D4" w:rsidRPr="00413859">
        <w:rPr>
          <w:rFonts w:ascii="Book Antiqua" w:eastAsia="Arial Unicode MS" w:hAnsi="Book Antiqua" w:cs="Times New Roman"/>
          <w:sz w:val="24"/>
          <w:szCs w:val="24"/>
        </w:rPr>
        <w:t xml:space="preserve">more definitively </w:t>
      </w:r>
      <w:r w:rsidR="00993E76" w:rsidRPr="00413859">
        <w:rPr>
          <w:rFonts w:ascii="Book Antiqua" w:eastAsia="Arial Unicode MS" w:hAnsi="Book Antiqua" w:cs="Times New Roman"/>
          <w:sz w:val="24"/>
          <w:szCs w:val="24"/>
        </w:rPr>
        <w:t xml:space="preserve">diagnosed than </w:t>
      </w:r>
      <w:r w:rsidR="008917D4" w:rsidRPr="00413859">
        <w:rPr>
          <w:rFonts w:ascii="Book Antiqua" w:eastAsia="Arial Unicode MS" w:hAnsi="Book Antiqua" w:cs="Times New Roman"/>
          <w:sz w:val="24"/>
          <w:szCs w:val="24"/>
        </w:rPr>
        <w:t xml:space="preserve">by </w:t>
      </w:r>
      <w:r w:rsidR="00993E76" w:rsidRPr="00413859">
        <w:rPr>
          <w:rFonts w:ascii="Book Antiqua" w:eastAsia="Arial Unicode MS" w:hAnsi="Book Antiqua" w:cs="Times New Roman"/>
          <w:sz w:val="24"/>
          <w:szCs w:val="24"/>
        </w:rPr>
        <w:t xml:space="preserve">radiographic screening using upper gastrointestinal series with barium meal. </w:t>
      </w:r>
    </w:p>
    <w:p w:rsidR="00C77C45" w:rsidRDefault="008917D4" w:rsidP="00360AC4">
      <w:pPr>
        <w:spacing w:line="360" w:lineRule="auto"/>
        <w:ind w:firstLineChars="100" w:firstLine="240"/>
        <w:rPr>
          <w:rStyle w:val="redtext"/>
          <w:rFonts w:ascii="Book Antiqua" w:eastAsia="宋体" w:hAnsi="Book Antiqua" w:cs="Times New Roman"/>
          <w:bCs/>
          <w:sz w:val="24"/>
          <w:szCs w:val="24"/>
          <w:lang w:eastAsia="zh-CN"/>
        </w:rPr>
      </w:pPr>
      <w:r w:rsidRPr="00413859">
        <w:rPr>
          <w:rFonts w:ascii="Book Antiqua" w:eastAsia="Arial Unicode MS" w:hAnsi="Book Antiqua" w:cs="Times New Roman"/>
          <w:sz w:val="24"/>
          <w:szCs w:val="24"/>
        </w:rPr>
        <w:t>Despite the benefits of</w:t>
      </w:r>
      <w:r w:rsidR="002E2467" w:rsidRPr="00413859">
        <w:rPr>
          <w:rFonts w:ascii="Book Antiqua" w:eastAsia="Arial Unicode MS" w:hAnsi="Book Antiqua" w:cs="Times New Roman"/>
          <w:sz w:val="24"/>
          <w:szCs w:val="24"/>
        </w:rPr>
        <w:t xml:space="preserve"> endoscopic</w:t>
      </w:r>
      <w:r w:rsidR="00B10B90" w:rsidRPr="00413859">
        <w:rPr>
          <w:rFonts w:ascii="Book Antiqua" w:eastAsia="Arial Unicode MS" w:hAnsi="Book Antiqua" w:cs="Times New Roman"/>
          <w:sz w:val="24"/>
          <w:szCs w:val="24"/>
        </w:rPr>
        <w:t xml:space="preserve"> </w:t>
      </w:r>
      <w:r w:rsidR="008B31F5" w:rsidRPr="00413859">
        <w:rPr>
          <w:rFonts w:ascii="Book Antiqua" w:eastAsia="Arial Unicode MS" w:hAnsi="Book Antiqua" w:cs="Times New Roman"/>
          <w:sz w:val="24"/>
          <w:szCs w:val="24"/>
        </w:rPr>
        <w:t>screening for gastric cancer</w:t>
      </w:r>
      <w:r w:rsidRPr="00413859">
        <w:rPr>
          <w:rFonts w:ascii="Book Antiqua" w:eastAsia="Arial Unicode MS" w:hAnsi="Book Antiqua" w:cs="Times New Roman"/>
          <w:sz w:val="24"/>
          <w:szCs w:val="24"/>
        </w:rPr>
        <w:t xml:space="preserve">, </w:t>
      </w:r>
      <w:r w:rsidR="00582CF7" w:rsidRPr="00413859">
        <w:rPr>
          <w:rFonts w:ascii="Book Antiqua" w:eastAsia="Arial Unicode MS" w:hAnsi="Book Antiqua" w:cs="Times New Roman"/>
          <w:sz w:val="24"/>
          <w:szCs w:val="24"/>
        </w:rPr>
        <w:t xml:space="preserve">the </w:t>
      </w:r>
      <w:r w:rsidR="002A1B46" w:rsidRPr="00413859">
        <w:rPr>
          <w:rFonts w:ascii="Book Antiqua" w:eastAsia="Arial Unicode MS" w:hAnsi="Book Antiqua" w:cs="Times New Roman"/>
          <w:sz w:val="24"/>
          <w:szCs w:val="24"/>
        </w:rPr>
        <w:t xml:space="preserve">major </w:t>
      </w:r>
      <w:r w:rsidR="00993E76" w:rsidRPr="00413859">
        <w:rPr>
          <w:rFonts w:ascii="Book Antiqua" w:eastAsia="Arial Unicode MS" w:hAnsi="Book Antiqua" w:cs="Times New Roman"/>
          <w:sz w:val="24"/>
          <w:szCs w:val="24"/>
        </w:rPr>
        <w:t>harm</w:t>
      </w:r>
      <w:r w:rsidR="00727A25" w:rsidRPr="00413859">
        <w:rPr>
          <w:rFonts w:ascii="Book Antiqua" w:eastAsia="Arial Unicode MS" w:hAnsi="Book Antiqua" w:cs="Times New Roman"/>
          <w:sz w:val="24"/>
          <w:szCs w:val="24"/>
        </w:rPr>
        <w:t>s</w:t>
      </w:r>
      <w:r w:rsidRPr="00413859">
        <w:rPr>
          <w:rFonts w:ascii="Book Antiqua" w:eastAsia="Arial Unicode MS" w:hAnsi="Book Antiqua" w:cs="Times New Roman"/>
          <w:sz w:val="24"/>
          <w:szCs w:val="24"/>
        </w:rPr>
        <w:t xml:space="preserve"> </w:t>
      </w:r>
      <w:r w:rsidR="00E74633" w:rsidRPr="00413859">
        <w:rPr>
          <w:rFonts w:ascii="Book Antiqua" w:eastAsia="Arial Unicode MS" w:hAnsi="Book Antiqua" w:cs="Times New Roman"/>
          <w:sz w:val="24"/>
          <w:szCs w:val="24"/>
        </w:rPr>
        <w:t xml:space="preserve">of this technique include </w:t>
      </w:r>
      <w:r w:rsidR="00D477C7" w:rsidRPr="00413859">
        <w:rPr>
          <w:rFonts w:ascii="Book Antiqua" w:hAnsi="Book Antiqua" w:cs="Times New Roman"/>
          <w:sz w:val="24"/>
          <w:szCs w:val="24"/>
        </w:rPr>
        <w:t xml:space="preserve">infection, </w:t>
      </w:r>
      <w:r w:rsidR="00C71E5C" w:rsidRPr="00413859">
        <w:rPr>
          <w:rFonts w:ascii="Book Antiqua" w:hAnsi="Book Antiqua" w:cs="Times New Roman"/>
          <w:sz w:val="24"/>
          <w:szCs w:val="24"/>
        </w:rPr>
        <w:t>complications</w:t>
      </w:r>
      <w:r w:rsidR="00D477C7" w:rsidRPr="00413859">
        <w:rPr>
          <w:rFonts w:ascii="Book Antiqua" w:hAnsi="Book Antiqua" w:cs="Times New Roman"/>
          <w:sz w:val="24"/>
          <w:szCs w:val="24"/>
        </w:rPr>
        <w:t xml:space="preserve">, false-negative results, false-positive results, and </w:t>
      </w:r>
      <w:proofErr w:type="spellStart"/>
      <w:proofErr w:type="gramStart"/>
      <w:r w:rsidR="00D477C7" w:rsidRPr="00413859">
        <w:rPr>
          <w:rFonts w:ascii="Book Antiqua" w:hAnsi="Book Antiqua" w:cs="Times New Roman"/>
          <w:sz w:val="24"/>
          <w:szCs w:val="24"/>
        </w:rPr>
        <w:t>overdiagnosis</w:t>
      </w:r>
      <w:proofErr w:type="spellEnd"/>
      <w:r w:rsidR="007A1230" w:rsidRPr="00413859">
        <w:rPr>
          <w:rFonts w:ascii="Book Antiqua" w:eastAsia="Arial Unicode MS" w:hAnsi="Book Antiqua" w:cs="Times New Roman"/>
          <w:sz w:val="24"/>
          <w:szCs w:val="24"/>
          <w:vertAlign w:val="superscript"/>
        </w:rPr>
        <w:t>[</w:t>
      </w:r>
      <w:proofErr w:type="gramEnd"/>
      <w:r w:rsidR="007A1230" w:rsidRPr="00413859">
        <w:rPr>
          <w:rFonts w:ascii="Book Antiqua" w:eastAsia="Arial Unicode MS" w:hAnsi="Book Antiqua" w:cs="Times New Roman"/>
          <w:sz w:val="24"/>
          <w:szCs w:val="24"/>
          <w:vertAlign w:val="superscript"/>
        </w:rPr>
        <w:t>4]</w:t>
      </w:r>
      <w:r w:rsidR="00D477C7" w:rsidRPr="00413859">
        <w:rPr>
          <w:rFonts w:ascii="Book Antiqua" w:hAnsi="Book Antiqua" w:cs="Times New Roman"/>
          <w:sz w:val="24"/>
          <w:szCs w:val="24"/>
        </w:rPr>
        <w:t xml:space="preserve">. </w:t>
      </w:r>
      <w:r w:rsidR="00C44FE7" w:rsidRPr="00413859">
        <w:rPr>
          <w:rStyle w:val="redtext"/>
          <w:rFonts w:ascii="Book Antiqua" w:hAnsi="Book Antiqua" w:cs="Times New Roman"/>
          <w:bCs/>
          <w:sz w:val="24"/>
          <w:szCs w:val="24"/>
        </w:rPr>
        <w:t xml:space="preserve">Although </w:t>
      </w:r>
      <w:r w:rsidR="00C71E5C" w:rsidRPr="00413859">
        <w:rPr>
          <w:rStyle w:val="redtext"/>
          <w:rFonts w:ascii="Book Antiqua" w:hAnsi="Book Antiqua" w:cs="Times New Roman"/>
          <w:bCs/>
          <w:sz w:val="24"/>
          <w:szCs w:val="24"/>
        </w:rPr>
        <w:t xml:space="preserve">complications </w:t>
      </w:r>
      <w:r w:rsidR="005B7543" w:rsidRPr="00413859">
        <w:rPr>
          <w:rStyle w:val="redtext"/>
          <w:rFonts w:ascii="Book Antiqua" w:hAnsi="Book Antiqua" w:cs="Times New Roman"/>
          <w:bCs/>
          <w:sz w:val="24"/>
          <w:szCs w:val="24"/>
        </w:rPr>
        <w:t>and infection are</w:t>
      </w:r>
      <w:r w:rsidR="00C44FE7" w:rsidRPr="00413859">
        <w:rPr>
          <w:rStyle w:val="redtext"/>
          <w:rFonts w:ascii="Book Antiqua" w:hAnsi="Book Antiqua" w:cs="Times New Roman"/>
          <w:bCs/>
          <w:sz w:val="24"/>
          <w:szCs w:val="24"/>
        </w:rPr>
        <w:t xml:space="preserve"> high</w:t>
      </w:r>
      <w:r w:rsidR="005B7543" w:rsidRPr="00413859">
        <w:rPr>
          <w:rStyle w:val="redtext"/>
          <w:rFonts w:ascii="Book Antiqua" w:hAnsi="Book Antiqua" w:cs="Times New Roman"/>
          <w:bCs/>
          <w:sz w:val="24"/>
          <w:szCs w:val="24"/>
        </w:rPr>
        <w:t>ly probable in</w:t>
      </w:r>
      <w:r w:rsidR="00C44FE7" w:rsidRPr="00413859">
        <w:rPr>
          <w:rStyle w:val="redtext"/>
          <w:rFonts w:ascii="Book Antiqua" w:hAnsi="Book Antiqua" w:cs="Times New Roman"/>
          <w:bCs/>
          <w:sz w:val="24"/>
          <w:szCs w:val="24"/>
        </w:rPr>
        <w:t xml:space="preserve"> endoscopic screening, these can be </w:t>
      </w:r>
      <w:r w:rsidR="00993E76" w:rsidRPr="00413859">
        <w:rPr>
          <w:rStyle w:val="redtext"/>
          <w:rFonts w:ascii="Book Antiqua" w:hAnsi="Book Antiqua" w:cs="Times New Roman"/>
          <w:bCs/>
          <w:sz w:val="24"/>
          <w:szCs w:val="24"/>
        </w:rPr>
        <w:t>minimized</w:t>
      </w:r>
      <w:r w:rsidR="00C44FE7" w:rsidRPr="00413859">
        <w:rPr>
          <w:rStyle w:val="redtext"/>
          <w:rFonts w:ascii="Book Antiqua" w:hAnsi="Book Antiqua" w:cs="Times New Roman"/>
          <w:bCs/>
          <w:sz w:val="24"/>
          <w:szCs w:val="24"/>
        </w:rPr>
        <w:t xml:space="preserve"> </w:t>
      </w:r>
      <w:r w:rsidR="00993E76" w:rsidRPr="00413859">
        <w:rPr>
          <w:rStyle w:val="redtext"/>
          <w:rFonts w:ascii="Book Antiqua" w:hAnsi="Book Antiqua" w:cs="Times New Roman"/>
          <w:bCs/>
          <w:sz w:val="24"/>
          <w:szCs w:val="24"/>
        </w:rPr>
        <w:t>by appropriate</w:t>
      </w:r>
      <w:r w:rsidR="00C44FE7" w:rsidRPr="00413859">
        <w:rPr>
          <w:rStyle w:val="redtext"/>
          <w:rFonts w:ascii="Book Antiqua" w:hAnsi="Book Antiqua" w:cs="Times New Roman"/>
          <w:bCs/>
          <w:sz w:val="24"/>
          <w:szCs w:val="24"/>
        </w:rPr>
        <w:t xml:space="preserve"> </w:t>
      </w:r>
      <w:r w:rsidR="00993E76" w:rsidRPr="00413859">
        <w:rPr>
          <w:rStyle w:val="redtext"/>
          <w:rFonts w:ascii="Book Antiqua" w:hAnsi="Book Antiqua" w:cs="Times New Roman"/>
          <w:bCs/>
          <w:sz w:val="24"/>
          <w:szCs w:val="24"/>
        </w:rPr>
        <w:t>safety</w:t>
      </w:r>
      <w:r w:rsidR="00C44FE7" w:rsidRPr="00413859">
        <w:rPr>
          <w:rStyle w:val="redtext"/>
          <w:rFonts w:ascii="Book Antiqua" w:hAnsi="Book Antiqua" w:cs="Times New Roman"/>
          <w:bCs/>
          <w:sz w:val="24"/>
          <w:szCs w:val="24"/>
        </w:rPr>
        <w:t xml:space="preserve"> management. </w:t>
      </w:r>
      <w:r w:rsidR="00E2433D" w:rsidRPr="00413859">
        <w:rPr>
          <w:rFonts w:ascii="Book Antiqua" w:hAnsi="Book Antiqua" w:cs="Times New Roman"/>
          <w:sz w:val="24"/>
          <w:szCs w:val="24"/>
        </w:rPr>
        <w:t xml:space="preserve">On the other hand, false-positive results and overdiagnosis </w:t>
      </w:r>
      <w:r w:rsidR="00E74633" w:rsidRPr="00413859">
        <w:rPr>
          <w:rFonts w:ascii="Book Antiqua" w:hAnsi="Book Antiqua" w:cs="Times New Roman"/>
          <w:sz w:val="24"/>
          <w:szCs w:val="24"/>
        </w:rPr>
        <w:t>frequently occur</w:t>
      </w:r>
      <w:r w:rsidR="00E2433D" w:rsidRPr="00413859">
        <w:rPr>
          <w:rFonts w:ascii="Book Antiqua" w:hAnsi="Book Antiqua" w:cs="Times New Roman"/>
          <w:sz w:val="24"/>
          <w:szCs w:val="24"/>
        </w:rPr>
        <w:t xml:space="preserve"> in all cancer screenings. </w:t>
      </w:r>
      <w:r w:rsidR="005B7543" w:rsidRPr="00413859">
        <w:rPr>
          <w:rFonts w:ascii="Book Antiqua" w:hAnsi="Book Antiqua" w:cs="Times New Roman"/>
          <w:sz w:val="24"/>
          <w:szCs w:val="24"/>
        </w:rPr>
        <w:t>The f</w:t>
      </w:r>
      <w:r w:rsidR="000D27C5" w:rsidRPr="00413859">
        <w:rPr>
          <w:rFonts w:ascii="Book Antiqua" w:hAnsi="Book Antiqua" w:cs="Times New Roman"/>
          <w:sz w:val="24"/>
          <w:szCs w:val="24"/>
        </w:rPr>
        <w:t xml:space="preserve">alse-positive rate </w:t>
      </w:r>
      <w:r w:rsidR="00993E76" w:rsidRPr="00413859">
        <w:rPr>
          <w:rStyle w:val="redtext"/>
          <w:rFonts w:ascii="Book Antiqua" w:hAnsi="Book Antiqua" w:cs="Times New Roman"/>
          <w:bCs/>
          <w:sz w:val="24"/>
          <w:szCs w:val="24"/>
        </w:rPr>
        <w:t xml:space="preserve">can be </w:t>
      </w:r>
      <w:r w:rsidR="005B7543" w:rsidRPr="00413859">
        <w:rPr>
          <w:rStyle w:val="redtext"/>
          <w:rFonts w:ascii="Book Antiqua" w:hAnsi="Book Antiqua" w:cs="Times New Roman"/>
          <w:bCs/>
          <w:sz w:val="24"/>
          <w:szCs w:val="24"/>
        </w:rPr>
        <w:t>managed using a</w:t>
      </w:r>
      <w:r w:rsidR="00993E76" w:rsidRPr="00413859">
        <w:rPr>
          <w:rStyle w:val="redtext"/>
          <w:rFonts w:ascii="Book Antiqua" w:hAnsi="Book Antiqua" w:cs="Times New Roman"/>
          <w:bCs/>
          <w:sz w:val="24"/>
          <w:szCs w:val="24"/>
        </w:rPr>
        <w:t xml:space="preserve"> quality assurance system</w:t>
      </w:r>
      <w:r w:rsidR="00E2433D" w:rsidRPr="00413859">
        <w:rPr>
          <w:rStyle w:val="redtext"/>
          <w:rFonts w:ascii="Book Antiqua" w:hAnsi="Book Antiqua" w:cs="Times New Roman"/>
          <w:bCs/>
          <w:sz w:val="24"/>
          <w:szCs w:val="24"/>
        </w:rPr>
        <w:t xml:space="preserve"> </w:t>
      </w:r>
      <w:r w:rsidR="00E74633" w:rsidRPr="00413859">
        <w:rPr>
          <w:rStyle w:val="redtext"/>
          <w:rFonts w:ascii="Book Antiqua" w:hAnsi="Book Antiqua" w:cs="Times New Roman"/>
          <w:bCs/>
          <w:sz w:val="24"/>
          <w:szCs w:val="24"/>
        </w:rPr>
        <w:t xml:space="preserve">to some </w:t>
      </w:r>
      <w:proofErr w:type="gramStart"/>
      <w:r w:rsidR="00E74633" w:rsidRPr="00413859">
        <w:rPr>
          <w:rStyle w:val="redtext"/>
          <w:rFonts w:ascii="Book Antiqua" w:hAnsi="Book Antiqua" w:cs="Times New Roman"/>
          <w:bCs/>
          <w:sz w:val="24"/>
          <w:szCs w:val="24"/>
        </w:rPr>
        <w:t>extent</w:t>
      </w:r>
      <w:r w:rsidR="00150781" w:rsidRPr="00413859">
        <w:rPr>
          <w:rFonts w:ascii="Book Antiqua" w:eastAsia="Arial Unicode MS" w:hAnsi="Book Antiqua" w:cs="Times New Roman"/>
          <w:sz w:val="24"/>
          <w:szCs w:val="24"/>
          <w:vertAlign w:val="superscript"/>
        </w:rPr>
        <w:t>[</w:t>
      </w:r>
      <w:proofErr w:type="gramEnd"/>
      <w:r w:rsidR="00150781" w:rsidRPr="00413859">
        <w:rPr>
          <w:rFonts w:ascii="Book Antiqua" w:eastAsia="Arial Unicode MS" w:hAnsi="Book Antiqua" w:cs="Times New Roman"/>
          <w:sz w:val="24"/>
          <w:szCs w:val="24"/>
          <w:vertAlign w:val="superscript"/>
        </w:rPr>
        <w:t>9]</w:t>
      </w:r>
      <w:r w:rsidR="00993E76" w:rsidRPr="00413859">
        <w:rPr>
          <w:rStyle w:val="redtext"/>
          <w:rFonts w:ascii="Book Antiqua" w:hAnsi="Book Antiqua" w:cs="Times New Roman"/>
          <w:bCs/>
          <w:sz w:val="24"/>
          <w:szCs w:val="24"/>
        </w:rPr>
        <w:t>. However</w:t>
      </w:r>
      <w:r w:rsidR="00C44FE7" w:rsidRPr="00413859">
        <w:rPr>
          <w:rStyle w:val="redtext"/>
          <w:rFonts w:ascii="Book Antiqua" w:hAnsi="Book Antiqua" w:cs="Times New Roman"/>
          <w:bCs/>
          <w:sz w:val="24"/>
          <w:szCs w:val="24"/>
        </w:rPr>
        <w:t xml:space="preserve">, because of </w:t>
      </w:r>
      <w:r w:rsidR="00E74633" w:rsidRPr="00413859">
        <w:rPr>
          <w:rStyle w:val="redtext"/>
          <w:rFonts w:ascii="Book Antiqua" w:hAnsi="Book Antiqua" w:cs="Times New Roman"/>
          <w:bCs/>
          <w:sz w:val="24"/>
          <w:szCs w:val="24"/>
        </w:rPr>
        <w:t xml:space="preserve">the </w:t>
      </w:r>
      <w:r w:rsidR="00C44FE7" w:rsidRPr="00413859">
        <w:rPr>
          <w:rStyle w:val="redtext"/>
          <w:rFonts w:ascii="Book Antiqua" w:hAnsi="Book Antiqua" w:cs="Times New Roman"/>
          <w:bCs/>
          <w:sz w:val="24"/>
          <w:szCs w:val="24"/>
        </w:rPr>
        <w:t>high sensitivity</w:t>
      </w:r>
      <w:r w:rsidR="00E2433D" w:rsidRPr="00413859">
        <w:rPr>
          <w:rStyle w:val="redtext"/>
          <w:rFonts w:ascii="Book Antiqua" w:hAnsi="Book Antiqua" w:cs="Times New Roman"/>
          <w:bCs/>
          <w:sz w:val="24"/>
          <w:szCs w:val="24"/>
        </w:rPr>
        <w:t xml:space="preserve"> of endoscopic examination which can </w:t>
      </w:r>
      <w:r w:rsidR="00E74633" w:rsidRPr="00413859">
        <w:rPr>
          <w:rStyle w:val="redtext"/>
          <w:rFonts w:ascii="Book Antiqua" w:hAnsi="Book Antiqua" w:cs="Times New Roman"/>
          <w:bCs/>
          <w:sz w:val="24"/>
          <w:szCs w:val="24"/>
        </w:rPr>
        <w:t xml:space="preserve">detect many early </w:t>
      </w:r>
      <w:r w:rsidR="00E2433D" w:rsidRPr="00413859">
        <w:rPr>
          <w:rStyle w:val="redtext"/>
          <w:rFonts w:ascii="Book Antiqua" w:hAnsi="Book Antiqua" w:cs="Times New Roman"/>
          <w:bCs/>
          <w:sz w:val="24"/>
          <w:szCs w:val="24"/>
        </w:rPr>
        <w:t>stage cancers</w:t>
      </w:r>
      <w:r w:rsidR="00C44FE7" w:rsidRPr="00413859">
        <w:rPr>
          <w:rStyle w:val="redtext"/>
          <w:rFonts w:ascii="Book Antiqua" w:hAnsi="Book Antiqua" w:cs="Times New Roman"/>
          <w:bCs/>
          <w:sz w:val="24"/>
          <w:szCs w:val="24"/>
        </w:rPr>
        <w:t>, overdiagnosis</w:t>
      </w:r>
      <w:r w:rsidR="00727A25" w:rsidRPr="00413859">
        <w:rPr>
          <w:rStyle w:val="redtext"/>
          <w:rFonts w:ascii="Book Antiqua" w:hAnsi="Book Antiqua" w:cs="Times New Roman"/>
          <w:bCs/>
          <w:sz w:val="24"/>
          <w:szCs w:val="24"/>
        </w:rPr>
        <w:t xml:space="preserve"> cannot be avoided</w:t>
      </w:r>
      <w:r w:rsidR="00C44FE7" w:rsidRPr="00413859">
        <w:rPr>
          <w:rStyle w:val="redtext"/>
          <w:rFonts w:ascii="Book Antiqua" w:hAnsi="Book Antiqua" w:cs="Times New Roman"/>
          <w:bCs/>
          <w:sz w:val="24"/>
          <w:szCs w:val="24"/>
        </w:rPr>
        <w:t xml:space="preserve">. </w:t>
      </w:r>
      <w:r w:rsidR="005B7543" w:rsidRPr="00413859">
        <w:rPr>
          <w:rStyle w:val="redtext"/>
          <w:rFonts w:ascii="Book Antiqua" w:hAnsi="Book Antiqua" w:cs="Times New Roman"/>
          <w:bCs/>
          <w:sz w:val="24"/>
          <w:szCs w:val="24"/>
        </w:rPr>
        <w:t>To effectively introduce</w:t>
      </w:r>
      <w:r w:rsidR="00993E76" w:rsidRPr="00413859">
        <w:rPr>
          <w:rStyle w:val="redtext"/>
          <w:rFonts w:ascii="Book Antiqua" w:hAnsi="Book Antiqua" w:cs="Times New Roman"/>
          <w:bCs/>
          <w:sz w:val="24"/>
          <w:szCs w:val="24"/>
        </w:rPr>
        <w:t xml:space="preserve"> endoscopic screening in communities, the</w:t>
      </w:r>
      <w:r w:rsidR="000D27C5" w:rsidRPr="00413859">
        <w:rPr>
          <w:rStyle w:val="redtext"/>
          <w:rFonts w:ascii="Book Antiqua" w:hAnsi="Book Antiqua" w:cs="Times New Roman"/>
          <w:bCs/>
          <w:sz w:val="24"/>
          <w:szCs w:val="24"/>
        </w:rPr>
        <w:t xml:space="preserve"> balance of benefits and harms</w:t>
      </w:r>
      <w:r w:rsidR="002A4A54" w:rsidRPr="00413859">
        <w:rPr>
          <w:rStyle w:val="redtext"/>
          <w:rFonts w:ascii="Book Antiqua" w:hAnsi="Book Antiqua" w:cs="Times New Roman"/>
          <w:bCs/>
          <w:sz w:val="24"/>
          <w:szCs w:val="24"/>
        </w:rPr>
        <w:t xml:space="preserve"> should be prudently analyzed</w:t>
      </w:r>
      <w:r w:rsidR="000D27C5" w:rsidRPr="00413859">
        <w:rPr>
          <w:rStyle w:val="redtext"/>
          <w:rFonts w:ascii="Book Antiqua" w:hAnsi="Book Antiqua" w:cs="Times New Roman"/>
          <w:bCs/>
          <w:sz w:val="24"/>
          <w:szCs w:val="24"/>
        </w:rPr>
        <w:t xml:space="preserve">. </w:t>
      </w:r>
      <w:r w:rsidR="00727A25" w:rsidRPr="00413859">
        <w:rPr>
          <w:rStyle w:val="redtext"/>
          <w:rFonts w:ascii="Book Antiqua" w:hAnsi="Book Antiqua" w:cs="Times New Roman"/>
          <w:bCs/>
          <w:sz w:val="24"/>
          <w:szCs w:val="24"/>
        </w:rPr>
        <w:t xml:space="preserve">Therefore, </w:t>
      </w:r>
      <w:r w:rsidR="005B7543" w:rsidRPr="00413859">
        <w:rPr>
          <w:rStyle w:val="redtext"/>
          <w:rFonts w:ascii="Book Antiqua" w:hAnsi="Book Antiqua" w:cs="Times New Roman"/>
          <w:bCs/>
          <w:sz w:val="24"/>
          <w:szCs w:val="24"/>
        </w:rPr>
        <w:t xml:space="preserve">comprehensive knowledge </w:t>
      </w:r>
      <w:r w:rsidR="00253FAA" w:rsidRPr="00413859">
        <w:rPr>
          <w:rStyle w:val="redtext"/>
          <w:rFonts w:ascii="Book Antiqua" w:hAnsi="Book Antiqua" w:cs="Times New Roman"/>
          <w:bCs/>
          <w:sz w:val="24"/>
          <w:szCs w:val="24"/>
        </w:rPr>
        <w:t>of overdiag</w:t>
      </w:r>
      <w:r w:rsidR="005B7543" w:rsidRPr="00413859">
        <w:rPr>
          <w:rStyle w:val="redtext"/>
          <w:rFonts w:ascii="Book Antiqua" w:hAnsi="Book Antiqua" w:cs="Times New Roman"/>
          <w:bCs/>
          <w:sz w:val="24"/>
          <w:szCs w:val="24"/>
        </w:rPr>
        <w:t>nosis</w:t>
      </w:r>
      <w:r w:rsidR="000D27C5" w:rsidRPr="00413859">
        <w:rPr>
          <w:rStyle w:val="redtext"/>
          <w:rFonts w:ascii="Book Antiqua" w:hAnsi="Book Antiqua" w:cs="Times New Roman"/>
          <w:bCs/>
          <w:sz w:val="24"/>
          <w:szCs w:val="24"/>
        </w:rPr>
        <w:t xml:space="preserve"> </w:t>
      </w:r>
      <w:r w:rsidR="005B7543" w:rsidRPr="00413859">
        <w:rPr>
          <w:rStyle w:val="redtext"/>
          <w:rFonts w:ascii="Book Antiqua" w:hAnsi="Book Antiqua" w:cs="Times New Roman"/>
          <w:bCs/>
          <w:sz w:val="24"/>
          <w:szCs w:val="24"/>
        </w:rPr>
        <w:t xml:space="preserve">in endoscopic screening is crucial </w:t>
      </w:r>
      <w:r w:rsidR="000D27C5" w:rsidRPr="00413859">
        <w:rPr>
          <w:rStyle w:val="redtext"/>
          <w:rFonts w:ascii="Book Antiqua" w:hAnsi="Book Antiqua" w:cs="Times New Roman"/>
          <w:bCs/>
          <w:sz w:val="24"/>
          <w:szCs w:val="24"/>
        </w:rPr>
        <w:t>a</w:t>
      </w:r>
      <w:r w:rsidR="005B7543" w:rsidRPr="00413859">
        <w:rPr>
          <w:rStyle w:val="redtext"/>
          <w:rFonts w:ascii="Book Antiqua" w:hAnsi="Book Antiqua" w:cs="Times New Roman"/>
          <w:bCs/>
          <w:sz w:val="24"/>
          <w:szCs w:val="24"/>
        </w:rPr>
        <w:t>s well as effective strategies for its</w:t>
      </w:r>
      <w:r w:rsidR="000D27C5" w:rsidRPr="00413859">
        <w:rPr>
          <w:rStyle w:val="redtext"/>
          <w:rFonts w:ascii="Book Antiqua" w:hAnsi="Book Antiqua" w:cs="Times New Roman"/>
          <w:bCs/>
          <w:sz w:val="24"/>
          <w:szCs w:val="24"/>
        </w:rPr>
        <w:t xml:space="preserve"> management</w:t>
      </w:r>
      <w:r w:rsidR="00150781" w:rsidRPr="00413859">
        <w:rPr>
          <w:rStyle w:val="redtext"/>
          <w:rFonts w:ascii="Book Antiqua" w:hAnsi="Book Antiqua" w:cs="Times New Roman"/>
          <w:bCs/>
          <w:sz w:val="24"/>
          <w:szCs w:val="24"/>
        </w:rPr>
        <w:t>.</w:t>
      </w:r>
    </w:p>
    <w:p w:rsidR="00C77C45" w:rsidRDefault="00C77C45" w:rsidP="00360AC4">
      <w:pPr>
        <w:spacing w:line="360" w:lineRule="auto"/>
        <w:rPr>
          <w:rStyle w:val="redtext"/>
          <w:rFonts w:ascii="Book Antiqua" w:eastAsia="宋体" w:hAnsi="Book Antiqua" w:cs="Times New Roman"/>
          <w:bCs/>
          <w:sz w:val="24"/>
          <w:szCs w:val="24"/>
          <w:lang w:eastAsia="zh-CN"/>
        </w:rPr>
      </w:pPr>
    </w:p>
    <w:p w:rsidR="003454C4" w:rsidRPr="00C77C45" w:rsidRDefault="003454C4" w:rsidP="00360AC4">
      <w:pPr>
        <w:spacing w:line="360" w:lineRule="auto"/>
        <w:rPr>
          <w:rFonts w:ascii="Book Antiqua" w:eastAsia="宋体" w:hAnsi="Book Antiqua" w:cs="Times New Roman"/>
          <w:bCs/>
          <w:sz w:val="24"/>
          <w:szCs w:val="24"/>
          <w:lang w:eastAsia="zh-CN"/>
        </w:rPr>
      </w:pPr>
      <w:r w:rsidRPr="00413859">
        <w:rPr>
          <w:rFonts w:ascii="Book Antiqua" w:eastAsia="Arial Unicode MS" w:hAnsi="Book Antiqua" w:cs="Times New Roman"/>
          <w:b/>
          <w:sz w:val="24"/>
          <w:szCs w:val="24"/>
        </w:rPr>
        <w:lastRenderedPageBreak/>
        <w:t>BASIC CO</w:t>
      </w:r>
      <w:r w:rsidR="00150781" w:rsidRPr="00413859">
        <w:rPr>
          <w:rFonts w:ascii="Book Antiqua" w:eastAsia="Arial Unicode MS" w:hAnsi="Book Antiqua" w:cs="Times New Roman"/>
          <w:b/>
          <w:sz w:val="24"/>
          <w:szCs w:val="24"/>
        </w:rPr>
        <w:t>N</w:t>
      </w:r>
      <w:r w:rsidRPr="00413859">
        <w:rPr>
          <w:rFonts w:ascii="Book Antiqua" w:eastAsia="Arial Unicode MS" w:hAnsi="Book Antiqua" w:cs="Times New Roman"/>
          <w:b/>
          <w:sz w:val="24"/>
          <w:szCs w:val="24"/>
        </w:rPr>
        <w:t>CEPT OF OVERDIAGNOSIS</w:t>
      </w:r>
    </w:p>
    <w:p w:rsidR="003D2AF0" w:rsidRPr="00413859" w:rsidRDefault="00E74633" w:rsidP="00360AC4">
      <w:pPr>
        <w:spacing w:line="360" w:lineRule="auto"/>
        <w:rPr>
          <w:rFonts w:ascii="Book Antiqua" w:hAnsi="Book Antiqua"/>
          <w:sz w:val="24"/>
          <w:szCs w:val="24"/>
        </w:rPr>
      </w:pPr>
      <w:r w:rsidRPr="00413859">
        <w:rPr>
          <w:rFonts w:ascii="Book Antiqua" w:hAnsi="Book Antiqua"/>
          <w:sz w:val="24"/>
          <w:szCs w:val="24"/>
        </w:rPr>
        <w:t>When we consider</w:t>
      </w:r>
      <w:r w:rsidR="008B05D8" w:rsidRPr="00413859">
        <w:rPr>
          <w:rFonts w:ascii="Book Antiqua" w:hAnsi="Book Antiqua"/>
          <w:sz w:val="24"/>
          <w:szCs w:val="24"/>
        </w:rPr>
        <w:t xml:space="preserve"> the harms of endoscopic screening, o</w:t>
      </w:r>
      <w:r w:rsidR="00582CF7" w:rsidRPr="00413859">
        <w:rPr>
          <w:rFonts w:ascii="Book Antiqua" w:hAnsi="Book Antiqua"/>
          <w:sz w:val="24"/>
          <w:szCs w:val="24"/>
        </w:rPr>
        <w:t>verdiagnosis can</w:t>
      </w:r>
      <w:r w:rsidR="00CF7E29" w:rsidRPr="00413859">
        <w:rPr>
          <w:rFonts w:ascii="Book Antiqua" w:hAnsi="Book Antiqua"/>
          <w:sz w:val="24"/>
          <w:szCs w:val="24"/>
        </w:rPr>
        <w:t xml:space="preserve">not be </w:t>
      </w:r>
      <w:r w:rsidR="00C71E5C" w:rsidRPr="00413859">
        <w:rPr>
          <w:rFonts w:ascii="Book Antiqua" w:hAnsi="Book Antiqua"/>
          <w:sz w:val="24"/>
          <w:szCs w:val="24"/>
        </w:rPr>
        <w:t>ignored</w:t>
      </w:r>
      <w:r w:rsidR="00582CF7" w:rsidRPr="00413859">
        <w:rPr>
          <w:rFonts w:ascii="Book Antiqua" w:hAnsi="Book Antiqua"/>
          <w:sz w:val="24"/>
          <w:szCs w:val="24"/>
        </w:rPr>
        <w:t xml:space="preserve"> because </w:t>
      </w:r>
      <w:r w:rsidR="00FF3B31" w:rsidRPr="00413859">
        <w:rPr>
          <w:rFonts w:ascii="Book Antiqua" w:hAnsi="Book Antiqua"/>
          <w:sz w:val="24"/>
          <w:szCs w:val="24"/>
        </w:rPr>
        <w:t xml:space="preserve">it </w:t>
      </w:r>
      <w:r w:rsidR="00FB37DF" w:rsidRPr="00413859">
        <w:rPr>
          <w:rFonts w:ascii="Book Antiqua" w:hAnsi="Book Antiqua"/>
          <w:sz w:val="24"/>
          <w:szCs w:val="24"/>
        </w:rPr>
        <w:t>occurs</w:t>
      </w:r>
      <w:r w:rsidRPr="00413859">
        <w:rPr>
          <w:rFonts w:ascii="Book Antiqua" w:hAnsi="Book Antiqua"/>
          <w:sz w:val="24"/>
          <w:szCs w:val="24"/>
        </w:rPr>
        <w:t xml:space="preserve"> in this procedure</w:t>
      </w:r>
      <w:r w:rsidR="005B7543" w:rsidRPr="00413859">
        <w:rPr>
          <w:rFonts w:ascii="Book Antiqua" w:hAnsi="Book Antiqua"/>
          <w:sz w:val="24"/>
          <w:szCs w:val="24"/>
        </w:rPr>
        <w:t xml:space="preserve"> </w:t>
      </w:r>
      <w:r w:rsidR="00AA4B7A" w:rsidRPr="00413859">
        <w:rPr>
          <w:rFonts w:ascii="Book Antiqua" w:hAnsi="Book Antiqua"/>
          <w:sz w:val="24"/>
          <w:szCs w:val="24"/>
        </w:rPr>
        <w:t xml:space="preserve">and </w:t>
      </w:r>
      <w:r w:rsidR="005B7543" w:rsidRPr="00413859">
        <w:rPr>
          <w:rFonts w:ascii="Book Antiqua" w:hAnsi="Book Antiqua"/>
          <w:sz w:val="24"/>
          <w:szCs w:val="24"/>
        </w:rPr>
        <w:t>in</w:t>
      </w:r>
      <w:r w:rsidR="00C71E5C" w:rsidRPr="00413859">
        <w:rPr>
          <w:rFonts w:ascii="Book Antiqua" w:hAnsi="Book Antiqua"/>
          <w:sz w:val="24"/>
          <w:szCs w:val="24"/>
        </w:rPr>
        <w:t xml:space="preserve"> all</w:t>
      </w:r>
      <w:r w:rsidR="00FF3B31" w:rsidRPr="00413859">
        <w:rPr>
          <w:rFonts w:ascii="Book Antiqua" w:hAnsi="Book Antiqua"/>
          <w:sz w:val="24"/>
          <w:szCs w:val="24"/>
        </w:rPr>
        <w:t xml:space="preserve"> cancer screening</w:t>
      </w:r>
      <w:r w:rsidR="005B7543" w:rsidRPr="00413859">
        <w:rPr>
          <w:rFonts w:ascii="Book Antiqua" w:hAnsi="Book Antiqua"/>
          <w:sz w:val="24"/>
          <w:szCs w:val="24"/>
        </w:rPr>
        <w:t xml:space="preserve"> </w:t>
      </w:r>
      <w:proofErr w:type="gramStart"/>
      <w:r w:rsidR="005B7543" w:rsidRPr="00413859">
        <w:rPr>
          <w:rFonts w:ascii="Book Antiqua" w:hAnsi="Book Antiqua"/>
          <w:sz w:val="24"/>
          <w:szCs w:val="24"/>
        </w:rPr>
        <w:t>programs</w:t>
      </w:r>
      <w:r w:rsidR="00150781" w:rsidRPr="00413859">
        <w:rPr>
          <w:rFonts w:ascii="Book Antiqua" w:eastAsia="Arial Unicode MS" w:hAnsi="Book Antiqua" w:cs="Times New Roman"/>
          <w:sz w:val="24"/>
          <w:szCs w:val="24"/>
          <w:vertAlign w:val="superscript"/>
        </w:rPr>
        <w:t>[</w:t>
      </w:r>
      <w:proofErr w:type="gramEnd"/>
      <w:r w:rsidR="00150781" w:rsidRPr="00413859">
        <w:rPr>
          <w:rFonts w:ascii="Book Antiqua" w:eastAsia="Arial Unicode MS" w:hAnsi="Book Antiqua" w:cs="Times New Roman"/>
          <w:sz w:val="24"/>
          <w:szCs w:val="24"/>
          <w:vertAlign w:val="superscript"/>
        </w:rPr>
        <w:t>10</w:t>
      </w:r>
      <w:r w:rsidR="00EA5291" w:rsidRPr="00413859">
        <w:rPr>
          <w:rFonts w:ascii="Book Antiqua" w:eastAsia="Arial Unicode MS" w:hAnsi="Book Antiqua" w:cs="Times New Roman"/>
          <w:sz w:val="24"/>
          <w:szCs w:val="24"/>
          <w:vertAlign w:val="superscript"/>
        </w:rPr>
        <w:t>]</w:t>
      </w:r>
      <w:r w:rsidR="00EA5291" w:rsidRPr="00413859">
        <w:rPr>
          <w:rFonts w:ascii="Book Antiqua" w:hAnsi="Book Antiqua"/>
          <w:sz w:val="24"/>
          <w:szCs w:val="24"/>
        </w:rPr>
        <w:t>.</w:t>
      </w:r>
      <w:r w:rsidR="00FF3B31" w:rsidRPr="00413859">
        <w:rPr>
          <w:rFonts w:ascii="Book Antiqua" w:hAnsi="Book Antiqua"/>
          <w:sz w:val="24"/>
          <w:szCs w:val="24"/>
        </w:rPr>
        <w:t xml:space="preserve"> </w:t>
      </w:r>
      <w:r w:rsidR="008B05D8" w:rsidRPr="00413859">
        <w:rPr>
          <w:rFonts w:ascii="Book Antiqua" w:hAnsi="Book Antiqua"/>
          <w:sz w:val="24"/>
          <w:szCs w:val="24"/>
        </w:rPr>
        <w:t>O</w:t>
      </w:r>
      <w:r w:rsidR="005B7543" w:rsidRPr="00413859">
        <w:rPr>
          <w:rFonts w:ascii="Book Antiqua" w:hAnsi="Book Antiqua"/>
          <w:sz w:val="24"/>
          <w:szCs w:val="24"/>
        </w:rPr>
        <w:t>verdiag</w:t>
      </w:r>
      <w:r w:rsidRPr="00413859">
        <w:rPr>
          <w:rFonts w:ascii="Book Antiqua" w:hAnsi="Book Antiqua"/>
          <w:sz w:val="24"/>
          <w:szCs w:val="24"/>
        </w:rPr>
        <w:t>nosis represents the</w:t>
      </w:r>
      <w:r w:rsidR="00AA5287" w:rsidRPr="00413859">
        <w:rPr>
          <w:rFonts w:ascii="Book Antiqua" w:hAnsi="Book Antiqua"/>
          <w:sz w:val="24"/>
          <w:szCs w:val="24"/>
        </w:rPr>
        <w:t xml:space="preserve"> </w:t>
      </w:r>
      <w:r w:rsidR="008B05D8" w:rsidRPr="00413859">
        <w:rPr>
          <w:rFonts w:ascii="Book Antiqua" w:hAnsi="Book Antiqua"/>
          <w:sz w:val="24"/>
          <w:szCs w:val="24"/>
        </w:rPr>
        <w:t>actual cancer</w:t>
      </w:r>
      <w:r w:rsidR="00AA5287" w:rsidRPr="00413859">
        <w:rPr>
          <w:rFonts w:ascii="Book Antiqua" w:hAnsi="Book Antiqua"/>
          <w:sz w:val="24"/>
          <w:szCs w:val="24"/>
        </w:rPr>
        <w:t xml:space="preserve"> </w:t>
      </w:r>
      <w:r w:rsidR="008B05D8" w:rsidRPr="00413859">
        <w:rPr>
          <w:rFonts w:ascii="Book Antiqua" w:hAnsi="Book Antiqua"/>
          <w:sz w:val="24"/>
          <w:szCs w:val="24"/>
        </w:rPr>
        <w:t xml:space="preserve">detected by </w:t>
      </w:r>
      <w:r w:rsidR="00AA4B7A" w:rsidRPr="00413859">
        <w:rPr>
          <w:rFonts w:ascii="Book Antiqua" w:hAnsi="Book Antiqua"/>
          <w:sz w:val="24"/>
          <w:szCs w:val="24"/>
        </w:rPr>
        <w:t>screening</w:t>
      </w:r>
      <w:r w:rsidRPr="00413859">
        <w:rPr>
          <w:rFonts w:ascii="Book Antiqua" w:hAnsi="Book Antiqua"/>
          <w:sz w:val="24"/>
          <w:szCs w:val="24"/>
        </w:rPr>
        <w:t xml:space="preserve"> which</w:t>
      </w:r>
      <w:r w:rsidR="00AA5287" w:rsidRPr="00413859">
        <w:rPr>
          <w:rFonts w:ascii="Book Antiqua" w:hAnsi="Book Antiqua"/>
          <w:sz w:val="24"/>
          <w:szCs w:val="24"/>
        </w:rPr>
        <w:t xml:space="preserve"> would never have been found </w:t>
      </w:r>
      <w:r w:rsidR="00C71E5C" w:rsidRPr="00413859">
        <w:rPr>
          <w:rFonts w:ascii="Book Antiqua" w:hAnsi="Book Antiqua"/>
          <w:sz w:val="24"/>
          <w:szCs w:val="24"/>
        </w:rPr>
        <w:t xml:space="preserve">if there is </w:t>
      </w:r>
      <w:r w:rsidR="008B05D8" w:rsidRPr="00413859">
        <w:rPr>
          <w:rFonts w:ascii="Book Antiqua" w:hAnsi="Book Antiqua"/>
          <w:sz w:val="24"/>
          <w:szCs w:val="24"/>
        </w:rPr>
        <w:t xml:space="preserve">no </w:t>
      </w:r>
      <w:r w:rsidR="00C71E5C" w:rsidRPr="00413859">
        <w:rPr>
          <w:rFonts w:ascii="Book Antiqua" w:hAnsi="Book Antiqua"/>
          <w:sz w:val="24"/>
          <w:szCs w:val="24"/>
        </w:rPr>
        <w:t>cancer screening</w:t>
      </w:r>
      <w:r w:rsidR="00AA5287" w:rsidRPr="00413859">
        <w:rPr>
          <w:rFonts w:ascii="Book Antiqua" w:hAnsi="Book Antiqua"/>
          <w:sz w:val="24"/>
          <w:szCs w:val="24"/>
        </w:rPr>
        <w:t xml:space="preserve">. </w:t>
      </w:r>
      <w:r w:rsidR="008B05D8" w:rsidRPr="00413859">
        <w:rPr>
          <w:rFonts w:ascii="Book Antiqua" w:hAnsi="Book Antiqua"/>
          <w:sz w:val="24"/>
          <w:szCs w:val="24"/>
        </w:rPr>
        <w:t xml:space="preserve">In cancer screening, it is </w:t>
      </w:r>
      <w:r w:rsidRPr="00413859">
        <w:rPr>
          <w:rFonts w:ascii="Book Antiqua" w:hAnsi="Book Antiqua"/>
          <w:sz w:val="24"/>
          <w:szCs w:val="24"/>
        </w:rPr>
        <w:t xml:space="preserve">not </w:t>
      </w:r>
      <w:r w:rsidR="008B05D8" w:rsidRPr="00413859">
        <w:rPr>
          <w:rFonts w:ascii="Book Antiqua" w:hAnsi="Book Antiqua"/>
          <w:sz w:val="24"/>
          <w:szCs w:val="24"/>
        </w:rPr>
        <w:t xml:space="preserve">possible to </w:t>
      </w:r>
      <w:r w:rsidR="00AA4B7A" w:rsidRPr="00413859">
        <w:rPr>
          <w:rFonts w:ascii="Book Antiqua" w:hAnsi="Book Antiqua"/>
          <w:sz w:val="24"/>
          <w:szCs w:val="24"/>
        </w:rPr>
        <w:t>distinguish between an overdiag</w:t>
      </w:r>
      <w:r w:rsidR="008B05D8" w:rsidRPr="00413859">
        <w:rPr>
          <w:rFonts w:ascii="Book Antiqua" w:hAnsi="Book Antiqua"/>
          <w:sz w:val="24"/>
          <w:szCs w:val="24"/>
        </w:rPr>
        <w:t xml:space="preserve">nosis of cancer and a diagnosis of cancer that will </w:t>
      </w:r>
      <w:proofErr w:type="gramStart"/>
      <w:r w:rsidR="008B05D8" w:rsidRPr="00413859">
        <w:rPr>
          <w:rFonts w:ascii="Book Antiqua" w:hAnsi="Book Antiqua"/>
          <w:sz w:val="24"/>
          <w:szCs w:val="24"/>
        </w:rPr>
        <w:t>progress</w:t>
      </w:r>
      <w:r w:rsidR="008B05D8" w:rsidRPr="00413859">
        <w:rPr>
          <w:rFonts w:ascii="Book Antiqua" w:eastAsia="Arial Unicode MS" w:hAnsi="Book Antiqua" w:cs="Times New Roman"/>
          <w:sz w:val="24"/>
          <w:szCs w:val="24"/>
          <w:vertAlign w:val="superscript"/>
        </w:rPr>
        <w:t>[</w:t>
      </w:r>
      <w:proofErr w:type="gramEnd"/>
      <w:r w:rsidR="008B05D8" w:rsidRPr="00413859">
        <w:rPr>
          <w:rFonts w:ascii="Book Antiqua" w:eastAsia="Arial Unicode MS" w:hAnsi="Book Antiqua" w:cs="Times New Roman"/>
          <w:sz w:val="24"/>
          <w:szCs w:val="24"/>
          <w:vertAlign w:val="superscript"/>
        </w:rPr>
        <w:t>10]</w:t>
      </w:r>
      <w:r w:rsidR="008B05D8" w:rsidRPr="00413859">
        <w:rPr>
          <w:rFonts w:ascii="Book Antiqua" w:hAnsi="Book Antiqua"/>
          <w:sz w:val="24"/>
          <w:szCs w:val="24"/>
        </w:rPr>
        <w:t xml:space="preserve">. </w:t>
      </w:r>
      <w:r w:rsidRPr="00413859">
        <w:rPr>
          <w:rFonts w:ascii="Book Antiqua" w:hAnsi="Book Antiqua"/>
          <w:sz w:val="24"/>
          <w:szCs w:val="24"/>
        </w:rPr>
        <w:t>O</w:t>
      </w:r>
      <w:r w:rsidR="008B05D8" w:rsidRPr="00413859">
        <w:rPr>
          <w:rFonts w:ascii="Book Antiqua" w:hAnsi="Book Antiqua"/>
          <w:sz w:val="24"/>
          <w:szCs w:val="24"/>
        </w:rPr>
        <w:t xml:space="preserve">verdiagnosis </w:t>
      </w:r>
      <w:r w:rsidR="00C71E5C" w:rsidRPr="00413859">
        <w:rPr>
          <w:rFonts w:ascii="Book Antiqua" w:hAnsi="Book Antiqua"/>
          <w:sz w:val="24"/>
          <w:szCs w:val="24"/>
        </w:rPr>
        <w:t>leads</w:t>
      </w:r>
      <w:r w:rsidR="00E61011" w:rsidRPr="00413859">
        <w:rPr>
          <w:rFonts w:ascii="Book Antiqua" w:hAnsi="Book Antiqua"/>
          <w:sz w:val="24"/>
          <w:szCs w:val="24"/>
        </w:rPr>
        <w:t xml:space="preserve"> </w:t>
      </w:r>
      <w:r w:rsidRPr="00413859">
        <w:rPr>
          <w:rFonts w:ascii="Book Antiqua" w:hAnsi="Book Antiqua"/>
          <w:sz w:val="24"/>
          <w:szCs w:val="24"/>
        </w:rPr>
        <w:t xml:space="preserve">to </w:t>
      </w:r>
      <w:r w:rsidR="00E61011" w:rsidRPr="00413859">
        <w:rPr>
          <w:rFonts w:ascii="Book Antiqua" w:hAnsi="Book Antiqua"/>
          <w:sz w:val="24"/>
          <w:szCs w:val="24"/>
        </w:rPr>
        <w:t xml:space="preserve">unnecessary </w:t>
      </w:r>
      <w:r w:rsidR="00C71E5C" w:rsidRPr="00413859">
        <w:rPr>
          <w:rFonts w:ascii="Book Antiqua" w:hAnsi="Book Antiqua"/>
          <w:sz w:val="24"/>
          <w:szCs w:val="24"/>
        </w:rPr>
        <w:t>examinations and treatment</w:t>
      </w:r>
      <w:r w:rsidRPr="00413859">
        <w:rPr>
          <w:rFonts w:ascii="Book Antiqua" w:hAnsi="Book Antiqua"/>
          <w:sz w:val="24"/>
          <w:szCs w:val="24"/>
        </w:rPr>
        <w:t>s</w:t>
      </w:r>
      <w:r w:rsidR="00C71E5C" w:rsidRPr="00413859">
        <w:rPr>
          <w:rFonts w:ascii="Book Antiqua" w:hAnsi="Book Antiqua"/>
          <w:sz w:val="24"/>
          <w:szCs w:val="24"/>
        </w:rPr>
        <w:t xml:space="preserve">, </w:t>
      </w:r>
      <w:r w:rsidR="00000AC2" w:rsidRPr="00413859">
        <w:rPr>
          <w:rFonts w:ascii="Book Antiqua" w:hAnsi="Book Antiqua"/>
          <w:sz w:val="24"/>
          <w:szCs w:val="24"/>
        </w:rPr>
        <w:t>the results of which can cause</w:t>
      </w:r>
      <w:r w:rsidR="008B05D8" w:rsidRPr="00413859">
        <w:rPr>
          <w:rFonts w:ascii="Book Antiqua" w:hAnsi="Book Antiqua"/>
          <w:sz w:val="24"/>
          <w:szCs w:val="24"/>
        </w:rPr>
        <w:t xml:space="preserve"> </w:t>
      </w:r>
      <w:r w:rsidR="00C71E5C" w:rsidRPr="00413859">
        <w:rPr>
          <w:rFonts w:ascii="Book Antiqua" w:hAnsi="Book Antiqua"/>
          <w:sz w:val="24"/>
          <w:szCs w:val="24"/>
        </w:rPr>
        <w:t xml:space="preserve">psychological </w:t>
      </w:r>
      <w:proofErr w:type="gramStart"/>
      <w:r w:rsidR="00C71E5C" w:rsidRPr="00413859">
        <w:rPr>
          <w:rFonts w:ascii="Book Antiqua" w:hAnsi="Book Antiqua"/>
          <w:sz w:val="24"/>
          <w:szCs w:val="24"/>
        </w:rPr>
        <w:t>problems</w:t>
      </w:r>
      <w:r w:rsidR="00E61011" w:rsidRPr="00413859">
        <w:rPr>
          <w:rFonts w:ascii="Book Antiqua" w:eastAsia="Arial Unicode MS" w:hAnsi="Book Antiqua" w:cs="Times New Roman"/>
          <w:sz w:val="24"/>
          <w:szCs w:val="24"/>
          <w:vertAlign w:val="superscript"/>
        </w:rPr>
        <w:t>[</w:t>
      </w:r>
      <w:proofErr w:type="gramEnd"/>
      <w:r w:rsidR="00E61011" w:rsidRPr="00413859">
        <w:rPr>
          <w:rFonts w:ascii="Book Antiqua" w:eastAsia="Arial Unicode MS" w:hAnsi="Book Antiqua" w:cs="Times New Roman"/>
          <w:sz w:val="24"/>
          <w:szCs w:val="24"/>
          <w:vertAlign w:val="superscript"/>
        </w:rPr>
        <w:t>11]</w:t>
      </w:r>
      <w:r w:rsidR="008B05D8" w:rsidRPr="00413859">
        <w:rPr>
          <w:rFonts w:ascii="Book Antiqua" w:hAnsi="Book Antiqua"/>
          <w:sz w:val="24"/>
          <w:szCs w:val="24"/>
        </w:rPr>
        <w:t>.</w:t>
      </w:r>
    </w:p>
    <w:p w:rsidR="000E0191" w:rsidRPr="00413859" w:rsidRDefault="000E0191" w:rsidP="00360AC4">
      <w:pPr>
        <w:spacing w:line="360" w:lineRule="auto"/>
        <w:ind w:firstLineChars="100" w:firstLine="240"/>
        <w:rPr>
          <w:rFonts w:ascii="Book Antiqua" w:hAnsi="Book Antiqua"/>
          <w:bCs/>
          <w:sz w:val="24"/>
          <w:szCs w:val="24"/>
        </w:rPr>
      </w:pPr>
      <w:r w:rsidRPr="00413859">
        <w:rPr>
          <w:rFonts w:ascii="Book Antiqua" w:hAnsi="Book Antiqua"/>
          <w:sz w:val="24"/>
          <w:szCs w:val="24"/>
        </w:rPr>
        <w:t>Mammographic screening provides an</w:t>
      </w:r>
      <w:r w:rsidR="00464ED1" w:rsidRPr="00413859">
        <w:rPr>
          <w:rFonts w:ascii="Book Antiqua" w:hAnsi="Book Antiqua"/>
          <w:sz w:val="24"/>
          <w:szCs w:val="24"/>
        </w:rPr>
        <w:t xml:space="preserve"> easily understood</w:t>
      </w:r>
      <w:r w:rsidRPr="00413859">
        <w:rPr>
          <w:rFonts w:ascii="Book Antiqua" w:hAnsi="Book Antiqua"/>
          <w:sz w:val="24"/>
          <w:szCs w:val="24"/>
        </w:rPr>
        <w:t xml:space="preserve"> example of</w:t>
      </w:r>
      <w:r w:rsidR="00464ED1" w:rsidRPr="00413859">
        <w:rPr>
          <w:rFonts w:ascii="Book Antiqua" w:hAnsi="Book Antiqua"/>
          <w:sz w:val="24"/>
          <w:szCs w:val="24"/>
        </w:rPr>
        <w:t xml:space="preserve"> the basic concept of overdiagnosis. </w:t>
      </w:r>
      <w:r w:rsidR="00150781" w:rsidRPr="00413859">
        <w:rPr>
          <w:rFonts w:ascii="Book Antiqua" w:hAnsi="Book Antiqua"/>
          <w:sz w:val="24"/>
          <w:szCs w:val="24"/>
        </w:rPr>
        <w:t xml:space="preserve">Since </w:t>
      </w:r>
      <w:r w:rsidRPr="00413859">
        <w:rPr>
          <w:rFonts w:ascii="Book Antiqua" w:hAnsi="Book Antiqua"/>
          <w:sz w:val="24"/>
          <w:szCs w:val="24"/>
        </w:rPr>
        <w:t xml:space="preserve">the </w:t>
      </w:r>
      <w:r w:rsidR="00150781" w:rsidRPr="00413859">
        <w:rPr>
          <w:rFonts w:ascii="Book Antiqua" w:hAnsi="Book Antiqua"/>
          <w:sz w:val="24"/>
          <w:szCs w:val="24"/>
        </w:rPr>
        <w:t>late 1990s, mammographic</w:t>
      </w:r>
      <w:r w:rsidRPr="00413859">
        <w:rPr>
          <w:rFonts w:ascii="Book Antiqua" w:hAnsi="Book Antiqua"/>
          <w:sz w:val="24"/>
          <w:szCs w:val="24"/>
        </w:rPr>
        <w:t xml:space="preserve"> screening for breast cancer has rapidly spread</w:t>
      </w:r>
      <w:r w:rsidR="00150781" w:rsidRPr="00413859">
        <w:rPr>
          <w:rFonts w:ascii="Book Antiqua" w:hAnsi="Book Antiqua"/>
          <w:sz w:val="24"/>
          <w:szCs w:val="24"/>
        </w:rPr>
        <w:t xml:space="preserve"> </w:t>
      </w:r>
      <w:r w:rsidR="00464ED1" w:rsidRPr="00413859">
        <w:rPr>
          <w:rFonts w:ascii="Book Antiqua" w:hAnsi="Book Antiqua"/>
          <w:sz w:val="24"/>
          <w:szCs w:val="24"/>
        </w:rPr>
        <w:t>nationwide</w:t>
      </w:r>
      <w:r w:rsidR="00795099" w:rsidRPr="00413859">
        <w:rPr>
          <w:rFonts w:ascii="Book Antiqua" w:hAnsi="Book Antiqua"/>
          <w:sz w:val="24"/>
          <w:szCs w:val="24"/>
        </w:rPr>
        <w:t xml:space="preserve"> </w:t>
      </w:r>
      <w:r w:rsidR="00795099" w:rsidRPr="00413859">
        <w:rPr>
          <w:rFonts w:ascii="Book Antiqua" w:hAnsi="Book Antiqua"/>
          <w:bCs/>
          <w:sz w:val="24"/>
          <w:szCs w:val="24"/>
        </w:rPr>
        <w:t>in the U</w:t>
      </w:r>
      <w:r w:rsidR="00C77C45">
        <w:rPr>
          <w:rFonts w:ascii="Book Antiqua" w:eastAsia="宋体" w:hAnsi="Book Antiqua" w:hint="eastAsia"/>
          <w:bCs/>
          <w:sz w:val="24"/>
          <w:szCs w:val="24"/>
          <w:lang w:eastAsia="zh-CN"/>
        </w:rPr>
        <w:t xml:space="preserve">nited </w:t>
      </w:r>
      <w:r w:rsidR="00795099" w:rsidRPr="00413859">
        <w:rPr>
          <w:rFonts w:ascii="Book Antiqua" w:hAnsi="Book Antiqua"/>
          <w:bCs/>
          <w:sz w:val="24"/>
          <w:szCs w:val="24"/>
        </w:rPr>
        <w:t>S</w:t>
      </w:r>
      <w:r w:rsidR="00C77C45">
        <w:rPr>
          <w:rFonts w:ascii="Book Antiqua" w:eastAsia="宋体" w:hAnsi="Book Antiqua" w:hint="eastAsia"/>
          <w:bCs/>
          <w:sz w:val="24"/>
          <w:szCs w:val="24"/>
          <w:lang w:eastAsia="zh-CN"/>
        </w:rPr>
        <w:t>tates</w:t>
      </w:r>
      <w:r w:rsidR="00150781" w:rsidRPr="00413859">
        <w:rPr>
          <w:rFonts w:ascii="Book Antiqua" w:hAnsi="Book Antiqua"/>
          <w:sz w:val="24"/>
          <w:szCs w:val="24"/>
        </w:rPr>
        <w:t xml:space="preserve">. </w:t>
      </w:r>
      <w:r w:rsidR="00C71E5C" w:rsidRPr="00413859">
        <w:rPr>
          <w:rFonts w:ascii="Book Antiqua" w:hAnsi="Book Antiqua"/>
          <w:sz w:val="24"/>
          <w:szCs w:val="24"/>
        </w:rPr>
        <w:t>W</w:t>
      </w:r>
      <w:r w:rsidR="00150781" w:rsidRPr="00413859">
        <w:rPr>
          <w:rFonts w:ascii="Book Antiqua" w:hAnsi="Book Antiqua"/>
          <w:sz w:val="24"/>
          <w:szCs w:val="24"/>
        </w:rPr>
        <w:t>omen aged 40-69 years</w:t>
      </w:r>
      <w:r w:rsidR="00C71E5C" w:rsidRPr="00413859">
        <w:rPr>
          <w:rFonts w:ascii="Book Antiqua" w:hAnsi="Book Antiqua"/>
          <w:sz w:val="24"/>
          <w:szCs w:val="24"/>
        </w:rPr>
        <w:t xml:space="preserve"> were </w:t>
      </w:r>
      <w:r w:rsidR="00000AC2" w:rsidRPr="00413859">
        <w:rPr>
          <w:rFonts w:ascii="Book Antiqua" w:hAnsi="Book Antiqua"/>
          <w:sz w:val="24"/>
          <w:szCs w:val="24"/>
        </w:rPr>
        <w:t xml:space="preserve">the </w:t>
      </w:r>
      <w:r w:rsidR="00C71E5C" w:rsidRPr="00413859">
        <w:rPr>
          <w:rFonts w:ascii="Book Antiqua" w:hAnsi="Book Antiqua"/>
          <w:sz w:val="24"/>
          <w:szCs w:val="24"/>
        </w:rPr>
        <w:t>major target of mammographic screening</w:t>
      </w:r>
      <w:r w:rsidR="00150781" w:rsidRPr="00413859">
        <w:rPr>
          <w:rFonts w:ascii="Book Antiqua" w:hAnsi="Book Antiqua"/>
          <w:sz w:val="24"/>
          <w:szCs w:val="24"/>
        </w:rPr>
        <w:t xml:space="preserve">. </w:t>
      </w:r>
      <w:r w:rsidRPr="00413859">
        <w:rPr>
          <w:rFonts w:ascii="Book Antiqua" w:hAnsi="Book Antiqua"/>
          <w:sz w:val="24"/>
          <w:szCs w:val="24"/>
        </w:rPr>
        <w:t xml:space="preserve">In </w:t>
      </w:r>
      <w:r w:rsidRPr="00C77C45">
        <w:rPr>
          <w:rFonts w:ascii="Book Antiqua" w:hAnsi="Book Antiqua"/>
          <w:sz w:val="24"/>
          <w:szCs w:val="24"/>
        </w:rPr>
        <w:t xml:space="preserve">Figure </w:t>
      </w:r>
      <w:r w:rsidR="00253FAA" w:rsidRPr="00C77C45">
        <w:rPr>
          <w:rFonts w:ascii="Book Antiqua" w:hAnsi="Book Antiqua"/>
          <w:sz w:val="24"/>
          <w:szCs w:val="24"/>
        </w:rPr>
        <w:t>1</w:t>
      </w:r>
      <w:r w:rsidRPr="00C77C45">
        <w:rPr>
          <w:rFonts w:ascii="Book Antiqua" w:hAnsi="Book Antiqua"/>
          <w:sz w:val="24"/>
          <w:szCs w:val="24"/>
        </w:rPr>
        <w:t xml:space="preserve">A, </w:t>
      </w:r>
      <w:r w:rsidRPr="00C77C45">
        <w:rPr>
          <w:rFonts w:ascii="Book Antiqua" w:hAnsi="Book Antiqua"/>
          <w:bCs/>
          <w:sz w:val="24"/>
          <w:szCs w:val="24"/>
        </w:rPr>
        <w:t>t</w:t>
      </w:r>
      <w:r w:rsidR="003C1A0D" w:rsidRPr="00C77C45">
        <w:rPr>
          <w:rFonts w:ascii="Book Antiqua" w:hAnsi="Book Antiqua"/>
          <w:bCs/>
          <w:sz w:val="24"/>
          <w:szCs w:val="24"/>
        </w:rPr>
        <w:t xml:space="preserve">he upper graph </w:t>
      </w:r>
      <w:r w:rsidR="007A2D9B" w:rsidRPr="00C77C45">
        <w:rPr>
          <w:rFonts w:ascii="Book Antiqua" w:hAnsi="Book Antiqua"/>
          <w:bCs/>
          <w:sz w:val="24"/>
          <w:szCs w:val="24"/>
        </w:rPr>
        <w:t>sh</w:t>
      </w:r>
      <w:r w:rsidR="003C1A0D" w:rsidRPr="00C77C45">
        <w:rPr>
          <w:rFonts w:ascii="Book Antiqua" w:hAnsi="Book Antiqua"/>
          <w:bCs/>
          <w:sz w:val="24"/>
          <w:szCs w:val="24"/>
        </w:rPr>
        <w:t xml:space="preserve">ows </w:t>
      </w:r>
      <w:r w:rsidR="00360543" w:rsidRPr="00C77C45">
        <w:rPr>
          <w:rFonts w:ascii="Book Antiqua" w:hAnsi="Book Antiqua"/>
          <w:bCs/>
          <w:sz w:val="24"/>
          <w:szCs w:val="24"/>
        </w:rPr>
        <w:t xml:space="preserve">a large impact of </w:t>
      </w:r>
      <w:r w:rsidRPr="00C77C45">
        <w:rPr>
          <w:rFonts w:ascii="Book Antiqua" w:hAnsi="Book Antiqua"/>
          <w:bCs/>
          <w:sz w:val="24"/>
          <w:szCs w:val="24"/>
        </w:rPr>
        <w:t xml:space="preserve">mammographic </w:t>
      </w:r>
      <w:r w:rsidR="003C1A0D" w:rsidRPr="00C77C45">
        <w:rPr>
          <w:rFonts w:ascii="Book Antiqua" w:hAnsi="Book Antiqua"/>
          <w:bCs/>
          <w:sz w:val="24"/>
          <w:szCs w:val="24"/>
        </w:rPr>
        <w:t xml:space="preserve">screening during the 1980s and early 1990s among women </w:t>
      </w:r>
      <w:r w:rsidRPr="00C77C45">
        <w:rPr>
          <w:rFonts w:ascii="Book Antiqua" w:hAnsi="Book Antiqua"/>
          <w:bCs/>
          <w:sz w:val="24"/>
          <w:szCs w:val="24"/>
        </w:rPr>
        <w:t xml:space="preserve">aged </w:t>
      </w:r>
      <w:r w:rsidR="003C1A0D" w:rsidRPr="00C77C45">
        <w:rPr>
          <w:rFonts w:ascii="Book Antiqua" w:hAnsi="Book Antiqua"/>
          <w:bCs/>
          <w:sz w:val="24"/>
          <w:szCs w:val="24"/>
        </w:rPr>
        <w:t>40 ye</w:t>
      </w:r>
      <w:r w:rsidR="007A2D9B" w:rsidRPr="00C77C45">
        <w:rPr>
          <w:rFonts w:ascii="Book Antiqua" w:hAnsi="Book Antiqua"/>
          <w:bCs/>
          <w:sz w:val="24"/>
          <w:szCs w:val="24"/>
        </w:rPr>
        <w:t xml:space="preserve">ars or older in the </w:t>
      </w:r>
      <w:r w:rsidR="00C77C45" w:rsidRPr="00413859">
        <w:rPr>
          <w:rFonts w:ascii="Book Antiqua" w:hAnsi="Book Antiqua"/>
          <w:bCs/>
          <w:sz w:val="24"/>
          <w:szCs w:val="24"/>
        </w:rPr>
        <w:t>U</w:t>
      </w:r>
      <w:r w:rsidR="00C77C45">
        <w:rPr>
          <w:rFonts w:ascii="Book Antiqua" w:eastAsia="宋体" w:hAnsi="Book Antiqua" w:hint="eastAsia"/>
          <w:bCs/>
          <w:sz w:val="24"/>
          <w:szCs w:val="24"/>
          <w:lang w:eastAsia="zh-CN"/>
        </w:rPr>
        <w:t xml:space="preserve">nited </w:t>
      </w:r>
      <w:proofErr w:type="gramStart"/>
      <w:r w:rsidR="00C77C45" w:rsidRPr="00413859">
        <w:rPr>
          <w:rFonts w:ascii="Book Antiqua" w:hAnsi="Book Antiqua"/>
          <w:bCs/>
          <w:sz w:val="24"/>
          <w:szCs w:val="24"/>
        </w:rPr>
        <w:t>S</w:t>
      </w:r>
      <w:r w:rsidR="00C77C45">
        <w:rPr>
          <w:rFonts w:ascii="Book Antiqua" w:eastAsia="宋体" w:hAnsi="Book Antiqua" w:hint="eastAsia"/>
          <w:bCs/>
          <w:sz w:val="24"/>
          <w:szCs w:val="24"/>
          <w:lang w:eastAsia="zh-CN"/>
        </w:rPr>
        <w:t>tates</w:t>
      </w:r>
      <w:r w:rsidR="00E61011" w:rsidRPr="00C77C45">
        <w:rPr>
          <w:rFonts w:ascii="Book Antiqua" w:eastAsia="Arial Unicode MS" w:hAnsi="Book Antiqua" w:cs="Times New Roman"/>
          <w:sz w:val="24"/>
          <w:szCs w:val="24"/>
          <w:vertAlign w:val="superscript"/>
        </w:rPr>
        <w:t>[</w:t>
      </w:r>
      <w:proofErr w:type="gramEnd"/>
      <w:r w:rsidR="00E61011" w:rsidRPr="00C77C45">
        <w:rPr>
          <w:rFonts w:ascii="Book Antiqua" w:eastAsia="Arial Unicode MS" w:hAnsi="Book Antiqua" w:cs="Times New Roman"/>
          <w:sz w:val="24"/>
          <w:szCs w:val="24"/>
          <w:vertAlign w:val="superscript"/>
        </w:rPr>
        <w:t>1</w:t>
      </w:r>
      <w:r w:rsidR="003B1886" w:rsidRPr="00C77C45">
        <w:rPr>
          <w:rFonts w:ascii="Book Antiqua" w:eastAsia="Arial Unicode MS" w:hAnsi="Book Antiqua" w:cs="Times New Roman"/>
          <w:sz w:val="24"/>
          <w:szCs w:val="24"/>
          <w:vertAlign w:val="superscript"/>
        </w:rPr>
        <w:t>2]</w:t>
      </w:r>
      <w:r w:rsidR="007A2D9B" w:rsidRPr="00C77C45">
        <w:rPr>
          <w:rFonts w:ascii="Book Antiqua" w:hAnsi="Book Antiqua"/>
          <w:bCs/>
          <w:sz w:val="24"/>
          <w:szCs w:val="24"/>
        </w:rPr>
        <w:t xml:space="preserve">. </w:t>
      </w:r>
      <w:r w:rsidRPr="00C77C45">
        <w:rPr>
          <w:rFonts w:ascii="Book Antiqua" w:hAnsi="Book Antiqua"/>
          <w:bCs/>
          <w:sz w:val="24"/>
          <w:szCs w:val="24"/>
        </w:rPr>
        <w:t xml:space="preserve">In the same Figure 1A, </w:t>
      </w:r>
      <w:r w:rsidRPr="00413859">
        <w:rPr>
          <w:rFonts w:ascii="Book Antiqua" w:hAnsi="Book Antiqua"/>
          <w:bCs/>
          <w:sz w:val="24"/>
          <w:szCs w:val="24"/>
        </w:rPr>
        <w:t xml:space="preserve">the lower graph </w:t>
      </w:r>
      <w:r w:rsidR="00360543" w:rsidRPr="00413859">
        <w:rPr>
          <w:rFonts w:ascii="Book Antiqua" w:hAnsi="Book Antiqua"/>
          <w:bCs/>
          <w:sz w:val="24"/>
          <w:szCs w:val="24"/>
        </w:rPr>
        <w:t xml:space="preserve">shows a rapid increase </w:t>
      </w:r>
      <w:r w:rsidR="00000AC2" w:rsidRPr="00413859">
        <w:rPr>
          <w:rFonts w:ascii="Book Antiqua" w:hAnsi="Book Antiqua"/>
          <w:bCs/>
          <w:sz w:val="24"/>
          <w:szCs w:val="24"/>
        </w:rPr>
        <w:t>in</w:t>
      </w:r>
      <w:r w:rsidR="00360543" w:rsidRPr="00413859">
        <w:rPr>
          <w:rFonts w:ascii="Book Antiqua" w:hAnsi="Book Antiqua"/>
          <w:bCs/>
          <w:sz w:val="24"/>
          <w:szCs w:val="24"/>
        </w:rPr>
        <w:t xml:space="preserve"> </w:t>
      </w:r>
      <w:r w:rsidRPr="00413859">
        <w:rPr>
          <w:rFonts w:ascii="Book Antiqua" w:hAnsi="Book Antiqua"/>
          <w:bCs/>
          <w:sz w:val="24"/>
          <w:szCs w:val="24"/>
        </w:rPr>
        <w:t>the incidence of early</w:t>
      </w:r>
      <w:r w:rsidR="00AA4B7A" w:rsidRPr="00413859">
        <w:rPr>
          <w:rFonts w:ascii="Book Antiqua" w:hAnsi="Book Antiqua"/>
          <w:bCs/>
          <w:sz w:val="24"/>
          <w:szCs w:val="24"/>
        </w:rPr>
        <w:t xml:space="preserve"> </w:t>
      </w:r>
      <w:r w:rsidR="003C1A0D" w:rsidRPr="00413859">
        <w:rPr>
          <w:rFonts w:ascii="Book Antiqua" w:hAnsi="Book Antiqua"/>
          <w:bCs/>
          <w:sz w:val="24"/>
          <w:szCs w:val="24"/>
        </w:rPr>
        <w:t>stage breast cancer</w:t>
      </w:r>
      <w:r w:rsidR="00360543" w:rsidRPr="00413859">
        <w:rPr>
          <w:rFonts w:ascii="Book Antiqua" w:hAnsi="Book Antiqua"/>
          <w:bCs/>
          <w:sz w:val="24"/>
          <w:szCs w:val="24"/>
        </w:rPr>
        <w:t xml:space="preserve"> according to </w:t>
      </w:r>
      <w:r w:rsidR="00000AC2" w:rsidRPr="00413859">
        <w:rPr>
          <w:rFonts w:ascii="Book Antiqua" w:hAnsi="Book Antiqua"/>
          <w:bCs/>
          <w:sz w:val="24"/>
          <w:szCs w:val="24"/>
        </w:rPr>
        <w:t xml:space="preserve">the </w:t>
      </w:r>
      <w:r w:rsidR="00360543" w:rsidRPr="00413859">
        <w:rPr>
          <w:rFonts w:ascii="Book Antiqua" w:hAnsi="Book Antiqua"/>
          <w:bCs/>
          <w:sz w:val="24"/>
          <w:szCs w:val="24"/>
        </w:rPr>
        <w:t>dissemination of mammographic screening. However</w:t>
      </w:r>
      <w:r w:rsidR="003C1A0D" w:rsidRPr="00413859">
        <w:rPr>
          <w:rFonts w:ascii="Book Antiqua" w:hAnsi="Book Antiqua"/>
          <w:bCs/>
          <w:sz w:val="24"/>
          <w:szCs w:val="24"/>
        </w:rPr>
        <w:t>, a small decrease in the inciden</w:t>
      </w:r>
      <w:r w:rsidR="00000AC2" w:rsidRPr="00413859">
        <w:rPr>
          <w:rFonts w:ascii="Book Antiqua" w:hAnsi="Book Antiqua"/>
          <w:bCs/>
          <w:sz w:val="24"/>
          <w:szCs w:val="24"/>
        </w:rPr>
        <w:t>ce of late-stage breast cancer is observed.</w:t>
      </w:r>
    </w:p>
    <w:p w:rsidR="003C1A0D" w:rsidRPr="00413859" w:rsidRDefault="000E0191" w:rsidP="00360AC4">
      <w:pPr>
        <w:spacing w:line="360" w:lineRule="auto"/>
        <w:ind w:firstLineChars="100" w:firstLine="240"/>
        <w:rPr>
          <w:rFonts w:ascii="Book Antiqua" w:hAnsi="Book Antiqua"/>
          <w:sz w:val="24"/>
          <w:szCs w:val="24"/>
        </w:rPr>
      </w:pPr>
      <w:r w:rsidRPr="00413859">
        <w:rPr>
          <w:rFonts w:ascii="Book Antiqua" w:hAnsi="Book Antiqua"/>
          <w:bCs/>
          <w:sz w:val="24"/>
          <w:szCs w:val="24"/>
        </w:rPr>
        <w:t xml:space="preserve">In </w:t>
      </w:r>
      <w:r w:rsidRPr="00C77C45">
        <w:rPr>
          <w:rFonts w:ascii="Book Antiqua" w:hAnsi="Book Antiqua"/>
          <w:bCs/>
          <w:sz w:val="24"/>
          <w:szCs w:val="24"/>
        </w:rPr>
        <w:t>Figure 1B</w:t>
      </w:r>
      <w:r w:rsidR="003C1A0D" w:rsidRPr="00C77C45">
        <w:rPr>
          <w:rFonts w:ascii="Book Antiqua" w:hAnsi="Book Antiqua"/>
          <w:bCs/>
          <w:sz w:val="24"/>
          <w:szCs w:val="24"/>
        </w:rPr>
        <w:t xml:space="preserve">, </w:t>
      </w:r>
      <w:r w:rsidR="003C1A0D" w:rsidRPr="00413859">
        <w:rPr>
          <w:rFonts w:ascii="Book Antiqua" w:hAnsi="Book Antiqua"/>
          <w:bCs/>
          <w:sz w:val="24"/>
          <w:szCs w:val="24"/>
        </w:rPr>
        <w:t xml:space="preserve">breast cancer incidence </w:t>
      </w:r>
      <w:r w:rsidR="00000AC2" w:rsidRPr="00413859">
        <w:rPr>
          <w:rFonts w:ascii="Book Antiqua" w:hAnsi="Book Antiqua"/>
          <w:bCs/>
          <w:sz w:val="24"/>
          <w:szCs w:val="24"/>
        </w:rPr>
        <w:t xml:space="preserve">flattened in </w:t>
      </w:r>
      <w:r w:rsidR="00360543" w:rsidRPr="00413859">
        <w:rPr>
          <w:rFonts w:ascii="Book Antiqua" w:hAnsi="Book Antiqua"/>
          <w:bCs/>
          <w:sz w:val="24"/>
          <w:szCs w:val="24"/>
        </w:rPr>
        <w:t xml:space="preserve">women younger than 40 years of age because they </w:t>
      </w:r>
      <w:r w:rsidR="003C1A0D" w:rsidRPr="00413859">
        <w:rPr>
          <w:rFonts w:ascii="Book Antiqua" w:hAnsi="Book Antiqua"/>
          <w:bCs/>
          <w:sz w:val="24"/>
          <w:szCs w:val="24"/>
        </w:rPr>
        <w:t xml:space="preserve">did not have </w:t>
      </w:r>
      <w:r w:rsidR="00000AC2" w:rsidRPr="00413859">
        <w:rPr>
          <w:rFonts w:ascii="Book Antiqua" w:hAnsi="Book Antiqua"/>
          <w:bCs/>
          <w:sz w:val="24"/>
          <w:szCs w:val="24"/>
        </w:rPr>
        <w:t xml:space="preserve">any </w:t>
      </w:r>
      <w:r w:rsidR="00360543" w:rsidRPr="00413859">
        <w:rPr>
          <w:rFonts w:ascii="Book Antiqua" w:hAnsi="Book Antiqua"/>
          <w:bCs/>
          <w:sz w:val="24"/>
          <w:szCs w:val="24"/>
        </w:rPr>
        <w:t xml:space="preserve">opportunity </w:t>
      </w:r>
      <w:r w:rsidR="003C1A0D" w:rsidRPr="00413859">
        <w:rPr>
          <w:rFonts w:ascii="Book Antiqua" w:hAnsi="Book Antiqua"/>
          <w:bCs/>
          <w:sz w:val="24"/>
          <w:szCs w:val="24"/>
        </w:rPr>
        <w:t xml:space="preserve">to </w:t>
      </w:r>
      <w:r w:rsidR="00360543" w:rsidRPr="00413859">
        <w:rPr>
          <w:rFonts w:ascii="Book Antiqua" w:hAnsi="Book Antiqua"/>
          <w:bCs/>
          <w:sz w:val="24"/>
          <w:szCs w:val="24"/>
        </w:rPr>
        <w:t xml:space="preserve">have </w:t>
      </w:r>
      <w:r w:rsidRPr="00413859">
        <w:rPr>
          <w:rFonts w:ascii="Book Antiqua" w:hAnsi="Book Antiqua"/>
          <w:bCs/>
          <w:sz w:val="24"/>
          <w:szCs w:val="24"/>
        </w:rPr>
        <w:t xml:space="preserve">mammographic </w:t>
      </w:r>
      <w:r w:rsidR="003C1A0D" w:rsidRPr="00413859">
        <w:rPr>
          <w:rFonts w:ascii="Book Antiqua" w:hAnsi="Book Antiqua"/>
          <w:bCs/>
          <w:sz w:val="24"/>
          <w:szCs w:val="24"/>
        </w:rPr>
        <w:t>screening.</w:t>
      </w:r>
      <w:r w:rsidR="00795099" w:rsidRPr="00413859">
        <w:rPr>
          <w:rFonts w:ascii="Book Antiqua" w:hAnsi="Book Antiqua"/>
          <w:bCs/>
          <w:sz w:val="24"/>
          <w:szCs w:val="24"/>
        </w:rPr>
        <w:t xml:space="preserve"> These trends </w:t>
      </w:r>
      <w:r w:rsidR="00464ED1" w:rsidRPr="00413859">
        <w:rPr>
          <w:rFonts w:ascii="Book Antiqua" w:hAnsi="Book Antiqua"/>
          <w:bCs/>
          <w:sz w:val="24"/>
          <w:szCs w:val="24"/>
        </w:rPr>
        <w:t xml:space="preserve">of breast cancer in women </w:t>
      </w:r>
      <w:r w:rsidRPr="00413859">
        <w:rPr>
          <w:rFonts w:ascii="Book Antiqua" w:hAnsi="Book Antiqua"/>
          <w:bCs/>
          <w:sz w:val="24"/>
          <w:szCs w:val="24"/>
        </w:rPr>
        <w:t xml:space="preserve">aged </w:t>
      </w:r>
      <w:r w:rsidR="00464ED1" w:rsidRPr="00413859">
        <w:rPr>
          <w:rFonts w:ascii="Book Antiqua" w:hAnsi="Book Antiqua"/>
          <w:bCs/>
          <w:sz w:val="24"/>
          <w:szCs w:val="24"/>
        </w:rPr>
        <w:t xml:space="preserve">40 years and over </w:t>
      </w:r>
      <w:r w:rsidR="00795099" w:rsidRPr="00413859">
        <w:rPr>
          <w:rFonts w:ascii="Book Antiqua" w:hAnsi="Book Antiqua"/>
          <w:bCs/>
          <w:sz w:val="24"/>
          <w:szCs w:val="24"/>
        </w:rPr>
        <w:t xml:space="preserve">suggested that </w:t>
      </w:r>
      <w:r w:rsidRPr="00413859">
        <w:rPr>
          <w:rFonts w:ascii="Book Antiqua" w:hAnsi="Book Antiqua"/>
          <w:bCs/>
          <w:sz w:val="24"/>
          <w:szCs w:val="24"/>
        </w:rPr>
        <w:t xml:space="preserve">the </w:t>
      </w:r>
      <w:r w:rsidR="00464ED1" w:rsidRPr="00413859">
        <w:rPr>
          <w:rFonts w:ascii="Book Antiqua" w:hAnsi="Book Antiqua"/>
          <w:bCs/>
          <w:sz w:val="24"/>
          <w:szCs w:val="24"/>
        </w:rPr>
        <w:t>detected</w:t>
      </w:r>
      <w:r w:rsidRPr="00413859">
        <w:rPr>
          <w:rFonts w:ascii="Book Antiqua" w:hAnsi="Book Antiqua"/>
          <w:bCs/>
          <w:sz w:val="24"/>
          <w:szCs w:val="24"/>
        </w:rPr>
        <w:t xml:space="preserve"> early </w:t>
      </w:r>
      <w:r w:rsidR="00795099" w:rsidRPr="00413859">
        <w:rPr>
          <w:rFonts w:ascii="Book Antiqua" w:hAnsi="Book Antiqua"/>
          <w:bCs/>
          <w:sz w:val="24"/>
          <w:szCs w:val="24"/>
        </w:rPr>
        <w:t xml:space="preserve">stage cancer included </w:t>
      </w:r>
      <w:r w:rsidRPr="00413859">
        <w:rPr>
          <w:rFonts w:ascii="Book Antiqua" w:hAnsi="Book Antiqua"/>
          <w:bCs/>
          <w:sz w:val="24"/>
          <w:szCs w:val="24"/>
        </w:rPr>
        <w:t xml:space="preserve">cases of </w:t>
      </w:r>
      <w:r w:rsidR="00795099" w:rsidRPr="00413859">
        <w:rPr>
          <w:rFonts w:ascii="Book Antiqua" w:hAnsi="Book Antiqua"/>
          <w:bCs/>
          <w:sz w:val="24"/>
          <w:szCs w:val="24"/>
        </w:rPr>
        <w:t>overdia</w:t>
      </w:r>
      <w:r w:rsidR="00000AC2" w:rsidRPr="00413859">
        <w:rPr>
          <w:rFonts w:ascii="Book Antiqua" w:hAnsi="Book Antiqua"/>
          <w:bCs/>
          <w:sz w:val="24"/>
          <w:szCs w:val="24"/>
        </w:rPr>
        <w:t>g</w:t>
      </w:r>
      <w:r w:rsidR="00795099" w:rsidRPr="00413859">
        <w:rPr>
          <w:rFonts w:ascii="Book Antiqua" w:hAnsi="Book Antiqua"/>
          <w:bCs/>
          <w:sz w:val="24"/>
          <w:szCs w:val="24"/>
        </w:rPr>
        <w:t>nosis.</w:t>
      </w:r>
    </w:p>
    <w:p w:rsidR="00EA5291" w:rsidRPr="00413859" w:rsidRDefault="00000AC2" w:rsidP="00360AC4">
      <w:pPr>
        <w:spacing w:line="360" w:lineRule="auto"/>
        <w:ind w:firstLineChars="100" w:firstLine="240"/>
        <w:rPr>
          <w:rFonts w:ascii="Book Antiqua" w:hAnsi="Book Antiqua"/>
          <w:sz w:val="24"/>
          <w:szCs w:val="24"/>
        </w:rPr>
      </w:pPr>
      <w:r w:rsidRPr="00413859">
        <w:rPr>
          <w:rFonts w:ascii="Book Antiqua" w:hAnsi="Book Antiqua"/>
          <w:sz w:val="24"/>
          <w:szCs w:val="24"/>
        </w:rPr>
        <w:t>There</w:t>
      </w:r>
      <w:r w:rsidR="0073491D" w:rsidRPr="00413859">
        <w:rPr>
          <w:rFonts w:ascii="Book Antiqua" w:hAnsi="Book Antiqua"/>
          <w:sz w:val="24"/>
          <w:szCs w:val="24"/>
        </w:rPr>
        <w:t xml:space="preserve"> have</w:t>
      </w:r>
      <w:r w:rsidR="000E0191" w:rsidRPr="00413859">
        <w:rPr>
          <w:rFonts w:ascii="Book Antiqua" w:hAnsi="Book Antiqua"/>
          <w:sz w:val="24"/>
          <w:szCs w:val="24"/>
        </w:rPr>
        <w:t xml:space="preserve"> also been </w:t>
      </w:r>
      <w:r w:rsidR="00AA5287" w:rsidRPr="00413859">
        <w:rPr>
          <w:rFonts w:ascii="Book Antiqua" w:hAnsi="Book Antiqua"/>
          <w:sz w:val="24"/>
          <w:szCs w:val="24"/>
        </w:rPr>
        <w:t>development</w:t>
      </w:r>
      <w:r w:rsidR="000E0191" w:rsidRPr="00413859">
        <w:rPr>
          <w:rFonts w:ascii="Book Antiqua" w:hAnsi="Book Antiqua"/>
          <w:sz w:val="24"/>
          <w:szCs w:val="24"/>
        </w:rPr>
        <w:t>s</w:t>
      </w:r>
      <w:r w:rsidR="00AA5287" w:rsidRPr="00413859">
        <w:rPr>
          <w:rFonts w:ascii="Book Antiqua" w:hAnsi="Book Antiqua"/>
          <w:sz w:val="24"/>
          <w:szCs w:val="24"/>
        </w:rPr>
        <w:t xml:space="preserve"> </w:t>
      </w:r>
      <w:r w:rsidR="00795099" w:rsidRPr="00413859">
        <w:rPr>
          <w:rFonts w:ascii="Book Antiqua" w:hAnsi="Book Antiqua"/>
          <w:sz w:val="24"/>
          <w:szCs w:val="24"/>
        </w:rPr>
        <w:t xml:space="preserve">of </w:t>
      </w:r>
      <w:r w:rsidR="00AA5287" w:rsidRPr="00413859">
        <w:rPr>
          <w:rFonts w:ascii="Book Antiqua" w:hAnsi="Book Antiqua"/>
          <w:sz w:val="24"/>
          <w:szCs w:val="24"/>
        </w:rPr>
        <w:t>new technique</w:t>
      </w:r>
      <w:r w:rsidR="00A463D3" w:rsidRPr="00413859">
        <w:rPr>
          <w:rFonts w:ascii="Book Antiqua" w:hAnsi="Book Antiqua"/>
          <w:sz w:val="24"/>
          <w:szCs w:val="24"/>
        </w:rPr>
        <w:t>s</w:t>
      </w:r>
      <w:r w:rsidR="000E0191" w:rsidRPr="00413859">
        <w:rPr>
          <w:rFonts w:ascii="Book Antiqua" w:hAnsi="Book Antiqua"/>
          <w:sz w:val="24"/>
          <w:szCs w:val="24"/>
        </w:rPr>
        <w:t xml:space="preserve"> which can diagnose cancers that</w:t>
      </w:r>
      <w:r w:rsidR="00AA5287" w:rsidRPr="00413859">
        <w:rPr>
          <w:rFonts w:ascii="Book Antiqua" w:hAnsi="Book Antiqua"/>
          <w:sz w:val="24"/>
          <w:szCs w:val="24"/>
        </w:rPr>
        <w:t xml:space="preserve"> </w:t>
      </w:r>
      <w:r w:rsidR="00A7138E" w:rsidRPr="00413859">
        <w:rPr>
          <w:rFonts w:ascii="Book Antiqua" w:hAnsi="Book Antiqua"/>
          <w:sz w:val="24"/>
          <w:szCs w:val="24"/>
        </w:rPr>
        <w:t xml:space="preserve">do not progress and </w:t>
      </w:r>
      <w:r w:rsidR="000E0191" w:rsidRPr="00413859">
        <w:rPr>
          <w:rFonts w:ascii="Book Antiqua" w:hAnsi="Book Antiqua"/>
          <w:sz w:val="24"/>
          <w:szCs w:val="24"/>
        </w:rPr>
        <w:t xml:space="preserve">are </w:t>
      </w:r>
      <w:r w:rsidR="00A7138E" w:rsidRPr="00413859">
        <w:rPr>
          <w:rFonts w:ascii="Book Antiqua" w:hAnsi="Book Antiqua"/>
          <w:sz w:val="24"/>
          <w:szCs w:val="24"/>
        </w:rPr>
        <w:t xml:space="preserve">not </w:t>
      </w:r>
      <w:r w:rsidR="000E0191" w:rsidRPr="00413859">
        <w:rPr>
          <w:rFonts w:ascii="Book Antiqua" w:hAnsi="Book Antiqua"/>
          <w:sz w:val="24"/>
          <w:szCs w:val="24"/>
        </w:rPr>
        <w:t xml:space="preserve">fatal </w:t>
      </w:r>
      <w:r w:rsidR="00A7138E" w:rsidRPr="00413859">
        <w:rPr>
          <w:rFonts w:ascii="Book Antiqua" w:hAnsi="Book Antiqua"/>
          <w:sz w:val="24"/>
          <w:szCs w:val="24"/>
        </w:rPr>
        <w:t>even if left untreated.</w:t>
      </w:r>
      <w:r w:rsidR="00EB4E9E" w:rsidRPr="00413859">
        <w:rPr>
          <w:rFonts w:ascii="Book Antiqua" w:hAnsi="Book Antiqua"/>
          <w:sz w:val="24"/>
          <w:szCs w:val="24"/>
        </w:rPr>
        <w:t xml:space="preserve"> The grow</w:t>
      </w:r>
      <w:r w:rsidR="006B7F49" w:rsidRPr="00413859">
        <w:rPr>
          <w:rFonts w:ascii="Book Antiqua" w:hAnsi="Book Antiqua"/>
          <w:sz w:val="24"/>
          <w:szCs w:val="24"/>
        </w:rPr>
        <w:t>th</w:t>
      </w:r>
      <w:r w:rsidR="00EB4E9E" w:rsidRPr="00413859">
        <w:rPr>
          <w:rFonts w:ascii="Book Antiqua" w:hAnsi="Book Antiqua"/>
          <w:sz w:val="24"/>
          <w:szCs w:val="24"/>
        </w:rPr>
        <w:t xml:space="preserve"> rate</w:t>
      </w:r>
      <w:r w:rsidR="0073491D" w:rsidRPr="00413859">
        <w:rPr>
          <w:rFonts w:ascii="Book Antiqua" w:hAnsi="Book Antiqua"/>
          <w:sz w:val="24"/>
          <w:szCs w:val="24"/>
        </w:rPr>
        <w:t>s</w:t>
      </w:r>
      <w:r w:rsidR="00EB4E9E" w:rsidRPr="00413859">
        <w:rPr>
          <w:rFonts w:ascii="Book Antiqua" w:hAnsi="Book Antiqua"/>
          <w:sz w:val="24"/>
          <w:szCs w:val="24"/>
        </w:rPr>
        <w:t xml:space="preserve"> of cancer </w:t>
      </w:r>
      <w:r w:rsidR="0073491D" w:rsidRPr="00413859">
        <w:rPr>
          <w:rFonts w:ascii="Book Antiqua" w:hAnsi="Book Antiqua"/>
          <w:sz w:val="24"/>
          <w:szCs w:val="24"/>
        </w:rPr>
        <w:t xml:space="preserve">vary </w:t>
      </w:r>
      <w:r w:rsidR="00EB4E9E" w:rsidRPr="00413859">
        <w:rPr>
          <w:rFonts w:ascii="Book Antiqua" w:hAnsi="Book Antiqua"/>
          <w:sz w:val="24"/>
          <w:szCs w:val="24"/>
        </w:rPr>
        <w:t xml:space="preserve">and </w:t>
      </w:r>
      <w:r w:rsidR="0073491D" w:rsidRPr="00413859">
        <w:rPr>
          <w:rFonts w:ascii="Book Antiqua" w:hAnsi="Book Antiqua"/>
          <w:sz w:val="24"/>
          <w:szCs w:val="24"/>
        </w:rPr>
        <w:t xml:space="preserve">are </w:t>
      </w:r>
      <w:r w:rsidR="003A22A1" w:rsidRPr="00413859">
        <w:rPr>
          <w:rFonts w:ascii="Book Antiqua" w:hAnsi="Book Antiqua"/>
          <w:sz w:val="24"/>
          <w:szCs w:val="24"/>
        </w:rPr>
        <w:t>divide</w:t>
      </w:r>
      <w:r w:rsidR="0073491D" w:rsidRPr="00413859">
        <w:rPr>
          <w:rFonts w:ascii="Book Antiqua" w:hAnsi="Book Antiqua"/>
          <w:sz w:val="24"/>
          <w:szCs w:val="24"/>
        </w:rPr>
        <w:t>d</w:t>
      </w:r>
      <w:r w:rsidR="00EB4E9E" w:rsidRPr="00413859">
        <w:rPr>
          <w:rFonts w:ascii="Book Antiqua" w:hAnsi="Book Antiqua"/>
          <w:sz w:val="24"/>
          <w:szCs w:val="24"/>
        </w:rPr>
        <w:t xml:space="preserve"> into 4 categories</w:t>
      </w:r>
      <w:r w:rsidR="0073491D" w:rsidRPr="00413859">
        <w:rPr>
          <w:rFonts w:ascii="Book Antiqua" w:hAnsi="Book Antiqua"/>
          <w:sz w:val="24"/>
          <w:szCs w:val="24"/>
        </w:rPr>
        <w:t>:</w:t>
      </w:r>
      <w:r w:rsidR="00650E06" w:rsidRPr="00413859">
        <w:rPr>
          <w:rFonts w:ascii="Book Antiqua" w:hAnsi="Book Antiqua"/>
          <w:sz w:val="24"/>
          <w:szCs w:val="24"/>
        </w:rPr>
        <w:t xml:space="preserve"> </w:t>
      </w:r>
      <w:r w:rsidR="00443695" w:rsidRPr="00413859">
        <w:rPr>
          <w:rFonts w:ascii="Book Antiqua" w:hAnsi="Book Antiqua"/>
          <w:sz w:val="24"/>
          <w:szCs w:val="24"/>
        </w:rPr>
        <w:t>R</w:t>
      </w:r>
      <w:r w:rsidR="00650E06" w:rsidRPr="00413859">
        <w:rPr>
          <w:rFonts w:ascii="Book Antiqua" w:hAnsi="Book Antiqua"/>
          <w:sz w:val="24"/>
          <w:szCs w:val="24"/>
        </w:rPr>
        <w:t>apid, slow, very slow</w:t>
      </w:r>
      <w:r w:rsidR="0073491D" w:rsidRPr="00413859">
        <w:rPr>
          <w:rFonts w:ascii="Book Antiqua" w:hAnsi="Book Antiqua"/>
          <w:sz w:val="24"/>
          <w:szCs w:val="24"/>
        </w:rPr>
        <w:t>,</w:t>
      </w:r>
      <w:r w:rsidR="00650E06" w:rsidRPr="00413859">
        <w:rPr>
          <w:rFonts w:ascii="Book Antiqua" w:hAnsi="Book Antiqua"/>
          <w:sz w:val="24"/>
          <w:szCs w:val="24"/>
        </w:rPr>
        <w:t xml:space="preserve"> and non-progressive</w:t>
      </w:r>
      <w:r w:rsidR="00941AC7" w:rsidRPr="00413859">
        <w:rPr>
          <w:rFonts w:ascii="Book Antiqua" w:hAnsi="Book Antiqua"/>
          <w:sz w:val="24"/>
          <w:szCs w:val="24"/>
        </w:rPr>
        <w:t xml:space="preserve">. Periodic </w:t>
      </w:r>
      <w:r w:rsidR="0073491D" w:rsidRPr="00413859">
        <w:rPr>
          <w:rFonts w:ascii="Book Antiqua" w:hAnsi="Book Antiqua"/>
          <w:sz w:val="24"/>
          <w:szCs w:val="24"/>
        </w:rPr>
        <w:t>screening detects slow-</w:t>
      </w:r>
      <w:r w:rsidR="003A22A1" w:rsidRPr="00413859">
        <w:rPr>
          <w:rFonts w:ascii="Book Antiqua" w:hAnsi="Book Antiqua"/>
          <w:sz w:val="24"/>
          <w:szCs w:val="24"/>
        </w:rPr>
        <w:t xml:space="preserve">growing (Tumor B) and non-progressive (Tumor A) </w:t>
      </w:r>
      <w:r w:rsidR="0073491D" w:rsidRPr="00413859">
        <w:rPr>
          <w:rFonts w:ascii="Book Antiqua" w:hAnsi="Book Antiqua"/>
          <w:sz w:val="24"/>
          <w:szCs w:val="24"/>
        </w:rPr>
        <w:t xml:space="preserve">cancers </w:t>
      </w:r>
      <w:r w:rsidR="003A22A1" w:rsidRPr="00413859">
        <w:rPr>
          <w:rFonts w:ascii="Book Antiqua" w:hAnsi="Book Antiqua"/>
          <w:sz w:val="24"/>
          <w:szCs w:val="24"/>
        </w:rPr>
        <w:t>early, and finds</w:t>
      </w:r>
      <w:r w:rsidR="00890AA4" w:rsidRPr="00413859">
        <w:rPr>
          <w:rFonts w:ascii="Book Antiqua" w:hAnsi="Book Antiqua"/>
          <w:sz w:val="24"/>
          <w:szCs w:val="24"/>
        </w:rPr>
        <w:t xml:space="preserve"> some progressive cancer </w:t>
      </w:r>
      <w:r w:rsidR="00052F0D" w:rsidRPr="00413859">
        <w:rPr>
          <w:rFonts w:ascii="Book Antiqua" w:hAnsi="Book Antiqua"/>
          <w:sz w:val="24"/>
          <w:szCs w:val="24"/>
        </w:rPr>
        <w:t xml:space="preserve">(Tumor C) </w:t>
      </w:r>
      <w:r w:rsidR="00890AA4" w:rsidRPr="00413859">
        <w:rPr>
          <w:rFonts w:ascii="Book Antiqua" w:hAnsi="Book Antiqua"/>
          <w:sz w:val="24"/>
          <w:szCs w:val="24"/>
        </w:rPr>
        <w:t>early</w:t>
      </w:r>
      <w:r w:rsidR="00052F0D" w:rsidRPr="00413859">
        <w:rPr>
          <w:rFonts w:ascii="Book Antiqua" w:hAnsi="Book Antiqua"/>
          <w:sz w:val="24"/>
          <w:szCs w:val="24"/>
        </w:rPr>
        <w:t xml:space="preserve"> </w:t>
      </w:r>
      <w:r w:rsidR="00052F0D" w:rsidRPr="00443695">
        <w:rPr>
          <w:rFonts w:ascii="Book Antiqua" w:hAnsi="Book Antiqua"/>
          <w:sz w:val="24"/>
          <w:szCs w:val="24"/>
        </w:rPr>
        <w:t>(</w:t>
      </w:r>
      <w:r w:rsidR="007A2D9B" w:rsidRPr="00443695">
        <w:rPr>
          <w:rFonts w:ascii="Book Antiqua" w:hAnsi="Book Antiqua"/>
          <w:sz w:val="24"/>
          <w:szCs w:val="24"/>
        </w:rPr>
        <w:t>Figure 2</w:t>
      </w:r>
      <w:r w:rsidR="0073491D" w:rsidRPr="00443695">
        <w:rPr>
          <w:rFonts w:ascii="Book Antiqua" w:hAnsi="Book Antiqua"/>
          <w:sz w:val="24"/>
          <w:szCs w:val="24"/>
        </w:rPr>
        <w:t>)</w:t>
      </w:r>
      <w:r w:rsidR="003B1886" w:rsidRPr="00443695">
        <w:rPr>
          <w:rFonts w:ascii="Book Antiqua" w:eastAsia="Arial Unicode MS" w:hAnsi="Book Antiqua" w:cs="Times New Roman"/>
          <w:sz w:val="24"/>
          <w:szCs w:val="24"/>
          <w:vertAlign w:val="superscript"/>
        </w:rPr>
        <w:t>[13]</w:t>
      </w:r>
      <w:r w:rsidR="00890AA4" w:rsidRPr="00443695">
        <w:rPr>
          <w:rFonts w:ascii="Book Antiqua" w:hAnsi="Book Antiqua"/>
          <w:sz w:val="24"/>
          <w:szCs w:val="24"/>
        </w:rPr>
        <w:t xml:space="preserve">. </w:t>
      </w:r>
      <w:r w:rsidR="0073491D" w:rsidRPr="00413859">
        <w:rPr>
          <w:rFonts w:ascii="Book Antiqua" w:hAnsi="Book Antiqua"/>
          <w:sz w:val="24"/>
          <w:szCs w:val="24"/>
        </w:rPr>
        <w:t xml:space="preserve">Without screening, </w:t>
      </w:r>
      <w:r w:rsidR="00052F0D" w:rsidRPr="00413859">
        <w:rPr>
          <w:rFonts w:ascii="Book Antiqua" w:hAnsi="Book Antiqua"/>
          <w:sz w:val="24"/>
          <w:szCs w:val="24"/>
        </w:rPr>
        <w:t xml:space="preserve">Tumor A remains undetectable and </w:t>
      </w:r>
      <w:r w:rsidR="0073491D" w:rsidRPr="00413859">
        <w:rPr>
          <w:rFonts w:ascii="Book Antiqua" w:hAnsi="Book Antiqua"/>
          <w:sz w:val="24"/>
          <w:szCs w:val="24"/>
        </w:rPr>
        <w:t xml:space="preserve">causes no </w:t>
      </w:r>
      <w:r w:rsidR="00052F0D" w:rsidRPr="00413859">
        <w:rPr>
          <w:rFonts w:ascii="Book Antiqua" w:hAnsi="Book Antiqua"/>
          <w:sz w:val="24"/>
          <w:szCs w:val="24"/>
        </w:rPr>
        <w:t>morbidity during the patient</w:t>
      </w:r>
      <w:r w:rsidR="00366C91" w:rsidRPr="00413859">
        <w:rPr>
          <w:rFonts w:ascii="Book Antiqua" w:hAnsi="Book Antiqua"/>
          <w:sz w:val="24"/>
          <w:szCs w:val="24"/>
        </w:rPr>
        <w:t>’</w:t>
      </w:r>
      <w:r w:rsidR="00052F0D" w:rsidRPr="00413859">
        <w:rPr>
          <w:rFonts w:ascii="Book Antiqua" w:hAnsi="Book Antiqua"/>
          <w:sz w:val="24"/>
          <w:szCs w:val="24"/>
        </w:rPr>
        <w:t xml:space="preserve">s lifetime. </w:t>
      </w:r>
      <w:r w:rsidR="0073491D" w:rsidRPr="00413859">
        <w:rPr>
          <w:rFonts w:ascii="Book Antiqua" w:hAnsi="Book Antiqua"/>
          <w:sz w:val="24"/>
          <w:szCs w:val="24"/>
        </w:rPr>
        <w:t xml:space="preserve">However, </w:t>
      </w:r>
      <w:r w:rsidR="0073491D" w:rsidRPr="00413859">
        <w:rPr>
          <w:rFonts w:ascii="Book Antiqua" w:hAnsi="Book Antiqua"/>
          <w:sz w:val="24"/>
          <w:szCs w:val="24"/>
        </w:rPr>
        <w:lastRenderedPageBreak/>
        <w:t>rapid-</w:t>
      </w:r>
      <w:r w:rsidR="00366C91" w:rsidRPr="00413859">
        <w:rPr>
          <w:rFonts w:ascii="Book Antiqua" w:hAnsi="Book Antiqua"/>
          <w:sz w:val="24"/>
          <w:szCs w:val="24"/>
        </w:rPr>
        <w:t>gr</w:t>
      </w:r>
      <w:r w:rsidR="004F2F44" w:rsidRPr="00413859">
        <w:rPr>
          <w:rFonts w:ascii="Book Antiqua" w:hAnsi="Book Antiqua"/>
          <w:sz w:val="24"/>
          <w:szCs w:val="24"/>
        </w:rPr>
        <w:t xml:space="preserve">owing cancer (Tumor D) which is </w:t>
      </w:r>
      <w:r w:rsidR="0073491D" w:rsidRPr="00413859">
        <w:rPr>
          <w:rFonts w:ascii="Book Antiqua" w:hAnsi="Book Antiqua"/>
          <w:sz w:val="24"/>
          <w:szCs w:val="24"/>
        </w:rPr>
        <w:t>a fatal tumor can</w:t>
      </w:r>
      <w:r w:rsidR="004F2F44" w:rsidRPr="00413859">
        <w:rPr>
          <w:rFonts w:ascii="Book Antiqua" w:hAnsi="Book Antiqua"/>
          <w:sz w:val="24"/>
          <w:szCs w:val="24"/>
        </w:rPr>
        <w:t xml:space="preserve">not </w:t>
      </w:r>
      <w:r w:rsidR="0073491D" w:rsidRPr="00413859">
        <w:rPr>
          <w:rFonts w:ascii="Book Antiqua" w:hAnsi="Book Antiqua"/>
          <w:sz w:val="24"/>
          <w:szCs w:val="24"/>
        </w:rPr>
        <w:t xml:space="preserve">be </w:t>
      </w:r>
      <w:r w:rsidR="004F2F44" w:rsidRPr="00413859">
        <w:rPr>
          <w:rFonts w:ascii="Book Antiqua" w:hAnsi="Book Antiqua"/>
          <w:sz w:val="24"/>
          <w:szCs w:val="24"/>
        </w:rPr>
        <w:t>screen</w:t>
      </w:r>
      <w:r w:rsidR="0073491D" w:rsidRPr="00413859">
        <w:rPr>
          <w:rFonts w:ascii="Book Antiqua" w:hAnsi="Book Antiqua"/>
          <w:sz w:val="24"/>
          <w:szCs w:val="24"/>
        </w:rPr>
        <w:t>ed</w:t>
      </w:r>
      <w:r w:rsidR="004F2F44" w:rsidRPr="00413859">
        <w:rPr>
          <w:rFonts w:ascii="Book Antiqua" w:hAnsi="Book Antiqua"/>
          <w:sz w:val="24"/>
          <w:szCs w:val="24"/>
        </w:rPr>
        <w:t xml:space="preserve"> earlier and </w:t>
      </w:r>
      <w:r w:rsidR="0073491D" w:rsidRPr="00413859">
        <w:rPr>
          <w:rFonts w:ascii="Book Antiqua" w:hAnsi="Book Antiqua"/>
          <w:sz w:val="24"/>
          <w:szCs w:val="24"/>
        </w:rPr>
        <w:t>may cause death even with</w:t>
      </w:r>
      <w:r w:rsidR="004F2F44" w:rsidRPr="00413859">
        <w:rPr>
          <w:rFonts w:ascii="Book Antiqua" w:hAnsi="Book Antiqua"/>
          <w:sz w:val="24"/>
          <w:szCs w:val="24"/>
        </w:rPr>
        <w:t xml:space="preserve"> </w:t>
      </w:r>
      <w:r w:rsidR="0073491D" w:rsidRPr="00413859">
        <w:rPr>
          <w:rFonts w:ascii="Book Antiqua" w:hAnsi="Book Antiqua"/>
          <w:sz w:val="24"/>
          <w:szCs w:val="24"/>
        </w:rPr>
        <w:t>treatment</w:t>
      </w:r>
      <w:r w:rsidR="00C237C5" w:rsidRPr="00413859">
        <w:rPr>
          <w:rFonts w:ascii="Book Antiqua" w:hAnsi="Book Antiqua"/>
          <w:sz w:val="24"/>
          <w:szCs w:val="24"/>
        </w:rPr>
        <w:t xml:space="preserve">. The benefit </w:t>
      </w:r>
      <w:r w:rsidR="0073491D" w:rsidRPr="00413859">
        <w:rPr>
          <w:rFonts w:ascii="Book Antiqua" w:hAnsi="Book Antiqua"/>
          <w:sz w:val="24"/>
          <w:szCs w:val="24"/>
        </w:rPr>
        <w:t>of screening is limited to true-</w:t>
      </w:r>
      <w:r w:rsidR="00C237C5" w:rsidRPr="00413859">
        <w:rPr>
          <w:rFonts w:ascii="Book Antiqua" w:hAnsi="Book Antiqua"/>
          <w:sz w:val="24"/>
          <w:szCs w:val="24"/>
        </w:rPr>
        <w:t xml:space="preserve">positive results when earlier </w:t>
      </w:r>
      <w:r w:rsidR="003A22A1" w:rsidRPr="00413859">
        <w:rPr>
          <w:rFonts w:ascii="Book Antiqua" w:hAnsi="Book Antiqua"/>
          <w:sz w:val="24"/>
          <w:szCs w:val="24"/>
        </w:rPr>
        <w:t>treatment works</w:t>
      </w:r>
      <w:r w:rsidR="0073491D" w:rsidRPr="00413859">
        <w:rPr>
          <w:rFonts w:ascii="Book Antiqua" w:hAnsi="Book Antiqua"/>
          <w:sz w:val="24"/>
          <w:szCs w:val="24"/>
        </w:rPr>
        <w:t xml:space="preserve"> </w:t>
      </w:r>
      <w:r w:rsidR="00C237C5" w:rsidRPr="00413859">
        <w:rPr>
          <w:rFonts w:ascii="Book Antiqua" w:hAnsi="Book Antiqua"/>
          <w:sz w:val="24"/>
          <w:szCs w:val="24"/>
        </w:rPr>
        <w:t xml:space="preserve">better. Even if </w:t>
      </w:r>
      <w:r w:rsidR="0073491D" w:rsidRPr="00413859">
        <w:rPr>
          <w:rFonts w:ascii="Book Antiqua" w:hAnsi="Book Antiqua"/>
          <w:sz w:val="24"/>
          <w:szCs w:val="24"/>
        </w:rPr>
        <w:t>the screening result is true-</w:t>
      </w:r>
      <w:r w:rsidR="00C237C5" w:rsidRPr="00413859">
        <w:rPr>
          <w:rFonts w:ascii="Book Antiqua" w:hAnsi="Book Antiqua"/>
          <w:sz w:val="24"/>
          <w:szCs w:val="24"/>
        </w:rPr>
        <w:t>positive, the</w:t>
      </w:r>
      <w:r w:rsidR="0008349C" w:rsidRPr="00413859">
        <w:rPr>
          <w:rFonts w:ascii="Book Antiqua" w:hAnsi="Book Antiqua"/>
          <w:sz w:val="24"/>
          <w:szCs w:val="24"/>
        </w:rPr>
        <w:t xml:space="preserve">re </w:t>
      </w:r>
      <w:r w:rsidR="000F2244" w:rsidRPr="00413859">
        <w:rPr>
          <w:rFonts w:ascii="Book Antiqua" w:hAnsi="Book Antiqua"/>
          <w:sz w:val="24"/>
          <w:szCs w:val="24"/>
        </w:rPr>
        <w:t>are no benefits</w:t>
      </w:r>
      <w:r w:rsidR="0008349C" w:rsidRPr="00413859">
        <w:rPr>
          <w:rFonts w:ascii="Book Antiqua" w:hAnsi="Book Antiqua"/>
          <w:sz w:val="24"/>
          <w:szCs w:val="24"/>
        </w:rPr>
        <w:t xml:space="preserve"> for Tumor</w:t>
      </w:r>
      <w:r w:rsidR="00366C91" w:rsidRPr="00413859">
        <w:rPr>
          <w:rFonts w:ascii="Book Antiqua" w:hAnsi="Book Antiqua"/>
          <w:sz w:val="24"/>
          <w:szCs w:val="24"/>
        </w:rPr>
        <w:t>s</w:t>
      </w:r>
      <w:r w:rsidR="0008349C" w:rsidRPr="00413859">
        <w:rPr>
          <w:rFonts w:ascii="Book Antiqua" w:hAnsi="Book Antiqua"/>
          <w:sz w:val="24"/>
          <w:szCs w:val="24"/>
        </w:rPr>
        <w:t xml:space="preserve"> A, D</w:t>
      </w:r>
      <w:r w:rsidR="0073491D" w:rsidRPr="00413859">
        <w:rPr>
          <w:rFonts w:ascii="Book Antiqua" w:hAnsi="Book Antiqua"/>
          <w:sz w:val="24"/>
          <w:szCs w:val="24"/>
        </w:rPr>
        <w:t xml:space="preserve">, and </w:t>
      </w:r>
      <w:r w:rsidR="00464ED1" w:rsidRPr="00413859">
        <w:rPr>
          <w:rFonts w:ascii="Book Antiqua" w:hAnsi="Book Antiqua"/>
          <w:sz w:val="24"/>
          <w:szCs w:val="24"/>
        </w:rPr>
        <w:t>part</w:t>
      </w:r>
      <w:r w:rsidR="0073491D" w:rsidRPr="00413859">
        <w:rPr>
          <w:rFonts w:ascii="Book Antiqua" w:hAnsi="Book Antiqua"/>
          <w:sz w:val="24"/>
          <w:szCs w:val="24"/>
        </w:rPr>
        <w:t>ly</w:t>
      </w:r>
      <w:r w:rsidR="00464ED1" w:rsidRPr="00413859">
        <w:rPr>
          <w:rFonts w:ascii="Book Antiqua" w:hAnsi="Book Antiqua"/>
          <w:sz w:val="24"/>
          <w:szCs w:val="24"/>
        </w:rPr>
        <w:t xml:space="preserve"> </w:t>
      </w:r>
      <w:proofErr w:type="gramStart"/>
      <w:r w:rsidR="00464ED1" w:rsidRPr="00413859">
        <w:rPr>
          <w:rFonts w:ascii="Book Antiqua" w:hAnsi="Book Antiqua"/>
          <w:sz w:val="24"/>
          <w:szCs w:val="24"/>
        </w:rPr>
        <w:t>C</w:t>
      </w:r>
      <w:r w:rsidR="00150781" w:rsidRPr="00413859">
        <w:rPr>
          <w:rFonts w:ascii="Book Antiqua" w:eastAsia="Arial Unicode MS" w:hAnsi="Book Antiqua" w:cs="Times New Roman"/>
          <w:sz w:val="24"/>
          <w:szCs w:val="24"/>
          <w:vertAlign w:val="superscript"/>
        </w:rPr>
        <w:t>[</w:t>
      </w:r>
      <w:proofErr w:type="gramEnd"/>
      <w:r w:rsidR="00150781" w:rsidRPr="00413859">
        <w:rPr>
          <w:rFonts w:ascii="Book Antiqua" w:eastAsia="Arial Unicode MS" w:hAnsi="Book Antiqua" w:cs="Times New Roman"/>
          <w:sz w:val="24"/>
          <w:szCs w:val="24"/>
          <w:vertAlign w:val="superscript"/>
        </w:rPr>
        <w:t>13</w:t>
      </w:r>
      <w:r w:rsidR="006425B3" w:rsidRPr="00413859">
        <w:rPr>
          <w:rFonts w:ascii="Book Antiqua" w:eastAsia="Arial Unicode MS" w:hAnsi="Book Antiqua" w:cs="Times New Roman"/>
          <w:sz w:val="24"/>
          <w:szCs w:val="24"/>
          <w:vertAlign w:val="superscript"/>
        </w:rPr>
        <w:t>]</w:t>
      </w:r>
      <w:r w:rsidR="00C237C5" w:rsidRPr="00413859">
        <w:rPr>
          <w:rFonts w:ascii="Book Antiqua" w:hAnsi="Book Antiqua"/>
          <w:sz w:val="24"/>
          <w:szCs w:val="24"/>
        </w:rPr>
        <w:t xml:space="preserve">. When screening </w:t>
      </w:r>
      <w:r w:rsidR="003A22A1" w:rsidRPr="00413859">
        <w:rPr>
          <w:rFonts w:ascii="Book Antiqua" w:hAnsi="Book Antiqua"/>
          <w:sz w:val="24"/>
          <w:szCs w:val="24"/>
        </w:rPr>
        <w:t>starts</w:t>
      </w:r>
      <w:r w:rsidR="0074357C" w:rsidRPr="00413859">
        <w:rPr>
          <w:rFonts w:ascii="Book Antiqua" w:hAnsi="Book Antiqua"/>
          <w:sz w:val="24"/>
          <w:szCs w:val="24"/>
        </w:rPr>
        <w:t xml:space="preserve">, this </w:t>
      </w:r>
      <w:r w:rsidR="0073491D" w:rsidRPr="00413859">
        <w:rPr>
          <w:rFonts w:ascii="Book Antiqua" w:hAnsi="Book Antiqua"/>
          <w:sz w:val="24"/>
          <w:szCs w:val="24"/>
        </w:rPr>
        <w:t xml:space="preserve">screening </w:t>
      </w:r>
      <w:r w:rsidR="0074357C" w:rsidRPr="00413859">
        <w:rPr>
          <w:rFonts w:ascii="Book Antiqua" w:hAnsi="Book Antiqua"/>
          <w:sz w:val="24"/>
          <w:szCs w:val="24"/>
        </w:rPr>
        <w:t xml:space="preserve">cascade cannot be </w:t>
      </w:r>
      <w:proofErr w:type="gramStart"/>
      <w:r w:rsidR="0074357C" w:rsidRPr="00413859">
        <w:rPr>
          <w:rFonts w:ascii="Book Antiqua" w:hAnsi="Book Antiqua"/>
          <w:sz w:val="24"/>
          <w:szCs w:val="24"/>
        </w:rPr>
        <w:t>stopped</w:t>
      </w:r>
      <w:r w:rsidR="005B1139" w:rsidRPr="00413859">
        <w:rPr>
          <w:rFonts w:ascii="Book Antiqua" w:eastAsia="Arial Unicode MS" w:hAnsi="Book Antiqua" w:cs="Times New Roman"/>
          <w:sz w:val="24"/>
          <w:szCs w:val="24"/>
          <w:vertAlign w:val="superscript"/>
        </w:rPr>
        <w:t>[</w:t>
      </w:r>
      <w:proofErr w:type="gramEnd"/>
      <w:r w:rsidR="005B1139" w:rsidRPr="00413859">
        <w:rPr>
          <w:rFonts w:ascii="Book Antiqua" w:eastAsia="Arial Unicode MS" w:hAnsi="Book Antiqua" w:cs="Times New Roman"/>
          <w:sz w:val="24"/>
          <w:szCs w:val="24"/>
          <w:vertAlign w:val="superscript"/>
        </w:rPr>
        <w:t>14]</w:t>
      </w:r>
      <w:r w:rsidR="00464ED1" w:rsidRPr="00413859">
        <w:rPr>
          <w:rFonts w:ascii="Book Antiqua" w:hAnsi="Book Antiqua"/>
          <w:sz w:val="24"/>
          <w:szCs w:val="24"/>
        </w:rPr>
        <w:t>.</w:t>
      </w:r>
    </w:p>
    <w:p w:rsidR="003454C4" w:rsidRPr="00413859" w:rsidRDefault="0074357C" w:rsidP="00360AC4">
      <w:pPr>
        <w:spacing w:line="360" w:lineRule="auto"/>
        <w:ind w:firstLineChars="100" w:firstLine="240"/>
        <w:rPr>
          <w:rFonts w:ascii="Book Antiqua" w:hAnsi="Book Antiqua"/>
          <w:sz w:val="24"/>
          <w:szCs w:val="24"/>
        </w:rPr>
      </w:pPr>
      <w:proofErr w:type="spellStart"/>
      <w:r w:rsidRPr="00413859">
        <w:rPr>
          <w:rFonts w:ascii="Book Antiqua" w:hAnsi="Book Antiqua"/>
          <w:sz w:val="24"/>
          <w:szCs w:val="24"/>
        </w:rPr>
        <w:t>Overdiagnosis</w:t>
      </w:r>
      <w:proofErr w:type="spellEnd"/>
      <w:r w:rsidRPr="00413859">
        <w:rPr>
          <w:rFonts w:ascii="Book Antiqua" w:hAnsi="Book Antiqua"/>
          <w:sz w:val="24"/>
          <w:szCs w:val="24"/>
        </w:rPr>
        <w:t xml:space="preserve"> is not limited to </w:t>
      </w:r>
      <w:r w:rsidR="0073491D" w:rsidRPr="00413859">
        <w:rPr>
          <w:rFonts w:ascii="Book Antiqua" w:hAnsi="Book Antiqua"/>
          <w:sz w:val="24"/>
          <w:szCs w:val="24"/>
        </w:rPr>
        <w:t xml:space="preserve">the </w:t>
      </w:r>
      <w:r w:rsidR="003A22A1" w:rsidRPr="00413859">
        <w:rPr>
          <w:rFonts w:ascii="Book Antiqua" w:hAnsi="Book Antiqua"/>
          <w:sz w:val="24"/>
          <w:szCs w:val="24"/>
        </w:rPr>
        <w:t>harm</w:t>
      </w:r>
      <w:r w:rsidR="00366C91" w:rsidRPr="00413859">
        <w:rPr>
          <w:rFonts w:ascii="Book Antiqua" w:hAnsi="Book Antiqua"/>
          <w:sz w:val="24"/>
          <w:szCs w:val="24"/>
        </w:rPr>
        <w:t>s</w:t>
      </w:r>
      <w:r w:rsidR="0073491D" w:rsidRPr="00413859">
        <w:rPr>
          <w:rFonts w:ascii="Book Antiqua" w:hAnsi="Book Antiqua"/>
          <w:sz w:val="24"/>
          <w:szCs w:val="24"/>
        </w:rPr>
        <w:t xml:space="preserve"> of</w:t>
      </w:r>
      <w:r w:rsidRPr="00413859">
        <w:rPr>
          <w:rFonts w:ascii="Book Antiqua" w:hAnsi="Book Antiqua"/>
          <w:sz w:val="24"/>
          <w:szCs w:val="24"/>
        </w:rPr>
        <w:t xml:space="preserve"> cancer screening</w:t>
      </w:r>
      <w:r w:rsidR="00AA4B7A" w:rsidRPr="00413859">
        <w:rPr>
          <w:rFonts w:ascii="Book Antiqua" w:hAnsi="Book Antiqua"/>
          <w:sz w:val="24"/>
          <w:szCs w:val="24"/>
        </w:rPr>
        <w:t xml:space="preserve"> but</w:t>
      </w:r>
      <w:r w:rsidR="00253FAA" w:rsidRPr="00413859">
        <w:rPr>
          <w:rFonts w:ascii="Book Antiqua" w:hAnsi="Book Antiqua"/>
          <w:sz w:val="24"/>
          <w:szCs w:val="24"/>
        </w:rPr>
        <w:t xml:space="preserve"> it can </w:t>
      </w:r>
      <w:r w:rsidR="0073491D" w:rsidRPr="00413859">
        <w:rPr>
          <w:rFonts w:ascii="Book Antiqua" w:hAnsi="Book Antiqua"/>
          <w:sz w:val="24"/>
          <w:szCs w:val="24"/>
        </w:rPr>
        <w:t>occur</w:t>
      </w:r>
      <w:r w:rsidR="00A65A47" w:rsidRPr="00413859">
        <w:rPr>
          <w:rFonts w:ascii="Book Antiqua" w:hAnsi="Book Antiqua"/>
          <w:sz w:val="24"/>
          <w:szCs w:val="24"/>
        </w:rPr>
        <w:t xml:space="preserve"> in any </w:t>
      </w:r>
      <w:r w:rsidR="00D15F7B" w:rsidRPr="00413859">
        <w:rPr>
          <w:rFonts w:ascii="Book Antiqua" w:hAnsi="Book Antiqua"/>
          <w:sz w:val="24"/>
          <w:szCs w:val="24"/>
        </w:rPr>
        <w:t>diagnostic</w:t>
      </w:r>
      <w:r w:rsidR="00A65A47" w:rsidRPr="00413859">
        <w:rPr>
          <w:rFonts w:ascii="Book Antiqua" w:hAnsi="Book Antiqua"/>
          <w:sz w:val="24"/>
          <w:szCs w:val="24"/>
        </w:rPr>
        <w:t xml:space="preserve"> examinations</w:t>
      </w:r>
      <w:r w:rsidR="00D15F7B" w:rsidRPr="00413859">
        <w:rPr>
          <w:rFonts w:ascii="Book Antiqua" w:hAnsi="Book Antiqua"/>
          <w:sz w:val="24"/>
          <w:szCs w:val="24"/>
        </w:rPr>
        <w:t>. However</w:t>
      </w:r>
      <w:r w:rsidRPr="00413859">
        <w:rPr>
          <w:rFonts w:ascii="Book Antiqua" w:hAnsi="Book Antiqua"/>
          <w:sz w:val="24"/>
          <w:szCs w:val="24"/>
        </w:rPr>
        <w:t xml:space="preserve">, the </w:t>
      </w:r>
      <w:r w:rsidR="003D2AF0" w:rsidRPr="00413859">
        <w:rPr>
          <w:rFonts w:ascii="Book Antiqua" w:hAnsi="Book Antiqua"/>
          <w:sz w:val="24"/>
          <w:szCs w:val="24"/>
        </w:rPr>
        <w:t>frequency</w:t>
      </w:r>
      <w:r w:rsidR="003A22A1" w:rsidRPr="00413859">
        <w:rPr>
          <w:rFonts w:ascii="Book Antiqua" w:hAnsi="Book Antiqua"/>
          <w:sz w:val="24"/>
          <w:szCs w:val="24"/>
        </w:rPr>
        <w:t xml:space="preserve"> of overdiagnosis </w:t>
      </w:r>
      <w:r w:rsidR="0073491D" w:rsidRPr="00413859">
        <w:rPr>
          <w:rFonts w:ascii="Book Antiqua" w:hAnsi="Book Antiqua"/>
          <w:sz w:val="24"/>
          <w:szCs w:val="24"/>
        </w:rPr>
        <w:t xml:space="preserve">varies </w:t>
      </w:r>
      <w:r w:rsidRPr="00413859">
        <w:rPr>
          <w:rFonts w:ascii="Book Antiqua" w:hAnsi="Book Antiqua"/>
          <w:sz w:val="24"/>
          <w:szCs w:val="24"/>
        </w:rPr>
        <w:t xml:space="preserve">among </w:t>
      </w:r>
      <w:r w:rsidR="003A22A1" w:rsidRPr="00413859">
        <w:rPr>
          <w:rFonts w:ascii="Book Antiqua" w:hAnsi="Book Antiqua"/>
          <w:sz w:val="24"/>
          <w:szCs w:val="24"/>
        </w:rPr>
        <w:t>examinations</w:t>
      </w:r>
      <w:r w:rsidRPr="00413859">
        <w:rPr>
          <w:rFonts w:ascii="Book Antiqua" w:hAnsi="Book Antiqua"/>
          <w:sz w:val="24"/>
          <w:szCs w:val="24"/>
        </w:rPr>
        <w:t xml:space="preserve"> and diseases. T</w:t>
      </w:r>
      <w:r w:rsidR="0073491D" w:rsidRPr="00413859">
        <w:rPr>
          <w:rFonts w:ascii="Book Antiqua" w:hAnsi="Book Antiqua"/>
          <w:sz w:val="24"/>
          <w:szCs w:val="24"/>
        </w:rPr>
        <w:t>he t</w:t>
      </w:r>
      <w:r w:rsidRPr="00413859">
        <w:rPr>
          <w:rFonts w:ascii="Book Antiqua" w:hAnsi="Book Antiqua"/>
          <w:sz w:val="24"/>
          <w:szCs w:val="24"/>
        </w:rPr>
        <w:t xml:space="preserve">arget of cancer </w:t>
      </w:r>
      <w:r w:rsidR="003A22A1" w:rsidRPr="00413859">
        <w:rPr>
          <w:rFonts w:ascii="Book Antiqua" w:hAnsi="Book Antiqua"/>
          <w:sz w:val="24"/>
          <w:szCs w:val="24"/>
        </w:rPr>
        <w:t>screening</w:t>
      </w:r>
      <w:r w:rsidRPr="00413859">
        <w:rPr>
          <w:rFonts w:ascii="Book Antiqua" w:hAnsi="Book Antiqua"/>
          <w:sz w:val="24"/>
          <w:szCs w:val="24"/>
        </w:rPr>
        <w:t xml:space="preserve"> is </w:t>
      </w:r>
      <w:r w:rsidR="003A22A1" w:rsidRPr="00413859">
        <w:rPr>
          <w:rFonts w:ascii="Book Antiqua" w:hAnsi="Book Antiqua"/>
          <w:sz w:val="24"/>
          <w:szCs w:val="24"/>
        </w:rPr>
        <w:t>asymptomatic</w:t>
      </w:r>
      <w:r w:rsidRPr="00413859">
        <w:rPr>
          <w:rFonts w:ascii="Book Antiqua" w:hAnsi="Book Antiqua"/>
          <w:sz w:val="24"/>
          <w:szCs w:val="24"/>
        </w:rPr>
        <w:t xml:space="preserve"> </w:t>
      </w:r>
      <w:r w:rsidR="00D15F7B" w:rsidRPr="00413859">
        <w:rPr>
          <w:rFonts w:ascii="Book Antiqua" w:hAnsi="Book Antiqua"/>
          <w:sz w:val="24"/>
          <w:szCs w:val="24"/>
        </w:rPr>
        <w:t>pe</w:t>
      </w:r>
      <w:r w:rsidR="003A22A1" w:rsidRPr="00413859">
        <w:rPr>
          <w:rFonts w:ascii="Book Antiqua" w:hAnsi="Book Antiqua"/>
          <w:sz w:val="24"/>
          <w:szCs w:val="24"/>
        </w:rPr>
        <w:t>rsons</w:t>
      </w:r>
      <w:r w:rsidRPr="00413859">
        <w:rPr>
          <w:rFonts w:ascii="Book Antiqua" w:hAnsi="Book Antiqua"/>
          <w:sz w:val="24"/>
          <w:szCs w:val="24"/>
        </w:rPr>
        <w:t xml:space="preserve"> without </w:t>
      </w:r>
      <w:r w:rsidR="0073491D" w:rsidRPr="00413859">
        <w:rPr>
          <w:rFonts w:ascii="Book Antiqua" w:hAnsi="Book Antiqua"/>
          <w:sz w:val="24"/>
          <w:szCs w:val="24"/>
        </w:rPr>
        <w:t xml:space="preserve">any </w:t>
      </w:r>
      <w:r w:rsidRPr="00413859">
        <w:rPr>
          <w:rFonts w:ascii="Book Antiqua" w:hAnsi="Book Antiqua"/>
          <w:sz w:val="24"/>
          <w:szCs w:val="24"/>
        </w:rPr>
        <w:t xml:space="preserve">health problems. </w:t>
      </w:r>
      <w:r w:rsidR="003A22A1" w:rsidRPr="00413859">
        <w:rPr>
          <w:rFonts w:ascii="Book Antiqua" w:hAnsi="Book Antiqua"/>
          <w:sz w:val="24"/>
          <w:szCs w:val="24"/>
        </w:rPr>
        <w:t xml:space="preserve">Therefore, in cancer screening, harms should be </w:t>
      </w:r>
      <w:r w:rsidR="0073491D" w:rsidRPr="00413859">
        <w:rPr>
          <w:rFonts w:ascii="Book Antiqua" w:hAnsi="Book Antiqua"/>
          <w:sz w:val="24"/>
          <w:szCs w:val="24"/>
        </w:rPr>
        <w:t>minim</w:t>
      </w:r>
      <w:r w:rsidR="003A22A1" w:rsidRPr="00413859">
        <w:rPr>
          <w:rFonts w:ascii="Book Antiqua" w:hAnsi="Book Antiqua"/>
          <w:sz w:val="24"/>
          <w:szCs w:val="24"/>
        </w:rPr>
        <w:t xml:space="preserve">ized and benefits should </w:t>
      </w:r>
      <w:r w:rsidR="0073491D" w:rsidRPr="00413859">
        <w:rPr>
          <w:rFonts w:ascii="Book Antiqua" w:hAnsi="Book Antiqua"/>
          <w:sz w:val="24"/>
          <w:szCs w:val="24"/>
        </w:rPr>
        <w:t>outweigh</w:t>
      </w:r>
      <w:r w:rsidR="003A22A1" w:rsidRPr="00413859">
        <w:rPr>
          <w:rFonts w:ascii="Book Antiqua" w:hAnsi="Book Antiqua"/>
          <w:sz w:val="24"/>
          <w:szCs w:val="24"/>
        </w:rPr>
        <w:t xml:space="preserve"> </w:t>
      </w:r>
      <w:proofErr w:type="gramStart"/>
      <w:r w:rsidR="003A22A1" w:rsidRPr="00413859">
        <w:rPr>
          <w:rFonts w:ascii="Book Antiqua" w:hAnsi="Book Antiqua"/>
          <w:sz w:val="24"/>
          <w:szCs w:val="24"/>
        </w:rPr>
        <w:t>harms</w:t>
      </w:r>
      <w:r w:rsidR="006E0017" w:rsidRPr="00413859">
        <w:rPr>
          <w:rFonts w:ascii="Book Antiqua" w:eastAsia="Arial Unicode MS" w:hAnsi="Book Antiqua" w:cs="Times New Roman"/>
          <w:sz w:val="24"/>
          <w:szCs w:val="24"/>
          <w:vertAlign w:val="superscript"/>
        </w:rPr>
        <w:t>[</w:t>
      </w:r>
      <w:proofErr w:type="gramEnd"/>
      <w:r w:rsidR="006E0017" w:rsidRPr="00413859">
        <w:rPr>
          <w:rFonts w:ascii="Book Antiqua" w:eastAsia="Arial Unicode MS" w:hAnsi="Book Antiqua" w:cs="Times New Roman"/>
          <w:sz w:val="24"/>
          <w:szCs w:val="24"/>
          <w:vertAlign w:val="superscript"/>
        </w:rPr>
        <w:t>14</w:t>
      </w:r>
      <w:r w:rsidR="003B1886" w:rsidRPr="00413859">
        <w:rPr>
          <w:rFonts w:ascii="Book Antiqua" w:eastAsia="Arial Unicode MS" w:hAnsi="Book Antiqua" w:cs="Times New Roman"/>
          <w:sz w:val="24"/>
          <w:szCs w:val="24"/>
          <w:vertAlign w:val="superscript"/>
        </w:rPr>
        <w:t>]</w:t>
      </w:r>
      <w:r w:rsidR="003A22A1" w:rsidRPr="00413859">
        <w:rPr>
          <w:rFonts w:ascii="Book Antiqua" w:hAnsi="Book Antiqua"/>
          <w:sz w:val="24"/>
          <w:szCs w:val="24"/>
        </w:rPr>
        <w:t xml:space="preserve">. </w:t>
      </w:r>
      <w:r w:rsidR="0073491D" w:rsidRPr="00413859">
        <w:rPr>
          <w:rFonts w:ascii="Book Antiqua" w:hAnsi="Book Antiqua"/>
          <w:sz w:val="24"/>
          <w:szCs w:val="24"/>
        </w:rPr>
        <w:t>Importantly, the h</w:t>
      </w:r>
      <w:r w:rsidRPr="00413859">
        <w:rPr>
          <w:rFonts w:ascii="Book Antiqua" w:hAnsi="Book Antiqua"/>
          <w:sz w:val="24"/>
          <w:szCs w:val="24"/>
        </w:rPr>
        <w:t xml:space="preserve">arms of cancer screening </w:t>
      </w:r>
      <w:r w:rsidR="003A22A1" w:rsidRPr="00413859">
        <w:rPr>
          <w:rFonts w:ascii="Book Antiqua" w:hAnsi="Book Antiqua"/>
          <w:sz w:val="24"/>
          <w:szCs w:val="24"/>
        </w:rPr>
        <w:t>are</w:t>
      </w:r>
      <w:r w:rsidRPr="00413859">
        <w:rPr>
          <w:rFonts w:ascii="Book Antiqua" w:hAnsi="Book Antiqua"/>
          <w:sz w:val="24"/>
          <w:szCs w:val="24"/>
        </w:rPr>
        <w:t xml:space="preserve"> often ignored because </w:t>
      </w:r>
      <w:r w:rsidR="0073491D" w:rsidRPr="00413859">
        <w:rPr>
          <w:rFonts w:ascii="Book Antiqua" w:hAnsi="Book Antiqua"/>
          <w:sz w:val="24"/>
          <w:szCs w:val="24"/>
        </w:rPr>
        <w:t>the screening benefits are usually</w:t>
      </w:r>
      <w:r w:rsidRPr="00413859">
        <w:rPr>
          <w:rFonts w:ascii="Book Antiqua" w:hAnsi="Book Antiqua"/>
          <w:sz w:val="24"/>
          <w:szCs w:val="24"/>
        </w:rPr>
        <w:t xml:space="preserve"> </w:t>
      </w:r>
      <w:r w:rsidR="000F2244" w:rsidRPr="00413859">
        <w:rPr>
          <w:rFonts w:ascii="Book Antiqua" w:hAnsi="Book Antiqua"/>
          <w:sz w:val="24"/>
          <w:szCs w:val="24"/>
        </w:rPr>
        <w:t>emphasized</w:t>
      </w:r>
      <w:r w:rsidRPr="00413859">
        <w:rPr>
          <w:rFonts w:ascii="Book Antiqua" w:hAnsi="Book Antiqua"/>
          <w:sz w:val="24"/>
          <w:szCs w:val="24"/>
        </w:rPr>
        <w:t xml:space="preserve">. </w:t>
      </w:r>
      <w:r w:rsidR="00D15F7B" w:rsidRPr="00413859">
        <w:rPr>
          <w:rFonts w:ascii="Book Antiqua" w:hAnsi="Book Antiqua"/>
          <w:sz w:val="24"/>
          <w:szCs w:val="24"/>
        </w:rPr>
        <w:t xml:space="preserve">Although </w:t>
      </w:r>
      <w:r w:rsidR="002A4A54" w:rsidRPr="00413859">
        <w:rPr>
          <w:rFonts w:ascii="Book Antiqua" w:hAnsi="Book Antiqua"/>
          <w:sz w:val="24"/>
          <w:szCs w:val="24"/>
        </w:rPr>
        <w:t xml:space="preserve">there is </w:t>
      </w:r>
      <w:r w:rsidR="00366C91" w:rsidRPr="00413859">
        <w:rPr>
          <w:rFonts w:ascii="Book Antiqua" w:hAnsi="Book Antiqua"/>
          <w:sz w:val="24"/>
          <w:szCs w:val="24"/>
        </w:rPr>
        <w:t xml:space="preserve">a </w:t>
      </w:r>
      <w:r w:rsidR="002A4A54" w:rsidRPr="00413859">
        <w:rPr>
          <w:rFonts w:ascii="Book Antiqua" w:hAnsi="Book Antiqua"/>
          <w:sz w:val="24"/>
          <w:szCs w:val="24"/>
        </w:rPr>
        <w:t xml:space="preserve">possibility that </w:t>
      </w:r>
      <w:r w:rsidR="00366C91" w:rsidRPr="00413859">
        <w:rPr>
          <w:rFonts w:ascii="Book Antiqua" w:hAnsi="Book Antiqua"/>
          <w:sz w:val="24"/>
          <w:szCs w:val="24"/>
        </w:rPr>
        <w:t>endoscopic screening has made</w:t>
      </w:r>
      <w:r w:rsidR="0073491D" w:rsidRPr="00413859">
        <w:rPr>
          <w:rFonts w:ascii="Book Antiqua" w:hAnsi="Book Antiqua"/>
          <w:sz w:val="24"/>
          <w:szCs w:val="24"/>
        </w:rPr>
        <w:t xml:space="preserve"> a </w:t>
      </w:r>
      <w:r w:rsidRPr="00413859">
        <w:rPr>
          <w:rFonts w:ascii="Book Antiqua" w:hAnsi="Book Antiqua"/>
          <w:sz w:val="24"/>
          <w:szCs w:val="24"/>
        </w:rPr>
        <w:t xml:space="preserve">large </w:t>
      </w:r>
      <w:r w:rsidR="003A22A1" w:rsidRPr="00413859">
        <w:rPr>
          <w:rFonts w:ascii="Book Antiqua" w:hAnsi="Book Antiqua"/>
          <w:sz w:val="24"/>
          <w:szCs w:val="24"/>
        </w:rPr>
        <w:t>impact</w:t>
      </w:r>
      <w:r w:rsidRPr="00413859">
        <w:rPr>
          <w:rFonts w:ascii="Book Antiqua" w:hAnsi="Book Antiqua"/>
          <w:sz w:val="24"/>
          <w:szCs w:val="24"/>
        </w:rPr>
        <w:t xml:space="preserve"> </w:t>
      </w:r>
      <w:r w:rsidR="0073491D" w:rsidRPr="00413859">
        <w:rPr>
          <w:rFonts w:ascii="Book Antiqua" w:hAnsi="Book Antiqua"/>
          <w:sz w:val="24"/>
          <w:szCs w:val="24"/>
        </w:rPr>
        <w:t>in terms of reducing</w:t>
      </w:r>
      <w:r w:rsidRPr="00413859">
        <w:rPr>
          <w:rFonts w:ascii="Book Antiqua" w:hAnsi="Book Antiqua"/>
          <w:sz w:val="24"/>
          <w:szCs w:val="24"/>
        </w:rPr>
        <w:t xml:space="preserve"> </w:t>
      </w:r>
      <w:r w:rsidR="003A22A1" w:rsidRPr="00413859">
        <w:rPr>
          <w:rFonts w:ascii="Book Antiqua" w:hAnsi="Book Antiqua"/>
          <w:sz w:val="24"/>
          <w:szCs w:val="24"/>
        </w:rPr>
        <w:t>mortality</w:t>
      </w:r>
      <w:r w:rsidRPr="00413859">
        <w:rPr>
          <w:rFonts w:ascii="Book Antiqua" w:hAnsi="Book Antiqua"/>
          <w:sz w:val="24"/>
          <w:szCs w:val="24"/>
        </w:rPr>
        <w:t xml:space="preserve"> from gastric </w:t>
      </w:r>
      <w:r w:rsidR="00D15F7B" w:rsidRPr="00413859">
        <w:rPr>
          <w:rFonts w:ascii="Book Antiqua" w:hAnsi="Book Antiqua"/>
          <w:sz w:val="24"/>
          <w:szCs w:val="24"/>
        </w:rPr>
        <w:t>cancer,</w:t>
      </w:r>
      <w:r w:rsidRPr="00413859">
        <w:rPr>
          <w:rFonts w:ascii="Book Antiqua" w:hAnsi="Book Antiqua"/>
          <w:sz w:val="24"/>
          <w:szCs w:val="24"/>
        </w:rPr>
        <w:t xml:space="preserve"> we have to consider</w:t>
      </w:r>
      <w:r w:rsidR="002E2467" w:rsidRPr="00413859">
        <w:rPr>
          <w:rFonts w:ascii="Book Antiqua" w:hAnsi="Book Antiqua"/>
          <w:sz w:val="24"/>
          <w:szCs w:val="24"/>
        </w:rPr>
        <w:t xml:space="preserve"> minimizing</w:t>
      </w:r>
      <w:r w:rsidR="0073491D" w:rsidRPr="00413859">
        <w:rPr>
          <w:rFonts w:ascii="Book Antiqua" w:hAnsi="Book Antiqua"/>
          <w:sz w:val="24"/>
          <w:szCs w:val="24"/>
        </w:rPr>
        <w:t xml:space="preserve"> its</w:t>
      </w:r>
      <w:r w:rsidRPr="00413859">
        <w:rPr>
          <w:rFonts w:ascii="Book Antiqua" w:hAnsi="Book Antiqua"/>
          <w:sz w:val="24"/>
          <w:szCs w:val="24"/>
        </w:rPr>
        <w:t xml:space="preserve"> harm</w:t>
      </w:r>
      <w:r w:rsidR="0073491D" w:rsidRPr="00413859">
        <w:rPr>
          <w:rFonts w:ascii="Book Antiqua" w:hAnsi="Book Antiqua"/>
          <w:sz w:val="24"/>
          <w:szCs w:val="24"/>
        </w:rPr>
        <w:t>s</w:t>
      </w:r>
      <w:r w:rsidRPr="00413859">
        <w:rPr>
          <w:rFonts w:ascii="Book Antiqua" w:hAnsi="Book Antiqua"/>
          <w:sz w:val="24"/>
          <w:szCs w:val="24"/>
        </w:rPr>
        <w:t>, particularly overdiagnosis.</w:t>
      </w:r>
      <w:r w:rsidR="00D15F7B" w:rsidRPr="00413859">
        <w:rPr>
          <w:rFonts w:ascii="Book Antiqua" w:hAnsi="Book Antiqua"/>
          <w:sz w:val="24"/>
          <w:szCs w:val="24"/>
        </w:rPr>
        <w:t xml:space="preserve"> Therefore, e</w:t>
      </w:r>
      <w:r w:rsidR="0073491D" w:rsidRPr="00413859">
        <w:rPr>
          <w:rFonts w:ascii="Book Antiqua" w:hAnsi="Book Antiqua"/>
          <w:sz w:val="24"/>
          <w:szCs w:val="24"/>
        </w:rPr>
        <w:t>stimation of the</w:t>
      </w:r>
      <w:r w:rsidR="00641D08" w:rsidRPr="00413859">
        <w:rPr>
          <w:rFonts w:ascii="Book Antiqua" w:hAnsi="Book Antiqua"/>
          <w:sz w:val="24"/>
          <w:szCs w:val="24"/>
        </w:rPr>
        <w:t xml:space="preserve"> </w:t>
      </w:r>
      <w:r w:rsidR="00B75FD2" w:rsidRPr="00413859">
        <w:rPr>
          <w:rFonts w:ascii="Book Antiqua" w:hAnsi="Book Antiqua"/>
          <w:sz w:val="24"/>
          <w:szCs w:val="24"/>
        </w:rPr>
        <w:t>frequency</w:t>
      </w:r>
      <w:r w:rsidR="0073491D" w:rsidRPr="00413859">
        <w:rPr>
          <w:rFonts w:ascii="Book Antiqua" w:hAnsi="Book Antiqua"/>
          <w:sz w:val="24"/>
          <w:szCs w:val="24"/>
        </w:rPr>
        <w:t xml:space="preserve"> of overdiagnosis</w:t>
      </w:r>
      <w:r w:rsidR="00641D08" w:rsidRPr="00413859">
        <w:rPr>
          <w:rFonts w:ascii="Book Antiqua" w:hAnsi="Book Antiqua"/>
          <w:sz w:val="24"/>
          <w:szCs w:val="24"/>
        </w:rPr>
        <w:t xml:space="preserve"> is </w:t>
      </w:r>
      <w:r w:rsidR="00366C91" w:rsidRPr="00413859">
        <w:rPr>
          <w:rFonts w:ascii="Book Antiqua" w:hAnsi="Book Antiqua"/>
          <w:sz w:val="24"/>
          <w:szCs w:val="24"/>
        </w:rPr>
        <w:t xml:space="preserve">a </w:t>
      </w:r>
      <w:r w:rsidR="002A70BD" w:rsidRPr="00413859">
        <w:rPr>
          <w:rFonts w:ascii="Book Antiqua" w:hAnsi="Book Antiqua"/>
          <w:sz w:val="24"/>
          <w:szCs w:val="24"/>
        </w:rPr>
        <w:t xml:space="preserve">key issue </w:t>
      </w:r>
      <w:r w:rsidR="00641D08" w:rsidRPr="00413859">
        <w:rPr>
          <w:rFonts w:ascii="Book Antiqua" w:hAnsi="Book Antiqua"/>
          <w:sz w:val="24"/>
          <w:szCs w:val="24"/>
        </w:rPr>
        <w:t xml:space="preserve">in </w:t>
      </w:r>
      <w:r w:rsidR="002A70BD" w:rsidRPr="00413859">
        <w:rPr>
          <w:rFonts w:ascii="Book Antiqua" w:hAnsi="Book Antiqua"/>
          <w:sz w:val="24"/>
          <w:szCs w:val="24"/>
        </w:rPr>
        <w:t xml:space="preserve">considering the balance of </w:t>
      </w:r>
      <w:r w:rsidR="00641D08" w:rsidRPr="00413859">
        <w:rPr>
          <w:rFonts w:ascii="Book Antiqua" w:hAnsi="Book Antiqua"/>
          <w:sz w:val="24"/>
          <w:szCs w:val="24"/>
        </w:rPr>
        <w:t>benefits and harms</w:t>
      </w:r>
      <w:r w:rsidR="00366C91" w:rsidRPr="00413859">
        <w:rPr>
          <w:rFonts w:ascii="Book Antiqua" w:hAnsi="Book Antiqua"/>
          <w:sz w:val="24"/>
          <w:szCs w:val="24"/>
        </w:rPr>
        <w:t xml:space="preserve"> of endoscopic screening</w:t>
      </w:r>
      <w:r w:rsidR="00641D08" w:rsidRPr="00413859">
        <w:rPr>
          <w:rFonts w:ascii="Book Antiqua" w:hAnsi="Book Antiqua"/>
          <w:sz w:val="24"/>
          <w:szCs w:val="24"/>
        </w:rPr>
        <w:t>.</w:t>
      </w:r>
    </w:p>
    <w:p w:rsidR="00641D08" w:rsidRPr="00413859" w:rsidRDefault="00641D08" w:rsidP="00360AC4">
      <w:pPr>
        <w:spacing w:line="360" w:lineRule="auto"/>
        <w:rPr>
          <w:rFonts w:ascii="Book Antiqua" w:hAnsi="Book Antiqua"/>
          <w:sz w:val="24"/>
          <w:szCs w:val="24"/>
        </w:rPr>
      </w:pPr>
    </w:p>
    <w:p w:rsidR="00150781" w:rsidRPr="00413859" w:rsidRDefault="00150781" w:rsidP="00360AC4">
      <w:pPr>
        <w:spacing w:line="360" w:lineRule="auto"/>
        <w:rPr>
          <w:rFonts w:ascii="Book Antiqua" w:eastAsia="Arial Unicode MS" w:hAnsi="Book Antiqua" w:cs="Times New Roman"/>
          <w:b/>
          <w:sz w:val="24"/>
          <w:szCs w:val="24"/>
        </w:rPr>
      </w:pPr>
      <w:r w:rsidRPr="00413859">
        <w:rPr>
          <w:rFonts w:ascii="Book Antiqua" w:eastAsia="Arial Unicode MS" w:hAnsi="Book Antiqua" w:cs="Times New Roman"/>
          <w:b/>
          <w:sz w:val="24"/>
          <w:szCs w:val="24"/>
        </w:rPr>
        <w:t>ESTIMATION OF OVERDIAGNOSIS</w:t>
      </w:r>
    </w:p>
    <w:p w:rsidR="003454C4" w:rsidRPr="00413859" w:rsidRDefault="00A26863" w:rsidP="00360AC4">
      <w:pPr>
        <w:spacing w:line="360" w:lineRule="auto"/>
        <w:rPr>
          <w:rFonts w:ascii="Book Antiqua" w:eastAsia="Arial Unicode MS" w:hAnsi="Book Antiqua" w:cs="Times New Roman"/>
          <w:sz w:val="24"/>
          <w:szCs w:val="24"/>
        </w:rPr>
      </w:pPr>
      <w:proofErr w:type="spellStart"/>
      <w:r w:rsidRPr="00413859">
        <w:rPr>
          <w:rFonts w:ascii="Book Antiqua" w:eastAsia="Arial Unicode MS" w:hAnsi="Book Antiqua" w:cs="Times New Roman"/>
          <w:sz w:val="24"/>
          <w:szCs w:val="24"/>
        </w:rPr>
        <w:t>Overdiag</w:t>
      </w:r>
      <w:r w:rsidR="00437A1F" w:rsidRPr="00413859">
        <w:rPr>
          <w:rFonts w:ascii="Book Antiqua" w:eastAsia="Arial Unicode MS" w:hAnsi="Book Antiqua" w:cs="Times New Roman"/>
          <w:sz w:val="24"/>
          <w:szCs w:val="24"/>
        </w:rPr>
        <w:t>nosis</w:t>
      </w:r>
      <w:proofErr w:type="spellEnd"/>
      <w:r w:rsidR="00437A1F" w:rsidRPr="00413859">
        <w:rPr>
          <w:rFonts w:ascii="Book Antiqua" w:eastAsia="Arial Unicode MS" w:hAnsi="Book Antiqua" w:cs="Times New Roman"/>
          <w:sz w:val="24"/>
          <w:szCs w:val="24"/>
        </w:rPr>
        <w:t xml:space="preserve"> has been </w:t>
      </w:r>
      <w:r w:rsidR="007D4A42" w:rsidRPr="00413859">
        <w:rPr>
          <w:rFonts w:ascii="Book Antiqua" w:eastAsia="Arial Unicode MS" w:hAnsi="Book Antiqua" w:cs="Times New Roman"/>
          <w:sz w:val="24"/>
          <w:szCs w:val="24"/>
        </w:rPr>
        <w:t>estimated</w:t>
      </w:r>
      <w:r w:rsidR="00437A1F" w:rsidRPr="00413859">
        <w:rPr>
          <w:rFonts w:ascii="Book Antiqua" w:eastAsia="Arial Unicode MS" w:hAnsi="Book Antiqua" w:cs="Times New Roman"/>
          <w:sz w:val="24"/>
          <w:szCs w:val="24"/>
        </w:rPr>
        <w:t xml:space="preserve"> from</w:t>
      </w:r>
      <w:r w:rsidR="003C6D33" w:rsidRPr="00413859">
        <w:rPr>
          <w:rFonts w:ascii="Book Antiqua" w:eastAsia="Arial Unicode MS" w:hAnsi="Book Antiqua" w:cs="Times New Roman"/>
          <w:b/>
          <w:sz w:val="24"/>
          <w:szCs w:val="24"/>
        </w:rPr>
        <w:t xml:space="preserve"> </w:t>
      </w:r>
      <w:r w:rsidR="007D4A42" w:rsidRPr="00413859">
        <w:rPr>
          <w:rFonts w:ascii="Book Antiqua" w:eastAsia="Arial Unicode MS" w:hAnsi="Book Antiqua" w:cs="Times New Roman"/>
          <w:sz w:val="24"/>
          <w:szCs w:val="24"/>
        </w:rPr>
        <w:t>randomized</w:t>
      </w:r>
      <w:r w:rsidR="003C6D33" w:rsidRPr="00413859">
        <w:rPr>
          <w:rFonts w:ascii="Book Antiqua" w:eastAsia="Arial Unicode MS" w:hAnsi="Book Antiqua" w:cs="Times New Roman"/>
          <w:sz w:val="24"/>
          <w:szCs w:val="24"/>
        </w:rPr>
        <w:t xml:space="preserve"> control</w:t>
      </w:r>
      <w:r w:rsidRPr="00413859">
        <w:rPr>
          <w:rFonts w:ascii="Book Antiqua" w:eastAsia="Arial Unicode MS" w:hAnsi="Book Antiqua" w:cs="Times New Roman"/>
          <w:sz w:val="24"/>
          <w:szCs w:val="24"/>
        </w:rPr>
        <w:t>led trials</w:t>
      </w:r>
      <w:r w:rsidR="003C6D33" w:rsidRPr="00413859">
        <w:rPr>
          <w:rFonts w:ascii="Book Antiqua" w:eastAsia="Arial Unicode MS" w:hAnsi="Book Antiqua" w:cs="Times New Roman"/>
          <w:sz w:val="24"/>
          <w:szCs w:val="24"/>
        </w:rPr>
        <w:t xml:space="preserve"> (RCTs)</w:t>
      </w:r>
      <w:r w:rsidR="00201252" w:rsidRPr="00413859">
        <w:rPr>
          <w:rFonts w:ascii="Book Antiqua" w:eastAsia="Arial Unicode MS" w:hAnsi="Book Antiqua" w:cs="Times New Roman"/>
          <w:sz w:val="24"/>
          <w:szCs w:val="24"/>
        </w:rPr>
        <w:t xml:space="preserve">, ecological and cohort studies, </w:t>
      </w:r>
      <w:r w:rsidR="006E0017" w:rsidRPr="00413859">
        <w:rPr>
          <w:rFonts w:ascii="Book Antiqua" w:eastAsia="Arial Unicode MS" w:hAnsi="Book Antiqua" w:cs="Times New Roman"/>
          <w:sz w:val="24"/>
          <w:szCs w:val="24"/>
        </w:rPr>
        <w:t>pathological</w:t>
      </w:r>
      <w:r w:rsidR="00201252" w:rsidRPr="00413859">
        <w:rPr>
          <w:rFonts w:ascii="Book Antiqua" w:eastAsia="Arial Unicode MS" w:hAnsi="Book Antiqua" w:cs="Times New Roman"/>
          <w:sz w:val="24"/>
          <w:szCs w:val="24"/>
        </w:rPr>
        <w:t xml:space="preserve"> and imaging studies</w:t>
      </w:r>
      <w:r w:rsidR="006B7F49" w:rsidRPr="00413859">
        <w:rPr>
          <w:rFonts w:ascii="Book Antiqua" w:eastAsia="Arial Unicode MS" w:hAnsi="Book Antiqua" w:cs="Times New Roman"/>
          <w:sz w:val="24"/>
          <w:szCs w:val="24"/>
        </w:rPr>
        <w:t>,</w:t>
      </w:r>
      <w:r w:rsidR="00437A1F" w:rsidRPr="00413859">
        <w:rPr>
          <w:rFonts w:ascii="Book Antiqua" w:eastAsia="Arial Unicode MS" w:hAnsi="Book Antiqua" w:cs="Times New Roman"/>
          <w:sz w:val="24"/>
          <w:szCs w:val="24"/>
        </w:rPr>
        <w:t xml:space="preserve"> and </w:t>
      </w:r>
      <w:proofErr w:type="gramStart"/>
      <w:r w:rsidR="00437A1F" w:rsidRPr="00413859">
        <w:rPr>
          <w:rFonts w:ascii="Book Antiqua" w:eastAsia="Arial Unicode MS" w:hAnsi="Book Antiqua" w:cs="Times New Roman"/>
          <w:sz w:val="24"/>
          <w:szCs w:val="24"/>
        </w:rPr>
        <w:t>modeling</w:t>
      </w:r>
      <w:r w:rsidR="005B1139" w:rsidRPr="00413859">
        <w:rPr>
          <w:rFonts w:ascii="Book Antiqua" w:eastAsia="Arial Unicode MS" w:hAnsi="Book Antiqua" w:cs="Times New Roman"/>
          <w:sz w:val="24"/>
          <w:szCs w:val="24"/>
          <w:vertAlign w:val="superscript"/>
        </w:rPr>
        <w:t>[</w:t>
      </w:r>
      <w:proofErr w:type="gramEnd"/>
      <w:r w:rsidR="005B1139" w:rsidRPr="00413859">
        <w:rPr>
          <w:rFonts w:ascii="Book Antiqua" w:eastAsia="Arial Unicode MS" w:hAnsi="Book Antiqua" w:cs="Times New Roman"/>
          <w:sz w:val="24"/>
          <w:szCs w:val="24"/>
          <w:vertAlign w:val="superscript"/>
        </w:rPr>
        <w:t>1</w:t>
      </w:r>
      <w:r w:rsidR="006E0017" w:rsidRPr="00413859">
        <w:rPr>
          <w:rFonts w:ascii="Book Antiqua" w:eastAsia="Arial Unicode MS" w:hAnsi="Book Antiqua" w:cs="Times New Roman"/>
          <w:sz w:val="24"/>
          <w:szCs w:val="24"/>
          <w:vertAlign w:val="superscript"/>
        </w:rPr>
        <w:t>5</w:t>
      </w:r>
      <w:r w:rsidR="005B1139" w:rsidRPr="00413859">
        <w:rPr>
          <w:rFonts w:ascii="Book Antiqua" w:eastAsia="Arial Unicode MS" w:hAnsi="Book Antiqua" w:cs="Times New Roman"/>
          <w:sz w:val="24"/>
          <w:szCs w:val="24"/>
          <w:vertAlign w:val="superscript"/>
        </w:rPr>
        <w:t>]</w:t>
      </w:r>
      <w:r w:rsidR="00437A1F" w:rsidRPr="00413859">
        <w:rPr>
          <w:rFonts w:ascii="Book Antiqua" w:eastAsia="Arial Unicode MS" w:hAnsi="Book Antiqua" w:cs="Times New Roman"/>
          <w:sz w:val="24"/>
          <w:szCs w:val="24"/>
        </w:rPr>
        <w:t xml:space="preserve">. </w:t>
      </w:r>
      <w:r w:rsidR="002A70BD" w:rsidRPr="00413859">
        <w:rPr>
          <w:rFonts w:ascii="Book Antiqua" w:eastAsia="Arial Unicode MS" w:hAnsi="Book Antiqua" w:cs="Times New Roman"/>
          <w:sz w:val="24"/>
          <w:szCs w:val="24"/>
        </w:rPr>
        <w:t>The frequency of o</w:t>
      </w:r>
      <w:r w:rsidRPr="00413859">
        <w:rPr>
          <w:rFonts w:ascii="Book Antiqua" w:eastAsia="Arial Unicode MS" w:hAnsi="Book Antiqua" w:cs="Times New Roman"/>
          <w:sz w:val="24"/>
          <w:szCs w:val="24"/>
        </w:rPr>
        <w:t>verdiag</w:t>
      </w:r>
      <w:r w:rsidR="00437A1F" w:rsidRPr="00413859">
        <w:rPr>
          <w:rFonts w:ascii="Book Antiqua" w:eastAsia="Arial Unicode MS" w:hAnsi="Book Antiqua" w:cs="Times New Roman"/>
          <w:sz w:val="24"/>
          <w:szCs w:val="24"/>
        </w:rPr>
        <w:t xml:space="preserve">nosis </w:t>
      </w:r>
      <w:r w:rsidR="002A70BD" w:rsidRPr="00413859">
        <w:rPr>
          <w:rFonts w:ascii="Book Antiqua" w:eastAsia="Arial Unicode MS" w:hAnsi="Book Antiqua" w:cs="Times New Roman"/>
          <w:sz w:val="24"/>
          <w:szCs w:val="24"/>
        </w:rPr>
        <w:t xml:space="preserve">is calculated </w:t>
      </w:r>
      <w:r w:rsidR="00366C91" w:rsidRPr="00413859">
        <w:rPr>
          <w:rFonts w:ascii="Book Antiqua" w:eastAsia="Arial Unicode MS" w:hAnsi="Book Antiqua" w:cs="Times New Roman"/>
          <w:sz w:val="24"/>
          <w:szCs w:val="24"/>
        </w:rPr>
        <w:t xml:space="preserve">on the </w:t>
      </w:r>
      <w:r w:rsidR="002A70BD" w:rsidRPr="00413859">
        <w:rPr>
          <w:rFonts w:ascii="Book Antiqua" w:eastAsia="Arial Unicode MS" w:hAnsi="Book Antiqua" w:cs="Times New Roman"/>
          <w:sz w:val="24"/>
          <w:szCs w:val="24"/>
        </w:rPr>
        <w:t>bas</w:t>
      </w:r>
      <w:r w:rsidR="00366C91" w:rsidRPr="00413859">
        <w:rPr>
          <w:rFonts w:ascii="Book Antiqua" w:eastAsia="Arial Unicode MS" w:hAnsi="Book Antiqua" w:cs="Times New Roman"/>
          <w:sz w:val="24"/>
          <w:szCs w:val="24"/>
        </w:rPr>
        <w:t>is of</w:t>
      </w:r>
      <w:r w:rsidR="00437A1F" w:rsidRPr="00413859">
        <w:rPr>
          <w:rFonts w:ascii="Book Antiqua" w:eastAsia="Arial Unicode MS" w:hAnsi="Book Antiqua" w:cs="Times New Roman"/>
          <w:sz w:val="24"/>
          <w:szCs w:val="24"/>
        </w:rPr>
        <w:t xml:space="preserve"> the difference</w:t>
      </w:r>
      <w:r w:rsidRPr="00413859">
        <w:rPr>
          <w:rFonts w:ascii="Book Antiqua" w:eastAsia="Arial Unicode MS" w:hAnsi="Book Antiqua" w:cs="Times New Roman"/>
          <w:sz w:val="24"/>
          <w:szCs w:val="24"/>
        </w:rPr>
        <w:t xml:space="preserve"> in</w:t>
      </w:r>
      <w:r w:rsidR="00437A1F" w:rsidRPr="00413859">
        <w:rPr>
          <w:rFonts w:ascii="Book Antiqua" w:eastAsia="Arial Unicode MS" w:hAnsi="Book Antiqua" w:cs="Times New Roman"/>
          <w:sz w:val="24"/>
          <w:szCs w:val="24"/>
        </w:rPr>
        <w:t xml:space="preserve"> the incidence o</w:t>
      </w:r>
      <w:r w:rsidR="002A70BD" w:rsidRPr="00413859">
        <w:rPr>
          <w:rFonts w:ascii="Book Antiqua" w:eastAsia="Arial Unicode MS" w:hAnsi="Book Antiqua" w:cs="Times New Roman"/>
          <w:sz w:val="24"/>
          <w:szCs w:val="24"/>
        </w:rPr>
        <w:t xml:space="preserve">f </w:t>
      </w:r>
      <w:r w:rsidR="00366C91" w:rsidRPr="00413859">
        <w:rPr>
          <w:rFonts w:ascii="Book Antiqua" w:eastAsia="Arial Unicode MS" w:hAnsi="Book Antiqua" w:cs="Times New Roman"/>
          <w:sz w:val="24"/>
          <w:szCs w:val="24"/>
        </w:rPr>
        <w:t>cancer between screened and un</w:t>
      </w:r>
      <w:r w:rsidR="00437A1F" w:rsidRPr="00413859">
        <w:rPr>
          <w:rFonts w:ascii="Book Antiqua" w:eastAsia="Arial Unicode MS" w:hAnsi="Book Antiqua" w:cs="Times New Roman"/>
          <w:sz w:val="24"/>
          <w:szCs w:val="24"/>
        </w:rPr>
        <w:t xml:space="preserve">screened individuals </w:t>
      </w:r>
      <w:r w:rsidR="00B7496C" w:rsidRPr="00413859">
        <w:rPr>
          <w:rFonts w:ascii="Book Antiqua" w:eastAsia="Arial Unicode MS" w:hAnsi="Book Antiqua" w:cs="Times New Roman"/>
          <w:sz w:val="24"/>
          <w:szCs w:val="24"/>
        </w:rPr>
        <w:t xml:space="preserve">after the </w:t>
      </w:r>
      <w:r w:rsidR="00437A1F" w:rsidRPr="00413859">
        <w:rPr>
          <w:rFonts w:ascii="Book Antiqua" w:eastAsia="Arial Unicode MS" w:hAnsi="Book Antiqua" w:cs="Times New Roman"/>
          <w:sz w:val="24"/>
          <w:szCs w:val="24"/>
        </w:rPr>
        <w:t xml:space="preserve">follow-up. Although the </w:t>
      </w:r>
      <w:r w:rsidR="007D4A42" w:rsidRPr="00413859">
        <w:rPr>
          <w:rFonts w:ascii="Book Antiqua" w:eastAsia="Arial Unicode MS" w:hAnsi="Book Antiqua" w:cs="Times New Roman"/>
          <w:sz w:val="24"/>
          <w:szCs w:val="24"/>
        </w:rPr>
        <w:t>estimation</w:t>
      </w:r>
      <w:r w:rsidR="00437A1F" w:rsidRPr="00413859">
        <w:rPr>
          <w:rFonts w:ascii="Book Antiqua" w:eastAsia="Arial Unicode MS" w:hAnsi="Book Antiqua" w:cs="Times New Roman"/>
          <w:sz w:val="24"/>
          <w:szCs w:val="24"/>
        </w:rPr>
        <w:t xml:space="preserve"> method has not </w:t>
      </w:r>
      <w:r w:rsidRPr="00413859">
        <w:rPr>
          <w:rFonts w:ascii="Book Antiqua" w:eastAsia="Arial Unicode MS" w:hAnsi="Book Antiqua" w:cs="Times New Roman"/>
          <w:sz w:val="24"/>
          <w:szCs w:val="24"/>
        </w:rPr>
        <w:t xml:space="preserve">yet </w:t>
      </w:r>
      <w:r w:rsidR="00437A1F" w:rsidRPr="00413859">
        <w:rPr>
          <w:rFonts w:ascii="Book Antiqua" w:eastAsia="Arial Unicode MS" w:hAnsi="Book Antiqua" w:cs="Times New Roman"/>
          <w:sz w:val="24"/>
          <w:szCs w:val="24"/>
        </w:rPr>
        <w:t xml:space="preserve">been standardized, there </w:t>
      </w:r>
      <w:r w:rsidR="007D4A42" w:rsidRPr="00413859">
        <w:rPr>
          <w:rFonts w:ascii="Book Antiqua" w:eastAsia="Arial Unicode MS" w:hAnsi="Book Antiqua" w:cs="Times New Roman"/>
          <w:sz w:val="24"/>
          <w:szCs w:val="24"/>
        </w:rPr>
        <w:t xml:space="preserve">is </w:t>
      </w:r>
      <w:r w:rsidRPr="00413859">
        <w:rPr>
          <w:rFonts w:ascii="Book Antiqua" w:eastAsia="Arial Unicode MS" w:hAnsi="Book Antiqua" w:cs="Times New Roman"/>
          <w:sz w:val="24"/>
          <w:szCs w:val="24"/>
        </w:rPr>
        <w:t xml:space="preserve">a </w:t>
      </w:r>
      <w:r w:rsidR="007D4A42" w:rsidRPr="00413859">
        <w:rPr>
          <w:rFonts w:ascii="Book Antiqua" w:eastAsia="Arial Unicode MS" w:hAnsi="Book Antiqua" w:cs="Times New Roman"/>
          <w:sz w:val="24"/>
          <w:szCs w:val="24"/>
        </w:rPr>
        <w:t>high divergence</w:t>
      </w:r>
      <w:r w:rsidR="00437A1F" w:rsidRPr="00413859">
        <w:rPr>
          <w:rFonts w:ascii="Book Antiqua" w:eastAsia="Arial Unicode MS" w:hAnsi="Book Antiqua" w:cs="Times New Roman"/>
          <w:sz w:val="24"/>
          <w:szCs w:val="24"/>
        </w:rPr>
        <w:t>, for example, 0</w:t>
      </w:r>
      <w:r w:rsidRPr="00413859">
        <w:rPr>
          <w:rFonts w:ascii="Book Antiqua" w:eastAsia="Arial Unicode MS" w:hAnsi="Book Antiqua" w:cs="Times New Roman"/>
          <w:sz w:val="24"/>
          <w:szCs w:val="24"/>
        </w:rPr>
        <w:t>%</w:t>
      </w:r>
      <w:r w:rsidR="00437A1F" w:rsidRPr="00413859">
        <w:rPr>
          <w:rFonts w:ascii="Book Antiqua" w:eastAsia="Arial Unicode MS" w:hAnsi="Book Antiqua" w:cs="Times New Roman"/>
          <w:sz w:val="24"/>
          <w:szCs w:val="24"/>
        </w:rPr>
        <w:t xml:space="preserve">-50% in mammographic </w:t>
      </w:r>
      <w:proofErr w:type="gramStart"/>
      <w:r w:rsidR="00437A1F" w:rsidRPr="00413859">
        <w:rPr>
          <w:rFonts w:ascii="Book Antiqua" w:eastAsia="Arial Unicode MS" w:hAnsi="Book Antiqua" w:cs="Times New Roman"/>
          <w:sz w:val="24"/>
          <w:szCs w:val="24"/>
        </w:rPr>
        <w:t>screening</w:t>
      </w:r>
      <w:r w:rsidR="006E0017" w:rsidRPr="00413859">
        <w:rPr>
          <w:rFonts w:ascii="Book Antiqua" w:eastAsia="Arial Unicode MS" w:hAnsi="Book Antiqua" w:cs="Times New Roman"/>
          <w:sz w:val="24"/>
          <w:szCs w:val="24"/>
          <w:vertAlign w:val="superscript"/>
        </w:rPr>
        <w:t>[</w:t>
      </w:r>
      <w:proofErr w:type="gramEnd"/>
      <w:r w:rsidR="006E0017" w:rsidRPr="00413859">
        <w:rPr>
          <w:rFonts w:ascii="Book Antiqua" w:eastAsia="Arial Unicode MS" w:hAnsi="Book Antiqua" w:cs="Times New Roman"/>
          <w:sz w:val="24"/>
          <w:szCs w:val="24"/>
          <w:vertAlign w:val="superscript"/>
        </w:rPr>
        <w:t>16</w:t>
      </w:r>
      <w:r w:rsidR="003B1886" w:rsidRPr="00413859">
        <w:rPr>
          <w:rFonts w:ascii="Book Antiqua" w:eastAsia="Arial Unicode MS" w:hAnsi="Book Antiqua" w:cs="Times New Roman"/>
          <w:sz w:val="24"/>
          <w:szCs w:val="24"/>
          <w:vertAlign w:val="superscript"/>
        </w:rPr>
        <w:t>]</w:t>
      </w:r>
      <w:r w:rsidR="00437A1F" w:rsidRPr="00413859">
        <w:rPr>
          <w:rFonts w:ascii="Book Antiqua" w:eastAsia="Arial Unicode MS" w:hAnsi="Book Antiqua" w:cs="Times New Roman"/>
          <w:sz w:val="24"/>
          <w:szCs w:val="24"/>
        </w:rPr>
        <w:t>.</w:t>
      </w:r>
    </w:p>
    <w:p w:rsidR="00B44680" w:rsidRPr="00413859" w:rsidRDefault="00B44680" w:rsidP="00360AC4">
      <w:pPr>
        <w:spacing w:line="360" w:lineRule="auto"/>
        <w:ind w:firstLineChars="100" w:firstLine="240"/>
        <w:rPr>
          <w:rFonts w:ascii="Book Antiqua" w:eastAsia="Arial Unicode MS" w:hAnsi="Book Antiqua" w:cs="Times New Roman"/>
          <w:sz w:val="24"/>
          <w:szCs w:val="24"/>
        </w:rPr>
      </w:pPr>
      <w:r w:rsidRPr="00413859">
        <w:rPr>
          <w:rFonts w:ascii="Book Antiqua" w:eastAsia="Arial Unicode MS" w:hAnsi="Book Antiqua" w:cs="Times New Roman"/>
          <w:sz w:val="24"/>
          <w:szCs w:val="24"/>
        </w:rPr>
        <w:t xml:space="preserve">The </w:t>
      </w:r>
      <w:r w:rsidR="00201252" w:rsidRPr="00413859">
        <w:rPr>
          <w:rFonts w:ascii="Book Antiqua" w:eastAsia="Arial Unicode MS" w:hAnsi="Book Antiqua" w:cs="Times New Roman"/>
          <w:sz w:val="24"/>
          <w:szCs w:val="24"/>
        </w:rPr>
        <w:t>frequency</w:t>
      </w:r>
      <w:r w:rsidRPr="00413859">
        <w:rPr>
          <w:rFonts w:ascii="Book Antiqua" w:eastAsia="Arial Unicode MS" w:hAnsi="Book Antiqua" w:cs="Times New Roman"/>
          <w:sz w:val="24"/>
          <w:szCs w:val="24"/>
        </w:rPr>
        <w:t xml:space="preserve"> of </w:t>
      </w:r>
      <w:proofErr w:type="spellStart"/>
      <w:r w:rsidR="00201252" w:rsidRPr="00413859">
        <w:rPr>
          <w:rFonts w:ascii="Book Antiqua" w:eastAsia="Arial Unicode MS" w:hAnsi="Book Antiqua" w:cs="Times New Roman"/>
          <w:sz w:val="24"/>
          <w:szCs w:val="24"/>
        </w:rPr>
        <w:t>overdiagnosis</w:t>
      </w:r>
      <w:proofErr w:type="spellEnd"/>
      <w:r w:rsidRPr="00413859">
        <w:rPr>
          <w:rFonts w:ascii="Book Antiqua" w:eastAsia="Arial Unicode MS" w:hAnsi="Book Antiqua" w:cs="Times New Roman"/>
          <w:sz w:val="24"/>
          <w:szCs w:val="24"/>
        </w:rPr>
        <w:t xml:space="preserve"> was </w:t>
      </w:r>
      <w:r w:rsidR="00A26863" w:rsidRPr="00413859">
        <w:rPr>
          <w:rFonts w:ascii="Book Antiqua" w:eastAsia="Arial Unicode MS" w:hAnsi="Book Antiqua" w:cs="Times New Roman"/>
          <w:sz w:val="24"/>
          <w:szCs w:val="24"/>
        </w:rPr>
        <w:t xml:space="preserve">previously </w:t>
      </w:r>
      <w:r w:rsidRPr="00413859">
        <w:rPr>
          <w:rFonts w:ascii="Book Antiqua" w:eastAsia="Arial Unicode MS" w:hAnsi="Book Antiqua" w:cs="Times New Roman"/>
          <w:sz w:val="24"/>
          <w:szCs w:val="24"/>
        </w:rPr>
        <w:t>estimated</w:t>
      </w:r>
      <w:r w:rsidRPr="00413859">
        <w:rPr>
          <w:rFonts w:ascii="Book Antiqua" w:eastAsia="Arial Unicode MS" w:hAnsi="Book Antiqua" w:cs="Times New Roman"/>
          <w:b/>
          <w:sz w:val="24"/>
          <w:szCs w:val="24"/>
        </w:rPr>
        <w:t xml:space="preserve"> </w:t>
      </w:r>
      <w:r w:rsidR="00366C91" w:rsidRPr="00413859">
        <w:rPr>
          <w:rFonts w:ascii="Book Antiqua" w:eastAsia="Arial Unicode MS" w:hAnsi="Book Antiqua" w:cs="Times New Roman"/>
          <w:sz w:val="24"/>
          <w:szCs w:val="24"/>
        </w:rPr>
        <w:t>on the basis of</w:t>
      </w:r>
      <w:r w:rsidR="003C6D33" w:rsidRPr="00413859">
        <w:rPr>
          <w:rFonts w:ascii="Book Antiqua" w:eastAsia="Arial Unicode MS" w:hAnsi="Book Antiqua" w:cs="Times New Roman"/>
          <w:sz w:val="24"/>
          <w:szCs w:val="24"/>
        </w:rPr>
        <w:t xml:space="preserve"> RCTs </w:t>
      </w:r>
      <w:r w:rsidR="00E304C9" w:rsidRPr="00413859">
        <w:rPr>
          <w:rFonts w:ascii="Book Antiqua" w:eastAsia="Arial Unicode MS" w:hAnsi="Book Antiqua" w:cs="Times New Roman"/>
          <w:sz w:val="24"/>
          <w:szCs w:val="24"/>
        </w:rPr>
        <w:t xml:space="preserve">without </w:t>
      </w:r>
      <w:r w:rsidR="00A26863" w:rsidRPr="00413859">
        <w:rPr>
          <w:rFonts w:ascii="Book Antiqua" w:eastAsia="Arial Unicode MS" w:hAnsi="Book Antiqua" w:cs="Times New Roman"/>
          <w:sz w:val="24"/>
          <w:szCs w:val="24"/>
        </w:rPr>
        <w:t xml:space="preserve">the </w:t>
      </w:r>
      <w:r w:rsidR="000F2244" w:rsidRPr="00413859">
        <w:rPr>
          <w:rFonts w:ascii="Book Antiqua" w:eastAsia="Arial Unicode MS" w:hAnsi="Book Antiqua" w:cs="Times New Roman"/>
          <w:sz w:val="24"/>
          <w:szCs w:val="24"/>
        </w:rPr>
        <w:t xml:space="preserve">provision of </w:t>
      </w:r>
      <w:r w:rsidR="00E304C9" w:rsidRPr="00413859">
        <w:rPr>
          <w:rFonts w:ascii="Book Antiqua" w:eastAsia="Arial Unicode MS" w:hAnsi="Book Antiqua" w:cs="Times New Roman"/>
          <w:sz w:val="24"/>
          <w:szCs w:val="24"/>
        </w:rPr>
        <w:t>mammographic screening at the end of the screening phases</w:t>
      </w:r>
      <w:r w:rsidR="006B7F49" w:rsidRPr="00413859">
        <w:rPr>
          <w:rFonts w:ascii="Book Antiqua" w:eastAsia="Arial Unicode MS" w:hAnsi="Book Antiqua" w:cs="Times New Roman"/>
          <w:sz w:val="24"/>
          <w:szCs w:val="24"/>
        </w:rPr>
        <w:t xml:space="preserve">. In </w:t>
      </w:r>
      <w:r w:rsidR="00A26863" w:rsidRPr="00413859">
        <w:rPr>
          <w:rFonts w:ascii="Book Antiqua" w:eastAsia="Arial Unicode MS" w:hAnsi="Book Antiqua" w:cs="Times New Roman"/>
          <w:sz w:val="24"/>
          <w:szCs w:val="24"/>
        </w:rPr>
        <w:t>the</w:t>
      </w:r>
      <w:r w:rsidR="00CE3C9E" w:rsidRPr="00413859">
        <w:rPr>
          <w:rFonts w:ascii="Book Antiqua" w:hAnsi="Book Antiqua" w:cs="Times New Roman"/>
          <w:sz w:val="24"/>
          <w:szCs w:val="24"/>
        </w:rPr>
        <w:t xml:space="preserve"> Independent UK Panel on Breast Cancer Screening</w:t>
      </w:r>
      <w:r w:rsidR="003C6D33" w:rsidRPr="00413859">
        <w:rPr>
          <w:rFonts w:ascii="Book Antiqua" w:eastAsia="Arial Unicode MS" w:hAnsi="Book Antiqua" w:cs="Times New Roman"/>
          <w:sz w:val="24"/>
          <w:szCs w:val="24"/>
        </w:rPr>
        <w:t xml:space="preserve">, </w:t>
      </w:r>
      <w:r w:rsidR="00FA4DC2" w:rsidRPr="00413859">
        <w:rPr>
          <w:rFonts w:ascii="Book Antiqua" w:eastAsia="Arial Unicode MS" w:hAnsi="Book Antiqua" w:cs="Times New Roman"/>
          <w:sz w:val="24"/>
          <w:szCs w:val="24"/>
        </w:rPr>
        <w:t>the overdiagnosis</w:t>
      </w:r>
      <w:r w:rsidR="003C6D33" w:rsidRPr="00413859">
        <w:rPr>
          <w:rFonts w:ascii="Book Antiqua" w:eastAsia="Arial Unicode MS" w:hAnsi="Book Antiqua" w:cs="Times New Roman"/>
          <w:sz w:val="24"/>
          <w:szCs w:val="24"/>
        </w:rPr>
        <w:t xml:space="preserve"> </w:t>
      </w:r>
      <w:r w:rsidR="00366C91" w:rsidRPr="00413859">
        <w:rPr>
          <w:rFonts w:ascii="Book Antiqua" w:eastAsia="Arial Unicode MS" w:hAnsi="Book Antiqua" w:cs="Times New Roman"/>
          <w:sz w:val="24"/>
          <w:szCs w:val="24"/>
        </w:rPr>
        <w:t xml:space="preserve">rate </w:t>
      </w:r>
      <w:r w:rsidR="003C6D33" w:rsidRPr="00413859">
        <w:rPr>
          <w:rFonts w:ascii="Book Antiqua" w:eastAsia="Arial Unicode MS" w:hAnsi="Book Antiqua" w:cs="Times New Roman"/>
          <w:sz w:val="24"/>
          <w:szCs w:val="24"/>
        </w:rPr>
        <w:t xml:space="preserve">was </w:t>
      </w:r>
      <w:r w:rsidR="007D4A42" w:rsidRPr="00413859">
        <w:rPr>
          <w:rFonts w:ascii="Book Antiqua" w:eastAsia="Arial Unicode MS" w:hAnsi="Book Antiqua" w:cs="Times New Roman"/>
          <w:sz w:val="24"/>
          <w:szCs w:val="24"/>
        </w:rPr>
        <w:t>calculated</w:t>
      </w:r>
      <w:r w:rsidR="003C6D33" w:rsidRPr="00413859">
        <w:rPr>
          <w:rFonts w:ascii="Book Antiqua" w:eastAsia="Arial Unicode MS" w:hAnsi="Book Antiqua" w:cs="Times New Roman"/>
          <w:sz w:val="24"/>
          <w:szCs w:val="24"/>
        </w:rPr>
        <w:t xml:space="preserve"> </w:t>
      </w:r>
      <w:r w:rsidR="00A26863" w:rsidRPr="00413859">
        <w:rPr>
          <w:rFonts w:ascii="Book Antiqua" w:eastAsia="Arial Unicode MS" w:hAnsi="Book Antiqua" w:cs="Times New Roman"/>
          <w:sz w:val="24"/>
          <w:szCs w:val="24"/>
        </w:rPr>
        <w:t xml:space="preserve">from </w:t>
      </w:r>
      <w:r w:rsidR="00CE3C9E" w:rsidRPr="00413859">
        <w:rPr>
          <w:rFonts w:ascii="Book Antiqua" w:eastAsia="Arial Unicode MS" w:hAnsi="Book Antiqua" w:cs="Times New Roman"/>
          <w:sz w:val="24"/>
          <w:szCs w:val="24"/>
        </w:rPr>
        <w:t xml:space="preserve">the Canadian and Malmo studies </w:t>
      </w:r>
      <w:r w:rsidR="00FA4DC2" w:rsidRPr="00413859">
        <w:rPr>
          <w:rFonts w:ascii="Book Antiqua" w:eastAsia="Arial Unicode MS" w:hAnsi="Book Antiqua" w:cs="Times New Roman"/>
          <w:sz w:val="24"/>
          <w:szCs w:val="24"/>
        </w:rPr>
        <w:t>for mammographic screening</w:t>
      </w:r>
      <w:r w:rsidR="003C6D33" w:rsidRPr="00413859">
        <w:rPr>
          <w:rFonts w:ascii="Book Antiqua" w:eastAsia="Arial Unicode MS" w:hAnsi="Book Antiqua" w:cs="Times New Roman"/>
          <w:sz w:val="24"/>
          <w:szCs w:val="24"/>
        </w:rPr>
        <w:t xml:space="preserve"> using 4 methods </w:t>
      </w:r>
      <w:r w:rsidR="000F2244" w:rsidRPr="00413859">
        <w:rPr>
          <w:rFonts w:ascii="Book Antiqua" w:eastAsia="Arial Unicode MS" w:hAnsi="Book Antiqua" w:cs="Times New Roman"/>
          <w:sz w:val="24"/>
          <w:szCs w:val="24"/>
        </w:rPr>
        <w:t>with different denominators</w:t>
      </w:r>
      <w:r w:rsidR="008A4104" w:rsidRPr="00413859">
        <w:rPr>
          <w:rFonts w:ascii="Book Antiqua" w:eastAsia="Arial Unicode MS" w:hAnsi="Book Antiqua" w:cs="Times New Roman"/>
          <w:sz w:val="24"/>
          <w:szCs w:val="24"/>
        </w:rPr>
        <w:t xml:space="preserve"> as </w:t>
      </w:r>
      <w:r w:rsidR="008A4104" w:rsidRPr="00413859">
        <w:rPr>
          <w:rFonts w:ascii="Book Antiqua" w:eastAsia="Arial Unicode MS" w:hAnsi="Book Antiqua" w:cs="Times New Roman"/>
          <w:sz w:val="24"/>
          <w:szCs w:val="24"/>
        </w:rPr>
        <w:lastRenderedPageBreak/>
        <w:t xml:space="preserve">follows </w:t>
      </w:r>
      <w:r w:rsidR="003C6D33" w:rsidRPr="00B3356E">
        <w:rPr>
          <w:rFonts w:ascii="Book Antiqua" w:eastAsia="Arial Unicode MS" w:hAnsi="Book Antiqua" w:cs="Times New Roman"/>
          <w:sz w:val="24"/>
          <w:szCs w:val="24"/>
        </w:rPr>
        <w:t>(</w:t>
      </w:r>
      <w:r w:rsidR="000F2244" w:rsidRPr="00B3356E">
        <w:rPr>
          <w:rFonts w:ascii="Book Antiqua" w:eastAsia="Arial Unicode MS" w:hAnsi="Book Antiqua" w:cs="Times New Roman"/>
          <w:sz w:val="24"/>
          <w:szCs w:val="24"/>
        </w:rPr>
        <w:t>Figure 3</w:t>
      </w:r>
      <w:r w:rsidR="003C6D33" w:rsidRPr="00B3356E">
        <w:rPr>
          <w:rFonts w:ascii="Book Antiqua" w:eastAsia="Arial Unicode MS" w:hAnsi="Book Antiqua" w:cs="Times New Roman"/>
          <w:sz w:val="24"/>
          <w:szCs w:val="24"/>
        </w:rPr>
        <w:t>)</w:t>
      </w:r>
      <w:r w:rsidR="006E0017" w:rsidRPr="00B3356E">
        <w:rPr>
          <w:rFonts w:ascii="Book Antiqua" w:eastAsia="Arial Unicode MS" w:hAnsi="Book Antiqua" w:cs="Times New Roman"/>
          <w:sz w:val="24"/>
          <w:szCs w:val="24"/>
          <w:vertAlign w:val="superscript"/>
        </w:rPr>
        <w:t>[16</w:t>
      </w:r>
      <w:r w:rsidR="003B1886" w:rsidRPr="00B3356E">
        <w:rPr>
          <w:rFonts w:ascii="Book Antiqua" w:eastAsia="Arial Unicode MS" w:hAnsi="Book Antiqua" w:cs="Times New Roman"/>
          <w:sz w:val="24"/>
          <w:szCs w:val="24"/>
          <w:vertAlign w:val="superscript"/>
        </w:rPr>
        <w:t>]</w:t>
      </w:r>
      <w:r w:rsidR="00A26863" w:rsidRPr="00B3356E">
        <w:rPr>
          <w:rFonts w:ascii="Book Antiqua" w:eastAsia="Arial Unicode MS" w:hAnsi="Book Antiqua" w:cs="Times New Roman"/>
          <w:sz w:val="24"/>
          <w:szCs w:val="24"/>
        </w:rPr>
        <w:t xml:space="preserve">: </w:t>
      </w:r>
      <w:r w:rsidR="00B3356E" w:rsidRPr="00B3356E">
        <w:rPr>
          <w:rFonts w:ascii="Book Antiqua" w:eastAsia="Arial Unicode MS" w:hAnsi="Book Antiqua" w:cs="Times New Roman" w:hint="eastAsia"/>
          <w:sz w:val="24"/>
          <w:szCs w:val="24"/>
          <w:lang w:eastAsia="zh-CN"/>
        </w:rPr>
        <w:t xml:space="preserve">(1) </w:t>
      </w:r>
      <w:r w:rsidR="00A26863" w:rsidRPr="00B3356E">
        <w:rPr>
          <w:rFonts w:ascii="Book Antiqua" w:eastAsia="Arial Unicode MS" w:hAnsi="Book Antiqua" w:cs="Times New Roman"/>
          <w:sz w:val="24"/>
          <w:szCs w:val="24"/>
        </w:rPr>
        <w:t>excess cancers as the</w:t>
      </w:r>
      <w:r w:rsidR="000F2244" w:rsidRPr="00B3356E">
        <w:rPr>
          <w:rFonts w:ascii="Book Antiqua" w:eastAsia="Arial Unicode MS" w:hAnsi="Book Antiqua" w:cs="Times New Roman"/>
          <w:sz w:val="24"/>
          <w:szCs w:val="24"/>
        </w:rPr>
        <w:t xml:space="preserve"> </w:t>
      </w:r>
      <w:r w:rsidR="006E0017" w:rsidRPr="00B3356E">
        <w:rPr>
          <w:rFonts w:ascii="Book Antiqua" w:eastAsia="Arial Unicode MS" w:hAnsi="Book Antiqua" w:cs="Times New Roman"/>
          <w:sz w:val="24"/>
          <w:szCs w:val="24"/>
        </w:rPr>
        <w:t>frequency of</w:t>
      </w:r>
      <w:r w:rsidR="000F2244" w:rsidRPr="00B3356E">
        <w:rPr>
          <w:rFonts w:ascii="Book Antiqua" w:eastAsia="Arial Unicode MS" w:hAnsi="Book Antiqua" w:cs="Times New Roman"/>
          <w:sz w:val="24"/>
          <w:szCs w:val="24"/>
        </w:rPr>
        <w:t xml:space="preserve"> cancers diagnosed over </w:t>
      </w:r>
      <w:r w:rsidR="00A26863" w:rsidRPr="00B3356E">
        <w:rPr>
          <w:rFonts w:ascii="Book Antiqua" w:eastAsia="Arial Unicode MS" w:hAnsi="Book Antiqua" w:cs="Times New Roman"/>
          <w:sz w:val="24"/>
          <w:szCs w:val="24"/>
        </w:rPr>
        <w:t xml:space="preserve">the </w:t>
      </w:r>
      <w:r w:rsidR="000F2244" w:rsidRPr="00B3356E">
        <w:rPr>
          <w:rFonts w:ascii="Book Antiqua" w:eastAsia="Arial Unicode MS" w:hAnsi="Book Antiqua" w:cs="Times New Roman"/>
          <w:sz w:val="24"/>
          <w:szCs w:val="24"/>
        </w:rPr>
        <w:t xml:space="preserve">whole follow-up period in unscreened women; </w:t>
      </w:r>
      <w:r w:rsidR="00B3356E" w:rsidRPr="00B3356E">
        <w:rPr>
          <w:rFonts w:ascii="Book Antiqua" w:eastAsia="Arial Unicode MS" w:hAnsi="Book Antiqua" w:cs="Times New Roman" w:hint="eastAsia"/>
          <w:sz w:val="24"/>
          <w:szCs w:val="24"/>
          <w:lang w:eastAsia="zh-CN"/>
        </w:rPr>
        <w:t>(2)</w:t>
      </w:r>
      <w:r w:rsidR="00A26863" w:rsidRPr="00B3356E">
        <w:rPr>
          <w:rFonts w:ascii="Book Antiqua" w:eastAsia="Arial Unicode MS" w:hAnsi="Book Antiqua" w:cs="Times New Roman"/>
          <w:sz w:val="24"/>
          <w:szCs w:val="24"/>
        </w:rPr>
        <w:t xml:space="preserve"> excess cancers as the</w:t>
      </w:r>
      <w:r w:rsidR="000F2244" w:rsidRPr="00B3356E">
        <w:rPr>
          <w:rFonts w:ascii="Book Antiqua" w:eastAsia="Arial Unicode MS" w:hAnsi="Book Antiqua" w:cs="Times New Roman"/>
          <w:sz w:val="24"/>
          <w:szCs w:val="24"/>
        </w:rPr>
        <w:t xml:space="preserve"> </w:t>
      </w:r>
      <w:r w:rsidR="00B75FD2" w:rsidRPr="00B3356E">
        <w:rPr>
          <w:rFonts w:ascii="Book Antiqua" w:eastAsia="Arial Unicode MS" w:hAnsi="Book Antiqua" w:cs="Times New Roman"/>
          <w:sz w:val="24"/>
          <w:szCs w:val="24"/>
        </w:rPr>
        <w:t>frequency</w:t>
      </w:r>
      <w:r w:rsidR="000F2244" w:rsidRPr="00B3356E">
        <w:rPr>
          <w:rFonts w:ascii="Book Antiqua" w:eastAsia="Arial Unicode MS" w:hAnsi="Book Antiqua" w:cs="Times New Roman"/>
          <w:sz w:val="24"/>
          <w:szCs w:val="24"/>
        </w:rPr>
        <w:t xml:space="preserve"> of cancer</w:t>
      </w:r>
      <w:r w:rsidR="00A26863" w:rsidRPr="00B3356E">
        <w:rPr>
          <w:rFonts w:ascii="Book Antiqua" w:eastAsia="Arial Unicode MS" w:hAnsi="Book Antiqua" w:cs="Times New Roman"/>
          <w:sz w:val="24"/>
          <w:szCs w:val="24"/>
        </w:rPr>
        <w:t>s</w:t>
      </w:r>
      <w:r w:rsidR="000F2244" w:rsidRPr="00B3356E">
        <w:rPr>
          <w:rFonts w:ascii="Book Antiqua" w:eastAsia="Arial Unicode MS" w:hAnsi="Book Antiqua" w:cs="Times New Roman"/>
          <w:sz w:val="24"/>
          <w:szCs w:val="24"/>
        </w:rPr>
        <w:t xml:space="preserve"> diagnosed over </w:t>
      </w:r>
      <w:r w:rsidR="00A26863" w:rsidRPr="00B3356E">
        <w:rPr>
          <w:rFonts w:ascii="Book Antiqua" w:eastAsia="Arial Unicode MS" w:hAnsi="Book Antiqua" w:cs="Times New Roman"/>
          <w:sz w:val="24"/>
          <w:szCs w:val="24"/>
        </w:rPr>
        <w:t xml:space="preserve">the </w:t>
      </w:r>
      <w:r w:rsidR="000F2244" w:rsidRPr="00B3356E">
        <w:rPr>
          <w:rFonts w:ascii="Book Antiqua" w:eastAsia="Arial Unicode MS" w:hAnsi="Book Antiqua" w:cs="Times New Roman"/>
          <w:sz w:val="24"/>
          <w:szCs w:val="24"/>
        </w:rPr>
        <w:t>whole follow</w:t>
      </w:r>
      <w:r w:rsidR="00A26863" w:rsidRPr="00B3356E">
        <w:rPr>
          <w:rFonts w:ascii="Book Antiqua" w:eastAsia="Arial Unicode MS" w:hAnsi="Book Antiqua" w:cs="Times New Roman"/>
          <w:sz w:val="24"/>
          <w:szCs w:val="24"/>
        </w:rPr>
        <w:t>-up period in women invited for</w:t>
      </w:r>
      <w:r w:rsidR="000F2244" w:rsidRPr="00B3356E">
        <w:rPr>
          <w:rFonts w:ascii="Book Antiqua" w:eastAsia="Arial Unicode MS" w:hAnsi="Book Antiqua" w:cs="Times New Roman"/>
          <w:sz w:val="24"/>
          <w:szCs w:val="24"/>
        </w:rPr>
        <w:t xml:space="preserve"> screening; </w:t>
      </w:r>
      <w:r w:rsidR="00B3356E" w:rsidRPr="00B3356E">
        <w:rPr>
          <w:rFonts w:ascii="Book Antiqua" w:eastAsia="Arial Unicode MS" w:hAnsi="Book Antiqua" w:cs="Times New Roman" w:hint="eastAsia"/>
          <w:sz w:val="24"/>
          <w:szCs w:val="24"/>
          <w:lang w:eastAsia="zh-CN"/>
        </w:rPr>
        <w:t>(3)</w:t>
      </w:r>
      <w:r w:rsidR="00A26863" w:rsidRPr="00B3356E">
        <w:rPr>
          <w:rFonts w:ascii="Book Antiqua" w:eastAsia="Arial Unicode MS" w:hAnsi="Book Antiqua" w:cs="Times New Roman"/>
          <w:sz w:val="24"/>
          <w:szCs w:val="24"/>
        </w:rPr>
        <w:t xml:space="preserve"> e</w:t>
      </w:r>
      <w:r w:rsidR="000F2244" w:rsidRPr="00B3356E">
        <w:rPr>
          <w:rFonts w:ascii="Book Antiqua" w:eastAsia="Arial Unicode MS" w:hAnsi="Book Antiqua" w:cs="Times New Roman"/>
          <w:sz w:val="24"/>
          <w:szCs w:val="24"/>
        </w:rPr>
        <w:t xml:space="preserve">xcess cancers as </w:t>
      </w:r>
      <w:r w:rsidR="00A26863" w:rsidRPr="00B3356E">
        <w:rPr>
          <w:rFonts w:ascii="Book Antiqua" w:eastAsia="Arial Unicode MS" w:hAnsi="Book Antiqua" w:cs="Times New Roman"/>
          <w:sz w:val="24"/>
          <w:szCs w:val="24"/>
        </w:rPr>
        <w:t>the</w:t>
      </w:r>
      <w:r w:rsidR="00C42941" w:rsidRPr="00B3356E">
        <w:rPr>
          <w:rFonts w:ascii="Book Antiqua" w:eastAsia="Arial Unicode MS" w:hAnsi="Book Antiqua" w:cs="Times New Roman"/>
          <w:sz w:val="24"/>
          <w:szCs w:val="24"/>
        </w:rPr>
        <w:t xml:space="preserve"> </w:t>
      </w:r>
      <w:r w:rsidR="00B75FD2" w:rsidRPr="00B3356E">
        <w:rPr>
          <w:rFonts w:ascii="Book Antiqua" w:eastAsia="Arial Unicode MS" w:hAnsi="Book Antiqua" w:cs="Times New Roman"/>
          <w:sz w:val="24"/>
          <w:szCs w:val="24"/>
        </w:rPr>
        <w:t>frequency</w:t>
      </w:r>
      <w:r w:rsidR="00C42941" w:rsidRPr="00B3356E">
        <w:rPr>
          <w:rFonts w:ascii="Book Antiqua" w:eastAsia="Arial Unicode MS" w:hAnsi="Book Antiqua" w:cs="Times New Roman"/>
          <w:sz w:val="24"/>
          <w:szCs w:val="24"/>
        </w:rPr>
        <w:t xml:space="preserve"> of cancers diagnosed during </w:t>
      </w:r>
      <w:r w:rsidR="00A26863" w:rsidRPr="00B3356E">
        <w:rPr>
          <w:rFonts w:ascii="Book Antiqua" w:eastAsia="Arial Unicode MS" w:hAnsi="Book Antiqua" w:cs="Times New Roman"/>
          <w:sz w:val="24"/>
          <w:szCs w:val="24"/>
        </w:rPr>
        <w:t xml:space="preserve">the </w:t>
      </w:r>
      <w:r w:rsidR="00C42941" w:rsidRPr="00B3356E">
        <w:rPr>
          <w:rFonts w:ascii="Book Antiqua" w:eastAsia="Arial Unicode MS" w:hAnsi="Book Antiqua" w:cs="Times New Roman"/>
          <w:sz w:val="24"/>
          <w:szCs w:val="24"/>
        </w:rPr>
        <w:t xml:space="preserve">screening period in women invited for screening; </w:t>
      </w:r>
      <w:r w:rsidR="00B3356E" w:rsidRPr="00B3356E">
        <w:rPr>
          <w:rFonts w:ascii="Book Antiqua" w:eastAsia="Arial Unicode MS" w:hAnsi="Book Antiqua" w:cs="Times New Roman" w:hint="eastAsia"/>
          <w:sz w:val="24"/>
          <w:szCs w:val="24"/>
          <w:lang w:eastAsia="zh-CN"/>
        </w:rPr>
        <w:t>and (4)</w:t>
      </w:r>
      <w:r w:rsidR="00A26863" w:rsidRPr="00B3356E">
        <w:rPr>
          <w:rFonts w:ascii="Book Antiqua" w:eastAsia="Arial Unicode MS" w:hAnsi="Book Antiqua" w:cs="Times New Roman"/>
          <w:sz w:val="24"/>
          <w:szCs w:val="24"/>
        </w:rPr>
        <w:t xml:space="preserve"> excess </w:t>
      </w:r>
      <w:r w:rsidR="00A26863" w:rsidRPr="00413859">
        <w:rPr>
          <w:rFonts w:ascii="Book Antiqua" w:eastAsia="Arial Unicode MS" w:hAnsi="Book Antiqua" w:cs="Times New Roman"/>
          <w:sz w:val="24"/>
          <w:szCs w:val="24"/>
        </w:rPr>
        <w:t>cancers as the</w:t>
      </w:r>
      <w:r w:rsidR="00C42941" w:rsidRPr="00413859">
        <w:rPr>
          <w:rFonts w:ascii="Book Antiqua" w:eastAsia="Arial Unicode MS" w:hAnsi="Book Antiqua" w:cs="Times New Roman"/>
          <w:sz w:val="24"/>
          <w:szCs w:val="24"/>
        </w:rPr>
        <w:t xml:space="preserve"> </w:t>
      </w:r>
      <w:r w:rsidR="00B75FD2" w:rsidRPr="00413859">
        <w:rPr>
          <w:rFonts w:ascii="Book Antiqua" w:eastAsia="Arial Unicode MS" w:hAnsi="Book Antiqua" w:cs="Times New Roman"/>
          <w:sz w:val="24"/>
          <w:szCs w:val="24"/>
        </w:rPr>
        <w:t>frequency</w:t>
      </w:r>
      <w:r w:rsidR="00C42941" w:rsidRPr="00413859">
        <w:rPr>
          <w:rFonts w:ascii="Book Antiqua" w:eastAsia="Arial Unicode MS" w:hAnsi="Book Antiqua" w:cs="Times New Roman"/>
          <w:sz w:val="24"/>
          <w:szCs w:val="24"/>
        </w:rPr>
        <w:t xml:space="preserve"> of cancer</w:t>
      </w:r>
      <w:r w:rsidR="00A26863" w:rsidRPr="00413859">
        <w:rPr>
          <w:rFonts w:ascii="Book Antiqua" w:eastAsia="Arial Unicode MS" w:hAnsi="Book Antiqua" w:cs="Times New Roman"/>
          <w:sz w:val="24"/>
          <w:szCs w:val="24"/>
        </w:rPr>
        <w:t>s</w:t>
      </w:r>
      <w:r w:rsidR="00C42941" w:rsidRPr="00413859">
        <w:rPr>
          <w:rFonts w:ascii="Book Antiqua" w:eastAsia="Arial Unicode MS" w:hAnsi="Book Antiqua" w:cs="Times New Roman"/>
          <w:sz w:val="24"/>
          <w:szCs w:val="24"/>
        </w:rPr>
        <w:t xml:space="preserve"> detected at screening in women invited for screening. </w:t>
      </w:r>
      <w:r w:rsidR="00A26863" w:rsidRPr="00413859">
        <w:rPr>
          <w:rFonts w:ascii="Book Antiqua" w:eastAsia="Arial Unicode MS" w:hAnsi="Book Antiqua" w:cs="Times New Roman"/>
          <w:sz w:val="24"/>
          <w:szCs w:val="24"/>
        </w:rPr>
        <w:t>The f</w:t>
      </w:r>
      <w:r w:rsidR="00B75FD2" w:rsidRPr="00413859">
        <w:rPr>
          <w:rFonts w:ascii="Book Antiqua" w:eastAsia="Arial Unicode MS" w:hAnsi="Book Antiqua" w:cs="Times New Roman"/>
          <w:sz w:val="24"/>
          <w:szCs w:val="24"/>
        </w:rPr>
        <w:t>requency</w:t>
      </w:r>
      <w:r w:rsidR="00476B08" w:rsidRPr="00413859">
        <w:rPr>
          <w:rFonts w:ascii="Book Antiqua" w:eastAsia="Arial Unicode MS" w:hAnsi="Book Antiqua" w:cs="Times New Roman"/>
          <w:sz w:val="24"/>
          <w:szCs w:val="24"/>
        </w:rPr>
        <w:t xml:space="preserve"> of </w:t>
      </w:r>
      <w:r w:rsidR="007D4A42" w:rsidRPr="00413859">
        <w:rPr>
          <w:rFonts w:ascii="Book Antiqua" w:eastAsia="Arial Unicode MS" w:hAnsi="Book Antiqua" w:cs="Times New Roman"/>
          <w:sz w:val="24"/>
          <w:szCs w:val="24"/>
        </w:rPr>
        <w:t>overdiagnosis</w:t>
      </w:r>
      <w:r w:rsidR="00476B08" w:rsidRPr="00413859">
        <w:rPr>
          <w:rFonts w:ascii="Book Antiqua" w:eastAsia="Arial Unicode MS" w:hAnsi="Book Antiqua" w:cs="Times New Roman"/>
          <w:sz w:val="24"/>
          <w:szCs w:val="24"/>
        </w:rPr>
        <w:t xml:space="preserve"> was estimated </w:t>
      </w:r>
      <w:r w:rsidR="00A26863" w:rsidRPr="00413859">
        <w:rPr>
          <w:rFonts w:ascii="Book Antiqua" w:eastAsia="Arial Unicode MS" w:hAnsi="Book Antiqua" w:cs="Times New Roman"/>
          <w:sz w:val="24"/>
          <w:szCs w:val="24"/>
        </w:rPr>
        <w:t xml:space="preserve">to be </w:t>
      </w:r>
      <w:r w:rsidR="00476B08" w:rsidRPr="00413859">
        <w:rPr>
          <w:rFonts w:ascii="Book Antiqua" w:eastAsia="Arial Unicode MS" w:hAnsi="Book Antiqua" w:cs="Times New Roman"/>
          <w:sz w:val="24"/>
          <w:szCs w:val="24"/>
        </w:rPr>
        <w:t>higher when the foll</w:t>
      </w:r>
      <w:r w:rsidR="00DB4628" w:rsidRPr="00413859">
        <w:rPr>
          <w:rFonts w:ascii="Book Antiqua" w:eastAsia="Arial Unicode MS" w:hAnsi="Book Antiqua" w:cs="Times New Roman"/>
          <w:sz w:val="24"/>
          <w:szCs w:val="24"/>
        </w:rPr>
        <w:t>o</w:t>
      </w:r>
      <w:r w:rsidR="00476B08" w:rsidRPr="00413859">
        <w:rPr>
          <w:rFonts w:ascii="Book Antiqua" w:eastAsia="Arial Unicode MS" w:hAnsi="Book Antiqua" w:cs="Times New Roman"/>
          <w:sz w:val="24"/>
          <w:szCs w:val="24"/>
        </w:rPr>
        <w:t xml:space="preserve">w-up periods were limited to </w:t>
      </w:r>
      <w:r w:rsidR="00A26863" w:rsidRPr="00413859">
        <w:rPr>
          <w:rFonts w:ascii="Book Antiqua" w:eastAsia="Arial Unicode MS" w:hAnsi="Book Antiqua" w:cs="Times New Roman"/>
          <w:sz w:val="24"/>
          <w:szCs w:val="24"/>
        </w:rPr>
        <w:t xml:space="preserve">the </w:t>
      </w:r>
      <w:r w:rsidR="00476B08" w:rsidRPr="00413859">
        <w:rPr>
          <w:rFonts w:ascii="Book Antiqua" w:eastAsia="Arial Unicode MS" w:hAnsi="Book Antiqua" w:cs="Times New Roman"/>
          <w:sz w:val="24"/>
          <w:szCs w:val="24"/>
        </w:rPr>
        <w:t xml:space="preserve">screening phases. </w:t>
      </w:r>
      <w:r w:rsidR="003D7858" w:rsidRPr="00413859">
        <w:rPr>
          <w:rFonts w:ascii="Book Antiqua" w:eastAsia="Arial Unicode MS" w:hAnsi="Book Antiqua" w:cs="Times New Roman"/>
          <w:sz w:val="24"/>
          <w:szCs w:val="24"/>
        </w:rPr>
        <w:t xml:space="preserve">In the conclusions, </w:t>
      </w:r>
      <w:r w:rsidR="00A26863" w:rsidRPr="00413859">
        <w:rPr>
          <w:rFonts w:ascii="Book Antiqua" w:eastAsia="Arial Unicode MS" w:hAnsi="Book Antiqua" w:cs="Times New Roman"/>
          <w:sz w:val="24"/>
          <w:szCs w:val="24"/>
        </w:rPr>
        <w:t xml:space="preserve">the </w:t>
      </w:r>
      <w:r w:rsidR="00AA4B7A" w:rsidRPr="00413859">
        <w:rPr>
          <w:rFonts w:ascii="Book Antiqua" w:eastAsia="Arial Unicode MS" w:hAnsi="Book Antiqua" w:cs="Times New Roman"/>
          <w:sz w:val="24"/>
          <w:szCs w:val="24"/>
        </w:rPr>
        <w:t>overdiag</w:t>
      </w:r>
      <w:r w:rsidR="007D4A42" w:rsidRPr="00413859">
        <w:rPr>
          <w:rFonts w:ascii="Book Antiqua" w:eastAsia="Arial Unicode MS" w:hAnsi="Book Antiqua" w:cs="Times New Roman"/>
          <w:sz w:val="24"/>
          <w:szCs w:val="24"/>
        </w:rPr>
        <w:t xml:space="preserve">nosis </w:t>
      </w:r>
      <w:r w:rsidR="00A26863" w:rsidRPr="00413859">
        <w:rPr>
          <w:rFonts w:ascii="Book Antiqua" w:eastAsia="Arial Unicode MS" w:hAnsi="Book Antiqua" w:cs="Times New Roman"/>
          <w:sz w:val="24"/>
          <w:szCs w:val="24"/>
        </w:rPr>
        <w:t xml:space="preserve">rate </w:t>
      </w:r>
      <w:r w:rsidR="007D4A42" w:rsidRPr="00413859">
        <w:rPr>
          <w:rFonts w:ascii="Book Antiqua" w:eastAsia="Arial Unicode MS" w:hAnsi="Book Antiqua" w:cs="Times New Roman"/>
          <w:sz w:val="24"/>
          <w:szCs w:val="24"/>
        </w:rPr>
        <w:t xml:space="preserve">for mammographic screening was </w:t>
      </w:r>
      <w:r w:rsidR="00A26863" w:rsidRPr="00413859">
        <w:rPr>
          <w:rFonts w:ascii="Book Antiqua" w:eastAsia="Arial Unicode MS" w:hAnsi="Book Antiqua" w:cs="Times New Roman"/>
          <w:sz w:val="24"/>
          <w:szCs w:val="24"/>
        </w:rPr>
        <w:t xml:space="preserve">in the range of </w:t>
      </w:r>
      <w:r w:rsidR="007D4A42" w:rsidRPr="00413859">
        <w:rPr>
          <w:rFonts w:ascii="Book Antiqua" w:eastAsia="Arial Unicode MS" w:hAnsi="Book Antiqua" w:cs="Times New Roman"/>
          <w:sz w:val="24"/>
          <w:szCs w:val="24"/>
        </w:rPr>
        <w:t>10</w:t>
      </w:r>
      <w:r w:rsidR="00A26863" w:rsidRPr="00413859">
        <w:rPr>
          <w:rFonts w:ascii="Book Antiqua" w:eastAsia="Arial Unicode MS" w:hAnsi="Book Antiqua" w:cs="Times New Roman"/>
          <w:sz w:val="24"/>
          <w:szCs w:val="24"/>
        </w:rPr>
        <w:t>%</w:t>
      </w:r>
      <w:r w:rsidR="007D4A42" w:rsidRPr="00413859">
        <w:rPr>
          <w:rFonts w:ascii="Book Antiqua" w:eastAsia="Arial Unicode MS" w:hAnsi="Book Antiqua" w:cs="Times New Roman"/>
          <w:sz w:val="24"/>
          <w:szCs w:val="24"/>
        </w:rPr>
        <w:t xml:space="preserve">-20% </w:t>
      </w:r>
      <w:r w:rsidR="00C42941" w:rsidRPr="00413859">
        <w:rPr>
          <w:rFonts w:ascii="Book Antiqua" w:eastAsia="Arial Unicode MS" w:hAnsi="Book Antiqua" w:cs="Times New Roman"/>
          <w:sz w:val="24"/>
          <w:szCs w:val="24"/>
        </w:rPr>
        <w:t xml:space="preserve">based on the </w:t>
      </w:r>
      <w:r w:rsidR="00437B39" w:rsidRPr="00413859">
        <w:rPr>
          <w:rFonts w:ascii="Book Antiqua" w:eastAsia="Arial Unicode MS" w:hAnsi="Book Antiqua" w:cs="Times New Roman"/>
          <w:sz w:val="24"/>
          <w:szCs w:val="24"/>
        </w:rPr>
        <w:t>estimation</w:t>
      </w:r>
      <w:r w:rsidR="00C42941" w:rsidRPr="00413859">
        <w:rPr>
          <w:rFonts w:ascii="Book Antiqua" w:eastAsia="Arial Unicode MS" w:hAnsi="Book Antiqua" w:cs="Times New Roman"/>
          <w:sz w:val="24"/>
          <w:szCs w:val="24"/>
        </w:rPr>
        <w:t xml:space="preserve"> using the data from</w:t>
      </w:r>
      <w:r w:rsidR="00CE3C9E" w:rsidRPr="00413859">
        <w:rPr>
          <w:rFonts w:ascii="Book Antiqua" w:eastAsia="Arial Unicode MS" w:hAnsi="Book Antiqua" w:cs="Times New Roman"/>
          <w:sz w:val="24"/>
          <w:szCs w:val="24"/>
        </w:rPr>
        <w:t xml:space="preserve"> 2 RCT</w:t>
      </w:r>
      <w:r w:rsidR="007D4A42" w:rsidRPr="00413859">
        <w:rPr>
          <w:rFonts w:ascii="Book Antiqua" w:eastAsia="Arial Unicode MS" w:hAnsi="Book Antiqua" w:cs="Times New Roman"/>
          <w:sz w:val="24"/>
          <w:szCs w:val="24"/>
        </w:rPr>
        <w:t xml:space="preserve">s. </w:t>
      </w:r>
      <w:r w:rsidR="00E304C9" w:rsidRPr="00413859">
        <w:rPr>
          <w:rFonts w:ascii="Book Antiqua" w:eastAsia="Arial Unicode MS" w:hAnsi="Book Antiqua" w:cs="Times New Roman"/>
          <w:sz w:val="24"/>
          <w:szCs w:val="24"/>
        </w:rPr>
        <w:t xml:space="preserve">Recently, </w:t>
      </w:r>
      <w:r w:rsidR="00437B39" w:rsidRPr="00413859">
        <w:rPr>
          <w:rFonts w:ascii="Book Antiqua" w:eastAsia="Arial Unicode MS" w:hAnsi="Book Antiqua" w:cs="Times New Roman"/>
          <w:sz w:val="24"/>
          <w:szCs w:val="24"/>
        </w:rPr>
        <w:t xml:space="preserve">a </w:t>
      </w:r>
      <w:r w:rsidR="00DB4628" w:rsidRPr="00413859">
        <w:rPr>
          <w:rFonts w:ascii="Book Antiqua" w:eastAsia="Arial Unicode MS" w:hAnsi="Book Antiqua" w:cs="Times New Roman"/>
          <w:sz w:val="24"/>
          <w:szCs w:val="24"/>
        </w:rPr>
        <w:t xml:space="preserve">Canadian study </w:t>
      </w:r>
      <w:r w:rsidR="009720E6" w:rsidRPr="00413859">
        <w:rPr>
          <w:rFonts w:ascii="Book Antiqua" w:eastAsia="Arial Unicode MS" w:hAnsi="Book Antiqua" w:cs="Times New Roman"/>
          <w:sz w:val="24"/>
          <w:szCs w:val="24"/>
        </w:rPr>
        <w:t xml:space="preserve">has </w:t>
      </w:r>
      <w:r w:rsidR="00DB4628" w:rsidRPr="00413859">
        <w:rPr>
          <w:rFonts w:ascii="Book Antiqua" w:eastAsia="Arial Unicode MS" w:hAnsi="Book Antiqua" w:cs="Times New Roman"/>
          <w:sz w:val="24"/>
          <w:szCs w:val="24"/>
        </w:rPr>
        <w:t xml:space="preserve">reported </w:t>
      </w:r>
      <w:r w:rsidR="009720E6" w:rsidRPr="00413859">
        <w:rPr>
          <w:rFonts w:ascii="Book Antiqua" w:eastAsia="Arial Unicode MS" w:hAnsi="Book Antiqua" w:cs="Times New Roman"/>
          <w:sz w:val="24"/>
          <w:szCs w:val="24"/>
        </w:rPr>
        <w:t xml:space="preserve">an overdiagnosis </w:t>
      </w:r>
      <w:r w:rsidR="00B75FD2" w:rsidRPr="00413859">
        <w:rPr>
          <w:rFonts w:ascii="Book Antiqua" w:eastAsia="Arial Unicode MS" w:hAnsi="Book Antiqua" w:cs="Times New Roman"/>
          <w:sz w:val="24"/>
          <w:szCs w:val="24"/>
        </w:rPr>
        <w:t>frequency</w:t>
      </w:r>
      <w:r w:rsidR="00DB4628" w:rsidRPr="00413859">
        <w:rPr>
          <w:rFonts w:ascii="Book Antiqua" w:eastAsia="Arial Unicode MS" w:hAnsi="Book Antiqua" w:cs="Times New Roman"/>
          <w:sz w:val="24"/>
          <w:szCs w:val="24"/>
        </w:rPr>
        <w:t xml:space="preserve"> </w:t>
      </w:r>
      <w:r w:rsidR="00437B39" w:rsidRPr="00413859">
        <w:rPr>
          <w:rFonts w:ascii="Book Antiqua" w:eastAsia="Arial Unicode MS" w:hAnsi="Book Antiqua" w:cs="Times New Roman"/>
          <w:sz w:val="24"/>
          <w:szCs w:val="24"/>
        </w:rPr>
        <w:t xml:space="preserve">of </w:t>
      </w:r>
      <w:r w:rsidR="00DB4628" w:rsidRPr="00413859">
        <w:rPr>
          <w:rFonts w:ascii="Book Antiqua" w:eastAsia="Arial Unicode MS" w:hAnsi="Book Antiqua" w:cs="Times New Roman"/>
          <w:sz w:val="24"/>
          <w:szCs w:val="24"/>
        </w:rPr>
        <w:t>22%</w:t>
      </w:r>
      <w:r w:rsidR="009720E6" w:rsidRPr="00413859">
        <w:rPr>
          <w:rFonts w:ascii="Book Antiqua" w:eastAsia="Arial Unicode MS" w:hAnsi="Book Antiqua" w:cs="Times New Roman"/>
          <w:sz w:val="24"/>
          <w:szCs w:val="24"/>
        </w:rPr>
        <w:t xml:space="preserve"> based on 25</w:t>
      </w:r>
      <w:r w:rsidR="00437B39" w:rsidRPr="00413859">
        <w:rPr>
          <w:rFonts w:ascii="Book Antiqua" w:eastAsia="Arial Unicode MS" w:hAnsi="Book Antiqua" w:cs="Times New Roman"/>
          <w:sz w:val="24"/>
          <w:szCs w:val="24"/>
        </w:rPr>
        <w:t xml:space="preserve"> years of follow</w:t>
      </w:r>
      <w:r w:rsidR="00B3356E">
        <w:rPr>
          <w:rFonts w:ascii="Book Antiqua" w:eastAsia="Arial Unicode MS" w:hAnsi="Book Antiqua" w:cs="Times New Roman"/>
          <w:sz w:val="24"/>
          <w:szCs w:val="24"/>
        </w:rPr>
        <w:t>-up</w:t>
      </w:r>
      <w:r w:rsidR="006E0017" w:rsidRPr="00413859">
        <w:rPr>
          <w:rFonts w:ascii="Book Antiqua" w:eastAsia="Arial Unicode MS" w:hAnsi="Book Antiqua" w:cs="Times New Roman"/>
          <w:sz w:val="24"/>
          <w:szCs w:val="24"/>
          <w:vertAlign w:val="superscript"/>
        </w:rPr>
        <w:t>[17</w:t>
      </w:r>
      <w:r w:rsidR="003B1886" w:rsidRPr="00413859">
        <w:rPr>
          <w:rFonts w:ascii="Book Antiqua" w:eastAsia="Arial Unicode MS" w:hAnsi="Book Antiqua" w:cs="Times New Roman"/>
          <w:sz w:val="24"/>
          <w:szCs w:val="24"/>
          <w:vertAlign w:val="superscript"/>
        </w:rPr>
        <w:t>]</w:t>
      </w:r>
      <w:r w:rsidR="00DB4628" w:rsidRPr="00413859">
        <w:rPr>
          <w:rFonts w:ascii="Book Antiqua" w:eastAsia="Arial Unicode MS" w:hAnsi="Book Antiqua" w:cs="Times New Roman"/>
          <w:sz w:val="24"/>
          <w:szCs w:val="24"/>
        </w:rPr>
        <w:t>.</w:t>
      </w:r>
      <w:r w:rsidR="003D7EB4" w:rsidRPr="00413859">
        <w:rPr>
          <w:rFonts w:ascii="Book Antiqua" w:eastAsia="Arial Unicode MS" w:hAnsi="Book Antiqua" w:cs="Times New Roman"/>
          <w:sz w:val="24"/>
          <w:szCs w:val="24"/>
        </w:rPr>
        <w:t xml:space="preserve"> </w:t>
      </w:r>
    </w:p>
    <w:p w:rsidR="00B44680" w:rsidRPr="00413859" w:rsidRDefault="00B44680" w:rsidP="00360AC4">
      <w:pPr>
        <w:spacing w:line="360" w:lineRule="auto"/>
        <w:ind w:firstLineChars="100" w:firstLine="240"/>
        <w:rPr>
          <w:rFonts w:ascii="Book Antiqua" w:eastAsia="Arial Unicode MS" w:hAnsi="Book Antiqua" w:cs="Times New Roman"/>
          <w:sz w:val="24"/>
          <w:szCs w:val="24"/>
        </w:rPr>
      </w:pPr>
      <w:r w:rsidRPr="00413859">
        <w:rPr>
          <w:rFonts w:ascii="Book Antiqua" w:eastAsia="Arial Unicode MS" w:hAnsi="Book Antiqua" w:cs="Times New Roman"/>
          <w:sz w:val="24"/>
          <w:szCs w:val="24"/>
        </w:rPr>
        <w:t>On the other hand, ecological and cohort studies have been common</w:t>
      </w:r>
      <w:r w:rsidR="00437B39" w:rsidRPr="00413859">
        <w:rPr>
          <w:rFonts w:ascii="Book Antiqua" w:eastAsia="Arial Unicode MS" w:hAnsi="Book Antiqua" w:cs="Times New Roman"/>
          <w:sz w:val="24"/>
          <w:szCs w:val="24"/>
        </w:rPr>
        <w:t>ly used</w:t>
      </w:r>
      <w:r w:rsidRPr="00413859">
        <w:rPr>
          <w:rFonts w:ascii="Book Antiqua" w:eastAsia="Arial Unicode MS" w:hAnsi="Book Antiqua" w:cs="Times New Roman"/>
          <w:sz w:val="24"/>
          <w:szCs w:val="24"/>
        </w:rPr>
        <w:t xml:space="preserve"> to est</w:t>
      </w:r>
      <w:r w:rsidR="00437B39" w:rsidRPr="00413859">
        <w:rPr>
          <w:rFonts w:ascii="Book Antiqua" w:eastAsia="Arial Unicode MS" w:hAnsi="Book Antiqua" w:cs="Times New Roman"/>
          <w:sz w:val="24"/>
          <w:szCs w:val="24"/>
        </w:rPr>
        <w:t>imate the frequency of overdiag</w:t>
      </w:r>
      <w:r w:rsidR="00366C91" w:rsidRPr="00413859">
        <w:rPr>
          <w:rFonts w:ascii="Book Antiqua" w:eastAsia="Arial Unicode MS" w:hAnsi="Book Antiqua" w:cs="Times New Roman"/>
          <w:sz w:val="24"/>
          <w:szCs w:val="24"/>
        </w:rPr>
        <w:t>no</w:t>
      </w:r>
      <w:r w:rsidRPr="00413859">
        <w:rPr>
          <w:rFonts w:ascii="Book Antiqua" w:eastAsia="Arial Unicode MS" w:hAnsi="Book Antiqua" w:cs="Times New Roman"/>
          <w:sz w:val="24"/>
          <w:szCs w:val="24"/>
        </w:rPr>
        <w:t xml:space="preserve">sis. These studies can directly answer questions in real world settings and compare results from different </w:t>
      </w:r>
      <w:proofErr w:type="gramStart"/>
      <w:r w:rsidRPr="00413859">
        <w:rPr>
          <w:rFonts w:ascii="Book Antiqua" w:eastAsia="Arial Unicode MS" w:hAnsi="Book Antiqua" w:cs="Times New Roman"/>
          <w:sz w:val="24"/>
          <w:szCs w:val="24"/>
        </w:rPr>
        <w:t>settings</w:t>
      </w:r>
      <w:r w:rsidR="005B1139" w:rsidRPr="00413859">
        <w:rPr>
          <w:rFonts w:ascii="Book Antiqua" w:eastAsia="Arial Unicode MS" w:hAnsi="Book Antiqua" w:cs="Times New Roman"/>
          <w:sz w:val="24"/>
          <w:szCs w:val="24"/>
          <w:vertAlign w:val="superscript"/>
        </w:rPr>
        <w:t>[</w:t>
      </w:r>
      <w:proofErr w:type="gramEnd"/>
      <w:r w:rsidR="005B1139" w:rsidRPr="00413859">
        <w:rPr>
          <w:rFonts w:ascii="Book Antiqua" w:eastAsia="Arial Unicode MS" w:hAnsi="Book Antiqua" w:cs="Times New Roman"/>
          <w:sz w:val="24"/>
          <w:szCs w:val="24"/>
          <w:vertAlign w:val="superscript"/>
        </w:rPr>
        <w:t>1</w:t>
      </w:r>
      <w:r w:rsidR="006E0017" w:rsidRPr="00413859">
        <w:rPr>
          <w:rFonts w:ascii="Book Antiqua" w:eastAsia="Arial Unicode MS" w:hAnsi="Book Antiqua" w:cs="Times New Roman"/>
          <w:sz w:val="24"/>
          <w:szCs w:val="24"/>
          <w:vertAlign w:val="superscript"/>
        </w:rPr>
        <w:t>5</w:t>
      </w:r>
      <w:r w:rsidR="00201252" w:rsidRPr="00413859">
        <w:rPr>
          <w:rFonts w:ascii="Book Antiqua" w:eastAsia="Arial Unicode MS" w:hAnsi="Book Antiqua" w:cs="Times New Roman"/>
          <w:sz w:val="24"/>
          <w:szCs w:val="24"/>
          <w:vertAlign w:val="superscript"/>
        </w:rPr>
        <w:t>]</w:t>
      </w:r>
      <w:r w:rsidRPr="00413859">
        <w:rPr>
          <w:rFonts w:ascii="Book Antiqua" w:eastAsia="Arial Unicode MS" w:hAnsi="Book Antiqua" w:cs="Times New Roman"/>
          <w:sz w:val="24"/>
          <w:szCs w:val="24"/>
        </w:rPr>
        <w:t>. Carter et al</w:t>
      </w:r>
      <w:r w:rsidR="00437B39" w:rsidRPr="00413859">
        <w:rPr>
          <w:rFonts w:ascii="Book Antiqua" w:eastAsia="Arial Unicode MS" w:hAnsi="Book Antiqua" w:cs="Times New Roman"/>
          <w:sz w:val="24"/>
          <w:szCs w:val="24"/>
        </w:rPr>
        <w:t>.</w:t>
      </w:r>
      <w:r w:rsidRPr="00413859">
        <w:rPr>
          <w:rFonts w:ascii="Book Antiqua" w:eastAsia="Arial Unicode MS" w:hAnsi="Book Antiqua" w:cs="Times New Roman"/>
          <w:sz w:val="24"/>
          <w:szCs w:val="24"/>
        </w:rPr>
        <w:t xml:space="preserve"> </w:t>
      </w:r>
      <w:r w:rsidR="00437B39" w:rsidRPr="00413859">
        <w:rPr>
          <w:rFonts w:ascii="Book Antiqua" w:eastAsia="Arial Unicode MS" w:hAnsi="Book Antiqua" w:cs="Times New Roman"/>
          <w:sz w:val="24"/>
          <w:szCs w:val="24"/>
        </w:rPr>
        <w:t xml:space="preserve">have suggested </w:t>
      </w:r>
      <w:r w:rsidRPr="00413859">
        <w:rPr>
          <w:rFonts w:ascii="Book Antiqua" w:eastAsia="Arial Unicode MS" w:hAnsi="Book Antiqua" w:cs="Times New Roman"/>
          <w:sz w:val="24"/>
          <w:szCs w:val="24"/>
        </w:rPr>
        <w:t>th</w:t>
      </w:r>
      <w:r w:rsidR="00437B39" w:rsidRPr="00413859">
        <w:rPr>
          <w:rFonts w:ascii="Book Antiqua" w:eastAsia="Arial Unicode MS" w:hAnsi="Book Antiqua" w:cs="Times New Roman"/>
          <w:sz w:val="24"/>
          <w:szCs w:val="24"/>
        </w:rPr>
        <w:t xml:space="preserve">at </w:t>
      </w:r>
      <w:r w:rsidRPr="00413859">
        <w:rPr>
          <w:rFonts w:ascii="Book Antiqua" w:eastAsia="Arial Unicode MS" w:hAnsi="Book Antiqua" w:cs="Times New Roman"/>
          <w:sz w:val="24"/>
          <w:szCs w:val="24"/>
        </w:rPr>
        <w:t xml:space="preserve">ecological and cohort studies </w:t>
      </w:r>
      <w:r w:rsidR="006E0017" w:rsidRPr="00413859">
        <w:rPr>
          <w:rFonts w:ascii="Book Antiqua" w:eastAsia="Arial Unicode MS" w:hAnsi="Book Antiqua" w:cs="Times New Roman"/>
          <w:sz w:val="24"/>
          <w:szCs w:val="24"/>
        </w:rPr>
        <w:t>in multiple</w:t>
      </w:r>
      <w:r w:rsidRPr="00413859">
        <w:rPr>
          <w:rFonts w:ascii="Book Antiqua" w:eastAsia="Arial Unicode MS" w:hAnsi="Book Antiqua" w:cs="Times New Roman"/>
          <w:sz w:val="24"/>
          <w:szCs w:val="24"/>
        </w:rPr>
        <w:t xml:space="preserve"> settings are the most </w:t>
      </w:r>
      <w:r w:rsidR="006E0017" w:rsidRPr="00413859">
        <w:rPr>
          <w:rFonts w:ascii="Book Antiqua" w:eastAsia="Arial Unicode MS" w:hAnsi="Book Antiqua" w:cs="Times New Roman"/>
          <w:sz w:val="24"/>
          <w:szCs w:val="24"/>
        </w:rPr>
        <w:t>appropriate</w:t>
      </w:r>
      <w:r w:rsidRPr="00413859">
        <w:rPr>
          <w:rFonts w:ascii="Book Antiqua" w:eastAsia="Arial Unicode MS" w:hAnsi="Book Antiqua" w:cs="Times New Roman"/>
          <w:sz w:val="24"/>
          <w:szCs w:val="24"/>
        </w:rPr>
        <w:t xml:space="preserve"> approach</w:t>
      </w:r>
      <w:r w:rsidR="00437B39" w:rsidRPr="00413859">
        <w:rPr>
          <w:rFonts w:ascii="Book Antiqua" w:eastAsia="Arial Unicode MS" w:hAnsi="Book Antiqua" w:cs="Times New Roman"/>
          <w:sz w:val="24"/>
          <w:szCs w:val="24"/>
        </w:rPr>
        <w:t>es</w:t>
      </w:r>
      <w:r w:rsidRPr="00413859">
        <w:rPr>
          <w:rFonts w:ascii="Book Antiqua" w:eastAsia="Arial Unicode MS" w:hAnsi="Book Antiqua" w:cs="Times New Roman"/>
          <w:sz w:val="24"/>
          <w:szCs w:val="24"/>
        </w:rPr>
        <w:t xml:space="preserve"> </w:t>
      </w:r>
      <w:r w:rsidR="00437B39" w:rsidRPr="00413859">
        <w:rPr>
          <w:rFonts w:ascii="Book Antiqua" w:eastAsia="Arial Unicode MS" w:hAnsi="Book Antiqua" w:cs="Times New Roman"/>
          <w:sz w:val="24"/>
          <w:szCs w:val="24"/>
        </w:rPr>
        <w:t>for</w:t>
      </w:r>
      <w:r w:rsidR="00201252" w:rsidRPr="00413859">
        <w:rPr>
          <w:rFonts w:ascii="Book Antiqua" w:eastAsia="Arial Unicode MS" w:hAnsi="Book Antiqua" w:cs="Times New Roman"/>
          <w:sz w:val="24"/>
          <w:szCs w:val="24"/>
        </w:rPr>
        <w:t xml:space="preserve"> qualifying and </w:t>
      </w:r>
      <w:r w:rsidR="006E0017" w:rsidRPr="00413859">
        <w:rPr>
          <w:rFonts w:ascii="Book Antiqua" w:eastAsia="Arial Unicode MS" w:hAnsi="Book Antiqua" w:cs="Times New Roman"/>
          <w:sz w:val="24"/>
          <w:szCs w:val="24"/>
        </w:rPr>
        <w:t>monitoring</w:t>
      </w:r>
      <w:r w:rsidR="00437B39" w:rsidRPr="00413859">
        <w:rPr>
          <w:rFonts w:ascii="Book Antiqua" w:eastAsia="Arial Unicode MS" w:hAnsi="Book Antiqua" w:cs="Times New Roman"/>
          <w:sz w:val="24"/>
          <w:szCs w:val="24"/>
        </w:rPr>
        <w:t xml:space="preserve"> overdiag</w:t>
      </w:r>
      <w:r w:rsidR="00201252" w:rsidRPr="00413859">
        <w:rPr>
          <w:rFonts w:ascii="Book Antiqua" w:eastAsia="Arial Unicode MS" w:hAnsi="Book Antiqua" w:cs="Times New Roman"/>
          <w:sz w:val="24"/>
          <w:szCs w:val="24"/>
        </w:rPr>
        <w:t xml:space="preserve">nosis in cancer screening </w:t>
      </w:r>
      <w:proofErr w:type="gramStart"/>
      <w:r w:rsidR="00201252" w:rsidRPr="00413859">
        <w:rPr>
          <w:rFonts w:ascii="Book Antiqua" w:eastAsia="Arial Unicode MS" w:hAnsi="Book Antiqua" w:cs="Times New Roman"/>
          <w:sz w:val="24"/>
          <w:szCs w:val="24"/>
        </w:rPr>
        <w:t>programs</w:t>
      </w:r>
      <w:r w:rsidR="005B1139" w:rsidRPr="00413859">
        <w:rPr>
          <w:rFonts w:ascii="Book Antiqua" w:eastAsia="Arial Unicode MS" w:hAnsi="Book Antiqua" w:cs="Times New Roman"/>
          <w:sz w:val="24"/>
          <w:szCs w:val="24"/>
          <w:vertAlign w:val="superscript"/>
        </w:rPr>
        <w:t>[</w:t>
      </w:r>
      <w:proofErr w:type="gramEnd"/>
      <w:r w:rsidR="005B1139" w:rsidRPr="00413859">
        <w:rPr>
          <w:rFonts w:ascii="Book Antiqua" w:eastAsia="Arial Unicode MS" w:hAnsi="Book Antiqua" w:cs="Times New Roman"/>
          <w:sz w:val="24"/>
          <w:szCs w:val="24"/>
          <w:vertAlign w:val="superscript"/>
        </w:rPr>
        <w:t>1</w:t>
      </w:r>
      <w:r w:rsidR="006E0017" w:rsidRPr="00413859">
        <w:rPr>
          <w:rFonts w:ascii="Book Antiqua" w:eastAsia="Arial Unicode MS" w:hAnsi="Book Antiqua" w:cs="Times New Roman"/>
          <w:sz w:val="24"/>
          <w:szCs w:val="24"/>
          <w:vertAlign w:val="superscript"/>
        </w:rPr>
        <w:t>5</w:t>
      </w:r>
      <w:r w:rsidR="005B1139" w:rsidRPr="00413859">
        <w:rPr>
          <w:rFonts w:ascii="Book Antiqua" w:eastAsia="Arial Unicode MS" w:hAnsi="Book Antiqua" w:cs="Times New Roman"/>
          <w:sz w:val="24"/>
          <w:szCs w:val="24"/>
          <w:vertAlign w:val="superscript"/>
        </w:rPr>
        <w:t>]</w:t>
      </w:r>
      <w:r w:rsidR="00201252" w:rsidRPr="00413859">
        <w:rPr>
          <w:rFonts w:ascii="Book Antiqua" w:eastAsia="Arial Unicode MS" w:hAnsi="Book Antiqua" w:cs="Times New Roman"/>
          <w:sz w:val="24"/>
          <w:szCs w:val="24"/>
        </w:rPr>
        <w:t>.</w:t>
      </w:r>
    </w:p>
    <w:p w:rsidR="00201252" w:rsidRPr="00413859" w:rsidRDefault="00201252" w:rsidP="00360AC4">
      <w:pPr>
        <w:spacing w:line="360" w:lineRule="auto"/>
        <w:rPr>
          <w:rFonts w:ascii="Book Antiqua" w:eastAsia="Arial Unicode MS" w:hAnsi="Book Antiqua" w:cs="Times New Roman"/>
          <w:sz w:val="24"/>
          <w:szCs w:val="24"/>
        </w:rPr>
      </w:pPr>
    </w:p>
    <w:p w:rsidR="003454C4" w:rsidRPr="00413859" w:rsidRDefault="00366C91" w:rsidP="00360AC4">
      <w:pPr>
        <w:spacing w:line="360" w:lineRule="auto"/>
        <w:rPr>
          <w:rFonts w:ascii="Book Antiqua" w:eastAsia="Arial Unicode MS" w:hAnsi="Book Antiqua" w:cs="Times New Roman"/>
          <w:b/>
          <w:sz w:val="24"/>
          <w:szCs w:val="24"/>
        </w:rPr>
      </w:pPr>
      <w:r w:rsidRPr="00413859">
        <w:rPr>
          <w:rFonts w:ascii="Book Antiqua" w:eastAsia="Arial Unicode MS" w:hAnsi="Book Antiqua" w:cs="Times New Roman"/>
          <w:b/>
          <w:sz w:val="24"/>
          <w:szCs w:val="24"/>
        </w:rPr>
        <w:t>OVERDIAGNOSIS OF GASTRIC CANCER BY</w:t>
      </w:r>
      <w:r w:rsidR="003454C4" w:rsidRPr="00413859">
        <w:rPr>
          <w:rFonts w:ascii="Book Antiqua" w:eastAsia="Arial Unicode MS" w:hAnsi="Book Antiqua" w:cs="Times New Roman"/>
          <w:b/>
          <w:sz w:val="24"/>
          <w:szCs w:val="24"/>
        </w:rPr>
        <w:t xml:space="preserve"> ENDOSCOPIC SCREENING</w:t>
      </w:r>
    </w:p>
    <w:p w:rsidR="00140230" w:rsidRPr="00413859" w:rsidRDefault="00140230" w:rsidP="00360AC4">
      <w:pPr>
        <w:spacing w:line="360" w:lineRule="auto"/>
        <w:rPr>
          <w:rFonts w:ascii="Book Antiqua" w:hAnsi="Book Antiqua"/>
          <w:sz w:val="24"/>
          <w:szCs w:val="24"/>
        </w:rPr>
      </w:pPr>
      <w:r w:rsidRPr="00413859">
        <w:rPr>
          <w:rFonts w:ascii="Book Antiqua" w:hAnsi="Book Antiqua"/>
          <w:sz w:val="24"/>
          <w:szCs w:val="24"/>
        </w:rPr>
        <w:t xml:space="preserve">The </w:t>
      </w:r>
      <w:r w:rsidR="00812381" w:rsidRPr="00413859">
        <w:rPr>
          <w:rFonts w:ascii="Book Antiqua" w:hAnsi="Book Antiqua"/>
          <w:sz w:val="24"/>
          <w:szCs w:val="24"/>
        </w:rPr>
        <w:t xml:space="preserve">frequency of </w:t>
      </w:r>
      <w:proofErr w:type="spellStart"/>
      <w:r w:rsidR="00812381" w:rsidRPr="00413859">
        <w:rPr>
          <w:rFonts w:ascii="Book Antiqua" w:hAnsi="Book Antiqua"/>
          <w:sz w:val="24"/>
          <w:szCs w:val="24"/>
        </w:rPr>
        <w:t>overdiagnosis</w:t>
      </w:r>
      <w:proofErr w:type="spellEnd"/>
      <w:r w:rsidR="00812381" w:rsidRPr="00413859">
        <w:rPr>
          <w:rFonts w:ascii="Book Antiqua" w:hAnsi="Book Antiqua"/>
          <w:sz w:val="24"/>
          <w:szCs w:val="24"/>
        </w:rPr>
        <w:t xml:space="preserve"> </w:t>
      </w:r>
      <w:r w:rsidR="00366C91" w:rsidRPr="00413859">
        <w:rPr>
          <w:rFonts w:ascii="Book Antiqua" w:hAnsi="Book Antiqua"/>
          <w:sz w:val="24"/>
          <w:szCs w:val="24"/>
        </w:rPr>
        <w:t xml:space="preserve">of </w:t>
      </w:r>
      <w:r w:rsidR="00EA5291" w:rsidRPr="00413859">
        <w:rPr>
          <w:rFonts w:ascii="Book Antiqua" w:hAnsi="Book Antiqua"/>
          <w:sz w:val="24"/>
          <w:szCs w:val="24"/>
        </w:rPr>
        <w:t>gastric cancer by endoscopic screening</w:t>
      </w:r>
      <w:r w:rsidR="00366C91" w:rsidRPr="00413859">
        <w:rPr>
          <w:rFonts w:ascii="Book Antiqua" w:hAnsi="Book Antiqua"/>
          <w:sz w:val="24"/>
          <w:szCs w:val="24"/>
        </w:rPr>
        <w:t xml:space="preserve"> has not yet been estimated</w:t>
      </w:r>
      <w:r w:rsidR="00EA5291" w:rsidRPr="00413859">
        <w:rPr>
          <w:rFonts w:ascii="Book Antiqua" w:hAnsi="Book Antiqua"/>
          <w:sz w:val="24"/>
          <w:szCs w:val="24"/>
        </w:rPr>
        <w:t xml:space="preserve">. </w:t>
      </w:r>
      <w:r w:rsidR="006D62FA" w:rsidRPr="00413859">
        <w:rPr>
          <w:rFonts w:ascii="Book Antiqua" w:hAnsi="Book Antiqua"/>
          <w:sz w:val="24"/>
          <w:szCs w:val="24"/>
        </w:rPr>
        <w:t>E</w:t>
      </w:r>
      <w:r w:rsidRPr="00413859">
        <w:rPr>
          <w:rFonts w:ascii="Book Antiqua" w:hAnsi="Book Antiqua"/>
          <w:sz w:val="24"/>
          <w:szCs w:val="24"/>
        </w:rPr>
        <w:t xml:space="preserve">xcess rate was </w:t>
      </w:r>
      <w:r w:rsidR="00812381" w:rsidRPr="00413859">
        <w:rPr>
          <w:rFonts w:ascii="Book Antiqua" w:hAnsi="Book Antiqua"/>
          <w:sz w:val="24"/>
          <w:szCs w:val="24"/>
        </w:rPr>
        <w:t>calculated</w:t>
      </w:r>
      <w:r w:rsidRPr="00413859">
        <w:rPr>
          <w:rFonts w:ascii="Book Antiqua" w:hAnsi="Book Antiqua"/>
          <w:sz w:val="24"/>
          <w:szCs w:val="24"/>
        </w:rPr>
        <w:t xml:space="preserve"> </w:t>
      </w:r>
      <w:r w:rsidR="00366C91" w:rsidRPr="00413859">
        <w:rPr>
          <w:rFonts w:ascii="Book Antiqua" w:hAnsi="Book Antiqua"/>
          <w:sz w:val="24"/>
          <w:szCs w:val="24"/>
        </w:rPr>
        <w:t xml:space="preserve">on the basis of </w:t>
      </w:r>
      <w:r w:rsidR="00EA5291" w:rsidRPr="00413859">
        <w:rPr>
          <w:rFonts w:ascii="Book Antiqua" w:hAnsi="Book Antiqua"/>
          <w:sz w:val="24"/>
          <w:szCs w:val="24"/>
        </w:rPr>
        <w:t xml:space="preserve">the results of endoscopic screening for gastric </w:t>
      </w:r>
      <w:proofErr w:type="gramStart"/>
      <w:r w:rsidR="00EA5291" w:rsidRPr="00413859">
        <w:rPr>
          <w:rFonts w:ascii="Book Antiqua" w:hAnsi="Book Antiqua"/>
          <w:sz w:val="24"/>
          <w:szCs w:val="24"/>
        </w:rPr>
        <w:t>cancer</w:t>
      </w:r>
      <w:r w:rsidRPr="00413859">
        <w:rPr>
          <w:rFonts w:ascii="Book Antiqua" w:hAnsi="Book Antiqua"/>
          <w:sz w:val="24"/>
          <w:szCs w:val="24"/>
        </w:rPr>
        <w:t xml:space="preserve"> </w:t>
      </w:r>
      <w:r w:rsidR="00366C91" w:rsidRPr="00413859">
        <w:rPr>
          <w:rFonts w:ascii="Book Antiqua" w:hAnsi="Book Antiqua"/>
          <w:sz w:val="24"/>
          <w:szCs w:val="24"/>
        </w:rPr>
        <w:t>which</w:t>
      </w:r>
      <w:proofErr w:type="gramEnd"/>
      <w:r w:rsidR="00366C91" w:rsidRPr="00413859">
        <w:rPr>
          <w:rFonts w:ascii="Book Antiqua" w:hAnsi="Book Antiqua"/>
          <w:sz w:val="24"/>
          <w:szCs w:val="24"/>
        </w:rPr>
        <w:t xml:space="preserve"> indicated </w:t>
      </w:r>
      <w:r w:rsidRPr="00413859">
        <w:rPr>
          <w:rFonts w:ascii="Book Antiqua" w:hAnsi="Book Antiqua"/>
          <w:sz w:val="24"/>
          <w:szCs w:val="24"/>
        </w:rPr>
        <w:t xml:space="preserve">that </w:t>
      </w:r>
      <w:r w:rsidR="00EA5291" w:rsidRPr="00413859">
        <w:rPr>
          <w:rFonts w:ascii="Book Antiqua" w:hAnsi="Book Antiqua"/>
          <w:sz w:val="24"/>
          <w:szCs w:val="24"/>
        </w:rPr>
        <w:t>the observed number of detected cancer was twice the expected number</w:t>
      </w:r>
      <w:r w:rsidR="003816C4" w:rsidRPr="00413859">
        <w:rPr>
          <w:rFonts w:ascii="Book Antiqua" w:hAnsi="Book Antiqua"/>
          <w:sz w:val="24"/>
          <w:szCs w:val="24"/>
        </w:rPr>
        <w:t xml:space="preserve"> </w:t>
      </w:r>
      <w:r w:rsidR="003816C4" w:rsidRPr="00B3356E">
        <w:rPr>
          <w:rFonts w:ascii="Book Antiqua" w:hAnsi="Book Antiqua"/>
          <w:sz w:val="24"/>
          <w:szCs w:val="24"/>
        </w:rPr>
        <w:t>(Table 1)</w:t>
      </w:r>
      <w:r w:rsidR="003B1886" w:rsidRPr="00B3356E">
        <w:rPr>
          <w:rFonts w:ascii="Book Antiqua" w:eastAsia="Arial Unicode MS" w:hAnsi="Book Antiqua" w:cs="Times New Roman"/>
          <w:sz w:val="24"/>
          <w:szCs w:val="24"/>
          <w:vertAlign w:val="superscript"/>
        </w:rPr>
        <w:t>[18]</w:t>
      </w:r>
      <w:r w:rsidR="00EA5291" w:rsidRPr="00B3356E">
        <w:rPr>
          <w:rFonts w:ascii="Book Antiqua" w:hAnsi="Book Antiqua"/>
          <w:sz w:val="24"/>
          <w:szCs w:val="24"/>
        </w:rPr>
        <w:t xml:space="preserve">. </w:t>
      </w:r>
      <w:r w:rsidR="006D62FA" w:rsidRPr="00413859">
        <w:rPr>
          <w:rFonts w:ascii="Book Antiqua" w:hAnsi="Book Antiqua"/>
          <w:sz w:val="24"/>
          <w:szCs w:val="24"/>
        </w:rPr>
        <w:t>However, t</w:t>
      </w:r>
      <w:r w:rsidR="00EA5291" w:rsidRPr="00413859">
        <w:rPr>
          <w:rFonts w:ascii="Book Antiqua" w:hAnsi="Book Antiqua"/>
          <w:sz w:val="24"/>
          <w:szCs w:val="24"/>
        </w:rPr>
        <w:t xml:space="preserve">he excess cancers included </w:t>
      </w:r>
      <w:r w:rsidRPr="00413859">
        <w:rPr>
          <w:rFonts w:ascii="Book Antiqua" w:hAnsi="Book Antiqua"/>
          <w:sz w:val="24"/>
          <w:szCs w:val="24"/>
        </w:rPr>
        <w:t>both early detection cases which progress</w:t>
      </w:r>
      <w:r w:rsidR="00FB37DF" w:rsidRPr="00413859">
        <w:rPr>
          <w:rFonts w:ascii="Book Antiqua" w:hAnsi="Book Antiqua"/>
          <w:sz w:val="24"/>
          <w:szCs w:val="24"/>
        </w:rPr>
        <w:t xml:space="preserve"> into fatal cancers and overdig</w:t>
      </w:r>
      <w:r w:rsidRPr="00413859">
        <w:rPr>
          <w:rFonts w:ascii="Book Antiqua" w:hAnsi="Book Antiqua"/>
          <w:sz w:val="24"/>
          <w:szCs w:val="24"/>
        </w:rPr>
        <w:t>nosis</w:t>
      </w:r>
      <w:r w:rsidR="00FB37DF" w:rsidRPr="00413859">
        <w:rPr>
          <w:rFonts w:ascii="Book Antiqua" w:hAnsi="Book Antiqua"/>
          <w:sz w:val="24"/>
          <w:szCs w:val="24"/>
        </w:rPr>
        <w:t xml:space="preserve"> cases</w:t>
      </w:r>
      <w:r w:rsidRPr="00413859">
        <w:rPr>
          <w:rFonts w:ascii="Book Antiqua" w:hAnsi="Book Antiqua"/>
          <w:sz w:val="24"/>
          <w:szCs w:val="24"/>
        </w:rPr>
        <w:t>.</w:t>
      </w:r>
    </w:p>
    <w:p w:rsidR="00EA5291" w:rsidRPr="00413859" w:rsidRDefault="00FB37DF" w:rsidP="00360AC4">
      <w:pPr>
        <w:spacing w:line="360" w:lineRule="auto"/>
        <w:ind w:firstLineChars="100" w:firstLine="240"/>
        <w:rPr>
          <w:rFonts w:ascii="Book Antiqua" w:eastAsia="Arial Unicode MS" w:hAnsi="Book Antiqua" w:cs="Times New Roman"/>
          <w:sz w:val="24"/>
          <w:szCs w:val="24"/>
        </w:rPr>
      </w:pPr>
      <w:r w:rsidRPr="00413859">
        <w:rPr>
          <w:rFonts w:ascii="Book Antiqua" w:hAnsi="Book Antiqua"/>
          <w:sz w:val="24"/>
          <w:szCs w:val="24"/>
        </w:rPr>
        <w:t>The calculation of sensitivity</w:t>
      </w:r>
      <w:r w:rsidR="00096500" w:rsidRPr="00413859">
        <w:rPr>
          <w:rFonts w:ascii="Book Antiqua" w:hAnsi="Book Antiqua"/>
          <w:sz w:val="24"/>
          <w:szCs w:val="24"/>
        </w:rPr>
        <w:t xml:space="preserve"> is affected by </w:t>
      </w:r>
      <w:r w:rsidRPr="00413859">
        <w:rPr>
          <w:rFonts w:ascii="Book Antiqua" w:hAnsi="Book Antiqua"/>
          <w:sz w:val="24"/>
          <w:szCs w:val="24"/>
        </w:rPr>
        <w:t xml:space="preserve">the number of </w:t>
      </w:r>
      <w:r w:rsidR="00096500" w:rsidRPr="00413859">
        <w:rPr>
          <w:rFonts w:ascii="Book Antiqua" w:hAnsi="Book Antiqua"/>
          <w:sz w:val="24"/>
          <w:szCs w:val="24"/>
        </w:rPr>
        <w:t xml:space="preserve">overdiagnosis cases. </w:t>
      </w:r>
      <w:r w:rsidR="00140230" w:rsidRPr="00413859">
        <w:rPr>
          <w:rFonts w:ascii="Book Antiqua" w:eastAsia="Arial Unicode MS" w:hAnsi="Book Antiqua" w:cs="Times New Roman"/>
          <w:sz w:val="24"/>
          <w:szCs w:val="24"/>
        </w:rPr>
        <w:t xml:space="preserve">The </w:t>
      </w:r>
      <w:r w:rsidR="00096500" w:rsidRPr="00413859">
        <w:rPr>
          <w:rFonts w:ascii="Book Antiqua" w:eastAsia="Arial Unicode MS" w:hAnsi="Book Antiqua" w:cs="Times New Roman"/>
          <w:sz w:val="24"/>
          <w:szCs w:val="24"/>
        </w:rPr>
        <w:t xml:space="preserve">detection </w:t>
      </w:r>
      <w:r w:rsidR="00140230" w:rsidRPr="00413859">
        <w:rPr>
          <w:rFonts w:ascii="Book Antiqua" w:eastAsia="Arial Unicode MS" w:hAnsi="Book Antiqua" w:cs="Times New Roman"/>
          <w:sz w:val="24"/>
          <w:szCs w:val="24"/>
        </w:rPr>
        <w:t xml:space="preserve">method </w:t>
      </w:r>
      <w:r w:rsidR="00EA5291" w:rsidRPr="00413859">
        <w:rPr>
          <w:rFonts w:ascii="Book Antiqua" w:eastAsia="Arial Unicode MS" w:hAnsi="Book Antiqua" w:cs="Times New Roman"/>
          <w:sz w:val="24"/>
          <w:szCs w:val="24"/>
        </w:rPr>
        <w:t xml:space="preserve">is the most </w:t>
      </w:r>
      <w:r w:rsidR="00437B39" w:rsidRPr="00413859">
        <w:rPr>
          <w:rFonts w:ascii="Book Antiqua" w:eastAsia="Arial Unicode MS" w:hAnsi="Book Antiqua" w:cs="Times New Roman"/>
          <w:sz w:val="24"/>
          <w:szCs w:val="24"/>
        </w:rPr>
        <w:t>common and simplest procedure for</w:t>
      </w:r>
      <w:r w:rsidR="00EA5291" w:rsidRPr="00413859">
        <w:rPr>
          <w:rFonts w:ascii="Book Antiqua" w:eastAsia="Arial Unicode MS" w:hAnsi="Book Antiqua" w:cs="Times New Roman"/>
          <w:sz w:val="24"/>
          <w:szCs w:val="24"/>
        </w:rPr>
        <w:t xml:space="preserve"> calculating sensitivity </w:t>
      </w:r>
      <w:r w:rsidRPr="00413859">
        <w:rPr>
          <w:rFonts w:ascii="Book Antiqua" w:eastAsia="Arial Unicode MS" w:hAnsi="Book Antiqua" w:cs="Times New Roman"/>
          <w:sz w:val="24"/>
          <w:szCs w:val="24"/>
        </w:rPr>
        <w:t xml:space="preserve">in </w:t>
      </w:r>
      <w:r w:rsidR="00096500" w:rsidRPr="00413859">
        <w:rPr>
          <w:rFonts w:ascii="Book Antiqua" w:eastAsia="Arial Unicode MS" w:hAnsi="Book Antiqua" w:cs="Times New Roman"/>
          <w:sz w:val="24"/>
          <w:szCs w:val="24"/>
        </w:rPr>
        <w:t xml:space="preserve">which </w:t>
      </w:r>
      <w:r w:rsidRPr="00413859">
        <w:rPr>
          <w:rFonts w:ascii="Book Antiqua" w:eastAsia="Arial Unicode MS" w:hAnsi="Book Antiqua" w:cs="Times New Roman"/>
          <w:sz w:val="24"/>
          <w:szCs w:val="24"/>
        </w:rPr>
        <w:t xml:space="preserve">the </w:t>
      </w:r>
      <w:r w:rsidR="00096500" w:rsidRPr="00413859">
        <w:rPr>
          <w:rFonts w:ascii="Book Antiqua" w:eastAsia="Arial Unicode MS" w:hAnsi="Book Antiqua" w:cs="Times New Roman"/>
          <w:sz w:val="24"/>
          <w:szCs w:val="24"/>
        </w:rPr>
        <w:t>numerator includes all detected cancer</w:t>
      </w:r>
      <w:r w:rsidRPr="00413859">
        <w:rPr>
          <w:rFonts w:ascii="Book Antiqua" w:eastAsia="Arial Unicode MS" w:hAnsi="Book Antiqua" w:cs="Times New Roman"/>
          <w:sz w:val="24"/>
          <w:szCs w:val="24"/>
        </w:rPr>
        <w:t xml:space="preserve">s and </w:t>
      </w:r>
      <w:r w:rsidRPr="00413859">
        <w:rPr>
          <w:rFonts w:ascii="Book Antiqua" w:eastAsia="Arial Unicode MS" w:hAnsi="Book Antiqua" w:cs="Times New Roman"/>
          <w:sz w:val="24"/>
          <w:szCs w:val="24"/>
        </w:rPr>
        <w:lastRenderedPageBreak/>
        <w:t>the denominator i</w:t>
      </w:r>
      <w:r w:rsidR="00096500" w:rsidRPr="00413859">
        <w:rPr>
          <w:rFonts w:ascii="Book Antiqua" w:eastAsia="Arial Unicode MS" w:hAnsi="Book Antiqua" w:cs="Times New Roman"/>
          <w:sz w:val="24"/>
          <w:szCs w:val="24"/>
        </w:rPr>
        <w:t xml:space="preserve">s the sum of detected cancers and interval cancers. </w:t>
      </w:r>
      <w:r w:rsidRPr="00413859">
        <w:rPr>
          <w:rFonts w:ascii="Book Antiqua" w:eastAsia="Arial Unicode MS" w:hAnsi="Book Antiqua" w:cs="Times New Roman"/>
          <w:sz w:val="24"/>
          <w:szCs w:val="24"/>
        </w:rPr>
        <w:t>In the detection method</w:t>
      </w:r>
      <w:r w:rsidR="00EA5291" w:rsidRPr="00413859">
        <w:rPr>
          <w:rFonts w:ascii="Book Antiqua" w:eastAsia="Arial Unicode MS" w:hAnsi="Book Antiqua" w:cs="Times New Roman"/>
          <w:sz w:val="24"/>
          <w:szCs w:val="24"/>
        </w:rPr>
        <w:t xml:space="preserve">, </w:t>
      </w:r>
      <w:r w:rsidRPr="00413859">
        <w:rPr>
          <w:rFonts w:ascii="Book Antiqua" w:eastAsia="Arial Unicode MS" w:hAnsi="Book Antiqua" w:cs="Times New Roman"/>
          <w:sz w:val="24"/>
          <w:szCs w:val="24"/>
        </w:rPr>
        <w:t xml:space="preserve">sensitivity is often overestimated, whereas in </w:t>
      </w:r>
      <w:r w:rsidR="00EA5291" w:rsidRPr="00413859">
        <w:rPr>
          <w:rFonts w:ascii="Book Antiqua" w:eastAsia="Arial Unicode MS" w:hAnsi="Book Antiqua" w:cs="Times New Roman"/>
          <w:sz w:val="24"/>
          <w:szCs w:val="24"/>
        </w:rPr>
        <w:t>the incidence method</w:t>
      </w:r>
      <w:r w:rsidRPr="00413859">
        <w:rPr>
          <w:rFonts w:ascii="Book Antiqua" w:eastAsia="Arial Unicode MS" w:hAnsi="Book Antiqua" w:cs="Times New Roman"/>
          <w:sz w:val="24"/>
          <w:szCs w:val="24"/>
        </w:rPr>
        <w:t>, overdiagnosis cases</w:t>
      </w:r>
      <w:r w:rsidR="00EA5291" w:rsidRPr="00413859">
        <w:rPr>
          <w:rFonts w:ascii="Book Antiqua" w:eastAsia="Arial Unicode MS" w:hAnsi="Book Antiqua" w:cs="Times New Roman"/>
          <w:sz w:val="24"/>
          <w:szCs w:val="24"/>
        </w:rPr>
        <w:t xml:space="preserve"> </w:t>
      </w:r>
      <w:r w:rsidRPr="00413859">
        <w:rPr>
          <w:rFonts w:ascii="Book Antiqua" w:eastAsia="Arial Unicode MS" w:hAnsi="Book Antiqua" w:cs="Times New Roman"/>
          <w:sz w:val="24"/>
          <w:szCs w:val="24"/>
        </w:rPr>
        <w:t>can</w:t>
      </w:r>
      <w:r w:rsidR="00096500" w:rsidRPr="00413859">
        <w:rPr>
          <w:rFonts w:ascii="Book Antiqua" w:eastAsia="Arial Unicode MS" w:hAnsi="Book Antiqua" w:cs="Times New Roman"/>
          <w:sz w:val="24"/>
          <w:szCs w:val="24"/>
        </w:rPr>
        <w:t xml:space="preserve"> be </w:t>
      </w:r>
      <w:proofErr w:type="gramStart"/>
      <w:r w:rsidR="00EA5291" w:rsidRPr="00413859">
        <w:rPr>
          <w:rFonts w:ascii="Book Antiqua" w:eastAsia="Arial Unicode MS" w:hAnsi="Book Antiqua" w:cs="Times New Roman"/>
          <w:sz w:val="24"/>
          <w:szCs w:val="24"/>
        </w:rPr>
        <w:t>avoid</w:t>
      </w:r>
      <w:r w:rsidR="00096500" w:rsidRPr="00413859">
        <w:rPr>
          <w:rFonts w:ascii="Book Antiqua" w:eastAsia="Arial Unicode MS" w:hAnsi="Book Antiqua" w:cs="Times New Roman"/>
          <w:sz w:val="24"/>
          <w:szCs w:val="24"/>
        </w:rPr>
        <w:t>ed</w:t>
      </w:r>
      <w:r w:rsidRPr="00413859">
        <w:rPr>
          <w:rFonts w:ascii="Book Antiqua" w:eastAsia="Arial Unicode MS" w:hAnsi="Book Antiqua" w:cs="Times New Roman"/>
          <w:sz w:val="24"/>
          <w:szCs w:val="24"/>
          <w:vertAlign w:val="superscript"/>
        </w:rPr>
        <w:t>[</w:t>
      </w:r>
      <w:proofErr w:type="gramEnd"/>
      <w:r w:rsidR="003B1886" w:rsidRPr="00413859">
        <w:rPr>
          <w:rFonts w:ascii="Book Antiqua" w:eastAsia="Arial Unicode MS" w:hAnsi="Book Antiqua" w:cs="Times New Roman"/>
          <w:sz w:val="24"/>
          <w:szCs w:val="24"/>
          <w:vertAlign w:val="superscript"/>
        </w:rPr>
        <w:t>19]</w:t>
      </w:r>
      <w:r w:rsidR="00EA5291" w:rsidRPr="00413859">
        <w:rPr>
          <w:rFonts w:ascii="Book Antiqua" w:eastAsia="Arial Unicode MS" w:hAnsi="Book Antiqua" w:cs="Times New Roman"/>
          <w:sz w:val="24"/>
          <w:szCs w:val="24"/>
        </w:rPr>
        <w:t xml:space="preserve">. </w:t>
      </w:r>
      <w:r w:rsidR="00812381" w:rsidRPr="00413859">
        <w:rPr>
          <w:rFonts w:ascii="Book Antiqua" w:eastAsia="Arial Unicode MS" w:hAnsi="Book Antiqua" w:cs="Times New Roman"/>
          <w:sz w:val="24"/>
          <w:szCs w:val="24"/>
        </w:rPr>
        <w:t>Sensitivity</w:t>
      </w:r>
      <w:r w:rsidR="00096500" w:rsidRPr="00413859">
        <w:rPr>
          <w:rFonts w:ascii="Book Antiqua" w:eastAsia="Arial Unicode MS" w:hAnsi="Book Antiqua" w:cs="Times New Roman"/>
          <w:sz w:val="24"/>
          <w:szCs w:val="24"/>
        </w:rPr>
        <w:t xml:space="preserve"> </w:t>
      </w:r>
      <w:r w:rsidRPr="00413859">
        <w:rPr>
          <w:rFonts w:ascii="Book Antiqua" w:eastAsia="Arial Unicode MS" w:hAnsi="Book Antiqua" w:cs="Times New Roman"/>
          <w:sz w:val="24"/>
          <w:szCs w:val="24"/>
        </w:rPr>
        <w:t>calculation by the incidence method was</w:t>
      </w:r>
      <w:r w:rsidR="00096500" w:rsidRPr="00413859">
        <w:rPr>
          <w:rFonts w:ascii="Book Antiqua" w:eastAsia="Arial Unicode MS" w:hAnsi="Book Antiqua" w:cs="Times New Roman"/>
          <w:sz w:val="24"/>
          <w:szCs w:val="24"/>
        </w:rPr>
        <w:t xml:space="preserve"> adopted in b</w:t>
      </w:r>
      <w:r w:rsidR="00EA5291" w:rsidRPr="00413859">
        <w:rPr>
          <w:rFonts w:ascii="Book Antiqua" w:hAnsi="Book Antiqua"/>
          <w:sz w:val="24"/>
          <w:szCs w:val="24"/>
        </w:rPr>
        <w:t xml:space="preserve">reast, lung, and colorectal cancer </w:t>
      </w:r>
      <w:proofErr w:type="gramStart"/>
      <w:r w:rsidR="00EA5291" w:rsidRPr="00413859">
        <w:rPr>
          <w:rFonts w:ascii="Book Antiqua" w:hAnsi="Book Antiqua"/>
          <w:sz w:val="24"/>
          <w:szCs w:val="24"/>
        </w:rPr>
        <w:t>screenings</w:t>
      </w:r>
      <w:r w:rsidR="003B1886" w:rsidRPr="00413859">
        <w:rPr>
          <w:rFonts w:ascii="Book Antiqua" w:eastAsia="Arial Unicode MS" w:hAnsi="Book Antiqua" w:cs="Times New Roman"/>
          <w:sz w:val="24"/>
          <w:szCs w:val="24"/>
          <w:vertAlign w:val="superscript"/>
        </w:rPr>
        <w:t>[</w:t>
      </w:r>
      <w:proofErr w:type="gramEnd"/>
      <w:r w:rsidR="003B1886" w:rsidRPr="00413859">
        <w:rPr>
          <w:rFonts w:ascii="Book Antiqua" w:eastAsia="Arial Unicode MS" w:hAnsi="Book Antiqua" w:cs="Times New Roman"/>
          <w:sz w:val="24"/>
          <w:szCs w:val="24"/>
          <w:vertAlign w:val="superscript"/>
        </w:rPr>
        <w:t>20-22]</w:t>
      </w:r>
      <w:r w:rsidR="006B7F49" w:rsidRPr="00413859">
        <w:rPr>
          <w:rFonts w:ascii="Book Antiqua" w:eastAsia="Arial Unicode MS" w:hAnsi="Book Antiqua" w:cs="Times New Roman"/>
          <w:sz w:val="24"/>
          <w:szCs w:val="24"/>
        </w:rPr>
        <w:t>. I</w:t>
      </w:r>
      <w:r w:rsidR="00EA5291" w:rsidRPr="00413859">
        <w:rPr>
          <w:rFonts w:ascii="Book Antiqua" w:eastAsia="Arial Unicode MS" w:hAnsi="Book Antiqua" w:cs="Times New Roman"/>
          <w:sz w:val="24"/>
          <w:szCs w:val="24"/>
        </w:rPr>
        <w:t>n prevalence screening</w:t>
      </w:r>
      <w:r w:rsidR="00E615DC" w:rsidRPr="00413859">
        <w:rPr>
          <w:rFonts w:ascii="Book Antiqua" w:eastAsia="Arial Unicode MS" w:hAnsi="Book Antiqua" w:cs="Times New Roman"/>
          <w:sz w:val="24"/>
          <w:szCs w:val="24"/>
        </w:rPr>
        <w:t xml:space="preserve"> for </w:t>
      </w:r>
      <w:r w:rsidRPr="00413859">
        <w:rPr>
          <w:rFonts w:ascii="Book Antiqua" w:eastAsia="Arial Unicode MS" w:hAnsi="Book Antiqua" w:cs="Times New Roman"/>
          <w:sz w:val="24"/>
          <w:szCs w:val="24"/>
        </w:rPr>
        <w:t xml:space="preserve">using </w:t>
      </w:r>
      <w:r w:rsidR="00E615DC" w:rsidRPr="00413859">
        <w:rPr>
          <w:rFonts w:ascii="Book Antiqua" w:eastAsia="Arial Unicode MS" w:hAnsi="Book Antiqua" w:cs="Times New Roman"/>
          <w:sz w:val="24"/>
          <w:szCs w:val="24"/>
        </w:rPr>
        <w:t>endoscopic screening for gastric cancer</w:t>
      </w:r>
      <w:r w:rsidR="00EA5291" w:rsidRPr="00413859">
        <w:rPr>
          <w:rFonts w:ascii="Book Antiqua" w:eastAsia="Arial Unicode MS" w:hAnsi="Book Antiqua" w:cs="Times New Roman"/>
          <w:sz w:val="24"/>
          <w:szCs w:val="24"/>
        </w:rPr>
        <w:t xml:space="preserve">, </w:t>
      </w:r>
      <w:r w:rsidR="00EA5291" w:rsidRPr="00413859">
        <w:rPr>
          <w:rFonts w:ascii="Book Antiqua" w:eastAsia="AdvOT1ef757c0" w:hAnsi="Book Antiqua" w:cs="Times New Roman"/>
          <w:kern w:val="0"/>
          <w:sz w:val="24"/>
          <w:szCs w:val="24"/>
        </w:rPr>
        <w:t>the sensitivity was reportedly 0.955 (95%CI</w:t>
      </w:r>
      <w:r w:rsidR="00EA5291" w:rsidRPr="00413859">
        <w:rPr>
          <w:rFonts w:ascii="Book Antiqua" w:eastAsia="AdvP80675" w:hAnsi="Book Antiqua" w:cs="Times New Roman"/>
          <w:kern w:val="0"/>
          <w:sz w:val="24"/>
          <w:szCs w:val="24"/>
        </w:rPr>
        <w:t xml:space="preserve">: </w:t>
      </w:r>
      <w:r w:rsidR="00EA5291" w:rsidRPr="00413859">
        <w:rPr>
          <w:rFonts w:ascii="Book Antiqua" w:eastAsia="AdvOT1ef757c0" w:hAnsi="Book Antiqua" w:cs="Times New Roman"/>
          <w:kern w:val="0"/>
          <w:sz w:val="24"/>
          <w:szCs w:val="24"/>
        </w:rPr>
        <w:t>0.875-0.991) by the detection method and 0.886 (95%CI</w:t>
      </w:r>
      <w:r w:rsidR="00EA5291" w:rsidRPr="00413859">
        <w:rPr>
          <w:rFonts w:ascii="Book Antiqua" w:eastAsia="AdvP80675" w:hAnsi="Book Antiqua" w:cs="Times New Roman"/>
          <w:kern w:val="0"/>
          <w:sz w:val="24"/>
          <w:szCs w:val="24"/>
        </w:rPr>
        <w:t xml:space="preserve">: </w:t>
      </w:r>
      <w:r w:rsidR="00EA5291" w:rsidRPr="00413859">
        <w:rPr>
          <w:rFonts w:ascii="Book Antiqua" w:eastAsia="AdvOT1ef757c0" w:hAnsi="Book Antiqua" w:cs="Times New Roman"/>
          <w:kern w:val="0"/>
          <w:sz w:val="24"/>
          <w:szCs w:val="24"/>
        </w:rPr>
        <w:t>0.698-0.976) by the incidence method</w:t>
      </w:r>
      <w:r w:rsidR="004844EE" w:rsidRPr="00413859">
        <w:rPr>
          <w:rFonts w:ascii="Book Antiqua" w:eastAsia="AdvOT1ef757c0" w:hAnsi="Book Antiqua" w:cs="Times New Roman"/>
          <w:kern w:val="0"/>
          <w:sz w:val="24"/>
          <w:szCs w:val="24"/>
        </w:rPr>
        <w:t xml:space="preserve"> </w:t>
      </w:r>
      <w:r w:rsidR="00EA5291" w:rsidRPr="00413859">
        <w:rPr>
          <w:rFonts w:ascii="Book Antiqua" w:eastAsia="Arial Unicode MS" w:hAnsi="Book Antiqua" w:cs="Times New Roman"/>
          <w:sz w:val="24"/>
          <w:szCs w:val="24"/>
        </w:rPr>
        <w:t>(</w:t>
      </w:r>
      <w:r w:rsidR="003816C4" w:rsidRPr="00FB08C8">
        <w:rPr>
          <w:rFonts w:ascii="Book Antiqua" w:eastAsia="Arial Unicode MS" w:hAnsi="Book Antiqua" w:cs="Times New Roman"/>
          <w:sz w:val="24"/>
          <w:szCs w:val="24"/>
        </w:rPr>
        <w:t>Table 2</w:t>
      </w:r>
      <w:r w:rsidR="00EA5291" w:rsidRPr="00413859">
        <w:rPr>
          <w:rFonts w:ascii="Book Antiqua" w:eastAsia="Arial Unicode MS" w:hAnsi="Book Antiqua" w:cs="Times New Roman"/>
          <w:sz w:val="24"/>
          <w:szCs w:val="24"/>
        </w:rPr>
        <w:t>)</w:t>
      </w:r>
      <w:r w:rsidR="00D26161" w:rsidRPr="00413859">
        <w:rPr>
          <w:rFonts w:ascii="Book Antiqua" w:eastAsia="Arial Unicode MS" w:hAnsi="Book Antiqua" w:cs="Times New Roman"/>
          <w:sz w:val="24"/>
          <w:szCs w:val="24"/>
          <w:vertAlign w:val="superscript"/>
        </w:rPr>
        <w:t>[</w:t>
      </w:r>
      <w:r w:rsidR="002827E2" w:rsidRPr="00413859">
        <w:rPr>
          <w:rFonts w:ascii="Book Antiqua" w:eastAsia="Arial Unicode MS" w:hAnsi="Book Antiqua" w:cs="Times New Roman"/>
          <w:sz w:val="24"/>
          <w:szCs w:val="24"/>
          <w:vertAlign w:val="superscript"/>
        </w:rPr>
        <w:t>23</w:t>
      </w:r>
      <w:r w:rsidR="003B1886" w:rsidRPr="00413859">
        <w:rPr>
          <w:rFonts w:ascii="Book Antiqua" w:eastAsia="Arial Unicode MS" w:hAnsi="Book Antiqua" w:cs="Times New Roman"/>
          <w:sz w:val="24"/>
          <w:szCs w:val="24"/>
          <w:vertAlign w:val="superscript"/>
        </w:rPr>
        <w:t>]</w:t>
      </w:r>
      <w:r w:rsidR="00EA5291" w:rsidRPr="00413859">
        <w:rPr>
          <w:rFonts w:ascii="Book Antiqua" w:eastAsia="Arial Unicode MS" w:hAnsi="Book Antiqua" w:cs="Times New Roman"/>
          <w:sz w:val="24"/>
          <w:szCs w:val="24"/>
        </w:rPr>
        <w:t>. In incidence screening</w:t>
      </w:r>
      <w:r w:rsidRPr="00413859">
        <w:rPr>
          <w:rFonts w:ascii="Book Antiqua" w:eastAsia="Arial Unicode MS" w:hAnsi="Book Antiqua" w:cs="Times New Roman"/>
          <w:sz w:val="24"/>
          <w:szCs w:val="24"/>
        </w:rPr>
        <w:t xml:space="preserve"> using</w:t>
      </w:r>
      <w:r w:rsidR="00E615DC" w:rsidRPr="00413859">
        <w:rPr>
          <w:rFonts w:ascii="Book Antiqua" w:eastAsia="Arial Unicode MS" w:hAnsi="Book Antiqua" w:cs="Times New Roman"/>
          <w:sz w:val="24"/>
          <w:szCs w:val="24"/>
        </w:rPr>
        <w:t xml:space="preserve"> endoscopic screening for gastric cancer</w:t>
      </w:r>
      <w:r w:rsidR="00EA5291" w:rsidRPr="00413859">
        <w:rPr>
          <w:rFonts w:ascii="Book Antiqua" w:eastAsia="Arial Unicode MS" w:hAnsi="Book Antiqua" w:cs="Times New Roman"/>
          <w:sz w:val="24"/>
          <w:szCs w:val="24"/>
        </w:rPr>
        <w:t xml:space="preserve">, </w:t>
      </w:r>
      <w:r w:rsidR="00EA5291" w:rsidRPr="00413859">
        <w:rPr>
          <w:rFonts w:ascii="Book Antiqua" w:eastAsia="AdvOT1ef757c0" w:hAnsi="Book Antiqua" w:cs="Times New Roman"/>
          <w:kern w:val="0"/>
          <w:sz w:val="24"/>
          <w:szCs w:val="24"/>
        </w:rPr>
        <w:t>the sensitivity was reportedly 0.977 (95%CI</w:t>
      </w:r>
      <w:r w:rsidR="00EA5291" w:rsidRPr="00413859">
        <w:rPr>
          <w:rFonts w:ascii="Book Antiqua" w:eastAsia="AdvP80675" w:hAnsi="Book Antiqua" w:cs="Times New Roman"/>
          <w:kern w:val="0"/>
          <w:sz w:val="24"/>
          <w:szCs w:val="24"/>
        </w:rPr>
        <w:t xml:space="preserve">: </w:t>
      </w:r>
      <w:r w:rsidR="00EA5291" w:rsidRPr="00413859">
        <w:rPr>
          <w:rFonts w:ascii="Book Antiqua" w:eastAsia="AdvOT1ef757c0" w:hAnsi="Book Antiqua" w:cs="Times New Roman"/>
          <w:kern w:val="0"/>
          <w:sz w:val="24"/>
          <w:szCs w:val="24"/>
        </w:rPr>
        <w:t>0.919-0.997) by the detection method and 0.954 (95%CI</w:t>
      </w:r>
      <w:r w:rsidR="00EA5291" w:rsidRPr="00413859">
        <w:rPr>
          <w:rFonts w:ascii="Book Antiqua" w:eastAsia="AdvP80675" w:hAnsi="Book Antiqua" w:cs="Times New Roman"/>
          <w:kern w:val="0"/>
          <w:sz w:val="24"/>
          <w:szCs w:val="24"/>
        </w:rPr>
        <w:t xml:space="preserve">: </w:t>
      </w:r>
      <w:r w:rsidR="00EA5291" w:rsidRPr="00413859">
        <w:rPr>
          <w:rFonts w:ascii="Book Antiqua" w:eastAsia="AdvOT1ef757c0" w:hAnsi="Book Antiqua" w:cs="Times New Roman"/>
          <w:kern w:val="0"/>
          <w:sz w:val="24"/>
          <w:szCs w:val="24"/>
        </w:rPr>
        <w:t xml:space="preserve">0.842-0.994) by the incidence </w:t>
      </w:r>
      <w:proofErr w:type="gramStart"/>
      <w:r w:rsidR="00EA5291" w:rsidRPr="00413859">
        <w:rPr>
          <w:rFonts w:ascii="Book Antiqua" w:eastAsia="AdvOT1ef757c0" w:hAnsi="Book Antiqua" w:cs="Times New Roman"/>
          <w:kern w:val="0"/>
          <w:sz w:val="24"/>
          <w:szCs w:val="24"/>
        </w:rPr>
        <w:t>metho</w:t>
      </w:r>
      <w:r w:rsidR="00FB08C8">
        <w:rPr>
          <w:rFonts w:ascii="Book Antiqua" w:eastAsia="AdvOT1ef757c0" w:hAnsi="Book Antiqua" w:cs="Times New Roman"/>
          <w:kern w:val="0"/>
          <w:sz w:val="24"/>
          <w:szCs w:val="24"/>
        </w:rPr>
        <w:t>d</w:t>
      </w:r>
      <w:r w:rsidR="00D26161" w:rsidRPr="00413859">
        <w:rPr>
          <w:rFonts w:ascii="Book Antiqua" w:eastAsia="Arial Unicode MS" w:hAnsi="Book Antiqua" w:cs="Times New Roman"/>
          <w:sz w:val="24"/>
          <w:szCs w:val="24"/>
          <w:vertAlign w:val="superscript"/>
        </w:rPr>
        <w:t>[</w:t>
      </w:r>
      <w:proofErr w:type="gramEnd"/>
      <w:r w:rsidR="002827E2" w:rsidRPr="00413859">
        <w:rPr>
          <w:rFonts w:ascii="Book Antiqua" w:eastAsia="Arial Unicode MS" w:hAnsi="Book Antiqua" w:cs="Times New Roman"/>
          <w:sz w:val="24"/>
          <w:szCs w:val="24"/>
          <w:vertAlign w:val="superscript"/>
        </w:rPr>
        <w:t>23</w:t>
      </w:r>
      <w:r w:rsidR="003B1886" w:rsidRPr="00413859">
        <w:rPr>
          <w:rFonts w:ascii="Book Antiqua" w:eastAsia="Arial Unicode MS" w:hAnsi="Book Antiqua" w:cs="Times New Roman"/>
          <w:sz w:val="24"/>
          <w:szCs w:val="24"/>
          <w:vertAlign w:val="superscript"/>
        </w:rPr>
        <w:t>]</w:t>
      </w:r>
      <w:r w:rsidR="00EA5291" w:rsidRPr="00413859">
        <w:rPr>
          <w:rFonts w:ascii="Book Antiqua" w:eastAsia="Arial Unicode MS" w:hAnsi="Book Antiqua" w:cs="Times New Roman"/>
          <w:sz w:val="24"/>
          <w:szCs w:val="24"/>
        </w:rPr>
        <w:t xml:space="preserve">. The discrepancy between the results calculated by the detection method and the </w:t>
      </w:r>
      <w:r w:rsidR="00437B39" w:rsidRPr="00413859">
        <w:rPr>
          <w:rFonts w:ascii="Book Antiqua" w:eastAsia="Arial Unicode MS" w:hAnsi="Book Antiqua" w:cs="Times New Roman"/>
          <w:sz w:val="24"/>
          <w:szCs w:val="24"/>
        </w:rPr>
        <w:t>incidence</w:t>
      </w:r>
      <w:r w:rsidR="006E0017" w:rsidRPr="00413859">
        <w:rPr>
          <w:rFonts w:ascii="Book Antiqua" w:eastAsia="Arial Unicode MS" w:hAnsi="Book Antiqua" w:cs="Times New Roman"/>
          <w:sz w:val="24"/>
          <w:szCs w:val="24"/>
        </w:rPr>
        <w:t xml:space="preserve"> method was small. It might be suggested </w:t>
      </w:r>
      <w:r w:rsidR="00437B39" w:rsidRPr="00413859">
        <w:rPr>
          <w:rFonts w:ascii="Book Antiqua" w:eastAsia="Arial Unicode MS" w:hAnsi="Book Antiqua" w:cs="Times New Roman"/>
          <w:sz w:val="24"/>
          <w:szCs w:val="24"/>
        </w:rPr>
        <w:t xml:space="preserve">that </w:t>
      </w:r>
      <w:r w:rsidR="006E0017" w:rsidRPr="00413859">
        <w:rPr>
          <w:rFonts w:ascii="Book Antiqua" w:eastAsia="Arial Unicode MS" w:hAnsi="Book Antiqua" w:cs="Times New Roman"/>
          <w:sz w:val="24"/>
          <w:szCs w:val="24"/>
        </w:rPr>
        <w:t xml:space="preserve">the frequency </w:t>
      </w:r>
      <w:r w:rsidR="00EA5291" w:rsidRPr="00413859">
        <w:rPr>
          <w:rFonts w:ascii="Book Antiqua" w:eastAsia="Arial Unicode MS" w:hAnsi="Book Antiqua" w:cs="Times New Roman"/>
          <w:sz w:val="24"/>
          <w:szCs w:val="24"/>
        </w:rPr>
        <w:t>of overdiagnosis on endoscop</w:t>
      </w:r>
      <w:r w:rsidR="002827E2" w:rsidRPr="00413859">
        <w:rPr>
          <w:rFonts w:ascii="Book Antiqua" w:eastAsia="Arial Unicode MS" w:hAnsi="Book Antiqua" w:cs="Times New Roman"/>
          <w:sz w:val="24"/>
          <w:szCs w:val="24"/>
        </w:rPr>
        <w:t>ic screening for gastric cancer</w:t>
      </w:r>
      <w:r w:rsidR="00437B39" w:rsidRPr="00413859">
        <w:rPr>
          <w:rFonts w:ascii="Book Antiqua" w:eastAsia="Arial Unicode MS" w:hAnsi="Book Antiqua" w:cs="Times New Roman"/>
          <w:sz w:val="24"/>
          <w:szCs w:val="24"/>
        </w:rPr>
        <w:t xml:space="preserve"> is not very</w:t>
      </w:r>
      <w:r w:rsidR="002827E2" w:rsidRPr="00413859">
        <w:rPr>
          <w:rFonts w:ascii="Book Antiqua" w:eastAsia="Arial Unicode MS" w:hAnsi="Book Antiqua" w:cs="Times New Roman"/>
          <w:sz w:val="24"/>
          <w:szCs w:val="24"/>
        </w:rPr>
        <w:t xml:space="preserve"> high.</w:t>
      </w:r>
    </w:p>
    <w:p w:rsidR="003B122E" w:rsidRPr="00413859" w:rsidRDefault="003B122E" w:rsidP="00360AC4">
      <w:pPr>
        <w:spacing w:line="360" w:lineRule="auto"/>
        <w:ind w:firstLineChars="300" w:firstLine="720"/>
        <w:rPr>
          <w:rFonts w:ascii="Book Antiqua" w:eastAsia="Arial Unicode MS" w:hAnsi="Book Antiqua" w:cs="Times New Roman"/>
          <w:sz w:val="24"/>
          <w:szCs w:val="24"/>
        </w:rPr>
      </w:pPr>
    </w:p>
    <w:p w:rsidR="003454C4" w:rsidRPr="00413859" w:rsidRDefault="00437B39" w:rsidP="00360AC4">
      <w:pPr>
        <w:spacing w:line="360" w:lineRule="auto"/>
        <w:rPr>
          <w:rFonts w:ascii="Book Antiqua" w:eastAsia="Arial Unicode MS" w:hAnsi="Book Antiqua" w:cs="Times New Roman"/>
          <w:b/>
          <w:sz w:val="24"/>
          <w:szCs w:val="24"/>
        </w:rPr>
      </w:pPr>
      <w:r w:rsidRPr="00413859">
        <w:rPr>
          <w:rFonts w:ascii="Book Antiqua" w:eastAsia="Arial Unicode MS" w:hAnsi="Book Antiqua" w:cs="Times New Roman"/>
          <w:b/>
          <w:sz w:val="24"/>
          <w:szCs w:val="24"/>
        </w:rPr>
        <w:t>STRATEGIES</w:t>
      </w:r>
      <w:r w:rsidR="00B10B90" w:rsidRPr="00413859">
        <w:rPr>
          <w:rFonts w:ascii="Book Antiqua" w:eastAsia="Arial Unicode MS" w:hAnsi="Book Antiqua" w:cs="Times New Roman"/>
          <w:b/>
          <w:sz w:val="24"/>
          <w:szCs w:val="24"/>
        </w:rPr>
        <w:t xml:space="preserve"> FOR MANAGEMENT OF OVERDIAGNOSIS</w:t>
      </w:r>
    </w:p>
    <w:p w:rsidR="00B66039" w:rsidRPr="00413859" w:rsidRDefault="00B067F4" w:rsidP="00360AC4">
      <w:pPr>
        <w:spacing w:line="360" w:lineRule="auto"/>
        <w:rPr>
          <w:rFonts w:ascii="Book Antiqua" w:eastAsia="Arial Unicode MS" w:hAnsi="Book Antiqua" w:cs="Times New Roman"/>
          <w:sz w:val="24"/>
          <w:szCs w:val="24"/>
        </w:rPr>
      </w:pPr>
      <w:r w:rsidRPr="00413859">
        <w:rPr>
          <w:rFonts w:ascii="Book Antiqua" w:eastAsia="Arial Unicode MS" w:hAnsi="Book Antiqua" w:cs="Times New Roman"/>
          <w:sz w:val="24"/>
          <w:szCs w:val="24"/>
        </w:rPr>
        <w:t>Although</w:t>
      </w:r>
      <w:r w:rsidR="002C0758" w:rsidRPr="00413859">
        <w:rPr>
          <w:rFonts w:ascii="Book Antiqua" w:eastAsia="Arial Unicode MS" w:hAnsi="Book Antiqua" w:cs="Times New Roman"/>
          <w:sz w:val="24"/>
          <w:szCs w:val="24"/>
        </w:rPr>
        <w:t xml:space="preserve"> frequent screening</w:t>
      </w:r>
      <w:r w:rsidR="00437B39" w:rsidRPr="00413859">
        <w:rPr>
          <w:rFonts w:ascii="Book Antiqua" w:eastAsia="Arial Unicode MS" w:hAnsi="Book Antiqua" w:cs="Times New Roman"/>
          <w:sz w:val="24"/>
          <w:szCs w:val="24"/>
        </w:rPr>
        <w:t>s</w:t>
      </w:r>
      <w:r w:rsidR="002C0758" w:rsidRPr="00413859">
        <w:rPr>
          <w:rFonts w:ascii="Book Antiqua" w:eastAsia="Arial Unicode MS" w:hAnsi="Book Antiqua" w:cs="Times New Roman"/>
          <w:sz w:val="24"/>
          <w:szCs w:val="24"/>
        </w:rPr>
        <w:t xml:space="preserve"> can </w:t>
      </w:r>
      <w:r w:rsidRPr="00413859">
        <w:rPr>
          <w:rFonts w:ascii="Book Antiqua" w:eastAsia="Arial Unicode MS" w:hAnsi="Book Antiqua" w:cs="Times New Roman"/>
          <w:sz w:val="24"/>
          <w:szCs w:val="24"/>
        </w:rPr>
        <w:t>diagnose</w:t>
      </w:r>
      <w:r w:rsidR="00A3480C" w:rsidRPr="00413859">
        <w:rPr>
          <w:rFonts w:ascii="Book Antiqua" w:eastAsia="Arial Unicode MS" w:hAnsi="Book Antiqua" w:cs="Times New Roman"/>
          <w:sz w:val="24"/>
          <w:szCs w:val="24"/>
        </w:rPr>
        <w:t xml:space="preserve"> </w:t>
      </w:r>
      <w:r w:rsidR="00437B39" w:rsidRPr="00413859">
        <w:rPr>
          <w:rFonts w:ascii="Book Antiqua" w:eastAsia="Arial Unicode MS" w:hAnsi="Book Antiqua" w:cs="Times New Roman"/>
          <w:sz w:val="24"/>
          <w:szCs w:val="24"/>
        </w:rPr>
        <w:t xml:space="preserve">numerous </w:t>
      </w:r>
      <w:r w:rsidR="00A3480C" w:rsidRPr="00413859">
        <w:rPr>
          <w:rFonts w:ascii="Book Antiqua" w:eastAsia="Arial Unicode MS" w:hAnsi="Book Antiqua" w:cs="Times New Roman"/>
          <w:sz w:val="24"/>
          <w:szCs w:val="24"/>
        </w:rPr>
        <w:t>cancers, the</w:t>
      </w:r>
      <w:r w:rsidR="001F771D" w:rsidRPr="00413859">
        <w:rPr>
          <w:rFonts w:ascii="Book Antiqua" w:eastAsia="Arial Unicode MS" w:hAnsi="Book Antiqua" w:cs="Times New Roman"/>
          <w:sz w:val="24"/>
          <w:szCs w:val="24"/>
        </w:rPr>
        <w:t xml:space="preserve"> possibility of including</w:t>
      </w:r>
      <w:r w:rsidR="00A3480C" w:rsidRPr="00413859">
        <w:rPr>
          <w:rFonts w:ascii="Book Antiqua" w:eastAsia="Arial Unicode MS" w:hAnsi="Book Antiqua" w:cs="Times New Roman"/>
          <w:sz w:val="24"/>
          <w:szCs w:val="24"/>
        </w:rPr>
        <w:t xml:space="preserve"> </w:t>
      </w:r>
      <w:r w:rsidR="00FB37DF" w:rsidRPr="00413859">
        <w:rPr>
          <w:rFonts w:ascii="Book Antiqua" w:eastAsia="Arial Unicode MS" w:hAnsi="Book Antiqua" w:cs="Times New Roman"/>
          <w:sz w:val="24"/>
          <w:szCs w:val="24"/>
        </w:rPr>
        <w:t>overdia</w:t>
      </w:r>
      <w:r w:rsidRPr="00413859">
        <w:rPr>
          <w:rFonts w:ascii="Book Antiqua" w:eastAsia="Arial Unicode MS" w:hAnsi="Book Antiqua" w:cs="Times New Roman"/>
          <w:sz w:val="24"/>
          <w:szCs w:val="24"/>
        </w:rPr>
        <w:t>gnosis</w:t>
      </w:r>
      <w:r w:rsidR="001F771D" w:rsidRPr="00413859">
        <w:rPr>
          <w:rFonts w:ascii="Book Antiqua" w:eastAsia="Arial Unicode MS" w:hAnsi="Book Antiqua" w:cs="Times New Roman"/>
          <w:sz w:val="24"/>
          <w:szCs w:val="24"/>
        </w:rPr>
        <w:t xml:space="preserve"> is high. In actuality</w:t>
      </w:r>
      <w:r w:rsidR="00A3480C" w:rsidRPr="00413859">
        <w:rPr>
          <w:rFonts w:ascii="Book Antiqua" w:eastAsia="Arial Unicode MS" w:hAnsi="Book Antiqua" w:cs="Times New Roman"/>
          <w:sz w:val="24"/>
          <w:szCs w:val="24"/>
        </w:rPr>
        <w:t>, frequent screening</w:t>
      </w:r>
      <w:r w:rsidR="001F771D" w:rsidRPr="00413859">
        <w:rPr>
          <w:rFonts w:ascii="Book Antiqua" w:eastAsia="Arial Unicode MS" w:hAnsi="Book Antiqua" w:cs="Times New Roman"/>
          <w:sz w:val="24"/>
          <w:szCs w:val="24"/>
        </w:rPr>
        <w:t>s</w:t>
      </w:r>
      <w:r w:rsidR="00A3480C" w:rsidRPr="00413859">
        <w:rPr>
          <w:rFonts w:ascii="Book Antiqua" w:eastAsia="Arial Unicode MS" w:hAnsi="Book Antiqua" w:cs="Times New Roman"/>
          <w:sz w:val="24"/>
          <w:szCs w:val="24"/>
        </w:rPr>
        <w:t xml:space="preserve"> easily </w:t>
      </w:r>
      <w:r w:rsidR="001F771D" w:rsidRPr="00413859">
        <w:rPr>
          <w:rFonts w:ascii="Book Antiqua" w:eastAsia="Arial Unicode MS" w:hAnsi="Book Antiqua" w:cs="Times New Roman"/>
          <w:sz w:val="24"/>
          <w:szCs w:val="24"/>
        </w:rPr>
        <w:t xml:space="preserve">result in </w:t>
      </w:r>
      <w:r w:rsidR="00A3480C" w:rsidRPr="00413859">
        <w:rPr>
          <w:rFonts w:ascii="Book Antiqua" w:eastAsia="Arial Unicode MS" w:hAnsi="Book Antiqua" w:cs="Times New Roman"/>
          <w:sz w:val="24"/>
          <w:szCs w:val="24"/>
        </w:rPr>
        <w:t xml:space="preserve">overdiagonsis. Therefore, </w:t>
      </w:r>
      <w:r w:rsidR="001F771D" w:rsidRPr="00413859">
        <w:rPr>
          <w:rFonts w:ascii="Book Antiqua" w:eastAsia="Arial Unicode MS" w:hAnsi="Book Antiqua" w:cs="Times New Roman"/>
          <w:sz w:val="24"/>
          <w:szCs w:val="24"/>
        </w:rPr>
        <w:t xml:space="preserve">the </w:t>
      </w:r>
      <w:r w:rsidR="00A3480C" w:rsidRPr="00413859">
        <w:rPr>
          <w:rFonts w:ascii="Book Antiqua" w:eastAsia="Arial Unicode MS" w:hAnsi="Book Antiqua" w:cs="Times New Roman"/>
          <w:sz w:val="24"/>
          <w:szCs w:val="24"/>
        </w:rPr>
        <w:t xml:space="preserve">appropriate number </w:t>
      </w:r>
      <w:r w:rsidR="001F771D" w:rsidRPr="00413859">
        <w:rPr>
          <w:rFonts w:ascii="Book Antiqua" w:eastAsia="Arial Unicode MS" w:hAnsi="Book Antiqua" w:cs="Times New Roman"/>
          <w:sz w:val="24"/>
          <w:szCs w:val="24"/>
        </w:rPr>
        <w:t xml:space="preserve">of screenings </w:t>
      </w:r>
      <w:r w:rsidR="00A3480C" w:rsidRPr="00413859">
        <w:rPr>
          <w:rFonts w:ascii="Book Antiqua" w:eastAsia="Arial Unicode MS" w:hAnsi="Book Antiqua" w:cs="Times New Roman"/>
          <w:sz w:val="24"/>
          <w:szCs w:val="24"/>
        </w:rPr>
        <w:t xml:space="preserve">should be considered in endoscopic screening for gastric </w:t>
      </w:r>
      <w:r w:rsidR="00D84CC9" w:rsidRPr="00413859">
        <w:rPr>
          <w:rFonts w:ascii="Book Antiqua" w:eastAsia="Arial Unicode MS" w:hAnsi="Book Antiqua" w:cs="Times New Roman"/>
          <w:sz w:val="24"/>
          <w:szCs w:val="24"/>
        </w:rPr>
        <w:t>cancer.</w:t>
      </w:r>
      <w:r w:rsidR="003816C4" w:rsidRPr="00413859">
        <w:rPr>
          <w:rFonts w:ascii="Book Antiqua" w:eastAsia="Arial Unicode MS" w:hAnsi="Book Antiqua" w:cs="Times New Roman"/>
          <w:sz w:val="24"/>
          <w:szCs w:val="24"/>
        </w:rPr>
        <w:t xml:space="preserve"> </w:t>
      </w:r>
      <w:r w:rsidR="001F771D" w:rsidRPr="00413859">
        <w:rPr>
          <w:rFonts w:ascii="Book Antiqua" w:eastAsia="Arial Unicode MS" w:hAnsi="Book Antiqua" w:cs="Times New Roman"/>
          <w:sz w:val="24"/>
          <w:szCs w:val="24"/>
        </w:rPr>
        <w:t xml:space="preserve">The </w:t>
      </w:r>
      <w:r w:rsidR="003816C4" w:rsidRPr="00413859">
        <w:rPr>
          <w:rFonts w:ascii="Book Antiqua" w:eastAsia="Arial Unicode MS" w:hAnsi="Book Antiqua" w:cs="Times New Roman"/>
          <w:sz w:val="24"/>
          <w:szCs w:val="24"/>
        </w:rPr>
        <w:t xml:space="preserve">American </w:t>
      </w:r>
      <w:r w:rsidR="001F771D" w:rsidRPr="00413859">
        <w:rPr>
          <w:rFonts w:ascii="Book Antiqua" w:eastAsia="Arial Unicode MS" w:hAnsi="Book Antiqua" w:cs="Times New Roman"/>
          <w:sz w:val="24"/>
          <w:szCs w:val="24"/>
        </w:rPr>
        <w:t>C</w:t>
      </w:r>
      <w:r w:rsidR="003816C4" w:rsidRPr="00413859">
        <w:rPr>
          <w:rFonts w:ascii="Book Antiqua" w:eastAsia="Arial Unicode MS" w:hAnsi="Book Antiqua" w:cs="Times New Roman"/>
          <w:sz w:val="24"/>
          <w:szCs w:val="24"/>
        </w:rPr>
        <w:t xml:space="preserve">ollege </w:t>
      </w:r>
      <w:r w:rsidR="00DC7212" w:rsidRPr="00413859">
        <w:rPr>
          <w:rFonts w:ascii="Book Antiqua" w:eastAsia="Arial Unicode MS" w:hAnsi="Book Antiqua" w:cs="Times New Roman"/>
          <w:sz w:val="24"/>
          <w:szCs w:val="24"/>
        </w:rPr>
        <w:t xml:space="preserve">of </w:t>
      </w:r>
      <w:r w:rsidRPr="00413859">
        <w:rPr>
          <w:rFonts w:ascii="Book Antiqua" w:eastAsia="Arial Unicode MS" w:hAnsi="Book Antiqua" w:cs="Times New Roman"/>
          <w:sz w:val="24"/>
          <w:szCs w:val="24"/>
        </w:rPr>
        <w:t>Physician</w:t>
      </w:r>
      <w:r w:rsidR="001F771D" w:rsidRPr="00413859">
        <w:rPr>
          <w:rFonts w:ascii="Book Antiqua" w:eastAsia="Arial Unicode MS" w:hAnsi="Book Antiqua" w:cs="Times New Roman"/>
          <w:sz w:val="24"/>
          <w:szCs w:val="24"/>
        </w:rPr>
        <w:t>s</w:t>
      </w:r>
      <w:r w:rsidR="00DC7212" w:rsidRPr="00413859">
        <w:rPr>
          <w:rFonts w:ascii="Book Antiqua" w:eastAsia="Arial Unicode MS" w:hAnsi="Book Antiqua" w:cs="Times New Roman"/>
          <w:sz w:val="24"/>
          <w:szCs w:val="24"/>
        </w:rPr>
        <w:t xml:space="preserve"> </w:t>
      </w:r>
      <w:r w:rsidR="001F771D" w:rsidRPr="00413859">
        <w:rPr>
          <w:rFonts w:ascii="Book Antiqua" w:eastAsia="Arial Unicode MS" w:hAnsi="Book Antiqua" w:cs="Times New Roman"/>
          <w:sz w:val="24"/>
          <w:szCs w:val="24"/>
        </w:rPr>
        <w:t xml:space="preserve">has </w:t>
      </w:r>
      <w:r w:rsidR="00DC7212" w:rsidRPr="00413859">
        <w:rPr>
          <w:rFonts w:ascii="Book Antiqua" w:eastAsia="Arial Unicode MS" w:hAnsi="Book Antiqua" w:cs="Times New Roman"/>
          <w:sz w:val="24"/>
          <w:szCs w:val="24"/>
        </w:rPr>
        <w:t>reco</w:t>
      </w:r>
      <w:r w:rsidR="001F771D" w:rsidRPr="00413859">
        <w:rPr>
          <w:rFonts w:ascii="Book Antiqua" w:eastAsia="Arial Unicode MS" w:hAnsi="Book Antiqua" w:cs="Times New Roman"/>
          <w:sz w:val="24"/>
          <w:szCs w:val="24"/>
        </w:rPr>
        <w:t>mmend</w:t>
      </w:r>
      <w:r w:rsidR="00FB37DF" w:rsidRPr="00413859">
        <w:rPr>
          <w:rFonts w:ascii="Book Antiqua" w:eastAsia="Arial Unicode MS" w:hAnsi="Book Antiqua" w:cs="Times New Roman"/>
          <w:sz w:val="24"/>
          <w:szCs w:val="24"/>
        </w:rPr>
        <w:t>ed</w:t>
      </w:r>
      <w:r w:rsidR="001F771D" w:rsidRPr="00413859">
        <w:rPr>
          <w:rFonts w:ascii="Book Antiqua" w:eastAsia="Arial Unicode MS" w:hAnsi="Book Antiqua" w:cs="Times New Roman"/>
          <w:sz w:val="24"/>
          <w:szCs w:val="24"/>
        </w:rPr>
        <w:t xml:space="preserve"> high-</w:t>
      </w:r>
      <w:r w:rsidR="00DC7212" w:rsidRPr="00413859">
        <w:rPr>
          <w:rFonts w:ascii="Book Antiqua" w:eastAsia="Arial Unicode MS" w:hAnsi="Book Antiqua" w:cs="Times New Roman"/>
          <w:sz w:val="24"/>
          <w:szCs w:val="24"/>
        </w:rPr>
        <w:t>value care</w:t>
      </w:r>
      <w:r w:rsidR="00A46BD2" w:rsidRPr="00413859">
        <w:rPr>
          <w:rFonts w:ascii="Book Antiqua" w:eastAsia="Arial Unicode MS" w:hAnsi="Book Antiqua" w:cs="Times New Roman"/>
          <w:sz w:val="24"/>
          <w:szCs w:val="24"/>
        </w:rPr>
        <w:t xml:space="preserve"> base</w:t>
      </w:r>
      <w:r w:rsidR="001F771D" w:rsidRPr="00413859">
        <w:rPr>
          <w:rFonts w:ascii="Book Antiqua" w:eastAsia="Arial Unicode MS" w:hAnsi="Book Antiqua" w:cs="Times New Roman"/>
          <w:sz w:val="24"/>
          <w:szCs w:val="24"/>
        </w:rPr>
        <w:t>d</w:t>
      </w:r>
      <w:r w:rsidR="00A46BD2" w:rsidRPr="00413859">
        <w:rPr>
          <w:rFonts w:ascii="Book Antiqua" w:eastAsia="Arial Unicode MS" w:hAnsi="Book Antiqua" w:cs="Times New Roman"/>
          <w:sz w:val="24"/>
          <w:szCs w:val="24"/>
        </w:rPr>
        <w:t xml:space="preserve"> on the value framework (</w:t>
      </w:r>
      <w:r w:rsidR="00A46BD2" w:rsidRPr="00FB08C8">
        <w:rPr>
          <w:rFonts w:ascii="Book Antiqua" w:eastAsia="Arial Unicode MS" w:hAnsi="Book Antiqua" w:cs="Times New Roman"/>
          <w:sz w:val="24"/>
          <w:szCs w:val="24"/>
        </w:rPr>
        <w:t>Figure 4</w:t>
      </w:r>
      <w:r w:rsidR="00A46BD2" w:rsidRPr="00413859">
        <w:rPr>
          <w:rFonts w:ascii="Book Antiqua" w:eastAsia="Arial Unicode MS" w:hAnsi="Book Antiqua" w:cs="Times New Roman"/>
          <w:sz w:val="24"/>
          <w:szCs w:val="24"/>
        </w:rPr>
        <w:t>)</w:t>
      </w:r>
      <w:r w:rsidR="003B1886" w:rsidRPr="00413859">
        <w:rPr>
          <w:rFonts w:ascii="Book Antiqua" w:eastAsia="Arial Unicode MS" w:hAnsi="Book Antiqua" w:cs="Times New Roman"/>
          <w:sz w:val="24"/>
          <w:szCs w:val="24"/>
          <w:vertAlign w:val="superscript"/>
        </w:rPr>
        <w:t>[14</w:t>
      </w:r>
      <w:r w:rsidR="00FB08C8">
        <w:rPr>
          <w:rFonts w:ascii="Book Antiqua" w:eastAsia="Arial Unicode MS" w:hAnsi="Book Antiqua" w:cs="Times New Roman" w:hint="eastAsia"/>
          <w:sz w:val="24"/>
          <w:szCs w:val="24"/>
          <w:vertAlign w:val="superscript"/>
          <w:lang w:eastAsia="zh-CN"/>
        </w:rPr>
        <w:t>,24</w:t>
      </w:r>
      <w:r w:rsidR="003B1886" w:rsidRPr="00413859">
        <w:rPr>
          <w:rFonts w:ascii="Book Antiqua" w:eastAsia="Arial Unicode MS" w:hAnsi="Book Antiqua" w:cs="Times New Roman"/>
          <w:sz w:val="24"/>
          <w:szCs w:val="24"/>
          <w:vertAlign w:val="superscript"/>
        </w:rPr>
        <w:t>]</w:t>
      </w:r>
      <w:r w:rsidR="00A46BD2" w:rsidRPr="00413859">
        <w:rPr>
          <w:rFonts w:ascii="Book Antiqua" w:eastAsia="Arial Unicode MS" w:hAnsi="Book Antiqua" w:cs="Times New Roman"/>
          <w:sz w:val="24"/>
          <w:szCs w:val="24"/>
        </w:rPr>
        <w:t>. The value of cancer screening is determined by</w:t>
      </w:r>
      <w:r w:rsidR="001F771D" w:rsidRPr="00413859">
        <w:rPr>
          <w:rFonts w:ascii="Book Antiqua" w:eastAsia="Arial Unicode MS" w:hAnsi="Book Antiqua" w:cs="Times New Roman"/>
          <w:sz w:val="24"/>
          <w:szCs w:val="24"/>
        </w:rPr>
        <w:t xml:space="preserve"> a</w:t>
      </w:r>
      <w:r w:rsidR="00A46BD2" w:rsidRPr="00413859">
        <w:rPr>
          <w:rFonts w:ascii="Book Antiqua" w:eastAsia="Arial Unicode MS" w:hAnsi="Book Antiqua" w:cs="Times New Roman"/>
          <w:sz w:val="24"/>
          <w:szCs w:val="24"/>
        </w:rPr>
        <w:t xml:space="preserve"> trade-</w:t>
      </w:r>
      <w:r w:rsidR="001F771D" w:rsidRPr="00413859">
        <w:rPr>
          <w:rFonts w:ascii="Book Antiqua" w:eastAsia="Arial Unicode MS" w:hAnsi="Book Antiqua" w:cs="Times New Roman"/>
          <w:sz w:val="24"/>
          <w:szCs w:val="24"/>
        </w:rPr>
        <w:t>off between benefits versus har</w:t>
      </w:r>
      <w:r w:rsidR="00A46BD2" w:rsidRPr="00413859">
        <w:rPr>
          <w:rFonts w:ascii="Book Antiqua" w:eastAsia="Arial Unicode MS" w:hAnsi="Book Antiqua" w:cs="Times New Roman"/>
          <w:sz w:val="24"/>
          <w:szCs w:val="24"/>
        </w:rPr>
        <w:t xml:space="preserve">ms and costs. As </w:t>
      </w:r>
      <w:r w:rsidR="001F771D" w:rsidRPr="00413859">
        <w:rPr>
          <w:rFonts w:ascii="Book Antiqua" w:eastAsia="Arial Unicode MS" w:hAnsi="Book Antiqua" w:cs="Times New Roman"/>
          <w:sz w:val="24"/>
          <w:szCs w:val="24"/>
        </w:rPr>
        <w:t xml:space="preserve">the </w:t>
      </w:r>
      <w:r w:rsidR="00A46BD2" w:rsidRPr="00413859">
        <w:rPr>
          <w:rFonts w:ascii="Book Antiqua" w:eastAsia="Arial Unicode MS" w:hAnsi="Book Antiqua" w:cs="Times New Roman"/>
          <w:sz w:val="24"/>
          <w:szCs w:val="24"/>
        </w:rPr>
        <w:t xml:space="preserve">intensity </w:t>
      </w:r>
      <w:r w:rsidRPr="00413859">
        <w:rPr>
          <w:rFonts w:ascii="Book Antiqua" w:eastAsia="Arial Unicode MS" w:hAnsi="Book Antiqua" w:cs="Times New Roman"/>
          <w:sz w:val="24"/>
          <w:szCs w:val="24"/>
        </w:rPr>
        <w:t>increases</w:t>
      </w:r>
      <w:r w:rsidR="00A46BD2" w:rsidRPr="00413859">
        <w:rPr>
          <w:rFonts w:ascii="Book Antiqua" w:eastAsia="Arial Unicode MS" w:hAnsi="Book Antiqua" w:cs="Times New Roman"/>
          <w:sz w:val="24"/>
          <w:szCs w:val="24"/>
        </w:rPr>
        <w:t xml:space="preserve">, </w:t>
      </w:r>
      <w:r w:rsidR="001F771D" w:rsidRPr="00413859">
        <w:rPr>
          <w:rFonts w:ascii="Book Antiqua" w:eastAsia="Arial Unicode MS" w:hAnsi="Book Antiqua" w:cs="Times New Roman"/>
          <w:sz w:val="24"/>
          <w:szCs w:val="24"/>
        </w:rPr>
        <w:t xml:space="preserve">the </w:t>
      </w:r>
      <w:r w:rsidRPr="00413859">
        <w:rPr>
          <w:rFonts w:ascii="Book Antiqua" w:eastAsia="Arial Unicode MS" w:hAnsi="Book Antiqua" w:cs="Times New Roman"/>
          <w:sz w:val="24"/>
          <w:szCs w:val="24"/>
        </w:rPr>
        <w:t>benefits of screening rapidly increase</w:t>
      </w:r>
      <w:r w:rsidR="00A46BD2" w:rsidRPr="00413859">
        <w:rPr>
          <w:rFonts w:ascii="Book Antiqua" w:eastAsia="Arial Unicode MS" w:hAnsi="Book Antiqua" w:cs="Times New Roman"/>
          <w:sz w:val="24"/>
          <w:szCs w:val="24"/>
        </w:rPr>
        <w:t xml:space="preserve">. However, as </w:t>
      </w:r>
      <w:r w:rsidR="001F771D" w:rsidRPr="00413859">
        <w:rPr>
          <w:rFonts w:ascii="Book Antiqua" w:eastAsia="Arial Unicode MS" w:hAnsi="Book Antiqua" w:cs="Times New Roman"/>
          <w:sz w:val="24"/>
          <w:szCs w:val="24"/>
        </w:rPr>
        <w:t xml:space="preserve">the </w:t>
      </w:r>
      <w:r w:rsidR="00A46BD2" w:rsidRPr="00413859">
        <w:rPr>
          <w:rFonts w:ascii="Book Antiqua" w:eastAsia="Arial Unicode MS" w:hAnsi="Book Antiqua" w:cs="Times New Roman"/>
          <w:sz w:val="24"/>
          <w:szCs w:val="24"/>
        </w:rPr>
        <w:t xml:space="preserve">intensity increases beyond an optimal level, the </w:t>
      </w:r>
      <w:r w:rsidRPr="00413859">
        <w:rPr>
          <w:rFonts w:ascii="Book Antiqua" w:eastAsia="Arial Unicode MS" w:hAnsi="Book Antiqua" w:cs="Times New Roman"/>
          <w:sz w:val="24"/>
          <w:szCs w:val="24"/>
        </w:rPr>
        <w:t>benefits</w:t>
      </w:r>
      <w:r w:rsidR="00A46BD2" w:rsidRPr="00413859">
        <w:rPr>
          <w:rFonts w:ascii="Book Antiqua" w:eastAsia="Arial Unicode MS" w:hAnsi="Book Antiqua" w:cs="Times New Roman"/>
          <w:sz w:val="24"/>
          <w:szCs w:val="24"/>
        </w:rPr>
        <w:t xml:space="preserve"> </w:t>
      </w:r>
      <w:r w:rsidR="00812381" w:rsidRPr="00413859">
        <w:rPr>
          <w:rFonts w:ascii="Book Antiqua" w:eastAsia="Arial Unicode MS" w:hAnsi="Book Antiqua" w:cs="Times New Roman"/>
          <w:sz w:val="24"/>
          <w:szCs w:val="24"/>
        </w:rPr>
        <w:t xml:space="preserve">decrease </w:t>
      </w:r>
      <w:r w:rsidR="001F771D" w:rsidRPr="00413859">
        <w:rPr>
          <w:rFonts w:ascii="Book Antiqua" w:eastAsia="Arial Unicode MS" w:hAnsi="Book Antiqua" w:cs="Times New Roman"/>
          <w:sz w:val="24"/>
          <w:szCs w:val="24"/>
        </w:rPr>
        <w:t>whereas</w:t>
      </w:r>
      <w:r w:rsidR="00A46BD2" w:rsidRPr="00413859">
        <w:rPr>
          <w:rFonts w:ascii="Book Antiqua" w:eastAsia="Arial Unicode MS" w:hAnsi="Book Antiqua" w:cs="Times New Roman"/>
          <w:sz w:val="24"/>
          <w:szCs w:val="24"/>
        </w:rPr>
        <w:t xml:space="preserve"> </w:t>
      </w:r>
      <w:r w:rsidR="00FB37DF" w:rsidRPr="00413859">
        <w:rPr>
          <w:rFonts w:ascii="Book Antiqua" w:eastAsia="Arial Unicode MS" w:hAnsi="Book Antiqua" w:cs="Times New Roman"/>
          <w:sz w:val="24"/>
          <w:szCs w:val="24"/>
        </w:rPr>
        <w:t xml:space="preserve">the </w:t>
      </w:r>
      <w:r w:rsidR="00A46BD2" w:rsidRPr="00413859">
        <w:rPr>
          <w:rFonts w:ascii="Book Antiqua" w:eastAsia="Arial Unicode MS" w:hAnsi="Book Antiqua" w:cs="Times New Roman"/>
          <w:sz w:val="24"/>
          <w:szCs w:val="24"/>
        </w:rPr>
        <w:t>harms and cost</w:t>
      </w:r>
      <w:r w:rsidR="001F771D" w:rsidRPr="00413859">
        <w:rPr>
          <w:rFonts w:ascii="Book Antiqua" w:eastAsia="Arial Unicode MS" w:hAnsi="Book Antiqua" w:cs="Times New Roman"/>
          <w:sz w:val="24"/>
          <w:szCs w:val="24"/>
        </w:rPr>
        <w:t>s</w:t>
      </w:r>
      <w:r w:rsidR="00A46BD2" w:rsidRPr="00413859">
        <w:rPr>
          <w:rFonts w:ascii="Book Antiqua" w:eastAsia="Arial Unicode MS" w:hAnsi="Book Antiqua" w:cs="Times New Roman"/>
          <w:sz w:val="24"/>
          <w:szCs w:val="24"/>
        </w:rPr>
        <w:t xml:space="preserve"> increase</w:t>
      </w:r>
      <w:r w:rsidR="003A33B6" w:rsidRPr="00413859">
        <w:rPr>
          <w:rFonts w:ascii="Book Antiqua" w:eastAsia="Arial Unicode MS" w:hAnsi="Book Antiqua" w:cs="Times New Roman"/>
          <w:sz w:val="24"/>
          <w:szCs w:val="24"/>
        </w:rPr>
        <w:t xml:space="preserve"> rapidly</w:t>
      </w:r>
      <w:r w:rsidR="00FB37DF" w:rsidRPr="00413859">
        <w:rPr>
          <w:rFonts w:ascii="Book Antiqua" w:eastAsia="Arial Unicode MS" w:hAnsi="Book Antiqua" w:cs="Times New Roman"/>
          <w:sz w:val="24"/>
          <w:szCs w:val="24"/>
        </w:rPr>
        <w:t xml:space="preserve"> thereby reducing</w:t>
      </w:r>
      <w:r w:rsidR="00946677" w:rsidRPr="00413859">
        <w:rPr>
          <w:rFonts w:ascii="Book Antiqua" w:eastAsia="Arial Unicode MS" w:hAnsi="Book Antiqua" w:cs="Times New Roman"/>
          <w:sz w:val="24"/>
          <w:szCs w:val="24"/>
        </w:rPr>
        <w:t xml:space="preserve"> </w:t>
      </w:r>
      <w:r w:rsidR="003A33B6" w:rsidRPr="00413859">
        <w:rPr>
          <w:rFonts w:ascii="Book Antiqua" w:eastAsia="Arial Unicode MS" w:hAnsi="Book Antiqua" w:cs="Times New Roman"/>
          <w:sz w:val="24"/>
          <w:szCs w:val="24"/>
        </w:rPr>
        <w:t>the value</w:t>
      </w:r>
      <w:r w:rsidR="00946677" w:rsidRPr="00413859">
        <w:rPr>
          <w:rFonts w:ascii="Book Antiqua" w:eastAsia="Arial Unicode MS" w:hAnsi="Book Antiqua" w:cs="Times New Roman"/>
          <w:sz w:val="24"/>
          <w:szCs w:val="24"/>
        </w:rPr>
        <w:t xml:space="preserve"> of cancer screening</w:t>
      </w:r>
      <w:r w:rsidR="003A33B6" w:rsidRPr="00413859">
        <w:rPr>
          <w:rFonts w:ascii="Book Antiqua" w:eastAsia="Arial Unicode MS" w:hAnsi="Book Antiqua" w:cs="Times New Roman"/>
          <w:sz w:val="24"/>
          <w:szCs w:val="24"/>
        </w:rPr>
        <w:t xml:space="preserve">. </w:t>
      </w:r>
      <w:r w:rsidR="001F771D" w:rsidRPr="00413859">
        <w:rPr>
          <w:rFonts w:ascii="Book Antiqua" w:eastAsia="Arial Unicode MS" w:hAnsi="Book Antiqua" w:cs="Times New Roman"/>
          <w:sz w:val="24"/>
          <w:szCs w:val="24"/>
        </w:rPr>
        <w:t>H</w:t>
      </w:r>
      <w:r w:rsidR="003A33B6" w:rsidRPr="00413859">
        <w:rPr>
          <w:rFonts w:ascii="Book Antiqua" w:eastAsia="Arial Unicode MS" w:hAnsi="Book Antiqua" w:cs="Times New Roman"/>
          <w:sz w:val="24"/>
          <w:szCs w:val="24"/>
        </w:rPr>
        <w:t xml:space="preserve">igh-value care </w:t>
      </w:r>
      <w:r w:rsidR="001F771D" w:rsidRPr="00413859">
        <w:rPr>
          <w:rFonts w:ascii="Book Antiqua" w:eastAsia="Arial Unicode MS" w:hAnsi="Book Antiqua" w:cs="Times New Roman"/>
          <w:sz w:val="24"/>
          <w:szCs w:val="24"/>
        </w:rPr>
        <w:t xml:space="preserve">has been recommended </w:t>
      </w:r>
      <w:r w:rsidR="003A33B6" w:rsidRPr="00413859">
        <w:rPr>
          <w:rFonts w:ascii="Book Antiqua" w:eastAsia="Arial Unicode MS" w:hAnsi="Book Antiqua" w:cs="Times New Roman"/>
          <w:sz w:val="24"/>
          <w:szCs w:val="24"/>
        </w:rPr>
        <w:t xml:space="preserve">which </w:t>
      </w:r>
      <w:r w:rsidR="001F771D" w:rsidRPr="00413859">
        <w:rPr>
          <w:rFonts w:ascii="Book Antiqua" w:eastAsia="Arial Unicode MS" w:hAnsi="Book Antiqua" w:cs="Times New Roman"/>
          <w:sz w:val="24"/>
          <w:szCs w:val="24"/>
        </w:rPr>
        <w:t xml:space="preserve">is </w:t>
      </w:r>
      <w:r w:rsidR="003A33B6" w:rsidRPr="00413859">
        <w:rPr>
          <w:rFonts w:ascii="Book Antiqua" w:eastAsia="Arial Unicode MS" w:hAnsi="Book Antiqua" w:cs="Times New Roman"/>
          <w:sz w:val="24"/>
          <w:szCs w:val="24"/>
        </w:rPr>
        <w:t xml:space="preserve">defined as the lowest intensity threshold. </w:t>
      </w:r>
      <w:r w:rsidR="00FB37DF" w:rsidRPr="00413859">
        <w:rPr>
          <w:rFonts w:ascii="Book Antiqua" w:eastAsia="Arial Unicode MS" w:hAnsi="Book Antiqua" w:cs="Times New Roman"/>
          <w:sz w:val="24"/>
          <w:szCs w:val="24"/>
        </w:rPr>
        <w:t>On the basis of</w:t>
      </w:r>
      <w:r w:rsidR="003A33B6" w:rsidRPr="00413859">
        <w:rPr>
          <w:rFonts w:ascii="Book Antiqua" w:eastAsia="Arial Unicode MS" w:hAnsi="Book Antiqua" w:cs="Times New Roman"/>
          <w:sz w:val="24"/>
          <w:szCs w:val="24"/>
        </w:rPr>
        <w:t xml:space="preserve"> this concept, high-</w:t>
      </w:r>
      <w:r w:rsidR="001F771D" w:rsidRPr="00413859">
        <w:rPr>
          <w:rFonts w:ascii="Book Antiqua" w:eastAsia="Arial Unicode MS" w:hAnsi="Book Antiqua" w:cs="Times New Roman"/>
          <w:sz w:val="24"/>
          <w:szCs w:val="24"/>
        </w:rPr>
        <w:t>value and low-</w:t>
      </w:r>
      <w:r w:rsidR="003A33B6" w:rsidRPr="00413859">
        <w:rPr>
          <w:rFonts w:ascii="Book Antiqua" w:eastAsia="Arial Unicode MS" w:hAnsi="Book Antiqua" w:cs="Times New Roman"/>
          <w:sz w:val="24"/>
          <w:szCs w:val="24"/>
        </w:rPr>
        <w:t xml:space="preserve">value screening strategies </w:t>
      </w:r>
      <w:r w:rsidR="001F771D" w:rsidRPr="00413859">
        <w:rPr>
          <w:rFonts w:ascii="Book Antiqua" w:eastAsia="Arial Unicode MS" w:hAnsi="Book Antiqua" w:cs="Times New Roman"/>
          <w:sz w:val="24"/>
          <w:szCs w:val="24"/>
        </w:rPr>
        <w:t xml:space="preserve">have been developed </w:t>
      </w:r>
      <w:r w:rsidR="003A33B6" w:rsidRPr="00413859">
        <w:rPr>
          <w:rFonts w:ascii="Book Antiqua" w:eastAsia="Arial Unicode MS" w:hAnsi="Book Antiqua" w:cs="Times New Roman"/>
          <w:sz w:val="24"/>
          <w:szCs w:val="24"/>
        </w:rPr>
        <w:t>for 5 type</w:t>
      </w:r>
      <w:r w:rsidR="001F771D" w:rsidRPr="00413859">
        <w:rPr>
          <w:rFonts w:ascii="Book Antiqua" w:eastAsia="Arial Unicode MS" w:hAnsi="Book Antiqua" w:cs="Times New Roman"/>
          <w:sz w:val="24"/>
          <w:szCs w:val="24"/>
        </w:rPr>
        <w:t>s</w:t>
      </w:r>
      <w:r w:rsidR="003A33B6" w:rsidRPr="00413859">
        <w:rPr>
          <w:rFonts w:ascii="Book Antiqua" w:eastAsia="Arial Unicode MS" w:hAnsi="Book Antiqua" w:cs="Times New Roman"/>
          <w:sz w:val="24"/>
          <w:szCs w:val="24"/>
        </w:rPr>
        <w:t xml:space="preserve"> of cancer. </w:t>
      </w:r>
      <w:r w:rsidRPr="00413859">
        <w:rPr>
          <w:rFonts w:ascii="Book Antiqua" w:eastAsia="Arial Unicode MS" w:hAnsi="Book Antiqua" w:cs="Times New Roman"/>
          <w:sz w:val="24"/>
          <w:szCs w:val="24"/>
        </w:rPr>
        <w:t xml:space="preserve">This </w:t>
      </w:r>
      <w:r w:rsidR="008B31F5" w:rsidRPr="00413859">
        <w:rPr>
          <w:rFonts w:ascii="Book Antiqua" w:eastAsia="Arial Unicode MS" w:hAnsi="Book Antiqua" w:cs="Times New Roman"/>
          <w:sz w:val="24"/>
          <w:szCs w:val="24"/>
        </w:rPr>
        <w:t>framework</w:t>
      </w:r>
      <w:r w:rsidRPr="00413859">
        <w:rPr>
          <w:rFonts w:ascii="Book Antiqua" w:eastAsia="Arial Unicode MS" w:hAnsi="Book Antiqua" w:cs="Times New Roman"/>
          <w:sz w:val="24"/>
          <w:szCs w:val="24"/>
        </w:rPr>
        <w:t xml:space="preserve"> can be adopted in endoscopic screening for gastric cancer. </w:t>
      </w:r>
      <w:r w:rsidR="001F771D" w:rsidRPr="00413859">
        <w:rPr>
          <w:rFonts w:ascii="Book Antiqua" w:eastAsia="Arial Unicode MS" w:hAnsi="Book Antiqua" w:cs="Times New Roman"/>
          <w:sz w:val="24"/>
          <w:szCs w:val="24"/>
        </w:rPr>
        <w:t>Since endoscopic screening has a</w:t>
      </w:r>
      <w:r w:rsidR="003A33B6" w:rsidRPr="00413859">
        <w:rPr>
          <w:rFonts w:ascii="Book Antiqua" w:eastAsia="Arial Unicode MS" w:hAnsi="Book Antiqua" w:cs="Times New Roman"/>
          <w:sz w:val="24"/>
          <w:szCs w:val="24"/>
        </w:rPr>
        <w:t xml:space="preserve"> high sensitivity, </w:t>
      </w:r>
      <w:r w:rsidRPr="00413859">
        <w:rPr>
          <w:rFonts w:ascii="Book Antiqua" w:eastAsia="Arial Unicode MS" w:hAnsi="Book Antiqua" w:cs="Times New Roman"/>
          <w:sz w:val="24"/>
          <w:szCs w:val="24"/>
        </w:rPr>
        <w:t xml:space="preserve">it has </w:t>
      </w:r>
      <w:r w:rsidR="001F771D" w:rsidRPr="00413859">
        <w:rPr>
          <w:rFonts w:ascii="Book Antiqua" w:eastAsia="Arial Unicode MS" w:hAnsi="Book Antiqua" w:cs="Times New Roman"/>
          <w:sz w:val="24"/>
          <w:szCs w:val="24"/>
        </w:rPr>
        <w:t>the same problems. To minimize</w:t>
      </w:r>
      <w:r w:rsidRPr="00413859">
        <w:rPr>
          <w:rFonts w:ascii="Book Antiqua" w:eastAsia="Arial Unicode MS" w:hAnsi="Book Antiqua" w:cs="Times New Roman"/>
          <w:sz w:val="24"/>
          <w:szCs w:val="24"/>
        </w:rPr>
        <w:t xml:space="preserve"> harms including overdiagnosis and </w:t>
      </w:r>
      <w:r w:rsidR="001F771D" w:rsidRPr="00413859">
        <w:rPr>
          <w:rFonts w:ascii="Book Antiqua" w:eastAsia="Arial Unicode MS" w:hAnsi="Book Antiqua" w:cs="Times New Roman"/>
          <w:sz w:val="24"/>
          <w:szCs w:val="24"/>
        </w:rPr>
        <w:t xml:space="preserve">to </w:t>
      </w:r>
      <w:r w:rsidRPr="00413859">
        <w:rPr>
          <w:rFonts w:ascii="Book Antiqua" w:eastAsia="Arial Unicode MS" w:hAnsi="Book Antiqua" w:cs="Times New Roman"/>
          <w:sz w:val="24"/>
          <w:szCs w:val="24"/>
        </w:rPr>
        <w:lastRenderedPageBreak/>
        <w:t xml:space="preserve">maximize the benefits, </w:t>
      </w:r>
      <w:r w:rsidR="001F771D" w:rsidRPr="00413859">
        <w:rPr>
          <w:rFonts w:ascii="Book Antiqua" w:eastAsia="Arial Unicode MS" w:hAnsi="Book Antiqua" w:cs="Times New Roman"/>
          <w:sz w:val="24"/>
          <w:szCs w:val="24"/>
        </w:rPr>
        <w:t xml:space="preserve">the </w:t>
      </w:r>
      <w:r w:rsidRPr="00413859">
        <w:rPr>
          <w:rFonts w:ascii="Book Antiqua" w:eastAsia="Arial Unicode MS" w:hAnsi="Book Antiqua" w:cs="Times New Roman"/>
          <w:sz w:val="24"/>
          <w:szCs w:val="24"/>
        </w:rPr>
        <w:t>target age group and screening</w:t>
      </w:r>
      <w:r w:rsidR="001F771D" w:rsidRPr="00413859">
        <w:rPr>
          <w:rFonts w:ascii="Book Antiqua" w:eastAsia="Arial Unicode MS" w:hAnsi="Book Antiqua" w:cs="Times New Roman"/>
          <w:sz w:val="24"/>
          <w:szCs w:val="24"/>
        </w:rPr>
        <w:t xml:space="preserve"> interval should be </w:t>
      </w:r>
      <w:r w:rsidR="00946677" w:rsidRPr="00413859">
        <w:rPr>
          <w:rFonts w:ascii="Book Antiqua" w:eastAsia="Arial Unicode MS" w:hAnsi="Book Antiqua" w:cs="Times New Roman"/>
          <w:sz w:val="24"/>
          <w:szCs w:val="24"/>
        </w:rPr>
        <w:t xml:space="preserve">appropriately </w:t>
      </w:r>
      <w:r w:rsidR="001F771D" w:rsidRPr="00413859">
        <w:rPr>
          <w:rFonts w:ascii="Book Antiqua" w:eastAsia="Arial Unicode MS" w:hAnsi="Book Antiqua" w:cs="Times New Roman"/>
          <w:sz w:val="24"/>
          <w:szCs w:val="24"/>
        </w:rPr>
        <w:t>clarified</w:t>
      </w:r>
      <w:r w:rsidRPr="00413859">
        <w:rPr>
          <w:rFonts w:ascii="Book Antiqua" w:eastAsia="Arial Unicode MS" w:hAnsi="Book Antiqua" w:cs="Times New Roman"/>
          <w:sz w:val="24"/>
          <w:szCs w:val="24"/>
        </w:rPr>
        <w:t>.</w:t>
      </w:r>
      <w:r w:rsidR="001F771D" w:rsidRPr="00413859">
        <w:rPr>
          <w:rFonts w:ascii="Book Antiqua" w:eastAsia="Arial Unicode MS" w:hAnsi="Book Antiqua" w:cs="Times New Roman"/>
          <w:sz w:val="24"/>
          <w:szCs w:val="24"/>
        </w:rPr>
        <w:t xml:space="preserve"> To decrease</w:t>
      </w:r>
      <w:r w:rsidR="004844EE" w:rsidRPr="00413859">
        <w:rPr>
          <w:rFonts w:ascii="Book Antiqua" w:eastAsia="Arial Unicode MS" w:hAnsi="Book Antiqua" w:cs="Times New Roman"/>
          <w:sz w:val="24"/>
          <w:szCs w:val="24"/>
        </w:rPr>
        <w:t xml:space="preserve"> </w:t>
      </w:r>
      <w:r w:rsidR="001F771D" w:rsidRPr="00413859">
        <w:rPr>
          <w:rFonts w:ascii="Book Antiqua" w:eastAsia="Arial Unicode MS" w:hAnsi="Book Antiqua" w:cs="Times New Roman"/>
          <w:sz w:val="24"/>
          <w:szCs w:val="24"/>
        </w:rPr>
        <w:t xml:space="preserve">the </w:t>
      </w:r>
      <w:r w:rsidR="004844EE" w:rsidRPr="00413859">
        <w:rPr>
          <w:rFonts w:ascii="Book Antiqua" w:eastAsia="Arial Unicode MS" w:hAnsi="Book Antiqua" w:cs="Times New Roman"/>
          <w:sz w:val="24"/>
          <w:szCs w:val="24"/>
        </w:rPr>
        <w:t xml:space="preserve">harms of </w:t>
      </w:r>
      <w:r w:rsidR="008B31F5" w:rsidRPr="00413859">
        <w:rPr>
          <w:rFonts w:ascii="Book Antiqua" w:eastAsia="Arial Unicode MS" w:hAnsi="Book Antiqua" w:cs="Times New Roman"/>
          <w:sz w:val="24"/>
          <w:szCs w:val="24"/>
        </w:rPr>
        <w:t>unnecessary</w:t>
      </w:r>
      <w:r w:rsidR="004844EE" w:rsidRPr="00413859">
        <w:rPr>
          <w:rFonts w:ascii="Book Antiqua" w:eastAsia="Arial Unicode MS" w:hAnsi="Book Antiqua" w:cs="Times New Roman"/>
          <w:sz w:val="24"/>
          <w:szCs w:val="24"/>
        </w:rPr>
        <w:t xml:space="preserve"> examinations</w:t>
      </w:r>
      <w:r w:rsidR="008B31F5" w:rsidRPr="00413859">
        <w:rPr>
          <w:rFonts w:ascii="Book Antiqua" w:eastAsia="Arial Unicode MS" w:hAnsi="Book Antiqua" w:cs="Times New Roman"/>
          <w:sz w:val="24"/>
          <w:szCs w:val="24"/>
        </w:rPr>
        <w:t xml:space="preserve"> and treatments</w:t>
      </w:r>
      <w:r w:rsidR="004844EE" w:rsidRPr="00413859">
        <w:rPr>
          <w:rFonts w:ascii="Book Antiqua" w:eastAsia="Arial Unicode MS" w:hAnsi="Book Antiqua" w:cs="Times New Roman"/>
          <w:sz w:val="24"/>
          <w:szCs w:val="24"/>
        </w:rPr>
        <w:t xml:space="preserve">, </w:t>
      </w:r>
      <w:r w:rsidR="001F771D" w:rsidRPr="00413859">
        <w:rPr>
          <w:rFonts w:ascii="Book Antiqua" w:eastAsia="Arial Unicode MS" w:hAnsi="Book Antiqua" w:cs="Times New Roman"/>
          <w:sz w:val="24"/>
          <w:szCs w:val="24"/>
        </w:rPr>
        <w:t xml:space="preserve">the </w:t>
      </w:r>
      <w:r w:rsidR="00FB08C8">
        <w:rPr>
          <w:rFonts w:ascii="Book Antiqua" w:eastAsia="Arial Unicode MS" w:hAnsi="Book Antiqua" w:cs="Times New Roman"/>
          <w:sz w:val="24"/>
          <w:szCs w:val="24"/>
          <w:lang w:eastAsia="zh-CN"/>
        </w:rPr>
        <w:t>“</w:t>
      </w:r>
      <w:r w:rsidR="008B31F5" w:rsidRPr="00413859">
        <w:rPr>
          <w:rFonts w:ascii="Book Antiqua" w:eastAsia="Arial Unicode MS" w:hAnsi="Book Antiqua" w:cs="Times New Roman"/>
          <w:sz w:val="24"/>
          <w:szCs w:val="24"/>
        </w:rPr>
        <w:t>Choosing W</w:t>
      </w:r>
      <w:r w:rsidR="004844EE" w:rsidRPr="00413859">
        <w:rPr>
          <w:rFonts w:ascii="Book Antiqua" w:eastAsia="Arial Unicode MS" w:hAnsi="Book Antiqua" w:cs="Times New Roman"/>
          <w:sz w:val="24"/>
          <w:szCs w:val="24"/>
        </w:rPr>
        <w:t>isely</w:t>
      </w:r>
      <w:r w:rsidR="00FB08C8">
        <w:rPr>
          <w:rFonts w:ascii="Book Antiqua" w:eastAsia="Arial Unicode MS" w:hAnsi="Book Antiqua" w:cs="Times New Roman"/>
          <w:sz w:val="24"/>
          <w:szCs w:val="24"/>
          <w:lang w:eastAsia="zh-CN"/>
        </w:rPr>
        <w:t>”</w:t>
      </w:r>
      <w:r w:rsidR="004844EE" w:rsidRPr="00413859">
        <w:rPr>
          <w:rFonts w:ascii="Book Antiqua" w:eastAsia="Arial Unicode MS" w:hAnsi="Book Antiqua" w:cs="Times New Roman"/>
          <w:sz w:val="24"/>
          <w:szCs w:val="24"/>
        </w:rPr>
        <w:t xml:space="preserve"> </w:t>
      </w:r>
      <w:r w:rsidR="008B31F5" w:rsidRPr="00413859">
        <w:rPr>
          <w:rFonts w:ascii="Book Antiqua" w:eastAsia="Arial Unicode MS" w:hAnsi="Book Antiqua" w:cs="Times New Roman"/>
          <w:sz w:val="24"/>
          <w:szCs w:val="24"/>
        </w:rPr>
        <w:t>campaign</w:t>
      </w:r>
      <w:r w:rsidR="001F771D" w:rsidRPr="00413859">
        <w:rPr>
          <w:rFonts w:ascii="Book Antiqua" w:eastAsia="Arial Unicode MS" w:hAnsi="Book Antiqua" w:cs="Times New Roman"/>
          <w:sz w:val="24"/>
          <w:szCs w:val="24"/>
        </w:rPr>
        <w:t xml:space="preserve"> has rapidly expanded</w:t>
      </w:r>
      <w:r w:rsidR="004844EE" w:rsidRPr="00413859">
        <w:rPr>
          <w:rFonts w:ascii="Book Antiqua" w:eastAsia="Arial Unicode MS" w:hAnsi="Book Antiqua" w:cs="Times New Roman"/>
          <w:sz w:val="24"/>
          <w:szCs w:val="24"/>
        </w:rPr>
        <w:t xml:space="preserve"> </w:t>
      </w:r>
      <w:r w:rsidR="008B31F5" w:rsidRPr="00413859">
        <w:rPr>
          <w:rFonts w:ascii="Book Antiqua" w:eastAsia="Arial Unicode MS" w:hAnsi="Book Antiqua" w:cs="Times New Roman"/>
          <w:sz w:val="24"/>
          <w:szCs w:val="24"/>
        </w:rPr>
        <w:t>collaborat</w:t>
      </w:r>
      <w:r w:rsidR="001F771D" w:rsidRPr="00413859">
        <w:rPr>
          <w:rFonts w:ascii="Book Antiqua" w:eastAsia="Arial Unicode MS" w:hAnsi="Book Antiqua" w:cs="Times New Roman"/>
          <w:sz w:val="24"/>
          <w:szCs w:val="24"/>
        </w:rPr>
        <w:t>ion</w:t>
      </w:r>
      <w:r w:rsidR="004844EE" w:rsidRPr="00413859">
        <w:rPr>
          <w:rFonts w:ascii="Book Antiqua" w:eastAsia="Arial Unicode MS" w:hAnsi="Book Antiqua" w:cs="Times New Roman"/>
          <w:sz w:val="24"/>
          <w:szCs w:val="24"/>
        </w:rPr>
        <w:t xml:space="preserve"> </w:t>
      </w:r>
      <w:r w:rsidR="008B31F5" w:rsidRPr="00413859">
        <w:rPr>
          <w:rFonts w:ascii="Book Antiqua" w:eastAsia="Arial Unicode MS" w:hAnsi="Book Antiqua" w:cs="Times New Roman"/>
          <w:sz w:val="24"/>
          <w:szCs w:val="24"/>
        </w:rPr>
        <w:t>with</w:t>
      </w:r>
      <w:r w:rsidR="004844EE" w:rsidRPr="00413859">
        <w:rPr>
          <w:rFonts w:ascii="Book Antiqua" w:eastAsia="Arial Unicode MS" w:hAnsi="Book Antiqua" w:cs="Times New Roman"/>
          <w:sz w:val="24"/>
          <w:szCs w:val="24"/>
        </w:rPr>
        <w:t xml:space="preserve"> academic societies in the U</w:t>
      </w:r>
      <w:r w:rsidR="00FB08C8">
        <w:rPr>
          <w:rFonts w:ascii="Book Antiqua" w:eastAsia="Arial Unicode MS" w:hAnsi="Book Antiqua" w:cs="Times New Roman" w:hint="eastAsia"/>
          <w:sz w:val="24"/>
          <w:szCs w:val="24"/>
          <w:lang w:eastAsia="zh-CN"/>
        </w:rPr>
        <w:t xml:space="preserve">nited </w:t>
      </w:r>
      <w:r w:rsidR="004844EE" w:rsidRPr="00413859">
        <w:rPr>
          <w:rFonts w:ascii="Book Antiqua" w:eastAsia="Arial Unicode MS" w:hAnsi="Book Antiqua" w:cs="Times New Roman"/>
          <w:sz w:val="24"/>
          <w:szCs w:val="24"/>
        </w:rPr>
        <w:t>S</w:t>
      </w:r>
      <w:r w:rsidR="00FB08C8">
        <w:rPr>
          <w:rFonts w:ascii="Book Antiqua" w:eastAsia="Arial Unicode MS" w:hAnsi="Book Antiqua" w:cs="Times New Roman" w:hint="eastAsia"/>
          <w:sz w:val="24"/>
          <w:szCs w:val="24"/>
          <w:lang w:eastAsia="zh-CN"/>
        </w:rPr>
        <w:t>tates</w:t>
      </w:r>
      <w:r w:rsidR="00946677" w:rsidRPr="00413859">
        <w:rPr>
          <w:rFonts w:ascii="Book Antiqua" w:eastAsia="Arial Unicode MS" w:hAnsi="Book Antiqua" w:cs="Times New Roman"/>
          <w:sz w:val="24"/>
          <w:szCs w:val="24"/>
        </w:rPr>
        <w:t xml:space="preserve"> and other </w:t>
      </w:r>
      <w:proofErr w:type="gramStart"/>
      <w:r w:rsidR="00946677" w:rsidRPr="00413859">
        <w:rPr>
          <w:rFonts w:ascii="Book Antiqua" w:eastAsia="Arial Unicode MS" w:hAnsi="Book Antiqua" w:cs="Times New Roman"/>
          <w:sz w:val="24"/>
          <w:szCs w:val="24"/>
        </w:rPr>
        <w:t>countries</w:t>
      </w:r>
      <w:r w:rsidR="004844EE" w:rsidRPr="00413859">
        <w:rPr>
          <w:rFonts w:ascii="Book Antiqua" w:eastAsia="Arial Unicode MS" w:hAnsi="Book Antiqua" w:cs="Times New Roman"/>
          <w:sz w:val="24"/>
          <w:szCs w:val="24"/>
          <w:vertAlign w:val="superscript"/>
        </w:rPr>
        <w:t>[</w:t>
      </w:r>
      <w:proofErr w:type="gramEnd"/>
      <w:r w:rsidR="004844EE" w:rsidRPr="00413859">
        <w:rPr>
          <w:rFonts w:ascii="Book Antiqua" w:eastAsia="Arial Unicode MS" w:hAnsi="Book Antiqua" w:cs="Times New Roman"/>
          <w:sz w:val="24"/>
          <w:szCs w:val="24"/>
          <w:vertAlign w:val="superscript"/>
        </w:rPr>
        <w:t>25]</w:t>
      </w:r>
      <w:r w:rsidR="004844EE" w:rsidRPr="00413859">
        <w:rPr>
          <w:rFonts w:ascii="Book Antiqua" w:eastAsia="Arial Unicode MS" w:hAnsi="Book Antiqua" w:cs="Times New Roman"/>
          <w:sz w:val="24"/>
          <w:szCs w:val="24"/>
        </w:rPr>
        <w:t>.</w:t>
      </w:r>
      <w:r w:rsidR="008B31F5" w:rsidRPr="00413859">
        <w:rPr>
          <w:rFonts w:ascii="Book Antiqua" w:eastAsia="Arial Unicode MS" w:hAnsi="Book Antiqua" w:cs="Times New Roman"/>
          <w:sz w:val="24"/>
          <w:szCs w:val="24"/>
        </w:rPr>
        <w:t xml:space="preserve"> The basic concepts of </w:t>
      </w:r>
      <w:r w:rsidR="001F771D" w:rsidRPr="00413859">
        <w:rPr>
          <w:rFonts w:ascii="Book Antiqua" w:eastAsia="Arial Unicode MS" w:hAnsi="Book Antiqua" w:cs="Times New Roman"/>
          <w:sz w:val="24"/>
          <w:szCs w:val="24"/>
        </w:rPr>
        <w:t>the ‘</w:t>
      </w:r>
      <w:r w:rsidR="008B31F5" w:rsidRPr="00413859">
        <w:rPr>
          <w:rFonts w:ascii="Book Antiqua" w:eastAsia="Arial Unicode MS" w:hAnsi="Book Antiqua" w:cs="Times New Roman"/>
          <w:sz w:val="24"/>
          <w:szCs w:val="24"/>
        </w:rPr>
        <w:t>Choosing Wisely</w:t>
      </w:r>
      <w:r w:rsidR="001F771D" w:rsidRPr="00413859">
        <w:rPr>
          <w:rFonts w:ascii="Book Antiqua" w:eastAsia="Arial Unicode MS" w:hAnsi="Book Antiqua" w:cs="Times New Roman"/>
          <w:sz w:val="24"/>
          <w:szCs w:val="24"/>
        </w:rPr>
        <w:t>’</w:t>
      </w:r>
      <w:r w:rsidR="008B31F5" w:rsidRPr="00413859">
        <w:rPr>
          <w:rFonts w:ascii="Book Antiqua" w:eastAsia="Arial Unicode MS" w:hAnsi="Book Antiqua" w:cs="Times New Roman"/>
          <w:sz w:val="24"/>
          <w:szCs w:val="24"/>
        </w:rPr>
        <w:t xml:space="preserve"> campaign are </w:t>
      </w:r>
      <w:r w:rsidR="001F771D" w:rsidRPr="00413859">
        <w:rPr>
          <w:rFonts w:ascii="Book Antiqua" w:eastAsia="Arial Unicode MS" w:hAnsi="Book Antiqua" w:cs="Times New Roman"/>
          <w:sz w:val="24"/>
          <w:szCs w:val="24"/>
        </w:rPr>
        <w:t xml:space="preserve">focused on the same goal of minimization </w:t>
      </w:r>
      <w:r w:rsidR="008B31F5" w:rsidRPr="00413859">
        <w:rPr>
          <w:rFonts w:ascii="Book Antiqua" w:eastAsia="Arial Unicode MS" w:hAnsi="Book Antiqua" w:cs="Times New Roman"/>
          <w:sz w:val="24"/>
          <w:szCs w:val="24"/>
        </w:rPr>
        <w:t>of overdiagnosi</w:t>
      </w:r>
      <w:r w:rsidR="001F771D" w:rsidRPr="00413859">
        <w:rPr>
          <w:rFonts w:ascii="Book Antiqua" w:eastAsia="Arial Unicode MS" w:hAnsi="Book Antiqua" w:cs="Times New Roman"/>
          <w:sz w:val="24"/>
          <w:szCs w:val="24"/>
        </w:rPr>
        <w:t>s</w:t>
      </w:r>
      <w:r w:rsidR="008B31F5" w:rsidRPr="00413859">
        <w:rPr>
          <w:rFonts w:ascii="Book Antiqua" w:eastAsia="Arial Unicode MS" w:hAnsi="Book Antiqua" w:cs="Times New Roman"/>
          <w:sz w:val="24"/>
          <w:szCs w:val="24"/>
        </w:rPr>
        <w:t xml:space="preserve"> of endoscopic screening for gastric cancer.</w:t>
      </w:r>
    </w:p>
    <w:p w:rsidR="009720E6" w:rsidRPr="00413859" w:rsidRDefault="009720E6" w:rsidP="00360AC4">
      <w:pPr>
        <w:spacing w:line="360" w:lineRule="auto"/>
        <w:rPr>
          <w:rFonts w:ascii="Book Antiqua" w:eastAsia="Arial Unicode MS" w:hAnsi="Book Antiqua" w:cs="Times New Roman"/>
          <w:sz w:val="24"/>
          <w:szCs w:val="24"/>
        </w:rPr>
      </w:pPr>
    </w:p>
    <w:p w:rsidR="003454C4" w:rsidRPr="00413859" w:rsidRDefault="003454C4" w:rsidP="00360AC4">
      <w:pPr>
        <w:spacing w:line="360" w:lineRule="auto"/>
        <w:rPr>
          <w:rFonts w:ascii="Book Antiqua" w:eastAsia="Arial Unicode MS" w:hAnsi="Book Antiqua" w:cs="Times New Roman"/>
          <w:b/>
          <w:sz w:val="24"/>
          <w:szCs w:val="24"/>
        </w:rPr>
      </w:pPr>
      <w:r w:rsidRPr="00413859">
        <w:rPr>
          <w:rFonts w:ascii="Book Antiqua" w:eastAsia="Arial Unicode MS" w:hAnsi="Book Antiqua" w:cs="Times New Roman"/>
          <w:b/>
          <w:sz w:val="24"/>
          <w:szCs w:val="24"/>
        </w:rPr>
        <w:t>CONCLUSION</w:t>
      </w:r>
    </w:p>
    <w:p w:rsidR="00D7473C" w:rsidRPr="00413859" w:rsidRDefault="001F771D" w:rsidP="00360AC4">
      <w:pPr>
        <w:spacing w:line="360" w:lineRule="auto"/>
        <w:rPr>
          <w:rStyle w:val="redtext"/>
          <w:rFonts w:ascii="Book Antiqua" w:hAnsi="Book Antiqua" w:cs="Times New Roman"/>
          <w:bCs/>
          <w:sz w:val="24"/>
          <w:szCs w:val="24"/>
        </w:rPr>
      </w:pPr>
      <w:r w:rsidRPr="00413859">
        <w:rPr>
          <w:rFonts w:ascii="Book Antiqua" w:eastAsia="Arial Unicode MS" w:hAnsi="Book Antiqua" w:cs="Times New Roman"/>
          <w:sz w:val="24"/>
          <w:szCs w:val="24"/>
        </w:rPr>
        <w:t>Overdiagnosis is the</w:t>
      </w:r>
      <w:r w:rsidR="00DC7212" w:rsidRPr="00413859">
        <w:rPr>
          <w:rFonts w:ascii="Book Antiqua" w:eastAsia="Arial Unicode MS" w:hAnsi="Book Antiqua" w:cs="Times New Roman"/>
          <w:sz w:val="24"/>
          <w:szCs w:val="24"/>
        </w:rPr>
        <w:t xml:space="preserve"> most serious harm </w:t>
      </w:r>
      <w:r w:rsidRPr="00413859">
        <w:rPr>
          <w:rFonts w:ascii="Book Antiqua" w:eastAsia="Arial Unicode MS" w:hAnsi="Book Antiqua" w:cs="Times New Roman"/>
          <w:sz w:val="24"/>
          <w:szCs w:val="24"/>
        </w:rPr>
        <w:t xml:space="preserve">of </w:t>
      </w:r>
      <w:r w:rsidR="00DC7212" w:rsidRPr="00413859">
        <w:rPr>
          <w:rFonts w:ascii="Book Antiqua" w:eastAsia="Arial Unicode MS" w:hAnsi="Book Antiqua" w:cs="Times New Roman"/>
          <w:sz w:val="24"/>
          <w:szCs w:val="24"/>
        </w:rPr>
        <w:t xml:space="preserve">endoscopic screening for gastric cancer. </w:t>
      </w:r>
      <w:r w:rsidR="00E12620" w:rsidRPr="00413859">
        <w:rPr>
          <w:rFonts w:ascii="Book Antiqua" w:eastAsia="Arial Unicode MS" w:hAnsi="Book Antiqua" w:cs="Times New Roman"/>
          <w:sz w:val="24"/>
          <w:szCs w:val="24"/>
        </w:rPr>
        <w:t>A</w:t>
      </w:r>
      <w:r w:rsidR="002827E2" w:rsidRPr="00413859">
        <w:rPr>
          <w:rFonts w:ascii="Book Antiqua" w:eastAsia="Arial Unicode MS" w:hAnsi="Book Antiqua" w:cs="Times New Roman"/>
          <w:sz w:val="24"/>
          <w:szCs w:val="24"/>
        </w:rPr>
        <w:t>lthough the estimation method for</w:t>
      </w:r>
      <w:r w:rsidR="00E12620" w:rsidRPr="00413859">
        <w:rPr>
          <w:rFonts w:ascii="Book Antiqua" w:eastAsia="Arial Unicode MS" w:hAnsi="Book Antiqua" w:cs="Times New Roman"/>
          <w:sz w:val="24"/>
          <w:szCs w:val="24"/>
        </w:rPr>
        <w:t xml:space="preserve"> </w:t>
      </w:r>
      <w:r w:rsidRPr="00413859">
        <w:rPr>
          <w:rFonts w:ascii="Book Antiqua" w:eastAsia="Arial Unicode MS" w:hAnsi="Book Antiqua" w:cs="Times New Roman"/>
          <w:sz w:val="24"/>
          <w:szCs w:val="24"/>
        </w:rPr>
        <w:t xml:space="preserve">the </w:t>
      </w:r>
      <w:r w:rsidR="002827E2" w:rsidRPr="00413859">
        <w:rPr>
          <w:rFonts w:ascii="Book Antiqua" w:eastAsia="Arial Unicode MS" w:hAnsi="Book Antiqua" w:cs="Times New Roman"/>
          <w:sz w:val="24"/>
          <w:szCs w:val="24"/>
        </w:rPr>
        <w:t xml:space="preserve">frequency of </w:t>
      </w:r>
      <w:r w:rsidR="00E12620" w:rsidRPr="00413859">
        <w:rPr>
          <w:rFonts w:ascii="Book Antiqua" w:eastAsia="Arial Unicode MS" w:hAnsi="Book Antiqua" w:cs="Times New Roman"/>
          <w:sz w:val="24"/>
          <w:szCs w:val="24"/>
        </w:rPr>
        <w:t>overdiagnosis has not</w:t>
      </w:r>
      <w:r w:rsidRPr="00413859">
        <w:rPr>
          <w:rFonts w:ascii="Book Antiqua" w:eastAsia="Arial Unicode MS" w:hAnsi="Book Antiqua" w:cs="Times New Roman"/>
          <w:sz w:val="24"/>
          <w:szCs w:val="24"/>
        </w:rPr>
        <w:t xml:space="preserve"> yet</w:t>
      </w:r>
      <w:r w:rsidR="00E12620" w:rsidRPr="00413859">
        <w:rPr>
          <w:rFonts w:ascii="Book Antiqua" w:eastAsia="Arial Unicode MS" w:hAnsi="Book Antiqua" w:cs="Times New Roman"/>
          <w:sz w:val="24"/>
          <w:szCs w:val="24"/>
        </w:rPr>
        <w:t xml:space="preserve"> been standardized</w:t>
      </w:r>
      <w:r w:rsidRPr="00413859">
        <w:rPr>
          <w:rFonts w:ascii="Book Antiqua" w:eastAsia="Arial Unicode MS" w:hAnsi="Book Antiqua" w:cs="Times New Roman"/>
          <w:sz w:val="24"/>
          <w:szCs w:val="24"/>
        </w:rPr>
        <w:t>, the present</w:t>
      </w:r>
      <w:r w:rsidR="00E12620" w:rsidRPr="00413859">
        <w:rPr>
          <w:rFonts w:ascii="Book Antiqua" w:eastAsia="Arial Unicode MS" w:hAnsi="Book Antiqua" w:cs="Times New Roman"/>
          <w:sz w:val="24"/>
          <w:szCs w:val="24"/>
        </w:rPr>
        <w:t xml:space="preserve"> study is </w:t>
      </w:r>
      <w:r w:rsidRPr="00413859">
        <w:rPr>
          <w:rFonts w:ascii="Book Antiqua" w:eastAsia="Arial Unicode MS" w:hAnsi="Book Antiqua" w:cs="Times New Roman"/>
          <w:sz w:val="24"/>
          <w:szCs w:val="24"/>
        </w:rPr>
        <w:t xml:space="preserve">essential </w:t>
      </w:r>
      <w:r w:rsidR="007F7878" w:rsidRPr="00413859">
        <w:rPr>
          <w:rFonts w:ascii="Book Antiqua" w:eastAsia="Arial Unicode MS" w:hAnsi="Book Antiqua" w:cs="Times New Roman"/>
          <w:sz w:val="24"/>
          <w:szCs w:val="24"/>
        </w:rPr>
        <w:t xml:space="preserve">in </w:t>
      </w:r>
      <w:r w:rsidR="00FB37DF" w:rsidRPr="00413859">
        <w:rPr>
          <w:rFonts w:ascii="Book Antiqua" w:eastAsia="Arial Unicode MS" w:hAnsi="Book Antiqua" w:cs="Times New Roman"/>
          <w:sz w:val="24"/>
          <w:szCs w:val="24"/>
        </w:rPr>
        <w:t xml:space="preserve">further </w:t>
      </w:r>
      <w:r w:rsidRPr="00413859">
        <w:rPr>
          <w:rFonts w:ascii="Book Antiqua" w:eastAsia="Arial Unicode MS" w:hAnsi="Book Antiqua" w:cs="Times New Roman"/>
          <w:sz w:val="24"/>
          <w:szCs w:val="24"/>
        </w:rPr>
        <w:t>assessing the harms of</w:t>
      </w:r>
      <w:r w:rsidR="00E12620" w:rsidRPr="00413859">
        <w:rPr>
          <w:rFonts w:ascii="Book Antiqua" w:eastAsia="Arial Unicode MS" w:hAnsi="Book Antiqua" w:cs="Times New Roman"/>
          <w:sz w:val="24"/>
          <w:szCs w:val="24"/>
        </w:rPr>
        <w:t xml:space="preserve"> endoscopic screening for gastric cancer</w:t>
      </w:r>
      <w:r w:rsidR="00FB37DF" w:rsidRPr="00413859">
        <w:rPr>
          <w:rFonts w:ascii="Book Antiqua" w:eastAsia="Arial Unicode MS" w:hAnsi="Book Antiqua" w:cs="Times New Roman"/>
          <w:sz w:val="24"/>
          <w:szCs w:val="24"/>
        </w:rPr>
        <w:t xml:space="preserve"> in terms of overdiagnosis</w:t>
      </w:r>
      <w:r w:rsidR="00E12620" w:rsidRPr="00413859">
        <w:rPr>
          <w:rFonts w:ascii="Book Antiqua" w:eastAsia="Arial Unicode MS" w:hAnsi="Book Antiqua" w:cs="Times New Roman"/>
          <w:sz w:val="24"/>
          <w:szCs w:val="24"/>
        </w:rPr>
        <w:t xml:space="preserve">. </w:t>
      </w:r>
      <w:r w:rsidR="00BE1FDE" w:rsidRPr="00413859">
        <w:rPr>
          <w:rFonts w:ascii="Book Antiqua" w:eastAsia="Arial Unicode MS" w:hAnsi="Book Antiqua" w:cs="Times New Roman"/>
          <w:sz w:val="24"/>
          <w:szCs w:val="24"/>
        </w:rPr>
        <w:t>To minimize</w:t>
      </w:r>
      <w:r w:rsidR="00DC7212" w:rsidRPr="00413859">
        <w:rPr>
          <w:rFonts w:ascii="Book Antiqua" w:eastAsia="Arial Unicode MS" w:hAnsi="Book Antiqua" w:cs="Times New Roman"/>
          <w:sz w:val="24"/>
          <w:szCs w:val="24"/>
        </w:rPr>
        <w:t xml:space="preserve"> overdiagnosis, </w:t>
      </w:r>
      <w:r w:rsidR="00BE1FDE" w:rsidRPr="00413859">
        <w:rPr>
          <w:rFonts w:ascii="Book Antiqua" w:eastAsia="Arial Unicode MS" w:hAnsi="Book Antiqua" w:cs="Times New Roman"/>
          <w:sz w:val="24"/>
          <w:szCs w:val="24"/>
        </w:rPr>
        <w:t xml:space="preserve">the </w:t>
      </w:r>
      <w:r w:rsidR="00E12620" w:rsidRPr="00413859">
        <w:rPr>
          <w:rFonts w:ascii="Book Antiqua" w:eastAsia="Arial Unicode MS" w:hAnsi="Book Antiqua" w:cs="Times New Roman"/>
          <w:sz w:val="24"/>
          <w:szCs w:val="24"/>
        </w:rPr>
        <w:t>target</w:t>
      </w:r>
      <w:r w:rsidR="00DC7212" w:rsidRPr="00413859">
        <w:rPr>
          <w:rFonts w:ascii="Book Antiqua" w:eastAsia="Arial Unicode MS" w:hAnsi="Book Antiqua" w:cs="Times New Roman"/>
          <w:sz w:val="24"/>
          <w:szCs w:val="24"/>
        </w:rPr>
        <w:t xml:space="preserve"> age group and screening interval should be </w:t>
      </w:r>
      <w:r w:rsidR="00FB37DF" w:rsidRPr="00413859">
        <w:rPr>
          <w:rFonts w:ascii="Book Antiqua" w:eastAsia="Arial Unicode MS" w:hAnsi="Book Antiqua" w:cs="Times New Roman"/>
          <w:sz w:val="24"/>
          <w:szCs w:val="24"/>
        </w:rPr>
        <w:t xml:space="preserve">clearly </w:t>
      </w:r>
      <w:r w:rsidR="00DC7212" w:rsidRPr="00413859">
        <w:rPr>
          <w:rFonts w:ascii="Book Antiqua" w:eastAsia="Arial Unicode MS" w:hAnsi="Book Antiqua" w:cs="Times New Roman"/>
          <w:sz w:val="24"/>
          <w:szCs w:val="24"/>
        </w:rPr>
        <w:t>defined</w:t>
      </w:r>
      <w:r w:rsidR="00812381" w:rsidRPr="00413859">
        <w:rPr>
          <w:rFonts w:ascii="Book Antiqua" w:eastAsia="Arial Unicode MS" w:hAnsi="Book Antiqua" w:cs="Times New Roman"/>
          <w:sz w:val="24"/>
          <w:szCs w:val="24"/>
        </w:rPr>
        <w:t xml:space="preserve"> </w:t>
      </w:r>
      <w:r w:rsidR="00BE1FDE" w:rsidRPr="00413859">
        <w:rPr>
          <w:rFonts w:ascii="Book Antiqua" w:eastAsia="Arial Unicode MS" w:hAnsi="Book Antiqua" w:cs="Times New Roman"/>
          <w:sz w:val="24"/>
          <w:szCs w:val="24"/>
        </w:rPr>
        <w:t>in consideration of</w:t>
      </w:r>
      <w:r w:rsidR="00DC7212" w:rsidRPr="00413859">
        <w:rPr>
          <w:rFonts w:ascii="Book Antiqua" w:eastAsia="Arial Unicode MS" w:hAnsi="Book Antiqua" w:cs="Times New Roman"/>
          <w:sz w:val="24"/>
          <w:szCs w:val="24"/>
        </w:rPr>
        <w:t xml:space="preserve"> the balance of benefits </w:t>
      </w:r>
      <w:r w:rsidR="00E12620" w:rsidRPr="00413859">
        <w:rPr>
          <w:rFonts w:ascii="Book Antiqua" w:eastAsia="Arial Unicode MS" w:hAnsi="Book Antiqua" w:cs="Times New Roman"/>
          <w:sz w:val="24"/>
          <w:szCs w:val="24"/>
        </w:rPr>
        <w:t>and</w:t>
      </w:r>
      <w:r w:rsidR="00DC7212" w:rsidRPr="00413859">
        <w:rPr>
          <w:rFonts w:ascii="Book Antiqua" w:eastAsia="Arial Unicode MS" w:hAnsi="Book Antiqua" w:cs="Times New Roman"/>
          <w:sz w:val="24"/>
          <w:szCs w:val="24"/>
        </w:rPr>
        <w:t xml:space="preserve"> harms.</w:t>
      </w:r>
      <w:r w:rsidR="00D7473C" w:rsidRPr="00413859">
        <w:rPr>
          <w:rFonts w:ascii="Book Antiqua" w:eastAsia="Arial Unicode MS" w:hAnsi="Book Antiqua" w:cs="Times New Roman"/>
          <w:sz w:val="24"/>
          <w:szCs w:val="24"/>
        </w:rPr>
        <w:t xml:space="preserve"> </w:t>
      </w:r>
      <w:r w:rsidR="00946677" w:rsidRPr="00413859">
        <w:rPr>
          <w:rFonts w:ascii="Book Antiqua" w:eastAsia="Arial Unicode MS" w:hAnsi="Book Antiqua" w:cs="Times New Roman"/>
          <w:sz w:val="24"/>
          <w:szCs w:val="24"/>
        </w:rPr>
        <w:t>F</w:t>
      </w:r>
      <w:r w:rsidR="00D7473C" w:rsidRPr="00413859">
        <w:rPr>
          <w:rStyle w:val="redtext"/>
          <w:rFonts w:ascii="Book Antiqua" w:hAnsi="Book Antiqua" w:cs="Times New Roman"/>
          <w:bCs/>
          <w:sz w:val="24"/>
          <w:szCs w:val="24"/>
        </w:rPr>
        <w:t>urther res</w:t>
      </w:r>
      <w:r w:rsidR="00BE1FDE" w:rsidRPr="00413859">
        <w:rPr>
          <w:rStyle w:val="redtext"/>
          <w:rFonts w:ascii="Book Antiqua" w:hAnsi="Book Antiqua" w:cs="Times New Roman"/>
          <w:bCs/>
          <w:sz w:val="24"/>
          <w:szCs w:val="24"/>
        </w:rPr>
        <w:t>earch into</w:t>
      </w:r>
      <w:r w:rsidR="00D7473C" w:rsidRPr="00413859">
        <w:rPr>
          <w:rStyle w:val="redtext"/>
          <w:rFonts w:ascii="Book Antiqua" w:hAnsi="Book Antiqua" w:cs="Times New Roman"/>
          <w:bCs/>
          <w:sz w:val="24"/>
          <w:szCs w:val="24"/>
        </w:rPr>
        <w:t xml:space="preserve"> overdiagnosis in endoscopic screening is </w:t>
      </w:r>
      <w:r w:rsidR="00BE1FDE" w:rsidRPr="00413859">
        <w:rPr>
          <w:rStyle w:val="redtext"/>
          <w:rFonts w:ascii="Book Antiqua" w:hAnsi="Book Antiqua" w:cs="Times New Roman"/>
          <w:bCs/>
          <w:sz w:val="24"/>
          <w:szCs w:val="24"/>
        </w:rPr>
        <w:t>warranted to realize its effective introduction in communities</w:t>
      </w:r>
      <w:r w:rsidR="00D7473C" w:rsidRPr="00413859">
        <w:rPr>
          <w:rStyle w:val="redtext"/>
          <w:rFonts w:ascii="Book Antiqua" w:hAnsi="Book Antiqua" w:cs="Times New Roman"/>
          <w:bCs/>
          <w:sz w:val="24"/>
          <w:szCs w:val="24"/>
        </w:rPr>
        <w:t>.</w:t>
      </w:r>
    </w:p>
    <w:p w:rsidR="003454C4" w:rsidRPr="00413859" w:rsidRDefault="003454C4" w:rsidP="00360AC4">
      <w:pPr>
        <w:spacing w:line="360" w:lineRule="auto"/>
        <w:rPr>
          <w:rFonts w:ascii="Book Antiqua" w:eastAsia="Arial Unicode MS" w:hAnsi="Book Antiqua" w:cs="Times New Roman"/>
          <w:sz w:val="24"/>
          <w:szCs w:val="24"/>
        </w:rPr>
      </w:pPr>
    </w:p>
    <w:p w:rsidR="00EA5291" w:rsidRPr="00413859" w:rsidRDefault="00EA5291" w:rsidP="00360AC4">
      <w:pPr>
        <w:pStyle w:val="BodyText"/>
        <w:spacing w:line="360" w:lineRule="auto"/>
        <w:rPr>
          <w:rFonts w:ascii="Book Antiqua" w:hAnsi="Book Antiqua"/>
          <w:b/>
          <w:bCs/>
          <w:sz w:val="24"/>
        </w:rPr>
      </w:pPr>
      <w:r w:rsidRPr="00413859">
        <w:rPr>
          <w:rFonts w:ascii="Book Antiqua" w:hAnsi="Book Antiqua"/>
          <w:b/>
          <w:bCs/>
          <w:sz w:val="24"/>
        </w:rPr>
        <w:t>ACKNOWLEDGEMENTS</w:t>
      </w:r>
    </w:p>
    <w:p w:rsidR="00EA5291" w:rsidRPr="00413859" w:rsidRDefault="00BE1FDE" w:rsidP="00360AC4">
      <w:pPr>
        <w:pStyle w:val="BodyText"/>
        <w:spacing w:line="360" w:lineRule="auto"/>
        <w:rPr>
          <w:rFonts w:ascii="Book Antiqua" w:hAnsi="Book Antiqua"/>
          <w:sz w:val="24"/>
        </w:rPr>
      </w:pPr>
      <w:r w:rsidRPr="00413859">
        <w:rPr>
          <w:rFonts w:ascii="Book Antiqua" w:hAnsi="Book Antiqua"/>
          <w:sz w:val="24"/>
        </w:rPr>
        <w:t xml:space="preserve">We are </w:t>
      </w:r>
      <w:r w:rsidR="00EA5291" w:rsidRPr="00413859">
        <w:rPr>
          <w:rFonts w:ascii="Book Antiqua" w:hAnsi="Book Antiqua"/>
          <w:sz w:val="24"/>
        </w:rPr>
        <w:t>indebted</w:t>
      </w:r>
      <w:r w:rsidR="00403C37">
        <w:rPr>
          <w:rFonts w:ascii="Book Antiqua" w:hAnsi="Book Antiqua"/>
          <w:sz w:val="24"/>
        </w:rPr>
        <w:t xml:space="preserve"> to Dr. Edward F</w:t>
      </w:r>
      <w:r w:rsidR="00EA5291" w:rsidRPr="00413859">
        <w:rPr>
          <w:rFonts w:ascii="Book Antiqua" w:hAnsi="Book Antiqua"/>
          <w:sz w:val="24"/>
        </w:rPr>
        <w:t xml:space="preserve"> </w:t>
      </w:r>
      <w:proofErr w:type="spellStart"/>
      <w:r w:rsidR="00EA5291" w:rsidRPr="00413859">
        <w:rPr>
          <w:rFonts w:ascii="Book Antiqua" w:hAnsi="Book Antiqua"/>
          <w:sz w:val="24"/>
        </w:rPr>
        <w:t>Barroga</w:t>
      </w:r>
      <w:proofErr w:type="spellEnd"/>
      <w:r w:rsidR="00EA5291" w:rsidRPr="00413859">
        <w:rPr>
          <w:rFonts w:ascii="Book Antiqua" w:hAnsi="Book Antiqua"/>
          <w:sz w:val="24"/>
        </w:rPr>
        <w:t xml:space="preserve">, Associate Professor and Senior Medical Editor of Tokyo Medical University for </w:t>
      </w:r>
      <w:r w:rsidRPr="00413859">
        <w:rPr>
          <w:rFonts w:ascii="Book Antiqua" w:hAnsi="Book Antiqua"/>
          <w:sz w:val="24"/>
        </w:rPr>
        <w:t xml:space="preserve">reviewing and </w:t>
      </w:r>
      <w:r w:rsidR="00EA5291" w:rsidRPr="00413859">
        <w:rPr>
          <w:rFonts w:ascii="Book Antiqua" w:hAnsi="Book Antiqua"/>
          <w:sz w:val="24"/>
        </w:rPr>
        <w:t xml:space="preserve">editing the English manuscript. </w:t>
      </w:r>
      <w:r w:rsidR="00EA5291" w:rsidRPr="00413859">
        <w:rPr>
          <w:rFonts w:ascii="Book Antiqua" w:hAnsi="Book Antiqua"/>
          <w:bCs/>
          <w:sz w:val="24"/>
        </w:rPr>
        <w:t>We also thank Ms. Kanoko Matsushima</w:t>
      </w:r>
      <w:r w:rsidR="008B31F5" w:rsidRPr="00413859">
        <w:rPr>
          <w:rFonts w:ascii="Book Antiqua" w:hAnsi="Book Antiqua"/>
          <w:bCs/>
          <w:sz w:val="24"/>
        </w:rPr>
        <w:t>, Ms. Junko Asai,</w:t>
      </w:r>
      <w:r w:rsidR="00EA5291" w:rsidRPr="00413859">
        <w:rPr>
          <w:rFonts w:ascii="Book Antiqua" w:hAnsi="Book Antiqua"/>
          <w:bCs/>
          <w:sz w:val="24"/>
        </w:rPr>
        <w:t xml:space="preserve"> and Ms. Ikuko Tominaga </w:t>
      </w:r>
      <w:r w:rsidR="00D15F7B" w:rsidRPr="00413859">
        <w:rPr>
          <w:rFonts w:ascii="Book Antiqua" w:hAnsi="Book Antiqua"/>
          <w:bCs/>
          <w:sz w:val="24"/>
        </w:rPr>
        <w:t>for research assistance.</w:t>
      </w:r>
    </w:p>
    <w:p w:rsidR="00D15F7B" w:rsidRPr="00413859" w:rsidRDefault="00D15F7B" w:rsidP="00360AC4">
      <w:pPr>
        <w:pStyle w:val="BodyText"/>
        <w:spacing w:line="360" w:lineRule="auto"/>
        <w:rPr>
          <w:rFonts w:ascii="Book Antiqua" w:hAnsi="Book Antiqua"/>
          <w:sz w:val="24"/>
        </w:rPr>
      </w:pPr>
    </w:p>
    <w:p w:rsidR="00D42C98" w:rsidRPr="006E7BFA" w:rsidRDefault="003750F9" w:rsidP="006E7BFA">
      <w:pPr>
        <w:spacing w:line="360" w:lineRule="auto"/>
        <w:rPr>
          <w:rFonts w:ascii="Book Antiqua" w:eastAsia="宋体" w:hAnsi="Book Antiqua" w:cs="Times New Roman"/>
          <w:b/>
          <w:sz w:val="24"/>
          <w:szCs w:val="24"/>
          <w:lang w:eastAsia="zh-CN"/>
        </w:rPr>
      </w:pPr>
      <w:r w:rsidRPr="006E7BFA">
        <w:rPr>
          <w:rFonts w:ascii="Book Antiqua" w:eastAsia="Arial Unicode MS" w:hAnsi="Book Antiqua" w:cs="Times New Roman"/>
          <w:b/>
          <w:sz w:val="24"/>
          <w:szCs w:val="24"/>
        </w:rPr>
        <w:t>REFERENCE</w:t>
      </w:r>
      <w:r w:rsidR="00BE1FDE" w:rsidRPr="006E7BFA">
        <w:rPr>
          <w:rFonts w:ascii="Book Antiqua" w:eastAsia="Arial Unicode MS" w:hAnsi="Book Antiqua" w:cs="Times New Roman"/>
          <w:b/>
          <w:sz w:val="24"/>
          <w:szCs w:val="24"/>
        </w:rPr>
        <w:t>S</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1 </w:t>
      </w:r>
      <w:r w:rsidRPr="006E7BFA">
        <w:rPr>
          <w:rFonts w:ascii="Book Antiqua" w:eastAsia="宋体" w:hAnsi="Book Antiqua" w:cs="宋体"/>
          <w:b/>
          <w:bCs/>
          <w:kern w:val="0"/>
          <w:sz w:val="24"/>
          <w:szCs w:val="24"/>
          <w:lang w:eastAsia="zh-CN"/>
        </w:rPr>
        <w:t>Leung WK</w:t>
      </w:r>
      <w:r w:rsidRPr="006E7BFA">
        <w:rPr>
          <w:rFonts w:ascii="Book Antiqua" w:eastAsia="宋体" w:hAnsi="Book Antiqua" w:cs="宋体"/>
          <w:kern w:val="0"/>
          <w:sz w:val="24"/>
          <w:szCs w:val="24"/>
          <w:lang w:eastAsia="zh-CN"/>
        </w:rPr>
        <w:t xml:space="preserve">, Wu MS, </w:t>
      </w:r>
      <w:proofErr w:type="spellStart"/>
      <w:r w:rsidRPr="006E7BFA">
        <w:rPr>
          <w:rFonts w:ascii="Book Antiqua" w:eastAsia="宋体" w:hAnsi="Book Antiqua" w:cs="宋体"/>
          <w:kern w:val="0"/>
          <w:sz w:val="24"/>
          <w:szCs w:val="24"/>
          <w:lang w:eastAsia="zh-CN"/>
        </w:rPr>
        <w:t>Kakugawa</w:t>
      </w:r>
      <w:proofErr w:type="spellEnd"/>
      <w:r w:rsidRPr="006E7BFA">
        <w:rPr>
          <w:rFonts w:ascii="Book Antiqua" w:eastAsia="宋体" w:hAnsi="Book Antiqua" w:cs="宋体"/>
          <w:kern w:val="0"/>
          <w:sz w:val="24"/>
          <w:szCs w:val="24"/>
          <w:lang w:eastAsia="zh-CN"/>
        </w:rPr>
        <w:t xml:space="preserve"> Y, Kim JJ, </w:t>
      </w:r>
      <w:proofErr w:type="spellStart"/>
      <w:r w:rsidRPr="006E7BFA">
        <w:rPr>
          <w:rFonts w:ascii="Book Antiqua" w:eastAsia="宋体" w:hAnsi="Book Antiqua" w:cs="宋体"/>
          <w:kern w:val="0"/>
          <w:sz w:val="24"/>
          <w:szCs w:val="24"/>
          <w:lang w:eastAsia="zh-CN"/>
        </w:rPr>
        <w:t>Yeoh</w:t>
      </w:r>
      <w:proofErr w:type="spellEnd"/>
      <w:r w:rsidRPr="006E7BFA">
        <w:rPr>
          <w:rFonts w:ascii="Book Antiqua" w:eastAsia="宋体" w:hAnsi="Book Antiqua" w:cs="宋体"/>
          <w:kern w:val="0"/>
          <w:sz w:val="24"/>
          <w:szCs w:val="24"/>
          <w:lang w:eastAsia="zh-CN"/>
        </w:rPr>
        <w:t xml:space="preserve"> KG, Goh KL, Wu KC, Wu DC, </w:t>
      </w:r>
      <w:proofErr w:type="spellStart"/>
      <w:r w:rsidRPr="006E7BFA">
        <w:rPr>
          <w:rFonts w:ascii="Book Antiqua" w:eastAsia="宋体" w:hAnsi="Book Antiqua" w:cs="宋体"/>
          <w:kern w:val="0"/>
          <w:sz w:val="24"/>
          <w:szCs w:val="24"/>
          <w:lang w:eastAsia="zh-CN"/>
        </w:rPr>
        <w:t>Sollano</w:t>
      </w:r>
      <w:proofErr w:type="spellEnd"/>
      <w:r w:rsidRPr="006E7BFA">
        <w:rPr>
          <w:rFonts w:ascii="Book Antiqua" w:eastAsia="宋体" w:hAnsi="Book Antiqua" w:cs="宋体"/>
          <w:kern w:val="0"/>
          <w:sz w:val="24"/>
          <w:szCs w:val="24"/>
          <w:lang w:eastAsia="zh-CN"/>
        </w:rPr>
        <w:t xml:space="preserve"> J, </w:t>
      </w:r>
      <w:proofErr w:type="spellStart"/>
      <w:r w:rsidRPr="006E7BFA">
        <w:rPr>
          <w:rFonts w:ascii="Book Antiqua" w:eastAsia="宋体" w:hAnsi="Book Antiqua" w:cs="宋体"/>
          <w:kern w:val="0"/>
          <w:sz w:val="24"/>
          <w:szCs w:val="24"/>
          <w:lang w:eastAsia="zh-CN"/>
        </w:rPr>
        <w:t>Kachintorn</w:t>
      </w:r>
      <w:proofErr w:type="spellEnd"/>
      <w:r w:rsidRPr="006E7BFA">
        <w:rPr>
          <w:rFonts w:ascii="Book Antiqua" w:eastAsia="宋体" w:hAnsi="Book Antiqua" w:cs="宋体"/>
          <w:kern w:val="0"/>
          <w:sz w:val="24"/>
          <w:szCs w:val="24"/>
          <w:lang w:eastAsia="zh-CN"/>
        </w:rPr>
        <w:t xml:space="preserve"> U, </w:t>
      </w:r>
      <w:proofErr w:type="spellStart"/>
      <w:r w:rsidRPr="006E7BFA">
        <w:rPr>
          <w:rFonts w:ascii="Book Antiqua" w:eastAsia="宋体" w:hAnsi="Book Antiqua" w:cs="宋体"/>
          <w:kern w:val="0"/>
          <w:sz w:val="24"/>
          <w:szCs w:val="24"/>
          <w:lang w:eastAsia="zh-CN"/>
        </w:rPr>
        <w:t>Gotoda</w:t>
      </w:r>
      <w:proofErr w:type="spellEnd"/>
      <w:r w:rsidRPr="006E7BFA">
        <w:rPr>
          <w:rFonts w:ascii="Book Antiqua" w:eastAsia="宋体" w:hAnsi="Book Antiqua" w:cs="宋体"/>
          <w:kern w:val="0"/>
          <w:sz w:val="24"/>
          <w:szCs w:val="24"/>
          <w:lang w:eastAsia="zh-CN"/>
        </w:rPr>
        <w:t xml:space="preserve"> T, Lin JT, You WC, Ng EK, Sung JJ. Screening for gastric cancer in Asia: current evidence and practice. </w:t>
      </w:r>
      <w:r w:rsidRPr="006E7BFA">
        <w:rPr>
          <w:rFonts w:ascii="Book Antiqua" w:eastAsia="宋体" w:hAnsi="Book Antiqua" w:cs="宋体"/>
          <w:i/>
          <w:iCs/>
          <w:kern w:val="0"/>
          <w:sz w:val="24"/>
          <w:szCs w:val="24"/>
          <w:lang w:eastAsia="zh-CN"/>
        </w:rPr>
        <w:t xml:space="preserve">Lancet </w:t>
      </w:r>
      <w:proofErr w:type="spellStart"/>
      <w:r w:rsidRPr="006E7BFA">
        <w:rPr>
          <w:rFonts w:ascii="Book Antiqua" w:eastAsia="宋体" w:hAnsi="Book Antiqua" w:cs="宋体"/>
          <w:i/>
          <w:iCs/>
          <w:kern w:val="0"/>
          <w:sz w:val="24"/>
          <w:szCs w:val="24"/>
          <w:lang w:eastAsia="zh-CN"/>
        </w:rPr>
        <w:t>Oncol</w:t>
      </w:r>
      <w:proofErr w:type="spellEnd"/>
      <w:r w:rsidRPr="006E7BFA">
        <w:rPr>
          <w:rFonts w:ascii="Book Antiqua" w:eastAsia="宋体" w:hAnsi="Book Antiqua" w:cs="宋体"/>
          <w:kern w:val="0"/>
          <w:sz w:val="24"/>
          <w:szCs w:val="24"/>
          <w:lang w:eastAsia="zh-CN"/>
        </w:rPr>
        <w:t xml:space="preserve"> 2008; </w:t>
      </w:r>
      <w:r w:rsidRPr="006E7BFA">
        <w:rPr>
          <w:rFonts w:ascii="Book Antiqua" w:eastAsia="宋体" w:hAnsi="Book Antiqua" w:cs="宋体"/>
          <w:b/>
          <w:bCs/>
          <w:kern w:val="0"/>
          <w:sz w:val="24"/>
          <w:szCs w:val="24"/>
          <w:lang w:eastAsia="zh-CN"/>
        </w:rPr>
        <w:t>9</w:t>
      </w:r>
      <w:r w:rsidRPr="006E7BFA">
        <w:rPr>
          <w:rFonts w:ascii="Book Antiqua" w:eastAsia="宋体" w:hAnsi="Book Antiqua" w:cs="宋体"/>
          <w:kern w:val="0"/>
          <w:sz w:val="24"/>
          <w:szCs w:val="24"/>
          <w:lang w:eastAsia="zh-CN"/>
        </w:rPr>
        <w:t>: 279-287 [PMID: 18308253 DOI: 10.1016/S1470-2045(08)70072-X]</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lastRenderedPageBreak/>
        <w:t xml:space="preserve">2 </w:t>
      </w:r>
      <w:proofErr w:type="spellStart"/>
      <w:r w:rsidRPr="006E7BFA">
        <w:rPr>
          <w:rFonts w:ascii="Book Antiqua" w:eastAsia="宋体" w:hAnsi="Book Antiqua" w:cs="宋体"/>
          <w:b/>
          <w:bCs/>
          <w:kern w:val="0"/>
          <w:sz w:val="24"/>
          <w:szCs w:val="24"/>
          <w:lang w:eastAsia="zh-CN"/>
        </w:rPr>
        <w:t>Goto</w:t>
      </w:r>
      <w:proofErr w:type="spellEnd"/>
      <w:r w:rsidRPr="006E7BFA">
        <w:rPr>
          <w:rFonts w:ascii="Book Antiqua" w:eastAsia="宋体" w:hAnsi="Book Antiqua" w:cs="宋体"/>
          <w:b/>
          <w:bCs/>
          <w:kern w:val="0"/>
          <w:sz w:val="24"/>
          <w:szCs w:val="24"/>
          <w:lang w:eastAsia="zh-CN"/>
        </w:rPr>
        <w:t xml:space="preserve"> R</w:t>
      </w:r>
      <w:r w:rsidRPr="006E7BFA">
        <w:rPr>
          <w:rFonts w:ascii="Book Antiqua" w:eastAsia="宋体" w:hAnsi="Book Antiqua" w:cs="宋体"/>
          <w:kern w:val="0"/>
          <w:sz w:val="24"/>
          <w:szCs w:val="24"/>
          <w:lang w:eastAsia="zh-CN"/>
        </w:rPr>
        <w:t xml:space="preserve">, </w:t>
      </w:r>
      <w:proofErr w:type="spellStart"/>
      <w:r w:rsidRPr="006E7BFA">
        <w:rPr>
          <w:rFonts w:ascii="Book Antiqua" w:eastAsia="宋体" w:hAnsi="Book Antiqua" w:cs="宋体"/>
          <w:kern w:val="0"/>
          <w:sz w:val="24"/>
          <w:szCs w:val="24"/>
          <w:lang w:eastAsia="zh-CN"/>
        </w:rPr>
        <w:t>Hamashima</w:t>
      </w:r>
      <w:proofErr w:type="spellEnd"/>
      <w:r w:rsidRPr="006E7BFA">
        <w:rPr>
          <w:rFonts w:ascii="Book Antiqua" w:eastAsia="宋体" w:hAnsi="Book Antiqua" w:cs="宋体"/>
          <w:kern w:val="0"/>
          <w:sz w:val="24"/>
          <w:szCs w:val="24"/>
          <w:lang w:eastAsia="zh-CN"/>
        </w:rPr>
        <w:t xml:space="preserve"> C, </w:t>
      </w:r>
      <w:proofErr w:type="spellStart"/>
      <w:r w:rsidRPr="006E7BFA">
        <w:rPr>
          <w:rFonts w:ascii="Book Antiqua" w:eastAsia="宋体" w:hAnsi="Book Antiqua" w:cs="宋体"/>
          <w:kern w:val="0"/>
          <w:sz w:val="24"/>
          <w:szCs w:val="24"/>
          <w:lang w:eastAsia="zh-CN"/>
        </w:rPr>
        <w:t>Mun</w:t>
      </w:r>
      <w:proofErr w:type="spellEnd"/>
      <w:r w:rsidRPr="006E7BFA">
        <w:rPr>
          <w:rFonts w:ascii="Book Antiqua" w:eastAsia="宋体" w:hAnsi="Book Antiqua" w:cs="宋体"/>
          <w:kern w:val="0"/>
          <w:sz w:val="24"/>
          <w:szCs w:val="24"/>
          <w:lang w:eastAsia="zh-CN"/>
        </w:rPr>
        <w:t xml:space="preserve"> S, Lee WC. Why screening rates vary between Korea and Japan--differences between two national healthcare systems. </w:t>
      </w:r>
      <w:r w:rsidRPr="006E7BFA">
        <w:rPr>
          <w:rFonts w:ascii="Book Antiqua" w:eastAsia="宋体" w:hAnsi="Book Antiqua" w:cs="宋体"/>
          <w:i/>
          <w:iCs/>
          <w:kern w:val="0"/>
          <w:sz w:val="24"/>
          <w:szCs w:val="24"/>
          <w:lang w:eastAsia="zh-CN"/>
        </w:rPr>
        <w:t xml:space="preserve">Asian Pac J Cancer </w:t>
      </w:r>
      <w:proofErr w:type="spellStart"/>
      <w:r w:rsidRPr="006E7BFA">
        <w:rPr>
          <w:rFonts w:ascii="Book Antiqua" w:eastAsia="宋体" w:hAnsi="Book Antiqua" w:cs="宋体"/>
          <w:i/>
          <w:iCs/>
          <w:kern w:val="0"/>
          <w:sz w:val="24"/>
          <w:szCs w:val="24"/>
          <w:lang w:eastAsia="zh-CN"/>
        </w:rPr>
        <w:t>Prev</w:t>
      </w:r>
      <w:proofErr w:type="spellEnd"/>
      <w:r w:rsidRPr="006E7BFA">
        <w:rPr>
          <w:rFonts w:ascii="Book Antiqua" w:eastAsia="宋体" w:hAnsi="Book Antiqua" w:cs="宋体"/>
          <w:kern w:val="0"/>
          <w:sz w:val="24"/>
          <w:szCs w:val="24"/>
          <w:lang w:eastAsia="zh-CN"/>
        </w:rPr>
        <w:t xml:space="preserve"> 2015; </w:t>
      </w:r>
      <w:r w:rsidRPr="006E7BFA">
        <w:rPr>
          <w:rFonts w:ascii="Book Antiqua" w:eastAsia="宋体" w:hAnsi="Book Antiqua" w:cs="宋体"/>
          <w:b/>
          <w:bCs/>
          <w:kern w:val="0"/>
          <w:sz w:val="24"/>
          <w:szCs w:val="24"/>
          <w:lang w:eastAsia="zh-CN"/>
        </w:rPr>
        <w:t>16</w:t>
      </w:r>
      <w:r w:rsidRPr="006E7BFA">
        <w:rPr>
          <w:rFonts w:ascii="Book Antiqua" w:eastAsia="宋体" w:hAnsi="Book Antiqua" w:cs="宋体"/>
          <w:kern w:val="0"/>
          <w:sz w:val="24"/>
          <w:szCs w:val="24"/>
          <w:lang w:eastAsia="zh-CN"/>
        </w:rPr>
        <w:t>: 395-400 [PMID: 25684461]</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3 </w:t>
      </w:r>
      <w:r w:rsidRPr="006E7BFA">
        <w:rPr>
          <w:rFonts w:ascii="Book Antiqua" w:eastAsia="宋体" w:hAnsi="Book Antiqua" w:cs="宋体"/>
          <w:b/>
          <w:bCs/>
          <w:kern w:val="0"/>
          <w:sz w:val="24"/>
          <w:szCs w:val="24"/>
          <w:lang w:eastAsia="zh-CN"/>
        </w:rPr>
        <w:t>Kim Y</w:t>
      </w:r>
      <w:r w:rsidRPr="006E7BFA">
        <w:rPr>
          <w:rFonts w:ascii="Book Antiqua" w:eastAsia="宋体" w:hAnsi="Book Antiqua" w:cs="宋体"/>
          <w:kern w:val="0"/>
          <w:sz w:val="24"/>
          <w:szCs w:val="24"/>
          <w:lang w:eastAsia="zh-CN"/>
        </w:rPr>
        <w:t xml:space="preserve">, Jun JK, Choi KS, Lee HY, Park EC. </w:t>
      </w:r>
      <w:proofErr w:type="gramStart"/>
      <w:r w:rsidRPr="006E7BFA">
        <w:rPr>
          <w:rFonts w:ascii="Book Antiqua" w:eastAsia="宋体" w:hAnsi="Book Antiqua" w:cs="宋体"/>
          <w:kern w:val="0"/>
          <w:sz w:val="24"/>
          <w:szCs w:val="24"/>
          <w:lang w:eastAsia="zh-CN"/>
        </w:rPr>
        <w:t xml:space="preserve">Overview of the National Cancer screening </w:t>
      </w:r>
      <w:proofErr w:type="spellStart"/>
      <w:r w:rsidRPr="006E7BFA">
        <w:rPr>
          <w:rFonts w:ascii="Book Antiqua" w:eastAsia="宋体" w:hAnsi="Book Antiqua" w:cs="宋体"/>
          <w:kern w:val="0"/>
          <w:sz w:val="24"/>
          <w:szCs w:val="24"/>
          <w:lang w:eastAsia="zh-CN"/>
        </w:rPr>
        <w:t>programme</w:t>
      </w:r>
      <w:proofErr w:type="spellEnd"/>
      <w:r w:rsidRPr="006E7BFA">
        <w:rPr>
          <w:rFonts w:ascii="Book Antiqua" w:eastAsia="宋体" w:hAnsi="Book Antiqua" w:cs="宋体"/>
          <w:kern w:val="0"/>
          <w:sz w:val="24"/>
          <w:szCs w:val="24"/>
          <w:lang w:eastAsia="zh-CN"/>
        </w:rPr>
        <w:t xml:space="preserve"> and the cancer screening status in Korea.</w:t>
      </w:r>
      <w:proofErr w:type="gramEnd"/>
      <w:r w:rsidRPr="006E7BFA">
        <w:rPr>
          <w:rFonts w:ascii="Book Antiqua" w:eastAsia="宋体" w:hAnsi="Book Antiqua" w:cs="宋体"/>
          <w:kern w:val="0"/>
          <w:sz w:val="24"/>
          <w:szCs w:val="24"/>
          <w:lang w:eastAsia="zh-CN"/>
        </w:rPr>
        <w:t xml:space="preserve"> </w:t>
      </w:r>
      <w:r w:rsidRPr="006E7BFA">
        <w:rPr>
          <w:rFonts w:ascii="Book Antiqua" w:eastAsia="宋体" w:hAnsi="Book Antiqua" w:cs="宋体"/>
          <w:i/>
          <w:iCs/>
          <w:kern w:val="0"/>
          <w:sz w:val="24"/>
          <w:szCs w:val="24"/>
          <w:lang w:eastAsia="zh-CN"/>
        </w:rPr>
        <w:t xml:space="preserve">Asian Pac J Cancer </w:t>
      </w:r>
      <w:proofErr w:type="spellStart"/>
      <w:r w:rsidRPr="006E7BFA">
        <w:rPr>
          <w:rFonts w:ascii="Book Antiqua" w:eastAsia="宋体" w:hAnsi="Book Antiqua" w:cs="宋体"/>
          <w:i/>
          <w:iCs/>
          <w:kern w:val="0"/>
          <w:sz w:val="24"/>
          <w:szCs w:val="24"/>
          <w:lang w:eastAsia="zh-CN"/>
        </w:rPr>
        <w:t>Prev</w:t>
      </w:r>
      <w:proofErr w:type="spellEnd"/>
      <w:r w:rsidRPr="006E7BFA">
        <w:rPr>
          <w:rFonts w:ascii="Book Antiqua" w:eastAsia="宋体" w:hAnsi="Book Antiqua" w:cs="宋体"/>
          <w:kern w:val="0"/>
          <w:sz w:val="24"/>
          <w:szCs w:val="24"/>
          <w:lang w:eastAsia="zh-CN"/>
        </w:rPr>
        <w:t xml:space="preserve"> 2011; </w:t>
      </w:r>
      <w:r w:rsidRPr="006E7BFA">
        <w:rPr>
          <w:rFonts w:ascii="Book Antiqua" w:eastAsia="宋体" w:hAnsi="Book Antiqua" w:cs="宋体"/>
          <w:b/>
          <w:bCs/>
          <w:kern w:val="0"/>
          <w:sz w:val="24"/>
          <w:szCs w:val="24"/>
          <w:lang w:eastAsia="zh-CN"/>
        </w:rPr>
        <w:t>12</w:t>
      </w:r>
      <w:r w:rsidRPr="006E7BFA">
        <w:rPr>
          <w:rFonts w:ascii="Book Antiqua" w:eastAsia="宋体" w:hAnsi="Book Antiqua" w:cs="宋体"/>
          <w:kern w:val="0"/>
          <w:sz w:val="24"/>
          <w:szCs w:val="24"/>
          <w:lang w:eastAsia="zh-CN"/>
        </w:rPr>
        <w:t>: 725-730 [PMID: 21627372]</w:t>
      </w:r>
    </w:p>
    <w:p w:rsidR="006E7BFA" w:rsidRPr="006E7BFA" w:rsidRDefault="006E7BFA" w:rsidP="006E7BFA">
      <w:pPr>
        <w:widowControl/>
        <w:spacing w:line="360" w:lineRule="auto"/>
        <w:rPr>
          <w:rFonts w:ascii="Book Antiqua" w:eastAsia="宋体" w:hAnsi="Book Antiqua" w:cs="宋体"/>
          <w:kern w:val="0"/>
          <w:sz w:val="24"/>
          <w:szCs w:val="24"/>
          <w:lang w:eastAsia="zh-CN"/>
        </w:rPr>
      </w:pPr>
      <w:proofErr w:type="gramStart"/>
      <w:r w:rsidRPr="006E7BFA">
        <w:rPr>
          <w:rFonts w:ascii="Book Antiqua" w:eastAsia="宋体" w:hAnsi="Book Antiqua" w:cs="宋体"/>
          <w:kern w:val="0"/>
          <w:sz w:val="24"/>
          <w:szCs w:val="24"/>
          <w:lang w:eastAsia="zh-CN"/>
        </w:rPr>
        <w:t xml:space="preserve">4 </w:t>
      </w:r>
      <w:proofErr w:type="spellStart"/>
      <w:r w:rsidRPr="006E7BFA">
        <w:rPr>
          <w:rFonts w:ascii="Book Antiqua" w:eastAsia="宋体" w:hAnsi="Book Antiqua" w:cs="宋体"/>
          <w:b/>
          <w:bCs/>
          <w:kern w:val="0"/>
          <w:sz w:val="24"/>
          <w:szCs w:val="24"/>
          <w:lang w:eastAsia="zh-CN"/>
        </w:rPr>
        <w:t>Hamashima</w:t>
      </w:r>
      <w:proofErr w:type="spellEnd"/>
      <w:r w:rsidRPr="006E7BFA">
        <w:rPr>
          <w:rFonts w:ascii="Book Antiqua" w:eastAsia="宋体" w:hAnsi="Book Antiqua" w:cs="宋体"/>
          <w:b/>
          <w:bCs/>
          <w:kern w:val="0"/>
          <w:sz w:val="24"/>
          <w:szCs w:val="24"/>
          <w:lang w:eastAsia="zh-CN"/>
        </w:rPr>
        <w:t xml:space="preserve"> C</w:t>
      </w:r>
      <w:r w:rsidRPr="006E7BFA">
        <w:rPr>
          <w:rFonts w:ascii="Book Antiqua" w:eastAsia="宋体" w:hAnsi="Book Antiqua" w:cs="宋体"/>
          <w:kern w:val="0"/>
          <w:sz w:val="24"/>
          <w:szCs w:val="24"/>
          <w:lang w:eastAsia="zh-CN"/>
        </w:rPr>
        <w:t>. Benefits and harms of endoscopic screening for gastric cancer.</w:t>
      </w:r>
      <w:proofErr w:type="gramEnd"/>
      <w:r w:rsidRPr="006E7BFA">
        <w:rPr>
          <w:rFonts w:ascii="Book Antiqua" w:eastAsia="宋体" w:hAnsi="Book Antiqua" w:cs="宋体"/>
          <w:kern w:val="0"/>
          <w:sz w:val="24"/>
          <w:szCs w:val="24"/>
          <w:lang w:eastAsia="zh-CN"/>
        </w:rPr>
        <w:t xml:space="preserve"> </w:t>
      </w:r>
      <w:r w:rsidRPr="006E7BFA">
        <w:rPr>
          <w:rFonts w:ascii="Book Antiqua" w:eastAsia="宋体" w:hAnsi="Book Antiqua" w:cs="宋体"/>
          <w:i/>
          <w:iCs/>
          <w:kern w:val="0"/>
          <w:sz w:val="24"/>
          <w:szCs w:val="24"/>
          <w:lang w:eastAsia="zh-CN"/>
        </w:rPr>
        <w:t xml:space="preserve">World J </w:t>
      </w:r>
      <w:proofErr w:type="spellStart"/>
      <w:r w:rsidRPr="006E7BFA">
        <w:rPr>
          <w:rFonts w:ascii="Book Antiqua" w:eastAsia="宋体" w:hAnsi="Book Antiqua" w:cs="宋体"/>
          <w:i/>
          <w:iCs/>
          <w:kern w:val="0"/>
          <w:sz w:val="24"/>
          <w:szCs w:val="24"/>
          <w:lang w:eastAsia="zh-CN"/>
        </w:rPr>
        <w:t>Gastroenterol</w:t>
      </w:r>
      <w:proofErr w:type="spellEnd"/>
      <w:r w:rsidRPr="006E7BFA">
        <w:rPr>
          <w:rFonts w:ascii="Book Antiqua" w:eastAsia="宋体" w:hAnsi="Book Antiqua" w:cs="宋体"/>
          <w:kern w:val="0"/>
          <w:sz w:val="24"/>
          <w:szCs w:val="24"/>
          <w:lang w:eastAsia="zh-CN"/>
        </w:rPr>
        <w:t xml:space="preserve"> 2016; </w:t>
      </w:r>
      <w:r w:rsidRPr="006E7BFA">
        <w:rPr>
          <w:rFonts w:ascii="Book Antiqua" w:eastAsia="宋体" w:hAnsi="Book Antiqua" w:cs="宋体"/>
          <w:b/>
          <w:bCs/>
          <w:kern w:val="0"/>
          <w:sz w:val="24"/>
          <w:szCs w:val="24"/>
          <w:lang w:eastAsia="zh-CN"/>
        </w:rPr>
        <w:t>22</w:t>
      </w:r>
      <w:r w:rsidRPr="006E7BFA">
        <w:rPr>
          <w:rFonts w:ascii="Book Antiqua" w:eastAsia="宋体" w:hAnsi="Book Antiqua" w:cs="宋体"/>
          <w:kern w:val="0"/>
          <w:sz w:val="24"/>
          <w:szCs w:val="24"/>
          <w:lang w:eastAsia="zh-CN"/>
        </w:rPr>
        <w:t>: 6385-6392 [PMID: 27605874 DOI: 10.3748/wjg.v22.i28.6385]</w:t>
      </w:r>
    </w:p>
    <w:p w:rsidR="006E7BFA" w:rsidRPr="006E7BFA" w:rsidRDefault="006E7BFA" w:rsidP="006E7BFA">
      <w:pPr>
        <w:widowControl/>
        <w:spacing w:line="360" w:lineRule="auto"/>
        <w:rPr>
          <w:rFonts w:ascii="Book Antiqua" w:eastAsia="宋体" w:hAnsi="Book Antiqua" w:cs="宋体"/>
          <w:kern w:val="0"/>
          <w:sz w:val="24"/>
          <w:szCs w:val="24"/>
          <w:lang w:eastAsia="zh-CN"/>
        </w:rPr>
      </w:pPr>
      <w:proofErr w:type="gramStart"/>
      <w:r w:rsidRPr="006E7BFA">
        <w:rPr>
          <w:rFonts w:ascii="Book Antiqua" w:eastAsia="宋体" w:hAnsi="Book Antiqua" w:cs="宋体"/>
          <w:kern w:val="0"/>
          <w:sz w:val="24"/>
          <w:szCs w:val="24"/>
          <w:lang w:eastAsia="zh-CN"/>
        </w:rPr>
        <w:t xml:space="preserve">5 </w:t>
      </w:r>
      <w:proofErr w:type="spellStart"/>
      <w:r w:rsidRPr="006E7BFA">
        <w:rPr>
          <w:rFonts w:ascii="Book Antiqua" w:eastAsia="宋体" w:hAnsi="Book Antiqua" w:cs="宋体"/>
          <w:b/>
          <w:bCs/>
          <w:kern w:val="0"/>
          <w:sz w:val="24"/>
          <w:szCs w:val="24"/>
          <w:lang w:eastAsia="zh-CN"/>
        </w:rPr>
        <w:t>Hamashima</w:t>
      </w:r>
      <w:proofErr w:type="spellEnd"/>
      <w:r w:rsidRPr="006E7BFA">
        <w:rPr>
          <w:rFonts w:ascii="Book Antiqua" w:eastAsia="宋体" w:hAnsi="Book Antiqua" w:cs="宋体"/>
          <w:b/>
          <w:bCs/>
          <w:kern w:val="0"/>
          <w:sz w:val="24"/>
          <w:szCs w:val="24"/>
          <w:lang w:eastAsia="zh-CN"/>
        </w:rPr>
        <w:t xml:space="preserve"> C</w:t>
      </w:r>
      <w:r w:rsidRPr="006E7BFA">
        <w:rPr>
          <w:rFonts w:ascii="Book Antiqua" w:eastAsia="宋体" w:hAnsi="Book Antiqua" w:cs="宋体"/>
          <w:kern w:val="0"/>
          <w:sz w:val="24"/>
          <w:szCs w:val="24"/>
          <w:lang w:eastAsia="zh-CN"/>
        </w:rPr>
        <w:t xml:space="preserve">, </w:t>
      </w:r>
      <w:proofErr w:type="spellStart"/>
      <w:r w:rsidRPr="006E7BFA">
        <w:rPr>
          <w:rFonts w:ascii="Book Antiqua" w:eastAsia="宋体" w:hAnsi="Book Antiqua" w:cs="宋体"/>
          <w:kern w:val="0"/>
          <w:sz w:val="24"/>
          <w:szCs w:val="24"/>
          <w:lang w:eastAsia="zh-CN"/>
        </w:rPr>
        <w:t>Shabana</w:t>
      </w:r>
      <w:proofErr w:type="spellEnd"/>
      <w:r w:rsidRPr="006E7BFA">
        <w:rPr>
          <w:rFonts w:ascii="Book Antiqua" w:eastAsia="宋体" w:hAnsi="Book Antiqua" w:cs="宋体"/>
          <w:kern w:val="0"/>
          <w:sz w:val="24"/>
          <w:szCs w:val="24"/>
          <w:lang w:eastAsia="zh-CN"/>
        </w:rPr>
        <w:t xml:space="preserve"> M, Okada K, Okamoto M, Osaki Y. Mortality reduction from gastric cancer by endoscopic and radiographic screening.</w:t>
      </w:r>
      <w:proofErr w:type="gramEnd"/>
      <w:r w:rsidRPr="006E7BFA">
        <w:rPr>
          <w:rFonts w:ascii="Book Antiqua" w:eastAsia="宋体" w:hAnsi="Book Antiqua" w:cs="宋体"/>
          <w:kern w:val="0"/>
          <w:sz w:val="24"/>
          <w:szCs w:val="24"/>
          <w:lang w:eastAsia="zh-CN"/>
        </w:rPr>
        <w:t xml:space="preserve"> </w:t>
      </w:r>
      <w:r w:rsidRPr="006E7BFA">
        <w:rPr>
          <w:rFonts w:ascii="Book Antiqua" w:eastAsia="宋体" w:hAnsi="Book Antiqua" w:cs="宋体"/>
          <w:i/>
          <w:iCs/>
          <w:kern w:val="0"/>
          <w:sz w:val="24"/>
          <w:szCs w:val="24"/>
          <w:lang w:eastAsia="zh-CN"/>
        </w:rPr>
        <w:t xml:space="preserve">Cancer </w:t>
      </w:r>
      <w:proofErr w:type="spellStart"/>
      <w:r w:rsidRPr="006E7BFA">
        <w:rPr>
          <w:rFonts w:ascii="Book Antiqua" w:eastAsia="宋体" w:hAnsi="Book Antiqua" w:cs="宋体"/>
          <w:i/>
          <w:iCs/>
          <w:kern w:val="0"/>
          <w:sz w:val="24"/>
          <w:szCs w:val="24"/>
          <w:lang w:eastAsia="zh-CN"/>
        </w:rPr>
        <w:t>Sci</w:t>
      </w:r>
      <w:proofErr w:type="spellEnd"/>
      <w:r w:rsidRPr="006E7BFA">
        <w:rPr>
          <w:rFonts w:ascii="Book Antiqua" w:eastAsia="宋体" w:hAnsi="Book Antiqua" w:cs="宋体"/>
          <w:kern w:val="0"/>
          <w:sz w:val="24"/>
          <w:szCs w:val="24"/>
          <w:lang w:eastAsia="zh-CN"/>
        </w:rPr>
        <w:t xml:space="preserve"> 2015; </w:t>
      </w:r>
      <w:r w:rsidRPr="006E7BFA">
        <w:rPr>
          <w:rFonts w:ascii="Book Antiqua" w:eastAsia="宋体" w:hAnsi="Book Antiqua" w:cs="宋体"/>
          <w:b/>
          <w:bCs/>
          <w:kern w:val="0"/>
          <w:sz w:val="24"/>
          <w:szCs w:val="24"/>
          <w:lang w:eastAsia="zh-CN"/>
        </w:rPr>
        <w:t>106</w:t>
      </w:r>
      <w:r w:rsidRPr="006E7BFA">
        <w:rPr>
          <w:rFonts w:ascii="Book Antiqua" w:eastAsia="宋体" w:hAnsi="Book Antiqua" w:cs="宋体"/>
          <w:kern w:val="0"/>
          <w:sz w:val="24"/>
          <w:szCs w:val="24"/>
          <w:lang w:eastAsia="zh-CN"/>
        </w:rPr>
        <w:t xml:space="preserve">: 1744-1749 [PMID: </w:t>
      </w:r>
      <w:r w:rsidR="006D609F">
        <w:rPr>
          <w:rFonts w:ascii="Book Antiqua" w:eastAsia="宋体" w:hAnsi="Book Antiqua" w:cs="宋体"/>
          <w:kern w:val="0"/>
          <w:sz w:val="24"/>
          <w:szCs w:val="24"/>
          <w:lang w:eastAsia="zh-CN"/>
        </w:rPr>
        <w:t>26432528 DOI: 10.1111/cas.12829</w:t>
      </w:r>
      <w:r w:rsidRPr="006E7BFA">
        <w:rPr>
          <w:rFonts w:ascii="Book Antiqua" w:eastAsia="宋体" w:hAnsi="Book Antiqua" w:cs="宋体"/>
          <w:kern w:val="0"/>
          <w:sz w:val="24"/>
          <w:szCs w:val="24"/>
          <w:lang w:eastAsia="zh-CN"/>
        </w:rPr>
        <w:t>]</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6 </w:t>
      </w:r>
      <w:proofErr w:type="spellStart"/>
      <w:r w:rsidRPr="006E7BFA">
        <w:rPr>
          <w:rFonts w:ascii="Book Antiqua" w:eastAsia="宋体" w:hAnsi="Book Antiqua" w:cs="宋体"/>
          <w:b/>
          <w:bCs/>
          <w:kern w:val="0"/>
          <w:sz w:val="24"/>
          <w:szCs w:val="24"/>
          <w:lang w:eastAsia="zh-CN"/>
        </w:rPr>
        <w:t>Hamashima</w:t>
      </w:r>
      <w:proofErr w:type="spellEnd"/>
      <w:r w:rsidRPr="006E7BFA">
        <w:rPr>
          <w:rFonts w:ascii="Book Antiqua" w:eastAsia="宋体" w:hAnsi="Book Antiqua" w:cs="宋体"/>
          <w:b/>
          <w:bCs/>
          <w:kern w:val="0"/>
          <w:sz w:val="24"/>
          <w:szCs w:val="24"/>
          <w:lang w:eastAsia="zh-CN"/>
        </w:rPr>
        <w:t xml:space="preserve"> C</w:t>
      </w:r>
      <w:r w:rsidRPr="006E7BFA">
        <w:rPr>
          <w:rFonts w:ascii="Book Antiqua" w:eastAsia="宋体" w:hAnsi="Book Antiqua" w:cs="宋体"/>
          <w:kern w:val="0"/>
          <w:sz w:val="24"/>
          <w:szCs w:val="24"/>
          <w:lang w:eastAsia="zh-CN"/>
        </w:rPr>
        <w:t xml:space="preserve">, </w:t>
      </w:r>
      <w:proofErr w:type="spellStart"/>
      <w:r w:rsidRPr="006E7BFA">
        <w:rPr>
          <w:rFonts w:ascii="Book Antiqua" w:eastAsia="宋体" w:hAnsi="Book Antiqua" w:cs="宋体"/>
          <w:kern w:val="0"/>
          <w:sz w:val="24"/>
          <w:szCs w:val="24"/>
          <w:lang w:eastAsia="zh-CN"/>
        </w:rPr>
        <w:t>Ogoshi</w:t>
      </w:r>
      <w:proofErr w:type="spellEnd"/>
      <w:r w:rsidRPr="006E7BFA">
        <w:rPr>
          <w:rFonts w:ascii="Book Antiqua" w:eastAsia="宋体" w:hAnsi="Book Antiqua" w:cs="宋体"/>
          <w:kern w:val="0"/>
          <w:sz w:val="24"/>
          <w:szCs w:val="24"/>
          <w:lang w:eastAsia="zh-CN"/>
        </w:rPr>
        <w:t xml:space="preserve"> K, Okamoto M, </w:t>
      </w:r>
      <w:proofErr w:type="spellStart"/>
      <w:r w:rsidRPr="006E7BFA">
        <w:rPr>
          <w:rFonts w:ascii="Book Antiqua" w:eastAsia="宋体" w:hAnsi="Book Antiqua" w:cs="宋体"/>
          <w:kern w:val="0"/>
          <w:sz w:val="24"/>
          <w:szCs w:val="24"/>
          <w:lang w:eastAsia="zh-CN"/>
        </w:rPr>
        <w:t>Shabana</w:t>
      </w:r>
      <w:proofErr w:type="spellEnd"/>
      <w:r w:rsidRPr="006E7BFA">
        <w:rPr>
          <w:rFonts w:ascii="Book Antiqua" w:eastAsia="宋体" w:hAnsi="Book Antiqua" w:cs="宋体"/>
          <w:kern w:val="0"/>
          <w:sz w:val="24"/>
          <w:szCs w:val="24"/>
          <w:lang w:eastAsia="zh-CN"/>
        </w:rPr>
        <w:t xml:space="preserve"> M, </w:t>
      </w:r>
      <w:proofErr w:type="spellStart"/>
      <w:r w:rsidRPr="006E7BFA">
        <w:rPr>
          <w:rFonts w:ascii="Book Antiqua" w:eastAsia="宋体" w:hAnsi="Book Antiqua" w:cs="宋体"/>
          <w:kern w:val="0"/>
          <w:sz w:val="24"/>
          <w:szCs w:val="24"/>
          <w:lang w:eastAsia="zh-CN"/>
        </w:rPr>
        <w:t>Kishimoto</w:t>
      </w:r>
      <w:proofErr w:type="spellEnd"/>
      <w:r w:rsidRPr="006E7BFA">
        <w:rPr>
          <w:rFonts w:ascii="Book Antiqua" w:eastAsia="宋体" w:hAnsi="Book Antiqua" w:cs="宋体"/>
          <w:kern w:val="0"/>
          <w:sz w:val="24"/>
          <w:szCs w:val="24"/>
          <w:lang w:eastAsia="zh-CN"/>
        </w:rPr>
        <w:t xml:space="preserve"> T, </w:t>
      </w:r>
      <w:proofErr w:type="spellStart"/>
      <w:r w:rsidRPr="006E7BFA">
        <w:rPr>
          <w:rFonts w:ascii="Book Antiqua" w:eastAsia="宋体" w:hAnsi="Book Antiqua" w:cs="宋体"/>
          <w:kern w:val="0"/>
          <w:sz w:val="24"/>
          <w:szCs w:val="24"/>
          <w:lang w:eastAsia="zh-CN"/>
        </w:rPr>
        <w:t>Fukao</w:t>
      </w:r>
      <w:proofErr w:type="spellEnd"/>
      <w:r w:rsidRPr="006E7BFA">
        <w:rPr>
          <w:rFonts w:ascii="Book Antiqua" w:eastAsia="宋体" w:hAnsi="Book Antiqua" w:cs="宋体"/>
          <w:kern w:val="0"/>
          <w:sz w:val="24"/>
          <w:szCs w:val="24"/>
          <w:lang w:eastAsia="zh-CN"/>
        </w:rPr>
        <w:t xml:space="preserve"> A. </w:t>
      </w:r>
      <w:proofErr w:type="gramStart"/>
      <w:r w:rsidRPr="006E7BFA">
        <w:rPr>
          <w:rFonts w:ascii="Book Antiqua" w:eastAsia="宋体" w:hAnsi="Book Antiqua" w:cs="宋体"/>
          <w:kern w:val="0"/>
          <w:sz w:val="24"/>
          <w:szCs w:val="24"/>
          <w:lang w:eastAsia="zh-CN"/>
        </w:rPr>
        <w:t>A community-based, case-control study evaluating mortality reduction from gastric cancer by endoscopic screening in Japan.</w:t>
      </w:r>
      <w:proofErr w:type="gramEnd"/>
      <w:r w:rsidRPr="006E7BFA">
        <w:rPr>
          <w:rFonts w:ascii="Book Antiqua" w:eastAsia="宋体" w:hAnsi="Book Antiqua" w:cs="宋体"/>
          <w:kern w:val="0"/>
          <w:sz w:val="24"/>
          <w:szCs w:val="24"/>
          <w:lang w:eastAsia="zh-CN"/>
        </w:rPr>
        <w:t xml:space="preserve"> </w:t>
      </w:r>
      <w:proofErr w:type="spellStart"/>
      <w:r w:rsidRPr="006E7BFA">
        <w:rPr>
          <w:rFonts w:ascii="Book Antiqua" w:eastAsia="宋体" w:hAnsi="Book Antiqua" w:cs="宋体"/>
          <w:i/>
          <w:iCs/>
          <w:kern w:val="0"/>
          <w:sz w:val="24"/>
          <w:szCs w:val="24"/>
          <w:lang w:eastAsia="zh-CN"/>
        </w:rPr>
        <w:t>PLoS</w:t>
      </w:r>
      <w:proofErr w:type="spellEnd"/>
      <w:r w:rsidRPr="006E7BFA">
        <w:rPr>
          <w:rFonts w:ascii="Book Antiqua" w:eastAsia="宋体" w:hAnsi="Book Antiqua" w:cs="宋体"/>
          <w:i/>
          <w:iCs/>
          <w:kern w:val="0"/>
          <w:sz w:val="24"/>
          <w:szCs w:val="24"/>
          <w:lang w:eastAsia="zh-CN"/>
        </w:rPr>
        <w:t xml:space="preserve"> One</w:t>
      </w:r>
      <w:r w:rsidRPr="006E7BFA">
        <w:rPr>
          <w:rFonts w:ascii="Book Antiqua" w:eastAsia="宋体" w:hAnsi="Book Antiqua" w:cs="宋体"/>
          <w:kern w:val="0"/>
          <w:sz w:val="24"/>
          <w:szCs w:val="24"/>
          <w:lang w:eastAsia="zh-CN"/>
        </w:rPr>
        <w:t xml:space="preserve"> 2013; </w:t>
      </w:r>
      <w:r w:rsidRPr="006E7BFA">
        <w:rPr>
          <w:rFonts w:ascii="Book Antiqua" w:eastAsia="宋体" w:hAnsi="Book Antiqua" w:cs="宋体"/>
          <w:b/>
          <w:bCs/>
          <w:kern w:val="0"/>
          <w:sz w:val="24"/>
          <w:szCs w:val="24"/>
          <w:lang w:eastAsia="zh-CN"/>
        </w:rPr>
        <w:t>8</w:t>
      </w:r>
      <w:r w:rsidRPr="006E7BFA">
        <w:rPr>
          <w:rFonts w:ascii="Book Antiqua" w:eastAsia="宋体" w:hAnsi="Book Antiqua" w:cs="宋体"/>
          <w:kern w:val="0"/>
          <w:sz w:val="24"/>
          <w:szCs w:val="24"/>
          <w:lang w:eastAsia="zh-CN"/>
        </w:rPr>
        <w:t>: e79088 [PMID: 24236091 DOI: 10.1371/journal.pone.0079088]</w:t>
      </w:r>
    </w:p>
    <w:p w:rsidR="006E7BFA" w:rsidRPr="006E7BFA" w:rsidRDefault="006D609F" w:rsidP="006E7BFA">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7 </w:t>
      </w:r>
      <w:r w:rsidR="006E7BFA" w:rsidRPr="006E7BFA">
        <w:rPr>
          <w:rFonts w:ascii="Book Antiqua" w:eastAsia="宋体" w:hAnsi="Book Antiqua" w:cs="宋体"/>
          <w:b/>
          <w:kern w:val="0"/>
          <w:sz w:val="24"/>
          <w:szCs w:val="24"/>
          <w:lang w:eastAsia="zh-CN"/>
        </w:rPr>
        <w:t>Cho B</w:t>
      </w:r>
      <w:r w:rsidR="006E7BFA" w:rsidRPr="006E7BFA">
        <w:rPr>
          <w:rFonts w:ascii="Book Antiqua" w:eastAsia="宋体" w:hAnsi="Book Antiqua" w:cs="宋体"/>
          <w:kern w:val="0"/>
          <w:sz w:val="24"/>
          <w:szCs w:val="24"/>
          <w:lang w:eastAsia="zh-CN"/>
        </w:rPr>
        <w:t>. Evaluation of the validity of current national health screening programs and plans to improve the system. Seoul: Seoul University, 2013: 741-758 (in Korean)</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8 </w:t>
      </w:r>
      <w:r w:rsidRPr="006E7BFA">
        <w:rPr>
          <w:rFonts w:ascii="Book Antiqua" w:eastAsia="宋体" w:hAnsi="Book Antiqua" w:cs="宋体"/>
          <w:b/>
          <w:bCs/>
          <w:kern w:val="0"/>
          <w:sz w:val="24"/>
          <w:szCs w:val="24"/>
          <w:lang w:eastAsia="zh-CN"/>
        </w:rPr>
        <w:t>Chen Q</w:t>
      </w:r>
      <w:r w:rsidRPr="006E7BFA">
        <w:rPr>
          <w:rFonts w:ascii="Book Antiqua" w:eastAsia="宋体" w:hAnsi="Book Antiqua" w:cs="宋体"/>
          <w:kern w:val="0"/>
          <w:sz w:val="24"/>
          <w:szCs w:val="24"/>
          <w:lang w:eastAsia="zh-CN"/>
        </w:rPr>
        <w:t xml:space="preserve">, Yu L, </w:t>
      </w:r>
      <w:proofErr w:type="spellStart"/>
      <w:r w:rsidRPr="006E7BFA">
        <w:rPr>
          <w:rFonts w:ascii="Book Antiqua" w:eastAsia="宋体" w:hAnsi="Book Antiqua" w:cs="宋体"/>
          <w:kern w:val="0"/>
          <w:sz w:val="24"/>
          <w:szCs w:val="24"/>
          <w:lang w:eastAsia="zh-CN"/>
        </w:rPr>
        <w:t>Hao</w:t>
      </w:r>
      <w:proofErr w:type="spellEnd"/>
      <w:r w:rsidRPr="006E7BFA">
        <w:rPr>
          <w:rFonts w:ascii="Book Antiqua" w:eastAsia="宋体" w:hAnsi="Book Antiqua" w:cs="宋体"/>
          <w:kern w:val="0"/>
          <w:sz w:val="24"/>
          <w:szCs w:val="24"/>
          <w:lang w:eastAsia="zh-CN"/>
        </w:rPr>
        <w:t xml:space="preserve"> CQ, Wang JW, Liu SZ, Zhang M, Zhang SK, </w:t>
      </w:r>
      <w:proofErr w:type="spellStart"/>
      <w:r w:rsidRPr="006E7BFA">
        <w:rPr>
          <w:rFonts w:ascii="Book Antiqua" w:eastAsia="宋体" w:hAnsi="Book Antiqua" w:cs="宋体"/>
          <w:kern w:val="0"/>
          <w:sz w:val="24"/>
          <w:szCs w:val="24"/>
          <w:lang w:eastAsia="zh-CN"/>
        </w:rPr>
        <w:t>Guo</w:t>
      </w:r>
      <w:proofErr w:type="spellEnd"/>
      <w:r w:rsidRPr="006E7BFA">
        <w:rPr>
          <w:rFonts w:ascii="Book Antiqua" w:eastAsia="宋体" w:hAnsi="Book Antiqua" w:cs="宋体"/>
          <w:kern w:val="0"/>
          <w:sz w:val="24"/>
          <w:szCs w:val="24"/>
          <w:lang w:eastAsia="zh-CN"/>
        </w:rPr>
        <w:t xml:space="preserve"> LW, </w:t>
      </w:r>
      <w:proofErr w:type="spellStart"/>
      <w:r w:rsidRPr="006E7BFA">
        <w:rPr>
          <w:rFonts w:ascii="Book Antiqua" w:eastAsia="宋体" w:hAnsi="Book Antiqua" w:cs="宋体"/>
          <w:kern w:val="0"/>
          <w:sz w:val="24"/>
          <w:szCs w:val="24"/>
          <w:lang w:eastAsia="zh-CN"/>
        </w:rPr>
        <w:t>Quan</w:t>
      </w:r>
      <w:proofErr w:type="spellEnd"/>
      <w:r w:rsidRPr="006E7BFA">
        <w:rPr>
          <w:rFonts w:ascii="Book Antiqua" w:eastAsia="宋体" w:hAnsi="Book Antiqua" w:cs="宋体"/>
          <w:kern w:val="0"/>
          <w:sz w:val="24"/>
          <w:szCs w:val="24"/>
          <w:lang w:eastAsia="zh-CN"/>
        </w:rPr>
        <w:t xml:space="preserve"> PL, Zhao N, Zhang YW, Sun XB. Effectiveness of endoscopic gastric cancer screening in a rural area of </w:t>
      </w:r>
      <w:proofErr w:type="spellStart"/>
      <w:r w:rsidRPr="006E7BFA">
        <w:rPr>
          <w:rFonts w:ascii="Book Antiqua" w:eastAsia="宋体" w:hAnsi="Book Antiqua" w:cs="宋体"/>
          <w:kern w:val="0"/>
          <w:sz w:val="24"/>
          <w:szCs w:val="24"/>
          <w:lang w:eastAsia="zh-CN"/>
        </w:rPr>
        <w:t>Linzhou</w:t>
      </w:r>
      <w:proofErr w:type="spellEnd"/>
      <w:r w:rsidRPr="006E7BFA">
        <w:rPr>
          <w:rFonts w:ascii="Book Antiqua" w:eastAsia="宋体" w:hAnsi="Book Antiqua" w:cs="宋体"/>
          <w:kern w:val="0"/>
          <w:sz w:val="24"/>
          <w:szCs w:val="24"/>
          <w:lang w:eastAsia="zh-CN"/>
        </w:rPr>
        <w:t xml:space="preserve">, China: results from a case-control study. </w:t>
      </w:r>
      <w:r w:rsidRPr="006E7BFA">
        <w:rPr>
          <w:rFonts w:ascii="Book Antiqua" w:eastAsia="宋体" w:hAnsi="Book Antiqua" w:cs="宋体"/>
          <w:i/>
          <w:iCs/>
          <w:kern w:val="0"/>
          <w:sz w:val="24"/>
          <w:szCs w:val="24"/>
          <w:lang w:eastAsia="zh-CN"/>
        </w:rPr>
        <w:t>Cancer Med</w:t>
      </w:r>
      <w:r w:rsidRPr="006E7BFA">
        <w:rPr>
          <w:rFonts w:ascii="Book Antiqua" w:eastAsia="宋体" w:hAnsi="Book Antiqua" w:cs="宋体"/>
          <w:kern w:val="0"/>
          <w:sz w:val="24"/>
          <w:szCs w:val="24"/>
          <w:lang w:eastAsia="zh-CN"/>
        </w:rPr>
        <w:t xml:space="preserve"> 2016; </w:t>
      </w:r>
      <w:r w:rsidRPr="006E7BFA">
        <w:rPr>
          <w:rFonts w:ascii="Book Antiqua" w:eastAsia="宋体" w:hAnsi="Book Antiqua" w:cs="宋体"/>
          <w:b/>
          <w:bCs/>
          <w:kern w:val="0"/>
          <w:sz w:val="24"/>
          <w:szCs w:val="24"/>
          <w:lang w:eastAsia="zh-CN"/>
        </w:rPr>
        <w:t>5</w:t>
      </w:r>
      <w:r w:rsidRPr="006E7BFA">
        <w:rPr>
          <w:rFonts w:ascii="Book Antiqua" w:eastAsia="宋体" w:hAnsi="Book Antiqua" w:cs="宋体"/>
          <w:kern w:val="0"/>
          <w:sz w:val="24"/>
          <w:szCs w:val="24"/>
          <w:lang w:eastAsia="zh-CN"/>
        </w:rPr>
        <w:t>: 2615-2622 [PMID: 27367362 DOI: 10.1002/cam4.812]</w:t>
      </w:r>
    </w:p>
    <w:p w:rsidR="006E7BFA" w:rsidRPr="006E7BFA" w:rsidRDefault="006E7BFA" w:rsidP="006E7BFA">
      <w:pPr>
        <w:widowControl/>
        <w:spacing w:line="360" w:lineRule="auto"/>
        <w:rPr>
          <w:rFonts w:ascii="Book Antiqua" w:eastAsia="宋体" w:hAnsi="Book Antiqua" w:cs="宋体"/>
          <w:kern w:val="0"/>
          <w:sz w:val="24"/>
          <w:szCs w:val="24"/>
          <w:lang w:eastAsia="zh-CN"/>
        </w:rPr>
      </w:pPr>
      <w:proofErr w:type="gramStart"/>
      <w:r w:rsidRPr="006E7BFA">
        <w:rPr>
          <w:rFonts w:ascii="Book Antiqua" w:eastAsia="宋体" w:hAnsi="Book Antiqua" w:cs="宋体"/>
          <w:kern w:val="0"/>
          <w:sz w:val="24"/>
          <w:szCs w:val="24"/>
          <w:lang w:eastAsia="zh-CN"/>
        </w:rPr>
        <w:t xml:space="preserve">9 </w:t>
      </w:r>
      <w:proofErr w:type="spellStart"/>
      <w:r w:rsidRPr="006E7BFA">
        <w:rPr>
          <w:rFonts w:ascii="Book Antiqua" w:eastAsia="宋体" w:hAnsi="Book Antiqua" w:cs="宋体"/>
          <w:b/>
          <w:bCs/>
          <w:kern w:val="0"/>
          <w:sz w:val="24"/>
          <w:szCs w:val="24"/>
          <w:lang w:eastAsia="zh-CN"/>
        </w:rPr>
        <w:t>Hamashima</w:t>
      </w:r>
      <w:proofErr w:type="spellEnd"/>
      <w:r w:rsidRPr="006E7BFA">
        <w:rPr>
          <w:rFonts w:ascii="Book Antiqua" w:eastAsia="宋体" w:hAnsi="Book Antiqua" w:cs="宋体"/>
          <w:b/>
          <w:bCs/>
          <w:kern w:val="0"/>
          <w:sz w:val="24"/>
          <w:szCs w:val="24"/>
          <w:lang w:eastAsia="zh-CN"/>
        </w:rPr>
        <w:t xml:space="preserve"> C</w:t>
      </w:r>
      <w:r w:rsidRPr="006E7BFA">
        <w:rPr>
          <w:rFonts w:ascii="Book Antiqua" w:eastAsia="宋体" w:hAnsi="Book Antiqua" w:cs="宋体"/>
          <w:kern w:val="0"/>
          <w:sz w:val="24"/>
          <w:szCs w:val="24"/>
          <w:lang w:eastAsia="zh-CN"/>
        </w:rPr>
        <w:t xml:space="preserve">, </w:t>
      </w:r>
      <w:proofErr w:type="spellStart"/>
      <w:r w:rsidRPr="006E7BFA">
        <w:rPr>
          <w:rFonts w:ascii="Book Antiqua" w:eastAsia="宋体" w:hAnsi="Book Antiqua" w:cs="宋体"/>
          <w:kern w:val="0"/>
          <w:sz w:val="24"/>
          <w:szCs w:val="24"/>
          <w:lang w:eastAsia="zh-CN"/>
        </w:rPr>
        <w:t>Fukao</w:t>
      </w:r>
      <w:proofErr w:type="spellEnd"/>
      <w:r w:rsidRPr="006E7BFA">
        <w:rPr>
          <w:rFonts w:ascii="Book Antiqua" w:eastAsia="宋体" w:hAnsi="Book Antiqua" w:cs="宋体"/>
          <w:kern w:val="0"/>
          <w:sz w:val="24"/>
          <w:szCs w:val="24"/>
          <w:lang w:eastAsia="zh-CN"/>
        </w:rPr>
        <w:t xml:space="preserve"> A. Quality assurance manual of endoscopic screening for gastric cancer in Japanese communities.</w:t>
      </w:r>
      <w:proofErr w:type="gramEnd"/>
      <w:r w:rsidRPr="006E7BFA">
        <w:rPr>
          <w:rFonts w:ascii="Book Antiqua" w:eastAsia="宋体" w:hAnsi="Book Antiqua" w:cs="宋体"/>
          <w:kern w:val="0"/>
          <w:sz w:val="24"/>
          <w:szCs w:val="24"/>
          <w:lang w:eastAsia="zh-CN"/>
        </w:rPr>
        <w:t xml:space="preserve"> </w:t>
      </w:r>
      <w:proofErr w:type="spellStart"/>
      <w:r w:rsidRPr="006E7BFA">
        <w:rPr>
          <w:rFonts w:ascii="Book Antiqua" w:eastAsia="宋体" w:hAnsi="Book Antiqua" w:cs="宋体"/>
          <w:i/>
          <w:iCs/>
          <w:kern w:val="0"/>
          <w:sz w:val="24"/>
          <w:szCs w:val="24"/>
          <w:lang w:eastAsia="zh-CN"/>
        </w:rPr>
        <w:t>Jpn</w:t>
      </w:r>
      <w:proofErr w:type="spellEnd"/>
      <w:r w:rsidRPr="006E7BFA">
        <w:rPr>
          <w:rFonts w:ascii="Book Antiqua" w:eastAsia="宋体" w:hAnsi="Book Antiqua" w:cs="宋体"/>
          <w:i/>
          <w:iCs/>
          <w:kern w:val="0"/>
          <w:sz w:val="24"/>
          <w:szCs w:val="24"/>
          <w:lang w:eastAsia="zh-CN"/>
        </w:rPr>
        <w:t xml:space="preserve"> J </w:t>
      </w:r>
      <w:proofErr w:type="spellStart"/>
      <w:r w:rsidRPr="006E7BFA">
        <w:rPr>
          <w:rFonts w:ascii="Book Antiqua" w:eastAsia="宋体" w:hAnsi="Book Antiqua" w:cs="宋体"/>
          <w:i/>
          <w:iCs/>
          <w:kern w:val="0"/>
          <w:sz w:val="24"/>
          <w:szCs w:val="24"/>
          <w:lang w:eastAsia="zh-CN"/>
        </w:rPr>
        <w:t>Clin</w:t>
      </w:r>
      <w:proofErr w:type="spellEnd"/>
      <w:r w:rsidRPr="006E7BFA">
        <w:rPr>
          <w:rFonts w:ascii="Book Antiqua" w:eastAsia="宋体" w:hAnsi="Book Antiqua" w:cs="宋体"/>
          <w:i/>
          <w:iCs/>
          <w:kern w:val="0"/>
          <w:sz w:val="24"/>
          <w:szCs w:val="24"/>
          <w:lang w:eastAsia="zh-CN"/>
        </w:rPr>
        <w:t xml:space="preserve"> </w:t>
      </w:r>
      <w:proofErr w:type="spellStart"/>
      <w:r w:rsidRPr="006E7BFA">
        <w:rPr>
          <w:rFonts w:ascii="Book Antiqua" w:eastAsia="宋体" w:hAnsi="Book Antiqua" w:cs="宋体"/>
          <w:i/>
          <w:iCs/>
          <w:kern w:val="0"/>
          <w:sz w:val="24"/>
          <w:szCs w:val="24"/>
          <w:lang w:eastAsia="zh-CN"/>
        </w:rPr>
        <w:t>Oncol</w:t>
      </w:r>
      <w:proofErr w:type="spellEnd"/>
      <w:r w:rsidR="00422633">
        <w:rPr>
          <w:rFonts w:ascii="Book Antiqua" w:eastAsia="宋体" w:hAnsi="Book Antiqua" w:cs="宋体"/>
          <w:kern w:val="0"/>
          <w:sz w:val="24"/>
          <w:szCs w:val="24"/>
          <w:lang w:eastAsia="zh-CN"/>
        </w:rPr>
        <w:t xml:space="preserve"> 2016</w:t>
      </w:r>
      <w:r w:rsidRPr="006E7BFA">
        <w:rPr>
          <w:rFonts w:ascii="Book Antiqua" w:eastAsia="宋体" w:hAnsi="Book Antiqua" w:cs="宋体"/>
          <w:kern w:val="0"/>
          <w:sz w:val="24"/>
          <w:szCs w:val="24"/>
          <w:lang w:eastAsia="zh-CN"/>
        </w:rPr>
        <w:t xml:space="preserve"> [PMID: 27589938 DOI: 10.1093/</w:t>
      </w:r>
      <w:proofErr w:type="spellStart"/>
      <w:r w:rsidRPr="006E7BFA">
        <w:rPr>
          <w:rFonts w:ascii="Book Antiqua" w:eastAsia="宋体" w:hAnsi="Book Antiqua" w:cs="宋体"/>
          <w:kern w:val="0"/>
          <w:sz w:val="24"/>
          <w:szCs w:val="24"/>
          <w:lang w:eastAsia="zh-CN"/>
        </w:rPr>
        <w:t>jjco</w:t>
      </w:r>
      <w:proofErr w:type="spellEnd"/>
      <w:r w:rsidRPr="006E7BFA">
        <w:rPr>
          <w:rFonts w:ascii="Book Antiqua" w:eastAsia="宋体" w:hAnsi="Book Antiqua" w:cs="宋体"/>
          <w:kern w:val="0"/>
          <w:sz w:val="24"/>
          <w:szCs w:val="24"/>
          <w:lang w:eastAsia="zh-CN"/>
        </w:rPr>
        <w:t>/hyw106]</w:t>
      </w:r>
    </w:p>
    <w:p w:rsidR="006E7BFA" w:rsidRPr="006E7BFA" w:rsidRDefault="006D609F" w:rsidP="006E7BFA">
      <w:pPr>
        <w:widowControl/>
        <w:spacing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10 </w:t>
      </w:r>
      <w:proofErr w:type="spellStart"/>
      <w:r w:rsidR="006E7BFA" w:rsidRPr="006E7BFA">
        <w:rPr>
          <w:rFonts w:ascii="Book Antiqua" w:eastAsia="宋体" w:hAnsi="Book Antiqua" w:cs="宋体"/>
          <w:b/>
          <w:kern w:val="0"/>
          <w:sz w:val="24"/>
          <w:szCs w:val="24"/>
          <w:lang w:eastAsia="zh-CN"/>
        </w:rPr>
        <w:t>Vainio</w:t>
      </w:r>
      <w:proofErr w:type="spellEnd"/>
      <w:r w:rsidR="006E7BFA" w:rsidRPr="006E7BFA">
        <w:rPr>
          <w:rFonts w:ascii="Book Antiqua" w:eastAsia="宋体" w:hAnsi="Book Antiqua" w:cs="宋体"/>
          <w:b/>
          <w:kern w:val="0"/>
          <w:sz w:val="24"/>
          <w:szCs w:val="24"/>
          <w:lang w:eastAsia="zh-CN"/>
        </w:rPr>
        <w:t xml:space="preserve"> H</w:t>
      </w:r>
      <w:r w:rsidR="006E7BFA" w:rsidRPr="006E7BFA">
        <w:rPr>
          <w:rFonts w:ascii="Book Antiqua" w:eastAsia="宋体" w:hAnsi="Book Antiqua" w:cs="宋体"/>
          <w:kern w:val="0"/>
          <w:sz w:val="24"/>
          <w:szCs w:val="24"/>
          <w:lang w:eastAsia="zh-CN"/>
        </w:rPr>
        <w:t xml:space="preserve">, </w:t>
      </w:r>
      <w:proofErr w:type="spellStart"/>
      <w:r w:rsidR="006E7BFA" w:rsidRPr="006E7BFA">
        <w:rPr>
          <w:rFonts w:ascii="Book Antiqua" w:eastAsia="宋体" w:hAnsi="Book Antiqua" w:cs="宋体"/>
          <w:kern w:val="0"/>
          <w:sz w:val="24"/>
          <w:szCs w:val="24"/>
          <w:lang w:eastAsia="zh-CN"/>
        </w:rPr>
        <w:t>Bianchini</w:t>
      </w:r>
      <w:proofErr w:type="spellEnd"/>
      <w:r w:rsidR="006E7BFA" w:rsidRPr="006E7BFA">
        <w:rPr>
          <w:rFonts w:ascii="Book Antiqua" w:eastAsia="宋体" w:hAnsi="Book Antiqua" w:cs="宋体"/>
          <w:kern w:val="0"/>
          <w:sz w:val="24"/>
          <w:szCs w:val="24"/>
          <w:lang w:eastAsia="zh-CN"/>
        </w:rPr>
        <w:t xml:space="preserve"> F (eds.).</w:t>
      </w:r>
      <w:proofErr w:type="gramEnd"/>
      <w:r w:rsidR="006E7BFA" w:rsidRPr="006E7BFA">
        <w:rPr>
          <w:rFonts w:ascii="Book Antiqua" w:eastAsia="宋体" w:hAnsi="Book Antiqua" w:cs="宋体"/>
          <w:kern w:val="0"/>
          <w:sz w:val="24"/>
          <w:szCs w:val="24"/>
          <w:lang w:eastAsia="zh-CN"/>
        </w:rPr>
        <w:t xml:space="preserve"> </w:t>
      </w:r>
      <w:proofErr w:type="gramStart"/>
      <w:r w:rsidR="006E7BFA" w:rsidRPr="006E7BFA">
        <w:rPr>
          <w:rFonts w:ascii="Book Antiqua" w:eastAsia="宋体" w:hAnsi="Book Antiqua" w:cs="宋体"/>
          <w:kern w:val="0"/>
          <w:sz w:val="24"/>
          <w:szCs w:val="24"/>
          <w:lang w:eastAsia="zh-CN"/>
        </w:rPr>
        <w:t>IARC Handbooks of Cancer Presentation.</w:t>
      </w:r>
      <w:proofErr w:type="gramEnd"/>
      <w:r w:rsidR="006E7BFA" w:rsidRPr="006E7BFA">
        <w:rPr>
          <w:rFonts w:ascii="Book Antiqua" w:eastAsia="宋体" w:hAnsi="Book Antiqua" w:cs="宋体"/>
          <w:kern w:val="0"/>
          <w:sz w:val="24"/>
          <w:szCs w:val="24"/>
          <w:lang w:eastAsia="zh-CN"/>
        </w:rPr>
        <w:t xml:space="preserve"> Volume 7. </w:t>
      </w:r>
      <w:proofErr w:type="gramStart"/>
      <w:r w:rsidR="006E7BFA" w:rsidRPr="006E7BFA">
        <w:rPr>
          <w:rFonts w:ascii="Book Antiqua" w:eastAsia="宋体" w:hAnsi="Book Antiqua" w:cs="宋体"/>
          <w:kern w:val="0"/>
          <w:sz w:val="24"/>
          <w:szCs w:val="24"/>
          <w:lang w:eastAsia="zh-CN"/>
        </w:rPr>
        <w:t>Breast Cancer Screening.</w:t>
      </w:r>
      <w:proofErr w:type="gramEnd"/>
      <w:r w:rsidR="006E7BFA" w:rsidRPr="006E7BFA">
        <w:rPr>
          <w:rFonts w:ascii="Book Antiqua" w:eastAsia="宋体" w:hAnsi="Book Antiqua" w:cs="宋体"/>
          <w:kern w:val="0"/>
          <w:sz w:val="24"/>
          <w:szCs w:val="24"/>
          <w:lang w:eastAsia="zh-CN"/>
        </w:rPr>
        <w:t xml:space="preserve"> Lyon: IARC Press, 2002: 144-147</w:t>
      </w:r>
    </w:p>
    <w:p w:rsidR="006E7BFA" w:rsidRPr="006E7BFA" w:rsidRDefault="006E7BFA" w:rsidP="006E7BFA">
      <w:pPr>
        <w:widowControl/>
        <w:spacing w:line="360" w:lineRule="auto"/>
        <w:rPr>
          <w:rFonts w:ascii="Book Antiqua" w:eastAsia="宋体" w:hAnsi="Book Antiqua" w:cs="宋体"/>
          <w:kern w:val="0"/>
          <w:sz w:val="24"/>
          <w:szCs w:val="24"/>
          <w:lang w:eastAsia="zh-CN"/>
        </w:rPr>
      </w:pPr>
      <w:proofErr w:type="gramStart"/>
      <w:r w:rsidRPr="006E7BFA">
        <w:rPr>
          <w:rFonts w:ascii="Book Antiqua" w:eastAsia="宋体" w:hAnsi="Book Antiqua" w:cs="宋体"/>
          <w:kern w:val="0"/>
          <w:sz w:val="24"/>
          <w:szCs w:val="24"/>
          <w:lang w:eastAsia="zh-CN"/>
        </w:rPr>
        <w:t xml:space="preserve">11 </w:t>
      </w:r>
      <w:r w:rsidRPr="006E7BFA">
        <w:rPr>
          <w:rFonts w:ascii="Book Antiqua" w:eastAsia="宋体" w:hAnsi="Book Antiqua" w:cs="宋体"/>
          <w:b/>
          <w:bCs/>
          <w:kern w:val="0"/>
          <w:sz w:val="24"/>
          <w:szCs w:val="24"/>
          <w:lang w:eastAsia="zh-CN"/>
        </w:rPr>
        <w:t>Black WC</w:t>
      </w:r>
      <w:r w:rsidRPr="006E7BFA">
        <w:rPr>
          <w:rFonts w:ascii="Book Antiqua" w:eastAsia="宋体" w:hAnsi="Book Antiqua" w:cs="宋体"/>
          <w:kern w:val="0"/>
          <w:sz w:val="24"/>
          <w:szCs w:val="24"/>
          <w:lang w:eastAsia="zh-CN"/>
        </w:rPr>
        <w:t>.</w:t>
      </w:r>
      <w:proofErr w:type="gramEnd"/>
      <w:r w:rsidRPr="006E7BFA">
        <w:rPr>
          <w:rFonts w:ascii="Book Antiqua" w:eastAsia="宋体" w:hAnsi="Book Antiqua" w:cs="宋体"/>
          <w:kern w:val="0"/>
          <w:sz w:val="24"/>
          <w:szCs w:val="24"/>
          <w:lang w:eastAsia="zh-CN"/>
        </w:rPr>
        <w:t xml:space="preserve"> </w:t>
      </w:r>
      <w:proofErr w:type="spellStart"/>
      <w:r w:rsidRPr="006E7BFA">
        <w:rPr>
          <w:rFonts w:ascii="Book Antiqua" w:eastAsia="宋体" w:hAnsi="Book Antiqua" w:cs="宋体"/>
          <w:kern w:val="0"/>
          <w:sz w:val="24"/>
          <w:szCs w:val="24"/>
          <w:lang w:eastAsia="zh-CN"/>
        </w:rPr>
        <w:t>Overdiagnosis</w:t>
      </w:r>
      <w:proofErr w:type="spellEnd"/>
      <w:r w:rsidRPr="006E7BFA">
        <w:rPr>
          <w:rFonts w:ascii="Book Antiqua" w:eastAsia="宋体" w:hAnsi="Book Antiqua" w:cs="宋体"/>
          <w:kern w:val="0"/>
          <w:sz w:val="24"/>
          <w:szCs w:val="24"/>
          <w:lang w:eastAsia="zh-CN"/>
        </w:rPr>
        <w:t xml:space="preserve">: An </w:t>
      </w:r>
      <w:proofErr w:type="spellStart"/>
      <w:r w:rsidRPr="006E7BFA">
        <w:rPr>
          <w:rFonts w:ascii="Book Antiqua" w:eastAsia="宋体" w:hAnsi="Book Antiqua" w:cs="宋体"/>
          <w:kern w:val="0"/>
          <w:sz w:val="24"/>
          <w:szCs w:val="24"/>
          <w:lang w:eastAsia="zh-CN"/>
        </w:rPr>
        <w:t>underrecognized</w:t>
      </w:r>
      <w:proofErr w:type="spellEnd"/>
      <w:r w:rsidRPr="006E7BFA">
        <w:rPr>
          <w:rFonts w:ascii="Book Antiqua" w:eastAsia="宋体" w:hAnsi="Book Antiqua" w:cs="宋体"/>
          <w:kern w:val="0"/>
          <w:sz w:val="24"/>
          <w:szCs w:val="24"/>
          <w:lang w:eastAsia="zh-CN"/>
        </w:rPr>
        <w:t xml:space="preserve"> cause of confusion and harm in cancer screening. </w:t>
      </w:r>
      <w:r w:rsidRPr="006E7BFA">
        <w:rPr>
          <w:rFonts w:ascii="Book Antiqua" w:eastAsia="宋体" w:hAnsi="Book Antiqua" w:cs="宋体"/>
          <w:i/>
          <w:iCs/>
          <w:kern w:val="0"/>
          <w:sz w:val="24"/>
          <w:szCs w:val="24"/>
          <w:lang w:eastAsia="zh-CN"/>
        </w:rPr>
        <w:t>J Natl Cancer Inst</w:t>
      </w:r>
      <w:r w:rsidRPr="006E7BFA">
        <w:rPr>
          <w:rFonts w:ascii="Book Antiqua" w:eastAsia="宋体" w:hAnsi="Book Antiqua" w:cs="宋体"/>
          <w:kern w:val="0"/>
          <w:sz w:val="24"/>
          <w:szCs w:val="24"/>
          <w:lang w:eastAsia="zh-CN"/>
        </w:rPr>
        <w:t xml:space="preserve"> 2000; </w:t>
      </w:r>
      <w:r w:rsidRPr="006E7BFA">
        <w:rPr>
          <w:rFonts w:ascii="Book Antiqua" w:eastAsia="宋体" w:hAnsi="Book Antiqua" w:cs="宋体"/>
          <w:b/>
          <w:bCs/>
          <w:kern w:val="0"/>
          <w:sz w:val="24"/>
          <w:szCs w:val="24"/>
          <w:lang w:eastAsia="zh-CN"/>
        </w:rPr>
        <w:t>92</w:t>
      </w:r>
      <w:r w:rsidRPr="006E7BFA">
        <w:rPr>
          <w:rFonts w:ascii="Book Antiqua" w:eastAsia="宋体" w:hAnsi="Book Antiqua" w:cs="宋体"/>
          <w:kern w:val="0"/>
          <w:sz w:val="24"/>
          <w:szCs w:val="24"/>
          <w:lang w:eastAsia="zh-CN"/>
        </w:rPr>
        <w:t>: 1280-1282 [PMID: 10944539]</w:t>
      </w:r>
    </w:p>
    <w:p w:rsidR="006E7BFA" w:rsidRPr="006E7BFA" w:rsidRDefault="006D609F" w:rsidP="006E7BFA">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 xml:space="preserve">12 </w:t>
      </w:r>
      <w:r w:rsidR="006E7BFA" w:rsidRPr="006E7BFA">
        <w:rPr>
          <w:rFonts w:ascii="Book Antiqua" w:eastAsia="宋体" w:hAnsi="Book Antiqua" w:cs="宋体"/>
          <w:b/>
          <w:kern w:val="0"/>
          <w:sz w:val="24"/>
          <w:szCs w:val="24"/>
          <w:lang w:eastAsia="zh-CN"/>
        </w:rPr>
        <w:t>Bleyer A</w:t>
      </w:r>
      <w:r w:rsidR="006E7BFA" w:rsidRPr="006E7BFA">
        <w:rPr>
          <w:rFonts w:ascii="Book Antiqua" w:eastAsia="宋体" w:hAnsi="Book Antiqua" w:cs="宋体"/>
          <w:kern w:val="0"/>
          <w:sz w:val="24"/>
          <w:szCs w:val="24"/>
          <w:lang w:eastAsia="zh-CN"/>
        </w:rPr>
        <w:t xml:space="preserve">, Welch HG. </w:t>
      </w:r>
      <w:proofErr w:type="gramStart"/>
      <w:r w:rsidR="006E7BFA" w:rsidRPr="006E7BFA">
        <w:rPr>
          <w:rFonts w:ascii="Book Antiqua" w:eastAsia="宋体" w:hAnsi="Book Antiqua" w:cs="宋体"/>
          <w:kern w:val="0"/>
          <w:sz w:val="24"/>
          <w:szCs w:val="24"/>
          <w:lang w:eastAsia="zh-CN"/>
        </w:rPr>
        <w:t>Effect of screening mammography on breast cancer incidence.</w:t>
      </w:r>
      <w:proofErr w:type="gramEnd"/>
      <w:r w:rsidR="006E7BFA" w:rsidRPr="006E7BFA">
        <w:rPr>
          <w:rFonts w:ascii="Book Antiqua" w:eastAsia="宋体" w:hAnsi="Book Antiqua" w:cs="宋体"/>
          <w:kern w:val="0"/>
          <w:sz w:val="24"/>
          <w:szCs w:val="24"/>
          <w:lang w:eastAsia="zh-CN"/>
        </w:rPr>
        <w:t xml:space="preserve"> </w:t>
      </w:r>
      <w:r w:rsidR="006E7BFA" w:rsidRPr="006E7BFA">
        <w:rPr>
          <w:rFonts w:ascii="Book Antiqua" w:eastAsia="宋体" w:hAnsi="Book Antiqua" w:cs="宋体"/>
          <w:i/>
          <w:kern w:val="0"/>
          <w:sz w:val="24"/>
          <w:szCs w:val="24"/>
          <w:lang w:eastAsia="zh-CN"/>
        </w:rPr>
        <w:t xml:space="preserve">N </w:t>
      </w:r>
      <w:proofErr w:type="spellStart"/>
      <w:r w:rsidR="006E7BFA" w:rsidRPr="006E7BFA">
        <w:rPr>
          <w:rFonts w:ascii="Book Antiqua" w:eastAsia="宋体" w:hAnsi="Book Antiqua" w:cs="宋体"/>
          <w:i/>
          <w:kern w:val="0"/>
          <w:sz w:val="24"/>
          <w:szCs w:val="24"/>
          <w:lang w:eastAsia="zh-CN"/>
        </w:rPr>
        <w:t>Engl</w:t>
      </w:r>
      <w:proofErr w:type="spellEnd"/>
      <w:r w:rsidR="006E7BFA" w:rsidRPr="006E7BFA">
        <w:rPr>
          <w:rFonts w:ascii="Book Antiqua" w:eastAsia="宋体" w:hAnsi="Book Antiqua" w:cs="宋体"/>
          <w:i/>
          <w:kern w:val="0"/>
          <w:sz w:val="24"/>
          <w:szCs w:val="24"/>
          <w:lang w:eastAsia="zh-CN"/>
        </w:rPr>
        <w:t xml:space="preserve"> J Med</w:t>
      </w:r>
      <w:r w:rsidR="006E7BFA" w:rsidRPr="006E7BFA">
        <w:rPr>
          <w:rFonts w:ascii="Book Antiqua" w:eastAsia="宋体" w:hAnsi="Book Antiqua" w:cs="宋体"/>
          <w:kern w:val="0"/>
          <w:sz w:val="24"/>
          <w:szCs w:val="24"/>
          <w:lang w:eastAsia="zh-CN"/>
        </w:rPr>
        <w:t xml:space="preserve"> 2013; </w:t>
      </w:r>
      <w:r w:rsidR="006E7BFA" w:rsidRPr="006E7BFA">
        <w:rPr>
          <w:rFonts w:ascii="Book Antiqua" w:eastAsia="宋体" w:hAnsi="Book Antiqua" w:cs="宋体"/>
          <w:b/>
          <w:kern w:val="0"/>
          <w:sz w:val="24"/>
          <w:szCs w:val="24"/>
          <w:lang w:eastAsia="zh-CN"/>
        </w:rPr>
        <w:t>368</w:t>
      </w:r>
      <w:r w:rsidR="006E7BFA" w:rsidRPr="006E7BFA">
        <w:rPr>
          <w:rFonts w:ascii="Book Antiqua" w:eastAsia="宋体" w:hAnsi="Book Antiqua" w:cs="宋体"/>
          <w:kern w:val="0"/>
          <w:sz w:val="24"/>
          <w:szCs w:val="24"/>
          <w:lang w:eastAsia="zh-CN"/>
        </w:rPr>
        <w:t>: 677-679 [DOI: 10.1056/NEJMc1215494]</w:t>
      </w:r>
    </w:p>
    <w:p w:rsidR="006E7BFA" w:rsidRPr="006E7BFA" w:rsidRDefault="006E7BFA" w:rsidP="006E7BFA">
      <w:pPr>
        <w:widowControl/>
        <w:spacing w:line="360" w:lineRule="auto"/>
        <w:rPr>
          <w:rFonts w:ascii="Book Antiqua" w:eastAsia="宋体" w:hAnsi="Book Antiqua" w:cs="宋体"/>
          <w:kern w:val="0"/>
          <w:sz w:val="24"/>
          <w:szCs w:val="24"/>
          <w:lang w:eastAsia="zh-CN"/>
        </w:rPr>
      </w:pPr>
      <w:proofErr w:type="gramStart"/>
      <w:r w:rsidRPr="006E7BFA">
        <w:rPr>
          <w:rFonts w:ascii="Book Antiqua" w:eastAsia="宋体" w:hAnsi="Book Antiqua" w:cs="宋体"/>
          <w:kern w:val="0"/>
          <w:sz w:val="24"/>
          <w:szCs w:val="24"/>
          <w:lang w:eastAsia="zh-CN"/>
        </w:rPr>
        <w:t xml:space="preserve">13 </w:t>
      </w:r>
      <w:proofErr w:type="spellStart"/>
      <w:r w:rsidRPr="006E7BFA">
        <w:rPr>
          <w:rFonts w:ascii="Book Antiqua" w:eastAsia="宋体" w:hAnsi="Book Antiqua" w:cs="宋体"/>
          <w:b/>
          <w:bCs/>
          <w:kern w:val="0"/>
          <w:sz w:val="24"/>
          <w:szCs w:val="24"/>
          <w:lang w:eastAsia="zh-CN"/>
        </w:rPr>
        <w:t>Esserman</w:t>
      </w:r>
      <w:proofErr w:type="spellEnd"/>
      <w:r w:rsidRPr="006E7BFA">
        <w:rPr>
          <w:rFonts w:ascii="Book Antiqua" w:eastAsia="宋体" w:hAnsi="Book Antiqua" w:cs="宋体"/>
          <w:b/>
          <w:bCs/>
          <w:kern w:val="0"/>
          <w:sz w:val="24"/>
          <w:szCs w:val="24"/>
          <w:lang w:eastAsia="zh-CN"/>
        </w:rPr>
        <w:t xml:space="preserve"> L</w:t>
      </w:r>
      <w:r w:rsidRPr="006E7BFA">
        <w:rPr>
          <w:rFonts w:ascii="Book Antiqua" w:eastAsia="宋体" w:hAnsi="Book Antiqua" w:cs="宋体"/>
          <w:kern w:val="0"/>
          <w:sz w:val="24"/>
          <w:szCs w:val="24"/>
          <w:lang w:eastAsia="zh-CN"/>
        </w:rPr>
        <w:t>, Shieh Y, Thompson I. Rethinking screening for breast cancer and prostate cancer.</w:t>
      </w:r>
      <w:proofErr w:type="gramEnd"/>
      <w:r w:rsidRPr="006E7BFA">
        <w:rPr>
          <w:rFonts w:ascii="Book Antiqua" w:eastAsia="宋体" w:hAnsi="Book Antiqua" w:cs="宋体"/>
          <w:kern w:val="0"/>
          <w:sz w:val="24"/>
          <w:szCs w:val="24"/>
          <w:lang w:eastAsia="zh-CN"/>
        </w:rPr>
        <w:t xml:space="preserve"> </w:t>
      </w:r>
      <w:r w:rsidRPr="006E7BFA">
        <w:rPr>
          <w:rFonts w:ascii="Book Antiqua" w:eastAsia="宋体" w:hAnsi="Book Antiqua" w:cs="宋体"/>
          <w:i/>
          <w:iCs/>
          <w:kern w:val="0"/>
          <w:sz w:val="24"/>
          <w:szCs w:val="24"/>
          <w:lang w:eastAsia="zh-CN"/>
        </w:rPr>
        <w:t>JAMA</w:t>
      </w:r>
      <w:r w:rsidRPr="006E7BFA">
        <w:rPr>
          <w:rFonts w:ascii="Book Antiqua" w:eastAsia="宋体" w:hAnsi="Book Antiqua" w:cs="宋体"/>
          <w:kern w:val="0"/>
          <w:sz w:val="24"/>
          <w:szCs w:val="24"/>
          <w:lang w:eastAsia="zh-CN"/>
        </w:rPr>
        <w:t xml:space="preserve"> 2009; </w:t>
      </w:r>
      <w:r w:rsidRPr="006E7BFA">
        <w:rPr>
          <w:rFonts w:ascii="Book Antiqua" w:eastAsia="宋体" w:hAnsi="Book Antiqua" w:cs="宋体"/>
          <w:b/>
          <w:bCs/>
          <w:kern w:val="0"/>
          <w:sz w:val="24"/>
          <w:szCs w:val="24"/>
          <w:lang w:eastAsia="zh-CN"/>
        </w:rPr>
        <w:t>302</w:t>
      </w:r>
      <w:r w:rsidRPr="006E7BFA">
        <w:rPr>
          <w:rFonts w:ascii="Book Antiqua" w:eastAsia="宋体" w:hAnsi="Book Antiqua" w:cs="宋体"/>
          <w:kern w:val="0"/>
          <w:sz w:val="24"/>
          <w:szCs w:val="24"/>
          <w:lang w:eastAsia="zh-CN"/>
        </w:rPr>
        <w:t>: 1685-1692 [PMID: 19843904 DOI: 10.1001/jama.2009.1498]</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14 </w:t>
      </w:r>
      <w:r w:rsidRPr="006E7BFA">
        <w:rPr>
          <w:rFonts w:ascii="Book Antiqua" w:eastAsia="宋体" w:hAnsi="Book Antiqua" w:cs="宋体"/>
          <w:b/>
          <w:bCs/>
          <w:kern w:val="0"/>
          <w:sz w:val="24"/>
          <w:szCs w:val="24"/>
          <w:lang w:eastAsia="zh-CN"/>
        </w:rPr>
        <w:t>Harris RP</w:t>
      </w:r>
      <w:r w:rsidRPr="006E7BFA">
        <w:rPr>
          <w:rFonts w:ascii="Book Antiqua" w:eastAsia="宋体" w:hAnsi="Book Antiqua" w:cs="宋体"/>
          <w:kern w:val="0"/>
          <w:sz w:val="24"/>
          <w:szCs w:val="24"/>
          <w:lang w:eastAsia="zh-CN"/>
        </w:rPr>
        <w:t xml:space="preserve">, Wilt TJ, </w:t>
      </w:r>
      <w:proofErr w:type="spellStart"/>
      <w:r w:rsidRPr="006E7BFA">
        <w:rPr>
          <w:rFonts w:ascii="Book Antiqua" w:eastAsia="宋体" w:hAnsi="Book Antiqua" w:cs="宋体"/>
          <w:kern w:val="0"/>
          <w:sz w:val="24"/>
          <w:szCs w:val="24"/>
          <w:lang w:eastAsia="zh-CN"/>
        </w:rPr>
        <w:t>Qaseem</w:t>
      </w:r>
      <w:proofErr w:type="spellEnd"/>
      <w:r w:rsidRPr="006E7BFA">
        <w:rPr>
          <w:rFonts w:ascii="Book Antiqua" w:eastAsia="宋体" w:hAnsi="Book Antiqua" w:cs="宋体"/>
          <w:kern w:val="0"/>
          <w:sz w:val="24"/>
          <w:szCs w:val="24"/>
          <w:lang w:eastAsia="zh-CN"/>
        </w:rPr>
        <w:t xml:space="preserve"> A. A value framework for cancer screening: advice for high-value care from the American College of Physicians. </w:t>
      </w:r>
      <w:r w:rsidRPr="006E7BFA">
        <w:rPr>
          <w:rFonts w:ascii="Book Antiqua" w:eastAsia="宋体" w:hAnsi="Book Antiqua" w:cs="宋体"/>
          <w:i/>
          <w:iCs/>
          <w:kern w:val="0"/>
          <w:sz w:val="24"/>
          <w:szCs w:val="24"/>
          <w:lang w:eastAsia="zh-CN"/>
        </w:rPr>
        <w:t>Ann Intern Med</w:t>
      </w:r>
      <w:r w:rsidRPr="006E7BFA">
        <w:rPr>
          <w:rFonts w:ascii="Book Antiqua" w:eastAsia="宋体" w:hAnsi="Book Antiqua" w:cs="宋体"/>
          <w:kern w:val="0"/>
          <w:sz w:val="24"/>
          <w:szCs w:val="24"/>
          <w:lang w:eastAsia="zh-CN"/>
        </w:rPr>
        <w:t xml:space="preserve"> 2015; </w:t>
      </w:r>
      <w:r w:rsidRPr="006E7BFA">
        <w:rPr>
          <w:rFonts w:ascii="Book Antiqua" w:eastAsia="宋体" w:hAnsi="Book Antiqua" w:cs="宋体"/>
          <w:b/>
          <w:bCs/>
          <w:kern w:val="0"/>
          <w:sz w:val="24"/>
          <w:szCs w:val="24"/>
          <w:lang w:eastAsia="zh-CN"/>
        </w:rPr>
        <w:t>162</w:t>
      </w:r>
      <w:r w:rsidRPr="006E7BFA">
        <w:rPr>
          <w:rFonts w:ascii="Book Antiqua" w:eastAsia="宋体" w:hAnsi="Book Antiqua" w:cs="宋体"/>
          <w:kern w:val="0"/>
          <w:sz w:val="24"/>
          <w:szCs w:val="24"/>
          <w:lang w:eastAsia="zh-CN"/>
        </w:rPr>
        <w:t>: 712-717 [PMID: 25984846 DOI: 10.7326/M14-2327]</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15 </w:t>
      </w:r>
      <w:r w:rsidRPr="006E7BFA">
        <w:rPr>
          <w:rFonts w:ascii="Book Antiqua" w:eastAsia="宋体" w:hAnsi="Book Antiqua" w:cs="宋体"/>
          <w:b/>
          <w:bCs/>
          <w:kern w:val="0"/>
          <w:sz w:val="24"/>
          <w:szCs w:val="24"/>
          <w:lang w:eastAsia="zh-CN"/>
        </w:rPr>
        <w:t>Carter JL</w:t>
      </w:r>
      <w:r w:rsidRPr="006E7BFA">
        <w:rPr>
          <w:rFonts w:ascii="Book Antiqua" w:eastAsia="宋体" w:hAnsi="Book Antiqua" w:cs="宋体"/>
          <w:kern w:val="0"/>
          <w:sz w:val="24"/>
          <w:szCs w:val="24"/>
          <w:lang w:eastAsia="zh-CN"/>
        </w:rPr>
        <w:t xml:space="preserve">, </w:t>
      </w:r>
      <w:proofErr w:type="spellStart"/>
      <w:r w:rsidRPr="006E7BFA">
        <w:rPr>
          <w:rFonts w:ascii="Book Antiqua" w:eastAsia="宋体" w:hAnsi="Book Antiqua" w:cs="宋体"/>
          <w:kern w:val="0"/>
          <w:sz w:val="24"/>
          <w:szCs w:val="24"/>
          <w:lang w:eastAsia="zh-CN"/>
        </w:rPr>
        <w:t>Coletti</w:t>
      </w:r>
      <w:proofErr w:type="spellEnd"/>
      <w:r w:rsidRPr="006E7BFA">
        <w:rPr>
          <w:rFonts w:ascii="Book Antiqua" w:eastAsia="宋体" w:hAnsi="Book Antiqua" w:cs="宋体"/>
          <w:kern w:val="0"/>
          <w:sz w:val="24"/>
          <w:szCs w:val="24"/>
          <w:lang w:eastAsia="zh-CN"/>
        </w:rPr>
        <w:t xml:space="preserve"> RJ, Harris RP. Quantifying and monitoring </w:t>
      </w:r>
      <w:proofErr w:type="spellStart"/>
      <w:r w:rsidRPr="006E7BFA">
        <w:rPr>
          <w:rFonts w:ascii="Book Antiqua" w:eastAsia="宋体" w:hAnsi="Book Antiqua" w:cs="宋体"/>
          <w:kern w:val="0"/>
          <w:sz w:val="24"/>
          <w:szCs w:val="24"/>
          <w:lang w:eastAsia="zh-CN"/>
        </w:rPr>
        <w:t>overdiagnosis</w:t>
      </w:r>
      <w:proofErr w:type="spellEnd"/>
      <w:r w:rsidRPr="006E7BFA">
        <w:rPr>
          <w:rFonts w:ascii="Book Antiqua" w:eastAsia="宋体" w:hAnsi="Book Antiqua" w:cs="宋体"/>
          <w:kern w:val="0"/>
          <w:sz w:val="24"/>
          <w:szCs w:val="24"/>
          <w:lang w:eastAsia="zh-CN"/>
        </w:rPr>
        <w:t xml:space="preserve"> in cancer screening: a systematic review of methods. </w:t>
      </w:r>
      <w:r w:rsidRPr="006E7BFA">
        <w:rPr>
          <w:rFonts w:ascii="Book Antiqua" w:eastAsia="宋体" w:hAnsi="Book Antiqua" w:cs="宋体"/>
          <w:i/>
          <w:iCs/>
          <w:kern w:val="0"/>
          <w:sz w:val="24"/>
          <w:szCs w:val="24"/>
          <w:lang w:eastAsia="zh-CN"/>
        </w:rPr>
        <w:t>BMJ</w:t>
      </w:r>
      <w:r w:rsidRPr="006E7BFA">
        <w:rPr>
          <w:rFonts w:ascii="Book Antiqua" w:eastAsia="宋体" w:hAnsi="Book Antiqua" w:cs="宋体"/>
          <w:kern w:val="0"/>
          <w:sz w:val="24"/>
          <w:szCs w:val="24"/>
          <w:lang w:eastAsia="zh-CN"/>
        </w:rPr>
        <w:t xml:space="preserve"> 2015; </w:t>
      </w:r>
      <w:r w:rsidRPr="006E7BFA">
        <w:rPr>
          <w:rFonts w:ascii="Book Antiqua" w:eastAsia="宋体" w:hAnsi="Book Antiqua" w:cs="宋体"/>
          <w:b/>
          <w:bCs/>
          <w:kern w:val="0"/>
          <w:sz w:val="24"/>
          <w:szCs w:val="24"/>
          <w:lang w:eastAsia="zh-CN"/>
        </w:rPr>
        <w:t>350</w:t>
      </w:r>
      <w:r w:rsidRPr="006E7BFA">
        <w:rPr>
          <w:rFonts w:ascii="Book Antiqua" w:eastAsia="宋体" w:hAnsi="Book Antiqua" w:cs="宋体"/>
          <w:kern w:val="0"/>
          <w:sz w:val="24"/>
          <w:szCs w:val="24"/>
          <w:lang w:eastAsia="zh-CN"/>
        </w:rPr>
        <w:t>: g7773 [PMID: 25569206 DOI: 10.1136/bmj.g7773]</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16 </w:t>
      </w:r>
      <w:proofErr w:type="gramStart"/>
      <w:r w:rsidRPr="006E7BFA">
        <w:rPr>
          <w:rFonts w:ascii="Book Antiqua" w:eastAsia="宋体" w:hAnsi="Book Antiqua" w:cs="宋体"/>
          <w:b/>
          <w:bCs/>
          <w:kern w:val="0"/>
          <w:sz w:val="24"/>
          <w:szCs w:val="24"/>
          <w:lang w:eastAsia="zh-CN"/>
        </w:rPr>
        <w:t>Marmot</w:t>
      </w:r>
      <w:proofErr w:type="gramEnd"/>
      <w:r w:rsidRPr="006E7BFA">
        <w:rPr>
          <w:rFonts w:ascii="Book Antiqua" w:eastAsia="宋体" w:hAnsi="Book Antiqua" w:cs="宋体"/>
          <w:b/>
          <w:bCs/>
          <w:kern w:val="0"/>
          <w:sz w:val="24"/>
          <w:szCs w:val="24"/>
          <w:lang w:eastAsia="zh-CN"/>
        </w:rPr>
        <w:t xml:space="preserve"> MG</w:t>
      </w:r>
      <w:r w:rsidRPr="006E7BFA">
        <w:rPr>
          <w:rFonts w:ascii="Book Antiqua" w:eastAsia="宋体" w:hAnsi="Book Antiqua" w:cs="宋体"/>
          <w:kern w:val="0"/>
          <w:sz w:val="24"/>
          <w:szCs w:val="24"/>
          <w:lang w:eastAsia="zh-CN"/>
        </w:rPr>
        <w:t xml:space="preserve">, Altman DG, Cameron DA, Dewar JA, Thompson SG, Wilcox M. The benefits and harms of breast cancer screening: an independent review. </w:t>
      </w:r>
      <w:r w:rsidRPr="006E7BFA">
        <w:rPr>
          <w:rFonts w:ascii="Book Antiqua" w:eastAsia="宋体" w:hAnsi="Book Antiqua" w:cs="宋体"/>
          <w:i/>
          <w:iCs/>
          <w:kern w:val="0"/>
          <w:sz w:val="24"/>
          <w:szCs w:val="24"/>
          <w:lang w:eastAsia="zh-CN"/>
        </w:rPr>
        <w:t>Br J Cancer</w:t>
      </w:r>
      <w:r w:rsidRPr="006E7BFA">
        <w:rPr>
          <w:rFonts w:ascii="Book Antiqua" w:eastAsia="宋体" w:hAnsi="Book Antiqua" w:cs="宋体"/>
          <w:kern w:val="0"/>
          <w:sz w:val="24"/>
          <w:szCs w:val="24"/>
          <w:lang w:eastAsia="zh-CN"/>
        </w:rPr>
        <w:t xml:space="preserve"> 2013; </w:t>
      </w:r>
      <w:r w:rsidRPr="006E7BFA">
        <w:rPr>
          <w:rFonts w:ascii="Book Antiqua" w:eastAsia="宋体" w:hAnsi="Book Antiqua" w:cs="宋体"/>
          <w:b/>
          <w:bCs/>
          <w:kern w:val="0"/>
          <w:sz w:val="24"/>
          <w:szCs w:val="24"/>
          <w:lang w:eastAsia="zh-CN"/>
        </w:rPr>
        <w:t>108</w:t>
      </w:r>
      <w:r w:rsidRPr="006E7BFA">
        <w:rPr>
          <w:rFonts w:ascii="Book Antiqua" w:eastAsia="宋体" w:hAnsi="Book Antiqua" w:cs="宋体"/>
          <w:kern w:val="0"/>
          <w:sz w:val="24"/>
          <w:szCs w:val="24"/>
          <w:lang w:eastAsia="zh-CN"/>
        </w:rPr>
        <w:t>: 2205-2240 [PMID: 23744281 DOI: 10.1038/bjc.2013.177]</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17 </w:t>
      </w:r>
      <w:r w:rsidRPr="006E7BFA">
        <w:rPr>
          <w:rFonts w:ascii="Book Antiqua" w:eastAsia="宋体" w:hAnsi="Book Antiqua" w:cs="宋体"/>
          <w:b/>
          <w:bCs/>
          <w:kern w:val="0"/>
          <w:sz w:val="24"/>
          <w:szCs w:val="24"/>
          <w:lang w:eastAsia="zh-CN"/>
        </w:rPr>
        <w:t>Miller AB</w:t>
      </w:r>
      <w:r w:rsidRPr="006E7BFA">
        <w:rPr>
          <w:rFonts w:ascii="Book Antiqua" w:eastAsia="宋体" w:hAnsi="Book Antiqua" w:cs="宋体"/>
          <w:kern w:val="0"/>
          <w:sz w:val="24"/>
          <w:szCs w:val="24"/>
          <w:lang w:eastAsia="zh-CN"/>
        </w:rPr>
        <w:t xml:space="preserve">, Wall C, Baines CJ, Sun P, To T, </w:t>
      </w:r>
      <w:proofErr w:type="spellStart"/>
      <w:r w:rsidRPr="006E7BFA">
        <w:rPr>
          <w:rFonts w:ascii="Book Antiqua" w:eastAsia="宋体" w:hAnsi="Book Antiqua" w:cs="宋体"/>
          <w:kern w:val="0"/>
          <w:sz w:val="24"/>
          <w:szCs w:val="24"/>
          <w:lang w:eastAsia="zh-CN"/>
        </w:rPr>
        <w:t>Narod</w:t>
      </w:r>
      <w:proofErr w:type="spellEnd"/>
      <w:r w:rsidRPr="006E7BFA">
        <w:rPr>
          <w:rFonts w:ascii="Book Antiqua" w:eastAsia="宋体" w:hAnsi="Book Antiqua" w:cs="宋体"/>
          <w:kern w:val="0"/>
          <w:sz w:val="24"/>
          <w:szCs w:val="24"/>
          <w:lang w:eastAsia="zh-CN"/>
        </w:rPr>
        <w:t xml:space="preserve"> SA. Twenty five year follow-up for breast cancer incidence and mortality of the Canadian National Breast Screening Study: </w:t>
      </w:r>
      <w:proofErr w:type="spellStart"/>
      <w:r w:rsidRPr="006E7BFA">
        <w:rPr>
          <w:rFonts w:ascii="Book Antiqua" w:eastAsia="宋体" w:hAnsi="Book Antiqua" w:cs="宋体"/>
          <w:kern w:val="0"/>
          <w:sz w:val="24"/>
          <w:szCs w:val="24"/>
          <w:lang w:eastAsia="zh-CN"/>
        </w:rPr>
        <w:t>randomised</w:t>
      </w:r>
      <w:proofErr w:type="spellEnd"/>
      <w:r w:rsidRPr="006E7BFA">
        <w:rPr>
          <w:rFonts w:ascii="Book Antiqua" w:eastAsia="宋体" w:hAnsi="Book Antiqua" w:cs="宋体"/>
          <w:kern w:val="0"/>
          <w:sz w:val="24"/>
          <w:szCs w:val="24"/>
          <w:lang w:eastAsia="zh-CN"/>
        </w:rPr>
        <w:t xml:space="preserve"> screening trial. </w:t>
      </w:r>
      <w:r w:rsidRPr="006E7BFA">
        <w:rPr>
          <w:rFonts w:ascii="Book Antiqua" w:eastAsia="宋体" w:hAnsi="Book Antiqua" w:cs="宋体"/>
          <w:i/>
          <w:iCs/>
          <w:kern w:val="0"/>
          <w:sz w:val="24"/>
          <w:szCs w:val="24"/>
          <w:lang w:eastAsia="zh-CN"/>
        </w:rPr>
        <w:t>BMJ</w:t>
      </w:r>
      <w:r w:rsidRPr="006E7BFA">
        <w:rPr>
          <w:rFonts w:ascii="Book Antiqua" w:eastAsia="宋体" w:hAnsi="Book Antiqua" w:cs="宋体"/>
          <w:kern w:val="0"/>
          <w:sz w:val="24"/>
          <w:szCs w:val="24"/>
          <w:lang w:eastAsia="zh-CN"/>
        </w:rPr>
        <w:t xml:space="preserve"> 2014; </w:t>
      </w:r>
      <w:r w:rsidRPr="006E7BFA">
        <w:rPr>
          <w:rFonts w:ascii="Book Antiqua" w:eastAsia="宋体" w:hAnsi="Book Antiqua" w:cs="宋体"/>
          <w:b/>
          <w:bCs/>
          <w:kern w:val="0"/>
          <w:sz w:val="24"/>
          <w:szCs w:val="24"/>
          <w:lang w:eastAsia="zh-CN"/>
        </w:rPr>
        <w:t>348</w:t>
      </w:r>
      <w:r w:rsidRPr="006E7BFA">
        <w:rPr>
          <w:rFonts w:ascii="Book Antiqua" w:eastAsia="宋体" w:hAnsi="Book Antiqua" w:cs="宋体"/>
          <w:kern w:val="0"/>
          <w:sz w:val="24"/>
          <w:szCs w:val="24"/>
          <w:lang w:eastAsia="zh-CN"/>
        </w:rPr>
        <w:t>: g366 [PMID: 24519768 DOI: 10.1136/bmj.g366]</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18 </w:t>
      </w:r>
      <w:proofErr w:type="spellStart"/>
      <w:r w:rsidRPr="006E7BFA">
        <w:rPr>
          <w:rFonts w:ascii="Book Antiqua" w:eastAsia="宋体" w:hAnsi="Book Antiqua" w:cs="宋体"/>
          <w:b/>
          <w:bCs/>
          <w:kern w:val="0"/>
          <w:sz w:val="24"/>
          <w:szCs w:val="24"/>
          <w:lang w:eastAsia="zh-CN"/>
        </w:rPr>
        <w:t>Hamashima</w:t>
      </w:r>
      <w:proofErr w:type="spellEnd"/>
      <w:r w:rsidRPr="006E7BFA">
        <w:rPr>
          <w:rFonts w:ascii="Book Antiqua" w:eastAsia="宋体" w:hAnsi="Book Antiqua" w:cs="宋体"/>
          <w:b/>
          <w:bCs/>
          <w:kern w:val="0"/>
          <w:sz w:val="24"/>
          <w:szCs w:val="24"/>
          <w:lang w:eastAsia="zh-CN"/>
        </w:rPr>
        <w:t xml:space="preserve"> C</w:t>
      </w:r>
      <w:r w:rsidRPr="006E7BFA">
        <w:rPr>
          <w:rFonts w:ascii="Book Antiqua" w:eastAsia="宋体" w:hAnsi="Book Antiqua" w:cs="宋体"/>
          <w:kern w:val="0"/>
          <w:sz w:val="24"/>
          <w:szCs w:val="24"/>
          <w:lang w:eastAsia="zh-CN"/>
        </w:rPr>
        <w:t xml:space="preserve">, </w:t>
      </w:r>
      <w:proofErr w:type="spellStart"/>
      <w:r w:rsidRPr="006E7BFA">
        <w:rPr>
          <w:rFonts w:ascii="Book Antiqua" w:eastAsia="宋体" w:hAnsi="Book Antiqua" w:cs="宋体"/>
          <w:kern w:val="0"/>
          <w:sz w:val="24"/>
          <w:szCs w:val="24"/>
          <w:lang w:eastAsia="zh-CN"/>
        </w:rPr>
        <w:t>Sobue</w:t>
      </w:r>
      <w:proofErr w:type="spellEnd"/>
      <w:r w:rsidRPr="006E7BFA">
        <w:rPr>
          <w:rFonts w:ascii="Book Antiqua" w:eastAsia="宋体" w:hAnsi="Book Antiqua" w:cs="宋体"/>
          <w:kern w:val="0"/>
          <w:sz w:val="24"/>
          <w:szCs w:val="24"/>
          <w:lang w:eastAsia="zh-CN"/>
        </w:rPr>
        <w:t xml:space="preserve"> T, </w:t>
      </w:r>
      <w:proofErr w:type="spellStart"/>
      <w:r w:rsidRPr="006E7BFA">
        <w:rPr>
          <w:rFonts w:ascii="Book Antiqua" w:eastAsia="宋体" w:hAnsi="Book Antiqua" w:cs="宋体"/>
          <w:kern w:val="0"/>
          <w:sz w:val="24"/>
          <w:szCs w:val="24"/>
          <w:lang w:eastAsia="zh-CN"/>
        </w:rPr>
        <w:t>Muramatsu</w:t>
      </w:r>
      <w:proofErr w:type="spellEnd"/>
      <w:r w:rsidRPr="006E7BFA">
        <w:rPr>
          <w:rFonts w:ascii="Book Antiqua" w:eastAsia="宋体" w:hAnsi="Book Antiqua" w:cs="宋体"/>
          <w:kern w:val="0"/>
          <w:sz w:val="24"/>
          <w:szCs w:val="24"/>
          <w:lang w:eastAsia="zh-CN"/>
        </w:rPr>
        <w:t xml:space="preserve"> Y, Saito H, Moriyama N, </w:t>
      </w:r>
      <w:proofErr w:type="spellStart"/>
      <w:r w:rsidRPr="006E7BFA">
        <w:rPr>
          <w:rFonts w:ascii="Book Antiqua" w:eastAsia="宋体" w:hAnsi="Book Antiqua" w:cs="宋体"/>
          <w:kern w:val="0"/>
          <w:sz w:val="24"/>
          <w:szCs w:val="24"/>
          <w:lang w:eastAsia="zh-CN"/>
        </w:rPr>
        <w:t>Kakizoe</w:t>
      </w:r>
      <w:proofErr w:type="spellEnd"/>
      <w:r w:rsidRPr="006E7BFA">
        <w:rPr>
          <w:rFonts w:ascii="Book Antiqua" w:eastAsia="宋体" w:hAnsi="Book Antiqua" w:cs="宋体"/>
          <w:kern w:val="0"/>
          <w:sz w:val="24"/>
          <w:szCs w:val="24"/>
          <w:lang w:eastAsia="zh-CN"/>
        </w:rPr>
        <w:t xml:space="preserve"> T. Comparison of observed and expected numbers of detected cancers in the research center for cancer prevention and screening program. </w:t>
      </w:r>
      <w:proofErr w:type="spellStart"/>
      <w:r w:rsidRPr="006E7BFA">
        <w:rPr>
          <w:rFonts w:ascii="Book Antiqua" w:eastAsia="宋体" w:hAnsi="Book Antiqua" w:cs="宋体"/>
          <w:i/>
          <w:iCs/>
          <w:kern w:val="0"/>
          <w:sz w:val="24"/>
          <w:szCs w:val="24"/>
          <w:lang w:eastAsia="zh-CN"/>
        </w:rPr>
        <w:t>Jpn</w:t>
      </w:r>
      <w:proofErr w:type="spellEnd"/>
      <w:r w:rsidRPr="006E7BFA">
        <w:rPr>
          <w:rFonts w:ascii="Book Antiqua" w:eastAsia="宋体" w:hAnsi="Book Antiqua" w:cs="宋体"/>
          <w:i/>
          <w:iCs/>
          <w:kern w:val="0"/>
          <w:sz w:val="24"/>
          <w:szCs w:val="24"/>
          <w:lang w:eastAsia="zh-CN"/>
        </w:rPr>
        <w:t xml:space="preserve"> J </w:t>
      </w:r>
      <w:proofErr w:type="spellStart"/>
      <w:r w:rsidRPr="006E7BFA">
        <w:rPr>
          <w:rFonts w:ascii="Book Antiqua" w:eastAsia="宋体" w:hAnsi="Book Antiqua" w:cs="宋体"/>
          <w:i/>
          <w:iCs/>
          <w:kern w:val="0"/>
          <w:sz w:val="24"/>
          <w:szCs w:val="24"/>
          <w:lang w:eastAsia="zh-CN"/>
        </w:rPr>
        <w:t>Clin</w:t>
      </w:r>
      <w:proofErr w:type="spellEnd"/>
      <w:r w:rsidRPr="006E7BFA">
        <w:rPr>
          <w:rFonts w:ascii="Book Antiqua" w:eastAsia="宋体" w:hAnsi="Book Antiqua" w:cs="宋体"/>
          <w:i/>
          <w:iCs/>
          <w:kern w:val="0"/>
          <w:sz w:val="24"/>
          <w:szCs w:val="24"/>
          <w:lang w:eastAsia="zh-CN"/>
        </w:rPr>
        <w:t xml:space="preserve"> </w:t>
      </w:r>
      <w:proofErr w:type="spellStart"/>
      <w:r w:rsidRPr="006E7BFA">
        <w:rPr>
          <w:rFonts w:ascii="Book Antiqua" w:eastAsia="宋体" w:hAnsi="Book Antiqua" w:cs="宋体"/>
          <w:i/>
          <w:iCs/>
          <w:kern w:val="0"/>
          <w:sz w:val="24"/>
          <w:szCs w:val="24"/>
          <w:lang w:eastAsia="zh-CN"/>
        </w:rPr>
        <w:t>Oncol</w:t>
      </w:r>
      <w:proofErr w:type="spellEnd"/>
      <w:r w:rsidRPr="006E7BFA">
        <w:rPr>
          <w:rFonts w:ascii="Book Antiqua" w:eastAsia="宋体" w:hAnsi="Book Antiqua" w:cs="宋体"/>
          <w:kern w:val="0"/>
          <w:sz w:val="24"/>
          <w:szCs w:val="24"/>
          <w:lang w:eastAsia="zh-CN"/>
        </w:rPr>
        <w:t xml:space="preserve"> 2006; </w:t>
      </w:r>
      <w:r w:rsidRPr="006E7BFA">
        <w:rPr>
          <w:rFonts w:ascii="Book Antiqua" w:eastAsia="宋体" w:hAnsi="Book Antiqua" w:cs="宋体"/>
          <w:b/>
          <w:bCs/>
          <w:kern w:val="0"/>
          <w:sz w:val="24"/>
          <w:szCs w:val="24"/>
          <w:lang w:eastAsia="zh-CN"/>
        </w:rPr>
        <w:t>36</w:t>
      </w:r>
      <w:r w:rsidRPr="006E7BFA">
        <w:rPr>
          <w:rFonts w:ascii="Book Antiqua" w:eastAsia="宋体" w:hAnsi="Book Antiqua" w:cs="宋体"/>
          <w:kern w:val="0"/>
          <w:sz w:val="24"/>
          <w:szCs w:val="24"/>
          <w:lang w:eastAsia="zh-CN"/>
        </w:rPr>
        <w:t>: 301-308 [PMID: 16735372 DOI: 10.1093/</w:t>
      </w:r>
      <w:proofErr w:type="spellStart"/>
      <w:r w:rsidRPr="006E7BFA">
        <w:rPr>
          <w:rFonts w:ascii="Book Antiqua" w:eastAsia="宋体" w:hAnsi="Book Antiqua" w:cs="宋体"/>
          <w:kern w:val="0"/>
          <w:sz w:val="24"/>
          <w:szCs w:val="24"/>
          <w:lang w:eastAsia="zh-CN"/>
        </w:rPr>
        <w:t>jjco</w:t>
      </w:r>
      <w:proofErr w:type="spellEnd"/>
      <w:r w:rsidRPr="006E7BFA">
        <w:rPr>
          <w:rFonts w:ascii="Book Antiqua" w:eastAsia="宋体" w:hAnsi="Book Antiqua" w:cs="宋体"/>
          <w:kern w:val="0"/>
          <w:sz w:val="24"/>
          <w:szCs w:val="24"/>
          <w:lang w:eastAsia="zh-CN"/>
        </w:rPr>
        <w:t>/hyl022]</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19 </w:t>
      </w:r>
      <w:r w:rsidRPr="006E7BFA">
        <w:rPr>
          <w:rFonts w:ascii="Book Antiqua" w:eastAsia="宋体" w:hAnsi="Book Antiqua" w:cs="宋体"/>
          <w:b/>
          <w:bCs/>
          <w:kern w:val="0"/>
          <w:sz w:val="24"/>
          <w:szCs w:val="24"/>
          <w:lang w:eastAsia="zh-CN"/>
        </w:rPr>
        <w:t>Day NE</w:t>
      </w:r>
      <w:r w:rsidRPr="006E7BFA">
        <w:rPr>
          <w:rFonts w:ascii="Book Antiqua" w:eastAsia="宋体" w:hAnsi="Book Antiqua" w:cs="宋体"/>
          <w:kern w:val="0"/>
          <w:sz w:val="24"/>
          <w:szCs w:val="24"/>
          <w:lang w:eastAsia="zh-CN"/>
        </w:rPr>
        <w:t xml:space="preserve">. Estimating the sensitivity of a screening test. </w:t>
      </w:r>
      <w:r w:rsidRPr="006E7BFA">
        <w:rPr>
          <w:rFonts w:ascii="Book Antiqua" w:eastAsia="宋体" w:hAnsi="Book Antiqua" w:cs="宋体"/>
          <w:i/>
          <w:iCs/>
          <w:kern w:val="0"/>
          <w:sz w:val="24"/>
          <w:szCs w:val="24"/>
          <w:lang w:eastAsia="zh-CN"/>
        </w:rPr>
        <w:t xml:space="preserve">J </w:t>
      </w:r>
      <w:proofErr w:type="spellStart"/>
      <w:r w:rsidRPr="006E7BFA">
        <w:rPr>
          <w:rFonts w:ascii="Book Antiqua" w:eastAsia="宋体" w:hAnsi="Book Antiqua" w:cs="宋体"/>
          <w:i/>
          <w:iCs/>
          <w:kern w:val="0"/>
          <w:sz w:val="24"/>
          <w:szCs w:val="24"/>
          <w:lang w:eastAsia="zh-CN"/>
        </w:rPr>
        <w:t>Epidemiol</w:t>
      </w:r>
      <w:proofErr w:type="spellEnd"/>
      <w:r w:rsidRPr="006E7BFA">
        <w:rPr>
          <w:rFonts w:ascii="Book Antiqua" w:eastAsia="宋体" w:hAnsi="Book Antiqua" w:cs="宋体"/>
          <w:i/>
          <w:iCs/>
          <w:kern w:val="0"/>
          <w:sz w:val="24"/>
          <w:szCs w:val="24"/>
          <w:lang w:eastAsia="zh-CN"/>
        </w:rPr>
        <w:t xml:space="preserve"> Community Health</w:t>
      </w:r>
      <w:r w:rsidRPr="006E7BFA">
        <w:rPr>
          <w:rFonts w:ascii="Book Antiqua" w:eastAsia="宋体" w:hAnsi="Book Antiqua" w:cs="宋体"/>
          <w:kern w:val="0"/>
          <w:sz w:val="24"/>
          <w:szCs w:val="24"/>
          <w:lang w:eastAsia="zh-CN"/>
        </w:rPr>
        <w:t xml:space="preserve"> 1985; </w:t>
      </w:r>
      <w:r w:rsidRPr="006E7BFA">
        <w:rPr>
          <w:rFonts w:ascii="Book Antiqua" w:eastAsia="宋体" w:hAnsi="Book Antiqua" w:cs="宋体"/>
          <w:b/>
          <w:bCs/>
          <w:kern w:val="0"/>
          <w:sz w:val="24"/>
          <w:szCs w:val="24"/>
          <w:lang w:eastAsia="zh-CN"/>
        </w:rPr>
        <w:t>39</w:t>
      </w:r>
      <w:r w:rsidRPr="006E7BFA">
        <w:rPr>
          <w:rFonts w:ascii="Book Antiqua" w:eastAsia="宋体" w:hAnsi="Book Antiqua" w:cs="宋体"/>
          <w:kern w:val="0"/>
          <w:sz w:val="24"/>
          <w:szCs w:val="24"/>
          <w:lang w:eastAsia="zh-CN"/>
        </w:rPr>
        <w:t>: 364-366 [PMID: 4086970 DOI: 10.1136/jech.39.4.364]</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20 </w:t>
      </w:r>
      <w:r w:rsidRPr="006E7BFA">
        <w:rPr>
          <w:rFonts w:ascii="Book Antiqua" w:eastAsia="宋体" w:hAnsi="Book Antiqua" w:cs="宋体"/>
          <w:b/>
          <w:bCs/>
          <w:kern w:val="0"/>
          <w:sz w:val="24"/>
          <w:szCs w:val="24"/>
          <w:lang w:eastAsia="zh-CN"/>
        </w:rPr>
        <w:t>Fletcher SW</w:t>
      </w:r>
      <w:r w:rsidRPr="006E7BFA">
        <w:rPr>
          <w:rFonts w:ascii="Book Antiqua" w:eastAsia="宋体" w:hAnsi="Book Antiqua" w:cs="宋体"/>
          <w:kern w:val="0"/>
          <w:sz w:val="24"/>
          <w:szCs w:val="24"/>
          <w:lang w:eastAsia="zh-CN"/>
        </w:rPr>
        <w:t xml:space="preserve">, Black W, Harris R, </w:t>
      </w:r>
      <w:proofErr w:type="spellStart"/>
      <w:r w:rsidRPr="006E7BFA">
        <w:rPr>
          <w:rFonts w:ascii="Book Antiqua" w:eastAsia="宋体" w:hAnsi="Book Antiqua" w:cs="宋体"/>
          <w:kern w:val="0"/>
          <w:sz w:val="24"/>
          <w:szCs w:val="24"/>
          <w:lang w:eastAsia="zh-CN"/>
        </w:rPr>
        <w:t>Rimer</w:t>
      </w:r>
      <w:proofErr w:type="spellEnd"/>
      <w:r w:rsidRPr="006E7BFA">
        <w:rPr>
          <w:rFonts w:ascii="Book Antiqua" w:eastAsia="宋体" w:hAnsi="Book Antiqua" w:cs="宋体"/>
          <w:kern w:val="0"/>
          <w:sz w:val="24"/>
          <w:szCs w:val="24"/>
          <w:lang w:eastAsia="zh-CN"/>
        </w:rPr>
        <w:t xml:space="preserve"> BK, Shapiro S. Report of the International Workshop on Screening for Breast Cancer. </w:t>
      </w:r>
      <w:r w:rsidRPr="006E7BFA">
        <w:rPr>
          <w:rFonts w:ascii="Book Antiqua" w:eastAsia="宋体" w:hAnsi="Book Antiqua" w:cs="宋体"/>
          <w:i/>
          <w:iCs/>
          <w:kern w:val="0"/>
          <w:sz w:val="24"/>
          <w:szCs w:val="24"/>
          <w:lang w:eastAsia="zh-CN"/>
        </w:rPr>
        <w:t>J Natl Cancer Inst</w:t>
      </w:r>
      <w:r w:rsidRPr="006E7BFA">
        <w:rPr>
          <w:rFonts w:ascii="Book Antiqua" w:eastAsia="宋体" w:hAnsi="Book Antiqua" w:cs="宋体"/>
          <w:kern w:val="0"/>
          <w:sz w:val="24"/>
          <w:szCs w:val="24"/>
          <w:lang w:eastAsia="zh-CN"/>
        </w:rPr>
        <w:t xml:space="preserve"> 1993; </w:t>
      </w:r>
      <w:r w:rsidRPr="006E7BFA">
        <w:rPr>
          <w:rFonts w:ascii="Book Antiqua" w:eastAsia="宋体" w:hAnsi="Book Antiqua" w:cs="宋体"/>
          <w:b/>
          <w:bCs/>
          <w:kern w:val="0"/>
          <w:sz w:val="24"/>
          <w:szCs w:val="24"/>
          <w:lang w:eastAsia="zh-CN"/>
        </w:rPr>
        <w:t>85</w:t>
      </w:r>
      <w:r w:rsidRPr="006E7BFA">
        <w:rPr>
          <w:rFonts w:ascii="Book Antiqua" w:eastAsia="宋体" w:hAnsi="Book Antiqua" w:cs="宋体"/>
          <w:kern w:val="0"/>
          <w:sz w:val="24"/>
          <w:szCs w:val="24"/>
          <w:lang w:eastAsia="zh-CN"/>
        </w:rPr>
        <w:t>: 1644-1656 [PMID: 8105098 DOI: 10.1093/</w:t>
      </w:r>
      <w:proofErr w:type="spellStart"/>
      <w:r w:rsidRPr="006E7BFA">
        <w:rPr>
          <w:rFonts w:ascii="Book Antiqua" w:eastAsia="宋体" w:hAnsi="Book Antiqua" w:cs="宋体"/>
          <w:kern w:val="0"/>
          <w:sz w:val="24"/>
          <w:szCs w:val="24"/>
          <w:lang w:eastAsia="zh-CN"/>
        </w:rPr>
        <w:t>jnci</w:t>
      </w:r>
      <w:proofErr w:type="spellEnd"/>
      <w:r w:rsidRPr="006E7BFA">
        <w:rPr>
          <w:rFonts w:ascii="Book Antiqua" w:eastAsia="宋体" w:hAnsi="Book Antiqua" w:cs="宋体"/>
          <w:kern w:val="0"/>
          <w:sz w:val="24"/>
          <w:szCs w:val="24"/>
          <w:lang w:eastAsia="zh-CN"/>
        </w:rPr>
        <w:t>/85.20.1644]</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21 </w:t>
      </w:r>
      <w:r w:rsidRPr="006E7BFA">
        <w:rPr>
          <w:rFonts w:ascii="Book Antiqua" w:eastAsia="宋体" w:hAnsi="Book Antiqua" w:cs="宋体"/>
          <w:b/>
          <w:bCs/>
          <w:kern w:val="0"/>
          <w:sz w:val="24"/>
          <w:szCs w:val="24"/>
          <w:lang w:eastAsia="zh-CN"/>
        </w:rPr>
        <w:t>Zappa M</w:t>
      </w:r>
      <w:r w:rsidRPr="006E7BFA">
        <w:rPr>
          <w:rFonts w:ascii="Book Antiqua" w:eastAsia="宋体" w:hAnsi="Book Antiqua" w:cs="宋体"/>
          <w:kern w:val="0"/>
          <w:sz w:val="24"/>
          <w:szCs w:val="24"/>
          <w:lang w:eastAsia="zh-CN"/>
        </w:rPr>
        <w:t xml:space="preserve">, Castiglione G, </w:t>
      </w:r>
      <w:proofErr w:type="spellStart"/>
      <w:r w:rsidRPr="006E7BFA">
        <w:rPr>
          <w:rFonts w:ascii="Book Antiqua" w:eastAsia="宋体" w:hAnsi="Book Antiqua" w:cs="宋体"/>
          <w:kern w:val="0"/>
          <w:sz w:val="24"/>
          <w:szCs w:val="24"/>
          <w:lang w:eastAsia="zh-CN"/>
        </w:rPr>
        <w:t>Paci</w:t>
      </w:r>
      <w:proofErr w:type="spellEnd"/>
      <w:r w:rsidRPr="006E7BFA">
        <w:rPr>
          <w:rFonts w:ascii="Book Antiqua" w:eastAsia="宋体" w:hAnsi="Book Antiqua" w:cs="宋体"/>
          <w:kern w:val="0"/>
          <w:sz w:val="24"/>
          <w:szCs w:val="24"/>
          <w:lang w:eastAsia="zh-CN"/>
        </w:rPr>
        <w:t xml:space="preserve"> E, </w:t>
      </w:r>
      <w:proofErr w:type="spellStart"/>
      <w:r w:rsidRPr="006E7BFA">
        <w:rPr>
          <w:rFonts w:ascii="Book Antiqua" w:eastAsia="宋体" w:hAnsi="Book Antiqua" w:cs="宋体"/>
          <w:kern w:val="0"/>
          <w:sz w:val="24"/>
          <w:szCs w:val="24"/>
          <w:lang w:eastAsia="zh-CN"/>
        </w:rPr>
        <w:t>Grazzini</w:t>
      </w:r>
      <w:proofErr w:type="spellEnd"/>
      <w:r w:rsidRPr="006E7BFA">
        <w:rPr>
          <w:rFonts w:ascii="Book Antiqua" w:eastAsia="宋体" w:hAnsi="Book Antiqua" w:cs="宋体"/>
          <w:kern w:val="0"/>
          <w:sz w:val="24"/>
          <w:szCs w:val="24"/>
          <w:lang w:eastAsia="zh-CN"/>
        </w:rPr>
        <w:t xml:space="preserve"> G, </w:t>
      </w:r>
      <w:proofErr w:type="spellStart"/>
      <w:r w:rsidRPr="006E7BFA">
        <w:rPr>
          <w:rFonts w:ascii="Book Antiqua" w:eastAsia="宋体" w:hAnsi="Book Antiqua" w:cs="宋体"/>
          <w:kern w:val="0"/>
          <w:sz w:val="24"/>
          <w:szCs w:val="24"/>
          <w:lang w:eastAsia="zh-CN"/>
        </w:rPr>
        <w:t>Rubeca</w:t>
      </w:r>
      <w:proofErr w:type="spellEnd"/>
      <w:r w:rsidRPr="006E7BFA">
        <w:rPr>
          <w:rFonts w:ascii="Book Antiqua" w:eastAsia="宋体" w:hAnsi="Book Antiqua" w:cs="宋体"/>
          <w:kern w:val="0"/>
          <w:sz w:val="24"/>
          <w:szCs w:val="24"/>
          <w:lang w:eastAsia="zh-CN"/>
        </w:rPr>
        <w:t xml:space="preserve"> T, Turco P, </w:t>
      </w:r>
      <w:proofErr w:type="spellStart"/>
      <w:r w:rsidRPr="006E7BFA">
        <w:rPr>
          <w:rFonts w:ascii="Book Antiqua" w:eastAsia="宋体" w:hAnsi="Book Antiqua" w:cs="宋体"/>
          <w:kern w:val="0"/>
          <w:sz w:val="24"/>
          <w:szCs w:val="24"/>
          <w:lang w:eastAsia="zh-CN"/>
        </w:rPr>
        <w:t>Crocetti</w:t>
      </w:r>
      <w:proofErr w:type="spellEnd"/>
      <w:r w:rsidRPr="006E7BFA">
        <w:rPr>
          <w:rFonts w:ascii="Book Antiqua" w:eastAsia="宋体" w:hAnsi="Book Antiqua" w:cs="宋体"/>
          <w:kern w:val="0"/>
          <w:sz w:val="24"/>
          <w:szCs w:val="24"/>
          <w:lang w:eastAsia="zh-CN"/>
        </w:rPr>
        <w:t xml:space="preserve"> E, </w:t>
      </w:r>
      <w:proofErr w:type="spellStart"/>
      <w:r w:rsidRPr="006E7BFA">
        <w:rPr>
          <w:rFonts w:ascii="Book Antiqua" w:eastAsia="宋体" w:hAnsi="Book Antiqua" w:cs="宋体"/>
          <w:kern w:val="0"/>
          <w:sz w:val="24"/>
          <w:szCs w:val="24"/>
          <w:lang w:eastAsia="zh-CN"/>
        </w:rPr>
        <w:t>Ciatto</w:t>
      </w:r>
      <w:proofErr w:type="spellEnd"/>
      <w:r w:rsidRPr="006E7BFA">
        <w:rPr>
          <w:rFonts w:ascii="Book Antiqua" w:eastAsia="宋体" w:hAnsi="Book Antiqua" w:cs="宋体"/>
          <w:kern w:val="0"/>
          <w:sz w:val="24"/>
          <w:szCs w:val="24"/>
          <w:lang w:eastAsia="zh-CN"/>
        </w:rPr>
        <w:t xml:space="preserve"> S. Measuring interval cancers in population-based screening using different assays of fecal occult blood testing: the District of Florence experience. </w:t>
      </w:r>
      <w:proofErr w:type="spellStart"/>
      <w:r w:rsidRPr="006E7BFA">
        <w:rPr>
          <w:rFonts w:ascii="Book Antiqua" w:eastAsia="宋体" w:hAnsi="Book Antiqua" w:cs="宋体"/>
          <w:i/>
          <w:iCs/>
          <w:kern w:val="0"/>
          <w:sz w:val="24"/>
          <w:szCs w:val="24"/>
          <w:lang w:eastAsia="zh-CN"/>
        </w:rPr>
        <w:lastRenderedPageBreak/>
        <w:t>Int</w:t>
      </w:r>
      <w:proofErr w:type="spellEnd"/>
      <w:r w:rsidRPr="006E7BFA">
        <w:rPr>
          <w:rFonts w:ascii="Book Antiqua" w:eastAsia="宋体" w:hAnsi="Book Antiqua" w:cs="宋体"/>
          <w:i/>
          <w:iCs/>
          <w:kern w:val="0"/>
          <w:sz w:val="24"/>
          <w:szCs w:val="24"/>
          <w:lang w:eastAsia="zh-CN"/>
        </w:rPr>
        <w:t xml:space="preserve"> J Cancer</w:t>
      </w:r>
      <w:r w:rsidRPr="006E7BFA">
        <w:rPr>
          <w:rFonts w:ascii="Book Antiqua" w:eastAsia="宋体" w:hAnsi="Book Antiqua" w:cs="宋体"/>
          <w:kern w:val="0"/>
          <w:sz w:val="24"/>
          <w:szCs w:val="24"/>
          <w:lang w:eastAsia="zh-CN"/>
        </w:rPr>
        <w:t xml:space="preserve"> 2001; </w:t>
      </w:r>
      <w:r w:rsidRPr="006E7BFA">
        <w:rPr>
          <w:rFonts w:ascii="Book Antiqua" w:eastAsia="宋体" w:hAnsi="Book Antiqua" w:cs="宋体"/>
          <w:b/>
          <w:bCs/>
          <w:kern w:val="0"/>
          <w:sz w:val="24"/>
          <w:szCs w:val="24"/>
          <w:lang w:eastAsia="zh-CN"/>
        </w:rPr>
        <w:t>92</w:t>
      </w:r>
      <w:r w:rsidRPr="006E7BFA">
        <w:rPr>
          <w:rFonts w:ascii="Book Antiqua" w:eastAsia="宋体" w:hAnsi="Book Antiqua" w:cs="宋体"/>
          <w:kern w:val="0"/>
          <w:sz w:val="24"/>
          <w:szCs w:val="24"/>
          <w:lang w:eastAsia="zh-CN"/>
        </w:rPr>
        <w:t>: 151-154 [PMID: 11279619 DOI: 10.1002/1097-0215(200102)9999: 9999&lt;: AID-IJC1149&gt;3.0.CO; 2-6]</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22 </w:t>
      </w:r>
      <w:r w:rsidRPr="006E7BFA">
        <w:rPr>
          <w:rFonts w:ascii="Book Antiqua" w:eastAsia="宋体" w:hAnsi="Book Antiqua" w:cs="宋体"/>
          <w:b/>
          <w:bCs/>
          <w:kern w:val="0"/>
          <w:sz w:val="24"/>
          <w:szCs w:val="24"/>
          <w:lang w:eastAsia="zh-CN"/>
        </w:rPr>
        <w:t>Toyoda Y</w:t>
      </w:r>
      <w:r w:rsidRPr="006E7BFA">
        <w:rPr>
          <w:rFonts w:ascii="Book Antiqua" w:eastAsia="宋体" w:hAnsi="Book Antiqua" w:cs="宋体"/>
          <w:kern w:val="0"/>
          <w:sz w:val="24"/>
          <w:szCs w:val="24"/>
          <w:lang w:eastAsia="zh-CN"/>
        </w:rPr>
        <w:t xml:space="preserve">, Nakayama T, </w:t>
      </w:r>
      <w:proofErr w:type="spellStart"/>
      <w:r w:rsidRPr="006E7BFA">
        <w:rPr>
          <w:rFonts w:ascii="Book Antiqua" w:eastAsia="宋体" w:hAnsi="Book Antiqua" w:cs="宋体"/>
          <w:kern w:val="0"/>
          <w:sz w:val="24"/>
          <w:szCs w:val="24"/>
          <w:lang w:eastAsia="zh-CN"/>
        </w:rPr>
        <w:t>Kusunoki</w:t>
      </w:r>
      <w:proofErr w:type="spellEnd"/>
      <w:r w:rsidRPr="006E7BFA">
        <w:rPr>
          <w:rFonts w:ascii="Book Antiqua" w:eastAsia="宋体" w:hAnsi="Book Antiqua" w:cs="宋体"/>
          <w:kern w:val="0"/>
          <w:sz w:val="24"/>
          <w:szCs w:val="24"/>
          <w:lang w:eastAsia="zh-CN"/>
        </w:rPr>
        <w:t xml:space="preserve"> Y, </w:t>
      </w:r>
      <w:proofErr w:type="spellStart"/>
      <w:r w:rsidRPr="006E7BFA">
        <w:rPr>
          <w:rFonts w:ascii="Book Antiqua" w:eastAsia="宋体" w:hAnsi="Book Antiqua" w:cs="宋体"/>
          <w:kern w:val="0"/>
          <w:sz w:val="24"/>
          <w:szCs w:val="24"/>
          <w:lang w:eastAsia="zh-CN"/>
        </w:rPr>
        <w:t>Iso</w:t>
      </w:r>
      <w:proofErr w:type="spellEnd"/>
      <w:r w:rsidRPr="006E7BFA">
        <w:rPr>
          <w:rFonts w:ascii="Book Antiqua" w:eastAsia="宋体" w:hAnsi="Book Antiqua" w:cs="宋体"/>
          <w:kern w:val="0"/>
          <w:sz w:val="24"/>
          <w:szCs w:val="24"/>
          <w:lang w:eastAsia="zh-CN"/>
        </w:rPr>
        <w:t xml:space="preserve"> H, Suzuki T. Sensitivity and specificity of lung cancer screening using chest low-dose computed tomography. </w:t>
      </w:r>
      <w:r w:rsidRPr="006E7BFA">
        <w:rPr>
          <w:rFonts w:ascii="Book Antiqua" w:eastAsia="宋体" w:hAnsi="Book Antiqua" w:cs="宋体"/>
          <w:i/>
          <w:iCs/>
          <w:kern w:val="0"/>
          <w:sz w:val="24"/>
          <w:szCs w:val="24"/>
          <w:lang w:eastAsia="zh-CN"/>
        </w:rPr>
        <w:t>Br J Cancer</w:t>
      </w:r>
      <w:r w:rsidRPr="006E7BFA">
        <w:rPr>
          <w:rFonts w:ascii="Book Antiqua" w:eastAsia="宋体" w:hAnsi="Book Antiqua" w:cs="宋体"/>
          <w:kern w:val="0"/>
          <w:sz w:val="24"/>
          <w:szCs w:val="24"/>
          <w:lang w:eastAsia="zh-CN"/>
        </w:rPr>
        <w:t xml:space="preserve"> 2008; </w:t>
      </w:r>
      <w:r w:rsidRPr="006E7BFA">
        <w:rPr>
          <w:rFonts w:ascii="Book Antiqua" w:eastAsia="宋体" w:hAnsi="Book Antiqua" w:cs="宋体"/>
          <w:b/>
          <w:bCs/>
          <w:kern w:val="0"/>
          <w:sz w:val="24"/>
          <w:szCs w:val="24"/>
          <w:lang w:eastAsia="zh-CN"/>
        </w:rPr>
        <w:t>98</w:t>
      </w:r>
      <w:r w:rsidRPr="006E7BFA">
        <w:rPr>
          <w:rFonts w:ascii="Book Antiqua" w:eastAsia="宋体" w:hAnsi="Book Antiqua" w:cs="宋体"/>
          <w:kern w:val="0"/>
          <w:sz w:val="24"/>
          <w:szCs w:val="24"/>
          <w:lang w:eastAsia="zh-CN"/>
        </w:rPr>
        <w:t>: 1602-1607 [PMID: 18475292 DOI: 10.1038/sj.bjc.6604351]</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23 </w:t>
      </w:r>
      <w:proofErr w:type="spellStart"/>
      <w:r w:rsidRPr="006E7BFA">
        <w:rPr>
          <w:rFonts w:ascii="Book Antiqua" w:eastAsia="宋体" w:hAnsi="Book Antiqua" w:cs="宋体"/>
          <w:b/>
          <w:bCs/>
          <w:kern w:val="0"/>
          <w:sz w:val="24"/>
          <w:szCs w:val="24"/>
          <w:lang w:eastAsia="zh-CN"/>
        </w:rPr>
        <w:t>Hamashima</w:t>
      </w:r>
      <w:proofErr w:type="spellEnd"/>
      <w:r w:rsidRPr="006E7BFA">
        <w:rPr>
          <w:rFonts w:ascii="Book Antiqua" w:eastAsia="宋体" w:hAnsi="Book Antiqua" w:cs="宋体"/>
          <w:b/>
          <w:bCs/>
          <w:kern w:val="0"/>
          <w:sz w:val="24"/>
          <w:szCs w:val="24"/>
          <w:lang w:eastAsia="zh-CN"/>
        </w:rPr>
        <w:t xml:space="preserve"> C</w:t>
      </w:r>
      <w:r w:rsidRPr="006E7BFA">
        <w:rPr>
          <w:rFonts w:ascii="Book Antiqua" w:eastAsia="宋体" w:hAnsi="Book Antiqua" w:cs="宋体"/>
          <w:kern w:val="0"/>
          <w:sz w:val="24"/>
          <w:szCs w:val="24"/>
          <w:lang w:eastAsia="zh-CN"/>
        </w:rPr>
        <w:t xml:space="preserve">, Okamoto M, </w:t>
      </w:r>
      <w:proofErr w:type="spellStart"/>
      <w:r w:rsidRPr="006E7BFA">
        <w:rPr>
          <w:rFonts w:ascii="Book Antiqua" w:eastAsia="宋体" w:hAnsi="Book Antiqua" w:cs="宋体"/>
          <w:kern w:val="0"/>
          <w:sz w:val="24"/>
          <w:szCs w:val="24"/>
          <w:lang w:eastAsia="zh-CN"/>
        </w:rPr>
        <w:t>Shabana</w:t>
      </w:r>
      <w:proofErr w:type="spellEnd"/>
      <w:r w:rsidRPr="006E7BFA">
        <w:rPr>
          <w:rFonts w:ascii="Book Antiqua" w:eastAsia="宋体" w:hAnsi="Book Antiqua" w:cs="宋体"/>
          <w:kern w:val="0"/>
          <w:sz w:val="24"/>
          <w:szCs w:val="24"/>
          <w:lang w:eastAsia="zh-CN"/>
        </w:rPr>
        <w:t xml:space="preserve"> M, Osaki Y, </w:t>
      </w:r>
      <w:proofErr w:type="spellStart"/>
      <w:r w:rsidRPr="006E7BFA">
        <w:rPr>
          <w:rFonts w:ascii="Book Antiqua" w:eastAsia="宋体" w:hAnsi="Book Antiqua" w:cs="宋体"/>
          <w:kern w:val="0"/>
          <w:sz w:val="24"/>
          <w:szCs w:val="24"/>
          <w:lang w:eastAsia="zh-CN"/>
        </w:rPr>
        <w:t>Kishimoto</w:t>
      </w:r>
      <w:proofErr w:type="spellEnd"/>
      <w:r w:rsidRPr="006E7BFA">
        <w:rPr>
          <w:rFonts w:ascii="Book Antiqua" w:eastAsia="宋体" w:hAnsi="Book Antiqua" w:cs="宋体"/>
          <w:kern w:val="0"/>
          <w:sz w:val="24"/>
          <w:szCs w:val="24"/>
          <w:lang w:eastAsia="zh-CN"/>
        </w:rPr>
        <w:t xml:space="preserve"> T. Sensitivity of endoscopic screening for gastric cancer by the incidence method. </w:t>
      </w:r>
      <w:proofErr w:type="spellStart"/>
      <w:r w:rsidRPr="006E7BFA">
        <w:rPr>
          <w:rFonts w:ascii="Book Antiqua" w:eastAsia="宋体" w:hAnsi="Book Antiqua" w:cs="宋体"/>
          <w:i/>
          <w:iCs/>
          <w:kern w:val="0"/>
          <w:sz w:val="24"/>
          <w:szCs w:val="24"/>
          <w:lang w:eastAsia="zh-CN"/>
        </w:rPr>
        <w:t>Int</w:t>
      </w:r>
      <w:proofErr w:type="spellEnd"/>
      <w:r w:rsidRPr="006E7BFA">
        <w:rPr>
          <w:rFonts w:ascii="Book Antiqua" w:eastAsia="宋体" w:hAnsi="Book Antiqua" w:cs="宋体"/>
          <w:i/>
          <w:iCs/>
          <w:kern w:val="0"/>
          <w:sz w:val="24"/>
          <w:szCs w:val="24"/>
          <w:lang w:eastAsia="zh-CN"/>
        </w:rPr>
        <w:t xml:space="preserve"> J Cancer</w:t>
      </w:r>
      <w:r w:rsidRPr="006E7BFA">
        <w:rPr>
          <w:rFonts w:ascii="Book Antiqua" w:eastAsia="宋体" w:hAnsi="Book Antiqua" w:cs="宋体"/>
          <w:kern w:val="0"/>
          <w:sz w:val="24"/>
          <w:szCs w:val="24"/>
          <w:lang w:eastAsia="zh-CN"/>
        </w:rPr>
        <w:t xml:space="preserve"> 2013; </w:t>
      </w:r>
      <w:r w:rsidRPr="006E7BFA">
        <w:rPr>
          <w:rFonts w:ascii="Book Antiqua" w:eastAsia="宋体" w:hAnsi="Book Antiqua" w:cs="宋体"/>
          <w:b/>
          <w:bCs/>
          <w:kern w:val="0"/>
          <w:sz w:val="24"/>
          <w:szCs w:val="24"/>
          <w:lang w:eastAsia="zh-CN"/>
        </w:rPr>
        <w:t>133</w:t>
      </w:r>
      <w:r w:rsidRPr="006E7BFA">
        <w:rPr>
          <w:rFonts w:ascii="Book Antiqua" w:eastAsia="宋体" w:hAnsi="Book Antiqua" w:cs="宋体"/>
          <w:kern w:val="0"/>
          <w:sz w:val="24"/>
          <w:szCs w:val="24"/>
          <w:lang w:eastAsia="zh-CN"/>
        </w:rPr>
        <w:t>: 653-659 [PMID: 23364866 DOI: 10.1002/ijc.28065]</w:t>
      </w:r>
    </w:p>
    <w:p w:rsidR="006E7BFA" w:rsidRPr="006E7BFA" w:rsidRDefault="006E7BFA" w:rsidP="006E7BFA">
      <w:pPr>
        <w:widowControl/>
        <w:spacing w:line="360" w:lineRule="auto"/>
        <w:rPr>
          <w:rFonts w:ascii="Book Antiqua" w:eastAsia="宋体" w:hAnsi="Book Antiqua" w:cs="宋体"/>
          <w:kern w:val="0"/>
          <w:sz w:val="24"/>
          <w:szCs w:val="24"/>
          <w:lang w:eastAsia="zh-CN"/>
        </w:rPr>
      </w:pPr>
      <w:r w:rsidRPr="006E7BFA">
        <w:rPr>
          <w:rFonts w:ascii="Book Antiqua" w:eastAsia="宋体" w:hAnsi="Book Antiqua" w:cs="宋体"/>
          <w:kern w:val="0"/>
          <w:sz w:val="24"/>
          <w:szCs w:val="24"/>
          <w:lang w:eastAsia="zh-CN"/>
        </w:rPr>
        <w:t xml:space="preserve">24 </w:t>
      </w:r>
      <w:r w:rsidRPr="006E7BFA">
        <w:rPr>
          <w:rFonts w:ascii="Book Antiqua" w:eastAsia="宋体" w:hAnsi="Book Antiqua" w:cs="宋体"/>
          <w:b/>
          <w:bCs/>
          <w:kern w:val="0"/>
          <w:sz w:val="24"/>
          <w:szCs w:val="24"/>
          <w:lang w:eastAsia="zh-CN"/>
        </w:rPr>
        <w:t>Wilt TJ</w:t>
      </w:r>
      <w:r w:rsidRPr="006E7BFA">
        <w:rPr>
          <w:rFonts w:ascii="Book Antiqua" w:eastAsia="宋体" w:hAnsi="Book Antiqua" w:cs="宋体"/>
          <w:kern w:val="0"/>
          <w:sz w:val="24"/>
          <w:szCs w:val="24"/>
          <w:lang w:eastAsia="zh-CN"/>
        </w:rPr>
        <w:t xml:space="preserve">, Harris RP, </w:t>
      </w:r>
      <w:proofErr w:type="spellStart"/>
      <w:r w:rsidRPr="006E7BFA">
        <w:rPr>
          <w:rFonts w:ascii="Book Antiqua" w:eastAsia="宋体" w:hAnsi="Book Antiqua" w:cs="宋体"/>
          <w:kern w:val="0"/>
          <w:sz w:val="24"/>
          <w:szCs w:val="24"/>
          <w:lang w:eastAsia="zh-CN"/>
        </w:rPr>
        <w:t>Qaseem</w:t>
      </w:r>
      <w:proofErr w:type="spellEnd"/>
      <w:r w:rsidRPr="006E7BFA">
        <w:rPr>
          <w:rFonts w:ascii="Book Antiqua" w:eastAsia="宋体" w:hAnsi="Book Antiqua" w:cs="宋体"/>
          <w:kern w:val="0"/>
          <w:sz w:val="24"/>
          <w:szCs w:val="24"/>
          <w:lang w:eastAsia="zh-CN"/>
        </w:rPr>
        <w:t xml:space="preserve"> A. Screening for cancer: advice for high-value care from the American College of Physicians. </w:t>
      </w:r>
      <w:r w:rsidRPr="006E7BFA">
        <w:rPr>
          <w:rFonts w:ascii="Book Antiqua" w:eastAsia="宋体" w:hAnsi="Book Antiqua" w:cs="宋体"/>
          <w:i/>
          <w:iCs/>
          <w:kern w:val="0"/>
          <w:sz w:val="24"/>
          <w:szCs w:val="24"/>
          <w:lang w:eastAsia="zh-CN"/>
        </w:rPr>
        <w:t>Ann Intern Med</w:t>
      </w:r>
      <w:r w:rsidRPr="006E7BFA">
        <w:rPr>
          <w:rFonts w:ascii="Book Antiqua" w:eastAsia="宋体" w:hAnsi="Book Antiqua" w:cs="宋体"/>
          <w:kern w:val="0"/>
          <w:sz w:val="24"/>
          <w:szCs w:val="24"/>
          <w:lang w:eastAsia="zh-CN"/>
        </w:rPr>
        <w:t xml:space="preserve"> 2015; </w:t>
      </w:r>
      <w:r w:rsidRPr="006E7BFA">
        <w:rPr>
          <w:rFonts w:ascii="Book Antiqua" w:eastAsia="宋体" w:hAnsi="Book Antiqua" w:cs="宋体"/>
          <w:b/>
          <w:bCs/>
          <w:kern w:val="0"/>
          <w:sz w:val="24"/>
          <w:szCs w:val="24"/>
          <w:lang w:eastAsia="zh-CN"/>
        </w:rPr>
        <w:t>162</w:t>
      </w:r>
      <w:r w:rsidRPr="006E7BFA">
        <w:rPr>
          <w:rFonts w:ascii="Book Antiqua" w:eastAsia="宋体" w:hAnsi="Book Antiqua" w:cs="宋体"/>
          <w:kern w:val="0"/>
          <w:sz w:val="24"/>
          <w:szCs w:val="24"/>
          <w:lang w:eastAsia="zh-CN"/>
        </w:rPr>
        <w:t>: 718-725 [PMID: 25984847 DOI: 10.7326/M14-2326]</w:t>
      </w:r>
    </w:p>
    <w:p w:rsidR="006E7BFA" w:rsidRPr="006E7BFA" w:rsidRDefault="006D609F" w:rsidP="006E7BFA">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25 </w:t>
      </w:r>
      <w:r w:rsidR="006E7BFA" w:rsidRPr="006E7BFA">
        <w:rPr>
          <w:rFonts w:ascii="Book Antiqua" w:eastAsia="宋体" w:hAnsi="Book Antiqua" w:cs="宋体"/>
          <w:b/>
          <w:kern w:val="0"/>
          <w:sz w:val="24"/>
          <w:szCs w:val="24"/>
          <w:lang w:eastAsia="zh-CN"/>
        </w:rPr>
        <w:t xml:space="preserve">ABIM </w:t>
      </w:r>
      <w:proofErr w:type="gramStart"/>
      <w:r w:rsidR="006E7BFA" w:rsidRPr="006E7BFA">
        <w:rPr>
          <w:rFonts w:ascii="Book Antiqua" w:eastAsia="宋体" w:hAnsi="Book Antiqua" w:cs="宋体"/>
          <w:b/>
          <w:kern w:val="0"/>
          <w:sz w:val="24"/>
          <w:szCs w:val="24"/>
          <w:lang w:eastAsia="zh-CN"/>
        </w:rPr>
        <w:t>Foundation</w:t>
      </w:r>
      <w:proofErr w:type="gramEnd"/>
      <w:r w:rsidR="006E7BFA" w:rsidRPr="006E7BFA">
        <w:rPr>
          <w:rFonts w:ascii="Book Antiqua" w:eastAsia="宋体" w:hAnsi="Book Antiqua" w:cs="宋体"/>
          <w:kern w:val="0"/>
          <w:sz w:val="24"/>
          <w:szCs w:val="24"/>
          <w:lang w:eastAsia="zh-CN"/>
        </w:rPr>
        <w:t>. Choosing Wis</w:t>
      </w:r>
      <w:r>
        <w:rPr>
          <w:rFonts w:ascii="Book Antiqua" w:eastAsia="宋体" w:hAnsi="Book Antiqua" w:cs="宋体"/>
          <w:kern w:val="0"/>
          <w:sz w:val="24"/>
          <w:szCs w:val="24"/>
          <w:lang w:eastAsia="zh-CN"/>
        </w:rPr>
        <w:t>ely. Available from: URL: http:</w:t>
      </w:r>
      <w:r w:rsidR="006E7BFA" w:rsidRPr="006E7BFA">
        <w:rPr>
          <w:rFonts w:ascii="Book Antiqua" w:eastAsia="宋体" w:hAnsi="Book Antiqua" w:cs="宋体"/>
          <w:kern w:val="0"/>
          <w:sz w:val="24"/>
          <w:szCs w:val="24"/>
          <w:lang w:eastAsia="zh-CN"/>
        </w:rPr>
        <w:t>//www.choosingwisely.org/</w:t>
      </w:r>
    </w:p>
    <w:p w:rsidR="00403C37" w:rsidRPr="006E7BFA" w:rsidRDefault="00403C37" w:rsidP="006E7BFA">
      <w:pPr>
        <w:spacing w:line="360" w:lineRule="auto"/>
        <w:rPr>
          <w:rFonts w:ascii="Book Antiqua" w:eastAsia="宋体" w:hAnsi="Book Antiqua" w:cs="Times New Roman"/>
          <w:b/>
          <w:sz w:val="24"/>
          <w:szCs w:val="24"/>
          <w:lang w:eastAsia="zh-CN"/>
        </w:rPr>
      </w:pPr>
    </w:p>
    <w:p w:rsidR="00403C37" w:rsidRPr="006D609F" w:rsidRDefault="00403C37" w:rsidP="006D609F">
      <w:pPr>
        <w:spacing w:line="360" w:lineRule="auto"/>
        <w:jc w:val="right"/>
        <w:rPr>
          <w:rFonts w:ascii="Book Antiqua" w:eastAsia="宋体" w:hAnsi="Book Antiqua"/>
          <w:b/>
          <w:sz w:val="24"/>
          <w:szCs w:val="24"/>
          <w:lang w:eastAsia="zh-CN"/>
        </w:rPr>
      </w:pPr>
      <w:r w:rsidRPr="006D609F">
        <w:rPr>
          <w:rFonts w:ascii="Book Antiqua" w:hAnsi="Book Antiqua"/>
          <w:b/>
          <w:sz w:val="24"/>
          <w:szCs w:val="24"/>
        </w:rPr>
        <w:t xml:space="preserve">P-Reviewer: </w:t>
      </w:r>
      <w:proofErr w:type="spellStart"/>
      <w:r w:rsidRPr="006D609F">
        <w:rPr>
          <w:rFonts w:ascii="Book Antiqua" w:hAnsi="Book Antiqua"/>
          <w:color w:val="000000"/>
          <w:sz w:val="24"/>
          <w:szCs w:val="24"/>
        </w:rPr>
        <w:t>Chrom</w:t>
      </w:r>
      <w:proofErr w:type="spellEnd"/>
      <w:r w:rsidRPr="006D609F">
        <w:rPr>
          <w:rFonts w:ascii="Book Antiqua" w:eastAsia="宋体" w:hAnsi="Book Antiqua"/>
          <w:color w:val="000000"/>
          <w:sz w:val="24"/>
          <w:szCs w:val="24"/>
          <w:lang w:eastAsia="zh-CN"/>
        </w:rPr>
        <w:t xml:space="preserve"> P, </w:t>
      </w:r>
      <w:r w:rsidRPr="006D609F">
        <w:rPr>
          <w:rFonts w:ascii="Book Antiqua" w:hAnsi="Book Antiqua"/>
          <w:color w:val="000000"/>
          <w:sz w:val="24"/>
          <w:szCs w:val="24"/>
        </w:rPr>
        <w:t>El-</w:t>
      </w:r>
      <w:proofErr w:type="spellStart"/>
      <w:r w:rsidRPr="006D609F">
        <w:rPr>
          <w:rFonts w:ascii="Book Antiqua" w:hAnsi="Book Antiqua"/>
          <w:color w:val="000000"/>
          <w:sz w:val="24"/>
          <w:szCs w:val="24"/>
        </w:rPr>
        <w:t>Tawil</w:t>
      </w:r>
      <w:proofErr w:type="spellEnd"/>
      <w:r w:rsidRPr="006D609F">
        <w:rPr>
          <w:rFonts w:ascii="Book Antiqua" w:eastAsia="宋体" w:hAnsi="Book Antiqua"/>
          <w:color w:val="000000"/>
          <w:sz w:val="24"/>
          <w:szCs w:val="24"/>
          <w:lang w:eastAsia="zh-CN"/>
        </w:rPr>
        <w:t xml:space="preserve"> AM, </w:t>
      </w:r>
      <w:r w:rsidRPr="006D609F">
        <w:rPr>
          <w:rFonts w:ascii="Book Antiqua" w:hAnsi="Book Antiqua"/>
          <w:color w:val="000000"/>
          <w:sz w:val="24"/>
          <w:szCs w:val="24"/>
        </w:rPr>
        <w:t>Soriano-</w:t>
      </w:r>
      <w:proofErr w:type="spellStart"/>
      <w:r w:rsidRPr="006D609F">
        <w:rPr>
          <w:rFonts w:ascii="Book Antiqua" w:hAnsi="Book Antiqua"/>
          <w:color w:val="000000"/>
          <w:sz w:val="24"/>
          <w:szCs w:val="24"/>
        </w:rPr>
        <w:t>Ursua</w:t>
      </w:r>
      <w:proofErr w:type="spellEnd"/>
      <w:r w:rsidRPr="006D609F">
        <w:rPr>
          <w:rFonts w:ascii="Book Antiqua" w:eastAsia="宋体" w:hAnsi="Book Antiqua"/>
          <w:color w:val="000000"/>
          <w:sz w:val="24"/>
          <w:szCs w:val="24"/>
          <w:lang w:eastAsia="zh-CN"/>
        </w:rPr>
        <w:t xml:space="preserve"> MA </w:t>
      </w:r>
      <w:r w:rsidRPr="006D609F">
        <w:rPr>
          <w:rFonts w:ascii="Book Antiqua" w:hAnsi="Book Antiqua"/>
          <w:b/>
          <w:sz w:val="24"/>
          <w:szCs w:val="24"/>
        </w:rPr>
        <w:t xml:space="preserve">S-Editor: </w:t>
      </w:r>
      <w:r w:rsidRPr="006D609F">
        <w:rPr>
          <w:rFonts w:ascii="Book Antiqua" w:hAnsi="Book Antiqua"/>
          <w:sz w:val="24"/>
          <w:szCs w:val="24"/>
        </w:rPr>
        <w:t>Ji FF</w:t>
      </w:r>
      <w:r w:rsidRPr="006D609F">
        <w:rPr>
          <w:rFonts w:ascii="Book Antiqua" w:hAnsi="Book Antiqua"/>
          <w:b/>
          <w:sz w:val="24"/>
          <w:szCs w:val="24"/>
        </w:rPr>
        <w:t xml:space="preserve"> L-Editor: E-Editor:</w:t>
      </w:r>
    </w:p>
    <w:p w:rsidR="00D42C98" w:rsidRPr="006E7BFA" w:rsidRDefault="00360AC4" w:rsidP="006E7BFA">
      <w:pPr>
        <w:widowControl/>
        <w:jc w:val="left"/>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page"/>
      </w:r>
    </w:p>
    <w:p w:rsidR="00EA4C22" w:rsidRPr="00413859" w:rsidRDefault="00EA4C22" w:rsidP="00360AC4">
      <w:pPr>
        <w:spacing w:line="360" w:lineRule="auto"/>
        <w:rPr>
          <w:rFonts w:ascii="Book Antiqua" w:hAnsi="Book Antiqua" w:cs="Times New Roman"/>
          <w:b/>
          <w:sz w:val="24"/>
          <w:szCs w:val="24"/>
        </w:rPr>
        <w:sectPr w:rsidR="00EA4C22" w:rsidRPr="00413859" w:rsidSect="0005629D">
          <w:footerReference w:type="default" r:id="rId10"/>
          <w:type w:val="continuous"/>
          <w:pgSz w:w="11906" w:h="16838" w:code="9"/>
          <w:pgMar w:top="1985" w:right="1701" w:bottom="1701" w:left="1701" w:header="851" w:footer="992" w:gutter="0"/>
          <w:cols w:space="425"/>
          <w:docGrid w:linePitch="360"/>
        </w:sectPr>
      </w:pPr>
    </w:p>
    <w:p w:rsidR="008302AF" w:rsidRPr="00413859" w:rsidRDefault="00EA4C22" w:rsidP="00360AC4">
      <w:pPr>
        <w:spacing w:line="360" w:lineRule="auto"/>
        <w:rPr>
          <w:rFonts w:ascii="Book Antiqua" w:hAnsi="Book Antiqua" w:cs="Times New Roman"/>
          <w:b/>
          <w:sz w:val="24"/>
          <w:szCs w:val="24"/>
        </w:rPr>
      </w:pPr>
      <w:r w:rsidRPr="00413859">
        <w:rPr>
          <w:rFonts w:ascii="Book Antiqua" w:hAnsi="Book Antiqua" w:cs="Times New Roman"/>
          <w:b/>
          <w:sz w:val="24"/>
          <w:szCs w:val="24"/>
        </w:rPr>
        <w:lastRenderedPageBreak/>
        <w:t xml:space="preserve">Table 1 Comparison of results from cohort studies of </w:t>
      </w:r>
      <w:r w:rsidR="0030249B" w:rsidRPr="00413859">
        <w:rPr>
          <w:rFonts w:ascii="Book Antiqua" w:hAnsi="Book Antiqua" w:cs="Times New Roman"/>
          <w:b/>
          <w:sz w:val="24"/>
          <w:szCs w:val="24"/>
        </w:rPr>
        <w:t>endoscopic</w:t>
      </w:r>
      <w:r w:rsidRPr="00413859">
        <w:rPr>
          <w:rFonts w:ascii="Book Antiqua" w:hAnsi="Book Antiqua" w:cs="Times New Roman"/>
          <w:b/>
          <w:sz w:val="24"/>
          <w:szCs w:val="24"/>
        </w:rPr>
        <w:t xml:space="preserve"> screening for gastric cancer</w:t>
      </w:r>
    </w:p>
    <w:p w:rsidR="008302AF" w:rsidRPr="00413859" w:rsidRDefault="008302AF" w:rsidP="00360AC4">
      <w:pPr>
        <w:spacing w:line="360" w:lineRule="auto"/>
        <w:rPr>
          <w:rFonts w:ascii="Book Antiqua" w:hAnsi="Book Antiqua" w:cs="Times New Roman"/>
          <w:sz w:val="24"/>
          <w:szCs w:val="24"/>
        </w:rPr>
      </w:pPr>
    </w:p>
    <w:tbl>
      <w:tblPr>
        <w:tblW w:w="1166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8"/>
        <w:gridCol w:w="2814"/>
        <w:gridCol w:w="1265"/>
        <w:gridCol w:w="1185"/>
        <w:gridCol w:w="978"/>
        <w:gridCol w:w="232"/>
        <w:gridCol w:w="1265"/>
        <w:gridCol w:w="1185"/>
        <w:gridCol w:w="978"/>
      </w:tblGrid>
      <w:tr w:rsidR="00413859" w:rsidRPr="00413859" w:rsidTr="00A05979">
        <w:trPr>
          <w:trHeight w:val="645"/>
        </w:trPr>
        <w:tc>
          <w:tcPr>
            <w:tcW w:w="190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Target for cancer screening</w:t>
            </w:r>
          </w:p>
        </w:tc>
        <w:tc>
          <w:tcPr>
            <w:tcW w:w="304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Method</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Male</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r w:rsidRPr="00413859">
              <w:rPr>
                <w:rFonts w:ascii="Book Antiqua" w:eastAsia="MS Mincho" w:hAnsi="Book Antiqua" w:cs="MS PGothic"/>
                <w:b/>
                <w:bCs/>
                <w:kern w:val="0"/>
                <w:sz w:val="24"/>
                <w:szCs w:val="24"/>
              </w:rPr>
              <w:t xml:space="preserve">　</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r w:rsidRPr="00413859">
              <w:rPr>
                <w:rFonts w:ascii="Book Antiqua" w:eastAsia="MS Mincho" w:hAnsi="Book Antiqua" w:cs="MS PGothic"/>
                <w:b/>
                <w:bCs/>
                <w:kern w:val="0"/>
                <w:sz w:val="24"/>
                <w:szCs w:val="24"/>
              </w:rPr>
              <w:t xml:space="preserve">　</w:t>
            </w:r>
          </w:p>
        </w:tc>
        <w:tc>
          <w:tcPr>
            <w:tcW w:w="240" w:type="dxa"/>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r w:rsidRPr="00413859">
              <w:rPr>
                <w:rFonts w:ascii="Book Antiqua" w:eastAsia="MS Mincho" w:hAnsi="Book Antiqua" w:cs="MS PGothic"/>
                <w:b/>
                <w:bCs/>
                <w:kern w:val="0"/>
                <w:sz w:val="24"/>
                <w:szCs w:val="24"/>
              </w:rPr>
              <w:t xml:space="preserve">　</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Female</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r w:rsidRPr="00413859">
              <w:rPr>
                <w:rFonts w:ascii="Book Antiqua" w:eastAsia="MS Mincho" w:hAnsi="Book Antiqua" w:cs="MS PGothic"/>
                <w:b/>
                <w:bCs/>
                <w:kern w:val="0"/>
                <w:sz w:val="24"/>
                <w:szCs w:val="24"/>
              </w:rPr>
              <w:t xml:space="preserve">　</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r w:rsidRPr="00413859">
              <w:rPr>
                <w:rFonts w:ascii="Book Antiqua" w:eastAsia="MS Mincho" w:hAnsi="Book Antiqua" w:cs="MS PGothic"/>
                <w:b/>
                <w:bCs/>
                <w:kern w:val="0"/>
                <w:sz w:val="24"/>
                <w:szCs w:val="24"/>
              </w:rPr>
              <w:t xml:space="preserve">　</w:t>
            </w:r>
          </w:p>
        </w:tc>
      </w:tr>
      <w:tr w:rsidR="00413859" w:rsidRPr="00413859" w:rsidTr="00A05979">
        <w:trPr>
          <w:trHeight w:val="315"/>
        </w:trPr>
        <w:tc>
          <w:tcPr>
            <w:tcW w:w="1900" w:type="dxa"/>
            <w:vMerge w:val="restart"/>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p>
        </w:tc>
        <w:tc>
          <w:tcPr>
            <w:tcW w:w="3040" w:type="dxa"/>
            <w:vMerge w:val="restart"/>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p>
        </w:tc>
        <w:tc>
          <w:tcPr>
            <w:tcW w:w="1080" w:type="dxa"/>
            <w:vMerge w:val="restart"/>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Observed number</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Expected</w:t>
            </w:r>
          </w:p>
        </w:tc>
        <w:tc>
          <w:tcPr>
            <w:tcW w:w="1080" w:type="dxa"/>
            <w:vMerge w:val="restart"/>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O/E</w:t>
            </w:r>
          </w:p>
        </w:tc>
        <w:tc>
          <w:tcPr>
            <w:tcW w:w="240" w:type="dxa"/>
            <w:vMerge w:val="restart"/>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p>
        </w:tc>
        <w:tc>
          <w:tcPr>
            <w:tcW w:w="1080" w:type="dxa"/>
            <w:vMerge w:val="restart"/>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Observed number</w:t>
            </w:r>
          </w:p>
        </w:tc>
        <w:tc>
          <w:tcPr>
            <w:tcW w:w="1080" w:type="dxa"/>
            <w:vMerge w:val="restart"/>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Expected number</w:t>
            </w:r>
          </w:p>
        </w:tc>
        <w:tc>
          <w:tcPr>
            <w:tcW w:w="1080" w:type="dxa"/>
            <w:vMerge w:val="restart"/>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O/E</w:t>
            </w:r>
          </w:p>
        </w:tc>
      </w:tr>
      <w:tr w:rsidR="00413859" w:rsidRPr="00413859" w:rsidTr="00A05979">
        <w:trPr>
          <w:trHeight w:val="330"/>
        </w:trPr>
        <w:tc>
          <w:tcPr>
            <w:tcW w:w="1900" w:type="dxa"/>
            <w:vMerge/>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p>
        </w:tc>
        <w:tc>
          <w:tcPr>
            <w:tcW w:w="3040" w:type="dxa"/>
            <w:vMerge/>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p>
        </w:tc>
        <w:tc>
          <w:tcPr>
            <w:tcW w:w="1080" w:type="dxa"/>
            <w:vMerge/>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number</w:t>
            </w:r>
          </w:p>
        </w:tc>
        <w:tc>
          <w:tcPr>
            <w:tcW w:w="1080" w:type="dxa"/>
            <w:vMerge/>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p>
        </w:tc>
        <w:tc>
          <w:tcPr>
            <w:tcW w:w="240" w:type="dxa"/>
            <w:vMerge/>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p>
        </w:tc>
        <w:tc>
          <w:tcPr>
            <w:tcW w:w="1080" w:type="dxa"/>
            <w:vMerge/>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p>
        </w:tc>
        <w:tc>
          <w:tcPr>
            <w:tcW w:w="1080" w:type="dxa"/>
            <w:vMerge/>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p>
        </w:tc>
        <w:tc>
          <w:tcPr>
            <w:tcW w:w="1080" w:type="dxa"/>
            <w:vMerge/>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p>
        </w:tc>
      </w:tr>
      <w:tr w:rsidR="00413859" w:rsidRPr="00413859" w:rsidTr="00A05979">
        <w:trPr>
          <w:trHeight w:val="315"/>
        </w:trPr>
        <w:tc>
          <w:tcPr>
            <w:tcW w:w="190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Stomach</w:t>
            </w:r>
          </w:p>
        </w:tc>
        <w:tc>
          <w:tcPr>
            <w:tcW w:w="304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Endoscopy</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28</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15.31</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1.83</w:t>
            </w:r>
          </w:p>
        </w:tc>
        <w:tc>
          <w:tcPr>
            <w:tcW w:w="240" w:type="dxa"/>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7</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3.69</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1.9</w:t>
            </w:r>
          </w:p>
        </w:tc>
      </w:tr>
      <w:tr w:rsidR="00413859" w:rsidRPr="00413859" w:rsidTr="00A05979">
        <w:trPr>
          <w:trHeight w:val="315"/>
        </w:trPr>
        <w:tc>
          <w:tcPr>
            <w:tcW w:w="190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Colon and</w:t>
            </w:r>
          </w:p>
        </w:tc>
        <w:tc>
          <w:tcPr>
            <w:tcW w:w="304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Barium enema</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4</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2.25</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1.78</w:t>
            </w:r>
          </w:p>
        </w:tc>
        <w:tc>
          <w:tcPr>
            <w:tcW w:w="240" w:type="dxa"/>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4</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1.08</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3.7</w:t>
            </w:r>
          </w:p>
        </w:tc>
      </w:tr>
      <w:tr w:rsidR="00413859" w:rsidRPr="00413859" w:rsidTr="00A05979">
        <w:trPr>
          <w:trHeight w:val="315"/>
        </w:trPr>
        <w:tc>
          <w:tcPr>
            <w:tcW w:w="190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rectum</w:t>
            </w:r>
          </w:p>
        </w:tc>
        <w:tc>
          <w:tcPr>
            <w:tcW w:w="304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Total colonoscopy</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26</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21.9</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1.19</w:t>
            </w:r>
          </w:p>
        </w:tc>
        <w:tc>
          <w:tcPr>
            <w:tcW w:w="240" w:type="dxa"/>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15</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7.64</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1.96</w:t>
            </w:r>
          </w:p>
        </w:tc>
      </w:tr>
      <w:tr w:rsidR="00413859" w:rsidRPr="00413859" w:rsidTr="00A05979">
        <w:trPr>
          <w:trHeight w:val="315"/>
        </w:trPr>
        <w:tc>
          <w:tcPr>
            <w:tcW w:w="190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Lung</w:t>
            </w:r>
          </w:p>
        </w:tc>
        <w:tc>
          <w:tcPr>
            <w:tcW w:w="304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CT</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14</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10.86</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1.29</w:t>
            </w:r>
          </w:p>
        </w:tc>
        <w:tc>
          <w:tcPr>
            <w:tcW w:w="240" w:type="dxa"/>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18</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2.38</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7.56</w:t>
            </w:r>
          </w:p>
        </w:tc>
      </w:tr>
      <w:tr w:rsidR="00413859" w:rsidRPr="00413859" w:rsidTr="00A05979">
        <w:trPr>
          <w:trHeight w:val="315"/>
        </w:trPr>
        <w:tc>
          <w:tcPr>
            <w:tcW w:w="190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Prostate</w:t>
            </w:r>
          </w:p>
        </w:tc>
        <w:tc>
          <w:tcPr>
            <w:tcW w:w="304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PSA</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24</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7</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3.43</w:t>
            </w:r>
          </w:p>
        </w:tc>
        <w:tc>
          <w:tcPr>
            <w:tcW w:w="240" w:type="dxa"/>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p>
        </w:tc>
      </w:tr>
      <w:tr w:rsidR="00413859" w:rsidRPr="00413859" w:rsidTr="00A05979">
        <w:trPr>
          <w:trHeight w:val="1860"/>
        </w:trPr>
        <w:tc>
          <w:tcPr>
            <w:tcW w:w="190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Breast</w:t>
            </w:r>
          </w:p>
        </w:tc>
        <w:tc>
          <w:tcPr>
            <w:tcW w:w="3040" w:type="dxa"/>
            <w:shd w:val="clear" w:color="auto" w:fill="auto"/>
            <w:vAlign w:val="center"/>
            <w:hideMark/>
          </w:tcPr>
          <w:p w:rsidR="00E12620" w:rsidRPr="00413859" w:rsidRDefault="00A05979" w:rsidP="00360AC4">
            <w:pPr>
              <w:widowControl/>
              <w:spacing w:line="360" w:lineRule="auto"/>
              <w:rPr>
                <w:rFonts w:ascii="Book Antiqua" w:eastAsia="MS PGothic" w:hAnsi="Book Antiqua" w:cs="Times New Roman"/>
                <w:b/>
                <w:bCs/>
                <w:kern w:val="0"/>
                <w:sz w:val="24"/>
                <w:szCs w:val="24"/>
              </w:rPr>
            </w:pPr>
            <w:r>
              <w:rPr>
                <w:rFonts w:ascii="Book Antiqua" w:eastAsia="MS PGothic" w:hAnsi="Book Antiqua" w:cs="Times New Roman"/>
                <w:b/>
                <w:bCs/>
                <w:kern w:val="0"/>
                <w:sz w:val="24"/>
                <w:szCs w:val="24"/>
              </w:rPr>
              <w:t>Combination of mammography</w:t>
            </w:r>
            <w:r w:rsidR="00E12620" w:rsidRPr="00413859">
              <w:rPr>
                <w:rFonts w:ascii="Book Antiqua" w:eastAsia="MS PGothic" w:hAnsi="Book Antiqua" w:cs="Times New Roman"/>
                <w:b/>
                <w:bCs/>
                <w:kern w:val="0"/>
                <w:sz w:val="24"/>
                <w:szCs w:val="24"/>
              </w:rPr>
              <w:t>, ultrasonography and physical examination</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p>
        </w:tc>
        <w:tc>
          <w:tcPr>
            <w:tcW w:w="240" w:type="dxa"/>
            <w:shd w:val="clear" w:color="auto" w:fill="auto"/>
            <w:vAlign w:val="center"/>
            <w:hideMark/>
          </w:tcPr>
          <w:p w:rsidR="00E12620" w:rsidRPr="00413859" w:rsidRDefault="00E12620" w:rsidP="00360AC4">
            <w:pPr>
              <w:widowControl/>
              <w:spacing w:line="360" w:lineRule="auto"/>
              <w:rPr>
                <w:rFonts w:ascii="Book Antiqua" w:eastAsia="MS Mincho" w:hAnsi="Book Antiqua" w:cs="MS PGothic"/>
                <w:b/>
                <w:bCs/>
                <w:kern w:val="0"/>
                <w:sz w:val="24"/>
                <w:szCs w:val="24"/>
              </w:rPr>
            </w:pPr>
            <w:r w:rsidRPr="00413859">
              <w:rPr>
                <w:rFonts w:ascii="Book Antiqua" w:eastAsia="MS Mincho" w:hAnsi="Book Antiqua" w:cs="MS PGothic"/>
                <w:b/>
                <w:bCs/>
                <w:kern w:val="0"/>
                <w:sz w:val="24"/>
                <w:szCs w:val="24"/>
              </w:rPr>
              <w:t xml:space="preserve">　</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15</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6.22</w:t>
            </w:r>
          </w:p>
        </w:tc>
        <w:tc>
          <w:tcPr>
            <w:tcW w:w="1080" w:type="dxa"/>
            <w:shd w:val="clear" w:color="auto" w:fill="auto"/>
            <w:vAlign w:val="center"/>
            <w:hideMark/>
          </w:tcPr>
          <w:p w:rsidR="00E12620" w:rsidRPr="00413859" w:rsidRDefault="00E12620"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2.41</w:t>
            </w:r>
          </w:p>
        </w:tc>
      </w:tr>
    </w:tbl>
    <w:p w:rsidR="00E12620" w:rsidRPr="00413859" w:rsidRDefault="00E12620" w:rsidP="00360AC4">
      <w:pPr>
        <w:spacing w:line="360" w:lineRule="auto"/>
        <w:rPr>
          <w:rFonts w:ascii="Book Antiqua" w:hAnsi="Book Antiqua" w:cs="Times New Roman"/>
          <w:b/>
          <w:sz w:val="24"/>
          <w:szCs w:val="24"/>
        </w:rPr>
      </w:pPr>
    </w:p>
    <w:p w:rsidR="00E12620" w:rsidRPr="00A05979" w:rsidRDefault="00A05979" w:rsidP="00360AC4">
      <w:pPr>
        <w:spacing w:line="360" w:lineRule="auto"/>
        <w:rPr>
          <w:rFonts w:ascii="Book Antiqua" w:eastAsia="宋体" w:hAnsi="Book Antiqua" w:cs="Times New Roman"/>
          <w:bCs/>
          <w:sz w:val="24"/>
          <w:szCs w:val="24"/>
          <w:lang w:eastAsia="zh-CN"/>
        </w:rPr>
      </w:pPr>
      <w:r w:rsidRPr="00A05979">
        <w:rPr>
          <w:rFonts w:ascii="Book Antiqua" w:eastAsia="宋体" w:hAnsi="Book Antiqua" w:cs="Times New Roman" w:hint="eastAsia"/>
          <w:bCs/>
          <w:sz w:val="24"/>
          <w:szCs w:val="24"/>
          <w:lang w:eastAsia="zh-CN"/>
        </w:rPr>
        <w:t>Available from</w:t>
      </w:r>
      <w:r>
        <w:rPr>
          <w:rFonts w:ascii="Book Antiqua" w:eastAsia="宋体" w:hAnsi="Book Antiqua" w:cs="Times New Roman" w:hint="eastAsia"/>
          <w:bCs/>
          <w:sz w:val="24"/>
          <w:szCs w:val="24"/>
          <w:lang w:eastAsia="zh-CN"/>
        </w:rPr>
        <w:t xml:space="preserve"> </w:t>
      </w:r>
      <w:proofErr w:type="spellStart"/>
      <w:r w:rsidRPr="00A05979">
        <w:rPr>
          <w:rFonts w:ascii="Book Antiqua" w:hAnsi="Book Antiqua" w:cs="Times New Roman"/>
          <w:bCs/>
          <w:sz w:val="24"/>
          <w:szCs w:val="24"/>
        </w:rPr>
        <w:t>Hamashima</w:t>
      </w:r>
      <w:proofErr w:type="spellEnd"/>
      <w:r w:rsidRPr="00A05979">
        <w:rPr>
          <w:rFonts w:ascii="Book Antiqua" w:hAnsi="Book Antiqua" w:cs="Times New Roman"/>
          <w:bCs/>
          <w:sz w:val="24"/>
          <w:szCs w:val="24"/>
        </w:rPr>
        <w:t xml:space="preserve"> </w:t>
      </w:r>
      <w:r w:rsidRPr="00A05979">
        <w:rPr>
          <w:rFonts w:ascii="Book Antiqua" w:eastAsia="宋体" w:hAnsi="Book Antiqua" w:cs="Times New Roman" w:hint="eastAsia"/>
          <w:bCs/>
          <w:i/>
          <w:sz w:val="24"/>
          <w:szCs w:val="24"/>
          <w:lang w:eastAsia="zh-CN"/>
        </w:rPr>
        <w:t xml:space="preserve">et </w:t>
      </w:r>
      <w:proofErr w:type="gramStart"/>
      <w:r w:rsidRPr="00A05979">
        <w:rPr>
          <w:rFonts w:ascii="Book Antiqua" w:eastAsia="宋体" w:hAnsi="Book Antiqua" w:cs="Times New Roman" w:hint="eastAsia"/>
          <w:bCs/>
          <w:i/>
          <w:sz w:val="24"/>
          <w:szCs w:val="24"/>
          <w:lang w:eastAsia="zh-CN"/>
        </w:rPr>
        <w:t>al</w:t>
      </w:r>
      <w:r w:rsidRPr="00A05979">
        <w:rPr>
          <w:rFonts w:ascii="Book Antiqua" w:eastAsia="宋体" w:hAnsi="Book Antiqua" w:cs="Times New Roman" w:hint="eastAsia"/>
          <w:bCs/>
          <w:sz w:val="24"/>
          <w:szCs w:val="24"/>
          <w:vertAlign w:val="superscript"/>
          <w:lang w:eastAsia="zh-CN"/>
        </w:rPr>
        <w:t>[</w:t>
      </w:r>
      <w:proofErr w:type="gramEnd"/>
      <w:r w:rsidRPr="00A05979">
        <w:rPr>
          <w:rFonts w:ascii="Book Antiqua" w:eastAsia="宋体" w:hAnsi="Book Antiqua" w:cs="Times New Roman" w:hint="eastAsia"/>
          <w:bCs/>
          <w:sz w:val="24"/>
          <w:szCs w:val="24"/>
          <w:vertAlign w:val="superscript"/>
          <w:lang w:eastAsia="zh-CN"/>
        </w:rPr>
        <w:t>18]</w:t>
      </w:r>
      <w:r w:rsidRPr="00A05979">
        <w:rPr>
          <w:rFonts w:ascii="Book Antiqua" w:eastAsia="宋体" w:hAnsi="Book Antiqua" w:cs="Times New Roman" w:hint="eastAsia"/>
          <w:bCs/>
          <w:sz w:val="24"/>
          <w:szCs w:val="24"/>
          <w:lang w:eastAsia="zh-CN"/>
        </w:rPr>
        <w:t xml:space="preserve">, </w:t>
      </w:r>
      <w:r w:rsidRPr="00A05979">
        <w:rPr>
          <w:rFonts w:ascii="Book Antiqua" w:hAnsi="Book Antiqua" w:cs="Times New Roman"/>
          <w:bCs/>
          <w:sz w:val="24"/>
          <w:szCs w:val="24"/>
        </w:rPr>
        <w:t>2006</w:t>
      </w:r>
      <w:r w:rsidRPr="00A05979">
        <w:rPr>
          <w:rFonts w:ascii="Book Antiqua" w:eastAsia="宋体" w:hAnsi="Book Antiqua" w:cs="Times New Roman" w:hint="eastAsia"/>
          <w:bCs/>
          <w:sz w:val="24"/>
          <w:szCs w:val="24"/>
          <w:lang w:eastAsia="zh-CN"/>
        </w:rPr>
        <w:t xml:space="preserve">. </w:t>
      </w:r>
      <w:r w:rsidR="00DD6E50" w:rsidRPr="00A05979">
        <w:rPr>
          <w:rFonts w:ascii="Book Antiqua" w:hAnsi="Book Antiqua" w:cs="Times New Roman"/>
          <w:bCs/>
          <w:sz w:val="24"/>
          <w:szCs w:val="24"/>
        </w:rPr>
        <w:t>O</w:t>
      </w:r>
      <w:r w:rsidRPr="00A05979">
        <w:rPr>
          <w:rFonts w:ascii="Book Antiqua" w:eastAsia="宋体" w:hAnsi="Book Antiqua" w:cs="Times New Roman" w:hint="eastAsia"/>
          <w:bCs/>
          <w:sz w:val="24"/>
          <w:szCs w:val="24"/>
          <w:lang w:eastAsia="zh-CN"/>
        </w:rPr>
        <w:t>:</w:t>
      </w:r>
      <w:r w:rsidR="00DD6E50" w:rsidRPr="00A05979">
        <w:rPr>
          <w:rFonts w:ascii="Book Antiqua" w:hAnsi="Book Antiqua" w:cs="Times New Roman"/>
          <w:bCs/>
          <w:sz w:val="24"/>
          <w:szCs w:val="24"/>
        </w:rPr>
        <w:t xml:space="preserve"> </w:t>
      </w:r>
      <w:r w:rsidRPr="00A05979">
        <w:rPr>
          <w:rFonts w:ascii="Book Antiqua" w:hAnsi="Book Antiqua" w:cs="Times New Roman"/>
          <w:bCs/>
          <w:sz w:val="24"/>
          <w:szCs w:val="24"/>
        </w:rPr>
        <w:t>O</w:t>
      </w:r>
      <w:r w:rsidR="00DD6E50" w:rsidRPr="00A05979">
        <w:rPr>
          <w:rFonts w:ascii="Book Antiqua" w:hAnsi="Book Antiqua" w:cs="Times New Roman"/>
          <w:bCs/>
          <w:sz w:val="24"/>
          <w:szCs w:val="24"/>
        </w:rPr>
        <w:t>bserved number; E</w:t>
      </w:r>
      <w:r w:rsidRPr="00A05979">
        <w:rPr>
          <w:rFonts w:ascii="Book Antiqua" w:eastAsia="宋体" w:hAnsi="Book Antiqua" w:cs="Times New Roman" w:hint="eastAsia"/>
          <w:bCs/>
          <w:sz w:val="24"/>
          <w:szCs w:val="24"/>
          <w:lang w:eastAsia="zh-CN"/>
        </w:rPr>
        <w:t>:</w:t>
      </w:r>
      <w:r w:rsidR="00DD6E50" w:rsidRPr="00A05979">
        <w:rPr>
          <w:rFonts w:ascii="Book Antiqua" w:hAnsi="Book Antiqua" w:cs="Times New Roman"/>
          <w:bCs/>
          <w:sz w:val="24"/>
          <w:szCs w:val="24"/>
        </w:rPr>
        <w:t xml:space="preserve"> </w:t>
      </w:r>
      <w:r w:rsidRPr="00A05979">
        <w:rPr>
          <w:rFonts w:ascii="Book Antiqua" w:hAnsi="Book Antiqua" w:cs="Times New Roman"/>
          <w:bCs/>
          <w:sz w:val="24"/>
          <w:szCs w:val="24"/>
        </w:rPr>
        <w:t>E</w:t>
      </w:r>
      <w:r w:rsidR="00E12620" w:rsidRPr="00A05979">
        <w:rPr>
          <w:rFonts w:ascii="Book Antiqua" w:hAnsi="Book Antiqua" w:cs="Times New Roman"/>
          <w:bCs/>
          <w:sz w:val="24"/>
          <w:szCs w:val="24"/>
        </w:rPr>
        <w:t>xpected number</w:t>
      </w:r>
      <w:r w:rsidRPr="00A05979">
        <w:rPr>
          <w:rFonts w:ascii="Book Antiqua" w:eastAsia="宋体" w:hAnsi="Book Antiqua" w:cs="Times New Roman" w:hint="eastAsia"/>
          <w:bCs/>
          <w:sz w:val="24"/>
          <w:szCs w:val="24"/>
          <w:lang w:eastAsia="zh-CN"/>
        </w:rPr>
        <w:t xml:space="preserve">; </w:t>
      </w:r>
      <w:r w:rsidR="00DD6E50" w:rsidRPr="00A05979">
        <w:rPr>
          <w:rFonts w:ascii="Book Antiqua" w:hAnsi="Book Antiqua" w:cs="Times New Roman"/>
          <w:bCs/>
          <w:sz w:val="24"/>
          <w:szCs w:val="24"/>
        </w:rPr>
        <w:t>CT</w:t>
      </w:r>
      <w:r w:rsidRPr="00A05979">
        <w:rPr>
          <w:rFonts w:ascii="Book Antiqua" w:eastAsia="宋体" w:hAnsi="Book Antiqua" w:cs="Times New Roman" w:hint="eastAsia"/>
          <w:bCs/>
          <w:sz w:val="24"/>
          <w:szCs w:val="24"/>
          <w:lang w:eastAsia="zh-CN"/>
        </w:rPr>
        <w:t>:</w:t>
      </w:r>
      <w:r w:rsidR="00DD6E50" w:rsidRPr="00A05979">
        <w:rPr>
          <w:rFonts w:ascii="Book Antiqua" w:hAnsi="Book Antiqua" w:cs="Times New Roman"/>
          <w:bCs/>
          <w:sz w:val="24"/>
          <w:szCs w:val="24"/>
        </w:rPr>
        <w:t xml:space="preserve"> </w:t>
      </w:r>
      <w:r w:rsidRPr="00A05979">
        <w:rPr>
          <w:rFonts w:ascii="Book Antiqua" w:hAnsi="Book Antiqua" w:cs="Times New Roman"/>
          <w:bCs/>
          <w:sz w:val="24"/>
          <w:szCs w:val="24"/>
        </w:rPr>
        <w:t>C</w:t>
      </w:r>
      <w:r w:rsidR="00DD6E50" w:rsidRPr="00A05979">
        <w:rPr>
          <w:rFonts w:ascii="Book Antiqua" w:hAnsi="Book Antiqua" w:cs="Times New Roman"/>
          <w:bCs/>
          <w:sz w:val="24"/>
          <w:szCs w:val="24"/>
        </w:rPr>
        <w:t>omputed tomography</w:t>
      </w:r>
      <w:r w:rsidRPr="00A05979">
        <w:rPr>
          <w:rFonts w:ascii="Book Antiqua" w:eastAsia="宋体" w:hAnsi="Book Antiqua" w:cs="Times New Roman" w:hint="eastAsia"/>
          <w:bCs/>
          <w:sz w:val="24"/>
          <w:szCs w:val="24"/>
          <w:lang w:eastAsia="zh-CN"/>
        </w:rPr>
        <w:t xml:space="preserve">; </w:t>
      </w:r>
      <w:r w:rsidR="00DD6E50" w:rsidRPr="00A05979">
        <w:rPr>
          <w:rFonts w:ascii="Book Antiqua" w:hAnsi="Book Antiqua" w:cs="Times New Roman"/>
          <w:bCs/>
          <w:sz w:val="24"/>
          <w:szCs w:val="24"/>
        </w:rPr>
        <w:t>PSA</w:t>
      </w:r>
      <w:r w:rsidRPr="00A05979">
        <w:rPr>
          <w:rFonts w:ascii="Book Antiqua" w:eastAsia="宋体" w:hAnsi="Book Antiqua" w:cs="Times New Roman" w:hint="eastAsia"/>
          <w:bCs/>
          <w:sz w:val="24"/>
          <w:szCs w:val="24"/>
          <w:lang w:eastAsia="zh-CN"/>
        </w:rPr>
        <w:t>:</w:t>
      </w:r>
      <w:r w:rsidR="00DD6E50" w:rsidRPr="00A05979">
        <w:rPr>
          <w:rFonts w:ascii="Book Antiqua" w:hAnsi="Book Antiqua" w:cs="Times New Roman"/>
          <w:bCs/>
          <w:sz w:val="24"/>
          <w:szCs w:val="24"/>
        </w:rPr>
        <w:t xml:space="preserve"> </w:t>
      </w:r>
      <w:r w:rsidRPr="00A05979">
        <w:rPr>
          <w:rFonts w:ascii="Book Antiqua" w:hAnsi="Book Antiqua" w:cs="Times New Roman"/>
          <w:bCs/>
          <w:sz w:val="24"/>
          <w:szCs w:val="24"/>
        </w:rPr>
        <w:t>P</w:t>
      </w:r>
      <w:r w:rsidR="00DD6E50" w:rsidRPr="00A05979">
        <w:rPr>
          <w:rFonts w:ascii="Book Antiqua" w:hAnsi="Book Antiqua" w:cs="Times New Roman"/>
          <w:bCs/>
          <w:sz w:val="24"/>
          <w:szCs w:val="24"/>
        </w:rPr>
        <w:t>rostate specific antigen</w:t>
      </w:r>
      <w:r w:rsidRPr="00A05979">
        <w:rPr>
          <w:rFonts w:ascii="Book Antiqua" w:eastAsia="宋体" w:hAnsi="Book Antiqua" w:cs="Times New Roman" w:hint="eastAsia"/>
          <w:bCs/>
          <w:sz w:val="24"/>
          <w:szCs w:val="24"/>
          <w:lang w:eastAsia="zh-CN"/>
        </w:rPr>
        <w:t xml:space="preserve">. </w:t>
      </w:r>
    </w:p>
    <w:p w:rsidR="008302AF" w:rsidRPr="00413859" w:rsidRDefault="003C7050" w:rsidP="00360AC4">
      <w:pPr>
        <w:spacing w:line="360" w:lineRule="auto"/>
        <w:rPr>
          <w:rFonts w:ascii="Book Antiqua" w:hAnsi="Book Antiqua" w:cs="Times New Roman"/>
          <w:b/>
          <w:sz w:val="24"/>
          <w:szCs w:val="24"/>
        </w:rPr>
      </w:pPr>
      <w:r w:rsidRPr="00413859">
        <w:rPr>
          <w:rFonts w:ascii="Book Antiqua" w:hAnsi="Book Antiqua" w:cs="Times New Roman"/>
          <w:b/>
          <w:sz w:val="24"/>
          <w:szCs w:val="24"/>
        </w:rPr>
        <w:lastRenderedPageBreak/>
        <w:t>Table 2</w:t>
      </w:r>
      <w:r w:rsidR="00DE496A" w:rsidRPr="00413859">
        <w:rPr>
          <w:rFonts w:ascii="Book Antiqua" w:hAnsi="Book Antiqua" w:cs="Times New Roman"/>
          <w:b/>
          <w:sz w:val="24"/>
          <w:szCs w:val="24"/>
        </w:rPr>
        <w:t xml:space="preserve"> Sensitivities</w:t>
      </w:r>
      <w:r w:rsidR="008302AF" w:rsidRPr="00413859">
        <w:rPr>
          <w:rFonts w:ascii="Book Antiqua" w:hAnsi="Book Antiqua" w:cs="Times New Roman"/>
          <w:b/>
          <w:sz w:val="24"/>
          <w:szCs w:val="24"/>
        </w:rPr>
        <w:t xml:space="preserve"> </w:t>
      </w:r>
      <w:r w:rsidR="005C5E3A" w:rsidRPr="00413859">
        <w:rPr>
          <w:rFonts w:ascii="Book Antiqua" w:hAnsi="Book Antiqua" w:cs="Times New Roman"/>
          <w:b/>
          <w:sz w:val="24"/>
          <w:szCs w:val="24"/>
        </w:rPr>
        <w:t xml:space="preserve">and specificities </w:t>
      </w:r>
      <w:r w:rsidR="008302AF" w:rsidRPr="00413859">
        <w:rPr>
          <w:rFonts w:ascii="Book Antiqua" w:hAnsi="Book Antiqua" w:cs="Times New Roman"/>
          <w:b/>
          <w:sz w:val="24"/>
          <w:szCs w:val="24"/>
        </w:rPr>
        <w:t>of endoscopy and radiography for gastric cancer screening</w:t>
      </w:r>
    </w:p>
    <w:p w:rsidR="008302AF" w:rsidRPr="00413859" w:rsidRDefault="008302AF" w:rsidP="00360AC4">
      <w:pPr>
        <w:spacing w:line="360" w:lineRule="auto"/>
        <w:rPr>
          <w:rFonts w:ascii="Book Antiqua" w:hAnsi="Book Antiqua" w:cs="Times New Roman"/>
          <w:sz w:val="24"/>
          <w:szCs w:val="24"/>
        </w:rPr>
      </w:pPr>
    </w:p>
    <w:tbl>
      <w:tblPr>
        <w:tblW w:w="146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20"/>
        <w:gridCol w:w="2920"/>
        <w:gridCol w:w="2920"/>
        <w:gridCol w:w="2920"/>
        <w:gridCol w:w="2920"/>
      </w:tblGrid>
      <w:tr w:rsidR="00413859" w:rsidRPr="00413859" w:rsidTr="00A05979">
        <w:trPr>
          <w:trHeight w:val="563"/>
        </w:trPr>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Screening round</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Method</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Sensitivity</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Specificity</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 xml:space="preserve">Sensitivity </w:t>
            </w:r>
          </w:p>
        </w:tc>
      </w:tr>
      <w:tr w:rsidR="00413859" w:rsidRPr="00413859" w:rsidTr="00A05979">
        <w:trPr>
          <w:trHeight w:val="563"/>
        </w:trPr>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p>
        </w:tc>
        <w:tc>
          <w:tcPr>
            <w:tcW w:w="2920" w:type="dxa"/>
            <w:shd w:val="clear" w:color="auto" w:fill="auto"/>
            <w:vAlign w:val="center"/>
            <w:hideMark/>
          </w:tcPr>
          <w:p w:rsidR="008302AF" w:rsidRPr="00413859" w:rsidRDefault="00A05979"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B</w:t>
            </w:r>
            <w:r w:rsidR="008302AF" w:rsidRPr="00413859">
              <w:rPr>
                <w:rFonts w:ascii="Book Antiqua" w:eastAsia="MS PGothic" w:hAnsi="Book Antiqua" w:cs="Times New Roman"/>
                <w:b/>
                <w:bCs/>
                <w:kern w:val="0"/>
                <w:sz w:val="24"/>
                <w:szCs w:val="24"/>
              </w:rPr>
              <w:t>y the detection method</w:t>
            </w:r>
          </w:p>
        </w:tc>
        <w:tc>
          <w:tcPr>
            <w:tcW w:w="2920" w:type="dxa"/>
            <w:shd w:val="clear" w:color="auto" w:fill="auto"/>
            <w:vAlign w:val="center"/>
            <w:hideMark/>
          </w:tcPr>
          <w:p w:rsidR="008302AF" w:rsidRPr="00413859" w:rsidRDefault="00A05979"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B</w:t>
            </w:r>
            <w:r w:rsidR="008302AF" w:rsidRPr="00413859">
              <w:rPr>
                <w:rFonts w:ascii="Book Antiqua" w:eastAsia="MS PGothic" w:hAnsi="Book Antiqua" w:cs="Times New Roman"/>
                <w:b/>
                <w:bCs/>
                <w:kern w:val="0"/>
                <w:sz w:val="24"/>
                <w:szCs w:val="24"/>
              </w:rPr>
              <w:t>y the detection method</w:t>
            </w:r>
          </w:p>
        </w:tc>
        <w:tc>
          <w:tcPr>
            <w:tcW w:w="2920" w:type="dxa"/>
            <w:shd w:val="clear" w:color="auto" w:fill="auto"/>
            <w:vAlign w:val="center"/>
            <w:hideMark/>
          </w:tcPr>
          <w:p w:rsidR="008302AF" w:rsidRPr="00413859" w:rsidRDefault="00A05979"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B</w:t>
            </w:r>
            <w:r w:rsidR="008302AF" w:rsidRPr="00413859">
              <w:rPr>
                <w:rFonts w:ascii="Book Antiqua" w:eastAsia="MS PGothic" w:hAnsi="Book Antiqua" w:cs="Times New Roman"/>
                <w:b/>
                <w:bCs/>
                <w:kern w:val="0"/>
                <w:sz w:val="24"/>
                <w:szCs w:val="24"/>
              </w:rPr>
              <w:t>y the incidence method</w:t>
            </w:r>
          </w:p>
        </w:tc>
      </w:tr>
      <w:tr w:rsidR="00413859" w:rsidRPr="00413859" w:rsidTr="00A05979">
        <w:trPr>
          <w:trHeight w:val="563"/>
        </w:trPr>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Prevalence screening</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Endoscopic screening</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0.955</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0.851</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0.886</w:t>
            </w:r>
          </w:p>
        </w:tc>
      </w:tr>
      <w:tr w:rsidR="00413859" w:rsidRPr="00413859" w:rsidTr="00A05979">
        <w:trPr>
          <w:trHeight w:val="563"/>
        </w:trPr>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r w:rsidR="00FB0FED" w:rsidRPr="00413859">
              <w:rPr>
                <w:rFonts w:ascii="Book Antiqua" w:eastAsia="MS PGothic" w:hAnsi="Book Antiqua" w:cs="Times New Roman"/>
                <w:b/>
                <w:bCs/>
                <w:kern w:val="0"/>
                <w:sz w:val="24"/>
                <w:szCs w:val="24"/>
              </w:rPr>
              <w:t xml:space="preserve">95%CI: </w:t>
            </w:r>
            <w:r w:rsidRPr="00413859">
              <w:rPr>
                <w:rFonts w:ascii="Book Antiqua" w:eastAsia="MS PGothic" w:hAnsi="Book Antiqua" w:cs="Times New Roman"/>
                <w:b/>
                <w:bCs/>
                <w:kern w:val="0"/>
                <w:sz w:val="24"/>
                <w:szCs w:val="24"/>
              </w:rPr>
              <w:t>0.875-0.991)</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r w:rsidR="00FB0FED" w:rsidRPr="00413859">
              <w:rPr>
                <w:rFonts w:ascii="Book Antiqua" w:eastAsia="MS PGothic" w:hAnsi="Book Antiqua" w:cs="Times New Roman"/>
                <w:b/>
                <w:bCs/>
                <w:kern w:val="0"/>
                <w:sz w:val="24"/>
                <w:szCs w:val="24"/>
              </w:rPr>
              <w:t xml:space="preserve">95%CI: </w:t>
            </w:r>
            <w:r w:rsidRPr="00413859">
              <w:rPr>
                <w:rFonts w:ascii="Book Antiqua" w:eastAsia="MS PGothic" w:hAnsi="Book Antiqua" w:cs="Times New Roman"/>
                <w:b/>
                <w:bCs/>
                <w:kern w:val="0"/>
                <w:sz w:val="24"/>
                <w:szCs w:val="24"/>
              </w:rPr>
              <w:t>0.843-0.859)</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r w:rsidR="00FB0FED" w:rsidRPr="00413859">
              <w:rPr>
                <w:rFonts w:ascii="Book Antiqua" w:eastAsia="MS PGothic" w:hAnsi="Book Antiqua" w:cs="Times New Roman"/>
                <w:b/>
                <w:bCs/>
                <w:kern w:val="0"/>
                <w:sz w:val="24"/>
                <w:szCs w:val="24"/>
              </w:rPr>
              <w:t xml:space="preserve">95%CI: </w:t>
            </w:r>
            <w:r w:rsidRPr="00413859">
              <w:rPr>
                <w:rFonts w:ascii="Book Antiqua" w:eastAsia="MS PGothic" w:hAnsi="Book Antiqua" w:cs="Times New Roman"/>
                <w:b/>
                <w:bCs/>
                <w:kern w:val="0"/>
                <w:sz w:val="24"/>
                <w:szCs w:val="24"/>
              </w:rPr>
              <w:t>0.698-0.976)</w:t>
            </w:r>
          </w:p>
        </w:tc>
      </w:tr>
      <w:tr w:rsidR="00413859" w:rsidRPr="00413859" w:rsidTr="00A05979">
        <w:trPr>
          <w:trHeight w:val="563"/>
        </w:trPr>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Radiographic screening</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0.893</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0.856</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0.831</w:t>
            </w:r>
          </w:p>
        </w:tc>
      </w:tr>
      <w:tr w:rsidR="00413859" w:rsidRPr="00413859" w:rsidTr="00A05979">
        <w:trPr>
          <w:trHeight w:val="563"/>
        </w:trPr>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r w:rsidR="00FB0FED" w:rsidRPr="00413859">
              <w:rPr>
                <w:rFonts w:ascii="Book Antiqua" w:eastAsia="MS PGothic" w:hAnsi="Book Antiqua" w:cs="Times New Roman"/>
                <w:b/>
                <w:bCs/>
                <w:kern w:val="0"/>
                <w:sz w:val="24"/>
                <w:szCs w:val="24"/>
              </w:rPr>
              <w:t xml:space="preserve">95%CI: </w:t>
            </w:r>
            <w:r w:rsidRPr="00413859">
              <w:rPr>
                <w:rFonts w:ascii="Book Antiqua" w:eastAsia="MS PGothic" w:hAnsi="Book Antiqua" w:cs="Times New Roman"/>
                <w:b/>
                <w:bCs/>
                <w:kern w:val="0"/>
                <w:sz w:val="24"/>
                <w:szCs w:val="24"/>
              </w:rPr>
              <w:t>0.718-0.977)</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r w:rsidR="00FB0FED" w:rsidRPr="00413859">
              <w:rPr>
                <w:rFonts w:ascii="Book Antiqua" w:eastAsia="MS PGothic" w:hAnsi="Book Antiqua" w:cs="Times New Roman"/>
                <w:b/>
                <w:bCs/>
                <w:kern w:val="0"/>
                <w:sz w:val="24"/>
                <w:szCs w:val="24"/>
              </w:rPr>
              <w:t xml:space="preserve">95%CI: </w:t>
            </w:r>
            <w:r w:rsidRPr="00413859">
              <w:rPr>
                <w:rFonts w:ascii="Book Antiqua" w:eastAsia="MS PGothic" w:hAnsi="Book Antiqua" w:cs="Times New Roman"/>
                <w:b/>
                <w:bCs/>
                <w:kern w:val="0"/>
                <w:sz w:val="24"/>
                <w:szCs w:val="24"/>
              </w:rPr>
              <w:t>0.846-0.865)</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r w:rsidR="00FB0FED" w:rsidRPr="00413859">
              <w:rPr>
                <w:rFonts w:ascii="Book Antiqua" w:eastAsia="MS PGothic" w:hAnsi="Book Antiqua" w:cs="Times New Roman"/>
                <w:b/>
                <w:bCs/>
                <w:kern w:val="0"/>
                <w:sz w:val="24"/>
                <w:szCs w:val="24"/>
              </w:rPr>
              <w:t xml:space="preserve">95%CI: </w:t>
            </w:r>
            <w:r w:rsidRPr="00413859">
              <w:rPr>
                <w:rFonts w:ascii="Book Antiqua" w:eastAsia="MS PGothic" w:hAnsi="Book Antiqua" w:cs="Times New Roman"/>
                <w:b/>
                <w:bCs/>
                <w:kern w:val="0"/>
                <w:sz w:val="24"/>
                <w:szCs w:val="24"/>
              </w:rPr>
              <w:t>0.586-0.964)</w:t>
            </w:r>
          </w:p>
        </w:tc>
      </w:tr>
      <w:tr w:rsidR="00413859" w:rsidRPr="00413859" w:rsidTr="00A05979">
        <w:trPr>
          <w:trHeight w:val="563"/>
        </w:trPr>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Incidence screening</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Endoscopic screening</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0.977</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0.888</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0.954</w:t>
            </w:r>
          </w:p>
        </w:tc>
      </w:tr>
      <w:tr w:rsidR="00413859" w:rsidRPr="00413859" w:rsidTr="00A05979">
        <w:trPr>
          <w:trHeight w:val="563"/>
        </w:trPr>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r w:rsidR="00FB0FED" w:rsidRPr="00413859">
              <w:rPr>
                <w:rFonts w:ascii="Book Antiqua" w:eastAsia="MS PGothic" w:hAnsi="Book Antiqua" w:cs="Times New Roman"/>
                <w:b/>
                <w:bCs/>
                <w:kern w:val="0"/>
                <w:sz w:val="24"/>
                <w:szCs w:val="24"/>
              </w:rPr>
              <w:t xml:space="preserve">95%CI: </w:t>
            </w:r>
            <w:r w:rsidRPr="00413859">
              <w:rPr>
                <w:rFonts w:ascii="Book Antiqua" w:eastAsia="MS PGothic" w:hAnsi="Book Antiqua" w:cs="Times New Roman"/>
                <w:b/>
                <w:bCs/>
                <w:kern w:val="0"/>
                <w:sz w:val="24"/>
                <w:szCs w:val="24"/>
              </w:rPr>
              <w:t>0.919-0.997)</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r w:rsidR="00FB0FED" w:rsidRPr="00413859">
              <w:rPr>
                <w:rFonts w:ascii="Book Antiqua" w:eastAsia="MS PGothic" w:hAnsi="Book Antiqua" w:cs="Times New Roman"/>
                <w:b/>
                <w:bCs/>
                <w:kern w:val="0"/>
                <w:sz w:val="24"/>
                <w:szCs w:val="24"/>
              </w:rPr>
              <w:t xml:space="preserve">95%CI: </w:t>
            </w:r>
            <w:r w:rsidRPr="00413859">
              <w:rPr>
                <w:rFonts w:ascii="Book Antiqua" w:eastAsia="MS PGothic" w:hAnsi="Book Antiqua" w:cs="Times New Roman"/>
                <w:b/>
                <w:bCs/>
                <w:kern w:val="0"/>
                <w:sz w:val="24"/>
                <w:szCs w:val="24"/>
              </w:rPr>
              <w:t>0.883-0.892)</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r w:rsidR="00FB0FED" w:rsidRPr="00413859">
              <w:rPr>
                <w:rFonts w:ascii="Book Antiqua" w:eastAsia="MS PGothic" w:hAnsi="Book Antiqua" w:cs="Times New Roman"/>
                <w:b/>
                <w:bCs/>
                <w:kern w:val="0"/>
                <w:sz w:val="24"/>
                <w:szCs w:val="24"/>
              </w:rPr>
              <w:t xml:space="preserve">95%CI: </w:t>
            </w:r>
            <w:r w:rsidRPr="00413859">
              <w:rPr>
                <w:rFonts w:ascii="Book Antiqua" w:eastAsia="MS PGothic" w:hAnsi="Book Antiqua" w:cs="Times New Roman"/>
                <w:b/>
                <w:bCs/>
                <w:kern w:val="0"/>
                <w:sz w:val="24"/>
                <w:szCs w:val="24"/>
              </w:rPr>
              <w:t>0.842-0.994)</w:t>
            </w:r>
          </w:p>
        </w:tc>
      </w:tr>
      <w:tr w:rsidR="00413859" w:rsidRPr="00413859" w:rsidTr="00A05979">
        <w:trPr>
          <w:trHeight w:val="563"/>
        </w:trPr>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Radiographic screening</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0.885</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0.891</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0.855</w:t>
            </w:r>
          </w:p>
        </w:tc>
      </w:tr>
      <w:tr w:rsidR="00413859" w:rsidRPr="00413859" w:rsidTr="00A05979">
        <w:trPr>
          <w:trHeight w:val="563"/>
        </w:trPr>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r w:rsidR="00FB0FED" w:rsidRPr="00413859">
              <w:rPr>
                <w:rFonts w:ascii="Book Antiqua" w:eastAsia="MS PGothic" w:hAnsi="Book Antiqua" w:cs="Times New Roman"/>
                <w:b/>
                <w:bCs/>
                <w:kern w:val="0"/>
                <w:sz w:val="24"/>
                <w:szCs w:val="24"/>
              </w:rPr>
              <w:t xml:space="preserve">95%CI: </w:t>
            </w:r>
            <w:r w:rsidRPr="00413859">
              <w:rPr>
                <w:rFonts w:ascii="Book Antiqua" w:eastAsia="MS PGothic" w:hAnsi="Book Antiqua" w:cs="Times New Roman"/>
                <w:b/>
                <w:bCs/>
                <w:kern w:val="0"/>
                <w:sz w:val="24"/>
                <w:szCs w:val="24"/>
              </w:rPr>
              <w:t>0.664-0.972)</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r w:rsidR="00FB0FED" w:rsidRPr="00413859">
              <w:rPr>
                <w:rFonts w:ascii="Book Antiqua" w:eastAsia="MS PGothic" w:hAnsi="Book Antiqua" w:cs="Times New Roman"/>
                <w:b/>
                <w:bCs/>
                <w:kern w:val="0"/>
                <w:sz w:val="24"/>
                <w:szCs w:val="24"/>
              </w:rPr>
              <w:t xml:space="preserve">95%CI: </w:t>
            </w:r>
            <w:r w:rsidRPr="00413859">
              <w:rPr>
                <w:rFonts w:ascii="Book Antiqua" w:eastAsia="MS PGothic" w:hAnsi="Book Antiqua" w:cs="Times New Roman"/>
                <w:b/>
                <w:bCs/>
                <w:kern w:val="0"/>
                <w:sz w:val="24"/>
                <w:szCs w:val="24"/>
              </w:rPr>
              <w:t>0.885-0.896)</w:t>
            </w:r>
          </w:p>
        </w:tc>
        <w:tc>
          <w:tcPr>
            <w:tcW w:w="2920" w:type="dxa"/>
            <w:shd w:val="clear" w:color="auto" w:fill="auto"/>
            <w:vAlign w:val="center"/>
            <w:hideMark/>
          </w:tcPr>
          <w:p w:rsidR="008302AF" w:rsidRPr="00413859" w:rsidRDefault="008302AF" w:rsidP="00360AC4">
            <w:pPr>
              <w:widowControl/>
              <w:spacing w:line="360" w:lineRule="auto"/>
              <w:rPr>
                <w:rFonts w:ascii="Book Antiqua" w:eastAsia="MS PGothic" w:hAnsi="Book Antiqua" w:cs="Times New Roman"/>
                <w:b/>
                <w:bCs/>
                <w:kern w:val="0"/>
                <w:sz w:val="24"/>
                <w:szCs w:val="24"/>
              </w:rPr>
            </w:pPr>
            <w:r w:rsidRPr="00413859">
              <w:rPr>
                <w:rFonts w:ascii="Book Antiqua" w:eastAsia="MS PGothic" w:hAnsi="Book Antiqua" w:cs="Times New Roman"/>
                <w:b/>
                <w:bCs/>
                <w:kern w:val="0"/>
                <w:sz w:val="24"/>
                <w:szCs w:val="24"/>
              </w:rPr>
              <w:t>(</w:t>
            </w:r>
            <w:r w:rsidR="00FB0FED" w:rsidRPr="00413859">
              <w:rPr>
                <w:rFonts w:ascii="Book Antiqua" w:eastAsia="MS PGothic" w:hAnsi="Book Antiqua" w:cs="Times New Roman"/>
                <w:b/>
                <w:bCs/>
                <w:kern w:val="0"/>
                <w:sz w:val="24"/>
                <w:szCs w:val="24"/>
              </w:rPr>
              <w:t xml:space="preserve">95%CI: </w:t>
            </w:r>
            <w:r w:rsidRPr="00413859">
              <w:rPr>
                <w:rFonts w:ascii="Book Antiqua" w:eastAsia="MS PGothic" w:hAnsi="Book Antiqua" w:cs="Times New Roman"/>
                <w:b/>
                <w:bCs/>
                <w:kern w:val="0"/>
                <w:sz w:val="24"/>
                <w:szCs w:val="24"/>
              </w:rPr>
              <w:t>0.637-0.970)</w:t>
            </w:r>
          </w:p>
        </w:tc>
      </w:tr>
    </w:tbl>
    <w:p w:rsidR="008302AF" w:rsidRPr="00413859" w:rsidRDefault="008302AF" w:rsidP="00360AC4">
      <w:pPr>
        <w:spacing w:line="360" w:lineRule="auto"/>
        <w:rPr>
          <w:rFonts w:ascii="Book Antiqua" w:hAnsi="Book Antiqua" w:cs="Times New Roman"/>
          <w:sz w:val="24"/>
          <w:szCs w:val="24"/>
        </w:rPr>
      </w:pPr>
    </w:p>
    <w:p w:rsidR="00E12620" w:rsidRPr="00413859" w:rsidRDefault="00A05979" w:rsidP="00360AC4">
      <w:pPr>
        <w:spacing w:line="360" w:lineRule="auto"/>
        <w:rPr>
          <w:rFonts w:ascii="Book Antiqua" w:hAnsi="Book Antiqua"/>
          <w:sz w:val="24"/>
          <w:szCs w:val="24"/>
        </w:rPr>
      </w:pPr>
      <w:r w:rsidRPr="00A05979">
        <w:rPr>
          <w:rFonts w:ascii="Book Antiqua" w:eastAsia="宋体" w:hAnsi="Book Antiqua" w:cs="Times New Roman" w:hint="eastAsia"/>
          <w:bCs/>
          <w:sz w:val="24"/>
          <w:szCs w:val="24"/>
          <w:lang w:eastAsia="zh-CN"/>
        </w:rPr>
        <w:t>Available from</w:t>
      </w:r>
      <w:r>
        <w:rPr>
          <w:rFonts w:ascii="Book Antiqua" w:eastAsia="宋体" w:hAnsi="Book Antiqua" w:cs="Times New Roman" w:hint="eastAsia"/>
          <w:bCs/>
          <w:sz w:val="24"/>
          <w:szCs w:val="24"/>
          <w:lang w:eastAsia="zh-CN"/>
        </w:rPr>
        <w:t xml:space="preserve"> </w:t>
      </w:r>
      <w:proofErr w:type="spellStart"/>
      <w:r w:rsidRPr="00A05979">
        <w:rPr>
          <w:rFonts w:ascii="Book Antiqua" w:hAnsi="Book Antiqua" w:cs="Times New Roman"/>
          <w:bCs/>
          <w:sz w:val="24"/>
          <w:szCs w:val="24"/>
        </w:rPr>
        <w:t>Hamashima</w:t>
      </w:r>
      <w:proofErr w:type="spellEnd"/>
      <w:r w:rsidRPr="00A05979">
        <w:rPr>
          <w:rFonts w:ascii="Book Antiqua" w:hAnsi="Book Antiqua" w:cs="Times New Roman"/>
          <w:bCs/>
          <w:sz w:val="24"/>
          <w:szCs w:val="24"/>
        </w:rPr>
        <w:t xml:space="preserve"> </w:t>
      </w:r>
      <w:r w:rsidRPr="00A05979">
        <w:rPr>
          <w:rFonts w:ascii="Book Antiqua" w:eastAsia="宋体" w:hAnsi="Book Antiqua" w:cs="Times New Roman" w:hint="eastAsia"/>
          <w:bCs/>
          <w:i/>
          <w:sz w:val="24"/>
          <w:szCs w:val="24"/>
          <w:lang w:eastAsia="zh-CN"/>
        </w:rPr>
        <w:t xml:space="preserve">et </w:t>
      </w:r>
      <w:proofErr w:type="gramStart"/>
      <w:r w:rsidRPr="00A05979">
        <w:rPr>
          <w:rFonts w:ascii="Book Antiqua" w:eastAsia="宋体" w:hAnsi="Book Antiqua" w:cs="Times New Roman" w:hint="eastAsia"/>
          <w:bCs/>
          <w:i/>
          <w:sz w:val="24"/>
          <w:szCs w:val="24"/>
          <w:lang w:eastAsia="zh-CN"/>
        </w:rPr>
        <w:t>al</w:t>
      </w:r>
      <w:r w:rsidRPr="00A05979">
        <w:rPr>
          <w:rFonts w:ascii="Book Antiqua" w:eastAsia="宋体" w:hAnsi="Book Antiqua" w:cs="Times New Roman" w:hint="eastAsia"/>
          <w:bCs/>
          <w:sz w:val="24"/>
          <w:szCs w:val="24"/>
          <w:vertAlign w:val="superscript"/>
          <w:lang w:eastAsia="zh-CN"/>
        </w:rPr>
        <w:t>[</w:t>
      </w:r>
      <w:proofErr w:type="gramEnd"/>
      <w:r>
        <w:rPr>
          <w:rFonts w:ascii="Book Antiqua" w:eastAsia="宋体" w:hAnsi="Book Antiqua" w:cs="Times New Roman" w:hint="eastAsia"/>
          <w:bCs/>
          <w:sz w:val="24"/>
          <w:szCs w:val="24"/>
          <w:vertAlign w:val="superscript"/>
          <w:lang w:eastAsia="zh-CN"/>
        </w:rPr>
        <w:t>23</w:t>
      </w:r>
      <w:r w:rsidRPr="00A05979">
        <w:rPr>
          <w:rFonts w:ascii="Book Antiqua" w:eastAsia="宋体" w:hAnsi="Book Antiqua" w:cs="Times New Roman" w:hint="eastAsia"/>
          <w:bCs/>
          <w:sz w:val="24"/>
          <w:szCs w:val="24"/>
          <w:vertAlign w:val="superscript"/>
          <w:lang w:eastAsia="zh-CN"/>
        </w:rPr>
        <w:t>]</w:t>
      </w:r>
      <w:r w:rsidRPr="00A05979">
        <w:rPr>
          <w:rFonts w:ascii="Book Antiqua" w:eastAsia="宋体" w:hAnsi="Book Antiqua" w:cs="Times New Roman" w:hint="eastAsia"/>
          <w:bCs/>
          <w:sz w:val="24"/>
          <w:szCs w:val="24"/>
          <w:lang w:eastAsia="zh-CN"/>
        </w:rPr>
        <w:t xml:space="preserve">, </w:t>
      </w:r>
      <w:r w:rsidRPr="00A05979">
        <w:rPr>
          <w:rFonts w:ascii="Book Antiqua" w:hAnsi="Book Antiqua" w:cs="Times New Roman"/>
          <w:bCs/>
          <w:sz w:val="24"/>
          <w:szCs w:val="24"/>
        </w:rPr>
        <w:t>2006</w:t>
      </w:r>
      <w:r w:rsidRPr="00A05979">
        <w:rPr>
          <w:rFonts w:ascii="Book Antiqua" w:eastAsia="宋体" w:hAnsi="Book Antiqua" w:cs="Times New Roman" w:hint="eastAsia"/>
          <w:bCs/>
          <w:sz w:val="24"/>
          <w:szCs w:val="24"/>
          <w:lang w:eastAsia="zh-CN"/>
        </w:rPr>
        <w:t>.</w:t>
      </w:r>
    </w:p>
    <w:p w:rsidR="00E12620" w:rsidRPr="00413859" w:rsidRDefault="00E12620" w:rsidP="00360AC4">
      <w:pPr>
        <w:spacing w:line="360" w:lineRule="auto"/>
        <w:rPr>
          <w:rFonts w:ascii="Book Antiqua" w:hAnsi="Book Antiqua"/>
          <w:sz w:val="24"/>
          <w:szCs w:val="24"/>
        </w:rPr>
      </w:pPr>
    </w:p>
    <w:p w:rsidR="00E12620" w:rsidRPr="00A05979" w:rsidRDefault="00E12620" w:rsidP="00360AC4">
      <w:pPr>
        <w:spacing w:line="360" w:lineRule="auto"/>
        <w:rPr>
          <w:rFonts w:ascii="Book Antiqua" w:hAnsi="Book Antiqua"/>
          <w:sz w:val="24"/>
          <w:szCs w:val="24"/>
        </w:rPr>
        <w:sectPr w:rsidR="00E12620" w:rsidRPr="00A05979" w:rsidSect="0005629D">
          <w:type w:val="continuous"/>
          <w:pgSz w:w="16838" w:h="11906" w:orient="landscape" w:code="9"/>
          <w:pgMar w:top="1701" w:right="1985" w:bottom="1701" w:left="1701" w:header="851" w:footer="992" w:gutter="0"/>
          <w:cols w:space="425"/>
          <w:docGrid w:linePitch="360"/>
        </w:sectPr>
      </w:pPr>
    </w:p>
    <w:p w:rsidR="00467AB7" w:rsidRPr="00413859" w:rsidRDefault="00467AB7" w:rsidP="00360AC4">
      <w:pPr>
        <w:spacing w:line="360" w:lineRule="auto"/>
        <w:rPr>
          <w:rFonts w:ascii="Book Antiqua" w:hAnsi="Book Antiqua" w:cs="Times New Roman"/>
          <w:b/>
          <w:sz w:val="24"/>
          <w:szCs w:val="24"/>
        </w:rPr>
      </w:pPr>
    </w:p>
    <w:p w:rsidR="00467AB7" w:rsidRPr="00413859" w:rsidRDefault="00467AB7" w:rsidP="00360AC4">
      <w:pPr>
        <w:spacing w:line="360" w:lineRule="auto"/>
        <w:rPr>
          <w:rFonts w:ascii="Book Antiqua" w:hAnsi="Book Antiqua" w:cs="Times New Roman"/>
          <w:b/>
          <w:sz w:val="24"/>
          <w:szCs w:val="24"/>
        </w:rPr>
      </w:pPr>
      <w:r w:rsidRPr="00413859">
        <w:rPr>
          <w:rFonts w:ascii="Book Antiqua" w:hAnsi="Book Antiqua" w:cs="Times New Roman"/>
          <w:b/>
          <w:noProof/>
          <w:sz w:val="24"/>
          <w:szCs w:val="24"/>
          <w:lang w:eastAsia="en-US"/>
        </w:rPr>
        <w:drawing>
          <wp:inline distT="0" distB="0" distL="0" distR="0" wp14:anchorId="638F6B03" wp14:editId="10094376">
            <wp:extent cx="4610100" cy="6146799"/>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10744" cy="6147658"/>
                    </a:xfrm>
                    <a:prstGeom prst="rect">
                      <a:avLst/>
                    </a:prstGeom>
                  </pic:spPr>
                </pic:pic>
              </a:graphicData>
            </a:graphic>
          </wp:inline>
        </w:drawing>
      </w:r>
    </w:p>
    <w:p w:rsidR="00467AB7" w:rsidRPr="00413859" w:rsidRDefault="00467AB7" w:rsidP="00360AC4">
      <w:pPr>
        <w:spacing w:line="360" w:lineRule="auto"/>
        <w:rPr>
          <w:rFonts w:ascii="Book Antiqua" w:hAnsi="Book Antiqua" w:cs="Times New Roman"/>
          <w:b/>
          <w:sz w:val="24"/>
          <w:szCs w:val="24"/>
        </w:rPr>
      </w:pPr>
    </w:p>
    <w:p w:rsidR="00360AC4" w:rsidRPr="00360AC4" w:rsidRDefault="00360AC4" w:rsidP="00360AC4">
      <w:pPr>
        <w:spacing w:line="360" w:lineRule="auto"/>
        <w:rPr>
          <w:rFonts w:ascii="Book Antiqua" w:eastAsia="宋体" w:hAnsi="Book Antiqua" w:cs="Times New Roman"/>
          <w:b/>
          <w:sz w:val="24"/>
          <w:szCs w:val="24"/>
          <w:lang w:eastAsia="zh-CN"/>
        </w:rPr>
      </w:pPr>
      <w:r w:rsidRPr="00413859">
        <w:rPr>
          <w:rFonts w:ascii="Book Antiqua" w:hAnsi="Book Antiqua" w:cs="Times New Roman"/>
          <w:b/>
          <w:sz w:val="24"/>
          <w:szCs w:val="24"/>
        </w:rPr>
        <w:t xml:space="preserve">Figure </w:t>
      </w:r>
      <w:r>
        <w:rPr>
          <w:rFonts w:ascii="Book Antiqua" w:hAnsi="Book Antiqua" w:cs="Times New Roman"/>
          <w:b/>
          <w:sz w:val="24"/>
          <w:szCs w:val="24"/>
        </w:rPr>
        <w:t>1</w:t>
      </w:r>
      <w:r w:rsidRPr="00413859">
        <w:rPr>
          <w:rFonts w:ascii="Book Antiqua" w:hAnsi="Book Antiqua" w:cs="Times New Roman"/>
          <w:b/>
          <w:sz w:val="24"/>
          <w:szCs w:val="24"/>
        </w:rPr>
        <w:t xml:space="preserve"> Trends of breast cancer incidence before and after mammographic screenings in the U</w:t>
      </w:r>
      <w:r>
        <w:rPr>
          <w:rFonts w:ascii="Book Antiqua" w:eastAsia="宋体" w:hAnsi="Book Antiqua" w:cs="Times New Roman" w:hint="eastAsia"/>
          <w:b/>
          <w:sz w:val="24"/>
          <w:szCs w:val="24"/>
          <w:lang w:eastAsia="zh-CN"/>
        </w:rPr>
        <w:t xml:space="preserve">nited </w:t>
      </w:r>
      <w:r w:rsidRPr="00413859">
        <w:rPr>
          <w:rFonts w:ascii="Book Antiqua" w:hAnsi="Book Antiqua" w:cs="Times New Roman"/>
          <w:b/>
          <w:sz w:val="24"/>
          <w:szCs w:val="24"/>
        </w:rPr>
        <w:t>S</w:t>
      </w:r>
      <w:r>
        <w:rPr>
          <w:rFonts w:ascii="Book Antiqua" w:eastAsia="宋体" w:hAnsi="Book Antiqua" w:cs="Times New Roman" w:hint="eastAsia"/>
          <w:b/>
          <w:sz w:val="24"/>
          <w:szCs w:val="24"/>
          <w:lang w:eastAsia="zh-CN"/>
        </w:rPr>
        <w:t xml:space="preserve">tates. </w:t>
      </w:r>
      <w:r w:rsidRPr="00360AC4">
        <w:rPr>
          <w:rFonts w:ascii="Book Antiqua" w:hAnsi="Book Antiqua" w:cs="Times New Roman"/>
          <w:sz w:val="24"/>
          <w:szCs w:val="24"/>
        </w:rPr>
        <w:t>A: Use of mammographic screening and incidence of stage-specific breast cancer among women 40 years of age and older</w:t>
      </w:r>
      <w:r w:rsidRPr="00360AC4">
        <w:rPr>
          <w:rFonts w:ascii="Book Antiqua" w:eastAsia="宋体" w:hAnsi="Book Antiqua" w:cs="Times New Roman" w:hint="eastAsia"/>
          <w:sz w:val="24"/>
          <w:szCs w:val="24"/>
          <w:lang w:eastAsia="zh-CN"/>
        </w:rPr>
        <w:t xml:space="preserve">; </w:t>
      </w:r>
      <w:r w:rsidRPr="00360AC4">
        <w:rPr>
          <w:rFonts w:ascii="Book Antiqua" w:hAnsi="Book Antiqua" w:cs="Times New Roman"/>
          <w:sz w:val="24"/>
          <w:szCs w:val="24"/>
        </w:rPr>
        <w:t xml:space="preserve">B: Incidence of stage-specific breast cancer among women younger than 40 years of </w:t>
      </w:r>
      <w:proofErr w:type="gramStart"/>
      <w:r w:rsidRPr="00360AC4">
        <w:rPr>
          <w:rFonts w:ascii="Book Antiqua" w:hAnsi="Book Antiqua" w:cs="Times New Roman"/>
          <w:sz w:val="24"/>
          <w:szCs w:val="24"/>
        </w:rPr>
        <w:t>age</w:t>
      </w:r>
      <w:r w:rsidRPr="00360AC4">
        <w:rPr>
          <w:rFonts w:ascii="Book Antiqua" w:eastAsia="宋体" w:hAnsi="Book Antiqua" w:cs="Times New Roman" w:hint="eastAsia"/>
          <w:sz w:val="24"/>
          <w:szCs w:val="24"/>
          <w:vertAlign w:val="superscript"/>
          <w:lang w:eastAsia="zh-CN"/>
        </w:rPr>
        <w:t>[</w:t>
      </w:r>
      <w:proofErr w:type="gramEnd"/>
      <w:r w:rsidRPr="00360AC4">
        <w:rPr>
          <w:rFonts w:ascii="Book Antiqua" w:eastAsia="宋体" w:hAnsi="Book Antiqua" w:cs="Times New Roman" w:hint="eastAsia"/>
          <w:sz w:val="24"/>
          <w:szCs w:val="24"/>
          <w:vertAlign w:val="superscript"/>
          <w:lang w:eastAsia="zh-CN"/>
        </w:rPr>
        <w:t>12]</w:t>
      </w:r>
      <w:r w:rsidRPr="00360AC4">
        <w:rPr>
          <w:rFonts w:ascii="Book Antiqua" w:eastAsia="宋体" w:hAnsi="Book Antiqua" w:cs="Times New Roman" w:hint="eastAsia"/>
          <w:sz w:val="24"/>
          <w:szCs w:val="24"/>
          <w:lang w:eastAsia="zh-CN"/>
        </w:rPr>
        <w:t xml:space="preserve">. </w:t>
      </w:r>
    </w:p>
    <w:p w:rsidR="00467AB7" w:rsidRPr="00413859" w:rsidRDefault="00467AB7" w:rsidP="00360AC4">
      <w:pPr>
        <w:spacing w:line="360" w:lineRule="auto"/>
        <w:rPr>
          <w:rFonts w:ascii="Book Antiqua" w:hAnsi="Book Antiqua" w:cs="Times New Roman"/>
          <w:b/>
          <w:sz w:val="24"/>
          <w:szCs w:val="24"/>
        </w:rPr>
      </w:pPr>
    </w:p>
    <w:p w:rsidR="00467AB7" w:rsidRPr="00413859" w:rsidRDefault="00E50294" w:rsidP="00360AC4">
      <w:pPr>
        <w:spacing w:line="360" w:lineRule="auto"/>
        <w:rPr>
          <w:rFonts w:ascii="Book Antiqua" w:hAnsi="Book Antiqua" w:cs="Times New Roman"/>
          <w:b/>
          <w:sz w:val="24"/>
          <w:szCs w:val="24"/>
        </w:rPr>
      </w:pPr>
      <w:r w:rsidRPr="00413859">
        <w:rPr>
          <w:rFonts w:ascii="Book Antiqua" w:hAnsi="Book Antiqua" w:cs="Times New Roman"/>
          <w:b/>
          <w:noProof/>
          <w:sz w:val="24"/>
          <w:szCs w:val="24"/>
          <w:lang w:eastAsia="en-US"/>
        </w:rPr>
        <w:drawing>
          <wp:inline distT="0" distB="0" distL="0" distR="0" wp14:anchorId="4E6DB286" wp14:editId="6166A268">
            <wp:extent cx="5655732" cy="4241800"/>
            <wp:effectExtent l="0" t="0" r="254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56522" cy="4242393"/>
                    </a:xfrm>
                    <a:prstGeom prst="rect">
                      <a:avLst/>
                    </a:prstGeom>
                  </pic:spPr>
                </pic:pic>
              </a:graphicData>
            </a:graphic>
          </wp:inline>
        </w:drawing>
      </w:r>
    </w:p>
    <w:p w:rsidR="00467AB7" w:rsidRPr="00413859" w:rsidRDefault="00467AB7" w:rsidP="00360AC4">
      <w:pPr>
        <w:spacing w:line="360" w:lineRule="auto"/>
        <w:rPr>
          <w:rFonts w:ascii="Book Antiqua" w:hAnsi="Book Antiqua" w:cs="Times New Roman"/>
          <w:b/>
          <w:sz w:val="24"/>
          <w:szCs w:val="24"/>
        </w:rPr>
      </w:pPr>
    </w:p>
    <w:p w:rsidR="005B0C87" w:rsidRPr="005B0C87" w:rsidRDefault="005B0C87" w:rsidP="005B0C87">
      <w:pPr>
        <w:spacing w:line="360" w:lineRule="auto"/>
        <w:rPr>
          <w:rFonts w:ascii="Book Antiqua" w:eastAsia="宋体" w:hAnsi="Book Antiqua" w:cs="Times New Roman"/>
          <w:b/>
          <w:sz w:val="24"/>
          <w:szCs w:val="24"/>
          <w:lang w:eastAsia="zh-CN"/>
        </w:rPr>
      </w:pPr>
      <w:r>
        <w:rPr>
          <w:rFonts w:ascii="Book Antiqua" w:hAnsi="Book Antiqua" w:cs="Times New Roman"/>
          <w:b/>
          <w:sz w:val="24"/>
          <w:szCs w:val="24"/>
        </w:rPr>
        <w:t>Figure 2</w:t>
      </w:r>
      <w:r w:rsidRPr="00413859">
        <w:rPr>
          <w:rFonts w:ascii="Book Antiqua" w:hAnsi="Book Antiqua" w:cs="Times New Roman"/>
          <w:b/>
          <w:sz w:val="24"/>
          <w:szCs w:val="24"/>
        </w:rPr>
        <w:t xml:space="preserve"> Screen detection capability based on tumor biology and growth </w:t>
      </w:r>
      <w:proofErr w:type="gramStart"/>
      <w:r w:rsidRPr="00413859">
        <w:rPr>
          <w:rFonts w:ascii="Book Antiqua" w:hAnsi="Book Antiqua" w:cs="Times New Roman"/>
          <w:b/>
          <w:sz w:val="24"/>
          <w:szCs w:val="24"/>
        </w:rPr>
        <w:t>rates</w:t>
      </w:r>
      <w:r w:rsidR="005B4419">
        <w:rPr>
          <w:rFonts w:ascii="Book Antiqua" w:eastAsia="宋体" w:hAnsi="Book Antiqua" w:cs="Times New Roman" w:hint="eastAsia"/>
          <w:b/>
          <w:sz w:val="24"/>
          <w:szCs w:val="24"/>
          <w:vertAlign w:val="superscript"/>
          <w:lang w:eastAsia="zh-CN"/>
        </w:rPr>
        <w:t>[</w:t>
      </w:r>
      <w:proofErr w:type="gramEnd"/>
      <w:r w:rsidR="005B4419">
        <w:rPr>
          <w:rFonts w:ascii="Book Antiqua" w:eastAsia="宋体" w:hAnsi="Book Antiqua" w:cs="Times New Roman" w:hint="eastAsia"/>
          <w:b/>
          <w:sz w:val="24"/>
          <w:szCs w:val="24"/>
          <w:vertAlign w:val="superscript"/>
          <w:lang w:eastAsia="zh-CN"/>
        </w:rPr>
        <w:t>13]</w:t>
      </w:r>
      <w:r>
        <w:rPr>
          <w:rFonts w:ascii="Book Antiqua" w:eastAsia="宋体" w:hAnsi="Book Antiqua" w:cs="Times New Roman" w:hint="eastAsia"/>
          <w:b/>
          <w:sz w:val="24"/>
          <w:szCs w:val="24"/>
          <w:lang w:eastAsia="zh-CN"/>
        </w:rPr>
        <w:t xml:space="preserve">. </w:t>
      </w:r>
      <w:r w:rsidRPr="00413859">
        <w:rPr>
          <w:rFonts w:ascii="Book Antiqua" w:hAnsi="Book Antiqua"/>
          <w:sz w:val="24"/>
          <w:szCs w:val="24"/>
        </w:rPr>
        <w:t xml:space="preserve">The growth rates of cancer vary and are divided into 4 categories: </w:t>
      </w:r>
      <w:r w:rsidR="0082022F" w:rsidRPr="00413859">
        <w:rPr>
          <w:rFonts w:ascii="Book Antiqua" w:hAnsi="Book Antiqua"/>
          <w:sz w:val="24"/>
          <w:szCs w:val="24"/>
        </w:rPr>
        <w:t>R</w:t>
      </w:r>
      <w:r w:rsidRPr="00413859">
        <w:rPr>
          <w:rFonts w:ascii="Book Antiqua" w:hAnsi="Book Antiqua"/>
          <w:sz w:val="24"/>
          <w:szCs w:val="24"/>
        </w:rPr>
        <w:t xml:space="preserve">apid, slow, very slow, and non-progressive. Periodic screening detects slow-growing (Tumor B) and non-progressive (Tumor A) cancers early, and finds some progressive cancer (Tumor C) early. Tumor A remains undetectable and causes no morbidity during the patients’ lifetime without screening. However, rapid-growing cancer (Tumor D) which is a fatal tumor is not screened earlier and can cause death even with treatment. </w:t>
      </w:r>
    </w:p>
    <w:p w:rsidR="00467AB7" w:rsidRPr="00413859" w:rsidRDefault="00E50294" w:rsidP="00360AC4">
      <w:pPr>
        <w:spacing w:line="360" w:lineRule="auto"/>
        <w:rPr>
          <w:rFonts w:ascii="Book Antiqua" w:hAnsi="Book Antiqua" w:cs="Times New Roman"/>
          <w:b/>
          <w:sz w:val="24"/>
          <w:szCs w:val="24"/>
        </w:rPr>
      </w:pPr>
      <w:r w:rsidRPr="00413859">
        <w:rPr>
          <w:rFonts w:ascii="Book Antiqua" w:hAnsi="Book Antiqua" w:cs="Times New Roman"/>
          <w:b/>
          <w:noProof/>
          <w:sz w:val="24"/>
          <w:szCs w:val="24"/>
          <w:lang w:eastAsia="en-US"/>
        </w:rPr>
        <w:lastRenderedPageBreak/>
        <w:drawing>
          <wp:inline distT="0" distB="0" distL="0" distR="0" wp14:anchorId="397166EB" wp14:editId="4E8617DE">
            <wp:extent cx="5562600" cy="417195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63377" cy="4172534"/>
                    </a:xfrm>
                    <a:prstGeom prst="rect">
                      <a:avLst/>
                    </a:prstGeom>
                  </pic:spPr>
                </pic:pic>
              </a:graphicData>
            </a:graphic>
          </wp:inline>
        </w:drawing>
      </w:r>
    </w:p>
    <w:p w:rsidR="005B4419" w:rsidRPr="005B4419" w:rsidRDefault="005B4419" w:rsidP="005B4419">
      <w:pPr>
        <w:spacing w:line="360" w:lineRule="auto"/>
        <w:rPr>
          <w:rFonts w:ascii="Book Antiqua" w:eastAsia="宋体" w:hAnsi="Book Antiqua" w:cs="Times New Roman"/>
          <w:b/>
          <w:sz w:val="24"/>
          <w:szCs w:val="24"/>
          <w:lang w:eastAsia="zh-CN"/>
        </w:rPr>
      </w:pPr>
    </w:p>
    <w:p w:rsidR="005B4419" w:rsidRPr="005B4419" w:rsidRDefault="005B4419" w:rsidP="005B4419">
      <w:pPr>
        <w:spacing w:line="360" w:lineRule="auto"/>
        <w:rPr>
          <w:rFonts w:ascii="Book Antiqua" w:eastAsia="宋体" w:hAnsi="Book Antiqua" w:cs="Times New Roman"/>
          <w:b/>
          <w:sz w:val="24"/>
          <w:szCs w:val="24"/>
          <w:lang w:eastAsia="zh-CN"/>
        </w:rPr>
      </w:pPr>
      <w:r>
        <w:rPr>
          <w:rFonts w:ascii="Book Antiqua" w:hAnsi="Book Antiqua" w:cs="Times New Roman"/>
          <w:b/>
          <w:sz w:val="24"/>
          <w:szCs w:val="24"/>
        </w:rPr>
        <w:t>Figure 3</w:t>
      </w:r>
      <w:r w:rsidRPr="00413859">
        <w:rPr>
          <w:rFonts w:ascii="Book Antiqua" w:hAnsi="Book Antiqua" w:cs="Times New Roman"/>
          <w:b/>
          <w:sz w:val="24"/>
          <w:szCs w:val="24"/>
        </w:rPr>
        <w:t xml:space="preserve"> </w:t>
      </w:r>
      <w:r w:rsidRPr="00413859">
        <w:rPr>
          <w:rFonts w:ascii="Book Antiqua" w:hAnsi="Book Antiqua" w:cs="Times New Roman"/>
          <w:b/>
          <w:bCs/>
          <w:sz w:val="24"/>
          <w:szCs w:val="24"/>
        </w:rPr>
        <w:t xml:space="preserve">Estimation of frequency of </w:t>
      </w:r>
      <w:proofErr w:type="spellStart"/>
      <w:r w:rsidRPr="00413859">
        <w:rPr>
          <w:rFonts w:ascii="Book Antiqua" w:hAnsi="Book Antiqua" w:cs="Times New Roman"/>
          <w:b/>
          <w:bCs/>
          <w:sz w:val="24"/>
          <w:szCs w:val="24"/>
        </w:rPr>
        <w:t>overdiagnosis</w:t>
      </w:r>
      <w:proofErr w:type="spellEnd"/>
      <w:r w:rsidRPr="00413859">
        <w:rPr>
          <w:rFonts w:ascii="Book Antiqua" w:hAnsi="Book Antiqua" w:cs="Times New Roman"/>
          <w:b/>
          <w:bCs/>
          <w:sz w:val="24"/>
          <w:szCs w:val="24"/>
        </w:rPr>
        <w:t xml:space="preserve"> on the basis of the results of Malmö and Canadian studies</w:t>
      </w:r>
      <w:r>
        <w:rPr>
          <w:rFonts w:ascii="Book Antiqua" w:eastAsia="宋体" w:hAnsi="Book Antiqua" w:cs="Times New Roman" w:hint="eastAsia"/>
          <w:b/>
          <w:bCs/>
          <w:sz w:val="24"/>
          <w:szCs w:val="24"/>
          <w:lang w:eastAsia="zh-CN"/>
        </w:rPr>
        <w:t>.</w:t>
      </w:r>
      <w:r>
        <w:rPr>
          <w:rFonts w:ascii="Book Antiqua" w:eastAsia="宋体" w:hAnsi="Book Antiqua" w:cs="Times New Roman" w:hint="eastAsia"/>
          <w:b/>
          <w:sz w:val="24"/>
          <w:szCs w:val="24"/>
          <w:lang w:eastAsia="zh-CN"/>
        </w:rPr>
        <w:t xml:space="preserve"> </w:t>
      </w:r>
      <w:r w:rsidRPr="0082022F">
        <w:rPr>
          <w:rFonts w:ascii="Book Antiqua" w:eastAsia="Arial Unicode MS" w:hAnsi="Book Antiqua" w:cs="Times New Roman"/>
          <w:sz w:val="24"/>
          <w:szCs w:val="24"/>
        </w:rPr>
        <w:t xml:space="preserve">The frequency of </w:t>
      </w:r>
      <w:proofErr w:type="spellStart"/>
      <w:r w:rsidRPr="0082022F">
        <w:rPr>
          <w:rFonts w:ascii="Book Antiqua" w:eastAsia="Arial Unicode MS" w:hAnsi="Book Antiqua" w:cs="Times New Roman"/>
          <w:sz w:val="24"/>
          <w:szCs w:val="24"/>
        </w:rPr>
        <w:t>overdiagnosis</w:t>
      </w:r>
      <w:proofErr w:type="spellEnd"/>
      <w:r w:rsidRPr="0082022F">
        <w:rPr>
          <w:rFonts w:ascii="Book Antiqua" w:eastAsia="Arial Unicode MS" w:hAnsi="Book Antiqua" w:cs="Times New Roman"/>
          <w:sz w:val="24"/>
          <w:szCs w:val="24"/>
        </w:rPr>
        <w:t xml:space="preserve"> was calculated on the basis of 2 randomized controlled trials for mammographic screening using 4 methods with different denominators as follows: A</w:t>
      </w:r>
      <w:r w:rsidRPr="0082022F">
        <w:rPr>
          <w:rFonts w:ascii="Book Antiqua" w:eastAsia="Arial Unicode MS" w:hAnsi="Book Antiqua" w:cs="Times New Roman" w:hint="eastAsia"/>
          <w:sz w:val="24"/>
          <w:szCs w:val="24"/>
          <w:lang w:eastAsia="zh-CN"/>
        </w:rPr>
        <w:t>:</w:t>
      </w:r>
      <w:r w:rsidRPr="0082022F">
        <w:rPr>
          <w:rFonts w:ascii="Book Antiqua" w:eastAsia="Arial Unicode MS" w:hAnsi="Book Antiqua" w:cs="Times New Roman"/>
          <w:sz w:val="24"/>
          <w:szCs w:val="24"/>
        </w:rPr>
        <w:t xml:space="preserve"> Excess cancers as the frequency of cancers diagnosed over the whole follow-up period in unscreened women; B</w:t>
      </w:r>
      <w:r w:rsidRPr="0082022F">
        <w:rPr>
          <w:rFonts w:ascii="Book Antiqua" w:eastAsia="Arial Unicode MS" w:hAnsi="Book Antiqua" w:cs="Times New Roman" w:hint="eastAsia"/>
          <w:sz w:val="24"/>
          <w:szCs w:val="24"/>
          <w:lang w:eastAsia="zh-CN"/>
        </w:rPr>
        <w:t>:</w:t>
      </w:r>
      <w:r w:rsidRPr="0082022F">
        <w:rPr>
          <w:rFonts w:ascii="Book Antiqua" w:eastAsia="Arial Unicode MS" w:hAnsi="Book Antiqua" w:cs="Times New Roman"/>
          <w:sz w:val="24"/>
          <w:szCs w:val="24"/>
        </w:rPr>
        <w:t xml:space="preserve"> Excess cancers as the frequency of cancers diagnosed over the whole follow-up period in women invited for screening; C</w:t>
      </w:r>
      <w:r w:rsidRPr="0082022F">
        <w:rPr>
          <w:rFonts w:ascii="Book Antiqua" w:eastAsia="Arial Unicode MS" w:hAnsi="Book Antiqua" w:cs="Times New Roman" w:hint="eastAsia"/>
          <w:sz w:val="24"/>
          <w:szCs w:val="24"/>
          <w:lang w:eastAsia="zh-CN"/>
        </w:rPr>
        <w:t>:</w:t>
      </w:r>
      <w:r w:rsidRPr="0082022F">
        <w:rPr>
          <w:rFonts w:ascii="Book Antiqua" w:eastAsia="Arial Unicode MS" w:hAnsi="Book Antiqua" w:cs="Times New Roman"/>
          <w:sz w:val="24"/>
          <w:szCs w:val="24"/>
        </w:rPr>
        <w:t xml:space="preserve"> Excess cancers as the frequency of cancers diagnosed during the screening period in women invited for screening; D</w:t>
      </w:r>
      <w:r w:rsidRPr="0082022F">
        <w:rPr>
          <w:rFonts w:ascii="Book Antiqua" w:eastAsia="Arial Unicode MS" w:hAnsi="Book Antiqua" w:cs="Times New Roman" w:hint="eastAsia"/>
          <w:sz w:val="24"/>
          <w:szCs w:val="24"/>
          <w:lang w:eastAsia="zh-CN"/>
        </w:rPr>
        <w:t>:</w:t>
      </w:r>
      <w:r w:rsidRPr="0082022F">
        <w:rPr>
          <w:rFonts w:ascii="Book Antiqua" w:eastAsia="Arial Unicode MS" w:hAnsi="Book Antiqua" w:cs="Times New Roman"/>
          <w:sz w:val="24"/>
          <w:szCs w:val="24"/>
        </w:rPr>
        <w:t xml:space="preserve"> Excess cancers as the frequency of cancers detected at screening in women invited for screening</w:t>
      </w:r>
      <w:r w:rsidRPr="0082022F">
        <w:rPr>
          <w:rFonts w:ascii="Book Antiqua" w:eastAsia="Arial Unicode MS" w:hAnsi="Book Antiqua" w:cs="Times New Roman" w:hint="eastAsia"/>
          <w:sz w:val="24"/>
          <w:szCs w:val="24"/>
          <w:vertAlign w:val="superscript"/>
          <w:lang w:eastAsia="zh-CN"/>
        </w:rPr>
        <w:t>[16]</w:t>
      </w:r>
      <w:r w:rsidRPr="0082022F">
        <w:rPr>
          <w:rFonts w:ascii="Book Antiqua" w:eastAsia="Arial Unicode MS" w:hAnsi="Book Antiqua" w:cs="Times New Roman"/>
          <w:sz w:val="24"/>
          <w:szCs w:val="24"/>
        </w:rPr>
        <w:t>.</w:t>
      </w:r>
    </w:p>
    <w:p w:rsidR="00467AB7" w:rsidRDefault="00467AB7" w:rsidP="00360AC4">
      <w:pPr>
        <w:spacing w:line="360" w:lineRule="auto"/>
        <w:rPr>
          <w:rFonts w:ascii="Book Antiqua" w:eastAsia="宋体" w:hAnsi="Book Antiqua" w:cs="Times New Roman"/>
          <w:b/>
          <w:sz w:val="24"/>
          <w:szCs w:val="24"/>
          <w:lang w:eastAsia="zh-CN"/>
        </w:rPr>
      </w:pPr>
      <w:r w:rsidRPr="00413859">
        <w:rPr>
          <w:rFonts w:ascii="Book Antiqua" w:hAnsi="Book Antiqua" w:cs="Times New Roman"/>
          <w:b/>
          <w:noProof/>
          <w:sz w:val="24"/>
          <w:szCs w:val="24"/>
          <w:lang w:eastAsia="en-US"/>
        </w:rPr>
        <w:lastRenderedPageBreak/>
        <w:drawing>
          <wp:inline distT="0" distB="0" distL="0" distR="0" wp14:anchorId="094E78F7" wp14:editId="228362FD">
            <wp:extent cx="5784850" cy="4338638"/>
            <wp:effectExtent l="0" t="0" r="635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85658" cy="4339244"/>
                    </a:xfrm>
                    <a:prstGeom prst="rect">
                      <a:avLst/>
                    </a:prstGeom>
                  </pic:spPr>
                </pic:pic>
              </a:graphicData>
            </a:graphic>
          </wp:inline>
        </w:drawing>
      </w:r>
    </w:p>
    <w:p w:rsidR="005B4419" w:rsidRPr="005B4419" w:rsidRDefault="005B4419" w:rsidP="005B4419">
      <w:pPr>
        <w:spacing w:line="360" w:lineRule="auto"/>
        <w:rPr>
          <w:rFonts w:ascii="Book Antiqua" w:hAnsi="Book Antiqua" w:cs="Times New Roman"/>
          <w:b/>
          <w:sz w:val="24"/>
          <w:szCs w:val="24"/>
          <w:lang w:eastAsia="zh-CN"/>
        </w:rPr>
      </w:pPr>
      <w:r>
        <w:rPr>
          <w:rFonts w:ascii="Book Antiqua" w:eastAsia="Arial Unicode MS" w:hAnsi="Book Antiqua" w:cs="Times New Roman"/>
          <w:b/>
          <w:sz w:val="24"/>
          <w:szCs w:val="24"/>
        </w:rPr>
        <w:t>Figure 4</w:t>
      </w:r>
      <w:r w:rsidRPr="00413859">
        <w:rPr>
          <w:rFonts w:ascii="Book Antiqua" w:eastAsia="Arial Unicode MS" w:hAnsi="Book Antiqua" w:cs="Times New Roman"/>
          <w:b/>
          <w:sz w:val="24"/>
          <w:szCs w:val="24"/>
        </w:rPr>
        <w:t xml:space="preserve"> </w:t>
      </w:r>
      <w:proofErr w:type="gramStart"/>
      <w:r w:rsidRPr="00413859">
        <w:rPr>
          <w:rFonts w:ascii="Book Antiqua" w:eastAsia="Arial Unicode MS" w:hAnsi="Book Antiqua" w:cs="Times New Roman"/>
          <w:b/>
          <w:bCs/>
          <w:sz w:val="24"/>
          <w:szCs w:val="24"/>
        </w:rPr>
        <w:t>A</w:t>
      </w:r>
      <w:proofErr w:type="gramEnd"/>
      <w:r w:rsidRPr="00413859">
        <w:rPr>
          <w:rFonts w:ascii="Book Antiqua" w:eastAsia="Arial Unicode MS" w:hAnsi="Book Antiqua" w:cs="Times New Roman"/>
          <w:b/>
          <w:bCs/>
          <w:sz w:val="24"/>
          <w:szCs w:val="24"/>
        </w:rPr>
        <w:t xml:space="preserve"> value framework for cancer screening</w:t>
      </w:r>
      <w:r>
        <w:rPr>
          <w:rFonts w:ascii="Book Antiqua" w:eastAsia="Arial Unicode MS" w:hAnsi="Book Antiqua" w:cs="Times New Roman" w:hint="eastAsia"/>
          <w:b/>
          <w:bCs/>
          <w:sz w:val="24"/>
          <w:szCs w:val="24"/>
          <w:lang w:eastAsia="zh-CN"/>
        </w:rPr>
        <w:t>.</w:t>
      </w:r>
      <w:r>
        <w:rPr>
          <w:rFonts w:ascii="Book Antiqua" w:eastAsia="宋体" w:hAnsi="Book Antiqua" w:cs="Times New Roman" w:hint="eastAsia"/>
          <w:b/>
          <w:sz w:val="24"/>
          <w:szCs w:val="24"/>
          <w:lang w:eastAsia="zh-CN"/>
        </w:rPr>
        <w:t xml:space="preserve"> </w:t>
      </w:r>
      <w:r w:rsidRPr="00413859">
        <w:rPr>
          <w:rFonts w:ascii="Book Antiqua" w:hAnsi="Book Antiqua" w:cs="Times New Roman"/>
          <w:sz w:val="24"/>
          <w:szCs w:val="24"/>
        </w:rPr>
        <w:t>The value of cancer screening strategies is linked to the screening intensity (population screened, frequency, and sensitivity of the test used) and is determined by the balance among benefits (</w:t>
      </w:r>
      <w:r w:rsidRPr="00A05979">
        <w:rPr>
          <w:rFonts w:ascii="Book Antiqua" w:hAnsi="Book Antiqua" w:cs="Times New Roman"/>
          <w:i/>
          <w:sz w:val="24"/>
          <w:szCs w:val="24"/>
        </w:rPr>
        <w:t>e.g</w:t>
      </w:r>
      <w:r w:rsidRPr="00413859">
        <w:rPr>
          <w:rFonts w:ascii="Book Antiqua" w:hAnsi="Book Antiqua" w:cs="Times New Roman"/>
          <w:sz w:val="24"/>
          <w:szCs w:val="24"/>
        </w:rPr>
        <w:t>., cancer mortality reduction), harms (</w:t>
      </w:r>
      <w:r w:rsidRPr="00A05979">
        <w:rPr>
          <w:rFonts w:ascii="Book Antiqua" w:hAnsi="Book Antiqua" w:cs="Times New Roman"/>
          <w:i/>
          <w:sz w:val="24"/>
          <w:szCs w:val="24"/>
        </w:rPr>
        <w:t>e.g</w:t>
      </w:r>
      <w:r w:rsidRPr="00413859">
        <w:rPr>
          <w:rFonts w:ascii="Book Antiqua" w:hAnsi="Book Antiqua" w:cs="Times New Roman"/>
          <w:sz w:val="24"/>
          <w:szCs w:val="24"/>
        </w:rPr>
        <w:t xml:space="preserve">., anxiety from false-positive test results, harms of diagnostic procedures, labeling, and </w:t>
      </w:r>
      <w:proofErr w:type="spellStart"/>
      <w:r w:rsidRPr="00413859">
        <w:rPr>
          <w:rFonts w:ascii="Book Antiqua" w:hAnsi="Book Antiqua" w:cs="Times New Roman"/>
          <w:sz w:val="24"/>
          <w:szCs w:val="24"/>
        </w:rPr>
        <w:t>overdiagnosis</w:t>
      </w:r>
      <w:proofErr w:type="spellEnd"/>
      <w:r w:rsidRPr="00413859">
        <w:rPr>
          <w:rFonts w:ascii="Book Antiqua" w:hAnsi="Book Antiqua" w:cs="Times New Roman"/>
          <w:sz w:val="24"/>
          <w:szCs w:val="24"/>
        </w:rPr>
        <w:t xml:space="preserve"> leading to overtreatment), and costs. </w:t>
      </w:r>
      <w:r w:rsidRPr="00413859">
        <w:rPr>
          <w:rFonts w:ascii="Book Antiqua" w:eastAsia="Arial Unicode MS" w:hAnsi="Book Antiqua" w:cs="Times New Roman"/>
          <w:sz w:val="24"/>
          <w:szCs w:val="24"/>
        </w:rPr>
        <w:t xml:space="preserve">The value of cancer screening is determined by a trade-off between benefits versus harms and costs. As the intensity increases, the benefits of screening rapidly increase. However, as the intensity increases beyond an optimal level, the increase in benefits slows down whereas harms and costs increase rapidly, and the value </w:t>
      </w:r>
      <w:proofErr w:type="gramStart"/>
      <w:r w:rsidRPr="00413859">
        <w:rPr>
          <w:rFonts w:ascii="Book Antiqua" w:eastAsia="Arial Unicode MS" w:hAnsi="Book Antiqua" w:cs="Times New Roman"/>
          <w:sz w:val="24"/>
          <w:szCs w:val="24"/>
        </w:rPr>
        <w:t>decreases</w:t>
      </w:r>
      <w:r w:rsidR="00A05979">
        <w:rPr>
          <w:rFonts w:ascii="Book Antiqua" w:eastAsia="Arial Unicode MS" w:hAnsi="Book Antiqua" w:cs="Times New Roman" w:hint="eastAsia"/>
          <w:bCs/>
          <w:sz w:val="24"/>
          <w:szCs w:val="24"/>
          <w:vertAlign w:val="superscript"/>
          <w:lang w:eastAsia="zh-CN"/>
        </w:rPr>
        <w:t>[</w:t>
      </w:r>
      <w:proofErr w:type="gramEnd"/>
      <w:r w:rsidR="00A05979">
        <w:rPr>
          <w:rFonts w:ascii="Book Antiqua" w:eastAsia="Arial Unicode MS" w:hAnsi="Book Antiqua" w:cs="Times New Roman" w:hint="eastAsia"/>
          <w:bCs/>
          <w:sz w:val="24"/>
          <w:szCs w:val="24"/>
          <w:vertAlign w:val="superscript"/>
          <w:lang w:eastAsia="zh-CN"/>
        </w:rPr>
        <w:t>14]</w:t>
      </w:r>
      <w:r w:rsidRPr="00413859">
        <w:rPr>
          <w:rFonts w:ascii="Book Antiqua" w:eastAsia="Arial Unicode MS" w:hAnsi="Book Antiqua" w:cs="Times New Roman"/>
          <w:sz w:val="24"/>
          <w:szCs w:val="24"/>
        </w:rPr>
        <w:t xml:space="preserve">. </w:t>
      </w:r>
    </w:p>
    <w:p w:rsidR="005B4419" w:rsidRPr="005B4419" w:rsidRDefault="005B4419" w:rsidP="00360AC4">
      <w:pPr>
        <w:spacing w:line="360" w:lineRule="auto"/>
        <w:rPr>
          <w:rFonts w:ascii="Book Antiqua" w:eastAsia="宋体" w:hAnsi="Book Antiqua" w:cs="Times New Roman"/>
          <w:b/>
          <w:sz w:val="24"/>
          <w:szCs w:val="24"/>
          <w:lang w:eastAsia="zh-CN"/>
        </w:rPr>
      </w:pPr>
    </w:p>
    <w:sectPr w:rsidR="005B4419" w:rsidRPr="005B4419" w:rsidSect="0005629D">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25" w:rsidRDefault="000C7325" w:rsidP="00C555CE">
      <w:r>
        <w:separator/>
      </w:r>
    </w:p>
  </w:endnote>
  <w:endnote w:type="continuationSeparator" w:id="0">
    <w:p w:rsidR="000C7325" w:rsidRDefault="000C7325" w:rsidP="00C5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Batang">
    <w:altName w:val="바탕"/>
    <w:charset w:val="81"/>
    <w:family w:val="roman"/>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dvOT1ef757c0">
    <w:altName w:val="Arial Unicode MS"/>
    <w:panose1 w:val="00000000000000000000"/>
    <w:charset w:val="80"/>
    <w:family w:val="auto"/>
    <w:notTrueType/>
    <w:pitch w:val="default"/>
    <w:sig w:usb0="00000001" w:usb1="08070000" w:usb2="00000010" w:usb3="00000000" w:csb0="00020000" w:csb1="00000000"/>
  </w:font>
  <w:font w:name="AdvP80675">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8006"/>
      <w:docPartObj>
        <w:docPartGallery w:val="Page Numbers (Bottom of Page)"/>
        <w:docPartUnique/>
      </w:docPartObj>
    </w:sdtPr>
    <w:sdtEndPr/>
    <w:sdtContent>
      <w:p w:rsidR="0073491D" w:rsidRDefault="0073491D">
        <w:pPr>
          <w:pStyle w:val="Footer"/>
          <w:jc w:val="right"/>
        </w:pPr>
        <w:r>
          <w:fldChar w:fldCharType="begin"/>
        </w:r>
        <w:r>
          <w:instrText>PAGE   \* MERGEFORMAT</w:instrText>
        </w:r>
        <w:r>
          <w:fldChar w:fldCharType="separate"/>
        </w:r>
        <w:r w:rsidR="00690EF1" w:rsidRPr="00690EF1">
          <w:rPr>
            <w:noProof/>
            <w:lang w:val="ja-JP"/>
          </w:rPr>
          <w:t>19</w:t>
        </w:r>
        <w:r>
          <w:rPr>
            <w:noProof/>
            <w:lang w:val="ja-JP"/>
          </w:rPr>
          <w:fldChar w:fldCharType="end"/>
        </w:r>
      </w:p>
    </w:sdtContent>
  </w:sdt>
  <w:p w:rsidR="0073491D" w:rsidRDefault="007349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25" w:rsidRDefault="000C7325" w:rsidP="00C555CE">
      <w:r>
        <w:separator/>
      </w:r>
    </w:p>
  </w:footnote>
  <w:footnote w:type="continuationSeparator" w:id="0">
    <w:p w:rsidR="000C7325" w:rsidRDefault="000C7325" w:rsidP="00C555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EFB"/>
    <w:multiLevelType w:val="hybridMultilevel"/>
    <w:tmpl w:val="C8FAB1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EA5829"/>
    <w:multiLevelType w:val="hybridMultilevel"/>
    <w:tmpl w:val="480AF80A"/>
    <w:lvl w:ilvl="0" w:tplc="0409000F">
      <w:start w:val="1"/>
      <w:numFmt w:val="decimal"/>
      <w:lvlText w:val="%1."/>
      <w:lvlJc w:val="left"/>
      <w:pPr>
        <w:ind w:left="550" w:hanging="420"/>
      </w:p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
    <w:nsid w:val="0F183C9A"/>
    <w:multiLevelType w:val="hybridMultilevel"/>
    <w:tmpl w:val="5E88F1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527FF5"/>
    <w:multiLevelType w:val="hybridMultilevel"/>
    <w:tmpl w:val="92400958"/>
    <w:lvl w:ilvl="0" w:tplc="5D864BA6">
      <w:start w:val="4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303B23"/>
    <w:multiLevelType w:val="hybridMultilevel"/>
    <w:tmpl w:val="BBCACD50"/>
    <w:lvl w:ilvl="0" w:tplc="30F4695E">
      <w:start w:val="1"/>
      <w:numFmt w:val="bullet"/>
      <w:lvlText w:val=""/>
      <w:lvlJc w:val="left"/>
      <w:pPr>
        <w:tabs>
          <w:tab w:val="num" w:pos="720"/>
        </w:tabs>
        <w:ind w:left="720" w:hanging="360"/>
      </w:pPr>
      <w:rPr>
        <w:rFonts w:ascii="Wingdings 3" w:hAnsi="Wingdings 3" w:hint="default"/>
      </w:rPr>
    </w:lvl>
    <w:lvl w:ilvl="1" w:tplc="A95E264C" w:tentative="1">
      <w:start w:val="1"/>
      <w:numFmt w:val="bullet"/>
      <w:lvlText w:val=""/>
      <w:lvlJc w:val="left"/>
      <w:pPr>
        <w:tabs>
          <w:tab w:val="num" w:pos="1440"/>
        </w:tabs>
        <w:ind w:left="1440" w:hanging="360"/>
      </w:pPr>
      <w:rPr>
        <w:rFonts w:ascii="Wingdings 3" w:hAnsi="Wingdings 3" w:hint="default"/>
      </w:rPr>
    </w:lvl>
    <w:lvl w:ilvl="2" w:tplc="AD2AD24E" w:tentative="1">
      <w:start w:val="1"/>
      <w:numFmt w:val="bullet"/>
      <w:lvlText w:val=""/>
      <w:lvlJc w:val="left"/>
      <w:pPr>
        <w:tabs>
          <w:tab w:val="num" w:pos="2160"/>
        </w:tabs>
        <w:ind w:left="2160" w:hanging="360"/>
      </w:pPr>
      <w:rPr>
        <w:rFonts w:ascii="Wingdings 3" w:hAnsi="Wingdings 3" w:hint="default"/>
      </w:rPr>
    </w:lvl>
    <w:lvl w:ilvl="3" w:tplc="95684D92" w:tentative="1">
      <w:start w:val="1"/>
      <w:numFmt w:val="bullet"/>
      <w:lvlText w:val=""/>
      <w:lvlJc w:val="left"/>
      <w:pPr>
        <w:tabs>
          <w:tab w:val="num" w:pos="2880"/>
        </w:tabs>
        <w:ind w:left="2880" w:hanging="360"/>
      </w:pPr>
      <w:rPr>
        <w:rFonts w:ascii="Wingdings 3" w:hAnsi="Wingdings 3" w:hint="default"/>
      </w:rPr>
    </w:lvl>
    <w:lvl w:ilvl="4" w:tplc="570CE83A" w:tentative="1">
      <w:start w:val="1"/>
      <w:numFmt w:val="bullet"/>
      <w:lvlText w:val=""/>
      <w:lvlJc w:val="left"/>
      <w:pPr>
        <w:tabs>
          <w:tab w:val="num" w:pos="3600"/>
        </w:tabs>
        <w:ind w:left="3600" w:hanging="360"/>
      </w:pPr>
      <w:rPr>
        <w:rFonts w:ascii="Wingdings 3" w:hAnsi="Wingdings 3" w:hint="default"/>
      </w:rPr>
    </w:lvl>
    <w:lvl w:ilvl="5" w:tplc="B90EEC94" w:tentative="1">
      <w:start w:val="1"/>
      <w:numFmt w:val="bullet"/>
      <w:lvlText w:val=""/>
      <w:lvlJc w:val="left"/>
      <w:pPr>
        <w:tabs>
          <w:tab w:val="num" w:pos="4320"/>
        </w:tabs>
        <w:ind w:left="4320" w:hanging="360"/>
      </w:pPr>
      <w:rPr>
        <w:rFonts w:ascii="Wingdings 3" w:hAnsi="Wingdings 3" w:hint="default"/>
      </w:rPr>
    </w:lvl>
    <w:lvl w:ilvl="6" w:tplc="B36CA940" w:tentative="1">
      <w:start w:val="1"/>
      <w:numFmt w:val="bullet"/>
      <w:lvlText w:val=""/>
      <w:lvlJc w:val="left"/>
      <w:pPr>
        <w:tabs>
          <w:tab w:val="num" w:pos="5040"/>
        </w:tabs>
        <w:ind w:left="5040" w:hanging="360"/>
      </w:pPr>
      <w:rPr>
        <w:rFonts w:ascii="Wingdings 3" w:hAnsi="Wingdings 3" w:hint="default"/>
      </w:rPr>
    </w:lvl>
    <w:lvl w:ilvl="7" w:tplc="91C81F50" w:tentative="1">
      <w:start w:val="1"/>
      <w:numFmt w:val="bullet"/>
      <w:lvlText w:val=""/>
      <w:lvlJc w:val="left"/>
      <w:pPr>
        <w:tabs>
          <w:tab w:val="num" w:pos="5760"/>
        </w:tabs>
        <w:ind w:left="5760" w:hanging="360"/>
      </w:pPr>
      <w:rPr>
        <w:rFonts w:ascii="Wingdings 3" w:hAnsi="Wingdings 3" w:hint="default"/>
      </w:rPr>
    </w:lvl>
    <w:lvl w:ilvl="8" w:tplc="AABC975E" w:tentative="1">
      <w:start w:val="1"/>
      <w:numFmt w:val="bullet"/>
      <w:lvlText w:val=""/>
      <w:lvlJc w:val="left"/>
      <w:pPr>
        <w:tabs>
          <w:tab w:val="num" w:pos="6480"/>
        </w:tabs>
        <w:ind w:left="6480" w:hanging="360"/>
      </w:pPr>
      <w:rPr>
        <w:rFonts w:ascii="Wingdings 3" w:hAnsi="Wingdings 3" w:hint="default"/>
      </w:rPr>
    </w:lvl>
  </w:abstractNum>
  <w:abstractNum w:abstractNumId="5">
    <w:nsid w:val="1C7D294E"/>
    <w:multiLevelType w:val="hybridMultilevel"/>
    <w:tmpl w:val="896ECF58"/>
    <w:lvl w:ilvl="0" w:tplc="DFD0ECC6">
      <w:start w:val="1"/>
      <w:numFmt w:val="bullet"/>
      <w:lvlText w:val=""/>
      <w:lvlJc w:val="left"/>
      <w:pPr>
        <w:tabs>
          <w:tab w:val="num" w:pos="720"/>
        </w:tabs>
        <w:ind w:left="720" w:hanging="360"/>
      </w:pPr>
      <w:rPr>
        <w:rFonts w:ascii="Wingdings 3" w:hAnsi="Wingdings 3" w:hint="default"/>
      </w:rPr>
    </w:lvl>
    <w:lvl w:ilvl="1" w:tplc="273A377E" w:tentative="1">
      <w:start w:val="1"/>
      <w:numFmt w:val="bullet"/>
      <w:lvlText w:val=""/>
      <w:lvlJc w:val="left"/>
      <w:pPr>
        <w:tabs>
          <w:tab w:val="num" w:pos="1440"/>
        </w:tabs>
        <w:ind w:left="1440" w:hanging="360"/>
      </w:pPr>
      <w:rPr>
        <w:rFonts w:ascii="Wingdings 3" w:hAnsi="Wingdings 3" w:hint="default"/>
      </w:rPr>
    </w:lvl>
    <w:lvl w:ilvl="2" w:tplc="2B6AC956" w:tentative="1">
      <w:start w:val="1"/>
      <w:numFmt w:val="bullet"/>
      <w:lvlText w:val=""/>
      <w:lvlJc w:val="left"/>
      <w:pPr>
        <w:tabs>
          <w:tab w:val="num" w:pos="2160"/>
        </w:tabs>
        <w:ind w:left="2160" w:hanging="360"/>
      </w:pPr>
      <w:rPr>
        <w:rFonts w:ascii="Wingdings 3" w:hAnsi="Wingdings 3" w:hint="default"/>
      </w:rPr>
    </w:lvl>
    <w:lvl w:ilvl="3" w:tplc="A3A6B37C" w:tentative="1">
      <w:start w:val="1"/>
      <w:numFmt w:val="bullet"/>
      <w:lvlText w:val=""/>
      <w:lvlJc w:val="left"/>
      <w:pPr>
        <w:tabs>
          <w:tab w:val="num" w:pos="2880"/>
        </w:tabs>
        <w:ind w:left="2880" w:hanging="360"/>
      </w:pPr>
      <w:rPr>
        <w:rFonts w:ascii="Wingdings 3" w:hAnsi="Wingdings 3" w:hint="default"/>
      </w:rPr>
    </w:lvl>
    <w:lvl w:ilvl="4" w:tplc="349C9142" w:tentative="1">
      <w:start w:val="1"/>
      <w:numFmt w:val="bullet"/>
      <w:lvlText w:val=""/>
      <w:lvlJc w:val="left"/>
      <w:pPr>
        <w:tabs>
          <w:tab w:val="num" w:pos="3600"/>
        </w:tabs>
        <w:ind w:left="3600" w:hanging="360"/>
      </w:pPr>
      <w:rPr>
        <w:rFonts w:ascii="Wingdings 3" w:hAnsi="Wingdings 3" w:hint="default"/>
      </w:rPr>
    </w:lvl>
    <w:lvl w:ilvl="5" w:tplc="019E5DC2" w:tentative="1">
      <w:start w:val="1"/>
      <w:numFmt w:val="bullet"/>
      <w:lvlText w:val=""/>
      <w:lvlJc w:val="left"/>
      <w:pPr>
        <w:tabs>
          <w:tab w:val="num" w:pos="4320"/>
        </w:tabs>
        <w:ind w:left="4320" w:hanging="360"/>
      </w:pPr>
      <w:rPr>
        <w:rFonts w:ascii="Wingdings 3" w:hAnsi="Wingdings 3" w:hint="default"/>
      </w:rPr>
    </w:lvl>
    <w:lvl w:ilvl="6" w:tplc="6D62C734" w:tentative="1">
      <w:start w:val="1"/>
      <w:numFmt w:val="bullet"/>
      <w:lvlText w:val=""/>
      <w:lvlJc w:val="left"/>
      <w:pPr>
        <w:tabs>
          <w:tab w:val="num" w:pos="5040"/>
        </w:tabs>
        <w:ind w:left="5040" w:hanging="360"/>
      </w:pPr>
      <w:rPr>
        <w:rFonts w:ascii="Wingdings 3" w:hAnsi="Wingdings 3" w:hint="default"/>
      </w:rPr>
    </w:lvl>
    <w:lvl w:ilvl="7" w:tplc="D0C4A7E0" w:tentative="1">
      <w:start w:val="1"/>
      <w:numFmt w:val="bullet"/>
      <w:lvlText w:val=""/>
      <w:lvlJc w:val="left"/>
      <w:pPr>
        <w:tabs>
          <w:tab w:val="num" w:pos="5760"/>
        </w:tabs>
        <w:ind w:left="5760" w:hanging="360"/>
      </w:pPr>
      <w:rPr>
        <w:rFonts w:ascii="Wingdings 3" w:hAnsi="Wingdings 3" w:hint="default"/>
      </w:rPr>
    </w:lvl>
    <w:lvl w:ilvl="8" w:tplc="E6529014" w:tentative="1">
      <w:start w:val="1"/>
      <w:numFmt w:val="bullet"/>
      <w:lvlText w:val=""/>
      <w:lvlJc w:val="left"/>
      <w:pPr>
        <w:tabs>
          <w:tab w:val="num" w:pos="6480"/>
        </w:tabs>
        <w:ind w:left="6480" w:hanging="360"/>
      </w:pPr>
      <w:rPr>
        <w:rFonts w:ascii="Wingdings 3" w:hAnsi="Wingdings 3" w:hint="default"/>
      </w:rPr>
    </w:lvl>
  </w:abstractNum>
  <w:abstractNum w:abstractNumId="6">
    <w:nsid w:val="21184C84"/>
    <w:multiLevelType w:val="hybridMultilevel"/>
    <w:tmpl w:val="34E6A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3261067"/>
    <w:multiLevelType w:val="hybridMultilevel"/>
    <w:tmpl w:val="F40AB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6A7D24"/>
    <w:multiLevelType w:val="hybridMultilevel"/>
    <w:tmpl w:val="480AF80A"/>
    <w:lvl w:ilvl="0" w:tplc="0409000F">
      <w:start w:val="1"/>
      <w:numFmt w:val="decimal"/>
      <w:lvlText w:val="%1."/>
      <w:lvlJc w:val="left"/>
      <w:pPr>
        <w:ind w:left="550" w:hanging="420"/>
      </w:p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9">
    <w:nsid w:val="31AA05C8"/>
    <w:multiLevelType w:val="hybridMultilevel"/>
    <w:tmpl w:val="C17C5D3C"/>
    <w:lvl w:ilvl="0" w:tplc="599663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A383A89"/>
    <w:multiLevelType w:val="hybridMultilevel"/>
    <w:tmpl w:val="AE2080A6"/>
    <w:lvl w:ilvl="0" w:tplc="2D66180A">
      <w:start w:val="1"/>
      <w:numFmt w:val="decimal"/>
      <w:lvlText w:val="%1."/>
      <w:lvlJc w:val="left"/>
      <w:pPr>
        <w:tabs>
          <w:tab w:val="num" w:pos="651"/>
        </w:tabs>
        <w:ind w:left="651" w:hanging="360"/>
      </w:pPr>
      <w:rPr>
        <w:rFonts w:hint="default"/>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abstractNum w:abstractNumId="11">
    <w:nsid w:val="3EA3373E"/>
    <w:multiLevelType w:val="hybridMultilevel"/>
    <w:tmpl w:val="340037F2"/>
    <w:lvl w:ilvl="0" w:tplc="D0C0EB84">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934FA0"/>
    <w:multiLevelType w:val="hybridMultilevel"/>
    <w:tmpl w:val="FFDAD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4B74B37"/>
    <w:multiLevelType w:val="hybridMultilevel"/>
    <w:tmpl w:val="CC1ABCF2"/>
    <w:lvl w:ilvl="0" w:tplc="B0FE91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614C88"/>
    <w:multiLevelType w:val="hybridMultilevel"/>
    <w:tmpl w:val="F49003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76A1CB5"/>
    <w:multiLevelType w:val="hybridMultilevel"/>
    <w:tmpl w:val="E70077B8"/>
    <w:lvl w:ilvl="0" w:tplc="719CE9A4">
      <w:start w:val="1"/>
      <w:numFmt w:val="bullet"/>
      <w:lvlText w:val=""/>
      <w:lvlJc w:val="left"/>
      <w:pPr>
        <w:tabs>
          <w:tab w:val="num" w:pos="720"/>
        </w:tabs>
        <w:ind w:left="720" w:hanging="360"/>
      </w:pPr>
      <w:rPr>
        <w:rFonts w:ascii="Wingdings 3" w:hAnsi="Wingdings 3" w:hint="default"/>
      </w:rPr>
    </w:lvl>
    <w:lvl w:ilvl="1" w:tplc="CE2C1832" w:tentative="1">
      <w:start w:val="1"/>
      <w:numFmt w:val="bullet"/>
      <w:lvlText w:val=""/>
      <w:lvlJc w:val="left"/>
      <w:pPr>
        <w:tabs>
          <w:tab w:val="num" w:pos="1440"/>
        </w:tabs>
        <w:ind w:left="1440" w:hanging="360"/>
      </w:pPr>
      <w:rPr>
        <w:rFonts w:ascii="Wingdings 3" w:hAnsi="Wingdings 3" w:hint="default"/>
      </w:rPr>
    </w:lvl>
    <w:lvl w:ilvl="2" w:tplc="B21A3C68" w:tentative="1">
      <w:start w:val="1"/>
      <w:numFmt w:val="bullet"/>
      <w:lvlText w:val=""/>
      <w:lvlJc w:val="left"/>
      <w:pPr>
        <w:tabs>
          <w:tab w:val="num" w:pos="2160"/>
        </w:tabs>
        <w:ind w:left="2160" w:hanging="360"/>
      </w:pPr>
      <w:rPr>
        <w:rFonts w:ascii="Wingdings 3" w:hAnsi="Wingdings 3" w:hint="default"/>
      </w:rPr>
    </w:lvl>
    <w:lvl w:ilvl="3" w:tplc="EF7AB8F4" w:tentative="1">
      <w:start w:val="1"/>
      <w:numFmt w:val="bullet"/>
      <w:lvlText w:val=""/>
      <w:lvlJc w:val="left"/>
      <w:pPr>
        <w:tabs>
          <w:tab w:val="num" w:pos="2880"/>
        </w:tabs>
        <w:ind w:left="2880" w:hanging="360"/>
      </w:pPr>
      <w:rPr>
        <w:rFonts w:ascii="Wingdings 3" w:hAnsi="Wingdings 3" w:hint="default"/>
      </w:rPr>
    </w:lvl>
    <w:lvl w:ilvl="4" w:tplc="EF3C866E" w:tentative="1">
      <w:start w:val="1"/>
      <w:numFmt w:val="bullet"/>
      <w:lvlText w:val=""/>
      <w:lvlJc w:val="left"/>
      <w:pPr>
        <w:tabs>
          <w:tab w:val="num" w:pos="3600"/>
        </w:tabs>
        <w:ind w:left="3600" w:hanging="360"/>
      </w:pPr>
      <w:rPr>
        <w:rFonts w:ascii="Wingdings 3" w:hAnsi="Wingdings 3" w:hint="default"/>
      </w:rPr>
    </w:lvl>
    <w:lvl w:ilvl="5" w:tplc="B1B2A322" w:tentative="1">
      <w:start w:val="1"/>
      <w:numFmt w:val="bullet"/>
      <w:lvlText w:val=""/>
      <w:lvlJc w:val="left"/>
      <w:pPr>
        <w:tabs>
          <w:tab w:val="num" w:pos="4320"/>
        </w:tabs>
        <w:ind w:left="4320" w:hanging="360"/>
      </w:pPr>
      <w:rPr>
        <w:rFonts w:ascii="Wingdings 3" w:hAnsi="Wingdings 3" w:hint="default"/>
      </w:rPr>
    </w:lvl>
    <w:lvl w:ilvl="6" w:tplc="D9426844" w:tentative="1">
      <w:start w:val="1"/>
      <w:numFmt w:val="bullet"/>
      <w:lvlText w:val=""/>
      <w:lvlJc w:val="left"/>
      <w:pPr>
        <w:tabs>
          <w:tab w:val="num" w:pos="5040"/>
        </w:tabs>
        <w:ind w:left="5040" w:hanging="360"/>
      </w:pPr>
      <w:rPr>
        <w:rFonts w:ascii="Wingdings 3" w:hAnsi="Wingdings 3" w:hint="default"/>
      </w:rPr>
    </w:lvl>
    <w:lvl w:ilvl="7" w:tplc="72B03F0E" w:tentative="1">
      <w:start w:val="1"/>
      <w:numFmt w:val="bullet"/>
      <w:lvlText w:val=""/>
      <w:lvlJc w:val="left"/>
      <w:pPr>
        <w:tabs>
          <w:tab w:val="num" w:pos="5760"/>
        </w:tabs>
        <w:ind w:left="5760" w:hanging="360"/>
      </w:pPr>
      <w:rPr>
        <w:rFonts w:ascii="Wingdings 3" w:hAnsi="Wingdings 3" w:hint="default"/>
      </w:rPr>
    </w:lvl>
    <w:lvl w:ilvl="8" w:tplc="5A3AE2BA" w:tentative="1">
      <w:start w:val="1"/>
      <w:numFmt w:val="bullet"/>
      <w:lvlText w:val=""/>
      <w:lvlJc w:val="left"/>
      <w:pPr>
        <w:tabs>
          <w:tab w:val="num" w:pos="6480"/>
        </w:tabs>
        <w:ind w:left="6480" w:hanging="360"/>
      </w:pPr>
      <w:rPr>
        <w:rFonts w:ascii="Wingdings 3" w:hAnsi="Wingdings 3" w:hint="default"/>
      </w:rPr>
    </w:lvl>
  </w:abstractNum>
  <w:abstractNum w:abstractNumId="16">
    <w:nsid w:val="6821120C"/>
    <w:multiLevelType w:val="multilevel"/>
    <w:tmpl w:val="347AA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033F42"/>
    <w:multiLevelType w:val="hybridMultilevel"/>
    <w:tmpl w:val="AE2080A6"/>
    <w:lvl w:ilvl="0" w:tplc="2D66180A">
      <w:start w:val="1"/>
      <w:numFmt w:val="decimal"/>
      <w:lvlText w:val="%1."/>
      <w:lvlJc w:val="left"/>
      <w:pPr>
        <w:tabs>
          <w:tab w:val="num" w:pos="651"/>
        </w:tabs>
        <w:ind w:left="651" w:hanging="360"/>
      </w:pPr>
      <w:rPr>
        <w:rFonts w:hint="default"/>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abstractNum w:abstractNumId="18">
    <w:nsid w:val="6F7F3703"/>
    <w:multiLevelType w:val="hybridMultilevel"/>
    <w:tmpl w:val="47563CB8"/>
    <w:lvl w:ilvl="0" w:tplc="EC703282">
      <w:start w:val="1983"/>
      <w:numFmt w:val="decimal"/>
      <w:lvlText w:val="%1"/>
      <w:lvlJc w:val="left"/>
      <w:pPr>
        <w:tabs>
          <w:tab w:val="num" w:pos="720"/>
        </w:tabs>
        <w:ind w:left="720" w:hanging="360"/>
      </w:pPr>
    </w:lvl>
    <w:lvl w:ilvl="1" w:tplc="27E61ADE" w:tentative="1">
      <w:start w:val="1"/>
      <w:numFmt w:val="decimal"/>
      <w:lvlText w:val="%2"/>
      <w:lvlJc w:val="left"/>
      <w:pPr>
        <w:tabs>
          <w:tab w:val="num" w:pos="1440"/>
        </w:tabs>
        <w:ind w:left="1440" w:hanging="360"/>
      </w:pPr>
    </w:lvl>
    <w:lvl w:ilvl="2" w:tplc="3146D7AE" w:tentative="1">
      <w:start w:val="1"/>
      <w:numFmt w:val="decimal"/>
      <w:lvlText w:val="%3"/>
      <w:lvlJc w:val="left"/>
      <w:pPr>
        <w:tabs>
          <w:tab w:val="num" w:pos="2160"/>
        </w:tabs>
        <w:ind w:left="2160" w:hanging="360"/>
      </w:pPr>
    </w:lvl>
    <w:lvl w:ilvl="3" w:tplc="ACFE18B0" w:tentative="1">
      <w:start w:val="1"/>
      <w:numFmt w:val="decimal"/>
      <w:lvlText w:val="%4"/>
      <w:lvlJc w:val="left"/>
      <w:pPr>
        <w:tabs>
          <w:tab w:val="num" w:pos="2880"/>
        </w:tabs>
        <w:ind w:left="2880" w:hanging="360"/>
      </w:pPr>
    </w:lvl>
    <w:lvl w:ilvl="4" w:tplc="7366A438" w:tentative="1">
      <w:start w:val="1"/>
      <w:numFmt w:val="decimal"/>
      <w:lvlText w:val="%5"/>
      <w:lvlJc w:val="left"/>
      <w:pPr>
        <w:tabs>
          <w:tab w:val="num" w:pos="3600"/>
        </w:tabs>
        <w:ind w:left="3600" w:hanging="360"/>
      </w:pPr>
    </w:lvl>
    <w:lvl w:ilvl="5" w:tplc="61402FAA" w:tentative="1">
      <w:start w:val="1"/>
      <w:numFmt w:val="decimal"/>
      <w:lvlText w:val="%6"/>
      <w:lvlJc w:val="left"/>
      <w:pPr>
        <w:tabs>
          <w:tab w:val="num" w:pos="4320"/>
        </w:tabs>
        <w:ind w:left="4320" w:hanging="360"/>
      </w:pPr>
    </w:lvl>
    <w:lvl w:ilvl="6" w:tplc="D61A5278" w:tentative="1">
      <w:start w:val="1"/>
      <w:numFmt w:val="decimal"/>
      <w:lvlText w:val="%7"/>
      <w:lvlJc w:val="left"/>
      <w:pPr>
        <w:tabs>
          <w:tab w:val="num" w:pos="5040"/>
        </w:tabs>
        <w:ind w:left="5040" w:hanging="360"/>
      </w:pPr>
    </w:lvl>
    <w:lvl w:ilvl="7" w:tplc="533CB610" w:tentative="1">
      <w:start w:val="1"/>
      <w:numFmt w:val="decimal"/>
      <w:lvlText w:val="%8"/>
      <w:lvlJc w:val="left"/>
      <w:pPr>
        <w:tabs>
          <w:tab w:val="num" w:pos="5760"/>
        </w:tabs>
        <w:ind w:left="5760" w:hanging="360"/>
      </w:pPr>
    </w:lvl>
    <w:lvl w:ilvl="8" w:tplc="F6188C4E" w:tentative="1">
      <w:start w:val="1"/>
      <w:numFmt w:val="decimal"/>
      <w:lvlText w:val="%9"/>
      <w:lvlJc w:val="left"/>
      <w:pPr>
        <w:tabs>
          <w:tab w:val="num" w:pos="6480"/>
        </w:tabs>
        <w:ind w:left="6480" w:hanging="360"/>
      </w:pPr>
    </w:lvl>
  </w:abstractNum>
  <w:num w:numId="1">
    <w:abstractNumId w:val="18"/>
  </w:num>
  <w:num w:numId="2">
    <w:abstractNumId w:val="9"/>
  </w:num>
  <w:num w:numId="3">
    <w:abstractNumId w:val="3"/>
  </w:num>
  <w:num w:numId="4">
    <w:abstractNumId w:val="4"/>
  </w:num>
  <w:num w:numId="5">
    <w:abstractNumId w:val="15"/>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8"/>
  </w:num>
  <w:num w:numId="11">
    <w:abstractNumId w:val="1"/>
  </w:num>
  <w:num w:numId="12">
    <w:abstractNumId w:val="10"/>
  </w:num>
  <w:num w:numId="13">
    <w:abstractNumId w:val="17"/>
  </w:num>
  <w:num w:numId="14">
    <w:abstractNumId w:val="12"/>
  </w:num>
  <w:num w:numId="15">
    <w:abstractNumId w:val="0"/>
  </w:num>
  <w:num w:numId="16">
    <w:abstractNumId w:val="14"/>
  </w:num>
  <w:num w:numId="17">
    <w:abstractNumId w:val="6"/>
  </w:num>
  <w:num w:numId="18">
    <w:abstractNumId w:val="1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66"/>
    <w:rsid w:val="00000AC2"/>
    <w:rsid w:val="00000F2B"/>
    <w:rsid w:val="000044F5"/>
    <w:rsid w:val="00007A43"/>
    <w:rsid w:val="00011162"/>
    <w:rsid w:val="00013250"/>
    <w:rsid w:val="000151A3"/>
    <w:rsid w:val="0002110A"/>
    <w:rsid w:val="000414FF"/>
    <w:rsid w:val="00046213"/>
    <w:rsid w:val="0004789D"/>
    <w:rsid w:val="00051776"/>
    <w:rsid w:val="00052F0D"/>
    <w:rsid w:val="00053577"/>
    <w:rsid w:val="0005629D"/>
    <w:rsid w:val="0006057D"/>
    <w:rsid w:val="00063DE8"/>
    <w:rsid w:val="00075DE1"/>
    <w:rsid w:val="0008349C"/>
    <w:rsid w:val="000872FF"/>
    <w:rsid w:val="0009475E"/>
    <w:rsid w:val="00096500"/>
    <w:rsid w:val="000A0191"/>
    <w:rsid w:val="000A1EDF"/>
    <w:rsid w:val="000A7E14"/>
    <w:rsid w:val="000B707D"/>
    <w:rsid w:val="000B7DA0"/>
    <w:rsid w:val="000C0173"/>
    <w:rsid w:val="000C37C6"/>
    <w:rsid w:val="000C5B4F"/>
    <w:rsid w:val="000C7325"/>
    <w:rsid w:val="000D0805"/>
    <w:rsid w:val="000D27C5"/>
    <w:rsid w:val="000D2C9C"/>
    <w:rsid w:val="000D4195"/>
    <w:rsid w:val="000D60B2"/>
    <w:rsid w:val="000E0191"/>
    <w:rsid w:val="000E4847"/>
    <w:rsid w:val="000E5B84"/>
    <w:rsid w:val="000E6866"/>
    <w:rsid w:val="000E7D7E"/>
    <w:rsid w:val="000F08B3"/>
    <w:rsid w:val="000F1396"/>
    <w:rsid w:val="000F1B83"/>
    <w:rsid w:val="000F2244"/>
    <w:rsid w:val="00105C6D"/>
    <w:rsid w:val="00111BE6"/>
    <w:rsid w:val="0011317B"/>
    <w:rsid w:val="00115289"/>
    <w:rsid w:val="00120BC8"/>
    <w:rsid w:val="001272F9"/>
    <w:rsid w:val="001312AE"/>
    <w:rsid w:val="00140230"/>
    <w:rsid w:val="00140A9A"/>
    <w:rsid w:val="00143D2A"/>
    <w:rsid w:val="00144231"/>
    <w:rsid w:val="00144DED"/>
    <w:rsid w:val="001476A1"/>
    <w:rsid w:val="001478E4"/>
    <w:rsid w:val="00150781"/>
    <w:rsid w:val="00151624"/>
    <w:rsid w:val="0015711C"/>
    <w:rsid w:val="00157A65"/>
    <w:rsid w:val="001605A6"/>
    <w:rsid w:val="00171A49"/>
    <w:rsid w:val="00172E03"/>
    <w:rsid w:val="00176359"/>
    <w:rsid w:val="00186F9F"/>
    <w:rsid w:val="00197DA1"/>
    <w:rsid w:val="001A6B6C"/>
    <w:rsid w:val="001B4870"/>
    <w:rsid w:val="001B4CEE"/>
    <w:rsid w:val="001B5914"/>
    <w:rsid w:val="001B63C7"/>
    <w:rsid w:val="001B7691"/>
    <w:rsid w:val="001B7822"/>
    <w:rsid w:val="001B7B52"/>
    <w:rsid w:val="001C5113"/>
    <w:rsid w:val="001D4089"/>
    <w:rsid w:val="001D4A46"/>
    <w:rsid w:val="001D545B"/>
    <w:rsid w:val="001E270F"/>
    <w:rsid w:val="001F2842"/>
    <w:rsid w:val="001F38D5"/>
    <w:rsid w:val="001F4345"/>
    <w:rsid w:val="001F771D"/>
    <w:rsid w:val="00200AE4"/>
    <w:rsid w:val="00200E07"/>
    <w:rsid w:val="00200FE7"/>
    <w:rsid w:val="00201252"/>
    <w:rsid w:val="002018BA"/>
    <w:rsid w:val="0020207D"/>
    <w:rsid w:val="002030CE"/>
    <w:rsid w:val="002128DA"/>
    <w:rsid w:val="00213B63"/>
    <w:rsid w:val="00214A6A"/>
    <w:rsid w:val="0021505D"/>
    <w:rsid w:val="00215B3D"/>
    <w:rsid w:val="00225BD9"/>
    <w:rsid w:val="002260E6"/>
    <w:rsid w:val="00230449"/>
    <w:rsid w:val="00235171"/>
    <w:rsid w:val="002357BA"/>
    <w:rsid w:val="00237601"/>
    <w:rsid w:val="00242936"/>
    <w:rsid w:val="00242B6B"/>
    <w:rsid w:val="002461FC"/>
    <w:rsid w:val="00246334"/>
    <w:rsid w:val="00250FDF"/>
    <w:rsid w:val="002534A0"/>
    <w:rsid w:val="00253FAA"/>
    <w:rsid w:val="00255339"/>
    <w:rsid w:val="00255854"/>
    <w:rsid w:val="002576FD"/>
    <w:rsid w:val="0026192C"/>
    <w:rsid w:val="002642AF"/>
    <w:rsid w:val="00270AA4"/>
    <w:rsid w:val="00274FD6"/>
    <w:rsid w:val="00277214"/>
    <w:rsid w:val="002827E2"/>
    <w:rsid w:val="00283595"/>
    <w:rsid w:val="00286231"/>
    <w:rsid w:val="0028738F"/>
    <w:rsid w:val="00287826"/>
    <w:rsid w:val="0029124A"/>
    <w:rsid w:val="00291304"/>
    <w:rsid w:val="00292DE5"/>
    <w:rsid w:val="0029430A"/>
    <w:rsid w:val="0029588E"/>
    <w:rsid w:val="002A0ADB"/>
    <w:rsid w:val="002A11B8"/>
    <w:rsid w:val="002A1B46"/>
    <w:rsid w:val="002A2706"/>
    <w:rsid w:val="002A3E83"/>
    <w:rsid w:val="002A4A54"/>
    <w:rsid w:val="002A70BD"/>
    <w:rsid w:val="002A7455"/>
    <w:rsid w:val="002C0588"/>
    <w:rsid w:val="002C0758"/>
    <w:rsid w:val="002C4A43"/>
    <w:rsid w:val="002C4C4B"/>
    <w:rsid w:val="002C635A"/>
    <w:rsid w:val="002C685D"/>
    <w:rsid w:val="002C698F"/>
    <w:rsid w:val="002C7945"/>
    <w:rsid w:val="002D2082"/>
    <w:rsid w:val="002D2CF9"/>
    <w:rsid w:val="002D2E08"/>
    <w:rsid w:val="002D4818"/>
    <w:rsid w:val="002D4EF3"/>
    <w:rsid w:val="002E2467"/>
    <w:rsid w:val="002E527C"/>
    <w:rsid w:val="002E5859"/>
    <w:rsid w:val="002F13A4"/>
    <w:rsid w:val="002F4CBE"/>
    <w:rsid w:val="00301E17"/>
    <w:rsid w:val="0030249B"/>
    <w:rsid w:val="003034E6"/>
    <w:rsid w:val="0030373D"/>
    <w:rsid w:val="00312091"/>
    <w:rsid w:val="0031368A"/>
    <w:rsid w:val="0031379C"/>
    <w:rsid w:val="003148E3"/>
    <w:rsid w:val="00315109"/>
    <w:rsid w:val="00325540"/>
    <w:rsid w:val="00333B04"/>
    <w:rsid w:val="003346CE"/>
    <w:rsid w:val="00334EA3"/>
    <w:rsid w:val="0033530D"/>
    <w:rsid w:val="0033581E"/>
    <w:rsid w:val="00336977"/>
    <w:rsid w:val="00344935"/>
    <w:rsid w:val="00345402"/>
    <w:rsid w:val="003454C4"/>
    <w:rsid w:val="00351847"/>
    <w:rsid w:val="0035546C"/>
    <w:rsid w:val="00360543"/>
    <w:rsid w:val="00360AC4"/>
    <w:rsid w:val="003642C5"/>
    <w:rsid w:val="00366C91"/>
    <w:rsid w:val="003750F9"/>
    <w:rsid w:val="003755DC"/>
    <w:rsid w:val="0037677F"/>
    <w:rsid w:val="003816C4"/>
    <w:rsid w:val="00386E23"/>
    <w:rsid w:val="00387796"/>
    <w:rsid w:val="003904CC"/>
    <w:rsid w:val="0039186D"/>
    <w:rsid w:val="00392AA7"/>
    <w:rsid w:val="00394BA9"/>
    <w:rsid w:val="00397222"/>
    <w:rsid w:val="003A0D80"/>
    <w:rsid w:val="003A133B"/>
    <w:rsid w:val="003A1ED0"/>
    <w:rsid w:val="003A2268"/>
    <w:rsid w:val="003A22A1"/>
    <w:rsid w:val="003A33B6"/>
    <w:rsid w:val="003B05F2"/>
    <w:rsid w:val="003B122E"/>
    <w:rsid w:val="003B1886"/>
    <w:rsid w:val="003B4AAA"/>
    <w:rsid w:val="003C0868"/>
    <w:rsid w:val="003C11A3"/>
    <w:rsid w:val="003C18BA"/>
    <w:rsid w:val="003C1A0D"/>
    <w:rsid w:val="003C5D6D"/>
    <w:rsid w:val="003C6D33"/>
    <w:rsid w:val="003C7050"/>
    <w:rsid w:val="003C780B"/>
    <w:rsid w:val="003D25B9"/>
    <w:rsid w:val="003D2AF0"/>
    <w:rsid w:val="003D756E"/>
    <w:rsid w:val="003D7858"/>
    <w:rsid w:val="003D7B3F"/>
    <w:rsid w:val="003D7EB4"/>
    <w:rsid w:val="003F0377"/>
    <w:rsid w:val="003F13A4"/>
    <w:rsid w:val="003F142F"/>
    <w:rsid w:val="003F5835"/>
    <w:rsid w:val="0040213D"/>
    <w:rsid w:val="0040326B"/>
    <w:rsid w:val="004034A6"/>
    <w:rsid w:val="00403C37"/>
    <w:rsid w:val="00406E50"/>
    <w:rsid w:val="0041291F"/>
    <w:rsid w:val="00413859"/>
    <w:rsid w:val="00422633"/>
    <w:rsid w:val="00425248"/>
    <w:rsid w:val="00425D75"/>
    <w:rsid w:val="00427402"/>
    <w:rsid w:val="0043229C"/>
    <w:rsid w:val="00433A36"/>
    <w:rsid w:val="004363AC"/>
    <w:rsid w:val="004376C0"/>
    <w:rsid w:val="00437A1F"/>
    <w:rsid w:val="00437B39"/>
    <w:rsid w:val="00443695"/>
    <w:rsid w:val="0045143B"/>
    <w:rsid w:val="004575B7"/>
    <w:rsid w:val="004604F2"/>
    <w:rsid w:val="004623B7"/>
    <w:rsid w:val="00464ED1"/>
    <w:rsid w:val="00467AB7"/>
    <w:rsid w:val="00472F57"/>
    <w:rsid w:val="00476B08"/>
    <w:rsid w:val="00477BB2"/>
    <w:rsid w:val="0048041F"/>
    <w:rsid w:val="00481361"/>
    <w:rsid w:val="00481737"/>
    <w:rsid w:val="00482CE1"/>
    <w:rsid w:val="00484275"/>
    <w:rsid w:val="004844EE"/>
    <w:rsid w:val="00485D2E"/>
    <w:rsid w:val="00486AEB"/>
    <w:rsid w:val="00487826"/>
    <w:rsid w:val="004A14A7"/>
    <w:rsid w:val="004B1F08"/>
    <w:rsid w:val="004B5E56"/>
    <w:rsid w:val="004B6B16"/>
    <w:rsid w:val="004B6EC1"/>
    <w:rsid w:val="004D04F8"/>
    <w:rsid w:val="004D0987"/>
    <w:rsid w:val="004D13E7"/>
    <w:rsid w:val="004D75FF"/>
    <w:rsid w:val="004E34A9"/>
    <w:rsid w:val="004E527A"/>
    <w:rsid w:val="004F2F44"/>
    <w:rsid w:val="004F58C9"/>
    <w:rsid w:val="00500A72"/>
    <w:rsid w:val="00501DC9"/>
    <w:rsid w:val="005058FD"/>
    <w:rsid w:val="00506690"/>
    <w:rsid w:val="00507372"/>
    <w:rsid w:val="0051249B"/>
    <w:rsid w:val="00513D20"/>
    <w:rsid w:val="00514332"/>
    <w:rsid w:val="00516274"/>
    <w:rsid w:val="00516AB2"/>
    <w:rsid w:val="00520EB2"/>
    <w:rsid w:val="00525ADF"/>
    <w:rsid w:val="005348F5"/>
    <w:rsid w:val="00537185"/>
    <w:rsid w:val="005406D4"/>
    <w:rsid w:val="00543A1E"/>
    <w:rsid w:val="00547977"/>
    <w:rsid w:val="00554322"/>
    <w:rsid w:val="00556D67"/>
    <w:rsid w:val="00563AB9"/>
    <w:rsid w:val="0056461B"/>
    <w:rsid w:val="00564EEF"/>
    <w:rsid w:val="00571262"/>
    <w:rsid w:val="0057147D"/>
    <w:rsid w:val="00571BC2"/>
    <w:rsid w:val="00572C1D"/>
    <w:rsid w:val="005764B3"/>
    <w:rsid w:val="00577275"/>
    <w:rsid w:val="00581214"/>
    <w:rsid w:val="005812A4"/>
    <w:rsid w:val="005823DC"/>
    <w:rsid w:val="00582CF7"/>
    <w:rsid w:val="0058330F"/>
    <w:rsid w:val="00583EEE"/>
    <w:rsid w:val="00585D31"/>
    <w:rsid w:val="00585D73"/>
    <w:rsid w:val="00586DEE"/>
    <w:rsid w:val="005879BF"/>
    <w:rsid w:val="005929C4"/>
    <w:rsid w:val="005A2112"/>
    <w:rsid w:val="005A2739"/>
    <w:rsid w:val="005A30B1"/>
    <w:rsid w:val="005A326B"/>
    <w:rsid w:val="005A3C43"/>
    <w:rsid w:val="005A4BDB"/>
    <w:rsid w:val="005A7A79"/>
    <w:rsid w:val="005B04A1"/>
    <w:rsid w:val="005B0C87"/>
    <w:rsid w:val="005B1139"/>
    <w:rsid w:val="005B4419"/>
    <w:rsid w:val="005B60F7"/>
    <w:rsid w:val="005B66FE"/>
    <w:rsid w:val="005B7543"/>
    <w:rsid w:val="005C1929"/>
    <w:rsid w:val="005C5E3A"/>
    <w:rsid w:val="005C72BC"/>
    <w:rsid w:val="005C74AB"/>
    <w:rsid w:val="005D11ED"/>
    <w:rsid w:val="005D42DB"/>
    <w:rsid w:val="005D4DD2"/>
    <w:rsid w:val="005E64EB"/>
    <w:rsid w:val="005E6EEE"/>
    <w:rsid w:val="005E7938"/>
    <w:rsid w:val="005F47D8"/>
    <w:rsid w:val="00600797"/>
    <w:rsid w:val="00603073"/>
    <w:rsid w:val="00616E61"/>
    <w:rsid w:val="00617E30"/>
    <w:rsid w:val="00620960"/>
    <w:rsid w:val="0062377B"/>
    <w:rsid w:val="006252B2"/>
    <w:rsid w:val="00626DE5"/>
    <w:rsid w:val="00635176"/>
    <w:rsid w:val="0063593B"/>
    <w:rsid w:val="00640947"/>
    <w:rsid w:val="00641D08"/>
    <w:rsid w:val="006425B3"/>
    <w:rsid w:val="00650E06"/>
    <w:rsid w:val="00655FE9"/>
    <w:rsid w:val="00657CE3"/>
    <w:rsid w:val="00660BAA"/>
    <w:rsid w:val="006615B9"/>
    <w:rsid w:val="006714D3"/>
    <w:rsid w:val="006746E8"/>
    <w:rsid w:val="006754D1"/>
    <w:rsid w:val="00675C2A"/>
    <w:rsid w:val="00676A3C"/>
    <w:rsid w:val="00685EED"/>
    <w:rsid w:val="00690EF1"/>
    <w:rsid w:val="00691485"/>
    <w:rsid w:val="00691F84"/>
    <w:rsid w:val="00695D4D"/>
    <w:rsid w:val="00697BED"/>
    <w:rsid w:val="006A0B93"/>
    <w:rsid w:val="006A23E2"/>
    <w:rsid w:val="006A4C81"/>
    <w:rsid w:val="006A4DA8"/>
    <w:rsid w:val="006B10D5"/>
    <w:rsid w:val="006B7DC3"/>
    <w:rsid w:val="006B7F49"/>
    <w:rsid w:val="006C0C94"/>
    <w:rsid w:val="006C3D0A"/>
    <w:rsid w:val="006C4A29"/>
    <w:rsid w:val="006D2BBF"/>
    <w:rsid w:val="006D3E0A"/>
    <w:rsid w:val="006D5BD2"/>
    <w:rsid w:val="006D609F"/>
    <w:rsid w:val="006D62FA"/>
    <w:rsid w:val="006D6634"/>
    <w:rsid w:val="006D74C3"/>
    <w:rsid w:val="006E0017"/>
    <w:rsid w:val="006E190C"/>
    <w:rsid w:val="006E2CE6"/>
    <w:rsid w:val="006E485B"/>
    <w:rsid w:val="006E5FB2"/>
    <w:rsid w:val="006E67DC"/>
    <w:rsid w:val="006E7BFA"/>
    <w:rsid w:val="006F4D59"/>
    <w:rsid w:val="006F6C32"/>
    <w:rsid w:val="00701C31"/>
    <w:rsid w:val="00701C39"/>
    <w:rsid w:val="00702D72"/>
    <w:rsid w:val="00710445"/>
    <w:rsid w:val="0071095D"/>
    <w:rsid w:val="0071238B"/>
    <w:rsid w:val="00712E52"/>
    <w:rsid w:val="007220E1"/>
    <w:rsid w:val="00727A25"/>
    <w:rsid w:val="0073491D"/>
    <w:rsid w:val="0073685F"/>
    <w:rsid w:val="0074357C"/>
    <w:rsid w:val="00745F8E"/>
    <w:rsid w:val="00756374"/>
    <w:rsid w:val="0076149E"/>
    <w:rsid w:val="0076416C"/>
    <w:rsid w:val="007658F3"/>
    <w:rsid w:val="007701C4"/>
    <w:rsid w:val="00770A35"/>
    <w:rsid w:val="0077123B"/>
    <w:rsid w:val="007742F2"/>
    <w:rsid w:val="007742F4"/>
    <w:rsid w:val="00780000"/>
    <w:rsid w:val="00781722"/>
    <w:rsid w:val="007855DB"/>
    <w:rsid w:val="00785ED3"/>
    <w:rsid w:val="007867D9"/>
    <w:rsid w:val="00786A51"/>
    <w:rsid w:val="00787E7F"/>
    <w:rsid w:val="007924F0"/>
    <w:rsid w:val="00793C2C"/>
    <w:rsid w:val="0079490E"/>
    <w:rsid w:val="00795099"/>
    <w:rsid w:val="00795715"/>
    <w:rsid w:val="0079741F"/>
    <w:rsid w:val="007A0083"/>
    <w:rsid w:val="007A1230"/>
    <w:rsid w:val="007A13FF"/>
    <w:rsid w:val="007A2D9B"/>
    <w:rsid w:val="007A395A"/>
    <w:rsid w:val="007A5370"/>
    <w:rsid w:val="007A60F8"/>
    <w:rsid w:val="007B685C"/>
    <w:rsid w:val="007C2D0C"/>
    <w:rsid w:val="007C441F"/>
    <w:rsid w:val="007C75CE"/>
    <w:rsid w:val="007D0D63"/>
    <w:rsid w:val="007D4A42"/>
    <w:rsid w:val="007D7F38"/>
    <w:rsid w:val="007E08C5"/>
    <w:rsid w:val="007E2238"/>
    <w:rsid w:val="007E2C2D"/>
    <w:rsid w:val="007E5B0F"/>
    <w:rsid w:val="007F0850"/>
    <w:rsid w:val="007F1D08"/>
    <w:rsid w:val="007F4762"/>
    <w:rsid w:val="007F7878"/>
    <w:rsid w:val="00800A09"/>
    <w:rsid w:val="00803C02"/>
    <w:rsid w:val="00812381"/>
    <w:rsid w:val="008142AF"/>
    <w:rsid w:val="00816774"/>
    <w:rsid w:val="0082022F"/>
    <w:rsid w:val="00824A67"/>
    <w:rsid w:val="00825DE7"/>
    <w:rsid w:val="00826C62"/>
    <w:rsid w:val="00827EFC"/>
    <w:rsid w:val="008301D9"/>
    <w:rsid w:val="008302AF"/>
    <w:rsid w:val="00830343"/>
    <w:rsid w:val="00834D10"/>
    <w:rsid w:val="00837566"/>
    <w:rsid w:val="008438F3"/>
    <w:rsid w:val="00843C57"/>
    <w:rsid w:val="008452B4"/>
    <w:rsid w:val="00845586"/>
    <w:rsid w:val="00847533"/>
    <w:rsid w:val="00847DBC"/>
    <w:rsid w:val="0085404F"/>
    <w:rsid w:val="008550C6"/>
    <w:rsid w:val="008579C3"/>
    <w:rsid w:val="008673AD"/>
    <w:rsid w:val="0087052F"/>
    <w:rsid w:val="00871BE6"/>
    <w:rsid w:val="00871D39"/>
    <w:rsid w:val="00872DA5"/>
    <w:rsid w:val="00873830"/>
    <w:rsid w:val="008748B4"/>
    <w:rsid w:val="00874AB7"/>
    <w:rsid w:val="00875786"/>
    <w:rsid w:val="00875C49"/>
    <w:rsid w:val="008800C6"/>
    <w:rsid w:val="008870AA"/>
    <w:rsid w:val="00890AA4"/>
    <w:rsid w:val="008917D4"/>
    <w:rsid w:val="00893784"/>
    <w:rsid w:val="00894026"/>
    <w:rsid w:val="00896274"/>
    <w:rsid w:val="008A4035"/>
    <w:rsid w:val="008A4104"/>
    <w:rsid w:val="008B05D8"/>
    <w:rsid w:val="008B0DF9"/>
    <w:rsid w:val="008B1E1F"/>
    <w:rsid w:val="008B2CA0"/>
    <w:rsid w:val="008B31F5"/>
    <w:rsid w:val="008B4D69"/>
    <w:rsid w:val="008C1B17"/>
    <w:rsid w:val="008C2FCD"/>
    <w:rsid w:val="008C2FE3"/>
    <w:rsid w:val="008C471C"/>
    <w:rsid w:val="008C4737"/>
    <w:rsid w:val="008C6FC7"/>
    <w:rsid w:val="008C7880"/>
    <w:rsid w:val="008E1E95"/>
    <w:rsid w:val="008E2F2A"/>
    <w:rsid w:val="008E4EA0"/>
    <w:rsid w:val="008E52B3"/>
    <w:rsid w:val="008F5754"/>
    <w:rsid w:val="008F683C"/>
    <w:rsid w:val="008F6CC5"/>
    <w:rsid w:val="00902DBB"/>
    <w:rsid w:val="0090357A"/>
    <w:rsid w:val="009068C0"/>
    <w:rsid w:val="00914521"/>
    <w:rsid w:val="009156FF"/>
    <w:rsid w:val="00917270"/>
    <w:rsid w:val="0092174E"/>
    <w:rsid w:val="00922A87"/>
    <w:rsid w:val="0092697E"/>
    <w:rsid w:val="0093560D"/>
    <w:rsid w:val="00940DB5"/>
    <w:rsid w:val="00941AC7"/>
    <w:rsid w:val="00946677"/>
    <w:rsid w:val="00946EFC"/>
    <w:rsid w:val="0094750F"/>
    <w:rsid w:val="009505D5"/>
    <w:rsid w:val="0095163D"/>
    <w:rsid w:val="009603AB"/>
    <w:rsid w:val="009656B8"/>
    <w:rsid w:val="00970F9A"/>
    <w:rsid w:val="00971B87"/>
    <w:rsid w:val="009720E6"/>
    <w:rsid w:val="009737A0"/>
    <w:rsid w:val="0097449D"/>
    <w:rsid w:val="0098128C"/>
    <w:rsid w:val="00981A1D"/>
    <w:rsid w:val="0099118B"/>
    <w:rsid w:val="00993E76"/>
    <w:rsid w:val="00997726"/>
    <w:rsid w:val="009A0972"/>
    <w:rsid w:val="009A1E44"/>
    <w:rsid w:val="009B23ED"/>
    <w:rsid w:val="009B3A46"/>
    <w:rsid w:val="009B4F39"/>
    <w:rsid w:val="009C037D"/>
    <w:rsid w:val="009C664F"/>
    <w:rsid w:val="009D1437"/>
    <w:rsid w:val="009D5BEA"/>
    <w:rsid w:val="009E17D8"/>
    <w:rsid w:val="009F19FC"/>
    <w:rsid w:val="009F25EA"/>
    <w:rsid w:val="009F356A"/>
    <w:rsid w:val="00A04A5D"/>
    <w:rsid w:val="00A05061"/>
    <w:rsid w:val="00A05979"/>
    <w:rsid w:val="00A06D65"/>
    <w:rsid w:val="00A0782F"/>
    <w:rsid w:val="00A11739"/>
    <w:rsid w:val="00A12476"/>
    <w:rsid w:val="00A17497"/>
    <w:rsid w:val="00A26863"/>
    <w:rsid w:val="00A3480C"/>
    <w:rsid w:val="00A40ECF"/>
    <w:rsid w:val="00A42607"/>
    <w:rsid w:val="00A463D3"/>
    <w:rsid w:val="00A46BD2"/>
    <w:rsid w:val="00A55069"/>
    <w:rsid w:val="00A5798B"/>
    <w:rsid w:val="00A620E2"/>
    <w:rsid w:val="00A65A47"/>
    <w:rsid w:val="00A7138E"/>
    <w:rsid w:val="00A74E69"/>
    <w:rsid w:val="00A94D47"/>
    <w:rsid w:val="00A95522"/>
    <w:rsid w:val="00AA2A35"/>
    <w:rsid w:val="00AA4B7A"/>
    <w:rsid w:val="00AA5287"/>
    <w:rsid w:val="00AA7AF2"/>
    <w:rsid w:val="00AB0091"/>
    <w:rsid w:val="00AB031D"/>
    <w:rsid w:val="00AB11FA"/>
    <w:rsid w:val="00AB2880"/>
    <w:rsid w:val="00AB66BE"/>
    <w:rsid w:val="00AC3613"/>
    <w:rsid w:val="00AD4B1F"/>
    <w:rsid w:val="00AD711C"/>
    <w:rsid w:val="00AF0266"/>
    <w:rsid w:val="00AF259B"/>
    <w:rsid w:val="00AF2C90"/>
    <w:rsid w:val="00AF3B6D"/>
    <w:rsid w:val="00AF4D9D"/>
    <w:rsid w:val="00B02D4D"/>
    <w:rsid w:val="00B04FDB"/>
    <w:rsid w:val="00B067BB"/>
    <w:rsid w:val="00B067F4"/>
    <w:rsid w:val="00B06D82"/>
    <w:rsid w:val="00B1017C"/>
    <w:rsid w:val="00B10B90"/>
    <w:rsid w:val="00B1522A"/>
    <w:rsid w:val="00B15437"/>
    <w:rsid w:val="00B1544B"/>
    <w:rsid w:val="00B154CB"/>
    <w:rsid w:val="00B16F6B"/>
    <w:rsid w:val="00B1789B"/>
    <w:rsid w:val="00B21ADA"/>
    <w:rsid w:val="00B257DC"/>
    <w:rsid w:val="00B27201"/>
    <w:rsid w:val="00B3356E"/>
    <w:rsid w:val="00B370F9"/>
    <w:rsid w:val="00B40E87"/>
    <w:rsid w:val="00B40FA4"/>
    <w:rsid w:val="00B42009"/>
    <w:rsid w:val="00B43174"/>
    <w:rsid w:val="00B44680"/>
    <w:rsid w:val="00B5033D"/>
    <w:rsid w:val="00B548FA"/>
    <w:rsid w:val="00B55A69"/>
    <w:rsid w:val="00B57323"/>
    <w:rsid w:val="00B630D0"/>
    <w:rsid w:val="00B66039"/>
    <w:rsid w:val="00B7496C"/>
    <w:rsid w:val="00B75FD2"/>
    <w:rsid w:val="00B820E4"/>
    <w:rsid w:val="00B82EB7"/>
    <w:rsid w:val="00B844B7"/>
    <w:rsid w:val="00B9054D"/>
    <w:rsid w:val="00B919C9"/>
    <w:rsid w:val="00B925EA"/>
    <w:rsid w:val="00B9488C"/>
    <w:rsid w:val="00B96AC8"/>
    <w:rsid w:val="00B974FE"/>
    <w:rsid w:val="00B97FDD"/>
    <w:rsid w:val="00BA07B4"/>
    <w:rsid w:val="00BA0FD9"/>
    <w:rsid w:val="00BA1993"/>
    <w:rsid w:val="00BA3C05"/>
    <w:rsid w:val="00BA4002"/>
    <w:rsid w:val="00BA5DB4"/>
    <w:rsid w:val="00BB0003"/>
    <w:rsid w:val="00BB0AD9"/>
    <w:rsid w:val="00BB2860"/>
    <w:rsid w:val="00BC0A20"/>
    <w:rsid w:val="00BC435C"/>
    <w:rsid w:val="00BC4775"/>
    <w:rsid w:val="00BD0A7B"/>
    <w:rsid w:val="00BD1A2C"/>
    <w:rsid w:val="00BE1FDE"/>
    <w:rsid w:val="00BE65E7"/>
    <w:rsid w:val="00BE7525"/>
    <w:rsid w:val="00BF0519"/>
    <w:rsid w:val="00BF51A1"/>
    <w:rsid w:val="00BF5B38"/>
    <w:rsid w:val="00BF6914"/>
    <w:rsid w:val="00C013AB"/>
    <w:rsid w:val="00C04AD9"/>
    <w:rsid w:val="00C12511"/>
    <w:rsid w:val="00C13334"/>
    <w:rsid w:val="00C237C5"/>
    <w:rsid w:val="00C26174"/>
    <w:rsid w:val="00C32E2C"/>
    <w:rsid w:val="00C34017"/>
    <w:rsid w:val="00C36959"/>
    <w:rsid w:val="00C42941"/>
    <w:rsid w:val="00C44EF4"/>
    <w:rsid w:val="00C44FE7"/>
    <w:rsid w:val="00C467BD"/>
    <w:rsid w:val="00C500DD"/>
    <w:rsid w:val="00C555CE"/>
    <w:rsid w:val="00C57216"/>
    <w:rsid w:val="00C60392"/>
    <w:rsid w:val="00C624AD"/>
    <w:rsid w:val="00C641A6"/>
    <w:rsid w:val="00C71E5C"/>
    <w:rsid w:val="00C772FB"/>
    <w:rsid w:val="00C77C45"/>
    <w:rsid w:val="00C80743"/>
    <w:rsid w:val="00C80F21"/>
    <w:rsid w:val="00C80F5B"/>
    <w:rsid w:val="00C86CA7"/>
    <w:rsid w:val="00C86E0D"/>
    <w:rsid w:val="00C93C00"/>
    <w:rsid w:val="00C94FAD"/>
    <w:rsid w:val="00C95B67"/>
    <w:rsid w:val="00CA0697"/>
    <w:rsid w:val="00CA0998"/>
    <w:rsid w:val="00CA1EA3"/>
    <w:rsid w:val="00CA3A3C"/>
    <w:rsid w:val="00CA458F"/>
    <w:rsid w:val="00CA52E4"/>
    <w:rsid w:val="00CA723F"/>
    <w:rsid w:val="00CA7B35"/>
    <w:rsid w:val="00CB1D96"/>
    <w:rsid w:val="00CC3EB9"/>
    <w:rsid w:val="00CC4BDE"/>
    <w:rsid w:val="00CC6803"/>
    <w:rsid w:val="00CC7783"/>
    <w:rsid w:val="00CD40B7"/>
    <w:rsid w:val="00CD6AB7"/>
    <w:rsid w:val="00CE1FCC"/>
    <w:rsid w:val="00CE3C9E"/>
    <w:rsid w:val="00CE67D5"/>
    <w:rsid w:val="00CE7647"/>
    <w:rsid w:val="00CF4C5A"/>
    <w:rsid w:val="00CF7E29"/>
    <w:rsid w:val="00D00EE3"/>
    <w:rsid w:val="00D04586"/>
    <w:rsid w:val="00D05111"/>
    <w:rsid w:val="00D057A0"/>
    <w:rsid w:val="00D10186"/>
    <w:rsid w:val="00D15F7B"/>
    <w:rsid w:val="00D237FE"/>
    <w:rsid w:val="00D26161"/>
    <w:rsid w:val="00D266B6"/>
    <w:rsid w:val="00D27274"/>
    <w:rsid w:val="00D30215"/>
    <w:rsid w:val="00D30C7C"/>
    <w:rsid w:val="00D324DF"/>
    <w:rsid w:val="00D346D0"/>
    <w:rsid w:val="00D37B13"/>
    <w:rsid w:val="00D4076D"/>
    <w:rsid w:val="00D42C98"/>
    <w:rsid w:val="00D431CC"/>
    <w:rsid w:val="00D4385D"/>
    <w:rsid w:val="00D477C7"/>
    <w:rsid w:val="00D502D9"/>
    <w:rsid w:val="00D52B70"/>
    <w:rsid w:val="00D540CB"/>
    <w:rsid w:val="00D56717"/>
    <w:rsid w:val="00D6343A"/>
    <w:rsid w:val="00D63868"/>
    <w:rsid w:val="00D70277"/>
    <w:rsid w:val="00D70F04"/>
    <w:rsid w:val="00D7473C"/>
    <w:rsid w:val="00D76559"/>
    <w:rsid w:val="00D82D01"/>
    <w:rsid w:val="00D833C8"/>
    <w:rsid w:val="00D8343C"/>
    <w:rsid w:val="00D84CC9"/>
    <w:rsid w:val="00D85FC2"/>
    <w:rsid w:val="00D92CC9"/>
    <w:rsid w:val="00D957BC"/>
    <w:rsid w:val="00D977E5"/>
    <w:rsid w:val="00DA32A6"/>
    <w:rsid w:val="00DA5054"/>
    <w:rsid w:val="00DB4628"/>
    <w:rsid w:val="00DB51CA"/>
    <w:rsid w:val="00DB53A5"/>
    <w:rsid w:val="00DB5687"/>
    <w:rsid w:val="00DB70B0"/>
    <w:rsid w:val="00DC2B7F"/>
    <w:rsid w:val="00DC3B9F"/>
    <w:rsid w:val="00DC5004"/>
    <w:rsid w:val="00DC7212"/>
    <w:rsid w:val="00DD0BF1"/>
    <w:rsid w:val="00DD542D"/>
    <w:rsid w:val="00DD6E50"/>
    <w:rsid w:val="00DD7E9F"/>
    <w:rsid w:val="00DE3B15"/>
    <w:rsid w:val="00DE496A"/>
    <w:rsid w:val="00DE4D4D"/>
    <w:rsid w:val="00DE64E1"/>
    <w:rsid w:val="00DE6CF2"/>
    <w:rsid w:val="00DF3A5E"/>
    <w:rsid w:val="00E11029"/>
    <w:rsid w:val="00E1115A"/>
    <w:rsid w:val="00E12620"/>
    <w:rsid w:val="00E12CFC"/>
    <w:rsid w:val="00E14CAB"/>
    <w:rsid w:val="00E157C6"/>
    <w:rsid w:val="00E15B25"/>
    <w:rsid w:val="00E166E4"/>
    <w:rsid w:val="00E2433D"/>
    <w:rsid w:val="00E24964"/>
    <w:rsid w:val="00E2582F"/>
    <w:rsid w:val="00E265DD"/>
    <w:rsid w:val="00E304C9"/>
    <w:rsid w:val="00E31914"/>
    <w:rsid w:val="00E33586"/>
    <w:rsid w:val="00E359E9"/>
    <w:rsid w:val="00E4063B"/>
    <w:rsid w:val="00E424A4"/>
    <w:rsid w:val="00E44812"/>
    <w:rsid w:val="00E50294"/>
    <w:rsid w:val="00E510E8"/>
    <w:rsid w:val="00E527CD"/>
    <w:rsid w:val="00E60A9D"/>
    <w:rsid w:val="00E61011"/>
    <w:rsid w:val="00E615DC"/>
    <w:rsid w:val="00E64EB9"/>
    <w:rsid w:val="00E66659"/>
    <w:rsid w:val="00E67925"/>
    <w:rsid w:val="00E72725"/>
    <w:rsid w:val="00E74633"/>
    <w:rsid w:val="00E76A83"/>
    <w:rsid w:val="00E76DBA"/>
    <w:rsid w:val="00E90A68"/>
    <w:rsid w:val="00E92065"/>
    <w:rsid w:val="00E966E7"/>
    <w:rsid w:val="00E96B2E"/>
    <w:rsid w:val="00EA0190"/>
    <w:rsid w:val="00EA4AC5"/>
    <w:rsid w:val="00EA4C22"/>
    <w:rsid w:val="00EA5291"/>
    <w:rsid w:val="00EB4E9E"/>
    <w:rsid w:val="00EB54AF"/>
    <w:rsid w:val="00EC7293"/>
    <w:rsid w:val="00EC76F4"/>
    <w:rsid w:val="00EE0222"/>
    <w:rsid w:val="00EE079D"/>
    <w:rsid w:val="00EE6A84"/>
    <w:rsid w:val="00EF3527"/>
    <w:rsid w:val="00EF3DEA"/>
    <w:rsid w:val="00F103D1"/>
    <w:rsid w:val="00F15B18"/>
    <w:rsid w:val="00F20783"/>
    <w:rsid w:val="00F2541F"/>
    <w:rsid w:val="00F26FA4"/>
    <w:rsid w:val="00F32CF7"/>
    <w:rsid w:val="00F33AA6"/>
    <w:rsid w:val="00F36B70"/>
    <w:rsid w:val="00F37979"/>
    <w:rsid w:val="00F37A5E"/>
    <w:rsid w:val="00F401B4"/>
    <w:rsid w:val="00F41166"/>
    <w:rsid w:val="00F44CF5"/>
    <w:rsid w:val="00F46451"/>
    <w:rsid w:val="00F502F0"/>
    <w:rsid w:val="00F5235C"/>
    <w:rsid w:val="00F553EF"/>
    <w:rsid w:val="00F561F0"/>
    <w:rsid w:val="00F57F55"/>
    <w:rsid w:val="00F72AE8"/>
    <w:rsid w:val="00F74FEE"/>
    <w:rsid w:val="00F76ACC"/>
    <w:rsid w:val="00F82CB6"/>
    <w:rsid w:val="00F919D0"/>
    <w:rsid w:val="00FA0D33"/>
    <w:rsid w:val="00FA2493"/>
    <w:rsid w:val="00FA2819"/>
    <w:rsid w:val="00FA4DC2"/>
    <w:rsid w:val="00FA68A2"/>
    <w:rsid w:val="00FB08C8"/>
    <w:rsid w:val="00FB0FED"/>
    <w:rsid w:val="00FB1373"/>
    <w:rsid w:val="00FB37DF"/>
    <w:rsid w:val="00FB534D"/>
    <w:rsid w:val="00FB615C"/>
    <w:rsid w:val="00FC0EAD"/>
    <w:rsid w:val="00FC2B6C"/>
    <w:rsid w:val="00FC653A"/>
    <w:rsid w:val="00FC78FF"/>
    <w:rsid w:val="00FD35CD"/>
    <w:rsid w:val="00FD5F8E"/>
    <w:rsid w:val="00FE2FB3"/>
    <w:rsid w:val="00FE6A40"/>
    <w:rsid w:val="00FE6C5E"/>
    <w:rsid w:val="00FF3B31"/>
    <w:rsid w:val="00FF46DA"/>
    <w:rsid w:val="00FF5745"/>
    <w:rsid w:val="00FF5803"/>
    <w:rsid w:val="00FF70A3"/>
    <w:rsid w:val="00FF7D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FC0EAD"/>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1166"/>
    <w:rPr>
      <w:color w:val="0033CC"/>
      <w:u w:val="single"/>
    </w:rPr>
  </w:style>
  <w:style w:type="character" w:customStyle="1" w:styleId="apple-converted-space">
    <w:name w:val="apple-converted-space"/>
    <w:rsid w:val="00F41166"/>
  </w:style>
  <w:style w:type="paragraph" w:styleId="Header">
    <w:name w:val="header"/>
    <w:basedOn w:val="Normal"/>
    <w:link w:val="HeaderChar"/>
    <w:uiPriority w:val="99"/>
    <w:unhideWhenUsed/>
    <w:rsid w:val="00C555CE"/>
    <w:pPr>
      <w:tabs>
        <w:tab w:val="center" w:pos="4252"/>
        <w:tab w:val="right" w:pos="8504"/>
      </w:tabs>
      <w:snapToGrid w:val="0"/>
    </w:pPr>
  </w:style>
  <w:style w:type="character" w:customStyle="1" w:styleId="HeaderChar">
    <w:name w:val="Header Char"/>
    <w:basedOn w:val="DefaultParagraphFont"/>
    <w:link w:val="Header"/>
    <w:uiPriority w:val="99"/>
    <w:rsid w:val="00C555CE"/>
  </w:style>
  <w:style w:type="paragraph" w:styleId="Footer">
    <w:name w:val="footer"/>
    <w:basedOn w:val="Normal"/>
    <w:link w:val="FooterChar"/>
    <w:uiPriority w:val="99"/>
    <w:unhideWhenUsed/>
    <w:rsid w:val="00C555CE"/>
    <w:pPr>
      <w:tabs>
        <w:tab w:val="center" w:pos="4252"/>
        <w:tab w:val="right" w:pos="8504"/>
      </w:tabs>
      <w:snapToGrid w:val="0"/>
    </w:pPr>
  </w:style>
  <w:style w:type="character" w:customStyle="1" w:styleId="FooterChar">
    <w:name w:val="Footer Char"/>
    <w:basedOn w:val="DefaultParagraphFont"/>
    <w:link w:val="Footer"/>
    <w:uiPriority w:val="99"/>
    <w:rsid w:val="00C555CE"/>
  </w:style>
  <w:style w:type="paragraph" w:styleId="ListParagraph">
    <w:name w:val="List Paragraph"/>
    <w:basedOn w:val="Normal"/>
    <w:uiPriority w:val="34"/>
    <w:qFormat/>
    <w:rsid w:val="0011317B"/>
    <w:pPr>
      <w:widowControl/>
      <w:ind w:leftChars="400" w:left="840"/>
      <w:jc w:val="left"/>
    </w:pPr>
    <w:rPr>
      <w:rFonts w:ascii="MS PGothic" w:eastAsia="MS PGothic" w:hAnsi="MS PGothic" w:cs="MS PGothic"/>
      <w:kern w:val="0"/>
      <w:sz w:val="24"/>
      <w:szCs w:val="24"/>
    </w:rPr>
  </w:style>
  <w:style w:type="paragraph" w:customStyle="1" w:styleId="rprtbody1">
    <w:name w:val="rprtbody1"/>
    <w:basedOn w:val="Normal"/>
    <w:rsid w:val="00FA2493"/>
    <w:pPr>
      <w:widowControl/>
      <w:spacing w:before="34" w:after="34"/>
      <w:jc w:val="left"/>
    </w:pPr>
    <w:rPr>
      <w:rFonts w:ascii="MS PGothic" w:eastAsia="MS PGothic" w:hAnsi="MS PGothic" w:cs="MS PGothic"/>
      <w:kern w:val="0"/>
      <w:sz w:val="28"/>
      <w:szCs w:val="28"/>
    </w:rPr>
  </w:style>
  <w:style w:type="character" w:customStyle="1" w:styleId="jrnl">
    <w:name w:val="jrnl"/>
    <w:basedOn w:val="DefaultParagraphFont"/>
    <w:rsid w:val="00FA2493"/>
  </w:style>
  <w:style w:type="character" w:customStyle="1" w:styleId="apple-style-span">
    <w:name w:val="apple-style-span"/>
    <w:rsid w:val="00FA2493"/>
  </w:style>
  <w:style w:type="character" w:customStyle="1" w:styleId="src1">
    <w:name w:val="src1"/>
    <w:rsid w:val="00FA2493"/>
    <w:rPr>
      <w:vanish w:val="0"/>
      <w:webHidden w:val="0"/>
      <w:specVanish w:val="0"/>
    </w:rPr>
  </w:style>
  <w:style w:type="paragraph" w:styleId="BodyText">
    <w:name w:val="Body Text"/>
    <w:basedOn w:val="Normal"/>
    <w:link w:val="BodyTextChar"/>
    <w:unhideWhenUsed/>
    <w:rsid w:val="003034E6"/>
    <w:rPr>
      <w:rFonts w:ascii="Times New Roman" w:eastAsia="MS Mincho" w:hAnsi="Times New Roman" w:cs="Times New Roman"/>
      <w:sz w:val="22"/>
      <w:szCs w:val="24"/>
    </w:rPr>
  </w:style>
  <w:style w:type="character" w:customStyle="1" w:styleId="BodyTextChar">
    <w:name w:val="Body Text Char"/>
    <w:basedOn w:val="DefaultParagraphFont"/>
    <w:link w:val="BodyText"/>
    <w:rsid w:val="003034E6"/>
    <w:rPr>
      <w:rFonts w:ascii="Times New Roman" w:eastAsia="MS Mincho" w:hAnsi="Times New Roman" w:cs="Times New Roman"/>
      <w:sz w:val="22"/>
      <w:szCs w:val="24"/>
    </w:rPr>
  </w:style>
  <w:style w:type="paragraph" w:customStyle="1" w:styleId="desc">
    <w:name w:val="desc"/>
    <w:basedOn w:val="Normal"/>
    <w:rsid w:val="00FC0EAD"/>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FC0EA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eading1Char">
    <w:name w:val="Heading 1 Char"/>
    <w:basedOn w:val="DefaultParagraphFont"/>
    <w:link w:val="Heading1"/>
    <w:uiPriority w:val="9"/>
    <w:rsid w:val="00FC0EAD"/>
    <w:rPr>
      <w:rFonts w:ascii="MS PGothic" w:eastAsia="MS PGothic" w:hAnsi="MS PGothic" w:cs="MS PGothic"/>
      <w:b/>
      <w:bCs/>
      <w:kern w:val="36"/>
      <w:sz w:val="48"/>
      <w:szCs w:val="48"/>
    </w:rPr>
  </w:style>
  <w:style w:type="character" w:customStyle="1" w:styleId="cit-auth">
    <w:name w:val="cit-auth"/>
    <w:basedOn w:val="DefaultParagraphFont"/>
    <w:rsid w:val="00B974FE"/>
  </w:style>
  <w:style w:type="character" w:customStyle="1" w:styleId="search-result-highlight">
    <w:name w:val="search-result-highlight"/>
    <w:basedOn w:val="DefaultParagraphFont"/>
    <w:rsid w:val="00B974FE"/>
  </w:style>
  <w:style w:type="character" w:customStyle="1" w:styleId="cit-sep">
    <w:name w:val="cit-sep"/>
    <w:basedOn w:val="DefaultParagraphFont"/>
    <w:rsid w:val="00B974FE"/>
  </w:style>
  <w:style w:type="character" w:customStyle="1" w:styleId="cit-series-title">
    <w:name w:val="cit-series-title"/>
    <w:basedOn w:val="DefaultParagraphFont"/>
    <w:rsid w:val="00B974FE"/>
  </w:style>
  <w:style w:type="character" w:styleId="Emphasis">
    <w:name w:val="Emphasis"/>
    <w:basedOn w:val="DefaultParagraphFont"/>
    <w:uiPriority w:val="20"/>
    <w:qFormat/>
    <w:rsid w:val="00B974FE"/>
    <w:rPr>
      <w:i/>
      <w:iCs/>
    </w:rPr>
  </w:style>
  <w:style w:type="character" w:customStyle="1" w:styleId="cit-print-date">
    <w:name w:val="cit-print-date"/>
    <w:basedOn w:val="DefaultParagraphFont"/>
    <w:rsid w:val="00B974FE"/>
  </w:style>
  <w:style w:type="character" w:customStyle="1" w:styleId="cit-vol">
    <w:name w:val="cit-vol"/>
    <w:basedOn w:val="DefaultParagraphFont"/>
    <w:rsid w:val="00B974FE"/>
  </w:style>
  <w:style w:type="character" w:customStyle="1" w:styleId="cit-issue">
    <w:name w:val="cit-issue"/>
    <w:basedOn w:val="DefaultParagraphFont"/>
    <w:rsid w:val="00B974FE"/>
  </w:style>
  <w:style w:type="character" w:customStyle="1" w:styleId="cit-first-page">
    <w:name w:val="cit-first-page"/>
    <w:basedOn w:val="DefaultParagraphFont"/>
    <w:rsid w:val="00B974FE"/>
  </w:style>
  <w:style w:type="character" w:customStyle="1" w:styleId="cit-last-page">
    <w:name w:val="cit-last-page"/>
    <w:basedOn w:val="DefaultParagraphFont"/>
    <w:rsid w:val="00B974FE"/>
  </w:style>
  <w:style w:type="paragraph" w:styleId="NormalWeb">
    <w:name w:val="Normal (Web)"/>
    <w:basedOn w:val="Normal"/>
    <w:uiPriority w:val="99"/>
    <w:semiHidden/>
    <w:unhideWhenUsed/>
    <w:rsid w:val="00CF4C5A"/>
    <w:pPr>
      <w:widowControl/>
      <w:spacing w:before="100" w:beforeAutospacing="1" w:after="100" w:afterAutospacing="1"/>
      <w:jc w:val="left"/>
    </w:pPr>
    <w:rPr>
      <w:rFonts w:ascii="MS PGothic" w:eastAsia="MS PGothic" w:hAnsi="MS PGothic" w:cs="MS PGothic"/>
      <w:kern w:val="0"/>
      <w:sz w:val="24"/>
      <w:szCs w:val="24"/>
    </w:rPr>
  </w:style>
  <w:style w:type="character" w:styleId="FollowedHyperlink">
    <w:name w:val="FollowedHyperlink"/>
    <w:basedOn w:val="DefaultParagraphFont"/>
    <w:uiPriority w:val="99"/>
    <w:semiHidden/>
    <w:unhideWhenUsed/>
    <w:rsid w:val="00D324DF"/>
    <w:rPr>
      <w:color w:val="800080" w:themeColor="followedHyperlink"/>
      <w:u w:val="single"/>
    </w:rPr>
  </w:style>
  <w:style w:type="paragraph" w:styleId="BalloonText">
    <w:name w:val="Balloon Text"/>
    <w:basedOn w:val="Normal"/>
    <w:link w:val="BalloonTextChar"/>
    <w:uiPriority w:val="99"/>
    <w:semiHidden/>
    <w:unhideWhenUsed/>
    <w:rsid w:val="00DB70B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B70B0"/>
    <w:rPr>
      <w:rFonts w:asciiTheme="majorHAnsi" w:eastAsiaTheme="majorEastAsia" w:hAnsiTheme="majorHAnsi" w:cstheme="majorBidi"/>
      <w:sz w:val="18"/>
      <w:szCs w:val="18"/>
    </w:rPr>
  </w:style>
  <w:style w:type="paragraph" w:customStyle="1" w:styleId="1">
    <w:name w:val="表題1"/>
    <w:basedOn w:val="Normal"/>
    <w:rsid w:val="0092697E"/>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DefaultParagraphFont"/>
    <w:rsid w:val="00BC435C"/>
  </w:style>
  <w:style w:type="paragraph" w:customStyle="1" w:styleId="2">
    <w:name w:val="表題2"/>
    <w:basedOn w:val="Normal"/>
    <w:rsid w:val="00CB1D9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nks">
    <w:name w:val="links"/>
    <w:basedOn w:val="Normal"/>
    <w:rsid w:val="00CB1D9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3">
    <w:name w:val="表題3"/>
    <w:basedOn w:val="Normal"/>
    <w:rsid w:val="003D7B3F"/>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redtext">
    <w:name w:val="redtext"/>
    <w:basedOn w:val="DefaultParagraphFont"/>
    <w:rsid w:val="00603073"/>
  </w:style>
  <w:style w:type="paragraph" w:styleId="HTMLPreformatted">
    <w:name w:val="HTML Preformatted"/>
    <w:basedOn w:val="Normal"/>
    <w:link w:val="HTMLPreformattedChar"/>
    <w:rsid w:val="00063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rsid w:val="00063DE8"/>
    <w:rPr>
      <w:rFonts w:ascii="MS Gothic" w:eastAsia="MS Gothic" w:hAnsi="MS Gothic" w:cs="MS Gothic"/>
      <w:kern w:val="0"/>
      <w:sz w:val="24"/>
      <w:szCs w:val="24"/>
    </w:rPr>
  </w:style>
  <w:style w:type="paragraph" w:customStyle="1" w:styleId="4">
    <w:name w:val="表題4"/>
    <w:basedOn w:val="Normal"/>
    <w:rsid w:val="008800C6"/>
    <w:pPr>
      <w:widowControl/>
      <w:spacing w:before="100" w:beforeAutospacing="1" w:after="100" w:afterAutospacing="1"/>
      <w:jc w:val="left"/>
    </w:pPr>
    <w:rPr>
      <w:rFonts w:ascii="MS PGothic" w:eastAsia="MS PGothic" w:hAnsi="MS PGothic" w:cs="MS PGothic"/>
      <w:kern w:val="0"/>
      <w:sz w:val="24"/>
      <w:szCs w:val="24"/>
    </w:rPr>
  </w:style>
  <w:style w:type="character" w:styleId="LineNumber">
    <w:name w:val="line number"/>
    <w:basedOn w:val="DefaultParagraphFont"/>
    <w:uiPriority w:val="99"/>
    <w:semiHidden/>
    <w:unhideWhenUsed/>
    <w:rsid w:val="00F37979"/>
  </w:style>
  <w:style w:type="paragraph" w:customStyle="1" w:styleId="Default">
    <w:name w:val="Default"/>
    <w:rsid w:val="005C5E3A"/>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FC0EAD"/>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1166"/>
    <w:rPr>
      <w:color w:val="0033CC"/>
      <w:u w:val="single"/>
    </w:rPr>
  </w:style>
  <w:style w:type="character" w:customStyle="1" w:styleId="apple-converted-space">
    <w:name w:val="apple-converted-space"/>
    <w:rsid w:val="00F41166"/>
  </w:style>
  <w:style w:type="paragraph" w:styleId="Header">
    <w:name w:val="header"/>
    <w:basedOn w:val="Normal"/>
    <w:link w:val="HeaderChar"/>
    <w:uiPriority w:val="99"/>
    <w:unhideWhenUsed/>
    <w:rsid w:val="00C555CE"/>
    <w:pPr>
      <w:tabs>
        <w:tab w:val="center" w:pos="4252"/>
        <w:tab w:val="right" w:pos="8504"/>
      </w:tabs>
      <w:snapToGrid w:val="0"/>
    </w:pPr>
  </w:style>
  <w:style w:type="character" w:customStyle="1" w:styleId="HeaderChar">
    <w:name w:val="Header Char"/>
    <w:basedOn w:val="DefaultParagraphFont"/>
    <w:link w:val="Header"/>
    <w:uiPriority w:val="99"/>
    <w:rsid w:val="00C555CE"/>
  </w:style>
  <w:style w:type="paragraph" w:styleId="Footer">
    <w:name w:val="footer"/>
    <w:basedOn w:val="Normal"/>
    <w:link w:val="FooterChar"/>
    <w:uiPriority w:val="99"/>
    <w:unhideWhenUsed/>
    <w:rsid w:val="00C555CE"/>
    <w:pPr>
      <w:tabs>
        <w:tab w:val="center" w:pos="4252"/>
        <w:tab w:val="right" w:pos="8504"/>
      </w:tabs>
      <w:snapToGrid w:val="0"/>
    </w:pPr>
  </w:style>
  <w:style w:type="character" w:customStyle="1" w:styleId="FooterChar">
    <w:name w:val="Footer Char"/>
    <w:basedOn w:val="DefaultParagraphFont"/>
    <w:link w:val="Footer"/>
    <w:uiPriority w:val="99"/>
    <w:rsid w:val="00C555CE"/>
  </w:style>
  <w:style w:type="paragraph" w:styleId="ListParagraph">
    <w:name w:val="List Paragraph"/>
    <w:basedOn w:val="Normal"/>
    <w:uiPriority w:val="34"/>
    <w:qFormat/>
    <w:rsid w:val="0011317B"/>
    <w:pPr>
      <w:widowControl/>
      <w:ind w:leftChars="400" w:left="840"/>
      <w:jc w:val="left"/>
    </w:pPr>
    <w:rPr>
      <w:rFonts w:ascii="MS PGothic" w:eastAsia="MS PGothic" w:hAnsi="MS PGothic" w:cs="MS PGothic"/>
      <w:kern w:val="0"/>
      <w:sz w:val="24"/>
      <w:szCs w:val="24"/>
    </w:rPr>
  </w:style>
  <w:style w:type="paragraph" w:customStyle="1" w:styleId="rprtbody1">
    <w:name w:val="rprtbody1"/>
    <w:basedOn w:val="Normal"/>
    <w:rsid w:val="00FA2493"/>
    <w:pPr>
      <w:widowControl/>
      <w:spacing w:before="34" w:after="34"/>
      <w:jc w:val="left"/>
    </w:pPr>
    <w:rPr>
      <w:rFonts w:ascii="MS PGothic" w:eastAsia="MS PGothic" w:hAnsi="MS PGothic" w:cs="MS PGothic"/>
      <w:kern w:val="0"/>
      <w:sz w:val="28"/>
      <w:szCs w:val="28"/>
    </w:rPr>
  </w:style>
  <w:style w:type="character" w:customStyle="1" w:styleId="jrnl">
    <w:name w:val="jrnl"/>
    <w:basedOn w:val="DefaultParagraphFont"/>
    <w:rsid w:val="00FA2493"/>
  </w:style>
  <w:style w:type="character" w:customStyle="1" w:styleId="apple-style-span">
    <w:name w:val="apple-style-span"/>
    <w:rsid w:val="00FA2493"/>
  </w:style>
  <w:style w:type="character" w:customStyle="1" w:styleId="src1">
    <w:name w:val="src1"/>
    <w:rsid w:val="00FA2493"/>
    <w:rPr>
      <w:vanish w:val="0"/>
      <w:webHidden w:val="0"/>
      <w:specVanish w:val="0"/>
    </w:rPr>
  </w:style>
  <w:style w:type="paragraph" w:styleId="BodyText">
    <w:name w:val="Body Text"/>
    <w:basedOn w:val="Normal"/>
    <w:link w:val="BodyTextChar"/>
    <w:unhideWhenUsed/>
    <w:rsid w:val="003034E6"/>
    <w:rPr>
      <w:rFonts w:ascii="Times New Roman" w:eastAsia="MS Mincho" w:hAnsi="Times New Roman" w:cs="Times New Roman"/>
      <w:sz w:val="22"/>
      <w:szCs w:val="24"/>
    </w:rPr>
  </w:style>
  <w:style w:type="character" w:customStyle="1" w:styleId="BodyTextChar">
    <w:name w:val="Body Text Char"/>
    <w:basedOn w:val="DefaultParagraphFont"/>
    <w:link w:val="BodyText"/>
    <w:rsid w:val="003034E6"/>
    <w:rPr>
      <w:rFonts w:ascii="Times New Roman" w:eastAsia="MS Mincho" w:hAnsi="Times New Roman" w:cs="Times New Roman"/>
      <w:sz w:val="22"/>
      <w:szCs w:val="24"/>
    </w:rPr>
  </w:style>
  <w:style w:type="paragraph" w:customStyle="1" w:styleId="desc">
    <w:name w:val="desc"/>
    <w:basedOn w:val="Normal"/>
    <w:rsid w:val="00FC0EAD"/>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FC0EA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eading1Char">
    <w:name w:val="Heading 1 Char"/>
    <w:basedOn w:val="DefaultParagraphFont"/>
    <w:link w:val="Heading1"/>
    <w:uiPriority w:val="9"/>
    <w:rsid w:val="00FC0EAD"/>
    <w:rPr>
      <w:rFonts w:ascii="MS PGothic" w:eastAsia="MS PGothic" w:hAnsi="MS PGothic" w:cs="MS PGothic"/>
      <w:b/>
      <w:bCs/>
      <w:kern w:val="36"/>
      <w:sz w:val="48"/>
      <w:szCs w:val="48"/>
    </w:rPr>
  </w:style>
  <w:style w:type="character" w:customStyle="1" w:styleId="cit-auth">
    <w:name w:val="cit-auth"/>
    <w:basedOn w:val="DefaultParagraphFont"/>
    <w:rsid w:val="00B974FE"/>
  </w:style>
  <w:style w:type="character" w:customStyle="1" w:styleId="search-result-highlight">
    <w:name w:val="search-result-highlight"/>
    <w:basedOn w:val="DefaultParagraphFont"/>
    <w:rsid w:val="00B974FE"/>
  </w:style>
  <w:style w:type="character" w:customStyle="1" w:styleId="cit-sep">
    <w:name w:val="cit-sep"/>
    <w:basedOn w:val="DefaultParagraphFont"/>
    <w:rsid w:val="00B974FE"/>
  </w:style>
  <w:style w:type="character" w:customStyle="1" w:styleId="cit-series-title">
    <w:name w:val="cit-series-title"/>
    <w:basedOn w:val="DefaultParagraphFont"/>
    <w:rsid w:val="00B974FE"/>
  </w:style>
  <w:style w:type="character" w:styleId="Emphasis">
    <w:name w:val="Emphasis"/>
    <w:basedOn w:val="DefaultParagraphFont"/>
    <w:uiPriority w:val="20"/>
    <w:qFormat/>
    <w:rsid w:val="00B974FE"/>
    <w:rPr>
      <w:i/>
      <w:iCs/>
    </w:rPr>
  </w:style>
  <w:style w:type="character" w:customStyle="1" w:styleId="cit-print-date">
    <w:name w:val="cit-print-date"/>
    <w:basedOn w:val="DefaultParagraphFont"/>
    <w:rsid w:val="00B974FE"/>
  </w:style>
  <w:style w:type="character" w:customStyle="1" w:styleId="cit-vol">
    <w:name w:val="cit-vol"/>
    <w:basedOn w:val="DefaultParagraphFont"/>
    <w:rsid w:val="00B974FE"/>
  </w:style>
  <w:style w:type="character" w:customStyle="1" w:styleId="cit-issue">
    <w:name w:val="cit-issue"/>
    <w:basedOn w:val="DefaultParagraphFont"/>
    <w:rsid w:val="00B974FE"/>
  </w:style>
  <w:style w:type="character" w:customStyle="1" w:styleId="cit-first-page">
    <w:name w:val="cit-first-page"/>
    <w:basedOn w:val="DefaultParagraphFont"/>
    <w:rsid w:val="00B974FE"/>
  </w:style>
  <w:style w:type="character" w:customStyle="1" w:styleId="cit-last-page">
    <w:name w:val="cit-last-page"/>
    <w:basedOn w:val="DefaultParagraphFont"/>
    <w:rsid w:val="00B974FE"/>
  </w:style>
  <w:style w:type="paragraph" w:styleId="NormalWeb">
    <w:name w:val="Normal (Web)"/>
    <w:basedOn w:val="Normal"/>
    <w:uiPriority w:val="99"/>
    <w:semiHidden/>
    <w:unhideWhenUsed/>
    <w:rsid w:val="00CF4C5A"/>
    <w:pPr>
      <w:widowControl/>
      <w:spacing w:before="100" w:beforeAutospacing="1" w:after="100" w:afterAutospacing="1"/>
      <w:jc w:val="left"/>
    </w:pPr>
    <w:rPr>
      <w:rFonts w:ascii="MS PGothic" w:eastAsia="MS PGothic" w:hAnsi="MS PGothic" w:cs="MS PGothic"/>
      <w:kern w:val="0"/>
      <w:sz w:val="24"/>
      <w:szCs w:val="24"/>
    </w:rPr>
  </w:style>
  <w:style w:type="character" w:styleId="FollowedHyperlink">
    <w:name w:val="FollowedHyperlink"/>
    <w:basedOn w:val="DefaultParagraphFont"/>
    <w:uiPriority w:val="99"/>
    <w:semiHidden/>
    <w:unhideWhenUsed/>
    <w:rsid w:val="00D324DF"/>
    <w:rPr>
      <w:color w:val="800080" w:themeColor="followedHyperlink"/>
      <w:u w:val="single"/>
    </w:rPr>
  </w:style>
  <w:style w:type="paragraph" w:styleId="BalloonText">
    <w:name w:val="Balloon Text"/>
    <w:basedOn w:val="Normal"/>
    <w:link w:val="BalloonTextChar"/>
    <w:uiPriority w:val="99"/>
    <w:semiHidden/>
    <w:unhideWhenUsed/>
    <w:rsid w:val="00DB70B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B70B0"/>
    <w:rPr>
      <w:rFonts w:asciiTheme="majorHAnsi" w:eastAsiaTheme="majorEastAsia" w:hAnsiTheme="majorHAnsi" w:cstheme="majorBidi"/>
      <w:sz w:val="18"/>
      <w:szCs w:val="18"/>
    </w:rPr>
  </w:style>
  <w:style w:type="paragraph" w:customStyle="1" w:styleId="1">
    <w:name w:val="表題1"/>
    <w:basedOn w:val="Normal"/>
    <w:rsid w:val="0092697E"/>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DefaultParagraphFont"/>
    <w:rsid w:val="00BC435C"/>
  </w:style>
  <w:style w:type="paragraph" w:customStyle="1" w:styleId="2">
    <w:name w:val="表題2"/>
    <w:basedOn w:val="Normal"/>
    <w:rsid w:val="00CB1D9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nks">
    <w:name w:val="links"/>
    <w:basedOn w:val="Normal"/>
    <w:rsid w:val="00CB1D9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3">
    <w:name w:val="表題3"/>
    <w:basedOn w:val="Normal"/>
    <w:rsid w:val="003D7B3F"/>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redtext">
    <w:name w:val="redtext"/>
    <w:basedOn w:val="DefaultParagraphFont"/>
    <w:rsid w:val="00603073"/>
  </w:style>
  <w:style w:type="paragraph" w:styleId="HTMLPreformatted">
    <w:name w:val="HTML Preformatted"/>
    <w:basedOn w:val="Normal"/>
    <w:link w:val="HTMLPreformattedChar"/>
    <w:rsid w:val="00063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rsid w:val="00063DE8"/>
    <w:rPr>
      <w:rFonts w:ascii="MS Gothic" w:eastAsia="MS Gothic" w:hAnsi="MS Gothic" w:cs="MS Gothic"/>
      <w:kern w:val="0"/>
      <w:sz w:val="24"/>
      <w:szCs w:val="24"/>
    </w:rPr>
  </w:style>
  <w:style w:type="paragraph" w:customStyle="1" w:styleId="4">
    <w:name w:val="表題4"/>
    <w:basedOn w:val="Normal"/>
    <w:rsid w:val="008800C6"/>
    <w:pPr>
      <w:widowControl/>
      <w:spacing w:before="100" w:beforeAutospacing="1" w:after="100" w:afterAutospacing="1"/>
      <w:jc w:val="left"/>
    </w:pPr>
    <w:rPr>
      <w:rFonts w:ascii="MS PGothic" w:eastAsia="MS PGothic" w:hAnsi="MS PGothic" w:cs="MS PGothic"/>
      <w:kern w:val="0"/>
      <w:sz w:val="24"/>
      <w:szCs w:val="24"/>
    </w:rPr>
  </w:style>
  <w:style w:type="character" w:styleId="LineNumber">
    <w:name w:val="line number"/>
    <w:basedOn w:val="DefaultParagraphFont"/>
    <w:uiPriority w:val="99"/>
    <w:semiHidden/>
    <w:unhideWhenUsed/>
    <w:rsid w:val="00F37979"/>
  </w:style>
  <w:style w:type="paragraph" w:customStyle="1" w:styleId="Default">
    <w:name w:val="Default"/>
    <w:rsid w:val="005C5E3A"/>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9548">
      <w:bodyDiv w:val="1"/>
      <w:marLeft w:val="0"/>
      <w:marRight w:val="0"/>
      <w:marTop w:val="0"/>
      <w:marBottom w:val="0"/>
      <w:divBdr>
        <w:top w:val="none" w:sz="0" w:space="0" w:color="auto"/>
        <w:left w:val="none" w:sz="0" w:space="0" w:color="auto"/>
        <w:bottom w:val="none" w:sz="0" w:space="0" w:color="auto"/>
        <w:right w:val="none" w:sz="0" w:space="0" w:color="auto"/>
      </w:divBdr>
      <w:divsChild>
        <w:div w:id="1199665050">
          <w:marLeft w:val="0"/>
          <w:marRight w:val="0"/>
          <w:marTop w:val="34"/>
          <w:marBottom w:val="34"/>
          <w:divBdr>
            <w:top w:val="none" w:sz="0" w:space="0" w:color="auto"/>
            <w:left w:val="none" w:sz="0" w:space="0" w:color="auto"/>
            <w:bottom w:val="none" w:sz="0" w:space="0" w:color="auto"/>
            <w:right w:val="none" w:sz="0" w:space="0" w:color="auto"/>
          </w:divBdr>
        </w:div>
      </w:divsChild>
    </w:div>
    <w:div w:id="152643818">
      <w:bodyDiv w:val="1"/>
      <w:marLeft w:val="0"/>
      <w:marRight w:val="0"/>
      <w:marTop w:val="0"/>
      <w:marBottom w:val="0"/>
      <w:divBdr>
        <w:top w:val="none" w:sz="0" w:space="0" w:color="auto"/>
        <w:left w:val="none" w:sz="0" w:space="0" w:color="auto"/>
        <w:bottom w:val="none" w:sz="0" w:space="0" w:color="auto"/>
        <w:right w:val="none" w:sz="0" w:space="0" w:color="auto"/>
      </w:divBdr>
      <w:divsChild>
        <w:div w:id="815295999">
          <w:marLeft w:val="720"/>
          <w:marRight w:val="0"/>
          <w:marTop w:val="0"/>
          <w:marBottom w:val="0"/>
          <w:divBdr>
            <w:top w:val="none" w:sz="0" w:space="0" w:color="auto"/>
            <w:left w:val="none" w:sz="0" w:space="0" w:color="auto"/>
            <w:bottom w:val="none" w:sz="0" w:space="0" w:color="auto"/>
            <w:right w:val="none" w:sz="0" w:space="0" w:color="auto"/>
          </w:divBdr>
        </w:div>
      </w:divsChild>
    </w:div>
    <w:div w:id="157767847">
      <w:bodyDiv w:val="1"/>
      <w:marLeft w:val="0"/>
      <w:marRight w:val="0"/>
      <w:marTop w:val="0"/>
      <w:marBottom w:val="0"/>
      <w:divBdr>
        <w:top w:val="none" w:sz="0" w:space="0" w:color="auto"/>
        <w:left w:val="none" w:sz="0" w:space="0" w:color="auto"/>
        <w:bottom w:val="none" w:sz="0" w:space="0" w:color="auto"/>
        <w:right w:val="none" w:sz="0" w:space="0" w:color="auto"/>
      </w:divBdr>
    </w:div>
    <w:div w:id="217865407">
      <w:bodyDiv w:val="1"/>
      <w:marLeft w:val="0"/>
      <w:marRight w:val="0"/>
      <w:marTop w:val="0"/>
      <w:marBottom w:val="0"/>
      <w:divBdr>
        <w:top w:val="none" w:sz="0" w:space="0" w:color="auto"/>
        <w:left w:val="none" w:sz="0" w:space="0" w:color="auto"/>
        <w:bottom w:val="none" w:sz="0" w:space="0" w:color="auto"/>
        <w:right w:val="none" w:sz="0" w:space="0" w:color="auto"/>
      </w:divBdr>
      <w:divsChild>
        <w:div w:id="1875072105">
          <w:marLeft w:val="0"/>
          <w:marRight w:val="0"/>
          <w:marTop w:val="34"/>
          <w:marBottom w:val="34"/>
          <w:divBdr>
            <w:top w:val="none" w:sz="0" w:space="0" w:color="auto"/>
            <w:left w:val="none" w:sz="0" w:space="0" w:color="auto"/>
            <w:bottom w:val="none" w:sz="0" w:space="0" w:color="auto"/>
            <w:right w:val="none" w:sz="0" w:space="0" w:color="auto"/>
          </w:divBdr>
        </w:div>
        <w:div w:id="1760323091">
          <w:marLeft w:val="0"/>
          <w:marRight w:val="0"/>
          <w:marTop w:val="0"/>
          <w:marBottom w:val="0"/>
          <w:divBdr>
            <w:top w:val="none" w:sz="0" w:space="0" w:color="auto"/>
            <w:left w:val="none" w:sz="0" w:space="0" w:color="auto"/>
            <w:bottom w:val="none" w:sz="0" w:space="0" w:color="auto"/>
            <w:right w:val="none" w:sz="0" w:space="0" w:color="auto"/>
          </w:divBdr>
        </w:div>
      </w:divsChild>
    </w:div>
    <w:div w:id="259336983">
      <w:bodyDiv w:val="1"/>
      <w:marLeft w:val="0"/>
      <w:marRight w:val="0"/>
      <w:marTop w:val="0"/>
      <w:marBottom w:val="0"/>
      <w:divBdr>
        <w:top w:val="none" w:sz="0" w:space="0" w:color="auto"/>
        <w:left w:val="none" w:sz="0" w:space="0" w:color="auto"/>
        <w:bottom w:val="none" w:sz="0" w:space="0" w:color="auto"/>
        <w:right w:val="none" w:sz="0" w:space="0" w:color="auto"/>
      </w:divBdr>
    </w:div>
    <w:div w:id="325017072">
      <w:bodyDiv w:val="1"/>
      <w:marLeft w:val="0"/>
      <w:marRight w:val="0"/>
      <w:marTop w:val="0"/>
      <w:marBottom w:val="0"/>
      <w:divBdr>
        <w:top w:val="none" w:sz="0" w:space="0" w:color="auto"/>
        <w:left w:val="none" w:sz="0" w:space="0" w:color="auto"/>
        <w:bottom w:val="none" w:sz="0" w:space="0" w:color="auto"/>
        <w:right w:val="none" w:sz="0" w:space="0" w:color="auto"/>
      </w:divBdr>
    </w:div>
    <w:div w:id="343749687">
      <w:bodyDiv w:val="1"/>
      <w:marLeft w:val="0"/>
      <w:marRight w:val="0"/>
      <w:marTop w:val="0"/>
      <w:marBottom w:val="0"/>
      <w:divBdr>
        <w:top w:val="none" w:sz="0" w:space="0" w:color="auto"/>
        <w:left w:val="none" w:sz="0" w:space="0" w:color="auto"/>
        <w:bottom w:val="none" w:sz="0" w:space="0" w:color="auto"/>
        <w:right w:val="none" w:sz="0" w:space="0" w:color="auto"/>
      </w:divBdr>
    </w:div>
    <w:div w:id="365836353">
      <w:bodyDiv w:val="1"/>
      <w:marLeft w:val="0"/>
      <w:marRight w:val="0"/>
      <w:marTop w:val="0"/>
      <w:marBottom w:val="0"/>
      <w:divBdr>
        <w:top w:val="none" w:sz="0" w:space="0" w:color="auto"/>
        <w:left w:val="none" w:sz="0" w:space="0" w:color="auto"/>
        <w:bottom w:val="none" w:sz="0" w:space="0" w:color="auto"/>
        <w:right w:val="none" w:sz="0" w:space="0" w:color="auto"/>
      </w:divBdr>
    </w:div>
    <w:div w:id="370691820">
      <w:bodyDiv w:val="1"/>
      <w:marLeft w:val="0"/>
      <w:marRight w:val="0"/>
      <w:marTop w:val="0"/>
      <w:marBottom w:val="0"/>
      <w:divBdr>
        <w:top w:val="none" w:sz="0" w:space="0" w:color="auto"/>
        <w:left w:val="none" w:sz="0" w:space="0" w:color="auto"/>
        <w:bottom w:val="none" w:sz="0" w:space="0" w:color="auto"/>
        <w:right w:val="none" w:sz="0" w:space="0" w:color="auto"/>
      </w:divBdr>
    </w:div>
    <w:div w:id="384108420">
      <w:bodyDiv w:val="1"/>
      <w:marLeft w:val="0"/>
      <w:marRight w:val="0"/>
      <w:marTop w:val="0"/>
      <w:marBottom w:val="0"/>
      <w:divBdr>
        <w:top w:val="none" w:sz="0" w:space="0" w:color="auto"/>
        <w:left w:val="none" w:sz="0" w:space="0" w:color="auto"/>
        <w:bottom w:val="none" w:sz="0" w:space="0" w:color="auto"/>
        <w:right w:val="none" w:sz="0" w:space="0" w:color="auto"/>
      </w:divBdr>
      <w:divsChild>
        <w:div w:id="1592930965">
          <w:marLeft w:val="0"/>
          <w:marRight w:val="0"/>
          <w:marTop w:val="0"/>
          <w:marBottom w:val="0"/>
          <w:divBdr>
            <w:top w:val="none" w:sz="0" w:space="0" w:color="auto"/>
            <w:left w:val="none" w:sz="0" w:space="0" w:color="auto"/>
            <w:bottom w:val="none" w:sz="0" w:space="0" w:color="auto"/>
            <w:right w:val="none" w:sz="0" w:space="0" w:color="auto"/>
          </w:divBdr>
          <w:divsChild>
            <w:div w:id="1372076826">
              <w:marLeft w:val="0"/>
              <w:marRight w:val="0"/>
              <w:marTop w:val="0"/>
              <w:marBottom w:val="0"/>
              <w:divBdr>
                <w:top w:val="none" w:sz="0" w:space="0" w:color="auto"/>
                <w:left w:val="none" w:sz="0" w:space="0" w:color="auto"/>
                <w:bottom w:val="none" w:sz="0" w:space="0" w:color="auto"/>
                <w:right w:val="none" w:sz="0" w:space="0" w:color="auto"/>
              </w:divBdr>
            </w:div>
            <w:div w:id="1793670651">
              <w:marLeft w:val="0"/>
              <w:marRight w:val="0"/>
              <w:marTop w:val="0"/>
              <w:marBottom w:val="0"/>
              <w:divBdr>
                <w:top w:val="none" w:sz="0" w:space="0" w:color="auto"/>
                <w:left w:val="none" w:sz="0" w:space="0" w:color="auto"/>
                <w:bottom w:val="none" w:sz="0" w:space="0" w:color="auto"/>
                <w:right w:val="none" w:sz="0" w:space="0" w:color="auto"/>
              </w:divBdr>
            </w:div>
            <w:div w:id="1382903627">
              <w:marLeft w:val="0"/>
              <w:marRight w:val="0"/>
              <w:marTop w:val="0"/>
              <w:marBottom w:val="0"/>
              <w:divBdr>
                <w:top w:val="none" w:sz="0" w:space="0" w:color="auto"/>
                <w:left w:val="none" w:sz="0" w:space="0" w:color="auto"/>
                <w:bottom w:val="none" w:sz="0" w:space="0" w:color="auto"/>
                <w:right w:val="none" w:sz="0" w:space="0" w:color="auto"/>
              </w:divBdr>
            </w:div>
            <w:div w:id="882450347">
              <w:marLeft w:val="0"/>
              <w:marRight w:val="0"/>
              <w:marTop w:val="0"/>
              <w:marBottom w:val="0"/>
              <w:divBdr>
                <w:top w:val="none" w:sz="0" w:space="0" w:color="auto"/>
                <w:left w:val="none" w:sz="0" w:space="0" w:color="auto"/>
                <w:bottom w:val="none" w:sz="0" w:space="0" w:color="auto"/>
                <w:right w:val="none" w:sz="0" w:space="0" w:color="auto"/>
              </w:divBdr>
            </w:div>
            <w:div w:id="112359826">
              <w:marLeft w:val="0"/>
              <w:marRight w:val="0"/>
              <w:marTop w:val="0"/>
              <w:marBottom w:val="0"/>
              <w:divBdr>
                <w:top w:val="none" w:sz="0" w:space="0" w:color="auto"/>
                <w:left w:val="none" w:sz="0" w:space="0" w:color="auto"/>
                <w:bottom w:val="none" w:sz="0" w:space="0" w:color="auto"/>
                <w:right w:val="none" w:sz="0" w:space="0" w:color="auto"/>
              </w:divBdr>
            </w:div>
            <w:div w:id="356463564">
              <w:marLeft w:val="0"/>
              <w:marRight w:val="0"/>
              <w:marTop w:val="0"/>
              <w:marBottom w:val="0"/>
              <w:divBdr>
                <w:top w:val="none" w:sz="0" w:space="0" w:color="auto"/>
                <w:left w:val="none" w:sz="0" w:space="0" w:color="auto"/>
                <w:bottom w:val="none" w:sz="0" w:space="0" w:color="auto"/>
                <w:right w:val="none" w:sz="0" w:space="0" w:color="auto"/>
              </w:divBdr>
            </w:div>
            <w:div w:id="789276428">
              <w:marLeft w:val="0"/>
              <w:marRight w:val="0"/>
              <w:marTop w:val="0"/>
              <w:marBottom w:val="0"/>
              <w:divBdr>
                <w:top w:val="none" w:sz="0" w:space="0" w:color="auto"/>
                <w:left w:val="none" w:sz="0" w:space="0" w:color="auto"/>
                <w:bottom w:val="none" w:sz="0" w:space="0" w:color="auto"/>
                <w:right w:val="none" w:sz="0" w:space="0" w:color="auto"/>
              </w:divBdr>
            </w:div>
            <w:div w:id="1342002172">
              <w:marLeft w:val="0"/>
              <w:marRight w:val="0"/>
              <w:marTop w:val="0"/>
              <w:marBottom w:val="0"/>
              <w:divBdr>
                <w:top w:val="none" w:sz="0" w:space="0" w:color="auto"/>
                <w:left w:val="none" w:sz="0" w:space="0" w:color="auto"/>
                <w:bottom w:val="none" w:sz="0" w:space="0" w:color="auto"/>
                <w:right w:val="none" w:sz="0" w:space="0" w:color="auto"/>
              </w:divBdr>
            </w:div>
            <w:div w:id="315380508">
              <w:marLeft w:val="0"/>
              <w:marRight w:val="0"/>
              <w:marTop w:val="0"/>
              <w:marBottom w:val="0"/>
              <w:divBdr>
                <w:top w:val="none" w:sz="0" w:space="0" w:color="auto"/>
                <w:left w:val="none" w:sz="0" w:space="0" w:color="auto"/>
                <w:bottom w:val="none" w:sz="0" w:space="0" w:color="auto"/>
                <w:right w:val="none" w:sz="0" w:space="0" w:color="auto"/>
              </w:divBdr>
            </w:div>
            <w:div w:id="1848323674">
              <w:marLeft w:val="0"/>
              <w:marRight w:val="0"/>
              <w:marTop w:val="0"/>
              <w:marBottom w:val="0"/>
              <w:divBdr>
                <w:top w:val="none" w:sz="0" w:space="0" w:color="auto"/>
                <w:left w:val="none" w:sz="0" w:space="0" w:color="auto"/>
                <w:bottom w:val="none" w:sz="0" w:space="0" w:color="auto"/>
                <w:right w:val="none" w:sz="0" w:space="0" w:color="auto"/>
              </w:divBdr>
            </w:div>
            <w:div w:id="1507287369">
              <w:marLeft w:val="0"/>
              <w:marRight w:val="0"/>
              <w:marTop w:val="0"/>
              <w:marBottom w:val="0"/>
              <w:divBdr>
                <w:top w:val="none" w:sz="0" w:space="0" w:color="auto"/>
                <w:left w:val="none" w:sz="0" w:space="0" w:color="auto"/>
                <w:bottom w:val="none" w:sz="0" w:space="0" w:color="auto"/>
                <w:right w:val="none" w:sz="0" w:space="0" w:color="auto"/>
              </w:divBdr>
            </w:div>
            <w:div w:id="1449854394">
              <w:marLeft w:val="0"/>
              <w:marRight w:val="0"/>
              <w:marTop w:val="0"/>
              <w:marBottom w:val="0"/>
              <w:divBdr>
                <w:top w:val="none" w:sz="0" w:space="0" w:color="auto"/>
                <w:left w:val="none" w:sz="0" w:space="0" w:color="auto"/>
                <w:bottom w:val="none" w:sz="0" w:space="0" w:color="auto"/>
                <w:right w:val="none" w:sz="0" w:space="0" w:color="auto"/>
              </w:divBdr>
            </w:div>
            <w:div w:id="688607004">
              <w:marLeft w:val="0"/>
              <w:marRight w:val="0"/>
              <w:marTop w:val="0"/>
              <w:marBottom w:val="0"/>
              <w:divBdr>
                <w:top w:val="none" w:sz="0" w:space="0" w:color="auto"/>
                <w:left w:val="none" w:sz="0" w:space="0" w:color="auto"/>
                <w:bottom w:val="none" w:sz="0" w:space="0" w:color="auto"/>
                <w:right w:val="none" w:sz="0" w:space="0" w:color="auto"/>
              </w:divBdr>
            </w:div>
            <w:div w:id="2006976577">
              <w:marLeft w:val="0"/>
              <w:marRight w:val="0"/>
              <w:marTop w:val="0"/>
              <w:marBottom w:val="0"/>
              <w:divBdr>
                <w:top w:val="none" w:sz="0" w:space="0" w:color="auto"/>
                <w:left w:val="none" w:sz="0" w:space="0" w:color="auto"/>
                <w:bottom w:val="none" w:sz="0" w:space="0" w:color="auto"/>
                <w:right w:val="none" w:sz="0" w:space="0" w:color="auto"/>
              </w:divBdr>
            </w:div>
            <w:div w:id="605843442">
              <w:marLeft w:val="0"/>
              <w:marRight w:val="0"/>
              <w:marTop w:val="0"/>
              <w:marBottom w:val="0"/>
              <w:divBdr>
                <w:top w:val="none" w:sz="0" w:space="0" w:color="auto"/>
                <w:left w:val="none" w:sz="0" w:space="0" w:color="auto"/>
                <w:bottom w:val="none" w:sz="0" w:space="0" w:color="auto"/>
                <w:right w:val="none" w:sz="0" w:space="0" w:color="auto"/>
              </w:divBdr>
            </w:div>
            <w:div w:id="822935868">
              <w:marLeft w:val="0"/>
              <w:marRight w:val="0"/>
              <w:marTop w:val="0"/>
              <w:marBottom w:val="0"/>
              <w:divBdr>
                <w:top w:val="none" w:sz="0" w:space="0" w:color="auto"/>
                <w:left w:val="none" w:sz="0" w:space="0" w:color="auto"/>
                <w:bottom w:val="none" w:sz="0" w:space="0" w:color="auto"/>
                <w:right w:val="none" w:sz="0" w:space="0" w:color="auto"/>
              </w:divBdr>
            </w:div>
            <w:div w:id="1665433131">
              <w:marLeft w:val="0"/>
              <w:marRight w:val="0"/>
              <w:marTop w:val="0"/>
              <w:marBottom w:val="0"/>
              <w:divBdr>
                <w:top w:val="none" w:sz="0" w:space="0" w:color="auto"/>
                <w:left w:val="none" w:sz="0" w:space="0" w:color="auto"/>
                <w:bottom w:val="none" w:sz="0" w:space="0" w:color="auto"/>
                <w:right w:val="none" w:sz="0" w:space="0" w:color="auto"/>
              </w:divBdr>
            </w:div>
            <w:div w:id="1627932980">
              <w:marLeft w:val="0"/>
              <w:marRight w:val="0"/>
              <w:marTop w:val="0"/>
              <w:marBottom w:val="0"/>
              <w:divBdr>
                <w:top w:val="none" w:sz="0" w:space="0" w:color="auto"/>
                <w:left w:val="none" w:sz="0" w:space="0" w:color="auto"/>
                <w:bottom w:val="none" w:sz="0" w:space="0" w:color="auto"/>
                <w:right w:val="none" w:sz="0" w:space="0" w:color="auto"/>
              </w:divBdr>
            </w:div>
            <w:div w:id="3099004">
              <w:marLeft w:val="0"/>
              <w:marRight w:val="0"/>
              <w:marTop w:val="0"/>
              <w:marBottom w:val="0"/>
              <w:divBdr>
                <w:top w:val="none" w:sz="0" w:space="0" w:color="auto"/>
                <w:left w:val="none" w:sz="0" w:space="0" w:color="auto"/>
                <w:bottom w:val="none" w:sz="0" w:space="0" w:color="auto"/>
                <w:right w:val="none" w:sz="0" w:space="0" w:color="auto"/>
              </w:divBdr>
            </w:div>
            <w:div w:id="687759686">
              <w:marLeft w:val="0"/>
              <w:marRight w:val="0"/>
              <w:marTop w:val="0"/>
              <w:marBottom w:val="0"/>
              <w:divBdr>
                <w:top w:val="none" w:sz="0" w:space="0" w:color="auto"/>
                <w:left w:val="none" w:sz="0" w:space="0" w:color="auto"/>
                <w:bottom w:val="none" w:sz="0" w:space="0" w:color="auto"/>
                <w:right w:val="none" w:sz="0" w:space="0" w:color="auto"/>
              </w:divBdr>
            </w:div>
            <w:div w:id="1328678462">
              <w:marLeft w:val="0"/>
              <w:marRight w:val="0"/>
              <w:marTop w:val="0"/>
              <w:marBottom w:val="0"/>
              <w:divBdr>
                <w:top w:val="none" w:sz="0" w:space="0" w:color="auto"/>
                <w:left w:val="none" w:sz="0" w:space="0" w:color="auto"/>
                <w:bottom w:val="none" w:sz="0" w:space="0" w:color="auto"/>
                <w:right w:val="none" w:sz="0" w:space="0" w:color="auto"/>
              </w:divBdr>
            </w:div>
            <w:div w:id="1995526087">
              <w:marLeft w:val="0"/>
              <w:marRight w:val="0"/>
              <w:marTop w:val="0"/>
              <w:marBottom w:val="0"/>
              <w:divBdr>
                <w:top w:val="none" w:sz="0" w:space="0" w:color="auto"/>
                <w:left w:val="none" w:sz="0" w:space="0" w:color="auto"/>
                <w:bottom w:val="none" w:sz="0" w:space="0" w:color="auto"/>
                <w:right w:val="none" w:sz="0" w:space="0" w:color="auto"/>
              </w:divBdr>
            </w:div>
            <w:div w:id="839387193">
              <w:marLeft w:val="0"/>
              <w:marRight w:val="0"/>
              <w:marTop w:val="0"/>
              <w:marBottom w:val="0"/>
              <w:divBdr>
                <w:top w:val="none" w:sz="0" w:space="0" w:color="auto"/>
                <w:left w:val="none" w:sz="0" w:space="0" w:color="auto"/>
                <w:bottom w:val="none" w:sz="0" w:space="0" w:color="auto"/>
                <w:right w:val="none" w:sz="0" w:space="0" w:color="auto"/>
              </w:divBdr>
            </w:div>
            <w:div w:id="1782529910">
              <w:marLeft w:val="0"/>
              <w:marRight w:val="0"/>
              <w:marTop w:val="0"/>
              <w:marBottom w:val="0"/>
              <w:divBdr>
                <w:top w:val="none" w:sz="0" w:space="0" w:color="auto"/>
                <w:left w:val="none" w:sz="0" w:space="0" w:color="auto"/>
                <w:bottom w:val="none" w:sz="0" w:space="0" w:color="auto"/>
                <w:right w:val="none" w:sz="0" w:space="0" w:color="auto"/>
              </w:divBdr>
            </w:div>
            <w:div w:id="533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129">
      <w:bodyDiv w:val="1"/>
      <w:marLeft w:val="0"/>
      <w:marRight w:val="0"/>
      <w:marTop w:val="0"/>
      <w:marBottom w:val="0"/>
      <w:divBdr>
        <w:top w:val="none" w:sz="0" w:space="0" w:color="auto"/>
        <w:left w:val="none" w:sz="0" w:space="0" w:color="auto"/>
        <w:bottom w:val="none" w:sz="0" w:space="0" w:color="auto"/>
        <w:right w:val="none" w:sz="0" w:space="0" w:color="auto"/>
      </w:divBdr>
      <w:divsChild>
        <w:div w:id="765542378">
          <w:marLeft w:val="576"/>
          <w:marRight w:val="0"/>
          <w:marTop w:val="80"/>
          <w:marBottom w:val="0"/>
          <w:divBdr>
            <w:top w:val="none" w:sz="0" w:space="0" w:color="auto"/>
            <w:left w:val="none" w:sz="0" w:space="0" w:color="auto"/>
            <w:bottom w:val="none" w:sz="0" w:space="0" w:color="auto"/>
            <w:right w:val="none" w:sz="0" w:space="0" w:color="auto"/>
          </w:divBdr>
        </w:div>
      </w:divsChild>
    </w:div>
    <w:div w:id="472135379">
      <w:bodyDiv w:val="1"/>
      <w:marLeft w:val="0"/>
      <w:marRight w:val="0"/>
      <w:marTop w:val="0"/>
      <w:marBottom w:val="0"/>
      <w:divBdr>
        <w:top w:val="none" w:sz="0" w:space="0" w:color="auto"/>
        <w:left w:val="none" w:sz="0" w:space="0" w:color="auto"/>
        <w:bottom w:val="none" w:sz="0" w:space="0" w:color="auto"/>
        <w:right w:val="none" w:sz="0" w:space="0" w:color="auto"/>
      </w:divBdr>
      <w:divsChild>
        <w:div w:id="1121806491">
          <w:marLeft w:val="576"/>
          <w:marRight w:val="0"/>
          <w:marTop w:val="80"/>
          <w:marBottom w:val="0"/>
          <w:divBdr>
            <w:top w:val="none" w:sz="0" w:space="0" w:color="auto"/>
            <w:left w:val="none" w:sz="0" w:space="0" w:color="auto"/>
            <w:bottom w:val="none" w:sz="0" w:space="0" w:color="auto"/>
            <w:right w:val="none" w:sz="0" w:space="0" w:color="auto"/>
          </w:divBdr>
        </w:div>
        <w:div w:id="1639870506">
          <w:marLeft w:val="576"/>
          <w:marRight w:val="0"/>
          <w:marTop w:val="80"/>
          <w:marBottom w:val="0"/>
          <w:divBdr>
            <w:top w:val="none" w:sz="0" w:space="0" w:color="auto"/>
            <w:left w:val="none" w:sz="0" w:space="0" w:color="auto"/>
            <w:bottom w:val="none" w:sz="0" w:space="0" w:color="auto"/>
            <w:right w:val="none" w:sz="0" w:space="0" w:color="auto"/>
          </w:divBdr>
        </w:div>
      </w:divsChild>
    </w:div>
    <w:div w:id="480997540">
      <w:bodyDiv w:val="1"/>
      <w:marLeft w:val="0"/>
      <w:marRight w:val="0"/>
      <w:marTop w:val="0"/>
      <w:marBottom w:val="0"/>
      <w:divBdr>
        <w:top w:val="none" w:sz="0" w:space="0" w:color="auto"/>
        <w:left w:val="none" w:sz="0" w:space="0" w:color="auto"/>
        <w:bottom w:val="none" w:sz="0" w:space="0" w:color="auto"/>
        <w:right w:val="none" w:sz="0" w:space="0" w:color="auto"/>
      </w:divBdr>
    </w:div>
    <w:div w:id="556818552">
      <w:bodyDiv w:val="1"/>
      <w:marLeft w:val="0"/>
      <w:marRight w:val="0"/>
      <w:marTop w:val="0"/>
      <w:marBottom w:val="0"/>
      <w:divBdr>
        <w:top w:val="none" w:sz="0" w:space="0" w:color="auto"/>
        <w:left w:val="none" w:sz="0" w:space="0" w:color="auto"/>
        <w:bottom w:val="none" w:sz="0" w:space="0" w:color="auto"/>
        <w:right w:val="none" w:sz="0" w:space="0" w:color="auto"/>
      </w:divBdr>
      <w:divsChild>
        <w:div w:id="619145761">
          <w:marLeft w:val="0"/>
          <w:marRight w:val="0"/>
          <w:marTop w:val="34"/>
          <w:marBottom w:val="34"/>
          <w:divBdr>
            <w:top w:val="none" w:sz="0" w:space="0" w:color="auto"/>
            <w:left w:val="none" w:sz="0" w:space="0" w:color="auto"/>
            <w:bottom w:val="none" w:sz="0" w:space="0" w:color="auto"/>
            <w:right w:val="none" w:sz="0" w:space="0" w:color="auto"/>
          </w:divBdr>
        </w:div>
        <w:div w:id="720246766">
          <w:marLeft w:val="0"/>
          <w:marRight w:val="0"/>
          <w:marTop w:val="0"/>
          <w:marBottom w:val="0"/>
          <w:divBdr>
            <w:top w:val="none" w:sz="0" w:space="0" w:color="auto"/>
            <w:left w:val="none" w:sz="0" w:space="0" w:color="auto"/>
            <w:bottom w:val="none" w:sz="0" w:space="0" w:color="auto"/>
            <w:right w:val="none" w:sz="0" w:space="0" w:color="auto"/>
          </w:divBdr>
        </w:div>
      </w:divsChild>
    </w:div>
    <w:div w:id="580454037">
      <w:bodyDiv w:val="1"/>
      <w:marLeft w:val="0"/>
      <w:marRight w:val="0"/>
      <w:marTop w:val="0"/>
      <w:marBottom w:val="0"/>
      <w:divBdr>
        <w:top w:val="none" w:sz="0" w:space="0" w:color="auto"/>
        <w:left w:val="none" w:sz="0" w:space="0" w:color="auto"/>
        <w:bottom w:val="none" w:sz="0" w:space="0" w:color="auto"/>
        <w:right w:val="none" w:sz="0" w:space="0" w:color="auto"/>
      </w:divBdr>
    </w:div>
    <w:div w:id="588151357">
      <w:bodyDiv w:val="1"/>
      <w:marLeft w:val="0"/>
      <w:marRight w:val="0"/>
      <w:marTop w:val="0"/>
      <w:marBottom w:val="0"/>
      <w:divBdr>
        <w:top w:val="none" w:sz="0" w:space="0" w:color="auto"/>
        <w:left w:val="none" w:sz="0" w:space="0" w:color="auto"/>
        <w:bottom w:val="none" w:sz="0" w:space="0" w:color="auto"/>
        <w:right w:val="none" w:sz="0" w:space="0" w:color="auto"/>
      </w:divBdr>
    </w:div>
    <w:div w:id="597251080">
      <w:bodyDiv w:val="1"/>
      <w:marLeft w:val="0"/>
      <w:marRight w:val="0"/>
      <w:marTop w:val="0"/>
      <w:marBottom w:val="0"/>
      <w:divBdr>
        <w:top w:val="none" w:sz="0" w:space="0" w:color="auto"/>
        <w:left w:val="none" w:sz="0" w:space="0" w:color="auto"/>
        <w:bottom w:val="none" w:sz="0" w:space="0" w:color="auto"/>
        <w:right w:val="none" w:sz="0" w:space="0" w:color="auto"/>
      </w:divBdr>
      <w:divsChild>
        <w:div w:id="2110929378">
          <w:marLeft w:val="0"/>
          <w:marRight w:val="1"/>
          <w:marTop w:val="0"/>
          <w:marBottom w:val="0"/>
          <w:divBdr>
            <w:top w:val="none" w:sz="0" w:space="0" w:color="auto"/>
            <w:left w:val="none" w:sz="0" w:space="0" w:color="auto"/>
            <w:bottom w:val="none" w:sz="0" w:space="0" w:color="auto"/>
            <w:right w:val="none" w:sz="0" w:space="0" w:color="auto"/>
          </w:divBdr>
          <w:divsChild>
            <w:div w:id="2004579950">
              <w:marLeft w:val="0"/>
              <w:marRight w:val="0"/>
              <w:marTop w:val="0"/>
              <w:marBottom w:val="0"/>
              <w:divBdr>
                <w:top w:val="none" w:sz="0" w:space="0" w:color="auto"/>
                <w:left w:val="none" w:sz="0" w:space="0" w:color="auto"/>
                <w:bottom w:val="none" w:sz="0" w:space="0" w:color="auto"/>
                <w:right w:val="none" w:sz="0" w:space="0" w:color="auto"/>
              </w:divBdr>
              <w:divsChild>
                <w:div w:id="516580495">
                  <w:marLeft w:val="0"/>
                  <w:marRight w:val="1"/>
                  <w:marTop w:val="0"/>
                  <w:marBottom w:val="0"/>
                  <w:divBdr>
                    <w:top w:val="none" w:sz="0" w:space="0" w:color="auto"/>
                    <w:left w:val="none" w:sz="0" w:space="0" w:color="auto"/>
                    <w:bottom w:val="none" w:sz="0" w:space="0" w:color="auto"/>
                    <w:right w:val="none" w:sz="0" w:space="0" w:color="auto"/>
                  </w:divBdr>
                  <w:divsChild>
                    <w:div w:id="83654829">
                      <w:marLeft w:val="0"/>
                      <w:marRight w:val="0"/>
                      <w:marTop w:val="0"/>
                      <w:marBottom w:val="0"/>
                      <w:divBdr>
                        <w:top w:val="none" w:sz="0" w:space="0" w:color="auto"/>
                        <w:left w:val="none" w:sz="0" w:space="0" w:color="auto"/>
                        <w:bottom w:val="none" w:sz="0" w:space="0" w:color="auto"/>
                        <w:right w:val="none" w:sz="0" w:space="0" w:color="auto"/>
                      </w:divBdr>
                      <w:divsChild>
                        <w:div w:id="1391463471">
                          <w:marLeft w:val="0"/>
                          <w:marRight w:val="0"/>
                          <w:marTop w:val="0"/>
                          <w:marBottom w:val="0"/>
                          <w:divBdr>
                            <w:top w:val="none" w:sz="0" w:space="0" w:color="auto"/>
                            <w:left w:val="none" w:sz="0" w:space="0" w:color="auto"/>
                            <w:bottom w:val="none" w:sz="0" w:space="0" w:color="auto"/>
                            <w:right w:val="none" w:sz="0" w:space="0" w:color="auto"/>
                          </w:divBdr>
                          <w:divsChild>
                            <w:div w:id="1627736181">
                              <w:marLeft w:val="0"/>
                              <w:marRight w:val="0"/>
                              <w:marTop w:val="120"/>
                              <w:marBottom w:val="360"/>
                              <w:divBdr>
                                <w:top w:val="none" w:sz="0" w:space="0" w:color="auto"/>
                                <w:left w:val="none" w:sz="0" w:space="0" w:color="auto"/>
                                <w:bottom w:val="none" w:sz="0" w:space="0" w:color="auto"/>
                                <w:right w:val="none" w:sz="0" w:space="0" w:color="auto"/>
                              </w:divBdr>
                              <w:divsChild>
                                <w:div w:id="720713321">
                                  <w:marLeft w:val="0"/>
                                  <w:marRight w:val="0"/>
                                  <w:marTop w:val="0"/>
                                  <w:marBottom w:val="0"/>
                                  <w:divBdr>
                                    <w:top w:val="none" w:sz="0" w:space="0" w:color="auto"/>
                                    <w:left w:val="none" w:sz="0" w:space="0" w:color="auto"/>
                                    <w:bottom w:val="none" w:sz="0" w:space="0" w:color="auto"/>
                                    <w:right w:val="none" w:sz="0" w:space="0" w:color="auto"/>
                                  </w:divBdr>
                                  <w:divsChild>
                                    <w:div w:id="20455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211493">
      <w:bodyDiv w:val="1"/>
      <w:marLeft w:val="0"/>
      <w:marRight w:val="0"/>
      <w:marTop w:val="0"/>
      <w:marBottom w:val="0"/>
      <w:divBdr>
        <w:top w:val="none" w:sz="0" w:space="0" w:color="auto"/>
        <w:left w:val="none" w:sz="0" w:space="0" w:color="auto"/>
        <w:bottom w:val="none" w:sz="0" w:space="0" w:color="auto"/>
        <w:right w:val="none" w:sz="0" w:space="0" w:color="auto"/>
      </w:divBdr>
      <w:divsChild>
        <w:div w:id="945964291">
          <w:marLeft w:val="0"/>
          <w:marRight w:val="0"/>
          <w:marTop w:val="34"/>
          <w:marBottom w:val="34"/>
          <w:divBdr>
            <w:top w:val="none" w:sz="0" w:space="0" w:color="auto"/>
            <w:left w:val="none" w:sz="0" w:space="0" w:color="auto"/>
            <w:bottom w:val="none" w:sz="0" w:space="0" w:color="auto"/>
            <w:right w:val="none" w:sz="0" w:space="0" w:color="auto"/>
          </w:divBdr>
        </w:div>
      </w:divsChild>
    </w:div>
    <w:div w:id="630552470">
      <w:bodyDiv w:val="1"/>
      <w:marLeft w:val="0"/>
      <w:marRight w:val="0"/>
      <w:marTop w:val="0"/>
      <w:marBottom w:val="0"/>
      <w:divBdr>
        <w:top w:val="none" w:sz="0" w:space="0" w:color="auto"/>
        <w:left w:val="none" w:sz="0" w:space="0" w:color="auto"/>
        <w:bottom w:val="none" w:sz="0" w:space="0" w:color="auto"/>
        <w:right w:val="none" w:sz="0" w:space="0" w:color="auto"/>
      </w:divBdr>
    </w:div>
    <w:div w:id="634601776">
      <w:bodyDiv w:val="1"/>
      <w:marLeft w:val="0"/>
      <w:marRight w:val="0"/>
      <w:marTop w:val="0"/>
      <w:marBottom w:val="0"/>
      <w:divBdr>
        <w:top w:val="none" w:sz="0" w:space="0" w:color="auto"/>
        <w:left w:val="none" w:sz="0" w:space="0" w:color="auto"/>
        <w:bottom w:val="none" w:sz="0" w:space="0" w:color="auto"/>
        <w:right w:val="none" w:sz="0" w:space="0" w:color="auto"/>
      </w:divBdr>
    </w:div>
    <w:div w:id="643389088">
      <w:bodyDiv w:val="1"/>
      <w:marLeft w:val="0"/>
      <w:marRight w:val="0"/>
      <w:marTop w:val="0"/>
      <w:marBottom w:val="0"/>
      <w:divBdr>
        <w:top w:val="none" w:sz="0" w:space="0" w:color="auto"/>
        <w:left w:val="none" w:sz="0" w:space="0" w:color="auto"/>
        <w:bottom w:val="none" w:sz="0" w:space="0" w:color="auto"/>
        <w:right w:val="none" w:sz="0" w:space="0" w:color="auto"/>
      </w:divBdr>
      <w:divsChild>
        <w:div w:id="1516453778">
          <w:marLeft w:val="0"/>
          <w:marRight w:val="0"/>
          <w:marTop w:val="34"/>
          <w:marBottom w:val="34"/>
          <w:divBdr>
            <w:top w:val="none" w:sz="0" w:space="0" w:color="auto"/>
            <w:left w:val="none" w:sz="0" w:space="0" w:color="auto"/>
            <w:bottom w:val="none" w:sz="0" w:space="0" w:color="auto"/>
            <w:right w:val="none" w:sz="0" w:space="0" w:color="auto"/>
          </w:divBdr>
        </w:div>
        <w:div w:id="1815489760">
          <w:marLeft w:val="0"/>
          <w:marRight w:val="0"/>
          <w:marTop w:val="0"/>
          <w:marBottom w:val="0"/>
          <w:divBdr>
            <w:top w:val="none" w:sz="0" w:space="0" w:color="auto"/>
            <w:left w:val="none" w:sz="0" w:space="0" w:color="auto"/>
            <w:bottom w:val="none" w:sz="0" w:space="0" w:color="auto"/>
            <w:right w:val="none" w:sz="0" w:space="0" w:color="auto"/>
          </w:divBdr>
        </w:div>
      </w:divsChild>
    </w:div>
    <w:div w:id="677580877">
      <w:bodyDiv w:val="1"/>
      <w:marLeft w:val="0"/>
      <w:marRight w:val="0"/>
      <w:marTop w:val="0"/>
      <w:marBottom w:val="0"/>
      <w:divBdr>
        <w:top w:val="none" w:sz="0" w:space="0" w:color="auto"/>
        <w:left w:val="none" w:sz="0" w:space="0" w:color="auto"/>
        <w:bottom w:val="none" w:sz="0" w:space="0" w:color="auto"/>
        <w:right w:val="none" w:sz="0" w:space="0" w:color="auto"/>
      </w:divBdr>
    </w:div>
    <w:div w:id="703136759">
      <w:bodyDiv w:val="1"/>
      <w:marLeft w:val="0"/>
      <w:marRight w:val="0"/>
      <w:marTop w:val="0"/>
      <w:marBottom w:val="0"/>
      <w:divBdr>
        <w:top w:val="none" w:sz="0" w:space="0" w:color="auto"/>
        <w:left w:val="none" w:sz="0" w:space="0" w:color="auto"/>
        <w:bottom w:val="none" w:sz="0" w:space="0" w:color="auto"/>
        <w:right w:val="none" w:sz="0" w:space="0" w:color="auto"/>
      </w:divBdr>
      <w:divsChild>
        <w:div w:id="473377301">
          <w:marLeft w:val="0"/>
          <w:marRight w:val="0"/>
          <w:marTop w:val="34"/>
          <w:marBottom w:val="34"/>
          <w:divBdr>
            <w:top w:val="none" w:sz="0" w:space="0" w:color="auto"/>
            <w:left w:val="none" w:sz="0" w:space="0" w:color="auto"/>
            <w:bottom w:val="none" w:sz="0" w:space="0" w:color="auto"/>
            <w:right w:val="none" w:sz="0" w:space="0" w:color="auto"/>
          </w:divBdr>
        </w:div>
        <w:div w:id="1865241770">
          <w:marLeft w:val="0"/>
          <w:marRight w:val="0"/>
          <w:marTop w:val="0"/>
          <w:marBottom w:val="0"/>
          <w:divBdr>
            <w:top w:val="none" w:sz="0" w:space="0" w:color="auto"/>
            <w:left w:val="none" w:sz="0" w:space="0" w:color="auto"/>
            <w:bottom w:val="none" w:sz="0" w:space="0" w:color="auto"/>
            <w:right w:val="none" w:sz="0" w:space="0" w:color="auto"/>
          </w:divBdr>
        </w:div>
      </w:divsChild>
    </w:div>
    <w:div w:id="706028900">
      <w:bodyDiv w:val="1"/>
      <w:marLeft w:val="0"/>
      <w:marRight w:val="0"/>
      <w:marTop w:val="0"/>
      <w:marBottom w:val="0"/>
      <w:divBdr>
        <w:top w:val="none" w:sz="0" w:space="0" w:color="auto"/>
        <w:left w:val="none" w:sz="0" w:space="0" w:color="auto"/>
        <w:bottom w:val="none" w:sz="0" w:space="0" w:color="auto"/>
        <w:right w:val="none" w:sz="0" w:space="0" w:color="auto"/>
      </w:divBdr>
    </w:div>
    <w:div w:id="764881065">
      <w:bodyDiv w:val="1"/>
      <w:marLeft w:val="0"/>
      <w:marRight w:val="0"/>
      <w:marTop w:val="0"/>
      <w:marBottom w:val="0"/>
      <w:divBdr>
        <w:top w:val="none" w:sz="0" w:space="0" w:color="auto"/>
        <w:left w:val="none" w:sz="0" w:space="0" w:color="auto"/>
        <w:bottom w:val="none" w:sz="0" w:space="0" w:color="auto"/>
        <w:right w:val="none" w:sz="0" w:space="0" w:color="auto"/>
      </w:divBdr>
    </w:div>
    <w:div w:id="799685373">
      <w:bodyDiv w:val="1"/>
      <w:marLeft w:val="0"/>
      <w:marRight w:val="0"/>
      <w:marTop w:val="0"/>
      <w:marBottom w:val="0"/>
      <w:divBdr>
        <w:top w:val="none" w:sz="0" w:space="0" w:color="auto"/>
        <w:left w:val="none" w:sz="0" w:space="0" w:color="auto"/>
        <w:bottom w:val="none" w:sz="0" w:space="0" w:color="auto"/>
        <w:right w:val="none" w:sz="0" w:space="0" w:color="auto"/>
      </w:divBdr>
    </w:div>
    <w:div w:id="814180144">
      <w:bodyDiv w:val="1"/>
      <w:marLeft w:val="0"/>
      <w:marRight w:val="0"/>
      <w:marTop w:val="0"/>
      <w:marBottom w:val="0"/>
      <w:divBdr>
        <w:top w:val="none" w:sz="0" w:space="0" w:color="auto"/>
        <w:left w:val="none" w:sz="0" w:space="0" w:color="auto"/>
        <w:bottom w:val="none" w:sz="0" w:space="0" w:color="auto"/>
        <w:right w:val="none" w:sz="0" w:space="0" w:color="auto"/>
      </w:divBdr>
    </w:div>
    <w:div w:id="820930956">
      <w:bodyDiv w:val="1"/>
      <w:marLeft w:val="0"/>
      <w:marRight w:val="0"/>
      <w:marTop w:val="0"/>
      <w:marBottom w:val="0"/>
      <w:divBdr>
        <w:top w:val="none" w:sz="0" w:space="0" w:color="auto"/>
        <w:left w:val="none" w:sz="0" w:space="0" w:color="auto"/>
        <w:bottom w:val="none" w:sz="0" w:space="0" w:color="auto"/>
        <w:right w:val="none" w:sz="0" w:space="0" w:color="auto"/>
      </w:divBdr>
    </w:div>
    <w:div w:id="826018661">
      <w:bodyDiv w:val="1"/>
      <w:marLeft w:val="0"/>
      <w:marRight w:val="0"/>
      <w:marTop w:val="0"/>
      <w:marBottom w:val="0"/>
      <w:divBdr>
        <w:top w:val="none" w:sz="0" w:space="0" w:color="auto"/>
        <w:left w:val="none" w:sz="0" w:space="0" w:color="auto"/>
        <w:bottom w:val="none" w:sz="0" w:space="0" w:color="auto"/>
        <w:right w:val="none" w:sz="0" w:space="0" w:color="auto"/>
      </w:divBdr>
      <w:divsChild>
        <w:div w:id="1028606985">
          <w:marLeft w:val="576"/>
          <w:marRight w:val="0"/>
          <w:marTop w:val="80"/>
          <w:marBottom w:val="0"/>
          <w:divBdr>
            <w:top w:val="none" w:sz="0" w:space="0" w:color="auto"/>
            <w:left w:val="none" w:sz="0" w:space="0" w:color="auto"/>
            <w:bottom w:val="none" w:sz="0" w:space="0" w:color="auto"/>
            <w:right w:val="none" w:sz="0" w:space="0" w:color="auto"/>
          </w:divBdr>
        </w:div>
        <w:div w:id="994337036">
          <w:marLeft w:val="576"/>
          <w:marRight w:val="0"/>
          <w:marTop w:val="80"/>
          <w:marBottom w:val="0"/>
          <w:divBdr>
            <w:top w:val="none" w:sz="0" w:space="0" w:color="auto"/>
            <w:left w:val="none" w:sz="0" w:space="0" w:color="auto"/>
            <w:bottom w:val="none" w:sz="0" w:space="0" w:color="auto"/>
            <w:right w:val="none" w:sz="0" w:space="0" w:color="auto"/>
          </w:divBdr>
        </w:div>
      </w:divsChild>
    </w:div>
    <w:div w:id="835070026">
      <w:bodyDiv w:val="1"/>
      <w:marLeft w:val="0"/>
      <w:marRight w:val="0"/>
      <w:marTop w:val="0"/>
      <w:marBottom w:val="0"/>
      <w:divBdr>
        <w:top w:val="none" w:sz="0" w:space="0" w:color="auto"/>
        <w:left w:val="none" w:sz="0" w:space="0" w:color="auto"/>
        <w:bottom w:val="none" w:sz="0" w:space="0" w:color="auto"/>
        <w:right w:val="none" w:sz="0" w:space="0" w:color="auto"/>
      </w:divBdr>
    </w:div>
    <w:div w:id="843710948">
      <w:bodyDiv w:val="1"/>
      <w:marLeft w:val="0"/>
      <w:marRight w:val="0"/>
      <w:marTop w:val="0"/>
      <w:marBottom w:val="0"/>
      <w:divBdr>
        <w:top w:val="none" w:sz="0" w:space="0" w:color="auto"/>
        <w:left w:val="none" w:sz="0" w:space="0" w:color="auto"/>
        <w:bottom w:val="none" w:sz="0" w:space="0" w:color="auto"/>
        <w:right w:val="none" w:sz="0" w:space="0" w:color="auto"/>
      </w:divBdr>
    </w:div>
    <w:div w:id="845051031">
      <w:bodyDiv w:val="1"/>
      <w:marLeft w:val="0"/>
      <w:marRight w:val="0"/>
      <w:marTop w:val="0"/>
      <w:marBottom w:val="0"/>
      <w:divBdr>
        <w:top w:val="none" w:sz="0" w:space="0" w:color="auto"/>
        <w:left w:val="none" w:sz="0" w:space="0" w:color="auto"/>
        <w:bottom w:val="none" w:sz="0" w:space="0" w:color="auto"/>
        <w:right w:val="none" w:sz="0" w:space="0" w:color="auto"/>
      </w:divBdr>
      <w:divsChild>
        <w:div w:id="990331347">
          <w:marLeft w:val="0"/>
          <w:marRight w:val="0"/>
          <w:marTop w:val="34"/>
          <w:marBottom w:val="34"/>
          <w:divBdr>
            <w:top w:val="none" w:sz="0" w:space="0" w:color="auto"/>
            <w:left w:val="none" w:sz="0" w:space="0" w:color="auto"/>
            <w:bottom w:val="none" w:sz="0" w:space="0" w:color="auto"/>
            <w:right w:val="none" w:sz="0" w:space="0" w:color="auto"/>
          </w:divBdr>
        </w:div>
        <w:div w:id="1547179901">
          <w:marLeft w:val="0"/>
          <w:marRight w:val="0"/>
          <w:marTop w:val="0"/>
          <w:marBottom w:val="0"/>
          <w:divBdr>
            <w:top w:val="none" w:sz="0" w:space="0" w:color="auto"/>
            <w:left w:val="none" w:sz="0" w:space="0" w:color="auto"/>
            <w:bottom w:val="none" w:sz="0" w:space="0" w:color="auto"/>
            <w:right w:val="none" w:sz="0" w:space="0" w:color="auto"/>
          </w:divBdr>
        </w:div>
      </w:divsChild>
    </w:div>
    <w:div w:id="846556345">
      <w:bodyDiv w:val="1"/>
      <w:marLeft w:val="0"/>
      <w:marRight w:val="0"/>
      <w:marTop w:val="0"/>
      <w:marBottom w:val="0"/>
      <w:divBdr>
        <w:top w:val="none" w:sz="0" w:space="0" w:color="auto"/>
        <w:left w:val="none" w:sz="0" w:space="0" w:color="auto"/>
        <w:bottom w:val="none" w:sz="0" w:space="0" w:color="auto"/>
        <w:right w:val="none" w:sz="0" w:space="0" w:color="auto"/>
      </w:divBdr>
    </w:div>
    <w:div w:id="854657661">
      <w:bodyDiv w:val="1"/>
      <w:marLeft w:val="0"/>
      <w:marRight w:val="0"/>
      <w:marTop w:val="0"/>
      <w:marBottom w:val="0"/>
      <w:divBdr>
        <w:top w:val="none" w:sz="0" w:space="0" w:color="auto"/>
        <w:left w:val="none" w:sz="0" w:space="0" w:color="auto"/>
        <w:bottom w:val="none" w:sz="0" w:space="0" w:color="auto"/>
        <w:right w:val="none" w:sz="0" w:space="0" w:color="auto"/>
      </w:divBdr>
      <w:divsChild>
        <w:div w:id="921333902">
          <w:marLeft w:val="0"/>
          <w:marRight w:val="0"/>
          <w:marTop w:val="34"/>
          <w:marBottom w:val="34"/>
          <w:divBdr>
            <w:top w:val="none" w:sz="0" w:space="0" w:color="auto"/>
            <w:left w:val="none" w:sz="0" w:space="0" w:color="auto"/>
            <w:bottom w:val="none" w:sz="0" w:space="0" w:color="auto"/>
            <w:right w:val="none" w:sz="0" w:space="0" w:color="auto"/>
          </w:divBdr>
        </w:div>
        <w:div w:id="680396088">
          <w:marLeft w:val="0"/>
          <w:marRight w:val="0"/>
          <w:marTop w:val="0"/>
          <w:marBottom w:val="0"/>
          <w:divBdr>
            <w:top w:val="none" w:sz="0" w:space="0" w:color="auto"/>
            <w:left w:val="none" w:sz="0" w:space="0" w:color="auto"/>
            <w:bottom w:val="none" w:sz="0" w:space="0" w:color="auto"/>
            <w:right w:val="none" w:sz="0" w:space="0" w:color="auto"/>
          </w:divBdr>
        </w:div>
      </w:divsChild>
    </w:div>
    <w:div w:id="860971731">
      <w:bodyDiv w:val="1"/>
      <w:marLeft w:val="0"/>
      <w:marRight w:val="0"/>
      <w:marTop w:val="0"/>
      <w:marBottom w:val="0"/>
      <w:divBdr>
        <w:top w:val="none" w:sz="0" w:space="0" w:color="auto"/>
        <w:left w:val="none" w:sz="0" w:space="0" w:color="auto"/>
        <w:bottom w:val="none" w:sz="0" w:space="0" w:color="auto"/>
        <w:right w:val="none" w:sz="0" w:space="0" w:color="auto"/>
      </w:divBdr>
    </w:div>
    <w:div w:id="933711976">
      <w:bodyDiv w:val="1"/>
      <w:marLeft w:val="0"/>
      <w:marRight w:val="0"/>
      <w:marTop w:val="0"/>
      <w:marBottom w:val="0"/>
      <w:divBdr>
        <w:top w:val="none" w:sz="0" w:space="0" w:color="auto"/>
        <w:left w:val="none" w:sz="0" w:space="0" w:color="auto"/>
        <w:bottom w:val="none" w:sz="0" w:space="0" w:color="auto"/>
        <w:right w:val="none" w:sz="0" w:space="0" w:color="auto"/>
      </w:divBdr>
    </w:div>
    <w:div w:id="1034308685">
      <w:bodyDiv w:val="1"/>
      <w:marLeft w:val="0"/>
      <w:marRight w:val="0"/>
      <w:marTop w:val="0"/>
      <w:marBottom w:val="0"/>
      <w:divBdr>
        <w:top w:val="none" w:sz="0" w:space="0" w:color="auto"/>
        <w:left w:val="none" w:sz="0" w:space="0" w:color="auto"/>
        <w:bottom w:val="none" w:sz="0" w:space="0" w:color="auto"/>
        <w:right w:val="none" w:sz="0" w:space="0" w:color="auto"/>
      </w:divBdr>
      <w:divsChild>
        <w:div w:id="1573544812">
          <w:marLeft w:val="0"/>
          <w:marRight w:val="0"/>
          <w:marTop w:val="34"/>
          <w:marBottom w:val="34"/>
          <w:divBdr>
            <w:top w:val="none" w:sz="0" w:space="0" w:color="auto"/>
            <w:left w:val="none" w:sz="0" w:space="0" w:color="auto"/>
            <w:bottom w:val="none" w:sz="0" w:space="0" w:color="auto"/>
            <w:right w:val="none" w:sz="0" w:space="0" w:color="auto"/>
          </w:divBdr>
        </w:div>
        <w:div w:id="1311597677">
          <w:marLeft w:val="0"/>
          <w:marRight w:val="0"/>
          <w:marTop w:val="0"/>
          <w:marBottom w:val="0"/>
          <w:divBdr>
            <w:top w:val="none" w:sz="0" w:space="0" w:color="auto"/>
            <w:left w:val="none" w:sz="0" w:space="0" w:color="auto"/>
            <w:bottom w:val="none" w:sz="0" w:space="0" w:color="auto"/>
            <w:right w:val="none" w:sz="0" w:space="0" w:color="auto"/>
          </w:divBdr>
        </w:div>
      </w:divsChild>
    </w:div>
    <w:div w:id="1051463448">
      <w:bodyDiv w:val="1"/>
      <w:marLeft w:val="0"/>
      <w:marRight w:val="0"/>
      <w:marTop w:val="0"/>
      <w:marBottom w:val="0"/>
      <w:divBdr>
        <w:top w:val="none" w:sz="0" w:space="0" w:color="auto"/>
        <w:left w:val="none" w:sz="0" w:space="0" w:color="auto"/>
        <w:bottom w:val="none" w:sz="0" w:space="0" w:color="auto"/>
        <w:right w:val="none" w:sz="0" w:space="0" w:color="auto"/>
      </w:divBdr>
    </w:div>
    <w:div w:id="1104308355">
      <w:bodyDiv w:val="1"/>
      <w:marLeft w:val="0"/>
      <w:marRight w:val="0"/>
      <w:marTop w:val="0"/>
      <w:marBottom w:val="0"/>
      <w:divBdr>
        <w:top w:val="none" w:sz="0" w:space="0" w:color="auto"/>
        <w:left w:val="none" w:sz="0" w:space="0" w:color="auto"/>
        <w:bottom w:val="none" w:sz="0" w:space="0" w:color="auto"/>
        <w:right w:val="none" w:sz="0" w:space="0" w:color="auto"/>
      </w:divBdr>
    </w:div>
    <w:div w:id="1115910362">
      <w:bodyDiv w:val="1"/>
      <w:marLeft w:val="0"/>
      <w:marRight w:val="0"/>
      <w:marTop w:val="0"/>
      <w:marBottom w:val="0"/>
      <w:divBdr>
        <w:top w:val="none" w:sz="0" w:space="0" w:color="auto"/>
        <w:left w:val="none" w:sz="0" w:space="0" w:color="auto"/>
        <w:bottom w:val="none" w:sz="0" w:space="0" w:color="auto"/>
        <w:right w:val="none" w:sz="0" w:space="0" w:color="auto"/>
      </w:divBdr>
    </w:div>
    <w:div w:id="1182090550">
      <w:bodyDiv w:val="1"/>
      <w:marLeft w:val="0"/>
      <w:marRight w:val="0"/>
      <w:marTop w:val="0"/>
      <w:marBottom w:val="0"/>
      <w:divBdr>
        <w:top w:val="none" w:sz="0" w:space="0" w:color="auto"/>
        <w:left w:val="none" w:sz="0" w:space="0" w:color="auto"/>
        <w:bottom w:val="none" w:sz="0" w:space="0" w:color="auto"/>
        <w:right w:val="none" w:sz="0" w:space="0" w:color="auto"/>
      </w:divBdr>
      <w:divsChild>
        <w:div w:id="571239256">
          <w:marLeft w:val="0"/>
          <w:marRight w:val="0"/>
          <w:marTop w:val="34"/>
          <w:marBottom w:val="34"/>
          <w:divBdr>
            <w:top w:val="none" w:sz="0" w:space="0" w:color="auto"/>
            <w:left w:val="none" w:sz="0" w:space="0" w:color="auto"/>
            <w:bottom w:val="none" w:sz="0" w:space="0" w:color="auto"/>
            <w:right w:val="none" w:sz="0" w:space="0" w:color="auto"/>
          </w:divBdr>
        </w:div>
        <w:div w:id="841699585">
          <w:marLeft w:val="0"/>
          <w:marRight w:val="0"/>
          <w:marTop w:val="0"/>
          <w:marBottom w:val="0"/>
          <w:divBdr>
            <w:top w:val="none" w:sz="0" w:space="0" w:color="auto"/>
            <w:left w:val="none" w:sz="0" w:space="0" w:color="auto"/>
            <w:bottom w:val="none" w:sz="0" w:space="0" w:color="auto"/>
            <w:right w:val="none" w:sz="0" w:space="0" w:color="auto"/>
          </w:divBdr>
        </w:div>
      </w:divsChild>
    </w:div>
    <w:div w:id="1186797216">
      <w:bodyDiv w:val="1"/>
      <w:marLeft w:val="0"/>
      <w:marRight w:val="0"/>
      <w:marTop w:val="0"/>
      <w:marBottom w:val="0"/>
      <w:divBdr>
        <w:top w:val="none" w:sz="0" w:space="0" w:color="auto"/>
        <w:left w:val="none" w:sz="0" w:space="0" w:color="auto"/>
        <w:bottom w:val="none" w:sz="0" w:space="0" w:color="auto"/>
        <w:right w:val="none" w:sz="0" w:space="0" w:color="auto"/>
      </w:divBdr>
    </w:div>
    <w:div w:id="1220677709">
      <w:bodyDiv w:val="1"/>
      <w:marLeft w:val="0"/>
      <w:marRight w:val="0"/>
      <w:marTop w:val="0"/>
      <w:marBottom w:val="0"/>
      <w:divBdr>
        <w:top w:val="none" w:sz="0" w:space="0" w:color="auto"/>
        <w:left w:val="none" w:sz="0" w:space="0" w:color="auto"/>
        <w:bottom w:val="none" w:sz="0" w:space="0" w:color="auto"/>
        <w:right w:val="none" w:sz="0" w:space="0" w:color="auto"/>
      </w:divBdr>
    </w:div>
    <w:div w:id="1254557054">
      <w:bodyDiv w:val="1"/>
      <w:marLeft w:val="0"/>
      <w:marRight w:val="0"/>
      <w:marTop w:val="0"/>
      <w:marBottom w:val="0"/>
      <w:divBdr>
        <w:top w:val="none" w:sz="0" w:space="0" w:color="auto"/>
        <w:left w:val="none" w:sz="0" w:space="0" w:color="auto"/>
        <w:bottom w:val="none" w:sz="0" w:space="0" w:color="auto"/>
        <w:right w:val="none" w:sz="0" w:space="0" w:color="auto"/>
      </w:divBdr>
    </w:div>
    <w:div w:id="1266032682">
      <w:bodyDiv w:val="1"/>
      <w:marLeft w:val="0"/>
      <w:marRight w:val="0"/>
      <w:marTop w:val="0"/>
      <w:marBottom w:val="0"/>
      <w:divBdr>
        <w:top w:val="none" w:sz="0" w:space="0" w:color="auto"/>
        <w:left w:val="none" w:sz="0" w:space="0" w:color="auto"/>
        <w:bottom w:val="none" w:sz="0" w:space="0" w:color="auto"/>
        <w:right w:val="none" w:sz="0" w:space="0" w:color="auto"/>
      </w:divBdr>
    </w:div>
    <w:div w:id="1275483975">
      <w:bodyDiv w:val="1"/>
      <w:marLeft w:val="0"/>
      <w:marRight w:val="0"/>
      <w:marTop w:val="0"/>
      <w:marBottom w:val="0"/>
      <w:divBdr>
        <w:top w:val="none" w:sz="0" w:space="0" w:color="auto"/>
        <w:left w:val="none" w:sz="0" w:space="0" w:color="auto"/>
        <w:bottom w:val="none" w:sz="0" w:space="0" w:color="auto"/>
        <w:right w:val="none" w:sz="0" w:space="0" w:color="auto"/>
      </w:divBdr>
    </w:div>
    <w:div w:id="1284581683">
      <w:bodyDiv w:val="1"/>
      <w:marLeft w:val="0"/>
      <w:marRight w:val="0"/>
      <w:marTop w:val="0"/>
      <w:marBottom w:val="0"/>
      <w:divBdr>
        <w:top w:val="none" w:sz="0" w:space="0" w:color="auto"/>
        <w:left w:val="none" w:sz="0" w:space="0" w:color="auto"/>
        <w:bottom w:val="none" w:sz="0" w:space="0" w:color="auto"/>
        <w:right w:val="none" w:sz="0" w:space="0" w:color="auto"/>
      </w:divBdr>
    </w:div>
    <w:div w:id="1295331895">
      <w:bodyDiv w:val="1"/>
      <w:marLeft w:val="0"/>
      <w:marRight w:val="0"/>
      <w:marTop w:val="0"/>
      <w:marBottom w:val="0"/>
      <w:divBdr>
        <w:top w:val="none" w:sz="0" w:space="0" w:color="auto"/>
        <w:left w:val="none" w:sz="0" w:space="0" w:color="auto"/>
        <w:bottom w:val="none" w:sz="0" w:space="0" w:color="auto"/>
        <w:right w:val="none" w:sz="0" w:space="0" w:color="auto"/>
      </w:divBdr>
      <w:divsChild>
        <w:div w:id="1985886046">
          <w:marLeft w:val="0"/>
          <w:marRight w:val="0"/>
          <w:marTop w:val="34"/>
          <w:marBottom w:val="34"/>
          <w:divBdr>
            <w:top w:val="none" w:sz="0" w:space="0" w:color="auto"/>
            <w:left w:val="none" w:sz="0" w:space="0" w:color="auto"/>
            <w:bottom w:val="none" w:sz="0" w:space="0" w:color="auto"/>
            <w:right w:val="none" w:sz="0" w:space="0" w:color="auto"/>
          </w:divBdr>
        </w:div>
        <w:div w:id="393240775">
          <w:marLeft w:val="0"/>
          <w:marRight w:val="0"/>
          <w:marTop w:val="0"/>
          <w:marBottom w:val="0"/>
          <w:divBdr>
            <w:top w:val="none" w:sz="0" w:space="0" w:color="auto"/>
            <w:left w:val="none" w:sz="0" w:space="0" w:color="auto"/>
            <w:bottom w:val="none" w:sz="0" w:space="0" w:color="auto"/>
            <w:right w:val="none" w:sz="0" w:space="0" w:color="auto"/>
          </w:divBdr>
        </w:div>
      </w:divsChild>
    </w:div>
    <w:div w:id="1309674099">
      <w:bodyDiv w:val="1"/>
      <w:marLeft w:val="0"/>
      <w:marRight w:val="0"/>
      <w:marTop w:val="0"/>
      <w:marBottom w:val="0"/>
      <w:divBdr>
        <w:top w:val="none" w:sz="0" w:space="0" w:color="auto"/>
        <w:left w:val="none" w:sz="0" w:space="0" w:color="auto"/>
        <w:bottom w:val="none" w:sz="0" w:space="0" w:color="auto"/>
        <w:right w:val="none" w:sz="0" w:space="0" w:color="auto"/>
      </w:divBdr>
      <w:divsChild>
        <w:div w:id="1195773674">
          <w:marLeft w:val="0"/>
          <w:marRight w:val="0"/>
          <w:marTop w:val="34"/>
          <w:marBottom w:val="34"/>
          <w:divBdr>
            <w:top w:val="none" w:sz="0" w:space="0" w:color="auto"/>
            <w:left w:val="none" w:sz="0" w:space="0" w:color="auto"/>
            <w:bottom w:val="none" w:sz="0" w:space="0" w:color="auto"/>
            <w:right w:val="none" w:sz="0" w:space="0" w:color="auto"/>
          </w:divBdr>
        </w:div>
        <w:div w:id="731319315">
          <w:marLeft w:val="0"/>
          <w:marRight w:val="0"/>
          <w:marTop w:val="0"/>
          <w:marBottom w:val="0"/>
          <w:divBdr>
            <w:top w:val="none" w:sz="0" w:space="0" w:color="auto"/>
            <w:left w:val="none" w:sz="0" w:space="0" w:color="auto"/>
            <w:bottom w:val="none" w:sz="0" w:space="0" w:color="auto"/>
            <w:right w:val="none" w:sz="0" w:space="0" w:color="auto"/>
          </w:divBdr>
        </w:div>
      </w:divsChild>
    </w:div>
    <w:div w:id="1345207890">
      <w:bodyDiv w:val="1"/>
      <w:marLeft w:val="0"/>
      <w:marRight w:val="0"/>
      <w:marTop w:val="0"/>
      <w:marBottom w:val="0"/>
      <w:divBdr>
        <w:top w:val="none" w:sz="0" w:space="0" w:color="auto"/>
        <w:left w:val="none" w:sz="0" w:space="0" w:color="auto"/>
        <w:bottom w:val="none" w:sz="0" w:space="0" w:color="auto"/>
        <w:right w:val="none" w:sz="0" w:space="0" w:color="auto"/>
      </w:divBdr>
    </w:div>
    <w:div w:id="1387220007">
      <w:bodyDiv w:val="1"/>
      <w:marLeft w:val="0"/>
      <w:marRight w:val="0"/>
      <w:marTop w:val="0"/>
      <w:marBottom w:val="0"/>
      <w:divBdr>
        <w:top w:val="none" w:sz="0" w:space="0" w:color="auto"/>
        <w:left w:val="none" w:sz="0" w:space="0" w:color="auto"/>
        <w:bottom w:val="none" w:sz="0" w:space="0" w:color="auto"/>
        <w:right w:val="none" w:sz="0" w:space="0" w:color="auto"/>
      </w:divBdr>
      <w:divsChild>
        <w:div w:id="1834686276">
          <w:marLeft w:val="0"/>
          <w:marRight w:val="0"/>
          <w:marTop w:val="34"/>
          <w:marBottom w:val="34"/>
          <w:divBdr>
            <w:top w:val="none" w:sz="0" w:space="0" w:color="auto"/>
            <w:left w:val="none" w:sz="0" w:space="0" w:color="auto"/>
            <w:bottom w:val="none" w:sz="0" w:space="0" w:color="auto"/>
            <w:right w:val="none" w:sz="0" w:space="0" w:color="auto"/>
          </w:divBdr>
        </w:div>
        <w:div w:id="590162278">
          <w:marLeft w:val="0"/>
          <w:marRight w:val="0"/>
          <w:marTop w:val="0"/>
          <w:marBottom w:val="0"/>
          <w:divBdr>
            <w:top w:val="none" w:sz="0" w:space="0" w:color="auto"/>
            <w:left w:val="none" w:sz="0" w:space="0" w:color="auto"/>
            <w:bottom w:val="none" w:sz="0" w:space="0" w:color="auto"/>
            <w:right w:val="none" w:sz="0" w:space="0" w:color="auto"/>
          </w:divBdr>
        </w:div>
      </w:divsChild>
    </w:div>
    <w:div w:id="1400906661">
      <w:bodyDiv w:val="1"/>
      <w:marLeft w:val="0"/>
      <w:marRight w:val="0"/>
      <w:marTop w:val="0"/>
      <w:marBottom w:val="0"/>
      <w:divBdr>
        <w:top w:val="none" w:sz="0" w:space="0" w:color="auto"/>
        <w:left w:val="none" w:sz="0" w:space="0" w:color="auto"/>
        <w:bottom w:val="none" w:sz="0" w:space="0" w:color="auto"/>
        <w:right w:val="none" w:sz="0" w:space="0" w:color="auto"/>
      </w:divBdr>
    </w:div>
    <w:div w:id="1425495410">
      <w:bodyDiv w:val="1"/>
      <w:marLeft w:val="0"/>
      <w:marRight w:val="0"/>
      <w:marTop w:val="0"/>
      <w:marBottom w:val="0"/>
      <w:divBdr>
        <w:top w:val="none" w:sz="0" w:space="0" w:color="auto"/>
        <w:left w:val="none" w:sz="0" w:space="0" w:color="auto"/>
        <w:bottom w:val="none" w:sz="0" w:space="0" w:color="auto"/>
        <w:right w:val="none" w:sz="0" w:space="0" w:color="auto"/>
      </w:divBdr>
    </w:div>
    <w:div w:id="1451582468">
      <w:bodyDiv w:val="1"/>
      <w:marLeft w:val="0"/>
      <w:marRight w:val="0"/>
      <w:marTop w:val="0"/>
      <w:marBottom w:val="0"/>
      <w:divBdr>
        <w:top w:val="none" w:sz="0" w:space="0" w:color="auto"/>
        <w:left w:val="none" w:sz="0" w:space="0" w:color="auto"/>
        <w:bottom w:val="none" w:sz="0" w:space="0" w:color="auto"/>
        <w:right w:val="none" w:sz="0" w:space="0" w:color="auto"/>
      </w:divBdr>
      <w:divsChild>
        <w:div w:id="1928418912">
          <w:marLeft w:val="0"/>
          <w:marRight w:val="0"/>
          <w:marTop w:val="34"/>
          <w:marBottom w:val="34"/>
          <w:divBdr>
            <w:top w:val="none" w:sz="0" w:space="0" w:color="auto"/>
            <w:left w:val="none" w:sz="0" w:space="0" w:color="auto"/>
            <w:bottom w:val="none" w:sz="0" w:space="0" w:color="auto"/>
            <w:right w:val="none" w:sz="0" w:space="0" w:color="auto"/>
          </w:divBdr>
        </w:div>
        <w:div w:id="926889520">
          <w:marLeft w:val="0"/>
          <w:marRight w:val="0"/>
          <w:marTop w:val="0"/>
          <w:marBottom w:val="0"/>
          <w:divBdr>
            <w:top w:val="none" w:sz="0" w:space="0" w:color="auto"/>
            <w:left w:val="none" w:sz="0" w:space="0" w:color="auto"/>
            <w:bottom w:val="none" w:sz="0" w:space="0" w:color="auto"/>
            <w:right w:val="none" w:sz="0" w:space="0" w:color="auto"/>
          </w:divBdr>
        </w:div>
      </w:divsChild>
    </w:div>
    <w:div w:id="1452942420">
      <w:bodyDiv w:val="1"/>
      <w:marLeft w:val="0"/>
      <w:marRight w:val="0"/>
      <w:marTop w:val="0"/>
      <w:marBottom w:val="0"/>
      <w:divBdr>
        <w:top w:val="none" w:sz="0" w:space="0" w:color="auto"/>
        <w:left w:val="none" w:sz="0" w:space="0" w:color="auto"/>
        <w:bottom w:val="none" w:sz="0" w:space="0" w:color="auto"/>
        <w:right w:val="none" w:sz="0" w:space="0" w:color="auto"/>
      </w:divBdr>
      <w:divsChild>
        <w:div w:id="867180444">
          <w:marLeft w:val="0"/>
          <w:marRight w:val="0"/>
          <w:marTop w:val="34"/>
          <w:marBottom w:val="34"/>
          <w:divBdr>
            <w:top w:val="none" w:sz="0" w:space="0" w:color="auto"/>
            <w:left w:val="none" w:sz="0" w:space="0" w:color="auto"/>
            <w:bottom w:val="none" w:sz="0" w:space="0" w:color="auto"/>
            <w:right w:val="none" w:sz="0" w:space="0" w:color="auto"/>
          </w:divBdr>
        </w:div>
        <w:div w:id="617880717">
          <w:marLeft w:val="0"/>
          <w:marRight w:val="0"/>
          <w:marTop w:val="0"/>
          <w:marBottom w:val="0"/>
          <w:divBdr>
            <w:top w:val="none" w:sz="0" w:space="0" w:color="auto"/>
            <w:left w:val="none" w:sz="0" w:space="0" w:color="auto"/>
            <w:bottom w:val="none" w:sz="0" w:space="0" w:color="auto"/>
            <w:right w:val="none" w:sz="0" w:space="0" w:color="auto"/>
          </w:divBdr>
        </w:div>
      </w:divsChild>
    </w:div>
    <w:div w:id="1624310728">
      <w:bodyDiv w:val="1"/>
      <w:marLeft w:val="0"/>
      <w:marRight w:val="0"/>
      <w:marTop w:val="0"/>
      <w:marBottom w:val="0"/>
      <w:divBdr>
        <w:top w:val="none" w:sz="0" w:space="0" w:color="auto"/>
        <w:left w:val="none" w:sz="0" w:space="0" w:color="auto"/>
        <w:bottom w:val="none" w:sz="0" w:space="0" w:color="auto"/>
        <w:right w:val="none" w:sz="0" w:space="0" w:color="auto"/>
      </w:divBdr>
    </w:div>
    <w:div w:id="1732582661">
      <w:bodyDiv w:val="1"/>
      <w:marLeft w:val="0"/>
      <w:marRight w:val="0"/>
      <w:marTop w:val="0"/>
      <w:marBottom w:val="0"/>
      <w:divBdr>
        <w:top w:val="none" w:sz="0" w:space="0" w:color="auto"/>
        <w:left w:val="none" w:sz="0" w:space="0" w:color="auto"/>
        <w:bottom w:val="none" w:sz="0" w:space="0" w:color="auto"/>
        <w:right w:val="none" w:sz="0" w:space="0" w:color="auto"/>
      </w:divBdr>
    </w:div>
    <w:div w:id="1737975955">
      <w:bodyDiv w:val="1"/>
      <w:marLeft w:val="0"/>
      <w:marRight w:val="0"/>
      <w:marTop w:val="0"/>
      <w:marBottom w:val="0"/>
      <w:divBdr>
        <w:top w:val="none" w:sz="0" w:space="0" w:color="auto"/>
        <w:left w:val="none" w:sz="0" w:space="0" w:color="auto"/>
        <w:bottom w:val="none" w:sz="0" w:space="0" w:color="auto"/>
        <w:right w:val="none" w:sz="0" w:space="0" w:color="auto"/>
      </w:divBdr>
      <w:divsChild>
        <w:div w:id="213006426">
          <w:marLeft w:val="0"/>
          <w:marRight w:val="0"/>
          <w:marTop w:val="34"/>
          <w:marBottom w:val="34"/>
          <w:divBdr>
            <w:top w:val="none" w:sz="0" w:space="0" w:color="auto"/>
            <w:left w:val="none" w:sz="0" w:space="0" w:color="auto"/>
            <w:bottom w:val="none" w:sz="0" w:space="0" w:color="auto"/>
            <w:right w:val="none" w:sz="0" w:space="0" w:color="auto"/>
          </w:divBdr>
        </w:div>
        <w:div w:id="1741488915">
          <w:marLeft w:val="0"/>
          <w:marRight w:val="0"/>
          <w:marTop w:val="0"/>
          <w:marBottom w:val="0"/>
          <w:divBdr>
            <w:top w:val="none" w:sz="0" w:space="0" w:color="auto"/>
            <w:left w:val="none" w:sz="0" w:space="0" w:color="auto"/>
            <w:bottom w:val="none" w:sz="0" w:space="0" w:color="auto"/>
            <w:right w:val="none" w:sz="0" w:space="0" w:color="auto"/>
          </w:divBdr>
        </w:div>
      </w:divsChild>
    </w:div>
    <w:div w:id="1821574680">
      <w:bodyDiv w:val="1"/>
      <w:marLeft w:val="0"/>
      <w:marRight w:val="0"/>
      <w:marTop w:val="0"/>
      <w:marBottom w:val="0"/>
      <w:divBdr>
        <w:top w:val="none" w:sz="0" w:space="0" w:color="auto"/>
        <w:left w:val="none" w:sz="0" w:space="0" w:color="auto"/>
        <w:bottom w:val="none" w:sz="0" w:space="0" w:color="auto"/>
        <w:right w:val="none" w:sz="0" w:space="0" w:color="auto"/>
      </w:divBdr>
    </w:div>
    <w:div w:id="1849906400">
      <w:bodyDiv w:val="1"/>
      <w:marLeft w:val="0"/>
      <w:marRight w:val="0"/>
      <w:marTop w:val="0"/>
      <w:marBottom w:val="0"/>
      <w:divBdr>
        <w:top w:val="none" w:sz="0" w:space="0" w:color="auto"/>
        <w:left w:val="none" w:sz="0" w:space="0" w:color="auto"/>
        <w:bottom w:val="none" w:sz="0" w:space="0" w:color="auto"/>
        <w:right w:val="none" w:sz="0" w:space="0" w:color="auto"/>
      </w:divBdr>
    </w:div>
    <w:div w:id="1943537033">
      <w:bodyDiv w:val="1"/>
      <w:marLeft w:val="0"/>
      <w:marRight w:val="0"/>
      <w:marTop w:val="0"/>
      <w:marBottom w:val="0"/>
      <w:divBdr>
        <w:top w:val="none" w:sz="0" w:space="0" w:color="auto"/>
        <w:left w:val="none" w:sz="0" w:space="0" w:color="auto"/>
        <w:bottom w:val="none" w:sz="0" w:space="0" w:color="auto"/>
        <w:right w:val="none" w:sz="0" w:space="0" w:color="auto"/>
      </w:divBdr>
    </w:div>
    <w:div w:id="1985618843">
      <w:bodyDiv w:val="1"/>
      <w:marLeft w:val="0"/>
      <w:marRight w:val="0"/>
      <w:marTop w:val="0"/>
      <w:marBottom w:val="0"/>
      <w:divBdr>
        <w:top w:val="none" w:sz="0" w:space="0" w:color="auto"/>
        <w:left w:val="none" w:sz="0" w:space="0" w:color="auto"/>
        <w:bottom w:val="none" w:sz="0" w:space="0" w:color="auto"/>
        <w:right w:val="none" w:sz="0" w:space="0" w:color="auto"/>
      </w:divBdr>
      <w:divsChild>
        <w:div w:id="1412004469">
          <w:marLeft w:val="0"/>
          <w:marRight w:val="0"/>
          <w:marTop w:val="34"/>
          <w:marBottom w:val="34"/>
          <w:divBdr>
            <w:top w:val="none" w:sz="0" w:space="0" w:color="auto"/>
            <w:left w:val="none" w:sz="0" w:space="0" w:color="auto"/>
            <w:bottom w:val="none" w:sz="0" w:space="0" w:color="auto"/>
            <w:right w:val="none" w:sz="0" w:space="0" w:color="auto"/>
          </w:divBdr>
        </w:div>
        <w:div w:id="2067992944">
          <w:marLeft w:val="0"/>
          <w:marRight w:val="0"/>
          <w:marTop w:val="0"/>
          <w:marBottom w:val="0"/>
          <w:divBdr>
            <w:top w:val="none" w:sz="0" w:space="0" w:color="auto"/>
            <w:left w:val="none" w:sz="0" w:space="0" w:color="auto"/>
            <w:bottom w:val="none" w:sz="0" w:space="0" w:color="auto"/>
            <w:right w:val="none" w:sz="0" w:space="0" w:color="auto"/>
          </w:divBdr>
        </w:div>
      </w:divsChild>
    </w:div>
    <w:div w:id="2060013461">
      <w:bodyDiv w:val="1"/>
      <w:marLeft w:val="0"/>
      <w:marRight w:val="0"/>
      <w:marTop w:val="0"/>
      <w:marBottom w:val="0"/>
      <w:divBdr>
        <w:top w:val="none" w:sz="0" w:space="0" w:color="auto"/>
        <w:left w:val="none" w:sz="0" w:space="0" w:color="auto"/>
        <w:bottom w:val="none" w:sz="0" w:space="0" w:color="auto"/>
        <w:right w:val="none" w:sz="0" w:space="0" w:color="auto"/>
      </w:divBdr>
      <w:divsChild>
        <w:div w:id="1843082129">
          <w:marLeft w:val="0"/>
          <w:marRight w:val="0"/>
          <w:marTop w:val="34"/>
          <w:marBottom w:val="34"/>
          <w:divBdr>
            <w:top w:val="none" w:sz="0" w:space="0" w:color="auto"/>
            <w:left w:val="none" w:sz="0" w:space="0" w:color="auto"/>
            <w:bottom w:val="none" w:sz="0" w:space="0" w:color="auto"/>
            <w:right w:val="none" w:sz="0" w:space="0" w:color="auto"/>
          </w:divBdr>
        </w:div>
        <w:div w:id="1734087811">
          <w:marLeft w:val="0"/>
          <w:marRight w:val="0"/>
          <w:marTop w:val="0"/>
          <w:marBottom w:val="0"/>
          <w:divBdr>
            <w:top w:val="none" w:sz="0" w:space="0" w:color="auto"/>
            <w:left w:val="none" w:sz="0" w:space="0" w:color="auto"/>
            <w:bottom w:val="none" w:sz="0" w:space="0" w:color="auto"/>
            <w:right w:val="none" w:sz="0" w:space="0" w:color="auto"/>
          </w:divBdr>
        </w:div>
      </w:divsChild>
    </w:div>
    <w:div w:id="2079088426">
      <w:bodyDiv w:val="1"/>
      <w:marLeft w:val="0"/>
      <w:marRight w:val="0"/>
      <w:marTop w:val="0"/>
      <w:marBottom w:val="0"/>
      <w:divBdr>
        <w:top w:val="none" w:sz="0" w:space="0" w:color="auto"/>
        <w:left w:val="none" w:sz="0" w:space="0" w:color="auto"/>
        <w:bottom w:val="none" w:sz="0" w:space="0" w:color="auto"/>
        <w:right w:val="none" w:sz="0" w:space="0" w:color="auto"/>
      </w:divBdr>
    </w:div>
    <w:div w:id="2090691390">
      <w:bodyDiv w:val="1"/>
      <w:marLeft w:val="0"/>
      <w:marRight w:val="0"/>
      <w:marTop w:val="0"/>
      <w:marBottom w:val="0"/>
      <w:divBdr>
        <w:top w:val="none" w:sz="0" w:space="0" w:color="auto"/>
        <w:left w:val="none" w:sz="0" w:space="0" w:color="auto"/>
        <w:bottom w:val="none" w:sz="0" w:space="0" w:color="auto"/>
        <w:right w:val="none" w:sz="0" w:space="0" w:color="auto"/>
      </w:divBdr>
    </w:div>
    <w:div w:id="21303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amashi@ncc.go.jp" TargetMode="Externa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DE7E-0181-E34D-8EED-09363146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3730</Words>
  <Characters>21264</Characters>
  <Application>Microsoft Macintosh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Chisato Hamashima</dc:creator>
  <cp:lastModifiedBy>Na Ma</cp:lastModifiedBy>
  <cp:revision>2</cp:revision>
  <cp:lastPrinted>2014-01-15T08:10:00Z</cp:lastPrinted>
  <dcterms:created xsi:type="dcterms:W3CDTF">2016-12-09T02:56:00Z</dcterms:created>
  <dcterms:modified xsi:type="dcterms:W3CDTF">2016-12-09T02:56:00Z</dcterms:modified>
</cp:coreProperties>
</file>