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E7EE" w14:textId="48995F49" w:rsidR="00AB6A35" w:rsidRPr="00531B18" w:rsidRDefault="00AB6A35" w:rsidP="00523714">
      <w:pPr>
        <w:spacing w:after="0" w:line="360" w:lineRule="auto"/>
        <w:jc w:val="both"/>
        <w:rPr>
          <w:rFonts w:ascii="Book Antiqua" w:hAnsi="Book Antiqua" w:cs="Times New Roman"/>
          <w:b/>
          <w:sz w:val="24"/>
          <w:szCs w:val="24"/>
          <w:shd w:val="clear" w:color="auto" w:fill="FFFFFF"/>
        </w:rPr>
      </w:pPr>
      <w:r w:rsidRPr="00531B18">
        <w:rPr>
          <w:rFonts w:ascii="Book Antiqua" w:hAnsi="Book Antiqua" w:cs="Times New Roman"/>
          <w:b/>
          <w:sz w:val="24"/>
          <w:szCs w:val="24"/>
          <w:shd w:val="clear" w:color="auto" w:fill="FFFFFF"/>
        </w:rPr>
        <w:t xml:space="preserve">Name of Journal: </w:t>
      </w:r>
      <w:r w:rsidRPr="00531B18">
        <w:rPr>
          <w:rFonts w:ascii="Book Antiqua" w:hAnsi="Book Antiqua" w:cs="Times New Roman"/>
          <w:b/>
          <w:i/>
          <w:sz w:val="24"/>
          <w:szCs w:val="24"/>
          <w:shd w:val="clear" w:color="auto" w:fill="FFFFFF"/>
        </w:rPr>
        <w:t>World Journal of Anesthesiology</w:t>
      </w:r>
      <w:r w:rsidRPr="00531B18">
        <w:rPr>
          <w:rFonts w:ascii="Book Antiqua" w:hAnsi="Book Antiqua" w:cs="Times New Roman"/>
          <w:b/>
          <w:sz w:val="24"/>
          <w:szCs w:val="24"/>
          <w:shd w:val="clear" w:color="auto" w:fill="FFFFFF"/>
        </w:rPr>
        <w:t xml:space="preserve"> </w:t>
      </w:r>
    </w:p>
    <w:p w14:paraId="162D00E6" w14:textId="1D26CF70" w:rsidR="00AB6A35" w:rsidRPr="00531B18" w:rsidRDefault="00AB6A35" w:rsidP="00523714">
      <w:pPr>
        <w:spacing w:after="0" w:line="360" w:lineRule="auto"/>
        <w:jc w:val="both"/>
        <w:rPr>
          <w:rFonts w:ascii="Book Antiqua" w:hAnsi="Book Antiqua" w:cs="Times New Roman"/>
          <w:b/>
          <w:sz w:val="24"/>
          <w:szCs w:val="24"/>
          <w:shd w:val="clear" w:color="auto" w:fill="FFFFFF"/>
          <w:lang w:eastAsia="zh-CN"/>
        </w:rPr>
      </w:pPr>
      <w:r w:rsidRPr="00531B18">
        <w:rPr>
          <w:rFonts w:ascii="Book Antiqua" w:hAnsi="Book Antiqua" w:cs="Times New Roman"/>
          <w:b/>
          <w:sz w:val="24"/>
          <w:szCs w:val="24"/>
          <w:shd w:val="clear" w:color="auto" w:fill="FFFFFF"/>
        </w:rPr>
        <w:t xml:space="preserve">Manuscript NO: </w:t>
      </w:r>
      <w:r w:rsidR="00523714" w:rsidRPr="00531B18">
        <w:rPr>
          <w:rFonts w:ascii="Book Antiqua" w:hAnsi="Book Antiqua" w:hint="eastAsia"/>
          <w:b/>
          <w:sz w:val="24"/>
          <w:szCs w:val="24"/>
          <w:lang w:eastAsia="zh-CN"/>
        </w:rPr>
        <w:t>29631</w:t>
      </w:r>
    </w:p>
    <w:p w14:paraId="7C0B06B8" w14:textId="217C9A53" w:rsidR="00AB6A35" w:rsidRPr="00531B18" w:rsidRDefault="00AB6A35" w:rsidP="00523714">
      <w:pPr>
        <w:spacing w:after="0" w:line="360" w:lineRule="auto"/>
        <w:jc w:val="both"/>
        <w:rPr>
          <w:rFonts w:ascii="Book Antiqua" w:hAnsi="Book Antiqua" w:cs="Times New Roman"/>
          <w:b/>
          <w:sz w:val="24"/>
          <w:szCs w:val="24"/>
          <w:shd w:val="clear" w:color="auto" w:fill="FFFFFF"/>
        </w:rPr>
      </w:pPr>
      <w:r w:rsidRPr="00531B18">
        <w:rPr>
          <w:rFonts w:ascii="Book Antiqua" w:hAnsi="Book Antiqua" w:cs="Times New Roman"/>
          <w:b/>
          <w:sz w:val="24"/>
          <w:szCs w:val="24"/>
          <w:shd w:val="clear" w:color="auto" w:fill="FFFFFF"/>
        </w:rPr>
        <w:t>Manuscript Type: Review</w:t>
      </w:r>
    </w:p>
    <w:p w14:paraId="44393147" w14:textId="77777777" w:rsidR="00AB6A35" w:rsidRPr="00531B18" w:rsidRDefault="00AB6A35" w:rsidP="00523714">
      <w:pPr>
        <w:spacing w:after="0" w:line="360" w:lineRule="auto"/>
        <w:jc w:val="both"/>
        <w:rPr>
          <w:rFonts w:ascii="Book Antiqua" w:hAnsi="Book Antiqua" w:cs="Times New Roman"/>
          <w:b/>
          <w:sz w:val="24"/>
          <w:szCs w:val="24"/>
          <w:shd w:val="clear" w:color="auto" w:fill="FFFFFF"/>
        </w:rPr>
      </w:pPr>
    </w:p>
    <w:p w14:paraId="2A18DEC7" w14:textId="72C14899" w:rsidR="004333FB" w:rsidRPr="00531B18" w:rsidRDefault="004333FB" w:rsidP="00523714">
      <w:pPr>
        <w:spacing w:after="0" w:line="360" w:lineRule="auto"/>
        <w:jc w:val="both"/>
        <w:rPr>
          <w:rFonts w:ascii="Book Antiqua" w:hAnsi="Book Antiqua" w:cs="Times New Roman"/>
          <w:b/>
          <w:sz w:val="24"/>
          <w:szCs w:val="24"/>
          <w:shd w:val="clear" w:color="auto" w:fill="FFFFFF"/>
        </w:rPr>
      </w:pPr>
      <w:r w:rsidRPr="00531B18">
        <w:rPr>
          <w:rFonts w:ascii="Book Antiqua" w:hAnsi="Book Antiqua" w:cs="Times New Roman"/>
          <w:b/>
          <w:sz w:val="24"/>
          <w:szCs w:val="24"/>
          <w:shd w:val="clear" w:color="auto" w:fill="FFFFFF"/>
        </w:rPr>
        <w:t>Hypnosis for burn-related pain: Case studies and a review of the literature</w:t>
      </w:r>
    </w:p>
    <w:p w14:paraId="2D0D1552" w14:textId="510D5741" w:rsidR="006A52F0" w:rsidRPr="00531B18" w:rsidRDefault="006A52F0" w:rsidP="00523714">
      <w:pPr>
        <w:spacing w:after="0" w:line="360" w:lineRule="auto"/>
        <w:jc w:val="both"/>
        <w:rPr>
          <w:rFonts w:ascii="Book Antiqua" w:hAnsi="Book Antiqua" w:cs="Times New Roman"/>
          <w:b/>
          <w:sz w:val="24"/>
          <w:szCs w:val="24"/>
          <w:shd w:val="clear" w:color="auto" w:fill="FFFFFF"/>
        </w:rPr>
      </w:pPr>
    </w:p>
    <w:p w14:paraId="07D93335" w14:textId="229CC1BE" w:rsidR="00AB6A35" w:rsidRPr="00531B18" w:rsidRDefault="00AB6A35" w:rsidP="00523714">
      <w:pPr>
        <w:spacing w:after="0" w:line="360" w:lineRule="auto"/>
        <w:jc w:val="both"/>
        <w:rPr>
          <w:rFonts w:ascii="Book Antiqua" w:hAnsi="Book Antiqua" w:cs="Times New Roman"/>
          <w:sz w:val="24"/>
          <w:szCs w:val="24"/>
          <w:shd w:val="clear" w:color="auto" w:fill="FFFFFF"/>
        </w:rPr>
      </w:pPr>
      <w:r w:rsidRPr="00531B18">
        <w:rPr>
          <w:rFonts w:ascii="Book Antiqua" w:hAnsi="Book Antiqua" w:cs="Times New Roman"/>
          <w:sz w:val="24"/>
          <w:szCs w:val="24"/>
          <w:shd w:val="clear" w:color="auto" w:fill="FFFFFF"/>
        </w:rPr>
        <w:t xml:space="preserve">Roberts RL </w:t>
      </w:r>
      <w:r w:rsidRPr="00531B18">
        <w:rPr>
          <w:rFonts w:ascii="Book Antiqua" w:hAnsi="Book Antiqua" w:cs="Times New Roman"/>
          <w:i/>
          <w:sz w:val="24"/>
          <w:szCs w:val="24"/>
          <w:shd w:val="clear" w:color="auto" w:fill="FFFFFF"/>
        </w:rPr>
        <w:t>et al.</w:t>
      </w:r>
      <w:r w:rsidRPr="00531B18">
        <w:rPr>
          <w:rFonts w:ascii="Book Antiqua" w:hAnsi="Book Antiqua" w:cs="Times New Roman"/>
          <w:sz w:val="24"/>
          <w:szCs w:val="24"/>
          <w:shd w:val="clear" w:color="auto" w:fill="FFFFFF"/>
        </w:rPr>
        <w:t xml:space="preserve"> Hypnosis for burn pain</w:t>
      </w:r>
    </w:p>
    <w:p w14:paraId="0B658789" w14:textId="77777777" w:rsidR="00AB6A35" w:rsidRPr="00531B18" w:rsidRDefault="00AB6A35" w:rsidP="00523714">
      <w:pPr>
        <w:spacing w:after="0" w:line="360" w:lineRule="auto"/>
        <w:jc w:val="both"/>
        <w:rPr>
          <w:rFonts w:ascii="Book Antiqua" w:hAnsi="Book Antiqua" w:cs="Times New Roman"/>
          <w:b/>
          <w:sz w:val="24"/>
          <w:szCs w:val="24"/>
          <w:shd w:val="clear" w:color="auto" w:fill="FFFFFF"/>
        </w:rPr>
      </w:pPr>
    </w:p>
    <w:p w14:paraId="172745C6" w14:textId="52051883" w:rsidR="004333FB" w:rsidRPr="00531B18" w:rsidRDefault="00A6375F" w:rsidP="00523714">
      <w:pPr>
        <w:spacing w:after="0" w:line="360" w:lineRule="auto"/>
        <w:jc w:val="both"/>
        <w:rPr>
          <w:rFonts w:ascii="Book Antiqua" w:hAnsi="Book Antiqua" w:cs="Times New Roman"/>
          <w:b/>
          <w:sz w:val="24"/>
          <w:szCs w:val="24"/>
          <w:shd w:val="clear" w:color="auto" w:fill="FFFFFF"/>
        </w:rPr>
      </w:pPr>
      <w:r w:rsidRPr="00531B18">
        <w:rPr>
          <w:rFonts w:ascii="Book Antiqua" w:hAnsi="Book Antiqua" w:cs="Times New Roman"/>
          <w:b/>
          <w:sz w:val="24"/>
          <w:szCs w:val="24"/>
          <w:shd w:val="clear" w:color="auto" w:fill="FFFFFF"/>
        </w:rPr>
        <w:t xml:space="preserve">R </w:t>
      </w:r>
      <w:proofErr w:type="spellStart"/>
      <w:r w:rsidRPr="00531B18">
        <w:rPr>
          <w:rFonts w:ascii="Book Antiqua" w:hAnsi="Book Antiqua" w:cs="Times New Roman"/>
          <w:b/>
          <w:sz w:val="24"/>
          <w:szCs w:val="24"/>
          <w:shd w:val="clear" w:color="auto" w:fill="FFFFFF"/>
        </w:rPr>
        <w:t>Lynae</w:t>
      </w:r>
      <w:proofErr w:type="spellEnd"/>
      <w:r w:rsidRPr="00531B18">
        <w:rPr>
          <w:rFonts w:ascii="Book Antiqua" w:hAnsi="Book Antiqua" w:cs="Times New Roman"/>
          <w:b/>
          <w:sz w:val="24"/>
          <w:szCs w:val="24"/>
          <w:shd w:val="clear" w:color="auto" w:fill="FFFFFF"/>
        </w:rPr>
        <w:t xml:space="preserve"> Roberts</w:t>
      </w:r>
      <w:r w:rsidR="004333FB" w:rsidRPr="00531B18">
        <w:rPr>
          <w:rFonts w:ascii="Book Antiqua" w:hAnsi="Book Antiqua" w:cs="Times New Roman"/>
          <w:b/>
          <w:sz w:val="24"/>
          <w:szCs w:val="24"/>
          <w:shd w:val="clear" w:color="auto" w:fill="FFFFFF"/>
        </w:rPr>
        <w:t>, Z</w:t>
      </w:r>
      <w:r w:rsidRPr="00531B18">
        <w:rPr>
          <w:rFonts w:ascii="Book Antiqua" w:hAnsi="Book Antiqua" w:cs="Times New Roman"/>
          <w:b/>
          <w:sz w:val="24"/>
          <w:szCs w:val="24"/>
          <w:shd w:val="clear" w:color="auto" w:fill="FFFFFF"/>
        </w:rPr>
        <w:t>oltan</w:t>
      </w:r>
      <w:r w:rsidR="004333FB" w:rsidRPr="00531B18">
        <w:rPr>
          <w:rFonts w:ascii="Book Antiqua" w:hAnsi="Book Antiqua" w:cs="Times New Roman"/>
          <w:b/>
          <w:sz w:val="24"/>
          <w:szCs w:val="24"/>
          <w:shd w:val="clear" w:color="auto" w:fill="FFFFFF"/>
        </w:rPr>
        <w:t xml:space="preserve"> </w:t>
      </w:r>
      <w:proofErr w:type="spellStart"/>
      <w:r w:rsidR="004333FB" w:rsidRPr="00531B18">
        <w:rPr>
          <w:rFonts w:ascii="Book Antiqua" w:hAnsi="Book Antiqua" w:cs="Times New Roman"/>
          <w:b/>
          <w:sz w:val="24"/>
          <w:szCs w:val="24"/>
          <w:shd w:val="clear" w:color="auto" w:fill="FFFFFF"/>
        </w:rPr>
        <w:t>Kekecs</w:t>
      </w:r>
      <w:proofErr w:type="spellEnd"/>
      <w:r w:rsidR="004333FB" w:rsidRPr="00531B18">
        <w:rPr>
          <w:rFonts w:ascii="Book Antiqua" w:hAnsi="Book Antiqua" w:cs="Times New Roman"/>
          <w:b/>
          <w:sz w:val="24"/>
          <w:szCs w:val="24"/>
          <w:shd w:val="clear" w:color="auto" w:fill="FFFFFF"/>
        </w:rPr>
        <w:t>, L</w:t>
      </w:r>
      <w:r w:rsidRPr="00531B18">
        <w:rPr>
          <w:rFonts w:ascii="Book Antiqua" w:hAnsi="Book Antiqua" w:cs="Times New Roman"/>
          <w:b/>
          <w:sz w:val="24"/>
          <w:szCs w:val="24"/>
          <w:shd w:val="clear" w:color="auto" w:fill="FFFFFF"/>
        </w:rPr>
        <w:t>aurie</w:t>
      </w:r>
      <w:r w:rsidR="004333FB" w:rsidRPr="00531B18">
        <w:rPr>
          <w:rFonts w:ascii="Book Antiqua" w:hAnsi="Book Antiqua" w:cs="Times New Roman"/>
          <w:b/>
          <w:sz w:val="24"/>
          <w:szCs w:val="24"/>
          <w:shd w:val="clear" w:color="auto" w:fill="FFFFFF"/>
        </w:rPr>
        <w:t xml:space="preserve"> </w:t>
      </w:r>
      <w:proofErr w:type="spellStart"/>
      <w:r w:rsidR="004333FB" w:rsidRPr="00531B18">
        <w:rPr>
          <w:rFonts w:ascii="Book Antiqua" w:hAnsi="Book Antiqua" w:cs="Times New Roman"/>
          <w:b/>
          <w:sz w:val="24"/>
          <w:szCs w:val="24"/>
          <w:shd w:val="clear" w:color="auto" w:fill="FFFFFF"/>
        </w:rPr>
        <w:t>Lazott</w:t>
      </w:r>
      <w:proofErr w:type="spellEnd"/>
      <w:r w:rsidR="004333FB" w:rsidRPr="00531B18">
        <w:rPr>
          <w:rFonts w:ascii="Book Antiqua" w:hAnsi="Book Antiqua" w:cs="Times New Roman"/>
          <w:b/>
          <w:sz w:val="24"/>
          <w:szCs w:val="24"/>
          <w:shd w:val="clear" w:color="auto" w:fill="FFFFFF"/>
        </w:rPr>
        <w:t xml:space="preserve">, </w:t>
      </w:r>
      <w:proofErr w:type="spellStart"/>
      <w:r w:rsidR="00EE0FE4" w:rsidRPr="00531B18">
        <w:rPr>
          <w:rFonts w:ascii="Book Antiqua" w:hAnsi="Book Antiqua" w:cs="Times New Roman"/>
          <w:b/>
          <w:sz w:val="24"/>
          <w:szCs w:val="24"/>
          <w:shd w:val="clear" w:color="auto" w:fill="FFFFFF"/>
        </w:rPr>
        <w:t>Omair</w:t>
      </w:r>
      <w:proofErr w:type="spellEnd"/>
      <w:r w:rsidR="00EE0FE4" w:rsidRPr="00531B18">
        <w:rPr>
          <w:rFonts w:ascii="Book Antiqua" w:hAnsi="Book Antiqua" w:cs="Times New Roman"/>
          <w:b/>
          <w:sz w:val="24"/>
          <w:szCs w:val="24"/>
          <w:shd w:val="clear" w:color="auto" w:fill="FFFFFF"/>
        </w:rPr>
        <w:t xml:space="preserve"> H</w:t>
      </w:r>
      <w:r w:rsidRPr="00531B18">
        <w:rPr>
          <w:rFonts w:ascii="Book Antiqua" w:hAnsi="Book Antiqua" w:cs="Times New Roman"/>
          <w:b/>
          <w:sz w:val="24"/>
          <w:szCs w:val="24"/>
          <w:shd w:val="clear" w:color="auto" w:fill="FFFFFF"/>
        </w:rPr>
        <w:t xml:space="preserve"> </w:t>
      </w:r>
      <w:proofErr w:type="spellStart"/>
      <w:r w:rsidRPr="00531B18">
        <w:rPr>
          <w:rFonts w:ascii="Book Antiqua" w:hAnsi="Book Antiqua" w:cs="Times New Roman"/>
          <w:b/>
          <w:sz w:val="24"/>
          <w:szCs w:val="24"/>
          <w:shd w:val="clear" w:color="auto" w:fill="FFFFFF"/>
        </w:rPr>
        <w:t>Toor</w:t>
      </w:r>
      <w:proofErr w:type="spellEnd"/>
      <w:r w:rsidRPr="00531B18">
        <w:rPr>
          <w:rFonts w:ascii="Book Antiqua" w:hAnsi="Book Antiqua" w:cs="Times New Roman"/>
          <w:b/>
          <w:sz w:val="24"/>
          <w:szCs w:val="24"/>
          <w:shd w:val="clear" w:color="auto" w:fill="FFFFFF"/>
        </w:rPr>
        <w:t xml:space="preserve">, </w:t>
      </w:r>
      <w:r w:rsidR="004333FB" w:rsidRPr="00531B18">
        <w:rPr>
          <w:rFonts w:ascii="Book Antiqua" w:hAnsi="Book Antiqua" w:cs="Times New Roman"/>
          <w:b/>
          <w:sz w:val="24"/>
          <w:szCs w:val="24"/>
          <w:shd w:val="clear" w:color="auto" w:fill="FFFFFF"/>
        </w:rPr>
        <w:t>G</w:t>
      </w:r>
      <w:r w:rsidRPr="00531B18">
        <w:rPr>
          <w:rFonts w:ascii="Book Antiqua" w:hAnsi="Book Antiqua" w:cs="Times New Roman"/>
          <w:b/>
          <w:sz w:val="24"/>
          <w:szCs w:val="24"/>
          <w:shd w:val="clear" w:color="auto" w:fill="FFFFFF"/>
        </w:rPr>
        <w:t>ary R</w:t>
      </w:r>
      <w:r w:rsidR="004333FB" w:rsidRPr="00531B18">
        <w:rPr>
          <w:rFonts w:ascii="Book Antiqua" w:hAnsi="Book Antiqua" w:cs="Times New Roman"/>
          <w:b/>
          <w:sz w:val="24"/>
          <w:szCs w:val="24"/>
          <w:shd w:val="clear" w:color="auto" w:fill="FFFFFF"/>
        </w:rPr>
        <w:t xml:space="preserve"> Elkins</w:t>
      </w:r>
    </w:p>
    <w:p w14:paraId="410B760E" w14:textId="77777777" w:rsidR="00AB6A35" w:rsidRPr="00531B18" w:rsidRDefault="00AB6A35" w:rsidP="00523714">
      <w:pPr>
        <w:pStyle w:val="NormalWeb"/>
        <w:spacing w:before="0" w:beforeAutospacing="0" w:after="0" w:afterAutospacing="0" w:line="360" w:lineRule="auto"/>
        <w:jc w:val="both"/>
        <w:rPr>
          <w:rFonts w:ascii="Book Antiqua" w:hAnsi="Book Antiqua"/>
          <w:vertAlign w:val="superscript"/>
        </w:rPr>
      </w:pPr>
    </w:p>
    <w:p w14:paraId="58AC695C" w14:textId="111384E3" w:rsidR="004333FB" w:rsidRPr="00531B18" w:rsidRDefault="00AB6A35" w:rsidP="00523714">
      <w:pPr>
        <w:pStyle w:val="NormalWeb"/>
        <w:spacing w:before="0" w:beforeAutospacing="0" w:after="0" w:afterAutospacing="0" w:line="360" w:lineRule="auto"/>
        <w:jc w:val="both"/>
        <w:rPr>
          <w:rFonts w:ascii="Book Antiqua" w:eastAsia="宋体" w:hAnsi="Book Antiqua"/>
          <w:lang w:eastAsia="zh-CN"/>
        </w:rPr>
      </w:pPr>
      <w:r w:rsidRPr="00531B18">
        <w:rPr>
          <w:rFonts w:ascii="Book Antiqua" w:hAnsi="Book Antiqua"/>
          <w:b/>
        </w:rPr>
        <w:t xml:space="preserve">R </w:t>
      </w:r>
      <w:proofErr w:type="spellStart"/>
      <w:r w:rsidRPr="00531B18">
        <w:rPr>
          <w:rFonts w:ascii="Book Antiqua" w:hAnsi="Book Antiqua"/>
          <w:b/>
        </w:rPr>
        <w:t>Lynae</w:t>
      </w:r>
      <w:proofErr w:type="spellEnd"/>
      <w:r w:rsidRPr="00531B18">
        <w:rPr>
          <w:rFonts w:ascii="Book Antiqua" w:hAnsi="Book Antiqua"/>
          <w:b/>
        </w:rPr>
        <w:t xml:space="preserve"> Roberts, Gary R Elkins</w:t>
      </w:r>
      <w:r w:rsidRPr="00531B18">
        <w:rPr>
          <w:rFonts w:ascii="Book Antiqua" w:hAnsi="Book Antiqua"/>
        </w:rPr>
        <w:t xml:space="preserve"> </w:t>
      </w:r>
      <w:r w:rsidR="004333FB" w:rsidRPr="00531B18">
        <w:rPr>
          <w:rFonts w:ascii="Book Antiqua" w:hAnsi="Book Antiqua"/>
        </w:rPr>
        <w:t>Mind-Body Medicine Research Lab</w:t>
      </w:r>
      <w:r w:rsidR="00A6375F" w:rsidRPr="00531B18">
        <w:rPr>
          <w:rFonts w:ascii="Book Antiqua" w:hAnsi="Book Antiqua"/>
        </w:rPr>
        <w:t>oratory</w:t>
      </w:r>
      <w:r w:rsidR="004333FB" w:rsidRPr="00531B18">
        <w:rPr>
          <w:rFonts w:ascii="Book Antiqua" w:hAnsi="Book Antiqua"/>
        </w:rPr>
        <w:t xml:space="preserve">, </w:t>
      </w:r>
      <w:r w:rsidR="00EF2CB0" w:rsidRPr="00531B18">
        <w:rPr>
          <w:rFonts w:ascii="Book Antiqua" w:hAnsi="Book Antiqua"/>
        </w:rPr>
        <w:t xml:space="preserve">Department of Psychology and Neuroscience, </w:t>
      </w:r>
      <w:r w:rsidR="00A6375F" w:rsidRPr="00531B18">
        <w:rPr>
          <w:rFonts w:ascii="Book Antiqua" w:hAnsi="Book Antiqua"/>
        </w:rPr>
        <w:t xml:space="preserve">Baylor University, </w:t>
      </w:r>
      <w:r w:rsidR="00E750E4" w:rsidRPr="00531B18">
        <w:rPr>
          <w:rFonts w:ascii="Book Antiqua" w:hAnsi="Book Antiqua"/>
        </w:rPr>
        <w:t>Waco, TX</w:t>
      </w:r>
      <w:r w:rsidR="00283549" w:rsidRPr="00531B18">
        <w:rPr>
          <w:rFonts w:ascii="Book Antiqua" w:hAnsi="Book Antiqua"/>
        </w:rPr>
        <w:t xml:space="preserve"> 776798</w:t>
      </w:r>
      <w:r w:rsidR="00E750E4" w:rsidRPr="00531B18">
        <w:rPr>
          <w:rFonts w:ascii="Book Antiqua" w:hAnsi="Book Antiqua"/>
        </w:rPr>
        <w:t>,</w:t>
      </w:r>
      <w:r w:rsidR="004333FB" w:rsidRPr="00531B18">
        <w:rPr>
          <w:rFonts w:ascii="Book Antiqua" w:hAnsi="Book Antiqua"/>
        </w:rPr>
        <w:t xml:space="preserve"> U</w:t>
      </w:r>
      <w:r w:rsidR="00523714" w:rsidRPr="00531B18">
        <w:rPr>
          <w:rFonts w:ascii="Book Antiqua" w:eastAsia="宋体" w:hAnsi="Book Antiqua" w:hint="eastAsia"/>
          <w:lang w:eastAsia="zh-CN"/>
        </w:rPr>
        <w:t>nited States</w:t>
      </w:r>
    </w:p>
    <w:p w14:paraId="66D8007A" w14:textId="77777777" w:rsidR="00AB6A35" w:rsidRPr="00531B18" w:rsidRDefault="00AB6A35" w:rsidP="00523714">
      <w:pPr>
        <w:pStyle w:val="NormalWeb"/>
        <w:spacing w:before="0" w:beforeAutospacing="0" w:after="0" w:afterAutospacing="0" w:line="360" w:lineRule="auto"/>
        <w:jc w:val="both"/>
        <w:rPr>
          <w:rFonts w:ascii="Book Antiqua" w:hAnsi="Book Antiqua"/>
          <w:vertAlign w:val="superscript"/>
        </w:rPr>
      </w:pPr>
    </w:p>
    <w:p w14:paraId="0AB34267" w14:textId="58274CB5" w:rsidR="00C92065" w:rsidRPr="00531B18" w:rsidRDefault="00AB6A35" w:rsidP="00523714">
      <w:pPr>
        <w:pStyle w:val="NormalWeb"/>
        <w:spacing w:before="0" w:beforeAutospacing="0" w:after="0" w:afterAutospacing="0" w:line="360" w:lineRule="auto"/>
        <w:jc w:val="both"/>
        <w:rPr>
          <w:rFonts w:ascii="Book Antiqua" w:eastAsia="宋体" w:hAnsi="Book Antiqua"/>
          <w:lang w:eastAsia="zh-CN"/>
        </w:rPr>
      </w:pPr>
      <w:r w:rsidRPr="00531B18">
        <w:rPr>
          <w:rFonts w:ascii="Book Antiqua" w:hAnsi="Book Antiqua"/>
          <w:b/>
        </w:rPr>
        <w:t xml:space="preserve">Zoltan </w:t>
      </w:r>
      <w:proofErr w:type="spellStart"/>
      <w:r w:rsidRPr="00531B18">
        <w:rPr>
          <w:rFonts w:ascii="Book Antiqua" w:hAnsi="Book Antiqua"/>
          <w:b/>
        </w:rPr>
        <w:t>Kekecs</w:t>
      </w:r>
      <w:proofErr w:type="spellEnd"/>
      <w:r w:rsidRPr="00531B18">
        <w:rPr>
          <w:rFonts w:ascii="Book Antiqua" w:hAnsi="Book Antiqua"/>
          <w:b/>
        </w:rPr>
        <w:t>,</w:t>
      </w:r>
      <w:r w:rsidRPr="00531B18">
        <w:rPr>
          <w:rFonts w:ascii="Book Antiqua" w:hAnsi="Book Antiqua"/>
        </w:rPr>
        <w:t xml:space="preserve"> </w:t>
      </w:r>
      <w:r w:rsidR="00C92065" w:rsidRPr="00531B18">
        <w:rPr>
          <w:rFonts w:ascii="Book Antiqua" w:hAnsi="Book Antiqua"/>
        </w:rPr>
        <w:t xml:space="preserve">Department of Surgery and Cancer, Imperial </w:t>
      </w:r>
      <w:r w:rsidR="00E750E4" w:rsidRPr="00531B18">
        <w:rPr>
          <w:rFonts w:ascii="Book Antiqua" w:hAnsi="Book Antiqua"/>
        </w:rPr>
        <w:t>College London, London</w:t>
      </w:r>
      <w:r w:rsidR="00283549" w:rsidRPr="00531B18">
        <w:rPr>
          <w:rFonts w:ascii="Book Antiqua" w:hAnsi="Book Antiqua"/>
        </w:rPr>
        <w:t xml:space="preserve"> </w:t>
      </w:r>
      <w:r w:rsidR="00E750E4" w:rsidRPr="00531B18">
        <w:rPr>
          <w:rStyle w:val="st"/>
          <w:rFonts w:ascii="Book Antiqua" w:hAnsi="Book Antiqua"/>
        </w:rPr>
        <w:t>SW7 2AZ,</w:t>
      </w:r>
      <w:r w:rsidR="00C92065" w:rsidRPr="00531B18">
        <w:rPr>
          <w:rFonts w:ascii="Book Antiqua" w:hAnsi="Book Antiqua"/>
        </w:rPr>
        <w:t xml:space="preserve"> U</w:t>
      </w:r>
      <w:r w:rsidR="00523714" w:rsidRPr="00531B18">
        <w:rPr>
          <w:rFonts w:ascii="Book Antiqua" w:eastAsia="宋体" w:hAnsi="Book Antiqua" w:hint="eastAsia"/>
          <w:lang w:eastAsia="zh-CN"/>
        </w:rPr>
        <w:t>nited Kingdom</w:t>
      </w:r>
    </w:p>
    <w:p w14:paraId="50D77916" w14:textId="77777777" w:rsidR="00AB6A35" w:rsidRPr="00531B18" w:rsidRDefault="00AB6A35" w:rsidP="00523714">
      <w:pPr>
        <w:pStyle w:val="NormalWeb"/>
        <w:spacing w:before="0" w:beforeAutospacing="0" w:after="0" w:afterAutospacing="0" w:line="360" w:lineRule="auto"/>
        <w:jc w:val="both"/>
        <w:rPr>
          <w:rFonts w:ascii="Book Antiqua" w:hAnsi="Book Antiqua"/>
        </w:rPr>
      </w:pPr>
    </w:p>
    <w:p w14:paraId="37734D71" w14:textId="5CE03D28" w:rsidR="0062194F" w:rsidRPr="0062194F" w:rsidRDefault="00AB6A35" w:rsidP="00523714">
      <w:pPr>
        <w:pStyle w:val="NormalWeb"/>
        <w:spacing w:before="0" w:beforeAutospacing="0" w:after="0" w:afterAutospacing="0" w:line="360" w:lineRule="auto"/>
        <w:jc w:val="both"/>
        <w:rPr>
          <w:rFonts w:ascii="Book Antiqua" w:eastAsia="宋体" w:hAnsi="Book Antiqua"/>
          <w:lang w:eastAsia="zh-CN"/>
        </w:rPr>
      </w:pPr>
      <w:r w:rsidRPr="00531B18">
        <w:rPr>
          <w:rFonts w:ascii="Book Antiqua" w:hAnsi="Book Antiqua"/>
          <w:b/>
        </w:rPr>
        <w:t xml:space="preserve">Laurie </w:t>
      </w:r>
      <w:proofErr w:type="spellStart"/>
      <w:r w:rsidRPr="00531B18">
        <w:rPr>
          <w:rFonts w:ascii="Book Antiqua" w:hAnsi="Book Antiqua"/>
          <w:b/>
        </w:rPr>
        <w:t>Lazott</w:t>
      </w:r>
      <w:proofErr w:type="spellEnd"/>
      <w:r w:rsidRPr="00531B18">
        <w:rPr>
          <w:rFonts w:ascii="Book Antiqua" w:hAnsi="Book Antiqua"/>
          <w:b/>
        </w:rPr>
        <w:t xml:space="preserve">, </w:t>
      </w:r>
      <w:proofErr w:type="spellStart"/>
      <w:r w:rsidRPr="00531B18">
        <w:rPr>
          <w:rFonts w:ascii="Book Antiqua" w:hAnsi="Book Antiqua"/>
          <w:b/>
        </w:rPr>
        <w:t>Omair</w:t>
      </w:r>
      <w:proofErr w:type="spellEnd"/>
      <w:r w:rsidRPr="00531B18">
        <w:rPr>
          <w:rFonts w:ascii="Book Antiqua" w:hAnsi="Book Antiqua"/>
          <w:b/>
        </w:rPr>
        <w:t xml:space="preserve"> H </w:t>
      </w:r>
      <w:proofErr w:type="spellStart"/>
      <w:r w:rsidRPr="00531B18">
        <w:rPr>
          <w:rFonts w:ascii="Book Antiqua" w:hAnsi="Book Antiqua"/>
          <w:b/>
        </w:rPr>
        <w:t>Toor</w:t>
      </w:r>
      <w:proofErr w:type="spellEnd"/>
      <w:r w:rsidRPr="00531B18">
        <w:rPr>
          <w:rFonts w:ascii="Book Antiqua" w:hAnsi="Book Antiqua"/>
          <w:b/>
        </w:rPr>
        <w:t>,</w:t>
      </w:r>
      <w:r w:rsidRPr="00531B18">
        <w:rPr>
          <w:rFonts w:ascii="Book Antiqua" w:hAnsi="Book Antiqua"/>
        </w:rPr>
        <w:t xml:space="preserve"> </w:t>
      </w:r>
      <w:r w:rsidR="00B60401" w:rsidRPr="00531B18">
        <w:rPr>
          <w:rFonts w:ascii="Book Antiqua" w:hAnsi="Book Antiqua"/>
        </w:rPr>
        <w:t xml:space="preserve">Baylor Scott </w:t>
      </w:r>
      <w:r w:rsidR="0062194F">
        <w:rPr>
          <w:rFonts w:ascii="Book Antiqua" w:eastAsia="宋体" w:hAnsi="Book Antiqua" w:hint="eastAsia"/>
          <w:lang w:eastAsia="zh-CN"/>
        </w:rPr>
        <w:t>and</w:t>
      </w:r>
      <w:r w:rsidR="00B60401" w:rsidRPr="00531B18">
        <w:rPr>
          <w:rFonts w:ascii="Book Antiqua" w:hAnsi="Book Antiqua"/>
        </w:rPr>
        <w:t xml:space="preserve"> White Healthcare, Department of Anesthesiology, </w:t>
      </w:r>
      <w:r w:rsidR="00E750E4" w:rsidRPr="00531B18">
        <w:rPr>
          <w:rFonts w:ascii="Book Antiqua" w:hAnsi="Book Antiqua"/>
        </w:rPr>
        <w:t>Temple, TX 76508, U</w:t>
      </w:r>
      <w:r w:rsidR="0062194F">
        <w:rPr>
          <w:rFonts w:ascii="Book Antiqua" w:eastAsia="宋体" w:hAnsi="Book Antiqua" w:hint="eastAsia"/>
          <w:lang w:eastAsia="zh-CN"/>
        </w:rPr>
        <w:t>nited States</w:t>
      </w:r>
    </w:p>
    <w:p w14:paraId="68A99F0A" w14:textId="77777777" w:rsidR="000F3136" w:rsidRDefault="000F3136" w:rsidP="00523714">
      <w:pPr>
        <w:pStyle w:val="NormalWeb"/>
        <w:spacing w:before="0" w:beforeAutospacing="0" w:after="0" w:afterAutospacing="0" w:line="360" w:lineRule="auto"/>
        <w:jc w:val="both"/>
        <w:rPr>
          <w:rFonts w:ascii="Book Antiqua" w:eastAsia="宋体" w:hAnsi="Book Antiqua"/>
          <w:b/>
          <w:lang w:eastAsia="zh-CN"/>
        </w:rPr>
      </w:pPr>
    </w:p>
    <w:p w14:paraId="0F69F330" w14:textId="45122D4D" w:rsidR="00A6375F" w:rsidRPr="00531B18" w:rsidRDefault="0062194F" w:rsidP="00523714">
      <w:pPr>
        <w:pStyle w:val="NormalWeb"/>
        <w:spacing w:before="0" w:beforeAutospacing="0" w:after="0" w:afterAutospacing="0" w:line="360" w:lineRule="auto"/>
        <w:jc w:val="both"/>
        <w:rPr>
          <w:rFonts w:ascii="Book Antiqua" w:hAnsi="Book Antiqua"/>
        </w:rPr>
      </w:pPr>
      <w:r w:rsidRPr="00531B18">
        <w:rPr>
          <w:rFonts w:ascii="Book Antiqua" w:hAnsi="Book Antiqua"/>
          <w:b/>
        </w:rPr>
        <w:t xml:space="preserve">Laurie </w:t>
      </w:r>
      <w:proofErr w:type="spellStart"/>
      <w:r w:rsidRPr="00531B18">
        <w:rPr>
          <w:rFonts w:ascii="Book Antiqua" w:hAnsi="Book Antiqua"/>
          <w:b/>
        </w:rPr>
        <w:t>Lazott</w:t>
      </w:r>
      <w:proofErr w:type="spellEnd"/>
      <w:r w:rsidRPr="00531B18">
        <w:rPr>
          <w:rFonts w:ascii="Book Antiqua" w:hAnsi="Book Antiqua"/>
          <w:b/>
        </w:rPr>
        <w:t xml:space="preserve">, </w:t>
      </w:r>
      <w:proofErr w:type="spellStart"/>
      <w:r w:rsidRPr="00531B18">
        <w:rPr>
          <w:rFonts w:ascii="Book Antiqua" w:hAnsi="Book Antiqua"/>
          <w:b/>
        </w:rPr>
        <w:t>Omair</w:t>
      </w:r>
      <w:proofErr w:type="spellEnd"/>
      <w:r w:rsidRPr="00531B18">
        <w:rPr>
          <w:rFonts w:ascii="Book Antiqua" w:hAnsi="Book Antiqua"/>
          <w:b/>
        </w:rPr>
        <w:t xml:space="preserve"> H </w:t>
      </w:r>
      <w:proofErr w:type="spellStart"/>
      <w:r w:rsidRPr="00531B18">
        <w:rPr>
          <w:rFonts w:ascii="Book Antiqua" w:hAnsi="Book Antiqua"/>
          <w:b/>
        </w:rPr>
        <w:t>Toor</w:t>
      </w:r>
      <w:proofErr w:type="spellEnd"/>
      <w:r w:rsidRPr="00531B18">
        <w:rPr>
          <w:rFonts w:ascii="Book Antiqua" w:hAnsi="Book Antiqua"/>
          <w:b/>
        </w:rPr>
        <w:t>,</w:t>
      </w:r>
      <w:r w:rsidRPr="00531B18">
        <w:rPr>
          <w:rFonts w:ascii="Book Antiqua" w:hAnsi="Book Antiqua"/>
        </w:rPr>
        <w:t xml:space="preserve"> </w:t>
      </w:r>
      <w:r w:rsidR="00B5180A">
        <w:rPr>
          <w:rFonts w:ascii="Book Antiqua" w:hAnsi="Book Antiqua"/>
        </w:rPr>
        <w:t>Texas A</w:t>
      </w:r>
      <w:r w:rsidR="00A6375F" w:rsidRPr="00531B18">
        <w:rPr>
          <w:rFonts w:ascii="Book Antiqua" w:hAnsi="Book Antiqua"/>
        </w:rPr>
        <w:t xml:space="preserve">M University Health Science Center, College of Medicine, </w:t>
      </w:r>
      <w:r w:rsidR="00E750E4" w:rsidRPr="00531B18">
        <w:rPr>
          <w:rFonts w:ascii="Book Antiqua" w:hAnsi="Book Antiqua"/>
        </w:rPr>
        <w:t xml:space="preserve">Bryan, TX 77807, </w:t>
      </w:r>
      <w:r w:rsidR="00523714" w:rsidRPr="00531B18">
        <w:rPr>
          <w:rFonts w:ascii="Book Antiqua" w:hAnsi="Book Antiqua"/>
        </w:rPr>
        <w:t>U</w:t>
      </w:r>
      <w:r w:rsidR="00523714" w:rsidRPr="00531B18">
        <w:rPr>
          <w:rFonts w:ascii="Book Antiqua" w:eastAsia="宋体" w:hAnsi="Book Antiqua" w:hint="eastAsia"/>
          <w:lang w:eastAsia="zh-CN"/>
        </w:rPr>
        <w:t>nited States</w:t>
      </w:r>
    </w:p>
    <w:p w14:paraId="297E5564" w14:textId="77777777" w:rsidR="00AB6A35" w:rsidRPr="00531B18" w:rsidRDefault="00AB6A35" w:rsidP="00523714">
      <w:pPr>
        <w:pStyle w:val="NormalWeb"/>
        <w:spacing w:before="0" w:beforeAutospacing="0" w:after="0" w:afterAutospacing="0" w:line="360" w:lineRule="auto"/>
        <w:jc w:val="both"/>
        <w:rPr>
          <w:rFonts w:ascii="Book Antiqua" w:hAnsi="Book Antiqua"/>
        </w:rPr>
      </w:pPr>
    </w:p>
    <w:p w14:paraId="1DB65265" w14:textId="2486EE50" w:rsidR="005406F7" w:rsidRPr="00531B18" w:rsidRDefault="005406F7" w:rsidP="00523714">
      <w:pPr>
        <w:pStyle w:val="NormalWeb"/>
        <w:spacing w:before="0" w:beforeAutospacing="0" w:after="0" w:afterAutospacing="0" w:line="360" w:lineRule="auto"/>
        <w:jc w:val="both"/>
        <w:rPr>
          <w:rFonts w:ascii="Book Antiqua" w:hAnsi="Book Antiqua"/>
        </w:rPr>
      </w:pPr>
      <w:r w:rsidRPr="00531B18">
        <w:rPr>
          <w:rFonts w:ascii="Book Antiqua" w:hAnsi="Book Antiqua"/>
          <w:b/>
        </w:rPr>
        <w:t>Author contributions:</w:t>
      </w:r>
      <w:r w:rsidRPr="00531B18">
        <w:rPr>
          <w:rFonts w:ascii="Book Antiqua" w:hAnsi="Book Antiqua"/>
        </w:rPr>
        <w:t xml:space="preserve"> </w:t>
      </w:r>
      <w:r w:rsidR="006A52F0" w:rsidRPr="00531B18">
        <w:rPr>
          <w:rFonts w:ascii="Book Antiqua" w:hAnsi="Book Antiqua"/>
        </w:rPr>
        <w:t xml:space="preserve">Roberts RL initiated the literature review; </w:t>
      </w:r>
      <w:r w:rsidR="006772D7" w:rsidRPr="00531B18">
        <w:rPr>
          <w:rFonts w:ascii="Book Antiqua" w:hAnsi="Book Antiqua"/>
        </w:rPr>
        <w:t>Roberts RL</w:t>
      </w:r>
      <w:r w:rsidR="00BE7FB5" w:rsidRPr="00531B18">
        <w:rPr>
          <w:rFonts w:ascii="Book Antiqua" w:hAnsi="Book Antiqua"/>
        </w:rPr>
        <w:t xml:space="preserve"> and </w:t>
      </w:r>
      <w:proofErr w:type="spellStart"/>
      <w:r w:rsidR="00BE7FB5" w:rsidRPr="00531B18">
        <w:rPr>
          <w:rFonts w:ascii="Book Antiqua" w:hAnsi="Book Antiqua"/>
        </w:rPr>
        <w:t>Kekecs</w:t>
      </w:r>
      <w:proofErr w:type="spellEnd"/>
      <w:r w:rsidR="00BE7FB5" w:rsidRPr="00531B18">
        <w:rPr>
          <w:rFonts w:ascii="Book Antiqua" w:hAnsi="Book Antiqua"/>
        </w:rPr>
        <w:t xml:space="preserve"> Z wrote </w:t>
      </w:r>
      <w:r w:rsidR="00482757" w:rsidRPr="00531B18">
        <w:rPr>
          <w:rFonts w:ascii="Book Antiqua" w:hAnsi="Book Antiqua"/>
        </w:rPr>
        <w:t xml:space="preserve">portions of </w:t>
      </w:r>
      <w:r w:rsidR="00BE7FB5" w:rsidRPr="00531B18">
        <w:rPr>
          <w:rFonts w:ascii="Book Antiqua" w:hAnsi="Book Antiqua"/>
        </w:rPr>
        <w:t xml:space="preserve">the </w:t>
      </w:r>
      <w:r w:rsidR="00666880" w:rsidRPr="00531B18">
        <w:rPr>
          <w:rFonts w:ascii="Book Antiqua" w:hAnsi="Book Antiqua"/>
        </w:rPr>
        <w:t>manuscript</w:t>
      </w:r>
      <w:r w:rsidR="006A52F0" w:rsidRPr="00531B18">
        <w:rPr>
          <w:rFonts w:ascii="Book Antiqua" w:hAnsi="Book Antiqua"/>
        </w:rPr>
        <w:t xml:space="preserve">; </w:t>
      </w:r>
      <w:proofErr w:type="spellStart"/>
      <w:r w:rsidR="006A52F0" w:rsidRPr="00531B18">
        <w:rPr>
          <w:rFonts w:ascii="Book Antiqua" w:hAnsi="Book Antiqua"/>
        </w:rPr>
        <w:t>Lazott</w:t>
      </w:r>
      <w:proofErr w:type="spellEnd"/>
      <w:r w:rsidR="006A52F0" w:rsidRPr="00531B18">
        <w:rPr>
          <w:rFonts w:ascii="Book Antiqua" w:hAnsi="Book Antiqua"/>
        </w:rPr>
        <w:t xml:space="preserve"> L and </w:t>
      </w:r>
      <w:proofErr w:type="spellStart"/>
      <w:r w:rsidR="006A52F0" w:rsidRPr="00531B18">
        <w:rPr>
          <w:rFonts w:ascii="Book Antiqua" w:hAnsi="Book Antiqua"/>
        </w:rPr>
        <w:t>Toor</w:t>
      </w:r>
      <w:proofErr w:type="spellEnd"/>
      <w:r w:rsidR="006A52F0" w:rsidRPr="00531B18">
        <w:rPr>
          <w:rFonts w:ascii="Book Antiqua" w:hAnsi="Book Antiqua"/>
        </w:rPr>
        <w:t xml:space="preserve"> OH reviewed and revised; Elkins G supervised, revised, and finalized the manuscript.</w:t>
      </w:r>
    </w:p>
    <w:p w14:paraId="365616C1" w14:textId="77777777" w:rsidR="005406F7" w:rsidRPr="00531B18" w:rsidRDefault="005406F7" w:rsidP="00523714">
      <w:pPr>
        <w:pStyle w:val="NormalWeb"/>
        <w:spacing w:before="0" w:beforeAutospacing="0" w:after="0" w:afterAutospacing="0" w:line="360" w:lineRule="auto"/>
        <w:jc w:val="both"/>
        <w:rPr>
          <w:rFonts w:ascii="Book Antiqua" w:hAnsi="Book Antiqua"/>
          <w:b/>
        </w:rPr>
      </w:pPr>
    </w:p>
    <w:p w14:paraId="1DEB9612" w14:textId="559BAFB2" w:rsidR="00EF2CB0" w:rsidRDefault="00EF2CB0" w:rsidP="00523714">
      <w:pPr>
        <w:pStyle w:val="NormalWeb"/>
        <w:spacing w:before="0" w:beforeAutospacing="0" w:after="0" w:afterAutospacing="0" w:line="360" w:lineRule="auto"/>
        <w:jc w:val="both"/>
        <w:rPr>
          <w:rFonts w:ascii="Book Antiqua" w:eastAsia="宋体" w:hAnsi="Book Antiqua"/>
          <w:lang w:eastAsia="zh-CN"/>
        </w:rPr>
      </w:pPr>
      <w:r w:rsidRPr="00531B18">
        <w:rPr>
          <w:rFonts w:ascii="Book Antiqua" w:hAnsi="Book Antiqua"/>
          <w:b/>
        </w:rPr>
        <w:t>Conflict-of-interest statement:</w:t>
      </w:r>
      <w:r w:rsidRPr="00531B18">
        <w:rPr>
          <w:rFonts w:ascii="Book Antiqua" w:hAnsi="Book Antiqua"/>
        </w:rPr>
        <w:t xml:space="preserve"> Authors declare no conflict of interest for this article.</w:t>
      </w:r>
    </w:p>
    <w:p w14:paraId="2E86EACC" w14:textId="77777777" w:rsidR="004C28B1" w:rsidRDefault="004C28B1" w:rsidP="00523714">
      <w:pPr>
        <w:pStyle w:val="NormalWeb"/>
        <w:spacing w:before="0" w:beforeAutospacing="0" w:after="0" w:afterAutospacing="0" w:line="360" w:lineRule="auto"/>
        <w:jc w:val="both"/>
        <w:rPr>
          <w:rFonts w:ascii="Book Antiqua" w:eastAsia="宋体" w:hAnsi="Book Antiqua"/>
          <w:lang w:eastAsia="zh-CN"/>
        </w:rPr>
      </w:pPr>
    </w:p>
    <w:p w14:paraId="46A5BA6C" w14:textId="77777777" w:rsidR="004C28B1" w:rsidRPr="00C52BCF" w:rsidRDefault="004C28B1" w:rsidP="004C28B1">
      <w:pPr>
        <w:widowControl w:val="0"/>
        <w:adjustRightInd w:val="0"/>
        <w:snapToGrid w:val="0"/>
        <w:spacing w:after="0" w:line="360" w:lineRule="auto"/>
        <w:jc w:val="both"/>
        <w:rPr>
          <w:rFonts w:ascii="Book Antiqua" w:hAnsi="Book Antiqua"/>
          <w:sz w:val="24"/>
          <w:szCs w:val="24"/>
        </w:rPr>
      </w:pPr>
      <w:bookmarkStart w:id="0" w:name="OLE_LINK111"/>
      <w:bookmarkStart w:id="1" w:name="OLE_LINK112"/>
      <w:bookmarkStart w:id="2" w:name="OLE_LINK54"/>
      <w:bookmarkStart w:id="3" w:name="OLE_LINK70"/>
      <w:bookmarkStart w:id="4" w:name="OLE_LINK123"/>
      <w:bookmarkStart w:id="5" w:name="OLE_LINK183"/>
      <w:bookmarkStart w:id="6" w:name="OLE_LINK329"/>
      <w:bookmarkStart w:id="7" w:name="OLE_LINK424"/>
      <w:bookmarkStart w:id="8" w:name="OLE_LINK662"/>
      <w:bookmarkStart w:id="9" w:name="OLE_LINK268"/>
      <w:bookmarkStart w:id="10" w:name="OLE_LINK269"/>
      <w:bookmarkStart w:id="11" w:name="OLE_LINK439"/>
      <w:bookmarkStart w:id="12" w:name="OLE_LINK501"/>
      <w:bookmarkStart w:id="13" w:name="OLE_LINK594"/>
      <w:bookmarkStart w:id="14" w:name="OLE_LINK677"/>
      <w:bookmarkStart w:id="15" w:name="OLE_LINK693"/>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w:t>
      </w:r>
      <w:r w:rsidRPr="00C52BCF">
        <w:rPr>
          <w:rFonts w:ascii="Book Antiqua" w:hAnsi="Book Antiqua"/>
          <w:color w:val="000000"/>
          <w:sz w:val="24"/>
          <w:szCs w:val="24"/>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0"/>
      <w:bookmarkEnd w:id="1"/>
    </w:p>
    <w:bookmarkEnd w:id="2"/>
    <w:bookmarkEnd w:id="3"/>
    <w:bookmarkEnd w:id="4"/>
    <w:bookmarkEnd w:id="5"/>
    <w:bookmarkEnd w:id="6"/>
    <w:bookmarkEnd w:id="7"/>
    <w:bookmarkEnd w:id="8"/>
    <w:p w14:paraId="5EED9048" w14:textId="77777777" w:rsidR="004C28B1" w:rsidRPr="00C52BCF" w:rsidRDefault="004C28B1" w:rsidP="004C28B1">
      <w:pPr>
        <w:snapToGrid w:val="0"/>
        <w:spacing w:after="0" w:line="360" w:lineRule="auto"/>
        <w:ind w:right="120"/>
        <w:jc w:val="both"/>
        <w:rPr>
          <w:rFonts w:ascii="Book Antiqua" w:hAnsi="Book Antiqua" w:cs="Times New Roman"/>
          <w:color w:val="000000"/>
          <w:sz w:val="24"/>
          <w:szCs w:val="24"/>
        </w:rPr>
      </w:pPr>
    </w:p>
    <w:p w14:paraId="5AC50C32" w14:textId="77777777" w:rsidR="004C28B1" w:rsidRPr="00C52BCF" w:rsidRDefault="004C28B1" w:rsidP="004C28B1">
      <w:pPr>
        <w:snapToGrid w:val="0"/>
        <w:spacing w:after="0" w:line="360" w:lineRule="auto"/>
        <w:ind w:right="120"/>
        <w:jc w:val="both"/>
        <w:rPr>
          <w:rFonts w:ascii="Book Antiqua" w:hAnsi="Book Antiqua" w:cs="Times New Roman"/>
          <w:color w:val="000000"/>
          <w:sz w:val="24"/>
          <w:szCs w:val="24"/>
        </w:rPr>
      </w:pPr>
      <w:bookmarkStart w:id="16" w:name="OLE_LINK219"/>
      <w:bookmarkStart w:id="17" w:name="OLE_LINK368"/>
      <w:bookmarkStart w:id="18"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9"/>
    <w:bookmarkEnd w:id="10"/>
    <w:bookmarkEnd w:id="11"/>
    <w:bookmarkEnd w:id="12"/>
    <w:bookmarkEnd w:id="13"/>
    <w:bookmarkEnd w:id="14"/>
    <w:bookmarkEnd w:id="15"/>
    <w:bookmarkEnd w:id="16"/>
    <w:bookmarkEnd w:id="17"/>
    <w:bookmarkEnd w:id="18"/>
    <w:p w14:paraId="50B01A67" w14:textId="0EF1B9FD" w:rsidR="00AB6A35" w:rsidRPr="00531B18" w:rsidRDefault="00AB6A35" w:rsidP="00523714">
      <w:pPr>
        <w:pStyle w:val="NormalWeb"/>
        <w:spacing w:before="0" w:beforeAutospacing="0" w:after="0" w:afterAutospacing="0" w:line="360" w:lineRule="auto"/>
        <w:jc w:val="both"/>
        <w:rPr>
          <w:rFonts w:ascii="Book Antiqua" w:hAnsi="Book Antiqua"/>
        </w:rPr>
      </w:pPr>
    </w:p>
    <w:p w14:paraId="5DA7C893" w14:textId="4FF43CA8" w:rsidR="00523714" w:rsidRPr="00531B18" w:rsidRDefault="00EF2CB0" w:rsidP="00523714">
      <w:pPr>
        <w:pStyle w:val="NormalWeb"/>
        <w:spacing w:before="0" w:beforeAutospacing="0" w:after="0" w:afterAutospacing="0" w:line="360" w:lineRule="auto"/>
        <w:jc w:val="both"/>
        <w:rPr>
          <w:rFonts w:ascii="Book Antiqua" w:eastAsia="宋体" w:hAnsi="Book Antiqua"/>
          <w:lang w:eastAsia="zh-CN"/>
        </w:rPr>
      </w:pPr>
      <w:r w:rsidRPr="00531B18">
        <w:rPr>
          <w:rFonts w:ascii="Book Antiqua" w:hAnsi="Book Antiqua"/>
          <w:b/>
        </w:rPr>
        <w:t>Correspondence to</w:t>
      </w:r>
      <w:r w:rsidRPr="00531B18">
        <w:rPr>
          <w:rFonts w:ascii="Book Antiqua" w:hAnsi="Book Antiqua"/>
        </w:rPr>
        <w:t xml:space="preserve">: </w:t>
      </w:r>
      <w:r w:rsidRPr="00531B18">
        <w:rPr>
          <w:rFonts w:ascii="Book Antiqua" w:hAnsi="Book Antiqua"/>
          <w:b/>
        </w:rPr>
        <w:t>Gary R Elkins</w:t>
      </w:r>
      <w:r w:rsidRPr="00982120">
        <w:rPr>
          <w:rFonts w:ascii="Book Antiqua" w:hAnsi="Book Antiqua"/>
          <w:b/>
        </w:rPr>
        <w:t xml:space="preserve">, </w:t>
      </w:r>
      <w:r w:rsidR="00020005" w:rsidRPr="00982120">
        <w:rPr>
          <w:rFonts w:ascii="Book Antiqua" w:hAnsi="Book Antiqua"/>
          <w:b/>
        </w:rPr>
        <w:t>Director</w:t>
      </w:r>
      <w:r w:rsidR="00982120">
        <w:rPr>
          <w:rFonts w:ascii="Book Antiqua" w:eastAsia="宋体" w:hAnsi="Book Antiqua" w:hint="eastAsia"/>
          <w:lang w:eastAsia="zh-CN"/>
        </w:rPr>
        <w:t xml:space="preserve"> of </w:t>
      </w:r>
      <w:r w:rsidR="00020005" w:rsidRPr="00531B18">
        <w:rPr>
          <w:rFonts w:ascii="Book Antiqua" w:hAnsi="Book Antiqua"/>
        </w:rPr>
        <w:t xml:space="preserve">Mind-Body Medicine Research Laboratory, </w:t>
      </w:r>
      <w:r w:rsidRPr="00982120">
        <w:rPr>
          <w:rFonts w:ascii="Book Antiqua" w:hAnsi="Book Antiqua"/>
          <w:b/>
        </w:rPr>
        <w:t>Professor</w:t>
      </w:r>
      <w:r w:rsidR="00982120" w:rsidRPr="00982120">
        <w:rPr>
          <w:rFonts w:ascii="Book Antiqua" w:eastAsia="宋体" w:hAnsi="Book Antiqua" w:hint="eastAsia"/>
          <w:b/>
          <w:lang w:eastAsia="zh-CN"/>
        </w:rPr>
        <w:t xml:space="preserve"> </w:t>
      </w:r>
      <w:r w:rsidR="00982120">
        <w:rPr>
          <w:rFonts w:ascii="Book Antiqua" w:eastAsia="宋体" w:hAnsi="Book Antiqua" w:hint="eastAsia"/>
          <w:lang w:eastAsia="zh-CN"/>
        </w:rPr>
        <w:t>of</w:t>
      </w:r>
      <w:r w:rsidRPr="00531B18">
        <w:rPr>
          <w:rFonts w:ascii="Book Antiqua" w:hAnsi="Book Antiqua"/>
        </w:rPr>
        <w:t xml:space="preserve"> Department of Psychology and Neuroscience</w:t>
      </w:r>
      <w:r w:rsidR="00020005" w:rsidRPr="00531B18">
        <w:rPr>
          <w:rFonts w:ascii="Book Antiqua" w:hAnsi="Book Antiqua"/>
        </w:rPr>
        <w:t>,</w:t>
      </w:r>
      <w:r w:rsidR="00476D7F" w:rsidRPr="00531B18">
        <w:rPr>
          <w:rFonts w:ascii="Book Antiqua" w:hAnsi="Book Antiqua"/>
        </w:rPr>
        <w:t xml:space="preserve"> Baylor University, </w:t>
      </w:r>
      <w:r w:rsidR="00482757" w:rsidRPr="00531B18">
        <w:rPr>
          <w:rFonts w:ascii="Book Antiqua" w:hAnsi="Book Antiqua"/>
        </w:rPr>
        <w:t xml:space="preserve">P.O. Box 97334, </w:t>
      </w:r>
      <w:r w:rsidR="00523714" w:rsidRPr="00531B18">
        <w:rPr>
          <w:rFonts w:ascii="Book Antiqua" w:hAnsi="Book Antiqua"/>
        </w:rPr>
        <w:t>Waco, TX</w:t>
      </w:r>
      <w:r w:rsidR="00020005" w:rsidRPr="00531B18">
        <w:rPr>
          <w:rFonts w:ascii="Book Antiqua" w:hAnsi="Book Antiqua"/>
        </w:rPr>
        <w:t xml:space="preserve"> 76798</w:t>
      </w:r>
      <w:r w:rsidR="00476D7F" w:rsidRPr="00531B18">
        <w:rPr>
          <w:rFonts w:ascii="Book Antiqua" w:hAnsi="Book Antiqua"/>
        </w:rPr>
        <w:t>, United States</w:t>
      </w:r>
      <w:r w:rsidR="00523714" w:rsidRPr="00531B18">
        <w:rPr>
          <w:rFonts w:ascii="Book Antiqua" w:eastAsia="宋体" w:hAnsi="Book Antiqua" w:hint="eastAsia"/>
          <w:lang w:eastAsia="zh-CN"/>
        </w:rPr>
        <w:t xml:space="preserve">. </w:t>
      </w:r>
      <w:r w:rsidR="00B5180A">
        <w:rPr>
          <w:rFonts w:ascii="Book Antiqua" w:eastAsia="宋体" w:hAnsi="Book Antiqua" w:hint="eastAsia"/>
          <w:lang w:eastAsia="zh-CN"/>
        </w:rPr>
        <w:t>g</w:t>
      </w:r>
      <w:r w:rsidR="00523714" w:rsidRPr="00531B18">
        <w:rPr>
          <w:rFonts w:ascii="Book Antiqua" w:hAnsi="Book Antiqua"/>
        </w:rPr>
        <w:t>ary_</w:t>
      </w:r>
      <w:r w:rsidR="00B5180A">
        <w:rPr>
          <w:rFonts w:ascii="Book Antiqua" w:eastAsia="宋体" w:hAnsi="Book Antiqua" w:hint="eastAsia"/>
          <w:lang w:eastAsia="zh-CN"/>
        </w:rPr>
        <w:t>e</w:t>
      </w:r>
      <w:r w:rsidR="00523714" w:rsidRPr="00531B18">
        <w:rPr>
          <w:rFonts w:ascii="Book Antiqua" w:hAnsi="Book Antiqua"/>
        </w:rPr>
        <w:t>lkins@baylor.edu</w:t>
      </w:r>
      <w:r w:rsidR="00482757" w:rsidRPr="00531B18">
        <w:rPr>
          <w:rFonts w:ascii="Book Antiqua" w:hAnsi="Book Antiqua"/>
        </w:rPr>
        <w:t xml:space="preserve"> </w:t>
      </w:r>
    </w:p>
    <w:p w14:paraId="464661C5" w14:textId="09280DAC" w:rsidR="00523714" w:rsidRPr="00531B18" w:rsidRDefault="00B50BDC" w:rsidP="00523714">
      <w:pPr>
        <w:pStyle w:val="NormalWeb"/>
        <w:spacing w:before="0" w:beforeAutospacing="0" w:after="0" w:afterAutospacing="0" w:line="360" w:lineRule="auto"/>
        <w:jc w:val="both"/>
        <w:rPr>
          <w:rFonts w:ascii="Book Antiqua" w:eastAsia="宋体" w:hAnsi="Book Antiqua"/>
          <w:lang w:eastAsia="zh-CN"/>
        </w:rPr>
      </w:pPr>
      <w:r w:rsidRPr="00531B18">
        <w:rPr>
          <w:rFonts w:ascii="Book Antiqua" w:hAnsi="Book Antiqua"/>
          <w:b/>
        </w:rPr>
        <w:t>Telephone</w:t>
      </w:r>
      <w:r w:rsidR="00EF2CB0" w:rsidRPr="00531B18">
        <w:rPr>
          <w:rFonts w:ascii="Book Antiqua" w:hAnsi="Book Antiqua"/>
          <w:b/>
        </w:rPr>
        <w:t>:</w:t>
      </w:r>
      <w:r w:rsidR="00EF2CB0" w:rsidRPr="00531B18">
        <w:rPr>
          <w:rFonts w:ascii="Book Antiqua" w:hAnsi="Book Antiqua"/>
        </w:rPr>
        <w:t xml:space="preserve"> +1-254-</w:t>
      </w:r>
      <w:r w:rsidR="00523714" w:rsidRPr="00531B18">
        <w:rPr>
          <w:rFonts w:ascii="Book Antiqua" w:hAnsi="Book Antiqua"/>
        </w:rPr>
        <w:t>296</w:t>
      </w:r>
      <w:r w:rsidR="00A6375F" w:rsidRPr="00531B18">
        <w:rPr>
          <w:rFonts w:ascii="Book Antiqua" w:hAnsi="Book Antiqua"/>
        </w:rPr>
        <w:t>0643</w:t>
      </w:r>
      <w:r w:rsidR="00660F29" w:rsidRPr="00531B18">
        <w:rPr>
          <w:rFonts w:ascii="Book Antiqua" w:hAnsi="Book Antiqua"/>
        </w:rPr>
        <w:t xml:space="preserve"> </w:t>
      </w:r>
    </w:p>
    <w:p w14:paraId="5DBBB8B8" w14:textId="2374B5CF" w:rsidR="00B50BDC" w:rsidRPr="00531B18" w:rsidRDefault="00B50BDC" w:rsidP="00523714">
      <w:pPr>
        <w:pStyle w:val="NormalWeb"/>
        <w:spacing w:before="0" w:beforeAutospacing="0" w:after="0" w:afterAutospacing="0" w:line="360" w:lineRule="auto"/>
        <w:jc w:val="both"/>
        <w:rPr>
          <w:rFonts w:ascii="Book Antiqua" w:eastAsia="宋体" w:hAnsi="Book Antiqua"/>
          <w:lang w:eastAsia="zh-CN"/>
        </w:rPr>
      </w:pPr>
      <w:r w:rsidRPr="00531B18">
        <w:rPr>
          <w:rFonts w:ascii="Book Antiqua" w:hAnsi="Book Antiqua"/>
          <w:b/>
        </w:rPr>
        <w:t>Fax:</w:t>
      </w:r>
      <w:r w:rsidRPr="00531B18">
        <w:rPr>
          <w:rFonts w:ascii="Book Antiqua" w:hAnsi="Book Antiqua"/>
        </w:rPr>
        <w:t xml:space="preserve"> +1-254-</w:t>
      </w:r>
      <w:r w:rsidR="00523714" w:rsidRPr="00531B18">
        <w:rPr>
          <w:rFonts w:ascii="Book Antiqua" w:hAnsi="Book Antiqua"/>
        </w:rPr>
        <w:t>296</w:t>
      </w:r>
      <w:r w:rsidR="00911101" w:rsidRPr="00531B18">
        <w:rPr>
          <w:rFonts w:ascii="Book Antiqua" w:hAnsi="Book Antiqua"/>
        </w:rPr>
        <w:t>9393</w:t>
      </w:r>
    </w:p>
    <w:p w14:paraId="4F6F854A" w14:textId="77777777" w:rsidR="00523714" w:rsidRPr="00531B18" w:rsidRDefault="00523714" w:rsidP="00523714">
      <w:pPr>
        <w:pStyle w:val="NormalWeb"/>
        <w:spacing w:before="0" w:beforeAutospacing="0" w:after="0" w:afterAutospacing="0" w:line="360" w:lineRule="auto"/>
        <w:jc w:val="both"/>
        <w:rPr>
          <w:rFonts w:ascii="Book Antiqua" w:eastAsia="宋体" w:hAnsi="Book Antiqua"/>
          <w:lang w:eastAsia="zh-CN"/>
        </w:rPr>
      </w:pPr>
    </w:p>
    <w:p w14:paraId="1D896085" w14:textId="56851974" w:rsidR="00AB6A35" w:rsidRPr="00531B18" w:rsidRDefault="00AB6A35" w:rsidP="00523714">
      <w:pPr>
        <w:pStyle w:val="NormalWeb"/>
        <w:spacing w:before="0" w:beforeAutospacing="0" w:after="0" w:afterAutospacing="0" w:line="360" w:lineRule="auto"/>
        <w:jc w:val="both"/>
        <w:rPr>
          <w:rFonts w:ascii="Book Antiqua" w:eastAsia="宋体" w:hAnsi="Book Antiqua"/>
          <w:b/>
          <w:lang w:eastAsia="zh-CN"/>
        </w:rPr>
      </w:pPr>
      <w:r w:rsidRPr="00531B18">
        <w:rPr>
          <w:rFonts w:ascii="Book Antiqua" w:hAnsi="Book Antiqua"/>
          <w:b/>
        </w:rPr>
        <w:t xml:space="preserve">Received: </w:t>
      </w:r>
      <w:r w:rsidR="00523714" w:rsidRPr="00531B18">
        <w:rPr>
          <w:rFonts w:ascii="Book Antiqua" w:hAnsi="Book Antiqua"/>
        </w:rPr>
        <w:t>August</w:t>
      </w:r>
      <w:r w:rsidR="00523714" w:rsidRPr="00531B18">
        <w:rPr>
          <w:rFonts w:ascii="Book Antiqua" w:eastAsia="宋体" w:hAnsi="Book Antiqua" w:hint="eastAsia"/>
          <w:lang w:eastAsia="zh-CN"/>
        </w:rPr>
        <w:t xml:space="preserve"> 23, 2016</w:t>
      </w:r>
    </w:p>
    <w:p w14:paraId="0BFB4B29" w14:textId="347731AD" w:rsidR="00AB6A35" w:rsidRPr="00531B18" w:rsidRDefault="00AB6A35" w:rsidP="00523714">
      <w:pPr>
        <w:pStyle w:val="NormalWeb"/>
        <w:spacing w:before="0" w:beforeAutospacing="0" w:after="0" w:afterAutospacing="0" w:line="360" w:lineRule="auto"/>
        <w:jc w:val="both"/>
        <w:rPr>
          <w:rFonts w:ascii="Book Antiqua" w:hAnsi="Book Antiqua"/>
          <w:b/>
        </w:rPr>
      </w:pPr>
      <w:r w:rsidRPr="00531B18">
        <w:rPr>
          <w:rFonts w:ascii="Book Antiqua" w:hAnsi="Book Antiqua"/>
          <w:b/>
        </w:rPr>
        <w:t>Peer-review started:</w:t>
      </w:r>
      <w:r w:rsidR="00523714" w:rsidRPr="00531B18">
        <w:rPr>
          <w:rFonts w:ascii="Book Antiqua" w:hAnsi="Book Antiqua"/>
        </w:rPr>
        <w:t xml:space="preserve"> August</w:t>
      </w:r>
      <w:r w:rsidR="00523714" w:rsidRPr="00531B18">
        <w:rPr>
          <w:rFonts w:ascii="Book Antiqua" w:eastAsia="宋体" w:hAnsi="Book Antiqua" w:hint="eastAsia"/>
          <w:lang w:eastAsia="zh-CN"/>
        </w:rPr>
        <w:t xml:space="preserve"> 24, 2016</w:t>
      </w:r>
      <w:r w:rsidRPr="00531B18">
        <w:rPr>
          <w:rFonts w:ascii="Book Antiqua" w:hAnsi="Book Antiqua"/>
          <w:b/>
        </w:rPr>
        <w:t xml:space="preserve"> </w:t>
      </w:r>
    </w:p>
    <w:p w14:paraId="227C547E" w14:textId="07CCED7D" w:rsidR="00AB6A35" w:rsidRPr="00531B18" w:rsidRDefault="00AB6A35" w:rsidP="00523714">
      <w:pPr>
        <w:pStyle w:val="NormalWeb"/>
        <w:spacing w:before="0" w:beforeAutospacing="0" w:after="0" w:afterAutospacing="0" w:line="360" w:lineRule="auto"/>
        <w:jc w:val="both"/>
        <w:rPr>
          <w:rFonts w:ascii="Book Antiqua" w:hAnsi="Book Antiqua"/>
          <w:b/>
        </w:rPr>
      </w:pPr>
      <w:r w:rsidRPr="00531B18">
        <w:rPr>
          <w:rFonts w:ascii="Book Antiqua" w:hAnsi="Book Antiqua"/>
          <w:b/>
        </w:rPr>
        <w:t xml:space="preserve">First decision: </w:t>
      </w:r>
      <w:r w:rsidR="00523714" w:rsidRPr="00531B18">
        <w:rPr>
          <w:rFonts w:ascii="Book Antiqua" w:hAnsi="Book Antiqua" w:hint="eastAsia"/>
        </w:rPr>
        <w:t>September 27, 2016</w:t>
      </w:r>
    </w:p>
    <w:p w14:paraId="33EA08E6" w14:textId="70C3ADD9" w:rsidR="00AB6A35" w:rsidRPr="00531B18" w:rsidRDefault="00AB6A35" w:rsidP="00523714">
      <w:pPr>
        <w:pStyle w:val="NormalWeb"/>
        <w:spacing w:before="0" w:beforeAutospacing="0" w:after="0" w:afterAutospacing="0" w:line="360" w:lineRule="auto"/>
        <w:jc w:val="both"/>
        <w:rPr>
          <w:rFonts w:ascii="Book Antiqua" w:hAnsi="Book Antiqua"/>
          <w:b/>
        </w:rPr>
      </w:pPr>
      <w:r w:rsidRPr="00531B18">
        <w:rPr>
          <w:rFonts w:ascii="Book Antiqua" w:hAnsi="Book Antiqua"/>
          <w:b/>
        </w:rPr>
        <w:t xml:space="preserve">Revised: </w:t>
      </w:r>
      <w:r w:rsidR="007263E7">
        <w:rPr>
          <w:rFonts w:ascii="Book Antiqua" w:eastAsia="宋体" w:hAnsi="Book Antiqua" w:hint="eastAsia"/>
          <w:lang w:eastAsia="zh-CN"/>
        </w:rPr>
        <w:t>January 5, 2017</w:t>
      </w:r>
    </w:p>
    <w:p w14:paraId="03AA2CFD" w14:textId="0F75CC49" w:rsidR="00AB6A35" w:rsidRPr="00531B18" w:rsidRDefault="00AB6A35" w:rsidP="00523714">
      <w:pPr>
        <w:pStyle w:val="NormalWeb"/>
        <w:spacing w:before="0" w:beforeAutospacing="0" w:after="0" w:afterAutospacing="0" w:line="360" w:lineRule="auto"/>
        <w:jc w:val="both"/>
        <w:rPr>
          <w:rFonts w:ascii="Book Antiqua" w:hAnsi="Book Antiqua"/>
          <w:b/>
        </w:rPr>
      </w:pPr>
      <w:r w:rsidRPr="00531B18">
        <w:rPr>
          <w:rFonts w:ascii="Book Antiqua" w:hAnsi="Book Antiqua"/>
          <w:b/>
        </w:rPr>
        <w:t xml:space="preserve">Accepted: </w:t>
      </w:r>
      <w:bookmarkStart w:id="19" w:name="_GoBack"/>
      <w:r w:rsidR="00264A12" w:rsidRPr="00264A12">
        <w:rPr>
          <w:rFonts w:ascii="Book Antiqua" w:hAnsi="Book Antiqua"/>
        </w:rPr>
        <w:t>January 20, 2017</w:t>
      </w:r>
      <w:bookmarkEnd w:id="19"/>
    </w:p>
    <w:p w14:paraId="56DF7CE5" w14:textId="77777777" w:rsidR="00AB6A35" w:rsidRPr="00531B18" w:rsidRDefault="00AB6A35" w:rsidP="00523714">
      <w:pPr>
        <w:pStyle w:val="NormalWeb"/>
        <w:spacing w:before="0" w:beforeAutospacing="0" w:after="0" w:afterAutospacing="0" w:line="360" w:lineRule="auto"/>
        <w:jc w:val="both"/>
        <w:rPr>
          <w:rFonts w:ascii="Book Antiqua" w:hAnsi="Book Antiqua"/>
          <w:b/>
        </w:rPr>
      </w:pPr>
      <w:r w:rsidRPr="00531B18">
        <w:rPr>
          <w:rFonts w:ascii="Book Antiqua" w:hAnsi="Book Antiqua"/>
          <w:b/>
        </w:rPr>
        <w:t xml:space="preserve">Article in press: </w:t>
      </w:r>
    </w:p>
    <w:p w14:paraId="7D9F9CF5" w14:textId="328C993D" w:rsidR="00AB6A35" w:rsidRPr="00531B18" w:rsidRDefault="00AB6A35" w:rsidP="00523714">
      <w:pPr>
        <w:pStyle w:val="NormalWeb"/>
        <w:spacing w:before="0" w:beforeAutospacing="0" w:after="0" w:afterAutospacing="0" w:line="360" w:lineRule="auto"/>
        <w:jc w:val="both"/>
        <w:rPr>
          <w:rFonts w:ascii="Book Antiqua" w:hAnsi="Book Antiqua"/>
          <w:b/>
        </w:rPr>
      </w:pPr>
      <w:r w:rsidRPr="00531B18">
        <w:rPr>
          <w:rFonts w:ascii="Book Antiqua" w:hAnsi="Book Antiqua"/>
          <w:b/>
        </w:rPr>
        <w:t>Published online:</w:t>
      </w:r>
    </w:p>
    <w:p w14:paraId="190F3A93" w14:textId="77777777" w:rsidR="004333FB" w:rsidRPr="00531B18" w:rsidRDefault="004333FB" w:rsidP="00523714">
      <w:pPr>
        <w:spacing w:after="0" w:line="360" w:lineRule="auto"/>
        <w:jc w:val="both"/>
        <w:rPr>
          <w:rFonts w:ascii="Book Antiqua" w:eastAsia="Times New Roman" w:hAnsi="Book Antiqua" w:cs="Times New Roman"/>
          <w:sz w:val="24"/>
          <w:szCs w:val="24"/>
        </w:rPr>
      </w:pPr>
      <w:r w:rsidRPr="00531B18">
        <w:rPr>
          <w:rFonts w:ascii="Book Antiqua" w:hAnsi="Book Antiqua"/>
          <w:sz w:val="24"/>
          <w:szCs w:val="24"/>
        </w:rPr>
        <w:br w:type="page"/>
      </w:r>
    </w:p>
    <w:p w14:paraId="7846D6EA" w14:textId="77777777" w:rsidR="004333FB" w:rsidRPr="00531B18" w:rsidRDefault="004333FB"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lastRenderedPageBreak/>
        <w:t>Abstract</w:t>
      </w:r>
    </w:p>
    <w:p w14:paraId="50AFD414" w14:textId="5AF7507A"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Burn injuries create severe pain and psychological distress that are highly variable between patients. Distinct types of pain during various stages of injury and recovery make treatment complex. Standard pharmacological treatment of pain can have adverse effects and is not effective in treating anxiety and other psychological issues. Researchers have proposed that integrating clinical hypnosis as a complementary therapy can be highly beneficial to burn patients and their healthcare providers. The existing literature is reviewed and specific hypnosis techniques are discussed. Evidence exists indicating that adjunctive hypnosis is effective at reducing pain and procedural anxiety. Implementing a multidisciplinary burn care team that includes clinical hypnosis and focuses on the patients’ psychological health as well as pain reduction is likely to result in faster healing and reduced distress for patients and caregivers alike.</w:t>
      </w:r>
    </w:p>
    <w:p w14:paraId="678E48A0" w14:textId="1B4B87B6" w:rsidR="00DD71A8" w:rsidRPr="00531B18" w:rsidRDefault="00DD71A8" w:rsidP="00523714">
      <w:pPr>
        <w:spacing w:after="0" w:line="360" w:lineRule="auto"/>
        <w:jc w:val="both"/>
        <w:rPr>
          <w:rFonts w:ascii="Book Antiqua" w:hAnsi="Book Antiqua" w:cs="Times New Roman"/>
          <w:sz w:val="24"/>
          <w:szCs w:val="24"/>
        </w:rPr>
      </w:pPr>
    </w:p>
    <w:p w14:paraId="3BA2232A" w14:textId="72AC12A7" w:rsidR="00DD71A8" w:rsidRPr="00531B18" w:rsidRDefault="00DD71A8" w:rsidP="00523714">
      <w:pPr>
        <w:spacing w:after="0" w:line="360" w:lineRule="auto"/>
        <w:jc w:val="both"/>
        <w:rPr>
          <w:rFonts w:ascii="Book Antiqua" w:hAnsi="Book Antiqua" w:cs="Times New Roman"/>
          <w:sz w:val="24"/>
          <w:szCs w:val="24"/>
          <w:lang w:eastAsia="zh-CN"/>
        </w:rPr>
      </w:pPr>
      <w:r w:rsidRPr="00531B18">
        <w:rPr>
          <w:rFonts w:ascii="Book Antiqua" w:hAnsi="Book Antiqua" w:cs="Times New Roman"/>
          <w:b/>
          <w:sz w:val="24"/>
          <w:szCs w:val="24"/>
        </w:rPr>
        <w:t xml:space="preserve">Key </w:t>
      </w:r>
      <w:r w:rsidR="00523714" w:rsidRPr="00531B18">
        <w:rPr>
          <w:rFonts w:ascii="Book Antiqua" w:hAnsi="Book Antiqua" w:cs="Times New Roman"/>
          <w:b/>
          <w:sz w:val="24"/>
          <w:szCs w:val="24"/>
        </w:rPr>
        <w:t>w</w:t>
      </w:r>
      <w:r w:rsidRPr="00531B18">
        <w:rPr>
          <w:rFonts w:ascii="Book Antiqua" w:hAnsi="Book Antiqua" w:cs="Times New Roman"/>
          <w:b/>
          <w:sz w:val="24"/>
          <w:szCs w:val="24"/>
        </w:rPr>
        <w:t>ords:</w:t>
      </w:r>
      <w:r w:rsidRPr="00531B18">
        <w:rPr>
          <w:rFonts w:ascii="Book Antiqua" w:hAnsi="Book Antiqua" w:cs="Times New Roman"/>
          <w:sz w:val="24"/>
          <w:szCs w:val="24"/>
        </w:rPr>
        <w:t xml:space="preserve"> </w:t>
      </w:r>
      <w:r w:rsidR="00C90FCA" w:rsidRPr="00531B18">
        <w:rPr>
          <w:rFonts w:ascii="Book Antiqua" w:hAnsi="Book Antiqua" w:cs="Times New Roman"/>
          <w:sz w:val="24"/>
          <w:szCs w:val="24"/>
        </w:rPr>
        <w:t>H</w:t>
      </w:r>
      <w:r w:rsidR="006A5B63" w:rsidRPr="00531B18">
        <w:rPr>
          <w:rFonts w:ascii="Book Antiqua" w:hAnsi="Book Antiqua" w:cs="Times New Roman"/>
          <w:sz w:val="24"/>
          <w:szCs w:val="24"/>
        </w:rPr>
        <w:t>ypnosis;</w:t>
      </w:r>
      <w:r w:rsidRPr="00531B18">
        <w:rPr>
          <w:rFonts w:ascii="Book Antiqua" w:hAnsi="Book Antiqua" w:cs="Times New Roman"/>
          <w:sz w:val="24"/>
          <w:szCs w:val="24"/>
        </w:rPr>
        <w:t xml:space="preserve"> Burn</w:t>
      </w:r>
      <w:r w:rsidR="0035738D" w:rsidRPr="00531B18">
        <w:rPr>
          <w:rFonts w:ascii="Book Antiqua" w:hAnsi="Book Antiqua" w:cs="Times New Roman"/>
          <w:sz w:val="24"/>
          <w:szCs w:val="24"/>
        </w:rPr>
        <w:t>s; Burn units; Complementary therapies; Anesthetic hypnosis</w:t>
      </w:r>
    </w:p>
    <w:p w14:paraId="2536900C" w14:textId="77777777" w:rsidR="00531B18" w:rsidRPr="00531B18" w:rsidRDefault="00531B18" w:rsidP="00523714">
      <w:pPr>
        <w:spacing w:after="0" w:line="360" w:lineRule="auto"/>
        <w:jc w:val="both"/>
        <w:rPr>
          <w:rFonts w:ascii="Book Antiqua" w:hAnsi="Book Antiqua" w:cs="Times New Roman"/>
          <w:sz w:val="24"/>
          <w:szCs w:val="24"/>
          <w:lang w:eastAsia="zh-CN"/>
        </w:rPr>
      </w:pPr>
    </w:p>
    <w:p w14:paraId="025202F8" w14:textId="10B94391" w:rsidR="00531B18" w:rsidRPr="00531B18" w:rsidRDefault="00531B18" w:rsidP="00531B18">
      <w:pPr>
        <w:widowControl w:val="0"/>
        <w:adjustRightInd w:val="0"/>
        <w:snapToGrid w:val="0"/>
        <w:spacing w:after="0" w:line="360" w:lineRule="auto"/>
        <w:jc w:val="both"/>
        <w:rPr>
          <w:rFonts w:ascii="Book Antiqua" w:hAnsi="Book Antiqua" w:cs="Tahoma"/>
          <w:color w:val="000000"/>
          <w:kern w:val="2"/>
          <w:sz w:val="24"/>
          <w:szCs w:val="24"/>
        </w:rPr>
      </w:pPr>
      <w:bookmarkStart w:id="20" w:name="OLE_LINK148"/>
      <w:bookmarkStart w:id="21" w:name="OLE_LINK149"/>
      <w:bookmarkStart w:id="22" w:name="OLE_LINK200"/>
      <w:bookmarkStart w:id="23" w:name="OLE_LINK288"/>
      <w:bookmarkStart w:id="24" w:name="OLE_LINK1864"/>
      <w:bookmarkStart w:id="25" w:name="OLE_LINK382"/>
      <w:bookmarkStart w:id="26" w:name="OLE_LINK306"/>
      <w:bookmarkStart w:id="27" w:name="OLE_LINK569"/>
      <w:bookmarkStart w:id="28" w:name="OLE_LINK682"/>
      <w:bookmarkStart w:id="29" w:name="OLE_LINK78"/>
      <w:bookmarkStart w:id="30" w:name="OLE_LINK79"/>
      <w:bookmarkStart w:id="31" w:name="OLE_LINK86"/>
      <w:bookmarkStart w:id="32" w:name="OLE_LINK99"/>
      <w:bookmarkStart w:id="33" w:name="OLE_LINK217"/>
      <w:bookmarkStart w:id="34" w:name="OLE_LINK245"/>
      <w:bookmarkStart w:id="35" w:name="OLE_LINK246"/>
      <w:bookmarkStart w:id="36" w:name="OLE_LINK274"/>
      <w:bookmarkStart w:id="37" w:name="OLE_LINK320"/>
      <w:bookmarkStart w:id="38" w:name="OLE_LINK333"/>
      <w:bookmarkStart w:id="39" w:name="OLE_LINK456"/>
      <w:bookmarkStart w:id="40" w:name="OLE_LINK494"/>
      <w:bookmarkStart w:id="41" w:name="OLE_LINK596"/>
      <w:bookmarkStart w:id="42" w:name="OLE_LINK686"/>
      <w:proofErr w:type="gramStart"/>
      <w:r w:rsidRPr="00531B18">
        <w:rPr>
          <w:rFonts w:ascii="Book Antiqua" w:hAnsi="Book Antiqua" w:cs="Tahoma"/>
          <w:b/>
          <w:color w:val="000000"/>
          <w:kern w:val="2"/>
          <w:sz w:val="24"/>
          <w:szCs w:val="24"/>
          <w:lang w:eastAsia="ja-JP"/>
        </w:rPr>
        <w:t>© The Author(s) 201</w:t>
      </w:r>
      <w:r w:rsidR="007C64A9">
        <w:rPr>
          <w:rFonts w:ascii="Book Antiqua" w:hAnsi="Book Antiqua" w:cs="Tahoma" w:hint="eastAsia"/>
          <w:b/>
          <w:color w:val="000000"/>
          <w:kern w:val="2"/>
          <w:sz w:val="24"/>
          <w:szCs w:val="24"/>
          <w:lang w:eastAsia="zh-CN"/>
        </w:rPr>
        <w:t>7</w:t>
      </w:r>
      <w:r w:rsidRPr="00531B18">
        <w:rPr>
          <w:rFonts w:ascii="Book Antiqua" w:hAnsi="Book Antiqua" w:cs="Tahoma"/>
          <w:b/>
          <w:color w:val="000000"/>
          <w:kern w:val="2"/>
          <w:sz w:val="24"/>
          <w:szCs w:val="24"/>
          <w:lang w:eastAsia="ja-JP"/>
        </w:rPr>
        <w:t>.</w:t>
      </w:r>
      <w:proofErr w:type="gramEnd"/>
      <w:r w:rsidRPr="00531B18">
        <w:rPr>
          <w:rFonts w:ascii="Book Antiqua" w:hAnsi="Book Antiqua" w:cs="Tahoma"/>
          <w:color w:val="000000"/>
          <w:kern w:val="2"/>
          <w:sz w:val="24"/>
          <w:szCs w:val="24"/>
          <w:lang w:eastAsia="ja-JP"/>
        </w:rPr>
        <w:t xml:space="preserve"> Published by </w:t>
      </w:r>
      <w:proofErr w:type="spellStart"/>
      <w:r w:rsidRPr="00531B18">
        <w:rPr>
          <w:rFonts w:ascii="Book Antiqua" w:hAnsi="Book Antiqua" w:cs="Tahoma"/>
          <w:color w:val="000000"/>
          <w:kern w:val="2"/>
          <w:sz w:val="24"/>
          <w:szCs w:val="24"/>
          <w:lang w:eastAsia="ja-JP"/>
        </w:rPr>
        <w:t>Baishideng</w:t>
      </w:r>
      <w:proofErr w:type="spellEnd"/>
      <w:r w:rsidRPr="00531B18">
        <w:rPr>
          <w:rFonts w:ascii="Book Antiqua" w:hAnsi="Book Antiqua" w:cs="Tahoma"/>
          <w:color w:val="000000"/>
          <w:kern w:val="2"/>
          <w:sz w:val="24"/>
          <w:szCs w:val="24"/>
          <w:lang w:eastAsia="ja-JP"/>
        </w:rPr>
        <w:t xml:space="preserve"> Publishing Group Inc. All rights reserved.</w:t>
      </w:r>
      <w:bookmarkEnd w:id="20"/>
      <w:bookmarkEnd w:id="21"/>
      <w:bookmarkEnd w:id="22"/>
      <w:bookmarkEnd w:id="23"/>
      <w:bookmarkEnd w:id="24"/>
      <w:bookmarkEnd w:id="25"/>
      <w:bookmarkEnd w:id="26"/>
      <w:bookmarkEnd w:id="27"/>
      <w:bookmarkEnd w:id="28"/>
    </w:p>
    <w:bookmarkEnd w:id="29"/>
    <w:bookmarkEnd w:id="30"/>
    <w:bookmarkEnd w:id="31"/>
    <w:bookmarkEnd w:id="32"/>
    <w:bookmarkEnd w:id="33"/>
    <w:bookmarkEnd w:id="34"/>
    <w:bookmarkEnd w:id="35"/>
    <w:bookmarkEnd w:id="36"/>
    <w:bookmarkEnd w:id="37"/>
    <w:bookmarkEnd w:id="38"/>
    <w:bookmarkEnd w:id="39"/>
    <w:bookmarkEnd w:id="40"/>
    <w:bookmarkEnd w:id="41"/>
    <w:bookmarkEnd w:id="42"/>
    <w:p w14:paraId="24E8CE77" w14:textId="440D661B" w:rsidR="00AB6A35" w:rsidRPr="00531B18" w:rsidRDefault="00AB6A35" w:rsidP="00523714">
      <w:pPr>
        <w:spacing w:after="0" w:line="360" w:lineRule="auto"/>
        <w:jc w:val="both"/>
        <w:rPr>
          <w:rFonts w:ascii="Book Antiqua" w:hAnsi="Book Antiqua" w:cs="Times New Roman"/>
          <w:sz w:val="24"/>
          <w:szCs w:val="24"/>
        </w:rPr>
      </w:pPr>
    </w:p>
    <w:p w14:paraId="12AA7850" w14:textId="124A0F76" w:rsidR="00531B18" w:rsidRPr="00531B18" w:rsidRDefault="0047526A" w:rsidP="00531B18">
      <w:pPr>
        <w:spacing w:after="0" w:line="360" w:lineRule="auto"/>
        <w:jc w:val="both"/>
        <w:rPr>
          <w:rFonts w:ascii="Book Antiqua" w:hAnsi="Book Antiqua" w:cs="Times New Roman"/>
          <w:sz w:val="24"/>
          <w:szCs w:val="24"/>
          <w:lang w:eastAsia="zh-CN"/>
        </w:rPr>
      </w:pPr>
      <w:r w:rsidRPr="00531B18">
        <w:rPr>
          <w:rFonts w:ascii="Book Antiqua" w:hAnsi="Book Antiqua" w:cs="Times New Roman"/>
          <w:b/>
          <w:sz w:val="24"/>
          <w:szCs w:val="24"/>
        </w:rPr>
        <w:t>Core tip:</w:t>
      </w:r>
      <w:r w:rsidRPr="00531B18">
        <w:rPr>
          <w:rFonts w:ascii="Book Antiqua" w:hAnsi="Book Antiqua" w:cs="Times New Roman"/>
          <w:sz w:val="24"/>
          <w:szCs w:val="24"/>
        </w:rPr>
        <w:t xml:space="preserve"> </w:t>
      </w:r>
      <w:r w:rsidR="00101894" w:rsidRPr="00531B18">
        <w:rPr>
          <w:rFonts w:ascii="Book Antiqua" w:hAnsi="Book Antiqua" w:cs="Times New Roman"/>
          <w:sz w:val="24"/>
          <w:szCs w:val="24"/>
        </w:rPr>
        <w:t xml:space="preserve">After a burn injury, patients </w:t>
      </w:r>
      <w:r w:rsidR="000A26DD" w:rsidRPr="00531B18">
        <w:rPr>
          <w:rFonts w:ascii="Book Antiqua" w:hAnsi="Book Antiqua" w:cs="Times New Roman"/>
          <w:sz w:val="24"/>
          <w:szCs w:val="24"/>
        </w:rPr>
        <w:t>can</w:t>
      </w:r>
      <w:r w:rsidR="00101894" w:rsidRPr="00531B18">
        <w:rPr>
          <w:rFonts w:ascii="Book Antiqua" w:hAnsi="Book Antiqua" w:cs="Times New Roman"/>
          <w:sz w:val="24"/>
          <w:szCs w:val="24"/>
        </w:rPr>
        <w:t xml:space="preserve"> suffer from severe pain and psychological distress</w:t>
      </w:r>
      <w:r w:rsidR="000A26DD" w:rsidRPr="00531B18">
        <w:rPr>
          <w:rFonts w:ascii="Book Antiqua" w:hAnsi="Book Antiqua" w:cs="Times New Roman"/>
          <w:sz w:val="24"/>
          <w:szCs w:val="24"/>
        </w:rPr>
        <w:t xml:space="preserve"> with </w:t>
      </w:r>
      <w:r w:rsidR="00101894" w:rsidRPr="00531B18">
        <w:rPr>
          <w:rFonts w:ascii="Book Antiqua" w:hAnsi="Book Antiqua" w:cs="Times New Roman"/>
          <w:sz w:val="24"/>
          <w:szCs w:val="24"/>
        </w:rPr>
        <w:t>high variability between patients</w:t>
      </w:r>
      <w:r w:rsidR="000A26DD" w:rsidRPr="00531B18">
        <w:rPr>
          <w:rFonts w:ascii="Book Antiqua" w:hAnsi="Book Antiqua" w:cs="Times New Roman"/>
          <w:sz w:val="24"/>
          <w:szCs w:val="24"/>
        </w:rPr>
        <w:t>. Standard p</w:t>
      </w:r>
      <w:r w:rsidRPr="00531B18">
        <w:rPr>
          <w:rFonts w:ascii="Book Antiqua" w:hAnsi="Book Antiqua" w:cs="Times New Roman"/>
          <w:sz w:val="24"/>
          <w:szCs w:val="24"/>
        </w:rPr>
        <w:t xml:space="preserve">harmacological treatment of pain </w:t>
      </w:r>
      <w:r w:rsidR="000A26DD" w:rsidRPr="00531B18">
        <w:rPr>
          <w:rFonts w:ascii="Book Antiqua" w:hAnsi="Book Antiqua" w:cs="Times New Roman"/>
          <w:sz w:val="24"/>
          <w:szCs w:val="24"/>
        </w:rPr>
        <w:t>may</w:t>
      </w:r>
      <w:r w:rsidRPr="00531B18">
        <w:rPr>
          <w:rFonts w:ascii="Book Antiqua" w:hAnsi="Book Antiqua" w:cs="Times New Roman"/>
          <w:sz w:val="24"/>
          <w:szCs w:val="24"/>
        </w:rPr>
        <w:t xml:space="preserve"> have adverse effects and </w:t>
      </w:r>
      <w:r w:rsidR="000A26DD" w:rsidRPr="00531B18">
        <w:rPr>
          <w:rFonts w:ascii="Book Antiqua" w:hAnsi="Book Antiqua" w:cs="Times New Roman"/>
          <w:sz w:val="24"/>
          <w:szCs w:val="24"/>
        </w:rPr>
        <w:t>may not be</w:t>
      </w:r>
      <w:r w:rsidRPr="00531B18">
        <w:rPr>
          <w:rFonts w:ascii="Book Antiqua" w:hAnsi="Book Antiqua" w:cs="Times New Roman"/>
          <w:sz w:val="24"/>
          <w:szCs w:val="24"/>
        </w:rPr>
        <w:t xml:space="preserve"> effective in treating psychological issues. Evidence </w:t>
      </w:r>
      <w:r w:rsidR="000A26DD" w:rsidRPr="00531B18">
        <w:rPr>
          <w:rFonts w:ascii="Book Antiqua" w:hAnsi="Book Antiqua" w:cs="Times New Roman"/>
          <w:sz w:val="24"/>
          <w:szCs w:val="24"/>
        </w:rPr>
        <w:t>indicates</w:t>
      </w:r>
      <w:r w:rsidRPr="00531B18">
        <w:rPr>
          <w:rFonts w:ascii="Book Antiqua" w:hAnsi="Book Antiqua" w:cs="Times New Roman"/>
          <w:sz w:val="24"/>
          <w:szCs w:val="24"/>
        </w:rPr>
        <w:t xml:space="preserve"> that adjunctive hypnosis</w:t>
      </w:r>
      <w:r w:rsidR="000A26DD" w:rsidRPr="00531B18">
        <w:rPr>
          <w:rFonts w:ascii="Book Antiqua" w:hAnsi="Book Antiqua" w:cs="Times New Roman"/>
          <w:sz w:val="24"/>
          <w:szCs w:val="24"/>
        </w:rPr>
        <w:t xml:space="preserve"> and a focus on patients’ psychological health as well as pain reduction </w:t>
      </w:r>
      <w:r w:rsidRPr="00531B18">
        <w:rPr>
          <w:rFonts w:ascii="Book Antiqua" w:hAnsi="Book Antiqua" w:cs="Times New Roman"/>
          <w:sz w:val="24"/>
          <w:szCs w:val="24"/>
        </w:rPr>
        <w:t xml:space="preserve">is effective at </w:t>
      </w:r>
      <w:r w:rsidR="000A26DD" w:rsidRPr="00531B18">
        <w:rPr>
          <w:rFonts w:ascii="Book Antiqua" w:hAnsi="Book Antiqua" w:cs="Times New Roman"/>
          <w:sz w:val="24"/>
          <w:szCs w:val="24"/>
        </w:rPr>
        <w:t xml:space="preserve">accelerating recovery, </w:t>
      </w:r>
      <w:r w:rsidRPr="00531B18">
        <w:rPr>
          <w:rFonts w:ascii="Book Antiqua" w:hAnsi="Book Antiqua" w:cs="Times New Roman"/>
          <w:sz w:val="24"/>
          <w:szCs w:val="24"/>
        </w:rPr>
        <w:t>reducing pain</w:t>
      </w:r>
      <w:r w:rsidR="000A26DD" w:rsidRPr="00531B18">
        <w:rPr>
          <w:rFonts w:ascii="Book Antiqua" w:hAnsi="Book Antiqua" w:cs="Times New Roman"/>
          <w:sz w:val="24"/>
          <w:szCs w:val="24"/>
        </w:rPr>
        <w:t>,</w:t>
      </w:r>
      <w:r w:rsidRPr="00531B18">
        <w:rPr>
          <w:rFonts w:ascii="Book Antiqua" w:hAnsi="Book Antiqua" w:cs="Times New Roman"/>
          <w:sz w:val="24"/>
          <w:szCs w:val="24"/>
        </w:rPr>
        <w:t xml:space="preserve"> and </w:t>
      </w:r>
      <w:r w:rsidR="008A54F4" w:rsidRPr="00531B18">
        <w:rPr>
          <w:rFonts w:ascii="Book Antiqua" w:hAnsi="Book Antiqua" w:cs="Times New Roman"/>
          <w:sz w:val="24"/>
          <w:szCs w:val="24"/>
        </w:rPr>
        <w:t xml:space="preserve">decreasing </w:t>
      </w:r>
      <w:r w:rsidRPr="00531B18">
        <w:rPr>
          <w:rFonts w:ascii="Book Antiqua" w:hAnsi="Book Antiqua" w:cs="Times New Roman"/>
          <w:sz w:val="24"/>
          <w:szCs w:val="24"/>
        </w:rPr>
        <w:t>procedural anxiety.</w:t>
      </w:r>
      <w:r w:rsidR="000A26DD" w:rsidRPr="00531B18">
        <w:rPr>
          <w:rFonts w:ascii="Book Antiqua" w:hAnsi="Book Antiqua" w:cs="Times New Roman"/>
          <w:sz w:val="24"/>
          <w:szCs w:val="24"/>
        </w:rPr>
        <w:t xml:space="preserve"> Information on clinical hypnosis as well as s</w:t>
      </w:r>
      <w:r w:rsidRPr="00531B18">
        <w:rPr>
          <w:rFonts w:ascii="Book Antiqua" w:hAnsi="Book Antiqua" w:cs="Times New Roman"/>
          <w:sz w:val="24"/>
          <w:szCs w:val="24"/>
        </w:rPr>
        <w:t>pecific hypnosis techniques and suggestions</w:t>
      </w:r>
      <w:r w:rsidR="008A54F4" w:rsidRPr="00531B18">
        <w:rPr>
          <w:rFonts w:ascii="Book Antiqua" w:hAnsi="Book Antiqua" w:cs="Times New Roman"/>
          <w:sz w:val="24"/>
          <w:szCs w:val="24"/>
        </w:rPr>
        <w:t xml:space="preserve"> for analgesia</w:t>
      </w:r>
      <w:r w:rsidR="000A26DD" w:rsidRPr="00531B18">
        <w:rPr>
          <w:rFonts w:ascii="Book Antiqua" w:hAnsi="Book Antiqua" w:cs="Times New Roman"/>
          <w:sz w:val="24"/>
          <w:szCs w:val="24"/>
        </w:rPr>
        <w:t xml:space="preserve"> are discussed herein.</w:t>
      </w:r>
    </w:p>
    <w:p w14:paraId="3E3FD545" w14:textId="77777777" w:rsidR="00531B18" w:rsidRPr="00531B18" w:rsidRDefault="00531B18" w:rsidP="00531B18">
      <w:pPr>
        <w:spacing w:after="0" w:line="360" w:lineRule="auto"/>
        <w:jc w:val="both"/>
        <w:rPr>
          <w:rFonts w:ascii="Book Antiqua" w:hAnsi="Book Antiqua" w:cs="Times New Roman"/>
          <w:sz w:val="24"/>
          <w:szCs w:val="24"/>
          <w:lang w:eastAsia="zh-CN"/>
        </w:rPr>
      </w:pPr>
    </w:p>
    <w:p w14:paraId="00582D15" w14:textId="7A422D45" w:rsidR="00531B18" w:rsidRPr="00531B18" w:rsidRDefault="00531B18" w:rsidP="00531B18">
      <w:pPr>
        <w:spacing w:after="0" w:line="360" w:lineRule="auto"/>
        <w:jc w:val="both"/>
        <w:rPr>
          <w:rFonts w:ascii="Book Antiqua" w:hAnsi="Book Antiqua" w:cs="Arial"/>
          <w:iCs/>
          <w:color w:val="000000"/>
          <w:sz w:val="24"/>
          <w:szCs w:val="24"/>
          <w:shd w:val="clear" w:color="auto" w:fill="FFFFFF"/>
          <w:lang w:eastAsia="zh-CN"/>
        </w:rPr>
      </w:pPr>
      <w:r w:rsidRPr="00531B18">
        <w:rPr>
          <w:rFonts w:ascii="Book Antiqua" w:hAnsi="Book Antiqua" w:cs="Times New Roman"/>
          <w:sz w:val="24"/>
          <w:szCs w:val="24"/>
          <w:shd w:val="clear" w:color="auto" w:fill="FFFFFF"/>
        </w:rPr>
        <w:t>Roberts</w:t>
      </w:r>
      <w:r w:rsidRPr="00531B18">
        <w:rPr>
          <w:rFonts w:ascii="Book Antiqua" w:hAnsi="Book Antiqua" w:cs="Times New Roman" w:hint="eastAsia"/>
          <w:sz w:val="24"/>
          <w:szCs w:val="24"/>
          <w:shd w:val="clear" w:color="auto" w:fill="FFFFFF"/>
          <w:lang w:eastAsia="zh-CN"/>
        </w:rPr>
        <w:t xml:space="preserve"> RL</w:t>
      </w:r>
      <w:r w:rsidRPr="00531B18">
        <w:rPr>
          <w:rFonts w:ascii="Book Antiqua" w:hAnsi="Book Antiqua" w:cs="Times New Roman"/>
          <w:sz w:val="24"/>
          <w:szCs w:val="24"/>
          <w:shd w:val="clear" w:color="auto" w:fill="FFFFFF"/>
        </w:rPr>
        <w:t xml:space="preserve">, </w:t>
      </w:r>
      <w:proofErr w:type="spellStart"/>
      <w:r w:rsidRPr="00531B18">
        <w:rPr>
          <w:rFonts w:ascii="Book Antiqua" w:hAnsi="Book Antiqua" w:cs="Times New Roman"/>
          <w:sz w:val="24"/>
          <w:szCs w:val="24"/>
          <w:shd w:val="clear" w:color="auto" w:fill="FFFFFF"/>
        </w:rPr>
        <w:t>Kekecs</w:t>
      </w:r>
      <w:proofErr w:type="spellEnd"/>
      <w:r w:rsidRPr="00531B18">
        <w:rPr>
          <w:rFonts w:ascii="Book Antiqua" w:hAnsi="Book Antiqua" w:cs="Times New Roman" w:hint="eastAsia"/>
          <w:sz w:val="24"/>
          <w:szCs w:val="24"/>
          <w:shd w:val="clear" w:color="auto" w:fill="FFFFFF"/>
          <w:lang w:eastAsia="zh-CN"/>
        </w:rPr>
        <w:t xml:space="preserve"> Z</w:t>
      </w:r>
      <w:r w:rsidRPr="00531B18">
        <w:rPr>
          <w:rFonts w:ascii="Book Antiqua" w:hAnsi="Book Antiqua" w:cs="Times New Roman"/>
          <w:sz w:val="24"/>
          <w:szCs w:val="24"/>
          <w:shd w:val="clear" w:color="auto" w:fill="FFFFFF"/>
        </w:rPr>
        <w:t xml:space="preserve">, </w:t>
      </w:r>
      <w:proofErr w:type="spellStart"/>
      <w:r w:rsidRPr="00531B18">
        <w:rPr>
          <w:rFonts w:ascii="Book Antiqua" w:hAnsi="Book Antiqua" w:cs="Times New Roman"/>
          <w:sz w:val="24"/>
          <w:szCs w:val="24"/>
          <w:shd w:val="clear" w:color="auto" w:fill="FFFFFF"/>
        </w:rPr>
        <w:t>Lazott</w:t>
      </w:r>
      <w:proofErr w:type="spellEnd"/>
      <w:r w:rsidRPr="00531B18">
        <w:rPr>
          <w:rFonts w:ascii="Book Antiqua" w:hAnsi="Book Antiqua" w:cs="Times New Roman" w:hint="eastAsia"/>
          <w:sz w:val="24"/>
          <w:szCs w:val="24"/>
          <w:shd w:val="clear" w:color="auto" w:fill="FFFFFF"/>
          <w:lang w:eastAsia="zh-CN"/>
        </w:rPr>
        <w:t xml:space="preserve"> L</w:t>
      </w:r>
      <w:r w:rsidRPr="00531B18">
        <w:rPr>
          <w:rFonts w:ascii="Book Antiqua" w:hAnsi="Book Antiqua" w:cs="Times New Roman"/>
          <w:sz w:val="24"/>
          <w:szCs w:val="24"/>
          <w:shd w:val="clear" w:color="auto" w:fill="FFFFFF"/>
        </w:rPr>
        <w:t xml:space="preserve">, </w:t>
      </w:r>
      <w:proofErr w:type="spellStart"/>
      <w:r w:rsidRPr="00531B18">
        <w:rPr>
          <w:rFonts w:ascii="Book Antiqua" w:hAnsi="Book Antiqua" w:cs="Times New Roman"/>
          <w:sz w:val="24"/>
          <w:szCs w:val="24"/>
          <w:shd w:val="clear" w:color="auto" w:fill="FFFFFF"/>
        </w:rPr>
        <w:t>Toor</w:t>
      </w:r>
      <w:proofErr w:type="spellEnd"/>
      <w:r w:rsidRPr="00531B18">
        <w:rPr>
          <w:rFonts w:ascii="Book Antiqua" w:hAnsi="Book Antiqua" w:cs="Times New Roman" w:hint="eastAsia"/>
          <w:sz w:val="24"/>
          <w:szCs w:val="24"/>
          <w:shd w:val="clear" w:color="auto" w:fill="FFFFFF"/>
          <w:lang w:eastAsia="zh-CN"/>
        </w:rPr>
        <w:t xml:space="preserve"> OH</w:t>
      </w:r>
      <w:r w:rsidRPr="00531B18">
        <w:rPr>
          <w:rFonts w:ascii="Book Antiqua" w:hAnsi="Book Antiqua" w:cs="Times New Roman"/>
          <w:sz w:val="24"/>
          <w:szCs w:val="24"/>
          <w:shd w:val="clear" w:color="auto" w:fill="FFFFFF"/>
        </w:rPr>
        <w:t>, Elkins</w:t>
      </w:r>
      <w:r w:rsidRPr="00531B18">
        <w:rPr>
          <w:rFonts w:ascii="Book Antiqua" w:hAnsi="Book Antiqua" w:cs="Times New Roman" w:hint="eastAsia"/>
          <w:sz w:val="24"/>
          <w:szCs w:val="24"/>
          <w:shd w:val="clear" w:color="auto" w:fill="FFFFFF"/>
          <w:lang w:eastAsia="zh-CN"/>
        </w:rPr>
        <w:t xml:space="preserve"> GR. </w:t>
      </w:r>
      <w:r w:rsidRPr="00531B18">
        <w:rPr>
          <w:rFonts w:ascii="Book Antiqua" w:hAnsi="Book Antiqua" w:cs="Times New Roman"/>
          <w:sz w:val="24"/>
          <w:szCs w:val="24"/>
          <w:shd w:val="clear" w:color="auto" w:fill="FFFFFF"/>
        </w:rPr>
        <w:t>Hypnosis for burn-related pain: Case studies and a review of the literature</w:t>
      </w:r>
      <w:r w:rsidRPr="00531B18">
        <w:rPr>
          <w:rFonts w:ascii="Book Antiqua" w:hAnsi="Book Antiqua" w:cs="Times New Roman" w:hint="eastAsia"/>
          <w:sz w:val="24"/>
          <w:szCs w:val="24"/>
          <w:shd w:val="clear" w:color="auto" w:fill="FFFFFF"/>
          <w:lang w:eastAsia="zh-CN"/>
        </w:rPr>
        <w:t xml:space="preserve">. </w:t>
      </w:r>
      <w:r w:rsidRPr="00531B18">
        <w:rPr>
          <w:rFonts w:ascii="Book Antiqua" w:hAnsi="Book Antiqua"/>
          <w:i/>
          <w:sz w:val="24"/>
          <w:szCs w:val="24"/>
        </w:rPr>
        <w:t xml:space="preserve">World J </w:t>
      </w:r>
      <w:proofErr w:type="spellStart"/>
      <w:r w:rsidRPr="00531B18">
        <w:rPr>
          <w:rFonts w:ascii="Book Antiqua" w:hAnsi="Book Antiqua"/>
          <w:i/>
          <w:sz w:val="24"/>
          <w:szCs w:val="24"/>
        </w:rPr>
        <w:t>Anesthesiol</w:t>
      </w:r>
      <w:proofErr w:type="spellEnd"/>
      <w:r w:rsidRPr="00531B18">
        <w:rPr>
          <w:rFonts w:ascii="Book Antiqua" w:hAnsi="Book Antiqua" w:hint="eastAsia"/>
          <w:i/>
          <w:sz w:val="24"/>
          <w:szCs w:val="24"/>
        </w:rPr>
        <w:t xml:space="preserve"> </w:t>
      </w:r>
      <w:r w:rsidRPr="00531B18">
        <w:rPr>
          <w:rFonts w:ascii="Book Antiqua" w:hAnsi="Book Antiqua" w:cs="Arial"/>
          <w:iCs/>
          <w:color w:val="000000"/>
          <w:sz w:val="24"/>
          <w:szCs w:val="24"/>
          <w:shd w:val="clear" w:color="auto" w:fill="FFFFFF"/>
        </w:rPr>
        <w:t>201</w:t>
      </w:r>
      <w:r w:rsidR="007C64A9">
        <w:rPr>
          <w:rFonts w:ascii="Book Antiqua" w:hAnsi="Book Antiqua" w:cs="Arial" w:hint="eastAsia"/>
          <w:iCs/>
          <w:color w:val="000000"/>
          <w:sz w:val="24"/>
          <w:szCs w:val="24"/>
          <w:shd w:val="clear" w:color="auto" w:fill="FFFFFF"/>
          <w:lang w:eastAsia="zh-CN"/>
        </w:rPr>
        <w:t>7</w:t>
      </w:r>
      <w:r w:rsidRPr="00531B18">
        <w:rPr>
          <w:rFonts w:ascii="Book Antiqua" w:hAnsi="Book Antiqua" w:cs="Arial"/>
          <w:iCs/>
          <w:color w:val="000000"/>
          <w:sz w:val="24"/>
          <w:szCs w:val="24"/>
          <w:shd w:val="clear" w:color="auto" w:fill="FFFFFF"/>
        </w:rPr>
        <w:t xml:space="preserve">; </w:t>
      </w:r>
      <w:proofErr w:type="gramStart"/>
      <w:r w:rsidRPr="00531B18">
        <w:rPr>
          <w:rFonts w:ascii="Book Antiqua" w:hAnsi="Book Antiqua" w:cs="Arial"/>
          <w:iCs/>
          <w:color w:val="000000"/>
          <w:sz w:val="24"/>
          <w:szCs w:val="24"/>
          <w:shd w:val="clear" w:color="auto" w:fill="FFFFFF"/>
        </w:rPr>
        <w:t>In</w:t>
      </w:r>
      <w:proofErr w:type="gramEnd"/>
      <w:r w:rsidRPr="00531B18">
        <w:rPr>
          <w:rFonts w:ascii="Book Antiqua" w:hAnsi="Book Antiqua" w:cs="Arial"/>
          <w:iCs/>
          <w:color w:val="000000"/>
          <w:sz w:val="24"/>
          <w:szCs w:val="24"/>
          <w:shd w:val="clear" w:color="auto" w:fill="FFFFFF"/>
        </w:rPr>
        <w:t xml:space="preserve"> press</w:t>
      </w:r>
      <w:r w:rsidRPr="00531B18">
        <w:rPr>
          <w:rFonts w:ascii="Book Antiqua" w:hAnsi="Book Antiqua" w:cs="Arial" w:hint="eastAsia"/>
          <w:iCs/>
          <w:color w:val="000000"/>
          <w:sz w:val="24"/>
          <w:szCs w:val="24"/>
          <w:shd w:val="clear" w:color="auto" w:fill="FFFFFF"/>
          <w:lang w:eastAsia="zh-CN"/>
        </w:rPr>
        <w:t xml:space="preserve"> </w:t>
      </w:r>
    </w:p>
    <w:p w14:paraId="0467F3E3" w14:textId="0D48F2FD" w:rsidR="004333FB" w:rsidRPr="00531B18" w:rsidRDefault="00897429"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INTRODUCTION</w:t>
      </w:r>
    </w:p>
    <w:p w14:paraId="2303FF2B" w14:textId="265CA004"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lastRenderedPageBreak/>
        <w:t xml:space="preserve">Pain that accompanies burn injuries can be severe, relentless, and have high variability between </w:t>
      </w:r>
      <w:proofErr w:type="gramStart"/>
      <w:r w:rsidRPr="00531B18">
        <w:rPr>
          <w:rFonts w:ascii="Book Antiqua" w:hAnsi="Book Antiqua" w:cs="Times New Roman"/>
          <w:sz w:val="24"/>
          <w:szCs w:val="24"/>
        </w:rPr>
        <w:t>patients</w:t>
      </w:r>
      <w:r w:rsidR="004038E2" w:rsidRPr="00531B18">
        <w:rPr>
          <w:rFonts w:ascii="Book Antiqua" w:hAnsi="Book Antiqua" w:cs="Times New Roman"/>
          <w:sz w:val="24"/>
          <w:szCs w:val="24"/>
          <w:vertAlign w:val="superscript"/>
        </w:rPr>
        <w:t>[</w:t>
      </w:r>
      <w:proofErr w:type="gramEnd"/>
      <w:r w:rsidR="004038E2" w:rsidRPr="00531B18">
        <w:rPr>
          <w:rFonts w:ascii="Book Antiqua" w:hAnsi="Book Antiqua" w:cs="Times New Roman"/>
          <w:sz w:val="24"/>
          <w:szCs w:val="24"/>
          <w:vertAlign w:val="superscript"/>
        </w:rPr>
        <w:t>1,2]</w:t>
      </w:r>
      <w:r w:rsidR="004038E2" w:rsidRPr="00531B18">
        <w:rPr>
          <w:rFonts w:ascii="Book Antiqua" w:hAnsi="Book Antiqua" w:cs="Times New Roman"/>
          <w:sz w:val="24"/>
          <w:szCs w:val="24"/>
        </w:rPr>
        <w:t xml:space="preserve">. </w:t>
      </w:r>
      <w:r w:rsidRPr="00531B18">
        <w:rPr>
          <w:rFonts w:ascii="Book Antiqua" w:hAnsi="Book Antiqua" w:cs="Times New Roman"/>
          <w:sz w:val="24"/>
          <w:szCs w:val="24"/>
        </w:rPr>
        <w:t xml:space="preserve">With burn injuries, the tissue damage alone amounts to high levels of pain. However, repetitive wound care, dressing changes, and rehabilitation therapies after initial injury are likely to exacerbate the already painful </w:t>
      </w:r>
      <w:proofErr w:type="gramStart"/>
      <w:r w:rsidRPr="00531B18">
        <w:rPr>
          <w:rFonts w:ascii="Book Antiqua" w:hAnsi="Book Antiqua" w:cs="Times New Roman"/>
          <w:sz w:val="24"/>
          <w:szCs w:val="24"/>
        </w:rPr>
        <w:t>experience</w:t>
      </w:r>
      <w:r w:rsidR="004038E2" w:rsidRPr="00531B18">
        <w:rPr>
          <w:rFonts w:ascii="Book Antiqua" w:hAnsi="Book Antiqua" w:cs="Times New Roman"/>
          <w:sz w:val="24"/>
          <w:szCs w:val="24"/>
          <w:vertAlign w:val="superscript"/>
        </w:rPr>
        <w:t>[</w:t>
      </w:r>
      <w:proofErr w:type="gramEnd"/>
      <w:r w:rsidR="004038E2" w:rsidRPr="00531B18">
        <w:rPr>
          <w:rFonts w:ascii="Book Antiqua" w:hAnsi="Book Antiqua" w:cs="Times New Roman"/>
          <w:sz w:val="24"/>
          <w:szCs w:val="24"/>
          <w:vertAlign w:val="superscript"/>
        </w:rPr>
        <w:t>1,2]</w:t>
      </w:r>
      <w:r w:rsidRPr="00531B18">
        <w:rPr>
          <w:rFonts w:ascii="Book Antiqua" w:hAnsi="Book Antiqua" w:cs="Times New Roman"/>
          <w:sz w:val="24"/>
          <w:szCs w:val="24"/>
        </w:rPr>
        <w:t xml:space="preserve">. The psychological needs of the patients, just as their analgesic requirements, evolve with the variability of their pain and recovery. Psychological concerns such as anxiety, depression, and poor body image are frequently </w:t>
      </w:r>
      <w:proofErr w:type="gramStart"/>
      <w:r w:rsidRPr="00531B18">
        <w:rPr>
          <w:rFonts w:ascii="Book Antiqua" w:hAnsi="Book Antiqua" w:cs="Times New Roman"/>
          <w:sz w:val="24"/>
          <w:szCs w:val="24"/>
        </w:rPr>
        <w:t>reported</w:t>
      </w:r>
      <w:r w:rsidR="00285220" w:rsidRPr="00531B18">
        <w:rPr>
          <w:rFonts w:ascii="Book Antiqua" w:hAnsi="Book Antiqua" w:cs="Times New Roman"/>
          <w:sz w:val="24"/>
          <w:szCs w:val="24"/>
          <w:vertAlign w:val="superscript"/>
        </w:rPr>
        <w:t>[</w:t>
      </w:r>
      <w:proofErr w:type="gramEnd"/>
      <w:r w:rsidR="00285220" w:rsidRPr="00531B18">
        <w:rPr>
          <w:rFonts w:ascii="Book Antiqua" w:hAnsi="Book Antiqua" w:cs="Times New Roman"/>
          <w:sz w:val="24"/>
          <w:szCs w:val="24"/>
          <w:vertAlign w:val="superscript"/>
        </w:rPr>
        <w:t>3-6]</w:t>
      </w:r>
      <w:r w:rsidRPr="00531B18">
        <w:rPr>
          <w:rFonts w:ascii="Book Antiqua" w:hAnsi="Book Antiqua" w:cs="Times New Roman"/>
          <w:sz w:val="24"/>
          <w:szCs w:val="24"/>
        </w:rPr>
        <w:t xml:space="preserve">. These factors in combination make the treatment needs of burn patients very complex from initial care to rehabilitation. </w:t>
      </w:r>
    </w:p>
    <w:p w14:paraId="6B60D4D5" w14:textId="02FFD141"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eastAsia="Times New Roman" w:hAnsi="Book Antiqua" w:cs="Times New Roman"/>
          <w:sz w:val="24"/>
          <w:szCs w:val="24"/>
        </w:rPr>
        <w:t>Burn pain is multifaceted,</w:t>
      </w:r>
      <w:r w:rsidRPr="00531B18">
        <w:rPr>
          <w:rFonts w:ascii="Book Antiqua" w:hAnsi="Book Antiqua" w:cs="Times New Roman"/>
          <w:sz w:val="24"/>
          <w:szCs w:val="24"/>
        </w:rPr>
        <w:t xml:space="preserve"> with several different types of pain present throughout the treatment, such as background pain, procedural pain, breakthrough pain, pain due to hyperalgesia,</w:t>
      </w:r>
      <w:r w:rsidR="007E102C" w:rsidRPr="00531B18">
        <w:rPr>
          <w:rFonts w:ascii="Book Antiqua" w:hAnsi="Book Antiqua" w:cs="Times New Roman"/>
          <w:sz w:val="24"/>
          <w:szCs w:val="24"/>
        </w:rPr>
        <w:t xml:space="preserve"> allodynia</w:t>
      </w:r>
      <w:r w:rsidR="00600553" w:rsidRPr="00531B18">
        <w:rPr>
          <w:rFonts w:ascii="Book Antiqua" w:hAnsi="Book Antiqua" w:cs="Times New Roman"/>
          <w:sz w:val="24"/>
          <w:szCs w:val="24"/>
        </w:rPr>
        <w:t>,</w:t>
      </w:r>
      <w:r w:rsidRPr="00531B18">
        <w:rPr>
          <w:rFonts w:ascii="Book Antiqua" w:hAnsi="Book Antiqua" w:cs="Times New Roman"/>
          <w:sz w:val="24"/>
          <w:szCs w:val="24"/>
        </w:rPr>
        <w:t xml:space="preserve"> and chronic </w:t>
      </w:r>
      <w:proofErr w:type="gramStart"/>
      <w:r w:rsidRPr="00531B18">
        <w:rPr>
          <w:rFonts w:ascii="Book Antiqua" w:hAnsi="Book Antiqua" w:cs="Times New Roman"/>
          <w:sz w:val="24"/>
          <w:szCs w:val="24"/>
        </w:rPr>
        <w:t>pain</w:t>
      </w:r>
      <w:r w:rsidR="00D920DE" w:rsidRPr="00531B18">
        <w:rPr>
          <w:rFonts w:ascii="Book Antiqua" w:hAnsi="Book Antiqua" w:cs="Times New Roman"/>
          <w:sz w:val="24"/>
          <w:szCs w:val="24"/>
          <w:vertAlign w:val="superscript"/>
        </w:rPr>
        <w:t>[</w:t>
      </w:r>
      <w:proofErr w:type="gramEnd"/>
      <w:r w:rsidR="00D920DE" w:rsidRPr="00531B18">
        <w:rPr>
          <w:rFonts w:ascii="Book Antiqua" w:hAnsi="Book Antiqua" w:cs="Times New Roman"/>
          <w:sz w:val="24"/>
          <w:szCs w:val="24"/>
          <w:vertAlign w:val="superscript"/>
        </w:rPr>
        <w:t>1,</w:t>
      </w:r>
      <w:r w:rsidR="00771601" w:rsidRPr="00531B18">
        <w:rPr>
          <w:rFonts w:ascii="Book Antiqua" w:hAnsi="Book Antiqua" w:cs="Times New Roman"/>
          <w:sz w:val="24"/>
          <w:szCs w:val="24"/>
          <w:vertAlign w:val="superscript"/>
        </w:rPr>
        <w:t>7-</w:t>
      </w:r>
      <w:r w:rsidR="00D920DE" w:rsidRPr="00531B18">
        <w:rPr>
          <w:rFonts w:ascii="Book Antiqua" w:hAnsi="Book Antiqua" w:cs="Times New Roman"/>
          <w:sz w:val="24"/>
          <w:szCs w:val="24"/>
          <w:vertAlign w:val="superscript"/>
        </w:rPr>
        <w:t>9]</w:t>
      </w:r>
      <w:r w:rsidRPr="00531B18">
        <w:rPr>
          <w:rFonts w:ascii="Book Antiqua" w:hAnsi="Book Antiqua" w:cs="Times New Roman"/>
          <w:sz w:val="24"/>
          <w:szCs w:val="24"/>
        </w:rPr>
        <w:t xml:space="preserve">. Though burn injuries are classified according to size and thickness of area harmed, the pain experienced by patients does not necessarily correlate </w:t>
      </w:r>
      <w:r w:rsidR="00885501" w:rsidRPr="00531B18">
        <w:rPr>
          <w:rFonts w:ascii="Book Antiqua" w:hAnsi="Book Antiqua" w:cs="Times New Roman"/>
          <w:sz w:val="24"/>
          <w:szCs w:val="24"/>
        </w:rPr>
        <w:t xml:space="preserve">highly </w:t>
      </w:r>
      <w:r w:rsidRPr="00531B18">
        <w:rPr>
          <w:rFonts w:ascii="Book Antiqua" w:hAnsi="Book Antiqua" w:cs="Times New Roman"/>
          <w:sz w:val="24"/>
          <w:szCs w:val="24"/>
        </w:rPr>
        <w:t xml:space="preserve">with their </w:t>
      </w:r>
      <w:proofErr w:type="gramStart"/>
      <w:r w:rsidRPr="00531B18">
        <w:rPr>
          <w:rFonts w:ascii="Book Antiqua" w:hAnsi="Book Antiqua" w:cs="Times New Roman"/>
          <w:sz w:val="24"/>
          <w:szCs w:val="24"/>
        </w:rPr>
        <w:t>classification</w:t>
      </w:r>
      <w:r w:rsidR="008F26B7" w:rsidRPr="00531B18">
        <w:rPr>
          <w:rFonts w:ascii="Book Antiqua" w:hAnsi="Book Antiqua" w:cs="Times New Roman"/>
          <w:sz w:val="24"/>
          <w:szCs w:val="24"/>
          <w:vertAlign w:val="superscript"/>
        </w:rPr>
        <w:t>[</w:t>
      </w:r>
      <w:proofErr w:type="gramEnd"/>
      <w:r w:rsidR="008F26B7" w:rsidRPr="00531B18">
        <w:rPr>
          <w:rFonts w:ascii="Book Antiqua" w:hAnsi="Book Antiqua" w:cs="Times New Roman"/>
          <w:sz w:val="24"/>
          <w:szCs w:val="24"/>
          <w:vertAlign w:val="superscript"/>
        </w:rPr>
        <w:t>8]</w:t>
      </w:r>
      <w:r w:rsidRPr="00531B18">
        <w:rPr>
          <w:rFonts w:ascii="Book Antiqua" w:hAnsi="Book Antiqua" w:cs="Times New Roman"/>
          <w:sz w:val="24"/>
          <w:szCs w:val="24"/>
        </w:rPr>
        <w:t xml:space="preserve">. Though nerve damage seen with deeper burns theoretically reduces pain felt, clinical observations contradict this theoretically valid </w:t>
      </w:r>
      <w:proofErr w:type="gramStart"/>
      <w:r w:rsidRPr="00531B18">
        <w:rPr>
          <w:rFonts w:ascii="Book Antiqua" w:hAnsi="Book Antiqua" w:cs="Times New Roman"/>
          <w:sz w:val="24"/>
          <w:szCs w:val="24"/>
        </w:rPr>
        <w:t>expectation</w:t>
      </w:r>
      <w:r w:rsidR="006A236D" w:rsidRPr="00531B18">
        <w:rPr>
          <w:rFonts w:ascii="Book Antiqua" w:hAnsi="Book Antiqua" w:cs="Times New Roman"/>
          <w:sz w:val="24"/>
          <w:szCs w:val="24"/>
          <w:vertAlign w:val="superscript"/>
        </w:rPr>
        <w:t>[</w:t>
      </w:r>
      <w:proofErr w:type="gramEnd"/>
      <w:r w:rsidR="006A236D" w:rsidRPr="00531B18">
        <w:rPr>
          <w:rFonts w:ascii="Book Antiqua" w:hAnsi="Book Antiqua" w:cs="Times New Roman"/>
          <w:sz w:val="24"/>
          <w:szCs w:val="24"/>
          <w:vertAlign w:val="superscript"/>
        </w:rPr>
        <w:t>10]</w:t>
      </w:r>
      <w:r w:rsidRPr="00531B18">
        <w:rPr>
          <w:rFonts w:ascii="Book Antiqua" w:hAnsi="Book Antiqua" w:cs="Times New Roman"/>
          <w:sz w:val="24"/>
          <w:szCs w:val="24"/>
        </w:rPr>
        <w:t xml:space="preserve">. Additionally, there are considerable personal differences in the level of pain reported even with the wound classified to be </w:t>
      </w:r>
      <w:proofErr w:type="gramStart"/>
      <w:r w:rsidRPr="00531B18">
        <w:rPr>
          <w:rFonts w:ascii="Book Antiqua" w:hAnsi="Book Antiqua" w:cs="Times New Roman"/>
          <w:sz w:val="24"/>
          <w:szCs w:val="24"/>
        </w:rPr>
        <w:t>similar</w:t>
      </w:r>
      <w:r w:rsidR="008F26B7" w:rsidRPr="00531B18">
        <w:rPr>
          <w:rFonts w:ascii="Book Antiqua" w:hAnsi="Book Antiqua" w:cs="Times New Roman"/>
          <w:sz w:val="24"/>
          <w:szCs w:val="24"/>
          <w:vertAlign w:val="superscript"/>
        </w:rPr>
        <w:t>[</w:t>
      </w:r>
      <w:proofErr w:type="gramEnd"/>
      <w:r w:rsidR="008F26B7" w:rsidRPr="00531B18">
        <w:rPr>
          <w:rFonts w:ascii="Book Antiqua" w:hAnsi="Book Antiqua" w:cs="Times New Roman"/>
          <w:sz w:val="24"/>
          <w:szCs w:val="24"/>
          <w:vertAlign w:val="superscript"/>
        </w:rPr>
        <w:t>8]</w:t>
      </w:r>
      <w:r w:rsidRPr="00531B18">
        <w:rPr>
          <w:rFonts w:ascii="Book Antiqua" w:hAnsi="Book Antiqua" w:cs="Times New Roman"/>
          <w:sz w:val="24"/>
          <w:szCs w:val="24"/>
        </w:rPr>
        <w:t xml:space="preserve">. The unreliability of the injury in informing us about actual pain levels makes communication with patients throughout treatment and rehabilitation crucial. </w:t>
      </w:r>
    </w:p>
    <w:p w14:paraId="7CD1E2C4" w14:textId="5596C08F"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It is important to note that aside from the anguish experienced by the patient, poor pain control has several harmful consequences. There is a correlation between pain experience, length of hospital stay, and long-term emotional well-</w:t>
      </w:r>
      <w:proofErr w:type="gramStart"/>
      <w:r w:rsidRPr="00531B18">
        <w:rPr>
          <w:rFonts w:ascii="Book Antiqua" w:hAnsi="Book Antiqua" w:cs="Times New Roman"/>
          <w:sz w:val="24"/>
          <w:szCs w:val="24"/>
        </w:rPr>
        <w:t>being</w:t>
      </w:r>
      <w:r w:rsidR="008F26B7" w:rsidRPr="00531B18">
        <w:rPr>
          <w:rFonts w:ascii="Book Antiqua" w:hAnsi="Book Antiqua" w:cs="Times New Roman"/>
          <w:sz w:val="24"/>
          <w:szCs w:val="24"/>
          <w:vertAlign w:val="superscript"/>
        </w:rPr>
        <w:t>[</w:t>
      </w:r>
      <w:proofErr w:type="gramEnd"/>
      <w:r w:rsidR="006A236D" w:rsidRPr="00531B18">
        <w:rPr>
          <w:rFonts w:ascii="Book Antiqua" w:hAnsi="Book Antiqua" w:cs="Times New Roman"/>
          <w:sz w:val="24"/>
          <w:szCs w:val="24"/>
          <w:vertAlign w:val="superscript"/>
        </w:rPr>
        <w:t>1,</w:t>
      </w:r>
      <w:r w:rsidR="008F26B7" w:rsidRPr="00531B18">
        <w:rPr>
          <w:rFonts w:ascii="Book Antiqua" w:hAnsi="Book Antiqua" w:cs="Times New Roman"/>
          <w:sz w:val="24"/>
          <w:szCs w:val="24"/>
          <w:vertAlign w:val="superscript"/>
        </w:rPr>
        <w:t>8]</w:t>
      </w:r>
      <w:r w:rsidRPr="00531B18">
        <w:rPr>
          <w:rFonts w:ascii="Book Antiqua" w:hAnsi="Book Antiqua" w:cs="Times New Roman"/>
          <w:sz w:val="24"/>
          <w:szCs w:val="24"/>
        </w:rPr>
        <w:t xml:space="preserve">. Not only can anxiety worsen the experience of pain, but pain experiences may interfere with physical and psychological </w:t>
      </w:r>
      <w:proofErr w:type="gramStart"/>
      <w:r w:rsidRPr="00531B18">
        <w:rPr>
          <w:rFonts w:ascii="Book Antiqua" w:hAnsi="Book Antiqua" w:cs="Times New Roman"/>
          <w:sz w:val="24"/>
          <w:szCs w:val="24"/>
        </w:rPr>
        <w:t>healing</w:t>
      </w:r>
      <w:r w:rsidR="00097FBE" w:rsidRPr="00531B18">
        <w:rPr>
          <w:rFonts w:ascii="Book Antiqua" w:hAnsi="Book Antiqua" w:cs="Times New Roman"/>
          <w:sz w:val="24"/>
          <w:szCs w:val="24"/>
          <w:vertAlign w:val="superscript"/>
        </w:rPr>
        <w:t>[</w:t>
      </w:r>
      <w:proofErr w:type="gramEnd"/>
      <w:r w:rsidR="00097FBE" w:rsidRPr="00531B18">
        <w:rPr>
          <w:rFonts w:ascii="Book Antiqua" w:hAnsi="Book Antiqua" w:cs="Times New Roman"/>
          <w:sz w:val="24"/>
          <w:szCs w:val="24"/>
          <w:vertAlign w:val="superscript"/>
        </w:rPr>
        <w:t>1,2]</w:t>
      </w:r>
      <w:r w:rsidRPr="00531B18">
        <w:rPr>
          <w:rFonts w:ascii="Book Antiqua" w:hAnsi="Book Antiqua" w:cs="Times New Roman"/>
          <w:sz w:val="24"/>
          <w:szCs w:val="24"/>
        </w:rPr>
        <w:t xml:space="preserve">. Studies have shown that when a distressing procedural pain experience induces fear and anxiety, pain perception increases as well as poor compliance in future </w:t>
      </w:r>
      <w:proofErr w:type="gramStart"/>
      <w:r w:rsidRPr="00531B18">
        <w:rPr>
          <w:rFonts w:ascii="Book Antiqua" w:hAnsi="Book Antiqua" w:cs="Times New Roman"/>
          <w:sz w:val="24"/>
          <w:szCs w:val="24"/>
        </w:rPr>
        <w:t>therapies</w:t>
      </w:r>
      <w:r w:rsidR="00097FBE" w:rsidRPr="00531B18">
        <w:rPr>
          <w:rFonts w:ascii="Book Antiqua" w:hAnsi="Book Antiqua" w:cs="Times New Roman"/>
          <w:sz w:val="24"/>
          <w:szCs w:val="24"/>
          <w:vertAlign w:val="superscript"/>
        </w:rPr>
        <w:t>[</w:t>
      </w:r>
      <w:proofErr w:type="gramEnd"/>
      <w:r w:rsidR="00097FBE" w:rsidRPr="00531B18">
        <w:rPr>
          <w:rFonts w:ascii="Book Antiqua" w:hAnsi="Book Antiqua" w:cs="Times New Roman"/>
          <w:sz w:val="24"/>
          <w:szCs w:val="24"/>
          <w:vertAlign w:val="superscript"/>
        </w:rPr>
        <w:t>11]</w:t>
      </w:r>
      <w:r w:rsidRPr="00531B18">
        <w:rPr>
          <w:rFonts w:ascii="Book Antiqua" w:hAnsi="Book Antiqua" w:cs="Times New Roman"/>
          <w:sz w:val="24"/>
          <w:szCs w:val="24"/>
        </w:rPr>
        <w:t xml:space="preserve">. When acute burn pain is uncontrolled, the rates of depression, chronic pain, and post-traumatic stress disorder </w:t>
      </w:r>
      <w:proofErr w:type="gramStart"/>
      <w:r w:rsidRPr="00531B18">
        <w:rPr>
          <w:rFonts w:ascii="Book Antiqua" w:hAnsi="Book Antiqua" w:cs="Times New Roman"/>
          <w:sz w:val="24"/>
          <w:szCs w:val="24"/>
        </w:rPr>
        <w:t>increase</w:t>
      </w:r>
      <w:r w:rsidR="00000A6B" w:rsidRPr="00531B18">
        <w:rPr>
          <w:rFonts w:ascii="Book Antiqua" w:hAnsi="Book Antiqua" w:cs="Times New Roman"/>
          <w:sz w:val="24"/>
          <w:szCs w:val="24"/>
          <w:vertAlign w:val="superscript"/>
        </w:rPr>
        <w:t>[</w:t>
      </w:r>
      <w:proofErr w:type="gramEnd"/>
      <w:r w:rsidR="00000A6B" w:rsidRPr="00531B18">
        <w:rPr>
          <w:rFonts w:ascii="Book Antiqua" w:hAnsi="Book Antiqua" w:cs="Times New Roman"/>
          <w:sz w:val="24"/>
          <w:szCs w:val="24"/>
          <w:vertAlign w:val="superscript"/>
        </w:rPr>
        <w:t>12-14]</w:t>
      </w:r>
      <w:r w:rsidRPr="00531B18">
        <w:rPr>
          <w:rFonts w:ascii="Book Antiqua" w:hAnsi="Book Antiqua" w:cs="Times New Roman"/>
          <w:sz w:val="24"/>
          <w:szCs w:val="24"/>
        </w:rPr>
        <w:t xml:space="preserve">. Overall, if pain control is ineffective, many issues can arise due to an increase in the patient’s stress </w:t>
      </w:r>
      <w:proofErr w:type="gramStart"/>
      <w:r w:rsidRPr="00531B18">
        <w:rPr>
          <w:rFonts w:ascii="Book Antiqua" w:hAnsi="Book Antiqua" w:cs="Times New Roman"/>
          <w:sz w:val="24"/>
          <w:szCs w:val="24"/>
        </w:rPr>
        <w:t>response</w:t>
      </w:r>
      <w:r w:rsidR="008E31A9" w:rsidRPr="00531B18">
        <w:rPr>
          <w:rFonts w:ascii="Book Antiqua" w:hAnsi="Book Antiqua" w:cs="Times New Roman"/>
          <w:sz w:val="24"/>
          <w:szCs w:val="24"/>
          <w:vertAlign w:val="superscript"/>
        </w:rPr>
        <w:t>[</w:t>
      </w:r>
      <w:proofErr w:type="gramEnd"/>
      <w:r w:rsidR="008E31A9" w:rsidRPr="00531B18">
        <w:rPr>
          <w:rFonts w:ascii="Book Antiqua" w:hAnsi="Book Antiqua" w:cs="Times New Roman"/>
          <w:sz w:val="24"/>
          <w:szCs w:val="24"/>
          <w:vertAlign w:val="superscript"/>
        </w:rPr>
        <w:t>15</w:t>
      </w:r>
      <w:r w:rsidR="000C1E06" w:rsidRPr="00531B18">
        <w:rPr>
          <w:rFonts w:ascii="Book Antiqua" w:hAnsi="Book Antiqua" w:cs="Times New Roman"/>
          <w:sz w:val="24"/>
          <w:szCs w:val="24"/>
          <w:vertAlign w:val="superscript"/>
        </w:rPr>
        <w:t>,16]</w:t>
      </w:r>
      <w:r w:rsidRPr="00531B18">
        <w:rPr>
          <w:rFonts w:ascii="Book Antiqua" w:hAnsi="Book Antiqua" w:cs="Times New Roman"/>
          <w:sz w:val="24"/>
          <w:szCs w:val="24"/>
        </w:rPr>
        <w:t xml:space="preserve">. Drugs such as opioids, ketamine or anxiolytics are generally the initial treatment for pain inflicted by tissue damage. Though drugs can </w:t>
      </w:r>
      <w:r w:rsidRPr="00531B18">
        <w:rPr>
          <w:rFonts w:ascii="Book Antiqua" w:hAnsi="Book Antiqua" w:cs="Times New Roman"/>
          <w:sz w:val="24"/>
          <w:szCs w:val="24"/>
        </w:rPr>
        <w:lastRenderedPageBreak/>
        <w:t xml:space="preserve">lessen the intensity of the pain for some patients, they may not create a change in the psychological aspects of burn injuries. Use of medications for pain can produce several side effects such as, respiratory depression, nausea, and itching at the burn </w:t>
      </w:r>
      <w:proofErr w:type="gramStart"/>
      <w:r w:rsidRPr="00531B18">
        <w:rPr>
          <w:rFonts w:ascii="Book Antiqua" w:hAnsi="Book Antiqua" w:cs="Times New Roman"/>
          <w:sz w:val="24"/>
          <w:szCs w:val="24"/>
        </w:rPr>
        <w:t>site</w:t>
      </w:r>
      <w:r w:rsidR="008F26B7" w:rsidRPr="00531B18">
        <w:rPr>
          <w:rFonts w:ascii="Book Antiqua" w:hAnsi="Book Antiqua" w:cs="Times New Roman"/>
          <w:sz w:val="24"/>
          <w:szCs w:val="24"/>
          <w:vertAlign w:val="superscript"/>
        </w:rPr>
        <w:t>[</w:t>
      </w:r>
      <w:proofErr w:type="gramEnd"/>
      <w:r w:rsidR="008F26B7" w:rsidRPr="00531B18">
        <w:rPr>
          <w:rFonts w:ascii="Book Antiqua" w:hAnsi="Book Antiqua" w:cs="Times New Roman"/>
          <w:sz w:val="24"/>
          <w:szCs w:val="24"/>
          <w:vertAlign w:val="superscript"/>
        </w:rPr>
        <w:t>8]</w:t>
      </w:r>
      <w:r w:rsidRPr="00531B18">
        <w:rPr>
          <w:rFonts w:ascii="Book Antiqua" w:hAnsi="Book Antiqua" w:cs="Times New Roman"/>
          <w:sz w:val="24"/>
          <w:szCs w:val="24"/>
        </w:rPr>
        <w:t>.</w:t>
      </w:r>
      <w:r w:rsidR="009D3DBE" w:rsidRPr="00531B18">
        <w:rPr>
          <w:rFonts w:ascii="Book Antiqua" w:hAnsi="Book Antiqua" w:cs="Times New Roman"/>
          <w:sz w:val="24"/>
          <w:szCs w:val="24"/>
        </w:rPr>
        <w:t>O</w:t>
      </w:r>
      <w:r w:rsidRPr="00531B18">
        <w:rPr>
          <w:rFonts w:ascii="Book Antiqua" w:hAnsi="Book Antiqua" w:cs="Times New Roman"/>
          <w:sz w:val="24"/>
          <w:szCs w:val="24"/>
        </w:rPr>
        <w:t xml:space="preserve">veruse of opioids can also lead to tolerance, ineffectiveness, and hyperalgesia.  </w:t>
      </w:r>
    </w:p>
    <w:p w14:paraId="1AF56EEB" w14:textId="16A79492"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Because burn patients have complex care needs and highly variable symptoms, there is a need for a personalized care. Experts in the field agree that</w:t>
      </w:r>
      <w:r w:rsidR="00FF4219" w:rsidRPr="00531B18">
        <w:rPr>
          <w:rFonts w:ascii="Book Antiqua" w:hAnsi="Book Antiqua" w:cs="Times New Roman"/>
          <w:sz w:val="24"/>
          <w:szCs w:val="24"/>
        </w:rPr>
        <w:t xml:space="preserve"> integrative,</w:t>
      </w:r>
      <w:r w:rsidRPr="00531B18">
        <w:rPr>
          <w:rFonts w:ascii="Book Antiqua" w:hAnsi="Book Antiqua" w:cs="Times New Roman"/>
          <w:sz w:val="24"/>
          <w:szCs w:val="24"/>
        </w:rPr>
        <w:t xml:space="preserve"> non-pharmacological treatments should be considered as a complement to conventional treatments in order to reduce total drug use and ensure the best </w:t>
      </w:r>
      <w:r w:rsidR="009D3DBE" w:rsidRPr="00531B18">
        <w:rPr>
          <w:rFonts w:ascii="Book Antiqua" w:hAnsi="Book Antiqua" w:cs="Times New Roman"/>
          <w:sz w:val="24"/>
          <w:szCs w:val="24"/>
        </w:rPr>
        <w:t xml:space="preserve">possible </w:t>
      </w:r>
      <w:proofErr w:type="gramStart"/>
      <w:r w:rsidRPr="00531B18">
        <w:rPr>
          <w:rFonts w:ascii="Book Antiqua" w:hAnsi="Book Antiqua" w:cs="Times New Roman"/>
          <w:sz w:val="24"/>
          <w:szCs w:val="24"/>
        </w:rPr>
        <w:t>care</w:t>
      </w:r>
      <w:r w:rsidR="001B7556" w:rsidRPr="00531B18">
        <w:rPr>
          <w:rFonts w:ascii="Book Antiqua" w:hAnsi="Book Antiqua" w:cs="Times New Roman"/>
          <w:sz w:val="24"/>
          <w:szCs w:val="24"/>
          <w:vertAlign w:val="superscript"/>
        </w:rPr>
        <w:t>[</w:t>
      </w:r>
      <w:proofErr w:type="gramEnd"/>
      <w:r w:rsidR="001B7556" w:rsidRPr="00531B18">
        <w:rPr>
          <w:rFonts w:ascii="Book Antiqua" w:hAnsi="Book Antiqua" w:cs="Times New Roman"/>
          <w:sz w:val="24"/>
          <w:szCs w:val="24"/>
          <w:vertAlign w:val="superscript"/>
        </w:rPr>
        <w:t>2,17]</w:t>
      </w:r>
      <w:r w:rsidRPr="00531B18">
        <w:rPr>
          <w:rFonts w:ascii="Book Antiqua" w:hAnsi="Book Antiqua" w:cs="Times New Roman"/>
          <w:sz w:val="24"/>
          <w:szCs w:val="24"/>
        </w:rPr>
        <w:t xml:space="preserve">. </w:t>
      </w:r>
      <w:r w:rsidR="004E7EA4" w:rsidRPr="00531B18">
        <w:rPr>
          <w:rFonts w:ascii="Book Antiqua" w:hAnsi="Book Antiqua" w:cs="Times New Roman"/>
          <w:sz w:val="24"/>
          <w:szCs w:val="24"/>
        </w:rPr>
        <w:t xml:space="preserve"> This article will</w:t>
      </w:r>
      <w:r w:rsidR="00A0288A" w:rsidRPr="00531B18">
        <w:rPr>
          <w:rFonts w:ascii="Book Antiqua" w:hAnsi="Book Antiqua" w:cs="Times New Roman"/>
          <w:sz w:val="24"/>
          <w:szCs w:val="24"/>
        </w:rPr>
        <w:t xml:space="preserve"> discuss hypnosis</w:t>
      </w:r>
      <w:r w:rsidR="000F44F5" w:rsidRPr="00531B18">
        <w:rPr>
          <w:rFonts w:ascii="Book Antiqua" w:hAnsi="Book Antiqua" w:cs="Times New Roman"/>
          <w:sz w:val="24"/>
          <w:szCs w:val="24"/>
        </w:rPr>
        <w:t xml:space="preserve"> in clinical practice</w:t>
      </w:r>
      <w:r w:rsidR="0036168C" w:rsidRPr="00531B18">
        <w:rPr>
          <w:rFonts w:ascii="Book Antiqua" w:hAnsi="Book Antiqua" w:cs="Times New Roman"/>
          <w:sz w:val="24"/>
          <w:szCs w:val="24"/>
        </w:rPr>
        <w:t>,</w:t>
      </w:r>
      <w:r w:rsidR="004E7EA4" w:rsidRPr="00531B18">
        <w:rPr>
          <w:rFonts w:ascii="Book Antiqua" w:hAnsi="Book Antiqua" w:cs="Times New Roman"/>
          <w:sz w:val="24"/>
          <w:szCs w:val="24"/>
        </w:rPr>
        <w:t xml:space="preserve"> introduce how hypnotic techniques can be applied to burn care, review research that has examined hypnosis for burn care, and review possible mechanisms and mediators of hypnosis treatments.   </w:t>
      </w:r>
    </w:p>
    <w:p w14:paraId="6796E629" w14:textId="77777777" w:rsidR="00897429" w:rsidRPr="00531B18" w:rsidRDefault="00897429" w:rsidP="00523714">
      <w:pPr>
        <w:spacing w:after="0" w:line="360" w:lineRule="auto"/>
        <w:jc w:val="both"/>
        <w:rPr>
          <w:rFonts w:ascii="Book Antiqua" w:hAnsi="Book Antiqua" w:cs="Times New Roman"/>
          <w:b/>
          <w:sz w:val="24"/>
          <w:szCs w:val="24"/>
        </w:rPr>
      </w:pPr>
    </w:p>
    <w:p w14:paraId="572CCD98" w14:textId="35FB651B" w:rsidR="00897429" w:rsidRPr="00531B18" w:rsidRDefault="00897429"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COMPLEMENTARY TREATMENT</w:t>
      </w:r>
      <w:r w:rsidR="0080241D" w:rsidRPr="00531B18">
        <w:rPr>
          <w:rFonts w:ascii="Book Antiqua" w:hAnsi="Book Antiqua" w:cs="Times New Roman"/>
          <w:b/>
          <w:sz w:val="24"/>
          <w:szCs w:val="24"/>
        </w:rPr>
        <w:t>S</w:t>
      </w:r>
    </w:p>
    <w:p w14:paraId="1554CAAB" w14:textId="77777777" w:rsidR="004E7EA4" w:rsidRPr="00531B18" w:rsidRDefault="004333FB" w:rsidP="00523714">
      <w:pPr>
        <w:pStyle w:val="CommentText"/>
        <w:spacing w:after="0" w:line="360" w:lineRule="auto"/>
        <w:jc w:val="both"/>
        <w:rPr>
          <w:rFonts w:ascii="Book Antiqua" w:hAnsi="Book Antiqua" w:cs="Times New Roman"/>
          <w:sz w:val="24"/>
          <w:szCs w:val="24"/>
        </w:rPr>
      </w:pPr>
      <w:r w:rsidRPr="00531B18">
        <w:rPr>
          <w:rFonts w:ascii="Book Antiqua" w:hAnsi="Book Antiqua" w:cs="Times New Roman"/>
          <w:sz w:val="24"/>
          <w:szCs w:val="24"/>
        </w:rPr>
        <w:t xml:space="preserve">It is imperative that care centers be knowledgeable in complementary options that can be incorporated to target issues unique to each patient. There are well-established nonpharmacological ways to care for those suffering from pain that are already in use. This includes keeping wound dressing changes to the minimum necessary, using limb elevation, properly soaking dressings, and communicating well with the patient. Using calm actions and voices can provide further comfort during wound care. </w:t>
      </w:r>
    </w:p>
    <w:p w14:paraId="094B9EB6" w14:textId="42894616" w:rsidR="004333FB" w:rsidRPr="00531B18" w:rsidRDefault="004E7EA4" w:rsidP="00523714">
      <w:pPr>
        <w:pStyle w:val="CommentText"/>
        <w:spacing w:after="0" w:line="360" w:lineRule="auto"/>
        <w:jc w:val="both"/>
        <w:rPr>
          <w:rFonts w:ascii="Book Antiqua" w:hAnsi="Book Antiqua" w:cs="Times New Roman"/>
          <w:sz w:val="24"/>
          <w:szCs w:val="24"/>
        </w:rPr>
      </w:pPr>
      <w:r w:rsidRPr="00531B18">
        <w:rPr>
          <w:rFonts w:ascii="Book Antiqua" w:hAnsi="Book Antiqua" w:cs="Times New Roman"/>
          <w:sz w:val="24"/>
          <w:szCs w:val="24"/>
        </w:rPr>
        <w:tab/>
      </w:r>
      <w:r w:rsidR="004333FB" w:rsidRPr="00531B18">
        <w:rPr>
          <w:rFonts w:ascii="Book Antiqua" w:hAnsi="Book Antiqua" w:cs="Times New Roman"/>
          <w:sz w:val="24"/>
          <w:szCs w:val="24"/>
        </w:rPr>
        <w:t>Complementary therapies including virt</w:t>
      </w:r>
      <w:r w:rsidR="00B412E0" w:rsidRPr="00531B18">
        <w:rPr>
          <w:rFonts w:ascii="Book Antiqua" w:hAnsi="Book Antiqua" w:cs="Times New Roman"/>
          <w:sz w:val="24"/>
          <w:szCs w:val="24"/>
        </w:rPr>
        <w:t xml:space="preserve">ual reality </w:t>
      </w:r>
      <w:r w:rsidR="004333FB" w:rsidRPr="00531B18">
        <w:rPr>
          <w:rFonts w:ascii="Book Antiqua" w:hAnsi="Book Antiqua" w:cs="Times New Roman"/>
          <w:sz w:val="24"/>
          <w:szCs w:val="24"/>
        </w:rPr>
        <w:t>(VR)</w:t>
      </w:r>
      <w:r w:rsidR="00B412E0" w:rsidRPr="00531B18">
        <w:rPr>
          <w:rFonts w:ascii="Book Antiqua" w:hAnsi="Book Antiqua" w:cs="Times New Roman"/>
          <w:sz w:val="24"/>
          <w:szCs w:val="24"/>
          <w:vertAlign w:val="superscript"/>
        </w:rPr>
        <w:t>[2,6,18]</w:t>
      </w:r>
      <w:r w:rsidR="004333FB" w:rsidRPr="00531B18">
        <w:rPr>
          <w:rFonts w:ascii="Book Antiqua" w:hAnsi="Book Antiqua" w:cs="Times New Roman"/>
          <w:sz w:val="24"/>
          <w:szCs w:val="24"/>
        </w:rPr>
        <w:t>, cognitive-behavioral therapy (CBT)</w:t>
      </w:r>
      <w:r w:rsidR="00B412E0" w:rsidRPr="00531B18">
        <w:rPr>
          <w:rFonts w:ascii="Book Antiqua" w:hAnsi="Book Antiqua" w:cs="Times New Roman"/>
          <w:sz w:val="24"/>
          <w:szCs w:val="24"/>
          <w:vertAlign w:val="superscript"/>
        </w:rPr>
        <w:t>[19-21]</w:t>
      </w:r>
      <w:r w:rsidR="004333FB" w:rsidRPr="00531B18">
        <w:rPr>
          <w:rFonts w:ascii="Book Antiqua" w:hAnsi="Book Antiqua" w:cs="Times New Roman"/>
          <w:sz w:val="24"/>
          <w:szCs w:val="24"/>
        </w:rPr>
        <w:t xml:space="preserve">, and </w:t>
      </w:r>
      <w:proofErr w:type="gramStart"/>
      <w:r w:rsidR="004333FB" w:rsidRPr="00531B18">
        <w:rPr>
          <w:rFonts w:ascii="Book Antiqua" w:hAnsi="Book Antiqua" w:cs="Times New Roman"/>
          <w:sz w:val="24"/>
          <w:szCs w:val="24"/>
        </w:rPr>
        <w:t>hypnosis</w:t>
      </w:r>
      <w:r w:rsidR="00A84FB6" w:rsidRPr="00531B18">
        <w:rPr>
          <w:rFonts w:ascii="Book Antiqua" w:hAnsi="Book Antiqua" w:cs="Times New Roman"/>
          <w:sz w:val="24"/>
          <w:szCs w:val="24"/>
          <w:vertAlign w:val="superscript"/>
        </w:rPr>
        <w:t>[</w:t>
      </w:r>
      <w:proofErr w:type="gramEnd"/>
      <w:r w:rsidR="00A84FB6" w:rsidRPr="00531B18">
        <w:rPr>
          <w:rFonts w:ascii="Book Antiqua" w:hAnsi="Book Antiqua" w:cs="Times New Roman"/>
          <w:sz w:val="24"/>
          <w:szCs w:val="24"/>
          <w:vertAlign w:val="superscript"/>
        </w:rPr>
        <w:t>22-3</w:t>
      </w:r>
      <w:r w:rsidR="00602B36" w:rsidRPr="00531B18">
        <w:rPr>
          <w:rFonts w:ascii="Book Antiqua" w:hAnsi="Book Antiqua" w:cs="Times New Roman"/>
          <w:sz w:val="24"/>
          <w:szCs w:val="24"/>
          <w:vertAlign w:val="superscript"/>
        </w:rPr>
        <w:t>3</w:t>
      </w:r>
      <w:r w:rsidR="00A84FB6" w:rsidRPr="00531B18">
        <w:rPr>
          <w:rFonts w:ascii="Book Antiqua" w:hAnsi="Book Antiqua" w:cs="Times New Roman"/>
          <w:sz w:val="24"/>
          <w:szCs w:val="24"/>
          <w:vertAlign w:val="superscript"/>
        </w:rPr>
        <w:t>]</w:t>
      </w:r>
      <w:r w:rsidR="004333FB" w:rsidRPr="00531B18">
        <w:rPr>
          <w:rFonts w:ascii="Book Antiqua" w:hAnsi="Book Antiqua" w:cs="Times New Roman"/>
          <w:sz w:val="24"/>
          <w:szCs w:val="24"/>
        </w:rPr>
        <w:t xml:space="preserve"> may help patients cope before, during or after painful procedures. While interventions like VR and CBT are potentially beneficial, there are challenges associated with implementing them. Over 95% of burn injuries from fire occur in middle to low-income </w:t>
      </w:r>
      <w:proofErr w:type="gramStart"/>
      <w:r w:rsidR="004333FB" w:rsidRPr="00531B18">
        <w:rPr>
          <w:rFonts w:ascii="Book Antiqua" w:hAnsi="Book Antiqua" w:cs="Times New Roman"/>
          <w:sz w:val="24"/>
          <w:szCs w:val="24"/>
        </w:rPr>
        <w:t>populations</w:t>
      </w:r>
      <w:r w:rsidR="00837E2A" w:rsidRPr="00531B18">
        <w:rPr>
          <w:rFonts w:ascii="Book Antiqua" w:hAnsi="Book Antiqua" w:cs="Times New Roman"/>
          <w:sz w:val="24"/>
          <w:szCs w:val="24"/>
          <w:vertAlign w:val="superscript"/>
        </w:rPr>
        <w:t>[</w:t>
      </w:r>
      <w:proofErr w:type="gramEnd"/>
      <w:r w:rsidR="00837E2A" w:rsidRPr="00531B18">
        <w:rPr>
          <w:rFonts w:ascii="Book Antiqua" w:hAnsi="Book Antiqua" w:cs="Times New Roman"/>
          <w:sz w:val="24"/>
          <w:szCs w:val="24"/>
          <w:vertAlign w:val="superscript"/>
        </w:rPr>
        <w:t>34]</w:t>
      </w:r>
      <w:r w:rsidR="004333FB" w:rsidRPr="00531B18">
        <w:rPr>
          <w:rFonts w:ascii="Book Antiqua" w:hAnsi="Book Antiqua" w:cs="Times New Roman"/>
          <w:sz w:val="24"/>
          <w:szCs w:val="24"/>
        </w:rPr>
        <w:t xml:space="preserve">, yet VR equipment is expensive and unlikely to be used in areas of poverty. VR equipment also usually involves a helmet for the mounted display </w:t>
      </w:r>
      <w:proofErr w:type="gramStart"/>
      <w:r w:rsidR="004333FB" w:rsidRPr="00531B18">
        <w:rPr>
          <w:rFonts w:ascii="Book Antiqua" w:hAnsi="Book Antiqua" w:cs="Times New Roman"/>
          <w:sz w:val="24"/>
          <w:szCs w:val="24"/>
        </w:rPr>
        <w:t>system</w:t>
      </w:r>
      <w:r w:rsidR="00837E2A" w:rsidRPr="00531B18">
        <w:rPr>
          <w:rFonts w:ascii="Book Antiqua" w:hAnsi="Book Antiqua" w:cs="Times New Roman"/>
          <w:sz w:val="24"/>
          <w:szCs w:val="24"/>
          <w:vertAlign w:val="superscript"/>
        </w:rPr>
        <w:t>[</w:t>
      </w:r>
      <w:proofErr w:type="gramEnd"/>
      <w:r w:rsidR="00837E2A" w:rsidRPr="00531B18">
        <w:rPr>
          <w:rFonts w:ascii="Book Antiqua" w:hAnsi="Book Antiqua" w:cs="Times New Roman"/>
          <w:sz w:val="24"/>
          <w:szCs w:val="24"/>
          <w:vertAlign w:val="superscript"/>
        </w:rPr>
        <w:t>2]</w:t>
      </w:r>
      <w:r w:rsidR="004333FB" w:rsidRPr="00531B18">
        <w:rPr>
          <w:rFonts w:ascii="Book Antiqua" w:hAnsi="Book Antiqua" w:cs="Times New Roman"/>
          <w:sz w:val="24"/>
          <w:szCs w:val="24"/>
        </w:rPr>
        <w:t xml:space="preserve"> which may be difficult or impossible to use with patients who have burns on their head or face. Though possibly advancing to additional sensory immersions in the future, VR experiences are most commonly visual, so seeing impaired patients may not benefit as much from this technology. In reviewing treatments for acute and procedural pain, </w:t>
      </w:r>
      <w:proofErr w:type="spellStart"/>
      <w:r w:rsidR="004333FB" w:rsidRPr="00531B18">
        <w:rPr>
          <w:rFonts w:ascii="Book Antiqua" w:hAnsi="Book Antiqua" w:cs="Times New Roman"/>
          <w:sz w:val="24"/>
          <w:szCs w:val="24"/>
        </w:rPr>
        <w:t>Stoelb</w:t>
      </w:r>
      <w:proofErr w:type="spellEnd"/>
      <w:r w:rsidR="004333FB" w:rsidRPr="00531B18">
        <w:rPr>
          <w:rFonts w:ascii="Book Antiqua" w:hAnsi="Book Antiqua" w:cs="Times New Roman"/>
          <w:sz w:val="24"/>
          <w:szCs w:val="24"/>
        </w:rPr>
        <w:t xml:space="preserve"> </w:t>
      </w:r>
      <w:r w:rsidR="00ED1EBB" w:rsidRPr="00ED1EBB">
        <w:rPr>
          <w:rFonts w:ascii="Book Antiqua" w:hAnsi="Book Antiqua" w:cs="Times New Roman"/>
          <w:i/>
          <w:sz w:val="24"/>
          <w:szCs w:val="24"/>
        </w:rPr>
        <w:t xml:space="preserve">et </w:t>
      </w:r>
      <w:proofErr w:type="gramStart"/>
      <w:r w:rsidR="00ED1EBB" w:rsidRPr="00ED1EBB">
        <w:rPr>
          <w:rFonts w:ascii="Book Antiqua" w:hAnsi="Book Antiqua" w:cs="Times New Roman"/>
          <w:i/>
          <w:sz w:val="24"/>
          <w:szCs w:val="24"/>
        </w:rPr>
        <w:t>al</w:t>
      </w:r>
      <w:r w:rsidR="00837E2A" w:rsidRPr="00531B18">
        <w:rPr>
          <w:rFonts w:ascii="Book Antiqua" w:hAnsi="Book Antiqua" w:cs="Times New Roman"/>
          <w:sz w:val="24"/>
          <w:szCs w:val="24"/>
          <w:vertAlign w:val="superscript"/>
        </w:rPr>
        <w:t>[</w:t>
      </w:r>
      <w:proofErr w:type="gramEnd"/>
      <w:r w:rsidR="00837E2A" w:rsidRPr="00531B18">
        <w:rPr>
          <w:rFonts w:ascii="Book Antiqua" w:hAnsi="Book Antiqua" w:cs="Times New Roman"/>
          <w:sz w:val="24"/>
          <w:szCs w:val="24"/>
          <w:vertAlign w:val="superscript"/>
        </w:rPr>
        <w:t>35]</w:t>
      </w:r>
      <w:r w:rsidR="004333FB" w:rsidRPr="00531B18">
        <w:rPr>
          <w:rFonts w:ascii="Book Antiqua" w:hAnsi="Book Antiqua" w:cs="Times New Roman"/>
          <w:sz w:val="24"/>
          <w:szCs w:val="24"/>
        </w:rPr>
        <w:t xml:space="preserve"> found </w:t>
      </w:r>
      <w:r w:rsidR="004333FB" w:rsidRPr="00531B18">
        <w:rPr>
          <w:rFonts w:ascii="Book Antiqua" w:hAnsi="Book Antiqua" w:cs="Times New Roman"/>
          <w:sz w:val="24"/>
          <w:szCs w:val="24"/>
        </w:rPr>
        <w:lastRenderedPageBreak/>
        <w:t xml:space="preserve">that compared to behavioral and control interventions, hypnosis provided greater or equal pain reductions in all of the trials. Treatments such as CBT and relaxation training did not exceed hypnosis in efficacy, with hypnosis resulting in greater pain reductions in approximately half of the </w:t>
      </w:r>
      <w:proofErr w:type="gramStart"/>
      <w:r w:rsidR="004333FB" w:rsidRPr="00531B18">
        <w:rPr>
          <w:rFonts w:ascii="Book Antiqua" w:hAnsi="Book Antiqua" w:cs="Times New Roman"/>
          <w:sz w:val="24"/>
          <w:szCs w:val="24"/>
        </w:rPr>
        <w:t>cases</w:t>
      </w:r>
      <w:r w:rsidR="006C4FD4" w:rsidRPr="00531B18">
        <w:rPr>
          <w:rFonts w:ascii="Book Antiqua" w:hAnsi="Book Antiqua" w:cs="Times New Roman"/>
          <w:sz w:val="24"/>
          <w:szCs w:val="24"/>
          <w:vertAlign w:val="superscript"/>
        </w:rPr>
        <w:t>[</w:t>
      </w:r>
      <w:proofErr w:type="gramEnd"/>
      <w:r w:rsidR="006C4FD4" w:rsidRPr="00531B18">
        <w:rPr>
          <w:rFonts w:ascii="Book Antiqua" w:hAnsi="Book Antiqua" w:cs="Times New Roman"/>
          <w:sz w:val="24"/>
          <w:szCs w:val="24"/>
          <w:vertAlign w:val="superscript"/>
        </w:rPr>
        <w:t>35]</w:t>
      </w:r>
      <w:r w:rsidR="004333FB" w:rsidRPr="00531B18">
        <w:rPr>
          <w:rFonts w:ascii="Book Antiqua" w:hAnsi="Book Antiqua" w:cs="Times New Roman"/>
          <w:sz w:val="24"/>
          <w:szCs w:val="24"/>
        </w:rPr>
        <w:t>. Due to these findings and limitations, interest in clinical hypnosis for burn care has increased.</w:t>
      </w:r>
    </w:p>
    <w:p w14:paraId="5B408BA4" w14:textId="77777777" w:rsidR="00E73B7A" w:rsidRPr="00531B18" w:rsidRDefault="00E73B7A" w:rsidP="00523714">
      <w:pPr>
        <w:pStyle w:val="CommentText"/>
        <w:spacing w:after="0" w:line="360" w:lineRule="auto"/>
        <w:jc w:val="both"/>
        <w:rPr>
          <w:rFonts w:ascii="Book Antiqua" w:hAnsi="Book Antiqua" w:cs="Times New Roman"/>
          <w:sz w:val="24"/>
          <w:szCs w:val="24"/>
        </w:rPr>
      </w:pPr>
    </w:p>
    <w:p w14:paraId="35146823" w14:textId="0706AFD0" w:rsidR="004333FB" w:rsidRPr="00531B18" w:rsidRDefault="004333FB"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H</w:t>
      </w:r>
      <w:r w:rsidR="00897429" w:rsidRPr="00531B18">
        <w:rPr>
          <w:rFonts w:ascii="Book Antiqua" w:hAnsi="Book Antiqua" w:cs="Times New Roman"/>
          <w:b/>
          <w:sz w:val="24"/>
          <w:szCs w:val="24"/>
        </w:rPr>
        <w:t>YPNOSIS</w:t>
      </w:r>
      <w:r w:rsidR="000F44F5" w:rsidRPr="00531B18">
        <w:rPr>
          <w:rFonts w:ascii="Book Antiqua" w:hAnsi="Book Antiqua" w:cs="Times New Roman"/>
          <w:b/>
          <w:sz w:val="24"/>
          <w:szCs w:val="24"/>
        </w:rPr>
        <w:t xml:space="preserve"> IN CLINICAL PRACTICE</w:t>
      </w:r>
    </w:p>
    <w:p w14:paraId="6AEBCD25" w14:textId="3BFEBAD4"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 xml:space="preserve">Hypnosis is defined as </w:t>
      </w:r>
      <w:r w:rsidRPr="00531B18">
        <w:rPr>
          <w:rFonts w:ascii="Book Antiqua" w:hAnsi="Book Antiqua" w:cs="Times New Roman"/>
          <w:bCs/>
          <w:sz w:val="24"/>
          <w:szCs w:val="24"/>
        </w:rPr>
        <w:t>a “state of consciousness involving focused attention and reduced peripheral awareness characterized by an enhanced capacity for response to suggestion”</w:t>
      </w:r>
      <w:r w:rsidR="00B130BC" w:rsidRPr="00531B18">
        <w:rPr>
          <w:rFonts w:ascii="Book Antiqua" w:hAnsi="Book Antiqua" w:cs="Times New Roman"/>
          <w:bCs/>
          <w:sz w:val="24"/>
          <w:szCs w:val="24"/>
          <w:vertAlign w:val="superscript"/>
        </w:rPr>
        <w:t>[36]</w:t>
      </w:r>
      <w:r w:rsidRPr="00531B18">
        <w:rPr>
          <w:rFonts w:ascii="Book Antiqua" w:hAnsi="Book Antiqua" w:cs="Times New Roman"/>
          <w:sz w:val="24"/>
          <w:szCs w:val="24"/>
        </w:rPr>
        <w:t xml:space="preserve">. </w:t>
      </w:r>
      <w:r w:rsidR="000F44F5" w:rsidRPr="00531B18">
        <w:rPr>
          <w:rFonts w:ascii="Book Antiqua" w:hAnsi="Book Antiqua" w:cs="Times New Roman"/>
          <w:sz w:val="24"/>
          <w:szCs w:val="24"/>
        </w:rPr>
        <w:t xml:space="preserve">Hypnosis in clinical practice, sometimes referred to as hypnotherapy, is the </w:t>
      </w:r>
      <w:r w:rsidR="008265EE" w:rsidRPr="00531B18">
        <w:rPr>
          <w:rFonts w:ascii="Book Antiqua" w:hAnsi="Book Antiqua" w:cs="Times New Roman"/>
          <w:sz w:val="24"/>
          <w:szCs w:val="24"/>
        </w:rPr>
        <w:t>“</w:t>
      </w:r>
      <w:r w:rsidR="000F44F5" w:rsidRPr="00531B18">
        <w:rPr>
          <w:rFonts w:ascii="Book Antiqua" w:hAnsi="Book Antiqua" w:cs="Times New Roman"/>
          <w:sz w:val="24"/>
          <w:szCs w:val="24"/>
        </w:rPr>
        <w:t>use of hypnosis in the treatment of a medical or psychological disorder or concern</w:t>
      </w:r>
      <w:r w:rsidR="008265EE" w:rsidRPr="00531B18">
        <w:rPr>
          <w:rFonts w:ascii="Book Antiqua" w:hAnsi="Book Antiqua" w:cs="Times New Roman"/>
          <w:sz w:val="24"/>
          <w:szCs w:val="24"/>
        </w:rPr>
        <w:t>”</w:t>
      </w:r>
      <w:r w:rsidR="000F44F5" w:rsidRPr="00531B18">
        <w:rPr>
          <w:rFonts w:ascii="Book Antiqua" w:hAnsi="Book Antiqua" w:cs="Times New Roman"/>
          <w:bCs/>
          <w:sz w:val="24"/>
          <w:szCs w:val="24"/>
          <w:vertAlign w:val="superscript"/>
        </w:rPr>
        <w:t>[36]</w:t>
      </w:r>
      <w:r w:rsidR="000F44F5" w:rsidRPr="00531B18">
        <w:rPr>
          <w:rFonts w:ascii="Book Antiqua" w:hAnsi="Book Antiqua" w:cs="Times New Roman"/>
          <w:sz w:val="24"/>
          <w:szCs w:val="24"/>
        </w:rPr>
        <w:t xml:space="preserve">. </w:t>
      </w:r>
      <w:r w:rsidRPr="00531B18">
        <w:rPr>
          <w:rFonts w:ascii="Book Antiqua" w:eastAsia="Times New Roman" w:hAnsi="Book Antiqua" w:cs="Times New Roman"/>
          <w:sz w:val="24"/>
          <w:szCs w:val="24"/>
          <w:shd w:val="clear" w:color="auto" w:fill="FFFFFF"/>
        </w:rPr>
        <w:t xml:space="preserve">One of the central characteristics of hypnosis is that the responses individuals have to suggestions feel effortless and </w:t>
      </w:r>
      <w:proofErr w:type="gramStart"/>
      <w:r w:rsidRPr="00531B18">
        <w:rPr>
          <w:rFonts w:ascii="Book Antiqua" w:eastAsia="Times New Roman" w:hAnsi="Book Antiqua" w:cs="Times New Roman"/>
          <w:sz w:val="24"/>
          <w:szCs w:val="24"/>
          <w:shd w:val="clear" w:color="auto" w:fill="FFFFFF"/>
        </w:rPr>
        <w:t>automatic</w:t>
      </w:r>
      <w:r w:rsidR="00B130BC" w:rsidRPr="00531B18">
        <w:rPr>
          <w:rFonts w:ascii="Book Antiqua" w:eastAsia="Times New Roman" w:hAnsi="Book Antiqua" w:cs="Times New Roman"/>
          <w:sz w:val="24"/>
          <w:szCs w:val="24"/>
          <w:shd w:val="clear" w:color="auto" w:fill="FFFFFF"/>
          <w:vertAlign w:val="superscript"/>
        </w:rPr>
        <w:t>[</w:t>
      </w:r>
      <w:proofErr w:type="gramEnd"/>
      <w:r w:rsidR="00B130BC" w:rsidRPr="00531B18">
        <w:rPr>
          <w:rFonts w:ascii="Book Antiqua" w:eastAsia="Times New Roman" w:hAnsi="Book Antiqua" w:cs="Times New Roman"/>
          <w:sz w:val="24"/>
          <w:szCs w:val="24"/>
          <w:shd w:val="clear" w:color="auto" w:fill="FFFFFF"/>
          <w:vertAlign w:val="superscript"/>
        </w:rPr>
        <w:t>37]</w:t>
      </w:r>
      <w:r w:rsidRPr="00531B18">
        <w:rPr>
          <w:rFonts w:ascii="Book Antiqua" w:eastAsia="Times New Roman" w:hAnsi="Book Antiqua" w:cs="Times New Roman"/>
          <w:sz w:val="24"/>
          <w:szCs w:val="24"/>
          <w:shd w:val="clear" w:color="auto" w:fill="FFFFFF"/>
        </w:rPr>
        <w:t xml:space="preserve">. </w:t>
      </w:r>
      <w:r w:rsidRPr="00531B18">
        <w:rPr>
          <w:rFonts w:ascii="Book Antiqua" w:hAnsi="Book Antiqua" w:cs="Times New Roman"/>
          <w:sz w:val="24"/>
          <w:szCs w:val="24"/>
        </w:rPr>
        <w:t xml:space="preserve">Hypnosis </w:t>
      </w:r>
      <w:r w:rsidR="000F44F5" w:rsidRPr="00531B18">
        <w:rPr>
          <w:rFonts w:ascii="Book Antiqua" w:hAnsi="Book Antiqua" w:cs="Times New Roman"/>
          <w:sz w:val="24"/>
          <w:szCs w:val="24"/>
        </w:rPr>
        <w:t xml:space="preserve">in clinical practice </w:t>
      </w:r>
      <w:r w:rsidRPr="00531B18">
        <w:rPr>
          <w:rFonts w:ascii="Book Antiqua" w:hAnsi="Book Antiqua" w:cs="Times New Roman"/>
          <w:sz w:val="24"/>
          <w:szCs w:val="24"/>
        </w:rPr>
        <w:t>is versatile in that it can be used in the form of live presentation or pre-recorded audio, though live delivery is generally preferred if possible</w:t>
      </w:r>
      <w:r w:rsidR="00B130BC" w:rsidRPr="00531B18">
        <w:rPr>
          <w:rFonts w:ascii="Book Antiqua" w:hAnsi="Book Antiqua" w:cs="Times New Roman"/>
          <w:sz w:val="24"/>
          <w:szCs w:val="24"/>
          <w:vertAlign w:val="superscript"/>
        </w:rPr>
        <w:t>[38]</w:t>
      </w:r>
      <w:r w:rsidRPr="00531B18">
        <w:rPr>
          <w:rFonts w:ascii="Book Antiqua" w:hAnsi="Book Antiqua" w:cs="Times New Roman"/>
          <w:sz w:val="24"/>
          <w:szCs w:val="24"/>
        </w:rPr>
        <w:t xml:space="preserve"> and may be more effective. </w:t>
      </w:r>
    </w:p>
    <w:p w14:paraId="7329FAC0" w14:textId="38946FB0"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Hypnosis is sometimes overlooked as a viable treatment option for medical </w:t>
      </w:r>
      <w:proofErr w:type="gramStart"/>
      <w:r w:rsidRPr="00531B18">
        <w:rPr>
          <w:rFonts w:ascii="Book Antiqua" w:hAnsi="Book Antiqua" w:cs="Times New Roman"/>
          <w:sz w:val="24"/>
          <w:szCs w:val="24"/>
        </w:rPr>
        <w:t>issues</w:t>
      </w:r>
      <w:r w:rsidR="00B130BC" w:rsidRPr="00531B18">
        <w:rPr>
          <w:rFonts w:ascii="Book Antiqua" w:hAnsi="Book Antiqua" w:cs="Times New Roman"/>
          <w:sz w:val="24"/>
          <w:szCs w:val="24"/>
          <w:vertAlign w:val="superscript"/>
        </w:rPr>
        <w:t>[</w:t>
      </w:r>
      <w:proofErr w:type="gramEnd"/>
      <w:r w:rsidR="00B130BC" w:rsidRPr="00531B18">
        <w:rPr>
          <w:rFonts w:ascii="Book Antiqua" w:hAnsi="Book Antiqua" w:cs="Times New Roman"/>
          <w:sz w:val="24"/>
          <w:szCs w:val="24"/>
          <w:vertAlign w:val="superscript"/>
        </w:rPr>
        <w:t>39]</w:t>
      </w:r>
      <w:r w:rsidRPr="00531B18">
        <w:rPr>
          <w:rFonts w:ascii="Book Antiqua" w:hAnsi="Book Antiqua" w:cs="Times New Roman"/>
          <w:sz w:val="24"/>
          <w:szCs w:val="24"/>
        </w:rPr>
        <w:t>. However, clinical hypnosis</w:t>
      </w:r>
      <w:r w:rsidRPr="00531B18">
        <w:rPr>
          <w:rFonts w:ascii="Book Antiqua" w:eastAsia="Times New Roman" w:hAnsi="Book Antiqua" w:cs="Times New Roman"/>
          <w:sz w:val="24"/>
          <w:szCs w:val="24"/>
          <w:shd w:val="clear" w:color="auto" w:fill="FFFFFF"/>
        </w:rPr>
        <w:t xml:space="preserve"> may be an effective treatment or treatment complement for numerous illnesses and disorders including </w:t>
      </w:r>
      <w:r w:rsidRPr="00531B18">
        <w:rPr>
          <w:rFonts w:ascii="Book Antiqua" w:hAnsi="Book Antiqua" w:cs="Times New Roman"/>
          <w:sz w:val="24"/>
          <w:szCs w:val="24"/>
        </w:rPr>
        <w:t>depression, anxiety, phobias, stress, smoking cessation, gastro-intestinal disorders, pain, sexual functioning, surgical recovery, and nausea</w:t>
      </w:r>
      <w:r w:rsidR="00B130BC" w:rsidRPr="00531B18">
        <w:rPr>
          <w:rFonts w:ascii="Book Antiqua" w:hAnsi="Book Antiqua" w:cs="Times New Roman"/>
          <w:sz w:val="24"/>
          <w:szCs w:val="24"/>
          <w:vertAlign w:val="superscript"/>
        </w:rPr>
        <w:t>[40</w:t>
      </w:r>
      <w:r w:rsidR="00061E16" w:rsidRPr="00531B18">
        <w:rPr>
          <w:rFonts w:ascii="Book Antiqua" w:hAnsi="Book Antiqua" w:cs="Times New Roman"/>
          <w:sz w:val="24"/>
          <w:szCs w:val="24"/>
          <w:vertAlign w:val="superscript"/>
        </w:rPr>
        <w:t>-42</w:t>
      </w:r>
      <w:r w:rsidR="00B130BC" w:rsidRPr="00531B18">
        <w:rPr>
          <w:rFonts w:ascii="Book Antiqua" w:hAnsi="Book Antiqua" w:cs="Times New Roman"/>
          <w:sz w:val="24"/>
          <w:szCs w:val="24"/>
          <w:vertAlign w:val="superscript"/>
        </w:rPr>
        <w:t>]</w:t>
      </w:r>
      <w:r w:rsidRPr="00531B18">
        <w:rPr>
          <w:rFonts w:ascii="Book Antiqua" w:eastAsia="Times New Roman" w:hAnsi="Book Antiqua" w:cs="Times New Roman"/>
          <w:sz w:val="24"/>
          <w:szCs w:val="24"/>
          <w:shd w:val="clear" w:color="auto" w:fill="FFFFFF"/>
        </w:rPr>
        <w:t xml:space="preserve">. The efficacy of clinical hypnosis for pain and procedural anxiety has been well supported through numerous </w:t>
      </w:r>
      <w:proofErr w:type="gramStart"/>
      <w:r w:rsidRPr="00531B18">
        <w:rPr>
          <w:rFonts w:ascii="Book Antiqua" w:eastAsia="Times New Roman" w:hAnsi="Book Antiqua" w:cs="Times New Roman"/>
          <w:sz w:val="24"/>
          <w:szCs w:val="24"/>
          <w:shd w:val="clear" w:color="auto" w:fill="FFFFFF"/>
        </w:rPr>
        <w:t>studies</w:t>
      </w:r>
      <w:r w:rsidR="00256539" w:rsidRPr="00531B18">
        <w:rPr>
          <w:rFonts w:ascii="Book Antiqua" w:eastAsia="Times New Roman" w:hAnsi="Book Antiqua" w:cs="Times New Roman"/>
          <w:sz w:val="24"/>
          <w:szCs w:val="24"/>
          <w:shd w:val="clear" w:color="auto" w:fill="FFFFFF"/>
          <w:vertAlign w:val="superscript"/>
        </w:rPr>
        <w:t>[</w:t>
      </w:r>
      <w:proofErr w:type="gramEnd"/>
      <w:r w:rsidR="00256539" w:rsidRPr="00531B18">
        <w:rPr>
          <w:rFonts w:ascii="Book Antiqua" w:eastAsia="Times New Roman" w:hAnsi="Book Antiqua" w:cs="Times New Roman"/>
          <w:sz w:val="24"/>
          <w:szCs w:val="24"/>
          <w:shd w:val="clear" w:color="auto" w:fill="FFFFFF"/>
          <w:vertAlign w:val="superscript"/>
        </w:rPr>
        <w:t>38,43-46]</w:t>
      </w:r>
      <w:r w:rsidRPr="00531B18">
        <w:rPr>
          <w:rFonts w:ascii="Book Antiqua" w:eastAsia="Times New Roman" w:hAnsi="Book Antiqua" w:cs="Times New Roman"/>
          <w:sz w:val="24"/>
          <w:szCs w:val="24"/>
          <w:shd w:val="clear" w:color="auto" w:fill="FFFFFF"/>
        </w:rPr>
        <w:t xml:space="preserve">, though more research specific to burn pain is needed. Because of the success of this research and evidence that hypnosis can reduce </w:t>
      </w:r>
      <w:proofErr w:type="gramStart"/>
      <w:r w:rsidRPr="00531B18">
        <w:rPr>
          <w:rFonts w:ascii="Book Antiqua" w:eastAsia="Times New Roman" w:hAnsi="Book Antiqua" w:cs="Times New Roman"/>
          <w:sz w:val="24"/>
          <w:szCs w:val="24"/>
          <w:shd w:val="clear" w:color="auto" w:fill="FFFFFF"/>
        </w:rPr>
        <w:t>costs</w:t>
      </w:r>
      <w:r w:rsidR="00256539" w:rsidRPr="00531B18">
        <w:rPr>
          <w:rFonts w:ascii="Book Antiqua" w:eastAsia="Times New Roman" w:hAnsi="Book Antiqua" w:cs="Times New Roman"/>
          <w:sz w:val="24"/>
          <w:szCs w:val="24"/>
          <w:shd w:val="clear" w:color="auto" w:fill="FFFFFF"/>
          <w:vertAlign w:val="superscript"/>
        </w:rPr>
        <w:t>[</w:t>
      </w:r>
      <w:proofErr w:type="gramEnd"/>
      <w:r w:rsidR="00256539" w:rsidRPr="00531B18">
        <w:rPr>
          <w:rFonts w:ascii="Book Antiqua" w:eastAsia="Times New Roman" w:hAnsi="Book Antiqua" w:cs="Times New Roman"/>
          <w:sz w:val="24"/>
          <w:szCs w:val="24"/>
          <w:shd w:val="clear" w:color="auto" w:fill="FFFFFF"/>
          <w:vertAlign w:val="superscript"/>
        </w:rPr>
        <w:t>47]</w:t>
      </w:r>
      <w:r w:rsidRPr="00531B18">
        <w:rPr>
          <w:rFonts w:ascii="Book Antiqua" w:eastAsia="Times New Roman" w:hAnsi="Book Antiqua" w:cs="Times New Roman"/>
          <w:sz w:val="24"/>
          <w:szCs w:val="24"/>
          <w:shd w:val="clear" w:color="auto" w:fill="FFFFFF"/>
        </w:rPr>
        <w:t xml:space="preserve"> as well as pain severity and frequency, interest in hypnosis for managing pain has grown in recent years</w:t>
      </w:r>
      <w:r w:rsidR="00256539" w:rsidRPr="00531B18">
        <w:rPr>
          <w:rFonts w:ascii="Book Antiqua" w:eastAsia="Times New Roman" w:hAnsi="Book Antiqua" w:cs="Times New Roman"/>
          <w:sz w:val="24"/>
          <w:szCs w:val="24"/>
          <w:shd w:val="clear" w:color="auto" w:fill="FFFFFF"/>
          <w:vertAlign w:val="superscript"/>
        </w:rPr>
        <w:t>[45]</w:t>
      </w:r>
      <w:r w:rsidRPr="00531B18">
        <w:rPr>
          <w:rFonts w:ascii="Book Antiqua" w:eastAsia="Times New Roman" w:hAnsi="Book Antiqua" w:cs="Times New Roman"/>
          <w:sz w:val="24"/>
          <w:szCs w:val="24"/>
          <w:shd w:val="clear" w:color="auto" w:fill="FFFFFF"/>
        </w:rPr>
        <w:t xml:space="preserve">. </w:t>
      </w:r>
    </w:p>
    <w:p w14:paraId="2258904C" w14:textId="77777777" w:rsidR="00897429" w:rsidRPr="00531B18" w:rsidRDefault="00897429" w:rsidP="00523714">
      <w:pPr>
        <w:spacing w:after="0" w:line="360" w:lineRule="auto"/>
        <w:jc w:val="both"/>
        <w:rPr>
          <w:rFonts w:ascii="Book Antiqua" w:eastAsia="Times New Roman" w:hAnsi="Book Antiqua" w:cs="Times New Roman"/>
          <w:b/>
          <w:sz w:val="24"/>
          <w:szCs w:val="24"/>
          <w:shd w:val="clear" w:color="auto" w:fill="FFFFFF"/>
        </w:rPr>
      </w:pPr>
    </w:p>
    <w:p w14:paraId="2C8590C3" w14:textId="4B65FAEF" w:rsidR="004333FB" w:rsidRPr="00531B18" w:rsidRDefault="004333FB" w:rsidP="00523714">
      <w:pPr>
        <w:spacing w:after="0" w:line="360" w:lineRule="auto"/>
        <w:jc w:val="both"/>
        <w:rPr>
          <w:rFonts w:ascii="Book Antiqua" w:eastAsia="Times New Roman" w:hAnsi="Book Antiqua" w:cs="Times New Roman"/>
          <w:b/>
          <w:sz w:val="24"/>
          <w:szCs w:val="24"/>
          <w:shd w:val="clear" w:color="auto" w:fill="FFFFFF"/>
        </w:rPr>
      </w:pPr>
      <w:r w:rsidRPr="00531B18">
        <w:rPr>
          <w:rFonts w:ascii="Book Antiqua" w:eastAsia="Times New Roman" w:hAnsi="Book Antiqua" w:cs="Times New Roman"/>
          <w:b/>
          <w:sz w:val="24"/>
          <w:szCs w:val="24"/>
          <w:shd w:val="clear" w:color="auto" w:fill="FFFFFF"/>
        </w:rPr>
        <w:t>H</w:t>
      </w:r>
      <w:r w:rsidR="00897429" w:rsidRPr="00531B18">
        <w:rPr>
          <w:rFonts w:ascii="Book Antiqua" w:eastAsia="Times New Roman" w:hAnsi="Book Antiqua" w:cs="Times New Roman"/>
          <w:b/>
          <w:sz w:val="24"/>
          <w:szCs w:val="24"/>
          <w:shd w:val="clear" w:color="auto" w:fill="FFFFFF"/>
        </w:rPr>
        <w:t>YPNOSIS IN THE STAGES OF BURN CARE</w:t>
      </w:r>
    </w:p>
    <w:p w14:paraId="1B0F49CE" w14:textId="1F2313B6" w:rsidR="004333FB" w:rsidRPr="00531B18" w:rsidRDefault="004333FB" w:rsidP="00523714">
      <w:pPr>
        <w:spacing w:after="0" w:line="360" w:lineRule="auto"/>
        <w:jc w:val="both"/>
        <w:rPr>
          <w:rFonts w:ascii="Book Antiqua" w:eastAsia="Times New Roman" w:hAnsi="Book Antiqua" w:cs="Times New Roman"/>
          <w:sz w:val="24"/>
          <w:szCs w:val="24"/>
          <w:shd w:val="clear" w:color="auto" w:fill="FFFFFF"/>
        </w:rPr>
      </w:pPr>
      <w:r w:rsidRPr="00531B18">
        <w:rPr>
          <w:rFonts w:ascii="Book Antiqua" w:eastAsia="Times New Roman" w:hAnsi="Book Antiqua" w:cs="Times New Roman"/>
          <w:sz w:val="24"/>
          <w:szCs w:val="24"/>
          <w:shd w:val="clear" w:color="auto" w:fill="FFFFFF"/>
        </w:rPr>
        <w:t xml:space="preserve">The versatility of hypnosis allows for it to be applied in all stages of burn care. For instance, hypnosis programs may involve a practitioner-led hypnotic induction with calming suggestions prior to painful procedures such as debridement and wound care. </w:t>
      </w:r>
      <w:r w:rsidRPr="00531B18">
        <w:rPr>
          <w:rFonts w:ascii="Book Antiqua" w:eastAsia="Times New Roman" w:hAnsi="Book Antiqua" w:cs="Times New Roman"/>
          <w:sz w:val="24"/>
          <w:szCs w:val="24"/>
          <w:shd w:val="clear" w:color="auto" w:fill="FFFFFF"/>
        </w:rPr>
        <w:lastRenderedPageBreak/>
        <w:t xml:space="preserve">In this case, the main objective is to prepare the patient for the painful and anxiety-inducing procedure in a quieter setting. Hypnosis or hypnotic analgesia can be used during the painful medical treatments as well to take the patient’s attentional focus away from the painful stimuli and create a sense of </w:t>
      </w:r>
      <w:proofErr w:type="gramStart"/>
      <w:r w:rsidRPr="00531B18">
        <w:rPr>
          <w:rFonts w:ascii="Book Antiqua" w:eastAsia="Times New Roman" w:hAnsi="Book Antiqua" w:cs="Times New Roman"/>
          <w:sz w:val="24"/>
          <w:szCs w:val="24"/>
          <w:shd w:val="clear" w:color="auto" w:fill="FFFFFF"/>
        </w:rPr>
        <w:t>comfort</w:t>
      </w:r>
      <w:r w:rsidR="00911101" w:rsidRPr="00531B18">
        <w:rPr>
          <w:rFonts w:ascii="Book Antiqua" w:eastAsia="Times New Roman" w:hAnsi="Book Antiqua" w:cs="Times New Roman"/>
          <w:sz w:val="24"/>
          <w:szCs w:val="24"/>
          <w:shd w:val="clear" w:color="auto" w:fill="FFFFFF"/>
          <w:vertAlign w:val="superscript"/>
        </w:rPr>
        <w:t>[</w:t>
      </w:r>
      <w:proofErr w:type="gramEnd"/>
      <w:r w:rsidR="00911101" w:rsidRPr="00531B18">
        <w:rPr>
          <w:rFonts w:ascii="Book Antiqua" w:eastAsia="Times New Roman" w:hAnsi="Book Antiqua" w:cs="Times New Roman"/>
          <w:sz w:val="24"/>
          <w:szCs w:val="24"/>
          <w:shd w:val="clear" w:color="auto" w:fill="FFFFFF"/>
          <w:vertAlign w:val="superscript"/>
        </w:rPr>
        <w:t>18,27]</w:t>
      </w:r>
      <w:r w:rsidRPr="00531B18">
        <w:rPr>
          <w:rFonts w:ascii="Book Antiqua" w:hAnsi="Book Antiqua" w:cs="Times New Roman"/>
          <w:sz w:val="24"/>
          <w:szCs w:val="24"/>
        </w:rPr>
        <w:t xml:space="preserve">. Beyond hypnotic suggestions for analgesia and calmness, the therapist may want to suggest that time is passing quickly during the </w:t>
      </w:r>
      <w:proofErr w:type="gramStart"/>
      <w:r w:rsidRPr="00531B18">
        <w:rPr>
          <w:rFonts w:ascii="Book Antiqua" w:hAnsi="Book Antiqua" w:cs="Times New Roman"/>
          <w:sz w:val="24"/>
          <w:szCs w:val="24"/>
        </w:rPr>
        <w:t>procedure</w:t>
      </w:r>
      <w:r w:rsidR="00911101" w:rsidRPr="00531B18">
        <w:rPr>
          <w:rFonts w:ascii="Book Antiqua" w:hAnsi="Book Antiqua" w:cs="Times New Roman"/>
          <w:sz w:val="24"/>
          <w:szCs w:val="24"/>
          <w:vertAlign w:val="superscript"/>
        </w:rPr>
        <w:t>[</w:t>
      </w:r>
      <w:proofErr w:type="gramEnd"/>
      <w:r w:rsidR="00911101" w:rsidRPr="00531B18">
        <w:rPr>
          <w:rFonts w:ascii="Book Antiqua" w:hAnsi="Book Antiqua" w:cs="Times New Roman"/>
          <w:sz w:val="24"/>
          <w:szCs w:val="24"/>
          <w:vertAlign w:val="superscript"/>
        </w:rPr>
        <w:t>48]</w:t>
      </w:r>
      <w:r w:rsidRPr="00531B18">
        <w:rPr>
          <w:rFonts w:ascii="Book Antiqua" w:hAnsi="Book Antiqua" w:cs="Times New Roman"/>
          <w:sz w:val="24"/>
          <w:szCs w:val="24"/>
        </w:rPr>
        <w:t>.</w:t>
      </w:r>
      <w:r w:rsidRPr="00531B18">
        <w:rPr>
          <w:rFonts w:ascii="Book Antiqua" w:eastAsia="Times New Roman" w:hAnsi="Book Antiqua" w:cs="Times New Roman"/>
          <w:sz w:val="24"/>
          <w:szCs w:val="24"/>
          <w:shd w:val="clear" w:color="auto" w:fill="FFFFFF"/>
        </w:rPr>
        <w:t xml:space="preserve"> Hypnosis can also be used during the rehabilitation and recovery phase, when suggestions for faster healing are generally </w:t>
      </w:r>
      <w:proofErr w:type="gramStart"/>
      <w:r w:rsidRPr="00531B18">
        <w:rPr>
          <w:rFonts w:ascii="Book Antiqua" w:eastAsia="Times New Roman" w:hAnsi="Book Antiqua" w:cs="Times New Roman"/>
          <w:sz w:val="24"/>
          <w:szCs w:val="24"/>
          <w:shd w:val="clear" w:color="auto" w:fill="FFFFFF"/>
        </w:rPr>
        <w:t>given</w:t>
      </w:r>
      <w:r w:rsidR="00911101" w:rsidRPr="00531B18">
        <w:rPr>
          <w:rFonts w:ascii="Book Antiqua" w:eastAsia="Times New Roman" w:hAnsi="Book Antiqua" w:cs="Times New Roman"/>
          <w:sz w:val="24"/>
          <w:szCs w:val="24"/>
          <w:shd w:val="clear" w:color="auto" w:fill="FFFFFF"/>
          <w:vertAlign w:val="superscript"/>
        </w:rPr>
        <w:t>[</w:t>
      </w:r>
      <w:proofErr w:type="gramEnd"/>
      <w:r w:rsidR="00911101" w:rsidRPr="00531B18">
        <w:rPr>
          <w:rFonts w:ascii="Book Antiqua" w:eastAsia="Times New Roman" w:hAnsi="Book Antiqua" w:cs="Times New Roman"/>
          <w:sz w:val="24"/>
          <w:szCs w:val="24"/>
          <w:shd w:val="clear" w:color="auto" w:fill="FFFFFF"/>
          <w:vertAlign w:val="superscript"/>
        </w:rPr>
        <w:t>23,25]</w:t>
      </w:r>
      <w:r w:rsidRPr="00531B18">
        <w:rPr>
          <w:rFonts w:ascii="Book Antiqua" w:hAnsi="Book Antiqua" w:cs="Times New Roman"/>
          <w:sz w:val="24"/>
          <w:szCs w:val="24"/>
        </w:rPr>
        <w:t>.</w:t>
      </w:r>
    </w:p>
    <w:p w14:paraId="348F29D2" w14:textId="4A1D772F" w:rsidR="004333FB" w:rsidRPr="00531B18" w:rsidRDefault="004333FB" w:rsidP="00523714">
      <w:pPr>
        <w:spacing w:after="0" w:line="360" w:lineRule="auto"/>
        <w:ind w:firstLine="720"/>
        <w:jc w:val="both"/>
        <w:rPr>
          <w:rFonts w:ascii="Book Antiqua" w:eastAsia="Times New Roman" w:hAnsi="Book Antiqua" w:cs="Times New Roman"/>
          <w:sz w:val="24"/>
          <w:szCs w:val="24"/>
          <w:shd w:val="clear" w:color="auto" w:fill="FFFFFF"/>
        </w:rPr>
      </w:pPr>
      <w:r w:rsidRPr="00531B18">
        <w:rPr>
          <w:rFonts w:ascii="Book Antiqua" w:eastAsia="Times New Roman" w:hAnsi="Book Antiqua" w:cs="Times New Roman"/>
          <w:sz w:val="24"/>
          <w:szCs w:val="24"/>
          <w:shd w:val="clear" w:color="auto" w:fill="FFFFFF"/>
        </w:rPr>
        <w:t>Post-hypnotic suggestions and the practice of self-hypnosis offer a solution for the long lasting nature of burn pain, allowing for the specific suggestions for pain reduction or relaxation to remain after the session is over. In post-hypnotic suggestions, instructions may be given for the individual to use a mental cue such as deep breathing or focused attention, to create a calm state when needed.</w:t>
      </w:r>
      <w:r w:rsidRPr="00531B18">
        <w:rPr>
          <w:rFonts w:ascii="Book Antiqua" w:hAnsi="Book Antiqua" w:cs="Times New Roman"/>
          <w:b/>
          <w:sz w:val="24"/>
          <w:szCs w:val="24"/>
        </w:rPr>
        <w:t xml:space="preserve"> </w:t>
      </w:r>
      <w:r w:rsidRPr="00531B18">
        <w:rPr>
          <w:rFonts w:ascii="Book Antiqua" w:eastAsia="Times New Roman" w:hAnsi="Book Antiqua" w:cs="Times New Roman"/>
          <w:sz w:val="24"/>
          <w:szCs w:val="24"/>
          <w:shd w:val="clear" w:color="auto" w:fill="FFFFFF"/>
        </w:rPr>
        <w:t xml:space="preserve">Hypnosis can also be applied by the patient without the presence of the hypnotherapist through the use of recordings or by learning self-hypnosis. This approach might be especially useful for patients suffering from chronic </w:t>
      </w:r>
      <w:proofErr w:type="gramStart"/>
      <w:r w:rsidRPr="00531B18">
        <w:rPr>
          <w:rFonts w:ascii="Book Antiqua" w:eastAsia="Times New Roman" w:hAnsi="Book Antiqua" w:cs="Times New Roman"/>
          <w:sz w:val="24"/>
          <w:szCs w:val="24"/>
          <w:shd w:val="clear" w:color="auto" w:fill="FFFFFF"/>
        </w:rPr>
        <w:t>pain</w:t>
      </w:r>
      <w:r w:rsidR="0066392E" w:rsidRPr="00531B18">
        <w:rPr>
          <w:rFonts w:ascii="Book Antiqua" w:eastAsia="Times New Roman" w:hAnsi="Book Antiqua" w:cs="Times New Roman"/>
          <w:sz w:val="24"/>
          <w:szCs w:val="24"/>
          <w:shd w:val="clear" w:color="auto" w:fill="FFFFFF"/>
          <w:vertAlign w:val="superscript"/>
        </w:rPr>
        <w:t>[</w:t>
      </w:r>
      <w:proofErr w:type="gramEnd"/>
      <w:r w:rsidR="0066392E" w:rsidRPr="00531B18">
        <w:rPr>
          <w:rFonts w:ascii="Book Antiqua" w:eastAsia="Times New Roman" w:hAnsi="Book Antiqua" w:cs="Times New Roman"/>
          <w:sz w:val="24"/>
          <w:szCs w:val="24"/>
          <w:shd w:val="clear" w:color="auto" w:fill="FFFFFF"/>
          <w:vertAlign w:val="superscript"/>
        </w:rPr>
        <w:t>45]</w:t>
      </w:r>
      <w:r w:rsidRPr="00531B18">
        <w:rPr>
          <w:rFonts w:ascii="Book Antiqua" w:eastAsia="Times New Roman" w:hAnsi="Book Antiqua" w:cs="Times New Roman"/>
          <w:sz w:val="24"/>
          <w:szCs w:val="24"/>
          <w:shd w:val="clear" w:color="auto" w:fill="FFFFFF"/>
        </w:rPr>
        <w:t xml:space="preserve">. </w:t>
      </w:r>
    </w:p>
    <w:p w14:paraId="0ABE8E4E" w14:textId="77777777" w:rsidR="00897429" w:rsidRPr="00531B18" w:rsidRDefault="00897429" w:rsidP="00523714">
      <w:pPr>
        <w:spacing w:after="0" w:line="360" w:lineRule="auto"/>
        <w:jc w:val="both"/>
        <w:rPr>
          <w:rFonts w:ascii="Book Antiqua" w:hAnsi="Book Antiqua" w:cs="Times New Roman"/>
          <w:b/>
          <w:sz w:val="24"/>
          <w:szCs w:val="24"/>
        </w:rPr>
      </w:pPr>
    </w:p>
    <w:p w14:paraId="734429CA" w14:textId="7D167A71" w:rsidR="004333FB" w:rsidRPr="00531B18" w:rsidRDefault="004333FB"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H</w:t>
      </w:r>
      <w:r w:rsidR="00897429" w:rsidRPr="00531B18">
        <w:rPr>
          <w:rFonts w:ascii="Book Antiqua" w:hAnsi="Book Antiqua" w:cs="Times New Roman"/>
          <w:b/>
          <w:sz w:val="24"/>
          <w:szCs w:val="24"/>
        </w:rPr>
        <w:t>YPNOSIS TECHNIQUES AND SUGGESTIONS FOR BURN CARE</w:t>
      </w:r>
    </w:p>
    <w:p w14:paraId="190415AF" w14:textId="0FB0FB9D" w:rsidR="004333FB" w:rsidRPr="00531B18" w:rsidRDefault="004333FB" w:rsidP="00523714">
      <w:pPr>
        <w:pStyle w:val="CommentText"/>
        <w:spacing w:after="0" w:line="360" w:lineRule="auto"/>
        <w:jc w:val="both"/>
        <w:rPr>
          <w:rFonts w:ascii="Book Antiqua" w:hAnsi="Book Antiqua" w:cs="Times New Roman"/>
          <w:sz w:val="24"/>
          <w:szCs w:val="24"/>
        </w:rPr>
      </w:pPr>
      <w:r w:rsidRPr="00531B18">
        <w:rPr>
          <w:rFonts w:ascii="Book Antiqua" w:hAnsi="Book Antiqua" w:cs="Times New Roman"/>
          <w:sz w:val="24"/>
          <w:szCs w:val="24"/>
        </w:rPr>
        <w:t xml:space="preserve">Induction techniques may vary and can include an arm-levitation technique, eye-focus, eye-closing, or a </w:t>
      </w:r>
      <w:proofErr w:type="spellStart"/>
      <w:r w:rsidR="000D6912" w:rsidRPr="00531B18">
        <w:rPr>
          <w:rFonts w:ascii="Book Antiqua" w:hAnsi="Book Antiqua" w:cs="Times New Roman"/>
          <w:sz w:val="24"/>
          <w:szCs w:val="24"/>
        </w:rPr>
        <w:t>cenesthetic</w:t>
      </w:r>
      <w:proofErr w:type="spellEnd"/>
      <w:r w:rsidR="000D6912" w:rsidRPr="00531B18">
        <w:rPr>
          <w:rFonts w:ascii="Book Antiqua" w:hAnsi="Book Antiqua" w:cs="Times New Roman"/>
          <w:sz w:val="24"/>
          <w:szCs w:val="24"/>
        </w:rPr>
        <w:t xml:space="preserve"> </w:t>
      </w:r>
      <w:r w:rsidRPr="00531B18">
        <w:rPr>
          <w:rFonts w:ascii="Book Antiqua" w:hAnsi="Book Antiqua" w:cs="Times New Roman"/>
          <w:sz w:val="24"/>
          <w:szCs w:val="24"/>
        </w:rPr>
        <w:t xml:space="preserve">technique, which is an inward focused attention to a bodily </w:t>
      </w:r>
      <w:proofErr w:type="gramStart"/>
      <w:r w:rsidRPr="00531B18">
        <w:rPr>
          <w:rFonts w:ascii="Book Antiqua" w:hAnsi="Book Antiqua" w:cs="Times New Roman"/>
          <w:sz w:val="24"/>
          <w:szCs w:val="24"/>
        </w:rPr>
        <w:t>sensation</w:t>
      </w:r>
      <w:r w:rsidR="0066392E" w:rsidRPr="00531B18">
        <w:rPr>
          <w:rFonts w:ascii="Book Antiqua" w:hAnsi="Book Antiqua" w:cs="Times New Roman"/>
          <w:sz w:val="24"/>
          <w:szCs w:val="24"/>
          <w:vertAlign w:val="superscript"/>
        </w:rPr>
        <w:t>[</w:t>
      </w:r>
      <w:proofErr w:type="gramEnd"/>
      <w:r w:rsidR="0066392E" w:rsidRPr="00531B18">
        <w:rPr>
          <w:rFonts w:ascii="Book Antiqua" w:hAnsi="Book Antiqua" w:cs="Times New Roman"/>
          <w:sz w:val="24"/>
          <w:szCs w:val="24"/>
          <w:vertAlign w:val="superscript"/>
        </w:rPr>
        <w:t>32,33,48]</w:t>
      </w:r>
      <w:r w:rsidRPr="00531B18">
        <w:rPr>
          <w:rFonts w:ascii="Book Antiqua" w:hAnsi="Book Antiqua" w:cs="Times New Roman"/>
          <w:sz w:val="24"/>
          <w:szCs w:val="24"/>
        </w:rPr>
        <w:t>. Deep</w:t>
      </w:r>
      <w:r w:rsidR="00885501" w:rsidRPr="00531B18">
        <w:rPr>
          <w:rFonts w:ascii="Book Antiqua" w:hAnsi="Book Antiqua" w:cs="Times New Roman"/>
          <w:sz w:val="24"/>
          <w:szCs w:val="24"/>
        </w:rPr>
        <w:t>en</w:t>
      </w:r>
      <w:r w:rsidRPr="00531B18">
        <w:rPr>
          <w:rFonts w:ascii="Book Antiqua" w:hAnsi="Book Antiqua" w:cs="Times New Roman"/>
          <w:sz w:val="24"/>
          <w:szCs w:val="24"/>
        </w:rPr>
        <w:t xml:space="preserve">ing of hypnosis is usually done by guided imagery, glove </w:t>
      </w:r>
      <w:r w:rsidRPr="00370B92">
        <w:rPr>
          <w:rFonts w:ascii="Book Antiqua" w:hAnsi="Book Antiqua" w:cs="Times New Roman"/>
          <w:sz w:val="24"/>
          <w:szCs w:val="24"/>
        </w:rPr>
        <w:t>anesthesia</w:t>
      </w:r>
      <w:r w:rsidR="00370B92" w:rsidRPr="00370B92">
        <w:rPr>
          <w:rFonts w:ascii="Book Antiqua" w:hAnsi="Book Antiqua" w:cs="Times New Roman" w:hint="eastAsia"/>
          <w:sz w:val="24"/>
          <w:szCs w:val="24"/>
          <w:lang w:eastAsia="zh-CN"/>
        </w:rPr>
        <w:t xml:space="preserve"> (</w:t>
      </w:r>
      <w:r w:rsidR="00370B92" w:rsidRPr="00370B92">
        <w:rPr>
          <w:rFonts w:ascii="Book Antiqua" w:hAnsi="Book Antiqua"/>
          <w:sz w:val="24"/>
          <w:szCs w:val="24"/>
        </w:rPr>
        <w:t xml:space="preserve">an essential technique used in hypnotic analgesia, especially for procedural pain. This involves suggestions for loss of sensation in the patient’s hand, as if they were wearing a thick glove. The therapist can then use a pen to stick the patient’s finger, and have the patient open their eyes and see that though they cannot feel it, there is something sticking their finger. This serves the purpose of pain control as well as a demonstration of the power of their mind’s ability to block pain. The anesthesia can then be transferred to a painful body parts as </w:t>
      </w:r>
      <w:proofErr w:type="gramStart"/>
      <w:r w:rsidR="00370B92" w:rsidRPr="00370B92">
        <w:rPr>
          <w:rFonts w:ascii="Book Antiqua" w:hAnsi="Book Antiqua"/>
          <w:sz w:val="24"/>
          <w:szCs w:val="24"/>
        </w:rPr>
        <w:t>needed</w:t>
      </w:r>
      <w:r w:rsidR="00370B92" w:rsidRPr="00370B92">
        <w:rPr>
          <w:rFonts w:ascii="Book Antiqua" w:hAnsi="Book Antiqua"/>
          <w:sz w:val="24"/>
          <w:szCs w:val="24"/>
          <w:vertAlign w:val="superscript"/>
        </w:rPr>
        <w:t>[</w:t>
      </w:r>
      <w:proofErr w:type="gramEnd"/>
      <w:r w:rsidR="00370B92" w:rsidRPr="00370B92">
        <w:rPr>
          <w:rFonts w:ascii="Book Antiqua" w:hAnsi="Book Antiqua"/>
          <w:sz w:val="24"/>
          <w:szCs w:val="24"/>
          <w:vertAlign w:val="superscript"/>
        </w:rPr>
        <w:t>48]</w:t>
      </w:r>
      <w:r w:rsidR="00370B92" w:rsidRPr="00370B92">
        <w:rPr>
          <w:rFonts w:ascii="Book Antiqua" w:hAnsi="Book Antiqua" w:hint="eastAsia"/>
          <w:sz w:val="24"/>
          <w:szCs w:val="24"/>
          <w:lang w:eastAsia="zh-CN"/>
        </w:rPr>
        <w:t>)</w:t>
      </w:r>
      <w:r w:rsidRPr="00370B92">
        <w:rPr>
          <w:rFonts w:ascii="Book Antiqua" w:hAnsi="Book Antiqua" w:cs="Times New Roman"/>
          <w:sz w:val="24"/>
          <w:szCs w:val="24"/>
        </w:rPr>
        <w:t>,</w:t>
      </w:r>
      <w:r w:rsidRPr="00531B18">
        <w:rPr>
          <w:rFonts w:ascii="Book Antiqua" w:hAnsi="Book Antiqua" w:cs="Times New Roman"/>
          <w:sz w:val="24"/>
          <w:szCs w:val="24"/>
        </w:rPr>
        <w:t xml:space="preserve"> counting, suggestions for progressive relaxation of muscles, or dissociation</w:t>
      </w:r>
      <w:r w:rsidR="0066392E" w:rsidRPr="00531B18">
        <w:rPr>
          <w:rFonts w:ascii="Book Antiqua" w:hAnsi="Book Antiqua" w:cs="Times New Roman"/>
          <w:sz w:val="24"/>
          <w:szCs w:val="24"/>
          <w:vertAlign w:val="superscript"/>
        </w:rPr>
        <w:t>[32,39]</w:t>
      </w:r>
      <w:r w:rsidRPr="00531B18">
        <w:rPr>
          <w:rFonts w:ascii="Book Antiqua" w:hAnsi="Book Antiqua" w:cs="Times New Roman"/>
          <w:sz w:val="24"/>
          <w:szCs w:val="24"/>
        </w:rPr>
        <w:t>. There is no single formula for hypnotic induction and most techniques can be used in conjunction with others.</w:t>
      </w:r>
    </w:p>
    <w:p w14:paraId="4CC0923F" w14:textId="458CDE52" w:rsidR="004333FB" w:rsidRPr="00531B18" w:rsidRDefault="004333FB" w:rsidP="00523714">
      <w:pPr>
        <w:pStyle w:val="CommentText"/>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lastRenderedPageBreak/>
        <w:t xml:space="preserve">Hypnosis for pain relief can include suggestions such as “feelings of pressure but no pain,” coolness, comfort, and </w:t>
      </w:r>
      <w:proofErr w:type="gramStart"/>
      <w:r w:rsidRPr="00531B18">
        <w:rPr>
          <w:rFonts w:ascii="Book Antiqua" w:hAnsi="Book Antiqua" w:cs="Times New Roman"/>
          <w:sz w:val="24"/>
          <w:szCs w:val="24"/>
        </w:rPr>
        <w:t>numbness</w:t>
      </w:r>
      <w:r w:rsidR="000D6912" w:rsidRPr="00531B18">
        <w:rPr>
          <w:rFonts w:ascii="Book Antiqua" w:hAnsi="Book Antiqua" w:cs="Times New Roman"/>
          <w:sz w:val="24"/>
          <w:szCs w:val="24"/>
          <w:vertAlign w:val="superscript"/>
        </w:rPr>
        <w:t>[</w:t>
      </w:r>
      <w:proofErr w:type="gramEnd"/>
      <w:r w:rsidR="000D6912" w:rsidRPr="00531B18">
        <w:rPr>
          <w:rFonts w:ascii="Book Antiqua" w:hAnsi="Book Antiqua" w:cs="Times New Roman"/>
          <w:sz w:val="24"/>
          <w:szCs w:val="24"/>
          <w:vertAlign w:val="superscript"/>
        </w:rPr>
        <w:t>48]</w:t>
      </w:r>
      <w:r w:rsidRPr="00531B18">
        <w:rPr>
          <w:rFonts w:ascii="Book Antiqua" w:hAnsi="Book Antiqua" w:cs="Times New Roman"/>
          <w:sz w:val="24"/>
          <w:szCs w:val="24"/>
        </w:rPr>
        <w:t>. Suggestions for removing all pain are not generally recommended, but “minimal pain” or “discomfort” will ideally leave the patient with enough awareness of the ar</w:t>
      </w:r>
      <w:r w:rsidR="000D6912" w:rsidRPr="00531B18">
        <w:rPr>
          <w:rFonts w:ascii="Book Antiqua" w:hAnsi="Book Antiqua" w:cs="Times New Roman"/>
          <w:sz w:val="24"/>
          <w:szCs w:val="24"/>
        </w:rPr>
        <w:t xml:space="preserve">ea without any distressing </w:t>
      </w:r>
      <w:proofErr w:type="gramStart"/>
      <w:r w:rsidR="000D6912" w:rsidRPr="00531B18">
        <w:rPr>
          <w:rFonts w:ascii="Book Antiqua" w:hAnsi="Book Antiqua" w:cs="Times New Roman"/>
          <w:sz w:val="24"/>
          <w:szCs w:val="24"/>
        </w:rPr>
        <w:t>pain</w:t>
      </w:r>
      <w:r w:rsidR="000D6912" w:rsidRPr="00531B18">
        <w:rPr>
          <w:rFonts w:ascii="Book Antiqua" w:hAnsi="Book Antiqua" w:cs="Times New Roman"/>
          <w:sz w:val="24"/>
          <w:szCs w:val="24"/>
          <w:vertAlign w:val="superscript"/>
        </w:rPr>
        <w:t>[</w:t>
      </w:r>
      <w:proofErr w:type="gramEnd"/>
      <w:r w:rsidR="000D6912" w:rsidRPr="00531B18">
        <w:rPr>
          <w:rFonts w:ascii="Book Antiqua" w:hAnsi="Book Antiqua" w:cs="Times New Roman"/>
          <w:sz w:val="24"/>
          <w:szCs w:val="24"/>
          <w:vertAlign w:val="superscript"/>
        </w:rPr>
        <w:t>48]</w:t>
      </w:r>
      <w:r w:rsidRPr="00531B18">
        <w:rPr>
          <w:rFonts w:ascii="Book Antiqua" w:hAnsi="Book Antiqua" w:cs="Times New Roman"/>
          <w:sz w:val="24"/>
          <w:szCs w:val="24"/>
        </w:rPr>
        <w:t xml:space="preserve">. Using imagery in a hypnotic induction can be an additional way to deepen the experience and allow a patient suffering from burns to feel as though they are in a snowy forest or a cold </w:t>
      </w:r>
      <w:proofErr w:type="gramStart"/>
      <w:r w:rsidRPr="00531B18">
        <w:rPr>
          <w:rFonts w:ascii="Book Antiqua" w:hAnsi="Book Antiqua" w:cs="Times New Roman"/>
          <w:sz w:val="24"/>
          <w:szCs w:val="24"/>
        </w:rPr>
        <w:t>bath</w:t>
      </w:r>
      <w:r w:rsidR="000D6912" w:rsidRPr="00531B18">
        <w:rPr>
          <w:rFonts w:ascii="Book Antiqua" w:hAnsi="Book Antiqua" w:cs="Times New Roman"/>
          <w:sz w:val="24"/>
          <w:szCs w:val="24"/>
          <w:vertAlign w:val="superscript"/>
        </w:rPr>
        <w:t>[</w:t>
      </w:r>
      <w:proofErr w:type="gramEnd"/>
      <w:r w:rsidR="000D6912" w:rsidRPr="00531B18">
        <w:rPr>
          <w:rFonts w:ascii="Book Antiqua" w:hAnsi="Book Antiqua" w:cs="Times New Roman"/>
          <w:sz w:val="24"/>
          <w:szCs w:val="24"/>
          <w:vertAlign w:val="superscript"/>
        </w:rPr>
        <w:t>24]</w:t>
      </w:r>
      <w:r w:rsidRPr="00531B18">
        <w:rPr>
          <w:rFonts w:ascii="Book Antiqua" w:hAnsi="Book Antiqua" w:cs="Times New Roman"/>
          <w:sz w:val="24"/>
          <w:szCs w:val="24"/>
        </w:rPr>
        <w:t>.</w:t>
      </w:r>
    </w:p>
    <w:p w14:paraId="12B75328" w14:textId="4565E570" w:rsidR="004333FB" w:rsidRPr="00531B18" w:rsidRDefault="004333FB" w:rsidP="00523714">
      <w:pPr>
        <w:pStyle w:val="CommentText"/>
        <w:spacing w:after="0" w:line="360" w:lineRule="auto"/>
        <w:jc w:val="both"/>
        <w:rPr>
          <w:rFonts w:ascii="Book Antiqua" w:hAnsi="Book Antiqua" w:cs="Times New Roman"/>
          <w:sz w:val="24"/>
          <w:szCs w:val="24"/>
        </w:rPr>
      </w:pPr>
      <w:r w:rsidRPr="00531B18">
        <w:rPr>
          <w:rFonts w:ascii="Book Antiqua" w:hAnsi="Book Antiqua" w:cs="Times New Roman"/>
          <w:sz w:val="24"/>
          <w:szCs w:val="24"/>
        </w:rPr>
        <w:t xml:space="preserve"> </w:t>
      </w:r>
      <w:r w:rsidRPr="00531B18">
        <w:rPr>
          <w:rFonts w:ascii="Book Antiqua" w:hAnsi="Book Antiqua" w:cs="Times New Roman"/>
          <w:sz w:val="24"/>
          <w:szCs w:val="24"/>
        </w:rPr>
        <w:tab/>
        <w:t xml:space="preserve">As mentioned before, pain is not the only symptom to keep in mind when treating victims of burns. </w:t>
      </w:r>
      <w:proofErr w:type="spellStart"/>
      <w:r w:rsidRPr="00531B18">
        <w:rPr>
          <w:rFonts w:ascii="Book Antiqua" w:hAnsi="Book Antiqua" w:cs="Times New Roman"/>
          <w:sz w:val="24"/>
          <w:szCs w:val="24"/>
        </w:rPr>
        <w:t>Crasilneck</w:t>
      </w:r>
      <w:proofErr w:type="spellEnd"/>
      <w:r w:rsidRPr="00531B18">
        <w:rPr>
          <w:rFonts w:ascii="Book Antiqua" w:hAnsi="Book Antiqua" w:cs="Times New Roman"/>
          <w:sz w:val="24"/>
          <w:szCs w:val="24"/>
        </w:rPr>
        <w:t xml:space="preserve"> </w:t>
      </w:r>
      <w:r w:rsidR="00370B92" w:rsidRPr="00370B92">
        <w:rPr>
          <w:rFonts w:ascii="Book Antiqua" w:hAnsi="Book Antiqua" w:cs="Times New Roman" w:hint="eastAsia"/>
          <w:i/>
          <w:sz w:val="24"/>
          <w:szCs w:val="24"/>
          <w:lang w:eastAsia="zh-CN"/>
        </w:rPr>
        <w:t xml:space="preserve">et </w:t>
      </w:r>
      <w:proofErr w:type="gramStart"/>
      <w:r w:rsidR="00370B92" w:rsidRPr="00370B92">
        <w:rPr>
          <w:rFonts w:ascii="Book Antiqua" w:hAnsi="Book Antiqua" w:cs="Times New Roman" w:hint="eastAsia"/>
          <w:i/>
          <w:sz w:val="24"/>
          <w:szCs w:val="24"/>
          <w:lang w:eastAsia="zh-CN"/>
        </w:rPr>
        <w:t>al</w:t>
      </w:r>
      <w:r w:rsidR="00B23B40" w:rsidRPr="00531B18">
        <w:rPr>
          <w:rFonts w:ascii="Book Antiqua" w:hAnsi="Book Antiqua" w:cs="Times New Roman"/>
          <w:sz w:val="24"/>
          <w:szCs w:val="24"/>
          <w:vertAlign w:val="superscript"/>
        </w:rPr>
        <w:t>[</w:t>
      </w:r>
      <w:proofErr w:type="gramEnd"/>
      <w:r w:rsidR="00B23B40" w:rsidRPr="00531B18">
        <w:rPr>
          <w:rFonts w:ascii="Book Antiqua" w:hAnsi="Book Antiqua" w:cs="Times New Roman"/>
          <w:sz w:val="24"/>
          <w:szCs w:val="24"/>
          <w:vertAlign w:val="superscript"/>
        </w:rPr>
        <w:t>48]</w:t>
      </w:r>
      <w:r w:rsidRPr="00531B18">
        <w:rPr>
          <w:rFonts w:ascii="Book Antiqua" w:hAnsi="Book Antiqua" w:cs="Times New Roman"/>
          <w:sz w:val="24"/>
          <w:szCs w:val="24"/>
        </w:rPr>
        <w:t xml:space="preserve"> report on an induction that has proven successful in improving food intake in patients who refuse to eat for various reasons. Suggestions used include “you are going to be able to definitely increase your food intake,” and “you will enjoy your food… realizing that with every mouthful you digest you are improving your physical and mental state.” </w:t>
      </w:r>
    </w:p>
    <w:p w14:paraId="1DFDD7F6" w14:textId="33D1F4F2" w:rsidR="004333FB" w:rsidRPr="00531B18" w:rsidRDefault="004333FB" w:rsidP="00523714">
      <w:pPr>
        <w:pStyle w:val="CommentText"/>
        <w:spacing w:after="0" w:line="360" w:lineRule="auto"/>
        <w:jc w:val="both"/>
        <w:rPr>
          <w:rFonts w:ascii="Book Antiqua" w:hAnsi="Book Antiqua" w:cs="Times New Roman"/>
          <w:sz w:val="24"/>
          <w:szCs w:val="24"/>
        </w:rPr>
      </w:pPr>
      <w:r w:rsidRPr="00531B18">
        <w:rPr>
          <w:rFonts w:ascii="Book Antiqua" w:hAnsi="Book Antiqua" w:cs="Times New Roman"/>
          <w:sz w:val="24"/>
          <w:szCs w:val="24"/>
        </w:rPr>
        <w:tab/>
        <w:t>Exercising treated areas is essential to proper healing, but many patients who are in pain are apprehensive of creating more pain by exercising. Hypnotic suggestion</w:t>
      </w:r>
      <w:r w:rsidR="00CE1549" w:rsidRPr="00531B18">
        <w:rPr>
          <w:rFonts w:ascii="Book Antiqua" w:hAnsi="Book Antiqua" w:cs="Times New Roman"/>
          <w:sz w:val="24"/>
          <w:szCs w:val="24"/>
        </w:rPr>
        <w:t>s</w:t>
      </w:r>
      <w:r w:rsidRPr="00531B18">
        <w:rPr>
          <w:rFonts w:ascii="Book Antiqua" w:hAnsi="Book Antiqua" w:cs="Times New Roman"/>
          <w:sz w:val="24"/>
          <w:szCs w:val="24"/>
        </w:rPr>
        <w:t xml:space="preserve"> such as “You can and will exercise you</w:t>
      </w:r>
      <w:r w:rsidR="00885501" w:rsidRPr="00531B18">
        <w:rPr>
          <w:rFonts w:ascii="Book Antiqua" w:hAnsi="Book Antiqua" w:cs="Times New Roman"/>
          <w:sz w:val="24"/>
          <w:szCs w:val="24"/>
        </w:rPr>
        <w:t>r</w:t>
      </w:r>
      <w:r w:rsidRPr="00531B18">
        <w:rPr>
          <w:rFonts w:ascii="Book Antiqua" w:hAnsi="Book Antiqua" w:cs="Times New Roman"/>
          <w:sz w:val="24"/>
          <w:szCs w:val="24"/>
        </w:rPr>
        <w:t xml:space="preserve"> hand for 15 </w:t>
      </w:r>
      <w:r w:rsidR="00531B18">
        <w:rPr>
          <w:rFonts w:ascii="Book Antiqua" w:hAnsi="Book Antiqua" w:cs="Times New Roman"/>
          <w:sz w:val="24"/>
          <w:szCs w:val="24"/>
        </w:rPr>
        <w:t>min</w:t>
      </w:r>
      <w:r w:rsidRPr="00531B18">
        <w:rPr>
          <w:rFonts w:ascii="Book Antiqua" w:hAnsi="Book Antiqua" w:cs="Times New Roman"/>
          <w:sz w:val="24"/>
          <w:szCs w:val="24"/>
        </w:rPr>
        <w:t xml:space="preserve"> out of each waking hour, as prescribed by your doctor” and “There will be minimal, if any, discomfort” can </w:t>
      </w:r>
      <w:r w:rsidR="00CE1549" w:rsidRPr="00531B18">
        <w:rPr>
          <w:rFonts w:ascii="Book Antiqua" w:hAnsi="Book Antiqua" w:cs="Times New Roman"/>
          <w:sz w:val="24"/>
          <w:szCs w:val="24"/>
        </w:rPr>
        <w:t>also be applied</w:t>
      </w:r>
      <w:r w:rsidRPr="00531B18">
        <w:rPr>
          <w:rFonts w:ascii="Book Antiqua" w:hAnsi="Book Antiqua" w:cs="Times New Roman"/>
          <w:sz w:val="24"/>
          <w:szCs w:val="24"/>
        </w:rPr>
        <w:t xml:space="preserve"> to encourage proper exercise</w:t>
      </w:r>
      <w:r w:rsidR="00B23B40" w:rsidRPr="00531B18">
        <w:rPr>
          <w:rFonts w:ascii="Book Antiqua" w:hAnsi="Book Antiqua" w:cs="Times New Roman"/>
          <w:sz w:val="24"/>
          <w:szCs w:val="24"/>
          <w:vertAlign w:val="superscript"/>
        </w:rPr>
        <w:t>[49]</w:t>
      </w:r>
      <w:r w:rsidR="00CE1549" w:rsidRPr="00531B18">
        <w:rPr>
          <w:rFonts w:ascii="Book Antiqua" w:hAnsi="Book Antiqua" w:cs="Times New Roman"/>
          <w:sz w:val="24"/>
          <w:szCs w:val="24"/>
        </w:rPr>
        <w:t>.</w:t>
      </w:r>
    </w:p>
    <w:p w14:paraId="1CCFE17B" w14:textId="6D21F2E0" w:rsidR="00603EA4" w:rsidRPr="00531B18" w:rsidRDefault="00603EA4"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ab/>
      </w:r>
      <w:r w:rsidR="000F44F5" w:rsidRPr="00531B18">
        <w:rPr>
          <w:rFonts w:ascii="Book Antiqua" w:hAnsi="Book Antiqua" w:cs="Times New Roman"/>
          <w:sz w:val="24"/>
          <w:szCs w:val="24"/>
        </w:rPr>
        <w:t>Hypnotic suggestions are generall</w:t>
      </w:r>
      <w:r w:rsidR="00C76D17" w:rsidRPr="00531B18">
        <w:rPr>
          <w:rFonts w:ascii="Book Antiqua" w:hAnsi="Book Antiqua" w:cs="Times New Roman"/>
          <w:sz w:val="24"/>
          <w:szCs w:val="24"/>
        </w:rPr>
        <w:t xml:space="preserve">y individualized to meet each </w:t>
      </w:r>
      <w:proofErr w:type="gramStart"/>
      <w:r w:rsidR="00C76D17" w:rsidRPr="00531B18">
        <w:rPr>
          <w:rFonts w:ascii="Book Antiqua" w:hAnsi="Book Antiqua" w:cs="Times New Roman"/>
          <w:sz w:val="24"/>
          <w:szCs w:val="24"/>
        </w:rPr>
        <w:t>patients’</w:t>
      </w:r>
      <w:proofErr w:type="gramEnd"/>
      <w:r w:rsidR="00C76D17" w:rsidRPr="00531B18">
        <w:rPr>
          <w:rFonts w:ascii="Book Antiqua" w:hAnsi="Book Antiqua" w:cs="Times New Roman"/>
          <w:sz w:val="24"/>
          <w:szCs w:val="24"/>
        </w:rPr>
        <w:t xml:space="preserve"> preferences for mental imagery. However, i</w:t>
      </w:r>
      <w:r w:rsidRPr="00531B18">
        <w:rPr>
          <w:rFonts w:ascii="Book Antiqua" w:hAnsi="Book Antiqua" w:cs="Times New Roman"/>
          <w:sz w:val="24"/>
          <w:szCs w:val="24"/>
        </w:rPr>
        <w:t xml:space="preserve">t is important to note that </w:t>
      </w:r>
      <w:r w:rsidR="00C76D17" w:rsidRPr="00531B18">
        <w:rPr>
          <w:rFonts w:ascii="Book Antiqua" w:hAnsi="Book Antiqua" w:cs="Times New Roman"/>
          <w:sz w:val="24"/>
          <w:szCs w:val="24"/>
        </w:rPr>
        <w:t>most hypnotic inductions for pain management include</w:t>
      </w:r>
      <w:r w:rsidRPr="00531B18">
        <w:rPr>
          <w:rFonts w:ascii="Book Antiqua" w:hAnsi="Book Antiqua" w:cs="Times New Roman"/>
          <w:sz w:val="24"/>
          <w:szCs w:val="24"/>
        </w:rPr>
        <w:t xml:space="preserve"> </w:t>
      </w:r>
      <w:r w:rsidR="001B02AA" w:rsidRPr="00531B18">
        <w:rPr>
          <w:rFonts w:ascii="Book Antiqua" w:hAnsi="Book Antiqua" w:cs="Times New Roman"/>
          <w:sz w:val="24"/>
          <w:szCs w:val="24"/>
        </w:rPr>
        <w:t xml:space="preserve">suggestions for focus of attention, </w:t>
      </w:r>
      <w:r w:rsidRPr="00531B18">
        <w:rPr>
          <w:rFonts w:ascii="Book Antiqua" w:hAnsi="Book Antiqua" w:cs="Times New Roman"/>
          <w:sz w:val="24"/>
          <w:szCs w:val="24"/>
        </w:rPr>
        <w:t>eye-</w:t>
      </w:r>
      <w:r w:rsidR="001B02AA" w:rsidRPr="00531B18">
        <w:rPr>
          <w:rFonts w:ascii="Book Antiqua" w:hAnsi="Book Antiqua" w:cs="Times New Roman"/>
          <w:sz w:val="24"/>
          <w:szCs w:val="24"/>
        </w:rPr>
        <w:t xml:space="preserve">lids </w:t>
      </w:r>
      <w:r w:rsidRPr="00531B18">
        <w:rPr>
          <w:rFonts w:ascii="Book Antiqua" w:hAnsi="Book Antiqua" w:cs="Times New Roman"/>
          <w:sz w:val="24"/>
          <w:szCs w:val="24"/>
        </w:rPr>
        <w:t>closing, then deepening by counting and muscle relaxation, then suggestions for coolness or analgesia</w:t>
      </w:r>
      <w:r w:rsidR="00C76D17" w:rsidRPr="00531B18">
        <w:rPr>
          <w:rFonts w:ascii="Book Antiqua" w:hAnsi="Book Antiqua" w:cs="Times New Roman"/>
          <w:sz w:val="24"/>
          <w:szCs w:val="24"/>
        </w:rPr>
        <w:t xml:space="preserve">, and include suggestions for specific </w:t>
      </w:r>
      <w:r w:rsidRPr="00531B18">
        <w:rPr>
          <w:rFonts w:ascii="Book Antiqua" w:hAnsi="Book Antiqua" w:cs="Times New Roman"/>
          <w:sz w:val="24"/>
          <w:szCs w:val="24"/>
        </w:rPr>
        <w:t>treatment goals (e.g., anxiety reduction, pain relief)</w:t>
      </w:r>
      <w:r w:rsidR="00C76D17" w:rsidRPr="00531B18">
        <w:rPr>
          <w:rFonts w:ascii="Book Antiqua" w:hAnsi="Book Antiqua" w:cs="Times New Roman"/>
          <w:sz w:val="24"/>
          <w:szCs w:val="24"/>
        </w:rPr>
        <w:t xml:space="preserve">.  </w:t>
      </w:r>
    </w:p>
    <w:p w14:paraId="2E52B536" w14:textId="4EC77E07"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ab/>
        <w:t xml:space="preserve">Compared to standard treatment, hypnosis is generally exceptionally helpful in relieving anxiety which may be keeping patients from healing as quickly as they </w:t>
      </w:r>
      <w:proofErr w:type="gramStart"/>
      <w:r w:rsidRPr="00531B18">
        <w:rPr>
          <w:rFonts w:ascii="Book Antiqua" w:hAnsi="Book Antiqua" w:cs="Times New Roman"/>
          <w:sz w:val="24"/>
          <w:szCs w:val="24"/>
        </w:rPr>
        <w:t>could</w:t>
      </w:r>
      <w:r w:rsidR="007D338D" w:rsidRPr="00531B18">
        <w:rPr>
          <w:rFonts w:ascii="Book Antiqua" w:hAnsi="Book Antiqua" w:cs="Times New Roman"/>
          <w:sz w:val="24"/>
          <w:szCs w:val="24"/>
          <w:vertAlign w:val="superscript"/>
        </w:rPr>
        <w:t>[</w:t>
      </w:r>
      <w:proofErr w:type="gramEnd"/>
      <w:r w:rsidR="007D338D" w:rsidRPr="00531B18">
        <w:rPr>
          <w:rFonts w:ascii="Book Antiqua" w:hAnsi="Book Antiqua" w:cs="Times New Roman"/>
          <w:sz w:val="24"/>
          <w:szCs w:val="24"/>
          <w:vertAlign w:val="superscript"/>
        </w:rPr>
        <w:t>22]</w:t>
      </w:r>
      <w:r w:rsidRPr="00531B18">
        <w:rPr>
          <w:rFonts w:ascii="Book Antiqua" w:hAnsi="Book Antiqua" w:cs="Times New Roman"/>
          <w:sz w:val="24"/>
          <w:szCs w:val="24"/>
        </w:rPr>
        <w:t xml:space="preserve">. Suggestions for relaxation and calmness are commonly used and posthypnotic cues are a great way to ensure that relaxation continues beyond the hypnotic </w:t>
      </w:r>
      <w:proofErr w:type="gramStart"/>
      <w:r w:rsidRPr="00531B18">
        <w:rPr>
          <w:rFonts w:ascii="Book Antiqua" w:hAnsi="Book Antiqua" w:cs="Times New Roman"/>
          <w:sz w:val="24"/>
          <w:szCs w:val="24"/>
        </w:rPr>
        <w:t>state</w:t>
      </w:r>
      <w:r w:rsidR="007D338D" w:rsidRPr="00531B18">
        <w:rPr>
          <w:rFonts w:ascii="Book Antiqua" w:hAnsi="Book Antiqua" w:cs="Times New Roman"/>
          <w:sz w:val="24"/>
          <w:szCs w:val="24"/>
          <w:vertAlign w:val="superscript"/>
        </w:rPr>
        <w:t>[</w:t>
      </w:r>
      <w:proofErr w:type="gramEnd"/>
      <w:r w:rsidR="007D338D" w:rsidRPr="00531B18">
        <w:rPr>
          <w:rFonts w:ascii="Book Antiqua" w:hAnsi="Book Antiqua" w:cs="Times New Roman"/>
          <w:sz w:val="24"/>
          <w:szCs w:val="24"/>
          <w:vertAlign w:val="superscript"/>
        </w:rPr>
        <w:t>39,50]</w:t>
      </w:r>
      <w:r w:rsidRPr="00531B18">
        <w:rPr>
          <w:rFonts w:ascii="Book Antiqua" w:hAnsi="Book Antiqua" w:cs="Times New Roman"/>
          <w:sz w:val="24"/>
          <w:szCs w:val="24"/>
        </w:rPr>
        <w:t xml:space="preserve">. </w:t>
      </w:r>
    </w:p>
    <w:p w14:paraId="4E191909" w14:textId="77777777" w:rsidR="00897429" w:rsidRPr="00531B18" w:rsidRDefault="00897429" w:rsidP="00523714">
      <w:pPr>
        <w:spacing w:after="0" w:line="360" w:lineRule="auto"/>
        <w:jc w:val="both"/>
        <w:rPr>
          <w:rFonts w:ascii="Book Antiqua" w:hAnsi="Book Antiqua" w:cs="Times New Roman"/>
          <w:b/>
          <w:sz w:val="24"/>
          <w:szCs w:val="24"/>
        </w:rPr>
      </w:pPr>
    </w:p>
    <w:p w14:paraId="06B3FBF0" w14:textId="7D8690DA" w:rsidR="00897429" w:rsidRPr="00531B18" w:rsidRDefault="004333FB"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E</w:t>
      </w:r>
      <w:r w:rsidR="00897429" w:rsidRPr="00531B18">
        <w:rPr>
          <w:rFonts w:ascii="Book Antiqua" w:hAnsi="Book Antiqua" w:cs="Times New Roman"/>
          <w:b/>
          <w:sz w:val="24"/>
          <w:szCs w:val="24"/>
        </w:rPr>
        <w:t xml:space="preserve">FFICACY OF HYPNOSIS FOR BURN PAIN </w:t>
      </w:r>
      <w:r w:rsidR="0062194F">
        <w:rPr>
          <w:rFonts w:ascii="Book Antiqua" w:hAnsi="Book Antiqua" w:cs="Times New Roman" w:hint="eastAsia"/>
          <w:b/>
          <w:sz w:val="24"/>
          <w:szCs w:val="24"/>
          <w:lang w:eastAsia="zh-CN"/>
        </w:rPr>
        <w:t>AND</w:t>
      </w:r>
      <w:r w:rsidR="00897429" w:rsidRPr="00531B18">
        <w:rPr>
          <w:rFonts w:ascii="Book Antiqua" w:hAnsi="Book Antiqua" w:cs="Times New Roman"/>
          <w:b/>
          <w:sz w:val="24"/>
          <w:szCs w:val="24"/>
        </w:rPr>
        <w:t xml:space="preserve"> ASSOCIATED SYMPTOMS</w:t>
      </w:r>
    </w:p>
    <w:p w14:paraId="0425A5CE" w14:textId="3C84E714"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lastRenderedPageBreak/>
        <w:t xml:space="preserve">In order to assess the effectiveness of using hypnosis in burn care, a review of the </w:t>
      </w:r>
      <w:r w:rsidR="00885501" w:rsidRPr="00531B18">
        <w:rPr>
          <w:rFonts w:ascii="Book Antiqua" w:hAnsi="Book Antiqua" w:cs="Times New Roman"/>
          <w:sz w:val="24"/>
          <w:szCs w:val="24"/>
        </w:rPr>
        <w:t xml:space="preserve">clinical studies </w:t>
      </w:r>
      <w:r w:rsidRPr="00531B18">
        <w:rPr>
          <w:rFonts w:ascii="Book Antiqua" w:hAnsi="Book Antiqua" w:cs="Times New Roman"/>
          <w:sz w:val="24"/>
          <w:szCs w:val="24"/>
        </w:rPr>
        <w:t>was conducted and is presented here. Case studies and published clinical observations are included to illustrate the history of including hypnosis in burn care, as well as varying methodologies. Controlled studies are then reviewed to evaluate the evidence for the use of hypnosis for burn pain.</w:t>
      </w:r>
    </w:p>
    <w:p w14:paraId="7B4309CF" w14:textId="318113F9" w:rsidR="004A794E" w:rsidRPr="00531B18" w:rsidRDefault="00407825"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ab/>
        <w:t>In order to fully review the literature, the keywords</w:t>
      </w:r>
      <w:r w:rsidR="003B2143" w:rsidRPr="00531B18">
        <w:rPr>
          <w:rFonts w:ascii="Book Antiqua" w:hAnsi="Book Antiqua" w:cs="Times New Roman"/>
          <w:sz w:val="24"/>
          <w:szCs w:val="24"/>
        </w:rPr>
        <w:t xml:space="preserve"> and keyword combinations</w:t>
      </w:r>
      <w:r w:rsidRPr="00531B18">
        <w:rPr>
          <w:rFonts w:ascii="Book Antiqua" w:hAnsi="Book Antiqua" w:cs="Times New Roman"/>
          <w:sz w:val="24"/>
          <w:szCs w:val="24"/>
        </w:rPr>
        <w:t xml:space="preserve"> ‘hypnosis’,</w:t>
      </w:r>
      <w:r w:rsidR="003B2143" w:rsidRPr="00531B18">
        <w:rPr>
          <w:rFonts w:ascii="Book Antiqua" w:hAnsi="Book Antiqua" w:cs="Times New Roman"/>
          <w:sz w:val="24"/>
          <w:szCs w:val="24"/>
        </w:rPr>
        <w:t xml:space="preserve"> ‘hypnotherapy’,</w:t>
      </w:r>
      <w:r w:rsidRPr="00531B18">
        <w:rPr>
          <w:rFonts w:ascii="Book Antiqua" w:hAnsi="Book Antiqua" w:cs="Times New Roman"/>
          <w:sz w:val="24"/>
          <w:szCs w:val="24"/>
        </w:rPr>
        <w:t xml:space="preserve"> ‘burn care’, ‘burn wounds’, ‘debridement’</w:t>
      </w:r>
      <w:r w:rsidR="003B2143" w:rsidRPr="00531B18">
        <w:rPr>
          <w:rFonts w:ascii="Book Antiqua" w:hAnsi="Book Antiqua" w:cs="Times New Roman"/>
          <w:sz w:val="24"/>
          <w:szCs w:val="24"/>
        </w:rPr>
        <w:t>, and ‘pain’</w:t>
      </w:r>
      <w:r w:rsidRPr="00531B18">
        <w:rPr>
          <w:rFonts w:ascii="Book Antiqua" w:hAnsi="Book Antiqua" w:cs="Times New Roman"/>
          <w:sz w:val="24"/>
          <w:szCs w:val="24"/>
        </w:rPr>
        <w:t xml:space="preserve"> were </w:t>
      </w:r>
      <w:r w:rsidR="00620192" w:rsidRPr="00531B18">
        <w:rPr>
          <w:rFonts w:ascii="Book Antiqua" w:hAnsi="Book Antiqua" w:cs="Times New Roman"/>
          <w:sz w:val="24"/>
          <w:szCs w:val="24"/>
        </w:rPr>
        <w:t xml:space="preserve">used in </w:t>
      </w:r>
      <w:r w:rsidRPr="00531B18">
        <w:rPr>
          <w:rFonts w:ascii="Book Antiqua" w:hAnsi="Book Antiqua" w:cs="Times New Roman"/>
          <w:sz w:val="24"/>
          <w:szCs w:val="24"/>
        </w:rPr>
        <w:t>searche</w:t>
      </w:r>
      <w:r w:rsidR="0036168C" w:rsidRPr="00531B18">
        <w:rPr>
          <w:rFonts w:ascii="Book Antiqua" w:hAnsi="Book Antiqua" w:cs="Times New Roman"/>
          <w:sz w:val="24"/>
          <w:szCs w:val="24"/>
        </w:rPr>
        <w:t>s</w:t>
      </w:r>
      <w:r w:rsidRPr="00531B18">
        <w:rPr>
          <w:rFonts w:ascii="Book Antiqua" w:hAnsi="Book Antiqua" w:cs="Times New Roman"/>
          <w:sz w:val="24"/>
          <w:szCs w:val="24"/>
        </w:rPr>
        <w:t xml:space="preserve"> through </w:t>
      </w:r>
      <w:proofErr w:type="spellStart"/>
      <w:r w:rsidRPr="00531B18">
        <w:rPr>
          <w:rFonts w:ascii="Book Antiqua" w:hAnsi="Book Antiqua" w:cs="Times New Roman"/>
          <w:sz w:val="24"/>
          <w:szCs w:val="24"/>
        </w:rPr>
        <w:t>PsycINFO</w:t>
      </w:r>
      <w:proofErr w:type="spellEnd"/>
      <w:r w:rsidRPr="00531B18">
        <w:rPr>
          <w:rFonts w:ascii="Book Antiqua" w:hAnsi="Book Antiqua" w:cs="Times New Roman"/>
          <w:sz w:val="24"/>
          <w:szCs w:val="24"/>
        </w:rPr>
        <w:t xml:space="preserve">, </w:t>
      </w:r>
      <w:proofErr w:type="spellStart"/>
      <w:r w:rsidRPr="00531B18">
        <w:rPr>
          <w:rFonts w:ascii="Book Antiqua" w:hAnsi="Book Antiqua" w:cs="Times New Roman"/>
          <w:sz w:val="24"/>
          <w:szCs w:val="24"/>
        </w:rPr>
        <w:t>PsycARTICLES</w:t>
      </w:r>
      <w:proofErr w:type="spellEnd"/>
      <w:r w:rsidRPr="00531B18">
        <w:rPr>
          <w:rFonts w:ascii="Book Antiqua" w:hAnsi="Book Antiqua" w:cs="Times New Roman"/>
          <w:sz w:val="24"/>
          <w:szCs w:val="24"/>
        </w:rPr>
        <w:t>, MEDLINE, PubMed, and Google Scholar. Additional articles were then</w:t>
      </w:r>
      <w:r w:rsidR="003B2143" w:rsidRPr="00531B18">
        <w:rPr>
          <w:rFonts w:ascii="Book Antiqua" w:hAnsi="Book Antiqua" w:cs="Times New Roman"/>
          <w:sz w:val="24"/>
          <w:szCs w:val="24"/>
        </w:rPr>
        <w:t xml:space="preserve"> </w:t>
      </w:r>
      <w:r w:rsidRPr="00531B18">
        <w:rPr>
          <w:rFonts w:ascii="Book Antiqua" w:hAnsi="Book Antiqua" w:cs="Times New Roman"/>
          <w:sz w:val="24"/>
          <w:szCs w:val="24"/>
        </w:rPr>
        <w:t>selected from the references of the</w:t>
      </w:r>
      <w:r w:rsidR="003B2143" w:rsidRPr="00531B18">
        <w:rPr>
          <w:rFonts w:ascii="Book Antiqua" w:hAnsi="Book Antiqua" w:cs="Times New Roman"/>
          <w:sz w:val="24"/>
          <w:szCs w:val="24"/>
        </w:rPr>
        <w:t xml:space="preserve"> retrieved</w:t>
      </w:r>
      <w:r w:rsidRPr="00531B18">
        <w:rPr>
          <w:rFonts w:ascii="Book Antiqua" w:hAnsi="Book Antiqua" w:cs="Times New Roman"/>
          <w:sz w:val="24"/>
          <w:szCs w:val="24"/>
        </w:rPr>
        <w:t xml:space="preserve"> literature.</w:t>
      </w:r>
      <w:r w:rsidR="003B2143" w:rsidRPr="00531B18">
        <w:rPr>
          <w:rFonts w:ascii="Book Antiqua" w:hAnsi="Book Antiqua" w:cs="Times New Roman"/>
          <w:sz w:val="24"/>
          <w:szCs w:val="24"/>
        </w:rPr>
        <w:t xml:space="preserve"> All studies, whether experimental, </w:t>
      </w:r>
      <w:r w:rsidRPr="00531B18">
        <w:rPr>
          <w:rFonts w:ascii="Book Antiqua" w:hAnsi="Book Antiqua" w:cs="Times New Roman"/>
          <w:sz w:val="24"/>
          <w:szCs w:val="24"/>
        </w:rPr>
        <w:t xml:space="preserve">quasi-experimental, </w:t>
      </w:r>
      <w:r w:rsidR="003B2143" w:rsidRPr="00531B18">
        <w:rPr>
          <w:rFonts w:ascii="Book Antiqua" w:hAnsi="Book Antiqua" w:cs="Times New Roman"/>
          <w:sz w:val="24"/>
          <w:szCs w:val="24"/>
        </w:rPr>
        <w:t xml:space="preserve">or non-experimental, </w:t>
      </w:r>
      <w:r w:rsidRPr="00531B18">
        <w:rPr>
          <w:rFonts w:ascii="Book Antiqua" w:hAnsi="Book Antiqua" w:cs="Times New Roman"/>
          <w:sz w:val="24"/>
          <w:szCs w:val="24"/>
        </w:rPr>
        <w:t>that investigated efficacy of hypnosis to manage pain, distress, and associated symptoms were included in the article.</w:t>
      </w:r>
    </w:p>
    <w:p w14:paraId="6519683D" w14:textId="74B18F0B" w:rsidR="00897429" w:rsidRPr="00531B18" w:rsidRDefault="00897429" w:rsidP="00523714">
      <w:pPr>
        <w:spacing w:after="0" w:line="360" w:lineRule="auto"/>
        <w:jc w:val="both"/>
        <w:rPr>
          <w:rFonts w:ascii="Book Antiqua" w:hAnsi="Book Antiqua" w:cs="Times New Roman"/>
          <w:b/>
          <w:sz w:val="24"/>
          <w:szCs w:val="24"/>
        </w:rPr>
      </w:pPr>
    </w:p>
    <w:p w14:paraId="3356802A" w14:textId="633EA6FA" w:rsidR="004333FB" w:rsidRPr="00531B18" w:rsidRDefault="004333FB" w:rsidP="00523714">
      <w:pPr>
        <w:spacing w:after="0" w:line="360" w:lineRule="auto"/>
        <w:jc w:val="both"/>
        <w:rPr>
          <w:rFonts w:ascii="Book Antiqua" w:hAnsi="Book Antiqua" w:cs="Times New Roman"/>
          <w:b/>
          <w:i/>
          <w:sz w:val="24"/>
          <w:szCs w:val="24"/>
        </w:rPr>
      </w:pPr>
      <w:r w:rsidRPr="00531B18">
        <w:rPr>
          <w:rFonts w:ascii="Book Antiqua" w:hAnsi="Book Antiqua" w:cs="Times New Roman"/>
          <w:b/>
          <w:i/>
          <w:sz w:val="24"/>
          <w:szCs w:val="24"/>
        </w:rPr>
        <w:t xml:space="preserve">Case </w:t>
      </w:r>
      <w:r w:rsidR="00897429" w:rsidRPr="00531B18">
        <w:rPr>
          <w:rFonts w:ascii="Book Antiqua" w:hAnsi="Book Antiqua" w:cs="Times New Roman"/>
          <w:b/>
          <w:i/>
          <w:sz w:val="24"/>
          <w:szCs w:val="24"/>
        </w:rPr>
        <w:t xml:space="preserve">studies </w:t>
      </w:r>
      <w:r w:rsidR="00531B18">
        <w:rPr>
          <w:rFonts w:ascii="Book Antiqua" w:hAnsi="Book Antiqua" w:cs="Times New Roman" w:hint="eastAsia"/>
          <w:b/>
          <w:i/>
          <w:sz w:val="24"/>
          <w:szCs w:val="24"/>
          <w:lang w:eastAsia="zh-CN"/>
        </w:rPr>
        <w:t>and</w:t>
      </w:r>
      <w:r w:rsidR="00897429" w:rsidRPr="00531B18">
        <w:rPr>
          <w:rFonts w:ascii="Book Antiqua" w:hAnsi="Book Antiqua" w:cs="Times New Roman"/>
          <w:b/>
          <w:i/>
          <w:sz w:val="24"/>
          <w:szCs w:val="24"/>
        </w:rPr>
        <w:t xml:space="preserve"> c</w:t>
      </w:r>
      <w:r w:rsidRPr="00531B18">
        <w:rPr>
          <w:rFonts w:ascii="Book Antiqua" w:hAnsi="Book Antiqua" w:cs="Times New Roman"/>
          <w:b/>
          <w:i/>
          <w:sz w:val="24"/>
          <w:szCs w:val="24"/>
        </w:rPr>
        <w:t xml:space="preserve">ase </w:t>
      </w:r>
      <w:r w:rsidR="00897429" w:rsidRPr="00531B18">
        <w:rPr>
          <w:rFonts w:ascii="Book Antiqua" w:hAnsi="Book Antiqua" w:cs="Times New Roman"/>
          <w:b/>
          <w:i/>
          <w:sz w:val="24"/>
          <w:szCs w:val="24"/>
        </w:rPr>
        <w:t>s</w:t>
      </w:r>
      <w:r w:rsidRPr="00531B18">
        <w:rPr>
          <w:rFonts w:ascii="Book Antiqua" w:hAnsi="Book Antiqua" w:cs="Times New Roman"/>
          <w:b/>
          <w:i/>
          <w:sz w:val="24"/>
          <w:szCs w:val="24"/>
        </w:rPr>
        <w:t>eries</w:t>
      </w:r>
    </w:p>
    <w:p w14:paraId="187FAB2B" w14:textId="1AC0E22D"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Much of the early research on hypnosis for burn pain was in the form of clinical case studies. One of the first reports of hypnosis as an aid to pain management for burn injuries came in 1955</w:t>
      </w:r>
      <w:r w:rsidR="009D4DBA" w:rsidRPr="00531B18">
        <w:rPr>
          <w:rFonts w:ascii="Book Antiqua" w:hAnsi="Book Antiqua" w:cs="Times New Roman"/>
          <w:sz w:val="24"/>
          <w:szCs w:val="24"/>
          <w:vertAlign w:val="superscript"/>
        </w:rPr>
        <w:t>[50]</w:t>
      </w:r>
      <w:r w:rsidRPr="00531B18">
        <w:rPr>
          <w:rFonts w:ascii="Book Antiqua" w:hAnsi="Book Antiqua" w:cs="Times New Roman"/>
          <w:sz w:val="24"/>
          <w:szCs w:val="24"/>
        </w:rPr>
        <w:t>. The patient was a young adult woman with a 90% total body surface area (TBSA) affected by second and third degree burns. She was experiencing non-stop, severe pain and was in fear. Through hypnosis, she was able to experience calmness, a reduction in anxiety, and relief from most of the pain. Despite the medical team’s best efforts, the patient died 3 days after the injury. However, the use of hypnosis allowed her minimal suffering after a terrible and frightening injury.</w:t>
      </w:r>
    </w:p>
    <w:p w14:paraId="74D65747" w14:textId="02C4503D"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Hypnotherapy was then used to reduce pain, increase appetite, and instill calmness for a 24-year-old male patient whose burns and resulting complications had led to his refusal to eat or attempt to leave his </w:t>
      </w:r>
      <w:proofErr w:type="gramStart"/>
      <w:r w:rsidRPr="00531B18">
        <w:rPr>
          <w:rFonts w:ascii="Book Antiqua" w:hAnsi="Book Antiqua" w:cs="Times New Roman"/>
          <w:sz w:val="24"/>
          <w:szCs w:val="24"/>
        </w:rPr>
        <w:t>bed</w:t>
      </w:r>
      <w:r w:rsidR="009D4DBA" w:rsidRPr="00531B18">
        <w:rPr>
          <w:rFonts w:ascii="Book Antiqua" w:hAnsi="Book Antiqua" w:cs="Times New Roman"/>
          <w:sz w:val="24"/>
          <w:szCs w:val="24"/>
          <w:vertAlign w:val="superscript"/>
        </w:rPr>
        <w:t>[</w:t>
      </w:r>
      <w:proofErr w:type="gramEnd"/>
      <w:r w:rsidR="009D4DBA" w:rsidRPr="00531B18">
        <w:rPr>
          <w:rFonts w:ascii="Book Antiqua" w:hAnsi="Book Antiqua" w:cs="Times New Roman"/>
          <w:sz w:val="24"/>
          <w:szCs w:val="24"/>
          <w:vertAlign w:val="superscript"/>
        </w:rPr>
        <w:t>49]</w:t>
      </w:r>
      <w:r w:rsidRPr="00531B18">
        <w:rPr>
          <w:rFonts w:ascii="Book Antiqua" w:hAnsi="Book Antiqua" w:cs="Times New Roman"/>
          <w:sz w:val="24"/>
          <w:szCs w:val="24"/>
        </w:rPr>
        <w:t xml:space="preserve">. Within a few days of treatment, the patient was eagerly eating sufficient amounts at each meal, though previous attempts at coercion, long explanations of importance, and force feeding through a tube had all failed to stop his weight loss. Six weeks after the start of hypnosis treatment he was eating well, exercising regularly, and skin grafting procedures that had previously been consistently unsuccessful were at a 90% success rate. After his attitude and social </w:t>
      </w:r>
      <w:r w:rsidRPr="00531B18">
        <w:rPr>
          <w:rFonts w:ascii="Book Antiqua" w:hAnsi="Book Antiqua" w:cs="Times New Roman"/>
          <w:sz w:val="24"/>
          <w:szCs w:val="24"/>
        </w:rPr>
        <w:lastRenderedPageBreak/>
        <w:t>behavior improved markedly, narcotics were discontinued and he reported no complaints of pain.</w:t>
      </w:r>
      <w:r w:rsidR="001B2325" w:rsidRPr="00531B18">
        <w:rPr>
          <w:rFonts w:ascii="Book Antiqua" w:hAnsi="Book Antiqua" w:cs="Times New Roman"/>
          <w:sz w:val="24"/>
          <w:szCs w:val="24"/>
        </w:rPr>
        <w:t xml:space="preserve"> This case highlights the </w:t>
      </w:r>
      <w:r w:rsidR="00317CF3" w:rsidRPr="00531B18">
        <w:rPr>
          <w:rFonts w:ascii="Book Antiqua" w:hAnsi="Book Antiqua" w:cs="Times New Roman"/>
          <w:sz w:val="24"/>
          <w:szCs w:val="24"/>
        </w:rPr>
        <w:t>potential</w:t>
      </w:r>
      <w:r w:rsidR="001B2325" w:rsidRPr="00531B18">
        <w:rPr>
          <w:rFonts w:ascii="Book Antiqua" w:hAnsi="Book Antiqua" w:cs="Times New Roman"/>
          <w:sz w:val="24"/>
          <w:szCs w:val="24"/>
        </w:rPr>
        <w:t xml:space="preserve"> benefits of hypnosis </w:t>
      </w:r>
      <w:r w:rsidR="008625FA" w:rsidRPr="00531B18">
        <w:rPr>
          <w:rFonts w:ascii="Book Antiqua" w:hAnsi="Book Antiqua" w:cs="Times New Roman"/>
          <w:sz w:val="24"/>
          <w:szCs w:val="24"/>
        </w:rPr>
        <w:t>in clinical practice</w:t>
      </w:r>
      <w:r w:rsidR="001B2325" w:rsidRPr="00531B18">
        <w:rPr>
          <w:rFonts w:ascii="Book Antiqua" w:hAnsi="Book Antiqua" w:cs="Times New Roman"/>
          <w:sz w:val="24"/>
          <w:szCs w:val="24"/>
        </w:rPr>
        <w:t xml:space="preserve">. The </w:t>
      </w:r>
      <w:r w:rsidR="00317CF3" w:rsidRPr="00531B18">
        <w:rPr>
          <w:rFonts w:ascii="Book Antiqua" w:hAnsi="Book Antiqua" w:cs="Times New Roman"/>
          <w:sz w:val="24"/>
          <w:szCs w:val="24"/>
        </w:rPr>
        <w:t xml:space="preserve">integration of hypnosis into </w:t>
      </w:r>
      <w:r w:rsidR="001B2325" w:rsidRPr="00531B18">
        <w:rPr>
          <w:rFonts w:ascii="Book Antiqua" w:hAnsi="Book Antiqua" w:cs="Times New Roman"/>
          <w:sz w:val="24"/>
          <w:szCs w:val="24"/>
        </w:rPr>
        <w:t>treatment benefitted the patient in multiple ways including improvements of attitude, appetite, anxiety, motivation, and pain.</w:t>
      </w:r>
    </w:p>
    <w:p w14:paraId="5DDF23A5" w14:textId="763B3AE0" w:rsidR="004333FB" w:rsidRPr="00531B18" w:rsidRDefault="004333FB" w:rsidP="00523714">
      <w:pPr>
        <w:spacing w:after="0" w:line="360" w:lineRule="auto"/>
        <w:ind w:firstLine="720"/>
        <w:jc w:val="both"/>
        <w:rPr>
          <w:rFonts w:ascii="Book Antiqua" w:hAnsi="Book Antiqua" w:cs="Times New Roman"/>
          <w:sz w:val="24"/>
          <w:szCs w:val="24"/>
        </w:rPr>
      </w:pPr>
      <w:proofErr w:type="spellStart"/>
      <w:r w:rsidRPr="00531B18">
        <w:rPr>
          <w:rFonts w:ascii="Book Antiqua" w:hAnsi="Book Antiqua" w:cs="Times New Roman"/>
          <w:sz w:val="24"/>
          <w:szCs w:val="24"/>
        </w:rPr>
        <w:t>Crasilneck</w:t>
      </w:r>
      <w:proofErr w:type="spellEnd"/>
      <w:r w:rsidR="00370B92">
        <w:rPr>
          <w:rFonts w:ascii="Book Antiqua" w:hAnsi="Book Antiqua" w:cs="Times New Roman" w:hint="eastAsia"/>
          <w:sz w:val="24"/>
          <w:szCs w:val="24"/>
          <w:lang w:eastAsia="zh-CN"/>
        </w:rPr>
        <w:t xml:space="preserve"> </w:t>
      </w:r>
      <w:r w:rsidR="00370B92" w:rsidRPr="00370B92">
        <w:rPr>
          <w:rFonts w:ascii="Book Antiqua" w:hAnsi="Book Antiqua" w:cs="Times New Roman" w:hint="eastAsia"/>
          <w:i/>
          <w:sz w:val="24"/>
          <w:szCs w:val="24"/>
          <w:lang w:eastAsia="zh-CN"/>
        </w:rPr>
        <w:t xml:space="preserve">et </w:t>
      </w:r>
      <w:proofErr w:type="gramStart"/>
      <w:r w:rsidR="00370B92" w:rsidRPr="00370B92">
        <w:rPr>
          <w:rFonts w:ascii="Book Antiqua" w:hAnsi="Book Antiqua" w:cs="Times New Roman" w:hint="eastAsia"/>
          <w:i/>
          <w:sz w:val="24"/>
          <w:szCs w:val="24"/>
          <w:lang w:eastAsia="zh-CN"/>
        </w:rPr>
        <w:t>al</w:t>
      </w:r>
      <w:r w:rsidR="009D4DBA" w:rsidRPr="00531B18">
        <w:rPr>
          <w:rFonts w:ascii="Book Antiqua" w:hAnsi="Book Antiqua" w:cs="Times New Roman"/>
          <w:sz w:val="24"/>
          <w:szCs w:val="24"/>
          <w:vertAlign w:val="superscript"/>
        </w:rPr>
        <w:t>[</w:t>
      </w:r>
      <w:proofErr w:type="gramEnd"/>
      <w:r w:rsidR="009D4DBA" w:rsidRPr="00531B18">
        <w:rPr>
          <w:rFonts w:ascii="Book Antiqua" w:hAnsi="Book Antiqua" w:cs="Times New Roman"/>
          <w:sz w:val="24"/>
          <w:szCs w:val="24"/>
          <w:vertAlign w:val="superscript"/>
        </w:rPr>
        <w:t>49]</w:t>
      </w:r>
      <w:r w:rsidRPr="00531B18">
        <w:rPr>
          <w:rFonts w:ascii="Book Antiqua" w:hAnsi="Book Antiqua" w:cs="Times New Roman"/>
          <w:sz w:val="24"/>
          <w:szCs w:val="24"/>
        </w:rPr>
        <w:t xml:space="preserve"> describe the case of a 33-year-old man who was experiencing fear and apprehension due to extremely painful skin grafting procedures. Though general anesthesia was used during dressing changes, he regularly complained of pain after each treatment. For the first 30 days after the injury, the anxiety and pain had caused him to refuse to exercise his hands, which is necessary for healing. Using this first month in the hospital as a control, hypnosis was then used as the analgesia for wound treatments. After no discomfort was reported, hypnotic anesthesia was used during a split-thickness skin graft with posthypnotic suggestions that he would regularly exercise his hands and for no pain in the donor area. After the treatment, he reported a lack of feeling in the donor area. Three days later, the patient was exercising his hand so regularly that subsequent hypnotic suggestions had to be made so that he would only exercise when he was awake. Benefits of this case study were listed as avoidance of narcotics and repeated anesthetics as well as the patient’s new willingness to exercise. </w:t>
      </w:r>
    </w:p>
    <w:p w14:paraId="54675DA9" w14:textId="018794C5"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In a</w:t>
      </w:r>
      <w:r w:rsidR="001B2325" w:rsidRPr="00531B18">
        <w:rPr>
          <w:rFonts w:ascii="Book Antiqua" w:hAnsi="Book Antiqua" w:cs="Times New Roman"/>
          <w:sz w:val="24"/>
          <w:szCs w:val="24"/>
        </w:rPr>
        <w:t>nother</w:t>
      </w:r>
      <w:r w:rsidRPr="00531B18">
        <w:rPr>
          <w:rFonts w:ascii="Book Antiqua" w:hAnsi="Book Antiqua" w:cs="Times New Roman"/>
          <w:sz w:val="24"/>
          <w:szCs w:val="24"/>
        </w:rPr>
        <w:t xml:space="preserve"> case</w:t>
      </w:r>
      <w:r w:rsidR="00996686" w:rsidRPr="00531B18">
        <w:rPr>
          <w:rFonts w:ascii="Book Antiqua" w:hAnsi="Book Antiqua" w:cs="Times New Roman"/>
          <w:sz w:val="24"/>
          <w:szCs w:val="24"/>
        </w:rPr>
        <w:t>,</w:t>
      </w:r>
      <w:r w:rsidRPr="00531B18">
        <w:rPr>
          <w:rFonts w:ascii="Book Antiqua" w:hAnsi="Book Antiqua" w:cs="Times New Roman"/>
          <w:sz w:val="24"/>
          <w:szCs w:val="24"/>
        </w:rPr>
        <w:t xml:space="preserve"> hypnosis </w:t>
      </w:r>
      <w:r w:rsidR="00317CF3" w:rsidRPr="00531B18">
        <w:rPr>
          <w:rFonts w:ascii="Book Antiqua" w:hAnsi="Book Antiqua" w:cs="Times New Roman"/>
          <w:sz w:val="24"/>
          <w:szCs w:val="24"/>
        </w:rPr>
        <w:t>was</w:t>
      </w:r>
      <w:r w:rsidR="00996686" w:rsidRPr="00531B18">
        <w:rPr>
          <w:rFonts w:ascii="Book Antiqua" w:hAnsi="Book Antiqua" w:cs="Times New Roman"/>
          <w:sz w:val="24"/>
          <w:szCs w:val="24"/>
        </w:rPr>
        <w:t xml:space="preserve"> again</w:t>
      </w:r>
      <w:r w:rsidR="00317CF3" w:rsidRPr="00531B18">
        <w:rPr>
          <w:rFonts w:ascii="Book Antiqua" w:hAnsi="Book Antiqua" w:cs="Times New Roman"/>
          <w:sz w:val="24"/>
          <w:szCs w:val="24"/>
        </w:rPr>
        <w:t xml:space="preserve"> shown to </w:t>
      </w:r>
      <w:r w:rsidRPr="00531B18">
        <w:rPr>
          <w:rFonts w:ascii="Book Antiqua" w:hAnsi="Book Antiqua" w:cs="Times New Roman"/>
          <w:sz w:val="24"/>
          <w:szCs w:val="24"/>
        </w:rPr>
        <w:t>dramatically lower use of narcotics</w:t>
      </w:r>
      <w:r w:rsidR="00317CF3" w:rsidRPr="00531B18">
        <w:rPr>
          <w:rFonts w:ascii="Book Antiqua" w:hAnsi="Book Antiqua" w:cs="Times New Roman"/>
          <w:sz w:val="24"/>
          <w:szCs w:val="24"/>
        </w:rPr>
        <w:t>. A</w:t>
      </w:r>
      <w:r w:rsidRPr="00531B18">
        <w:rPr>
          <w:rFonts w:ascii="Book Antiqua" w:hAnsi="Book Antiqua" w:cs="Times New Roman"/>
          <w:sz w:val="24"/>
          <w:szCs w:val="24"/>
        </w:rPr>
        <w:t xml:space="preserve"> male patient with a 35% TBSA affected by burns received hypnosis upon hospital admittance, about four hours after original </w:t>
      </w:r>
      <w:proofErr w:type="gramStart"/>
      <w:r w:rsidRPr="00531B18">
        <w:rPr>
          <w:rFonts w:ascii="Book Antiqua" w:hAnsi="Book Antiqua" w:cs="Times New Roman"/>
          <w:sz w:val="24"/>
          <w:szCs w:val="24"/>
        </w:rPr>
        <w:t>injury</w:t>
      </w:r>
      <w:r w:rsidR="009D4DBA" w:rsidRPr="00531B18">
        <w:rPr>
          <w:rFonts w:ascii="Book Antiqua" w:hAnsi="Book Antiqua" w:cs="Times New Roman"/>
          <w:sz w:val="24"/>
          <w:szCs w:val="24"/>
          <w:vertAlign w:val="superscript"/>
        </w:rPr>
        <w:t>[</w:t>
      </w:r>
      <w:proofErr w:type="gramEnd"/>
      <w:r w:rsidR="009D4DBA" w:rsidRPr="00531B18">
        <w:rPr>
          <w:rFonts w:ascii="Book Antiqua" w:hAnsi="Book Antiqua" w:cs="Times New Roman"/>
          <w:sz w:val="24"/>
          <w:szCs w:val="24"/>
          <w:vertAlign w:val="superscript"/>
        </w:rPr>
        <w:t>48]</w:t>
      </w:r>
      <w:r w:rsidRPr="00531B18">
        <w:rPr>
          <w:rFonts w:ascii="Book Antiqua" w:hAnsi="Book Antiqua" w:cs="Times New Roman"/>
          <w:sz w:val="24"/>
          <w:szCs w:val="24"/>
        </w:rPr>
        <w:t xml:space="preserve">. </w:t>
      </w:r>
      <w:r w:rsidR="00317CF3" w:rsidRPr="00531B18">
        <w:rPr>
          <w:rFonts w:ascii="Book Antiqua" w:hAnsi="Book Antiqua" w:cs="Times New Roman"/>
          <w:sz w:val="24"/>
          <w:szCs w:val="24"/>
        </w:rPr>
        <w:t>In this case</w:t>
      </w:r>
      <w:r w:rsidR="001B2325" w:rsidRPr="00531B18">
        <w:rPr>
          <w:rFonts w:ascii="Book Antiqua" w:hAnsi="Book Antiqua" w:cs="Times New Roman"/>
          <w:sz w:val="24"/>
          <w:szCs w:val="24"/>
        </w:rPr>
        <w:t>, n</w:t>
      </w:r>
      <w:r w:rsidRPr="00531B18">
        <w:rPr>
          <w:rFonts w:ascii="Book Antiqua" w:hAnsi="Book Antiqua" w:cs="Times New Roman"/>
          <w:sz w:val="24"/>
          <w:szCs w:val="24"/>
        </w:rPr>
        <w:t xml:space="preserve">o narcotics were needed during </w:t>
      </w:r>
      <w:r w:rsidR="00317CF3" w:rsidRPr="00531B18">
        <w:rPr>
          <w:rFonts w:ascii="Book Antiqua" w:hAnsi="Book Antiqua" w:cs="Times New Roman"/>
          <w:sz w:val="24"/>
          <w:szCs w:val="24"/>
        </w:rPr>
        <w:t xml:space="preserve">the patient’s </w:t>
      </w:r>
      <w:r w:rsidRPr="00531B18">
        <w:rPr>
          <w:rFonts w:ascii="Book Antiqua" w:hAnsi="Book Antiqua" w:cs="Times New Roman"/>
          <w:sz w:val="24"/>
          <w:szCs w:val="24"/>
        </w:rPr>
        <w:t>first 18 days in the hospital, which included many painful procedures. Hypnosis was used throughout his stay to relieve pain.</w:t>
      </w:r>
    </w:p>
    <w:p w14:paraId="1C810BBE" w14:textId="49CC3F1E" w:rsidR="004333FB" w:rsidRPr="00531B18" w:rsidRDefault="001B2325"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Thus </w:t>
      </w:r>
      <w:r w:rsidR="00CB2CC5" w:rsidRPr="00531B18">
        <w:rPr>
          <w:rFonts w:ascii="Book Antiqua" w:hAnsi="Book Antiqua" w:cs="Times New Roman"/>
          <w:sz w:val="24"/>
          <w:szCs w:val="24"/>
        </w:rPr>
        <w:t>far,</w:t>
      </w:r>
      <w:r w:rsidRPr="00531B18">
        <w:rPr>
          <w:rFonts w:ascii="Book Antiqua" w:hAnsi="Book Antiqua" w:cs="Times New Roman"/>
          <w:sz w:val="24"/>
          <w:szCs w:val="24"/>
        </w:rPr>
        <w:t xml:space="preserve"> the research mentioned</w:t>
      </w:r>
      <w:r w:rsidR="00CB2CC5" w:rsidRPr="00531B18">
        <w:rPr>
          <w:rFonts w:ascii="Book Antiqua" w:hAnsi="Book Antiqua" w:cs="Times New Roman"/>
          <w:sz w:val="24"/>
          <w:szCs w:val="24"/>
        </w:rPr>
        <w:t xml:space="preserve"> here has reported results for adult patients, but hypnosis </w:t>
      </w:r>
      <w:r w:rsidR="008625FA" w:rsidRPr="00531B18">
        <w:rPr>
          <w:rFonts w:ascii="Book Antiqua" w:hAnsi="Book Antiqua" w:cs="Times New Roman"/>
          <w:sz w:val="24"/>
          <w:szCs w:val="24"/>
        </w:rPr>
        <w:t>may</w:t>
      </w:r>
      <w:r w:rsidR="00CB2CC5" w:rsidRPr="00531B18">
        <w:rPr>
          <w:rFonts w:ascii="Book Antiqua" w:hAnsi="Book Antiqua" w:cs="Times New Roman"/>
          <w:sz w:val="24"/>
          <w:szCs w:val="24"/>
        </w:rPr>
        <w:t xml:space="preserve"> be beneficial for children as well.</w:t>
      </w:r>
      <w:r w:rsidRPr="00531B18">
        <w:rPr>
          <w:rFonts w:ascii="Book Antiqua" w:hAnsi="Book Antiqua" w:cs="Times New Roman"/>
          <w:sz w:val="24"/>
          <w:szCs w:val="24"/>
        </w:rPr>
        <w:t xml:space="preserve"> </w:t>
      </w:r>
      <w:proofErr w:type="gramStart"/>
      <w:r w:rsidR="009D4DBA" w:rsidRPr="00531B18">
        <w:rPr>
          <w:rFonts w:ascii="Book Antiqua" w:hAnsi="Book Antiqua" w:cs="Times New Roman"/>
          <w:sz w:val="24"/>
          <w:szCs w:val="24"/>
        </w:rPr>
        <w:t>Ber</w:t>
      </w:r>
      <w:r w:rsidR="008C1A04" w:rsidRPr="00531B18">
        <w:rPr>
          <w:rFonts w:ascii="Book Antiqua" w:hAnsi="Book Antiqua" w:cs="Times New Roman"/>
          <w:sz w:val="24"/>
          <w:szCs w:val="24"/>
        </w:rPr>
        <w:t>n</w:t>
      </w:r>
      <w:r w:rsidR="009D4DBA" w:rsidRPr="00531B18">
        <w:rPr>
          <w:rFonts w:ascii="Book Antiqua" w:hAnsi="Book Antiqua" w:cs="Times New Roman"/>
          <w:sz w:val="24"/>
          <w:szCs w:val="24"/>
        </w:rPr>
        <w:t>stein</w:t>
      </w:r>
      <w:r w:rsidR="008C1A04" w:rsidRPr="00531B18">
        <w:rPr>
          <w:rFonts w:ascii="Book Antiqua" w:hAnsi="Book Antiqua" w:cs="Times New Roman"/>
          <w:sz w:val="24"/>
          <w:szCs w:val="24"/>
          <w:vertAlign w:val="superscript"/>
        </w:rPr>
        <w:t>[</w:t>
      </w:r>
      <w:proofErr w:type="gramEnd"/>
      <w:r w:rsidR="008C1A04" w:rsidRPr="00531B18">
        <w:rPr>
          <w:rFonts w:ascii="Book Antiqua" w:hAnsi="Book Antiqua" w:cs="Times New Roman"/>
          <w:sz w:val="24"/>
          <w:szCs w:val="24"/>
          <w:vertAlign w:val="superscript"/>
        </w:rPr>
        <w:t>51,52</w:t>
      </w:r>
      <w:r w:rsidR="009D4DBA" w:rsidRPr="00531B18">
        <w:rPr>
          <w:rFonts w:ascii="Book Antiqua" w:hAnsi="Book Antiqua" w:cs="Times New Roman"/>
          <w:sz w:val="24"/>
          <w:szCs w:val="24"/>
          <w:vertAlign w:val="superscript"/>
        </w:rPr>
        <w:t>]</w:t>
      </w:r>
      <w:r w:rsidR="004333FB" w:rsidRPr="00531B18">
        <w:rPr>
          <w:rFonts w:ascii="Book Antiqua" w:hAnsi="Book Antiqua" w:cs="Times New Roman"/>
          <w:sz w:val="24"/>
          <w:szCs w:val="24"/>
        </w:rPr>
        <w:t xml:space="preserve"> described clinical observations of the effect of hypnosis suggestions on pediatric burn victims and the therapists and staff caring for them. It was concluded that hypnosis seemed to be beneficial for helping children who were depressed or isolated. Improvements seen in the children also included higher pain tolerance, improved appetite, increased </w:t>
      </w:r>
      <w:r w:rsidR="004333FB" w:rsidRPr="00531B18">
        <w:rPr>
          <w:rFonts w:ascii="Book Antiqua" w:hAnsi="Book Antiqua" w:cs="Times New Roman"/>
          <w:sz w:val="24"/>
          <w:szCs w:val="24"/>
        </w:rPr>
        <w:lastRenderedPageBreak/>
        <w:t>cooperativeness, and better mood. Providing children with the integrated hypnosis also led to an improvement in morale for their healthcare providers.</w:t>
      </w:r>
    </w:p>
    <w:p w14:paraId="1DAC285B" w14:textId="7CE8C10F" w:rsidR="004333FB" w:rsidRPr="00531B18" w:rsidRDefault="009D4DBA" w:rsidP="00523714">
      <w:pPr>
        <w:spacing w:after="0" w:line="360" w:lineRule="auto"/>
        <w:ind w:firstLine="720"/>
        <w:jc w:val="both"/>
        <w:rPr>
          <w:rFonts w:ascii="Book Antiqua" w:hAnsi="Book Antiqua" w:cs="Times New Roman"/>
          <w:sz w:val="24"/>
          <w:szCs w:val="24"/>
        </w:rPr>
      </w:pPr>
      <w:proofErr w:type="gramStart"/>
      <w:r w:rsidRPr="00531B18">
        <w:rPr>
          <w:rFonts w:ascii="Book Antiqua" w:hAnsi="Book Antiqua" w:cs="Times New Roman"/>
          <w:sz w:val="24"/>
          <w:szCs w:val="24"/>
        </w:rPr>
        <w:t>Ewin</w:t>
      </w:r>
      <w:r w:rsidRPr="00531B18">
        <w:rPr>
          <w:rFonts w:ascii="Book Antiqua" w:hAnsi="Book Antiqua" w:cs="Times New Roman"/>
          <w:sz w:val="24"/>
          <w:szCs w:val="24"/>
          <w:vertAlign w:val="superscript"/>
        </w:rPr>
        <w:t>[</w:t>
      </w:r>
      <w:proofErr w:type="gramEnd"/>
      <w:r w:rsidRPr="00531B18">
        <w:rPr>
          <w:rFonts w:ascii="Book Antiqua" w:hAnsi="Book Antiqua" w:cs="Times New Roman"/>
          <w:sz w:val="24"/>
          <w:szCs w:val="24"/>
          <w:vertAlign w:val="superscript"/>
        </w:rPr>
        <w:t>5</w:t>
      </w:r>
      <w:r w:rsidR="008C1A04" w:rsidRPr="00531B18">
        <w:rPr>
          <w:rFonts w:ascii="Book Antiqua" w:hAnsi="Book Antiqua" w:cs="Times New Roman"/>
          <w:sz w:val="24"/>
          <w:szCs w:val="24"/>
          <w:vertAlign w:val="superscript"/>
        </w:rPr>
        <w:t>3</w:t>
      </w:r>
      <w:r w:rsidR="00531B18">
        <w:rPr>
          <w:rFonts w:ascii="Book Antiqua" w:hAnsi="Book Antiqua" w:cs="Times New Roman" w:hint="eastAsia"/>
          <w:sz w:val="24"/>
          <w:szCs w:val="24"/>
          <w:vertAlign w:val="superscript"/>
          <w:lang w:eastAsia="zh-CN"/>
        </w:rPr>
        <w:t>-</w:t>
      </w:r>
      <w:r w:rsidR="008C1A04" w:rsidRPr="00531B18">
        <w:rPr>
          <w:rFonts w:ascii="Book Antiqua" w:hAnsi="Book Antiqua" w:cs="Times New Roman"/>
          <w:sz w:val="24"/>
          <w:szCs w:val="24"/>
          <w:vertAlign w:val="superscript"/>
        </w:rPr>
        <w:t>56</w:t>
      </w:r>
      <w:r w:rsidRPr="00531B18">
        <w:rPr>
          <w:rFonts w:ascii="Book Antiqua" w:hAnsi="Book Antiqua" w:cs="Times New Roman"/>
          <w:sz w:val="24"/>
          <w:szCs w:val="24"/>
          <w:vertAlign w:val="superscript"/>
        </w:rPr>
        <w:t>]</w:t>
      </w:r>
      <w:r w:rsidRPr="00531B18">
        <w:rPr>
          <w:rFonts w:ascii="Book Antiqua" w:hAnsi="Book Antiqua" w:cs="Times New Roman"/>
          <w:sz w:val="24"/>
          <w:szCs w:val="24"/>
        </w:rPr>
        <w:t xml:space="preserve"> </w:t>
      </w:r>
      <w:r w:rsidR="004333FB" w:rsidRPr="00531B18">
        <w:rPr>
          <w:rFonts w:ascii="Book Antiqua" w:hAnsi="Book Antiqua" w:cs="Times New Roman"/>
          <w:sz w:val="24"/>
          <w:szCs w:val="24"/>
        </w:rPr>
        <w:t>observed that the use of hypnosis in emergency room settings can block burn pain from reaching excruciating levels and can expedite healing of burn wounds. Throughout his research, Ewin emphasizes that hypnosis should be implemented as soon as possible post-injury in order to achieve the best results. In one case, a man who was injured after stepping into molten metal</w:t>
      </w:r>
      <w:r w:rsidR="002B46D0" w:rsidRPr="00531B18">
        <w:rPr>
          <w:rFonts w:ascii="Book Antiqua" w:hAnsi="Book Antiqua" w:cs="Times New Roman"/>
          <w:sz w:val="24"/>
          <w:szCs w:val="24"/>
        </w:rPr>
        <w:t xml:space="preserve"> to the knee,</w:t>
      </w:r>
      <w:r w:rsidR="004333FB" w:rsidRPr="00531B18">
        <w:rPr>
          <w:rFonts w:ascii="Book Antiqua" w:hAnsi="Book Antiqua" w:cs="Times New Roman"/>
          <w:sz w:val="24"/>
          <w:szCs w:val="24"/>
        </w:rPr>
        <w:t xml:space="preserve"> received hypnosis within four hours of </w:t>
      </w:r>
      <w:proofErr w:type="gramStart"/>
      <w:r w:rsidR="004333FB" w:rsidRPr="00531B18">
        <w:rPr>
          <w:rFonts w:ascii="Book Antiqua" w:hAnsi="Book Antiqua" w:cs="Times New Roman"/>
          <w:sz w:val="24"/>
          <w:szCs w:val="24"/>
        </w:rPr>
        <w:t>injury</w:t>
      </w:r>
      <w:r w:rsidR="008C1A04" w:rsidRPr="00531B18">
        <w:rPr>
          <w:rFonts w:ascii="Book Antiqua" w:hAnsi="Book Antiqua" w:cs="Times New Roman"/>
          <w:sz w:val="24"/>
          <w:szCs w:val="24"/>
          <w:vertAlign w:val="superscript"/>
        </w:rPr>
        <w:t>[</w:t>
      </w:r>
      <w:proofErr w:type="gramEnd"/>
      <w:r w:rsidR="008C1A04" w:rsidRPr="00531B18">
        <w:rPr>
          <w:rFonts w:ascii="Book Antiqua" w:hAnsi="Book Antiqua" w:cs="Times New Roman"/>
          <w:sz w:val="24"/>
          <w:szCs w:val="24"/>
          <w:vertAlign w:val="superscript"/>
        </w:rPr>
        <w:t>56</w:t>
      </w:r>
      <w:r w:rsidRPr="00531B18">
        <w:rPr>
          <w:rFonts w:ascii="Book Antiqua" w:hAnsi="Book Antiqua" w:cs="Times New Roman"/>
          <w:sz w:val="24"/>
          <w:szCs w:val="24"/>
          <w:vertAlign w:val="superscript"/>
        </w:rPr>
        <w:t>]</w:t>
      </w:r>
      <w:r w:rsidR="004333FB" w:rsidRPr="00531B18">
        <w:rPr>
          <w:rFonts w:ascii="Book Antiqua" w:hAnsi="Book Antiqua" w:cs="Times New Roman"/>
          <w:sz w:val="24"/>
          <w:szCs w:val="24"/>
        </w:rPr>
        <w:t xml:space="preserve">. </w:t>
      </w:r>
      <w:r w:rsidR="002B46D0" w:rsidRPr="00531B18">
        <w:rPr>
          <w:rFonts w:ascii="Book Antiqua" w:hAnsi="Book Antiqua" w:cs="Times New Roman"/>
          <w:sz w:val="24"/>
          <w:szCs w:val="24"/>
        </w:rPr>
        <w:t xml:space="preserve">The burns he developed were second-degree and his hospital stay was 3 weeks long, which </w:t>
      </w:r>
      <w:r w:rsidR="0087435A" w:rsidRPr="00531B18">
        <w:rPr>
          <w:rFonts w:ascii="Book Antiqua" w:hAnsi="Book Antiqua" w:cs="Times New Roman"/>
          <w:sz w:val="24"/>
          <w:szCs w:val="24"/>
        </w:rPr>
        <w:t>were both better outcomes than expected</w:t>
      </w:r>
      <w:r w:rsidR="002B46D0" w:rsidRPr="00531B18">
        <w:rPr>
          <w:rFonts w:ascii="Book Antiqua" w:hAnsi="Book Antiqua" w:cs="Times New Roman"/>
          <w:sz w:val="24"/>
          <w:szCs w:val="24"/>
        </w:rPr>
        <w:t xml:space="preserve">. </w:t>
      </w:r>
      <w:r w:rsidR="004333FB" w:rsidRPr="00531B18">
        <w:rPr>
          <w:rFonts w:ascii="Book Antiqua" w:hAnsi="Book Antiqua" w:cs="Times New Roman"/>
          <w:sz w:val="24"/>
          <w:szCs w:val="24"/>
        </w:rPr>
        <w:t xml:space="preserve">It was concluded that the hypnosis not only aided in relieving his pain, but also </w:t>
      </w:r>
      <w:r w:rsidR="00C76D17" w:rsidRPr="00531B18">
        <w:rPr>
          <w:rFonts w:ascii="Book Antiqua" w:hAnsi="Book Antiqua" w:cs="Times New Roman"/>
          <w:sz w:val="24"/>
          <w:szCs w:val="24"/>
        </w:rPr>
        <w:t xml:space="preserve">may have </w:t>
      </w:r>
      <w:r w:rsidR="004333FB" w:rsidRPr="00531B18">
        <w:rPr>
          <w:rFonts w:ascii="Book Antiqua" w:hAnsi="Book Antiqua" w:cs="Times New Roman"/>
          <w:sz w:val="24"/>
          <w:szCs w:val="24"/>
        </w:rPr>
        <w:t>decreased swelling and increased blood flow to the injured site</w:t>
      </w:r>
      <w:r w:rsidR="00C76D17" w:rsidRPr="00531B18">
        <w:rPr>
          <w:rFonts w:ascii="Book Antiqua" w:hAnsi="Book Antiqua" w:cs="Times New Roman"/>
          <w:sz w:val="24"/>
          <w:szCs w:val="24"/>
        </w:rPr>
        <w:t xml:space="preserve">. </w:t>
      </w:r>
    </w:p>
    <w:p w14:paraId="7094E49A" w14:textId="7EA7DEE3" w:rsidR="004333FB" w:rsidRPr="00531B18" w:rsidRDefault="00C76D17"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In another case study, it was reported that a</w:t>
      </w:r>
      <w:r w:rsidR="004333FB" w:rsidRPr="00531B18">
        <w:rPr>
          <w:rFonts w:ascii="Book Antiqua" w:hAnsi="Book Antiqua" w:cs="Times New Roman"/>
          <w:sz w:val="24"/>
          <w:szCs w:val="24"/>
        </w:rPr>
        <w:t>fter an explosion on a United States Navy ship, hypnosis was used to calm an adult patient to enable intubation and as an adjunct to trauma care</w:t>
      </w:r>
      <w:r w:rsidR="008C1A04" w:rsidRPr="00531B18">
        <w:rPr>
          <w:rFonts w:ascii="Book Antiqua" w:hAnsi="Book Antiqua" w:cs="Times New Roman"/>
          <w:sz w:val="24"/>
          <w:szCs w:val="24"/>
          <w:vertAlign w:val="superscript"/>
        </w:rPr>
        <w:t>[57]</w:t>
      </w:r>
      <w:r w:rsidR="004333FB" w:rsidRPr="00531B18">
        <w:rPr>
          <w:rFonts w:ascii="Book Antiqua" w:hAnsi="Book Antiqua" w:cs="Times New Roman"/>
          <w:sz w:val="24"/>
          <w:szCs w:val="24"/>
        </w:rPr>
        <w:t xml:space="preserve">. </w:t>
      </w:r>
      <w:r w:rsidR="00654250" w:rsidRPr="00531B18">
        <w:rPr>
          <w:rFonts w:ascii="Book Antiqua" w:hAnsi="Book Antiqua" w:cs="Times New Roman"/>
          <w:sz w:val="24"/>
          <w:szCs w:val="24"/>
        </w:rPr>
        <w:t xml:space="preserve">As in Ewin’s research mentioned above, hypnosis was delivered as soon as possible. </w:t>
      </w:r>
      <w:r w:rsidR="004333FB" w:rsidRPr="00531B18">
        <w:rPr>
          <w:rFonts w:ascii="Book Antiqua" w:hAnsi="Book Antiqua" w:cs="Times New Roman"/>
          <w:sz w:val="24"/>
          <w:szCs w:val="24"/>
        </w:rPr>
        <w:t>Specific suggestions were made for decreased anxiety and quick healing. The authors argue that not only can hypnosis aid in treating pain, but can also lessen the patient’s perception of severity of the situation. Improving the patient’s well-being during rehabilitation leads to avoidance of many negative stress effects.</w:t>
      </w:r>
    </w:p>
    <w:p w14:paraId="1B12D4F8" w14:textId="75735012"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ab/>
        <w:t xml:space="preserve">A case study involving an adult male in an intensive burn care unit highlights the utility of hypnosis when there are adverse effects from standard pain </w:t>
      </w:r>
      <w:proofErr w:type="gramStart"/>
      <w:r w:rsidRPr="00531B18">
        <w:rPr>
          <w:rFonts w:ascii="Book Antiqua" w:hAnsi="Book Antiqua" w:cs="Times New Roman"/>
          <w:sz w:val="24"/>
          <w:szCs w:val="24"/>
        </w:rPr>
        <w:t>medications</w:t>
      </w:r>
      <w:r w:rsidR="001E2C63" w:rsidRPr="00531B18">
        <w:rPr>
          <w:rFonts w:ascii="Book Antiqua" w:hAnsi="Book Antiqua" w:cs="Times New Roman"/>
          <w:sz w:val="24"/>
          <w:szCs w:val="24"/>
          <w:vertAlign w:val="superscript"/>
        </w:rPr>
        <w:t>[</w:t>
      </w:r>
      <w:proofErr w:type="gramEnd"/>
      <w:r w:rsidR="001E2C63" w:rsidRPr="00531B18">
        <w:rPr>
          <w:rFonts w:ascii="Book Antiqua" w:hAnsi="Book Antiqua" w:cs="Times New Roman"/>
          <w:sz w:val="24"/>
          <w:szCs w:val="24"/>
          <w:vertAlign w:val="superscript"/>
        </w:rPr>
        <w:t>58]</w:t>
      </w:r>
      <w:r w:rsidRPr="00531B18">
        <w:rPr>
          <w:rFonts w:ascii="Book Antiqua" w:hAnsi="Book Antiqua" w:cs="Times New Roman"/>
          <w:sz w:val="24"/>
          <w:szCs w:val="24"/>
        </w:rPr>
        <w:t xml:space="preserve">. </w:t>
      </w:r>
      <w:r w:rsidR="0006100E" w:rsidRPr="00531B18">
        <w:rPr>
          <w:rFonts w:ascii="Book Antiqua" w:hAnsi="Book Antiqua" w:cs="Times New Roman"/>
          <w:sz w:val="24"/>
          <w:szCs w:val="24"/>
        </w:rPr>
        <w:t>After a chemical burn, t</w:t>
      </w:r>
      <w:r w:rsidRPr="00531B18">
        <w:rPr>
          <w:rFonts w:ascii="Book Antiqua" w:hAnsi="Book Antiqua" w:cs="Times New Roman"/>
          <w:sz w:val="24"/>
          <w:szCs w:val="24"/>
        </w:rPr>
        <w:t>he patient</w:t>
      </w:r>
      <w:r w:rsidR="00DD1BD0" w:rsidRPr="00531B18">
        <w:rPr>
          <w:rFonts w:ascii="Book Antiqua" w:hAnsi="Book Antiqua" w:cs="Times New Roman"/>
          <w:sz w:val="24"/>
          <w:szCs w:val="24"/>
        </w:rPr>
        <w:t xml:space="preserve"> (265 </w:t>
      </w:r>
      <w:proofErr w:type="spellStart"/>
      <w:r w:rsidR="00DD1BD0" w:rsidRPr="00531B18">
        <w:rPr>
          <w:rFonts w:ascii="Book Antiqua" w:hAnsi="Book Antiqua" w:cs="Times New Roman"/>
          <w:sz w:val="24"/>
          <w:szCs w:val="24"/>
        </w:rPr>
        <w:t>lbs</w:t>
      </w:r>
      <w:proofErr w:type="spellEnd"/>
      <w:r w:rsidR="00DD1BD0" w:rsidRPr="00531B18">
        <w:rPr>
          <w:rFonts w:ascii="Book Antiqua" w:hAnsi="Book Antiqua" w:cs="Times New Roman"/>
          <w:sz w:val="24"/>
          <w:szCs w:val="24"/>
        </w:rPr>
        <w:t>, 120 kg)</w:t>
      </w:r>
      <w:r w:rsidRPr="00531B18">
        <w:rPr>
          <w:rFonts w:ascii="Book Antiqua" w:hAnsi="Book Antiqua" w:cs="Times New Roman"/>
          <w:sz w:val="24"/>
          <w:szCs w:val="24"/>
        </w:rPr>
        <w:t xml:space="preserve"> </w:t>
      </w:r>
      <w:r w:rsidR="0006100E" w:rsidRPr="00531B18">
        <w:rPr>
          <w:rFonts w:ascii="Book Antiqua" w:hAnsi="Book Antiqua" w:cs="Times New Roman"/>
          <w:sz w:val="24"/>
          <w:szCs w:val="24"/>
        </w:rPr>
        <w:t xml:space="preserve">was admitted to the burn unit and given 100 </w:t>
      </w:r>
      <w:r w:rsidR="0006100E" w:rsidRPr="00531B18">
        <w:rPr>
          <w:rStyle w:val="tgc"/>
          <w:rFonts w:ascii="Book Antiqua" w:hAnsi="Book Antiqua"/>
          <w:bCs/>
          <w:sz w:val="24"/>
          <w:szCs w:val="24"/>
        </w:rPr>
        <w:t>μg of fentanyl</w:t>
      </w:r>
      <w:r w:rsidR="001A0E30" w:rsidRPr="00531B18">
        <w:rPr>
          <w:rStyle w:val="tgc"/>
          <w:rFonts w:ascii="Book Antiqua" w:hAnsi="Book Antiqua"/>
          <w:bCs/>
          <w:sz w:val="24"/>
          <w:szCs w:val="24"/>
        </w:rPr>
        <w:t xml:space="preserve"> for pain during first wound treatment</w:t>
      </w:r>
      <w:r w:rsidR="0006100E" w:rsidRPr="00531B18">
        <w:rPr>
          <w:rStyle w:val="tgc"/>
          <w:rFonts w:ascii="Book Antiqua" w:hAnsi="Book Antiqua"/>
          <w:bCs/>
          <w:sz w:val="24"/>
          <w:szCs w:val="24"/>
        </w:rPr>
        <w:t>. He quickly</w:t>
      </w:r>
      <w:r w:rsidR="0006100E" w:rsidRPr="00531B18">
        <w:rPr>
          <w:rFonts w:ascii="Book Antiqua" w:hAnsi="Book Antiqua" w:cs="Times New Roman"/>
          <w:sz w:val="24"/>
          <w:szCs w:val="24"/>
        </w:rPr>
        <w:t xml:space="preserve"> developed a sinus tachycardia and was overly sedated</w:t>
      </w:r>
      <w:r w:rsidR="00DD1BD0" w:rsidRPr="00531B18">
        <w:rPr>
          <w:rFonts w:ascii="Book Antiqua" w:hAnsi="Book Antiqua" w:cs="Times New Roman"/>
          <w:sz w:val="24"/>
          <w:szCs w:val="24"/>
        </w:rPr>
        <w:t xml:space="preserve"> even hours later into the next morning</w:t>
      </w:r>
      <w:r w:rsidR="0006100E" w:rsidRPr="00531B18">
        <w:rPr>
          <w:rFonts w:ascii="Book Antiqua" w:hAnsi="Book Antiqua" w:cs="Times New Roman"/>
          <w:sz w:val="24"/>
          <w:szCs w:val="24"/>
        </w:rPr>
        <w:t>.</w:t>
      </w:r>
      <w:r w:rsidR="00DD1BD0" w:rsidRPr="00531B18">
        <w:rPr>
          <w:rFonts w:ascii="Book Antiqua" w:hAnsi="Book Antiqua" w:cs="Times New Roman"/>
          <w:sz w:val="24"/>
          <w:szCs w:val="24"/>
        </w:rPr>
        <w:t xml:space="preserve"> The next day fentanyl was administered 50 μg at a time for a total of 2,250 μg</w:t>
      </w:r>
      <w:r w:rsidR="003A2896" w:rsidRPr="00531B18">
        <w:rPr>
          <w:rFonts w:ascii="Book Antiqua" w:hAnsi="Book Antiqua" w:cs="Times New Roman"/>
          <w:sz w:val="24"/>
          <w:szCs w:val="24"/>
        </w:rPr>
        <w:t xml:space="preserve"> and the patient developed respiratory depression and hypotension. </w:t>
      </w:r>
      <w:r w:rsidR="00583327" w:rsidRPr="00531B18">
        <w:rPr>
          <w:rFonts w:ascii="Book Antiqua" w:hAnsi="Book Antiqua" w:cs="Times New Roman"/>
          <w:sz w:val="24"/>
          <w:szCs w:val="24"/>
        </w:rPr>
        <w:t xml:space="preserve">The opioid dosages the patient received were below average as compared to patients with similar injuries in this care unit and his pain was inadequately controlled, yet he was experiencing multiple side effects. </w:t>
      </w:r>
      <w:proofErr w:type="gramStart"/>
      <w:r w:rsidR="001E2C63" w:rsidRPr="00531B18">
        <w:rPr>
          <w:rFonts w:ascii="Book Antiqua" w:hAnsi="Book Antiqua" w:cs="Times New Roman"/>
          <w:sz w:val="24"/>
          <w:szCs w:val="24"/>
        </w:rPr>
        <w:t>Barber’s</w:t>
      </w:r>
      <w:r w:rsidR="001E2C63" w:rsidRPr="00531B18">
        <w:rPr>
          <w:rFonts w:ascii="Book Antiqua" w:hAnsi="Book Antiqua" w:cs="Times New Roman"/>
          <w:sz w:val="24"/>
          <w:szCs w:val="24"/>
          <w:vertAlign w:val="superscript"/>
        </w:rPr>
        <w:t>[</w:t>
      </w:r>
      <w:proofErr w:type="gramEnd"/>
      <w:r w:rsidR="001E2C63" w:rsidRPr="00531B18">
        <w:rPr>
          <w:rFonts w:ascii="Book Antiqua" w:hAnsi="Book Antiqua" w:cs="Times New Roman"/>
          <w:sz w:val="24"/>
          <w:szCs w:val="24"/>
          <w:vertAlign w:val="superscript"/>
        </w:rPr>
        <w:t>59]</w:t>
      </w:r>
      <w:r w:rsidR="001E2C63" w:rsidRPr="00531B18">
        <w:rPr>
          <w:rFonts w:ascii="Book Antiqua" w:hAnsi="Book Antiqua" w:cs="Times New Roman"/>
          <w:sz w:val="24"/>
          <w:szCs w:val="24"/>
        </w:rPr>
        <w:t xml:space="preserve"> </w:t>
      </w:r>
      <w:r w:rsidRPr="00531B18">
        <w:rPr>
          <w:rFonts w:ascii="Book Antiqua" w:hAnsi="Book Antiqua" w:cs="Times New Roman"/>
          <w:sz w:val="24"/>
          <w:szCs w:val="24"/>
        </w:rPr>
        <w:t xml:space="preserve">rapid induction analgesia (RIA) was then used during treatments, accompanied by little to no drugs. Outcome measures were a numeric pain scale and amount of pain medication and anxiolytics used. Pain scores </w:t>
      </w:r>
      <w:r w:rsidRPr="00531B18">
        <w:rPr>
          <w:rFonts w:ascii="Book Antiqua" w:hAnsi="Book Antiqua" w:cs="Times New Roman"/>
          <w:sz w:val="24"/>
          <w:szCs w:val="24"/>
        </w:rPr>
        <w:lastRenderedPageBreak/>
        <w:t>decreased, no supplemental anxiety medication was needed, the wound care period was shorter than expected, and staff responses were positive. The authors note that the hypnotic analgesia treatment was implemented easily in the hectic hospital setting, and it was extremely beneficial for a patient who reacted negatively to conventional medications.</w:t>
      </w:r>
    </w:p>
    <w:p w14:paraId="3C80ECA9" w14:textId="3FB6762A"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ab/>
        <w:t xml:space="preserve">In order to minimize peripheral stimuli and make hypnotic analgesia easier for patients to focus on, some researchers are delivering hypnosis with the help of </w:t>
      </w:r>
      <w:r w:rsidR="00C33612" w:rsidRPr="00531B18">
        <w:rPr>
          <w:rFonts w:ascii="Book Antiqua" w:hAnsi="Book Antiqua" w:cs="Times New Roman"/>
          <w:sz w:val="24"/>
          <w:szCs w:val="24"/>
        </w:rPr>
        <w:t>VR</w:t>
      </w:r>
      <w:r w:rsidRPr="00531B18">
        <w:rPr>
          <w:rFonts w:ascii="Book Antiqua" w:hAnsi="Book Antiqua" w:cs="Times New Roman"/>
          <w:sz w:val="24"/>
          <w:szCs w:val="24"/>
        </w:rPr>
        <w:t xml:space="preserve"> technology. In one of the first clinical case series to use this technique, pain scores before and after treatment procedures were collected for 13 </w:t>
      </w:r>
      <w:proofErr w:type="gramStart"/>
      <w:r w:rsidRPr="00531B18">
        <w:rPr>
          <w:rFonts w:ascii="Book Antiqua" w:hAnsi="Book Antiqua" w:cs="Times New Roman"/>
          <w:sz w:val="24"/>
          <w:szCs w:val="24"/>
        </w:rPr>
        <w:t>patients</w:t>
      </w:r>
      <w:r w:rsidR="001E2C63" w:rsidRPr="00531B18">
        <w:rPr>
          <w:rFonts w:ascii="Book Antiqua" w:hAnsi="Book Antiqua" w:cs="Times New Roman"/>
          <w:sz w:val="24"/>
          <w:szCs w:val="24"/>
          <w:vertAlign w:val="superscript"/>
        </w:rPr>
        <w:t>[</w:t>
      </w:r>
      <w:proofErr w:type="gramEnd"/>
      <w:r w:rsidR="001E2C63" w:rsidRPr="00531B18">
        <w:rPr>
          <w:rFonts w:ascii="Book Antiqua" w:hAnsi="Book Antiqua" w:cs="Times New Roman"/>
          <w:sz w:val="24"/>
          <w:szCs w:val="24"/>
          <w:vertAlign w:val="superscript"/>
        </w:rPr>
        <w:t>18]</w:t>
      </w:r>
      <w:r w:rsidRPr="00531B18">
        <w:rPr>
          <w:rFonts w:ascii="Book Antiqua" w:hAnsi="Book Antiqua" w:cs="Times New Roman"/>
          <w:sz w:val="24"/>
          <w:szCs w:val="24"/>
        </w:rPr>
        <w:t xml:space="preserve">. The hypnosis intervention involved a </w:t>
      </w:r>
      <w:r w:rsidR="00C33612" w:rsidRPr="00531B18">
        <w:rPr>
          <w:rFonts w:ascii="Book Antiqua" w:hAnsi="Book Antiqua" w:cs="Times New Roman"/>
          <w:sz w:val="24"/>
          <w:szCs w:val="24"/>
        </w:rPr>
        <w:t>VR</w:t>
      </w:r>
      <w:r w:rsidRPr="00531B18">
        <w:rPr>
          <w:rFonts w:ascii="Book Antiqua" w:hAnsi="Book Antiqua" w:cs="Times New Roman"/>
          <w:sz w:val="24"/>
          <w:szCs w:val="24"/>
        </w:rPr>
        <w:t xml:space="preserve"> environment in a snowy canyon with recorded hypnotic instructions. Though five patients were dropped from the study prior to final data collection</w:t>
      </w:r>
      <w:r w:rsidR="001F5920" w:rsidRPr="00531B18">
        <w:rPr>
          <w:rFonts w:ascii="Book Antiqua" w:hAnsi="Book Antiqua" w:cs="Times New Roman"/>
          <w:sz w:val="24"/>
          <w:szCs w:val="24"/>
        </w:rPr>
        <w:t xml:space="preserve"> due to changes in care plans</w:t>
      </w:r>
      <w:r w:rsidRPr="00531B18">
        <w:rPr>
          <w:rFonts w:ascii="Book Antiqua" w:hAnsi="Book Antiqua" w:cs="Times New Roman"/>
          <w:sz w:val="24"/>
          <w:szCs w:val="24"/>
        </w:rPr>
        <w:t>, data from 8 patients revealed that self-reported pain and anxiety decreased and there was a 50% decrease in opioid use</w:t>
      </w:r>
      <w:r w:rsidR="00745D58" w:rsidRPr="00531B18">
        <w:rPr>
          <w:rFonts w:ascii="Book Antiqua" w:hAnsi="Book Antiqua" w:cs="Times New Roman"/>
          <w:sz w:val="24"/>
          <w:szCs w:val="24"/>
        </w:rPr>
        <w:t xml:space="preserve"> from baseline to day three</w:t>
      </w:r>
      <w:r w:rsidRPr="00531B18">
        <w:rPr>
          <w:rFonts w:ascii="Book Antiqua" w:hAnsi="Book Antiqua" w:cs="Times New Roman"/>
          <w:sz w:val="24"/>
          <w:szCs w:val="24"/>
        </w:rPr>
        <w:t xml:space="preserve">.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scores were assessed, and the correlation with pain was not significant. Therefore, patients benefitted from the treatment regardless of their ability to respond to hypnotic suggestions, so this technique is likely applicable to a wide patient population</w:t>
      </w:r>
      <w:r w:rsidR="001F5920" w:rsidRPr="00531B18">
        <w:rPr>
          <w:rFonts w:ascii="Book Antiqua" w:hAnsi="Book Antiqua" w:cs="Times New Roman"/>
          <w:sz w:val="24"/>
          <w:szCs w:val="24"/>
        </w:rPr>
        <w:t>.</w:t>
      </w:r>
    </w:p>
    <w:p w14:paraId="3903DC92" w14:textId="1DCAE6E0" w:rsidR="004333FB" w:rsidRPr="00531B18" w:rsidRDefault="00583327" w:rsidP="00523714">
      <w:pPr>
        <w:spacing w:after="0" w:line="360" w:lineRule="auto"/>
        <w:ind w:firstLine="720"/>
        <w:jc w:val="both"/>
        <w:rPr>
          <w:rFonts w:ascii="Book Antiqua" w:hAnsi="Book Antiqua" w:cs="Times New Roman"/>
          <w:b/>
          <w:sz w:val="24"/>
          <w:szCs w:val="24"/>
        </w:rPr>
      </w:pPr>
      <w:r w:rsidRPr="00531B18">
        <w:rPr>
          <w:rFonts w:ascii="Book Antiqua" w:hAnsi="Book Antiqua" w:cs="Times New Roman"/>
          <w:sz w:val="24"/>
          <w:szCs w:val="24"/>
        </w:rPr>
        <w:t>In the cases presented here, patients all responded at least to some extent to clinical hypnosis, and most of them had very favorable responses.</w:t>
      </w:r>
      <w:r w:rsidR="00915096" w:rsidRPr="00531B18">
        <w:rPr>
          <w:rFonts w:ascii="Book Antiqua" w:hAnsi="Book Antiqua" w:cs="Times New Roman"/>
          <w:sz w:val="24"/>
          <w:szCs w:val="24"/>
        </w:rPr>
        <w:t xml:space="preserve"> In addition to pain </w:t>
      </w:r>
      <w:r w:rsidR="00985F59" w:rsidRPr="00531B18">
        <w:rPr>
          <w:rFonts w:ascii="Book Antiqua" w:hAnsi="Book Antiqua" w:cs="Times New Roman"/>
          <w:sz w:val="24"/>
          <w:szCs w:val="24"/>
        </w:rPr>
        <w:t xml:space="preserve">relief, improved motivation, and </w:t>
      </w:r>
      <w:r w:rsidR="00915096" w:rsidRPr="00531B18">
        <w:rPr>
          <w:rFonts w:ascii="Book Antiqua" w:hAnsi="Book Antiqua" w:cs="Times New Roman"/>
          <w:sz w:val="24"/>
          <w:szCs w:val="24"/>
        </w:rPr>
        <w:t xml:space="preserve">anxiety relief, some studies </w:t>
      </w:r>
      <w:r w:rsidR="00901506" w:rsidRPr="00531B18">
        <w:rPr>
          <w:rFonts w:ascii="Book Antiqua" w:hAnsi="Book Antiqua" w:cs="Times New Roman"/>
          <w:sz w:val="24"/>
          <w:szCs w:val="24"/>
        </w:rPr>
        <w:t xml:space="preserve">also </w:t>
      </w:r>
      <w:r w:rsidR="00915096" w:rsidRPr="00531B18">
        <w:rPr>
          <w:rFonts w:ascii="Book Antiqua" w:hAnsi="Book Antiqua" w:cs="Times New Roman"/>
          <w:sz w:val="24"/>
          <w:szCs w:val="24"/>
        </w:rPr>
        <w:t xml:space="preserve">reported </w:t>
      </w:r>
      <w:r w:rsidR="00901506" w:rsidRPr="00531B18">
        <w:rPr>
          <w:rFonts w:ascii="Book Antiqua" w:hAnsi="Book Antiqua" w:cs="Times New Roman"/>
          <w:sz w:val="24"/>
          <w:szCs w:val="24"/>
        </w:rPr>
        <w:t>improvement</w:t>
      </w:r>
      <w:r w:rsidR="00915096" w:rsidRPr="00531B18">
        <w:rPr>
          <w:rFonts w:ascii="Book Antiqua" w:hAnsi="Book Antiqua" w:cs="Times New Roman"/>
          <w:sz w:val="24"/>
          <w:szCs w:val="24"/>
        </w:rPr>
        <w:t xml:space="preserve"> in recovery time</w:t>
      </w:r>
      <w:r w:rsidR="00901506" w:rsidRPr="00531B18">
        <w:rPr>
          <w:rFonts w:ascii="Book Antiqua" w:hAnsi="Book Antiqua" w:cs="Times New Roman"/>
          <w:sz w:val="24"/>
          <w:szCs w:val="24"/>
        </w:rPr>
        <w:t xml:space="preserve"> and a decrease</w:t>
      </w:r>
      <w:r w:rsidR="00985F59" w:rsidRPr="00531B18">
        <w:rPr>
          <w:rFonts w:ascii="Book Antiqua" w:hAnsi="Book Antiqua" w:cs="Times New Roman"/>
          <w:sz w:val="24"/>
          <w:szCs w:val="24"/>
        </w:rPr>
        <w:t xml:space="preserve"> in</w:t>
      </w:r>
      <w:r w:rsidR="00901506" w:rsidRPr="00531B18">
        <w:rPr>
          <w:rFonts w:ascii="Book Antiqua" w:hAnsi="Book Antiqua" w:cs="Times New Roman"/>
          <w:sz w:val="24"/>
          <w:szCs w:val="24"/>
        </w:rPr>
        <w:t xml:space="preserve"> pain</w:t>
      </w:r>
      <w:r w:rsidR="00985F59" w:rsidRPr="00531B18">
        <w:rPr>
          <w:rFonts w:ascii="Book Antiqua" w:hAnsi="Book Antiqua" w:cs="Times New Roman"/>
          <w:sz w:val="24"/>
          <w:szCs w:val="24"/>
        </w:rPr>
        <w:t xml:space="preserve"> </w:t>
      </w:r>
      <w:r w:rsidR="00901506" w:rsidRPr="00531B18">
        <w:rPr>
          <w:rFonts w:ascii="Book Antiqua" w:hAnsi="Book Antiqua" w:cs="Times New Roman"/>
          <w:sz w:val="24"/>
          <w:szCs w:val="24"/>
        </w:rPr>
        <w:t>medications</w:t>
      </w:r>
      <w:r w:rsidR="00915096" w:rsidRPr="00531B18">
        <w:rPr>
          <w:rFonts w:ascii="Book Antiqua" w:hAnsi="Book Antiqua" w:cs="Times New Roman"/>
          <w:sz w:val="24"/>
          <w:szCs w:val="24"/>
        </w:rPr>
        <w:t xml:space="preserve">. It should be further investigated whether these additional benefits are the result of the application of hypnosis. It is also encouraging that there were no </w:t>
      </w:r>
      <w:r w:rsidR="00901506" w:rsidRPr="00531B18">
        <w:rPr>
          <w:rFonts w:ascii="Book Antiqua" w:hAnsi="Book Antiqua" w:cs="Times New Roman"/>
          <w:sz w:val="24"/>
          <w:szCs w:val="24"/>
        </w:rPr>
        <w:t xml:space="preserve">mentioned </w:t>
      </w:r>
      <w:r w:rsidR="00915096" w:rsidRPr="00531B18">
        <w:rPr>
          <w:rFonts w:ascii="Book Antiqua" w:hAnsi="Book Antiqua" w:cs="Times New Roman"/>
          <w:sz w:val="24"/>
          <w:szCs w:val="24"/>
        </w:rPr>
        <w:t>side effects or adverse reactions to the hypnosis interventions used.</w:t>
      </w:r>
      <w:r w:rsidRPr="00531B18">
        <w:rPr>
          <w:rFonts w:ascii="Book Antiqua" w:hAnsi="Book Antiqua" w:cs="Times New Roman"/>
          <w:sz w:val="24"/>
          <w:szCs w:val="24"/>
        </w:rPr>
        <w:t xml:space="preserve"> </w:t>
      </w:r>
      <w:r w:rsidR="004333FB" w:rsidRPr="00531B18">
        <w:rPr>
          <w:rFonts w:ascii="Book Antiqua" w:hAnsi="Book Antiqua" w:cs="Times New Roman"/>
          <w:sz w:val="24"/>
          <w:szCs w:val="24"/>
        </w:rPr>
        <w:t>Though generalization is not guaranteed, the results from these case studies and case series evidence the value of hypnosis for this population.</w:t>
      </w:r>
      <w:r w:rsidR="004333FB" w:rsidRPr="00531B18">
        <w:rPr>
          <w:rFonts w:ascii="Book Antiqua" w:hAnsi="Book Antiqua" w:cs="Times New Roman"/>
          <w:b/>
          <w:sz w:val="24"/>
          <w:szCs w:val="24"/>
        </w:rPr>
        <w:t xml:space="preserve"> </w:t>
      </w:r>
    </w:p>
    <w:p w14:paraId="6BABCA3C" w14:textId="78DD369E" w:rsidR="00897429" w:rsidRPr="00531B18" w:rsidRDefault="00897429" w:rsidP="00523714">
      <w:pPr>
        <w:spacing w:after="0" w:line="360" w:lineRule="auto"/>
        <w:jc w:val="both"/>
        <w:rPr>
          <w:rFonts w:ascii="Book Antiqua" w:hAnsi="Book Antiqua" w:cs="Times New Roman"/>
          <w:b/>
          <w:sz w:val="24"/>
          <w:szCs w:val="24"/>
        </w:rPr>
      </w:pPr>
    </w:p>
    <w:p w14:paraId="6431AA53" w14:textId="459D1879" w:rsidR="004333FB" w:rsidRPr="00531B18" w:rsidRDefault="004333FB" w:rsidP="00523714">
      <w:pPr>
        <w:spacing w:after="0" w:line="360" w:lineRule="auto"/>
        <w:jc w:val="both"/>
        <w:rPr>
          <w:rFonts w:ascii="Book Antiqua" w:hAnsi="Book Antiqua" w:cs="Times New Roman"/>
          <w:b/>
          <w:i/>
          <w:sz w:val="24"/>
          <w:szCs w:val="24"/>
        </w:rPr>
      </w:pPr>
      <w:r w:rsidRPr="00531B18">
        <w:rPr>
          <w:rFonts w:ascii="Book Antiqua" w:hAnsi="Book Antiqua" w:cs="Times New Roman"/>
          <w:b/>
          <w:i/>
          <w:sz w:val="24"/>
          <w:szCs w:val="24"/>
        </w:rPr>
        <w:t xml:space="preserve">Controlled </w:t>
      </w:r>
      <w:r w:rsidR="00897429" w:rsidRPr="00531B18">
        <w:rPr>
          <w:rFonts w:ascii="Book Antiqua" w:hAnsi="Book Antiqua" w:cs="Times New Roman"/>
          <w:b/>
          <w:i/>
          <w:sz w:val="24"/>
          <w:szCs w:val="24"/>
        </w:rPr>
        <w:t>t</w:t>
      </w:r>
      <w:r w:rsidRPr="00531B18">
        <w:rPr>
          <w:rFonts w:ascii="Book Antiqua" w:hAnsi="Book Antiqua" w:cs="Times New Roman"/>
          <w:b/>
          <w:i/>
          <w:sz w:val="24"/>
          <w:szCs w:val="24"/>
        </w:rPr>
        <w:t>rials</w:t>
      </w:r>
    </w:p>
    <w:p w14:paraId="60601176" w14:textId="2E7948F7"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There have also been several controlled studies examining the use of hypnosis as an adjunct treatment for burn injuries and associated symptoms. T</w:t>
      </w:r>
      <w:r w:rsidR="007F59FA" w:rsidRPr="00531B18">
        <w:rPr>
          <w:rFonts w:ascii="Book Antiqua" w:hAnsi="Book Antiqua" w:cs="Times New Roman"/>
          <w:sz w:val="24"/>
          <w:szCs w:val="24"/>
        </w:rPr>
        <w:t xml:space="preserve">hese studies are </w:t>
      </w:r>
      <w:r w:rsidR="007F59FA" w:rsidRPr="00531B18">
        <w:rPr>
          <w:rFonts w:ascii="Book Antiqua" w:hAnsi="Book Antiqua" w:cs="Times New Roman"/>
          <w:sz w:val="24"/>
          <w:szCs w:val="24"/>
        </w:rPr>
        <w:lastRenderedPageBreak/>
        <w:t>summarized in T</w:t>
      </w:r>
      <w:r w:rsidRPr="00531B18">
        <w:rPr>
          <w:rFonts w:ascii="Book Antiqua" w:hAnsi="Book Antiqua" w:cs="Times New Roman"/>
          <w:sz w:val="24"/>
          <w:szCs w:val="24"/>
        </w:rPr>
        <w:t>able 1. In one of the first controlled studies to research hypnosis for burn pain, 42 participants</w:t>
      </w:r>
      <w:r w:rsidR="00C30120" w:rsidRPr="00531B18">
        <w:rPr>
          <w:rFonts w:ascii="Book Antiqua" w:hAnsi="Book Antiqua" w:cs="Times New Roman"/>
          <w:sz w:val="24"/>
          <w:szCs w:val="24"/>
        </w:rPr>
        <w:t xml:space="preserve"> of ages ranging from 7 to 70</w:t>
      </w:r>
      <w:r w:rsidRPr="00531B18">
        <w:rPr>
          <w:rFonts w:ascii="Book Antiqua" w:hAnsi="Book Antiqua" w:cs="Times New Roman"/>
          <w:sz w:val="24"/>
          <w:szCs w:val="24"/>
        </w:rPr>
        <w:t xml:space="preserve"> with an average burned TBSA of 60% were assigned to either a hypnosis group or a standard care control </w:t>
      </w:r>
      <w:proofErr w:type="gramStart"/>
      <w:r w:rsidRPr="00531B18">
        <w:rPr>
          <w:rFonts w:ascii="Book Antiqua" w:hAnsi="Book Antiqua" w:cs="Times New Roman"/>
          <w:sz w:val="24"/>
          <w:szCs w:val="24"/>
        </w:rPr>
        <w:t>group</w:t>
      </w:r>
      <w:r w:rsidR="00F005A4" w:rsidRPr="00531B18">
        <w:rPr>
          <w:rFonts w:ascii="Book Antiqua" w:hAnsi="Book Antiqua" w:cs="Times New Roman"/>
          <w:sz w:val="24"/>
          <w:szCs w:val="24"/>
          <w:vertAlign w:val="superscript"/>
        </w:rPr>
        <w:t>[</w:t>
      </w:r>
      <w:proofErr w:type="gramEnd"/>
      <w:r w:rsidR="00F005A4" w:rsidRPr="00531B18">
        <w:rPr>
          <w:rFonts w:ascii="Book Antiqua" w:hAnsi="Book Antiqua" w:cs="Times New Roman"/>
          <w:sz w:val="24"/>
          <w:szCs w:val="24"/>
          <w:vertAlign w:val="superscript"/>
        </w:rPr>
        <w:t>22]</w:t>
      </w:r>
      <w:r w:rsidRPr="00531B18">
        <w:rPr>
          <w:rFonts w:ascii="Book Antiqua" w:hAnsi="Book Antiqua" w:cs="Times New Roman"/>
          <w:sz w:val="24"/>
          <w:szCs w:val="24"/>
        </w:rPr>
        <w:t>. Hypnosis sessions were therapist-guided during painful procedures. The therapist then met with each patient regularly for training in self-hypnosis until the patient demonstrated confidence in doing so. Depending on what worked best for each patient, different induction techniques were used for those in the treatment condition including eye-fixation, eye-roll, and progressive muscle relaxation. The suggestions given were for hypnotic analgesia, hypnotic anesthesia, and anxiety reduction and varied between patients. The control group received verbal support and attention from the therapist. The primary outcome measure was the amount of pain medication requested and received in a 24-hour period. Patients in the hypnosis group received significantly less pain medication</w:t>
      </w:r>
      <w:r w:rsidR="00FF4219" w:rsidRPr="00531B18">
        <w:rPr>
          <w:rFonts w:ascii="Book Antiqua" w:hAnsi="Book Antiqua" w:cs="Times New Roman"/>
          <w:sz w:val="24"/>
          <w:szCs w:val="24"/>
        </w:rPr>
        <w:t xml:space="preserve"> than those in the control group</w:t>
      </w:r>
      <w:r w:rsidRPr="00531B18">
        <w:rPr>
          <w:rFonts w:ascii="Book Antiqua" w:hAnsi="Book Antiqua" w:cs="Times New Roman"/>
          <w:sz w:val="24"/>
          <w:szCs w:val="24"/>
        </w:rPr>
        <w:t xml:space="preserve"> (</w:t>
      </w:r>
      <w:r w:rsidRPr="00531B18">
        <w:rPr>
          <w:rFonts w:ascii="Book Antiqua" w:hAnsi="Book Antiqua" w:cs="Times New Roman"/>
          <w:i/>
          <w:sz w:val="24"/>
          <w:szCs w:val="24"/>
        </w:rPr>
        <w:t>F</w:t>
      </w:r>
      <w:r w:rsidRPr="00531B18">
        <w:rPr>
          <w:rFonts w:ascii="Book Antiqua" w:hAnsi="Book Antiqua" w:cs="Times New Roman"/>
          <w:sz w:val="24"/>
          <w:szCs w:val="24"/>
        </w:rPr>
        <w:t xml:space="preserve"> = 55.58, </w:t>
      </w:r>
      <w:r w:rsidR="00370B92" w:rsidRPr="00370B92">
        <w:rPr>
          <w:rFonts w:ascii="Book Antiqua" w:hAnsi="Book Antiqua" w:cs="Times New Roman"/>
          <w:i/>
          <w:sz w:val="24"/>
          <w:szCs w:val="24"/>
        </w:rPr>
        <w:t>P &lt;</w:t>
      </w:r>
      <w:r w:rsidRPr="00531B18">
        <w:rPr>
          <w:rFonts w:ascii="Book Antiqua" w:hAnsi="Book Antiqua" w:cs="Times New Roman"/>
          <w:sz w:val="24"/>
          <w:szCs w:val="24"/>
        </w:rPr>
        <w:t xml:space="preserve"> </w:t>
      </w:r>
      <w:r w:rsidR="00531B18">
        <w:rPr>
          <w:rFonts w:ascii="Book Antiqua" w:hAnsi="Book Antiqua" w:cs="Times New Roman" w:hint="eastAsia"/>
          <w:sz w:val="24"/>
          <w:szCs w:val="24"/>
          <w:lang w:eastAsia="zh-CN"/>
        </w:rPr>
        <w:t>0</w:t>
      </w:r>
      <w:r w:rsidRPr="00531B18">
        <w:rPr>
          <w:rFonts w:ascii="Book Antiqua" w:hAnsi="Book Antiqua" w:cs="Times New Roman"/>
          <w:sz w:val="24"/>
          <w:szCs w:val="24"/>
        </w:rPr>
        <w:t xml:space="preserve">.01 for patients with 31-60% TBSA; </w:t>
      </w:r>
      <w:r w:rsidRPr="00531B18">
        <w:rPr>
          <w:rFonts w:ascii="Book Antiqua" w:hAnsi="Book Antiqua" w:cs="Times New Roman"/>
          <w:i/>
          <w:sz w:val="24"/>
          <w:szCs w:val="24"/>
        </w:rPr>
        <w:t>F</w:t>
      </w:r>
      <w:r w:rsidRPr="00531B18">
        <w:rPr>
          <w:rFonts w:ascii="Book Antiqua" w:hAnsi="Book Antiqua" w:cs="Times New Roman"/>
          <w:sz w:val="24"/>
          <w:szCs w:val="24"/>
        </w:rPr>
        <w:t xml:space="preserve"> = 40.91, </w:t>
      </w:r>
      <w:r w:rsidR="00370B92" w:rsidRPr="00370B92">
        <w:rPr>
          <w:rFonts w:ascii="Book Antiqua" w:hAnsi="Book Antiqua" w:cs="Times New Roman"/>
          <w:i/>
          <w:sz w:val="24"/>
          <w:szCs w:val="24"/>
        </w:rPr>
        <w:t>P &lt;</w:t>
      </w:r>
      <w:r w:rsidR="00531B18" w:rsidRPr="00531B18">
        <w:rPr>
          <w:rFonts w:ascii="Book Antiqua" w:hAnsi="Book Antiqua" w:cs="Times New Roman"/>
          <w:i/>
          <w:sz w:val="24"/>
          <w:szCs w:val="24"/>
        </w:rPr>
        <w:t xml:space="preserve"> 0.</w:t>
      </w:r>
      <w:r w:rsidRPr="00531B18">
        <w:rPr>
          <w:rFonts w:ascii="Book Antiqua" w:hAnsi="Book Antiqua" w:cs="Times New Roman"/>
          <w:sz w:val="24"/>
          <w:szCs w:val="24"/>
        </w:rPr>
        <w:t>01 for patients with &lt; 30% TBSA). Patients under 18 used significantly less medication than the adults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05) which the authors attribute to less psychological resistance. The authors also note that hypnosis may be especially beneficial and highly reinforcing for children who have problems understanding why they are being put through the painful wound cleaning procedures.</w:t>
      </w:r>
    </w:p>
    <w:p w14:paraId="608AB781" w14:textId="1EBC2E26" w:rsidR="004333FB" w:rsidRPr="00531B18" w:rsidRDefault="004333FB" w:rsidP="00523714">
      <w:pPr>
        <w:spacing w:after="0" w:line="360" w:lineRule="auto"/>
        <w:ind w:firstLine="720"/>
        <w:jc w:val="both"/>
        <w:rPr>
          <w:rFonts w:ascii="Book Antiqua" w:hAnsi="Book Antiqua" w:cs="Times New Roman"/>
          <w:b/>
          <w:sz w:val="24"/>
          <w:szCs w:val="24"/>
        </w:rPr>
      </w:pPr>
      <w:r w:rsidRPr="00531B18">
        <w:rPr>
          <w:rFonts w:ascii="Book Antiqua" w:hAnsi="Book Antiqua" w:cs="Times New Roman"/>
          <w:sz w:val="24"/>
          <w:szCs w:val="24"/>
        </w:rPr>
        <w:t xml:space="preserve">An interesting study from Moore and </w:t>
      </w:r>
      <w:proofErr w:type="gramStart"/>
      <w:r w:rsidRPr="00531B18">
        <w:rPr>
          <w:rFonts w:ascii="Book Antiqua" w:hAnsi="Book Antiqua" w:cs="Times New Roman"/>
          <w:sz w:val="24"/>
          <w:szCs w:val="24"/>
        </w:rPr>
        <w:t>Kaplan</w:t>
      </w:r>
      <w:r w:rsidR="00F005A4" w:rsidRPr="00531B18">
        <w:rPr>
          <w:rFonts w:ascii="Book Antiqua" w:hAnsi="Book Antiqua" w:cs="Times New Roman"/>
          <w:sz w:val="24"/>
          <w:szCs w:val="24"/>
          <w:vertAlign w:val="superscript"/>
        </w:rPr>
        <w:t>[</w:t>
      </w:r>
      <w:proofErr w:type="gramEnd"/>
      <w:r w:rsidR="00F005A4" w:rsidRPr="00531B18">
        <w:rPr>
          <w:rFonts w:ascii="Book Antiqua" w:hAnsi="Book Antiqua" w:cs="Times New Roman"/>
          <w:sz w:val="24"/>
          <w:szCs w:val="24"/>
          <w:vertAlign w:val="superscript"/>
        </w:rPr>
        <w:t>23]</w:t>
      </w:r>
      <w:r w:rsidRPr="00531B18">
        <w:rPr>
          <w:rFonts w:ascii="Book Antiqua" w:hAnsi="Book Antiqua" w:cs="Times New Roman"/>
          <w:sz w:val="24"/>
          <w:szCs w:val="24"/>
        </w:rPr>
        <w:t xml:space="preserve"> evaluated the efficacy of hypnotically induced vasodilation to aid in healing of burn injuries. A total of 5 patients who had bilaterally </w:t>
      </w:r>
      <w:r w:rsidR="00E8342E" w:rsidRPr="00531B18">
        <w:rPr>
          <w:rFonts w:ascii="Book Antiqua" w:hAnsi="Book Antiqua" w:cs="Times New Roman"/>
          <w:sz w:val="24"/>
          <w:szCs w:val="24"/>
        </w:rPr>
        <w:t xml:space="preserve">symmetrical </w:t>
      </w:r>
      <w:r w:rsidRPr="00531B18">
        <w:rPr>
          <w:rFonts w:ascii="Book Antiqua" w:hAnsi="Book Antiqua" w:cs="Times New Roman"/>
          <w:sz w:val="24"/>
          <w:szCs w:val="24"/>
        </w:rPr>
        <w:t xml:space="preserve">or </w:t>
      </w:r>
      <w:r w:rsidR="00E8342E" w:rsidRPr="00531B18">
        <w:rPr>
          <w:rFonts w:ascii="Book Antiqua" w:hAnsi="Book Antiqua" w:cs="Times New Roman"/>
          <w:sz w:val="24"/>
          <w:szCs w:val="24"/>
        </w:rPr>
        <w:t xml:space="preserve">comparable </w:t>
      </w:r>
      <w:r w:rsidRPr="00531B18">
        <w:rPr>
          <w:rFonts w:ascii="Book Antiqua" w:hAnsi="Book Antiqua" w:cs="Times New Roman"/>
          <w:sz w:val="24"/>
          <w:szCs w:val="24"/>
        </w:rPr>
        <w:t>burns were enrolled in the study. Only one side of the body was treated through hypnosis, so each patient acted as their own control. The hypnosis included suggestions for increasing blood flow to a certain part of the body, and left or right was clearly specified by the therapist. The patient and the therapist were aware of which side was being treated, but the healthcare staff who evaluated the healing was kept blind to the treatment. Of the five patients, four exhibited enhanced healing on the treated side as compared to the untreated side. The fifth patient healed faster than expected bilaterally.</w:t>
      </w:r>
      <w:r w:rsidRPr="00531B18">
        <w:rPr>
          <w:rFonts w:ascii="Book Antiqua" w:hAnsi="Book Antiqua" w:cs="Times New Roman"/>
          <w:b/>
          <w:sz w:val="24"/>
          <w:szCs w:val="24"/>
        </w:rPr>
        <w:t xml:space="preserve"> </w:t>
      </w:r>
    </w:p>
    <w:p w14:paraId="0A37D969" w14:textId="67C7E334" w:rsidR="0058615D"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Margolis and colleagues sought to assess whether or not hypnosis could alter patients’ physiological response to their burn </w:t>
      </w:r>
      <w:proofErr w:type="gramStart"/>
      <w:r w:rsidRPr="00531B18">
        <w:rPr>
          <w:rFonts w:ascii="Book Antiqua" w:hAnsi="Book Antiqua" w:cs="Times New Roman"/>
          <w:sz w:val="24"/>
          <w:szCs w:val="24"/>
        </w:rPr>
        <w:t>wounds</w:t>
      </w:r>
      <w:r w:rsidR="00F005A4" w:rsidRPr="00531B18">
        <w:rPr>
          <w:rFonts w:ascii="Book Antiqua" w:hAnsi="Book Antiqua" w:cs="Times New Roman"/>
          <w:sz w:val="24"/>
          <w:szCs w:val="24"/>
          <w:vertAlign w:val="superscript"/>
        </w:rPr>
        <w:t>[</w:t>
      </w:r>
      <w:proofErr w:type="gramEnd"/>
      <w:r w:rsidR="00F005A4" w:rsidRPr="00531B18">
        <w:rPr>
          <w:rFonts w:ascii="Book Antiqua" w:hAnsi="Book Antiqua" w:cs="Times New Roman"/>
          <w:sz w:val="24"/>
          <w:szCs w:val="24"/>
          <w:vertAlign w:val="superscript"/>
        </w:rPr>
        <w:t>24]</w:t>
      </w:r>
      <w:r w:rsidRPr="00531B18">
        <w:rPr>
          <w:rFonts w:ascii="Book Antiqua" w:hAnsi="Book Antiqua" w:cs="Times New Roman"/>
          <w:sz w:val="24"/>
          <w:szCs w:val="24"/>
        </w:rPr>
        <w:t xml:space="preserve">. The primary outcome </w:t>
      </w:r>
      <w:r w:rsidRPr="00531B18">
        <w:rPr>
          <w:rFonts w:ascii="Book Antiqua" w:hAnsi="Book Antiqua" w:cs="Times New Roman"/>
          <w:sz w:val="24"/>
          <w:szCs w:val="24"/>
        </w:rPr>
        <w:lastRenderedPageBreak/>
        <w:t>measure was fluid input and urine output. This measure of physiological response was chosen because output of urine is associated with fluid retention or edema. Only one hypnotic induction was given within 12 h of original tissue damage. The hypnosis included suggestions for coolness and comfort with visual imagery. Twenty-two patients completed the study. Eleven of those were in the hypnosis group and the other half were matched controls. Roughly half of the patients were described as being at least mildly hypnotized during</w:t>
      </w:r>
      <w:r w:rsidR="0058615D" w:rsidRPr="00531B18">
        <w:rPr>
          <w:rFonts w:ascii="Book Antiqua" w:hAnsi="Book Antiqua" w:cs="Times New Roman"/>
          <w:sz w:val="24"/>
          <w:szCs w:val="24"/>
        </w:rPr>
        <w:t xml:space="preserve"> the induction. Significant differences between the treatment and control groups were not found for length of hospital stay and fluid intake. Urine output on the second day of the study was found to be significantly higher for the hypnotized patients than for their matched controls (</w:t>
      </w:r>
      <w:r w:rsidR="0058615D" w:rsidRPr="00531B18">
        <w:rPr>
          <w:rFonts w:ascii="Book Antiqua" w:hAnsi="Book Antiqua" w:cs="Times New Roman"/>
          <w:i/>
          <w:sz w:val="24"/>
          <w:szCs w:val="24"/>
        </w:rPr>
        <w:t>t</w:t>
      </w:r>
      <w:r w:rsidR="0058615D" w:rsidRPr="00531B18">
        <w:rPr>
          <w:rFonts w:ascii="Book Antiqua" w:hAnsi="Book Antiqua" w:cs="Times New Roman"/>
          <w:sz w:val="24"/>
          <w:szCs w:val="24"/>
        </w:rPr>
        <w:t xml:space="preserve"> = 5.43,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0058615D" w:rsidRPr="00531B18">
        <w:rPr>
          <w:rFonts w:ascii="Book Antiqua" w:hAnsi="Book Antiqua" w:cs="Times New Roman"/>
          <w:sz w:val="24"/>
          <w:szCs w:val="24"/>
        </w:rPr>
        <w:t>01)</w:t>
      </w:r>
      <w:r w:rsidR="006A5012" w:rsidRPr="00531B18">
        <w:rPr>
          <w:rFonts w:ascii="Book Antiqua" w:hAnsi="Book Antiqua" w:cs="Times New Roman"/>
          <w:sz w:val="24"/>
          <w:szCs w:val="24"/>
        </w:rPr>
        <w:t xml:space="preserve"> with urine output as a percentage</w:t>
      </w:r>
      <w:r w:rsidR="00FC3789" w:rsidRPr="00531B18">
        <w:rPr>
          <w:rFonts w:ascii="Book Antiqua" w:hAnsi="Book Antiqua" w:cs="Times New Roman"/>
          <w:sz w:val="24"/>
          <w:szCs w:val="24"/>
        </w:rPr>
        <w:t xml:space="preserve"> of fluid intake being</w:t>
      </w:r>
      <w:r w:rsidR="006A5012" w:rsidRPr="00531B18">
        <w:rPr>
          <w:rFonts w:ascii="Book Antiqua" w:hAnsi="Book Antiqua" w:cs="Times New Roman"/>
          <w:sz w:val="24"/>
          <w:szCs w:val="24"/>
        </w:rPr>
        <w:t xml:space="preserve"> 65.3% for those in the treatment group and 29.8% for the control groups</w:t>
      </w:r>
      <w:r w:rsidR="0058615D" w:rsidRPr="00531B18">
        <w:rPr>
          <w:rFonts w:ascii="Book Antiqua" w:hAnsi="Book Antiqua" w:cs="Times New Roman"/>
          <w:sz w:val="24"/>
          <w:szCs w:val="24"/>
        </w:rPr>
        <w:t>. Overall percentage urine output was also significantly higher for treatment than control group (</w:t>
      </w:r>
      <w:r w:rsidR="0058615D" w:rsidRPr="00531B18">
        <w:rPr>
          <w:rFonts w:ascii="Book Antiqua" w:hAnsi="Book Antiqua" w:cs="Times New Roman"/>
          <w:i/>
          <w:sz w:val="24"/>
          <w:szCs w:val="24"/>
        </w:rPr>
        <w:t xml:space="preserve">t </w:t>
      </w:r>
      <w:r w:rsidR="0058615D" w:rsidRPr="00531B18">
        <w:rPr>
          <w:rFonts w:ascii="Book Antiqua" w:hAnsi="Book Antiqua" w:cs="Times New Roman"/>
          <w:sz w:val="24"/>
          <w:szCs w:val="24"/>
        </w:rPr>
        <w:t xml:space="preserve">= 4.15,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0058615D" w:rsidRPr="00531B18">
        <w:rPr>
          <w:rFonts w:ascii="Book Antiqua" w:hAnsi="Book Antiqua" w:cs="Times New Roman"/>
          <w:sz w:val="24"/>
          <w:szCs w:val="24"/>
        </w:rPr>
        <w:t>01). The results suggest that hypnosis affected participants’ physiological responses to injury, though more research is needed to assess the mechanisms and possible physiological changes that can occur.</w:t>
      </w:r>
    </w:p>
    <w:p w14:paraId="551E6954" w14:textId="7BC413E6" w:rsidR="004333FB" w:rsidRPr="00531B18" w:rsidRDefault="00DC1A97"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In order to assess hypnotic analgesia and the effectiveness of suggestions for coolness, six participants with bilateral thigh sunburns underwent hypnosis treatment for only one thigh</w:t>
      </w:r>
      <w:r w:rsidR="00C30120" w:rsidRPr="00531B18">
        <w:rPr>
          <w:rFonts w:ascii="Book Antiqua" w:hAnsi="Book Antiqua" w:cs="Times New Roman"/>
          <w:sz w:val="24"/>
          <w:szCs w:val="24"/>
        </w:rPr>
        <w:t xml:space="preserve">, similar to the Moore and </w:t>
      </w:r>
      <w:proofErr w:type="gramStart"/>
      <w:r w:rsidR="00C30120" w:rsidRPr="00531B18">
        <w:rPr>
          <w:rFonts w:ascii="Book Antiqua" w:hAnsi="Book Antiqua" w:cs="Times New Roman"/>
          <w:sz w:val="24"/>
          <w:szCs w:val="24"/>
        </w:rPr>
        <w:t>Kaplan</w:t>
      </w:r>
      <w:r w:rsidR="00C30120" w:rsidRPr="00531B18">
        <w:rPr>
          <w:rFonts w:ascii="Book Antiqua" w:hAnsi="Book Antiqua" w:cs="Times New Roman"/>
          <w:sz w:val="24"/>
          <w:szCs w:val="24"/>
          <w:vertAlign w:val="superscript"/>
        </w:rPr>
        <w:t>[</w:t>
      </w:r>
      <w:proofErr w:type="gramEnd"/>
      <w:r w:rsidR="00C30120" w:rsidRPr="00531B18">
        <w:rPr>
          <w:rFonts w:ascii="Book Antiqua" w:hAnsi="Book Antiqua" w:cs="Times New Roman"/>
          <w:sz w:val="24"/>
          <w:szCs w:val="24"/>
          <w:vertAlign w:val="superscript"/>
        </w:rPr>
        <w:t>23]</w:t>
      </w:r>
      <w:r w:rsidR="00C30120" w:rsidRPr="00531B18">
        <w:rPr>
          <w:rFonts w:ascii="Book Antiqua" w:hAnsi="Book Antiqua" w:cs="Times New Roman"/>
          <w:sz w:val="24"/>
          <w:szCs w:val="24"/>
        </w:rPr>
        <w:t xml:space="preserve"> study mentioned above</w:t>
      </w:r>
      <w:r w:rsidR="00F005A4" w:rsidRPr="00531B18">
        <w:rPr>
          <w:rFonts w:ascii="Book Antiqua" w:hAnsi="Book Antiqua" w:cs="Times New Roman"/>
          <w:sz w:val="24"/>
          <w:szCs w:val="24"/>
          <w:vertAlign w:val="superscript"/>
        </w:rPr>
        <w:t>[25]</w:t>
      </w:r>
      <w:r w:rsidRPr="00531B18">
        <w:rPr>
          <w:rFonts w:ascii="Book Antiqua" w:hAnsi="Book Antiqua" w:cs="Times New Roman"/>
          <w:sz w:val="24"/>
          <w:szCs w:val="24"/>
        </w:rPr>
        <w:t>. To ensure that the patients were able to be hypnotized at a high level, they were screened prior to the study to confirm that they were able to achieve glove analgesia and make finger signals to communicate with the therapist. No pain was reported for</w:t>
      </w:r>
      <w:r w:rsidR="00F825D8" w:rsidRPr="00531B18">
        <w:rPr>
          <w:rFonts w:ascii="Book Antiqua" w:hAnsi="Book Antiqua" w:cs="Times New Roman"/>
          <w:sz w:val="24"/>
          <w:szCs w:val="24"/>
        </w:rPr>
        <w:t xml:space="preserve"> </w:t>
      </w:r>
      <w:r w:rsidR="004333FB" w:rsidRPr="00531B18">
        <w:rPr>
          <w:rFonts w:ascii="Book Antiqua" w:hAnsi="Book Antiqua" w:cs="Times New Roman"/>
          <w:sz w:val="24"/>
          <w:szCs w:val="24"/>
        </w:rPr>
        <w:t>the area treated from any of the participants. Mean differences of redness and temperature differences were not statistically significant, though they were consistently lower for the treated side than the control side. The statistically significant findings were the proportion of lower temperatures on the treated thigh compared to the control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004333FB" w:rsidRPr="00531B18">
        <w:rPr>
          <w:rFonts w:ascii="Book Antiqua" w:hAnsi="Book Antiqua" w:cs="Times New Roman"/>
          <w:sz w:val="24"/>
          <w:szCs w:val="24"/>
        </w:rPr>
        <w:t>01) and the proportion of redness ratings that were lower for the analgesic side compared to control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004333FB" w:rsidRPr="00531B18">
        <w:rPr>
          <w:rFonts w:ascii="Book Antiqua" w:hAnsi="Book Antiqua" w:cs="Times New Roman"/>
          <w:sz w:val="24"/>
          <w:szCs w:val="24"/>
        </w:rPr>
        <w:t xml:space="preserve">01). Though the sample size was small, researchers concluded that hypnosis may be effective in reducing inflammation from burns. </w:t>
      </w:r>
    </w:p>
    <w:p w14:paraId="0ABBAE4F" w14:textId="21F256E6"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lastRenderedPageBreak/>
        <w:t xml:space="preserve">In a non-randomized study, patients who self-reported high levels of baseline pain received hypnosis for pain before their wound care procedure or were assigned to a standard care control </w:t>
      </w:r>
      <w:proofErr w:type="gramStart"/>
      <w:r w:rsidRPr="00531B18">
        <w:rPr>
          <w:rFonts w:ascii="Book Antiqua" w:hAnsi="Book Antiqua" w:cs="Times New Roman"/>
          <w:sz w:val="24"/>
          <w:szCs w:val="24"/>
        </w:rPr>
        <w:t>group</w:t>
      </w:r>
      <w:r w:rsidR="00F005A4" w:rsidRPr="00531B18">
        <w:rPr>
          <w:rFonts w:ascii="Book Antiqua" w:hAnsi="Book Antiqua" w:cs="Times New Roman"/>
          <w:sz w:val="24"/>
          <w:szCs w:val="24"/>
          <w:vertAlign w:val="superscript"/>
        </w:rPr>
        <w:t>[</w:t>
      </w:r>
      <w:proofErr w:type="gramEnd"/>
      <w:r w:rsidR="00F005A4" w:rsidRPr="00531B18">
        <w:rPr>
          <w:rFonts w:ascii="Book Antiqua" w:hAnsi="Book Antiqua" w:cs="Times New Roman"/>
          <w:sz w:val="24"/>
          <w:szCs w:val="24"/>
          <w:vertAlign w:val="superscript"/>
        </w:rPr>
        <w:t>26]</w:t>
      </w:r>
      <w:r w:rsidRPr="00531B18">
        <w:rPr>
          <w:rFonts w:ascii="Book Antiqua" w:hAnsi="Book Antiqua" w:cs="Times New Roman"/>
          <w:sz w:val="24"/>
          <w:szCs w:val="24"/>
        </w:rPr>
        <w:t xml:space="preserve">. For the hypnosis group, researchers used a slightly modified version of </w:t>
      </w:r>
      <w:proofErr w:type="gramStart"/>
      <w:r w:rsidRPr="00531B18">
        <w:rPr>
          <w:rFonts w:ascii="Book Antiqua" w:hAnsi="Book Antiqua" w:cs="Times New Roman"/>
          <w:sz w:val="24"/>
          <w:szCs w:val="24"/>
        </w:rPr>
        <w:t>Barber’s</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59]</w:t>
      </w:r>
      <w:r w:rsidRPr="00531B18">
        <w:rPr>
          <w:rFonts w:ascii="Book Antiqua" w:hAnsi="Book Antiqua" w:cs="Times New Roman"/>
          <w:sz w:val="24"/>
          <w:szCs w:val="24"/>
        </w:rPr>
        <w:t xml:space="preserve"> RIA technique, with added suggestions for comfort and numbness. Hypnosis intervention did not start until patients were on a pain medication regimen. A therapist would guide the patient in hypnosis before a cleaning or debridement. The suggestions would include a posthypnotic analgesia cue to be provided during the procedure. Then, a nurse would be given instruction card on how to provide the cue for pain relief, which was a touch on the shoulder. Compared to those in a control condition, those who had received the hypnotic analgesia had a significant drop in pain scores after treatment (</w:t>
      </w:r>
      <w:r w:rsidRPr="00531B18">
        <w:rPr>
          <w:rFonts w:ascii="Book Antiqua" w:hAnsi="Book Antiqua" w:cs="Times New Roman"/>
          <w:i/>
          <w:sz w:val="24"/>
          <w:szCs w:val="24"/>
        </w:rPr>
        <w:t>r</w:t>
      </w:r>
      <w:r w:rsidRPr="00531B18">
        <w:rPr>
          <w:rFonts w:ascii="Book Antiqua" w:hAnsi="Book Antiqua" w:cs="Times New Roman"/>
          <w:sz w:val="24"/>
          <w:szCs w:val="24"/>
        </w:rPr>
        <w:t xml:space="preserve"> = </w:t>
      </w:r>
      <w:r w:rsidR="00370B92">
        <w:rPr>
          <w:rFonts w:ascii="Book Antiqua" w:hAnsi="Book Antiqua" w:cs="Times New Roman" w:hint="eastAsia"/>
          <w:sz w:val="24"/>
          <w:szCs w:val="24"/>
          <w:lang w:eastAsia="zh-CN"/>
        </w:rPr>
        <w:t>0</w:t>
      </w:r>
      <w:r w:rsidRPr="00531B18">
        <w:rPr>
          <w:rFonts w:ascii="Book Antiqua" w:hAnsi="Book Antiqua" w:cs="Times New Roman"/>
          <w:sz w:val="24"/>
          <w:szCs w:val="24"/>
        </w:rPr>
        <w:t xml:space="preserve">.94, </w:t>
      </w:r>
      <w:r w:rsidRPr="00531B18">
        <w:rPr>
          <w:rFonts w:ascii="Book Antiqua" w:hAnsi="Book Antiqua" w:cs="Times New Roman"/>
          <w:i/>
          <w:sz w:val="24"/>
          <w:szCs w:val="24"/>
        </w:rPr>
        <w:t xml:space="preserve">t </w:t>
      </w:r>
      <w:r w:rsidRPr="00531B18">
        <w:rPr>
          <w:rFonts w:ascii="Book Antiqua" w:hAnsi="Book Antiqua" w:cs="Times New Roman"/>
          <w:sz w:val="24"/>
          <w:szCs w:val="24"/>
        </w:rPr>
        <w:t xml:space="preserve">= 4.76,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025).</w:t>
      </w:r>
    </w:p>
    <w:p w14:paraId="5D1ACAAA" w14:textId="4745D481"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A randomized controlled trial that followed the above study, included 30 adult patients in a </w:t>
      </w:r>
      <w:proofErr w:type="gramStart"/>
      <w:r w:rsidRPr="00531B18">
        <w:rPr>
          <w:rFonts w:ascii="Book Antiqua" w:hAnsi="Book Antiqua" w:cs="Times New Roman"/>
          <w:sz w:val="24"/>
          <w:szCs w:val="24"/>
        </w:rPr>
        <w:t>hospital</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27]</w:t>
      </w:r>
      <w:r w:rsidRPr="00531B18">
        <w:rPr>
          <w:rFonts w:ascii="Book Antiqua" w:hAnsi="Book Antiqua" w:cs="Times New Roman"/>
          <w:sz w:val="24"/>
          <w:szCs w:val="24"/>
        </w:rPr>
        <w:t>. All patients rated their pain as 5 or higher on a 10-point numeric rating scale (NRS) at baseline. Each patient was randomized into one of three groups: hypnosis intervention, attention and information control group, or a standard treatment control group. Patients in the active control group (attention and information) were led to believe that what they were experiencing was hypnosis as well. The treatment and active control condition both took place during debridement and the hypnotic inducti</w:t>
      </w:r>
      <w:r w:rsidR="0008378D" w:rsidRPr="00531B18">
        <w:rPr>
          <w:rFonts w:ascii="Book Antiqua" w:hAnsi="Book Antiqua" w:cs="Times New Roman"/>
          <w:sz w:val="24"/>
          <w:szCs w:val="24"/>
        </w:rPr>
        <w:t xml:space="preserve">on was again based on </w:t>
      </w:r>
      <w:proofErr w:type="gramStart"/>
      <w:r w:rsidR="0008378D" w:rsidRPr="00531B18">
        <w:rPr>
          <w:rFonts w:ascii="Book Antiqua" w:hAnsi="Book Antiqua" w:cs="Times New Roman"/>
          <w:sz w:val="24"/>
          <w:szCs w:val="24"/>
        </w:rPr>
        <w:t>Barber’s</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59]</w:t>
      </w:r>
      <w:r w:rsidRPr="00531B18">
        <w:rPr>
          <w:rFonts w:ascii="Book Antiqua" w:hAnsi="Book Antiqua" w:cs="Times New Roman"/>
          <w:sz w:val="24"/>
          <w:szCs w:val="24"/>
        </w:rPr>
        <w:t xml:space="preserve"> RIA technique. Patients in all three groups still received opioid medications during debridement. Compared to baseline data, scores on a 10 cm visual analogue scale (VAS) were significantly (</w:t>
      </w:r>
      <w:proofErr w:type="gramStart"/>
      <w:r w:rsidRPr="00531B18">
        <w:rPr>
          <w:rStyle w:val="Emphasis"/>
          <w:rFonts w:ascii="Book Antiqua" w:hAnsi="Book Antiqua" w:cs="Times New Roman"/>
          <w:sz w:val="24"/>
          <w:szCs w:val="24"/>
        </w:rPr>
        <w:t>t</w:t>
      </w:r>
      <w:r w:rsidRPr="00531B18">
        <w:rPr>
          <w:rFonts w:ascii="Book Antiqua" w:hAnsi="Book Antiqua" w:cs="Times New Roman"/>
          <w:sz w:val="24"/>
          <w:szCs w:val="24"/>
        </w:rPr>
        <w:t>(</w:t>
      </w:r>
      <w:proofErr w:type="gramEnd"/>
      <w:r w:rsidRPr="00531B18">
        <w:rPr>
          <w:rFonts w:ascii="Book Antiqua" w:hAnsi="Book Antiqua" w:cs="Times New Roman"/>
          <w:sz w:val="24"/>
          <w:szCs w:val="24"/>
        </w:rPr>
        <w:t xml:space="preserve">27) = 4.48, </w:t>
      </w:r>
      <w:r w:rsidR="00370B92" w:rsidRPr="00370B92">
        <w:rPr>
          <w:rStyle w:val="Emphasis"/>
          <w:rFonts w:ascii="Book Antiqua" w:hAnsi="Book Antiqua" w:cs="Times New Roman"/>
          <w:sz w:val="24"/>
          <w:szCs w:val="24"/>
        </w:rPr>
        <w:t>P =</w:t>
      </w:r>
      <w:r w:rsidR="00370B92">
        <w:rPr>
          <w:rFonts w:ascii="Book Antiqua" w:hAnsi="Book Antiqua" w:cs="Times New Roman"/>
          <w:sz w:val="24"/>
          <w:szCs w:val="24"/>
        </w:rPr>
        <w:t xml:space="preserve"> 0.</w:t>
      </w:r>
      <w:r w:rsidRPr="00531B18">
        <w:rPr>
          <w:rFonts w:ascii="Book Antiqua" w:hAnsi="Book Antiqua" w:cs="Times New Roman"/>
          <w:sz w:val="24"/>
          <w:szCs w:val="24"/>
        </w:rPr>
        <w:t xml:space="preserve">0001) lower for the hypnosis group, with a mean pre-treatment to post-treatment difference of 3.8. The scores lowered a non-significant 1.3 and 1.1 for the attention placebo group and the no treatment control group respectively. Corroborating these findings, nurse ratings of patients’ pre-treatment to post-treatment pain were significantly decreased for only the treatment group </w:t>
      </w:r>
      <w:r w:rsidR="00ED1EBB">
        <w:rPr>
          <w:rFonts w:ascii="Book Antiqua" w:hAnsi="Book Antiqua" w:cs="Times New Roman" w:hint="eastAsia"/>
          <w:sz w:val="24"/>
          <w:szCs w:val="24"/>
          <w:lang w:eastAsia="zh-CN"/>
        </w:rPr>
        <w:t>[</w:t>
      </w:r>
      <w:proofErr w:type="gramStart"/>
      <w:r w:rsidRPr="00531B18">
        <w:rPr>
          <w:rStyle w:val="Emphasis"/>
          <w:rFonts w:ascii="Book Antiqua" w:hAnsi="Book Antiqua" w:cs="Times New Roman"/>
          <w:sz w:val="24"/>
          <w:szCs w:val="24"/>
        </w:rPr>
        <w:t>t</w:t>
      </w:r>
      <w:r w:rsidRPr="00531B18">
        <w:rPr>
          <w:rFonts w:ascii="Book Antiqua" w:hAnsi="Book Antiqua" w:cs="Times New Roman"/>
          <w:sz w:val="24"/>
          <w:szCs w:val="24"/>
        </w:rPr>
        <w:t>(</w:t>
      </w:r>
      <w:proofErr w:type="gramEnd"/>
      <w:r w:rsidRPr="00531B18">
        <w:rPr>
          <w:rFonts w:ascii="Book Antiqua" w:hAnsi="Book Antiqua" w:cs="Times New Roman"/>
          <w:sz w:val="24"/>
          <w:szCs w:val="24"/>
        </w:rPr>
        <w:t xml:space="preserve">24) = 3.52, </w:t>
      </w:r>
      <w:r w:rsidR="00ED1EBB" w:rsidRPr="00531B18">
        <w:rPr>
          <w:rStyle w:val="Emphasis"/>
          <w:rFonts w:ascii="Book Antiqua" w:hAnsi="Book Antiqua" w:cs="Times New Roman"/>
          <w:sz w:val="24"/>
          <w:szCs w:val="24"/>
        </w:rPr>
        <w:t>P</w:t>
      </w:r>
      <w:r w:rsidRPr="00531B18">
        <w:rPr>
          <w:rFonts w:ascii="Book Antiqua" w:hAnsi="Book Antiqua" w:cs="Times New Roman"/>
          <w:sz w:val="24"/>
          <w:szCs w:val="24"/>
        </w:rPr>
        <w:t xml:space="preserve"> =</w:t>
      </w:r>
      <w:r w:rsidR="00ED1EBB">
        <w:rPr>
          <w:rFonts w:ascii="Book Antiqua" w:hAnsi="Book Antiqua" w:cs="Times New Roman" w:hint="eastAsia"/>
          <w:sz w:val="24"/>
          <w:szCs w:val="24"/>
          <w:lang w:eastAsia="zh-CN"/>
        </w:rPr>
        <w:t xml:space="preserve"> 0</w:t>
      </w:r>
      <w:r w:rsidRPr="00531B18">
        <w:rPr>
          <w:rFonts w:ascii="Book Antiqua" w:hAnsi="Book Antiqua" w:cs="Times New Roman"/>
          <w:sz w:val="24"/>
          <w:szCs w:val="24"/>
        </w:rPr>
        <w:t>.002</w:t>
      </w:r>
      <w:r w:rsidR="00ED1EBB">
        <w:rPr>
          <w:rFonts w:ascii="Book Antiqua" w:hAnsi="Book Antiqua" w:cs="Times New Roman" w:hint="eastAsia"/>
          <w:sz w:val="24"/>
          <w:szCs w:val="24"/>
          <w:lang w:eastAsia="zh-CN"/>
        </w:rPr>
        <w:t>]</w:t>
      </w:r>
      <w:r w:rsidRPr="00531B18">
        <w:rPr>
          <w:rFonts w:ascii="Book Antiqua" w:hAnsi="Book Antiqua" w:cs="Times New Roman"/>
          <w:sz w:val="24"/>
          <w:szCs w:val="24"/>
        </w:rPr>
        <w:t xml:space="preserve">. </w:t>
      </w:r>
    </w:p>
    <w:p w14:paraId="67DDBDE9" w14:textId="5D8D9A8C"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In a study also using a bur</w:t>
      </w:r>
      <w:r w:rsidR="0008378D" w:rsidRPr="00531B18">
        <w:rPr>
          <w:rFonts w:ascii="Book Antiqua" w:hAnsi="Book Antiqua" w:cs="Times New Roman"/>
          <w:sz w:val="24"/>
          <w:szCs w:val="24"/>
        </w:rPr>
        <w:t xml:space="preserve">n-specific version of </w:t>
      </w:r>
      <w:proofErr w:type="gramStart"/>
      <w:r w:rsidR="0008378D" w:rsidRPr="00531B18">
        <w:rPr>
          <w:rFonts w:ascii="Book Antiqua" w:hAnsi="Book Antiqua" w:cs="Times New Roman"/>
          <w:sz w:val="24"/>
          <w:szCs w:val="24"/>
        </w:rPr>
        <w:t>Barber’s</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59]</w:t>
      </w:r>
      <w:r w:rsidRPr="00531B18">
        <w:rPr>
          <w:rFonts w:ascii="Book Antiqua" w:hAnsi="Book Antiqua" w:cs="Times New Roman"/>
          <w:sz w:val="24"/>
          <w:szCs w:val="24"/>
        </w:rPr>
        <w:t xml:space="preserve"> RIA, researchers studied a sample of burn patients who reported lower baseline pain scores</w:t>
      </w:r>
      <w:r w:rsidR="0008378D" w:rsidRPr="00531B18">
        <w:rPr>
          <w:rFonts w:ascii="Book Antiqua" w:hAnsi="Book Antiqua" w:cs="Times New Roman"/>
          <w:sz w:val="24"/>
          <w:szCs w:val="24"/>
          <w:vertAlign w:val="superscript"/>
        </w:rPr>
        <w:t>[60]</w:t>
      </w:r>
      <w:r w:rsidRPr="00531B18">
        <w:rPr>
          <w:rFonts w:ascii="Book Antiqua" w:hAnsi="Book Antiqua" w:cs="Times New Roman"/>
          <w:sz w:val="24"/>
          <w:szCs w:val="24"/>
        </w:rPr>
        <w:t xml:space="preserve">. Patients were randomized into an attention control group or a hypnosis group which included suggestions for pain relief, comfort, and relaxation during wound care. No significant </w:t>
      </w:r>
      <w:r w:rsidRPr="00531B18">
        <w:rPr>
          <w:rFonts w:ascii="Book Antiqua" w:hAnsi="Book Antiqua" w:cs="Times New Roman"/>
          <w:sz w:val="24"/>
          <w:szCs w:val="24"/>
        </w:rPr>
        <w:lastRenderedPageBreak/>
        <w:t>differences in pain or medication usage were found between the hypnosis group, the control and a group in an additional study who received Lorazepam as treatment. The authors concluded that the lack of significance may be because the baseline pain scores were not high enough for the treatment to be especially beneficial.</w:t>
      </w:r>
    </w:p>
    <w:p w14:paraId="40CB91E6" w14:textId="68F69D3E"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Supplementing the aforementioned study, Patterson and </w:t>
      </w:r>
      <w:proofErr w:type="spellStart"/>
      <w:proofErr w:type="gramStart"/>
      <w:r w:rsidRPr="00531B18">
        <w:rPr>
          <w:rFonts w:ascii="Book Antiqua" w:hAnsi="Book Antiqua" w:cs="Times New Roman"/>
          <w:sz w:val="24"/>
          <w:szCs w:val="24"/>
        </w:rPr>
        <w:t>Ptacek</w:t>
      </w:r>
      <w:proofErr w:type="spellEnd"/>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28]</w:t>
      </w:r>
      <w:r w:rsidRPr="00531B18">
        <w:rPr>
          <w:rFonts w:ascii="Book Antiqua" w:hAnsi="Book Antiqua" w:cs="Times New Roman"/>
          <w:sz w:val="24"/>
          <w:szCs w:val="24"/>
        </w:rPr>
        <w:t xml:space="preserve"> randomized 61 adult patients to either a hypnosis group or an attention and instruction control group during debridement. When considering only patients whose pain score was above the midpoint on a 10 cm VAS during baseline, significant differences are seen between patients in the hypnosis group and the control group </w:t>
      </w:r>
      <w:r w:rsidR="00ED1EBB">
        <w:rPr>
          <w:rFonts w:ascii="Book Antiqua" w:hAnsi="Book Antiqua" w:cs="Times New Roman" w:hint="eastAsia"/>
          <w:sz w:val="24"/>
          <w:szCs w:val="24"/>
          <w:lang w:eastAsia="zh-CN"/>
        </w:rPr>
        <w:t>[</w:t>
      </w:r>
      <w:r w:rsidRPr="00531B18">
        <w:rPr>
          <w:rStyle w:val="Emphasis"/>
          <w:rFonts w:ascii="Book Antiqua" w:hAnsi="Book Antiqua" w:cs="Times New Roman"/>
          <w:sz w:val="24"/>
          <w:szCs w:val="24"/>
        </w:rPr>
        <w:t>F</w:t>
      </w:r>
      <w:r w:rsidRPr="00531B18">
        <w:rPr>
          <w:rFonts w:ascii="Book Antiqua" w:hAnsi="Book Antiqua" w:cs="Times New Roman"/>
          <w:sz w:val="24"/>
          <w:szCs w:val="24"/>
        </w:rPr>
        <w:t>(1, 33) = 4.33,</w:t>
      </w:r>
      <w:r w:rsidRPr="00531B18">
        <w:rPr>
          <w:rFonts w:ascii="Book Antiqua" w:hAnsi="Book Antiqua" w:cs="Times New Roman"/>
          <w:i/>
          <w:sz w:val="24"/>
          <w:szCs w:val="24"/>
        </w:rPr>
        <w:t xml:space="preserve">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05</w:t>
      </w:r>
      <w:r w:rsidR="00ED1EBB">
        <w:rPr>
          <w:rFonts w:ascii="Book Antiqua" w:hAnsi="Book Antiqua" w:cs="Times New Roman" w:hint="eastAsia"/>
          <w:sz w:val="24"/>
          <w:szCs w:val="24"/>
          <w:lang w:eastAsia="zh-CN"/>
        </w:rPr>
        <w:t>]</w:t>
      </w:r>
      <w:r w:rsidRPr="00531B18">
        <w:rPr>
          <w:rFonts w:ascii="Book Antiqua" w:hAnsi="Book Antiqua" w:cs="Times New Roman"/>
          <w:sz w:val="24"/>
          <w:szCs w:val="24"/>
        </w:rPr>
        <w:t>. This was not the case for those that began on the lower end of the VAS. This self-report data suggests that hypnosis may be more beneficial for patients who are experiencing a higher level of baseline pain, similar to the findings of the aforementioned study. However, using the same RIA technique</w:t>
      </w:r>
      <w:r w:rsidR="0008378D" w:rsidRPr="00531B18">
        <w:rPr>
          <w:rFonts w:ascii="Book Antiqua" w:hAnsi="Book Antiqua" w:cs="Times New Roman"/>
          <w:sz w:val="24"/>
          <w:szCs w:val="24"/>
          <w:vertAlign w:val="superscript"/>
        </w:rPr>
        <w:t>[59]</w:t>
      </w:r>
      <w:r w:rsidRPr="00531B18">
        <w:rPr>
          <w:rFonts w:ascii="Book Antiqua" w:hAnsi="Book Antiqua" w:cs="Times New Roman"/>
          <w:sz w:val="24"/>
          <w:szCs w:val="24"/>
        </w:rPr>
        <w:t xml:space="preserve"> as Patterson and colleagues, Wright and Drummond</w:t>
      </w:r>
      <w:r w:rsidR="0008378D" w:rsidRPr="00531B18">
        <w:rPr>
          <w:rFonts w:ascii="Book Antiqua" w:hAnsi="Book Antiqua" w:cs="Times New Roman"/>
          <w:sz w:val="24"/>
          <w:szCs w:val="24"/>
          <w:vertAlign w:val="superscript"/>
        </w:rPr>
        <w:t>[29]</w:t>
      </w:r>
      <w:r w:rsidRPr="00531B18">
        <w:rPr>
          <w:rFonts w:ascii="Book Antiqua" w:hAnsi="Book Antiqua" w:cs="Times New Roman"/>
          <w:sz w:val="24"/>
          <w:szCs w:val="24"/>
        </w:rPr>
        <w:t xml:space="preserve"> did find a significant reduction in pain scores irresp</w:t>
      </w:r>
      <w:r w:rsidR="00ED1EBB">
        <w:rPr>
          <w:rFonts w:ascii="Book Antiqua" w:hAnsi="Book Antiqua" w:cs="Times New Roman"/>
          <w:sz w:val="24"/>
          <w:szCs w:val="24"/>
        </w:rPr>
        <w:t xml:space="preserve">ective of baseline pain scores </w:t>
      </w:r>
      <w:r w:rsidR="00ED1EBB">
        <w:rPr>
          <w:rFonts w:ascii="Book Antiqua" w:hAnsi="Book Antiqua" w:cs="Times New Roman" w:hint="eastAsia"/>
          <w:sz w:val="24"/>
          <w:szCs w:val="24"/>
          <w:lang w:eastAsia="zh-CN"/>
        </w:rPr>
        <w:t>[</w:t>
      </w:r>
      <w:r w:rsidRPr="00531B18">
        <w:rPr>
          <w:rStyle w:val="formulatext"/>
          <w:rFonts w:ascii="Book Antiqua" w:hAnsi="Book Antiqua" w:cs="Times New Roman"/>
          <w:i/>
          <w:sz w:val="24"/>
          <w:szCs w:val="24"/>
        </w:rPr>
        <w:t>F</w:t>
      </w:r>
      <w:r w:rsidRPr="00531B18">
        <w:rPr>
          <w:rStyle w:val="formulatext"/>
          <w:rFonts w:ascii="Book Antiqua" w:hAnsi="Book Antiqua" w:cs="Times New Roman"/>
          <w:sz w:val="24"/>
          <w:szCs w:val="24"/>
        </w:rPr>
        <w:t>(2,23) = 11.18</w:t>
      </w:r>
      <w:r w:rsidRPr="00531B18">
        <w:rPr>
          <w:rFonts w:ascii="Book Antiqua" w:hAnsi="Book Antiqua" w:cs="Times New Roman"/>
          <w:sz w:val="24"/>
          <w:szCs w:val="24"/>
        </w:rPr>
        <w:t xml:space="preserve">, </w:t>
      </w:r>
      <w:r w:rsidR="00370B92" w:rsidRPr="00370B92">
        <w:rPr>
          <w:rStyle w:val="Emphasis"/>
          <w:rFonts w:ascii="Book Antiqua" w:hAnsi="Book Antiqua" w:cs="Times New Roman"/>
          <w:sz w:val="24"/>
          <w:szCs w:val="24"/>
        </w:rPr>
        <w:t>P &lt;</w:t>
      </w:r>
      <w:r w:rsidRPr="00531B18">
        <w:rPr>
          <w:rFonts w:ascii="Book Antiqua" w:hAnsi="Book Antiqua" w:cs="Times New Roman"/>
          <w:sz w:val="24"/>
          <w:szCs w:val="24"/>
        </w:rPr>
        <w:t xml:space="preserve"> 0.01</w:t>
      </w:r>
      <w:r w:rsidR="00ED1EBB">
        <w:rPr>
          <w:rFonts w:ascii="Book Antiqua" w:hAnsi="Book Antiqua" w:cs="Times New Roman"/>
          <w:sz w:val="24"/>
          <w:szCs w:val="24"/>
          <w:lang w:eastAsia="zh-CN"/>
        </w:rPr>
        <w:t>)</w:t>
      </w:r>
      <w:r w:rsidRPr="00531B18">
        <w:rPr>
          <w:rFonts w:ascii="Book Antiqua" w:hAnsi="Book Antiqua" w:cs="Times New Roman"/>
          <w:sz w:val="24"/>
          <w:szCs w:val="24"/>
        </w:rPr>
        <w:t xml:space="preserve">. </w:t>
      </w:r>
    </w:p>
    <w:p w14:paraId="5CA900DD" w14:textId="2325591F"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In another randomized controlled trial (RCT) examining pain as well as treatment anxiety, 44 women were allocated to get either 4 daily hypnotherapy sessions or standard </w:t>
      </w:r>
      <w:proofErr w:type="gramStart"/>
      <w:r w:rsidRPr="00531B18">
        <w:rPr>
          <w:rFonts w:ascii="Book Antiqua" w:hAnsi="Book Antiqua" w:cs="Times New Roman"/>
          <w:sz w:val="24"/>
          <w:szCs w:val="24"/>
        </w:rPr>
        <w:t>care</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30]</w:t>
      </w:r>
      <w:r w:rsidRPr="00531B18">
        <w:rPr>
          <w:rFonts w:ascii="Book Antiqua" w:hAnsi="Book Antiqua" w:cs="Times New Roman"/>
          <w:sz w:val="24"/>
          <w:szCs w:val="24"/>
        </w:rPr>
        <w:t xml:space="preserve">. This study also used a version of RIA that was modified for burn-pain and included direct suggestions for analgesia. The depth of hypnosis for each patient was measured using the Davis-Husband </w:t>
      </w:r>
      <w:proofErr w:type="gramStart"/>
      <w:r w:rsidRPr="00531B18">
        <w:rPr>
          <w:rFonts w:ascii="Book Antiqua" w:hAnsi="Book Antiqua" w:cs="Times New Roman"/>
          <w:sz w:val="24"/>
          <w:szCs w:val="24"/>
        </w:rPr>
        <w:t>scale</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61]</w:t>
      </w:r>
      <w:r w:rsidRPr="00531B18">
        <w:rPr>
          <w:rFonts w:ascii="Book Antiqua" w:hAnsi="Book Antiqua" w:cs="Times New Roman"/>
          <w:sz w:val="24"/>
          <w:szCs w:val="24"/>
        </w:rPr>
        <w:t>. Using a 10 cm VAS, researchers found that participants receiving hypnotherapy had reported significantly less acute pain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0001) and procedural anxiety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0001) than those in the control group. Some patients received additional hypnosis sessions, and the number of sessions significantly correlated with a decrease in pain (</w:t>
      </w:r>
      <w:r w:rsidRPr="00531B18">
        <w:rPr>
          <w:rFonts w:ascii="Book Antiqua" w:hAnsi="Book Antiqua" w:cs="Times New Roman"/>
          <w:i/>
          <w:sz w:val="24"/>
          <w:szCs w:val="24"/>
        </w:rPr>
        <w:t>r</w:t>
      </w:r>
      <w:r w:rsidRPr="00531B18">
        <w:rPr>
          <w:rFonts w:ascii="Book Antiqua" w:hAnsi="Book Antiqua" w:cs="Times New Roman"/>
          <w:sz w:val="24"/>
          <w:szCs w:val="24"/>
        </w:rPr>
        <w:t xml:space="preserve"> = -0.55,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0001) and anxiety (</w:t>
      </w:r>
      <w:r w:rsidRPr="00531B18">
        <w:rPr>
          <w:rFonts w:ascii="Book Antiqua" w:hAnsi="Book Antiqua" w:cs="Times New Roman"/>
          <w:i/>
          <w:sz w:val="24"/>
          <w:szCs w:val="24"/>
        </w:rPr>
        <w:t>r</w:t>
      </w:r>
      <w:r w:rsidRPr="00531B18">
        <w:rPr>
          <w:rFonts w:ascii="Book Antiqua" w:hAnsi="Book Antiqua" w:cs="Times New Roman"/>
          <w:sz w:val="24"/>
          <w:szCs w:val="24"/>
        </w:rPr>
        <w:t xml:space="preserve"> = -0.66,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 xml:space="preserve">0001). </w:t>
      </w:r>
    </w:p>
    <w:p w14:paraId="5A931618" w14:textId="6A6607AF" w:rsidR="004333FB" w:rsidRPr="00531B18" w:rsidRDefault="004333FB" w:rsidP="00523714">
      <w:pPr>
        <w:spacing w:after="0" w:line="360" w:lineRule="auto"/>
        <w:ind w:firstLine="720"/>
        <w:jc w:val="both"/>
        <w:rPr>
          <w:rFonts w:ascii="Book Antiqua" w:hAnsi="Book Antiqua" w:cs="Times New Roman"/>
          <w:sz w:val="24"/>
          <w:szCs w:val="24"/>
        </w:rPr>
      </w:pPr>
      <w:proofErr w:type="spellStart"/>
      <w:r w:rsidRPr="00531B18">
        <w:rPr>
          <w:rFonts w:ascii="Book Antiqua" w:hAnsi="Book Antiqua" w:cs="Times New Roman"/>
          <w:sz w:val="24"/>
          <w:szCs w:val="24"/>
        </w:rPr>
        <w:t>Askay</w:t>
      </w:r>
      <w:proofErr w:type="spellEnd"/>
      <w:r w:rsidRPr="00531B18">
        <w:rPr>
          <w:rFonts w:ascii="Book Antiqua" w:hAnsi="Book Antiqua" w:cs="Times New Roman"/>
          <w:sz w:val="24"/>
          <w:szCs w:val="24"/>
        </w:rPr>
        <w:t xml:space="preserve"> </w:t>
      </w:r>
      <w:r w:rsidR="00ED1EBB" w:rsidRPr="00ED1EBB">
        <w:rPr>
          <w:rFonts w:ascii="Book Antiqua" w:hAnsi="Book Antiqua" w:cs="Times New Roman"/>
          <w:i/>
          <w:sz w:val="24"/>
          <w:szCs w:val="24"/>
        </w:rPr>
        <w:t xml:space="preserve">et </w:t>
      </w:r>
      <w:proofErr w:type="gramStart"/>
      <w:r w:rsidR="00ED1EBB" w:rsidRPr="00ED1EBB">
        <w:rPr>
          <w:rFonts w:ascii="Book Antiqua" w:hAnsi="Book Antiqua" w:cs="Times New Roman"/>
          <w:i/>
          <w:sz w:val="24"/>
          <w:szCs w:val="24"/>
        </w:rPr>
        <w:t>al</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31]</w:t>
      </w:r>
      <w:r w:rsidRPr="00531B18">
        <w:rPr>
          <w:rFonts w:ascii="Book Antiqua" w:hAnsi="Book Antiqua" w:cs="Times New Roman"/>
          <w:sz w:val="24"/>
          <w:szCs w:val="24"/>
        </w:rPr>
        <w:t xml:space="preserve"> had 46 adult patients randomized to either a hypnosis group or an attention and relaxing music group. Researchers assessed pain using the Short Form McGill Pain Questionnaire (MPQ). Again using a burn treatment specific version of RIA, researchers made recordings of hypnotic inductions to be played during burn care procedures. Significantly larger pain reductions were observed in those in the hypnosis </w:t>
      </w:r>
      <w:r w:rsidRPr="00531B18">
        <w:rPr>
          <w:rFonts w:ascii="Book Antiqua" w:hAnsi="Book Antiqua" w:cs="Times New Roman"/>
          <w:sz w:val="24"/>
          <w:szCs w:val="24"/>
        </w:rPr>
        <w:lastRenderedPageBreak/>
        <w:t>group than in the attention and relaxation group (</w:t>
      </w:r>
      <w:r w:rsidR="00370B92" w:rsidRPr="00370B92">
        <w:rPr>
          <w:rFonts w:ascii="Book Antiqua" w:hAnsi="Book Antiqua" w:cs="Times New Roman"/>
          <w:i/>
          <w:sz w:val="24"/>
          <w:szCs w:val="24"/>
        </w:rPr>
        <w:t>P =</w:t>
      </w:r>
      <w:r w:rsidR="00370B92">
        <w:rPr>
          <w:rFonts w:ascii="Book Antiqua" w:hAnsi="Book Antiqua" w:cs="Times New Roman"/>
          <w:sz w:val="24"/>
          <w:szCs w:val="24"/>
        </w:rPr>
        <w:t xml:space="preserve"> 0.</w:t>
      </w:r>
      <w:r w:rsidRPr="00531B18">
        <w:rPr>
          <w:rFonts w:ascii="Book Antiqua" w:hAnsi="Book Antiqua" w:cs="Times New Roman"/>
          <w:sz w:val="24"/>
          <w:szCs w:val="24"/>
        </w:rPr>
        <w:t xml:space="preserve">008, </w:t>
      </w:r>
      <w:r w:rsidRPr="00531B18">
        <w:rPr>
          <w:rFonts w:ascii="Book Antiqua" w:hAnsi="Book Antiqua" w:cs="Times New Roman"/>
          <w:i/>
          <w:sz w:val="24"/>
          <w:szCs w:val="24"/>
        </w:rPr>
        <w:t>d</w:t>
      </w:r>
      <w:r w:rsidRPr="00531B18">
        <w:rPr>
          <w:rFonts w:ascii="Book Antiqua" w:hAnsi="Book Antiqua" w:cs="Times New Roman"/>
          <w:sz w:val="24"/>
          <w:szCs w:val="24"/>
        </w:rPr>
        <w:t xml:space="preserve"> </w:t>
      </w:r>
      <w:r w:rsidR="00370B92">
        <w:rPr>
          <w:rFonts w:ascii="Book Antiqua" w:hAnsi="Book Antiqua" w:cs="Times New Roman"/>
          <w:sz w:val="24"/>
          <w:szCs w:val="24"/>
        </w:rPr>
        <w:t>= 0.</w:t>
      </w:r>
      <w:r w:rsidRPr="00531B18">
        <w:rPr>
          <w:rFonts w:ascii="Book Antiqua" w:hAnsi="Book Antiqua" w:cs="Times New Roman"/>
          <w:sz w:val="24"/>
          <w:szCs w:val="24"/>
        </w:rPr>
        <w:t xml:space="preserve">83). The decrease in pain was seen when measured by the MPQ, but not other rating scales. This discrepancy led researchers to conclude that the MPQ total score may account for multiple components of pain as opposed to pain intensity alone. Patient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was measured using the Stanford Hypnotic Clinical Scale (SHCS)</w:t>
      </w:r>
      <w:r w:rsidR="0008378D" w:rsidRPr="00531B18">
        <w:rPr>
          <w:rFonts w:ascii="Book Antiqua" w:hAnsi="Book Antiqua" w:cs="Times New Roman"/>
          <w:sz w:val="24"/>
          <w:szCs w:val="24"/>
          <w:vertAlign w:val="superscript"/>
        </w:rPr>
        <w:t>[62]</w:t>
      </w:r>
      <w:r w:rsidRPr="00531B18">
        <w:rPr>
          <w:rFonts w:ascii="Book Antiqua" w:hAnsi="Book Antiqua" w:cs="Times New Roman"/>
          <w:sz w:val="24"/>
          <w:szCs w:val="24"/>
        </w:rPr>
        <w:t xml:space="preserve">, and no significant main effects were found between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and outcome. </w:t>
      </w:r>
    </w:p>
    <w:p w14:paraId="57C38191" w14:textId="4B74378E"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In a study that focused on both pain care and reducing the re-experiencing of trauma, 44 hospitalized patients were randomized to a hypnotherapy group or a control </w:t>
      </w:r>
      <w:proofErr w:type="gramStart"/>
      <w:r w:rsidRPr="00531B18">
        <w:rPr>
          <w:rFonts w:ascii="Book Antiqua" w:hAnsi="Book Antiqua" w:cs="Times New Roman"/>
          <w:sz w:val="24"/>
          <w:szCs w:val="24"/>
        </w:rPr>
        <w:t>group</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32]</w:t>
      </w:r>
      <w:r w:rsidRPr="00531B18">
        <w:rPr>
          <w:rFonts w:ascii="Book Antiqua" w:hAnsi="Book Antiqua" w:cs="Times New Roman"/>
          <w:sz w:val="24"/>
          <w:szCs w:val="24"/>
        </w:rPr>
        <w:t>. A five-point numeric rating scale was used to assess pain. Trauma re-experiencing was assessed by asking patients daily to list vivid, disturbing events from their day. The group receiving the experimental treatment had pain scores that were significantly lower than their baseline scores and the control group’s endpoint scores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05). When comparing the pain scores from the baseline measurement to the pain scores after the 5</w:t>
      </w:r>
      <w:r w:rsidRPr="00531B18">
        <w:rPr>
          <w:rFonts w:ascii="Book Antiqua" w:hAnsi="Book Antiqua" w:cs="Times New Roman"/>
          <w:sz w:val="24"/>
          <w:szCs w:val="24"/>
          <w:vertAlign w:val="superscript"/>
        </w:rPr>
        <w:t>th</w:t>
      </w:r>
      <w:r w:rsidRPr="00531B18">
        <w:rPr>
          <w:rFonts w:ascii="Book Antiqua" w:hAnsi="Book Antiqua" w:cs="Times New Roman"/>
          <w:sz w:val="24"/>
          <w:szCs w:val="24"/>
        </w:rPr>
        <w:t xml:space="preserve"> hypnosis session, there was a significant reduction in pain for the treatment group only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001). The hypnosis group also demonstrated a significantly lower trauma re-experiencing score (</w:t>
      </w:r>
      <w:r w:rsidR="00370B92" w:rsidRPr="00370B92">
        <w:rPr>
          <w:rFonts w:ascii="Book Antiqua" w:hAnsi="Book Antiqua" w:cs="Times New Roman"/>
          <w:i/>
          <w:sz w:val="24"/>
          <w:szCs w:val="24"/>
        </w:rPr>
        <w:t>P &lt;</w:t>
      </w:r>
      <w:r w:rsidR="00531B18" w:rsidRPr="00531B18">
        <w:rPr>
          <w:rFonts w:ascii="Book Antiqua" w:hAnsi="Book Antiqua" w:cs="Times New Roman"/>
          <w:sz w:val="24"/>
          <w:szCs w:val="24"/>
        </w:rPr>
        <w:t xml:space="preserve"> 0.</w:t>
      </w:r>
      <w:r w:rsidRPr="00531B18">
        <w:rPr>
          <w:rFonts w:ascii="Book Antiqua" w:hAnsi="Book Antiqua" w:cs="Times New Roman"/>
          <w:sz w:val="24"/>
          <w:szCs w:val="24"/>
        </w:rPr>
        <w:t xml:space="preserve">05), yet there was no significant difference for the control group. </w:t>
      </w:r>
      <w:r w:rsidRPr="00531B18">
        <w:rPr>
          <w:rFonts w:ascii="Book Antiqua" w:hAnsi="Book Antiqua" w:cs="Times New Roman"/>
          <w:sz w:val="24"/>
          <w:szCs w:val="24"/>
        </w:rPr>
        <w:tab/>
      </w:r>
    </w:p>
    <w:p w14:paraId="024E7245" w14:textId="71AD7DCD"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In a recent study of hypnosis for burns, 23 adult patients in an intensive care unit were matched with 23 historical </w:t>
      </w:r>
      <w:proofErr w:type="gramStart"/>
      <w:r w:rsidRPr="00531B18">
        <w:rPr>
          <w:rFonts w:ascii="Book Antiqua" w:hAnsi="Book Antiqua" w:cs="Times New Roman"/>
          <w:sz w:val="24"/>
          <w:szCs w:val="24"/>
        </w:rPr>
        <w:t>controls</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33]</w:t>
      </w:r>
      <w:r w:rsidRPr="00531B18">
        <w:rPr>
          <w:rFonts w:ascii="Book Antiqua" w:hAnsi="Book Antiqua" w:cs="Times New Roman"/>
          <w:sz w:val="24"/>
          <w:szCs w:val="24"/>
        </w:rPr>
        <w:t xml:space="preserve">. In addition to standard pain care, those who received the experimental treatment underwent hypnosis for pain during wound care procedures roughly a week after their original injury. Measurements taken included an average of daily scores on a VAS for pain and amount of opioid medications used. Anxiety and economical costs were evaluated as well. Within the intervention group, patients had significantly lower pain scores (from 2.5 ± 2.6 to 0.9 ± 1.4 on a VAS, </w:t>
      </w:r>
      <w:r w:rsidR="00370B92" w:rsidRPr="00370B92">
        <w:rPr>
          <w:rStyle w:val="Emphasis"/>
          <w:rFonts w:ascii="Book Antiqua" w:hAnsi="Book Antiqua" w:cs="Times New Roman"/>
          <w:sz w:val="24"/>
          <w:szCs w:val="24"/>
        </w:rPr>
        <w:t>P &lt;</w:t>
      </w:r>
      <w:r w:rsidRPr="00531B18">
        <w:rPr>
          <w:rFonts w:ascii="Book Antiqua" w:hAnsi="Book Antiqua" w:cs="Times New Roman"/>
          <w:sz w:val="24"/>
          <w:szCs w:val="24"/>
        </w:rPr>
        <w:t xml:space="preserve"> 0.0001) as well as lower medication usage (first 10 days: </w:t>
      </w:r>
      <w:r w:rsidR="00370B92" w:rsidRPr="00370B92">
        <w:rPr>
          <w:rStyle w:val="Emphasis"/>
          <w:rFonts w:ascii="Book Antiqua" w:hAnsi="Book Antiqua" w:cs="Times New Roman"/>
          <w:sz w:val="24"/>
          <w:szCs w:val="24"/>
        </w:rPr>
        <w:t>P &lt;</w:t>
      </w:r>
      <w:r w:rsidRPr="00531B18">
        <w:rPr>
          <w:rFonts w:ascii="Book Antiqua" w:hAnsi="Book Antiqua" w:cs="Times New Roman"/>
          <w:sz w:val="24"/>
          <w:szCs w:val="24"/>
        </w:rPr>
        <w:t> 0.0001; after 15</w:t>
      </w:r>
      <w:r w:rsidRPr="00531B18">
        <w:rPr>
          <w:rFonts w:ascii="Book Antiqua" w:hAnsi="Book Antiqua" w:cs="Times New Roman"/>
          <w:sz w:val="24"/>
          <w:szCs w:val="24"/>
          <w:vertAlign w:val="superscript"/>
        </w:rPr>
        <w:t>th</w:t>
      </w:r>
      <w:r w:rsidRPr="00531B18">
        <w:rPr>
          <w:rFonts w:ascii="Book Antiqua" w:hAnsi="Book Antiqua" w:cs="Times New Roman"/>
          <w:sz w:val="24"/>
          <w:szCs w:val="24"/>
        </w:rPr>
        <w:t xml:space="preserve"> day: </w:t>
      </w:r>
      <w:r w:rsidR="00ED1EBB" w:rsidRPr="00531B18">
        <w:rPr>
          <w:rStyle w:val="Emphasis"/>
          <w:rFonts w:ascii="Book Antiqua" w:hAnsi="Book Antiqua" w:cs="Times New Roman"/>
          <w:sz w:val="24"/>
          <w:szCs w:val="24"/>
        </w:rPr>
        <w:t>P</w:t>
      </w:r>
      <w:r w:rsidRPr="00531B18">
        <w:rPr>
          <w:rFonts w:ascii="Book Antiqua" w:hAnsi="Book Antiqua" w:cs="Times New Roman"/>
          <w:sz w:val="24"/>
          <w:szCs w:val="24"/>
        </w:rPr>
        <w:t xml:space="preserve"> = 0.001). Significantly lower anxiety (from 3.2 ± 2.9 to 1.2 ± 1.7, </w:t>
      </w:r>
      <w:r w:rsidR="00370B92" w:rsidRPr="00370B92">
        <w:rPr>
          <w:rStyle w:val="Emphasis"/>
          <w:rFonts w:ascii="Book Antiqua" w:hAnsi="Book Antiqua" w:cs="Times New Roman"/>
          <w:sz w:val="24"/>
          <w:szCs w:val="24"/>
        </w:rPr>
        <w:t>P &lt;</w:t>
      </w:r>
      <w:r w:rsidRPr="00531B18">
        <w:rPr>
          <w:rFonts w:ascii="Book Antiqua" w:hAnsi="Book Antiqua" w:cs="Times New Roman"/>
          <w:sz w:val="24"/>
          <w:szCs w:val="24"/>
        </w:rPr>
        <w:t> 0.0001), less anesthesia, and lower hospital bills were also noted for the patients in the treatment group.</w:t>
      </w:r>
    </w:p>
    <w:p w14:paraId="16826556" w14:textId="34433A01"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In almost all </w:t>
      </w:r>
      <w:r w:rsidR="00E73B7A" w:rsidRPr="00531B18">
        <w:rPr>
          <w:rFonts w:ascii="Book Antiqua" w:hAnsi="Book Antiqua" w:cs="Times New Roman"/>
          <w:sz w:val="24"/>
          <w:szCs w:val="24"/>
        </w:rPr>
        <w:t>of the studies</w:t>
      </w:r>
      <w:r w:rsidRPr="00531B18">
        <w:rPr>
          <w:rFonts w:ascii="Book Antiqua" w:hAnsi="Book Antiqua" w:cs="Times New Roman"/>
          <w:sz w:val="24"/>
          <w:szCs w:val="24"/>
        </w:rPr>
        <w:t>, adding hypnosis to standard care aids in reducing pain intensity as well as anxiety</w:t>
      </w:r>
      <w:r w:rsidR="00E73B7A" w:rsidRPr="00531B18">
        <w:rPr>
          <w:rFonts w:ascii="Book Antiqua" w:hAnsi="Book Antiqua" w:cs="Times New Roman"/>
          <w:sz w:val="24"/>
          <w:szCs w:val="24"/>
        </w:rPr>
        <w:t xml:space="preserve"> or distress</w:t>
      </w:r>
      <w:r w:rsidRPr="00531B18">
        <w:rPr>
          <w:rFonts w:ascii="Book Antiqua" w:hAnsi="Book Antiqua" w:cs="Times New Roman"/>
          <w:sz w:val="24"/>
          <w:szCs w:val="24"/>
        </w:rPr>
        <w:t xml:space="preserve">. Results for lowering the use of opioids and </w:t>
      </w:r>
      <w:r w:rsidRPr="00531B18">
        <w:rPr>
          <w:rFonts w:ascii="Book Antiqua" w:hAnsi="Book Antiqua" w:cs="Times New Roman"/>
          <w:sz w:val="24"/>
          <w:szCs w:val="24"/>
        </w:rPr>
        <w:lastRenderedPageBreak/>
        <w:t xml:space="preserve">other pain medications are not as strong, but do generally show a benefit of adjunctive hypnosis. </w:t>
      </w:r>
    </w:p>
    <w:p w14:paraId="1748E71B" w14:textId="77777777" w:rsidR="00897429" w:rsidRPr="00531B18" w:rsidRDefault="00897429" w:rsidP="00523714">
      <w:pPr>
        <w:spacing w:after="0" w:line="360" w:lineRule="auto"/>
        <w:jc w:val="both"/>
        <w:rPr>
          <w:rFonts w:ascii="Book Antiqua" w:hAnsi="Book Antiqua" w:cs="Times New Roman"/>
          <w:b/>
          <w:sz w:val="24"/>
          <w:szCs w:val="24"/>
        </w:rPr>
      </w:pPr>
    </w:p>
    <w:p w14:paraId="2376446D" w14:textId="1B676529" w:rsidR="004333FB" w:rsidRPr="00531B18" w:rsidRDefault="004333FB"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M</w:t>
      </w:r>
      <w:r w:rsidR="00897429" w:rsidRPr="00531B18">
        <w:rPr>
          <w:rFonts w:ascii="Book Antiqua" w:hAnsi="Book Antiqua" w:cs="Times New Roman"/>
          <w:b/>
          <w:sz w:val="24"/>
          <w:szCs w:val="24"/>
        </w:rPr>
        <w:t>ECHANISMS FOR HYPNOTIC ANALGESIA</w:t>
      </w:r>
    </w:p>
    <w:p w14:paraId="0B2BCC36" w14:textId="5BC128A9"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eastAsia="Times New Roman" w:hAnsi="Book Antiqua" w:cs="Times New Roman"/>
          <w:sz w:val="24"/>
          <w:szCs w:val="24"/>
          <w:shd w:val="clear" w:color="auto" w:fill="FFFFFF"/>
        </w:rPr>
        <w:t xml:space="preserve">Research of hypnosis and activity in the central nervous system show a glimpse of probable neurological mechanisms of pain </w:t>
      </w:r>
      <w:proofErr w:type="gramStart"/>
      <w:r w:rsidRPr="00531B18">
        <w:rPr>
          <w:rFonts w:ascii="Book Antiqua" w:eastAsia="Times New Roman" w:hAnsi="Book Antiqua" w:cs="Times New Roman"/>
          <w:sz w:val="24"/>
          <w:szCs w:val="24"/>
          <w:shd w:val="clear" w:color="auto" w:fill="FFFFFF"/>
        </w:rPr>
        <w:t>control</w:t>
      </w:r>
      <w:r w:rsidR="0008378D" w:rsidRPr="00531B18">
        <w:rPr>
          <w:rFonts w:ascii="Book Antiqua" w:eastAsia="Times New Roman" w:hAnsi="Book Antiqua" w:cs="Times New Roman"/>
          <w:sz w:val="24"/>
          <w:szCs w:val="24"/>
          <w:shd w:val="clear" w:color="auto" w:fill="FFFFFF"/>
          <w:vertAlign w:val="superscript"/>
        </w:rPr>
        <w:t>[</w:t>
      </w:r>
      <w:proofErr w:type="gramEnd"/>
      <w:r w:rsidR="0008378D" w:rsidRPr="00531B18">
        <w:rPr>
          <w:rFonts w:ascii="Book Antiqua" w:eastAsia="Times New Roman" w:hAnsi="Book Antiqua" w:cs="Times New Roman"/>
          <w:sz w:val="24"/>
          <w:szCs w:val="24"/>
          <w:shd w:val="clear" w:color="auto" w:fill="FFFFFF"/>
          <w:vertAlign w:val="superscript"/>
        </w:rPr>
        <w:t>63]</w:t>
      </w:r>
      <w:r w:rsidRPr="00531B18">
        <w:rPr>
          <w:rFonts w:ascii="Book Antiqua" w:eastAsia="Times New Roman" w:hAnsi="Book Antiqua" w:cs="Times New Roman"/>
          <w:sz w:val="24"/>
          <w:szCs w:val="24"/>
          <w:shd w:val="clear" w:color="auto" w:fill="FFFFFF"/>
        </w:rPr>
        <w:t xml:space="preserve">. The existing research involving neuroimaging of </w:t>
      </w:r>
      <w:proofErr w:type="spellStart"/>
      <w:r w:rsidRPr="00531B18">
        <w:rPr>
          <w:rFonts w:ascii="Book Antiqua" w:eastAsia="Times New Roman" w:hAnsi="Book Antiqua" w:cs="Times New Roman"/>
          <w:sz w:val="24"/>
          <w:szCs w:val="24"/>
          <w:shd w:val="clear" w:color="auto" w:fill="FFFFFF"/>
        </w:rPr>
        <w:t>hypnoanalgesic</w:t>
      </w:r>
      <w:proofErr w:type="spellEnd"/>
      <w:r w:rsidRPr="00531B18">
        <w:rPr>
          <w:rFonts w:ascii="Book Antiqua" w:eastAsia="Times New Roman" w:hAnsi="Book Antiqua" w:cs="Times New Roman"/>
          <w:sz w:val="24"/>
          <w:szCs w:val="24"/>
          <w:shd w:val="clear" w:color="auto" w:fill="FFFFFF"/>
        </w:rPr>
        <w:t xml:space="preserve"> effects suggests that hypnosis modulates both cortical and subcortical neural activity to alter awareness and sensitivity to painful </w:t>
      </w:r>
      <w:proofErr w:type="gramStart"/>
      <w:r w:rsidRPr="00531B18">
        <w:rPr>
          <w:rFonts w:ascii="Book Antiqua" w:eastAsia="Times New Roman" w:hAnsi="Book Antiqua" w:cs="Times New Roman"/>
          <w:sz w:val="24"/>
          <w:szCs w:val="24"/>
          <w:shd w:val="clear" w:color="auto" w:fill="FFFFFF"/>
        </w:rPr>
        <w:t>sensations</w:t>
      </w:r>
      <w:r w:rsidR="0008378D" w:rsidRPr="00531B18">
        <w:rPr>
          <w:rFonts w:ascii="Book Antiqua" w:eastAsia="Times New Roman" w:hAnsi="Book Antiqua" w:cs="Times New Roman"/>
          <w:sz w:val="24"/>
          <w:szCs w:val="24"/>
          <w:shd w:val="clear" w:color="auto" w:fill="FFFFFF"/>
          <w:vertAlign w:val="superscript"/>
        </w:rPr>
        <w:t>[</w:t>
      </w:r>
      <w:proofErr w:type="gramEnd"/>
      <w:r w:rsidR="0008378D" w:rsidRPr="00531B18">
        <w:rPr>
          <w:rFonts w:ascii="Book Antiqua" w:eastAsia="Times New Roman" w:hAnsi="Book Antiqua" w:cs="Times New Roman"/>
          <w:sz w:val="24"/>
          <w:szCs w:val="24"/>
          <w:shd w:val="clear" w:color="auto" w:fill="FFFFFF"/>
          <w:vertAlign w:val="superscript"/>
        </w:rPr>
        <w:t>44,</w:t>
      </w:r>
      <w:r w:rsidR="00D10DF2" w:rsidRPr="00531B18">
        <w:rPr>
          <w:rFonts w:ascii="Book Antiqua" w:eastAsia="Times New Roman" w:hAnsi="Book Antiqua" w:cs="Times New Roman"/>
          <w:sz w:val="24"/>
          <w:szCs w:val="24"/>
          <w:shd w:val="clear" w:color="auto" w:fill="FFFFFF"/>
          <w:vertAlign w:val="superscript"/>
        </w:rPr>
        <w:t>64</w:t>
      </w:r>
      <w:r w:rsidR="0008378D" w:rsidRPr="00531B18">
        <w:rPr>
          <w:rFonts w:ascii="Book Antiqua" w:eastAsia="Times New Roman" w:hAnsi="Book Antiqua" w:cs="Times New Roman"/>
          <w:sz w:val="24"/>
          <w:szCs w:val="24"/>
          <w:shd w:val="clear" w:color="auto" w:fill="FFFFFF"/>
          <w:vertAlign w:val="superscript"/>
        </w:rPr>
        <w:t>]</w:t>
      </w:r>
      <w:r w:rsidRPr="00531B18">
        <w:rPr>
          <w:rFonts w:ascii="Book Antiqua" w:eastAsia="Times New Roman" w:hAnsi="Book Antiqua" w:cs="Times New Roman"/>
          <w:sz w:val="24"/>
          <w:szCs w:val="24"/>
          <w:shd w:val="clear" w:color="auto" w:fill="FFFFFF"/>
        </w:rPr>
        <w:t xml:space="preserve">. </w:t>
      </w:r>
      <w:r w:rsidRPr="00531B18">
        <w:rPr>
          <w:rFonts w:ascii="Book Antiqua" w:hAnsi="Book Antiqua" w:cs="Times New Roman"/>
          <w:sz w:val="24"/>
          <w:szCs w:val="24"/>
        </w:rPr>
        <w:t>Hypnosis may be able to at least partially prevent painful stimuli from reaching neural regions associated with the perception of pain</w:t>
      </w:r>
      <w:r w:rsidR="00D10DF2" w:rsidRPr="00531B18">
        <w:rPr>
          <w:rFonts w:ascii="Book Antiqua" w:hAnsi="Book Antiqua" w:cs="Times New Roman"/>
          <w:sz w:val="24"/>
          <w:szCs w:val="24"/>
        </w:rPr>
        <w:t xml:space="preserve">. </w:t>
      </w:r>
      <w:r w:rsidRPr="00531B18">
        <w:rPr>
          <w:rFonts w:ascii="Book Antiqua" w:hAnsi="Book Antiqua" w:cs="Times New Roman"/>
          <w:sz w:val="24"/>
          <w:szCs w:val="24"/>
        </w:rPr>
        <w:t xml:space="preserve">With hypnotic induction, in painful conditions, there is less activation at the sensory cortex, </w:t>
      </w:r>
      <w:proofErr w:type="spellStart"/>
      <w:r w:rsidRPr="00531B18">
        <w:rPr>
          <w:rFonts w:ascii="Book Antiqua" w:hAnsi="Book Antiqua" w:cs="Times New Roman"/>
          <w:sz w:val="24"/>
          <w:szCs w:val="24"/>
        </w:rPr>
        <w:t>precuneus</w:t>
      </w:r>
      <w:proofErr w:type="spellEnd"/>
      <w:r w:rsidRPr="00531B18">
        <w:rPr>
          <w:rFonts w:ascii="Book Antiqua" w:hAnsi="Book Antiqua" w:cs="Times New Roman"/>
          <w:sz w:val="24"/>
          <w:szCs w:val="24"/>
        </w:rPr>
        <w:t xml:space="preserve">, and cingulate gyrus, suggesting that the sensation of pain is </w:t>
      </w:r>
      <w:proofErr w:type="gramStart"/>
      <w:r w:rsidRPr="00531B18">
        <w:rPr>
          <w:rFonts w:ascii="Book Antiqua" w:hAnsi="Book Antiqua" w:cs="Times New Roman"/>
          <w:sz w:val="24"/>
          <w:szCs w:val="24"/>
        </w:rPr>
        <w:t>dulled</w:t>
      </w:r>
      <w:r w:rsidR="0008378D" w:rsidRPr="00531B18">
        <w:rPr>
          <w:rFonts w:ascii="Book Antiqua" w:hAnsi="Book Antiqua" w:cs="Times New Roman"/>
          <w:sz w:val="24"/>
          <w:szCs w:val="24"/>
          <w:vertAlign w:val="superscript"/>
        </w:rPr>
        <w:t>[</w:t>
      </w:r>
      <w:proofErr w:type="gramEnd"/>
      <w:r w:rsidR="0008378D" w:rsidRPr="00531B18">
        <w:rPr>
          <w:rFonts w:ascii="Book Antiqua" w:hAnsi="Book Antiqua" w:cs="Times New Roman"/>
          <w:sz w:val="24"/>
          <w:szCs w:val="24"/>
          <w:vertAlign w:val="superscript"/>
        </w:rPr>
        <w:t>44,</w:t>
      </w:r>
      <w:r w:rsidR="00D10DF2" w:rsidRPr="00531B18">
        <w:rPr>
          <w:rFonts w:ascii="Book Antiqua" w:hAnsi="Book Antiqua" w:cs="Times New Roman"/>
          <w:sz w:val="24"/>
          <w:szCs w:val="24"/>
          <w:vertAlign w:val="superscript"/>
        </w:rPr>
        <w:t>65]</w:t>
      </w:r>
      <w:r w:rsidRPr="00531B18">
        <w:rPr>
          <w:rFonts w:ascii="Book Antiqua" w:hAnsi="Book Antiqua" w:cs="Times New Roman"/>
          <w:sz w:val="24"/>
          <w:szCs w:val="24"/>
        </w:rPr>
        <w:t xml:space="preserve">. </w:t>
      </w:r>
    </w:p>
    <w:p w14:paraId="2A45F974" w14:textId="7F5A3F7D" w:rsidR="004333FB" w:rsidRPr="00531B18" w:rsidRDefault="004333FB" w:rsidP="00523714">
      <w:pPr>
        <w:spacing w:after="0" w:line="360" w:lineRule="auto"/>
        <w:ind w:firstLine="720"/>
        <w:jc w:val="both"/>
        <w:rPr>
          <w:rFonts w:ascii="Book Antiqua" w:eastAsia="Times New Roman" w:hAnsi="Book Antiqua" w:cs="Times New Roman"/>
          <w:sz w:val="24"/>
          <w:szCs w:val="24"/>
          <w:shd w:val="clear" w:color="auto" w:fill="FFFFFF"/>
        </w:rPr>
      </w:pPr>
      <w:r w:rsidRPr="00531B18">
        <w:rPr>
          <w:rFonts w:ascii="Book Antiqua" w:eastAsia="Times New Roman" w:hAnsi="Book Antiqua" w:cs="Times New Roman"/>
          <w:sz w:val="24"/>
          <w:szCs w:val="24"/>
        </w:rPr>
        <w:t xml:space="preserve">In a recent article written to pinpoint neural activation and deactivation patterns in pain conditions curbed by hypnosis, when hypnotic pain relief suggestions were given, deactivation was noted in networks associated with pain sensations, as well as other regions. </w:t>
      </w:r>
      <w:r w:rsidRPr="00531B18">
        <w:rPr>
          <w:rFonts w:ascii="Book Antiqua" w:eastAsia="Times New Roman" w:hAnsi="Book Antiqua" w:cs="Times New Roman"/>
          <w:sz w:val="24"/>
          <w:szCs w:val="24"/>
          <w:shd w:val="clear" w:color="auto" w:fill="FFFFFF"/>
        </w:rPr>
        <w:t xml:space="preserve">In these </w:t>
      </w:r>
      <w:proofErr w:type="spellStart"/>
      <w:r w:rsidRPr="00531B18">
        <w:rPr>
          <w:rFonts w:ascii="Book Antiqua" w:eastAsia="Times New Roman" w:hAnsi="Book Antiqua" w:cs="Times New Roman"/>
          <w:sz w:val="24"/>
          <w:szCs w:val="24"/>
          <w:shd w:val="clear" w:color="auto" w:fill="FFFFFF"/>
        </w:rPr>
        <w:t>hypnoanalgesia</w:t>
      </w:r>
      <w:proofErr w:type="spellEnd"/>
      <w:r w:rsidRPr="00531B18">
        <w:rPr>
          <w:rFonts w:ascii="Book Antiqua" w:eastAsia="Times New Roman" w:hAnsi="Book Antiqua" w:cs="Times New Roman"/>
          <w:sz w:val="24"/>
          <w:szCs w:val="24"/>
          <w:shd w:val="clear" w:color="auto" w:fill="FFFFFF"/>
        </w:rPr>
        <w:t xml:space="preserve"> studies, regulations of the anterior cingulate cortex (ACC) through hypnotic suggestions appeared to modify nociception awareness and alter connections between the ACC and other brain regions involved in pain perception such as, the </w:t>
      </w:r>
      <w:r w:rsidRPr="00531B18">
        <w:rPr>
          <w:rFonts w:ascii="Book Antiqua" w:eastAsia="Times New Roman" w:hAnsi="Book Antiqua" w:cs="Times New Roman"/>
          <w:sz w:val="24"/>
          <w:szCs w:val="24"/>
        </w:rPr>
        <w:t>prefrontal, somatosensory, and insular cortices</w:t>
      </w:r>
      <w:r w:rsidR="00D10DF2" w:rsidRPr="00531B18">
        <w:rPr>
          <w:rFonts w:ascii="Book Antiqua" w:eastAsia="Times New Roman" w:hAnsi="Book Antiqua" w:cs="Times New Roman"/>
          <w:sz w:val="24"/>
          <w:szCs w:val="24"/>
          <w:vertAlign w:val="superscript"/>
        </w:rPr>
        <w:t>[44,66]</w:t>
      </w:r>
      <w:r w:rsidRPr="00531B18">
        <w:rPr>
          <w:rFonts w:ascii="Book Antiqua" w:eastAsia="Times New Roman" w:hAnsi="Book Antiqua" w:cs="Times New Roman"/>
          <w:sz w:val="24"/>
          <w:szCs w:val="24"/>
          <w:shd w:val="clear" w:color="auto" w:fill="FFFFFF"/>
        </w:rPr>
        <w:t xml:space="preserve">. </w:t>
      </w:r>
      <w:r w:rsidRPr="00531B18">
        <w:rPr>
          <w:rFonts w:ascii="Book Antiqua" w:hAnsi="Book Antiqua" w:cs="Times New Roman"/>
          <w:sz w:val="24"/>
          <w:szCs w:val="24"/>
        </w:rPr>
        <w:t xml:space="preserve">These neuroimaging studies of </w:t>
      </w:r>
      <w:proofErr w:type="spellStart"/>
      <w:r w:rsidRPr="00531B18">
        <w:rPr>
          <w:rFonts w:ascii="Book Antiqua" w:hAnsi="Book Antiqua" w:cs="Times New Roman"/>
          <w:sz w:val="24"/>
          <w:szCs w:val="24"/>
        </w:rPr>
        <w:t>hypnoanalgesia</w:t>
      </w:r>
      <w:proofErr w:type="spellEnd"/>
      <w:r w:rsidRPr="00531B18">
        <w:rPr>
          <w:rFonts w:ascii="Book Antiqua" w:hAnsi="Book Antiqua" w:cs="Times New Roman"/>
          <w:sz w:val="24"/>
          <w:szCs w:val="24"/>
        </w:rPr>
        <w:t xml:space="preserve"> corroborate the multidimensional quality of </w:t>
      </w:r>
      <w:proofErr w:type="spellStart"/>
      <w:r w:rsidRPr="00531B18">
        <w:rPr>
          <w:rFonts w:ascii="Book Antiqua" w:hAnsi="Book Antiqua" w:cs="Times New Roman"/>
          <w:sz w:val="24"/>
          <w:szCs w:val="24"/>
        </w:rPr>
        <w:t>hypnoanalgesia</w:t>
      </w:r>
      <w:proofErr w:type="spellEnd"/>
      <w:r w:rsidRPr="00531B18">
        <w:rPr>
          <w:rFonts w:ascii="Book Antiqua" w:hAnsi="Book Antiqua" w:cs="Times New Roman"/>
          <w:sz w:val="24"/>
          <w:szCs w:val="24"/>
        </w:rPr>
        <w:t xml:space="preserve"> and give evidence of the interactions of cortical and subcortical neural </w:t>
      </w:r>
      <w:proofErr w:type="gramStart"/>
      <w:r w:rsidRPr="00531B18">
        <w:rPr>
          <w:rFonts w:ascii="Book Antiqua" w:hAnsi="Book Antiqua" w:cs="Times New Roman"/>
          <w:sz w:val="24"/>
          <w:szCs w:val="24"/>
        </w:rPr>
        <w:t>structures</w:t>
      </w:r>
      <w:r w:rsidR="00D10DF2" w:rsidRPr="00531B18">
        <w:rPr>
          <w:rFonts w:ascii="Book Antiqua" w:hAnsi="Book Antiqua" w:cs="Times New Roman"/>
          <w:sz w:val="24"/>
          <w:szCs w:val="24"/>
          <w:vertAlign w:val="superscript"/>
        </w:rPr>
        <w:t>[</w:t>
      </w:r>
      <w:proofErr w:type="gramEnd"/>
      <w:r w:rsidR="00D10DF2" w:rsidRPr="00531B18">
        <w:rPr>
          <w:rFonts w:ascii="Book Antiqua" w:hAnsi="Book Antiqua" w:cs="Times New Roman"/>
          <w:sz w:val="24"/>
          <w:szCs w:val="24"/>
          <w:vertAlign w:val="superscript"/>
        </w:rPr>
        <w:t>44,64,65]</w:t>
      </w:r>
      <w:r w:rsidRPr="00531B18">
        <w:rPr>
          <w:rFonts w:ascii="Book Antiqua" w:hAnsi="Book Antiqua" w:cs="Times New Roman"/>
          <w:sz w:val="24"/>
          <w:szCs w:val="24"/>
        </w:rPr>
        <w:t>. Overall, n</w:t>
      </w:r>
      <w:r w:rsidRPr="00531B18">
        <w:rPr>
          <w:rFonts w:ascii="Book Antiqua" w:eastAsia="Times New Roman" w:hAnsi="Book Antiqua" w:cs="Times New Roman"/>
          <w:sz w:val="24"/>
          <w:szCs w:val="24"/>
          <w:shd w:val="clear" w:color="auto" w:fill="FFFFFF"/>
        </w:rPr>
        <w:t xml:space="preserve">euroimaging research substantiates clinical opinions that the use of clinical hypnosis to manage pain conditions is </w:t>
      </w:r>
      <w:proofErr w:type="gramStart"/>
      <w:r w:rsidRPr="00531B18">
        <w:rPr>
          <w:rFonts w:ascii="Book Antiqua" w:eastAsia="Times New Roman" w:hAnsi="Book Antiqua" w:cs="Times New Roman"/>
          <w:sz w:val="24"/>
          <w:szCs w:val="24"/>
          <w:shd w:val="clear" w:color="auto" w:fill="FFFFFF"/>
        </w:rPr>
        <w:t>beneficial</w:t>
      </w:r>
      <w:r w:rsidR="0019536E" w:rsidRPr="00531B18">
        <w:rPr>
          <w:rFonts w:ascii="Book Antiqua" w:eastAsia="Times New Roman" w:hAnsi="Book Antiqua" w:cs="Times New Roman"/>
          <w:sz w:val="24"/>
          <w:szCs w:val="24"/>
          <w:shd w:val="clear" w:color="auto" w:fill="FFFFFF"/>
          <w:vertAlign w:val="superscript"/>
        </w:rPr>
        <w:t>[</w:t>
      </w:r>
      <w:proofErr w:type="gramEnd"/>
      <w:r w:rsidR="0019536E" w:rsidRPr="00531B18">
        <w:rPr>
          <w:rFonts w:ascii="Book Antiqua" w:eastAsia="Times New Roman" w:hAnsi="Book Antiqua" w:cs="Times New Roman"/>
          <w:sz w:val="24"/>
          <w:szCs w:val="24"/>
          <w:shd w:val="clear" w:color="auto" w:fill="FFFFFF"/>
          <w:vertAlign w:val="superscript"/>
        </w:rPr>
        <w:t>44]</w:t>
      </w:r>
      <w:r w:rsidRPr="00531B18">
        <w:rPr>
          <w:rFonts w:ascii="Book Antiqua" w:eastAsia="Times New Roman" w:hAnsi="Book Antiqua" w:cs="Times New Roman"/>
          <w:sz w:val="24"/>
          <w:szCs w:val="24"/>
          <w:shd w:val="clear" w:color="auto" w:fill="FFFFFF"/>
        </w:rPr>
        <w:t xml:space="preserve">. There is evidence to support the perception of pain decreasing even without suggestions related to analgesia. This is attributed to the directing of attention away from painful sensory </w:t>
      </w:r>
      <w:proofErr w:type="gramStart"/>
      <w:r w:rsidRPr="00531B18">
        <w:rPr>
          <w:rFonts w:ascii="Book Antiqua" w:eastAsia="Times New Roman" w:hAnsi="Book Antiqua" w:cs="Times New Roman"/>
          <w:sz w:val="24"/>
          <w:szCs w:val="24"/>
          <w:shd w:val="clear" w:color="auto" w:fill="FFFFFF"/>
        </w:rPr>
        <w:t>information</w:t>
      </w:r>
      <w:r w:rsidR="0019536E" w:rsidRPr="00531B18">
        <w:rPr>
          <w:rFonts w:ascii="Book Antiqua" w:eastAsia="Times New Roman" w:hAnsi="Book Antiqua" w:cs="Times New Roman"/>
          <w:sz w:val="24"/>
          <w:szCs w:val="24"/>
          <w:shd w:val="clear" w:color="auto" w:fill="FFFFFF"/>
          <w:vertAlign w:val="superscript"/>
        </w:rPr>
        <w:t>[</w:t>
      </w:r>
      <w:proofErr w:type="gramEnd"/>
      <w:r w:rsidR="0019536E" w:rsidRPr="00531B18">
        <w:rPr>
          <w:rFonts w:ascii="Book Antiqua" w:eastAsia="Times New Roman" w:hAnsi="Book Antiqua" w:cs="Times New Roman"/>
          <w:sz w:val="24"/>
          <w:szCs w:val="24"/>
          <w:shd w:val="clear" w:color="auto" w:fill="FFFFFF"/>
          <w:vertAlign w:val="superscript"/>
        </w:rPr>
        <w:t>66,67]</w:t>
      </w:r>
      <w:r w:rsidRPr="00531B18">
        <w:rPr>
          <w:rFonts w:ascii="Book Antiqua" w:eastAsia="Times New Roman" w:hAnsi="Book Antiqua" w:cs="Times New Roman"/>
          <w:sz w:val="24"/>
          <w:szCs w:val="24"/>
          <w:shd w:val="clear" w:color="auto" w:fill="FFFFFF"/>
        </w:rPr>
        <w:t>, though it is unlikely that the analgesic effects of hypnosis are due solely to distraction</w:t>
      </w:r>
      <w:r w:rsidR="0019536E" w:rsidRPr="00531B18">
        <w:rPr>
          <w:rFonts w:ascii="Book Antiqua" w:eastAsia="Times New Roman" w:hAnsi="Book Antiqua" w:cs="Times New Roman"/>
          <w:sz w:val="24"/>
          <w:szCs w:val="24"/>
          <w:shd w:val="clear" w:color="auto" w:fill="FFFFFF"/>
          <w:vertAlign w:val="superscript"/>
        </w:rPr>
        <w:t>[68]</w:t>
      </w:r>
      <w:r w:rsidRPr="00531B18">
        <w:rPr>
          <w:rFonts w:ascii="Book Antiqua" w:eastAsia="Times New Roman" w:hAnsi="Book Antiqua" w:cs="Times New Roman"/>
          <w:sz w:val="24"/>
          <w:szCs w:val="24"/>
          <w:shd w:val="clear" w:color="auto" w:fill="FFFFFF"/>
        </w:rPr>
        <w:t xml:space="preserve">. It is generally accepted that the use of specific pain relief suggestions following a hypnotic induction promotes a higher likelihood of success. </w:t>
      </w:r>
    </w:p>
    <w:p w14:paraId="597F95B4" w14:textId="1779A472"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eastAsia="Times New Roman" w:hAnsi="Book Antiqua" w:cs="Times New Roman"/>
          <w:sz w:val="24"/>
          <w:szCs w:val="24"/>
          <w:shd w:val="clear" w:color="auto" w:fill="FFFFFF"/>
        </w:rPr>
        <w:t xml:space="preserve">A likely mechanism of action is that suggestions may compel patients to implement cognitive skills or strategies to comply with the suggested </w:t>
      </w:r>
      <w:proofErr w:type="gramStart"/>
      <w:r w:rsidRPr="00531B18">
        <w:rPr>
          <w:rFonts w:ascii="Book Antiqua" w:eastAsia="Times New Roman" w:hAnsi="Book Antiqua" w:cs="Times New Roman"/>
          <w:sz w:val="24"/>
          <w:szCs w:val="24"/>
          <w:shd w:val="clear" w:color="auto" w:fill="FFFFFF"/>
        </w:rPr>
        <w:t>idea</w:t>
      </w:r>
      <w:r w:rsidR="0019536E" w:rsidRPr="00531B18">
        <w:rPr>
          <w:rFonts w:ascii="Book Antiqua" w:eastAsia="Times New Roman" w:hAnsi="Book Antiqua" w:cs="Times New Roman"/>
          <w:sz w:val="24"/>
          <w:szCs w:val="24"/>
          <w:shd w:val="clear" w:color="auto" w:fill="FFFFFF"/>
          <w:vertAlign w:val="superscript"/>
        </w:rPr>
        <w:t>[</w:t>
      </w:r>
      <w:proofErr w:type="gramEnd"/>
      <w:r w:rsidR="0019536E" w:rsidRPr="00531B18">
        <w:rPr>
          <w:rFonts w:ascii="Book Antiqua" w:eastAsia="Times New Roman" w:hAnsi="Book Antiqua" w:cs="Times New Roman"/>
          <w:sz w:val="24"/>
          <w:szCs w:val="24"/>
          <w:shd w:val="clear" w:color="auto" w:fill="FFFFFF"/>
          <w:vertAlign w:val="superscript"/>
        </w:rPr>
        <w:t>39,69]</w:t>
      </w:r>
      <w:r w:rsidRPr="00531B18">
        <w:rPr>
          <w:rFonts w:ascii="Book Antiqua" w:eastAsia="Times New Roman" w:hAnsi="Book Antiqua" w:cs="Times New Roman"/>
          <w:sz w:val="24"/>
          <w:szCs w:val="24"/>
          <w:shd w:val="clear" w:color="auto" w:fill="FFFFFF"/>
        </w:rPr>
        <w:t xml:space="preserve">. Some </w:t>
      </w:r>
      <w:r w:rsidRPr="00531B18">
        <w:rPr>
          <w:rFonts w:ascii="Book Antiqua" w:eastAsia="Times New Roman" w:hAnsi="Book Antiqua" w:cs="Times New Roman"/>
          <w:sz w:val="24"/>
          <w:szCs w:val="24"/>
          <w:shd w:val="clear" w:color="auto" w:fill="FFFFFF"/>
        </w:rPr>
        <w:lastRenderedPageBreak/>
        <w:t xml:space="preserve">studies also suggest that the top-down nature of hypnosis alters the conscious perception of painful </w:t>
      </w:r>
      <w:proofErr w:type="gramStart"/>
      <w:r w:rsidRPr="00531B18">
        <w:rPr>
          <w:rFonts w:ascii="Book Antiqua" w:eastAsia="Times New Roman" w:hAnsi="Book Antiqua" w:cs="Times New Roman"/>
          <w:sz w:val="24"/>
          <w:szCs w:val="24"/>
          <w:shd w:val="clear" w:color="auto" w:fill="FFFFFF"/>
        </w:rPr>
        <w:t>stimulation</w:t>
      </w:r>
      <w:r w:rsidR="00F41CB1" w:rsidRPr="00531B18">
        <w:rPr>
          <w:rFonts w:ascii="Book Antiqua" w:eastAsia="Times New Roman" w:hAnsi="Book Antiqua" w:cs="Times New Roman"/>
          <w:sz w:val="24"/>
          <w:szCs w:val="24"/>
          <w:shd w:val="clear" w:color="auto" w:fill="FFFFFF"/>
          <w:vertAlign w:val="superscript"/>
        </w:rPr>
        <w:t>[</w:t>
      </w:r>
      <w:proofErr w:type="gramEnd"/>
      <w:r w:rsidR="00F41CB1" w:rsidRPr="00531B18">
        <w:rPr>
          <w:rFonts w:ascii="Book Antiqua" w:eastAsia="Times New Roman" w:hAnsi="Book Antiqua" w:cs="Times New Roman"/>
          <w:sz w:val="24"/>
          <w:szCs w:val="24"/>
          <w:shd w:val="clear" w:color="auto" w:fill="FFFFFF"/>
          <w:vertAlign w:val="superscript"/>
        </w:rPr>
        <w:t>65,67]</w:t>
      </w:r>
      <w:r w:rsidRPr="00531B18">
        <w:rPr>
          <w:rFonts w:ascii="Book Antiqua" w:eastAsia="Times New Roman" w:hAnsi="Book Antiqua" w:cs="Times New Roman"/>
          <w:sz w:val="24"/>
          <w:szCs w:val="24"/>
          <w:shd w:val="clear" w:color="auto" w:fill="FFFFFF"/>
        </w:rPr>
        <w:t xml:space="preserve">. </w:t>
      </w:r>
      <w:r w:rsidRPr="00531B18">
        <w:rPr>
          <w:rFonts w:ascii="Book Antiqua" w:eastAsia="Times New Roman" w:hAnsi="Book Antiqua" w:cs="Times New Roman"/>
          <w:sz w:val="24"/>
          <w:szCs w:val="24"/>
        </w:rPr>
        <w:t>Dissociation theories also offer ideas about the mechanisms of hypnotic analgesi</w:t>
      </w:r>
      <w:r w:rsidR="008313ED" w:rsidRPr="00531B18">
        <w:rPr>
          <w:rFonts w:ascii="Book Antiqua" w:eastAsia="Times New Roman" w:hAnsi="Book Antiqua" w:cs="Times New Roman"/>
          <w:sz w:val="24"/>
          <w:szCs w:val="24"/>
        </w:rPr>
        <w:t xml:space="preserve">a. Research by </w:t>
      </w:r>
      <w:proofErr w:type="spellStart"/>
      <w:r w:rsidR="008313ED" w:rsidRPr="00531B18">
        <w:rPr>
          <w:rFonts w:ascii="Book Antiqua" w:eastAsia="Times New Roman" w:hAnsi="Book Antiqua" w:cs="Times New Roman"/>
          <w:sz w:val="24"/>
          <w:szCs w:val="24"/>
        </w:rPr>
        <w:t>Rainville</w:t>
      </w:r>
      <w:proofErr w:type="spellEnd"/>
      <w:r w:rsidR="008313ED" w:rsidRPr="00531B18">
        <w:rPr>
          <w:rFonts w:ascii="Book Antiqua" w:eastAsia="Times New Roman" w:hAnsi="Book Antiqua" w:cs="Times New Roman"/>
          <w:sz w:val="24"/>
          <w:szCs w:val="24"/>
        </w:rPr>
        <w:t xml:space="preserve"> </w:t>
      </w:r>
      <w:r w:rsidR="00ED1EBB" w:rsidRPr="00ED1EBB">
        <w:rPr>
          <w:rFonts w:ascii="Book Antiqua" w:eastAsia="Times New Roman" w:hAnsi="Book Antiqua" w:cs="Times New Roman"/>
          <w:i/>
          <w:sz w:val="24"/>
          <w:szCs w:val="24"/>
        </w:rPr>
        <w:t xml:space="preserve">et </w:t>
      </w:r>
      <w:proofErr w:type="gramStart"/>
      <w:r w:rsidR="00ED1EBB" w:rsidRPr="00ED1EBB">
        <w:rPr>
          <w:rFonts w:ascii="Book Antiqua" w:eastAsia="Times New Roman" w:hAnsi="Book Antiqua" w:cs="Times New Roman"/>
          <w:i/>
          <w:sz w:val="24"/>
          <w:szCs w:val="24"/>
        </w:rPr>
        <w:t>al</w:t>
      </w:r>
      <w:r w:rsidR="008313ED" w:rsidRPr="00531B18">
        <w:rPr>
          <w:rFonts w:ascii="Book Antiqua" w:eastAsia="Times New Roman" w:hAnsi="Book Antiqua" w:cs="Times New Roman"/>
          <w:sz w:val="24"/>
          <w:szCs w:val="24"/>
          <w:vertAlign w:val="superscript"/>
        </w:rPr>
        <w:t>[</w:t>
      </w:r>
      <w:proofErr w:type="gramEnd"/>
      <w:r w:rsidR="008313ED" w:rsidRPr="00531B18">
        <w:rPr>
          <w:rFonts w:ascii="Book Antiqua" w:eastAsia="Times New Roman" w:hAnsi="Book Antiqua" w:cs="Times New Roman"/>
          <w:sz w:val="24"/>
          <w:szCs w:val="24"/>
          <w:vertAlign w:val="superscript"/>
        </w:rPr>
        <w:t>70,71]</w:t>
      </w:r>
      <w:r w:rsidRPr="00531B18">
        <w:rPr>
          <w:rFonts w:ascii="Book Antiqua" w:eastAsia="Times New Roman" w:hAnsi="Book Antiqua" w:cs="Times New Roman"/>
          <w:sz w:val="24"/>
          <w:szCs w:val="24"/>
        </w:rPr>
        <w:t xml:space="preserve"> suggests that hypnotically suggested dissociation of pain intensity and pain affect can result in a patient who may still feel pain, but is not bothered by it. Long before this theory gained popularity, </w:t>
      </w:r>
      <w:proofErr w:type="gramStart"/>
      <w:r w:rsidRPr="00531B18">
        <w:rPr>
          <w:rFonts w:ascii="Book Antiqua" w:hAnsi="Book Antiqua" w:cs="Times New Roman"/>
          <w:sz w:val="24"/>
          <w:szCs w:val="24"/>
        </w:rPr>
        <w:t>Bernstein</w:t>
      </w:r>
      <w:r w:rsidR="008C1A04" w:rsidRPr="00531B18">
        <w:rPr>
          <w:rFonts w:ascii="Book Antiqua" w:hAnsi="Book Antiqua" w:cs="Times New Roman"/>
          <w:sz w:val="24"/>
          <w:szCs w:val="24"/>
          <w:vertAlign w:val="superscript"/>
        </w:rPr>
        <w:t>[</w:t>
      </w:r>
      <w:proofErr w:type="gramEnd"/>
      <w:r w:rsidR="008C1A04" w:rsidRPr="00531B18">
        <w:rPr>
          <w:rFonts w:ascii="Book Antiqua" w:hAnsi="Book Antiqua" w:cs="Times New Roman"/>
          <w:sz w:val="24"/>
          <w:szCs w:val="24"/>
          <w:vertAlign w:val="superscript"/>
        </w:rPr>
        <w:t>51]</w:t>
      </w:r>
      <w:r w:rsidRPr="00531B18">
        <w:rPr>
          <w:rFonts w:ascii="Book Antiqua" w:hAnsi="Book Antiqua" w:cs="Times New Roman"/>
          <w:sz w:val="24"/>
          <w:szCs w:val="24"/>
        </w:rPr>
        <w:t xml:space="preserve"> noted that for some patients, hypnosis did not produce anesthesia but did increase pain tolerance.</w:t>
      </w:r>
    </w:p>
    <w:p w14:paraId="0E9F0DEF" w14:textId="4A73D992"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In regard to mechanisms underlying the effects of hypnosis for burn care in particular, researchers postulated that factors playing a role in how hypnosis impacts pain include motivation to avoid pain, natural trust in health care providers, and dissociation from the stress related to burn wound </w:t>
      </w:r>
      <w:proofErr w:type="gramStart"/>
      <w:r w:rsidRPr="00531B18">
        <w:rPr>
          <w:rFonts w:ascii="Book Antiqua" w:hAnsi="Book Antiqua" w:cs="Times New Roman"/>
          <w:sz w:val="24"/>
          <w:szCs w:val="24"/>
        </w:rPr>
        <w:t>care</w:t>
      </w:r>
      <w:r w:rsidR="008313ED" w:rsidRPr="00531B18">
        <w:rPr>
          <w:rFonts w:ascii="Book Antiqua" w:hAnsi="Book Antiqua" w:cs="Times New Roman"/>
          <w:sz w:val="24"/>
          <w:szCs w:val="24"/>
          <w:vertAlign w:val="superscript"/>
        </w:rPr>
        <w:t>[</w:t>
      </w:r>
      <w:proofErr w:type="gramEnd"/>
      <w:r w:rsidR="008313ED" w:rsidRPr="00531B18">
        <w:rPr>
          <w:rFonts w:ascii="Book Antiqua" w:hAnsi="Book Antiqua" w:cs="Times New Roman"/>
          <w:sz w:val="24"/>
          <w:szCs w:val="24"/>
          <w:vertAlign w:val="superscript"/>
        </w:rPr>
        <w:t>72]</w:t>
      </w:r>
      <w:r w:rsidRPr="00531B18">
        <w:rPr>
          <w:rFonts w:ascii="Book Antiqua" w:hAnsi="Book Antiqua" w:cs="Times New Roman"/>
          <w:sz w:val="24"/>
          <w:szCs w:val="24"/>
        </w:rPr>
        <w:t>.</w:t>
      </w:r>
    </w:p>
    <w:p w14:paraId="0A615AF6" w14:textId="77777777" w:rsidR="00897429" w:rsidRPr="00531B18" w:rsidRDefault="00897429" w:rsidP="00523714">
      <w:pPr>
        <w:spacing w:after="0" w:line="360" w:lineRule="auto"/>
        <w:jc w:val="both"/>
        <w:rPr>
          <w:rFonts w:ascii="Book Antiqua" w:hAnsi="Book Antiqua" w:cs="Times New Roman"/>
          <w:b/>
          <w:sz w:val="24"/>
          <w:szCs w:val="24"/>
        </w:rPr>
      </w:pPr>
    </w:p>
    <w:p w14:paraId="06E640C0" w14:textId="7D2ACAFF" w:rsidR="004333FB" w:rsidRPr="00531B18" w:rsidRDefault="004333FB"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H</w:t>
      </w:r>
      <w:r w:rsidR="00897429" w:rsidRPr="00531B18">
        <w:rPr>
          <w:rFonts w:ascii="Book Antiqua" w:hAnsi="Book Antiqua" w:cs="Times New Roman"/>
          <w:b/>
          <w:sz w:val="24"/>
          <w:szCs w:val="24"/>
        </w:rPr>
        <w:t>YPNOTIZABILITY</w:t>
      </w:r>
    </w:p>
    <w:p w14:paraId="2A15664A" w14:textId="77777777" w:rsidR="005B5868" w:rsidRDefault="004333FB" w:rsidP="00523714">
      <w:pPr>
        <w:pStyle w:val="CommentText"/>
        <w:spacing w:after="0" w:line="360" w:lineRule="auto"/>
        <w:jc w:val="both"/>
        <w:rPr>
          <w:rFonts w:ascii="Book Antiqua" w:hAnsi="Book Antiqua" w:cs="Times New Roman"/>
          <w:sz w:val="24"/>
          <w:szCs w:val="24"/>
          <w:lang w:eastAsia="zh-CN"/>
        </w:rPr>
      </w:pPr>
      <w:r w:rsidRPr="00531B18">
        <w:rPr>
          <w:rFonts w:ascii="Book Antiqua" w:hAnsi="Book Antiqua" w:cs="Times New Roman"/>
          <w:sz w:val="24"/>
          <w:szCs w:val="24"/>
        </w:rPr>
        <w:t xml:space="preserve">Most individuals are able to respond to hypnotic suggestions to at least a moderate </w:t>
      </w:r>
      <w:proofErr w:type="gramStart"/>
      <w:r w:rsidRPr="00531B18">
        <w:rPr>
          <w:rFonts w:ascii="Book Antiqua" w:hAnsi="Book Antiqua" w:cs="Times New Roman"/>
          <w:sz w:val="24"/>
          <w:szCs w:val="24"/>
        </w:rPr>
        <w:t>level</w:t>
      </w:r>
      <w:r w:rsidR="008313ED" w:rsidRPr="00531B18">
        <w:rPr>
          <w:rFonts w:ascii="Book Antiqua" w:hAnsi="Book Antiqua" w:cs="Times New Roman"/>
          <w:sz w:val="24"/>
          <w:szCs w:val="24"/>
          <w:vertAlign w:val="superscript"/>
        </w:rPr>
        <w:t>[</w:t>
      </w:r>
      <w:proofErr w:type="gramEnd"/>
      <w:r w:rsidR="008313ED" w:rsidRPr="00531B18">
        <w:rPr>
          <w:rFonts w:ascii="Book Antiqua" w:hAnsi="Book Antiqua" w:cs="Times New Roman"/>
          <w:sz w:val="24"/>
          <w:szCs w:val="24"/>
          <w:vertAlign w:val="superscript"/>
        </w:rPr>
        <w:t>39]</w:t>
      </w:r>
      <w:r w:rsidRPr="00531B18">
        <w:rPr>
          <w:rFonts w:ascii="Book Antiqua" w:hAnsi="Book Antiqua" w:cs="Times New Roman"/>
          <w:sz w:val="24"/>
          <w:szCs w:val="24"/>
        </w:rPr>
        <w:t xml:space="preserve">.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refers to “an individual’s ability to experience suggested alterations in physiology, sensations, emotions, thoughts, or behavior during </w:t>
      </w:r>
      <w:proofErr w:type="gramStart"/>
      <w:r w:rsidRPr="00531B18">
        <w:rPr>
          <w:rFonts w:ascii="Book Antiqua" w:hAnsi="Book Antiqua" w:cs="Times New Roman"/>
          <w:sz w:val="24"/>
          <w:szCs w:val="24"/>
        </w:rPr>
        <w:t>hypnosis</w:t>
      </w:r>
      <w:r w:rsidR="008313ED" w:rsidRPr="00531B18">
        <w:rPr>
          <w:rFonts w:ascii="Book Antiqua" w:hAnsi="Book Antiqua" w:cs="Times New Roman"/>
          <w:sz w:val="24"/>
          <w:szCs w:val="24"/>
          <w:vertAlign w:val="superscript"/>
        </w:rPr>
        <w:t>[</w:t>
      </w:r>
      <w:proofErr w:type="gramEnd"/>
      <w:r w:rsidR="008313ED" w:rsidRPr="00531B18">
        <w:rPr>
          <w:rFonts w:ascii="Book Antiqua" w:hAnsi="Book Antiqua" w:cs="Times New Roman"/>
          <w:sz w:val="24"/>
          <w:szCs w:val="24"/>
          <w:vertAlign w:val="superscript"/>
        </w:rPr>
        <w:t>36]</w:t>
      </w:r>
      <w:r w:rsidRPr="00531B18">
        <w:rPr>
          <w:rFonts w:ascii="Book Antiqua" w:hAnsi="Book Antiqua" w:cs="Times New Roman"/>
          <w:sz w:val="24"/>
          <w:szCs w:val="24"/>
        </w:rPr>
        <w:t>”</w:t>
      </w:r>
      <w:r w:rsidR="00ED1EBB" w:rsidRPr="00531B18">
        <w:rPr>
          <w:rFonts w:ascii="Book Antiqua" w:hAnsi="Book Antiqua" w:cs="Times New Roman"/>
          <w:sz w:val="24"/>
          <w:szCs w:val="24"/>
        </w:rPr>
        <w:t>.</w:t>
      </w:r>
      <w:r w:rsidRPr="00531B18">
        <w:rPr>
          <w:rFonts w:ascii="Book Antiqua" w:hAnsi="Book Antiqua" w:cs="Times New Roman"/>
          <w:sz w:val="24"/>
          <w:szCs w:val="24"/>
        </w:rPr>
        <w:t xml:space="preserve"> Standardized scales are available to assess the level to which suggestions will be </w:t>
      </w:r>
      <w:proofErr w:type="gramStart"/>
      <w:r w:rsidRPr="00531B18">
        <w:rPr>
          <w:rFonts w:ascii="Book Antiqua" w:hAnsi="Book Antiqua" w:cs="Times New Roman"/>
          <w:sz w:val="24"/>
          <w:szCs w:val="24"/>
        </w:rPr>
        <w:t>successful</w:t>
      </w:r>
      <w:r w:rsidR="007E1EB4" w:rsidRPr="00531B18">
        <w:rPr>
          <w:rFonts w:ascii="Book Antiqua" w:hAnsi="Book Antiqua" w:cs="Times New Roman"/>
          <w:sz w:val="24"/>
          <w:szCs w:val="24"/>
          <w:vertAlign w:val="superscript"/>
        </w:rPr>
        <w:t>[</w:t>
      </w:r>
      <w:proofErr w:type="gramEnd"/>
      <w:r w:rsidR="007E1EB4" w:rsidRPr="00531B18">
        <w:rPr>
          <w:rFonts w:ascii="Book Antiqua" w:hAnsi="Book Antiqua" w:cs="Times New Roman"/>
          <w:sz w:val="24"/>
          <w:szCs w:val="24"/>
          <w:vertAlign w:val="superscript"/>
        </w:rPr>
        <w:t>39,73,74]</w:t>
      </w:r>
      <w:r w:rsidRPr="00531B18">
        <w:rPr>
          <w:rFonts w:ascii="Book Antiqua" w:hAnsi="Book Antiqua" w:cs="Times New Roman"/>
          <w:sz w:val="24"/>
          <w:szCs w:val="24"/>
        </w:rPr>
        <w:t xml:space="preserve">.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scales are an important tool for practitioners who want to use hypnosis as a treatment or a treatment supplement. Even though most patients seem to be able to benefit from hypnotherapy in a clinical setting, being able to assess a patient or participant’s ability to experience suggestions is crucial to treatment design.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testing may hold valuable information on what suggestions may be successful during hypnotic treatment. This information may inform clinicians and researchers alike when implementing hypnotherapy, and can be used to give a better estimation of the treatment </w:t>
      </w:r>
      <w:proofErr w:type="gramStart"/>
      <w:r w:rsidRPr="00531B18">
        <w:rPr>
          <w:rFonts w:ascii="Book Antiqua" w:hAnsi="Book Antiqua" w:cs="Times New Roman"/>
          <w:sz w:val="24"/>
          <w:szCs w:val="24"/>
        </w:rPr>
        <w:t>effect</w:t>
      </w:r>
      <w:r w:rsidR="00466A7B" w:rsidRPr="00531B18">
        <w:rPr>
          <w:rFonts w:ascii="Book Antiqua" w:hAnsi="Book Antiqua" w:cs="Times New Roman"/>
          <w:sz w:val="24"/>
          <w:szCs w:val="24"/>
          <w:vertAlign w:val="superscript"/>
        </w:rPr>
        <w:t>[</w:t>
      </w:r>
      <w:proofErr w:type="gramEnd"/>
      <w:r w:rsidR="00466A7B" w:rsidRPr="00531B18">
        <w:rPr>
          <w:rFonts w:ascii="Book Antiqua" w:hAnsi="Book Antiqua" w:cs="Times New Roman"/>
          <w:sz w:val="24"/>
          <w:szCs w:val="24"/>
          <w:vertAlign w:val="superscript"/>
        </w:rPr>
        <w:t>39,75-77]</w:t>
      </w:r>
      <w:r w:rsidRPr="00531B18">
        <w:rPr>
          <w:rFonts w:ascii="Book Antiqua" w:hAnsi="Book Antiqua" w:cs="Times New Roman"/>
          <w:sz w:val="24"/>
          <w:szCs w:val="24"/>
        </w:rPr>
        <w:t xml:space="preserve">. Most professionals in the field agree that there is usefulness to assessing hypnotic responsiveness and individual differences in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are possible to </w:t>
      </w:r>
      <w:proofErr w:type="gramStart"/>
      <w:r w:rsidRPr="00531B18">
        <w:rPr>
          <w:rFonts w:ascii="Book Antiqua" w:hAnsi="Book Antiqua" w:cs="Times New Roman"/>
          <w:sz w:val="24"/>
          <w:szCs w:val="24"/>
        </w:rPr>
        <w:t>measure</w:t>
      </w:r>
      <w:r w:rsidR="00466A7B" w:rsidRPr="00531B18">
        <w:rPr>
          <w:rFonts w:ascii="Book Antiqua" w:hAnsi="Book Antiqua" w:cs="Times New Roman"/>
          <w:sz w:val="24"/>
          <w:szCs w:val="24"/>
          <w:vertAlign w:val="superscript"/>
        </w:rPr>
        <w:t>[</w:t>
      </w:r>
      <w:proofErr w:type="gramEnd"/>
      <w:r w:rsidR="00466A7B" w:rsidRPr="00531B18">
        <w:rPr>
          <w:rFonts w:ascii="Book Antiqua" w:hAnsi="Book Antiqua" w:cs="Times New Roman"/>
          <w:sz w:val="24"/>
          <w:szCs w:val="24"/>
          <w:vertAlign w:val="superscript"/>
        </w:rPr>
        <w:t>76]</w:t>
      </w:r>
      <w:r w:rsidRPr="00531B18">
        <w:rPr>
          <w:rFonts w:ascii="Book Antiqua" w:hAnsi="Book Antiqua" w:cs="Times New Roman"/>
          <w:sz w:val="24"/>
          <w:szCs w:val="24"/>
        </w:rPr>
        <w:t xml:space="preserve">. </w:t>
      </w:r>
    </w:p>
    <w:p w14:paraId="6AB7971F" w14:textId="1201EBB1" w:rsidR="00370B92" w:rsidRPr="005B5868" w:rsidRDefault="00370B92" w:rsidP="005B5868">
      <w:pPr>
        <w:pStyle w:val="CommentText"/>
        <w:spacing w:after="0" w:line="360" w:lineRule="auto"/>
        <w:ind w:firstLine="720"/>
        <w:jc w:val="both"/>
        <w:rPr>
          <w:rFonts w:ascii="Book Antiqua" w:hAnsi="Book Antiqua" w:cs="Times New Roman"/>
          <w:sz w:val="24"/>
          <w:szCs w:val="24"/>
          <w:lang w:eastAsia="zh-CN"/>
        </w:rPr>
      </w:pPr>
      <w:r w:rsidRPr="005B5868">
        <w:rPr>
          <w:rFonts w:ascii="Book Antiqua" w:hAnsi="Book Antiqua" w:cs="Times New Roman"/>
          <w:sz w:val="24"/>
          <w:szCs w:val="24"/>
        </w:rPr>
        <w:t xml:space="preserve">There is a recent push to remove the negative connotation that has been associated with hypnosis through its mysterious nature and use for entertainment purposes. Earlier </w:t>
      </w:r>
      <w:proofErr w:type="spellStart"/>
      <w:r w:rsidRPr="005B5868">
        <w:rPr>
          <w:rFonts w:ascii="Book Antiqua" w:hAnsi="Book Antiqua" w:cs="Times New Roman"/>
          <w:sz w:val="24"/>
          <w:szCs w:val="24"/>
        </w:rPr>
        <w:t>hypnotizability</w:t>
      </w:r>
      <w:proofErr w:type="spellEnd"/>
      <w:r w:rsidRPr="005B5868">
        <w:rPr>
          <w:rFonts w:ascii="Book Antiqua" w:hAnsi="Book Antiqua" w:cs="Times New Roman"/>
          <w:sz w:val="24"/>
          <w:szCs w:val="24"/>
        </w:rPr>
        <w:t xml:space="preserve"> scales used the word “susceptibility” to describe the </w:t>
      </w:r>
      <w:r w:rsidRPr="005B5868">
        <w:rPr>
          <w:rFonts w:ascii="Book Antiqua" w:hAnsi="Book Antiqua" w:cs="Times New Roman"/>
          <w:sz w:val="24"/>
          <w:szCs w:val="24"/>
        </w:rPr>
        <w:lastRenderedPageBreak/>
        <w:t xml:space="preserve">depth of dissociation an individual could </w:t>
      </w:r>
      <w:proofErr w:type="gramStart"/>
      <w:r w:rsidRPr="005B5868">
        <w:rPr>
          <w:rFonts w:ascii="Book Antiqua" w:hAnsi="Book Antiqua" w:cs="Times New Roman"/>
          <w:sz w:val="24"/>
          <w:szCs w:val="24"/>
        </w:rPr>
        <w:t>achieve</w:t>
      </w:r>
      <w:r w:rsidRPr="005B5868">
        <w:rPr>
          <w:rFonts w:ascii="Book Antiqua" w:hAnsi="Book Antiqua" w:cs="Times New Roman"/>
          <w:sz w:val="24"/>
          <w:szCs w:val="24"/>
          <w:vertAlign w:val="superscript"/>
        </w:rPr>
        <w:t>[</w:t>
      </w:r>
      <w:proofErr w:type="gramEnd"/>
      <w:r w:rsidRPr="005B5868">
        <w:rPr>
          <w:rFonts w:ascii="Book Antiqua" w:hAnsi="Book Antiqua" w:cs="Times New Roman"/>
          <w:sz w:val="24"/>
          <w:szCs w:val="24"/>
          <w:vertAlign w:val="superscript"/>
        </w:rPr>
        <w:t>75]</w:t>
      </w:r>
      <w:r w:rsidRPr="005B5868">
        <w:rPr>
          <w:rFonts w:ascii="Book Antiqua" w:hAnsi="Book Antiqua" w:cs="Times New Roman"/>
          <w:sz w:val="24"/>
          <w:szCs w:val="24"/>
        </w:rPr>
        <w:t>. Newer scales use the words “</w:t>
      </w:r>
      <w:proofErr w:type="spellStart"/>
      <w:r w:rsidRPr="005B5868">
        <w:rPr>
          <w:rFonts w:ascii="Book Antiqua" w:hAnsi="Book Antiqua" w:cs="Times New Roman"/>
          <w:sz w:val="24"/>
          <w:szCs w:val="24"/>
        </w:rPr>
        <w:t>hypnotizability</w:t>
      </w:r>
      <w:proofErr w:type="spellEnd"/>
      <w:r w:rsidRPr="005B5868">
        <w:rPr>
          <w:rFonts w:ascii="Book Antiqua" w:hAnsi="Book Antiqua" w:cs="Times New Roman"/>
          <w:sz w:val="24"/>
          <w:szCs w:val="24"/>
        </w:rPr>
        <w:t xml:space="preserve">” or “hypnotic talents” to highlight the positive aspects of being able to respond well to hypnotic </w:t>
      </w:r>
      <w:proofErr w:type="gramStart"/>
      <w:r w:rsidRPr="005B5868">
        <w:rPr>
          <w:rFonts w:ascii="Book Antiqua" w:hAnsi="Book Antiqua" w:cs="Times New Roman"/>
          <w:sz w:val="24"/>
          <w:szCs w:val="24"/>
        </w:rPr>
        <w:t>treatment</w:t>
      </w:r>
      <w:r w:rsidRPr="005B5868">
        <w:rPr>
          <w:rFonts w:ascii="Book Antiqua" w:hAnsi="Book Antiqua" w:cs="Times New Roman"/>
          <w:sz w:val="24"/>
          <w:szCs w:val="24"/>
          <w:vertAlign w:val="superscript"/>
        </w:rPr>
        <w:t>[</w:t>
      </w:r>
      <w:proofErr w:type="gramEnd"/>
      <w:r w:rsidRPr="005B5868">
        <w:rPr>
          <w:rFonts w:ascii="Book Antiqua" w:hAnsi="Book Antiqua" w:cs="Times New Roman"/>
          <w:sz w:val="24"/>
          <w:szCs w:val="24"/>
          <w:vertAlign w:val="superscript"/>
        </w:rPr>
        <w:t>39]</w:t>
      </w:r>
      <w:r w:rsidRPr="005B5868">
        <w:rPr>
          <w:rFonts w:ascii="Book Antiqua" w:hAnsi="Book Antiqua" w:cs="Times New Roman"/>
          <w:sz w:val="24"/>
          <w:szCs w:val="24"/>
        </w:rPr>
        <w:t xml:space="preserve">. Additionally, the term “hypnotic relaxation therapy” has been introduced to indicate the use of evidence-based hypnosis in medical and psychological </w:t>
      </w:r>
      <w:proofErr w:type="gramStart"/>
      <w:r w:rsidRPr="005B5868">
        <w:rPr>
          <w:rFonts w:ascii="Book Antiqua" w:hAnsi="Book Antiqua" w:cs="Times New Roman"/>
          <w:sz w:val="24"/>
          <w:szCs w:val="24"/>
        </w:rPr>
        <w:t>practice</w:t>
      </w:r>
      <w:r w:rsidRPr="005B5868">
        <w:rPr>
          <w:rFonts w:ascii="Book Antiqua" w:hAnsi="Book Antiqua" w:cs="Times New Roman"/>
          <w:sz w:val="24"/>
          <w:szCs w:val="24"/>
          <w:vertAlign w:val="superscript"/>
        </w:rPr>
        <w:t>[</w:t>
      </w:r>
      <w:proofErr w:type="gramEnd"/>
      <w:r w:rsidRPr="005B5868">
        <w:rPr>
          <w:rFonts w:ascii="Book Antiqua" w:hAnsi="Book Antiqua" w:cs="Times New Roman"/>
          <w:sz w:val="24"/>
          <w:szCs w:val="24"/>
          <w:vertAlign w:val="superscript"/>
        </w:rPr>
        <w:t>39]</w:t>
      </w:r>
      <w:r w:rsidRPr="005B5868">
        <w:rPr>
          <w:rFonts w:ascii="Book Antiqua" w:hAnsi="Book Antiqua" w:cs="Times New Roman"/>
          <w:sz w:val="24"/>
          <w:szCs w:val="24"/>
        </w:rPr>
        <w:t>. This is in line with an overall drive to guide hypnosis to a more empirically-based connotation.</w:t>
      </w:r>
    </w:p>
    <w:p w14:paraId="49F68E4D" w14:textId="195F6ECF" w:rsidR="004333FB" w:rsidRPr="00531B18" w:rsidRDefault="004333FB" w:rsidP="005B5868">
      <w:pPr>
        <w:pStyle w:val="CommentText"/>
        <w:spacing w:after="0" w:line="360" w:lineRule="auto"/>
        <w:ind w:firstLine="720"/>
        <w:jc w:val="both"/>
        <w:rPr>
          <w:rFonts w:ascii="Book Antiqua" w:hAnsi="Book Antiqua" w:cs="Times New Roman"/>
          <w:sz w:val="24"/>
          <w:szCs w:val="24"/>
          <w:shd w:val="clear" w:color="auto" w:fill="FFFFFF"/>
          <w:lang w:eastAsia="zh-CN"/>
        </w:rPr>
      </w:pPr>
      <w:r w:rsidRPr="00531B18">
        <w:rPr>
          <w:rFonts w:ascii="Book Antiqua" w:hAnsi="Book Antiqua" w:cs="Times New Roman"/>
          <w:sz w:val="24"/>
          <w:szCs w:val="24"/>
          <w:shd w:val="clear" w:color="auto" w:fill="FFFFFF"/>
        </w:rPr>
        <w:t xml:space="preserve">As evidenced by the current literature,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is rarely measured in burn pain studies. When it is measured, results indicate little to no correlation with the treatment effect. A meta-analysis found a small, yet significant, association between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and outcomes in various clinical </w:t>
      </w:r>
      <w:proofErr w:type="gramStart"/>
      <w:r w:rsidRPr="00531B18">
        <w:rPr>
          <w:rFonts w:ascii="Book Antiqua" w:hAnsi="Book Antiqua" w:cs="Times New Roman"/>
          <w:sz w:val="24"/>
          <w:szCs w:val="24"/>
          <w:shd w:val="clear" w:color="auto" w:fill="FFFFFF"/>
        </w:rPr>
        <w:t>contexts</w:t>
      </w:r>
      <w:r w:rsidR="00466A7B" w:rsidRPr="00531B18">
        <w:rPr>
          <w:rFonts w:ascii="Book Antiqua" w:hAnsi="Book Antiqua" w:cs="Times New Roman"/>
          <w:sz w:val="24"/>
          <w:szCs w:val="24"/>
          <w:shd w:val="clear" w:color="auto" w:fill="FFFFFF"/>
          <w:vertAlign w:val="superscript"/>
        </w:rPr>
        <w:t>[</w:t>
      </w:r>
      <w:proofErr w:type="gramEnd"/>
      <w:r w:rsidR="00466A7B" w:rsidRPr="00531B18">
        <w:rPr>
          <w:rFonts w:ascii="Book Antiqua" w:hAnsi="Book Antiqua" w:cs="Times New Roman"/>
          <w:sz w:val="24"/>
          <w:szCs w:val="24"/>
          <w:shd w:val="clear" w:color="auto" w:fill="FFFFFF"/>
          <w:vertAlign w:val="superscript"/>
        </w:rPr>
        <w:t>78]</w:t>
      </w:r>
      <w:r w:rsidRPr="00531B18">
        <w:rPr>
          <w:rFonts w:ascii="Book Antiqua" w:hAnsi="Book Antiqua" w:cs="Times New Roman"/>
          <w:sz w:val="24"/>
          <w:szCs w:val="24"/>
          <w:shd w:val="clear" w:color="auto" w:fill="FFFFFF"/>
        </w:rPr>
        <w:t xml:space="preserve">. The level of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accounted for only 6% of the outcome variance, which suggests that the success of an intervention will likely not depend on the individual’s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Hypnosis is likely still a valuable treatment option for acute cases, in which care is needed immediately and there is no time to measure </w:t>
      </w:r>
      <w:proofErr w:type="spellStart"/>
      <w:proofErr w:type="gramStart"/>
      <w:r w:rsidRPr="00531B18">
        <w:rPr>
          <w:rFonts w:ascii="Book Antiqua" w:hAnsi="Book Antiqua" w:cs="Times New Roman"/>
          <w:sz w:val="24"/>
          <w:szCs w:val="24"/>
          <w:shd w:val="clear" w:color="auto" w:fill="FFFFFF"/>
        </w:rPr>
        <w:t>hypnotizability</w:t>
      </w:r>
      <w:proofErr w:type="spellEnd"/>
      <w:r w:rsidR="00466A7B" w:rsidRPr="00531B18">
        <w:rPr>
          <w:rFonts w:ascii="Book Antiqua" w:hAnsi="Book Antiqua" w:cs="Times New Roman"/>
          <w:sz w:val="24"/>
          <w:szCs w:val="24"/>
          <w:shd w:val="clear" w:color="auto" w:fill="FFFFFF"/>
          <w:vertAlign w:val="superscript"/>
        </w:rPr>
        <w:t>[</w:t>
      </w:r>
      <w:proofErr w:type="gramEnd"/>
      <w:r w:rsidR="00466A7B" w:rsidRPr="00531B18">
        <w:rPr>
          <w:rFonts w:ascii="Book Antiqua" w:hAnsi="Book Antiqua" w:cs="Times New Roman"/>
          <w:sz w:val="24"/>
          <w:szCs w:val="24"/>
          <w:shd w:val="clear" w:color="auto" w:fill="FFFFFF"/>
          <w:vertAlign w:val="superscript"/>
        </w:rPr>
        <w:t>57,78]</w:t>
      </w:r>
      <w:r w:rsidRPr="00531B18">
        <w:rPr>
          <w:rFonts w:ascii="Book Antiqua" w:hAnsi="Book Antiqua" w:cs="Times New Roman"/>
          <w:sz w:val="24"/>
          <w:szCs w:val="24"/>
          <w:shd w:val="clear" w:color="auto" w:fill="FFFFFF"/>
        </w:rPr>
        <w:t xml:space="preserve">. Though there is little evidence that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would be an imperative aspect of integrating hypnosis into a treatment plan for burn patients, measuring a patient’s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may have additional benefits when time allows. For instance,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scales allow for the establishment of correct expectancies and introduce hypnosis to a patient who may be mildly skeptical. Also, discussing the scale and the patient’s results provides a setting for planning the course of treatment. For instance, those who fall lower on the </w:t>
      </w:r>
      <w:proofErr w:type="spellStart"/>
      <w:r w:rsidRPr="00531B18">
        <w:rPr>
          <w:rFonts w:ascii="Book Antiqua" w:hAnsi="Book Antiqua" w:cs="Times New Roman"/>
          <w:sz w:val="24"/>
          <w:szCs w:val="24"/>
          <w:shd w:val="clear" w:color="auto" w:fill="FFFFFF"/>
        </w:rPr>
        <w:t>hypnotizability</w:t>
      </w:r>
      <w:proofErr w:type="spellEnd"/>
      <w:r w:rsidRPr="00531B18">
        <w:rPr>
          <w:rFonts w:ascii="Book Antiqua" w:hAnsi="Book Antiqua" w:cs="Times New Roman"/>
          <w:sz w:val="24"/>
          <w:szCs w:val="24"/>
          <w:shd w:val="clear" w:color="auto" w:fill="FFFFFF"/>
        </w:rPr>
        <w:t xml:space="preserve"> spectrum may need one or more introductory session or further personalization to ensure the best </w:t>
      </w:r>
      <w:proofErr w:type="gramStart"/>
      <w:r w:rsidRPr="00531B18">
        <w:rPr>
          <w:rFonts w:ascii="Book Antiqua" w:hAnsi="Book Antiqua" w:cs="Times New Roman"/>
          <w:sz w:val="24"/>
          <w:szCs w:val="24"/>
          <w:shd w:val="clear" w:color="auto" w:fill="FFFFFF"/>
        </w:rPr>
        <w:t>results</w:t>
      </w:r>
      <w:r w:rsidR="00466A7B" w:rsidRPr="00531B18">
        <w:rPr>
          <w:rFonts w:ascii="Book Antiqua" w:hAnsi="Book Antiqua" w:cs="Times New Roman"/>
          <w:sz w:val="24"/>
          <w:szCs w:val="24"/>
          <w:shd w:val="clear" w:color="auto" w:fill="FFFFFF"/>
          <w:vertAlign w:val="superscript"/>
        </w:rPr>
        <w:t>[</w:t>
      </w:r>
      <w:proofErr w:type="gramEnd"/>
      <w:r w:rsidR="00466A7B" w:rsidRPr="00531B18">
        <w:rPr>
          <w:rFonts w:ascii="Book Antiqua" w:hAnsi="Book Antiqua" w:cs="Times New Roman"/>
          <w:sz w:val="24"/>
          <w:szCs w:val="24"/>
          <w:shd w:val="clear" w:color="auto" w:fill="FFFFFF"/>
          <w:vertAlign w:val="superscript"/>
        </w:rPr>
        <w:t>39]</w:t>
      </w:r>
      <w:r w:rsidRPr="00531B18">
        <w:rPr>
          <w:rFonts w:ascii="Book Antiqua" w:hAnsi="Book Antiqua" w:cs="Times New Roman"/>
          <w:sz w:val="24"/>
          <w:szCs w:val="24"/>
          <w:shd w:val="clear" w:color="auto" w:fill="FFFFFF"/>
        </w:rPr>
        <w:t>.</w:t>
      </w:r>
    </w:p>
    <w:p w14:paraId="01AFBE52" w14:textId="77777777" w:rsidR="00897429" w:rsidRPr="00531B18" w:rsidRDefault="00897429" w:rsidP="00523714">
      <w:pPr>
        <w:spacing w:after="0" w:line="360" w:lineRule="auto"/>
        <w:jc w:val="both"/>
        <w:rPr>
          <w:rFonts w:ascii="Book Antiqua" w:hAnsi="Book Antiqua" w:cs="Times New Roman"/>
          <w:b/>
          <w:sz w:val="24"/>
          <w:szCs w:val="24"/>
        </w:rPr>
      </w:pPr>
    </w:p>
    <w:p w14:paraId="12BDFF6F" w14:textId="7CBA98EB" w:rsidR="004333FB" w:rsidRPr="00531B18" w:rsidRDefault="004333FB" w:rsidP="00523714">
      <w:pPr>
        <w:spacing w:after="0" w:line="360" w:lineRule="auto"/>
        <w:jc w:val="both"/>
        <w:rPr>
          <w:rFonts w:ascii="Book Antiqua" w:hAnsi="Book Antiqua" w:cs="Times New Roman"/>
          <w:b/>
          <w:sz w:val="24"/>
          <w:szCs w:val="24"/>
        </w:rPr>
      </w:pPr>
      <w:r w:rsidRPr="00531B18">
        <w:rPr>
          <w:rFonts w:ascii="Book Antiqua" w:hAnsi="Book Antiqua" w:cs="Times New Roman"/>
          <w:b/>
          <w:sz w:val="24"/>
          <w:szCs w:val="24"/>
        </w:rPr>
        <w:t>L</w:t>
      </w:r>
      <w:r w:rsidR="00897429" w:rsidRPr="00531B18">
        <w:rPr>
          <w:rFonts w:ascii="Book Antiqua" w:hAnsi="Book Antiqua" w:cs="Times New Roman"/>
          <w:b/>
          <w:sz w:val="24"/>
          <w:szCs w:val="24"/>
        </w:rPr>
        <w:t xml:space="preserve">IMITATIONS </w:t>
      </w:r>
      <w:r w:rsidR="00CF5E1C">
        <w:rPr>
          <w:rFonts w:ascii="Book Antiqua" w:hAnsi="Book Antiqua" w:cs="Times New Roman" w:hint="eastAsia"/>
          <w:b/>
          <w:sz w:val="24"/>
          <w:szCs w:val="24"/>
          <w:lang w:eastAsia="zh-CN"/>
        </w:rPr>
        <w:t>AND</w:t>
      </w:r>
      <w:r w:rsidR="00897429" w:rsidRPr="00531B18">
        <w:rPr>
          <w:rFonts w:ascii="Book Antiqua" w:hAnsi="Book Antiqua" w:cs="Times New Roman"/>
          <w:b/>
          <w:sz w:val="24"/>
          <w:szCs w:val="24"/>
        </w:rPr>
        <w:t xml:space="preserve"> FUTURE RESEARCH</w:t>
      </w:r>
    </w:p>
    <w:p w14:paraId="1DFD088A" w14:textId="4BE2C9DB" w:rsidR="004333FB" w:rsidRPr="00531B18" w:rsidRDefault="004333FB" w:rsidP="00523714">
      <w:pPr>
        <w:spacing w:after="0" w:line="360" w:lineRule="auto"/>
        <w:jc w:val="both"/>
        <w:rPr>
          <w:rFonts w:ascii="Book Antiqua" w:eastAsia="Times New Roman" w:hAnsi="Book Antiqua" w:cs="Times New Roman"/>
          <w:sz w:val="24"/>
          <w:szCs w:val="24"/>
        </w:rPr>
      </w:pPr>
      <w:r w:rsidRPr="00531B18">
        <w:rPr>
          <w:rFonts w:ascii="Book Antiqua" w:eastAsia="Times New Roman" w:hAnsi="Book Antiqua" w:cs="Times New Roman"/>
          <w:sz w:val="24"/>
          <w:szCs w:val="24"/>
        </w:rPr>
        <w:t>Though the results of using hypnosis in burn treatments can often be remarkable, over-expectation should be avoided. Generally, hypnosis is not the sole anesthetic used in major surgeries, but an adjunct to a lower dose of chemical anesthetics</w:t>
      </w:r>
      <w:r w:rsidR="00CE1549" w:rsidRPr="00531B18">
        <w:rPr>
          <w:rFonts w:ascii="Book Antiqua" w:eastAsia="Times New Roman" w:hAnsi="Book Antiqua" w:cs="Times New Roman"/>
          <w:sz w:val="24"/>
          <w:szCs w:val="24"/>
        </w:rPr>
        <w:t>.</w:t>
      </w:r>
      <w:r w:rsidR="002B21B5" w:rsidRPr="00531B18">
        <w:rPr>
          <w:rFonts w:ascii="Book Antiqua" w:eastAsia="Times New Roman" w:hAnsi="Book Antiqua" w:cs="Times New Roman"/>
          <w:sz w:val="24"/>
          <w:szCs w:val="24"/>
        </w:rPr>
        <w:t xml:space="preserve"> </w:t>
      </w:r>
      <w:r w:rsidR="00CE1549" w:rsidRPr="00531B18">
        <w:rPr>
          <w:rFonts w:ascii="Book Antiqua" w:eastAsia="Times New Roman" w:hAnsi="Book Antiqua" w:cs="Times New Roman"/>
          <w:sz w:val="24"/>
          <w:szCs w:val="24"/>
        </w:rPr>
        <w:t>T</w:t>
      </w:r>
      <w:r w:rsidR="002B21B5" w:rsidRPr="00531B18">
        <w:rPr>
          <w:rFonts w:ascii="Book Antiqua" w:eastAsia="Times New Roman" w:hAnsi="Book Antiqua" w:cs="Times New Roman"/>
          <w:sz w:val="24"/>
          <w:szCs w:val="24"/>
        </w:rPr>
        <w:t xml:space="preserve">he effectiveness of </w:t>
      </w:r>
      <w:r w:rsidR="00CE1549" w:rsidRPr="00531B18">
        <w:rPr>
          <w:rFonts w:ascii="Book Antiqua" w:eastAsia="Times New Roman" w:hAnsi="Book Antiqua" w:cs="Times New Roman"/>
          <w:sz w:val="24"/>
          <w:szCs w:val="24"/>
        </w:rPr>
        <w:t xml:space="preserve">hypnotic </w:t>
      </w:r>
      <w:r w:rsidR="002B21B5" w:rsidRPr="00531B18">
        <w:rPr>
          <w:rFonts w:ascii="Book Antiqua" w:eastAsia="Times New Roman" w:hAnsi="Book Antiqua" w:cs="Times New Roman"/>
          <w:sz w:val="24"/>
          <w:szCs w:val="24"/>
        </w:rPr>
        <w:t>analgesia should be tested</w:t>
      </w:r>
      <w:r w:rsidRPr="00531B18">
        <w:rPr>
          <w:rFonts w:ascii="Book Antiqua" w:eastAsia="Times New Roman" w:hAnsi="Book Antiqua" w:cs="Times New Roman"/>
          <w:sz w:val="24"/>
          <w:szCs w:val="24"/>
        </w:rPr>
        <w:t xml:space="preserve"> prior to surgeries or procedures. Conditioning or training the patient should also be done prior to wound care so they know what to expect and any complaints of pain can be noted before a surgery is </w:t>
      </w:r>
      <w:r w:rsidRPr="00531B18">
        <w:rPr>
          <w:rFonts w:ascii="Book Antiqua" w:eastAsia="Times New Roman" w:hAnsi="Book Antiqua" w:cs="Times New Roman"/>
          <w:sz w:val="24"/>
          <w:szCs w:val="24"/>
        </w:rPr>
        <w:lastRenderedPageBreak/>
        <w:t xml:space="preserve">underway. If the patient complains of pain or seems to prematurely return to alertness, supplementary conditioning sessions can be used. Even with successful prior conditioning and testing, the anesthesiologists should be prepared to employee additional chemical agents if </w:t>
      </w:r>
      <w:proofErr w:type="gramStart"/>
      <w:r w:rsidRPr="00531B18">
        <w:rPr>
          <w:rFonts w:ascii="Book Antiqua" w:eastAsia="Times New Roman" w:hAnsi="Book Antiqua" w:cs="Times New Roman"/>
          <w:sz w:val="24"/>
          <w:szCs w:val="24"/>
        </w:rPr>
        <w:t>needed</w:t>
      </w:r>
      <w:r w:rsidR="0040455F" w:rsidRPr="00531B18">
        <w:rPr>
          <w:rFonts w:ascii="Book Antiqua" w:eastAsia="Times New Roman" w:hAnsi="Book Antiqua" w:cs="Times New Roman"/>
          <w:sz w:val="24"/>
          <w:szCs w:val="24"/>
          <w:vertAlign w:val="superscript"/>
        </w:rPr>
        <w:t>[</w:t>
      </w:r>
      <w:proofErr w:type="gramEnd"/>
      <w:r w:rsidR="0040455F" w:rsidRPr="00531B18">
        <w:rPr>
          <w:rFonts w:ascii="Book Antiqua" w:eastAsia="Times New Roman" w:hAnsi="Book Antiqua" w:cs="Times New Roman"/>
          <w:sz w:val="24"/>
          <w:szCs w:val="24"/>
          <w:vertAlign w:val="superscript"/>
        </w:rPr>
        <w:t>48]</w:t>
      </w:r>
      <w:r w:rsidRPr="00531B18">
        <w:rPr>
          <w:rFonts w:ascii="Book Antiqua" w:eastAsia="Times New Roman" w:hAnsi="Book Antiqua" w:cs="Times New Roman"/>
          <w:sz w:val="24"/>
          <w:szCs w:val="24"/>
        </w:rPr>
        <w:t xml:space="preserve">. </w:t>
      </w:r>
    </w:p>
    <w:p w14:paraId="0F3D46FD" w14:textId="50478F5D" w:rsidR="004333FB" w:rsidRPr="00531B18" w:rsidRDefault="004333FB" w:rsidP="00523714">
      <w:pPr>
        <w:spacing w:after="0" w:line="360" w:lineRule="auto"/>
        <w:ind w:firstLine="720"/>
        <w:jc w:val="both"/>
        <w:rPr>
          <w:rFonts w:ascii="Book Antiqua" w:eastAsia="Times New Roman" w:hAnsi="Book Antiqua" w:cs="Times New Roman"/>
          <w:sz w:val="24"/>
          <w:szCs w:val="24"/>
        </w:rPr>
      </w:pPr>
      <w:r w:rsidRPr="00531B18">
        <w:rPr>
          <w:rFonts w:ascii="Book Antiqua" w:eastAsia="Times New Roman" w:hAnsi="Book Antiqua" w:cs="Times New Roman"/>
          <w:sz w:val="24"/>
          <w:szCs w:val="24"/>
        </w:rPr>
        <w:t xml:space="preserve">Patients should also be made aware of what will occur during </w:t>
      </w:r>
      <w:r w:rsidR="00B60401" w:rsidRPr="00531B18">
        <w:rPr>
          <w:rFonts w:ascii="Book Antiqua" w:eastAsia="Times New Roman" w:hAnsi="Book Antiqua" w:cs="Times New Roman"/>
          <w:sz w:val="24"/>
          <w:szCs w:val="24"/>
        </w:rPr>
        <w:t xml:space="preserve">medical </w:t>
      </w:r>
      <w:r w:rsidRPr="00531B18">
        <w:rPr>
          <w:rFonts w:ascii="Book Antiqua" w:eastAsia="Times New Roman" w:hAnsi="Book Antiqua" w:cs="Times New Roman"/>
          <w:sz w:val="24"/>
          <w:szCs w:val="24"/>
        </w:rPr>
        <w:t>procedures in order to avoid surprises that may disturb their experience</w:t>
      </w:r>
      <w:r w:rsidR="00B60401" w:rsidRPr="00531B18">
        <w:rPr>
          <w:rFonts w:ascii="Book Antiqua" w:eastAsia="Times New Roman" w:hAnsi="Book Antiqua" w:cs="Times New Roman"/>
          <w:sz w:val="24"/>
          <w:szCs w:val="24"/>
        </w:rPr>
        <w:t xml:space="preserve"> of hypnosis</w:t>
      </w:r>
      <w:r w:rsidRPr="00531B18">
        <w:rPr>
          <w:rFonts w:ascii="Book Antiqua" w:eastAsia="Times New Roman" w:hAnsi="Book Antiqua" w:cs="Times New Roman"/>
          <w:sz w:val="24"/>
          <w:szCs w:val="24"/>
        </w:rPr>
        <w:t>. Some hypnotic inductions used during procedures may only include suggestions aimed at a certain region of the body, and a touch in an unexpected area could le</w:t>
      </w:r>
      <w:r w:rsidR="002B21B5" w:rsidRPr="00531B18">
        <w:rPr>
          <w:rFonts w:ascii="Book Antiqua" w:eastAsia="Times New Roman" w:hAnsi="Book Antiqua" w:cs="Times New Roman"/>
          <w:sz w:val="24"/>
          <w:szCs w:val="24"/>
        </w:rPr>
        <w:t>a</w:t>
      </w:r>
      <w:r w:rsidRPr="00531B18">
        <w:rPr>
          <w:rFonts w:ascii="Book Antiqua" w:eastAsia="Times New Roman" w:hAnsi="Book Antiqua" w:cs="Times New Roman"/>
          <w:sz w:val="24"/>
          <w:szCs w:val="24"/>
        </w:rPr>
        <w:t xml:space="preserve">d to an abrupt response. If they are delivering hypnosis during a procedure, therapists should be prepared to tailor suggestions to the situation in case something unexpected </w:t>
      </w:r>
      <w:proofErr w:type="gramStart"/>
      <w:r w:rsidRPr="00531B18">
        <w:rPr>
          <w:rFonts w:ascii="Book Antiqua" w:eastAsia="Times New Roman" w:hAnsi="Book Antiqua" w:cs="Times New Roman"/>
          <w:sz w:val="24"/>
          <w:szCs w:val="24"/>
        </w:rPr>
        <w:t>happens</w:t>
      </w:r>
      <w:r w:rsidR="0040455F" w:rsidRPr="00531B18">
        <w:rPr>
          <w:rFonts w:ascii="Book Antiqua" w:eastAsia="Times New Roman" w:hAnsi="Book Antiqua" w:cs="Times New Roman"/>
          <w:sz w:val="24"/>
          <w:szCs w:val="24"/>
          <w:vertAlign w:val="superscript"/>
        </w:rPr>
        <w:t>[</w:t>
      </w:r>
      <w:proofErr w:type="gramEnd"/>
      <w:r w:rsidR="0040455F" w:rsidRPr="00531B18">
        <w:rPr>
          <w:rFonts w:ascii="Book Antiqua" w:eastAsia="Times New Roman" w:hAnsi="Book Antiqua" w:cs="Times New Roman"/>
          <w:sz w:val="24"/>
          <w:szCs w:val="24"/>
          <w:vertAlign w:val="superscript"/>
        </w:rPr>
        <w:t>48]</w:t>
      </w:r>
      <w:r w:rsidRPr="00531B18">
        <w:rPr>
          <w:rFonts w:ascii="Book Antiqua" w:eastAsia="Times New Roman" w:hAnsi="Book Antiqua" w:cs="Times New Roman"/>
          <w:sz w:val="24"/>
          <w:szCs w:val="24"/>
        </w:rPr>
        <w:t>.</w:t>
      </w:r>
    </w:p>
    <w:p w14:paraId="3CD91BDF" w14:textId="775DED17" w:rsidR="004333FB" w:rsidRPr="00531B18" w:rsidRDefault="004333FB" w:rsidP="00523714">
      <w:pPr>
        <w:spacing w:after="0" w:line="360" w:lineRule="auto"/>
        <w:ind w:firstLine="720"/>
        <w:jc w:val="both"/>
        <w:rPr>
          <w:rFonts w:ascii="Book Antiqua" w:eastAsia="Times New Roman" w:hAnsi="Book Antiqua" w:cs="Times New Roman"/>
          <w:sz w:val="24"/>
          <w:szCs w:val="24"/>
        </w:rPr>
      </w:pPr>
      <w:r w:rsidRPr="00531B18">
        <w:rPr>
          <w:rFonts w:ascii="Book Antiqua" w:eastAsia="Times New Roman" w:hAnsi="Book Antiqua" w:cs="Times New Roman"/>
          <w:sz w:val="24"/>
          <w:szCs w:val="24"/>
        </w:rPr>
        <w:t xml:space="preserve">When using hypnosis during a procedure, healthcare personnel should note that the patient may be more aware of what is said in the room than a patient under only chemical anesthesia. The therapist using hypnosis may want to suggest that the patient hear only the voice of the therapist and to not be distracted by other sounds in the room. However, any remark that would be inappropriate or upsetting to a patient who was fully conscious should still be </w:t>
      </w:r>
      <w:proofErr w:type="gramStart"/>
      <w:r w:rsidRPr="00531B18">
        <w:rPr>
          <w:rFonts w:ascii="Book Antiqua" w:eastAsia="Times New Roman" w:hAnsi="Book Antiqua" w:cs="Times New Roman"/>
          <w:sz w:val="24"/>
          <w:szCs w:val="24"/>
        </w:rPr>
        <w:t>avoided</w:t>
      </w:r>
      <w:r w:rsidR="0040455F" w:rsidRPr="00531B18">
        <w:rPr>
          <w:rFonts w:ascii="Book Antiqua" w:eastAsia="Times New Roman" w:hAnsi="Book Antiqua" w:cs="Times New Roman"/>
          <w:sz w:val="24"/>
          <w:szCs w:val="24"/>
          <w:vertAlign w:val="superscript"/>
        </w:rPr>
        <w:t>[</w:t>
      </w:r>
      <w:proofErr w:type="gramEnd"/>
      <w:r w:rsidR="0040455F" w:rsidRPr="00531B18">
        <w:rPr>
          <w:rFonts w:ascii="Book Antiqua" w:eastAsia="Times New Roman" w:hAnsi="Book Antiqua" w:cs="Times New Roman"/>
          <w:sz w:val="24"/>
          <w:szCs w:val="24"/>
          <w:vertAlign w:val="superscript"/>
        </w:rPr>
        <w:t>48]</w:t>
      </w:r>
      <w:r w:rsidRPr="00531B18">
        <w:rPr>
          <w:rFonts w:ascii="Book Antiqua" w:eastAsia="Times New Roman" w:hAnsi="Book Antiqua" w:cs="Times New Roman"/>
          <w:sz w:val="24"/>
          <w:szCs w:val="24"/>
        </w:rPr>
        <w:t xml:space="preserve">. </w:t>
      </w:r>
    </w:p>
    <w:p w14:paraId="700F0A2F" w14:textId="3E53C325" w:rsidR="004333FB" w:rsidRPr="00531B18" w:rsidRDefault="004333FB" w:rsidP="00523714">
      <w:pPr>
        <w:spacing w:after="0" w:line="360" w:lineRule="auto"/>
        <w:ind w:firstLine="720"/>
        <w:jc w:val="both"/>
        <w:rPr>
          <w:rFonts w:ascii="Book Antiqua" w:hAnsi="Book Antiqua" w:cs="Times New Roman"/>
          <w:sz w:val="24"/>
          <w:szCs w:val="24"/>
        </w:rPr>
      </w:pPr>
      <w:r w:rsidRPr="00531B18">
        <w:rPr>
          <w:rFonts w:ascii="Book Antiqua" w:hAnsi="Book Antiqua" w:cs="Times New Roman"/>
          <w:sz w:val="24"/>
          <w:szCs w:val="24"/>
        </w:rPr>
        <w:t xml:space="preserve">The results from the studies mentioned here suggest that hypnosis is a valuable tool for healthcare providers who treat burned patients. However, it is also clear from the review of research that more comprehensive randomized controlled trials are need. For instance, many of the studies did not take the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of the patients into account. Future studies should assess whether the benefits of integrating hypnosis into standard burn care is meaningful even for those who are on the low end of the </w:t>
      </w:r>
      <w:proofErr w:type="spellStart"/>
      <w:r w:rsidRPr="00531B18">
        <w:rPr>
          <w:rFonts w:ascii="Book Antiqua" w:hAnsi="Book Antiqua" w:cs="Times New Roman"/>
          <w:sz w:val="24"/>
          <w:szCs w:val="24"/>
        </w:rPr>
        <w:t>hypnotizability</w:t>
      </w:r>
      <w:proofErr w:type="spellEnd"/>
      <w:r w:rsidRPr="00531B18">
        <w:rPr>
          <w:rFonts w:ascii="Book Antiqua" w:hAnsi="Book Antiqua" w:cs="Times New Roman"/>
          <w:sz w:val="24"/>
          <w:szCs w:val="24"/>
        </w:rPr>
        <w:t xml:space="preserve"> spectrum. There was also mixed evidence for the extent of benefit that hypnosis treatment may have on patients who have a relatively low baseline pain. Future research could assess whether patients with a low baseline pain feel that the changes they experience with adjunct hypnosis is meaningful to them or whether factors besides pain are affected. The current literature is also lacking research on chronic pain for those on the </w:t>
      </w:r>
      <w:r w:rsidRPr="00531B18">
        <w:rPr>
          <w:rFonts w:ascii="Book Antiqua" w:eastAsia="Times New Roman" w:hAnsi="Book Antiqua" w:cs="Times New Roman"/>
          <w:sz w:val="24"/>
          <w:szCs w:val="24"/>
        </w:rPr>
        <w:t>long course to burn recovery</w:t>
      </w:r>
      <w:r w:rsidRPr="00531B18">
        <w:rPr>
          <w:rFonts w:ascii="Book Antiqua" w:hAnsi="Book Antiqua" w:cs="Times New Roman"/>
          <w:sz w:val="24"/>
          <w:szCs w:val="24"/>
        </w:rPr>
        <w:t>. New studies that consider the full range of pain stages are needed</w:t>
      </w:r>
      <w:r w:rsidR="00441A07" w:rsidRPr="00531B18">
        <w:rPr>
          <w:rFonts w:ascii="Book Antiqua" w:eastAsia="Times New Roman" w:hAnsi="Book Antiqua" w:cs="Times New Roman"/>
          <w:sz w:val="24"/>
          <w:szCs w:val="24"/>
        </w:rPr>
        <w:t>.</w:t>
      </w:r>
    </w:p>
    <w:p w14:paraId="0C06948E" w14:textId="4FA5A92E" w:rsidR="004333FB" w:rsidRPr="00531B18" w:rsidRDefault="004333FB" w:rsidP="00523714">
      <w:pPr>
        <w:spacing w:after="0" w:line="360" w:lineRule="auto"/>
        <w:ind w:firstLine="720"/>
        <w:jc w:val="both"/>
        <w:rPr>
          <w:rFonts w:ascii="Book Antiqua" w:eastAsia="Times New Roman" w:hAnsi="Book Antiqua" w:cs="Times New Roman"/>
          <w:sz w:val="24"/>
          <w:szCs w:val="24"/>
        </w:rPr>
      </w:pPr>
      <w:r w:rsidRPr="00531B18">
        <w:rPr>
          <w:rFonts w:ascii="Book Antiqua" w:eastAsia="Times New Roman" w:hAnsi="Book Antiqua" w:cs="Times New Roman"/>
          <w:sz w:val="24"/>
          <w:szCs w:val="24"/>
        </w:rPr>
        <w:lastRenderedPageBreak/>
        <w:t xml:space="preserve">Vital to maximizing the safety and effectiveness of burn care is instituting a multidisciplinary burn team that includes someone trained to care for the psychological needs of each patient. In a recent chapter, </w:t>
      </w:r>
      <w:proofErr w:type="gramStart"/>
      <w:r w:rsidRPr="00531B18">
        <w:rPr>
          <w:rFonts w:ascii="Book Antiqua" w:eastAsia="Times New Roman" w:hAnsi="Book Antiqua" w:cs="Times New Roman"/>
          <w:sz w:val="24"/>
          <w:szCs w:val="24"/>
        </w:rPr>
        <w:t>Alter</w:t>
      </w:r>
      <w:r w:rsidR="0040455F" w:rsidRPr="00531B18">
        <w:rPr>
          <w:rFonts w:ascii="Book Antiqua" w:eastAsia="Times New Roman" w:hAnsi="Book Antiqua" w:cs="Times New Roman"/>
          <w:sz w:val="24"/>
          <w:szCs w:val="24"/>
          <w:vertAlign w:val="superscript"/>
        </w:rPr>
        <w:t>[</w:t>
      </w:r>
      <w:proofErr w:type="gramEnd"/>
      <w:r w:rsidR="0040455F" w:rsidRPr="00531B18">
        <w:rPr>
          <w:rFonts w:ascii="Book Antiqua" w:eastAsia="Times New Roman" w:hAnsi="Book Antiqua" w:cs="Times New Roman"/>
          <w:sz w:val="24"/>
          <w:szCs w:val="24"/>
          <w:vertAlign w:val="superscript"/>
        </w:rPr>
        <w:t>79]</w:t>
      </w:r>
      <w:r w:rsidRPr="00531B18">
        <w:rPr>
          <w:rFonts w:ascii="Book Antiqua" w:eastAsia="Times New Roman" w:hAnsi="Book Antiqua" w:cs="Times New Roman"/>
          <w:sz w:val="24"/>
          <w:szCs w:val="24"/>
        </w:rPr>
        <w:t xml:space="preserve"> explains the levels of certification in clinical hypnosis including paths to accreditation, consultant, board certification, and continuing education credits. In the United States, certification programs in clinical hypnosis are available through the American Society of Clinical Hypnosis (ASCH) and the Society for Clinical and Experimental Hypnosis (SCEH). Other countries may require alternate licensure. Certification is reserved for those who have an advanced degree in a field related to psychology, counseling, soci</w:t>
      </w:r>
      <w:r w:rsidR="002F5A44" w:rsidRPr="00531B18">
        <w:rPr>
          <w:rFonts w:ascii="Book Antiqua" w:eastAsia="Times New Roman" w:hAnsi="Book Antiqua" w:cs="Times New Roman"/>
          <w:sz w:val="24"/>
          <w:szCs w:val="24"/>
        </w:rPr>
        <w:t xml:space="preserve">al work or </w:t>
      </w:r>
      <w:proofErr w:type="gramStart"/>
      <w:r w:rsidR="002F5A44" w:rsidRPr="00531B18">
        <w:rPr>
          <w:rFonts w:ascii="Book Antiqua" w:eastAsia="Times New Roman" w:hAnsi="Book Antiqua" w:cs="Times New Roman"/>
          <w:sz w:val="24"/>
          <w:szCs w:val="24"/>
        </w:rPr>
        <w:t>medicine</w:t>
      </w:r>
      <w:r w:rsidR="0040455F" w:rsidRPr="00531B18">
        <w:rPr>
          <w:rFonts w:ascii="Book Antiqua" w:eastAsia="Times New Roman" w:hAnsi="Book Antiqua" w:cs="Times New Roman"/>
          <w:sz w:val="24"/>
          <w:szCs w:val="24"/>
          <w:vertAlign w:val="superscript"/>
        </w:rPr>
        <w:t>[</w:t>
      </w:r>
      <w:proofErr w:type="gramEnd"/>
      <w:r w:rsidR="0040455F" w:rsidRPr="00531B18">
        <w:rPr>
          <w:rFonts w:ascii="Book Antiqua" w:eastAsia="Times New Roman" w:hAnsi="Book Antiqua" w:cs="Times New Roman"/>
          <w:sz w:val="24"/>
          <w:szCs w:val="24"/>
          <w:vertAlign w:val="superscript"/>
        </w:rPr>
        <w:t>79]</w:t>
      </w:r>
      <w:r w:rsidRPr="00531B18">
        <w:rPr>
          <w:rFonts w:ascii="Book Antiqua" w:eastAsia="Times New Roman" w:hAnsi="Book Antiqua" w:cs="Times New Roman"/>
          <w:sz w:val="24"/>
          <w:szCs w:val="24"/>
        </w:rPr>
        <w:t>.</w:t>
      </w:r>
    </w:p>
    <w:p w14:paraId="43122C30" w14:textId="77777777" w:rsidR="00897429" w:rsidRPr="00531B18" w:rsidRDefault="00897429" w:rsidP="00523714">
      <w:pPr>
        <w:spacing w:after="0" w:line="360" w:lineRule="auto"/>
        <w:jc w:val="both"/>
        <w:rPr>
          <w:rFonts w:ascii="Book Antiqua" w:hAnsi="Book Antiqua" w:cs="Times New Roman"/>
          <w:b/>
          <w:sz w:val="24"/>
          <w:szCs w:val="24"/>
        </w:rPr>
      </w:pPr>
    </w:p>
    <w:p w14:paraId="737DB937" w14:textId="6E672B88" w:rsidR="004333FB" w:rsidRPr="00531B18" w:rsidRDefault="00ED1EBB" w:rsidP="00523714">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39376493" w14:textId="1B446D2A" w:rsidR="004333FB" w:rsidRPr="00531B18" w:rsidRDefault="004333FB" w:rsidP="00523714">
      <w:pPr>
        <w:spacing w:after="0" w:line="360" w:lineRule="auto"/>
        <w:jc w:val="both"/>
        <w:rPr>
          <w:rFonts w:ascii="Book Antiqua" w:hAnsi="Book Antiqua" w:cs="Times New Roman"/>
          <w:sz w:val="24"/>
          <w:szCs w:val="24"/>
        </w:rPr>
      </w:pPr>
      <w:r w:rsidRPr="00531B18">
        <w:rPr>
          <w:rFonts w:ascii="Book Antiqua" w:hAnsi="Book Antiqua" w:cs="Times New Roman"/>
          <w:sz w:val="24"/>
          <w:szCs w:val="24"/>
        </w:rPr>
        <w:t xml:space="preserve">Burn wound aftercare is inherently agonizing and stressful. Therefore, it follows that a therapy aimed at relaxing the patient and allowing them to feel more empowered in their treatment would be helpful. Attending to not only the physical needs, but also the psychological needs of each patient leads to improvements beyond the standard pain relief. Due to possible complications from the use of opioids or other medications, a non-pharmacological treatment is needed as a complement to conventional treatment. Multimodal burn treatments allow a calmer environment and less pain for patients while possibly cutting the amount of drugs that are needed. </w:t>
      </w:r>
      <w:proofErr w:type="gramStart"/>
      <w:r w:rsidRPr="00531B18">
        <w:rPr>
          <w:rFonts w:ascii="Book Antiqua" w:hAnsi="Book Antiqua" w:cs="Times New Roman"/>
          <w:sz w:val="24"/>
          <w:szCs w:val="24"/>
        </w:rPr>
        <w:t>Research shows that hypnosis can accomplish more than simply relaxing the patient temporarily.</w:t>
      </w:r>
      <w:proofErr w:type="gramEnd"/>
      <w:r w:rsidRPr="00531B18">
        <w:rPr>
          <w:rFonts w:ascii="Book Antiqua" w:hAnsi="Book Antiqua" w:cs="Times New Roman"/>
          <w:sz w:val="24"/>
          <w:szCs w:val="24"/>
        </w:rPr>
        <w:t xml:space="preserve"> Hypnosis can have effects beyond the treatment room and, occasionally, beyond the patients’ expectations. While more rigorous experimental research is needed to further our knowledge of the mechanisms with which clinical hypnosis benefits patients and what the optimal “dose” is, this powerful tool should not be overlooked by practitioners. Advancing this research is key to furthering the understanding of hypnosis and how it can most efficiently be used to help those who are suffering from burn-related pain.</w:t>
      </w:r>
    </w:p>
    <w:p w14:paraId="1D1A1CF8" w14:textId="77777777" w:rsidR="004333FB" w:rsidRPr="00531B18" w:rsidRDefault="004333FB" w:rsidP="00523714">
      <w:pPr>
        <w:spacing w:after="0" w:line="360" w:lineRule="auto"/>
        <w:jc w:val="both"/>
        <w:rPr>
          <w:rFonts w:ascii="Book Antiqua" w:hAnsi="Book Antiqua"/>
          <w:sz w:val="24"/>
          <w:szCs w:val="24"/>
        </w:rPr>
      </w:pPr>
      <w:r w:rsidRPr="00531B18">
        <w:rPr>
          <w:rFonts w:ascii="Book Antiqua" w:hAnsi="Book Antiqua"/>
          <w:sz w:val="24"/>
          <w:szCs w:val="24"/>
        </w:rPr>
        <w:br w:type="page"/>
      </w:r>
    </w:p>
    <w:p w14:paraId="75D0E9D5" w14:textId="7E4685D3" w:rsidR="003E3CD5" w:rsidRDefault="00D76B53" w:rsidP="00523714">
      <w:pPr>
        <w:spacing w:after="0" w:line="360" w:lineRule="auto"/>
        <w:jc w:val="both"/>
        <w:rPr>
          <w:rFonts w:ascii="Book Antiqua" w:hAnsi="Book Antiqua" w:cs="Times New Roman"/>
          <w:b/>
          <w:sz w:val="24"/>
          <w:szCs w:val="24"/>
          <w:lang w:eastAsia="zh-CN"/>
        </w:rPr>
      </w:pPr>
      <w:r w:rsidRPr="00531B18">
        <w:rPr>
          <w:rFonts w:ascii="Book Antiqua" w:hAnsi="Book Antiqua" w:cs="Times New Roman"/>
          <w:b/>
          <w:sz w:val="24"/>
          <w:szCs w:val="24"/>
        </w:rPr>
        <w:lastRenderedPageBreak/>
        <w:t>R</w:t>
      </w:r>
      <w:r w:rsidR="00897429" w:rsidRPr="00531B18">
        <w:rPr>
          <w:rFonts w:ascii="Book Antiqua" w:hAnsi="Book Antiqua" w:cs="Times New Roman"/>
          <w:b/>
          <w:sz w:val="24"/>
          <w:szCs w:val="24"/>
        </w:rPr>
        <w:t>EFERENCES</w:t>
      </w:r>
    </w:p>
    <w:p w14:paraId="1624DBA7" w14:textId="379F888E"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Patterson DR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Hofland</w:t>
      </w:r>
      <w:proofErr w:type="spellEnd"/>
      <w:r w:rsidRPr="003E3CD5">
        <w:rPr>
          <w:rFonts w:ascii="Book Antiqua" w:hAnsi="Book Antiqua" w:cs="Times New Roman"/>
          <w:sz w:val="24"/>
          <w:szCs w:val="24"/>
          <w:lang w:eastAsia="zh-CN"/>
        </w:rPr>
        <w:t xml:space="preserve"> HW, </w:t>
      </w:r>
      <w:proofErr w:type="spellStart"/>
      <w:r w:rsidRPr="003E3CD5">
        <w:rPr>
          <w:rFonts w:ascii="Book Antiqua" w:hAnsi="Book Antiqua" w:cs="Times New Roman"/>
          <w:sz w:val="24"/>
          <w:szCs w:val="24"/>
          <w:lang w:eastAsia="zh-CN"/>
        </w:rPr>
        <w:t>Espey</w:t>
      </w:r>
      <w:proofErr w:type="spellEnd"/>
      <w:r w:rsidRPr="003E3CD5">
        <w:rPr>
          <w:rFonts w:ascii="Book Antiqua" w:hAnsi="Book Antiqua" w:cs="Times New Roman"/>
          <w:sz w:val="24"/>
          <w:szCs w:val="24"/>
          <w:lang w:eastAsia="zh-CN"/>
        </w:rPr>
        <w:t xml:space="preserve"> K, </w:t>
      </w:r>
      <w:proofErr w:type="spellStart"/>
      <w:r w:rsidRPr="003E3CD5">
        <w:rPr>
          <w:rFonts w:ascii="Book Antiqua" w:hAnsi="Book Antiqua" w:cs="Times New Roman"/>
          <w:sz w:val="24"/>
          <w:szCs w:val="24"/>
          <w:lang w:eastAsia="zh-CN"/>
        </w:rPr>
        <w:t>Sharar</w:t>
      </w:r>
      <w:proofErr w:type="spellEnd"/>
      <w:r w:rsidRPr="003E3CD5">
        <w:rPr>
          <w:rFonts w:ascii="Book Antiqua" w:hAnsi="Book Antiqua" w:cs="Times New Roman"/>
          <w:sz w:val="24"/>
          <w:szCs w:val="24"/>
          <w:lang w:eastAsia="zh-CN"/>
        </w:rPr>
        <w:t xml:space="preserve"> S. Pain management. </w:t>
      </w:r>
      <w:r w:rsidRPr="003E3CD5">
        <w:rPr>
          <w:rFonts w:ascii="Book Antiqua" w:hAnsi="Book Antiqua" w:cs="Times New Roman"/>
          <w:i/>
          <w:iCs/>
          <w:sz w:val="24"/>
          <w:szCs w:val="24"/>
          <w:lang w:eastAsia="zh-CN"/>
        </w:rPr>
        <w:t>Burns</w:t>
      </w:r>
      <w:r w:rsidRPr="003E3CD5">
        <w:rPr>
          <w:rFonts w:ascii="Book Antiqua" w:hAnsi="Book Antiqua" w:cs="Times New Roman"/>
          <w:sz w:val="24"/>
          <w:szCs w:val="24"/>
          <w:lang w:eastAsia="zh-CN"/>
        </w:rPr>
        <w:t> 2004; </w:t>
      </w:r>
      <w:r w:rsidRPr="003E3CD5">
        <w:rPr>
          <w:rFonts w:ascii="Book Antiqua" w:hAnsi="Book Antiqua" w:cs="Times New Roman"/>
          <w:b/>
          <w:bCs/>
          <w:sz w:val="24"/>
          <w:szCs w:val="24"/>
          <w:lang w:eastAsia="zh-CN"/>
        </w:rPr>
        <w:t>30</w:t>
      </w:r>
      <w:r w:rsidRPr="003E3CD5">
        <w:rPr>
          <w:rFonts w:ascii="Book Antiqua" w:hAnsi="Book Antiqua" w:cs="Times New Roman"/>
          <w:sz w:val="24"/>
          <w:szCs w:val="24"/>
          <w:lang w:eastAsia="zh-CN"/>
        </w:rPr>
        <w:t>: A10-A15 [PMID: 15555783 DOI: 10.1016/j.burns.2004.08.004]</w:t>
      </w:r>
    </w:p>
    <w:p w14:paraId="1F0B4985" w14:textId="149EF330"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Sharar</w:t>
      </w:r>
      <w:proofErr w:type="spellEnd"/>
      <w:r w:rsidRPr="003E3CD5">
        <w:rPr>
          <w:rFonts w:ascii="Book Antiqua" w:hAnsi="Book Antiqua" w:cs="Times New Roman"/>
          <w:b/>
          <w:bCs/>
          <w:sz w:val="24"/>
          <w:szCs w:val="24"/>
          <w:lang w:eastAsia="zh-CN"/>
        </w:rPr>
        <w:t xml:space="preserve"> SR</w:t>
      </w:r>
      <w:r w:rsidRPr="003E3CD5">
        <w:rPr>
          <w:rFonts w:ascii="Book Antiqua" w:hAnsi="Book Antiqua" w:cs="Times New Roman"/>
          <w:sz w:val="24"/>
          <w:szCs w:val="24"/>
          <w:lang w:eastAsia="zh-CN"/>
        </w:rPr>
        <w:t xml:space="preserve">, Miller W, </w:t>
      </w:r>
      <w:proofErr w:type="spellStart"/>
      <w:r w:rsidRPr="003E3CD5">
        <w:rPr>
          <w:rFonts w:ascii="Book Antiqua" w:hAnsi="Book Antiqua" w:cs="Times New Roman"/>
          <w:sz w:val="24"/>
          <w:szCs w:val="24"/>
          <w:lang w:eastAsia="zh-CN"/>
        </w:rPr>
        <w:t>Teeley</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Soltani</w:t>
      </w:r>
      <w:proofErr w:type="spellEnd"/>
      <w:r w:rsidRPr="003E3CD5">
        <w:rPr>
          <w:rFonts w:ascii="Book Antiqua" w:hAnsi="Book Antiqua" w:cs="Times New Roman"/>
          <w:sz w:val="24"/>
          <w:szCs w:val="24"/>
          <w:lang w:eastAsia="zh-CN"/>
        </w:rPr>
        <w:t xml:space="preserve"> M, Hoffman HG, Jensen MP, Patterson DR. Applications of virtual reality for pain management in burn-injured patients. </w:t>
      </w:r>
      <w:r w:rsidRPr="003E3CD5">
        <w:rPr>
          <w:rFonts w:ascii="Book Antiqua" w:hAnsi="Book Antiqua" w:cs="Times New Roman"/>
          <w:i/>
          <w:iCs/>
          <w:sz w:val="24"/>
          <w:szCs w:val="24"/>
          <w:lang w:eastAsia="zh-CN"/>
        </w:rPr>
        <w:t xml:space="preserve">Expert Rev </w:t>
      </w:r>
      <w:proofErr w:type="spellStart"/>
      <w:r w:rsidRPr="003E3CD5">
        <w:rPr>
          <w:rFonts w:ascii="Book Antiqua" w:hAnsi="Book Antiqua" w:cs="Times New Roman"/>
          <w:i/>
          <w:iCs/>
          <w:sz w:val="24"/>
          <w:szCs w:val="24"/>
          <w:lang w:eastAsia="zh-CN"/>
        </w:rPr>
        <w:t>Neurother</w:t>
      </w:r>
      <w:proofErr w:type="spellEnd"/>
      <w:r w:rsidRPr="003E3CD5">
        <w:rPr>
          <w:rFonts w:ascii="Book Antiqua" w:hAnsi="Book Antiqua" w:cs="Times New Roman"/>
          <w:sz w:val="24"/>
          <w:szCs w:val="24"/>
          <w:lang w:eastAsia="zh-CN"/>
        </w:rPr>
        <w:t> 2008; </w:t>
      </w:r>
      <w:r w:rsidRPr="003E3CD5">
        <w:rPr>
          <w:rFonts w:ascii="Book Antiqua" w:hAnsi="Book Antiqua" w:cs="Times New Roman"/>
          <w:b/>
          <w:bCs/>
          <w:sz w:val="24"/>
          <w:szCs w:val="24"/>
          <w:lang w:eastAsia="zh-CN"/>
        </w:rPr>
        <w:t>8</w:t>
      </w:r>
      <w:r w:rsidRPr="003E3CD5">
        <w:rPr>
          <w:rFonts w:ascii="Book Antiqua" w:hAnsi="Book Antiqua" w:cs="Times New Roman"/>
          <w:sz w:val="24"/>
          <w:szCs w:val="24"/>
          <w:lang w:eastAsia="zh-CN"/>
        </w:rPr>
        <w:t>: 1667-1674 [PMID: 18986237 DOI: 10.1586/14737175.8.11.1667]</w:t>
      </w:r>
    </w:p>
    <w:p w14:paraId="0F104178" w14:textId="01C5194D"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A05C3C">
        <w:rPr>
          <w:rFonts w:ascii="Book Antiqua" w:hAnsi="Book Antiqua" w:cs="Times New Roman"/>
          <w:b/>
          <w:sz w:val="24"/>
          <w:szCs w:val="24"/>
          <w:lang w:eastAsia="zh-CN"/>
        </w:rPr>
        <w:t>McRobert</w:t>
      </w:r>
      <w:proofErr w:type="spellEnd"/>
      <w:r w:rsidRPr="00A05C3C">
        <w:rPr>
          <w:rFonts w:ascii="Book Antiqua" w:hAnsi="Book Antiqua" w:cs="Times New Roman"/>
          <w:b/>
          <w:sz w:val="24"/>
          <w:szCs w:val="24"/>
          <w:lang w:eastAsia="zh-CN"/>
        </w:rPr>
        <w:t xml:space="preserve"> J</w:t>
      </w:r>
      <w:r w:rsidRPr="003E3CD5">
        <w:rPr>
          <w:rFonts w:ascii="Book Antiqua" w:hAnsi="Book Antiqua" w:cs="Times New Roman"/>
          <w:sz w:val="24"/>
          <w:szCs w:val="24"/>
          <w:lang w:eastAsia="zh-CN"/>
        </w:rPr>
        <w:t xml:space="preserve">. The psychosocial impact on patients with altered body image from burns. </w:t>
      </w:r>
      <w:r w:rsidRPr="00A05C3C">
        <w:rPr>
          <w:rFonts w:ascii="Book Antiqua" w:hAnsi="Book Antiqua" w:cs="Times New Roman"/>
          <w:i/>
          <w:sz w:val="24"/>
          <w:szCs w:val="24"/>
          <w:lang w:eastAsia="zh-CN"/>
        </w:rPr>
        <w:t xml:space="preserve">Br J </w:t>
      </w:r>
      <w:proofErr w:type="spellStart"/>
      <w:r w:rsidRPr="00A05C3C">
        <w:rPr>
          <w:rFonts w:ascii="Book Antiqua" w:hAnsi="Book Antiqua" w:cs="Times New Roman"/>
          <w:i/>
          <w:sz w:val="24"/>
          <w:szCs w:val="24"/>
          <w:lang w:eastAsia="zh-CN"/>
        </w:rPr>
        <w:t>Commun</w:t>
      </w:r>
      <w:proofErr w:type="spellEnd"/>
      <w:r w:rsidRPr="00A05C3C">
        <w:rPr>
          <w:rFonts w:ascii="Book Antiqua" w:hAnsi="Book Antiqua" w:cs="Times New Roman"/>
          <w:i/>
          <w:sz w:val="24"/>
          <w:szCs w:val="24"/>
          <w:lang w:eastAsia="zh-CN"/>
        </w:rPr>
        <w:t xml:space="preserve"> </w:t>
      </w:r>
      <w:proofErr w:type="spellStart"/>
      <w:r w:rsidRPr="00A05C3C">
        <w:rPr>
          <w:rFonts w:ascii="Book Antiqua" w:hAnsi="Book Antiqua" w:cs="Times New Roman"/>
          <w:i/>
          <w:sz w:val="24"/>
          <w:szCs w:val="24"/>
          <w:lang w:eastAsia="zh-CN"/>
        </w:rPr>
        <w:t>Nurs</w:t>
      </w:r>
      <w:proofErr w:type="spellEnd"/>
      <w:r w:rsidRPr="003E3CD5">
        <w:rPr>
          <w:rFonts w:ascii="Book Antiqua" w:hAnsi="Book Antiqua" w:cs="Times New Roman"/>
          <w:sz w:val="24"/>
          <w:szCs w:val="24"/>
          <w:lang w:eastAsia="zh-CN"/>
        </w:rPr>
        <w:t xml:space="preserve"> 2012; </w:t>
      </w:r>
      <w:r w:rsidRPr="00A05C3C">
        <w:rPr>
          <w:rFonts w:ascii="Book Antiqua" w:hAnsi="Book Antiqua" w:cs="Times New Roman"/>
          <w:b/>
          <w:sz w:val="24"/>
          <w:szCs w:val="24"/>
          <w:lang w:eastAsia="zh-CN"/>
        </w:rPr>
        <w:t>17</w:t>
      </w:r>
      <w:r w:rsidRPr="003E3CD5">
        <w:rPr>
          <w:rFonts w:ascii="Book Antiqua" w:hAnsi="Book Antiqua" w:cs="Times New Roman"/>
          <w:sz w:val="24"/>
          <w:szCs w:val="24"/>
          <w:lang w:eastAsia="zh-CN"/>
        </w:rPr>
        <w:t>: 27-30</w:t>
      </w:r>
    </w:p>
    <w:p w14:paraId="7DAC5D60" w14:textId="60BD56A3"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Menzies V</w:t>
      </w:r>
      <w:r w:rsidRPr="003E3CD5">
        <w:rPr>
          <w:rFonts w:ascii="Book Antiqua" w:hAnsi="Book Antiqua" w:cs="Times New Roman"/>
          <w:sz w:val="24"/>
          <w:szCs w:val="24"/>
          <w:lang w:eastAsia="zh-CN"/>
        </w:rPr>
        <w:t>. Depression and burn wounds. </w:t>
      </w:r>
      <w:r w:rsidRPr="003E3CD5">
        <w:rPr>
          <w:rFonts w:ascii="Book Antiqua" w:hAnsi="Book Antiqua" w:cs="Times New Roman"/>
          <w:i/>
          <w:iCs/>
          <w:sz w:val="24"/>
          <w:szCs w:val="24"/>
          <w:lang w:eastAsia="zh-CN"/>
        </w:rPr>
        <w:t xml:space="preserve">Arch </w:t>
      </w:r>
      <w:proofErr w:type="spellStart"/>
      <w:r w:rsidRPr="003E3CD5">
        <w:rPr>
          <w:rFonts w:ascii="Book Antiqua" w:hAnsi="Book Antiqua" w:cs="Times New Roman"/>
          <w:i/>
          <w:iCs/>
          <w:sz w:val="24"/>
          <w:szCs w:val="24"/>
          <w:lang w:eastAsia="zh-CN"/>
        </w:rPr>
        <w:t>Psychiatr</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Nurs</w:t>
      </w:r>
      <w:proofErr w:type="spellEnd"/>
      <w:r w:rsidRPr="003E3CD5">
        <w:rPr>
          <w:rFonts w:ascii="Book Antiqua" w:hAnsi="Book Antiqua" w:cs="Times New Roman"/>
          <w:sz w:val="24"/>
          <w:szCs w:val="24"/>
          <w:lang w:eastAsia="zh-CN"/>
        </w:rPr>
        <w:t> 2000; </w:t>
      </w:r>
      <w:r w:rsidRPr="003E3CD5">
        <w:rPr>
          <w:rFonts w:ascii="Book Antiqua" w:hAnsi="Book Antiqua" w:cs="Times New Roman"/>
          <w:b/>
          <w:bCs/>
          <w:sz w:val="24"/>
          <w:szCs w:val="24"/>
          <w:lang w:eastAsia="zh-CN"/>
        </w:rPr>
        <w:t>14</w:t>
      </w:r>
      <w:r w:rsidRPr="003E3CD5">
        <w:rPr>
          <w:rFonts w:ascii="Book Antiqua" w:hAnsi="Book Antiqua" w:cs="Times New Roman"/>
          <w:sz w:val="24"/>
          <w:szCs w:val="24"/>
          <w:lang w:eastAsia="zh-CN"/>
        </w:rPr>
        <w:t>: 199-206 [PMID: 10969640 DOI: 10.1053/apnu.2000.8660]</w:t>
      </w:r>
    </w:p>
    <w:p w14:paraId="58872256" w14:textId="7B81D778"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A05C3C">
        <w:rPr>
          <w:rFonts w:ascii="Book Antiqua" w:hAnsi="Book Antiqua" w:cs="Times New Roman"/>
          <w:b/>
          <w:sz w:val="24"/>
          <w:szCs w:val="24"/>
          <w:lang w:eastAsia="zh-CN"/>
        </w:rPr>
        <w:t>Morten K</w:t>
      </w:r>
      <w:r w:rsidRPr="003E3CD5">
        <w:rPr>
          <w:rFonts w:ascii="Book Antiqua" w:hAnsi="Book Antiqua" w:cs="Times New Roman"/>
          <w:sz w:val="24"/>
          <w:szCs w:val="24"/>
          <w:lang w:eastAsia="zh-CN"/>
        </w:rPr>
        <w:t xml:space="preserve">. Personality characteristics and perceived health problems after burn injury. </w:t>
      </w:r>
      <w:r w:rsidRPr="00A05C3C">
        <w:rPr>
          <w:rFonts w:ascii="Book Antiqua" w:hAnsi="Book Antiqua" w:cs="Times New Roman"/>
          <w:i/>
          <w:sz w:val="24"/>
          <w:szCs w:val="24"/>
          <w:lang w:eastAsia="zh-CN"/>
        </w:rPr>
        <w:t xml:space="preserve">J Burn Care </w:t>
      </w:r>
      <w:proofErr w:type="spellStart"/>
      <w:r w:rsidRPr="00A05C3C">
        <w:rPr>
          <w:rFonts w:ascii="Book Antiqua" w:hAnsi="Book Antiqua" w:cs="Times New Roman"/>
          <w:i/>
          <w:sz w:val="24"/>
          <w:szCs w:val="24"/>
          <w:lang w:eastAsia="zh-CN"/>
        </w:rPr>
        <w:t>Rehabil</w:t>
      </w:r>
      <w:proofErr w:type="spellEnd"/>
      <w:r w:rsidRPr="003E3CD5">
        <w:rPr>
          <w:rFonts w:ascii="Book Antiqua" w:hAnsi="Book Antiqua" w:cs="Times New Roman"/>
          <w:sz w:val="24"/>
          <w:szCs w:val="24"/>
          <w:lang w:eastAsia="zh-CN"/>
        </w:rPr>
        <w:t xml:space="preserve"> 2004; </w:t>
      </w:r>
      <w:r w:rsidRPr="00A05C3C">
        <w:rPr>
          <w:rFonts w:ascii="Book Antiqua" w:hAnsi="Book Antiqua" w:cs="Times New Roman"/>
          <w:b/>
          <w:sz w:val="24"/>
          <w:szCs w:val="24"/>
          <w:lang w:eastAsia="zh-CN"/>
        </w:rPr>
        <w:t>25</w:t>
      </w:r>
      <w:r w:rsidRPr="003E3CD5">
        <w:rPr>
          <w:rFonts w:ascii="Book Antiqua" w:hAnsi="Book Antiqua" w:cs="Times New Roman"/>
          <w:sz w:val="24"/>
          <w:szCs w:val="24"/>
          <w:lang w:eastAsia="zh-CN"/>
        </w:rPr>
        <w:t>: 228-235</w:t>
      </w:r>
    </w:p>
    <w:p w14:paraId="533D1DD3" w14:textId="6A8CB111"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gramStart"/>
      <w:r w:rsidRPr="003E3CD5">
        <w:rPr>
          <w:rFonts w:ascii="Book Antiqua" w:hAnsi="Book Antiqua" w:cs="Times New Roman"/>
          <w:b/>
          <w:bCs/>
          <w:sz w:val="24"/>
          <w:szCs w:val="24"/>
          <w:lang w:eastAsia="zh-CN"/>
        </w:rPr>
        <w:t>van</w:t>
      </w:r>
      <w:proofErr w:type="gramEnd"/>
      <w:r w:rsidRPr="003E3CD5">
        <w:rPr>
          <w:rFonts w:ascii="Book Antiqua" w:hAnsi="Book Antiqua" w:cs="Times New Roman"/>
          <w:b/>
          <w:bCs/>
          <w:sz w:val="24"/>
          <w:szCs w:val="24"/>
          <w:lang w:eastAsia="zh-CN"/>
        </w:rPr>
        <w:t xml:space="preserve"> </w:t>
      </w:r>
      <w:proofErr w:type="spellStart"/>
      <w:r w:rsidRPr="003E3CD5">
        <w:rPr>
          <w:rFonts w:ascii="Book Antiqua" w:hAnsi="Book Antiqua" w:cs="Times New Roman"/>
          <w:b/>
          <w:bCs/>
          <w:sz w:val="24"/>
          <w:szCs w:val="24"/>
          <w:lang w:eastAsia="zh-CN"/>
        </w:rPr>
        <w:t>Twillert</w:t>
      </w:r>
      <w:proofErr w:type="spellEnd"/>
      <w:r w:rsidRPr="003E3CD5">
        <w:rPr>
          <w:rFonts w:ascii="Book Antiqua" w:hAnsi="Book Antiqua" w:cs="Times New Roman"/>
          <w:b/>
          <w:bCs/>
          <w:sz w:val="24"/>
          <w:szCs w:val="24"/>
          <w:lang w:eastAsia="zh-CN"/>
        </w:rPr>
        <w:t xml:space="preserve"> B</w:t>
      </w:r>
      <w:r w:rsidRPr="003E3CD5">
        <w:rPr>
          <w:rFonts w:ascii="Book Antiqua" w:hAnsi="Book Antiqua" w:cs="Times New Roman"/>
          <w:sz w:val="24"/>
          <w:szCs w:val="24"/>
          <w:lang w:eastAsia="zh-CN"/>
        </w:rPr>
        <w:t>, Bremer M, Faber AW. Computer-generated virtual reality to control pain and anxiety in pediatric and adult burn patients during wound dressing changes. </w:t>
      </w:r>
      <w:r w:rsidRPr="003E3CD5">
        <w:rPr>
          <w:rFonts w:ascii="Book Antiqua" w:hAnsi="Book Antiqua" w:cs="Times New Roman"/>
          <w:i/>
          <w:iCs/>
          <w:sz w:val="24"/>
          <w:szCs w:val="24"/>
          <w:lang w:eastAsia="zh-CN"/>
        </w:rPr>
        <w:t>J Burn Care Res</w:t>
      </w:r>
      <w:r w:rsidRPr="003E3CD5">
        <w:rPr>
          <w:rFonts w:ascii="Book Antiqua" w:hAnsi="Book Antiqua" w:cs="Times New Roman"/>
          <w:sz w:val="24"/>
          <w:szCs w:val="24"/>
          <w:lang w:eastAsia="zh-CN"/>
        </w:rPr>
        <w:t> </w:t>
      </w:r>
      <w:r w:rsidR="00CF5E1C">
        <w:rPr>
          <w:rFonts w:ascii="Book Antiqua" w:hAnsi="Book Antiqua" w:cs="Times New Roman" w:hint="eastAsia"/>
          <w:sz w:val="24"/>
          <w:szCs w:val="24"/>
          <w:lang w:eastAsia="zh-CN"/>
        </w:rPr>
        <w:t>2007</w:t>
      </w:r>
      <w:r w:rsidRPr="003E3CD5">
        <w:rPr>
          <w:rFonts w:ascii="Book Antiqua" w:hAnsi="Book Antiqua" w:cs="Times New Roman"/>
          <w:sz w:val="24"/>
          <w:szCs w:val="24"/>
          <w:lang w:eastAsia="zh-CN"/>
        </w:rPr>
        <w:t>; </w:t>
      </w:r>
      <w:r w:rsidRPr="003E3CD5">
        <w:rPr>
          <w:rFonts w:ascii="Book Antiqua" w:hAnsi="Book Antiqua" w:cs="Times New Roman"/>
          <w:b/>
          <w:bCs/>
          <w:sz w:val="24"/>
          <w:szCs w:val="24"/>
          <w:lang w:eastAsia="zh-CN"/>
        </w:rPr>
        <w:t>28</w:t>
      </w:r>
      <w:r w:rsidRPr="003E3CD5">
        <w:rPr>
          <w:rFonts w:ascii="Book Antiqua" w:hAnsi="Book Antiqua" w:cs="Times New Roman"/>
          <w:sz w:val="24"/>
          <w:szCs w:val="24"/>
          <w:lang w:eastAsia="zh-CN"/>
        </w:rPr>
        <w:t>: 694-702 [PMID: 17667488 DOI: 10.1097/BCR.0B013E318148C96F]</w:t>
      </w:r>
    </w:p>
    <w:p w14:paraId="6AAE06A9" w14:textId="5F9121A3"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Pedersen JL</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Kehlet</w:t>
      </w:r>
      <w:proofErr w:type="spellEnd"/>
      <w:r w:rsidRPr="003E3CD5">
        <w:rPr>
          <w:rFonts w:ascii="Book Antiqua" w:hAnsi="Book Antiqua" w:cs="Times New Roman"/>
          <w:sz w:val="24"/>
          <w:szCs w:val="24"/>
          <w:lang w:eastAsia="zh-CN"/>
        </w:rPr>
        <w:t xml:space="preserve"> H. Hyperalgesia in a human model of acute inflammatory pain: a methodological study. </w:t>
      </w:r>
      <w:r w:rsidRPr="003E3CD5">
        <w:rPr>
          <w:rFonts w:ascii="Book Antiqua" w:hAnsi="Book Antiqua" w:cs="Times New Roman"/>
          <w:i/>
          <w:iCs/>
          <w:sz w:val="24"/>
          <w:szCs w:val="24"/>
          <w:lang w:eastAsia="zh-CN"/>
        </w:rPr>
        <w:t>Pain</w:t>
      </w:r>
      <w:r w:rsidRPr="003E3CD5">
        <w:rPr>
          <w:rFonts w:ascii="Book Antiqua" w:hAnsi="Book Antiqua" w:cs="Times New Roman"/>
          <w:sz w:val="24"/>
          <w:szCs w:val="24"/>
          <w:lang w:eastAsia="zh-CN"/>
        </w:rPr>
        <w:t> 1998; </w:t>
      </w:r>
      <w:r w:rsidRPr="003E3CD5">
        <w:rPr>
          <w:rFonts w:ascii="Book Antiqua" w:hAnsi="Book Antiqua" w:cs="Times New Roman"/>
          <w:b/>
          <w:bCs/>
          <w:sz w:val="24"/>
          <w:szCs w:val="24"/>
          <w:lang w:eastAsia="zh-CN"/>
        </w:rPr>
        <w:t>74</w:t>
      </w:r>
      <w:r w:rsidRPr="003E3CD5">
        <w:rPr>
          <w:rFonts w:ascii="Book Antiqua" w:hAnsi="Book Antiqua" w:cs="Times New Roman"/>
          <w:sz w:val="24"/>
          <w:szCs w:val="24"/>
          <w:lang w:eastAsia="zh-CN"/>
        </w:rPr>
        <w:t>: 139-151 [PMID: 9520228]</w:t>
      </w:r>
    </w:p>
    <w:p w14:paraId="31426786" w14:textId="6983896A"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Richardson P</w:t>
      </w:r>
      <w:r w:rsidRPr="003E3CD5">
        <w:rPr>
          <w:rFonts w:ascii="Book Antiqua" w:hAnsi="Book Antiqua" w:cs="Times New Roman"/>
          <w:sz w:val="24"/>
          <w:szCs w:val="24"/>
          <w:lang w:eastAsia="zh-CN"/>
        </w:rPr>
        <w:t>, Mustard L. The management of pain in the burns unit. </w:t>
      </w:r>
      <w:r w:rsidRPr="003E3CD5">
        <w:rPr>
          <w:rFonts w:ascii="Book Antiqua" w:hAnsi="Book Antiqua" w:cs="Times New Roman"/>
          <w:i/>
          <w:iCs/>
          <w:sz w:val="24"/>
          <w:szCs w:val="24"/>
          <w:lang w:eastAsia="zh-CN"/>
        </w:rPr>
        <w:t>Burns</w:t>
      </w:r>
      <w:r w:rsidRPr="003E3CD5">
        <w:rPr>
          <w:rFonts w:ascii="Book Antiqua" w:hAnsi="Book Antiqua" w:cs="Times New Roman"/>
          <w:sz w:val="24"/>
          <w:szCs w:val="24"/>
          <w:lang w:eastAsia="zh-CN"/>
        </w:rPr>
        <w:t> 2009; </w:t>
      </w:r>
      <w:r w:rsidRPr="003E3CD5">
        <w:rPr>
          <w:rFonts w:ascii="Book Antiqua" w:hAnsi="Book Antiqua" w:cs="Times New Roman"/>
          <w:b/>
          <w:bCs/>
          <w:sz w:val="24"/>
          <w:szCs w:val="24"/>
          <w:lang w:eastAsia="zh-CN"/>
        </w:rPr>
        <w:t>35</w:t>
      </w:r>
      <w:r w:rsidRPr="003E3CD5">
        <w:rPr>
          <w:rFonts w:ascii="Book Antiqua" w:hAnsi="Book Antiqua" w:cs="Times New Roman"/>
          <w:sz w:val="24"/>
          <w:szCs w:val="24"/>
          <w:lang w:eastAsia="zh-CN"/>
        </w:rPr>
        <w:t>: 921-936 [PMID: 19505764 DOI: 10.1016/j.burns.20007.03.003]</w:t>
      </w:r>
    </w:p>
    <w:p w14:paraId="5B8A4942" w14:textId="23F68F96"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Wilder-Smith OH</w:t>
      </w:r>
      <w:r w:rsidRPr="003E3CD5">
        <w:rPr>
          <w:rFonts w:ascii="Book Antiqua" w:hAnsi="Book Antiqua" w:cs="Times New Roman"/>
          <w:sz w:val="24"/>
          <w:szCs w:val="24"/>
          <w:lang w:eastAsia="zh-CN"/>
        </w:rPr>
        <w:t>, Arendt-Nielsen L. Postoperative hyperalgesia: its clinical importance and relevance. </w:t>
      </w:r>
      <w:r w:rsidRPr="003E3CD5">
        <w:rPr>
          <w:rFonts w:ascii="Book Antiqua" w:hAnsi="Book Antiqua" w:cs="Times New Roman"/>
          <w:i/>
          <w:iCs/>
          <w:sz w:val="24"/>
          <w:szCs w:val="24"/>
          <w:lang w:eastAsia="zh-CN"/>
        </w:rPr>
        <w:t>Anesthesiology</w:t>
      </w:r>
      <w:r w:rsidRPr="003E3CD5">
        <w:rPr>
          <w:rFonts w:ascii="Book Antiqua" w:hAnsi="Book Antiqua" w:cs="Times New Roman"/>
          <w:sz w:val="24"/>
          <w:szCs w:val="24"/>
          <w:lang w:eastAsia="zh-CN"/>
        </w:rPr>
        <w:t> 2006; </w:t>
      </w:r>
      <w:r w:rsidRPr="003E3CD5">
        <w:rPr>
          <w:rFonts w:ascii="Book Antiqua" w:hAnsi="Book Antiqua" w:cs="Times New Roman"/>
          <w:b/>
          <w:bCs/>
          <w:sz w:val="24"/>
          <w:szCs w:val="24"/>
          <w:lang w:eastAsia="zh-CN"/>
        </w:rPr>
        <w:t>104</w:t>
      </w:r>
      <w:r w:rsidRPr="003E3CD5">
        <w:rPr>
          <w:rFonts w:ascii="Book Antiqua" w:hAnsi="Book Antiqua" w:cs="Times New Roman"/>
          <w:sz w:val="24"/>
          <w:szCs w:val="24"/>
          <w:lang w:eastAsia="zh-CN"/>
        </w:rPr>
        <w:t>: 601-607 [PMID: 16508408]</w:t>
      </w:r>
    </w:p>
    <w:p w14:paraId="6329510D" w14:textId="4D9F7B25"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A05C3C">
        <w:rPr>
          <w:rFonts w:ascii="Book Antiqua" w:hAnsi="Book Antiqua" w:cs="Times New Roman"/>
          <w:b/>
          <w:sz w:val="24"/>
          <w:szCs w:val="24"/>
          <w:lang w:eastAsia="zh-CN"/>
        </w:rPr>
        <w:t>Patterson DR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Sharar</w:t>
      </w:r>
      <w:proofErr w:type="spellEnd"/>
      <w:r w:rsidRPr="003E3CD5">
        <w:rPr>
          <w:rFonts w:ascii="Book Antiqua" w:hAnsi="Book Antiqua" w:cs="Times New Roman"/>
          <w:sz w:val="24"/>
          <w:szCs w:val="24"/>
          <w:lang w:eastAsia="zh-CN"/>
        </w:rPr>
        <w:t xml:space="preserve"> S. Burn Pain. In </w:t>
      </w:r>
      <w:proofErr w:type="spellStart"/>
      <w:r w:rsidRPr="003E3CD5">
        <w:rPr>
          <w:rFonts w:ascii="Book Antiqua" w:hAnsi="Book Antiqua" w:cs="Times New Roman"/>
          <w:sz w:val="24"/>
          <w:szCs w:val="24"/>
          <w:lang w:eastAsia="zh-CN"/>
        </w:rPr>
        <w:t>Loeser</w:t>
      </w:r>
      <w:proofErr w:type="spellEnd"/>
      <w:r w:rsidRPr="003E3CD5">
        <w:rPr>
          <w:rFonts w:ascii="Book Antiqua" w:hAnsi="Book Antiqua" w:cs="Times New Roman"/>
          <w:sz w:val="24"/>
          <w:szCs w:val="24"/>
          <w:lang w:eastAsia="zh-CN"/>
        </w:rPr>
        <w:t xml:space="preserve"> J, editor. </w:t>
      </w:r>
      <w:proofErr w:type="spellStart"/>
      <w:r w:rsidRPr="003E3CD5">
        <w:rPr>
          <w:rFonts w:ascii="Book Antiqua" w:hAnsi="Book Antiqua" w:cs="Times New Roman"/>
          <w:sz w:val="24"/>
          <w:szCs w:val="24"/>
          <w:lang w:eastAsia="zh-CN"/>
        </w:rPr>
        <w:t>Bonica’s</w:t>
      </w:r>
      <w:proofErr w:type="spellEnd"/>
      <w:r w:rsidRPr="003E3CD5">
        <w:rPr>
          <w:rFonts w:ascii="Book Antiqua" w:hAnsi="Book Antiqua" w:cs="Times New Roman"/>
          <w:sz w:val="24"/>
          <w:szCs w:val="24"/>
          <w:lang w:eastAsia="zh-CN"/>
        </w:rPr>
        <w:t xml:space="preserve"> management of pain. 3rd ed., </w:t>
      </w:r>
      <w:proofErr w:type="spellStart"/>
      <w:r w:rsidRPr="003E3CD5">
        <w:rPr>
          <w:rFonts w:ascii="Book Antiqua" w:hAnsi="Book Antiqua" w:cs="Times New Roman"/>
          <w:sz w:val="24"/>
          <w:szCs w:val="24"/>
          <w:lang w:eastAsia="zh-CN"/>
        </w:rPr>
        <w:t>Phidelphia</w:t>
      </w:r>
      <w:proofErr w:type="spellEnd"/>
      <w:r w:rsidRPr="003E3CD5">
        <w:rPr>
          <w:rFonts w:ascii="Book Antiqua" w:hAnsi="Book Antiqua" w:cs="Times New Roman"/>
          <w:sz w:val="24"/>
          <w:szCs w:val="24"/>
          <w:lang w:eastAsia="zh-CN"/>
        </w:rPr>
        <w:t xml:space="preserve">, PA: </w:t>
      </w:r>
      <w:proofErr w:type="spellStart"/>
      <w:r w:rsidRPr="003E3CD5">
        <w:rPr>
          <w:rFonts w:ascii="Book Antiqua" w:hAnsi="Book Antiqua" w:cs="Times New Roman"/>
          <w:sz w:val="24"/>
          <w:szCs w:val="24"/>
          <w:lang w:eastAsia="zh-CN"/>
        </w:rPr>
        <w:t>Lippincot</w:t>
      </w:r>
      <w:proofErr w:type="spellEnd"/>
      <w:r w:rsidRPr="003E3CD5">
        <w:rPr>
          <w:rFonts w:ascii="Book Antiqua" w:hAnsi="Book Antiqua" w:cs="Times New Roman"/>
          <w:sz w:val="24"/>
          <w:szCs w:val="24"/>
          <w:lang w:eastAsia="zh-CN"/>
        </w:rPr>
        <w:t>, Williams &amp; Wilkins; 2001</w:t>
      </w:r>
      <w:r w:rsidR="00A05C3C">
        <w:rPr>
          <w:rFonts w:ascii="Book Antiqua" w:hAnsi="Book Antiqua" w:cs="Times New Roman" w:hint="eastAsia"/>
          <w:sz w:val="24"/>
          <w:szCs w:val="24"/>
          <w:lang w:eastAsia="zh-CN"/>
        </w:rPr>
        <w:t>:</w:t>
      </w:r>
      <w:r w:rsidRPr="003E3CD5">
        <w:rPr>
          <w:rFonts w:ascii="Book Antiqua" w:hAnsi="Book Antiqua" w:cs="Times New Roman"/>
          <w:sz w:val="24"/>
          <w:szCs w:val="24"/>
          <w:lang w:eastAsia="zh-CN"/>
        </w:rPr>
        <w:t xml:space="preserve"> 780-787</w:t>
      </w:r>
    </w:p>
    <w:p w14:paraId="43174507" w14:textId="48CE9F41"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Loncar</w:t>
      </w:r>
      <w:proofErr w:type="spellEnd"/>
      <w:r w:rsidRPr="003E3CD5">
        <w:rPr>
          <w:rFonts w:ascii="Book Antiqua" w:hAnsi="Book Antiqua" w:cs="Times New Roman"/>
          <w:b/>
          <w:bCs/>
          <w:sz w:val="24"/>
          <w:szCs w:val="24"/>
          <w:lang w:eastAsia="zh-CN"/>
        </w:rPr>
        <w:t xml:space="preserve"> Z</w:t>
      </w:r>
      <w:r w:rsidRPr="003E3CD5">
        <w:rPr>
          <w:rFonts w:ascii="Book Antiqua" w:hAnsi="Book Antiqua" w:cs="Times New Roman"/>
          <w:sz w:val="24"/>
          <w:szCs w:val="24"/>
          <w:lang w:eastAsia="zh-CN"/>
        </w:rPr>
        <w:t xml:space="preserve">, Bras M, </w:t>
      </w:r>
      <w:proofErr w:type="spellStart"/>
      <w:r w:rsidRPr="003E3CD5">
        <w:rPr>
          <w:rFonts w:ascii="Book Antiqua" w:hAnsi="Book Antiqua" w:cs="Times New Roman"/>
          <w:sz w:val="24"/>
          <w:szCs w:val="24"/>
          <w:lang w:eastAsia="zh-CN"/>
        </w:rPr>
        <w:t>Micković</w:t>
      </w:r>
      <w:proofErr w:type="spellEnd"/>
      <w:r w:rsidRPr="003E3CD5">
        <w:rPr>
          <w:rFonts w:ascii="Book Antiqua" w:hAnsi="Book Antiqua" w:cs="Times New Roman"/>
          <w:sz w:val="24"/>
          <w:szCs w:val="24"/>
          <w:lang w:eastAsia="zh-CN"/>
        </w:rPr>
        <w:t xml:space="preserve"> V. The relationships between burn pain, anxiety and depression. </w:t>
      </w:r>
      <w:proofErr w:type="spellStart"/>
      <w:r w:rsidRPr="003E3CD5">
        <w:rPr>
          <w:rFonts w:ascii="Book Antiqua" w:hAnsi="Book Antiqua" w:cs="Times New Roman"/>
          <w:i/>
          <w:iCs/>
          <w:sz w:val="24"/>
          <w:szCs w:val="24"/>
          <w:lang w:eastAsia="zh-CN"/>
        </w:rPr>
        <w:t>Coll</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Antropol</w:t>
      </w:r>
      <w:proofErr w:type="spellEnd"/>
      <w:r w:rsidRPr="003E3CD5">
        <w:rPr>
          <w:rFonts w:ascii="Book Antiqua" w:hAnsi="Book Antiqua" w:cs="Times New Roman"/>
          <w:sz w:val="24"/>
          <w:szCs w:val="24"/>
          <w:lang w:eastAsia="zh-CN"/>
        </w:rPr>
        <w:t> 2006; </w:t>
      </w:r>
      <w:r w:rsidRPr="003E3CD5">
        <w:rPr>
          <w:rFonts w:ascii="Book Antiqua" w:hAnsi="Book Antiqua" w:cs="Times New Roman"/>
          <w:b/>
          <w:bCs/>
          <w:sz w:val="24"/>
          <w:szCs w:val="24"/>
          <w:lang w:eastAsia="zh-CN"/>
        </w:rPr>
        <w:t>30</w:t>
      </w:r>
      <w:r w:rsidRPr="003E3CD5">
        <w:rPr>
          <w:rFonts w:ascii="Book Antiqua" w:hAnsi="Book Antiqua" w:cs="Times New Roman"/>
          <w:sz w:val="24"/>
          <w:szCs w:val="24"/>
          <w:lang w:eastAsia="zh-CN"/>
        </w:rPr>
        <w:t>: 319-325 [PMID: 16848146]</w:t>
      </w:r>
    </w:p>
    <w:p w14:paraId="6EBFE732" w14:textId="2711A888"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Edwards RR</w:t>
      </w:r>
      <w:r w:rsidRPr="003E3CD5">
        <w:rPr>
          <w:rFonts w:ascii="Book Antiqua" w:hAnsi="Book Antiqua" w:cs="Times New Roman"/>
          <w:sz w:val="24"/>
          <w:szCs w:val="24"/>
          <w:lang w:eastAsia="zh-CN"/>
        </w:rPr>
        <w:t xml:space="preserve">, Smith MT, Klick B, Magyar-Russell G, </w:t>
      </w:r>
      <w:proofErr w:type="spellStart"/>
      <w:r w:rsidRPr="003E3CD5">
        <w:rPr>
          <w:rFonts w:ascii="Book Antiqua" w:hAnsi="Book Antiqua" w:cs="Times New Roman"/>
          <w:sz w:val="24"/>
          <w:szCs w:val="24"/>
          <w:lang w:eastAsia="zh-CN"/>
        </w:rPr>
        <w:t>Haythornthwaite</w:t>
      </w:r>
      <w:proofErr w:type="spellEnd"/>
      <w:r w:rsidRPr="003E3CD5">
        <w:rPr>
          <w:rFonts w:ascii="Book Antiqua" w:hAnsi="Book Antiqua" w:cs="Times New Roman"/>
          <w:sz w:val="24"/>
          <w:szCs w:val="24"/>
          <w:lang w:eastAsia="zh-CN"/>
        </w:rPr>
        <w:t xml:space="preserve"> JA, </w:t>
      </w:r>
      <w:proofErr w:type="spellStart"/>
      <w:r w:rsidRPr="003E3CD5">
        <w:rPr>
          <w:rFonts w:ascii="Book Antiqua" w:hAnsi="Book Antiqua" w:cs="Times New Roman"/>
          <w:sz w:val="24"/>
          <w:szCs w:val="24"/>
          <w:lang w:eastAsia="zh-CN"/>
        </w:rPr>
        <w:t>Holavanahalli</w:t>
      </w:r>
      <w:proofErr w:type="spellEnd"/>
      <w:r w:rsidRPr="003E3CD5">
        <w:rPr>
          <w:rFonts w:ascii="Book Antiqua" w:hAnsi="Book Antiqua" w:cs="Times New Roman"/>
          <w:sz w:val="24"/>
          <w:szCs w:val="24"/>
          <w:lang w:eastAsia="zh-CN"/>
        </w:rPr>
        <w:t xml:space="preserve"> R, Patterson DR, </w:t>
      </w:r>
      <w:proofErr w:type="spellStart"/>
      <w:r w:rsidRPr="003E3CD5">
        <w:rPr>
          <w:rFonts w:ascii="Book Antiqua" w:hAnsi="Book Antiqua" w:cs="Times New Roman"/>
          <w:sz w:val="24"/>
          <w:szCs w:val="24"/>
          <w:lang w:eastAsia="zh-CN"/>
        </w:rPr>
        <w:t>Blakeney</w:t>
      </w:r>
      <w:proofErr w:type="spellEnd"/>
      <w:r w:rsidRPr="003E3CD5">
        <w:rPr>
          <w:rFonts w:ascii="Book Antiqua" w:hAnsi="Book Antiqua" w:cs="Times New Roman"/>
          <w:sz w:val="24"/>
          <w:szCs w:val="24"/>
          <w:lang w:eastAsia="zh-CN"/>
        </w:rPr>
        <w:t xml:space="preserve"> P, </w:t>
      </w:r>
      <w:proofErr w:type="spellStart"/>
      <w:r w:rsidRPr="003E3CD5">
        <w:rPr>
          <w:rFonts w:ascii="Book Antiqua" w:hAnsi="Book Antiqua" w:cs="Times New Roman"/>
          <w:sz w:val="24"/>
          <w:szCs w:val="24"/>
          <w:lang w:eastAsia="zh-CN"/>
        </w:rPr>
        <w:t>Lezotte</w:t>
      </w:r>
      <w:proofErr w:type="spellEnd"/>
      <w:r w:rsidRPr="003E3CD5">
        <w:rPr>
          <w:rFonts w:ascii="Book Antiqua" w:hAnsi="Book Antiqua" w:cs="Times New Roman"/>
          <w:sz w:val="24"/>
          <w:szCs w:val="24"/>
          <w:lang w:eastAsia="zh-CN"/>
        </w:rPr>
        <w:t xml:space="preserve"> D, McKibben J, </w:t>
      </w:r>
      <w:proofErr w:type="spellStart"/>
      <w:r w:rsidRPr="003E3CD5">
        <w:rPr>
          <w:rFonts w:ascii="Book Antiqua" w:hAnsi="Book Antiqua" w:cs="Times New Roman"/>
          <w:sz w:val="24"/>
          <w:szCs w:val="24"/>
          <w:lang w:eastAsia="zh-CN"/>
        </w:rPr>
        <w:t>Fauerbach</w:t>
      </w:r>
      <w:proofErr w:type="spellEnd"/>
      <w:r w:rsidRPr="003E3CD5">
        <w:rPr>
          <w:rFonts w:ascii="Book Antiqua" w:hAnsi="Book Antiqua" w:cs="Times New Roman"/>
          <w:sz w:val="24"/>
          <w:szCs w:val="24"/>
          <w:lang w:eastAsia="zh-CN"/>
        </w:rPr>
        <w:t xml:space="preserve"> JA. Symptoms of depression and anxiety as unique predictors of pain-related </w:t>
      </w:r>
      <w:r w:rsidRPr="003E3CD5">
        <w:rPr>
          <w:rFonts w:ascii="Book Antiqua" w:hAnsi="Book Antiqua" w:cs="Times New Roman"/>
          <w:sz w:val="24"/>
          <w:szCs w:val="24"/>
          <w:lang w:eastAsia="zh-CN"/>
        </w:rPr>
        <w:lastRenderedPageBreak/>
        <w:t>outcomes following burn injury. </w:t>
      </w:r>
      <w:r w:rsidRPr="003E3CD5">
        <w:rPr>
          <w:rFonts w:ascii="Book Antiqua" w:hAnsi="Book Antiqua" w:cs="Times New Roman"/>
          <w:i/>
          <w:iCs/>
          <w:sz w:val="24"/>
          <w:szCs w:val="24"/>
          <w:lang w:eastAsia="zh-CN"/>
        </w:rPr>
        <w:t xml:space="preserve">Ann </w:t>
      </w:r>
      <w:proofErr w:type="spellStart"/>
      <w:r w:rsidRPr="003E3CD5">
        <w:rPr>
          <w:rFonts w:ascii="Book Antiqua" w:hAnsi="Book Antiqua" w:cs="Times New Roman"/>
          <w:i/>
          <w:iCs/>
          <w:sz w:val="24"/>
          <w:szCs w:val="24"/>
          <w:lang w:eastAsia="zh-CN"/>
        </w:rPr>
        <w:t>Behav</w:t>
      </w:r>
      <w:proofErr w:type="spellEnd"/>
      <w:r w:rsidRPr="003E3CD5">
        <w:rPr>
          <w:rFonts w:ascii="Book Antiqua" w:hAnsi="Book Antiqua" w:cs="Times New Roman"/>
          <w:i/>
          <w:iCs/>
          <w:sz w:val="24"/>
          <w:szCs w:val="24"/>
          <w:lang w:eastAsia="zh-CN"/>
        </w:rPr>
        <w:t xml:space="preserve"> Med</w:t>
      </w:r>
      <w:r w:rsidRPr="003E3CD5">
        <w:rPr>
          <w:rFonts w:ascii="Book Antiqua" w:hAnsi="Book Antiqua" w:cs="Times New Roman"/>
          <w:sz w:val="24"/>
          <w:szCs w:val="24"/>
          <w:lang w:eastAsia="zh-CN"/>
        </w:rPr>
        <w:t> </w:t>
      </w:r>
      <w:r w:rsidR="00CF5E1C">
        <w:rPr>
          <w:rFonts w:ascii="Book Antiqua" w:hAnsi="Book Antiqua" w:cs="Times New Roman" w:hint="eastAsia"/>
          <w:sz w:val="24"/>
          <w:szCs w:val="24"/>
          <w:lang w:eastAsia="zh-CN"/>
        </w:rPr>
        <w:t>2007</w:t>
      </w:r>
      <w:r w:rsidRPr="003E3CD5">
        <w:rPr>
          <w:rFonts w:ascii="Book Antiqua" w:hAnsi="Book Antiqua" w:cs="Times New Roman"/>
          <w:sz w:val="24"/>
          <w:szCs w:val="24"/>
          <w:lang w:eastAsia="zh-CN"/>
        </w:rPr>
        <w:t>; </w:t>
      </w:r>
      <w:r w:rsidRPr="003E3CD5">
        <w:rPr>
          <w:rFonts w:ascii="Book Antiqua" w:hAnsi="Book Antiqua" w:cs="Times New Roman"/>
          <w:b/>
          <w:bCs/>
          <w:sz w:val="24"/>
          <w:szCs w:val="24"/>
          <w:lang w:eastAsia="zh-CN"/>
        </w:rPr>
        <w:t>34</w:t>
      </w:r>
      <w:r w:rsidRPr="003E3CD5">
        <w:rPr>
          <w:rFonts w:ascii="Book Antiqua" w:hAnsi="Book Antiqua" w:cs="Times New Roman"/>
          <w:sz w:val="24"/>
          <w:szCs w:val="24"/>
          <w:lang w:eastAsia="zh-CN"/>
        </w:rPr>
        <w:t>: 313-322 [PMID: 18020941 DOI: 10.1080/08836610701677725]</w:t>
      </w:r>
    </w:p>
    <w:p w14:paraId="53155835" w14:textId="0DC35D3C"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Summer GJ</w:t>
      </w:r>
      <w:r w:rsidRPr="003E3CD5">
        <w:rPr>
          <w:rFonts w:ascii="Book Antiqua" w:hAnsi="Book Antiqua" w:cs="Times New Roman"/>
          <w:sz w:val="24"/>
          <w:szCs w:val="24"/>
          <w:lang w:eastAsia="zh-CN"/>
        </w:rPr>
        <w:t xml:space="preserve">, Puntillo KA, </w:t>
      </w:r>
      <w:proofErr w:type="spellStart"/>
      <w:r w:rsidRPr="003E3CD5">
        <w:rPr>
          <w:rFonts w:ascii="Book Antiqua" w:hAnsi="Book Antiqua" w:cs="Times New Roman"/>
          <w:sz w:val="24"/>
          <w:szCs w:val="24"/>
          <w:lang w:eastAsia="zh-CN"/>
        </w:rPr>
        <w:t>Miaskowski</w:t>
      </w:r>
      <w:proofErr w:type="spellEnd"/>
      <w:r w:rsidRPr="003E3CD5">
        <w:rPr>
          <w:rFonts w:ascii="Book Antiqua" w:hAnsi="Book Antiqua" w:cs="Times New Roman"/>
          <w:sz w:val="24"/>
          <w:szCs w:val="24"/>
          <w:lang w:eastAsia="zh-CN"/>
        </w:rPr>
        <w:t xml:space="preserve"> C, Green PG, Levine JD. Burn injury pain: the continuing challenge. </w:t>
      </w:r>
      <w:r w:rsidRPr="003E3CD5">
        <w:rPr>
          <w:rFonts w:ascii="Book Antiqua" w:hAnsi="Book Antiqua" w:cs="Times New Roman"/>
          <w:i/>
          <w:iCs/>
          <w:sz w:val="24"/>
          <w:szCs w:val="24"/>
          <w:lang w:eastAsia="zh-CN"/>
        </w:rPr>
        <w:t>J Pain</w:t>
      </w:r>
      <w:r w:rsidRPr="003E3CD5">
        <w:rPr>
          <w:rFonts w:ascii="Book Antiqua" w:hAnsi="Book Antiqua" w:cs="Times New Roman"/>
          <w:sz w:val="24"/>
          <w:szCs w:val="24"/>
          <w:lang w:eastAsia="zh-CN"/>
        </w:rPr>
        <w:t> 2007; </w:t>
      </w:r>
      <w:r w:rsidRPr="003E3CD5">
        <w:rPr>
          <w:rFonts w:ascii="Book Antiqua" w:hAnsi="Book Antiqua" w:cs="Times New Roman"/>
          <w:b/>
          <w:bCs/>
          <w:sz w:val="24"/>
          <w:szCs w:val="24"/>
          <w:lang w:eastAsia="zh-CN"/>
        </w:rPr>
        <w:t>8</w:t>
      </w:r>
      <w:r w:rsidRPr="003E3CD5">
        <w:rPr>
          <w:rFonts w:ascii="Book Antiqua" w:hAnsi="Book Antiqua" w:cs="Times New Roman"/>
          <w:sz w:val="24"/>
          <w:szCs w:val="24"/>
          <w:lang w:eastAsia="zh-CN"/>
        </w:rPr>
        <w:t>: 533-548 [PMID: 17434800 DOI: 10.1016/j.jpain.2007.02.426]</w:t>
      </w:r>
    </w:p>
    <w:p w14:paraId="74E5CA6F" w14:textId="0048035F"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Taal</w:t>
      </w:r>
      <w:proofErr w:type="spellEnd"/>
      <w:r w:rsidRPr="003E3CD5">
        <w:rPr>
          <w:rFonts w:ascii="Book Antiqua" w:hAnsi="Book Antiqua" w:cs="Times New Roman"/>
          <w:b/>
          <w:bCs/>
          <w:sz w:val="24"/>
          <w:szCs w:val="24"/>
          <w:lang w:eastAsia="zh-CN"/>
        </w:rPr>
        <w:t xml:space="preserve"> LA</w:t>
      </w:r>
      <w:r w:rsidRPr="003E3CD5">
        <w:rPr>
          <w:rFonts w:ascii="Book Antiqua" w:hAnsi="Book Antiqua" w:cs="Times New Roman"/>
          <w:sz w:val="24"/>
          <w:szCs w:val="24"/>
          <w:lang w:eastAsia="zh-CN"/>
        </w:rPr>
        <w:t>, Faber AW. Burn injuries, pain and distress: exploring the role of stress symptomatology. </w:t>
      </w:r>
      <w:r w:rsidRPr="003E3CD5">
        <w:rPr>
          <w:rFonts w:ascii="Book Antiqua" w:hAnsi="Book Antiqua" w:cs="Times New Roman"/>
          <w:i/>
          <w:iCs/>
          <w:sz w:val="24"/>
          <w:szCs w:val="24"/>
          <w:lang w:eastAsia="zh-CN"/>
        </w:rPr>
        <w:t>Burns</w:t>
      </w:r>
      <w:r w:rsidRPr="003E3CD5">
        <w:rPr>
          <w:rFonts w:ascii="Book Antiqua" w:hAnsi="Book Antiqua" w:cs="Times New Roman"/>
          <w:sz w:val="24"/>
          <w:szCs w:val="24"/>
          <w:lang w:eastAsia="zh-CN"/>
        </w:rPr>
        <w:t> 1997; </w:t>
      </w:r>
      <w:r w:rsidRPr="003E3CD5">
        <w:rPr>
          <w:rFonts w:ascii="Book Antiqua" w:hAnsi="Book Antiqua" w:cs="Times New Roman"/>
          <w:b/>
          <w:bCs/>
          <w:sz w:val="24"/>
          <w:szCs w:val="24"/>
          <w:lang w:eastAsia="zh-CN"/>
        </w:rPr>
        <w:t>23</w:t>
      </w:r>
      <w:r w:rsidRPr="003E3CD5">
        <w:rPr>
          <w:rFonts w:ascii="Book Antiqua" w:hAnsi="Book Antiqua" w:cs="Times New Roman"/>
          <w:sz w:val="24"/>
          <w:szCs w:val="24"/>
          <w:lang w:eastAsia="zh-CN"/>
        </w:rPr>
        <w:t>: 288-290 [PMID: 9248635]</w:t>
      </w:r>
    </w:p>
    <w:p w14:paraId="7901CAF7" w14:textId="1CEEEF37" w:rsidR="00C0570F" w:rsidRPr="003E3CD5" w:rsidRDefault="00C0570F"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C0570F">
        <w:rPr>
          <w:rFonts w:ascii="Book Antiqua" w:hAnsi="Book Antiqua" w:cs="Times New Roman"/>
          <w:b/>
          <w:bCs/>
          <w:sz w:val="24"/>
          <w:szCs w:val="24"/>
          <w:lang w:eastAsia="zh-CN"/>
        </w:rPr>
        <w:t>Kehlet</w:t>
      </w:r>
      <w:proofErr w:type="spellEnd"/>
      <w:r w:rsidRPr="00C0570F">
        <w:rPr>
          <w:rFonts w:ascii="Book Antiqua" w:hAnsi="Book Antiqua" w:cs="Times New Roman"/>
          <w:b/>
          <w:bCs/>
          <w:sz w:val="24"/>
          <w:szCs w:val="24"/>
          <w:lang w:eastAsia="zh-CN"/>
        </w:rPr>
        <w:t xml:space="preserve"> H</w:t>
      </w:r>
      <w:r w:rsidRPr="00C0570F">
        <w:rPr>
          <w:rFonts w:ascii="Book Antiqua" w:hAnsi="Book Antiqua" w:cs="Times New Roman"/>
          <w:sz w:val="24"/>
          <w:szCs w:val="24"/>
          <w:lang w:eastAsia="zh-CN"/>
        </w:rPr>
        <w:t>. Surgical stress: the role of pain and analgesia. </w:t>
      </w:r>
      <w:r w:rsidRPr="00C0570F">
        <w:rPr>
          <w:rFonts w:ascii="Book Antiqua" w:hAnsi="Book Antiqua" w:cs="Times New Roman"/>
          <w:i/>
          <w:iCs/>
          <w:sz w:val="24"/>
          <w:szCs w:val="24"/>
          <w:lang w:eastAsia="zh-CN"/>
        </w:rPr>
        <w:t xml:space="preserve">Br J </w:t>
      </w:r>
      <w:proofErr w:type="spellStart"/>
      <w:r w:rsidRPr="00C0570F">
        <w:rPr>
          <w:rFonts w:ascii="Book Antiqua" w:hAnsi="Book Antiqua" w:cs="Times New Roman"/>
          <w:i/>
          <w:iCs/>
          <w:sz w:val="24"/>
          <w:szCs w:val="24"/>
          <w:lang w:eastAsia="zh-CN"/>
        </w:rPr>
        <w:t>Anaesth</w:t>
      </w:r>
      <w:proofErr w:type="spellEnd"/>
      <w:r w:rsidRPr="00C0570F">
        <w:rPr>
          <w:rFonts w:ascii="Book Antiqua" w:hAnsi="Book Antiqua" w:cs="Times New Roman"/>
          <w:sz w:val="24"/>
          <w:szCs w:val="24"/>
          <w:lang w:eastAsia="zh-CN"/>
        </w:rPr>
        <w:t> 1989; </w:t>
      </w:r>
      <w:r w:rsidRPr="00C0570F">
        <w:rPr>
          <w:rFonts w:ascii="Book Antiqua" w:hAnsi="Book Antiqua" w:cs="Times New Roman"/>
          <w:b/>
          <w:bCs/>
          <w:sz w:val="24"/>
          <w:szCs w:val="24"/>
          <w:lang w:eastAsia="zh-CN"/>
        </w:rPr>
        <w:t>63</w:t>
      </w:r>
      <w:r w:rsidRPr="00C0570F">
        <w:rPr>
          <w:rFonts w:ascii="Book Antiqua" w:hAnsi="Book Antiqua" w:cs="Times New Roman"/>
          <w:sz w:val="24"/>
          <w:szCs w:val="24"/>
          <w:lang w:eastAsia="zh-CN"/>
        </w:rPr>
        <w:t>: 189-195 [PMID: 2669908]</w:t>
      </w:r>
    </w:p>
    <w:p w14:paraId="7D1FFC00" w14:textId="57987F16"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C0570F">
        <w:rPr>
          <w:rFonts w:ascii="Book Antiqua" w:hAnsi="Book Antiqua" w:cs="Times New Roman"/>
          <w:b/>
          <w:sz w:val="24"/>
          <w:szCs w:val="24"/>
          <w:lang w:eastAsia="zh-CN"/>
        </w:rPr>
        <w:t>Page GG</w:t>
      </w:r>
      <w:r w:rsidRPr="003E3CD5">
        <w:rPr>
          <w:rFonts w:ascii="Book Antiqua" w:hAnsi="Book Antiqua" w:cs="Times New Roman"/>
          <w:sz w:val="24"/>
          <w:szCs w:val="24"/>
          <w:lang w:eastAsia="zh-CN"/>
        </w:rPr>
        <w:t>. The medical necessity of adequate pain management. In</w:t>
      </w:r>
      <w:r w:rsidR="00C0570F">
        <w:rPr>
          <w:rFonts w:ascii="Book Antiqua" w:hAnsi="Book Antiqua" w:cs="Times New Roman" w:hint="eastAsia"/>
          <w:sz w:val="24"/>
          <w:szCs w:val="24"/>
          <w:lang w:eastAsia="zh-CN"/>
        </w:rPr>
        <w:t>:</w:t>
      </w:r>
      <w:r w:rsidRPr="003E3CD5">
        <w:rPr>
          <w:rFonts w:ascii="Book Antiqua" w:hAnsi="Book Antiqua" w:cs="Times New Roman"/>
          <w:sz w:val="24"/>
          <w:szCs w:val="24"/>
          <w:lang w:eastAsia="zh-CN"/>
        </w:rPr>
        <w:t xml:space="preserve"> Pain Forum</w:t>
      </w:r>
      <w:r w:rsidR="00C0570F">
        <w:rPr>
          <w:rFonts w:ascii="Book Antiqua" w:hAnsi="Book Antiqua" w:cs="Times New Roman" w:hint="eastAsia"/>
          <w:sz w:val="24"/>
          <w:szCs w:val="24"/>
          <w:lang w:eastAsia="zh-CN"/>
        </w:rPr>
        <w:t xml:space="preserve"> (</w:t>
      </w:r>
      <w:r w:rsidR="00C0570F" w:rsidRPr="003E3CD5">
        <w:rPr>
          <w:rFonts w:ascii="Book Antiqua" w:hAnsi="Book Antiqua" w:cs="Times New Roman"/>
          <w:sz w:val="24"/>
          <w:szCs w:val="24"/>
          <w:lang w:eastAsia="zh-CN"/>
        </w:rPr>
        <w:t>Churchill Livingstone</w:t>
      </w:r>
      <w:r w:rsidR="00C0570F">
        <w:rPr>
          <w:rFonts w:ascii="Book Antiqua" w:hAnsi="Book Antiqua" w:cs="Times New Roman" w:hint="eastAsia"/>
          <w:sz w:val="24"/>
          <w:szCs w:val="24"/>
          <w:lang w:eastAsia="zh-CN"/>
        </w:rPr>
        <w:t>)</w:t>
      </w:r>
      <w:r w:rsidR="00C0570F" w:rsidRPr="003E3CD5">
        <w:rPr>
          <w:rFonts w:ascii="Book Antiqua" w:hAnsi="Book Antiqua" w:cs="Times New Roman"/>
          <w:sz w:val="24"/>
          <w:szCs w:val="24"/>
          <w:lang w:eastAsia="zh-CN"/>
        </w:rPr>
        <w:t xml:space="preserve"> </w:t>
      </w:r>
      <w:r w:rsidRPr="003E3CD5">
        <w:rPr>
          <w:rFonts w:ascii="Book Antiqua" w:hAnsi="Book Antiqua" w:cs="Times New Roman"/>
          <w:sz w:val="24"/>
          <w:szCs w:val="24"/>
          <w:lang w:eastAsia="zh-CN"/>
        </w:rPr>
        <w:t>1997</w:t>
      </w:r>
      <w:r w:rsidR="00C0570F">
        <w:rPr>
          <w:rFonts w:ascii="Book Antiqua" w:hAnsi="Book Antiqua" w:cs="Times New Roman" w:hint="eastAsia"/>
          <w:sz w:val="24"/>
          <w:szCs w:val="24"/>
          <w:lang w:eastAsia="zh-CN"/>
        </w:rPr>
        <w:t>; 5: 227-233</w:t>
      </w:r>
    </w:p>
    <w:p w14:paraId="4F137EF0" w14:textId="08D048ED"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Picard P</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Jusseaume</w:t>
      </w:r>
      <w:proofErr w:type="spellEnd"/>
      <w:r w:rsidRPr="003E3CD5">
        <w:rPr>
          <w:rFonts w:ascii="Book Antiqua" w:hAnsi="Book Antiqua" w:cs="Times New Roman"/>
          <w:sz w:val="24"/>
          <w:szCs w:val="24"/>
          <w:lang w:eastAsia="zh-CN"/>
        </w:rPr>
        <w:t xml:space="preserve"> C, </w:t>
      </w:r>
      <w:proofErr w:type="spellStart"/>
      <w:r w:rsidRPr="003E3CD5">
        <w:rPr>
          <w:rFonts w:ascii="Book Antiqua" w:hAnsi="Book Antiqua" w:cs="Times New Roman"/>
          <w:sz w:val="24"/>
          <w:szCs w:val="24"/>
          <w:lang w:eastAsia="zh-CN"/>
        </w:rPr>
        <w:t>Boutet</w:t>
      </w:r>
      <w:proofErr w:type="spellEnd"/>
      <w:r w:rsidRPr="003E3CD5">
        <w:rPr>
          <w:rFonts w:ascii="Book Antiqua" w:hAnsi="Book Antiqua" w:cs="Times New Roman"/>
          <w:sz w:val="24"/>
          <w:szCs w:val="24"/>
          <w:lang w:eastAsia="zh-CN"/>
        </w:rPr>
        <w:t xml:space="preserve"> M, </w:t>
      </w:r>
      <w:proofErr w:type="spellStart"/>
      <w:r w:rsidRPr="003E3CD5">
        <w:rPr>
          <w:rFonts w:ascii="Book Antiqua" w:hAnsi="Book Antiqua" w:cs="Times New Roman"/>
          <w:sz w:val="24"/>
          <w:szCs w:val="24"/>
          <w:lang w:eastAsia="zh-CN"/>
        </w:rPr>
        <w:t>Dualé</w:t>
      </w:r>
      <w:proofErr w:type="spellEnd"/>
      <w:r w:rsidRPr="003E3CD5">
        <w:rPr>
          <w:rFonts w:ascii="Book Antiqua" w:hAnsi="Book Antiqua" w:cs="Times New Roman"/>
          <w:sz w:val="24"/>
          <w:szCs w:val="24"/>
          <w:lang w:eastAsia="zh-CN"/>
        </w:rPr>
        <w:t xml:space="preserve"> C, </w:t>
      </w:r>
      <w:proofErr w:type="spellStart"/>
      <w:r w:rsidRPr="003E3CD5">
        <w:rPr>
          <w:rFonts w:ascii="Book Antiqua" w:hAnsi="Book Antiqua" w:cs="Times New Roman"/>
          <w:sz w:val="24"/>
          <w:szCs w:val="24"/>
          <w:lang w:eastAsia="zh-CN"/>
        </w:rPr>
        <w:t>Mulliez</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Aublet-Cuvellier</w:t>
      </w:r>
      <w:proofErr w:type="spellEnd"/>
      <w:r w:rsidRPr="003E3CD5">
        <w:rPr>
          <w:rFonts w:ascii="Book Antiqua" w:hAnsi="Book Antiqua" w:cs="Times New Roman"/>
          <w:sz w:val="24"/>
          <w:szCs w:val="24"/>
          <w:lang w:eastAsia="zh-CN"/>
        </w:rPr>
        <w:t xml:space="preserve"> B. Hypnosis for management of fibromyalgia.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2013; </w:t>
      </w:r>
      <w:r w:rsidRPr="003E3CD5">
        <w:rPr>
          <w:rFonts w:ascii="Book Antiqua" w:hAnsi="Book Antiqua" w:cs="Times New Roman"/>
          <w:b/>
          <w:bCs/>
          <w:sz w:val="24"/>
          <w:szCs w:val="24"/>
          <w:lang w:eastAsia="zh-CN"/>
        </w:rPr>
        <w:t>61</w:t>
      </w:r>
      <w:r w:rsidRPr="003E3CD5">
        <w:rPr>
          <w:rFonts w:ascii="Book Antiqua" w:hAnsi="Book Antiqua" w:cs="Times New Roman"/>
          <w:sz w:val="24"/>
          <w:szCs w:val="24"/>
          <w:lang w:eastAsia="zh-CN"/>
        </w:rPr>
        <w:t>: 111-123 [PMID: 23153388 DOI: 10.1080/00207144.2013.729441]</w:t>
      </w:r>
    </w:p>
    <w:p w14:paraId="39F9AF74" w14:textId="20795617"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Patterson DR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Wiechman</w:t>
      </w:r>
      <w:proofErr w:type="spellEnd"/>
      <w:r w:rsidRPr="003E3CD5">
        <w:rPr>
          <w:rFonts w:ascii="Book Antiqua" w:hAnsi="Book Antiqua" w:cs="Times New Roman"/>
          <w:sz w:val="24"/>
          <w:szCs w:val="24"/>
          <w:lang w:eastAsia="zh-CN"/>
        </w:rPr>
        <w:t xml:space="preserve"> SA, Jensen M, </w:t>
      </w:r>
      <w:proofErr w:type="spellStart"/>
      <w:r w:rsidRPr="003E3CD5">
        <w:rPr>
          <w:rFonts w:ascii="Book Antiqua" w:hAnsi="Book Antiqua" w:cs="Times New Roman"/>
          <w:sz w:val="24"/>
          <w:szCs w:val="24"/>
          <w:lang w:eastAsia="zh-CN"/>
        </w:rPr>
        <w:t>Sharar</w:t>
      </w:r>
      <w:proofErr w:type="spellEnd"/>
      <w:r w:rsidRPr="003E3CD5">
        <w:rPr>
          <w:rFonts w:ascii="Book Antiqua" w:hAnsi="Book Antiqua" w:cs="Times New Roman"/>
          <w:sz w:val="24"/>
          <w:szCs w:val="24"/>
          <w:lang w:eastAsia="zh-CN"/>
        </w:rPr>
        <w:t xml:space="preserve"> SR. Hypnosis delivered through immersive virtual reality for burn pain: A clinical case series.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2006; </w:t>
      </w:r>
      <w:r w:rsidRPr="003E3CD5">
        <w:rPr>
          <w:rFonts w:ascii="Book Antiqua" w:hAnsi="Book Antiqua" w:cs="Times New Roman"/>
          <w:b/>
          <w:bCs/>
          <w:sz w:val="24"/>
          <w:szCs w:val="24"/>
          <w:lang w:eastAsia="zh-CN"/>
        </w:rPr>
        <w:t>54</w:t>
      </w:r>
      <w:r w:rsidRPr="003E3CD5">
        <w:rPr>
          <w:rFonts w:ascii="Book Antiqua" w:hAnsi="Book Antiqua" w:cs="Times New Roman"/>
          <w:sz w:val="24"/>
          <w:szCs w:val="24"/>
          <w:lang w:eastAsia="zh-CN"/>
        </w:rPr>
        <w:t>: 130-142 [PMID: 16581687 DOI: 10.1080/00207140500528182]</w:t>
      </w:r>
    </w:p>
    <w:p w14:paraId="3ACCCF0E" w14:textId="521D2131"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Fernandez E</w:t>
      </w:r>
      <w:r w:rsidRPr="003E3CD5">
        <w:rPr>
          <w:rFonts w:ascii="Book Antiqua" w:hAnsi="Book Antiqua" w:cs="Times New Roman"/>
          <w:sz w:val="24"/>
          <w:szCs w:val="24"/>
          <w:lang w:eastAsia="zh-CN"/>
        </w:rPr>
        <w:t>, Turk DC. The utility of cognitive coping strategies for altering pain perception: a meta-analysis. </w:t>
      </w:r>
      <w:r w:rsidRPr="003E3CD5">
        <w:rPr>
          <w:rFonts w:ascii="Book Antiqua" w:hAnsi="Book Antiqua" w:cs="Times New Roman"/>
          <w:i/>
          <w:iCs/>
          <w:sz w:val="24"/>
          <w:szCs w:val="24"/>
          <w:lang w:eastAsia="zh-CN"/>
        </w:rPr>
        <w:t>Pain</w:t>
      </w:r>
      <w:r w:rsidRPr="003E3CD5">
        <w:rPr>
          <w:rFonts w:ascii="Book Antiqua" w:hAnsi="Book Antiqua" w:cs="Times New Roman"/>
          <w:sz w:val="24"/>
          <w:szCs w:val="24"/>
          <w:lang w:eastAsia="zh-CN"/>
        </w:rPr>
        <w:t> 1989; </w:t>
      </w:r>
      <w:r w:rsidRPr="003E3CD5">
        <w:rPr>
          <w:rFonts w:ascii="Book Antiqua" w:hAnsi="Book Antiqua" w:cs="Times New Roman"/>
          <w:b/>
          <w:bCs/>
          <w:sz w:val="24"/>
          <w:szCs w:val="24"/>
          <w:lang w:eastAsia="zh-CN"/>
        </w:rPr>
        <w:t>38</w:t>
      </w:r>
      <w:r w:rsidRPr="003E3CD5">
        <w:rPr>
          <w:rFonts w:ascii="Book Antiqua" w:hAnsi="Book Antiqua" w:cs="Times New Roman"/>
          <w:sz w:val="24"/>
          <w:szCs w:val="24"/>
          <w:lang w:eastAsia="zh-CN"/>
        </w:rPr>
        <w:t>: 123-135 [PMID: 2674861]</w:t>
      </w:r>
    </w:p>
    <w:p w14:paraId="5E3024B9" w14:textId="3BA4A73D"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Palermo TM</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Eccleston</w:t>
      </w:r>
      <w:proofErr w:type="spellEnd"/>
      <w:r w:rsidRPr="003E3CD5">
        <w:rPr>
          <w:rFonts w:ascii="Book Antiqua" w:hAnsi="Book Antiqua" w:cs="Times New Roman"/>
          <w:sz w:val="24"/>
          <w:szCs w:val="24"/>
          <w:lang w:eastAsia="zh-CN"/>
        </w:rPr>
        <w:t xml:space="preserve"> C, Lewandowski AS, Williams AC, Morley S. Randomized controlled trials of psychological therapies for management of chronic pain in children and adolescents: an updated meta-analytic review. </w:t>
      </w:r>
      <w:r w:rsidRPr="003E3CD5">
        <w:rPr>
          <w:rFonts w:ascii="Book Antiqua" w:hAnsi="Book Antiqua" w:cs="Times New Roman"/>
          <w:i/>
          <w:iCs/>
          <w:sz w:val="24"/>
          <w:szCs w:val="24"/>
          <w:lang w:eastAsia="zh-CN"/>
        </w:rPr>
        <w:t>Pain</w:t>
      </w:r>
      <w:r w:rsidRPr="003E3CD5">
        <w:rPr>
          <w:rFonts w:ascii="Book Antiqua" w:hAnsi="Book Antiqua" w:cs="Times New Roman"/>
          <w:sz w:val="24"/>
          <w:szCs w:val="24"/>
          <w:lang w:eastAsia="zh-CN"/>
        </w:rPr>
        <w:t> 2010; </w:t>
      </w:r>
      <w:r w:rsidRPr="003E3CD5">
        <w:rPr>
          <w:rFonts w:ascii="Book Antiqua" w:hAnsi="Book Antiqua" w:cs="Times New Roman"/>
          <w:b/>
          <w:bCs/>
          <w:sz w:val="24"/>
          <w:szCs w:val="24"/>
          <w:lang w:eastAsia="zh-CN"/>
        </w:rPr>
        <w:t>148</w:t>
      </w:r>
      <w:r w:rsidRPr="003E3CD5">
        <w:rPr>
          <w:rFonts w:ascii="Book Antiqua" w:hAnsi="Book Antiqua" w:cs="Times New Roman"/>
          <w:sz w:val="24"/>
          <w:szCs w:val="24"/>
          <w:lang w:eastAsia="zh-CN"/>
        </w:rPr>
        <w:t>: 387-397 [PMID: 19910118 DOI: 10.1016/j.pain.2009.10.004]</w:t>
      </w:r>
    </w:p>
    <w:p w14:paraId="77FDC8D6" w14:textId="20C4F94C"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Williams AC</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Eccleston</w:t>
      </w:r>
      <w:proofErr w:type="spellEnd"/>
      <w:r w:rsidRPr="003E3CD5">
        <w:rPr>
          <w:rFonts w:ascii="Book Antiqua" w:hAnsi="Book Antiqua" w:cs="Times New Roman"/>
          <w:sz w:val="24"/>
          <w:szCs w:val="24"/>
          <w:lang w:eastAsia="zh-CN"/>
        </w:rPr>
        <w:t xml:space="preserve"> C, Morley S. Psychological therapies for the management of chronic pain (excluding headache) in adults. </w:t>
      </w:r>
      <w:r w:rsidRPr="003E3CD5">
        <w:rPr>
          <w:rFonts w:ascii="Book Antiqua" w:hAnsi="Book Antiqua" w:cs="Times New Roman"/>
          <w:i/>
          <w:iCs/>
          <w:sz w:val="24"/>
          <w:szCs w:val="24"/>
          <w:lang w:eastAsia="zh-CN"/>
        </w:rPr>
        <w:t xml:space="preserve">Cochrane Database </w:t>
      </w:r>
      <w:proofErr w:type="spellStart"/>
      <w:r w:rsidRPr="003E3CD5">
        <w:rPr>
          <w:rFonts w:ascii="Book Antiqua" w:hAnsi="Book Antiqua" w:cs="Times New Roman"/>
          <w:i/>
          <w:iCs/>
          <w:sz w:val="24"/>
          <w:szCs w:val="24"/>
          <w:lang w:eastAsia="zh-CN"/>
        </w:rPr>
        <w:t>Syst</w:t>
      </w:r>
      <w:proofErr w:type="spellEnd"/>
      <w:r w:rsidRPr="003E3CD5">
        <w:rPr>
          <w:rFonts w:ascii="Book Antiqua" w:hAnsi="Book Antiqua" w:cs="Times New Roman"/>
          <w:i/>
          <w:iCs/>
          <w:sz w:val="24"/>
          <w:szCs w:val="24"/>
          <w:lang w:eastAsia="zh-CN"/>
        </w:rPr>
        <w:t xml:space="preserve"> Rev</w:t>
      </w:r>
      <w:r w:rsidRPr="003E3CD5">
        <w:rPr>
          <w:rFonts w:ascii="Book Antiqua" w:hAnsi="Book Antiqua" w:cs="Times New Roman"/>
          <w:sz w:val="24"/>
          <w:szCs w:val="24"/>
          <w:lang w:eastAsia="zh-CN"/>
        </w:rPr>
        <w:t> 2012; </w:t>
      </w:r>
      <w:r w:rsidRPr="003E3CD5">
        <w:rPr>
          <w:rFonts w:ascii="Book Antiqua" w:hAnsi="Book Antiqua" w:cs="Times New Roman"/>
          <w:b/>
          <w:bCs/>
          <w:sz w:val="24"/>
          <w:szCs w:val="24"/>
          <w:lang w:eastAsia="zh-CN"/>
        </w:rPr>
        <w:t>11</w:t>
      </w:r>
      <w:r w:rsidRPr="003E3CD5">
        <w:rPr>
          <w:rFonts w:ascii="Book Antiqua" w:hAnsi="Book Antiqua" w:cs="Times New Roman"/>
          <w:sz w:val="24"/>
          <w:szCs w:val="24"/>
          <w:lang w:eastAsia="zh-CN"/>
        </w:rPr>
        <w:t>: CD007407 [PMID: 23152245 DOI: 10.1002/14651858.CD007407.pub3]</w:t>
      </w:r>
    </w:p>
    <w:p w14:paraId="5E0EAEB4" w14:textId="0BC9BE34"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Wakeman</w:t>
      </w:r>
      <w:proofErr w:type="spellEnd"/>
      <w:r w:rsidRPr="003E3CD5">
        <w:rPr>
          <w:rFonts w:ascii="Book Antiqua" w:hAnsi="Book Antiqua" w:cs="Times New Roman"/>
          <w:b/>
          <w:bCs/>
          <w:sz w:val="24"/>
          <w:szCs w:val="24"/>
          <w:lang w:eastAsia="zh-CN"/>
        </w:rPr>
        <w:t xml:space="preserve"> JR</w:t>
      </w:r>
      <w:r w:rsidRPr="003E3CD5">
        <w:rPr>
          <w:rFonts w:ascii="Book Antiqua" w:hAnsi="Book Antiqua" w:cs="Times New Roman"/>
          <w:sz w:val="24"/>
          <w:szCs w:val="24"/>
          <w:lang w:eastAsia="zh-CN"/>
        </w:rPr>
        <w:t>, Kaplan JZ. An experimental study of hypnosis in painful burns.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1978; </w:t>
      </w:r>
      <w:r w:rsidRPr="003E3CD5">
        <w:rPr>
          <w:rFonts w:ascii="Book Antiqua" w:hAnsi="Book Antiqua" w:cs="Times New Roman"/>
          <w:b/>
          <w:bCs/>
          <w:sz w:val="24"/>
          <w:szCs w:val="24"/>
          <w:lang w:eastAsia="zh-CN"/>
        </w:rPr>
        <w:t>21</w:t>
      </w:r>
      <w:r w:rsidRPr="003E3CD5">
        <w:rPr>
          <w:rFonts w:ascii="Book Antiqua" w:hAnsi="Book Antiqua" w:cs="Times New Roman"/>
          <w:sz w:val="24"/>
          <w:szCs w:val="24"/>
          <w:lang w:eastAsia="zh-CN"/>
        </w:rPr>
        <w:t>: 3-12 [PMID: 696661 DOI: 10.1080/00029157.1978.10403952]</w:t>
      </w:r>
    </w:p>
    <w:p w14:paraId="74511E0F" w14:textId="2B2DBC98"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lastRenderedPageBreak/>
        <w:t>Moore LE</w:t>
      </w:r>
      <w:r w:rsidRPr="003E3CD5">
        <w:rPr>
          <w:rFonts w:ascii="Book Antiqua" w:hAnsi="Book Antiqua" w:cs="Times New Roman"/>
          <w:sz w:val="24"/>
          <w:szCs w:val="24"/>
          <w:lang w:eastAsia="zh-CN"/>
        </w:rPr>
        <w:t>, Kaplan JZ. Hypnotically accelerated burn wound healing.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1983; </w:t>
      </w:r>
      <w:r w:rsidRPr="003E3CD5">
        <w:rPr>
          <w:rFonts w:ascii="Book Antiqua" w:hAnsi="Book Antiqua" w:cs="Times New Roman"/>
          <w:b/>
          <w:bCs/>
          <w:sz w:val="24"/>
          <w:szCs w:val="24"/>
          <w:lang w:eastAsia="zh-CN"/>
        </w:rPr>
        <w:t>26</w:t>
      </w:r>
      <w:r w:rsidRPr="003E3CD5">
        <w:rPr>
          <w:rFonts w:ascii="Book Antiqua" w:hAnsi="Book Antiqua" w:cs="Times New Roman"/>
          <w:sz w:val="24"/>
          <w:szCs w:val="24"/>
          <w:lang w:eastAsia="zh-CN"/>
        </w:rPr>
        <w:t>: 16-19 [PMID: 6678106 DOI: 10.1080/00029157.1983.10404132]</w:t>
      </w:r>
    </w:p>
    <w:p w14:paraId="66FB0A27" w14:textId="0570C735"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Margolis CG</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Domangue</w:t>
      </w:r>
      <w:proofErr w:type="spellEnd"/>
      <w:r w:rsidRPr="003E3CD5">
        <w:rPr>
          <w:rFonts w:ascii="Book Antiqua" w:hAnsi="Book Antiqua" w:cs="Times New Roman"/>
          <w:sz w:val="24"/>
          <w:szCs w:val="24"/>
          <w:lang w:eastAsia="zh-CN"/>
        </w:rPr>
        <w:t xml:space="preserve"> BB, </w:t>
      </w:r>
      <w:proofErr w:type="spellStart"/>
      <w:r w:rsidRPr="003E3CD5">
        <w:rPr>
          <w:rFonts w:ascii="Book Antiqua" w:hAnsi="Book Antiqua" w:cs="Times New Roman"/>
          <w:sz w:val="24"/>
          <w:szCs w:val="24"/>
          <w:lang w:eastAsia="zh-CN"/>
        </w:rPr>
        <w:t>Ehleben</w:t>
      </w:r>
      <w:proofErr w:type="spellEnd"/>
      <w:r w:rsidRPr="003E3CD5">
        <w:rPr>
          <w:rFonts w:ascii="Book Antiqua" w:hAnsi="Book Antiqua" w:cs="Times New Roman"/>
          <w:sz w:val="24"/>
          <w:szCs w:val="24"/>
          <w:lang w:eastAsia="zh-CN"/>
        </w:rPr>
        <w:t xml:space="preserve"> C, </w:t>
      </w:r>
      <w:proofErr w:type="spellStart"/>
      <w:r w:rsidRPr="003E3CD5">
        <w:rPr>
          <w:rFonts w:ascii="Book Antiqua" w:hAnsi="Book Antiqua" w:cs="Times New Roman"/>
          <w:sz w:val="24"/>
          <w:szCs w:val="24"/>
          <w:lang w:eastAsia="zh-CN"/>
        </w:rPr>
        <w:t>Shrier</w:t>
      </w:r>
      <w:proofErr w:type="spellEnd"/>
      <w:r w:rsidRPr="003E3CD5">
        <w:rPr>
          <w:rFonts w:ascii="Book Antiqua" w:hAnsi="Book Antiqua" w:cs="Times New Roman"/>
          <w:sz w:val="24"/>
          <w:szCs w:val="24"/>
          <w:lang w:eastAsia="zh-CN"/>
        </w:rPr>
        <w:t xml:space="preserve"> L. Hypnosis in the early treatment of burns: a pilot study.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1983; </w:t>
      </w:r>
      <w:r w:rsidRPr="003E3CD5">
        <w:rPr>
          <w:rFonts w:ascii="Book Antiqua" w:hAnsi="Book Antiqua" w:cs="Times New Roman"/>
          <w:b/>
          <w:bCs/>
          <w:sz w:val="24"/>
          <w:szCs w:val="24"/>
          <w:lang w:eastAsia="zh-CN"/>
        </w:rPr>
        <w:t>26</w:t>
      </w:r>
      <w:r w:rsidRPr="003E3CD5">
        <w:rPr>
          <w:rFonts w:ascii="Book Antiqua" w:hAnsi="Book Antiqua" w:cs="Times New Roman"/>
          <w:sz w:val="24"/>
          <w:szCs w:val="24"/>
          <w:lang w:eastAsia="zh-CN"/>
        </w:rPr>
        <w:t>: 9-15 [PMID: 6678116 DOI: 10.1080/00029157.1983.10404131]</w:t>
      </w:r>
    </w:p>
    <w:p w14:paraId="47C158CD" w14:textId="32B41D4B"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Hammond DC</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Keye</w:t>
      </w:r>
      <w:proofErr w:type="spellEnd"/>
      <w:r w:rsidRPr="003E3CD5">
        <w:rPr>
          <w:rFonts w:ascii="Book Antiqua" w:hAnsi="Book Antiqua" w:cs="Times New Roman"/>
          <w:sz w:val="24"/>
          <w:szCs w:val="24"/>
          <w:lang w:eastAsia="zh-CN"/>
        </w:rPr>
        <w:t xml:space="preserve"> WR, Grant CW. Hypnotic analgesia with burns: an initial study.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1983; </w:t>
      </w:r>
      <w:r w:rsidRPr="003E3CD5">
        <w:rPr>
          <w:rFonts w:ascii="Book Antiqua" w:hAnsi="Book Antiqua" w:cs="Times New Roman"/>
          <w:b/>
          <w:bCs/>
          <w:sz w:val="24"/>
          <w:szCs w:val="24"/>
          <w:lang w:eastAsia="zh-CN"/>
        </w:rPr>
        <w:t>26</w:t>
      </w:r>
      <w:r w:rsidRPr="003E3CD5">
        <w:rPr>
          <w:rFonts w:ascii="Book Antiqua" w:hAnsi="Book Antiqua" w:cs="Times New Roman"/>
          <w:sz w:val="24"/>
          <w:szCs w:val="24"/>
          <w:lang w:eastAsia="zh-CN"/>
        </w:rPr>
        <w:t>: 56-59 [PMID: 6678115 DOI: 10.1080/00029157.1983.10404140]</w:t>
      </w:r>
    </w:p>
    <w:p w14:paraId="5F789A1F" w14:textId="64EDB264"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Patterson DR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Questad</w:t>
      </w:r>
      <w:proofErr w:type="spellEnd"/>
      <w:r w:rsidRPr="003E3CD5">
        <w:rPr>
          <w:rFonts w:ascii="Book Antiqua" w:hAnsi="Book Antiqua" w:cs="Times New Roman"/>
          <w:sz w:val="24"/>
          <w:szCs w:val="24"/>
          <w:lang w:eastAsia="zh-CN"/>
        </w:rPr>
        <w:t xml:space="preserve"> KA, de </w:t>
      </w:r>
      <w:proofErr w:type="spellStart"/>
      <w:r w:rsidRPr="003E3CD5">
        <w:rPr>
          <w:rFonts w:ascii="Book Antiqua" w:hAnsi="Book Antiqua" w:cs="Times New Roman"/>
          <w:sz w:val="24"/>
          <w:szCs w:val="24"/>
          <w:lang w:eastAsia="zh-CN"/>
        </w:rPr>
        <w:t>Lateur</w:t>
      </w:r>
      <w:proofErr w:type="spellEnd"/>
      <w:r w:rsidRPr="003E3CD5">
        <w:rPr>
          <w:rFonts w:ascii="Book Antiqua" w:hAnsi="Book Antiqua" w:cs="Times New Roman"/>
          <w:sz w:val="24"/>
          <w:szCs w:val="24"/>
          <w:lang w:eastAsia="zh-CN"/>
        </w:rPr>
        <w:t xml:space="preserve"> BJ. Hypnotherapy as an adjunct to narcotic analgesia for the treatment of pain for burn debridement.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1989; </w:t>
      </w:r>
      <w:r w:rsidRPr="003E3CD5">
        <w:rPr>
          <w:rFonts w:ascii="Book Antiqua" w:hAnsi="Book Antiqua" w:cs="Times New Roman"/>
          <w:b/>
          <w:bCs/>
          <w:sz w:val="24"/>
          <w:szCs w:val="24"/>
          <w:lang w:eastAsia="zh-CN"/>
        </w:rPr>
        <w:t>31</w:t>
      </w:r>
      <w:r w:rsidRPr="003E3CD5">
        <w:rPr>
          <w:rFonts w:ascii="Book Antiqua" w:hAnsi="Book Antiqua" w:cs="Times New Roman"/>
          <w:sz w:val="24"/>
          <w:szCs w:val="24"/>
          <w:lang w:eastAsia="zh-CN"/>
        </w:rPr>
        <w:t>: 156-163 [PMID: 2563925 DOI: 10.1080/00029157.1989.10402884]</w:t>
      </w:r>
    </w:p>
    <w:p w14:paraId="30BD7573" w14:textId="102AAD63"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Patterson DR</w:t>
      </w:r>
      <w:r w:rsidRPr="003E3CD5">
        <w:rPr>
          <w:rFonts w:ascii="Book Antiqua" w:hAnsi="Book Antiqua" w:cs="Times New Roman"/>
          <w:sz w:val="24"/>
          <w:szCs w:val="24"/>
          <w:lang w:eastAsia="zh-CN"/>
        </w:rPr>
        <w:t>, Everett JJ, Burns GL, Marvin JA. Hypnosis for the treatment of burn pain. </w:t>
      </w:r>
      <w:r w:rsidRPr="003E3CD5">
        <w:rPr>
          <w:rFonts w:ascii="Book Antiqua" w:hAnsi="Book Antiqua" w:cs="Times New Roman"/>
          <w:i/>
          <w:iCs/>
          <w:sz w:val="24"/>
          <w:szCs w:val="24"/>
          <w:lang w:eastAsia="zh-CN"/>
        </w:rPr>
        <w:t xml:space="preserve">J Consult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Psychol</w:t>
      </w:r>
      <w:proofErr w:type="spellEnd"/>
      <w:r w:rsidRPr="003E3CD5">
        <w:rPr>
          <w:rFonts w:ascii="Book Antiqua" w:hAnsi="Book Antiqua" w:cs="Times New Roman"/>
          <w:sz w:val="24"/>
          <w:szCs w:val="24"/>
          <w:lang w:eastAsia="zh-CN"/>
        </w:rPr>
        <w:t> 1992; </w:t>
      </w:r>
      <w:r w:rsidRPr="003E3CD5">
        <w:rPr>
          <w:rFonts w:ascii="Book Antiqua" w:hAnsi="Book Antiqua" w:cs="Times New Roman"/>
          <w:b/>
          <w:bCs/>
          <w:sz w:val="24"/>
          <w:szCs w:val="24"/>
          <w:lang w:eastAsia="zh-CN"/>
        </w:rPr>
        <w:t>60</w:t>
      </w:r>
      <w:r w:rsidRPr="003E3CD5">
        <w:rPr>
          <w:rFonts w:ascii="Book Antiqua" w:hAnsi="Book Antiqua" w:cs="Times New Roman"/>
          <w:sz w:val="24"/>
          <w:szCs w:val="24"/>
          <w:lang w:eastAsia="zh-CN"/>
        </w:rPr>
        <w:t>: 713-717 [PMID: 1383302]</w:t>
      </w:r>
    </w:p>
    <w:p w14:paraId="6F4F7C9D" w14:textId="245FF0FA"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Patterson DR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Ptacek</w:t>
      </w:r>
      <w:proofErr w:type="spellEnd"/>
      <w:r w:rsidRPr="003E3CD5">
        <w:rPr>
          <w:rFonts w:ascii="Book Antiqua" w:hAnsi="Book Antiqua" w:cs="Times New Roman"/>
          <w:sz w:val="24"/>
          <w:szCs w:val="24"/>
          <w:lang w:eastAsia="zh-CN"/>
        </w:rPr>
        <w:t xml:space="preserve"> JT. Baseline pain as a moderator of hypnotic analgesia for burn injury treatment. </w:t>
      </w:r>
      <w:r w:rsidRPr="003E3CD5">
        <w:rPr>
          <w:rFonts w:ascii="Book Antiqua" w:hAnsi="Book Antiqua" w:cs="Times New Roman"/>
          <w:i/>
          <w:iCs/>
          <w:sz w:val="24"/>
          <w:szCs w:val="24"/>
          <w:lang w:eastAsia="zh-CN"/>
        </w:rPr>
        <w:t xml:space="preserve">J Consult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Psychol</w:t>
      </w:r>
      <w:proofErr w:type="spellEnd"/>
      <w:r w:rsidRPr="003E3CD5">
        <w:rPr>
          <w:rFonts w:ascii="Book Antiqua" w:hAnsi="Book Antiqua" w:cs="Times New Roman"/>
          <w:sz w:val="24"/>
          <w:szCs w:val="24"/>
          <w:lang w:eastAsia="zh-CN"/>
        </w:rPr>
        <w:t> 1997; </w:t>
      </w:r>
      <w:r w:rsidRPr="003E3CD5">
        <w:rPr>
          <w:rFonts w:ascii="Book Antiqua" w:hAnsi="Book Antiqua" w:cs="Times New Roman"/>
          <w:b/>
          <w:bCs/>
          <w:sz w:val="24"/>
          <w:szCs w:val="24"/>
          <w:lang w:eastAsia="zh-CN"/>
        </w:rPr>
        <w:t>65</w:t>
      </w:r>
      <w:r w:rsidRPr="003E3CD5">
        <w:rPr>
          <w:rFonts w:ascii="Book Antiqua" w:hAnsi="Book Antiqua" w:cs="Times New Roman"/>
          <w:sz w:val="24"/>
          <w:szCs w:val="24"/>
          <w:lang w:eastAsia="zh-CN"/>
        </w:rPr>
        <w:t>: 60-67 [PMID: 9103735]</w:t>
      </w:r>
    </w:p>
    <w:p w14:paraId="576C89F2" w14:textId="2B679CF5"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Wright BR</w:t>
      </w:r>
      <w:r w:rsidRPr="003E3CD5">
        <w:rPr>
          <w:rFonts w:ascii="Book Antiqua" w:hAnsi="Book Antiqua" w:cs="Times New Roman"/>
          <w:sz w:val="24"/>
          <w:szCs w:val="24"/>
          <w:lang w:eastAsia="zh-CN"/>
        </w:rPr>
        <w:t>, Drummond PD. Rapid induction analgesia for the alleviation of procedural pain during burn care. </w:t>
      </w:r>
      <w:r w:rsidRPr="003E3CD5">
        <w:rPr>
          <w:rFonts w:ascii="Book Antiqua" w:hAnsi="Book Antiqua" w:cs="Times New Roman"/>
          <w:i/>
          <w:iCs/>
          <w:sz w:val="24"/>
          <w:szCs w:val="24"/>
          <w:lang w:eastAsia="zh-CN"/>
        </w:rPr>
        <w:t>Burns</w:t>
      </w:r>
      <w:r w:rsidRPr="003E3CD5">
        <w:rPr>
          <w:rFonts w:ascii="Book Antiqua" w:hAnsi="Book Antiqua" w:cs="Times New Roman"/>
          <w:sz w:val="24"/>
          <w:szCs w:val="24"/>
          <w:lang w:eastAsia="zh-CN"/>
        </w:rPr>
        <w:t> 2000; </w:t>
      </w:r>
      <w:r w:rsidRPr="003E3CD5">
        <w:rPr>
          <w:rFonts w:ascii="Book Antiqua" w:hAnsi="Book Antiqua" w:cs="Times New Roman"/>
          <w:b/>
          <w:bCs/>
          <w:sz w:val="24"/>
          <w:szCs w:val="24"/>
          <w:lang w:eastAsia="zh-CN"/>
        </w:rPr>
        <w:t>26</w:t>
      </w:r>
      <w:r w:rsidRPr="003E3CD5">
        <w:rPr>
          <w:rFonts w:ascii="Book Antiqua" w:hAnsi="Book Antiqua" w:cs="Times New Roman"/>
          <w:sz w:val="24"/>
          <w:szCs w:val="24"/>
          <w:lang w:eastAsia="zh-CN"/>
        </w:rPr>
        <w:t>: 275-282 [PMID: 10741595]</w:t>
      </w:r>
    </w:p>
    <w:p w14:paraId="79F4ECF1" w14:textId="36942F32"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C0570F">
        <w:rPr>
          <w:rFonts w:ascii="Book Antiqua" w:hAnsi="Book Antiqua" w:cs="Times New Roman"/>
          <w:b/>
          <w:sz w:val="24"/>
          <w:szCs w:val="24"/>
          <w:lang w:eastAsia="zh-CN"/>
        </w:rPr>
        <w:t>Harandi</w:t>
      </w:r>
      <w:proofErr w:type="spellEnd"/>
      <w:r w:rsidRPr="00C0570F">
        <w:rPr>
          <w:rFonts w:ascii="Book Antiqua" w:hAnsi="Book Antiqua" w:cs="Times New Roman"/>
          <w:b/>
          <w:sz w:val="24"/>
          <w:szCs w:val="24"/>
          <w:lang w:eastAsia="zh-CN"/>
        </w:rPr>
        <w:t xml:space="preserve"> A</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Esfandani</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Shakibaei</w:t>
      </w:r>
      <w:proofErr w:type="spellEnd"/>
      <w:r w:rsidRPr="003E3CD5">
        <w:rPr>
          <w:rFonts w:ascii="Book Antiqua" w:hAnsi="Book Antiqua" w:cs="Times New Roman"/>
          <w:sz w:val="24"/>
          <w:szCs w:val="24"/>
          <w:lang w:eastAsia="zh-CN"/>
        </w:rPr>
        <w:t xml:space="preserve"> F. The effect of hypnotherapy on procedural pain and state anxiety related to physiotherapy in women hospitalized in a burn unit. </w:t>
      </w:r>
      <w:proofErr w:type="spellStart"/>
      <w:r w:rsidRPr="00C0570F">
        <w:rPr>
          <w:rFonts w:ascii="Book Antiqua" w:hAnsi="Book Antiqua" w:cs="Times New Roman"/>
          <w:i/>
          <w:sz w:val="24"/>
          <w:szCs w:val="24"/>
          <w:lang w:eastAsia="zh-CN"/>
        </w:rPr>
        <w:t>Contemp</w:t>
      </w:r>
      <w:proofErr w:type="spellEnd"/>
      <w:r w:rsidRPr="00C0570F">
        <w:rPr>
          <w:rFonts w:ascii="Book Antiqua" w:hAnsi="Book Antiqua" w:cs="Times New Roman"/>
          <w:i/>
          <w:sz w:val="24"/>
          <w:szCs w:val="24"/>
          <w:lang w:eastAsia="zh-CN"/>
        </w:rPr>
        <w:t xml:space="preserve"> </w:t>
      </w:r>
      <w:proofErr w:type="spellStart"/>
      <w:r w:rsidRPr="00C0570F">
        <w:rPr>
          <w:rFonts w:ascii="Book Antiqua" w:hAnsi="Book Antiqua" w:cs="Times New Roman"/>
          <w:i/>
          <w:sz w:val="24"/>
          <w:szCs w:val="24"/>
          <w:lang w:eastAsia="zh-CN"/>
        </w:rPr>
        <w:t>Hypn</w:t>
      </w:r>
      <w:proofErr w:type="spellEnd"/>
      <w:r w:rsidRPr="003E3CD5">
        <w:rPr>
          <w:rFonts w:ascii="Book Antiqua" w:hAnsi="Book Antiqua" w:cs="Times New Roman"/>
          <w:sz w:val="24"/>
          <w:szCs w:val="24"/>
          <w:lang w:eastAsia="zh-CN"/>
        </w:rPr>
        <w:t xml:space="preserve"> 2004; </w:t>
      </w:r>
      <w:r w:rsidRPr="00C0570F">
        <w:rPr>
          <w:rFonts w:ascii="Book Antiqua" w:hAnsi="Book Antiqua" w:cs="Times New Roman"/>
          <w:b/>
          <w:sz w:val="24"/>
          <w:szCs w:val="24"/>
          <w:lang w:eastAsia="zh-CN"/>
        </w:rPr>
        <w:t>21</w:t>
      </w:r>
      <w:r w:rsidRPr="003E3CD5">
        <w:rPr>
          <w:rFonts w:ascii="Book Antiqua" w:hAnsi="Book Antiqua" w:cs="Times New Roman"/>
          <w:sz w:val="24"/>
          <w:szCs w:val="24"/>
          <w:lang w:eastAsia="zh-CN"/>
        </w:rPr>
        <w:t>: 28-34 [DOI: 10.1002/ch.285]</w:t>
      </w:r>
    </w:p>
    <w:p w14:paraId="4432C632" w14:textId="1697371D"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C0570F">
        <w:rPr>
          <w:rFonts w:ascii="Book Antiqua" w:hAnsi="Book Antiqua" w:cs="Times New Roman"/>
          <w:b/>
          <w:sz w:val="24"/>
          <w:szCs w:val="24"/>
          <w:lang w:eastAsia="zh-CN"/>
        </w:rPr>
        <w:t>Askay</w:t>
      </w:r>
      <w:proofErr w:type="spellEnd"/>
      <w:r w:rsidRPr="00C0570F">
        <w:rPr>
          <w:rFonts w:ascii="Book Antiqua" w:hAnsi="Book Antiqua" w:cs="Times New Roman"/>
          <w:b/>
          <w:sz w:val="24"/>
          <w:szCs w:val="24"/>
          <w:lang w:eastAsia="zh-CN"/>
        </w:rPr>
        <w:t xml:space="preserve"> S</w:t>
      </w:r>
      <w:r w:rsidRPr="003E3CD5">
        <w:rPr>
          <w:rFonts w:ascii="Book Antiqua" w:hAnsi="Book Antiqua" w:cs="Times New Roman"/>
          <w:sz w:val="24"/>
          <w:szCs w:val="24"/>
          <w:lang w:eastAsia="zh-CN"/>
        </w:rPr>
        <w:t xml:space="preserve">, Patterson D, Jensen M, </w:t>
      </w:r>
      <w:proofErr w:type="spellStart"/>
      <w:r w:rsidRPr="003E3CD5">
        <w:rPr>
          <w:rFonts w:ascii="Book Antiqua" w:hAnsi="Book Antiqua" w:cs="Times New Roman"/>
          <w:sz w:val="24"/>
          <w:szCs w:val="24"/>
          <w:lang w:eastAsia="zh-CN"/>
        </w:rPr>
        <w:t>Sharar</w:t>
      </w:r>
      <w:proofErr w:type="spellEnd"/>
      <w:r w:rsidRPr="003E3CD5">
        <w:rPr>
          <w:rFonts w:ascii="Book Antiqua" w:hAnsi="Book Antiqua" w:cs="Times New Roman"/>
          <w:sz w:val="24"/>
          <w:szCs w:val="24"/>
          <w:lang w:eastAsia="zh-CN"/>
        </w:rPr>
        <w:t xml:space="preserve"> S. A randomized controlled trial of hypnosis for burn wound care. </w:t>
      </w:r>
      <w:proofErr w:type="spellStart"/>
      <w:r w:rsidRPr="00C0570F">
        <w:rPr>
          <w:rFonts w:ascii="Book Antiqua" w:hAnsi="Book Antiqua" w:cs="Times New Roman"/>
          <w:i/>
          <w:sz w:val="24"/>
          <w:szCs w:val="24"/>
          <w:lang w:eastAsia="zh-CN"/>
        </w:rPr>
        <w:t>Rehabil</w:t>
      </w:r>
      <w:proofErr w:type="spellEnd"/>
      <w:r w:rsidRPr="00C0570F">
        <w:rPr>
          <w:rFonts w:ascii="Book Antiqua" w:hAnsi="Book Antiqua" w:cs="Times New Roman"/>
          <w:i/>
          <w:sz w:val="24"/>
          <w:szCs w:val="24"/>
          <w:lang w:eastAsia="zh-CN"/>
        </w:rPr>
        <w:t xml:space="preserve"> </w:t>
      </w:r>
      <w:proofErr w:type="spellStart"/>
      <w:r w:rsidRPr="00C0570F">
        <w:rPr>
          <w:rFonts w:ascii="Book Antiqua" w:hAnsi="Book Antiqua" w:cs="Times New Roman"/>
          <w:i/>
          <w:sz w:val="24"/>
          <w:szCs w:val="24"/>
          <w:lang w:eastAsia="zh-CN"/>
        </w:rPr>
        <w:t>Psychol</w:t>
      </w:r>
      <w:proofErr w:type="spellEnd"/>
      <w:r w:rsidRPr="003E3CD5">
        <w:rPr>
          <w:rFonts w:ascii="Book Antiqua" w:hAnsi="Book Antiqua" w:cs="Times New Roman"/>
          <w:sz w:val="24"/>
          <w:szCs w:val="24"/>
          <w:lang w:eastAsia="zh-CN"/>
        </w:rPr>
        <w:t xml:space="preserve"> 2007; </w:t>
      </w:r>
      <w:r w:rsidRPr="00C0570F">
        <w:rPr>
          <w:rFonts w:ascii="Book Antiqua" w:hAnsi="Book Antiqua" w:cs="Times New Roman"/>
          <w:b/>
          <w:sz w:val="24"/>
          <w:szCs w:val="24"/>
          <w:lang w:eastAsia="zh-CN"/>
        </w:rPr>
        <w:t>52</w:t>
      </w:r>
      <w:r w:rsidRPr="003E3CD5">
        <w:rPr>
          <w:rFonts w:ascii="Book Antiqua" w:hAnsi="Book Antiqua" w:cs="Times New Roman"/>
          <w:sz w:val="24"/>
          <w:szCs w:val="24"/>
          <w:lang w:eastAsia="zh-CN"/>
        </w:rPr>
        <w:t>: 247-253 [DOI: 10.1037/0090-5550.52.3.247]</w:t>
      </w:r>
    </w:p>
    <w:p w14:paraId="6AEA5489" w14:textId="04FB76AF"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Shakibaei</w:t>
      </w:r>
      <w:proofErr w:type="spellEnd"/>
      <w:r w:rsidRPr="003E3CD5">
        <w:rPr>
          <w:rFonts w:ascii="Book Antiqua" w:hAnsi="Book Antiqua" w:cs="Times New Roman"/>
          <w:b/>
          <w:bCs/>
          <w:sz w:val="24"/>
          <w:szCs w:val="24"/>
          <w:lang w:eastAsia="zh-CN"/>
        </w:rPr>
        <w:t xml:space="preserve"> F</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Harandi</w:t>
      </w:r>
      <w:proofErr w:type="spellEnd"/>
      <w:r w:rsidRPr="003E3CD5">
        <w:rPr>
          <w:rFonts w:ascii="Book Antiqua" w:hAnsi="Book Antiqua" w:cs="Times New Roman"/>
          <w:sz w:val="24"/>
          <w:szCs w:val="24"/>
          <w:lang w:eastAsia="zh-CN"/>
        </w:rPr>
        <w:t xml:space="preserve"> AA, </w:t>
      </w:r>
      <w:proofErr w:type="spellStart"/>
      <w:r w:rsidRPr="003E3CD5">
        <w:rPr>
          <w:rFonts w:ascii="Book Antiqua" w:hAnsi="Book Antiqua" w:cs="Times New Roman"/>
          <w:sz w:val="24"/>
          <w:szCs w:val="24"/>
          <w:lang w:eastAsia="zh-CN"/>
        </w:rPr>
        <w:t>Gholamrezaei</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Samoei</w:t>
      </w:r>
      <w:proofErr w:type="spellEnd"/>
      <w:r w:rsidRPr="003E3CD5">
        <w:rPr>
          <w:rFonts w:ascii="Book Antiqua" w:hAnsi="Book Antiqua" w:cs="Times New Roman"/>
          <w:sz w:val="24"/>
          <w:szCs w:val="24"/>
          <w:lang w:eastAsia="zh-CN"/>
        </w:rPr>
        <w:t xml:space="preserve"> R, </w:t>
      </w:r>
      <w:proofErr w:type="spellStart"/>
      <w:r w:rsidRPr="003E3CD5">
        <w:rPr>
          <w:rFonts w:ascii="Book Antiqua" w:hAnsi="Book Antiqua" w:cs="Times New Roman"/>
          <w:sz w:val="24"/>
          <w:szCs w:val="24"/>
          <w:lang w:eastAsia="zh-CN"/>
        </w:rPr>
        <w:t>Salehi</w:t>
      </w:r>
      <w:proofErr w:type="spellEnd"/>
      <w:r w:rsidRPr="003E3CD5">
        <w:rPr>
          <w:rFonts w:ascii="Book Antiqua" w:hAnsi="Book Antiqua" w:cs="Times New Roman"/>
          <w:sz w:val="24"/>
          <w:szCs w:val="24"/>
          <w:lang w:eastAsia="zh-CN"/>
        </w:rPr>
        <w:t xml:space="preserve"> P. Hypnotherapy in management of pain and </w:t>
      </w:r>
      <w:proofErr w:type="spellStart"/>
      <w:r w:rsidRPr="003E3CD5">
        <w:rPr>
          <w:rFonts w:ascii="Book Antiqua" w:hAnsi="Book Antiqua" w:cs="Times New Roman"/>
          <w:sz w:val="24"/>
          <w:szCs w:val="24"/>
          <w:lang w:eastAsia="zh-CN"/>
        </w:rPr>
        <w:t>reexperiencing</w:t>
      </w:r>
      <w:proofErr w:type="spellEnd"/>
      <w:r w:rsidRPr="003E3CD5">
        <w:rPr>
          <w:rFonts w:ascii="Book Antiqua" w:hAnsi="Book Antiqua" w:cs="Times New Roman"/>
          <w:sz w:val="24"/>
          <w:szCs w:val="24"/>
          <w:lang w:eastAsia="zh-CN"/>
        </w:rPr>
        <w:t xml:space="preserve"> of trauma in burn patients.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2008; </w:t>
      </w:r>
      <w:r w:rsidRPr="003E3CD5">
        <w:rPr>
          <w:rFonts w:ascii="Book Antiqua" w:hAnsi="Book Antiqua" w:cs="Times New Roman"/>
          <w:b/>
          <w:bCs/>
          <w:sz w:val="24"/>
          <w:szCs w:val="24"/>
          <w:lang w:eastAsia="zh-CN"/>
        </w:rPr>
        <w:t>56</w:t>
      </w:r>
      <w:r w:rsidRPr="003E3CD5">
        <w:rPr>
          <w:rFonts w:ascii="Book Antiqua" w:hAnsi="Book Antiqua" w:cs="Times New Roman"/>
          <w:sz w:val="24"/>
          <w:szCs w:val="24"/>
          <w:lang w:eastAsia="zh-CN"/>
        </w:rPr>
        <w:t>: 185-197 [PMID: 18307128 DOI: 10.1080/00207140701849536]</w:t>
      </w:r>
    </w:p>
    <w:p w14:paraId="3ABA0CF2" w14:textId="779667DE"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C0570F">
        <w:rPr>
          <w:rFonts w:ascii="Book Antiqua" w:hAnsi="Book Antiqua" w:cs="Times New Roman"/>
          <w:b/>
          <w:sz w:val="24"/>
          <w:szCs w:val="24"/>
          <w:lang w:eastAsia="zh-CN"/>
        </w:rPr>
        <w:t>Berger MM</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Davadant</w:t>
      </w:r>
      <w:proofErr w:type="spellEnd"/>
      <w:r w:rsidRPr="003E3CD5">
        <w:rPr>
          <w:rFonts w:ascii="Book Antiqua" w:hAnsi="Book Antiqua" w:cs="Times New Roman"/>
          <w:sz w:val="24"/>
          <w:szCs w:val="24"/>
          <w:lang w:eastAsia="zh-CN"/>
        </w:rPr>
        <w:t xml:space="preserve"> M, Marin C, </w:t>
      </w:r>
      <w:proofErr w:type="spellStart"/>
      <w:r w:rsidRPr="003E3CD5">
        <w:rPr>
          <w:rFonts w:ascii="Book Antiqua" w:hAnsi="Book Antiqua" w:cs="Times New Roman"/>
          <w:sz w:val="24"/>
          <w:szCs w:val="24"/>
          <w:lang w:eastAsia="zh-CN"/>
        </w:rPr>
        <w:t>Wasserfallen</w:t>
      </w:r>
      <w:proofErr w:type="spellEnd"/>
      <w:r w:rsidRPr="003E3CD5">
        <w:rPr>
          <w:rFonts w:ascii="Book Antiqua" w:hAnsi="Book Antiqua" w:cs="Times New Roman"/>
          <w:sz w:val="24"/>
          <w:szCs w:val="24"/>
          <w:lang w:eastAsia="zh-CN"/>
        </w:rPr>
        <w:t xml:space="preserve"> J, </w:t>
      </w:r>
      <w:proofErr w:type="spellStart"/>
      <w:r w:rsidRPr="003E3CD5">
        <w:rPr>
          <w:rFonts w:ascii="Book Antiqua" w:hAnsi="Book Antiqua" w:cs="Times New Roman"/>
          <w:sz w:val="24"/>
          <w:szCs w:val="24"/>
          <w:lang w:eastAsia="zh-CN"/>
        </w:rPr>
        <w:t>Pinget</w:t>
      </w:r>
      <w:proofErr w:type="spellEnd"/>
      <w:r w:rsidRPr="003E3CD5">
        <w:rPr>
          <w:rFonts w:ascii="Book Antiqua" w:hAnsi="Book Antiqua" w:cs="Times New Roman"/>
          <w:sz w:val="24"/>
          <w:szCs w:val="24"/>
          <w:lang w:eastAsia="zh-CN"/>
        </w:rPr>
        <w:t xml:space="preserve"> C, </w:t>
      </w:r>
      <w:proofErr w:type="spellStart"/>
      <w:r w:rsidRPr="003E3CD5">
        <w:rPr>
          <w:rFonts w:ascii="Book Antiqua" w:hAnsi="Book Antiqua" w:cs="Times New Roman"/>
          <w:sz w:val="24"/>
          <w:szCs w:val="24"/>
          <w:lang w:eastAsia="zh-CN"/>
        </w:rPr>
        <w:t>Maravic</w:t>
      </w:r>
      <w:proofErr w:type="spellEnd"/>
      <w:r w:rsidRPr="003E3CD5">
        <w:rPr>
          <w:rFonts w:ascii="Book Antiqua" w:hAnsi="Book Antiqua" w:cs="Times New Roman"/>
          <w:sz w:val="24"/>
          <w:szCs w:val="24"/>
          <w:lang w:eastAsia="zh-CN"/>
        </w:rPr>
        <w:t xml:space="preserve"> P, Koch N, </w:t>
      </w:r>
      <w:proofErr w:type="spellStart"/>
      <w:r w:rsidRPr="003E3CD5">
        <w:rPr>
          <w:rFonts w:ascii="Book Antiqua" w:hAnsi="Book Antiqua" w:cs="Times New Roman"/>
          <w:sz w:val="24"/>
          <w:szCs w:val="24"/>
          <w:lang w:eastAsia="zh-CN"/>
        </w:rPr>
        <w:t>Raffoul</w:t>
      </w:r>
      <w:proofErr w:type="spellEnd"/>
      <w:r w:rsidRPr="003E3CD5">
        <w:rPr>
          <w:rFonts w:ascii="Book Antiqua" w:hAnsi="Book Antiqua" w:cs="Times New Roman"/>
          <w:sz w:val="24"/>
          <w:szCs w:val="24"/>
          <w:lang w:eastAsia="zh-CN"/>
        </w:rPr>
        <w:t xml:space="preserve"> W, </w:t>
      </w:r>
      <w:proofErr w:type="spellStart"/>
      <w:r w:rsidRPr="003E3CD5">
        <w:rPr>
          <w:rFonts w:ascii="Book Antiqua" w:hAnsi="Book Antiqua" w:cs="Times New Roman"/>
          <w:sz w:val="24"/>
          <w:szCs w:val="24"/>
          <w:lang w:eastAsia="zh-CN"/>
        </w:rPr>
        <w:t>Chiolero</w:t>
      </w:r>
      <w:proofErr w:type="spellEnd"/>
      <w:r w:rsidRPr="003E3CD5">
        <w:rPr>
          <w:rFonts w:ascii="Book Antiqua" w:hAnsi="Book Antiqua" w:cs="Times New Roman"/>
          <w:sz w:val="24"/>
          <w:szCs w:val="24"/>
          <w:lang w:eastAsia="zh-CN"/>
        </w:rPr>
        <w:t xml:space="preserve"> R. Impact of a pain protocol including hypnosis in major burns. </w:t>
      </w:r>
      <w:r w:rsidRPr="00C0570F">
        <w:rPr>
          <w:rFonts w:ascii="Book Antiqua" w:hAnsi="Book Antiqua" w:cs="Times New Roman"/>
          <w:i/>
          <w:sz w:val="24"/>
          <w:szCs w:val="24"/>
          <w:lang w:eastAsia="zh-CN"/>
        </w:rPr>
        <w:t>Burns</w:t>
      </w:r>
      <w:r w:rsidRPr="003E3CD5">
        <w:rPr>
          <w:rFonts w:ascii="Book Antiqua" w:hAnsi="Book Antiqua" w:cs="Times New Roman"/>
          <w:sz w:val="24"/>
          <w:szCs w:val="24"/>
          <w:lang w:eastAsia="zh-CN"/>
        </w:rPr>
        <w:t xml:space="preserve"> 2010; </w:t>
      </w:r>
      <w:r w:rsidRPr="00C0570F">
        <w:rPr>
          <w:rFonts w:ascii="Book Antiqua" w:hAnsi="Book Antiqua" w:cs="Times New Roman"/>
          <w:b/>
          <w:sz w:val="24"/>
          <w:szCs w:val="24"/>
          <w:lang w:eastAsia="zh-CN"/>
        </w:rPr>
        <w:t>36</w:t>
      </w:r>
      <w:r w:rsidRPr="003E3CD5">
        <w:rPr>
          <w:rFonts w:ascii="Book Antiqua" w:hAnsi="Book Antiqua" w:cs="Times New Roman"/>
          <w:sz w:val="24"/>
          <w:szCs w:val="24"/>
          <w:lang w:eastAsia="zh-CN"/>
        </w:rPr>
        <w:t>: 639-646 [DOI: 10.1016/j.burns.2009.08.009]</w:t>
      </w:r>
    </w:p>
    <w:p w14:paraId="0E8F7F73" w14:textId="356FFD58"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C0570F">
        <w:rPr>
          <w:rFonts w:ascii="Book Antiqua" w:hAnsi="Book Antiqua" w:cs="Times New Roman"/>
          <w:b/>
          <w:sz w:val="24"/>
          <w:szCs w:val="24"/>
          <w:lang w:eastAsia="zh-CN"/>
        </w:rPr>
        <w:lastRenderedPageBreak/>
        <w:t>Mock C</w:t>
      </w:r>
      <w:r w:rsidRPr="003E3CD5">
        <w:rPr>
          <w:rFonts w:ascii="Book Antiqua" w:hAnsi="Book Antiqua" w:cs="Times New Roman"/>
          <w:sz w:val="24"/>
          <w:szCs w:val="24"/>
          <w:lang w:eastAsia="zh-CN"/>
        </w:rPr>
        <w:t xml:space="preserve">, Peck M, </w:t>
      </w:r>
      <w:proofErr w:type="spellStart"/>
      <w:r w:rsidRPr="003E3CD5">
        <w:rPr>
          <w:rFonts w:ascii="Book Antiqua" w:hAnsi="Book Antiqua" w:cs="Times New Roman"/>
          <w:sz w:val="24"/>
          <w:szCs w:val="24"/>
          <w:lang w:eastAsia="zh-CN"/>
        </w:rPr>
        <w:t>Peden</w:t>
      </w:r>
      <w:proofErr w:type="spellEnd"/>
      <w:r w:rsidRPr="003E3CD5">
        <w:rPr>
          <w:rFonts w:ascii="Book Antiqua" w:hAnsi="Book Antiqua" w:cs="Times New Roman"/>
          <w:sz w:val="24"/>
          <w:szCs w:val="24"/>
          <w:lang w:eastAsia="zh-CN"/>
        </w:rPr>
        <w:t xml:space="preserve"> M, Krug E, </w:t>
      </w:r>
      <w:proofErr w:type="gramStart"/>
      <w:r w:rsidRPr="003E3CD5">
        <w:rPr>
          <w:rFonts w:ascii="Book Antiqua" w:hAnsi="Book Antiqua" w:cs="Times New Roman"/>
          <w:sz w:val="24"/>
          <w:szCs w:val="24"/>
          <w:lang w:eastAsia="zh-CN"/>
        </w:rPr>
        <w:t>eds</w:t>
      </w:r>
      <w:proofErr w:type="gramEnd"/>
      <w:r w:rsidRPr="003E3CD5">
        <w:rPr>
          <w:rFonts w:ascii="Book Antiqua" w:hAnsi="Book Antiqua" w:cs="Times New Roman"/>
          <w:sz w:val="24"/>
          <w:szCs w:val="24"/>
          <w:lang w:eastAsia="zh-CN"/>
        </w:rPr>
        <w:t>. A WHO plan for burn prevention and care. Geneva, World Health Organization, 2008</w:t>
      </w:r>
    </w:p>
    <w:p w14:paraId="321928F5" w14:textId="1F6A0551"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Stoelb</w:t>
      </w:r>
      <w:proofErr w:type="spellEnd"/>
      <w:r w:rsidRPr="003E3CD5">
        <w:rPr>
          <w:rFonts w:ascii="Book Antiqua" w:hAnsi="Book Antiqua" w:cs="Times New Roman"/>
          <w:b/>
          <w:bCs/>
          <w:sz w:val="24"/>
          <w:szCs w:val="24"/>
          <w:lang w:eastAsia="zh-CN"/>
        </w:rPr>
        <w:t xml:space="preserve"> BL</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Molton</w:t>
      </w:r>
      <w:proofErr w:type="spellEnd"/>
      <w:r w:rsidRPr="003E3CD5">
        <w:rPr>
          <w:rFonts w:ascii="Book Antiqua" w:hAnsi="Book Antiqua" w:cs="Times New Roman"/>
          <w:sz w:val="24"/>
          <w:szCs w:val="24"/>
          <w:lang w:eastAsia="zh-CN"/>
        </w:rPr>
        <w:t xml:space="preserve"> IR, Jensen MP, Patterson DR. THE EFFICACY OF HYPNOTIC ANALGESIA IN ADULTS: A REVIEW OF THE LITERATURE. </w:t>
      </w:r>
      <w:proofErr w:type="spellStart"/>
      <w:r w:rsidRPr="003E3CD5">
        <w:rPr>
          <w:rFonts w:ascii="Book Antiqua" w:hAnsi="Book Antiqua" w:cs="Times New Roman"/>
          <w:i/>
          <w:iCs/>
          <w:sz w:val="24"/>
          <w:szCs w:val="24"/>
          <w:lang w:eastAsia="zh-CN"/>
        </w:rPr>
        <w:t>Contemp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2009; </w:t>
      </w:r>
      <w:r w:rsidRPr="003E3CD5">
        <w:rPr>
          <w:rFonts w:ascii="Book Antiqua" w:hAnsi="Book Antiqua" w:cs="Times New Roman"/>
          <w:b/>
          <w:bCs/>
          <w:sz w:val="24"/>
          <w:szCs w:val="24"/>
          <w:lang w:eastAsia="zh-CN"/>
        </w:rPr>
        <w:t>26</w:t>
      </w:r>
      <w:r w:rsidRPr="003E3CD5">
        <w:rPr>
          <w:rFonts w:ascii="Book Antiqua" w:hAnsi="Book Antiqua" w:cs="Times New Roman"/>
          <w:sz w:val="24"/>
          <w:szCs w:val="24"/>
          <w:lang w:eastAsia="zh-CN"/>
        </w:rPr>
        <w:t>: 24-39 [PMID: 20161034 DOI: 10.1002/ch.370]</w:t>
      </w:r>
    </w:p>
    <w:p w14:paraId="0A45121A" w14:textId="5BD9DD81"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Elkins GR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Barabasz</w:t>
      </w:r>
      <w:proofErr w:type="spellEnd"/>
      <w:r w:rsidRPr="003E3CD5">
        <w:rPr>
          <w:rFonts w:ascii="Book Antiqua" w:hAnsi="Book Antiqua" w:cs="Times New Roman"/>
          <w:sz w:val="24"/>
          <w:szCs w:val="24"/>
          <w:lang w:eastAsia="zh-CN"/>
        </w:rPr>
        <w:t xml:space="preserve"> AF, Council JR, Spiegel D. Advancing Research and Practice: The Revised APA Division 30 Definition of Hypnosis.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2015; </w:t>
      </w:r>
      <w:r w:rsidRPr="003E3CD5">
        <w:rPr>
          <w:rFonts w:ascii="Book Antiqua" w:hAnsi="Book Antiqua" w:cs="Times New Roman"/>
          <w:b/>
          <w:bCs/>
          <w:sz w:val="24"/>
          <w:szCs w:val="24"/>
          <w:lang w:eastAsia="zh-CN"/>
        </w:rPr>
        <w:t>57</w:t>
      </w:r>
      <w:r w:rsidRPr="003E3CD5">
        <w:rPr>
          <w:rFonts w:ascii="Book Antiqua" w:hAnsi="Book Antiqua" w:cs="Times New Roman"/>
          <w:sz w:val="24"/>
          <w:szCs w:val="24"/>
          <w:lang w:eastAsia="zh-CN"/>
        </w:rPr>
        <w:t>: 378-385 [PMID: 25928776 DOI: 10.1080/00029157.2015.1011465]</w:t>
      </w:r>
    </w:p>
    <w:p w14:paraId="16D433C8" w14:textId="18B7A1B8"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C0570F">
        <w:rPr>
          <w:rFonts w:ascii="Book Antiqua" w:hAnsi="Book Antiqua" w:cs="Times New Roman"/>
          <w:b/>
          <w:sz w:val="24"/>
          <w:szCs w:val="24"/>
          <w:lang w:eastAsia="zh-CN"/>
        </w:rPr>
        <w:t>Kirsh</w:t>
      </w:r>
      <w:proofErr w:type="spellEnd"/>
      <w:r w:rsidRPr="00C0570F">
        <w:rPr>
          <w:rFonts w:ascii="Book Antiqua" w:hAnsi="Book Antiqua" w:cs="Times New Roman"/>
          <w:b/>
          <w:sz w:val="24"/>
          <w:szCs w:val="24"/>
          <w:lang w:eastAsia="zh-CN"/>
        </w:rPr>
        <w:t xml:space="preserve"> I</w:t>
      </w:r>
      <w:r w:rsidRPr="003E3CD5">
        <w:rPr>
          <w:rFonts w:ascii="Book Antiqua" w:hAnsi="Book Antiqua" w:cs="Times New Roman"/>
          <w:sz w:val="24"/>
          <w:szCs w:val="24"/>
          <w:lang w:eastAsia="zh-CN"/>
        </w:rPr>
        <w:t xml:space="preserve">, Lynn S. Dissociation theories of hypnosis. </w:t>
      </w:r>
      <w:r w:rsidRPr="00C0570F">
        <w:rPr>
          <w:rFonts w:ascii="Book Antiqua" w:hAnsi="Book Antiqua" w:cs="Times New Roman"/>
          <w:i/>
          <w:sz w:val="24"/>
          <w:szCs w:val="24"/>
          <w:lang w:eastAsia="zh-CN"/>
        </w:rPr>
        <w:t xml:space="preserve">Psych </w:t>
      </w:r>
      <w:proofErr w:type="spellStart"/>
      <w:r w:rsidRPr="00C0570F">
        <w:rPr>
          <w:rFonts w:ascii="Book Antiqua" w:hAnsi="Book Antiqua" w:cs="Times New Roman"/>
          <w:i/>
          <w:sz w:val="24"/>
          <w:szCs w:val="24"/>
          <w:lang w:eastAsia="zh-CN"/>
        </w:rPr>
        <w:t>Bul</w:t>
      </w:r>
      <w:proofErr w:type="spellEnd"/>
      <w:r w:rsidRPr="003E3CD5">
        <w:rPr>
          <w:rFonts w:ascii="Book Antiqua" w:hAnsi="Book Antiqua" w:cs="Times New Roman"/>
          <w:sz w:val="24"/>
          <w:szCs w:val="24"/>
          <w:lang w:eastAsia="zh-CN"/>
        </w:rPr>
        <w:t xml:space="preserve"> 1998; </w:t>
      </w:r>
      <w:r w:rsidRPr="00C0570F">
        <w:rPr>
          <w:rFonts w:ascii="Book Antiqua" w:hAnsi="Book Antiqua" w:cs="Times New Roman"/>
          <w:b/>
          <w:sz w:val="24"/>
          <w:szCs w:val="24"/>
          <w:lang w:eastAsia="zh-CN"/>
        </w:rPr>
        <w:t>123</w:t>
      </w:r>
      <w:r w:rsidRPr="003E3CD5">
        <w:rPr>
          <w:rFonts w:ascii="Book Antiqua" w:hAnsi="Book Antiqua" w:cs="Times New Roman"/>
          <w:sz w:val="24"/>
          <w:szCs w:val="24"/>
          <w:lang w:eastAsia="zh-CN"/>
        </w:rPr>
        <w:t>: 100 [DOI: 10.1037/0033-2909.123.1.100]</w:t>
      </w:r>
    </w:p>
    <w:p w14:paraId="65D34C4E" w14:textId="043424F3"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Kekecs</w:t>
      </w:r>
      <w:proofErr w:type="spellEnd"/>
      <w:r w:rsidRPr="003E3CD5">
        <w:rPr>
          <w:rFonts w:ascii="Book Antiqua" w:hAnsi="Book Antiqua" w:cs="Times New Roman"/>
          <w:b/>
          <w:bCs/>
          <w:sz w:val="24"/>
          <w:szCs w:val="24"/>
          <w:lang w:eastAsia="zh-CN"/>
        </w:rPr>
        <w:t xml:space="preserve"> Z</w:t>
      </w:r>
      <w:r w:rsidRPr="003E3CD5">
        <w:rPr>
          <w:rFonts w:ascii="Book Antiqua" w:hAnsi="Book Antiqua" w:cs="Times New Roman"/>
          <w:sz w:val="24"/>
          <w:szCs w:val="24"/>
          <w:lang w:eastAsia="zh-CN"/>
        </w:rPr>
        <w:t xml:space="preserve">, Nagy T, </w:t>
      </w:r>
      <w:proofErr w:type="spellStart"/>
      <w:r w:rsidRPr="003E3CD5">
        <w:rPr>
          <w:rFonts w:ascii="Book Antiqua" w:hAnsi="Book Antiqua" w:cs="Times New Roman"/>
          <w:sz w:val="24"/>
          <w:szCs w:val="24"/>
          <w:lang w:eastAsia="zh-CN"/>
        </w:rPr>
        <w:t>Varga</w:t>
      </w:r>
      <w:proofErr w:type="spellEnd"/>
      <w:r w:rsidRPr="003E3CD5">
        <w:rPr>
          <w:rFonts w:ascii="Book Antiqua" w:hAnsi="Book Antiqua" w:cs="Times New Roman"/>
          <w:sz w:val="24"/>
          <w:szCs w:val="24"/>
          <w:lang w:eastAsia="zh-CN"/>
        </w:rPr>
        <w:t xml:space="preserve"> K. The effectiveness of suggestive techniques in reducing postoperative side effects: a meta-analysis of randomized controlled trials. </w:t>
      </w:r>
      <w:proofErr w:type="spellStart"/>
      <w:r w:rsidRPr="003E3CD5">
        <w:rPr>
          <w:rFonts w:ascii="Book Antiqua" w:hAnsi="Book Antiqua" w:cs="Times New Roman"/>
          <w:i/>
          <w:iCs/>
          <w:sz w:val="24"/>
          <w:szCs w:val="24"/>
          <w:lang w:eastAsia="zh-CN"/>
        </w:rPr>
        <w:t>Anesth</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Analg</w:t>
      </w:r>
      <w:proofErr w:type="spellEnd"/>
      <w:r w:rsidRPr="003E3CD5">
        <w:rPr>
          <w:rFonts w:ascii="Book Antiqua" w:hAnsi="Book Antiqua" w:cs="Times New Roman"/>
          <w:sz w:val="24"/>
          <w:szCs w:val="24"/>
          <w:lang w:eastAsia="zh-CN"/>
        </w:rPr>
        <w:t> 2014; </w:t>
      </w:r>
      <w:r w:rsidRPr="003E3CD5">
        <w:rPr>
          <w:rFonts w:ascii="Book Antiqua" w:hAnsi="Book Antiqua" w:cs="Times New Roman"/>
          <w:b/>
          <w:bCs/>
          <w:sz w:val="24"/>
          <w:szCs w:val="24"/>
          <w:lang w:eastAsia="zh-CN"/>
        </w:rPr>
        <w:t>119</w:t>
      </w:r>
      <w:r w:rsidRPr="003E3CD5">
        <w:rPr>
          <w:rFonts w:ascii="Book Antiqua" w:hAnsi="Book Antiqua" w:cs="Times New Roman"/>
          <w:sz w:val="24"/>
          <w:szCs w:val="24"/>
          <w:lang w:eastAsia="zh-CN"/>
        </w:rPr>
        <w:t>: 1407-1419 [PMID: 25289661 DOI: 10.1213/ANE.0000000000000466]</w:t>
      </w:r>
    </w:p>
    <w:p w14:paraId="76234591" w14:textId="6BDCBE10"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C0570F">
        <w:rPr>
          <w:rFonts w:ascii="Book Antiqua" w:hAnsi="Book Antiqua" w:cs="Times New Roman"/>
          <w:b/>
          <w:sz w:val="24"/>
          <w:szCs w:val="24"/>
          <w:lang w:eastAsia="zh-CN"/>
        </w:rPr>
        <w:t>Elkins G</w:t>
      </w:r>
      <w:r w:rsidRPr="003E3CD5">
        <w:rPr>
          <w:rFonts w:ascii="Book Antiqua" w:hAnsi="Book Antiqua" w:cs="Times New Roman"/>
          <w:sz w:val="24"/>
          <w:szCs w:val="24"/>
          <w:lang w:eastAsia="zh-CN"/>
        </w:rPr>
        <w:t>. Hypnotic relaxation therapy: Principles and applications. New York, NY: Springer Publishing Company; 2014</w:t>
      </w:r>
    </w:p>
    <w:p w14:paraId="4230C7D5" w14:textId="74D94507"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C0570F">
        <w:rPr>
          <w:rFonts w:ascii="Book Antiqua" w:hAnsi="Book Antiqua" w:cs="Times New Roman"/>
          <w:b/>
          <w:sz w:val="24"/>
          <w:szCs w:val="24"/>
          <w:lang w:eastAsia="zh-CN"/>
        </w:rPr>
        <w:t>Elkins G</w:t>
      </w:r>
      <w:r w:rsidRPr="003E3CD5">
        <w:rPr>
          <w:rFonts w:ascii="Book Antiqua" w:hAnsi="Book Antiqua" w:cs="Times New Roman"/>
          <w:sz w:val="24"/>
          <w:szCs w:val="24"/>
          <w:lang w:eastAsia="zh-CN"/>
        </w:rPr>
        <w:t>. Handbook of medical and psychological hypnosis: Foundations, applications, and professional issues. New York, NY: Springer Publishing Company; 2017</w:t>
      </w:r>
    </w:p>
    <w:p w14:paraId="646F0F77" w14:textId="41A0CC8A"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Elkins G</w:t>
      </w:r>
      <w:r w:rsidRPr="003E3CD5">
        <w:rPr>
          <w:rFonts w:ascii="Book Antiqua" w:hAnsi="Book Antiqua" w:cs="Times New Roman"/>
          <w:sz w:val="24"/>
          <w:szCs w:val="24"/>
          <w:lang w:eastAsia="zh-CN"/>
        </w:rPr>
        <w:t>, Johnson A, Fisher W. Cognitive hypnotherapy for pain management.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2012; </w:t>
      </w:r>
      <w:r w:rsidRPr="003E3CD5">
        <w:rPr>
          <w:rFonts w:ascii="Book Antiqua" w:hAnsi="Book Antiqua" w:cs="Times New Roman"/>
          <w:b/>
          <w:bCs/>
          <w:sz w:val="24"/>
          <w:szCs w:val="24"/>
          <w:lang w:eastAsia="zh-CN"/>
        </w:rPr>
        <w:t>54</w:t>
      </w:r>
      <w:r w:rsidRPr="003E3CD5">
        <w:rPr>
          <w:rFonts w:ascii="Book Antiqua" w:hAnsi="Book Antiqua" w:cs="Times New Roman"/>
          <w:sz w:val="24"/>
          <w:szCs w:val="24"/>
          <w:lang w:eastAsia="zh-CN"/>
        </w:rPr>
        <w:t>: 294-310 [PMID: 22655332 DOI: 10.1080/00029157.2011.654284]</w:t>
      </w:r>
    </w:p>
    <w:p w14:paraId="13B14750" w14:textId="2FEEC440"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Wolsko</w:t>
      </w:r>
      <w:proofErr w:type="spellEnd"/>
      <w:r w:rsidRPr="003E3CD5">
        <w:rPr>
          <w:rFonts w:ascii="Book Antiqua" w:hAnsi="Book Antiqua" w:cs="Times New Roman"/>
          <w:b/>
          <w:bCs/>
          <w:sz w:val="24"/>
          <w:szCs w:val="24"/>
          <w:lang w:eastAsia="zh-CN"/>
        </w:rPr>
        <w:t xml:space="preserve"> PM</w:t>
      </w:r>
      <w:r w:rsidRPr="003E3CD5">
        <w:rPr>
          <w:rFonts w:ascii="Book Antiqua" w:hAnsi="Book Antiqua" w:cs="Times New Roman"/>
          <w:sz w:val="24"/>
          <w:szCs w:val="24"/>
          <w:lang w:eastAsia="zh-CN"/>
        </w:rPr>
        <w:t>, Eisenberg DM, Davis RB, Phillips RS. Use of mind-body medical therapies. </w:t>
      </w:r>
      <w:r w:rsidRPr="003E3CD5">
        <w:rPr>
          <w:rFonts w:ascii="Book Antiqua" w:hAnsi="Book Antiqua" w:cs="Times New Roman"/>
          <w:i/>
          <w:iCs/>
          <w:sz w:val="24"/>
          <w:szCs w:val="24"/>
          <w:lang w:eastAsia="zh-CN"/>
        </w:rPr>
        <w:t>J Gen Intern Med</w:t>
      </w:r>
      <w:r w:rsidRPr="003E3CD5">
        <w:rPr>
          <w:rFonts w:ascii="Book Antiqua" w:hAnsi="Book Antiqua" w:cs="Times New Roman"/>
          <w:sz w:val="24"/>
          <w:szCs w:val="24"/>
          <w:lang w:eastAsia="zh-CN"/>
        </w:rPr>
        <w:t> 2004; </w:t>
      </w:r>
      <w:r w:rsidRPr="003E3CD5">
        <w:rPr>
          <w:rFonts w:ascii="Book Antiqua" w:hAnsi="Book Antiqua" w:cs="Times New Roman"/>
          <w:b/>
          <w:bCs/>
          <w:sz w:val="24"/>
          <w:szCs w:val="24"/>
          <w:lang w:eastAsia="zh-CN"/>
        </w:rPr>
        <w:t>19</w:t>
      </w:r>
      <w:r w:rsidRPr="003E3CD5">
        <w:rPr>
          <w:rFonts w:ascii="Book Antiqua" w:hAnsi="Book Antiqua" w:cs="Times New Roman"/>
          <w:sz w:val="24"/>
          <w:szCs w:val="24"/>
          <w:lang w:eastAsia="zh-CN"/>
        </w:rPr>
        <w:t>: 43-50 [PMID: 14748859 DOI: 10.1111/j.1525-1497.2004.21019.x]</w:t>
      </w:r>
    </w:p>
    <w:p w14:paraId="13097DF0" w14:textId="4B16FC3D"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Adachi T</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Fujino</w:t>
      </w:r>
      <w:proofErr w:type="spellEnd"/>
      <w:r w:rsidRPr="003E3CD5">
        <w:rPr>
          <w:rFonts w:ascii="Book Antiqua" w:hAnsi="Book Antiqua" w:cs="Times New Roman"/>
          <w:sz w:val="24"/>
          <w:szCs w:val="24"/>
          <w:lang w:eastAsia="zh-CN"/>
        </w:rPr>
        <w:t xml:space="preserve"> H, </w:t>
      </w:r>
      <w:proofErr w:type="spellStart"/>
      <w:r w:rsidRPr="003E3CD5">
        <w:rPr>
          <w:rFonts w:ascii="Book Antiqua" w:hAnsi="Book Antiqua" w:cs="Times New Roman"/>
          <w:sz w:val="24"/>
          <w:szCs w:val="24"/>
          <w:lang w:eastAsia="zh-CN"/>
        </w:rPr>
        <w:t>Nakae</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Mashimo</w:t>
      </w:r>
      <w:proofErr w:type="spellEnd"/>
      <w:r w:rsidRPr="003E3CD5">
        <w:rPr>
          <w:rFonts w:ascii="Book Antiqua" w:hAnsi="Book Antiqua" w:cs="Times New Roman"/>
          <w:sz w:val="24"/>
          <w:szCs w:val="24"/>
          <w:lang w:eastAsia="zh-CN"/>
        </w:rPr>
        <w:t xml:space="preserve"> T, Sasaki J. A meta-analysis of hypnosis for chronic pain problems: a comparison between hypnosis, standard care, and other psychological interventions.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2014; </w:t>
      </w:r>
      <w:r w:rsidRPr="003E3CD5">
        <w:rPr>
          <w:rFonts w:ascii="Book Antiqua" w:hAnsi="Book Antiqua" w:cs="Times New Roman"/>
          <w:b/>
          <w:bCs/>
          <w:sz w:val="24"/>
          <w:szCs w:val="24"/>
          <w:lang w:eastAsia="zh-CN"/>
        </w:rPr>
        <w:t>62</w:t>
      </w:r>
      <w:r w:rsidRPr="003E3CD5">
        <w:rPr>
          <w:rFonts w:ascii="Book Antiqua" w:hAnsi="Book Antiqua" w:cs="Times New Roman"/>
          <w:sz w:val="24"/>
          <w:szCs w:val="24"/>
          <w:lang w:eastAsia="zh-CN"/>
        </w:rPr>
        <w:t>: 1-28 [PMID: 24256477 DOI: 10.1080/00207144.2013.841471]</w:t>
      </w:r>
    </w:p>
    <w:p w14:paraId="6E312AAA" w14:textId="43173357"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lastRenderedPageBreak/>
        <w:t xml:space="preserve">Del </w:t>
      </w:r>
      <w:proofErr w:type="spellStart"/>
      <w:r w:rsidRPr="003E3CD5">
        <w:rPr>
          <w:rFonts w:ascii="Book Antiqua" w:hAnsi="Book Antiqua" w:cs="Times New Roman"/>
          <w:b/>
          <w:bCs/>
          <w:sz w:val="24"/>
          <w:szCs w:val="24"/>
          <w:lang w:eastAsia="zh-CN"/>
        </w:rPr>
        <w:t>Casale</w:t>
      </w:r>
      <w:proofErr w:type="spellEnd"/>
      <w:r w:rsidRPr="003E3CD5">
        <w:rPr>
          <w:rFonts w:ascii="Book Antiqua" w:hAnsi="Book Antiqua" w:cs="Times New Roman"/>
          <w:b/>
          <w:bCs/>
          <w:sz w:val="24"/>
          <w:szCs w:val="24"/>
          <w:lang w:eastAsia="zh-CN"/>
        </w:rPr>
        <w:t xml:space="preserve"> A</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Ferracuti</w:t>
      </w:r>
      <w:proofErr w:type="spellEnd"/>
      <w:r w:rsidRPr="003E3CD5">
        <w:rPr>
          <w:rFonts w:ascii="Book Antiqua" w:hAnsi="Book Antiqua" w:cs="Times New Roman"/>
          <w:sz w:val="24"/>
          <w:szCs w:val="24"/>
          <w:lang w:eastAsia="zh-CN"/>
        </w:rPr>
        <w:t xml:space="preserve"> S, </w:t>
      </w:r>
      <w:proofErr w:type="spellStart"/>
      <w:r w:rsidRPr="003E3CD5">
        <w:rPr>
          <w:rFonts w:ascii="Book Antiqua" w:hAnsi="Book Antiqua" w:cs="Times New Roman"/>
          <w:sz w:val="24"/>
          <w:szCs w:val="24"/>
          <w:lang w:eastAsia="zh-CN"/>
        </w:rPr>
        <w:t>Rapinesi</w:t>
      </w:r>
      <w:proofErr w:type="spellEnd"/>
      <w:r w:rsidRPr="003E3CD5">
        <w:rPr>
          <w:rFonts w:ascii="Book Antiqua" w:hAnsi="Book Antiqua" w:cs="Times New Roman"/>
          <w:sz w:val="24"/>
          <w:szCs w:val="24"/>
          <w:lang w:eastAsia="zh-CN"/>
        </w:rPr>
        <w:t xml:space="preserve"> C, </w:t>
      </w:r>
      <w:proofErr w:type="spellStart"/>
      <w:r w:rsidRPr="003E3CD5">
        <w:rPr>
          <w:rFonts w:ascii="Book Antiqua" w:hAnsi="Book Antiqua" w:cs="Times New Roman"/>
          <w:sz w:val="24"/>
          <w:szCs w:val="24"/>
          <w:lang w:eastAsia="zh-CN"/>
        </w:rPr>
        <w:t>Serata</w:t>
      </w:r>
      <w:proofErr w:type="spellEnd"/>
      <w:r w:rsidRPr="003E3CD5">
        <w:rPr>
          <w:rFonts w:ascii="Book Antiqua" w:hAnsi="Book Antiqua" w:cs="Times New Roman"/>
          <w:sz w:val="24"/>
          <w:szCs w:val="24"/>
          <w:lang w:eastAsia="zh-CN"/>
        </w:rPr>
        <w:t xml:space="preserve"> D, </w:t>
      </w:r>
      <w:proofErr w:type="spellStart"/>
      <w:r w:rsidRPr="003E3CD5">
        <w:rPr>
          <w:rFonts w:ascii="Book Antiqua" w:hAnsi="Book Antiqua" w:cs="Times New Roman"/>
          <w:sz w:val="24"/>
          <w:szCs w:val="24"/>
          <w:lang w:eastAsia="zh-CN"/>
        </w:rPr>
        <w:t>Caltagirone</w:t>
      </w:r>
      <w:proofErr w:type="spellEnd"/>
      <w:r w:rsidRPr="003E3CD5">
        <w:rPr>
          <w:rFonts w:ascii="Book Antiqua" w:hAnsi="Book Antiqua" w:cs="Times New Roman"/>
          <w:sz w:val="24"/>
          <w:szCs w:val="24"/>
          <w:lang w:eastAsia="zh-CN"/>
        </w:rPr>
        <w:t xml:space="preserve"> SS, </w:t>
      </w:r>
      <w:proofErr w:type="spellStart"/>
      <w:r w:rsidRPr="003E3CD5">
        <w:rPr>
          <w:rFonts w:ascii="Book Antiqua" w:hAnsi="Book Antiqua" w:cs="Times New Roman"/>
          <w:sz w:val="24"/>
          <w:szCs w:val="24"/>
          <w:lang w:eastAsia="zh-CN"/>
        </w:rPr>
        <w:t>Savoja</w:t>
      </w:r>
      <w:proofErr w:type="spellEnd"/>
      <w:r w:rsidRPr="003E3CD5">
        <w:rPr>
          <w:rFonts w:ascii="Book Antiqua" w:hAnsi="Book Antiqua" w:cs="Times New Roman"/>
          <w:sz w:val="24"/>
          <w:szCs w:val="24"/>
          <w:lang w:eastAsia="zh-CN"/>
        </w:rPr>
        <w:t xml:space="preserve"> V, </w:t>
      </w:r>
      <w:proofErr w:type="spellStart"/>
      <w:r w:rsidRPr="003E3CD5">
        <w:rPr>
          <w:rFonts w:ascii="Book Antiqua" w:hAnsi="Book Antiqua" w:cs="Times New Roman"/>
          <w:sz w:val="24"/>
          <w:szCs w:val="24"/>
          <w:lang w:eastAsia="zh-CN"/>
        </w:rPr>
        <w:t>Piacentino</w:t>
      </w:r>
      <w:proofErr w:type="spellEnd"/>
      <w:r w:rsidRPr="003E3CD5">
        <w:rPr>
          <w:rFonts w:ascii="Book Antiqua" w:hAnsi="Book Antiqua" w:cs="Times New Roman"/>
          <w:sz w:val="24"/>
          <w:szCs w:val="24"/>
          <w:lang w:eastAsia="zh-CN"/>
        </w:rPr>
        <w:t xml:space="preserve"> D, </w:t>
      </w:r>
      <w:proofErr w:type="spellStart"/>
      <w:r w:rsidRPr="003E3CD5">
        <w:rPr>
          <w:rFonts w:ascii="Book Antiqua" w:hAnsi="Book Antiqua" w:cs="Times New Roman"/>
          <w:sz w:val="24"/>
          <w:szCs w:val="24"/>
          <w:lang w:eastAsia="zh-CN"/>
        </w:rPr>
        <w:t>Callovini</w:t>
      </w:r>
      <w:proofErr w:type="spellEnd"/>
      <w:r w:rsidRPr="003E3CD5">
        <w:rPr>
          <w:rFonts w:ascii="Book Antiqua" w:hAnsi="Book Antiqua" w:cs="Times New Roman"/>
          <w:sz w:val="24"/>
          <w:szCs w:val="24"/>
          <w:lang w:eastAsia="zh-CN"/>
        </w:rPr>
        <w:t xml:space="preserve"> G, </w:t>
      </w:r>
      <w:proofErr w:type="spellStart"/>
      <w:r w:rsidRPr="003E3CD5">
        <w:rPr>
          <w:rFonts w:ascii="Book Antiqua" w:hAnsi="Book Antiqua" w:cs="Times New Roman"/>
          <w:sz w:val="24"/>
          <w:szCs w:val="24"/>
          <w:lang w:eastAsia="zh-CN"/>
        </w:rPr>
        <w:t>Manfredi</w:t>
      </w:r>
      <w:proofErr w:type="spellEnd"/>
      <w:r w:rsidRPr="003E3CD5">
        <w:rPr>
          <w:rFonts w:ascii="Book Antiqua" w:hAnsi="Book Antiqua" w:cs="Times New Roman"/>
          <w:sz w:val="24"/>
          <w:szCs w:val="24"/>
          <w:lang w:eastAsia="zh-CN"/>
        </w:rPr>
        <w:t xml:space="preserve"> G, Sani G, </w:t>
      </w:r>
      <w:proofErr w:type="spellStart"/>
      <w:r w:rsidRPr="003E3CD5">
        <w:rPr>
          <w:rFonts w:ascii="Book Antiqua" w:hAnsi="Book Antiqua" w:cs="Times New Roman"/>
          <w:sz w:val="24"/>
          <w:szCs w:val="24"/>
          <w:lang w:eastAsia="zh-CN"/>
        </w:rPr>
        <w:t>Kotzalidis</w:t>
      </w:r>
      <w:proofErr w:type="spellEnd"/>
      <w:r w:rsidRPr="003E3CD5">
        <w:rPr>
          <w:rFonts w:ascii="Book Antiqua" w:hAnsi="Book Antiqua" w:cs="Times New Roman"/>
          <w:sz w:val="24"/>
          <w:szCs w:val="24"/>
          <w:lang w:eastAsia="zh-CN"/>
        </w:rPr>
        <w:t xml:space="preserve"> GD, Girardi P. Pain perception and hypnosis: findings from recent functional neuroimaging studies.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2015; </w:t>
      </w:r>
      <w:r w:rsidRPr="003E3CD5">
        <w:rPr>
          <w:rFonts w:ascii="Book Antiqua" w:hAnsi="Book Antiqua" w:cs="Times New Roman"/>
          <w:b/>
          <w:bCs/>
          <w:sz w:val="24"/>
          <w:szCs w:val="24"/>
          <w:lang w:eastAsia="zh-CN"/>
        </w:rPr>
        <w:t>63</w:t>
      </w:r>
      <w:r w:rsidRPr="003E3CD5">
        <w:rPr>
          <w:rFonts w:ascii="Book Antiqua" w:hAnsi="Book Antiqua" w:cs="Times New Roman"/>
          <w:sz w:val="24"/>
          <w:szCs w:val="24"/>
          <w:lang w:eastAsia="zh-CN"/>
        </w:rPr>
        <w:t>: 144-170 [PMID: 25719519 DOI: 10.1080/00207144.2015.1002371]</w:t>
      </w:r>
    </w:p>
    <w:p w14:paraId="6F3EAAB9" w14:textId="5636DCF9"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Elkins G</w:t>
      </w:r>
      <w:r w:rsidRPr="003E3CD5">
        <w:rPr>
          <w:rFonts w:ascii="Book Antiqua" w:hAnsi="Book Antiqua" w:cs="Times New Roman"/>
          <w:sz w:val="24"/>
          <w:szCs w:val="24"/>
          <w:lang w:eastAsia="zh-CN"/>
        </w:rPr>
        <w:t>, Jensen MP, Patterson DR. Hypnotherapy for the management of chronic pain.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2007; </w:t>
      </w:r>
      <w:r w:rsidRPr="003E3CD5">
        <w:rPr>
          <w:rFonts w:ascii="Book Antiqua" w:hAnsi="Book Antiqua" w:cs="Times New Roman"/>
          <w:b/>
          <w:bCs/>
          <w:sz w:val="24"/>
          <w:szCs w:val="24"/>
          <w:lang w:eastAsia="zh-CN"/>
        </w:rPr>
        <w:t>55</w:t>
      </w:r>
      <w:r w:rsidRPr="003E3CD5">
        <w:rPr>
          <w:rFonts w:ascii="Book Antiqua" w:hAnsi="Book Antiqua" w:cs="Times New Roman"/>
          <w:sz w:val="24"/>
          <w:szCs w:val="24"/>
          <w:lang w:eastAsia="zh-CN"/>
        </w:rPr>
        <w:t>: 275-287 [PMID: 17558718 DOI: 10.1080/00207140701338621]</w:t>
      </w:r>
    </w:p>
    <w:p w14:paraId="1E7F0C1D" w14:textId="77777777" w:rsidR="00AE7F6F" w:rsidRDefault="003E3CD5" w:rsidP="00AE7F6F">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Kendrick C</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Sliwinski</w:t>
      </w:r>
      <w:proofErr w:type="spellEnd"/>
      <w:r w:rsidRPr="003E3CD5">
        <w:rPr>
          <w:rFonts w:ascii="Book Antiqua" w:hAnsi="Book Antiqua" w:cs="Times New Roman"/>
          <w:sz w:val="24"/>
          <w:szCs w:val="24"/>
          <w:lang w:eastAsia="zh-CN"/>
        </w:rPr>
        <w:t xml:space="preserve"> J, Yu Y, Johnson A, Fisher W, </w:t>
      </w:r>
      <w:proofErr w:type="spellStart"/>
      <w:r w:rsidRPr="003E3CD5">
        <w:rPr>
          <w:rFonts w:ascii="Book Antiqua" w:hAnsi="Book Antiqua" w:cs="Times New Roman"/>
          <w:sz w:val="24"/>
          <w:szCs w:val="24"/>
          <w:lang w:eastAsia="zh-CN"/>
        </w:rPr>
        <w:t>Kekecs</w:t>
      </w:r>
      <w:proofErr w:type="spellEnd"/>
      <w:r w:rsidRPr="003E3CD5">
        <w:rPr>
          <w:rFonts w:ascii="Book Antiqua" w:hAnsi="Book Antiqua" w:cs="Times New Roman"/>
          <w:sz w:val="24"/>
          <w:szCs w:val="24"/>
          <w:lang w:eastAsia="zh-CN"/>
        </w:rPr>
        <w:t xml:space="preserve"> Z, Elkins G. Hypnosis for Acute Procedural Pain: A Critical Review.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2016; </w:t>
      </w:r>
      <w:r w:rsidRPr="003E3CD5">
        <w:rPr>
          <w:rFonts w:ascii="Book Antiqua" w:hAnsi="Book Antiqua" w:cs="Times New Roman"/>
          <w:b/>
          <w:bCs/>
          <w:sz w:val="24"/>
          <w:szCs w:val="24"/>
          <w:lang w:eastAsia="zh-CN"/>
        </w:rPr>
        <w:t>64</w:t>
      </w:r>
      <w:r w:rsidRPr="003E3CD5">
        <w:rPr>
          <w:rFonts w:ascii="Book Antiqua" w:hAnsi="Book Antiqua" w:cs="Times New Roman"/>
          <w:sz w:val="24"/>
          <w:szCs w:val="24"/>
          <w:lang w:eastAsia="zh-CN"/>
        </w:rPr>
        <w:t>: 75-115 [PMID: 26599994 DOI: 10.1080/00207144.2015.1099405]</w:t>
      </w:r>
    </w:p>
    <w:p w14:paraId="2DE19BE1" w14:textId="5573D4CB" w:rsidR="00AE7F6F" w:rsidRPr="00AE7F6F" w:rsidRDefault="00CC50C7" w:rsidP="00AE7F6F">
      <w:pPr>
        <w:pStyle w:val="ListParagraph"/>
        <w:numPr>
          <w:ilvl w:val="0"/>
          <w:numId w:val="17"/>
        </w:numPr>
        <w:spacing w:after="0" w:line="360" w:lineRule="auto"/>
        <w:jc w:val="both"/>
        <w:rPr>
          <w:rFonts w:ascii="Book Antiqua" w:hAnsi="Book Antiqua" w:cs="Times New Roman"/>
          <w:sz w:val="24"/>
          <w:szCs w:val="24"/>
          <w:lang w:eastAsia="zh-CN"/>
        </w:rPr>
      </w:pPr>
      <w:r w:rsidRPr="00CC50C7">
        <w:rPr>
          <w:rFonts w:ascii="Book Antiqua" w:hAnsi="Book Antiqua" w:cs="Times New Roman"/>
          <w:b/>
          <w:bCs/>
          <w:sz w:val="24"/>
          <w:szCs w:val="24"/>
          <w:lang w:eastAsia="zh-CN"/>
        </w:rPr>
        <w:t>Lang EV</w:t>
      </w:r>
      <w:r w:rsidRPr="00CC50C7">
        <w:rPr>
          <w:rFonts w:ascii="Book Antiqua" w:hAnsi="Book Antiqua" w:cs="Times New Roman"/>
          <w:sz w:val="24"/>
          <w:szCs w:val="24"/>
          <w:lang w:eastAsia="zh-CN"/>
        </w:rPr>
        <w:t>, Rosen MP. Cost analysis of adjunct hypnosis with sedation during outpatient interventional radiologic procedures. </w:t>
      </w:r>
      <w:r w:rsidRPr="00CC50C7">
        <w:rPr>
          <w:rFonts w:ascii="Book Antiqua" w:hAnsi="Book Antiqua" w:cs="Times New Roman"/>
          <w:i/>
          <w:iCs/>
          <w:sz w:val="24"/>
          <w:szCs w:val="24"/>
          <w:lang w:eastAsia="zh-CN"/>
        </w:rPr>
        <w:t>Radiology</w:t>
      </w:r>
      <w:r w:rsidRPr="00CC50C7">
        <w:rPr>
          <w:rFonts w:ascii="Book Antiqua" w:hAnsi="Book Antiqua" w:cs="Times New Roman"/>
          <w:sz w:val="24"/>
          <w:szCs w:val="24"/>
          <w:lang w:eastAsia="zh-CN"/>
        </w:rPr>
        <w:t> 2002; </w:t>
      </w:r>
      <w:r w:rsidRPr="00CC50C7">
        <w:rPr>
          <w:rFonts w:ascii="Book Antiqua" w:hAnsi="Book Antiqua" w:cs="Times New Roman"/>
          <w:b/>
          <w:bCs/>
          <w:sz w:val="24"/>
          <w:szCs w:val="24"/>
          <w:lang w:eastAsia="zh-CN"/>
        </w:rPr>
        <w:t>222</w:t>
      </w:r>
      <w:r w:rsidRPr="00CC50C7">
        <w:rPr>
          <w:rFonts w:ascii="Book Antiqua" w:hAnsi="Book Antiqua" w:cs="Times New Roman"/>
          <w:sz w:val="24"/>
          <w:szCs w:val="24"/>
          <w:lang w:eastAsia="zh-CN"/>
        </w:rPr>
        <w:t>: 375-382 [PMID: 11818602 DOI: 10.1148/radiol.2222010528]</w:t>
      </w:r>
    </w:p>
    <w:p w14:paraId="70BA5287" w14:textId="656ECC7D"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AE7F6F">
        <w:rPr>
          <w:rFonts w:ascii="Book Antiqua" w:hAnsi="Book Antiqua" w:cs="Times New Roman"/>
          <w:b/>
          <w:sz w:val="24"/>
          <w:szCs w:val="24"/>
          <w:lang w:eastAsia="zh-CN"/>
        </w:rPr>
        <w:t>Crasilneck</w:t>
      </w:r>
      <w:proofErr w:type="spellEnd"/>
      <w:r w:rsidRPr="00AE7F6F">
        <w:rPr>
          <w:rFonts w:ascii="Book Antiqua" w:hAnsi="Book Antiqua" w:cs="Times New Roman"/>
          <w:b/>
          <w:sz w:val="24"/>
          <w:szCs w:val="24"/>
          <w:lang w:eastAsia="zh-CN"/>
        </w:rPr>
        <w:t xml:space="preserve"> HB</w:t>
      </w:r>
      <w:r w:rsidRPr="003E3CD5">
        <w:rPr>
          <w:rFonts w:ascii="Book Antiqua" w:hAnsi="Book Antiqua" w:cs="Times New Roman"/>
          <w:sz w:val="24"/>
          <w:szCs w:val="24"/>
          <w:lang w:eastAsia="zh-CN"/>
        </w:rPr>
        <w:t>, Hall JA. Clinical hypnosis: Principles and applications. Orla</w:t>
      </w:r>
      <w:r w:rsidR="00AE7F6F">
        <w:rPr>
          <w:rFonts w:ascii="Book Antiqua" w:hAnsi="Book Antiqua" w:cs="Times New Roman"/>
          <w:sz w:val="24"/>
          <w:szCs w:val="24"/>
          <w:lang w:eastAsia="zh-CN"/>
        </w:rPr>
        <w:t xml:space="preserve">ndo, FL: </w:t>
      </w:r>
      <w:proofErr w:type="spellStart"/>
      <w:r w:rsidR="00AE7F6F">
        <w:rPr>
          <w:rFonts w:ascii="Book Antiqua" w:hAnsi="Book Antiqua" w:cs="Times New Roman"/>
          <w:sz w:val="24"/>
          <w:szCs w:val="24"/>
          <w:lang w:eastAsia="zh-CN"/>
        </w:rPr>
        <w:t>Grune</w:t>
      </w:r>
      <w:proofErr w:type="spellEnd"/>
      <w:r w:rsidR="00AE7F6F">
        <w:rPr>
          <w:rFonts w:ascii="Book Antiqua" w:hAnsi="Book Antiqua" w:cs="Times New Roman"/>
          <w:sz w:val="24"/>
          <w:szCs w:val="24"/>
          <w:lang w:eastAsia="zh-CN"/>
        </w:rPr>
        <w:t xml:space="preserve"> &amp; Stratton; 1985</w:t>
      </w:r>
    </w:p>
    <w:p w14:paraId="36FCF7C2" w14:textId="32B6F796"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C</w:t>
      </w:r>
      <w:r w:rsidR="00AE7F6F" w:rsidRPr="003E3CD5">
        <w:rPr>
          <w:rFonts w:ascii="Book Antiqua" w:hAnsi="Book Antiqua" w:cs="Times New Roman"/>
          <w:b/>
          <w:bCs/>
          <w:sz w:val="24"/>
          <w:szCs w:val="24"/>
          <w:lang w:eastAsia="zh-CN"/>
        </w:rPr>
        <w:t>rasilneck</w:t>
      </w:r>
      <w:proofErr w:type="spellEnd"/>
      <w:r w:rsidR="00AE7F6F" w:rsidRPr="003E3CD5">
        <w:rPr>
          <w:rFonts w:ascii="Book Antiqua" w:hAnsi="Book Antiqua" w:cs="Times New Roman"/>
          <w:b/>
          <w:bCs/>
          <w:sz w:val="24"/>
          <w:szCs w:val="24"/>
          <w:lang w:eastAsia="zh-CN"/>
        </w:rPr>
        <w:t xml:space="preserve"> </w:t>
      </w:r>
      <w:r w:rsidRPr="003E3CD5">
        <w:rPr>
          <w:rFonts w:ascii="Book Antiqua" w:hAnsi="Book Antiqua" w:cs="Times New Roman"/>
          <w:b/>
          <w:bCs/>
          <w:sz w:val="24"/>
          <w:szCs w:val="24"/>
          <w:lang w:eastAsia="zh-CN"/>
        </w:rPr>
        <w:t>HB</w:t>
      </w:r>
      <w:r w:rsidRPr="003E3CD5">
        <w:rPr>
          <w:rFonts w:ascii="Book Antiqua" w:hAnsi="Book Antiqua" w:cs="Times New Roman"/>
          <w:sz w:val="24"/>
          <w:szCs w:val="24"/>
          <w:lang w:eastAsia="zh-CN"/>
        </w:rPr>
        <w:t>, J</w:t>
      </w:r>
      <w:r w:rsidR="00AE7F6F" w:rsidRPr="003E3CD5">
        <w:rPr>
          <w:rFonts w:ascii="Book Antiqua" w:hAnsi="Book Antiqua" w:cs="Times New Roman"/>
          <w:sz w:val="24"/>
          <w:szCs w:val="24"/>
          <w:lang w:eastAsia="zh-CN"/>
        </w:rPr>
        <w:t>enkins</w:t>
      </w:r>
      <w:r w:rsidRPr="003E3CD5">
        <w:rPr>
          <w:rFonts w:ascii="Book Antiqua" w:hAnsi="Book Antiqua" w:cs="Times New Roman"/>
          <w:sz w:val="24"/>
          <w:szCs w:val="24"/>
          <w:lang w:eastAsia="zh-CN"/>
        </w:rPr>
        <w:t xml:space="preserve"> MT, </w:t>
      </w:r>
      <w:proofErr w:type="spellStart"/>
      <w:r w:rsidRPr="003E3CD5">
        <w:rPr>
          <w:rFonts w:ascii="Book Antiqua" w:hAnsi="Book Antiqua" w:cs="Times New Roman"/>
          <w:sz w:val="24"/>
          <w:szCs w:val="24"/>
          <w:lang w:eastAsia="zh-CN"/>
        </w:rPr>
        <w:t>M</w:t>
      </w:r>
      <w:r w:rsidR="00AE7F6F" w:rsidRPr="003E3CD5">
        <w:rPr>
          <w:rFonts w:ascii="Book Antiqua" w:hAnsi="Book Antiqua" w:cs="Times New Roman"/>
          <w:sz w:val="24"/>
          <w:szCs w:val="24"/>
          <w:lang w:eastAsia="zh-CN"/>
        </w:rPr>
        <w:t>ccranie</w:t>
      </w:r>
      <w:proofErr w:type="spellEnd"/>
      <w:r w:rsidRPr="003E3CD5">
        <w:rPr>
          <w:rFonts w:ascii="Book Antiqua" w:hAnsi="Book Antiqua" w:cs="Times New Roman"/>
          <w:sz w:val="24"/>
          <w:szCs w:val="24"/>
          <w:lang w:eastAsia="zh-CN"/>
        </w:rPr>
        <w:t xml:space="preserve"> EJ. Special indications for hypnosis as a method of anesthesia. </w:t>
      </w:r>
      <w:r w:rsidRPr="003E3CD5">
        <w:rPr>
          <w:rFonts w:ascii="Book Antiqua" w:hAnsi="Book Antiqua" w:cs="Times New Roman"/>
          <w:i/>
          <w:iCs/>
          <w:sz w:val="24"/>
          <w:szCs w:val="24"/>
          <w:lang w:eastAsia="zh-CN"/>
        </w:rPr>
        <w:t xml:space="preserve">J Am Med </w:t>
      </w:r>
      <w:proofErr w:type="spellStart"/>
      <w:r w:rsidRPr="003E3CD5">
        <w:rPr>
          <w:rFonts w:ascii="Book Antiqua" w:hAnsi="Book Antiqua" w:cs="Times New Roman"/>
          <w:i/>
          <w:iCs/>
          <w:sz w:val="24"/>
          <w:szCs w:val="24"/>
          <w:lang w:eastAsia="zh-CN"/>
        </w:rPr>
        <w:t>Assoc</w:t>
      </w:r>
      <w:proofErr w:type="spellEnd"/>
      <w:r w:rsidRPr="003E3CD5">
        <w:rPr>
          <w:rFonts w:ascii="Book Antiqua" w:hAnsi="Book Antiqua" w:cs="Times New Roman"/>
          <w:sz w:val="24"/>
          <w:szCs w:val="24"/>
          <w:lang w:eastAsia="zh-CN"/>
        </w:rPr>
        <w:t> 1956; </w:t>
      </w:r>
      <w:r w:rsidRPr="003E3CD5">
        <w:rPr>
          <w:rFonts w:ascii="Book Antiqua" w:hAnsi="Book Antiqua" w:cs="Times New Roman"/>
          <w:b/>
          <w:bCs/>
          <w:sz w:val="24"/>
          <w:szCs w:val="24"/>
          <w:lang w:eastAsia="zh-CN"/>
        </w:rPr>
        <w:t>162</w:t>
      </w:r>
      <w:r w:rsidRPr="003E3CD5">
        <w:rPr>
          <w:rFonts w:ascii="Book Antiqua" w:hAnsi="Book Antiqua" w:cs="Times New Roman"/>
          <w:sz w:val="24"/>
          <w:szCs w:val="24"/>
          <w:lang w:eastAsia="zh-CN"/>
        </w:rPr>
        <w:t>: 1606-1608 [PMID: 13376327]</w:t>
      </w:r>
    </w:p>
    <w:p w14:paraId="21B9AAEA" w14:textId="08F6ED8E"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C</w:t>
      </w:r>
      <w:r w:rsidR="00AE7F6F" w:rsidRPr="003E3CD5">
        <w:rPr>
          <w:rFonts w:ascii="Book Antiqua" w:hAnsi="Book Antiqua" w:cs="Times New Roman"/>
          <w:b/>
          <w:bCs/>
          <w:sz w:val="24"/>
          <w:szCs w:val="24"/>
          <w:lang w:eastAsia="zh-CN"/>
        </w:rPr>
        <w:t>rasilneck</w:t>
      </w:r>
      <w:proofErr w:type="spellEnd"/>
      <w:r w:rsidRPr="003E3CD5">
        <w:rPr>
          <w:rFonts w:ascii="Book Antiqua" w:hAnsi="Book Antiqua" w:cs="Times New Roman"/>
          <w:b/>
          <w:bCs/>
          <w:sz w:val="24"/>
          <w:szCs w:val="24"/>
          <w:lang w:eastAsia="zh-CN"/>
        </w:rPr>
        <w:t xml:space="preserve"> HB</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S</w:t>
      </w:r>
      <w:r w:rsidR="00AE7F6F" w:rsidRPr="003E3CD5">
        <w:rPr>
          <w:rFonts w:ascii="Book Antiqua" w:hAnsi="Book Antiqua" w:cs="Times New Roman"/>
          <w:sz w:val="24"/>
          <w:szCs w:val="24"/>
          <w:lang w:eastAsia="zh-CN"/>
        </w:rPr>
        <w:t>tirman</w:t>
      </w:r>
      <w:proofErr w:type="spellEnd"/>
      <w:r w:rsidRPr="003E3CD5">
        <w:rPr>
          <w:rFonts w:ascii="Book Antiqua" w:hAnsi="Book Antiqua" w:cs="Times New Roman"/>
          <w:sz w:val="24"/>
          <w:szCs w:val="24"/>
          <w:lang w:eastAsia="zh-CN"/>
        </w:rPr>
        <w:t xml:space="preserve"> JA, W</w:t>
      </w:r>
      <w:r w:rsidR="00AE7F6F" w:rsidRPr="003E3CD5">
        <w:rPr>
          <w:rFonts w:ascii="Book Antiqua" w:hAnsi="Book Antiqua" w:cs="Times New Roman"/>
          <w:sz w:val="24"/>
          <w:szCs w:val="24"/>
          <w:lang w:eastAsia="zh-CN"/>
        </w:rPr>
        <w:t>ilson</w:t>
      </w:r>
      <w:r w:rsidRPr="003E3CD5">
        <w:rPr>
          <w:rFonts w:ascii="Book Antiqua" w:hAnsi="Book Antiqua" w:cs="Times New Roman"/>
          <w:sz w:val="24"/>
          <w:szCs w:val="24"/>
          <w:lang w:eastAsia="zh-CN"/>
        </w:rPr>
        <w:t xml:space="preserve"> BJ, </w:t>
      </w:r>
      <w:proofErr w:type="spellStart"/>
      <w:r w:rsidRPr="003E3CD5">
        <w:rPr>
          <w:rFonts w:ascii="Book Antiqua" w:hAnsi="Book Antiqua" w:cs="Times New Roman"/>
          <w:sz w:val="24"/>
          <w:szCs w:val="24"/>
          <w:lang w:eastAsia="zh-CN"/>
        </w:rPr>
        <w:t>McC</w:t>
      </w:r>
      <w:r w:rsidR="00AE7F6F" w:rsidRPr="003E3CD5">
        <w:rPr>
          <w:rFonts w:ascii="Book Antiqua" w:hAnsi="Book Antiqua" w:cs="Times New Roman"/>
          <w:sz w:val="24"/>
          <w:szCs w:val="24"/>
          <w:lang w:eastAsia="zh-CN"/>
        </w:rPr>
        <w:t>ranie</w:t>
      </w:r>
      <w:proofErr w:type="spellEnd"/>
      <w:r w:rsidRPr="003E3CD5">
        <w:rPr>
          <w:rFonts w:ascii="Book Antiqua" w:hAnsi="Book Antiqua" w:cs="Times New Roman"/>
          <w:sz w:val="24"/>
          <w:szCs w:val="24"/>
          <w:lang w:eastAsia="zh-CN"/>
        </w:rPr>
        <w:t xml:space="preserve"> EJ, F</w:t>
      </w:r>
      <w:r w:rsidR="00AE7F6F" w:rsidRPr="003E3CD5">
        <w:rPr>
          <w:rFonts w:ascii="Book Antiqua" w:hAnsi="Book Antiqua" w:cs="Times New Roman"/>
          <w:sz w:val="24"/>
          <w:szCs w:val="24"/>
          <w:lang w:eastAsia="zh-CN"/>
        </w:rPr>
        <w:t>ogelman</w:t>
      </w:r>
      <w:r w:rsidRPr="003E3CD5">
        <w:rPr>
          <w:rFonts w:ascii="Book Antiqua" w:hAnsi="Book Antiqua" w:cs="Times New Roman"/>
          <w:sz w:val="24"/>
          <w:szCs w:val="24"/>
          <w:lang w:eastAsia="zh-CN"/>
        </w:rPr>
        <w:t xml:space="preserve"> MJ. Use of hypnosis in the management of patients with burns. </w:t>
      </w:r>
      <w:r w:rsidRPr="003E3CD5">
        <w:rPr>
          <w:rFonts w:ascii="Book Antiqua" w:hAnsi="Book Antiqua" w:cs="Times New Roman"/>
          <w:i/>
          <w:iCs/>
          <w:sz w:val="24"/>
          <w:szCs w:val="24"/>
          <w:lang w:eastAsia="zh-CN"/>
        </w:rPr>
        <w:t xml:space="preserve">J Am Med </w:t>
      </w:r>
      <w:proofErr w:type="spellStart"/>
      <w:r w:rsidRPr="003E3CD5">
        <w:rPr>
          <w:rFonts w:ascii="Book Antiqua" w:hAnsi="Book Antiqua" w:cs="Times New Roman"/>
          <w:i/>
          <w:iCs/>
          <w:sz w:val="24"/>
          <w:szCs w:val="24"/>
          <w:lang w:eastAsia="zh-CN"/>
        </w:rPr>
        <w:t>Assoc</w:t>
      </w:r>
      <w:proofErr w:type="spellEnd"/>
      <w:r w:rsidRPr="003E3CD5">
        <w:rPr>
          <w:rFonts w:ascii="Book Antiqua" w:hAnsi="Book Antiqua" w:cs="Times New Roman"/>
          <w:sz w:val="24"/>
          <w:szCs w:val="24"/>
          <w:lang w:eastAsia="zh-CN"/>
        </w:rPr>
        <w:t> 1955; </w:t>
      </w:r>
      <w:r w:rsidRPr="003E3CD5">
        <w:rPr>
          <w:rFonts w:ascii="Book Antiqua" w:hAnsi="Book Antiqua" w:cs="Times New Roman"/>
          <w:b/>
          <w:bCs/>
          <w:sz w:val="24"/>
          <w:szCs w:val="24"/>
          <w:lang w:eastAsia="zh-CN"/>
        </w:rPr>
        <w:t>158</w:t>
      </w:r>
      <w:r w:rsidRPr="003E3CD5">
        <w:rPr>
          <w:rFonts w:ascii="Book Antiqua" w:hAnsi="Book Antiqua" w:cs="Times New Roman"/>
          <w:sz w:val="24"/>
          <w:szCs w:val="24"/>
          <w:lang w:eastAsia="zh-CN"/>
        </w:rPr>
        <w:t>: 103-106 [PMID: 14367047]</w:t>
      </w:r>
    </w:p>
    <w:p w14:paraId="6ADE99E3" w14:textId="1F931988"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B</w:t>
      </w:r>
      <w:r w:rsidR="00AE7F6F" w:rsidRPr="003E3CD5">
        <w:rPr>
          <w:rFonts w:ascii="Book Antiqua" w:hAnsi="Book Antiqua" w:cs="Times New Roman"/>
          <w:b/>
          <w:bCs/>
          <w:sz w:val="24"/>
          <w:szCs w:val="24"/>
          <w:lang w:eastAsia="zh-CN"/>
        </w:rPr>
        <w:t>ernstein</w:t>
      </w:r>
      <w:r w:rsidRPr="003E3CD5">
        <w:rPr>
          <w:rFonts w:ascii="Book Antiqua" w:hAnsi="Book Antiqua" w:cs="Times New Roman"/>
          <w:b/>
          <w:bCs/>
          <w:sz w:val="24"/>
          <w:szCs w:val="24"/>
          <w:lang w:eastAsia="zh-CN"/>
        </w:rPr>
        <w:t xml:space="preserve"> NR</w:t>
      </w:r>
      <w:r w:rsidRPr="003E3CD5">
        <w:rPr>
          <w:rFonts w:ascii="Book Antiqua" w:hAnsi="Book Antiqua" w:cs="Times New Roman"/>
          <w:sz w:val="24"/>
          <w:szCs w:val="24"/>
          <w:lang w:eastAsia="zh-CN"/>
        </w:rPr>
        <w:t xml:space="preserve">. </w:t>
      </w:r>
      <w:r w:rsidR="00AE7F6F" w:rsidRPr="003E3CD5">
        <w:rPr>
          <w:rFonts w:ascii="Book Antiqua" w:hAnsi="Book Antiqua" w:cs="Times New Roman"/>
          <w:sz w:val="24"/>
          <w:szCs w:val="24"/>
          <w:lang w:eastAsia="zh-CN"/>
        </w:rPr>
        <w:t>Management of burned children with the aid of hypnosis</w:t>
      </w:r>
      <w:r w:rsidRPr="003E3CD5">
        <w:rPr>
          <w:rFonts w:ascii="Book Antiqua" w:hAnsi="Book Antiqua" w:cs="Times New Roman"/>
          <w:sz w:val="24"/>
          <w:szCs w:val="24"/>
          <w:lang w:eastAsia="zh-CN"/>
        </w:rPr>
        <w:t>. </w:t>
      </w:r>
      <w:r w:rsidRPr="003E3CD5">
        <w:rPr>
          <w:rFonts w:ascii="Book Antiqua" w:hAnsi="Book Antiqua" w:cs="Times New Roman"/>
          <w:i/>
          <w:iCs/>
          <w:sz w:val="24"/>
          <w:szCs w:val="24"/>
          <w:lang w:eastAsia="zh-CN"/>
        </w:rPr>
        <w:t xml:space="preserve">J Child </w:t>
      </w:r>
      <w:proofErr w:type="spellStart"/>
      <w:r w:rsidRPr="003E3CD5">
        <w:rPr>
          <w:rFonts w:ascii="Book Antiqua" w:hAnsi="Book Antiqua" w:cs="Times New Roman"/>
          <w:i/>
          <w:iCs/>
          <w:sz w:val="24"/>
          <w:szCs w:val="24"/>
          <w:lang w:eastAsia="zh-CN"/>
        </w:rPr>
        <w:t>Psychol</w:t>
      </w:r>
      <w:proofErr w:type="spellEnd"/>
      <w:r w:rsidRPr="003E3CD5">
        <w:rPr>
          <w:rFonts w:ascii="Book Antiqua" w:hAnsi="Book Antiqua" w:cs="Times New Roman"/>
          <w:i/>
          <w:iCs/>
          <w:sz w:val="24"/>
          <w:szCs w:val="24"/>
          <w:lang w:eastAsia="zh-CN"/>
        </w:rPr>
        <w:t xml:space="preserve"> Psychiatry</w:t>
      </w:r>
      <w:r w:rsidRPr="003E3CD5">
        <w:rPr>
          <w:rFonts w:ascii="Book Antiqua" w:hAnsi="Book Antiqua" w:cs="Times New Roman"/>
          <w:sz w:val="24"/>
          <w:szCs w:val="24"/>
          <w:lang w:eastAsia="zh-CN"/>
        </w:rPr>
        <w:t> 1963; </w:t>
      </w:r>
      <w:r w:rsidRPr="003E3CD5">
        <w:rPr>
          <w:rFonts w:ascii="Book Antiqua" w:hAnsi="Book Antiqua" w:cs="Times New Roman"/>
          <w:b/>
          <w:bCs/>
          <w:sz w:val="24"/>
          <w:szCs w:val="24"/>
          <w:lang w:eastAsia="zh-CN"/>
        </w:rPr>
        <w:t>4</w:t>
      </w:r>
      <w:r w:rsidRPr="003E3CD5">
        <w:rPr>
          <w:rFonts w:ascii="Book Antiqua" w:hAnsi="Book Antiqua" w:cs="Times New Roman"/>
          <w:sz w:val="24"/>
          <w:szCs w:val="24"/>
          <w:lang w:eastAsia="zh-CN"/>
        </w:rPr>
        <w:t>: 93-98 [PMID: 14055466]</w:t>
      </w:r>
    </w:p>
    <w:p w14:paraId="78C29338" w14:textId="40C17377"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B</w:t>
      </w:r>
      <w:r w:rsidR="00AE7F6F" w:rsidRPr="003E3CD5">
        <w:rPr>
          <w:rFonts w:ascii="Book Antiqua" w:hAnsi="Book Antiqua" w:cs="Times New Roman"/>
          <w:b/>
          <w:bCs/>
          <w:sz w:val="24"/>
          <w:szCs w:val="24"/>
          <w:lang w:eastAsia="zh-CN"/>
        </w:rPr>
        <w:t>ernstein</w:t>
      </w:r>
      <w:r w:rsidRPr="003E3CD5">
        <w:rPr>
          <w:rFonts w:ascii="Book Antiqua" w:hAnsi="Book Antiqua" w:cs="Times New Roman"/>
          <w:b/>
          <w:bCs/>
          <w:sz w:val="24"/>
          <w:szCs w:val="24"/>
          <w:lang w:eastAsia="zh-CN"/>
        </w:rPr>
        <w:t xml:space="preserve"> NR</w:t>
      </w:r>
      <w:r w:rsidRPr="003E3CD5">
        <w:rPr>
          <w:rFonts w:ascii="Book Antiqua" w:hAnsi="Book Antiqua" w:cs="Times New Roman"/>
          <w:sz w:val="24"/>
          <w:szCs w:val="24"/>
          <w:lang w:eastAsia="zh-CN"/>
        </w:rPr>
        <w:t xml:space="preserve">. </w:t>
      </w:r>
      <w:r w:rsidR="00AE7F6F" w:rsidRPr="003E3CD5">
        <w:rPr>
          <w:rFonts w:ascii="Book Antiqua" w:hAnsi="Book Antiqua" w:cs="Times New Roman"/>
          <w:sz w:val="24"/>
          <w:szCs w:val="24"/>
          <w:lang w:eastAsia="zh-CN"/>
        </w:rPr>
        <w:t>Observations on the use of hypnosis with burned children on a pediatric ward</w:t>
      </w:r>
      <w:r w:rsidRPr="003E3CD5">
        <w:rPr>
          <w:rFonts w:ascii="Book Antiqua" w:hAnsi="Book Antiqua" w:cs="Times New Roman"/>
          <w:sz w:val="24"/>
          <w:szCs w:val="24"/>
          <w:lang w:eastAsia="zh-CN"/>
        </w:rPr>
        <w:t>.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1965; </w:t>
      </w:r>
      <w:r w:rsidRPr="003E3CD5">
        <w:rPr>
          <w:rFonts w:ascii="Book Antiqua" w:hAnsi="Book Antiqua" w:cs="Times New Roman"/>
          <w:b/>
          <w:bCs/>
          <w:sz w:val="24"/>
          <w:szCs w:val="24"/>
          <w:lang w:eastAsia="zh-CN"/>
        </w:rPr>
        <w:t>13</w:t>
      </w:r>
      <w:r w:rsidRPr="003E3CD5">
        <w:rPr>
          <w:rFonts w:ascii="Book Antiqua" w:hAnsi="Book Antiqua" w:cs="Times New Roman"/>
          <w:sz w:val="24"/>
          <w:szCs w:val="24"/>
          <w:lang w:eastAsia="zh-CN"/>
        </w:rPr>
        <w:t>: 1-10 [PMID: 14255620 DOI: 10.1080/00207146508412920]</w:t>
      </w:r>
    </w:p>
    <w:p w14:paraId="5B96D1FD" w14:textId="7CCB33CE"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Ewin DM</w:t>
      </w:r>
      <w:r w:rsidRPr="003E3CD5">
        <w:rPr>
          <w:rFonts w:ascii="Book Antiqua" w:hAnsi="Book Antiqua" w:cs="Times New Roman"/>
          <w:sz w:val="24"/>
          <w:szCs w:val="24"/>
          <w:lang w:eastAsia="zh-CN"/>
        </w:rPr>
        <w:t>. Emergency room hypnosis for the burned patient.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1983; </w:t>
      </w:r>
      <w:r w:rsidRPr="003E3CD5">
        <w:rPr>
          <w:rFonts w:ascii="Book Antiqua" w:hAnsi="Book Antiqua" w:cs="Times New Roman"/>
          <w:b/>
          <w:bCs/>
          <w:sz w:val="24"/>
          <w:szCs w:val="24"/>
          <w:lang w:eastAsia="zh-CN"/>
        </w:rPr>
        <w:t>26</w:t>
      </w:r>
      <w:r w:rsidRPr="003E3CD5">
        <w:rPr>
          <w:rFonts w:ascii="Book Antiqua" w:hAnsi="Book Antiqua" w:cs="Times New Roman"/>
          <w:sz w:val="24"/>
          <w:szCs w:val="24"/>
          <w:lang w:eastAsia="zh-CN"/>
        </w:rPr>
        <w:t>: 5-8 [PMID: 6678113 DOI: 10.1080/00029157.1983.10404130]</w:t>
      </w:r>
    </w:p>
    <w:p w14:paraId="4402C07C" w14:textId="1A07A8AE"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AE7F6F">
        <w:rPr>
          <w:rFonts w:ascii="Book Antiqua" w:hAnsi="Book Antiqua" w:cs="Times New Roman"/>
          <w:b/>
          <w:sz w:val="24"/>
          <w:szCs w:val="24"/>
          <w:lang w:eastAsia="zh-CN"/>
        </w:rPr>
        <w:lastRenderedPageBreak/>
        <w:t>Ewin DM</w:t>
      </w:r>
      <w:r w:rsidRPr="003E3CD5">
        <w:rPr>
          <w:rFonts w:ascii="Book Antiqua" w:hAnsi="Book Antiqua" w:cs="Times New Roman"/>
          <w:sz w:val="24"/>
          <w:szCs w:val="24"/>
          <w:lang w:eastAsia="zh-CN"/>
        </w:rPr>
        <w:t xml:space="preserve">. Hypnosis in surgery and anesthesia. </w:t>
      </w:r>
      <w:r w:rsidR="00AE7F6F">
        <w:rPr>
          <w:rFonts w:ascii="Book Antiqua" w:hAnsi="Book Antiqua" w:cs="Times New Roman"/>
          <w:sz w:val="24"/>
          <w:szCs w:val="24"/>
          <w:lang w:eastAsia="zh-CN"/>
        </w:rPr>
        <w:t>In</w:t>
      </w:r>
      <w:r w:rsidR="00AE7F6F">
        <w:rPr>
          <w:rFonts w:ascii="Book Antiqua" w:hAnsi="Book Antiqua" w:cs="Times New Roman" w:hint="eastAsia"/>
          <w:sz w:val="24"/>
          <w:szCs w:val="24"/>
          <w:lang w:eastAsia="zh-CN"/>
        </w:rPr>
        <w:t>:</w:t>
      </w:r>
      <w:r w:rsidR="00AE7F6F">
        <w:rPr>
          <w:rFonts w:ascii="Book Antiqua" w:hAnsi="Book Antiqua" w:cs="Times New Roman"/>
          <w:sz w:val="24"/>
          <w:szCs w:val="24"/>
          <w:lang w:eastAsia="zh-CN"/>
        </w:rPr>
        <w:t xml:space="preserve"> WC Wester II &amp; AH Smith Jr.</w:t>
      </w:r>
      <w:r w:rsidR="00AE7F6F">
        <w:rPr>
          <w:rFonts w:ascii="Book Antiqua" w:hAnsi="Book Antiqua" w:cs="Times New Roman" w:hint="eastAsia"/>
          <w:sz w:val="24"/>
          <w:szCs w:val="24"/>
          <w:lang w:eastAsia="zh-CN"/>
        </w:rPr>
        <w:t xml:space="preserve"> (e</w:t>
      </w:r>
      <w:r w:rsidR="00AE7F6F">
        <w:rPr>
          <w:rFonts w:ascii="Book Antiqua" w:hAnsi="Book Antiqua" w:cs="Times New Roman"/>
          <w:sz w:val="24"/>
          <w:szCs w:val="24"/>
          <w:lang w:eastAsia="zh-CN"/>
        </w:rPr>
        <w:t>ds.</w:t>
      </w:r>
      <w:r w:rsidR="00AE7F6F">
        <w:rPr>
          <w:rFonts w:ascii="Book Antiqua" w:hAnsi="Book Antiqua" w:cs="Times New Roman" w:hint="eastAsia"/>
          <w:sz w:val="24"/>
          <w:szCs w:val="24"/>
          <w:lang w:eastAsia="zh-CN"/>
        </w:rPr>
        <w:t>):</w:t>
      </w:r>
      <w:r w:rsidRPr="003E3CD5">
        <w:rPr>
          <w:rFonts w:ascii="Book Antiqua" w:hAnsi="Book Antiqua" w:cs="Times New Roman"/>
          <w:sz w:val="24"/>
          <w:szCs w:val="24"/>
          <w:lang w:eastAsia="zh-CN"/>
        </w:rPr>
        <w:t xml:space="preserve"> Clinical hypnosis: A multidisciplinary approach. </w:t>
      </w:r>
      <w:proofErr w:type="spellStart"/>
      <w:r w:rsidRPr="003E3CD5">
        <w:rPr>
          <w:rFonts w:ascii="Book Antiqua" w:hAnsi="Book Antiqua" w:cs="Times New Roman"/>
          <w:sz w:val="24"/>
          <w:szCs w:val="24"/>
          <w:lang w:eastAsia="zh-CN"/>
        </w:rPr>
        <w:t>Phi</w:t>
      </w:r>
      <w:r w:rsidR="00AE7F6F">
        <w:rPr>
          <w:rFonts w:ascii="Book Antiqua" w:hAnsi="Book Antiqua" w:cs="Times New Roman"/>
          <w:sz w:val="24"/>
          <w:szCs w:val="24"/>
          <w:lang w:eastAsia="zh-CN"/>
        </w:rPr>
        <w:t>lidelphia</w:t>
      </w:r>
      <w:proofErr w:type="spellEnd"/>
      <w:r w:rsidR="00AE7F6F">
        <w:rPr>
          <w:rFonts w:ascii="Book Antiqua" w:hAnsi="Book Antiqua" w:cs="Times New Roman"/>
          <w:sz w:val="24"/>
          <w:szCs w:val="24"/>
          <w:lang w:eastAsia="zh-CN"/>
        </w:rPr>
        <w:t>, PA. Lippincott; 1984</w:t>
      </w:r>
    </w:p>
    <w:p w14:paraId="389F2C44" w14:textId="1D74A4DB"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Ewin DM</w:t>
      </w:r>
      <w:r w:rsidRPr="003E3CD5">
        <w:rPr>
          <w:rFonts w:ascii="Book Antiqua" w:hAnsi="Book Antiqua" w:cs="Times New Roman"/>
          <w:sz w:val="24"/>
          <w:szCs w:val="24"/>
          <w:lang w:eastAsia="zh-CN"/>
        </w:rPr>
        <w:t>. Emergency room hypnosis for the burned patient.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1986; </w:t>
      </w:r>
      <w:r w:rsidRPr="003E3CD5">
        <w:rPr>
          <w:rFonts w:ascii="Book Antiqua" w:hAnsi="Book Antiqua" w:cs="Times New Roman"/>
          <w:b/>
          <w:bCs/>
          <w:sz w:val="24"/>
          <w:szCs w:val="24"/>
          <w:lang w:eastAsia="zh-CN"/>
        </w:rPr>
        <w:t>29</w:t>
      </w:r>
      <w:r w:rsidRPr="003E3CD5">
        <w:rPr>
          <w:rFonts w:ascii="Book Antiqua" w:hAnsi="Book Antiqua" w:cs="Times New Roman"/>
          <w:sz w:val="24"/>
          <w:szCs w:val="24"/>
          <w:lang w:eastAsia="zh-CN"/>
        </w:rPr>
        <w:t>: 7-12 [PMID: 3739965 DOI: 10.1080/00029157.1986.10402672]</w:t>
      </w:r>
    </w:p>
    <w:p w14:paraId="4D71F0AA" w14:textId="1F06712D"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AE7F6F">
        <w:rPr>
          <w:rFonts w:ascii="Book Antiqua" w:hAnsi="Book Antiqua" w:cs="Times New Roman"/>
          <w:b/>
          <w:sz w:val="24"/>
          <w:szCs w:val="24"/>
          <w:lang w:eastAsia="zh-CN"/>
        </w:rPr>
        <w:t>Ewin DM</w:t>
      </w:r>
      <w:r w:rsidRPr="003E3CD5">
        <w:rPr>
          <w:rFonts w:ascii="Book Antiqua" w:hAnsi="Book Antiqua" w:cs="Times New Roman"/>
          <w:sz w:val="24"/>
          <w:szCs w:val="24"/>
          <w:lang w:eastAsia="zh-CN"/>
        </w:rPr>
        <w:t>. Clinical use of hypnosis for attenuation of burn depth. In</w:t>
      </w:r>
      <w:r w:rsidR="00CC50C7">
        <w:rPr>
          <w:rFonts w:ascii="Book Antiqua" w:hAnsi="Book Antiqua" w:cs="Times New Roman" w:hint="eastAsia"/>
          <w:sz w:val="24"/>
          <w:szCs w:val="24"/>
          <w:lang w:eastAsia="zh-CN"/>
        </w:rPr>
        <w:t>:</w:t>
      </w:r>
      <w:r w:rsidRPr="003E3CD5">
        <w:rPr>
          <w:rFonts w:ascii="Book Antiqua" w:hAnsi="Book Antiqua" w:cs="Times New Roman"/>
          <w:sz w:val="24"/>
          <w:szCs w:val="24"/>
          <w:lang w:eastAsia="zh-CN"/>
        </w:rPr>
        <w:t xml:space="preserve"> Hypnosis at its Bicentennial</w:t>
      </w:r>
      <w:r w:rsidR="00AE7F6F">
        <w:rPr>
          <w:rFonts w:ascii="Book Antiqua" w:hAnsi="Book Antiqua" w:cs="Times New Roman" w:hint="eastAsia"/>
          <w:sz w:val="24"/>
          <w:szCs w:val="24"/>
          <w:lang w:eastAsia="zh-CN"/>
        </w:rPr>
        <w:t>.</w:t>
      </w:r>
      <w:r w:rsidRPr="003E3CD5">
        <w:rPr>
          <w:rFonts w:ascii="Book Antiqua" w:hAnsi="Book Antiqua" w:cs="Times New Roman"/>
          <w:sz w:val="24"/>
          <w:szCs w:val="24"/>
          <w:lang w:eastAsia="zh-CN"/>
        </w:rPr>
        <w:t xml:space="preserve"> </w:t>
      </w:r>
      <w:r w:rsidR="00CC50C7" w:rsidRPr="003E3CD5">
        <w:rPr>
          <w:rFonts w:ascii="Book Antiqua" w:hAnsi="Book Antiqua" w:cs="Times New Roman"/>
          <w:sz w:val="24"/>
          <w:szCs w:val="24"/>
          <w:lang w:eastAsia="zh-CN"/>
        </w:rPr>
        <w:t>Springer US</w:t>
      </w:r>
      <w:r w:rsidR="00CC50C7">
        <w:rPr>
          <w:rFonts w:ascii="Book Antiqua" w:hAnsi="Book Antiqua" w:cs="Times New Roman" w:hint="eastAsia"/>
          <w:sz w:val="24"/>
          <w:szCs w:val="24"/>
          <w:lang w:eastAsia="zh-CN"/>
        </w:rPr>
        <w:t>,</w:t>
      </w:r>
      <w:r w:rsidR="00CC50C7" w:rsidRPr="003E3CD5">
        <w:rPr>
          <w:rFonts w:ascii="Book Antiqua" w:hAnsi="Book Antiqua" w:cs="Times New Roman"/>
          <w:sz w:val="24"/>
          <w:szCs w:val="24"/>
          <w:lang w:eastAsia="zh-CN"/>
        </w:rPr>
        <w:t xml:space="preserve"> </w:t>
      </w:r>
      <w:r w:rsidRPr="003E3CD5">
        <w:rPr>
          <w:rFonts w:ascii="Book Antiqua" w:hAnsi="Book Antiqua" w:cs="Times New Roman"/>
          <w:sz w:val="24"/>
          <w:szCs w:val="24"/>
          <w:lang w:eastAsia="zh-CN"/>
        </w:rPr>
        <w:t>1978</w:t>
      </w:r>
      <w:r w:rsidR="00AE7F6F">
        <w:rPr>
          <w:rFonts w:ascii="Book Antiqua" w:hAnsi="Book Antiqua" w:cs="Times New Roman" w:hint="eastAsia"/>
          <w:sz w:val="24"/>
          <w:szCs w:val="24"/>
          <w:lang w:eastAsia="zh-CN"/>
        </w:rPr>
        <w:t xml:space="preserve">: </w:t>
      </w:r>
      <w:r w:rsidR="00AE7F6F" w:rsidRPr="003E3CD5">
        <w:rPr>
          <w:rFonts w:ascii="Book Antiqua" w:hAnsi="Book Antiqua" w:cs="Times New Roman"/>
          <w:sz w:val="24"/>
          <w:szCs w:val="24"/>
          <w:lang w:eastAsia="zh-CN"/>
        </w:rPr>
        <w:t>155-162</w:t>
      </w:r>
    </w:p>
    <w:p w14:paraId="272A79EF" w14:textId="54CC5C67"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Manusov</w:t>
      </w:r>
      <w:proofErr w:type="spellEnd"/>
      <w:r w:rsidRPr="003E3CD5">
        <w:rPr>
          <w:rFonts w:ascii="Book Antiqua" w:hAnsi="Book Antiqua" w:cs="Times New Roman"/>
          <w:b/>
          <w:bCs/>
          <w:sz w:val="24"/>
          <w:szCs w:val="24"/>
          <w:lang w:eastAsia="zh-CN"/>
        </w:rPr>
        <w:t xml:space="preserve"> EG</w:t>
      </w:r>
      <w:r w:rsidRPr="003E3CD5">
        <w:rPr>
          <w:rFonts w:ascii="Book Antiqua" w:hAnsi="Book Antiqua" w:cs="Times New Roman"/>
          <w:sz w:val="24"/>
          <w:szCs w:val="24"/>
          <w:lang w:eastAsia="zh-CN"/>
        </w:rPr>
        <w:t>, Murray G. Acute trauma and hypnosis. </w:t>
      </w:r>
      <w:r w:rsidRPr="003E3CD5">
        <w:rPr>
          <w:rFonts w:ascii="Book Antiqua" w:hAnsi="Book Antiqua" w:cs="Times New Roman"/>
          <w:i/>
          <w:iCs/>
          <w:sz w:val="24"/>
          <w:szCs w:val="24"/>
          <w:lang w:eastAsia="zh-CN"/>
        </w:rPr>
        <w:t>Mil Med</w:t>
      </w:r>
      <w:r w:rsidRPr="003E3CD5">
        <w:rPr>
          <w:rFonts w:ascii="Book Antiqua" w:hAnsi="Book Antiqua" w:cs="Times New Roman"/>
          <w:sz w:val="24"/>
          <w:szCs w:val="24"/>
          <w:lang w:eastAsia="zh-CN"/>
        </w:rPr>
        <w:t> 1992; </w:t>
      </w:r>
      <w:r w:rsidRPr="003E3CD5">
        <w:rPr>
          <w:rFonts w:ascii="Book Antiqua" w:hAnsi="Book Antiqua" w:cs="Times New Roman"/>
          <w:b/>
          <w:bCs/>
          <w:sz w:val="24"/>
          <w:szCs w:val="24"/>
          <w:lang w:eastAsia="zh-CN"/>
        </w:rPr>
        <w:t>157</w:t>
      </w:r>
      <w:r w:rsidRPr="003E3CD5">
        <w:rPr>
          <w:rFonts w:ascii="Book Antiqua" w:hAnsi="Book Antiqua" w:cs="Times New Roman"/>
          <w:sz w:val="24"/>
          <w:szCs w:val="24"/>
          <w:lang w:eastAsia="zh-CN"/>
        </w:rPr>
        <w:t>: 504-505 [PMID: 1454201]</w:t>
      </w:r>
    </w:p>
    <w:p w14:paraId="239486F0" w14:textId="73553753"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Ohrbach</w:t>
      </w:r>
      <w:proofErr w:type="spellEnd"/>
      <w:r w:rsidRPr="003E3CD5">
        <w:rPr>
          <w:rFonts w:ascii="Book Antiqua" w:hAnsi="Book Antiqua" w:cs="Times New Roman"/>
          <w:b/>
          <w:bCs/>
          <w:sz w:val="24"/>
          <w:szCs w:val="24"/>
          <w:lang w:eastAsia="zh-CN"/>
        </w:rPr>
        <w:t xml:space="preserve"> R</w:t>
      </w:r>
      <w:r w:rsidRPr="003E3CD5">
        <w:rPr>
          <w:rFonts w:ascii="Book Antiqua" w:hAnsi="Book Antiqua" w:cs="Times New Roman"/>
          <w:sz w:val="24"/>
          <w:szCs w:val="24"/>
          <w:lang w:eastAsia="zh-CN"/>
        </w:rPr>
        <w:t xml:space="preserve">, Patterson DR, </w:t>
      </w:r>
      <w:proofErr w:type="spellStart"/>
      <w:r w:rsidRPr="003E3CD5">
        <w:rPr>
          <w:rFonts w:ascii="Book Antiqua" w:hAnsi="Book Antiqua" w:cs="Times New Roman"/>
          <w:sz w:val="24"/>
          <w:szCs w:val="24"/>
          <w:lang w:eastAsia="zh-CN"/>
        </w:rPr>
        <w:t>Carrougher</w:t>
      </w:r>
      <w:proofErr w:type="spellEnd"/>
      <w:r w:rsidRPr="003E3CD5">
        <w:rPr>
          <w:rFonts w:ascii="Book Antiqua" w:hAnsi="Book Antiqua" w:cs="Times New Roman"/>
          <w:sz w:val="24"/>
          <w:szCs w:val="24"/>
          <w:lang w:eastAsia="zh-CN"/>
        </w:rPr>
        <w:t xml:space="preserve"> G, Gibran N. Hypnosis after an adverse response to opioids in an ICU burn patient.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J Pain</w:t>
      </w:r>
      <w:r w:rsidRPr="003E3CD5">
        <w:rPr>
          <w:rFonts w:ascii="Book Antiqua" w:hAnsi="Book Antiqua" w:cs="Times New Roman"/>
          <w:sz w:val="24"/>
          <w:szCs w:val="24"/>
          <w:lang w:eastAsia="zh-CN"/>
        </w:rPr>
        <w:t> 1998; </w:t>
      </w:r>
      <w:r w:rsidRPr="003E3CD5">
        <w:rPr>
          <w:rFonts w:ascii="Book Antiqua" w:hAnsi="Book Antiqua" w:cs="Times New Roman"/>
          <w:b/>
          <w:bCs/>
          <w:sz w:val="24"/>
          <w:szCs w:val="24"/>
          <w:lang w:eastAsia="zh-CN"/>
        </w:rPr>
        <w:t>14</w:t>
      </w:r>
      <w:r w:rsidRPr="003E3CD5">
        <w:rPr>
          <w:rFonts w:ascii="Book Antiqua" w:hAnsi="Book Antiqua" w:cs="Times New Roman"/>
          <w:sz w:val="24"/>
          <w:szCs w:val="24"/>
          <w:lang w:eastAsia="zh-CN"/>
        </w:rPr>
        <w:t>: 167-175 [PMID: 9647460]</w:t>
      </w:r>
    </w:p>
    <w:p w14:paraId="1409791C" w14:textId="4C7D8D45"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Barber J</w:t>
      </w:r>
      <w:r w:rsidRPr="003E3CD5">
        <w:rPr>
          <w:rFonts w:ascii="Book Antiqua" w:hAnsi="Book Antiqua" w:cs="Times New Roman"/>
          <w:sz w:val="24"/>
          <w:szCs w:val="24"/>
          <w:lang w:eastAsia="zh-CN"/>
        </w:rPr>
        <w:t>. Rapid induction analgesia: a clinical report.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1977; </w:t>
      </w:r>
      <w:r w:rsidRPr="003E3CD5">
        <w:rPr>
          <w:rFonts w:ascii="Book Antiqua" w:hAnsi="Book Antiqua" w:cs="Times New Roman"/>
          <w:b/>
          <w:bCs/>
          <w:sz w:val="24"/>
          <w:szCs w:val="24"/>
          <w:lang w:eastAsia="zh-CN"/>
        </w:rPr>
        <w:t>19</w:t>
      </w:r>
      <w:r w:rsidRPr="003E3CD5">
        <w:rPr>
          <w:rFonts w:ascii="Book Antiqua" w:hAnsi="Book Antiqua" w:cs="Times New Roman"/>
          <w:sz w:val="24"/>
          <w:szCs w:val="24"/>
          <w:lang w:eastAsia="zh-CN"/>
        </w:rPr>
        <w:t>: 138-145 [PMID: 835486 DOI: 10.1080/00029157.1977.10403860]</w:t>
      </w:r>
    </w:p>
    <w:p w14:paraId="4A77EB6E" w14:textId="4D699ED9"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Everett JJ</w:t>
      </w:r>
      <w:r w:rsidRPr="003E3CD5">
        <w:rPr>
          <w:rFonts w:ascii="Book Antiqua" w:hAnsi="Book Antiqua" w:cs="Times New Roman"/>
          <w:sz w:val="24"/>
          <w:szCs w:val="24"/>
          <w:lang w:eastAsia="zh-CN"/>
        </w:rPr>
        <w:t xml:space="preserve">, Patterson DR, Burns GL, Montgomery B, </w:t>
      </w:r>
      <w:proofErr w:type="spellStart"/>
      <w:r w:rsidRPr="003E3CD5">
        <w:rPr>
          <w:rFonts w:ascii="Book Antiqua" w:hAnsi="Book Antiqua" w:cs="Times New Roman"/>
          <w:sz w:val="24"/>
          <w:szCs w:val="24"/>
          <w:lang w:eastAsia="zh-CN"/>
        </w:rPr>
        <w:t>Heimbach</w:t>
      </w:r>
      <w:proofErr w:type="spellEnd"/>
      <w:r w:rsidRPr="003E3CD5">
        <w:rPr>
          <w:rFonts w:ascii="Book Antiqua" w:hAnsi="Book Antiqua" w:cs="Times New Roman"/>
          <w:sz w:val="24"/>
          <w:szCs w:val="24"/>
          <w:lang w:eastAsia="zh-CN"/>
        </w:rPr>
        <w:t xml:space="preserve"> D. Adjunctive interventions for burn pain control: comparison of hypnosis and </w:t>
      </w:r>
      <w:proofErr w:type="spellStart"/>
      <w:r w:rsidRPr="003E3CD5">
        <w:rPr>
          <w:rFonts w:ascii="Book Antiqua" w:hAnsi="Book Antiqua" w:cs="Times New Roman"/>
          <w:sz w:val="24"/>
          <w:szCs w:val="24"/>
          <w:lang w:eastAsia="zh-CN"/>
        </w:rPr>
        <w:t>ativan</w:t>
      </w:r>
      <w:proofErr w:type="spellEnd"/>
      <w:r w:rsidRPr="003E3CD5">
        <w:rPr>
          <w:rFonts w:ascii="Book Antiqua" w:hAnsi="Book Antiqua" w:cs="Times New Roman"/>
          <w:sz w:val="24"/>
          <w:szCs w:val="24"/>
          <w:lang w:eastAsia="zh-CN"/>
        </w:rPr>
        <w:t>: the 1993 Clinical Research Award. </w:t>
      </w:r>
      <w:r w:rsidRPr="003E3CD5">
        <w:rPr>
          <w:rFonts w:ascii="Book Antiqua" w:hAnsi="Book Antiqua" w:cs="Times New Roman"/>
          <w:i/>
          <w:iCs/>
          <w:sz w:val="24"/>
          <w:szCs w:val="24"/>
          <w:lang w:eastAsia="zh-CN"/>
        </w:rPr>
        <w:t xml:space="preserve">J Burn Care </w:t>
      </w:r>
      <w:proofErr w:type="spellStart"/>
      <w:r w:rsidRPr="003E3CD5">
        <w:rPr>
          <w:rFonts w:ascii="Book Antiqua" w:hAnsi="Book Antiqua" w:cs="Times New Roman"/>
          <w:i/>
          <w:iCs/>
          <w:sz w:val="24"/>
          <w:szCs w:val="24"/>
          <w:lang w:eastAsia="zh-CN"/>
        </w:rPr>
        <w:t>Rehabil</w:t>
      </w:r>
      <w:proofErr w:type="spellEnd"/>
      <w:r w:rsidRPr="003E3CD5">
        <w:rPr>
          <w:rFonts w:ascii="Book Antiqua" w:hAnsi="Book Antiqua" w:cs="Times New Roman"/>
          <w:sz w:val="24"/>
          <w:szCs w:val="24"/>
          <w:lang w:eastAsia="zh-CN"/>
        </w:rPr>
        <w:t> </w:t>
      </w:r>
      <w:r w:rsidR="00CF5E1C">
        <w:rPr>
          <w:rFonts w:ascii="Book Antiqua" w:hAnsi="Book Antiqua" w:cs="Times New Roman" w:hint="eastAsia"/>
          <w:sz w:val="24"/>
          <w:szCs w:val="24"/>
          <w:lang w:eastAsia="zh-CN"/>
        </w:rPr>
        <w:t>1993</w:t>
      </w:r>
      <w:r w:rsidRPr="003E3CD5">
        <w:rPr>
          <w:rFonts w:ascii="Book Antiqua" w:hAnsi="Book Antiqua" w:cs="Times New Roman"/>
          <w:sz w:val="24"/>
          <w:szCs w:val="24"/>
          <w:lang w:eastAsia="zh-CN"/>
        </w:rPr>
        <w:t>; </w:t>
      </w:r>
      <w:r w:rsidRPr="003E3CD5">
        <w:rPr>
          <w:rFonts w:ascii="Book Antiqua" w:hAnsi="Book Antiqua" w:cs="Times New Roman"/>
          <w:b/>
          <w:bCs/>
          <w:sz w:val="24"/>
          <w:szCs w:val="24"/>
          <w:lang w:eastAsia="zh-CN"/>
        </w:rPr>
        <w:t>14</w:t>
      </w:r>
      <w:r w:rsidRPr="003E3CD5">
        <w:rPr>
          <w:rFonts w:ascii="Book Antiqua" w:hAnsi="Book Antiqua" w:cs="Times New Roman"/>
          <w:sz w:val="24"/>
          <w:szCs w:val="24"/>
          <w:lang w:eastAsia="zh-CN"/>
        </w:rPr>
        <w:t>: 676-683 [PMID: 7507933]</w:t>
      </w:r>
    </w:p>
    <w:p w14:paraId="758FC701" w14:textId="758DDF52"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CC50C7">
        <w:rPr>
          <w:rFonts w:ascii="Book Antiqua" w:hAnsi="Book Antiqua" w:cs="Times New Roman"/>
          <w:b/>
          <w:sz w:val="24"/>
          <w:szCs w:val="24"/>
          <w:lang w:eastAsia="zh-CN"/>
        </w:rPr>
        <w:t>Davis LW</w:t>
      </w:r>
      <w:r w:rsidRPr="003E3CD5">
        <w:rPr>
          <w:rFonts w:ascii="Book Antiqua" w:hAnsi="Book Antiqua" w:cs="Times New Roman"/>
          <w:sz w:val="24"/>
          <w:szCs w:val="24"/>
          <w:lang w:eastAsia="zh-CN"/>
        </w:rPr>
        <w:t xml:space="preserve">, Husband RW. A study of hypnotic susceptibility in relation to personality traits. </w:t>
      </w:r>
      <w:r w:rsidRPr="00CC50C7">
        <w:rPr>
          <w:rFonts w:ascii="Book Antiqua" w:hAnsi="Book Antiqua" w:cs="Times New Roman"/>
          <w:i/>
          <w:sz w:val="24"/>
          <w:szCs w:val="24"/>
          <w:lang w:eastAsia="zh-CN"/>
        </w:rPr>
        <w:t xml:space="preserve">J </w:t>
      </w:r>
      <w:proofErr w:type="spellStart"/>
      <w:r w:rsidRPr="00CC50C7">
        <w:rPr>
          <w:rFonts w:ascii="Book Antiqua" w:hAnsi="Book Antiqua" w:cs="Times New Roman"/>
          <w:i/>
          <w:sz w:val="24"/>
          <w:szCs w:val="24"/>
          <w:lang w:eastAsia="zh-CN"/>
        </w:rPr>
        <w:t>Abnorm</w:t>
      </w:r>
      <w:proofErr w:type="spellEnd"/>
      <w:r w:rsidRPr="00CC50C7">
        <w:rPr>
          <w:rFonts w:ascii="Book Antiqua" w:hAnsi="Book Antiqua" w:cs="Times New Roman"/>
          <w:i/>
          <w:sz w:val="24"/>
          <w:szCs w:val="24"/>
          <w:lang w:eastAsia="zh-CN"/>
        </w:rPr>
        <w:t xml:space="preserve"> </w:t>
      </w:r>
      <w:proofErr w:type="spellStart"/>
      <w:r w:rsidRPr="00CC50C7">
        <w:rPr>
          <w:rFonts w:ascii="Book Antiqua" w:hAnsi="Book Antiqua" w:cs="Times New Roman"/>
          <w:i/>
          <w:sz w:val="24"/>
          <w:szCs w:val="24"/>
          <w:lang w:eastAsia="zh-CN"/>
        </w:rPr>
        <w:t>Soc</w:t>
      </w:r>
      <w:proofErr w:type="spellEnd"/>
      <w:r w:rsidRPr="00CC50C7">
        <w:rPr>
          <w:rFonts w:ascii="Book Antiqua" w:hAnsi="Book Antiqua" w:cs="Times New Roman"/>
          <w:i/>
          <w:sz w:val="24"/>
          <w:szCs w:val="24"/>
          <w:lang w:eastAsia="zh-CN"/>
        </w:rPr>
        <w:t xml:space="preserve"> Psych</w:t>
      </w:r>
      <w:r w:rsidRPr="003E3CD5">
        <w:rPr>
          <w:rFonts w:ascii="Book Antiqua" w:hAnsi="Book Antiqua" w:cs="Times New Roman"/>
          <w:sz w:val="24"/>
          <w:szCs w:val="24"/>
          <w:lang w:eastAsia="zh-CN"/>
        </w:rPr>
        <w:t xml:space="preserve"> 1931; </w:t>
      </w:r>
      <w:r w:rsidRPr="00CC50C7">
        <w:rPr>
          <w:rFonts w:ascii="Book Antiqua" w:hAnsi="Book Antiqua" w:cs="Times New Roman"/>
          <w:b/>
          <w:sz w:val="24"/>
          <w:szCs w:val="24"/>
          <w:lang w:eastAsia="zh-CN"/>
        </w:rPr>
        <w:t>26</w:t>
      </w:r>
      <w:r w:rsidRPr="003E3CD5">
        <w:rPr>
          <w:rFonts w:ascii="Book Antiqua" w:hAnsi="Book Antiqua" w:cs="Times New Roman"/>
          <w:sz w:val="24"/>
          <w:szCs w:val="24"/>
          <w:lang w:eastAsia="zh-CN"/>
        </w:rPr>
        <w:t>: 175–82 [DOI: 10.1037/h0074985]</w:t>
      </w:r>
    </w:p>
    <w:p w14:paraId="27D26EB8" w14:textId="18579882"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CC50C7">
        <w:rPr>
          <w:rFonts w:ascii="Book Antiqua" w:hAnsi="Book Antiqua" w:cs="Times New Roman"/>
          <w:b/>
          <w:sz w:val="24"/>
          <w:szCs w:val="24"/>
          <w:lang w:eastAsia="zh-CN"/>
        </w:rPr>
        <w:t>Hilgard</w:t>
      </w:r>
      <w:proofErr w:type="spellEnd"/>
      <w:r w:rsidRPr="00CC50C7">
        <w:rPr>
          <w:rFonts w:ascii="Book Antiqua" w:hAnsi="Book Antiqua" w:cs="Times New Roman"/>
          <w:b/>
          <w:sz w:val="24"/>
          <w:szCs w:val="24"/>
          <w:lang w:eastAsia="zh-CN"/>
        </w:rPr>
        <w:t xml:space="preserve"> ER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Hilgard</w:t>
      </w:r>
      <w:proofErr w:type="spellEnd"/>
      <w:r w:rsidRPr="003E3CD5">
        <w:rPr>
          <w:rFonts w:ascii="Book Antiqua" w:hAnsi="Book Antiqua" w:cs="Times New Roman"/>
          <w:sz w:val="24"/>
          <w:szCs w:val="24"/>
          <w:lang w:eastAsia="zh-CN"/>
        </w:rPr>
        <w:t xml:space="preserve"> JR. Hypnosis in the relief of pain</w:t>
      </w:r>
      <w:r w:rsidR="00CC50C7">
        <w:rPr>
          <w:rFonts w:ascii="Book Antiqua" w:hAnsi="Book Antiqua" w:cs="Times New Roman"/>
          <w:sz w:val="24"/>
          <w:szCs w:val="24"/>
          <w:lang w:eastAsia="zh-CN"/>
        </w:rPr>
        <w:t>. Los Altos, CA: Kaufmann; 1975</w:t>
      </w:r>
    </w:p>
    <w:p w14:paraId="4EEE5E56" w14:textId="3FBBA5FA"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Patterson DR</w:t>
      </w:r>
      <w:r w:rsidRPr="003E3CD5">
        <w:rPr>
          <w:rFonts w:ascii="Book Antiqua" w:hAnsi="Book Antiqua" w:cs="Times New Roman"/>
          <w:sz w:val="24"/>
          <w:szCs w:val="24"/>
          <w:lang w:eastAsia="zh-CN"/>
        </w:rPr>
        <w:t>, Jensen MP. Hypnosis and clinical pain. </w:t>
      </w:r>
      <w:proofErr w:type="spellStart"/>
      <w:r w:rsidRPr="003E3CD5">
        <w:rPr>
          <w:rFonts w:ascii="Book Antiqua" w:hAnsi="Book Antiqua" w:cs="Times New Roman"/>
          <w:i/>
          <w:iCs/>
          <w:sz w:val="24"/>
          <w:szCs w:val="24"/>
          <w:lang w:eastAsia="zh-CN"/>
        </w:rPr>
        <w:t>Psychol</w:t>
      </w:r>
      <w:proofErr w:type="spellEnd"/>
      <w:r w:rsidRPr="003E3CD5">
        <w:rPr>
          <w:rFonts w:ascii="Book Antiqua" w:hAnsi="Book Antiqua" w:cs="Times New Roman"/>
          <w:i/>
          <w:iCs/>
          <w:sz w:val="24"/>
          <w:szCs w:val="24"/>
          <w:lang w:eastAsia="zh-CN"/>
        </w:rPr>
        <w:t xml:space="preserve"> Bull</w:t>
      </w:r>
      <w:r w:rsidRPr="003E3CD5">
        <w:rPr>
          <w:rFonts w:ascii="Book Antiqua" w:hAnsi="Book Antiqua" w:cs="Times New Roman"/>
          <w:sz w:val="24"/>
          <w:szCs w:val="24"/>
          <w:lang w:eastAsia="zh-CN"/>
        </w:rPr>
        <w:t> 2003; </w:t>
      </w:r>
      <w:r w:rsidRPr="003E3CD5">
        <w:rPr>
          <w:rFonts w:ascii="Book Antiqua" w:hAnsi="Book Antiqua" w:cs="Times New Roman"/>
          <w:b/>
          <w:bCs/>
          <w:sz w:val="24"/>
          <w:szCs w:val="24"/>
          <w:lang w:eastAsia="zh-CN"/>
        </w:rPr>
        <w:t>129</w:t>
      </w:r>
      <w:r w:rsidRPr="003E3CD5">
        <w:rPr>
          <w:rFonts w:ascii="Book Antiqua" w:hAnsi="Book Antiqua" w:cs="Times New Roman"/>
          <w:sz w:val="24"/>
          <w:szCs w:val="24"/>
          <w:lang w:eastAsia="zh-CN"/>
        </w:rPr>
        <w:t>: 495-521 [PMID: 12848218 DOI: 10.1037/0033-2909.129.4.495]</w:t>
      </w:r>
    </w:p>
    <w:p w14:paraId="29A5ECC0" w14:textId="2081F508"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Wik</w:t>
      </w:r>
      <w:proofErr w:type="spellEnd"/>
      <w:r w:rsidRPr="003E3CD5">
        <w:rPr>
          <w:rFonts w:ascii="Book Antiqua" w:hAnsi="Book Antiqua" w:cs="Times New Roman"/>
          <w:b/>
          <w:bCs/>
          <w:sz w:val="24"/>
          <w:szCs w:val="24"/>
          <w:lang w:eastAsia="zh-CN"/>
        </w:rPr>
        <w:t xml:space="preserve"> G</w:t>
      </w:r>
      <w:r w:rsidRPr="003E3CD5">
        <w:rPr>
          <w:rFonts w:ascii="Book Antiqua" w:hAnsi="Book Antiqua" w:cs="Times New Roman"/>
          <w:sz w:val="24"/>
          <w:szCs w:val="24"/>
          <w:lang w:eastAsia="zh-CN"/>
        </w:rPr>
        <w:t xml:space="preserve">, Fischer H, </w:t>
      </w:r>
      <w:proofErr w:type="spellStart"/>
      <w:r w:rsidRPr="003E3CD5">
        <w:rPr>
          <w:rFonts w:ascii="Book Antiqua" w:hAnsi="Book Antiqua" w:cs="Times New Roman"/>
          <w:sz w:val="24"/>
          <w:szCs w:val="24"/>
          <w:lang w:eastAsia="zh-CN"/>
        </w:rPr>
        <w:t>Bragée</w:t>
      </w:r>
      <w:proofErr w:type="spellEnd"/>
      <w:r w:rsidRPr="003E3CD5">
        <w:rPr>
          <w:rFonts w:ascii="Book Antiqua" w:hAnsi="Book Antiqua" w:cs="Times New Roman"/>
          <w:sz w:val="24"/>
          <w:szCs w:val="24"/>
          <w:lang w:eastAsia="zh-CN"/>
        </w:rPr>
        <w:t xml:space="preserve"> B, Finer B, </w:t>
      </w:r>
      <w:proofErr w:type="spellStart"/>
      <w:r w:rsidRPr="003E3CD5">
        <w:rPr>
          <w:rFonts w:ascii="Book Antiqua" w:hAnsi="Book Antiqua" w:cs="Times New Roman"/>
          <w:sz w:val="24"/>
          <w:szCs w:val="24"/>
          <w:lang w:eastAsia="zh-CN"/>
        </w:rPr>
        <w:t>Fredrikson</w:t>
      </w:r>
      <w:proofErr w:type="spellEnd"/>
      <w:r w:rsidRPr="003E3CD5">
        <w:rPr>
          <w:rFonts w:ascii="Book Antiqua" w:hAnsi="Book Antiqua" w:cs="Times New Roman"/>
          <w:sz w:val="24"/>
          <w:szCs w:val="24"/>
          <w:lang w:eastAsia="zh-CN"/>
        </w:rPr>
        <w:t xml:space="preserve"> M. Functional anatomy of hypnotic analgesia: a PET study of patients with fibromyalgia. </w:t>
      </w:r>
      <w:proofErr w:type="spellStart"/>
      <w:r w:rsidRPr="003E3CD5">
        <w:rPr>
          <w:rFonts w:ascii="Book Antiqua" w:hAnsi="Book Antiqua" w:cs="Times New Roman"/>
          <w:i/>
          <w:iCs/>
          <w:sz w:val="24"/>
          <w:szCs w:val="24"/>
          <w:lang w:eastAsia="zh-CN"/>
        </w:rPr>
        <w:t>Eur</w:t>
      </w:r>
      <w:proofErr w:type="spellEnd"/>
      <w:r w:rsidRPr="003E3CD5">
        <w:rPr>
          <w:rFonts w:ascii="Book Antiqua" w:hAnsi="Book Antiqua" w:cs="Times New Roman"/>
          <w:i/>
          <w:iCs/>
          <w:sz w:val="24"/>
          <w:szCs w:val="24"/>
          <w:lang w:eastAsia="zh-CN"/>
        </w:rPr>
        <w:t xml:space="preserve"> J Pain</w:t>
      </w:r>
      <w:r w:rsidRPr="003E3CD5">
        <w:rPr>
          <w:rFonts w:ascii="Book Antiqua" w:hAnsi="Book Antiqua" w:cs="Times New Roman"/>
          <w:sz w:val="24"/>
          <w:szCs w:val="24"/>
          <w:lang w:eastAsia="zh-CN"/>
        </w:rPr>
        <w:t> 1999; </w:t>
      </w:r>
      <w:r w:rsidRPr="003E3CD5">
        <w:rPr>
          <w:rFonts w:ascii="Book Antiqua" w:hAnsi="Book Antiqua" w:cs="Times New Roman"/>
          <w:b/>
          <w:bCs/>
          <w:sz w:val="24"/>
          <w:szCs w:val="24"/>
          <w:lang w:eastAsia="zh-CN"/>
        </w:rPr>
        <w:t>3</w:t>
      </w:r>
      <w:r w:rsidRPr="003E3CD5">
        <w:rPr>
          <w:rFonts w:ascii="Book Antiqua" w:hAnsi="Book Antiqua" w:cs="Times New Roman"/>
          <w:sz w:val="24"/>
          <w:szCs w:val="24"/>
          <w:lang w:eastAsia="zh-CN"/>
        </w:rPr>
        <w:t>: 7-12 [PMID: 10700332 DOI: 10.1053/eujp.1998.0093]</w:t>
      </w:r>
    </w:p>
    <w:p w14:paraId="5D783D9E" w14:textId="404A6CDF"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Schulz-</w:t>
      </w:r>
      <w:proofErr w:type="spellStart"/>
      <w:r w:rsidRPr="003E3CD5">
        <w:rPr>
          <w:rFonts w:ascii="Book Antiqua" w:hAnsi="Book Antiqua" w:cs="Times New Roman"/>
          <w:b/>
          <w:bCs/>
          <w:sz w:val="24"/>
          <w:szCs w:val="24"/>
          <w:lang w:eastAsia="zh-CN"/>
        </w:rPr>
        <w:t>Stübner</w:t>
      </w:r>
      <w:proofErr w:type="spellEnd"/>
      <w:r w:rsidRPr="003E3CD5">
        <w:rPr>
          <w:rFonts w:ascii="Book Antiqua" w:hAnsi="Book Antiqua" w:cs="Times New Roman"/>
          <w:b/>
          <w:bCs/>
          <w:sz w:val="24"/>
          <w:szCs w:val="24"/>
          <w:lang w:eastAsia="zh-CN"/>
        </w:rPr>
        <w:t xml:space="preserve"> S</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Krings</w:t>
      </w:r>
      <w:proofErr w:type="spellEnd"/>
      <w:r w:rsidRPr="003E3CD5">
        <w:rPr>
          <w:rFonts w:ascii="Book Antiqua" w:hAnsi="Book Antiqua" w:cs="Times New Roman"/>
          <w:sz w:val="24"/>
          <w:szCs w:val="24"/>
          <w:lang w:eastAsia="zh-CN"/>
        </w:rPr>
        <w:t xml:space="preserve"> T, Meister IG, Rex S, </w:t>
      </w:r>
      <w:proofErr w:type="spellStart"/>
      <w:r w:rsidRPr="003E3CD5">
        <w:rPr>
          <w:rFonts w:ascii="Book Antiqua" w:hAnsi="Book Antiqua" w:cs="Times New Roman"/>
          <w:sz w:val="24"/>
          <w:szCs w:val="24"/>
          <w:lang w:eastAsia="zh-CN"/>
        </w:rPr>
        <w:t>Thron</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Rossaint</w:t>
      </w:r>
      <w:proofErr w:type="spellEnd"/>
      <w:r w:rsidRPr="003E3CD5">
        <w:rPr>
          <w:rFonts w:ascii="Book Antiqua" w:hAnsi="Book Antiqua" w:cs="Times New Roman"/>
          <w:sz w:val="24"/>
          <w:szCs w:val="24"/>
          <w:lang w:eastAsia="zh-CN"/>
        </w:rPr>
        <w:t xml:space="preserve"> R. Clinical hypnosis modulates functional magnetic resonance imaging signal intensities and pain perception in a thermal stimulation paradigm. </w:t>
      </w:r>
      <w:proofErr w:type="spellStart"/>
      <w:r w:rsidRPr="003E3CD5">
        <w:rPr>
          <w:rFonts w:ascii="Book Antiqua" w:hAnsi="Book Antiqua" w:cs="Times New Roman"/>
          <w:i/>
          <w:iCs/>
          <w:sz w:val="24"/>
          <w:szCs w:val="24"/>
          <w:lang w:eastAsia="zh-CN"/>
        </w:rPr>
        <w:t>Reg</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Anesth</w:t>
      </w:r>
      <w:proofErr w:type="spellEnd"/>
      <w:r w:rsidRPr="003E3CD5">
        <w:rPr>
          <w:rFonts w:ascii="Book Antiqua" w:hAnsi="Book Antiqua" w:cs="Times New Roman"/>
          <w:i/>
          <w:iCs/>
          <w:sz w:val="24"/>
          <w:szCs w:val="24"/>
          <w:lang w:eastAsia="zh-CN"/>
        </w:rPr>
        <w:t xml:space="preserve"> Pain Med</w:t>
      </w:r>
      <w:r w:rsidRPr="003E3CD5">
        <w:rPr>
          <w:rFonts w:ascii="Book Antiqua" w:hAnsi="Book Antiqua" w:cs="Times New Roman"/>
          <w:sz w:val="24"/>
          <w:szCs w:val="24"/>
          <w:lang w:eastAsia="zh-CN"/>
        </w:rPr>
        <w:t> </w:t>
      </w:r>
      <w:r w:rsidR="00CF5E1C">
        <w:rPr>
          <w:rFonts w:ascii="Book Antiqua" w:hAnsi="Book Antiqua" w:cs="Times New Roman" w:hint="eastAsia"/>
          <w:sz w:val="24"/>
          <w:szCs w:val="24"/>
          <w:lang w:eastAsia="zh-CN"/>
        </w:rPr>
        <w:t>2004</w:t>
      </w:r>
      <w:r w:rsidRPr="003E3CD5">
        <w:rPr>
          <w:rFonts w:ascii="Book Antiqua" w:hAnsi="Book Antiqua" w:cs="Times New Roman"/>
          <w:sz w:val="24"/>
          <w:szCs w:val="24"/>
          <w:lang w:eastAsia="zh-CN"/>
        </w:rPr>
        <w:t>; </w:t>
      </w:r>
      <w:r w:rsidRPr="003E3CD5">
        <w:rPr>
          <w:rFonts w:ascii="Book Antiqua" w:hAnsi="Book Antiqua" w:cs="Times New Roman"/>
          <w:b/>
          <w:bCs/>
          <w:sz w:val="24"/>
          <w:szCs w:val="24"/>
          <w:lang w:eastAsia="zh-CN"/>
        </w:rPr>
        <w:t>29</w:t>
      </w:r>
      <w:r w:rsidRPr="003E3CD5">
        <w:rPr>
          <w:rFonts w:ascii="Book Antiqua" w:hAnsi="Book Antiqua" w:cs="Times New Roman"/>
          <w:sz w:val="24"/>
          <w:szCs w:val="24"/>
          <w:lang w:eastAsia="zh-CN"/>
        </w:rPr>
        <w:t>: 549-556 [PMID: 15635514]</w:t>
      </w:r>
    </w:p>
    <w:p w14:paraId="68E0B541" w14:textId="289D6034"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lastRenderedPageBreak/>
        <w:t>Faymonville</w:t>
      </w:r>
      <w:proofErr w:type="spellEnd"/>
      <w:r w:rsidRPr="003E3CD5">
        <w:rPr>
          <w:rFonts w:ascii="Book Antiqua" w:hAnsi="Book Antiqua" w:cs="Times New Roman"/>
          <w:b/>
          <w:bCs/>
          <w:sz w:val="24"/>
          <w:szCs w:val="24"/>
          <w:lang w:eastAsia="zh-CN"/>
        </w:rPr>
        <w:t xml:space="preserve"> ME</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Roediger</w:t>
      </w:r>
      <w:proofErr w:type="spellEnd"/>
      <w:r w:rsidRPr="003E3CD5">
        <w:rPr>
          <w:rFonts w:ascii="Book Antiqua" w:hAnsi="Book Antiqua" w:cs="Times New Roman"/>
          <w:sz w:val="24"/>
          <w:szCs w:val="24"/>
          <w:lang w:eastAsia="zh-CN"/>
        </w:rPr>
        <w:t xml:space="preserve"> L, Del Fiore G, </w:t>
      </w:r>
      <w:proofErr w:type="spellStart"/>
      <w:r w:rsidRPr="003E3CD5">
        <w:rPr>
          <w:rFonts w:ascii="Book Antiqua" w:hAnsi="Book Antiqua" w:cs="Times New Roman"/>
          <w:sz w:val="24"/>
          <w:szCs w:val="24"/>
          <w:lang w:eastAsia="zh-CN"/>
        </w:rPr>
        <w:t>Delgueldre</w:t>
      </w:r>
      <w:proofErr w:type="spellEnd"/>
      <w:r w:rsidRPr="003E3CD5">
        <w:rPr>
          <w:rFonts w:ascii="Book Antiqua" w:hAnsi="Book Antiqua" w:cs="Times New Roman"/>
          <w:sz w:val="24"/>
          <w:szCs w:val="24"/>
          <w:lang w:eastAsia="zh-CN"/>
        </w:rPr>
        <w:t xml:space="preserve"> C, Phillips C, </w:t>
      </w:r>
      <w:proofErr w:type="spellStart"/>
      <w:r w:rsidRPr="003E3CD5">
        <w:rPr>
          <w:rFonts w:ascii="Book Antiqua" w:hAnsi="Book Antiqua" w:cs="Times New Roman"/>
          <w:sz w:val="24"/>
          <w:szCs w:val="24"/>
          <w:lang w:eastAsia="zh-CN"/>
        </w:rPr>
        <w:t>Lamy</w:t>
      </w:r>
      <w:proofErr w:type="spellEnd"/>
      <w:r w:rsidRPr="003E3CD5">
        <w:rPr>
          <w:rFonts w:ascii="Book Antiqua" w:hAnsi="Book Antiqua" w:cs="Times New Roman"/>
          <w:sz w:val="24"/>
          <w:szCs w:val="24"/>
          <w:lang w:eastAsia="zh-CN"/>
        </w:rPr>
        <w:t xml:space="preserve"> M, </w:t>
      </w:r>
      <w:proofErr w:type="spellStart"/>
      <w:r w:rsidRPr="003E3CD5">
        <w:rPr>
          <w:rFonts w:ascii="Book Antiqua" w:hAnsi="Book Antiqua" w:cs="Times New Roman"/>
          <w:sz w:val="24"/>
          <w:szCs w:val="24"/>
          <w:lang w:eastAsia="zh-CN"/>
        </w:rPr>
        <w:t>Luxen</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Maquet</w:t>
      </w:r>
      <w:proofErr w:type="spellEnd"/>
      <w:r w:rsidRPr="003E3CD5">
        <w:rPr>
          <w:rFonts w:ascii="Book Antiqua" w:hAnsi="Book Antiqua" w:cs="Times New Roman"/>
          <w:sz w:val="24"/>
          <w:szCs w:val="24"/>
          <w:lang w:eastAsia="zh-CN"/>
        </w:rPr>
        <w:t xml:space="preserve"> P, </w:t>
      </w:r>
      <w:proofErr w:type="spellStart"/>
      <w:r w:rsidRPr="003E3CD5">
        <w:rPr>
          <w:rFonts w:ascii="Book Antiqua" w:hAnsi="Book Antiqua" w:cs="Times New Roman"/>
          <w:sz w:val="24"/>
          <w:szCs w:val="24"/>
          <w:lang w:eastAsia="zh-CN"/>
        </w:rPr>
        <w:t>Laureys</w:t>
      </w:r>
      <w:proofErr w:type="spellEnd"/>
      <w:r w:rsidRPr="003E3CD5">
        <w:rPr>
          <w:rFonts w:ascii="Book Antiqua" w:hAnsi="Book Antiqua" w:cs="Times New Roman"/>
          <w:sz w:val="24"/>
          <w:szCs w:val="24"/>
          <w:lang w:eastAsia="zh-CN"/>
        </w:rPr>
        <w:t xml:space="preserve"> S. Increased cerebral functional connectivity underlying the </w:t>
      </w:r>
      <w:proofErr w:type="spellStart"/>
      <w:r w:rsidRPr="003E3CD5">
        <w:rPr>
          <w:rFonts w:ascii="Book Antiqua" w:hAnsi="Book Antiqua" w:cs="Times New Roman"/>
          <w:sz w:val="24"/>
          <w:szCs w:val="24"/>
          <w:lang w:eastAsia="zh-CN"/>
        </w:rPr>
        <w:t>antinociceptive</w:t>
      </w:r>
      <w:proofErr w:type="spellEnd"/>
      <w:r w:rsidRPr="003E3CD5">
        <w:rPr>
          <w:rFonts w:ascii="Book Antiqua" w:hAnsi="Book Antiqua" w:cs="Times New Roman"/>
          <w:sz w:val="24"/>
          <w:szCs w:val="24"/>
          <w:lang w:eastAsia="zh-CN"/>
        </w:rPr>
        <w:t xml:space="preserve"> effects of hypnosis. </w:t>
      </w:r>
      <w:r w:rsidRPr="003E3CD5">
        <w:rPr>
          <w:rFonts w:ascii="Book Antiqua" w:hAnsi="Book Antiqua" w:cs="Times New Roman"/>
          <w:i/>
          <w:iCs/>
          <w:sz w:val="24"/>
          <w:szCs w:val="24"/>
          <w:lang w:eastAsia="zh-CN"/>
        </w:rPr>
        <w:t xml:space="preserve">Brain Res </w:t>
      </w:r>
      <w:proofErr w:type="spellStart"/>
      <w:r w:rsidRPr="003E3CD5">
        <w:rPr>
          <w:rFonts w:ascii="Book Antiqua" w:hAnsi="Book Antiqua" w:cs="Times New Roman"/>
          <w:i/>
          <w:iCs/>
          <w:sz w:val="24"/>
          <w:szCs w:val="24"/>
          <w:lang w:eastAsia="zh-CN"/>
        </w:rPr>
        <w:t>Cogn</w:t>
      </w:r>
      <w:proofErr w:type="spellEnd"/>
      <w:r w:rsidRPr="003E3CD5">
        <w:rPr>
          <w:rFonts w:ascii="Book Antiqua" w:hAnsi="Book Antiqua" w:cs="Times New Roman"/>
          <w:i/>
          <w:iCs/>
          <w:sz w:val="24"/>
          <w:szCs w:val="24"/>
          <w:lang w:eastAsia="zh-CN"/>
        </w:rPr>
        <w:t xml:space="preserve"> Brain Res</w:t>
      </w:r>
      <w:r w:rsidRPr="003E3CD5">
        <w:rPr>
          <w:rFonts w:ascii="Book Antiqua" w:hAnsi="Book Antiqua" w:cs="Times New Roman"/>
          <w:sz w:val="24"/>
          <w:szCs w:val="24"/>
          <w:lang w:eastAsia="zh-CN"/>
        </w:rPr>
        <w:t> 2003; </w:t>
      </w:r>
      <w:r w:rsidRPr="003E3CD5">
        <w:rPr>
          <w:rFonts w:ascii="Book Antiqua" w:hAnsi="Book Antiqua" w:cs="Times New Roman"/>
          <w:b/>
          <w:bCs/>
          <w:sz w:val="24"/>
          <w:szCs w:val="24"/>
          <w:lang w:eastAsia="zh-CN"/>
        </w:rPr>
        <w:t>17</w:t>
      </w:r>
      <w:r w:rsidRPr="003E3CD5">
        <w:rPr>
          <w:rFonts w:ascii="Book Antiqua" w:hAnsi="Book Antiqua" w:cs="Times New Roman"/>
          <w:sz w:val="24"/>
          <w:szCs w:val="24"/>
          <w:lang w:eastAsia="zh-CN"/>
        </w:rPr>
        <w:t>: 255-262 [PMID: 12880897 DOI: 10.1016/S0926-6410(03)00113-7]</w:t>
      </w:r>
    </w:p>
    <w:p w14:paraId="0F967D2C" w14:textId="0DB0F6A1"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Vanhaudenhuyse</w:t>
      </w:r>
      <w:proofErr w:type="spellEnd"/>
      <w:r w:rsidRPr="003E3CD5">
        <w:rPr>
          <w:rFonts w:ascii="Book Antiqua" w:hAnsi="Book Antiqua" w:cs="Times New Roman"/>
          <w:b/>
          <w:bCs/>
          <w:sz w:val="24"/>
          <w:szCs w:val="24"/>
          <w:lang w:eastAsia="zh-CN"/>
        </w:rPr>
        <w:t xml:space="preserve"> A</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Boly</w:t>
      </w:r>
      <w:proofErr w:type="spellEnd"/>
      <w:r w:rsidRPr="003E3CD5">
        <w:rPr>
          <w:rFonts w:ascii="Book Antiqua" w:hAnsi="Book Antiqua" w:cs="Times New Roman"/>
          <w:sz w:val="24"/>
          <w:szCs w:val="24"/>
          <w:lang w:eastAsia="zh-CN"/>
        </w:rPr>
        <w:t xml:space="preserve"> M, </w:t>
      </w:r>
      <w:proofErr w:type="spellStart"/>
      <w:r w:rsidRPr="003E3CD5">
        <w:rPr>
          <w:rFonts w:ascii="Book Antiqua" w:hAnsi="Book Antiqua" w:cs="Times New Roman"/>
          <w:sz w:val="24"/>
          <w:szCs w:val="24"/>
          <w:lang w:eastAsia="zh-CN"/>
        </w:rPr>
        <w:t>Balteau</w:t>
      </w:r>
      <w:proofErr w:type="spellEnd"/>
      <w:r w:rsidRPr="003E3CD5">
        <w:rPr>
          <w:rFonts w:ascii="Book Antiqua" w:hAnsi="Book Antiqua" w:cs="Times New Roman"/>
          <w:sz w:val="24"/>
          <w:szCs w:val="24"/>
          <w:lang w:eastAsia="zh-CN"/>
        </w:rPr>
        <w:t xml:space="preserve"> E, </w:t>
      </w:r>
      <w:proofErr w:type="spellStart"/>
      <w:r w:rsidRPr="003E3CD5">
        <w:rPr>
          <w:rFonts w:ascii="Book Antiqua" w:hAnsi="Book Antiqua" w:cs="Times New Roman"/>
          <w:sz w:val="24"/>
          <w:szCs w:val="24"/>
          <w:lang w:eastAsia="zh-CN"/>
        </w:rPr>
        <w:t>Schnakers</w:t>
      </w:r>
      <w:proofErr w:type="spellEnd"/>
      <w:r w:rsidRPr="003E3CD5">
        <w:rPr>
          <w:rFonts w:ascii="Book Antiqua" w:hAnsi="Book Antiqua" w:cs="Times New Roman"/>
          <w:sz w:val="24"/>
          <w:szCs w:val="24"/>
          <w:lang w:eastAsia="zh-CN"/>
        </w:rPr>
        <w:t xml:space="preserve"> C, </w:t>
      </w:r>
      <w:proofErr w:type="spellStart"/>
      <w:r w:rsidRPr="003E3CD5">
        <w:rPr>
          <w:rFonts w:ascii="Book Antiqua" w:hAnsi="Book Antiqua" w:cs="Times New Roman"/>
          <w:sz w:val="24"/>
          <w:szCs w:val="24"/>
          <w:lang w:eastAsia="zh-CN"/>
        </w:rPr>
        <w:t>Moonen</w:t>
      </w:r>
      <w:proofErr w:type="spellEnd"/>
      <w:r w:rsidRPr="003E3CD5">
        <w:rPr>
          <w:rFonts w:ascii="Book Antiqua" w:hAnsi="Book Antiqua" w:cs="Times New Roman"/>
          <w:sz w:val="24"/>
          <w:szCs w:val="24"/>
          <w:lang w:eastAsia="zh-CN"/>
        </w:rPr>
        <w:t xml:space="preserve"> G, </w:t>
      </w:r>
      <w:proofErr w:type="spellStart"/>
      <w:r w:rsidRPr="003E3CD5">
        <w:rPr>
          <w:rFonts w:ascii="Book Antiqua" w:hAnsi="Book Antiqua" w:cs="Times New Roman"/>
          <w:sz w:val="24"/>
          <w:szCs w:val="24"/>
          <w:lang w:eastAsia="zh-CN"/>
        </w:rPr>
        <w:t>Luxen</w:t>
      </w:r>
      <w:proofErr w:type="spellEnd"/>
      <w:r w:rsidRPr="003E3CD5">
        <w:rPr>
          <w:rFonts w:ascii="Book Antiqua" w:hAnsi="Book Antiqua" w:cs="Times New Roman"/>
          <w:sz w:val="24"/>
          <w:szCs w:val="24"/>
          <w:lang w:eastAsia="zh-CN"/>
        </w:rPr>
        <w:t xml:space="preserve"> A, </w:t>
      </w:r>
      <w:proofErr w:type="spellStart"/>
      <w:r w:rsidRPr="003E3CD5">
        <w:rPr>
          <w:rFonts w:ascii="Book Antiqua" w:hAnsi="Book Antiqua" w:cs="Times New Roman"/>
          <w:sz w:val="24"/>
          <w:szCs w:val="24"/>
          <w:lang w:eastAsia="zh-CN"/>
        </w:rPr>
        <w:t>Lamy</w:t>
      </w:r>
      <w:proofErr w:type="spellEnd"/>
      <w:r w:rsidRPr="003E3CD5">
        <w:rPr>
          <w:rFonts w:ascii="Book Antiqua" w:hAnsi="Book Antiqua" w:cs="Times New Roman"/>
          <w:sz w:val="24"/>
          <w:szCs w:val="24"/>
          <w:lang w:eastAsia="zh-CN"/>
        </w:rPr>
        <w:t xml:space="preserve"> M, </w:t>
      </w:r>
      <w:proofErr w:type="spellStart"/>
      <w:r w:rsidRPr="003E3CD5">
        <w:rPr>
          <w:rFonts w:ascii="Book Antiqua" w:hAnsi="Book Antiqua" w:cs="Times New Roman"/>
          <w:sz w:val="24"/>
          <w:szCs w:val="24"/>
          <w:lang w:eastAsia="zh-CN"/>
        </w:rPr>
        <w:t>Degueldre</w:t>
      </w:r>
      <w:proofErr w:type="spellEnd"/>
      <w:r w:rsidRPr="003E3CD5">
        <w:rPr>
          <w:rFonts w:ascii="Book Antiqua" w:hAnsi="Book Antiqua" w:cs="Times New Roman"/>
          <w:sz w:val="24"/>
          <w:szCs w:val="24"/>
          <w:lang w:eastAsia="zh-CN"/>
        </w:rPr>
        <w:t xml:space="preserve"> C, </w:t>
      </w:r>
      <w:proofErr w:type="spellStart"/>
      <w:r w:rsidRPr="003E3CD5">
        <w:rPr>
          <w:rFonts w:ascii="Book Antiqua" w:hAnsi="Book Antiqua" w:cs="Times New Roman"/>
          <w:sz w:val="24"/>
          <w:szCs w:val="24"/>
          <w:lang w:eastAsia="zh-CN"/>
        </w:rPr>
        <w:t>Brichant</w:t>
      </w:r>
      <w:proofErr w:type="spellEnd"/>
      <w:r w:rsidRPr="003E3CD5">
        <w:rPr>
          <w:rFonts w:ascii="Book Antiqua" w:hAnsi="Book Antiqua" w:cs="Times New Roman"/>
          <w:sz w:val="24"/>
          <w:szCs w:val="24"/>
          <w:lang w:eastAsia="zh-CN"/>
        </w:rPr>
        <w:t xml:space="preserve"> JF, </w:t>
      </w:r>
      <w:proofErr w:type="spellStart"/>
      <w:r w:rsidRPr="003E3CD5">
        <w:rPr>
          <w:rFonts w:ascii="Book Antiqua" w:hAnsi="Book Antiqua" w:cs="Times New Roman"/>
          <w:sz w:val="24"/>
          <w:szCs w:val="24"/>
          <w:lang w:eastAsia="zh-CN"/>
        </w:rPr>
        <w:t>Maquet</w:t>
      </w:r>
      <w:proofErr w:type="spellEnd"/>
      <w:r w:rsidRPr="003E3CD5">
        <w:rPr>
          <w:rFonts w:ascii="Book Antiqua" w:hAnsi="Book Antiqua" w:cs="Times New Roman"/>
          <w:sz w:val="24"/>
          <w:szCs w:val="24"/>
          <w:lang w:eastAsia="zh-CN"/>
        </w:rPr>
        <w:t xml:space="preserve"> P, </w:t>
      </w:r>
      <w:proofErr w:type="spellStart"/>
      <w:r w:rsidRPr="003E3CD5">
        <w:rPr>
          <w:rFonts w:ascii="Book Antiqua" w:hAnsi="Book Antiqua" w:cs="Times New Roman"/>
          <w:sz w:val="24"/>
          <w:szCs w:val="24"/>
          <w:lang w:eastAsia="zh-CN"/>
        </w:rPr>
        <w:t>Laureys</w:t>
      </w:r>
      <w:proofErr w:type="spellEnd"/>
      <w:r w:rsidRPr="003E3CD5">
        <w:rPr>
          <w:rFonts w:ascii="Book Antiqua" w:hAnsi="Book Antiqua" w:cs="Times New Roman"/>
          <w:sz w:val="24"/>
          <w:szCs w:val="24"/>
          <w:lang w:eastAsia="zh-CN"/>
        </w:rPr>
        <w:t xml:space="preserve"> S, </w:t>
      </w:r>
      <w:proofErr w:type="spellStart"/>
      <w:r w:rsidRPr="003E3CD5">
        <w:rPr>
          <w:rFonts w:ascii="Book Antiqua" w:hAnsi="Book Antiqua" w:cs="Times New Roman"/>
          <w:sz w:val="24"/>
          <w:szCs w:val="24"/>
          <w:lang w:eastAsia="zh-CN"/>
        </w:rPr>
        <w:t>Faymonville</w:t>
      </w:r>
      <w:proofErr w:type="spellEnd"/>
      <w:r w:rsidRPr="003E3CD5">
        <w:rPr>
          <w:rFonts w:ascii="Book Antiqua" w:hAnsi="Book Antiqua" w:cs="Times New Roman"/>
          <w:sz w:val="24"/>
          <w:szCs w:val="24"/>
          <w:lang w:eastAsia="zh-CN"/>
        </w:rPr>
        <w:t xml:space="preserve"> ME. Pain and non-pain processing during hypnosis: a thulium-YAG event-related fMRI study. </w:t>
      </w:r>
      <w:proofErr w:type="spellStart"/>
      <w:r w:rsidRPr="003E3CD5">
        <w:rPr>
          <w:rFonts w:ascii="Book Antiqua" w:hAnsi="Book Antiqua" w:cs="Times New Roman"/>
          <w:i/>
          <w:iCs/>
          <w:sz w:val="24"/>
          <w:szCs w:val="24"/>
          <w:lang w:eastAsia="zh-CN"/>
        </w:rPr>
        <w:t>Neuroimage</w:t>
      </w:r>
      <w:proofErr w:type="spellEnd"/>
      <w:r w:rsidRPr="003E3CD5">
        <w:rPr>
          <w:rFonts w:ascii="Book Antiqua" w:hAnsi="Book Antiqua" w:cs="Times New Roman"/>
          <w:sz w:val="24"/>
          <w:szCs w:val="24"/>
          <w:lang w:eastAsia="zh-CN"/>
        </w:rPr>
        <w:t> 2009; </w:t>
      </w:r>
      <w:r w:rsidRPr="003E3CD5">
        <w:rPr>
          <w:rFonts w:ascii="Book Antiqua" w:hAnsi="Book Antiqua" w:cs="Times New Roman"/>
          <w:b/>
          <w:bCs/>
          <w:sz w:val="24"/>
          <w:szCs w:val="24"/>
          <w:lang w:eastAsia="zh-CN"/>
        </w:rPr>
        <w:t>47</w:t>
      </w:r>
      <w:r w:rsidRPr="003E3CD5">
        <w:rPr>
          <w:rFonts w:ascii="Book Antiqua" w:hAnsi="Book Antiqua" w:cs="Times New Roman"/>
          <w:sz w:val="24"/>
          <w:szCs w:val="24"/>
          <w:lang w:eastAsia="zh-CN"/>
        </w:rPr>
        <w:t>: 1047-1054 [PMID: 19460446 DOI: 10.1016/j.neuroimage.2009.05.031]</w:t>
      </w:r>
    </w:p>
    <w:p w14:paraId="1B4CAC72" w14:textId="285D6C3B"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Faymonville</w:t>
      </w:r>
      <w:proofErr w:type="spellEnd"/>
      <w:r w:rsidRPr="003E3CD5">
        <w:rPr>
          <w:rFonts w:ascii="Book Antiqua" w:hAnsi="Book Antiqua" w:cs="Times New Roman"/>
          <w:b/>
          <w:bCs/>
          <w:sz w:val="24"/>
          <w:szCs w:val="24"/>
          <w:lang w:eastAsia="zh-CN"/>
        </w:rPr>
        <w:t xml:space="preserve"> ME</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Boly</w:t>
      </w:r>
      <w:proofErr w:type="spellEnd"/>
      <w:r w:rsidRPr="003E3CD5">
        <w:rPr>
          <w:rFonts w:ascii="Book Antiqua" w:hAnsi="Book Antiqua" w:cs="Times New Roman"/>
          <w:sz w:val="24"/>
          <w:szCs w:val="24"/>
          <w:lang w:eastAsia="zh-CN"/>
        </w:rPr>
        <w:t xml:space="preserve"> M, </w:t>
      </w:r>
      <w:proofErr w:type="spellStart"/>
      <w:r w:rsidRPr="003E3CD5">
        <w:rPr>
          <w:rFonts w:ascii="Book Antiqua" w:hAnsi="Book Antiqua" w:cs="Times New Roman"/>
          <w:sz w:val="24"/>
          <w:szCs w:val="24"/>
          <w:lang w:eastAsia="zh-CN"/>
        </w:rPr>
        <w:t>Laureys</w:t>
      </w:r>
      <w:proofErr w:type="spellEnd"/>
      <w:r w:rsidRPr="003E3CD5">
        <w:rPr>
          <w:rFonts w:ascii="Book Antiqua" w:hAnsi="Book Antiqua" w:cs="Times New Roman"/>
          <w:sz w:val="24"/>
          <w:szCs w:val="24"/>
          <w:lang w:eastAsia="zh-CN"/>
        </w:rPr>
        <w:t xml:space="preserve"> S. Functional neuroanatomy of the hypnotic state. </w:t>
      </w:r>
      <w:r w:rsidRPr="003E3CD5">
        <w:rPr>
          <w:rFonts w:ascii="Book Antiqua" w:hAnsi="Book Antiqua" w:cs="Times New Roman"/>
          <w:i/>
          <w:iCs/>
          <w:sz w:val="24"/>
          <w:szCs w:val="24"/>
          <w:lang w:eastAsia="zh-CN"/>
        </w:rPr>
        <w:t xml:space="preserve">J </w:t>
      </w:r>
      <w:proofErr w:type="spellStart"/>
      <w:r w:rsidRPr="003E3CD5">
        <w:rPr>
          <w:rFonts w:ascii="Book Antiqua" w:hAnsi="Book Antiqua" w:cs="Times New Roman"/>
          <w:i/>
          <w:iCs/>
          <w:sz w:val="24"/>
          <w:szCs w:val="24"/>
          <w:lang w:eastAsia="zh-CN"/>
        </w:rPr>
        <w:t>Physiol</w:t>
      </w:r>
      <w:proofErr w:type="spellEnd"/>
      <w:r w:rsidRPr="003E3CD5">
        <w:rPr>
          <w:rFonts w:ascii="Book Antiqua" w:hAnsi="Book Antiqua" w:cs="Times New Roman"/>
          <w:i/>
          <w:iCs/>
          <w:sz w:val="24"/>
          <w:szCs w:val="24"/>
          <w:lang w:eastAsia="zh-CN"/>
        </w:rPr>
        <w:t xml:space="preserve"> Paris</w:t>
      </w:r>
      <w:r w:rsidRPr="003E3CD5">
        <w:rPr>
          <w:rFonts w:ascii="Book Antiqua" w:hAnsi="Book Antiqua" w:cs="Times New Roman"/>
          <w:sz w:val="24"/>
          <w:szCs w:val="24"/>
          <w:lang w:eastAsia="zh-CN"/>
        </w:rPr>
        <w:t> 2006; </w:t>
      </w:r>
      <w:r w:rsidRPr="003E3CD5">
        <w:rPr>
          <w:rFonts w:ascii="Book Antiqua" w:hAnsi="Book Antiqua" w:cs="Times New Roman"/>
          <w:b/>
          <w:bCs/>
          <w:sz w:val="24"/>
          <w:szCs w:val="24"/>
          <w:lang w:eastAsia="zh-CN"/>
        </w:rPr>
        <w:t>99</w:t>
      </w:r>
      <w:r w:rsidRPr="003E3CD5">
        <w:rPr>
          <w:rFonts w:ascii="Book Antiqua" w:hAnsi="Book Antiqua" w:cs="Times New Roman"/>
          <w:sz w:val="24"/>
          <w:szCs w:val="24"/>
          <w:lang w:eastAsia="zh-CN"/>
        </w:rPr>
        <w:t>: 463-469 [PMID: 16750615 DOI: 10.1016/j.jphysparis.2006.03.018]</w:t>
      </w:r>
    </w:p>
    <w:p w14:paraId="67805260" w14:textId="311BC0F5"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CC50C7">
        <w:rPr>
          <w:rFonts w:ascii="Book Antiqua" w:hAnsi="Book Antiqua" w:cs="Times New Roman"/>
          <w:b/>
          <w:sz w:val="24"/>
          <w:szCs w:val="24"/>
          <w:lang w:eastAsia="zh-CN"/>
        </w:rPr>
        <w:t>Nash MR</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Barnier</w:t>
      </w:r>
      <w:proofErr w:type="spellEnd"/>
      <w:r w:rsidRPr="003E3CD5">
        <w:rPr>
          <w:rFonts w:ascii="Book Antiqua" w:hAnsi="Book Antiqua" w:cs="Times New Roman"/>
          <w:sz w:val="24"/>
          <w:szCs w:val="24"/>
          <w:lang w:eastAsia="zh-CN"/>
        </w:rPr>
        <w:t xml:space="preserve"> AJ. The Oxford handbook of hypnosis: Theory, research, and practice. Oxford, UK: Oxford University Press; 2008</w:t>
      </w:r>
    </w:p>
    <w:p w14:paraId="40E51939" w14:textId="31B6BF4A"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Rainville</w:t>
      </w:r>
      <w:proofErr w:type="spellEnd"/>
      <w:r w:rsidRPr="003E3CD5">
        <w:rPr>
          <w:rFonts w:ascii="Book Antiqua" w:hAnsi="Book Antiqua" w:cs="Times New Roman"/>
          <w:b/>
          <w:bCs/>
          <w:sz w:val="24"/>
          <w:szCs w:val="24"/>
          <w:lang w:eastAsia="zh-CN"/>
        </w:rPr>
        <w:t xml:space="preserve"> P</w:t>
      </w:r>
      <w:r w:rsidRPr="003E3CD5">
        <w:rPr>
          <w:rFonts w:ascii="Book Antiqua" w:hAnsi="Book Antiqua" w:cs="Times New Roman"/>
          <w:sz w:val="24"/>
          <w:szCs w:val="24"/>
          <w:lang w:eastAsia="zh-CN"/>
        </w:rPr>
        <w:t>, Duncan GH, Price DD, Carrier B, Bushnell MC. Pain affect encoded in human anterior cingulate but not somatosensory cortex. </w:t>
      </w:r>
      <w:r w:rsidRPr="003E3CD5">
        <w:rPr>
          <w:rFonts w:ascii="Book Antiqua" w:hAnsi="Book Antiqua" w:cs="Times New Roman"/>
          <w:i/>
          <w:iCs/>
          <w:sz w:val="24"/>
          <w:szCs w:val="24"/>
          <w:lang w:eastAsia="zh-CN"/>
        </w:rPr>
        <w:t>Science</w:t>
      </w:r>
      <w:r w:rsidRPr="003E3CD5">
        <w:rPr>
          <w:rFonts w:ascii="Book Antiqua" w:hAnsi="Book Antiqua" w:cs="Times New Roman"/>
          <w:sz w:val="24"/>
          <w:szCs w:val="24"/>
          <w:lang w:eastAsia="zh-CN"/>
        </w:rPr>
        <w:t> 1997; </w:t>
      </w:r>
      <w:r w:rsidRPr="003E3CD5">
        <w:rPr>
          <w:rFonts w:ascii="Book Antiqua" w:hAnsi="Book Antiqua" w:cs="Times New Roman"/>
          <w:b/>
          <w:bCs/>
          <w:sz w:val="24"/>
          <w:szCs w:val="24"/>
          <w:lang w:eastAsia="zh-CN"/>
        </w:rPr>
        <w:t>277</w:t>
      </w:r>
      <w:r w:rsidRPr="003E3CD5">
        <w:rPr>
          <w:rFonts w:ascii="Book Antiqua" w:hAnsi="Book Antiqua" w:cs="Times New Roman"/>
          <w:sz w:val="24"/>
          <w:szCs w:val="24"/>
          <w:lang w:eastAsia="zh-CN"/>
        </w:rPr>
        <w:t>: 968-971 [PMID: 9252330]</w:t>
      </w:r>
    </w:p>
    <w:p w14:paraId="30056C36" w14:textId="63C31083"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Rainville</w:t>
      </w:r>
      <w:proofErr w:type="spellEnd"/>
      <w:r w:rsidRPr="003E3CD5">
        <w:rPr>
          <w:rFonts w:ascii="Book Antiqua" w:hAnsi="Book Antiqua" w:cs="Times New Roman"/>
          <w:b/>
          <w:bCs/>
          <w:sz w:val="24"/>
          <w:szCs w:val="24"/>
          <w:lang w:eastAsia="zh-CN"/>
        </w:rPr>
        <w:t xml:space="preserve"> P</w:t>
      </w:r>
      <w:r w:rsidRPr="003E3CD5">
        <w:rPr>
          <w:rFonts w:ascii="Book Antiqua" w:hAnsi="Book Antiqua" w:cs="Times New Roman"/>
          <w:sz w:val="24"/>
          <w:szCs w:val="24"/>
          <w:lang w:eastAsia="zh-CN"/>
        </w:rPr>
        <w:t xml:space="preserve">, Carrier B, </w:t>
      </w:r>
      <w:proofErr w:type="spellStart"/>
      <w:r w:rsidRPr="003E3CD5">
        <w:rPr>
          <w:rFonts w:ascii="Book Antiqua" w:hAnsi="Book Antiqua" w:cs="Times New Roman"/>
          <w:sz w:val="24"/>
          <w:szCs w:val="24"/>
          <w:lang w:eastAsia="zh-CN"/>
        </w:rPr>
        <w:t>Hofbauer</w:t>
      </w:r>
      <w:proofErr w:type="spellEnd"/>
      <w:r w:rsidRPr="003E3CD5">
        <w:rPr>
          <w:rFonts w:ascii="Book Antiqua" w:hAnsi="Book Antiqua" w:cs="Times New Roman"/>
          <w:sz w:val="24"/>
          <w:szCs w:val="24"/>
          <w:lang w:eastAsia="zh-CN"/>
        </w:rPr>
        <w:t xml:space="preserve"> RK, Bushnell MC, Duncan GH. Dissociation of sensory and affective dimensions of pain using hypnotic modulation. </w:t>
      </w:r>
      <w:r w:rsidRPr="003E3CD5">
        <w:rPr>
          <w:rFonts w:ascii="Book Antiqua" w:hAnsi="Book Antiqua" w:cs="Times New Roman"/>
          <w:i/>
          <w:iCs/>
          <w:sz w:val="24"/>
          <w:szCs w:val="24"/>
          <w:lang w:eastAsia="zh-CN"/>
        </w:rPr>
        <w:t>Pain</w:t>
      </w:r>
      <w:r w:rsidRPr="003E3CD5">
        <w:rPr>
          <w:rFonts w:ascii="Book Antiqua" w:hAnsi="Book Antiqua" w:cs="Times New Roman"/>
          <w:sz w:val="24"/>
          <w:szCs w:val="24"/>
          <w:lang w:eastAsia="zh-CN"/>
        </w:rPr>
        <w:t> 1999; </w:t>
      </w:r>
      <w:r w:rsidRPr="003E3CD5">
        <w:rPr>
          <w:rFonts w:ascii="Book Antiqua" w:hAnsi="Book Antiqua" w:cs="Times New Roman"/>
          <w:b/>
          <w:bCs/>
          <w:sz w:val="24"/>
          <w:szCs w:val="24"/>
          <w:lang w:eastAsia="zh-CN"/>
        </w:rPr>
        <w:t>82</w:t>
      </w:r>
      <w:r w:rsidRPr="003E3CD5">
        <w:rPr>
          <w:rFonts w:ascii="Book Antiqua" w:hAnsi="Book Antiqua" w:cs="Times New Roman"/>
          <w:sz w:val="24"/>
          <w:szCs w:val="24"/>
          <w:lang w:eastAsia="zh-CN"/>
        </w:rPr>
        <w:t>: 159-171 [PMID: 10467921]</w:t>
      </w:r>
    </w:p>
    <w:p w14:paraId="5B15188D" w14:textId="79A5B1A2"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Patterson DR</w:t>
      </w:r>
      <w:r w:rsidRPr="003E3CD5">
        <w:rPr>
          <w:rFonts w:ascii="Book Antiqua" w:hAnsi="Book Antiqua" w:cs="Times New Roman"/>
          <w:sz w:val="24"/>
          <w:szCs w:val="24"/>
          <w:lang w:eastAsia="zh-CN"/>
        </w:rPr>
        <w:t>, Adcock RJ, Bombardier CH. Factors predicting hypnotic analgesia in clinical burn pain.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1997; </w:t>
      </w:r>
      <w:r w:rsidRPr="003E3CD5">
        <w:rPr>
          <w:rFonts w:ascii="Book Antiqua" w:hAnsi="Book Antiqua" w:cs="Times New Roman"/>
          <w:b/>
          <w:bCs/>
          <w:sz w:val="24"/>
          <w:szCs w:val="24"/>
          <w:lang w:eastAsia="zh-CN"/>
        </w:rPr>
        <w:t>45</w:t>
      </w:r>
      <w:r w:rsidRPr="003E3CD5">
        <w:rPr>
          <w:rFonts w:ascii="Book Antiqua" w:hAnsi="Book Antiqua" w:cs="Times New Roman"/>
          <w:sz w:val="24"/>
          <w:szCs w:val="24"/>
          <w:lang w:eastAsia="zh-CN"/>
        </w:rPr>
        <w:t>: 377-395 [PMID: 9308266 DOI: 10.1080/00207149708416139]</w:t>
      </w:r>
    </w:p>
    <w:p w14:paraId="535BB742" w14:textId="23ED91AC"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Barber TX</w:t>
      </w:r>
      <w:r w:rsidRPr="003E3CD5">
        <w:rPr>
          <w:rFonts w:ascii="Book Antiqua" w:hAnsi="Book Antiqua" w:cs="Times New Roman"/>
          <w:sz w:val="24"/>
          <w:szCs w:val="24"/>
          <w:lang w:eastAsia="zh-CN"/>
        </w:rPr>
        <w:t>, Wilson SC. The Barber Suggestibility Scale and the Creative Imagination Scale: experimental and clinical applications.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w:t>
      </w:r>
      <w:r w:rsidR="00CF5E1C">
        <w:rPr>
          <w:rFonts w:ascii="Book Antiqua" w:hAnsi="Book Antiqua" w:cs="Times New Roman" w:hint="eastAsia"/>
          <w:sz w:val="24"/>
          <w:szCs w:val="24"/>
          <w:lang w:eastAsia="zh-CN"/>
        </w:rPr>
        <w:t>1978</w:t>
      </w:r>
      <w:r w:rsidRPr="003E3CD5">
        <w:rPr>
          <w:rFonts w:ascii="Book Antiqua" w:hAnsi="Book Antiqua" w:cs="Times New Roman"/>
          <w:sz w:val="24"/>
          <w:szCs w:val="24"/>
          <w:lang w:eastAsia="zh-CN"/>
        </w:rPr>
        <w:t>; </w:t>
      </w:r>
      <w:r w:rsidRPr="003E3CD5">
        <w:rPr>
          <w:rFonts w:ascii="Book Antiqua" w:hAnsi="Book Antiqua" w:cs="Times New Roman"/>
          <w:b/>
          <w:bCs/>
          <w:sz w:val="24"/>
          <w:szCs w:val="24"/>
          <w:lang w:eastAsia="zh-CN"/>
        </w:rPr>
        <w:t>21</w:t>
      </w:r>
      <w:r w:rsidRPr="003E3CD5">
        <w:rPr>
          <w:rFonts w:ascii="Book Antiqua" w:hAnsi="Book Antiqua" w:cs="Times New Roman"/>
          <w:sz w:val="24"/>
          <w:szCs w:val="24"/>
          <w:lang w:eastAsia="zh-CN"/>
        </w:rPr>
        <w:t>: 84-108 [PMID: 747170 DOI: 10.1080/00029157.1978.10403966]</w:t>
      </w:r>
    </w:p>
    <w:p w14:paraId="0092373F" w14:textId="0E763E18" w:rsidR="003E3CD5" w:rsidRPr="003E3CD5" w:rsidRDefault="0058104F"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58104F">
        <w:rPr>
          <w:rFonts w:ascii="Book Antiqua" w:hAnsi="Book Antiqua" w:cs="Times New Roman"/>
          <w:b/>
          <w:sz w:val="24"/>
          <w:szCs w:val="24"/>
          <w:lang w:eastAsia="zh-CN"/>
        </w:rPr>
        <w:t>Weitzenhoffer</w:t>
      </w:r>
      <w:proofErr w:type="spellEnd"/>
      <w:r w:rsidR="003E3CD5" w:rsidRPr="0058104F">
        <w:rPr>
          <w:rFonts w:ascii="Book Antiqua" w:hAnsi="Book Antiqua" w:cs="Times New Roman"/>
          <w:b/>
          <w:sz w:val="24"/>
          <w:szCs w:val="24"/>
          <w:lang w:eastAsia="zh-CN"/>
        </w:rPr>
        <w:t xml:space="preserve"> AM</w:t>
      </w:r>
      <w:r w:rsidR="003E3CD5" w:rsidRPr="003E3CD5">
        <w:rPr>
          <w:rFonts w:ascii="Book Antiqua" w:hAnsi="Book Antiqua" w:cs="Times New Roman"/>
          <w:sz w:val="24"/>
          <w:szCs w:val="24"/>
          <w:lang w:eastAsia="zh-CN"/>
        </w:rPr>
        <w:t xml:space="preserve">, </w:t>
      </w:r>
      <w:proofErr w:type="spellStart"/>
      <w:r w:rsidR="003E3CD5" w:rsidRPr="003E3CD5">
        <w:rPr>
          <w:rFonts w:ascii="Book Antiqua" w:hAnsi="Book Antiqua" w:cs="Times New Roman"/>
          <w:sz w:val="24"/>
          <w:szCs w:val="24"/>
          <w:lang w:eastAsia="zh-CN"/>
        </w:rPr>
        <w:t>Hilgard</w:t>
      </w:r>
      <w:proofErr w:type="spellEnd"/>
      <w:r w:rsidR="003E3CD5" w:rsidRPr="003E3CD5">
        <w:rPr>
          <w:rFonts w:ascii="Book Antiqua" w:hAnsi="Book Antiqua" w:cs="Times New Roman"/>
          <w:sz w:val="24"/>
          <w:szCs w:val="24"/>
          <w:lang w:eastAsia="zh-CN"/>
        </w:rPr>
        <w:t xml:space="preserve"> ER. Stanford hypnotic susceptibility scale, form C. Palo Alto, CA: Consu</w:t>
      </w:r>
      <w:r>
        <w:rPr>
          <w:rFonts w:ascii="Book Antiqua" w:hAnsi="Book Antiqua" w:cs="Times New Roman"/>
          <w:sz w:val="24"/>
          <w:szCs w:val="24"/>
          <w:lang w:eastAsia="zh-CN"/>
        </w:rPr>
        <w:t>lting Psychologists Press; 1962</w:t>
      </w:r>
    </w:p>
    <w:p w14:paraId="045E1E51" w14:textId="1D227FB1"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lastRenderedPageBreak/>
        <w:t>Hilgard</w:t>
      </w:r>
      <w:proofErr w:type="spellEnd"/>
      <w:r w:rsidRPr="003E3CD5">
        <w:rPr>
          <w:rFonts w:ascii="Book Antiqua" w:hAnsi="Book Antiqua" w:cs="Times New Roman"/>
          <w:b/>
          <w:bCs/>
          <w:sz w:val="24"/>
          <w:szCs w:val="24"/>
          <w:lang w:eastAsia="zh-CN"/>
        </w:rPr>
        <w:t xml:space="preserve"> ER</w:t>
      </w:r>
      <w:r w:rsidRPr="003E3CD5">
        <w:rPr>
          <w:rFonts w:ascii="Book Antiqua" w:hAnsi="Book Antiqua" w:cs="Times New Roman"/>
          <w:sz w:val="24"/>
          <w:szCs w:val="24"/>
          <w:lang w:eastAsia="zh-CN"/>
        </w:rPr>
        <w:t>. The Stanford Hypnotic Susceptibility Scales as related to other measures of hypnotic responsiveness.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w:t>
      </w:r>
      <w:r w:rsidR="00CF5E1C">
        <w:rPr>
          <w:rFonts w:ascii="Book Antiqua" w:hAnsi="Book Antiqua" w:cs="Times New Roman" w:hint="eastAsia"/>
          <w:sz w:val="24"/>
          <w:szCs w:val="24"/>
          <w:lang w:eastAsia="zh-CN"/>
        </w:rPr>
        <w:t>1978</w:t>
      </w:r>
      <w:r w:rsidRPr="003E3CD5">
        <w:rPr>
          <w:rFonts w:ascii="Book Antiqua" w:hAnsi="Book Antiqua" w:cs="Times New Roman"/>
          <w:sz w:val="24"/>
          <w:szCs w:val="24"/>
          <w:lang w:eastAsia="zh-CN"/>
        </w:rPr>
        <w:t>; </w:t>
      </w:r>
      <w:r w:rsidRPr="003E3CD5">
        <w:rPr>
          <w:rFonts w:ascii="Book Antiqua" w:hAnsi="Book Antiqua" w:cs="Times New Roman"/>
          <w:b/>
          <w:bCs/>
          <w:sz w:val="24"/>
          <w:szCs w:val="24"/>
          <w:lang w:eastAsia="zh-CN"/>
        </w:rPr>
        <w:t>21</w:t>
      </w:r>
      <w:r w:rsidRPr="003E3CD5">
        <w:rPr>
          <w:rFonts w:ascii="Book Antiqua" w:hAnsi="Book Antiqua" w:cs="Times New Roman"/>
          <w:sz w:val="24"/>
          <w:szCs w:val="24"/>
          <w:lang w:eastAsia="zh-CN"/>
        </w:rPr>
        <w:t>: 68-83 [PMID: 747169 DOI: 10.1080/00029157.1978.10403965]</w:t>
      </w:r>
    </w:p>
    <w:p w14:paraId="29BDC645" w14:textId="185A70B0"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Lynn SJ</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Shindler</w:t>
      </w:r>
      <w:proofErr w:type="spellEnd"/>
      <w:r w:rsidRPr="003E3CD5">
        <w:rPr>
          <w:rFonts w:ascii="Book Antiqua" w:hAnsi="Book Antiqua" w:cs="Times New Roman"/>
          <w:sz w:val="24"/>
          <w:szCs w:val="24"/>
          <w:lang w:eastAsia="zh-CN"/>
        </w:rPr>
        <w:t xml:space="preserve"> K. The role of </w:t>
      </w:r>
      <w:proofErr w:type="spellStart"/>
      <w:r w:rsidRPr="003E3CD5">
        <w:rPr>
          <w:rFonts w:ascii="Book Antiqua" w:hAnsi="Book Antiqua" w:cs="Times New Roman"/>
          <w:sz w:val="24"/>
          <w:szCs w:val="24"/>
          <w:lang w:eastAsia="zh-CN"/>
        </w:rPr>
        <w:t>hypnotizability</w:t>
      </w:r>
      <w:proofErr w:type="spellEnd"/>
      <w:r w:rsidRPr="003E3CD5">
        <w:rPr>
          <w:rFonts w:ascii="Book Antiqua" w:hAnsi="Book Antiqua" w:cs="Times New Roman"/>
          <w:sz w:val="24"/>
          <w:szCs w:val="24"/>
          <w:lang w:eastAsia="zh-CN"/>
        </w:rPr>
        <w:t xml:space="preserve"> assessment in treatment.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w:t>
      </w:r>
      <w:r w:rsidR="00CF5E1C">
        <w:rPr>
          <w:rFonts w:ascii="Book Antiqua" w:hAnsi="Book Antiqua" w:cs="Times New Roman" w:hint="eastAsia"/>
          <w:sz w:val="24"/>
          <w:szCs w:val="24"/>
          <w:lang w:eastAsia="zh-CN"/>
        </w:rPr>
        <w:t>2002</w:t>
      </w:r>
      <w:r w:rsidRPr="003E3CD5">
        <w:rPr>
          <w:rFonts w:ascii="Book Antiqua" w:hAnsi="Book Antiqua" w:cs="Times New Roman"/>
          <w:sz w:val="24"/>
          <w:szCs w:val="24"/>
          <w:lang w:eastAsia="zh-CN"/>
        </w:rPr>
        <w:t>; </w:t>
      </w:r>
      <w:r w:rsidRPr="003E3CD5">
        <w:rPr>
          <w:rFonts w:ascii="Book Antiqua" w:hAnsi="Book Antiqua" w:cs="Times New Roman"/>
          <w:b/>
          <w:bCs/>
          <w:sz w:val="24"/>
          <w:szCs w:val="24"/>
          <w:lang w:eastAsia="zh-CN"/>
        </w:rPr>
        <w:t>44</w:t>
      </w:r>
      <w:r w:rsidRPr="003E3CD5">
        <w:rPr>
          <w:rFonts w:ascii="Book Antiqua" w:hAnsi="Book Antiqua" w:cs="Times New Roman"/>
          <w:sz w:val="24"/>
          <w:szCs w:val="24"/>
          <w:lang w:eastAsia="zh-CN"/>
        </w:rPr>
        <w:t>: 185-197 [PMID: 11799533 DOI: 10.1080/00029157.2002.10403479]</w:t>
      </w:r>
    </w:p>
    <w:p w14:paraId="706C16EC" w14:textId="41B90CA4"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proofErr w:type="spellStart"/>
      <w:r w:rsidRPr="003E3CD5">
        <w:rPr>
          <w:rFonts w:ascii="Book Antiqua" w:hAnsi="Book Antiqua" w:cs="Times New Roman"/>
          <w:b/>
          <w:bCs/>
          <w:sz w:val="24"/>
          <w:szCs w:val="24"/>
          <w:lang w:eastAsia="zh-CN"/>
        </w:rPr>
        <w:t>Frischholz</w:t>
      </w:r>
      <w:proofErr w:type="spellEnd"/>
      <w:r w:rsidRPr="003E3CD5">
        <w:rPr>
          <w:rFonts w:ascii="Book Antiqua" w:hAnsi="Book Antiqua" w:cs="Times New Roman"/>
          <w:b/>
          <w:bCs/>
          <w:sz w:val="24"/>
          <w:szCs w:val="24"/>
          <w:lang w:eastAsia="zh-CN"/>
        </w:rPr>
        <w:t xml:space="preserve"> EJ</w:t>
      </w:r>
      <w:r w:rsidRPr="003E3CD5">
        <w:rPr>
          <w:rFonts w:ascii="Book Antiqua" w:hAnsi="Book Antiqua" w:cs="Times New Roman"/>
          <w:sz w:val="24"/>
          <w:szCs w:val="24"/>
          <w:lang w:eastAsia="zh-CN"/>
        </w:rPr>
        <w:t xml:space="preserve">. Hypnosis, </w:t>
      </w:r>
      <w:proofErr w:type="spellStart"/>
      <w:r w:rsidRPr="003E3CD5">
        <w:rPr>
          <w:rFonts w:ascii="Book Antiqua" w:hAnsi="Book Antiqua" w:cs="Times New Roman"/>
          <w:sz w:val="24"/>
          <w:szCs w:val="24"/>
          <w:lang w:eastAsia="zh-CN"/>
        </w:rPr>
        <w:t>hypnotizability</w:t>
      </w:r>
      <w:proofErr w:type="spellEnd"/>
      <w:r w:rsidRPr="003E3CD5">
        <w:rPr>
          <w:rFonts w:ascii="Book Antiqua" w:hAnsi="Book Antiqua" w:cs="Times New Roman"/>
          <w:sz w:val="24"/>
          <w:szCs w:val="24"/>
          <w:lang w:eastAsia="zh-CN"/>
        </w:rPr>
        <w:t>, and placebo. </w:t>
      </w:r>
      <w:r w:rsidRPr="003E3CD5">
        <w:rPr>
          <w:rFonts w:ascii="Book Antiqua" w:hAnsi="Book Antiqua" w:cs="Times New Roman"/>
          <w:i/>
          <w:iCs/>
          <w:sz w:val="24"/>
          <w:szCs w:val="24"/>
          <w:lang w:eastAsia="zh-CN"/>
        </w:rPr>
        <w:t xml:space="preserve">Am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2015; </w:t>
      </w:r>
      <w:r w:rsidRPr="003E3CD5">
        <w:rPr>
          <w:rFonts w:ascii="Book Antiqua" w:hAnsi="Book Antiqua" w:cs="Times New Roman"/>
          <w:b/>
          <w:bCs/>
          <w:sz w:val="24"/>
          <w:szCs w:val="24"/>
          <w:lang w:eastAsia="zh-CN"/>
        </w:rPr>
        <w:t>57</w:t>
      </w:r>
      <w:r w:rsidRPr="003E3CD5">
        <w:rPr>
          <w:rFonts w:ascii="Book Antiqua" w:hAnsi="Book Antiqua" w:cs="Times New Roman"/>
          <w:sz w:val="24"/>
          <w:szCs w:val="24"/>
          <w:lang w:eastAsia="zh-CN"/>
        </w:rPr>
        <w:t>: 165-174 [PMID: 25928603 DOI: 10.1080/00029157.2015.967088]</w:t>
      </w:r>
    </w:p>
    <w:p w14:paraId="7DB859B9" w14:textId="1E4DC236" w:rsidR="003E3CD5" w:rsidRPr="003E3CD5" w:rsidRDefault="003E3CD5" w:rsidP="003E3CD5">
      <w:pPr>
        <w:pStyle w:val="ListParagraph"/>
        <w:numPr>
          <w:ilvl w:val="0"/>
          <w:numId w:val="17"/>
        </w:numPr>
        <w:spacing w:after="0" w:line="360" w:lineRule="auto"/>
        <w:jc w:val="both"/>
        <w:rPr>
          <w:rFonts w:ascii="Book Antiqua" w:hAnsi="Book Antiqua" w:cs="Times New Roman"/>
          <w:sz w:val="24"/>
          <w:szCs w:val="24"/>
          <w:lang w:eastAsia="zh-CN"/>
        </w:rPr>
      </w:pPr>
      <w:r w:rsidRPr="003E3CD5">
        <w:rPr>
          <w:rFonts w:ascii="Book Antiqua" w:hAnsi="Book Antiqua" w:cs="Times New Roman"/>
          <w:b/>
          <w:bCs/>
          <w:sz w:val="24"/>
          <w:szCs w:val="24"/>
          <w:lang w:eastAsia="zh-CN"/>
        </w:rPr>
        <w:t>Montgomery GH</w:t>
      </w:r>
      <w:r w:rsidRPr="003E3CD5">
        <w:rPr>
          <w:rFonts w:ascii="Book Antiqua" w:hAnsi="Book Antiqua" w:cs="Times New Roman"/>
          <w:sz w:val="24"/>
          <w:szCs w:val="24"/>
          <w:lang w:eastAsia="zh-CN"/>
        </w:rPr>
        <w:t xml:space="preserve">, </w:t>
      </w:r>
      <w:proofErr w:type="spellStart"/>
      <w:r w:rsidRPr="003E3CD5">
        <w:rPr>
          <w:rFonts w:ascii="Book Antiqua" w:hAnsi="Book Antiqua" w:cs="Times New Roman"/>
          <w:sz w:val="24"/>
          <w:szCs w:val="24"/>
          <w:lang w:eastAsia="zh-CN"/>
        </w:rPr>
        <w:t>Schnur</w:t>
      </w:r>
      <w:proofErr w:type="spellEnd"/>
      <w:r w:rsidRPr="003E3CD5">
        <w:rPr>
          <w:rFonts w:ascii="Book Antiqua" w:hAnsi="Book Antiqua" w:cs="Times New Roman"/>
          <w:sz w:val="24"/>
          <w:szCs w:val="24"/>
          <w:lang w:eastAsia="zh-CN"/>
        </w:rPr>
        <w:t xml:space="preserve"> JB, David D. The impact of hypnotic suggestibility in clinical care settings. </w:t>
      </w:r>
      <w:proofErr w:type="spellStart"/>
      <w:r w:rsidRPr="003E3CD5">
        <w:rPr>
          <w:rFonts w:ascii="Book Antiqua" w:hAnsi="Book Antiqua" w:cs="Times New Roman"/>
          <w:i/>
          <w:iCs/>
          <w:sz w:val="24"/>
          <w:szCs w:val="24"/>
          <w:lang w:eastAsia="zh-CN"/>
        </w:rPr>
        <w:t>Int</w:t>
      </w:r>
      <w:proofErr w:type="spellEnd"/>
      <w:r w:rsidRPr="003E3CD5">
        <w:rPr>
          <w:rFonts w:ascii="Book Antiqua" w:hAnsi="Book Antiqua" w:cs="Times New Roman"/>
          <w:i/>
          <w:iCs/>
          <w:sz w:val="24"/>
          <w:szCs w:val="24"/>
          <w:lang w:eastAsia="zh-CN"/>
        </w:rPr>
        <w:t xml:space="preserve"> J </w:t>
      </w:r>
      <w:proofErr w:type="spellStart"/>
      <w:r w:rsidRPr="003E3CD5">
        <w:rPr>
          <w:rFonts w:ascii="Book Antiqua" w:hAnsi="Book Antiqua" w:cs="Times New Roman"/>
          <w:i/>
          <w:iCs/>
          <w:sz w:val="24"/>
          <w:szCs w:val="24"/>
          <w:lang w:eastAsia="zh-CN"/>
        </w:rPr>
        <w:t>Clin</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Exp</w:t>
      </w:r>
      <w:proofErr w:type="spellEnd"/>
      <w:r w:rsidRPr="003E3CD5">
        <w:rPr>
          <w:rFonts w:ascii="Book Antiqua" w:hAnsi="Book Antiqua" w:cs="Times New Roman"/>
          <w:i/>
          <w:iCs/>
          <w:sz w:val="24"/>
          <w:szCs w:val="24"/>
          <w:lang w:eastAsia="zh-CN"/>
        </w:rPr>
        <w:t xml:space="preserve"> </w:t>
      </w:r>
      <w:proofErr w:type="spellStart"/>
      <w:r w:rsidRPr="003E3CD5">
        <w:rPr>
          <w:rFonts w:ascii="Book Antiqua" w:hAnsi="Book Antiqua" w:cs="Times New Roman"/>
          <w:i/>
          <w:iCs/>
          <w:sz w:val="24"/>
          <w:szCs w:val="24"/>
          <w:lang w:eastAsia="zh-CN"/>
        </w:rPr>
        <w:t>Hypn</w:t>
      </w:r>
      <w:proofErr w:type="spellEnd"/>
      <w:r w:rsidRPr="003E3CD5">
        <w:rPr>
          <w:rFonts w:ascii="Book Antiqua" w:hAnsi="Book Antiqua" w:cs="Times New Roman"/>
          <w:sz w:val="24"/>
          <w:szCs w:val="24"/>
          <w:lang w:eastAsia="zh-CN"/>
        </w:rPr>
        <w:t> 2011; </w:t>
      </w:r>
      <w:r w:rsidRPr="003E3CD5">
        <w:rPr>
          <w:rFonts w:ascii="Book Antiqua" w:hAnsi="Book Antiqua" w:cs="Times New Roman"/>
          <w:b/>
          <w:bCs/>
          <w:sz w:val="24"/>
          <w:szCs w:val="24"/>
          <w:lang w:eastAsia="zh-CN"/>
        </w:rPr>
        <w:t>59</w:t>
      </w:r>
      <w:r w:rsidRPr="003E3CD5">
        <w:rPr>
          <w:rFonts w:ascii="Book Antiqua" w:hAnsi="Book Antiqua" w:cs="Times New Roman"/>
          <w:sz w:val="24"/>
          <w:szCs w:val="24"/>
          <w:lang w:eastAsia="zh-CN"/>
        </w:rPr>
        <w:t>: 294-309 [PMID: 21644122 DOI: 10.1080/00207144.2011.570656]</w:t>
      </w:r>
    </w:p>
    <w:p w14:paraId="35C7BF51" w14:textId="2CC52BCA" w:rsidR="003E3CD5" w:rsidRPr="00B5180A" w:rsidRDefault="003E3CD5" w:rsidP="00523714">
      <w:pPr>
        <w:pStyle w:val="ListParagraph"/>
        <w:numPr>
          <w:ilvl w:val="0"/>
          <w:numId w:val="17"/>
        </w:numPr>
        <w:spacing w:after="0" w:line="360" w:lineRule="auto"/>
        <w:jc w:val="both"/>
        <w:rPr>
          <w:rFonts w:ascii="Book Antiqua" w:hAnsi="Book Antiqua" w:cs="Times New Roman"/>
          <w:sz w:val="24"/>
          <w:szCs w:val="24"/>
          <w:lang w:eastAsia="zh-CN"/>
        </w:rPr>
      </w:pPr>
      <w:r w:rsidRPr="00C44FB8">
        <w:rPr>
          <w:rFonts w:ascii="Book Antiqua" w:hAnsi="Book Antiqua" w:cs="Times New Roman"/>
          <w:b/>
          <w:sz w:val="24"/>
          <w:szCs w:val="24"/>
          <w:lang w:eastAsia="zh-CN"/>
        </w:rPr>
        <w:t>Alter D</w:t>
      </w:r>
      <w:r w:rsidRPr="003E3CD5">
        <w:rPr>
          <w:rFonts w:ascii="Book Antiqua" w:hAnsi="Book Antiqua" w:cs="Times New Roman"/>
          <w:sz w:val="24"/>
          <w:szCs w:val="24"/>
          <w:lang w:eastAsia="zh-CN"/>
        </w:rPr>
        <w:t>. Certification in hypnosis and specialty boards. In: Elkins G, ed. Handbook of medical and psychological hypnosis: Foundations, applications, and professional issues. New York, NY: Sp</w:t>
      </w:r>
      <w:r w:rsidR="00C44FB8">
        <w:rPr>
          <w:rFonts w:ascii="Book Antiqua" w:hAnsi="Book Antiqua" w:cs="Times New Roman"/>
          <w:sz w:val="24"/>
          <w:szCs w:val="24"/>
          <w:lang w:eastAsia="zh-CN"/>
        </w:rPr>
        <w:t>ringer Publishing Company; 2017</w:t>
      </w:r>
    </w:p>
    <w:p w14:paraId="22C1C98B" w14:textId="442A1580" w:rsidR="00CC58A1" w:rsidRPr="00583188" w:rsidRDefault="00CC58A1" w:rsidP="00CC58A1">
      <w:pPr>
        <w:spacing w:after="0" w:line="360" w:lineRule="auto"/>
        <w:jc w:val="both"/>
        <w:rPr>
          <w:rFonts w:ascii="Book Antiqua" w:hAnsi="Book Antiqua" w:cs="Times New Roman"/>
          <w:b/>
          <w:sz w:val="24"/>
          <w:szCs w:val="24"/>
          <w:lang w:eastAsia="zh-CN"/>
        </w:rPr>
      </w:pPr>
    </w:p>
    <w:p w14:paraId="232DB382" w14:textId="2A60D644" w:rsidR="00B5180A" w:rsidRDefault="00065806" w:rsidP="00065806">
      <w:pPr>
        <w:snapToGrid w:val="0"/>
        <w:spacing w:after="0" w:line="360" w:lineRule="auto"/>
        <w:jc w:val="right"/>
        <w:rPr>
          <w:rFonts w:ascii="Verdana" w:hAnsi="Verdana"/>
          <w:color w:val="000000"/>
          <w:sz w:val="17"/>
          <w:szCs w:val="17"/>
          <w:shd w:val="clear" w:color="auto" w:fill="FFFFFF"/>
          <w:lang w:eastAsia="zh-CN"/>
        </w:rPr>
      </w:pPr>
      <w:bookmarkStart w:id="43" w:name="OLE_LINK307"/>
      <w:bookmarkStart w:id="44" w:name="OLE_LINK308"/>
      <w:bookmarkStart w:id="45" w:name="OLE_LINK319"/>
      <w:bookmarkStart w:id="46" w:name="OLE_LINK338"/>
      <w:bookmarkStart w:id="47" w:name="OLE_LINK384"/>
      <w:bookmarkStart w:id="48" w:name="OLE_LINK370"/>
      <w:bookmarkStart w:id="49" w:name="OLE_LINK393"/>
      <w:bookmarkStart w:id="50" w:name="OLE_LINK429"/>
      <w:bookmarkStart w:id="51" w:name="OLE_LINK430"/>
      <w:bookmarkStart w:id="52" w:name="OLE_LINK444"/>
      <w:bookmarkStart w:id="53" w:name="OLE_LINK447"/>
      <w:bookmarkStart w:id="54" w:name="OLE_LINK479"/>
      <w:bookmarkStart w:id="55" w:name="OLE_LINK480"/>
      <w:bookmarkStart w:id="56" w:name="OLE_LINK502"/>
      <w:bookmarkStart w:id="57" w:name="OLE_LINK538"/>
      <w:bookmarkStart w:id="58" w:name="OLE_LINK554"/>
      <w:bookmarkStart w:id="59" w:name="OLE_LINK567"/>
      <w:bookmarkStart w:id="60" w:name="OLE_LINK595"/>
      <w:bookmarkStart w:id="61" w:name="OLE_LINK605"/>
      <w:bookmarkStart w:id="62" w:name="OLE_LINK623"/>
      <w:bookmarkStart w:id="63" w:name="OLE_LINK675"/>
      <w:bookmarkStart w:id="64" w:name="OLE_LINK690"/>
      <w:bookmarkStart w:id="65" w:name="OLE_LINK696"/>
      <w:bookmarkStart w:id="66" w:name="OLE_LINK746"/>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proofErr w:type="spellStart"/>
      <w:r w:rsidRPr="00065806">
        <w:rPr>
          <w:rFonts w:ascii="Book Antiqua" w:hAnsi="Book Antiqua" w:cs="Times New Roman"/>
          <w:color w:val="000000"/>
          <w:sz w:val="24"/>
          <w:szCs w:val="24"/>
        </w:rPr>
        <w:t>Ajmal</w:t>
      </w:r>
      <w:proofErr w:type="spellEnd"/>
      <w:r w:rsidRPr="00065806">
        <w:rPr>
          <w:rFonts w:ascii="Book Antiqua" w:hAnsi="Book Antiqua" w:cs="Times New Roman" w:hint="eastAsia"/>
          <w:color w:val="000000"/>
          <w:sz w:val="24"/>
          <w:szCs w:val="24"/>
        </w:rPr>
        <w:t xml:space="preserve"> M,</w:t>
      </w:r>
      <w:r w:rsidR="00B5180A">
        <w:rPr>
          <w:rFonts w:ascii="Book Antiqua" w:hAnsi="Book Antiqua" w:cs="Times New Roman" w:hint="eastAsia"/>
          <w:color w:val="000000"/>
          <w:sz w:val="24"/>
          <w:szCs w:val="24"/>
          <w:lang w:eastAsia="zh-CN"/>
        </w:rPr>
        <w:t xml:space="preserve"> </w:t>
      </w:r>
      <w:proofErr w:type="spellStart"/>
      <w:r w:rsidRPr="00065806">
        <w:rPr>
          <w:rFonts w:ascii="Book Antiqua" w:hAnsi="Book Antiqua" w:cs="Times New Roman"/>
          <w:color w:val="000000"/>
          <w:sz w:val="24"/>
          <w:szCs w:val="24"/>
        </w:rPr>
        <w:t>Carassiti</w:t>
      </w:r>
      <w:proofErr w:type="spellEnd"/>
      <w:r w:rsidRPr="00065806">
        <w:rPr>
          <w:rFonts w:ascii="Book Antiqua" w:hAnsi="Book Antiqua" w:cs="Times New Roman" w:hint="eastAsia"/>
          <w:color w:val="000000"/>
          <w:sz w:val="24"/>
          <w:szCs w:val="24"/>
        </w:rPr>
        <w:t xml:space="preserve"> M, </w:t>
      </w:r>
      <w:proofErr w:type="spellStart"/>
      <w:r w:rsidRPr="00065806">
        <w:rPr>
          <w:rFonts w:ascii="Book Antiqua" w:hAnsi="Book Antiqua" w:cs="Times New Roman"/>
          <w:color w:val="000000"/>
          <w:sz w:val="24"/>
          <w:szCs w:val="24"/>
        </w:rPr>
        <w:t>Lizarraga</w:t>
      </w:r>
      <w:proofErr w:type="spellEnd"/>
      <w:r w:rsidRPr="00065806">
        <w:rPr>
          <w:rFonts w:ascii="Book Antiqua" w:hAnsi="Book Antiqua" w:cs="Times New Roman" w:hint="eastAsia"/>
          <w:color w:val="000000"/>
          <w:sz w:val="24"/>
          <w:szCs w:val="24"/>
        </w:rPr>
        <w:t xml:space="preserve"> I, </w:t>
      </w:r>
      <w:proofErr w:type="spellStart"/>
      <w:r w:rsidRPr="00065806">
        <w:rPr>
          <w:rFonts w:ascii="Book Antiqua" w:hAnsi="Book Antiqua" w:cs="Times New Roman"/>
          <w:color w:val="000000"/>
          <w:sz w:val="24"/>
          <w:szCs w:val="24"/>
        </w:rPr>
        <w:t>Luchetti</w:t>
      </w:r>
      <w:proofErr w:type="spellEnd"/>
      <w:r w:rsidRPr="00065806">
        <w:rPr>
          <w:rFonts w:ascii="Book Antiqua" w:hAnsi="Book Antiqua" w:cs="Times New Roman" w:hint="eastAsia"/>
          <w:color w:val="000000"/>
          <w:sz w:val="24"/>
          <w:szCs w:val="24"/>
        </w:rPr>
        <w:t xml:space="preserve"> M</w:t>
      </w:r>
      <w:r>
        <w:rPr>
          <w:rFonts w:ascii="Verdana" w:hAnsi="Verdana" w:hint="eastAsia"/>
          <w:color w:val="000000"/>
          <w:sz w:val="17"/>
          <w:szCs w:val="17"/>
          <w:shd w:val="clear" w:color="auto" w:fill="FFFFFF"/>
          <w:lang w:eastAsia="zh-CN"/>
        </w:rPr>
        <w:t xml:space="preserve"> </w:t>
      </w:r>
    </w:p>
    <w:p w14:paraId="440CA1E5" w14:textId="2B4C54E0" w:rsidR="00065806" w:rsidRPr="00C52BCF" w:rsidRDefault="00065806" w:rsidP="00065806">
      <w:pPr>
        <w:snapToGrid w:val="0"/>
        <w:spacing w:after="0" w:line="360" w:lineRule="auto"/>
        <w:jc w:val="right"/>
        <w:rPr>
          <w:rFonts w:ascii="Book Antiqua" w:hAnsi="Book Antiqua" w:cs="Times New Roman"/>
          <w:b/>
          <w:color w:val="000000"/>
          <w:sz w:val="24"/>
          <w:szCs w:val="24"/>
        </w:rPr>
      </w:pP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1D4724B7" w14:textId="77777777" w:rsidR="00583188" w:rsidRPr="00583188" w:rsidRDefault="00583188" w:rsidP="00CC58A1">
      <w:pPr>
        <w:spacing w:after="0" w:line="360" w:lineRule="auto"/>
        <w:jc w:val="both"/>
        <w:rPr>
          <w:rFonts w:ascii="Book Antiqua" w:hAnsi="Book Antiqua" w:cs="Times New Roman"/>
          <w:b/>
          <w:sz w:val="24"/>
          <w:szCs w:val="24"/>
          <w:lang w:eastAsia="zh-CN"/>
        </w:rPr>
        <w:sectPr w:rsidR="00583188" w:rsidRPr="00583188" w:rsidSect="000C4795">
          <w:type w:val="continuous"/>
          <w:pgSz w:w="12240" w:h="15840"/>
          <w:pgMar w:top="1440" w:right="1440" w:bottom="1440" w:left="1440" w:header="720" w:footer="720" w:gutter="0"/>
          <w:cols w:space="720"/>
          <w:docGrid w:linePitch="360"/>
        </w:sectPr>
      </w:pPr>
    </w:p>
    <w:p w14:paraId="12D648C2" w14:textId="095BCA2D" w:rsidR="00C10687" w:rsidRDefault="00583188" w:rsidP="00CC58A1">
      <w:pPr>
        <w:spacing w:after="0" w:line="360" w:lineRule="auto"/>
        <w:jc w:val="both"/>
        <w:rPr>
          <w:rFonts w:ascii="Book Antiqua" w:hAnsi="Book Antiqua" w:cs="Times New Roman"/>
          <w:sz w:val="24"/>
          <w:szCs w:val="24"/>
          <w:lang w:eastAsia="zh-CN"/>
        </w:rPr>
      </w:pPr>
      <w:r w:rsidRPr="00583188">
        <w:rPr>
          <w:rFonts w:ascii="Book Antiqua" w:hAnsi="Book Antiqua" w:cs="Times New Roman"/>
          <w:b/>
          <w:sz w:val="24"/>
          <w:szCs w:val="24"/>
        </w:rPr>
        <w:lastRenderedPageBreak/>
        <w:t>Table 1 Controlled trials</w:t>
      </w:r>
    </w:p>
    <w:tbl>
      <w:tblPr>
        <w:tblStyle w:val="TableGrid"/>
        <w:tblW w:w="0" w:type="auto"/>
        <w:tblInd w:w="-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520"/>
        <w:gridCol w:w="3240"/>
        <w:gridCol w:w="450"/>
        <w:gridCol w:w="903"/>
        <w:gridCol w:w="1276"/>
        <w:gridCol w:w="1421"/>
        <w:gridCol w:w="847"/>
        <w:gridCol w:w="2843"/>
      </w:tblGrid>
      <w:tr w:rsidR="00CC58A1" w:rsidRPr="006956F4" w14:paraId="0D837D60" w14:textId="77777777" w:rsidTr="00583188">
        <w:trPr>
          <w:cantSplit/>
        </w:trPr>
        <w:tc>
          <w:tcPr>
            <w:tcW w:w="1260" w:type="dxa"/>
            <w:tcBorders>
              <w:top w:val="single" w:sz="4" w:space="0" w:color="auto"/>
              <w:bottom w:val="single" w:sz="4" w:space="0" w:color="auto"/>
            </w:tcBorders>
          </w:tcPr>
          <w:p w14:paraId="48260261" w14:textId="78E78369" w:rsidR="00CC58A1" w:rsidRPr="006956F4" w:rsidRDefault="00D63DA3" w:rsidP="00583188">
            <w:pPr>
              <w:spacing w:line="276" w:lineRule="auto"/>
              <w:rPr>
                <w:rFonts w:ascii="Book Antiqua" w:hAnsi="Book Antiqua" w:cs="Times New Roman"/>
                <w:b/>
                <w:sz w:val="20"/>
                <w:szCs w:val="20"/>
                <w:lang w:eastAsia="zh-CN"/>
              </w:rPr>
            </w:pPr>
            <w:r>
              <w:rPr>
                <w:rFonts w:ascii="Book Antiqua" w:hAnsi="Book Antiqua" w:cs="Times New Roman" w:hint="eastAsia"/>
                <w:b/>
                <w:sz w:val="20"/>
                <w:szCs w:val="20"/>
                <w:lang w:eastAsia="zh-CN"/>
              </w:rPr>
              <w:t>Ref.</w:t>
            </w:r>
          </w:p>
        </w:tc>
        <w:tc>
          <w:tcPr>
            <w:tcW w:w="2520" w:type="dxa"/>
            <w:tcBorders>
              <w:top w:val="single" w:sz="4" w:space="0" w:color="auto"/>
              <w:bottom w:val="single" w:sz="4" w:space="0" w:color="auto"/>
            </w:tcBorders>
          </w:tcPr>
          <w:p w14:paraId="75362ADC" w14:textId="499A8A27" w:rsidR="00CC58A1" w:rsidRPr="006956F4" w:rsidRDefault="00CC58A1" w:rsidP="00583188">
            <w:pPr>
              <w:spacing w:line="276" w:lineRule="auto"/>
              <w:jc w:val="center"/>
              <w:rPr>
                <w:rFonts w:ascii="Book Antiqua" w:hAnsi="Book Antiqua" w:cs="Times New Roman"/>
                <w:b/>
                <w:sz w:val="20"/>
                <w:szCs w:val="20"/>
              </w:rPr>
            </w:pPr>
            <w:r w:rsidRPr="006956F4">
              <w:rPr>
                <w:rFonts w:ascii="Book Antiqua" w:hAnsi="Book Antiqua" w:cs="Times New Roman"/>
                <w:b/>
                <w:sz w:val="20"/>
                <w:szCs w:val="20"/>
              </w:rPr>
              <w:t xml:space="preserve">Outcome </w:t>
            </w:r>
            <w:r w:rsidR="00D63DA3">
              <w:rPr>
                <w:rFonts w:ascii="Book Antiqua" w:hAnsi="Book Antiqua" w:cs="Times New Roman" w:hint="eastAsia"/>
                <w:b/>
                <w:sz w:val="20"/>
                <w:szCs w:val="20"/>
                <w:lang w:eastAsia="zh-CN"/>
              </w:rPr>
              <w:t>and</w:t>
            </w:r>
            <w:r w:rsidRPr="006956F4">
              <w:rPr>
                <w:rFonts w:ascii="Book Antiqua" w:hAnsi="Book Antiqua" w:cs="Times New Roman"/>
                <w:b/>
                <w:sz w:val="20"/>
                <w:szCs w:val="20"/>
              </w:rPr>
              <w:t xml:space="preserve"> measurement method</w:t>
            </w:r>
          </w:p>
        </w:tc>
        <w:tc>
          <w:tcPr>
            <w:tcW w:w="3240" w:type="dxa"/>
            <w:tcBorders>
              <w:top w:val="single" w:sz="4" w:space="0" w:color="auto"/>
              <w:bottom w:val="single" w:sz="4" w:space="0" w:color="auto"/>
            </w:tcBorders>
          </w:tcPr>
          <w:p w14:paraId="3A174224" w14:textId="77777777" w:rsidR="00CC58A1" w:rsidRPr="006956F4" w:rsidRDefault="00CC58A1" w:rsidP="00583188">
            <w:pPr>
              <w:spacing w:line="276" w:lineRule="auto"/>
              <w:jc w:val="center"/>
              <w:rPr>
                <w:rFonts w:ascii="Book Antiqua" w:hAnsi="Book Antiqua" w:cs="Times New Roman"/>
                <w:b/>
                <w:sz w:val="20"/>
                <w:szCs w:val="20"/>
              </w:rPr>
            </w:pPr>
            <w:r w:rsidRPr="006956F4">
              <w:rPr>
                <w:rFonts w:ascii="Book Antiqua" w:hAnsi="Book Antiqua" w:cs="Times New Roman"/>
                <w:b/>
                <w:sz w:val="20"/>
                <w:szCs w:val="20"/>
              </w:rPr>
              <w:t>Intervention</w:t>
            </w:r>
          </w:p>
        </w:tc>
        <w:tc>
          <w:tcPr>
            <w:tcW w:w="450" w:type="dxa"/>
            <w:tcBorders>
              <w:top w:val="single" w:sz="4" w:space="0" w:color="auto"/>
              <w:bottom w:val="single" w:sz="4" w:space="0" w:color="auto"/>
            </w:tcBorders>
          </w:tcPr>
          <w:p w14:paraId="29514176" w14:textId="2D87FFF6" w:rsidR="00CC58A1" w:rsidRPr="006956F4" w:rsidRDefault="00D63DA3" w:rsidP="00583188">
            <w:pPr>
              <w:spacing w:line="276" w:lineRule="auto"/>
              <w:jc w:val="center"/>
              <w:rPr>
                <w:rFonts w:ascii="Book Antiqua" w:hAnsi="Book Antiqua" w:cs="Times New Roman"/>
                <w:b/>
                <w:i/>
                <w:sz w:val="20"/>
                <w:szCs w:val="20"/>
              </w:rPr>
            </w:pPr>
            <w:r w:rsidRPr="006956F4">
              <w:rPr>
                <w:rFonts w:ascii="Book Antiqua" w:hAnsi="Book Antiqua" w:cs="Times New Roman"/>
                <w:b/>
                <w:i/>
                <w:sz w:val="20"/>
                <w:szCs w:val="20"/>
              </w:rPr>
              <w:t>n</w:t>
            </w:r>
          </w:p>
        </w:tc>
        <w:tc>
          <w:tcPr>
            <w:tcW w:w="903" w:type="dxa"/>
            <w:tcBorders>
              <w:top w:val="single" w:sz="4" w:space="0" w:color="auto"/>
              <w:bottom w:val="single" w:sz="4" w:space="0" w:color="auto"/>
            </w:tcBorders>
          </w:tcPr>
          <w:p w14:paraId="2D49124D" w14:textId="77777777" w:rsidR="00CC58A1" w:rsidRPr="006956F4" w:rsidRDefault="00CC58A1" w:rsidP="00583188">
            <w:pPr>
              <w:spacing w:line="276" w:lineRule="auto"/>
              <w:jc w:val="center"/>
              <w:rPr>
                <w:rFonts w:ascii="Book Antiqua" w:hAnsi="Book Antiqua" w:cs="Times New Roman"/>
                <w:b/>
                <w:sz w:val="20"/>
                <w:szCs w:val="20"/>
              </w:rPr>
            </w:pPr>
            <w:r w:rsidRPr="006956F4">
              <w:rPr>
                <w:rFonts w:ascii="Book Antiqua" w:hAnsi="Book Antiqua" w:cs="Times New Roman"/>
                <w:b/>
                <w:sz w:val="20"/>
                <w:szCs w:val="20"/>
              </w:rPr>
              <w:t>Randomization</w:t>
            </w:r>
          </w:p>
        </w:tc>
        <w:tc>
          <w:tcPr>
            <w:tcW w:w="1276" w:type="dxa"/>
            <w:tcBorders>
              <w:top w:val="single" w:sz="4" w:space="0" w:color="auto"/>
              <w:bottom w:val="single" w:sz="4" w:space="0" w:color="auto"/>
            </w:tcBorders>
          </w:tcPr>
          <w:p w14:paraId="674FE3EB" w14:textId="77777777" w:rsidR="00CC58A1" w:rsidRPr="006956F4" w:rsidRDefault="00CC58A1" w:rsidP="00583188">
            <w:pPr>
              <w:spacing w:line="276" w:lineRule="auto"/>
              <w:jc w:val="center"/>
              <w:rPr>
                <w:rFonts w:ascii="Book Antiqua" w:hAnsi="Book Antiqua" w:cs="Times New Roman"/>
                <w:b/>
                <w:sz w:val="20"/>
                <w:szCs w:val="20"/>
              </w:rPr>
            </w:pPr>
            <w:proofErr w:type="spellStart"/>
            <w:r w:rsidRPr="006956F4">
              <w:rPr>
                <w:rFonts w:ascii="Book Antiqua" w:hAnsi="Book Antiqua" w:cs="Times New Roman"/>
                <w:b/>
                <w:sz w:val="20"/>
                <w:szCs w:val="20"/>
              </w:rPr>
              <w:t>Hypno</w:t>
            </w:r>
            <w:proofErr w:type="spellEnd"/>
            <w:r w:rsidRPr="006956F4">
              <w:rPr>
                <w:rFonts w:ascii="Book Antiqua" w:hAnsi="Book Antiqua" w:cs="Times New Roman"/>
                <w:b/>
                <w:sz w:val="20"/>
                <w:szCs w:val="20"/>
              </w:rPr>
              <w:t>-</w:t>
            </w:r>
          </w:p>
          <w:p w14:paraId="7EE7A74D" w14:textId="77777777" w:rsidR="00CC58A1" w:rsidRPr="006956F4" w:rsidRDefault="00CC58A1" w:rsidP="00583188">
            <w:pPr>
              <w:spacing w:line="276" w:lineRule="auto"/>
              <w:jc w:val="center"/>
              <w:rPr>
                <w:rFonts w:ascii="Book Antiqua" w:hAnsi="Book Antiqua" w:cs="Times New Roman"/>
                <w:b/>
                <w:sz w:val="20"/>
                <w:szCs w:val="20"/>
              </w:rPr>
            </w:pPr>
            <w:proofErr w:type="spellStart"/>
            <w:r w:rsidRPr="006956F4">
              <w:rPr>
                <w:rFonts w:ascii="Book Antiqua" w:hAnsi="Book Antiqua" w:cs="Times New Roman"/>
                <w:b/>
                <w:sz w:val="20"/>
                <w:szCs w:val="20"/>
              </w:rPr>
              <w:t>tizability</w:t>
            </w:r>
            <w:proofErr w:type="spellEnd"/>
          </w:p>
          <w:p w14:paraId="180A3B9F" w14:textId="4128452A" w:rsidR="00CC58A1" w:rsidRPr="006956F4" w:rsidRDefault="00D63DA3" w:rsidP="00583188">
            <w:pPr>
              <w:spacing w:line="276" w:lineRule="auto"/>
              <w:jc w:val="center"/>
              <w:rPr>
                <w:rFonts w:ascii="Book Antiqua" w:hAnsi="Book Antiqua" w:cs="Times New Roman"/>
                <w:b/>
                <w:sz w:val="20"/>
                <w:szCs w:val="20"/>
              </w:rPr>
            </w:pPr>
            <w:r w:rsidRPr="006956F4">
              <w:rPr>
                <w:rFonts w:ascii="Book Antiqua" w:hAnsi="Book Antiqua" w:cs="Times New Roman"/>
                <w:b/>
                <w:sz w:val="20"/>
                <w:szCs w:val="20"/>
              </w:rPr>
              <w:t>c</w:t>
            </w:r>
            <w:r w:rsidR="00CC58A1" w:rsidRPr="006956F4">
              <w:rPr>
                <w:rFonts w:ascii="Book Antiqua" w:hAnsi="Book Antiqua" w:cs="Times New Roman"/>
                <w:b/>
                <w:sz w:val="20"/>
                <w:szCs w:val="20"/>
              </w:rPr>
              <w:t>onsidered</w:t>
            </w:r>
          </w:p>
        </w:tc>
        <w:tc>
          <w:tcPr>
            <w:tcW w:w="1421" w:type="dxa"/>
            <w:tcBorders>
              <w:top w:val="single" w:sz="4" w:space="0" w:color="auto"/>
              <w:bottom w:val="single" w:sz="4" w:space="0" w:color="auto"/>
            </w:tcBorders>
          </w:tcPr>
          <w:p w14:paraId="5B9E05F9" w14:textId="27658B01" w:rsidR="00CC58A1" w:rsidRPr="006956F4" w:rsidRDefault="00CC58A1" w:rsidP="00583188">
            <w:pPr>
              <w:spacing w:line="276" w:lineRule="auto"/>
              <w:jc w:val="center"/>
              <w:rPr>
                <w:rFonts w:ascii="Book Antiqua" w:hAnsi="Book Antiqua" w:cs="Times New Roman"/>
                <w:b/>
                <w:sz w:val="20"/>
                <w:szCs w:val="20"/>
              </w:rPr>
            </w:pPr>
            <w:r w:rsidRPr="006956F4">
              <w:rPr>
                <w:rFonts w:ascii="Book Antiqua" w:hAnsi="Book Antiqua" w:cs="Times New Roman"/>
                <w:b/>
                <w:sz w:val="20"/>
                <w:szCs w:val="20"/>
              </w:rPr>
              <w:t xml:space="preserve">Control </w:t>
            </w:r>
            <w:r w:rsidR="00D63DA3" w:rsidRPr="006956F4">
              <w:rPr>
                <w:rFonts w:ascii="Book Antiqua" w:hAnsi="Book Antiqua" w:cs="Times New Roman"/>
                <w:b/>
                <w:sz w:val="20"/>
                <w:szCs w:val="20"/>
              </w:rPr>
              <w:t>c</w:t>
            </w:r>
            <w:r w:rsidRPr="006956F4">
              <w:rPr>
                <w:rFonts w:ascii="Book Antiqua" w:hAnsi="Book Antiqua" w:cs="Times New Roman"/>
                <w:b/>
                <w:sz w:val="20"/>
                <w:szCs w:val="20"/>
              </w:rPr>
              <w:t>ondition</w:t>
            </w:r>
          </w:p>
        </w:tc>
        <w:tc>
          <w:tcPr>
            <w:tcW w:w="847" w:type="dxa"/>
            <w:tcBorders>
              <w:top w:val="single" w:sz="4" w:space="0" w:color="auto"/>
              <w:bottom w:val="single" w:sz="4" w:space="0" w:color="auto"/>
            </w:tcBorders>
          </w:tcPr>
          <w:p w14:paraId="5857F8AC" w14:textId="776BE7F7" w:rsidR="00CC58A1" w:rsidRPr="006956F4" w:rsidRDefault="00CC58A1" w:rsidP="00583188">
            <w:pPr>
              <w:spacing w:line="276" w:lineRule="auto"/>
              <w:jc w:val="center"/>
              <w:rPr>
                <w:rFonts w:ascii="Book Antiqua" w:hAnsi="Book Antiqua" w:cs="Times New Roman"/>
                <w:b/>
                <w:sz w:val="20"/>
                <w:szCs w:val="20"/>
              </w:rPr>
            </w:pPr>
            <w:r w:rsidRPr="006956F4">
              <w:rPr>
                <w:rFonts w:ascii="Book Antiqua" w:hAnsi="Book Antiqua" w:cs="Times New Roman"/>
                <w:b/>
                <w:sz w:val="20"/>
                <w:szCs w:val="20"/>
              </w:rPr>
              <w:t xml:space="preserve">Age </w:t>
            </w:r>
            <w:r w:rsidR="00D63DA3" w:rsidRPr="006956F4">
              <w:rPr>
                <w:rFonts w:ascii="Book Antiqua" w:hAnsi="Book Antiqua" w:cs="Times New Roman"/>
                <w:b/>
                <w:sz w:val="20"/>
                <w:szCs w:val="20"/>
              </w:rPr>
              <w:t>r</w:t>
            </w:r>
            <w:r w:rsidRPr="006956F4">
              <w:rPr>
                <w:rFonts w:ascii="Book Antiqua" w:hAnsi="Book Antiqua" w:cs="Times New Roman"/>
                <w:b/>
                <w:sz w:val="20"/>
                <w:szCs w:val="20"/>
              </w:rPr>
              <w:t>ange</w:t>
            </w:r>
          </w:p>
        </w:tc>
        <w:tc>
          <w:tcPr>
            <w:tcW w:w="2843" w:type="dxa"/>
            <w:tcBorders>
              <w:top w:val="single" w:sz="4" w:space="0" w:color="auto"/>
              <w:bottom w:val="single" w:sz="4" w:space="0" w:color="auto"/>
            </w:tcBorders>
          </w:tcPr>
          <w:p w14:paraId="41EBC8CF" w14:textId="2EE8DA62" w:rsidR="00CC58A1" w:rsidRPr="006956F4" w:rsidRDefault="00CC58A1" w:rsidP="00583188">
            <w:pPr>
              <w:spacing w:line="276" w:lineRule="auto"/>
              <w:jc w:val="center"/>
              <w:rPr>
                <w:rFonts w:ascii="Book Antiqua" w:hAnsi="Book Antiqua" w:cs="Times New Roman"/>
                <w:b/>
                <w:sz w:val="20"/>
                <w:szCs w:val="20"/>
              </w:rPr>
            </w:pPr>
            <w:r w:rsidRPr="006956F4">
              <w:rPr>
                <w:rFonts w:ascii="Book Antiqua" w:hAnsi="Book Antiqua" w:cs="Times New Roman"/>
                <w:b/>
                <w:sz w:val="20"/>
                <w:szCs w:val="20"/>
              </w:rPr>
              <w:t xml:space="preserve">Significant </w:t>
            </w:r>
            <w:r w:rsidR="00D63DA3" w:rsidRPr="006956F4">
              <w:rPr>
                <w:rFonts w:ascii="Book Antiqua" w:hAnsi="Book Antiqua" w:cs="Times New Roman"/>
                <w:b/>
                <w:sz w:val="20"/>
                <w:szCs w:val="20"/>
              </w:rPr>
              <w:t>r</w:t>
            </w:r>
            <w:r w:rsidRPr="006956F4">
              <w:rPr>
                <w:rFonts w:ascii="Book Antiqua" w:hAnsi="Book Antiqua" w:cs="Times New Roman"/>
                <w:b/>
                <w:sz w:val="20"/>
                <w:szCs w:val="20"/>
              </w:rPr>
              <w:t>esults</w:t>
            </w:r>
          </w:p>
        </w:tc>
      </w:tr>
      <w:tr w:rsidR="00CC58A1" w:rsidRPr="006956F4" w14:paraId="4F7F20CB" w14:textId="77777777" w:rsidTr="00583188">
        <w:trPr>
          <w:cantSplit/>
        </w:trPr>
        <w:tc>
          <w:tcPr>
            <w:tcW w:w="1260" w:type="dxa"/>
            <w:tcBorders>
              <w:top w:val="single" w:sz="4" w:space="0" w:color="auto"/>
            </w:tcBorders>
          </w:tcPr>
          <w:p w14:paraId="086D8CFE" w14:textId="5819C251" w:rsidR="00CC58A1" w:rsidRPr="006956F4" w:rsidRDefault="00CC58A1" w:rsidP="00583188">
            <w:pPr>
              <w:spacing w:line="276" w:lineRule="auto"/>
              <w:rPr>
                <w:rFonts w:ascii="Book Antiqua" w:hAnsi="Book Antiqua" w:cs="Times New Roman"/>
                <w:sz w:val="20"/>
                <w:szCs w:val="20"/>
              </w:rPr>
            </w:pPr>
            <w:proofErr w:type="spellStart"/>
            <w:r w:rsidRPr="006956F4">
              <w:rPr>
                <w:rFonts w:ascii="Book Antiqua" w:hAnsi="Book Antiqua" w:cs="Times New Roman"/>
                <w:sz w:val="20"/>
                <w:szCs w:val="20"/>
              </w:rPr>
              <w:t>Wakeman</w:t>
            </w:r>
            <w:proofErr w:type="spellEnd"/>
            <w:r w:rsidRPr="006956F4">
              <w:rPr>
                <w:rFonts w:ascii="Book Antiqua" w:hAnsi="Book Antiqua" w:cs="Times New Roman"/>
                <w:sz w:val="20"/>
                <w:szCs w:val="20"/>
              </w:rPr>
              <w:t xml:space="preserve"> </w:t>
            </w:r>
            <w:r w:rsidR="00C10687">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Kaplan</w:t>
            </w:r>
            <w:r w:rsidR="00C10687" w:rsidRPr="009E2B29">
              <w:rPr>
                <w:rFonts w:ascii="Book Antiqua" w:hAnsi="Book Antiqua" w:cs="Times New Roman"/>
                <w:sz w:val="20"/>
                <w:szCs w:val="20"/>
                <w:vertAlign w:val="superscript"/>
              </w:rPr>
              <w:t>[22]</w:t>
            </w:r>
            <w:r w:rsidRPr="006956F4">
              <w:rPr>
                <w:rFonts w:ascii="Book Antiqua" w:hAnsi="Book Antiqua" w:cs="Times New Roman"/>
                <w:sz w:val="20"/>
                <w:szCs w:val="20"/>
              </w:rPr>
              <w:t xml:space="preserve"> (1978)</w:t>
            </w:r>
          </w:p>
          <w:p w14:paraId="6DC699D4" w14:textId="77777777" w:rsidR="00CC58A1" w:rsidRPr="006956F4" w:rsidRDefault="00CC58A1" w:rsidP="00583188">
            <w:pPr>
              <w:spacing w:line="276" w:lineRule="auto"/>
              <w:rPr>
                <w:rFonts w:ascii="Book Antiqua" w:hAnsi="Book Antiqua" w:cs="Times New Roman"/>
                <w:sz w:val="20"/>
                <w:szCs w:val="20"/>
              </w:rPr>
            </w:pPr>
          </w:p>
        </w:tc>
        <w:tc>
          <w:tcPr>
            <w:tcW w:w="2520" w:type="dxa"/>
            <w:tcBorders>
              <w:top w:val="single" w:sz="4" w:space="0" w:color="auto"/>
            </w:tcBorders>
          </w:tcPr>
          <w:p w14:paraId="770844A3" w14:textId="77777777" w:rsidR="00CC58A1" w:rsidRPr="006956F4" w:rsidRDefault="00CC58A1" w:rsidP="00583188">
            <w:pPr>
              <w:pStyle w:val="ListParagraph"/>
              <w:spacing w:line="276" w:lineRule="auto"/>
              <w:ind w:left="165"/>
              <w:rPr>
                <w:rFonts w:ascii="Book Antiqua" w:hAnsi="Book Antiqua" w:cs="Times New Roman"/>
                <w:sz w:val="20"/>
                <w:szCs w:val="20"/>
              </w:rPr>
            </w:pPr>
            <w:r w:rsidRPr="006956F4">
              <w:rPr>
                <w:rFonts w:ascii="Book Antiqua" w:hAnsi="Book Antiqua" w:cs="Times New Roman"/>
                <w:sz w:val="20"/>
                <w:szCs w:val="20"/>
              </w:rPr>
              <w:t>Pain intensity</w:t>
            </w:r>
          </w:p>
          <w:p w14:paraId="133E0D57" w14:textId="77777777" w:rsidR="00CC58A1" w:rsidRPr="006956F4" w:rsidRDefault="00CC58A1" w:rsidP="00732D62">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 xml:space="preserve">Medication usage </w:t>
            </w:r>
          </w:p>
        </w:tc>
        <w:tc>
          <w:tcPr>
            <w:tcW w:w="3240" w:type="dxa"/>
            <w:tcBorders>
              <w:top w:val="single" w:sz="4" w:space="0" w:color="auto"/>
            </w:tcBorders>
          </w:tcPr>
          <w:p w14:paraId="4E927A47"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During procedures + sessions to teach self-hypnosis</w:t>
            </w:r>
          </w:p>
          <w:p w14:paraId="6469CE0E"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Inductions varied between patients (eye-fixation, eye-roll, progressive muscle relaxation) </w:t>
            </w:r>
          </w:p>
          <w:p w14:paraId="4A12EE3D" w14:textId="3D61E902"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Suggestions for analgesia, anesthesia, </w:t>
            </w:r>
            <w:r w:rsidR="00583188">
              <w:rPr>
                <w:rFonts w:ascii="Book Antiqua" w:hAnsi="Book Antiqua" w:cs="Times New Roman" w:hint="eastAsia"/>
                <w:sz w:val="20"/>
                <w:szCs w:val="20"/>
                <w:lang w:eastAsia="zh-CN"/>
              </w:rPr>
              <w:t xml:space="preserve">and </w:t>
            </w:r>
            <w:r w:rsidRPr="006956F4">
              <w:rPr>
                <w:rFonts w:ascii="Book Antiqua" w:hAnsi="Book Antiqua" w:cs="Times New Roman"/>
                <w:sz w:val="20"/>
                <w:szCs w:val="20"/>
              </w:rPr>
              <w:t>anxiety reduction</w:t>
            </w:r>
          </w:p>
        </w:tc>
        <w:tc>
          <w:tcPr>
            <w:tcW w:w="450" w:type="dxa"/>
            <w:tcBorders>
              <w:top w:val="single" w:sz="4" w:space="0" w:color="auto"/>
            </w:tcBorders>
          </w:tcPr>
          <w:p w14:paraId="534A7D5D"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42</w:t>
            </w:r>
          </w:p>
        </w:tc>
        <w:tc>
          <w:tcPr>
            <w:tcW w:w="903" w:type="dxa"/>
            <w:tcBorders>
              <w:top w:val="single" w:sz="4" w:space="0" w:color="auto"/>
            </w:tcBorders>
          </w:tcPr>
          <w:p w14:paraId="6BB84581"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276" w:type="dxa"/>
            <w:tcBorders>
              <w:top w:val="single" w:sz="4" w:space="0" w:color="auto"/>
            </w:tcBorders>
          </w:tcPr>
          <w:p w14:paraId="174F5536"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Borders>
              <w:top w:val="single" w:sz="4" w:space="0" w:color="auto"/>
            </w:tcBorders>
          </w:tcPr>
          <w:p w14:paraId="5984A8F2"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Attention</w:t>
            </w:r>
          </w:p>
        </w:tc>
        <w:tc>
          <w:tcPr>
            <w:tcW w:w="847" w:type="dxa"/>
            <w:tcBorders>
              <w:top w:val="single" w:sz="4" w:space="0" w:color="auto"/>
            </w:tcBorders>
          </w:tcPr>
          <w:p w14:paraId="51522BD2" w14:textId="72023072" w:rsidR="00CC58A1" w:rsidRPr="006956F4" w:rsidRDefault="00583188" w:rsidP="00583188">
            <w:pPr>
              <w:spacing w:line="276" w:lineRule="auto"/>
              <w:rPr>
                <w:rFonts w:ascii="Book Antiqua" w:hAnsi="Book Antiqua" w:cs="Times New Roman"/>
                <w:sz w:val="20"/>
                <w:szCs w:val="20"/>
              </w:rPr>
            </w:pPr>
            <w:r>
              <w:rPr>
                <w:rFonts w:ascii="Book Antiqua" w:hAnsi="Book Antiqua" w:cs="Times New Roman"/>
                <w:sz w:val="20"/>
                <w:szCs w:val="20"/>
              </w:rPr>
              <w:t>7</w:t>
            </w:r>
            <w:r>
              <w:rPr>
                <w:rFonts w:ascii="Book Antiqua" w:hAnsi="Book Antiqua" w:cs="Times New Roman" w:hint="eastAsia"/>
                <w:sz w:val="20"/>
                <w:szCs w:val="20"/>
                <w:lang w:eastAsia="zh-CN"/>
              </w:rPr>
              <w:t>-</w:t>
            </w:r>
            <w:r w:rsidR="00CC58A1" w:rsidRPr="006956F4">
              <w:rPr>
                <w:rFonts w:ascii="Book Antiqua" w:hAnsi="Book Antiqua" w:cs="Times New Roman"/>
                <w:sz w:val="20"/>
                <w:szCs w:val="20"/>
              </w:rPr>
              <w:t>70</w:t>
            </w:r>
          </w:p>
        </w:tc>
        <w:tc>
          <w:tcPr>
            <w:tcW w:w="2843" w:type="dxa"/>
            <w:tcBorders>
              <w:top w:val="single" w:sz="4" w:space="0" w:color="auto"/>
            </w:tcBorders>
          </w:tcPr>
          <w:p w14:paraId="5868044F"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Less medication with hypnosis (approx. 42.5% less medication overall)</w:t>
            </w:r>
          </w:p>
          <w:p w14:paraId="297A2F8E"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Under 18 used less medication than adults</w:t>
            </w:r>
          </w:p>
        </w:tc>
      </w:tr>
      <w:tr w:rsidR="00CC58A1" w:rsidRPr="006956F4" w14:paraId="04EC6948" w14:textId="77777777" w:rsidTr="00583188">
        <w:trPr>
          <w:cantSplit/>
        </w:trPr>
        <w:tc>
          <w:tcPr>
            <w:tcW w:w="1260" w:type="dxa"/>
          </w:tcPr>
          <w:p w14:paraId="5B19ED27" w14:textId="1B66EC1A"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 xml:space="preserve">Moore </w:t>
            </w:r>
            <w:r w:rsidR="00C10687">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Kaplan</w:t>
            </w:r>
            <w:r w:rsidR="00C10687" w:rsidRPr="009E2B29">
              <w:rPr>
                <w:rFonts w:ascii="Book Antiqua" w:hAnsi="Book Antiqua" w:cs="Times New Roman"/>
                <w:sz w:val="20"/>
                <w:szCs w:val="20"/>
                <w:vertAlign w:val="superscript"/>
              </w:rPr>
              <w:t>[23]</w:t>
            </w:r>
            <w:r w:rsidRPr="006956F4">
              <w:rPr>
                <w:rFonts w:ascii="Book Antiqua" w:hAnsi="Book Antiqua" w:cs="Times New Roman"/>
                <w:sz w:val="20"/>
                <w:szCs w:val="20"/>
              </w:rPr>
              <w:t xml:space="preserve"> (1983)</w:t>
            </w:r>
            <w:r w:rsidR="00C10687">
              <w:rPr>
                <w:rFonts w:ascii="Book Antiqua" w:hAnsi="Book Antiqua" w:cs="Times New Roman" w:hint="eastAsia"/>
                <w:sz w:val="20"/>
                <w:szCs w:val="20"/>
                <w:lang w:eastAsia="zh-CN"/>
              </w:rPr>
              <w:t xml:space="preserve"> </w:t>
            </w:r>
          </w:p>
        </w:tc>
        <w:tc>
          <w:tcPr>
            <w:tcW w:w="2520" w:type="dxa"/>
          </w:tcPr>
          <w:p w14:paraId="0CABD01B" w14:textId="77777777" w:rsidR="00CC58A1" w:rsidRPr="006956F4" w:rsidRDefault="00CC58A1" w:rsidP="00583188">
            <w:pPr>
              <w:pStyle w:val="ListParagraph"/>
              <w:spacing w:line="276" w:lineRule="auto"/>
              <w:ind w:left="165"/>
              <w:rPr>
                <w:rFonts w:ascii="Book Antiqua" w:hAnsi="Book Antiqua" w:cs="Times New Roman"/>
                <w:sz w:val="20"/>
                <w:szCs w:val="20"/>
              </w:rPr>
            </w:pPr>
            <w:r w:rsidRPr="006956F4">
              <w:rPr>
                <w:rFonts w:ascii="Book Antiqua" w:hAnsi="Book Antiqua" w:cs="Times New Roman"/>
                <w:sz w:val="20"/>
                <w:szCs w:val="20"/>
              </w:rPr>
              <w:t>Unilateral healing</w:t>
            </w:r>
          </w:p>
          <w:p w14:paraId="365B549B" w14:textId="4D1984C5" w:rsidR="00CC58A1" w:rsidRPr="006956F4" w:rsidRDefault="00CC58A1" w:rsidP="00583188">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 xml:space="preserve">Skin temperature </w:t>
            </w:r>
            <w:r w:rsidR="00583188">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observation of inflammation </w:t>
            </w:r>
          </w:p>
        </w:tc>
        <w:tc>
          <w:tcPr>
            <w:tcW w:w="3240" w:type="dxa"/>
          </w:tcPr>
          <w:p w14:paraId="68C98C02"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Suggestions for increased blood flow to injured area</w:t>
            </w:r>
          </w:p>
        </w:tc>
        <w:tc>
          <w:tcPr>
            <w:tcW w:w="450" w:type="dxa"/>
          </w:tcPr>
          <w:p w14:paraId="170D106E"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5</w:t>
            </w:r>
          </w:p>
        </w:tc>
        <w:tc>
          <w:tcPr>
            <w:tcW w:w="903" w:type="dxa"/>
          </w:tcPr>
          <w:p w14:paraId="6B3C0E6C"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276" w:type="dxa"/>
          </w:tcPr>
          <w:p w14:paraId="7A02237E"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Pr>
          <w:p w14:paraId="3F1885F2"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SC on half of body (patient was own control)</w:t>
            </w:r>
          </w:p>
        </w:tc>
        <w:tc>
          <w:tcPr>
            <w:tcW w:w="847" w:type="dxa"/>
          </w:tcPr>
          <w:p w14:paraId="2AD7616B" w14:textId="5A5E1257"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23C10ACF"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Rapid unilateral healing in 4/5 patients</w:t>
            </w:r>
          </w:p>
          <w:p w14:paraId="3FC85EDF"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Rapid bilateral healing in 1/5 patients</w:t>
            </w:r>
          </w:p>
        </w:tc>
      </w:tr>
      <w:tr w:rsidR="00CC58A1" w:rsidRPr="006956F4" w14:paraId="506729B1" w14:textId="77777777" w:rsidTr="00583188">
        <w:trPr>
          <w:cantSplit/>
        </w:trPr>
        <w:tc>
          <w:tcPr>
            <w:tcW w:w="1260" w:type="dxa"/>
          </w:tcPr>
          <w:p w14:paraId="7C8FA194" w14:textId="00034490"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 xml:space="preserve">Margolis </w:t>
            </w:r>
            <w:r w:rsidRPr="00C10687">
              <w:rPr>
                <w:rFonts w:ascii="Book Antiqua" w:hAnsi="Book Antiqua" w:cs="Times New Roman"/>
                <w:i/>
                <w:sz w:val="20"/>
                <w:szCs w:val="20"/>
              </w:rPr>
              <w:t>et al</w:t>
            </w:r>
            <w:r w:rsidR="00C10687" w:rsidRPr="009E2B29">
              <w:rPr>
                <w:rFonts w:ascii="Book Antiqua" w:hAnsi="Book Antiqua" w:cs="Times New Roman"/>
                <w:sz w:val="20"/>
                <w:szCs w:val="20"/>
                <w:vertAlign w:val="superscript"/>
              </w:rPr>
              <w:t>[24]</w:t>
            </w:r>
            <w:r w:rsidRPr="006956F4">
              <w:rPr>
                <w:rFonts w:ascii="Book Antiqua" w:hAnsi="Book Antiqua" w:cs="Times New Roman"/>
                <w:sz w:val="20"/>
                <w:szCs w:val="20"/>
              </w:rPr>
              <w:t xml:space="preserve"> (1983)</w:t>
            </w:r>
          </w:p>
        </w:tc>
        <w:tc>
          <w:tcPr>
            <w:tcW w:w="2520" w:type="dxa"/>
          </w:tcPr>
          <w:p w14:paraId="2D36B456" w14:textId="77777777" w:rsidR="00CC58A1" w:rsidRPr="006956F4" w:rsidRDefault="00CC58A1" w:rsidP="00583188">
            <w:pPr>
              <w:pStyle w:val="ListParagraph"/>
              <w:spacing w:line="276" w:lineRule="auto"/>
              <w:ind w:left="165"/>
              <w:rPr>
                <w:rFonts w:ascii="Book Antiqua" w:hAnsi="Book Antiqua" w:cs="Times New Roman"/>
                <w:sz w:val="20"/>
                <w:szCs w:val="20"/>
              </w:rPr>
            </w:pPr>
            <w:r w:rsidRPr="006956F4">
              <w:rPr>
                <w:rFonts w:ascii="Book Antiqua" w:hAnsi="Book Antiqua" w:cs="Times New Roman"/>
                <w:sz w:val="20"/>
                <w:szCs w:val="20"/>
              </w:rPr>
              <w:t xml:space="preserve">Physiological response </w:t>
            </w:r>
          </w:p>
          <w:p w14:paraId="26B10D9A" w14:textId="77777777" w:rsidR="00CC58A1" w:rsidRPr="006956F4" w:rsidRDefault="00CC58A1" w:rsidP="00583188">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Fluid input/urine output (fluid retention)</w:t>
            </w:r>
          </w:p>
        </w:tc>
        <w:tc>
          <w:tcPr>
            <w:tcW w:w="3240" w:type="dxa"/>
          </w:tcPr>
          <w:p w14:paraId="716395EC"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Single early induction </w:t>
            </w:r>
          </w:p>
          <w:p w14:paraId="147B7BCB" w14:textId="4BD9C45E" w:rsidR="00CC58A1" w:rsidRPr="006956F4" w:rsidRDefault="00CC58A1" w:rsidP="00556600">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Suggestions for coolness </w:t>
            </w:r>
            <w:r w:rsidR="00556600">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comfort with visual imagery</w:t>
            </w:r>
          </w:p>
        </w:tc>
        <w:tc>
          <w:tcPr>
            <w:tcW w:w="450" w:type="dxa"/>
          </w:tcPr>
          <w:p w14:paraId="6048D45D"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22</w:t>
            </w:r>
          </w:p>
        </w:tc>
        <w:tc>
          <w:tcPr>
            <w:tcW w:w="903" w:type="dxa"/>
          </w:tcPr>
          <w:p w14:paraId="6507E7C6"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276" w:type="dxa"/>
          </w:tcPr>
          <w:p w14:paraId="7B5377A9"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 (clinical observation)</w:t>
            </w:r>
          </w:p>
        </w:tc>
        <w:tc>
          <w:tcPr>
            <w:tcW w:w="1421" w:type="dxa"/>
          </w:tcPr>
          <w:p w14:paraId="4C227B57"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SC</w:t>
            </w:r>
          </w:p>
        </w:tc>
        <w:tc>
          <w:tcPr>
            <w:tcW w:w="847" w:type="dxa"/>
          </w:tcPr>
          <w:p w14:paraId="61E2967D" w14:textId="22FB41F4"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4CB42A1A" w14:textId="77777777" w:rsidR="00CC58A1" w:rsidRPr="006956F4" w:rsidRDefault="00CC58A1" w:rsidP="00583188">
            <w:pPr>
              <w:pStyle w:val="ListParagraph"/>
              <w:spacing w:line="276" w:lineRule="auto"/>
              <w:ind w:left="120"/>
              <w:rPr>
                <w:rFonts w:ascii="Book Antiqua" w:hAnsi="Book Antiqua" w:cs="Times New Roman"/>
                <w:sz w:val="20"/>
                <w:szCs w:val="20"/>
              </w:rPr>
            </w:pPr>
            <w:r w:rsidRPr="006956F4">
              <w:rPr>
                <w:rFonts w:ascii="Book Antiqua" w:hAnsi="Book Antiqua" w:cs="Times New Roman"/>
                <w:sz w:val="20"/>
                <w:szCs w:val="20"/>
              </w:rPr>
              <w:t xml:space="preserve">No significant between group difference in fluid input </w:t>
            </w:r>
          </w:p>
          <w:p w14:paraId="36C0087A" w14:textId="77777777" w:rsidR="00CC58A1" w:rsidRPr="006956F4" w:rsidRDefault="00CC58A1" w:rsidP="00583188">
            <w:pPr>
              <w:pStyle w:val="ListParagraph"/>
              <w:spacing w:line="276" w:lineRule="auto"/>
              <w:ind w:left="120"/>
              <w:rPr>
                <w:rFonts w:ascii="Book Antiqua" w:hAnsi="Book Antiqua" w:cs="Times New Roman"/>
                <w:sz w:val="20"/>
                <w:szCs w:val="20"/>
              </w:rPr>
            </w:pPr>
            <w:r w:rsidRPr="006956F4">
              <w:rPr>
                <w:rFonts w:ascii="Book Antiqua" w:hAnsi="Book Antiqua" w:cs="Times New Roman"/>
                <w:sz w:val="20"/>
                <w:szCs w:val="20"/>
              </w:rPr>
              <w:t>Day 2 urine output higher with hypnosis in those judged to be at least mildly hypnotized</w:t>
            </w:r>
          </w:p>
          <w:p w14:paraId="001212C8" w14:textId="77777777" w:rsidR="00CC58A1" w:rsidRPr="006956F4" w:rsidRDefault="00CC58A1" w:rsidP="00583188">
            <w:pPr>
              <w:pStyle w:val="ListParagraph"/>
              <w:spacing w:line="276" w:lineRule="auto"/>
              <w:ind w:left="120"/>
              <w:rPr>
                <w:rFonts w:ascii="Book Antiqua" w:hAnsi="Book Antiqua" w:cs="Times New Roman"/>
                <w:sz w:val="20"/>
                <w:szCs w:val="20"/>
              </w:rPr>
            </w:pPr>
            <w:r w:rsidRPr="006956F4">
              <w:rPr>
                <w:rFonts w:ascii="Book Antiqua" w:hAnsi="Book Antiqua" w:cs="Times New Roman"/>
                <w:sz w:val="20"/>
                <w:szCs w:val="20"/>
              </w:rPr>
              <w:t>Percentage urine output higher for hypnosis than control</w:t>
            </w:r>
          </w:p>
        </w:tc>
      </w:tr>
      <w:tr w:rsidR="00CC58A1" w:rsidRPr="006956F4" w14:paraId="1B06E042" w14:textId="77777777" w:rsidTr="00583188">
        <w:trPr>
          <w:cantSplit/>
        </w:trPr>
        <w:tc>
          <w:tcPr>
            <w:tcW w:w="1260" w:type="dxa"/>
          </w:tcPr>
          <w:p w14:paraId="20B75D7F" w14:textId="78510C96" w:rsidR="00CC58A1" w:rsidRPr="006956F4" w:rsidRDefault="00CC58A1" w:rsidP="00583188">
            <w:pPr>
              <w:spacing w:line="276" w:lineRule="auto"/>
              <w:rPr>
                <w:rFonts w:ascii="Book Antiqua" w:hAnsi="Book Antiqua" w:cs="Times New Roman"/>
                <w:sz w:val="20"/>
                <w:szCs w:val="20"/>
                <w:lang w:eastAsia="zh-CN"/>
              </w:rPr>
            </w:pPr>
            <w:r w:rsidRPr="006956F4">
              <w:rPr>
                <w:rFonts w:ascii="Book Antiqua" w:hAnsi="Book Antiqua" w:cs="Times New Roman"/>
                <w:sz w:val="20"/>
                <w:szCs w:val="20"/>
              </w:rPr>
              <w:t>Hammond</w:t>
            </w:r>
            <w:r w:rsidR="00C10687">
              <w:rPr>
                <w:rFonts w:ascii="Book Antiqua" w:hAnsi="Book Antiqua" w:cs="Times New Roman" w:hint="eastAsia"/>
                <w:sz w:val="20"/>
                <w:szCs w:val="20"/>
                <w:lang w:eastAsia="zh-CN"/>
              </w:rPr>
              <w:t xml:space="preserve"> </w:t>
            </w:r>
            <w:r w:rsidR="00C10687" w:rsidRPr="00C10687">
              <w:rPr>
                <w:rFonts w:ascii="Book Antiqua" w:hAnsi="Book Antiqua" w:cs="Times New Roman"/>
                <w:i/>
                <w:sz w:val="20"/>
                <w:szCs w:val="20"/>
              </w:rPr>
              <w:t>et al</w:t>
            </w:r>
            <w:r w:rsidR="00C10687" w:rsidRPr="009E2B29">
              <w:rPr>
                <w:rFonts w:ascii="Book Antiqua" w:hAnsi="Book Antiqua" w:cs="Times New Roman"/>
                <w:sz w:val="20"/>
                <w:szCs w:val="20"/>
                <w:vertAlign w:val="superscript"/>
              </w:rPr>
              <w:t>[2</w:t>
            </w:r>
            <w:r w:rsidR="00C10687">
              <w:rPr>
                <w:rFonts w:ascii="Book Antiqua" w:hAnsi="Book Antiqua" w:cs="Times New Roman" w:hint="eastAsia"/>
                <w:sz w:val="20"/>
                <w:szCs w:val="20"/>
                <w:vertAlign w:val="superscript"/>
                <w:lang w:eastAsia="zh-CN"/>
              </w:rPr>
              <w:t>5</w:t>
            </w:r>
            <w:r w:rsidR="00C10687" w:rsidRPr="009E2B29">
              <w:rPr>
                <w:rFonts w:ascii="Book Antiqua" w:hAnsi="Book Antiqua" w:cs="Times New Roman"/>
                <w:sz w:val="20"/>
                <w:szCs w:val="20"/>
                <w:vertAlign w:val="superscript"/>
              </w:rPr>
              <w:t>]</w:t>
            </w:r>
            <w:r w:rsidRPr="006956F4">
              <w:rPr>
                <w:rFonts w:ascii="Book Antiqua" w:hAnsi="Book Antiqua" w:cs="Times New Roman"/>
                <w:sz w:val="20"/>
                <w:szCs w:val="20"/>
              </w:rPr>
              <w:t xml:space="preserve"> (1983)</w:t>
            </w:r>
          </w:p>
        </w:tc>
        <w:tc>
          <w:tcPr>
            <w:tcW w:w="2520" w:type="dxa"/>
          </w:tcPr>
          <w:p w14:paraId="358A8B5B" w14:textId="77777777" w:rsidR="00CC58A1" w:rsidRPr="006956F4" w:rsidRDefault="00CC58A1" w:rsidP="00583188">
            <w:pPr>
              <w:pStyle w:val="ListParagraph"/>
              <w:spacing w:line="276" w:lineRule="auto"/>
              <w:ind w:left="165"/>
              <w:rPr>
                <w:rFonts w:ascii="Book Antiqua" w:hAnsi="Book Antiqua" w:cs="Times New Roman"/>
                <w:sz w:val="20"/>
                <w:szCs w:val="20"/>
              </w:rPr>
            </w:pPr>
            <w:r w:rsidRPr="006956F4">
              <w:rPr>
                <w:rFonts w:ascii="Book Antiqua" w:hAnsi="Book Antiqua" w:cs="Times New Roman"/>
                <w:sz w:val="20"/>
                <w:szCs w:val="20"/>
              </w:rPr>
              <w:t xml:space="preserve">Pain </w:t>
            </w:r>
          </w:p>
          <w:p w14:paraId="1F110112" w14:textId="77777777" w:rsidR="00CC58A1" w:rsidRPr="006956F4" w:rsidRDefault="00CC58A1" w:rsidP="00732D62">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VAS</w:t>
            </w:r>
          </w:p>
          <w:p w14:paraId="6A62CF4D" w14:textId="77777777" w:rsidR="00CC58A1" w:rsidRPr="006956F4" w:rsidRDefault="00CC58A1" w:rsidP="00583188">
            <w:pPr>
              <w:pStyle w:val="ListParagraph"/>
              <w:spacing w:line="276" w:lineRule="auto"/>
              <w:ind w:left="165"/>
              <w:rPr>
                <w:rFonts w:ascii="Book Antiqua" w:hAnsi="Book Antiqua" w:cs="Times New Roman"/>
                <w:sz w:val="20"/>
                <w:szCs w:val="20"/>
              </w:rPr>
            </w:pPr>
            <w:r w:rsidRPr="006956F4">
              <w:rPr>
                <w:rFonts w:ascii="Book Antiqua" w:hAnsi="Book Antiqua" w:cs="Times New Roman"/>
                <w:sz w:val="20"/>
                <w:szCs w:val="20"/>
              </w:rPr>
              <w:t>Inflammation reduction</w:t>
            </w:r>
          </w:p>
          <w:p w14:paraId="6BB7ACEA" w14:textId="49E1AE7A" w:rsidR="00CC58A1" w:rsidRPr="006956F4" w:rsidRDefault="00CC58A1" w:rsidP="00732D62">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 xml:space="preserve">Temperature </w:t>
            </w:r>
            <w:r w:rsidR="00D63DA3">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observation of redness</w:t>
            </w:r>
          </w:p>
        </w:tc>
        <w:tc>
          <w:tcPr>
            <w:tcW w:w="3240" w:type="dxa"/>
          </w:tcPr>
          <w:p w14:paraId="00717516" w14:textId="33B97A61" w:rsidR="00CC58A1" w:rsidRPr="006956F4" w:rsidRDefault="00D63DA3" w:rsidP="00583188">
            <w:pPr>
              <w:pStyle w:val="ListParagraph"/>
              <w:spacing w:line="276" w:lineRule="auto"/>
              <w:ind w:left="135"/>
              <w:rPr>
                <w:rFonts w:ascii="Book Antiqua" w:hAnsi="Book Antiqua" w:cs="Times New Roman"/>
                <w:sz w:val="20"/>
                <w:szCs w:val="20"/>
              </w:rPr>
            </w:pPr>
            <w:r>
              <w:rPr>
                <w:rFonts w:ascii="Book Antiqua" w:hAnsi="Book Antiqua" w:cs="Times New Roman"/>
                <w:sz w:val="20"/>
                <w:szCs w:val="20"/>
              </w:rPr>
              <w:t>≥</w:t>
            </w:r>
            <w:r>
              <w:rPr>
                <w:rFonts w:ascii="Book Antiqua" w:hAnsi="Book Antiqua" w:cs="Times New Roman" w:hint="eastAsia"/>
                <w:sz w:val="20"/>
                <w:szCs w:val="20"/>
                <w:lang w:eastAsia="zh-CN"/>
              </w:rPr>
              <w:t xml:space="preserve"> 2 </w:t>
            </w:r>
            <w:r w:rsidR="00CC58A1" w:rsidRPr="006956F4">
              <w:rPr>
                <w:rFonts w:ascii="Book Antiqua" w:hAnsi="Book Antiqua" w:cs="Times New Roman"/>
                <w:sz w:val="20"/>
                <w:szCs w:val="20"/>
              </w:rPr>
              <w:t>h of hypnotic training by therapist</w:t>
            </w:r>
          </w:p>
          <w:p w14:paraId="1BA58C02" w14:textId="04A6858B" w:rsidR="00CC58A1" w:rsidRPr="006956F4" w:rsidRDefault="00CC58A1" w:rsidP="00732D62">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Suggestions for coolness </w:t>
            </w:r>
            <w:r w:rsidR="00732D62">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analgesia on one leg</w:t>
            </w:r>
          </w:p>
        </w:tc>
        <w:tc>
          <w:tcPr>
            <w:tcW w:w="450" w:type="dxa"/>
          </w:tcPr>
          <w:p w14:paraId="38F8F95A"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6</w:t>
            </w:r>
          </w:p>
        </w:tc>
        <w:tc>
          <w:tcPr>
            <w:tcW w:w="903" w:type="dxa"/>
          </w:tcPr>
          <w:p w14:paraId="4282C1C2"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276" w:type="dxa"/>
          </w:tcPr>
          <w:p w14:paraId="2D4FF95B"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 (ability to develop glove anesthesia)</w:t>
            </w:r>
          </w:p>
        </w:tc>
        <w:tc>
          <w:tcPr>
            <w:tcW w:w="1421" w:type="dxa"/>
          </w:tcPr>
          <w:p w14:paraId="701DF5A4"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No treatment on other leg (patient was own control)</w:t>
            </w:r>
          </w:p>
        </w:tc>
        <w:tc>
          <w:tcPr>
            <w:tcW w:w="847" w:type="dxa"/>
          </w:tcPr>
          <w:p w14:paraId="48658FC3" w14:textId="46D56E12"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7B48F6FD"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No pain reported on treated leg</w:t>
            </w:r>
          </w:p>
          <w:p w14:paraId="39384F3B"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Sig trend of lower temperatures on treated leg</w:t>
            </w:r>
          </w:p>
          <w:p w14:paraId="404465EC"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Lower redness ratings on treated leg</w:t>
            </w:r>
          </w:p>
        </w:tc>
      </w:tr>
      <w:tr w:rsidR="00CC58A1" w:rsidRPr="006956F4" w14:paraId="68C2BBF6" w14:textId="77777777" w:rsidTr="00583188">
        <w:trPr>
          <w:cantSplit/>
        </w:trPr>
        <w:tc>
          <w:tcPr>
            <w:tcW w:w="1260" w:type="dxa"/>
          </w:tcPr>
          <w:p w14:paraId="0961402A" w14:textId="01E1B1D4" w:rsidR="00CC58A1" w:rsidRPr="006956F4" w:rsidRDefault="00CC58A1" w:rsidP="00583188">
            <w:pPr>
              <w:spacing w:line="276" w:lineRule="auto"/>
              <w:rPr>
                <w:rFonts w:ascii="Book Antiqua" w:hAnsi="Book Antiqua" w:cs="Times New Roman"/>
                <w:sz w:val="20"/>
                <w:szCs w:val="20"/>
                <w:lang w:eastAsia="zh-CN"/>
              </w:rPr>
            </w:pPr>
            <w:r w:rsidRPr="006956F4">
              <w:rPr>
                <w:rFonts w:ascii="Book Antiqua" w:hAnsi="Book Antiqua" w:cs="Times New Roman"/>
                <w:sz w:val="20"/>
                <w:szCs w:val="20"/>
              </w:rPr>
              <w:lastRenderedPageBreak/>
              <w:t>Patterson</w:t>
            </w:r>
            <w:r w:rsidR="00C10687" w:rsidRPr="00C10687">
              <w:rPr>
                <w:rFonts w:ascii="Book Antiqua" w:hAnsi="Book Antiqua" w:cs="Times New Roman"/>
                <w:i/>
                <w:sz w:val="20"/>
                <w:szCs w:val="20"/>
              </w:rPr>
              <w:t xml:space="preserve"> et al</w:t>
            </w:r>
            <w:r w:rsidR="00C10687" w:rsidRPr="009E2B29">
              <w:rPr>
                <w:rFonts w:ascii="Book Antiqua" w:hAnsi="Book Antiqua" w:cs="Times New Roman"/>
                <w:sz w:val="20"/>
                <w:szCs w:val="20"/>
                <w:vertAlign w:val="superscript"/>
              </w:rPr>
              <w:t>[2</w:t>
            </w:r>
            <w:r w:rsidR="00C10687">
              <w:rPr>
                <w:rFonts w:ascii="Book Antiqua" w:hAnsi="Book Antiqua" w:cs="Times New Roman" w:hint="eastAsia"/>
                <w:sz w:val="20"/>
                <w:szCs w:val="20"/>
                <w:vertAlign w:val="superscript"/>
                <w:lang w:eastAsia="zh-CN"/>
              </w:rPr>
              <w:t>6</w:t>
            </w:r>
            <w:r w:rsidR="00C10687" w:rsidRPr="009E2B29">
              <w:rPr>
                <w:rFonts w:ascii="Book Antiqua" w:hAnsi="Book Antiqua" w:cs="Times New Roman"/>
                <w:sz w:val="20"/>
                <w:szCs w:val="20"/>
                <w:vertAlign w:val="superscript"/>
              </w:rPr>
              <w:t>]</w:t>
            </w:r>
            <w:r w:rsidR="00C10687" w:rsidRPr="006956F4">
              <w:rPr>
                <w:rFonts w:ascii="Book Antiqua" w:hAnsi="Book Antiqua" w:cs="Times New Roman"/>
                <w:sz w:val="20"/>
                <w:szCs w:val="20"/>
              </w:rPr>
              <w:t xml:space="preserve"> </w:t>
            </w:r>
            <w:r w:rsidR="00C10687">
              <w:rPr>
                <w:rFonts w:ascii="Book Antiqua" w:hAnsi="Book Antiqua" w:cs="Times New Roman" w:hint="eastAsia"/>
                <w:sz w:val="20"/>
                <w:szCs w:val="20"/>
                <w:lang w:eastAsia="zh-CN"/>
              </w:rPr>
              <w:t>(</w:t>
            </w:r>
            <w:r w:rsidR="00C10687">
              <w:rPr>
                <w:rFonts w:ascii="Book Antiqua" w:hAnsi="Book Antiqua" w:cs="Times New Roman"/>
                <w:sz w:val="20"/>
                <w:szCs w:val="20"/>
              </w:rPr>
              <w:t>1989</w:t>
            </w:r>
            <w:r w:rsidR="00C10687">
              <w:rPr>
                <w:rFonts w:ascii="Book Antiqua" w:hAnsi="Book Antiqua" w:cs="Times New Roman" w:hint="eastAsia"/>
                <w:sz w:val="20"/>
                <w:szCs w:val="20"/>
                <w:lang w:eastAsia="zh-CN"/>
              </w:rPr>
              <w:t>)</w:t>
            </w:r>
          </w:p>
        </w:tc>
        <w:tc>
          <w:tcPr>
            <w:tcW w:w="2520" w:type="dxa"/>
          </w:tcPr>
          <w:p w14:paraId="72E74ADF" w14:textId="4FDB596E" w:rsidR="00CC58A1" w:rsidRPr="006956F4" w:rsidRDefault="00CC58A1" w:rsidP="00583188">
            <w:pPr>
              <w:pStyle w:val="ListParagraph"/>
              <w:spacing w:line="276" w:lineRule="auto"/>
              <w:ind w:left="165"/>
              <w:rPr>
                <w:rFonts w:ascii="Book Antiqua" w:hAnsi="Book Antiqua" w:cs="Times New Roman"/>
                <w:sz w:val="20"/>
                <w:szCs w:val="20"/>
              </w:rPr>
            </w:pPr>
            <w:r w:rsidRPr="006956F4">
              <w:rPr>
                <w:rFonts w:ascii="Book Antiqua" w:hAnsi="Book Antiqua" w:cs="Times New Roman"/>
                <w:sz w:val="20"/>
                <w:szCs w:val="20"/>
              </w:rPr>
              <w:t xml:space="preserve">Pain (dressing change </w:t>
            </w:r>
            <w:r w:rsidR="00D63DA3">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debridement)</w:t>
            </w:r>
          </w:p>
          <w:p w14:paraId="2E302F05" w14:textId="77777777" w:rsidR="00CC58A1" w:rsidRPr="006956F4" w:rsidRDefault="00CC58A1" w:rsidP="00732D62">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VAS</w:t>
            </w:r>
          </w:p>
        </w:tc>
        <w:tc>
          <w:tcPr>
            <w:tcW w:w="3240" w:type="dxa"/>
          </w:tcPr>
          <w:p w14:paraId="09889CC6" w14:textId="77777777" w:rsidR="00CC58A1" w:rsidRPr="006956F4" w:rsidRDefault="00CC58A1" w:rsidP="00583188">
            <w:pPr>
              <w:pStyle w:val="ListParagraph"/>
              <w:spacing w:line="276" w:lineRule="auto"/>
              <w:ind w:left="150"/>
              <w:rPr>
                <w:rFonts w:ascii="Book Antiqua" w:hAnsi="Book Antiqua" w:cs="Times New Roman"/>
                <w:sz w:val="20"/>
                <w:szCs w:val="20"/>
              </w:rPr>
            </w:pPr>
            <w:r w:rsidRPr="006956F4">
              <w:rPr>
                <w:rFonts w:ascii="Book Antiqua" w:hAnsi="Book Antiqua" w:cs="Times New Roman"/>
                <w:sz w:val="20"/>
                <w:szCs w:val="20"/>
              </w:rPr>
              <w:t>RIA</w:t>
            </w:r>
          </w:p>
          <w:p w14:paraId="58F3161E" w14:textId="77777777" w:rsidR="00CC58A1" w:rsidRPr="006956F4" w:rsidRDefault="00CC58A1" w:rsidP="00583188">
            <w:pPr>
              <w:pStyle w:val="ListParagraph"/>
              <w:spacing w:line="276" w:lineRule="auto"/>
              <w:ind w:left="150"/>
              <w:rPr>
                <w:rFonts w:ascii="Book Antiqua" w:hAnsi="Book Antiqua" w:cs="Times New Roman"/>
                <w:sz w:val="20"/>
                <w:szCs w:val="20"/>
              </w:rPr>
            </w:pPr>
            <w:r w:rsidRPr="006956F4">
              <w:rPr>
                <w:rFonts w:ascii="Book Antiqua" w:hAnsi="Book Antiqua" w:cs="Times New Roman"/>
                <w:sz w:val="20"/>
                <w:szCs w:val="20"/>
              </w:rPr>
              <w:t>Hypnosis done prior to procedure + nurses providing posthypnotic cues during</w:t>
            </w:r>
          </w:p>
        </w:tc>
        <w:tc>
          <w:tcPr>
            <w:tcW w:w="450" w:type="dxa"/>
          </w:tcPr>
          <w:p w14:paraId="00A473F7"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13</w:t>
            </w:r>
          </w:p>
        </w:tc>
        <w:tc>
          <w:tcPr>
            <w:tcW w:w="903" w:type="dxa"/>
          </w:tcPr>
          <w:p w14:paraId="40016FE5"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276" w:type="dxa"/>
          </w:tcPr>
          <w:p w14:paraId="122E81A2"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Pr>
          <w:p w14:paraId="1D2FCFD6"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Historical</w:t>
            </w:r>
          </w:p>
        </w:tc>
        <w:tc>
          <w:tcPr>
            <w:tcW w:w="847" w:type="dxa"/>
          </w:tcPr>
          <w:p w14:paraId="4E45101F" w14:textId="01B9E4C0"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4A8844C3"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 xml:space="preserve">Lower pain scores with hypnosis </w:t>
            </w:r>
          </w:p>
        </w:tc>
      </w:tr>
      <w:tr w:rsidR="00CC58A1" w:rsidRPr="006956F4" w14:paraId="1E0AB422" w14:textId="77777777" w:rsidTr="00583188">
        <w:trPr>
          <w:cantSplit/>
        </w:trPr>
        <w:tc>
          <w:tcPr>
            <w:tcW w:w="1260" w:type="dxa"/>
          </w:tcPr>
          <w:p w14:paraId="11B1C561" w14:textId="6AE2FA10" w:rsidR="00CC58A1" w:rsidRPr="006956F4" w:rsidRDefault="00CC58A1" w:rsidP="00583188">
            <w:pPr>
              <w:spacing w:line="276" w:lineRule="auto"/>
              <w:rPr>
                <w:rFonts w:ascii="Book Antiqua" w:hAnsi="Book Antiqua" w:cs="Times New Roman"/>
                <w:sz w:val="20"/>
                <w:szCs w:val="20"/>
                <w:lang w:eastAsia="zh-CN"/>
              </w:rPr>
            </w:pPr>
            <w:r w:rsidRPr="006956F4">
              <w:rPr>
                <w:rFonts w:ascii="Book Antiqua" w:hAnsi="Book Antiqua" w:cs="Times New Roman"/>
                <w:sz w:val="20"/>
                <w:szCs w:val="20"/>
              </w:rPr>
              <w:t>Patterson</w:t>
            </w:r>
            <w:r w:rsidR="00C10687">
              <w:rPr>
                <w:rFonts w:ascii="Book Antiqua" w:hAnsi="Book Antiqua" w:cs="Times New Roman" w:hint="eastAsia"/>
                <w:sz w:val="20"/>
                <w:szCs w:val="20"/>
                <w:lang w:eastAsia="zh-CN"/>
              </w:rPr>
              <w:t xml:space="preserve"> </w:t>
            </w:r>
            <w:r w:rsidR="00C10687" w:rsidRPr="00C10687">
              <w:rPr>
                <w:rFonts w:ascii="Book Antiqua" w:hAnsi="Book Antiqua" w:cs="Times New Roman"/>
                <w:i/>
                <w:sz w:val="20"/>
                <w:szCs w:val="20"/>
              </w:rPr>
              <w:t>et al</w:t>
            </w:r>
            <w:r w:rsidR="00C10687" w:rsidRPr="009E2B29">
              <w:rPr>
                <w:rFonts w:ascii="Book Antiqua" w:hAnsi="Book Antiqua" w:cs="Times New Roman"/>
                <w:sz w:val="20"/>
                <w:szCs w:val="20"/>
                <w:vertAlign w:val="superscript"/>
              </w:rPr>
              <w:t>[2</w:t>
            </w:r>
            <w:r w:rsidR="00C10687">
              <w:rPr>
                <w:rFonts w:ascii="Book Antiqua" w:hAnsi="Book Antiqua" w:cs="Times New Roman" w:hint="eastAsia"/>
                <w:sz w:val="20"/>
                <w:szCs w:val="20"/>
                <w:vertAlign w:val="superscript"/>
                <w:lang w:eastAsia="zh-CN"/>
              </w:rPr>
              <w:t>7</w:t>
            </w:r>
            <w:r w:rsidR="00C10687" w:rsidRPr="009E2B29">
              <w:rPr>
                <w:rFonts w:ascii="Book Antiqua" w:hAnsi="Book Antiqua" w:cs="Times New Roman"/>
                <w:sz w:val="20"/>
                <w:szCs w:val="20"/>
                <w:vertAlign w:val="superscript"/>
              </w:rPr>
              <w:t>]</w:t>
            </w:r>
            <w:r w:rsidR="00C10687" w:rsidRPr="006956F4">
              <w:rPr>
                <w:rFonts w:ascii="Book Antiqua" w:hAnsi="Book Antiqua" w:cs="Times New Roman"/>
                <w:sz w:val="20"/>
                <w:szCs w:val="20"/>
              </w:rPr>
              <w:t xml:space="preserve"> </w:t>
            </w:r>
            <w:r w:rsidRPr="006956F4">
              <w:rPr>
                <w:rFonts w:ascii="Book Antiqua" w:hAnsi="Book Antiqua" w:cs="Times New Roman"/>
                <w:sz w:val="20"/>
                <w:szCs w:val="20"/>
              </w:rPr>
              <w:t>(1992)</w:t>
            </w:r>
          </w:p>
        </w:tc>
        <w:tc>
          <w:tcPr>
            <w:tcW w:w="2520" w:type="dxa"/>
          </w:tcPr>
          <w:p w14:paraId="6BEDDB20"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Pain (during debridement)</w:t>
            </w:r>
          </w:p>
          <w:p w14:paraId="1EFC4001" w14:textId="77777777" w:rsidR="00CC58A1" w:rsidRPr="006956F4" w:rsidRDefault="00CC58A1" w:rsidP="00583188">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Medication use</w:t>
            </w:r>
          </w:p>
          <w:p w14:paraId="4E30370F" w14:textId="77777777" w:rsidR="00CC58A1" w:rsidRPr="006956F4" w:rsidRDefault="00CC58A1" w:rsidP="00583188">
            <w:pPr>
              <w:pStyle w:val="ListParagraph"/>
              <w:spacing w:line="276" w:lineRule="auto"/>
              <w:ind w:left="435"/>
              <w:rPr>
                <w:rFonts w:ascii="Book Antiqua" w:hAnsi="Book Antiqua" w:cs="Times New Roman"/>
                <w:sz w:val="20"/>
                <w:szCs w:val="20"/>
              </w:rPr>
            </w:pPr>
            <w:r w:rsidRPr="006956F4">
              <w:rPr>
                <w:rFonts w:ascii="Book Antiqua" w:hAnsi="Book Antiqua" w:cs="Times New Roman"/>
                <w:sz w:val="20"/>
                <w:szCs w:val="20"/>
              </w:rPr>
              <w:t>VAS (patient-rated, nurse-rated)</w:t>
            </w:r>
          </w:p>
        </w:tc>
        <w:tc>
          <w:tcPr>
            <w:tcW w:w="3240" w:type="dxa"/>
          </w:tcPr>
          <w:p w14:paraId="2ABD2C58"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RIA on day 2 before procedure</w:t>
            </w:r>
          </w:p>
          <w:p w14:paraId="365AE30B"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Visualize descending a staircase </w:t>
            </w:r>
          </w:p>
          <w:p w14:paraId="57C4E3E1"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Included posthypnotic suggestions for analgesia cue to be given during procedure</w:t>
            </w:r>
          </w:p>
        </w:tc>
        <w:tc>
          <w:tcPr>
            <w:tcW w:w="450" w:type="dxa"/>
          </w:tcPr>
          <w:p w14:paraId="37670222"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30</w:t>
            </w:r>
          </w:p>
        </w:tc>
        <w:tc>
          <w:tcPr>
            <w:tcW w:w="903" w:type="dxa"/>
          </w:tcPr>
          <w:p w14:paraId="05C9B290"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w:t>
            </w:r>
          </w:p>
        </w:tc>
        <w:tc>
          <w:tcPr>
            <w:tcW w:w="1276" w:type="dxa"/>
          </w:tcPr>
          <w:p w14:paraId="25D3FA7B"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Pr>
          <w:p w14:paraId="503D150D"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Attention (placebo hypnosis), SC</w:t>
            </w:r>
          </w:p>
        </w:tc>
        <w:tc>
          <w:tcPr>
            <w:tcW w:w="847" w:type="dxa"/>
          </w:tcPr>
          <w:p w14:paraId="525D81CB" w14:textId="52DDB8D8"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68491C10" w14:textId="77777777" w:rsidR="00CC58A1" w:rsidRPr="006956F4" w:rsidRDefault="00CC58A1" w:rsidP="00583188">
            <w:pPr>
              <w:pStyle w:val="ListParagraph"/>
              <w:spacing w:line="276" w:lineRule="auto"/>
              <w:ind w:left="211"/>
              <w:rPr>
                <w:rFonts w:ascii="Book Antiqua" w:hAnsi="Book Antiqua" w:cs="Times New Roman"/>
                <w:sz w:val="20"/>
                <w:szCs w:val="20"/>
              </w:rPr>
            </w:pPr>
            <w:r w:rsidRPr="006956F4">
              <w:rPr>
                <w:rFonts w:ascii="Book Antiqua" w:hAnsi="Book Antiqua" w:cs="Times New Roman"/>
                <w:sz w:val="20"/>
                <w:szCs w:val="20"/>
              </w:rPr>
              <w:t>No sig medication</w:t>
            </w:r>
          </w:p>
          <w:p w14:paraId="57C6916A" w14:textId="77777777" w:rsidR="00CC58A1" w:rsidRPr="006956F4" w:rsidRDefault="00CC58A1" w:rsidP="00583188">
            <w:pPr>
              <w:pStyle w:val="ListParagraph"/>
              <w:spacing w:line="276" w:lineRule="auto"/>
              <w:ind w:left="211"/>
              <w:rPr>
                <w:rFonts w:ascii="Book Antiqua" w:hAnsi="Book Antiqua" w:cs="Times New Roman"/>
                <w:sz w:val="20"/>
                <w:szCs w:val="20"/>
              </w:rPr>
            </w:pPr>
            <w:r w:rsidRPr="006956F4">
              <w:rPr>
                <w:rFonts w:ascii="Book Antiqua" w:hAnsi="Book Antiqua" w:cs="Times New Roman"/>
                <w:sz w:val="20"/>
                <w:szCs w:val="20"/>
              </w:rPr>
              <w:t>difference between groups</w:t>
            </w:r>
          </w:p>
          <w:p w14:paraId="77C57628" w14:textId="77777777" w:rsidR="00CC58A1" w:rsidRPr="006956F4" w:rsidRDefault="00CC58A1" w:rsidP="00583188">
            <w:pPr>
              <w:pStyle w:val="ListParagraph"/>
              <w:spacing w:line="276" w:lineRule="auto"/>
              <w:ind w:left="211"/>
              <w:rPr>
                <w:rFonts w:ascii="Book Antiqua" w:hAnsi="Book Antiqua" w:cs="Times New Roman"/>
                <w:sz w:val="20"/>
                <w:szCs w:val="20"/>
              </w:rPr>
            </w:pPr>
            <w:r w:rsidRPr="006956F4">
              <w:rPr>
                <w:rFonts w:ascii="Book Antiqua" w:hAnsi="Book Antiqua" w:cs="Times New Roman"/>
                <w:sz w:val="20"/>
                <w:szCs w:val="20"/>
              </w:rPr>
              <w:t>Reduction of patient-rated pain with hypnosis</w:t>
            </w:r>
          </w:p>
          <w:p w14:paraId="6D52D6E3" w14:textId="77777777" w:rsidR="00CC58A1" w:rsidRPr="006956F4" w:rsidRDefault="00CC58A1" w:rsidP="00583188">
            <w:pPr>
              <w:pStyle w:val="ListParagraph"/>
              <w:spacing w:line="276" w:lineRule="auto"/>
              <w:ind w:left="211"/>
              <w:rPr>
                <w:rFonts w:ascii="Book Antiqua" w:hAnsi="Book Antiqua" w:cs="Times New Roman"/>
                <w:sz w:val="20"/>
                <w:szCs w:val="20"/>
              </w:rPr>
            </w:pPr>
            <w:r w:rsidRPr="006956F4">
              <w:rPr>
                <w:rFonts w:ascii="Book Antiqua" w:hAnsi="Book Antiqua" w:cs="Times New Roman"/>
                <w:sz w:val="20"/>
                <w:szCs w:val="20"/>
              </w:rPr>
              <w:t>Reduction of nurse-rated pain score with hypnosis</w:t>
            </w:r>
          </w:p>
        </w:tc>
      </w:tr>
      <w:tr w:rsidR="00CC58A1" w:rsidRPr="006956F4" w14:paraId="26AA3C5B" w14:textId="77777777" w:rsidTr="00583188">
        <w:trPr>
          <w:cantSplit/>
        </w:trPr>
        <w:tc>
          <w:tcPr>
            <w:tcW w:w="1260" w:type="dxa"/>
          </w:tcPr>
          <w:p w14:paraId="1BAD44F6" w14:textId="4A71E6C6"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 xml:space="preserve">Everett </w:t>
            </w:r>
            <w:r w:rsidRPr="00C10687">
              <w:rPr>
                <w:rFonts w:ascii="Book Antiqua" w:hAnsi="Book Antiqua" w:cs="Times New Roman"/>
                <w:i/>
                <w:sz w:val="20"/>
                <w:szCs w:val="20"/>
              </w:rPr>
              <w:t>et al</w:t>
            </w:r>
            <w:r w:rsidR="00C10687" w:rsidRPr="009E2B29">
              <w:rPr>
                <w:rFonts w:ascii="Book Antiqua" w:hAnsi="Book Antiqua" w:cs="Times New Roman"/>
                <w:sz w:val="20"/>
                <w:szCs w:val="20"/>
                <w:vertAlign w:val="superscript"/>
              </w:rPr>
              <w:t>[60]</w:t>
            </w:r>
            <w:r w:rsidRPr="006956F4">
              <w:rPr>
                <w:rFonts w:ascii="Book Antiqua" w:hAnsi="Book Antiqua" w:cs="Times New Roman"/>
                <w:sz w:val="20"/>
                <w:szCs w:val="20"/>
              </w:rPr>
              <w:t xml:space="preserve"> (1993)</w:t>
            </w:r>
            <w:r w:rsidR="00C10687">
              <w:rPr>
                <w:rFonts w:ascii="Book Antiqua" w:hAnsi="Book Antiqua" w:cs="Times New Roman" w:hint="eastAsia"/>
                <w:sz w:val="20"/>
                <w:szCs w:val="20"/>
                <w:lang w:eastAsia="zh-CN"/>
              </w:rPr>
              <w:t xml:space="preserve"> </w:t>
            </w:r>
          </w:p>
          <w:p w14:paraId="613B4537" w14:textId="77777777" w:rsidR="00CC58A1" w:rsidRPr="006956F4" w:rsidRDefault="00CC58A1" w:rsidP="00583188">
            <w:pPr>
              <w:spacing w:line="276" w:lineRule="auto"/>
              <w:rPr>
                <w:rFonts w:ascii="Book Antiqua" w:hAnsi="Book Antiqua" w:cs="Times New Roman"/>
                <w:sz w:val="20"/>
                <w:szCs w:val="20"/>
              </w:rPr>
            </w:pPr>
          </w:p>
        </w:tc>
        <w:tc>
          <w:tcPr>
            <w:tcW w:w="2520" w:type="dxa"/>
          </w:tcPr>
          <w:p w14:paraId="39DB437F"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Pain (during debridement)</w:t>
            </w:r>
          </w:p>
          <w:p w14:paraId="2BB923EC"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VAS (patient-rated, nurse-rated)</w:t>
            </w:r>
          </w:p>
          <w:p w14:paraId="78A3E4D4"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Medication use</w:t>
            </w:r>
          </w:p>
        </w:tc>
        <w:tc>
          <w:tcPr>
            <w:tcW w:w="3240" w:type="dxa"/>
          </w:tcPr>
          <w:p w14:paraId="428E9FE3" w14:textId="470E07EB"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Modified RIA on days 3 </w:t>
            </w:r>
            <w:r w:rsidR="00D63DA3">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4</w:t>
            </w:r>
          </w:p>
          <w:p w14:paraId="74989F81"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before debridement</w:t>
            </w:r>
          </w:p>
          <w:p w14:paraId="1E2C021D"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Included posthypnotic suggestions for cool numbness cue to be given during debridement</w:t>
            </w:r>
          </w:p>
        </w:tc>
        <w:tc>
          <w:tcPr>
            <w:tcW w:w="450" w:type="dxa"/>
          </w:tcPr>
          <w:p w14:paraId="1959DBBE"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32</w:t>
            </w:r>
          </w:p>
        </w:tc>
        <w:tc>
          <w:tcPr>
            <w:tcW w:w="903" w:type="dxa"/>
          </w:tcPr>
          <w:p w14:paraId="274FCD42"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w:t>
            </w:r>
          </w:p>
        </w:tc>
        <w:tc>
          <w:tcPr>
            <w:tcW w:w="1276" w:type="dxa"/>
          </w:tcPr>
          <w:p w14:paraId="3B823086"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Pr>
          <w:p w14:paraId="0C8C4C77"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Attention, Ativan</w:t>
            </w:r>
          </w:p>
        </w:tc>
        <w:tc>
          <w:tcPr>
            <w:tcW w:w="847" w:type="dxa"/>
          </w:tcPr>
          <w:p w14:paraId="7D5E2527" w14:textId="385F0869"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1FC444A7" w14:textId="77777777" w:rsidR="00CC58A1" w:rsidRPr="006956F4" w:rsidRDefault="00CC58A1" w:rsidP="00583188">
            <w:pPr>
              <w:pStyle w:val="ListParagraph"/>
              <w:spacing w:line="276" w:lineRule="auto"/>
              <w:ind w:left="180"/>
              <w:rPr>
                <w:rFonts w:ascii="Book Antiqua" w:hAnsi="Book Antiqua" w:cs="Times New Roman"/>
                <w:sz w:val="20"/>
                <w:szCs w:val="20"/>
              </w:rPr>
            </w:pPr>
            <w:r w:rsidRPr="006956F4">
              <w:rPr>
                <w:rFonts w:ascii="Book Antiqua" w:hAnsi="Book Antiqua" w:cs="Times New Roman"/>
                <w:sz w:val="20"/>
                <w:szCs w:val="20"/>
              </w:rPr>
              <w:t>No sig pain difference between groups</w:t>
            </w:r>
          </w:p>
          <w:p w14:paraId="478A7B55" w14:textId="77777777" w:rsidR="00CC58A1" w:rsidRPr="006956F4" w:rsidRDefault="00CC58A1" w:rsidP="00583188">
            <w:pPr>
              <w:pStyle w:val="ListParagraph"/>
              <w:spacing w:line="276" w:lineRule="auto"/>
              <w:ind w:left="180"/>
              <w:rPr>
                <w:rFonts w:ascii="Book Antiqua" w:hAnsi="Book Antiqua" w:cs="Times New Roman"/>
                <w:sz w:val="20"/>
                <w:szCs w:val="20"/>
              </w:rPr>
            </w:pPr>
            <w:r w:rsidRPr="006956F4">
              <w:rPr>
                <w:rFonts w:ascii="Book Antiqua" w:hAnsi="Book Antiqua" w:cs="Times New Roman"/>
                <w:sz w:val="20"/>
                <w:szCs w:val="20"/>
              </w:rPr>
              <w:t>No sig medication difference between groups</w:t>
            </w:r>
          </w:p>
        </w:tc>
      </w:tr>
      <w:tr w:rsidR="00CC58A1" w:rsidRPr="006956F4" w14:paraId="3F5E6593" w14:textId="77777777" w:rsidTr="00583188">
        <w:trPr>
          <w:cantSplit/>
        </w:trPr>
        <w:tc>
          <w:tcPr>
            <w:tcW w:w="1260" w:type="dxa"/>
          </w:tcPr>
          <w:p w14:paraId="6BDA25AE" w14:textId="559C0771"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 xml:space="preserve">Patterson </w:t>
            </w:r>
            <w:r w:rsidR="00C10687">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w:t>
            </w:r>
            <w:proofErr w:type="spellStart"/>
            <w:r w:rsidRPr="006956F4">
              <w:rPr>
                <w:rFonts w:ascii="Book Antiqua" w:hAnsi="Book Antiqua" w:cs="Times New Roman"/>
                <w:sz w:val="20"/>
                <w:szCs w:val="20"/>
              </w:rPr>
              <w:t>Ptacek</w:t>
            </w:r>
            <w:proofErr w:type="spellEnd"/>
            <w:r w:rsidR="00C10687" w:rsidRPr="009E2B29">
              <w:rPr>
                <w:rFonts w:ascii="Book Antiqua" w:hAnsi="Book Antiqua" w:cs="Times New Roman"/>
                <w:sz w:val="20"/>
                <w:szCs w:val="20"/>
                <w:vertAlign w:val="superscript"/>
              </w:rPr>
              <w:t>[28]</w:t>
            </w:r>
            <w:r w:rsidRPr="006956F4">
              <w:rPr>
                <w:rFonts w:ascii="Book Antiqua" w:hAnsi="Book Antiqua" w:cs="Times New Roman"/>
                <w:sz w:val="20"/>
                <w:szCs w:val="20"/>
              </w:rPr>
              <w:t xml:space="preserve"> (1997)</w:t>
            </w:r>
          </w:p>
          <w:p w14:paraId="2AE46E03" w14:textId="77777777" w:rsidR="00CC58A1" w:rsidRPr="006956F4" w:rsidRDefault="00CC58A1" w:rsidP="00583188">
            <w:pPr>
              <w:spacing w:line="276" w:lineRule="auto"/>
              <w:rPr>
                <w:rFonts w:ascii="Book Antiqua" w:hAnsi="Book Antiqua" w:cs="Times New Roman"/>
                <w:sz w:val="20"/>
                <w:szCs w:val="20"/>
              </w:rPr>
            </w:pPr>
          </w:p>
        </w:tc>
        <w:tc>
          <w:tcPr>
            <w:tcW w:w="2520" w:type="dxa"/>
          </w:tcPr>
          <w:p w14:paraId="185D2EDA"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Pain (during debridement)</w:t>
            </w:r>
          </w:p>
          <w:p w14:paraId="49DB18CB"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VAS (patient-rated, nurse-rated)</w:t>
            </w:r>
          </w:p>
          <w:p w14:paraId="7552F50A" w14:textId="01A24BE9" w:rsidR="00CC58A1" w:rsidRPr="006956F4" w:rsidRDefault="00C10687"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O</w:t>
            </w:r>
            <w:r w:rsidR="00CC58A1" w:rsidRPr="006956F4">
              <w:rPr>
                <w:rFonts w:ascii="Book Antiqua" w:hAnsi="Book Antiqua" w:cs="Times New Roman"/>
                <w:sz w:val="20"/>
                <w:szCs w:val="20"/>
              </w:rPr>
              <w:t>pioid intake</w:t>
            </w:r>
          </w:p>
        </w:tc>
        <w:tc>
          <w:tcPr>
            <w:tcW w:w="3240" w:type="dxa"/>
          </w:tcPr>
          <w:p w14:paraId="0A8F83E9"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Modified RIA on day 4</w:t>
            </w:r>
          </w:p>
          <w:p w14:paraId="3EC43E1D"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before debridement</w:t>
            </w:r>
          </w:p>
          <w:p w14:paraId="098FA86B"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Included posthypnotic suggestions for cool numbness cue to be given during debridement</w:t>
            </w:r>
          </w:p>
        </w:tc>
        <w:tc>
          <w:tcPr>
            <w:tcW w:w="450" w:type="dxa"/>
          </w:tcPr>
          <w:p w14:paraId="673CC817"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61</w:t>
            </w:r>
          </w:p>
        </w:tc>
        <w:tc>
          <w:tcPr>
            <w:tcW w:w="903" w:type="dxa"/>
          </w:tcPr>
          <w:p w14:paraId="21D5158A"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w:t>
            </w:r>
          </w:p>
        </w:tc>
        <w:tc>
          <w:tcPr>
            <w:tcW w:w="1276" w:type="dxa"/>
          </w:tcPr>
          <w:p w14:paraId="06A81A4A"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Pr>
          <w:p w14:paraId="7A054379"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Attention</w:t>
            </w:r>
          </w:p>
        </w:tc>
        <w:tc>
          <w:tcPr>
            <w:tcW w:w="847" w:type="dxa"/>
          </w:tcPr>
          <w:p w14:paraId="36FA7ACF" w14:textId="5CDEDB7A"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424628CC"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No sig pain difference between groups</w:t>
            </w:r>
          </w:p>
          <w:p w14:paraId="1897EC89"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 xml:space="preserve">Less pain with hypnosis with high baseline pain </w:t>
            </w:r>
          </w:p>
          <w:p w14:paraId="1759EFC1"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Nurses rated less pain with hypnosis</w:t>
            </w:r>
          </w:p>
          <w:p w14:paraId="3BD0411A" w14:textId="51F9C44B" w:rsidR="00CC58A1" w:rsidRPr="006956F4" w:rsidRDefault="00CC58A1" w:rsidP="00583188">
            <w:pPr>
              <w:pStyle w:val="ListParagraph"/>
              <w:spacing w:line="276" w:lineRule="auto"/>
              <w:ind w:left="166"/>
              <w:rPr>
                <w:rFonts w:ascii="Book Antiqua" w:hAnsi="Book Antiqua" w:cs="Times New Roman"/>
                <w:sz w:val="20"/>
                <w:szCs w:val="20"/>
                <w:lang w:eastAsia="zh-CN"/>
              </w:rPr>
            </w:pPr>
            <w:r w:rsidRPr="006956F4">
              <w:rPr>
                <w:rFonts w:ascii="Book Antiqua" w:hAnsi="Book Antiqua" w:cs="Times New Roman"/>
                <w:sz w:val="20"/>
                <w:szCs w:val="20"/>
              </w:rPr>
              <w:t>No sig medication difference between groups</w:t>
            </w:r>
          </w:p>
        </w:tc>
      </w:tr>
      <w:tr w:rsidR="00CC58A1" w:rsidRPr="006956F4" w14:paraId="0D88A56C" w14:textId="77777777" w:rsidTr="00583188">
        <w:trPr>
          <w:cantSplit/>
        </w:trPr>
        <w:tc>
          <w:tcPr>
            <w:tcW w:w="1260" w:type="dxa"/>
          </w:tcPr>
          <w:p w14:paraId="696BDE09" w14:textId="22D269E8" w:rsidR="00CC58A1" w:rsidRPr="006956F4" w:rsidRDefault="00CC58A1" w:rsidP="008E5207">
            <w:pPr>
              <w:spacing w:line="276" w:lineRule="auto"/>
              <w:rPr>
                <w:rFonts w:ascii="Book Antiqua" w:hAnsi="Book Antiqua" w:cs="Times New Roman"/>
                <w:sz w:val="20"/>
                <w:szCs w:val="20"/>
              </w:rPr>
            </w:pPr>
            <w:r w:rsidRPr="006956F4">
              <w:rPr>
                <w:rFonts w:ascii="Book Antiqua" w:hAnsi="Book Antiqua" w:cs="Times New Roman"/>
                <w:sz w:val="20"/>
                <w:szCs w:val="20"/>
              </w:rPr>
              <w:t xml:space="preserve">Wright </w:t>
            </w:r>
            <w:r w:rsidR="008E5207">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Drummond (2000)</w:t>
            </w:r>
            <w:r w:rsidRPr="009E2B29">
              <w:rPr>
                <w:rFonts w:ascii="Book Antiqua" w:hAnsi="Book Antiqua" w:cs="Times New Roman"/>
                <w:sz w:val="20"/>
                <w:szCs w:val="20"/>
                <w:vertAlign w:val="superscript"/>
              </w:rPr>
              <w:t>[29]</w:t>
            </w:r>
          </w:p>
        </w:tc>
        <w:tc>
          <w:tcPr>
            <w:tcW w:w="2520" w:type="dxa"/>
          </w:tcPr>
          <w:p w14:paraId="6A31E34C" w14:textId="4689E585"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 xml:space="preserve">Pain (dressing change </w:t>
            </w:r>
            <w:r w:rsidR="00D63DA3">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debridement)</w:t>
            </w:r>
          </w:p>
          <w:p w14:paraId="16E9C742"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Medication usage</w:t>
            </w:r>
          </w:p>
          <w:p w14:paraId="218DF0FE" w14:textId="42B7F4D6" w:rsidR="00CC58A1" w:rsidRPr="006956F4" w:rsidRDefault="00C10687"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P</w:t>
            </w:r>
            <w:r w:rsidR="00CC58A1" w:rsidRPr="006956F4">
              <w:rPr>
                <w:rFonts w:ascii="Book Antiqua" w:hAnsi="Book Antiqua" w:cs="Times New Roman"/>
                <w:sz w:val="20"/>
                <w:szCs w:val="20"/>
              </w:rPr>
              <w:t xml:space="preserve">ain intensity NRS </w:t>
            </w:r>
          </w:p>
          <w:p w14:paraId="5D62F4B9" w14:textId="633F54EB" w:rsidR="00CC58A1" w:rsidRPr="006956F4" w:rsidRDefault="00C10687"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P</w:t>
            </w:r>
            <w:r w:rsidR="00CC58A1" w:rsidRPr="006956F4">
              <w:rPr>
                <w:rFonts w:ascii="Book Antiqua" w:hAnsi="Book Antiqua" w:cs="Times New Roman"/>
                <w:sz w:val="20"/>
                <w:szCs w:val="20"/>
              </w:rPr>
              <w:t xml:space="preserve">ain distress NRS </w:t>
            </w:r>
          </w:p>
          <w:p w14:paraId="38533CBE"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 xml:space="preserve">Relaxation </w:t>
            </w:r>
          </w:p>
        </w:tc>
        <w:tc>
          <w:tcPr>
            <w:tcW w:w="3240" w:type="dxa"/>
          </w:tcPr>
          <w:p w14:paraId="6C4E0F33"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Modified RIA during wound care</w:t>
            </w:r>
          </w:p>
        </w:tc>
        <w:tc>
          <w:tcPr>
            <w:tcW w:w="450" w:type="dxa"/>
          </w:tcPr>
          <w:p w14:paraId="09AA10FD"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30</w:t>
            </w:r>
          </w:p>
        </w:tc>
        <w:tc>
          <w:tcPr>
            <w:tcW w:w="903" w:type="dxa"/>
          </w:tcPr>
          <w:p w14:paraId="5C5A7E51"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w:t>
            </w:r>
          </w:p>
        </w:tc>
        <w:tc>
          <w:tcPr>
            <w:tcW w:w="1276" w:type="dxa"/>
          </w:tcPr>
          <w:p w14:paraId="16ACE369"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Pr>
          <w:p w14:paraId="019D01E6"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SC</w:t>
            </w:r>
          </w:p>
        </w:tc>
        <w:tc>
          <w:tcPr>
            <w:tcW w:w="847" w:type="dxa"/>
          </w:tcPr>
          <w:p w14:paraId="7F5E845B" w14:textId="07F85F2E" w:rsidR="00CC58A1" w:rsidRPr="006956F4" w:rsidRDefault="00583188" w:rsidP="00583188">
            <w:pPr>
              <w:spacing w:line="276" w:lineRule="auto"/>
              <w:rPr>
                <w:rFonts w:ascii="Book Antiqua" w:hAnsi="Book Antiqua" w:cs="Times New Roman"/>
                <w:sz w:val="20"/>
                <w:szCs w:val="20"/>
              </w:rPr>
            </w:pPr>
            <w:r>
              <w:rPr>
                <w:rFonts w:ascii="Book Antiqua" w:hAnsi="Book Antiqua" w:cs="Times New Roman"/>
                <w:sz w:val="20"/>
                <w:szCs w:val="20"/>
              </w:rPr>
              <w:t>16</w:t>
            </w:r>
            <w:r>
              <w:rPr>
                <w:rFonts w:ascii="Book Antiqua" w:hAnsi="Book Antiqua" w:cs="Times New Roman" w:hint="eastAsia"/>
                <w:sz w:val="20"/>
                <w:szCs w:val="20"/>
                <w:lang w:eastAsia="zh-CN"/>
              </w:rPr>
              <w:t>-</w:t>
            </w:r>
            <w:r w:rsidR="00CC58A1" w:rsidRPr="006956F4">
              <w:rPr>
                <w:rFonts w:ascii="Book Antiqua" w:hAnsi="Book Antiqua" w:cs="Times New Roman"/>
                <w:sz w:val="20"/>
                <w:szCs w:val="20"/>
              </w:rPr>
              <w:t>48</w:t>
            </w:r>
          </w:p>
        </w:tc>
        <w:tc>
          <w:tcPr>
            <w:tcW w:w="2843" w:type="dxa"/>
          </w:tcPr>
          <w:p w14:paraId="680892EA"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Less medication use with hypnosis</w:t>
            </w:r>
          </w:p>
          <w:p w14:paraId="2BF909FA" w14:textId="7139A063"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 xml:space="preserve">Reduced pain intensity </w:t>
            </w:r>
            <w:r w:rsidR="0062194F">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distress with hypnosis after first hypnosis session </w:t>
            </w:r>
          </w:p>
          <w:p w14:paraId="0C00960A"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Increased relaxation with hypnosis after wound care</w:t>
            </w:r>
          </w:p>
        </w:tc>
      </w:tr>
      <w:tr w:rsidR="00CC58A1" w:rsidRPr="006956F4" w14:paraId="6FE22881" w14:textId="77777777" w:rsidTr="00583188">
        <w:trPr>
          <w:cantSplit/>
        </w:trPr>
        <w:tc>
          <w:tcPr>
            <w:tcW w:w="1260" w:type="dxa"/>
          </w:tcPr>
          <w:p w14:paraId="4E3EE505" w14:textId="5E8163E9" w:rsidR="00CC58A1" w:rsidRPr="006956F4" w:rsidRDefault="0062194F" w:rsidP="0062194F">
            <w:pPr>
              <w:spacing w:line="276" w:lineRule="auto"/>
              <w:rPr>
                <w:rFonts w:ascii="Book Antiqua" w:hAnsi="Book Antiqua" w:cs="Times New Roman"/>
                <w:sz w:val="20"/>
                <w:szCs w:val="20"/>
              </w:rPr>
            </w:pPr>
            <w:proofErr w:type="spellStart"/>
            <w:r>
              <w:rPr>
                <w:rFonts w:ascii="Book Antiqua" w:hAnsi="Book Antiqua" w:cs="Times New Roman"/>
                <w:sz w:val="20"/>
                <w:szCs w:val="20"/>
              </w:rPr>
              <w:lastRenderedPageBreak/>
              <w:t>Harandi</w:t>
            </w:r>
            <w:proofErr w:type="spellEnd"/>
            <w:r>
              <w:rPr>
                <w:rFonts w:ascii="Book Antiqua" w:hAnsi="Book Antiqua" w:cs="Times New Roman" w:hint="eastAsia"/>
                <w:sz w:val="20"/>
                <w:szCs w:val="20"/>
                <w:lang w:eastAsia="zh-CN"/>
              </w:rPr>
              <w:t xml:space="preserve"> </w:t>
            </w:r>
            <w:r>
              <w:rPr>
                <w:rFonts w:ascii="Book Antiqua" w:hAnsi="Book Antiqua" w:cs="Times New Roman"/>
                <w:i/>
                <w:sz w:val="20"/>
                <w:szCs w:val="20"/>
              </w:rPr>
              <w:t>et al</w:t>
            </w:r>
            <w:r w:rsidRPr="009E2B29">
              <w:rPr>
                <w:rFonts w:ascii="Book Antiqua" w:hAnsi="Book Antiqua" w:cs="Times New Roman"/>
                <w:sz w:val="20"/>
                <w:szCs w:val="20"/>
                <w:vertAlign w:val="superscript"/>
              </w:rPr>
              <w:t>[30]</w:t>
            </w:r>
            <w:r w:rsidRPr="006956F4">
              <w:rPr>
                <w:rFonts w:ascii="Book Antiqua" w:hAnsi="Book Antiqua" w:cs="Times New Roman"/>
                <w:sz w:val="20"/>
                <w:szCs w:val="20"/>
              </w:rPr>
              <w:t xml:space="preserve"> </w:t>
            </w:r>
            <w:r w:rsidR="00CC58A1" w:rsidRPr="006956F4">
              <w:rPr>
                <w:rFonts w:ascii="Book Antiqua" w:hAnsi="Book Antiqua" w:cs="Times New Roman"/>
                <w:sz w:val="20"/>
                <w:szCs w:val="20"/>
              </w:rPr>
              <w:t>(2004)</w:t>
            </w:r>
            <w:r>
              <w:rPr>
                <w:rFonts w:ascii="Book Antiqua" w:hAnsi="Book Antiqua" w:cs="Times New Roman" w:hint="eastAsia"/>
                <w:sz w:val="20"/>
                <w:szCs w:val="20"/>
                <w:lang w:eastAsia="zh-CN"/>
              </w:rPr>
              <w:t xml:space="preserve"> </w:t>
            </w:r>
          </w:p>
        </w:tc>
        <w:tc>
          <w:tcPr>
            <w:tcW w:w="2520" w:type="dxa"/>
          </w:tcPr>
          <w:p w14:paraId="5DE4C0EA"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Pain</w:t>
            </w:r>
          </w:p>
          <w:p w14:paraId="2BC9B184"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VAS</w:t>
            </w:r>
          </w:p>
          <w:p w14:paraId="73ABECFE" w14:textId="77777777" w:rsidR="00CC58A1" w:rsidRPr="006956F4" w:rsidRDefault="00CC58A1" w:rsidP="00583188">
            <w:pPr>
              <w:pStyle w:val="ListParagraph"/>
              <w:spacing w:line="276" w:lineRule="auto"/>
              <w:ind w:left="165"/>
              <w:rPr>
                <w:rFonts w:ascii="Book Antiqua" w:hAnsi="Book Antiqua" w:cs="Times New Roman"/>
                <w:sz w:val="20"/>
                <w:szCs w:val="20"/>
              </w:rPr>
            </w:pPr>
            <w:r w:rsidRPr="006956F4">
              <w:rPr>
                <w:rFonts w:ascii="Book Antiqua" w:hAnsi="Book Antiqua" w:cs="Times New Roman"/>
                <w:sz w:val="20"/>
                <w:szCs w:val="20"/>
              </w:rPr>
              <w:t>Procedural anxiety</w:t>
            </w:r>
          </w:p>
          <w:p w14:paraId="25AFB686"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VAS</w:t>
            </w:r>
          </w:p>
        </w:tc>
        <w:tc>
          <w:tcPr>
            <w:tcW w:w="3240" w:type="dxa"/>
          </w:tcPr>
          <w:p w14:paraId="60F9FBE2" w14:textId="235AFD95" w:rsidR="00CC58A1" w:rsidRPr="006956F4" w:rsidRDefault="00D63DA3" w:rsidP="00583188">
            <w:pPr>
              <w:spacing w:line="276" w:lineRule="auto"/>
              <w:rPr>
                <w:rFonts w:ascii="Book Antiqua" w:hAnsi="Book Antiqua" w:cs="Times New Roman"/>
                <w:sz w:val="20"/>
                <w:szCs w:val="20"/>
                <w:lang w:eastAsia="zh-CN"/>
              </w:rPr>
            </w:pPr>
            <w:r>
              <w:rPr>
                <w:rFonts w:ascii="Book Antiqua" w:hAnsi="Book Antiqua" w:cs="Times New Roman"/>
                <w:sz w:val="20"/>
                <w:szCs w:val="20"/>
              </w:rPr>
              <w:t>Modified RIA for ≥</w:t>
            </w:r>
            <w:r>
              <w:rPr>
                <w:rFonts w:ascii="Book Antiqua" w:hAnsi="Book Antiqua" w:cs="Times New Roman" w:hint="eastAsia"/>
                <w:sz w:val="20"/>
                <w:szCs w:val="20"/>
                <w:lang w:eastAsia="zh-CN"/>
              </w:rPr>
              <w:t xml:space="preserve"> </w:t>
            </w:r>
            <w:r>
              <w:rPr>
                <w:rFonts w:ascii="Book Antiqua" w:hAnsi="Book Antiqua" w:cs="Times New Roman"/>
                <w:sz w:val="20"/>
                <w:szCs w:val="20"/>
              </w:rPr>
              <w:t>2 d</w:t>
            </w:r>
          </w:p>
        </w:tc>
        <w:tc>
          <w:tcPr>
            <w:tcW w:w="450" w:type="dxa"/>
          </w:tcPr>
          <w:p w14:paraId="7140F8B2"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44</w:t>
            </w:r>
          </w:p>
        </w:tc>
        <w:tc>
          <w:tcPr>
            <w:tcW w:w="903" w:type="dxa"/>
          </w:tcPr>
          <w:p w14:paraId="6491BE92"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276" w:type="dxa"/>
          </w:tcPr>
          <w:p w14:paraId="4648D542"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 (Davis-Husband scale)</w:t>
            </w:r>
          </w:p>
        </w:tc>
        <w:tc>
          <w:tcPr>
            <w:tcW w:w="1421" w:type="dxa"/>
          </w:tcPr>
          <w:p w14:paraId="732A263B"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SC</w:t>
            </w:r>
          </w:p>
        </w:tc>
        <w:tc>
          <w:tcPr>
            <w:tcW w:w="847" w:type="dxa"/>
          </w:tcPr>
          <w:p w14:paraId="33099CCC"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16-75</w:t>
            </w:r>
          </w:p>
        </w:tc>
        <w:tc>
          <w:tcPr>
            <w:tcW w:w="2843" w:type="dxa"/>
          </w:tcPr>
          <w:p w14:paraId="12D0FF3A" w14:textId="5980468D" w:rsidR="00CC58A1" w:rsidRPr="006956F4" w:rsidRDefault="00CC58A1" w:rsidP="00583188">
            <w:pPr>
              <w:pStyle w:val="ListParagraph"/>
              <w:spacing w:line="276" w:lineRule="auto"/>
              <w:ind w:left="210"/>
              <w:rPr>
                <w:rFonts w:ascii="Book Antiqua" w:eastAsia="Times New Roman" w:hAnsi="Book Antiqua" w:cs="Times New Roman"/>
                <w:sz w:val="20"/>
                <w:szCs w:val="20"/>
              </w:rPr>
            </w:pPr>
            <w:r w:rsidRPr="006956F4">
              <w:rPr>
                <w:rFonts w:ascii="Book Antiqua" w:hAnsi="Book Antiqua" w:cs="Times New Roman"/>
                <w:sz w:val="20"/>
                <w:szCs w:val="20"/>
              </w:rPr>
              <w:t xml:space="preserve">Reduction of pain </w:t>
            </w:r>
            <w:r w:rsidR="00583188">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anxiety with hypnosis</w:t>
            </w:r>
          </w:p>
          <w:p w14:paraId="76DC01A0" w14:textId="34760357" w:rsidR="00CC58A1" w:rsidRPr="006956F4" w:rsidRDefault="00583188" w:rsidP="00583188">
            <w:pPr>
              <w:pStyle w:val="ListParagraph"/>
              <w:spacing w:line="276" w:lineRule="auto"/>
              <w:ind w:left="210"/>
              <w:rPr>
                <w:rFonts w:ascii="Book Antiqua" w:eastAsia="Times New Roman" w:hAnsi="Book Antiqua" w:cs="Times New Roman"/>
                <w:sz w:val="20"/>
                <w:szCs w:val="20"/>
              </w:rPr>
            </w:pPr>
            <w:r w:rsidRPr="00C10687">
              <w:rPr>
                <w:rFonts w:ascii="Book Antiqua" w:hAnsi="Book Antiqua" w:cs="Times New Roman"/>
                <w:i/>
                <w:sz w:val="20"/>
                <w:szCs w:val="20"/>
                <w:lang w:eastAsia="zh-CN"/>
              </w:rPr>
              <w:t>N</w:t>
            </w:r>
            <w:r w:rsidR="00CC58A1" w:rsidRPr="006956F4">
              <w:rPr>
                <w:rFonts w:ascii="Book Antiqua" w:hAnsi="Book Antiqua" w:cs="Times New Roman"/>
                <w:sz w:val="20"/>
                <w:szCs w:val="20"/>
              </w:rPr>
              <w:t xml:space="preserve"> of sessions correlated with lower pain </w:t>
            </w:r>
            <w:r>
              <w:rPr>
                <w:rFonts w:ascii="Book Antiqua" w:hAnsi="Book Antiqua" w:cs="Times New Roman" w:hint="eastAsia"/>
                <w:sz w:val="20"/>
                <w:szCs w:val="20"/>
                <w:lang w:eastAsia="zh-CN"/>
              </w:rPr>
              <w:t>and</w:t>
            </w:r>
            <w:r w:rsidR="00CC58A1" w:rsidRPr="006956F4">
              <w:rPr>
                <w:rFonts w:ascii="Book Antiqua" w:hAnsi="Book Antiqua" w:cs="Times New Roman"/>
                <w:sz w:val="20"/>
                <w:szCs w:val="20"/>
              </w:rPr>
              <w:t xml:space="preserve"> anxiety</w:t>
            </w:r>
          </w:p>
          <w:p w14:paraId="713741BF" w14:textId="77777777" w:rsidR="00CC58A1" w:rsidRPr="006956F4" w:rsidRDefault="00CC58A1" w:rsidP="00583188">
            <w:pPr>
              <w:spacing w:line="276" w:lineRule="auto"/>
              <w:ind w:left="210" w:hanging="210"/>
              <w:rPr>
                <w:rFonts w:ascii="Book Antiqua" w:hAnsi="Book Antiqua" w:cs="Times New Roman"/>
                <w:sz w:val="20"/>
                <w:szCs w:val="20"/>
              </w:rPr>
            </w:pPr>
          </w:p>
        </w:tc>
      </w:tr>
      <w:tr w:rsidR="00CC58A1" w:rsidRPr="006956F4" w14:paraId="65763E23" w14:textId="77777777" w:rsidTr="00583188">
        <w:trPr>
          <w:cantSplit/>
        </w:trPr>
        <w:tc>
          <w:tcPr>
            <w:tcW w:w="1260" w:type="dxa"/>
          </w:tcPr>
          <w:p w14:paraId="5238E143" w14:textId="311977C3" w:rsidR="00CC58A1" w:rsidRPr="006956F4" w:rsidRDefault="0062194F" w:rsidP="0062194F">
            <w:pPr>
              <w:spacing w:line="276" w:lineRule="auto"/>
              <w:rPr>
                <w:rFonts w:ascii="Book Antiqua" w:hAnsi="Book Antiqua" w:cs="Times New Roman"/>
                <w:sz w:val="20"/>
                <w:szCs w:val="20"/>
                <w:lang w:eastAsia="zh-CN"/>
              </w:rPr>
            </w:pPr>
            <w:proofErr w:type="spellStart"/>
            <w:r>
              <w:rPr>
                <w:rFonts w:ascii="Book Antiqua" w:hAnsi="Book Antiqua" w:cs="Times New Roman"/>
                <w:sz w:val="20"/>
                <w:szCs w:val="20"/>
              </w:rPr>
              <w:t>Askay</w:t>
            </w:r>
            <w:proofErr w:type="spellEnd"/>
            <w:r>
              <w:rPr>
                <w:rFonts w:ascii="Book Antiqua" w:hAnsi="Book Antiqua" w:cs="Times New Roman" w:hint="eastAsia"/>
                <w:sz w:val="20"/>
                <w:szCs w:val="20"/>
                <w:lang w:eastAsia="zh-CN"/>
              </w:rPr>
              <w:t xml:space="preserve"> </w:t>
            </w:r>
            <w:r>
              <w:rPr>
                <w:rFonts w:ascii="Book Antiqua" w:hAnsi="Book Antiqua" w:cs="Times New Roman"/>
                <w:i/>
                <w:sz w:val="20"/>
                <w:szCs w:val="20"/>
              </w:rPr>
              <w:t>et al</w:t>
            </w:r>
            <w:r w:rsidRPr="009E2B29">
              <w:rPr>
                <w:rFonts w:ascii="Book Antiqua" w:hAnsi="Book Antiqua" w:cs="Times New Roman"/>
                <w:sz w:val="20"/>
                <w:szCs w:val="20"/>
                <w:vertAlign w:val="superscript"/>
              </w:rPr>
              <w:t>[3</w:t>
            </w:r>
            <w:r>
              <w:rPr>
                <w:rFonts w:ascii="Book Antiqua" w:hAnsi="Book Antiqua" w:cs="Times New Roman" w:hint="eastAsia"/>
                <w:sz w:val="20"/>
                <w:szCs w:val="20"/>
                <w:vertAlign w:val="superscript"/>
                <w:lang w:eastAsia="zh-CN"/>
              </w:rPr>
              <w:t>1</w:t>
            </w:r>
            <w:r w:rsidRPr="009E2B29">
              <w:rPr>
                <w:rFonts w:ascii="Book Antiqua" w:hAnsi="Book Antiqua" w:cs="Times New Roman"/>
                <w:sz w:val="20"/>
                <w:szCs w:val="20"/>
                <w:vertAlign w:val="superscript"/>
              </w:rPr>
              <w:t>]</w:t>
            </w:r>
            <w:r w:rsidRPr="006956F4">
              <w:rPr>
                <w:rFonts w:ascii="Book Antiqua" w:hAnsi="Book Antiqua" w:cs="Times New Roman"/>
                <w:sz w:val="20"/>
                <w:szCs w:val="20"/>
              </w:rPr>
              <w:t xml:space="preserve"> </w:t>
            </w:r>
            <w:r w:rsidR="00CC58A1" w:rsidRPr="006956F4">
              <w:rPr>
                <w:rFonts w:ascii="Book Antiqua" w:hAnsi="Book Antiqua" w:cs="Times New Roman"/>
                <w:sz w:val="20"/>
                <w:szCs w:val="20"/>
              </w:rPr>
              <w:t>(2007)</w:t>
            </w:r>
          </w:p>
        </w:tc>
        <w:tc>
          <w:tcPr>
            <w:tcW w:w="2520" w:type="dxa"/>
          </w:tcPr>
          <w:p w14:paraId="6B269FAE"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Pain (during debridement)</w:t>
            </w:r>
          </w:p>
          <w:p w14:paraId="336ED6ED" w14:textId="527F9D36" w:rsidR="00CC58A1" w:rsidRPr="00C10687"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McGill Pain Questionnaire -Short Form</w:t>
            </w:r>
          </w:p>
        </w:tc>
        <w:tc>
          <w:tcPr>
            <w:tcW w:w="3240" w:type="dxa"/>
          </w:tcPr>
          <w:p w14:paraId="3E381904"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Modified RIA</w:t>
            </w:r>
          </w:p>
          <w:p w14:paraId="09247CE8"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Audio-recorded</w:t>
            </w:r>
          </w:p>
        </w:tc>
        <w:tc>
          <w:tcPr>
            <w:tcW w:w="450" w:type="dxa"/>
          </w:tcPr>
          <w:p w14:paraId="57D88A93"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46</w:t>
            </w:r>
          </w:p>
        </w:tc>
        <w:tc>
          <w:tcPr>
            <w:tcW w:w="903" w:type="dxa"/>
          </w:tcPr>
          <w:p w14:paraId="29490F62"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w:t>
            </w:r>
          </w:p>
        </w:tc>
        <w:tc>
          <w:tcPr>
            <w:tcW w:w="1276" w:type="dxa"/>
          </w:tcPr>
          <w:p w14:paraId="72DFDE3E"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 (SHCS)</w:t>
            </w:r>
          </w:p>
        </w:tc>
        <w:tc>
          <w:tcPr>
            <w:tcW w:w="1421" w:type="dxa"/>
          </w:tcPr>
          <w:p w14:paraId="115DE0D8"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Attention</w:t>
            </w:r>
          </w:p>
        </w:tc>
        <w:tc>
          <w:tcPr>
            <w:tcW w:w="847" w:type="dxa"/>
          </w:tcPr>
          <w:p w14:paraId="59877CBC" w14:textId="6D2E1705" w:rsidR="00CC58A1" w:rsidRPr="006956F4" w:rsidRDefault="00583188" w:rsidP="00583188">
            <w:pPr>
              <w:spacing w:line="276" w:lineRule="auto"/>
              <w:rPr>
                <w:rFonts w:ascii="Book Antiqua" w:hAnsi="Book Antiqua" w:cs="Times New Roman"/>
                <w:sz w:val="20"/>
                <w:szCs w:val="20"/>
              </w:rPr>
            </w:pPr>
            <w:r w:rsidRPr="006956F4">
              <w:rPr>
                <w:rFonts w:ascii="Book Antiqua" w:hAnsi="Book Antiqua" w:cs="Times New Roman"/>
                <w:sz w:val="20"/>
                <w:szCs w:val="20"/>
              </w:rPr>
              <w:t>A</w:t>
            </w:r>
            <w:r w:rsidR="00CC58A1" w:rsidRPr="006956F4">
              <w:rPr>
                <w:rFonts w:ascii="Book Antiqua" w:hAnsi="Book Antiqua" w:cs="Times New Roman"/>
                <w:sz w:val="20"/>
                <w:szCs w:val="20"/>
              </w:rPr>
              <w:t>dults</w:t>
            </w:r>
          </w:p>
        </w:tc>
        <w:tc>
          <w:tcPr>
            <w:tcW w:w="2843" w:type="dxa"/>
          </w:tcPr>
          <w:p w14:paraId="3DC90FF7"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Lower McGill pain score with hypnosis</w:t>
            </w:r>
          </w:p>
        </w:tc>
      </w:tr>
      <w:tr w:rsidR="00CC58A1" w:rsidRPr="006956F4" w14:paraId="77A9F94F" w14:textId="77777777" w:rsidTr="00583188">
        <w:trPr>
          <w:cantSplit/>
        </w:trPr>
        <w:tc>
          <w:tcPr>
            <w:tcW w:w="1260" w:type="dxa"/>
          </w:tcPr>
          <w:p w14:paraId="15CFD2A0" w14:textId="2221EB27" w:rsidR="00CC58A1" w:rsidRPr="006956F4" w:rsidRDefault="00CC58A1" w:rsidP="00583188">
            <w:pPr>
              <w:spacing w:line="276" w:lineRule="auto"/>
              <w:rPr>
                <w:rFonts w:ascii="Book Antiqua" w:hAnsi="Book Antiqua" w:cs="Times New Roman"/>
                <w:sz w:val="20"/>
                <w:szCs w:val="20"/>
              </w:rPr>
            </w:pPr>
            <w:proofErr w:type="spellStart"/>
            <w:r w:rsidRPr="006956F4">
              <w:rPr>
                <w:rFonts w:ascii="Book Antiqua" w:hAnsi="Book Antiqua" w:cs="Times New Roman"/>
                <w:sz w:val="20"/>
                <w:szCs w:val="20"/>
              </w:rPr>
              <w:t>Shakibaei</w:t>
            </w:r>
            <w:proofErr w:type="spellEnd"/>
            <w:r w:rsidRPr="006956F4">
              <w:rPr>
                <w:rFonts w:ascii="Book Antiqua" w:hAnsi="Book Antiqua" w:cs="Times New Roman"/>
                <w:sz w:val="20"/>
                <w:szCs w:val="20"/>
              </w:rPr>
              <w:t xml:space="preserve"> </w:t>
            </w:r>
            <w:r w:rsidR="00C10687">
              <w:rPr>
                <w:rFonts w:ascii="Book Antiqua" w:hAnsi="Book Antiqua" w:cs="Times New Roman"/>
                <w:i/>
                <w:sz w:val="20"/>
                <w:szCs w:val="20"/>
              </w:rPr>
              <w:t>et al</w:t>
            </w:r>
            <w:r w:rsidR="00C10687" w:rsidRPr="009E2B29">
              <w:rPr>
                <w:rFonts w:ascii="Book Antiqua" w:hAnsi="Book Antiqua" w:cs="Times New Roman"/>
                <w:sz w:val="20"/>
                <w:szCs w:val="20"/>
                <w:vertAlign w:val="superscript"/>
              </w:rPr>
              <w:t>[32]</w:t>
            </w:r>
            <w:r w:rsidR="00C10687" w:rsidRPr="006956F4">
              <w:rPr>
                <w:rFonts w:ascii="Book Antiqua" w:hAnsi="Book Antiqua" w:cs="Times New Roman"/>
                <w:sz w:val="20"/>
                <w:szCs w:val="20"/>
              </w:rPr>
              <w:t xml:space="preserve"> </w:t>
            </w:r>
            <w:r w:rsidRPr="006956F4">
              <w:rPr>
                <w:rFonts w:ascii="Book Antiqua" w:hAnsi="Book Antiqua" w:cs="Times New Roman"/>
                <w:sz w:val="20"/>
                <w:szCs w:val="20"/>
              </w:rPr>
              <w:t>(2008)</w:t>
            </w:r>
          </w:p>
        </w:tc>
        <w:tc>
          <w:tcPr>
            <w:tcW w:w="2520" w:type="dxa"/>
          </w:tcPr>
          <w:p w14:paraId="60D005EA" w14:textId="460C26D4"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 xml:space="preserve">Pain </w:t>
            </w:r>
            <w:r w:rsidR="005B3C9E">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re-experiencing of trauma</w:t>
            </w:r>
          </w:p>
          <w:p w14:paraId="277FBEEC"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Pain NRS</w:t>
            </w:r>
          </w:p>
          <w:p w14:paraId="6ACC2033"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Number of patients’ recollections of vivid, troubling events the day before</w:t>
            </w:r>
          </w:p>
        </w:tc>
        <w:tc>
          <w:tcPr>
            <w:tcW w:w="3240" w:type="dxa"/>
          </w:tcPr>
          <w:p w14:paraId="33FC34C5"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Hypnosis done outside of procedures (to focus on background pain)</w:t>
            </w:r>
          </w:p>
          <w:p w14:paraId="6D814726"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Eye fixation induction for adults</w:t>
            </w:r>
          </w:p>
          <w:p w14:paraId="139377FD"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Doll or teddy bears used in induction for children</w:t>
            </w:r>
          </w:p>
          <w:p w14:paraId="1B6EF011"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Guided imagery of a cold bath and pain dissipating  </w:t>
            </w:r>
          </w:p>
          <w:p w14:paraId="09FC76C6"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Posthypnotic suggestions for analgesia and improved sleep</w:t>
            </w:r>
          </w:p>
        </w:tc>
        <w:tc>
          <w:tcPr>
            <w:tcW w:w="450" w:type="dxa"/>
          </w:tcPr>
          <w:p w14:paraId="35653F0E"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44</w:t>
            </w:r>
          </w:p>
        </w:tc>
        <w:tc>
          <w:tcPr>
            <w:tcW w:w="903" w:type="dxa"/>
          </w:tcPr>
          <w:p w14:paraId="0830CD9D"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Yes</w:t>
            </w:r>
          </w:p>
        </w:tc>
        <w:tc>
          <w:tcPr>
            <w:tcW w:w="1276" w:type="dxa"/>
          </w:tcPr>
          <w:p w14:paraId="534CA520"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Pr>
          <w:p w14:paraId="3E679318"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SC</w:t>
            </w:r>
          </w:p>
        </w:tc>
        <w:tc>
          <w:tcPr>
            <w:tcW w:w="847" w:type="dxa"/>
          </w:tcPr>
          <w:p w14:paraId="2682CAB9"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6-62</w:t>
            </w:r>
          </w:p>
        </w:tc>
        <w:tc>
          <w:tcPr>
            <w:tcW w:w="2843" w:type="dxa"/>
          </w:tcPr>
          <w:p w14:paraId="02A7EE3B"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Lower pain ratings with hypnosis compared to control</w:t>
            </w:r>
          </w:p>
          <w:p w14:paraId="7F6B0ACC"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Pain reduction from baseline to 5</w:t>
            </w:r>
            <w:r w:rsidRPr="006956F4">
              <w:rPr>
                <w:rFonts w:ascii="Book Antiqua" w:hAnsi="Book Antiqua" w:cs="Times New Roman"/>
                <w:sz w:val="20"/>
                <w:szCs w:val="20"/>
                <w:vertAlign w:val="superscript"/>
              </w:rPr>
              <w:t>th</w:t>
            </w:r>
            <w:r w:rsidRPr="006956F4">
              <w:rPr>
                <w:rFonts w:ascii="Book Antiqua" w:hAnsi="Book Antiqua" w:cs="Times New Roman"/>
                <w:sz w:val="20"/>
                <w:szCs w:val="20"/>
              </w:rPr>
              <w:t xml:space="preserve"> session </w:t>
            </w:r>
          </w:p>
          <w:p w14:paraId="488A2B3F" w14:textId="3F0022A5"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Reduction in re-experiencing scores with hypnosis from baseline to 3</w:t>
            </w:r>
            <w:r w:rsidRPr="006956F4">
              <w:rPr>
                <w:rFonts w:ascii="Book Antiqua" w:hAnsi="Book Antiqua" w:cs="Times New Roman"/>
                <w:sz w:val="20"/>
                <w:szCs w:val="20"/>
                <w:vertAlign w:val="superscript"/>
              </w:rPr>
              <w:t>rd</w:t>
            </w:r>
            <w:r w:rsidRPr="006956F4">
              <w:rPr>
                <w:rFonts w:ascii="Book Antiqua" w:hAnsi="Book Antiqua" w:cs="Times New Roman"/>
                <w:sz w:val="20"/>
                <w:szCs w:val="20"/>
              </w:rPr>
              <w:t xml:space="preserve"> session </w:t>
            </w:r>
            <w:r w:rsidR="005B3C9E">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baseline to 5</w:t>
            </w:r>
            <w:r w:rsidRPr="006956F4">
              <w:rPr>
                <w:rFonts w:ascii="Book Antiqua" w:hAnsi="Book Antiqua" w:cs="Times New Roman"/>
                <w:sz w:val="20"/>
                <w:szCs w:val="20"/>
                <w:vertAlign w:val="superscript"/>
              </w:rPr>
              <w:t>th</w:t>
            </w:r>
            <w:r w:rsidRPr="006956F4">
              <w:rPr>
                <w:rFonts w:ascii="Book Antiqua" w:hAnsi="Book Antiqua" w:cs="Times New Roman"/>
                <w:sz w:val="20"/>
                <w:szCs w:val="20"/>
              </w:rPr>
              <w:t xml:space="preserve"> session </w:t>
            </w:r>
          </w:p>
        </w:tc>
      </w:tr>
      <w:tr w:rsidR="00CC58A1" w:rsidRPr="006956F4" w14:paraId="7318EA79" w14:textId="77777777" w:rsidTr="00583188">
        <w:trPr>
          <w:cantSplit/>
        </w:trPr>
        <w:tc>
          <w:tcPr>
            <w:tcW w:w="1260" w:type="dxa"/>
            <w:tcBorders>
              <w:bottom w:val="single" w:sz="4" w:space="0" w:color="auto"/>
            </w:tcBorders>
          </w:tcPr>
          <w:p w14:paraId="4ECE3B57" w14:textId="0F211B07" w:rsidR="00CC58A1" w:rsidRPr="006956F4" w:rsidRDefault="00CC58A1" w:rsidP="00583188">
            <w:pPr>
              <w:spacing w:line="276" w:lineRule="auto"/>
              <w:rPr>
                <w:rFonts w:ascii="Book Antiqua" w:hAnsi="Book Antiqua" w:cs="Times New Roman"/>
                <w:sz w:val="20"/>
                <w:szCs w:val="20"/>
                <w:lang w:eastAsia="zh-CN"/>
              </w:rPr>
            </w:pPr>
            <w:r w:rsidRPr="006956F4">
              <w:rPr>
                <w:rFonts w:ascii="Book Antiqua" w:hAnsi="Book Antiqua" w:cs="Times New Roman"/>
                <w:sz w:val="20"/>
                <w:szCs w:val="20"/>
              </w:rPr>
              <w:t xml:space="preserve">Berger </w:t>
            </w:r>
            <w:r w:rsidR="005B3C9E">
              <w:rPr>
                <w:rFonts w:ascii="Book Antiqua" w:hAnsi="Book Antiqua" w:cs="Times New Roman"/>
                <w:i/>
                <w:sz w:val="20"/>
                <w:szCs w:val="20"/>
              </w:rPr>
              <w:t>et al</w:t>
            </w:r>
            <w:r w:rsidR="005B3C9E" w:rsidRPr="009E2B29">
              <w:rPr>
                <w:rFonts w:ascii="Book Antiqua" w:hAnsi="Book Antiqua" w:cs="Times New Roman"/>
                <w:sz w:val="20"/>
                <w:szCs w:val="20"/>
                <w:vertAlign w:val="superscript"/>
              </w:rPr>
              <w:t>[3</w:t>
            </w:r>
            <w:r w:rsidR="005B3C9E">
              <w:rPr>
                <w:rFonts w:ascii="Book Antiqua" w:hAnsi="Book Antiqua" w:cs="Times New Roman" w:hint="eastAsia"/>
                <w:sz w:val="20"/>
                <w:szCs w:val="20"/>
                <w:vertAlign w:val="superscript"/>
                <w:lang w:eastAsia="zh-CN"/>
              </w:rPr>
              <w:t>3</w:t>
            </w:r>
            <w:r w:rsidR="005B3C9E" w:rsidRPr="009E2B29">
              <w:rPr>
                <w:rFonts w:ascii="Book Antiqua" w:hAnsi="Book Antiqua" w:cs="Times New Roman"/>
                <w:sz w:val="20"/>
                <w:szCs w:val="20"/>
                <w:vertAlign w:val="superscript"/>
              </w:rPr>
              <w:t>]</w:t>
            </w:r>
            <w:r w:rsidR="005B3C9E" w:rsidRPr="006956F4">
              <w:rPr>
                <w:rFonts w:ascii="Book Antiqua" w:hAnsi="Book Antiqua" w:cs="Times New Roman"/>
                <w:sz w:val="20"/>
                <w:szCs w:val="20"/>
              </w:rPr>
              <w:t xml:space="preserve"> </w:t>
            </w:r>
            <w:r w:rsidRPr="006956F4">
              <w:rPr>
                <w:rFonts w:ascii="Book Antiqua" w:hAnsi="Book Antiqua" w:cs="Times New Roman"/>
                <w:sz w:val="20"/>
                <w:szCs w:val="20"/>
              </w:rPr>
              <w:t>(2010)</w:t>
            </w:r>
          </w:p>
        </w:tc>
        <w:tc>
          <w:tcPr>
            <w:tcW w:w="2520" w:type="dxa"/>
            <w:tcBorders>
              <w:bottom w:val="single" w:sz="4" w:space="0" w:color="auto"/>
            </w:tcBorders>
          </w:tcPr>
          <w:p w14:paraId="58C76B2B"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Pain</w:t>
            </w:r>
          </w:p>
          <w:p w14:paraId="75674668"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VAS</w:t>
            </w:r>
          </w:p>
          <w:p w14:paraId="1604F24E"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Anxiety</w:t>
            </w:r>
          </w:p>
          <w:p w14:paraId="56D04AD0"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ESAS for anxiety</w:t>
            </w:r>
          </w:p>
          <w:p w14:paraId="0FD2FB69"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Opioid usage</w:t>
            </w:r>
          </w:p>
          <w:p w14:paraId="2C03A990" w14:textId="77777777" w:rsidR="00CC58A1" w:rsidRPr="006956F4" w:rsidRDefault="00CC58A1" w:rsidP="00583188">
            <w:pPr>
              <w:pStyle w:val="ListParagraph"/>
              <w:spacing w:line="276" w:lineRule="auto"/>
              <w:ind w:left="345"/>
              <w:rPr>
                <w:rFonts w:ascii="Book Antiqua" w:hAnsi="Book Antiqua" w:cs="Times New Roman"/>
                <w:sz w:val="20"/>
                <w:szCs w:val="20"/>
              </w:rPr>
            </w:pPr>
            <w:r w:rsidRPr="006956F4">
              <w:rPr>
                <w:rFonts w:ascii="Book Antiqua" w:hAnsi="Book Antiqua" w:cs="Times New Roman"/>
                <w:sz w:val="20"/>
                <w:szCs w:val="20"/>
              </w:rPr>
              <w:t>Patient charts</w:t>
            </w:r>
          </w:p>
          <w:p w14:paraId="238CB88E" w14:textId="77777777" w:rsidR="00CC58A1" w:rsidRPr="006956F4" w:rsidRDefault="00CC58A1" w:rsidP="00583188">
            <w:pPr>
              <w:pStyle w:val="ListParagraph"/>
              <w:spacing w:line="276" w:lineRule="auto"/>
              <w:ind w:left="136"/>
              <w:rPr>
                <w:rFonts w:ascii="Book Antiqua" w:hAnsi="Book Antiqua" w:cs="Times New Roman"/>
                <w:sz w:val="20"/>
                <w:szCs w:val="20"/>
              </w:rPr>
            </w:pPr>
            <w:r w:rsidRPr="006956F4">
              <w:rPr>
                <w:rFonts w:ascii="Book Antiqua" w:hAnsi="Book Antiqua" w:cs="Times New Roman"/>
                <w:sz w:val="20"/>
                <w:szCs w:val="20"/>
              </w:rPr>
              <w:t>Economical costs</w:t>
            </w:r>
          </w:p>
          <w:p w14:paraId="18BE4A50" w14:textId="0FC9CA5D" w:rsidR="00CC58A1" w:rsidRPr="005B3C9E" w:rsidRDefault="00CC58A1" w:rsidP="00583188">
            <w:pPr>
              <w:pStyle w:val="ListParagraph"/>
              <w:spacing w:line="276" w:lineRule="auto"/>
              <w:ind w:left="345"/>
              <w:rPr>
                <w:rFonts w:ascii="Book Antiqua" w:hAnsi="Book Antiqua" w:cs="Times New Roman"/>
                <w:sz w:val="20"/>
                <w:szCs w:val="20"/>
                <w:lang w:eastAsia="zh-CN"/>
              </w:rPr>
            </w:pPr>
            <w:r w:rsidRPr="006956F4">
              <w:rPr>
                <w:rFonts w:ascii="Book Antiqua" w:hAnsi="Book Antiqua" w:cs="Times New Roman"/>
                <w:sz w:val="20"/>
                <w:szCs w:val="20"/>
              </w:rPr>
              <w:t>Analytic accounting system</w:t>
            </w:r>
          </w:p>
        </w:tc>
        <w:tc>
          <w:tcPr>
            <w:tcW w:w="3240" w:type="dxa"/>
            <w:tcBorders>
              <w:bottom w:val="single" w:sz="4" w:space="0" w:color="auto"/>
            </w:tcBorders>
          </w:tcPr>
          <w:p w14:paraId="57359B61" w14:textId="77777777"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Hypnosis delivered by trained nurse during wound care</w:t>
            </w:r>
          </w:p>
          <w:p w14:paraId="3E96BA8B" w14:textId="543F0668" w:rsidR="00CC58A1" w:rsidRPr="006956F4" w:rsidRDefault="00CC58A1" w:rsidP="00583188">
            <w:pPr>
              <w:pStyle w:val="ListParagraph"/>
              <w:spacing w:line="276" w:lineRule="auto"/>
              <w:ind w:left="135"/>
              <w:rPr>
                <w:rFonts w:ascii="Book Antiqua" w:hAnsi="Book Antiqua" w:cs="Times New Roman"/>
                <w:sz w:val="20"/>
                <w:szCs w:val="20"/>
              </w:rPr>
            </w:pPr>
            <w:r w:rsidRPr="006956F4">
              <w:rPr>
                <w:rFonts w:ascii="Book Antiqua" w:hAnsi="Book Antiqua" w:cs="Times New Roman"/>
                <w:sz w:val="20"/>
                <w:szCs w:val="20"/>
              </w:rPr>
              <w:t xml:space="preserve">Induction </w:t>
            </w:r>
            <w:r w:rsidR="005B3C9E">
              <w:rPr>
                <w:rFonts w:ascii="Book Antiqua" w:hAnsi="Book Antiqua" w:cs="Times New Roman" w:hint="eastAsia"/>
                <w:sz w:val="20"/>
                <w:szCs w:val="20"/>
                <w:lang w:eastAsia="zh-CN"/>
              </w:rPr>
              <w:t>and</w:t>
            </w:r>
            <w:r w:rsidRPr="006956F4">
              <w:rPr>
                <w:rFonts w:ascii="Book Antiqua" w:hAnsi="Book Antiqua" w:cs="Times New Roman"/>
                <w:sz w:val="20"/>
                <w:szCs w:val="20"/>
              </w:rPr>
              <w:t xml:space="preserve"> suggestions varied according to observation of patient's behavior </w:t>
            </w:r>
          </w:p>
        </w:tc>
        <w:tc>
          <w:tcPr>
            <w:tcW w:w="450" w:type="dxa"/>
            <w:tcBorders>
              <w:bottom w:val="single" w:sz="4" w:space="0" w:color="auto"/>
            </w:tcBorders>
          </w:tcPr>
          <w:p w14:paraId="377F4C53"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23</w:t>
            </w:r>
          </w:p>
        </w:tc>
        <w:tc>
          <w:tcPr>
            <w:tcW w:w="903" w:type="dxa"/>
            <w:tcBorders>
              <w:bottom w:val="single" w:sz="4" w:space="0" w:color="auto"/>
            </w:tcBorders>
          </w:tcPr>
          <w:p w14:paraId="299FE039"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276" w:type="dxa"/>
            <w:tcBorders>
              <w:bottom w:val="single" w:sz="4" w:space="0" w:color="auto"/>
            </w:tcBorders>
          </w:tcPr>
          <w:p w14:paraId="7569BCE7" w14:textId="77777777" w:rsidR="00CC58A1" w:rsidRPr="006956F4" w:rsidRDefault="00CC58A1" w:rsidP="00583188">
            <w:pPr>
              <w:spacing w:line="276" w:lineRule="auto"/>
              <w:jc w:val="center"/>
              <w:rPr>
                <w:rFonts w:ascii="Book Antiqua" w:hAnsi="Book Antiqua" w:cs="Times New Roman"/>
                <w:sz w:val="20"/>
                <w:szCs w:val="20"/>
              </w:rPr>
            </w:pPr>
            <w:r w:rsidRPr="006956F4">
              <w:rPr>
                <w:rFonts w:ascii="Book Antiqua" w:hAnsi="Book Antiqua" w:cs="Times New Roman"/>
                <w:sz w:val="20"/>
                <w:szCs w:val="20"/>
              </w:rPr>
              <w:t>No</w:t>
            </w:r>
          </w:p>
        </w:tc>
        <w:tc>
          <w:tcPr>
            <w:tcW w:w="1421" w:type="dxa"/>
            <w:tcBorders>
              <w:bottom w:val="single" w:sz="4" w:space="0" w:color="auto"/>
            </w:tcBorders>
          </w:tcPr>
          <w:p w14:paraId="7480CDB8"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 xml:space="preserve">Historical </w:t>
            </w:r>
          </w:p>
        </w:tc>
        <w:tc>
          <w:tcPr>
            <w:tcW w:w="847" w:type="dxa"/>
            <w:tcBorders>
              <w:bottom w:val="single" w:sz="4" w:space="0" w:color="auto"/>
            </w:tcBorders>
          </w:tcPr>
          <w:p w14:paraId="0C6109F4" w14:textId="77777777" w:rsidR="00CC58A1" w:rsidRPr="006956F4" w:rsidRDefault="00CC58A1" w:rsidP="00583188">
            <w:pPr>
              <w:spacing w:line="276" w:lineRule="auto"/>
              <w:rPr>
                <w:rFonts w:ascii="Book Antiqua" w:hAnsi="Book Antiqua" w:cs="Times New Roman"/>
                <w:sz w:val="20"/>
                <w:szCs w:val="20"/>
              </w:rPr>
            </w:pPr>
            <w:r w:rsidRPr="006956F4">
              <w:rPr>
                <w:rFonts w:ascii="Book Antiqua" w:hAnsi="Book Antiqua" w:cs="Times New Roman"/>
                <w:sz w:val="20"/>
                <w:szCs w:val="20"/>
              </w:rPr>
              <w:t>adults</w:t>
            </w:r>
          </w:p>
        </w:tc>
        <w:tc>
          <w:tcPr>
            <w:tcW w:w="2843" w:type="dxa"/>
            <w:tcBorders>
              <w:bottom w:val="single" w:sz="4" w:space="0" w:color="auto"/>
            </w:tcBorders>
          </w:tcPr>
          <w:p w14:paraId="01C77DBB"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 xml:space="preserve">Pain reduction with hypnosis </w:t>
            </w:r>
          </w:p>
          <w:p w14:paraId="5D2F293A"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Anxiety reduction with hypnosis</w:t>
            </w:r>
          </w:p>
          <w:p w14:paraId="754D7C0C"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Mean opioid doses lower with hypnosis</w:t>
            </w:r>
          </w:p>
          <w:p w14:paraId="389CD15F" w14:textId="77777777" w:rsidR="00CC58A1" w:rsidRPr="006956F4" w:rsidRDefault="00CC58A1" w:rsidP="00583188">
            <w:pPr>
              <w:pStyle w:val="ListParagraph"/>
              <w:spacing w:line="276" w:lineRule="auto"/>
              <w:ind w:left="166"/>
              <w:rPr>
                <w:rFonts w:ascii="Book Antiqua" w:hAnsi="Book Antiqua" w:cs="Times New Roman"/>
                <w:sz w:val="20"/>
                <w:szCs w:val="20"/>
              </w:rPr>
            </w:pPr>
            <w:r w:rsidRPr="006956F4">
              <w:rPr>
                <w:rFonts w:ascii="Book Antiqua" w:hAnsi="Book Antiqua" w:cs="Times New Roman"/>
                <w:sz w:val="20"/>
                <w:szCs w:val="20"/>
              </w:rPr>
              <w:t xml:space="preserve">Net savings of €174,640 </w:t>
            </w:r>
          </w:p>
        </w:tc>
      </w:tr>
      <w:tr w:rsidR="00CC58A1" w:rsidRPr="005028CE" w14:paraId="6AC64CD6" w14:textId="77777777" w:rsidTr="00583188">
        <w:trPr>
          <w:cantSplit/>
        </w:trPr>
        <w:tc>
          <w:tcPr>
            <w:tcW w:w="14760" w:type="dxa"/>
            <w:gridSpan w:val="9"/>
            <w:tcBorders>
              <w:top w:val="single" w:sz="4" w:space="0" w:color="auto"/>
            </w:tcBorders>
          </w:tcPr>
          <w:p w14:paraId="2671C5C6" w14:textId="77777777" w:rsidR="00CC58A1" w:rsidRDefault="00CC58A1" w:rsidP="00583188">
            <w:pPr>
              <w:pStyle w:val="ListParagraph"/>
              <w:spacing w:line="276" w:lineRule="auto"/>
              <w:ind w:left="166"/>
              <w:rPr>
                <w:rFonts w:ascii="Book Antiqua" w:hAnsi="Book Antiqua" w:cs="Times New Roman"/>
                <w:sz w:val="20"/>
                <w:szCs w:val="20"/>
                <w:lang w:eastAsia="zh-CN"/>
              </w:rPr>
            </w:pPr>
            <w:r w:rsidRPr="006956F4">
              <w:rPr>
                <w:rFonts w:ascii="Book Antiqua" w:hAnsi="Book Antiqua" w:cs="Times New Roman"/>
                <w:sz w:val="20"/>
                <w:szCs w:val="20"/>
              </w:rPr>
              <w:t>Sig</w:t>
            </w:r>
            <w:r w:rsidR="005B3C9E">
              <w:rPr>
                <w:rFonts w:ascii="Book Antiqua" w:hAnsi="Book Antiqua" w:cs="Times New Roman" w:hint="eastAsia"/>
                <w:sz w:val="20"/>
                <w:szCs w:val="20"/>
                <w:lang w:eastAsia="zh-CN"/>
              </w:rPr>
              <w:t>:</w:t>
            </w:r>
            <w:r w:rsidRPr="006956F4">
              <w:rPr>
                <w:rFonts w:ascii="Book Antiqua" w:hAnsi="Book Antiqua" w:cs="Times New Roman"/>
                <w:sz w:val="20"/>
                <w:szCs w:val="20"/>
              </w:rPr>
              <w:t xml:space="preserve"> </w:t>
            </w:r>
            <w:r w:rsidR="005B3C9E" w:rsidRPr="006956F4">
              <w:rPr>
                <w:rFonts w:ascii="Book Antiqua" w:hAnsi="Book Antiqua" w:cs="Times New Roman"/>
                <w:sz w:val="20"/>
                <w:szCs w:val="20"/>
              </w:rPr>
              <w:t>S</w:t>
            </w:r>
            <w:r w:rsidRPr="006956F4">
              <w:rPr>
                <w:rFonts w:ascii="Book Antiqua" w:hAnsi="Book Antiqua" w:cs="Times New Roman"/>
                <w:sz w:val="20"/>
                <w:szCs w:val="20"/>
              </w:rPr>
              <w:t>ignificant;</w:t>
            </w:r>
            <w:r w:rsidRPr="006956F4">
              <w:rPr>
                <w:rFonts w:ascii="Book Antiqua" w:hAnsi="Book Antiqua" w:cs="Times New Roman"/>
                <w:b/>
                <w:sz w:val="20"/>
                <w:szCs w:val="20"/>
              </w:rPr>
              <w:t xml:space="preserve"> </w:t>
            </w:r>
            <w:r w:rsidRPr="006956F4">
              <w:rPr>
                <w:rFonts w:ascii="Book Antiqua" w:hAnsi="Book Antiqua" w:cs="Times New Roman"/>
                <w:sz w:val="20"/>
                <w:szCs w:val="20"/>
              </w:rPr>
              <w:t>SC</w:t>
            </w:r>
            <w:r w:rsidR="005B3C9E">
              <w:rPr>
                <w:rFonts w:ascii="Book Antiqua" w:hAnsi="Book Antiqua" w:cs="Times New Roman" w:hint="eastAsia"/>
                <w:sz w:val="20"/>
                <w:szCs w:val="20"/>
                <w:lang w:eastAsia="zh-CN"/>
              </w:rPr>
              <w:t>:</w:t>
            </w:r>
            <w:r w:rsidR="005B3C9E" w:rsidRPr="006956F4">
              <w:rPr>
                <w:rFonts w:ascii="Book Antiqua" w:hAnsi="Book Antiqua" w:cs="Times New Roman"/>
                <w:sz w:val="20"/>
                <w:szCs w:val="20"/>
              </w:rPr>
              <w:t xml:space="preserve"> Standard </w:t>
            </w:r>
            <w:r w:rsidR="005B3C9E">
              <w:rPr>
                <w:rFonts w:ascii="Book Antiqua" w:hAnsi="Book Antiqua" w:cs="Times New Roman"/>
                <w:sz w:val="20"/>
                <w:szCs w:val="20"/>
              </w:rPr>
              <w:t>care; SHCS</w:t>
            </w:r>
            <w:r w:rsidR="005B3C9E">
              <w:rPr>
                <w:rFonts w:ascii="Book Antiqua" w:hAnsi="Book Antiqua" w:cs="Times New Roman" w:hint="eastAsia"/>
                <w:sz w:val="20"/>
                <w:szCs w:val="20"/>
                <w:lang w:eastAsia="zh-CN"/>
              </w:rPr>
              <w:t xml:space="preserve">: </w:t>
            </w:r>
            <w:r w:rsidRPr="006956F4">
              <w:rPr>
                <w:rFonts w:ascii="Book Antiqua" w:hAnsi="Book Antiqua" w:cs="Times New Roman"/>
                <w:sz w:val="20"/>
                <w:szCs w:val="20"/>
              </w:rPr>
              <w:t>Stanford Hypnotic Clinical Scale; VAS</w:t>
            </w:r>
            <w:r w:rsidR="005B3C9E">
              <w:rPr>
                <w:rFonts w:ascii="Book Antiqua" w:hAnsi="Book Antiqua" w:cs="Times New Roman" w:hint="eastAsia"/>
                <w:sz w:val="20"/>
                <w:szCs w:val="20"/>
                <w:lang w:eastAsia="zh-CN"/>
              </w:rPr>
              <w:t>:</w:t>
            </w:r>
            <w:r w:rsidRPr="006956F4">
              <w:rPr>
                <w:rFonts w:ascii="Book Antiqua" w:hAnsi="Book Antiqua" w:cs="Times New Roman"/>
                <w:sz w:val="20"/>
                <w:szCs w:val="20"/>
              </w:rPr>
              <w:t xml:space="preserve"> </w:t>
            </w:r>
            <w:r w:rsidR="005B3C9E" w:rsidRPr="006956F4">
              <w:rPr>
                <w:rFonts w:ascii="Book Antiqua" w:hAnsi="Book Antiqua" w:cs="Times New Roman"/>
                <w:sz w:val="20"/>
                <w:szCs w:val="20"/>
              </w:rPr>
              <w:t>V</w:t>
            </w:r>
            <w:r w:rsidRPr="006956F4">
              <w:rPr>
                <w:rFonts w:ascii="Book Antiqua" w:hAnsi="Book Antiqua" w:cs="Times New Roman"/>
                <w:sz w:val="20"/>
                <w:szCs w:val="20"/>
              </w:rPr>
              <w:t>isual analogue scale; NRS</w:t>
            </w:r>
            <w:r w:rsidR="005B3C9E">
              <w:rPr>
                <w:rFonts w:ascii="Book Antiqua" w:hAnsi="Book Antiqua" w:cs="Times New Roman" w:hint="eastAsia"/>
                <w:sz w:val="20"/>
                <w:szCs w:val="20"/>
                <w:lang w:eastAsia="zh-CN"/>
              </w:rPr>
              <w:t>:</w:t>
            </w:r>
            <w:r w:rsidRPr="006956F4">
              <w:rPr>
                <w:rFonts w:ascii="Book Antiqua" w:hAnsi="Book Antiqua" w:cs="Times New Roman"/>
                <w:sz w:val="20"/>
                <w:szCs w:val="20"/>
              </w:rPr>
              <w:t xml:space="preserve"> </w:t>
            </w:r>
            <w:r w:rsidR="005B3C9E" w:rsidRPr="006956F4">
              <w:rPr>
                <w:rFonts w:ascii="Book Antiqua" w:hAnsi="Book Antiqua" w:cs="Times New Roman"/>
                <w:sz w:val="20"/>
                <w:szCs w:val="20"/>
              </w:rPr>
              <w:t>N</w:t>
            </w:r>
            <w:r w:rsidRPr="006956F4">
              <w:rPr>
                <w:rFonts w:ascii="Book Antiqua" w:hAnsi="Book Antiqua" w:cs="Times New Roman"/>
                <w:sz w:val="20"/>
                <w:szCs w:val="20"/>
              </w:rPr>
              <w:t>umeric rating scale; RIA</w:t>
            </w:r>
            <w:r w:rsidR="005B3C9E">
              <w:rPr>
                <w:rFonts w:ascii="Book Antiqua" w:hAnsi="Book Antiqua" w:cs="Times New Roman" w:hint="eastAsia"/>
                <w:sz w:val="20"/>
                <w:szCs w:val="20"/>
                <w:lang w:eastAsia="zh-CN"/>
              </w:rPr>
              <w:t>:</w:t>
            </w:r>
            <w:r w:rsidRPr="006956F4">
              <w:rPr>
                <w:rFonts w:ascii="Book Antiqua" w:hAnsi="Book Antiqua" w:cs="Times New Roman"/>
                <w:sz w:val="20"/>
                <w:szCs w:val="20"/>
              </w:rPr>
              <w:t xml:space="preserve"> </w:t>
            </w:r>
            <w:r w:rsidR="005B3C9E" w:rsidRPr="006956F4">
              <w:rPr>
                <w:rFonts w:ascii="Book Antiqua" w:hAnsi="Book Antiqua" w:cs="Times New Roman"/>
                <w:sz w:val="20"/>
                <w:szCs w:val="20"/>
              </w:rPr>
              <w:t>R</w:t>
            </w:r>
            <w:r w:rsidRPr="006956F4">
              <w:rPr>
                <w:rFonts w:ascii="Book Antiqua" w:hAnsi="Book Antiqua" w:cs="Times New Roman"/>
                <w:sz w:val="20"/>
                <w:szCs w:val="20"/>
              </w:rPr>
              <w:t xml:space="preserve">apid induction </w:t>
            </w:r>
            <w:proofErr w:type="gramStart"/>
            <w:r w:rsidRPr="006956F4">
              <w:rPr>
                <w:rFonts w:ascii="Book Antiqua" w:hAnsi="Book Antiqua" w:cs="Times New Roman"/>
                <w:sz w:val="20"/>
                <w:szCs w:val="20"/>
              </w:rPr>
              <w:t>analgesia</w:t>
            </w:r>
            <w:r w:rsidR="005B3C9E">
              <w:rPr>
                <w:rFonts w:ascii="Book Antiqua" w:hAnsi="Book Antiqua" w:cs="Times New Roman" w:hint="eastAsia"/>
                <w:sz w:val="20"/>
                <w:szCs w:val="20"/>
                <w:vertAlign w:val="superscript"/>
                <w:lang w:eastAsia="zh-CN"/>
              </w:rPr>
              <w:t>[</w:t>
            </w:r>
            <w:proofErr w:type="gramEnd"/>
            <w:r w:rsidR="005B3C9E">
              <w:rPr>
                <w:rFonts w:ascii="Book Antiqua" w:hAnsi="Book Antiqua" w:cs="Times New Roman" w:hint="eastAsia"/>
                <w:sz w:val="20"/>
                <w:szCs w:val="20"/>
                <w:vertAlign w:val="superscript"/>
                <w:lang w:eastAsia="zh-CN"/>
              </w:rPr>
              <w:t>59]</w:t>
            </w:r>
            <w:r w:rsidRPr="006956F4">
              <w:rPr>
                <w:rFonts w:ascii="Book Antiqua" w:hAnsi="Book Antiqua" w:cs="Times New Roman"/>
                <w:sz w:val="20"/>
                <w:szCs w:val="20"/>
              </w:rPr>
              <w:t>; ESAS</w:t>
            </w:r>
            <w:r w:rsidR="005B3C9E">
              <w:rPr>
                <w:rFonts w:ascii="Book Antiqua" w:hAnsi="Book Antiqua" w:cs="Times New Roman" w:hint="eastAsia"/>
                <w:sz w:val="20"/>
                <w:szCs w:val="20"/>
                <w:lang w:eastAsia="zh-CN"/>
              </w:rPr>
              <w:t>:</w:t>
            </w:r>
            <w:r w:rsidRPr="006956F4">
              <w:rPr>
                <w:rFonts w:ascii="Book Antiqua" w:hAnsi="Book Antiqua" w:cs="Times New Roman"/>
                <w:sz w:val="20"/>
                <w:szCs w:val="20"/>
              </w:rPr>
              <w:t xml:space="preserve"> Edmonton Symptom Assessment Scale</w:t>
            </w:r>
            <w:r w:rsidR="005B3C9E">
              <w:rPr>
                <w:rFonts w:ascii="Book Antiqua" w:hAnsi="Book Antiqua" w:cs="Times New Roman" w:hint="eastAsia"/>
                <w:sz w:val="20"/>
                <w:szCs w:val="20"/>
                <w:lang w:eastAsia="zh-CN"/>
              </w:rPr>
              <w:t>.</w:t>
            </w:r>
            <w:r w:rsidR="00583188">
              <w:rPr>
                <w:rFonts w:ascii="Book Antiqua" w:hAnsi="Book Antiqua" w:cs="Times New Roman" w:hint="eastAsia"/>
                <w:sz w:val="20"/>
                <w:szCs w:val="20"/>
                <w:lang w:eastAsia="zh-CN"/>
              </w:rPr>
              <w:t xml:space="preserve">    </w:t>
            </w:r>
          </w:p>
          <w:p w14:paraId="1DE8104E" w14:textId="5A197CC1" w:rsidR="005B5868" w:rsidRPr="005028CE" w:rsidRDefault="005B5868" w:rsidP="00583188">
            <w:pPr>
              <w:pStyle w:val="ListParagraph"/>
              <w:spacing w:line="276" w:lineRule="auto"/>
              <w:ind w:left="166"/>
              <w:rPr>
                <w:rFonts w:ascii="Book Antiqua" w:hAnsi="Book Antiqua" w:cs="Times New Roman"/>
                <w:sz w:val="20"/>
                <w:szCs w:val="20"/>
                <w:lang w:eastAsia="zh-CN"/>
              </w:rPr>
            </w:pPr>
          </w:p>
        </w:tc>
      </w:tr>
    </w:tbl>
    <w:p w14:paraId="59358246" w14:textId="77777777" w:rsidR="002F185F" w:rsidRPr="00ED1EBB" w:rsidRDefault="002F185F" w:rsidP="00583188">
      <w:pPr>
        <w:spacing w:after="0" w:line="360" w:lineRule="auto"/>
        <w:jc w:val="both"/>
        <w:rPr>
          <w:rFonts w:ascii="Book Antiqua" w:hAnsi="Book Antiqua"/>
          <w:b/>
          <w:sz w:val="20"/>
          <w:szCs w:val="20"/>
          <w:lang w:eastAsia="zh-CN"/>
        </w:rPr>
      </w:pPr>
    </w:p>
    <w:sectPr w:rsidR="002F185F" w:rsidRPr="00ED1EBB" w:rsidSect="006E681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3101D" w14:textId="77777777" w:rsidR="0022133B" w:rsidRDefault="0022133B">
      <w:pPr>
        <w:spacing w:after="0" w:line="240" w:lineRule="auto"/>
      </w:pPr>
      <w:r>
        <w:separator/>
      </w:r>
    </w:p>
  </w:endnote>
  <w:endnote w:type="continuationSeparator" w:id="0">
    <w:p w14:paraId="563569E4" w14:textId="77777777" w:rsidR="0022133B" w:rsidRDefault="0022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等线 Light">
    <w:altName w:val="宋体"/>
    <w:panose1 w:val="00000000000000000000"/>
    <w:charset w:val="86"/>
    <w:family w:val="roman"/>
    <w:notTrueType/>
    <w:pitch w:val="default"/>
  </w:font>
  <w:font w:name="Calibri Light">
    <w:altName w:val="Consolas"/>
    <w:charset w:val="00"/>
    <w:family w:val="auto"/>
    <w:pitch w:val="variable"/>
    <w:sig w:usb0="A00002EF" w:usb1="4000207B" w:usb2="00000000" w:usb3="00000000" w:csb0="0000009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D687" w14:textId="77777777" w:rsidR="0022133B" w:rsidRDefault="0022133B">
      <w:pPr>
        <w:spacing w:after="0" w:line="240" w:lineRule="auto"/>
      </w:pPr>
      <w:r>
        <w:separator/>
      </w:r>
    </w:p>
  </w:footnote>
  <w:footnote w:type="continuationSeparator" w:id="0">
    <w:p w14:paraId="382FD038" w14:textId="77777777" w:rsidR="0022133B" w:rsidRDefault="002213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998"/>
    <w:multiLevelType w:val="hybridMultilevel"/>
    <w:tmpl w:val="EEEECAF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19DA6474"/>
    <w:multiLevelType w:val="hybridMultilevel"/>
    <w:tmpl w:val="0C020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3468C"/>
    <w:multiLevelType w:val="hybridMultilevel"/>
    <w:tmpl w:val="668EF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F4AF6"/>
    <w:multiLevelType w:val="hybridMultilevel"/>
    <w:tmpl w:val="DD1A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52770"/>
    <w:multiLevelType w:val="hybridMultilevel"/>
    <w:tmpl w:val="79D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45C41"/>
    <w:multiLevelType w:val="hybridMultilevel"/>
    <w:tmpl w:val="D05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C2879"/>
    <w:multiLevelType w:val="hybridMultilevel"/>
    <w:tmpl w:val="584816F4"/>
    <w:lvl w:ilvl="0" w:tplc="B4AA6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F0E1F"/>
    <w:multiLevelType w:val="hybridMultilevel"/>
    <w:tmpl w:val="CD3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067C5"/>
    <w:multiLevelType w:val="hybridMultilevel"/>
    <w:tmpl w:val="68A26B9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A5364"/>
    <w:multiLevelType w:val="hybridMultilevel"/>
    <w:tmpl w:val="E0C2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043B2"/>
    <w:multiLevelType w:val="hybridMultilevel"/>
    <w:tmpl w:val="7A885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62A18"/>
    <w:multiLevelType w:val="hybridMultilevel"/>
    <w:tmpl w:val="3B26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C10C2"/>
    <w:multiLevelType w:val="hybridMultilevel"/>
    <w:tmpl w:val="2F6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70528"/>
    <w:multiLevelType w:val="hybridMultilevel"/>
    <w:tmpl w:val="8E76E772"/>
    <w:lvl w:ilvl="0" w:tplc="6FAA34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B80072"/>
    <w:multiLevelType w:val="hybridMultilevel"/>
    <w:tmpl w:val="88FE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77D1C"/>
    <w:multiLevelType w:val="hybridMultilevel"/>
    <w:tmpl w:val="CB5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B085F"/>
    <w:multiLevelType w:val="hybridMultilevel"/>
    <w:tmpl w:val="91D086F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2"/>
  </w:num>
  <w:num w:numId="5">
    <w:abstractNumId w:val="0"/>
  </w:num>
  <w:num w:numId="6">
    <w:abstractNumId w:val="12"/>
  </w:num>
  <w:num w:numId="7">
    <w:abstractNumId w:val="5"/>
  </w:num>
  <w:num w:numId="8">
    <w:abstractNumId w:val="4"/>
  </w:num>
  <w:num w:numId="9">
    <w:abstractNumId w:val="15"/>
  </w:num>
  <w:num w:numId="10">
    <w:abstractNumId w:val="11"/>
  </w:num>
  <w:num w:numId="11">
    <w:abstractNumId w:val="10"/>
  </w:num>
  <w:num w:numId="12">
    <w:abstractNumId w:val="9"/>
  </w:num>
  <w:num w:numId="13">
    <w:abstractNumId w:val="3"/>
  </w:num>
  <w:num w:numId="14">
    <w:abstractNumId w:val="1"/>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43"/>
    <w:rsid w:val="00000A6B"/>
    <w:rsid w:val="0001248E"/>
    <w:rsid w:val="00020005"/>
    <w:rsid w:val="00024AAA"/>
    <w:rsid w:val="00032FF6"/>
    <w:rsid w:val="0006100E"/>
    <w:rsid w:val="00061E16"/>
    <w:rsid w:val="00065806"/>
    <w:rsid w:val="000658B4"/>
    <w:rsid w:val="000739DC"/>
    <w:rsid w:val="0008378D"/>
    <w:rsid w:val="00097FBE"/>
    <w:rsid w:val="000A26DD"/>
    <w:rsid w:val="000B5D43"/>
    <w:rsid w:val="000C1E06"/>
    <w:rsid w:val="000C4795"/>
    <w:rsid w:val="000C7E92"/>
    <w:rsid w:val="000D2AB9"/>
    <w:rsid w:val="000D6912"/>
    <w:rsid w:val="000F24CA"/>
    <w:rsid w:val="000F3136"/>
    <w:rsid w:val="000F44F5"/>
    <w:rsid w:val="00101894"/>
    <w:rsid w:val="0014017A"/>
    <w:rsid w:val="001862C7"/>
    <w:rsid w:val="0019536E"/>
    <w:rsid w:val="001959A7"/>
    <w:rsid w:val="00195BA6"/>
    <w:rsid w:val="001A09BF"/>
    <w:rsid w:val="001A0E30"/>
    <w:rsid w:val="001B02AA"/>
    <w:rsid w:val="001B2325"/>
    <w:rsid w:val="001B5348"/>
    <w:rsid w:val="001B7556"/>
    <w:rsid w:val="001E2C63"/>
    <w:rsid w:val="001F5920"/>
    <w:rsid w:val="0022133B"/>
    <w:rsid w:val="00256539"/>
    <w:rsid w:val="00264A12"/>
    <w:rsid w:val="00283549"/>
    <w:rsid w:val="00285220"/>
    <w:rsid w:val="002B21B5"/>
    <w:rsid w:val="002B46D0"/>
    <w:rsid w:val="002C434B"/>
    <w:rsid w:val="002D7267"/>
    <w:rsid w:val="002F185F"/>
    <w:rsid w:val="002F5A44"/>
    <w:rsid w:val="00317CF3"/>
    <w:rsid w:val="0035738D"/>
    <w:rsid w:val="00357CAC"/>
    <w:rsid w:val="0036168C"/>
    <w:rsid w:val="00363791"/>
    <w:rsid w:val="00370B92"/>
    <w:rsid w:val="003851F6"/>
    <w:rsid w:val="003A2896"/>
    <w:rsid w:val="003B2143"/>
    <w:rsid w:val="003E2126"/>
    <w:rsid w:val="003E3CD5"/>
    <w:rsid w:val="003F2F28"/>
    <w:rsid w:val="004038E2"/>
    <w:rsid w:val="0040455F"/>
    <w:rsid w:val="00407825"/>
    <w:rsid w:val="004333FB"/>
    <w:rsid w:val="004406D8"/>
    <w:rsid w:val="00441A07"/>
    <w:rsid w:val="00456E4B"/>
    <w:rsid w:val="00456EA4"/>
    <w:rsid w:val="00466A7B"/>
    <w:rsid w:val="0047526A"/>
    <w:rsid w:val="00476D7F"/>
    <w:rsid w:val="00482757"/>
    <w:rsid w:val="004A794E"/>
    <w:rsid w:val="004C28B1"/>
    <w:rsid w:val="004C309B"/>
    <w:rsid w:val="004E7EA4"/>
    <w:rsid w:val="005028CE"/>
    <w:rsid w:val="00523714"/>
    <w:rsid w:val="00531B18"/>
    <w:rsid w:val="005406F7"/>
    <w:rsid w:val="00540B45"/>
    <w:rsid w:val="00556600"/>
    <w:rsid w:val="005617BA"/>
    <w:rsid w:val="00572AE5"/>
    <w:rsid w:val="005757EB"/>
    <w:rsid w:val="00577860"/>
    <w:rsid w:val="00580E73"/>
    <w:rsid w:val="0058104F"/>
    <w:rsid w:val="00583188"/>
    <w:rsid w:val="00583327"/>
    <w:rsid w:val="0058615D"/>
    <w:rsid w:val="005A3CDE"/>
    <w:rsid w:val="005B3C9E"/>
    <w:rsid w:val="005B5868"/>
    <w:rsid w:val="005D0505"/>
    <w:rsid w:val="005F021D"/>
    <w:rsid w:val="00600553"/>
    <w:rsid w:val="00602B36"/>
    <w:rsid w:val="00603EA4"/>
    <w:rsid w:val="00607DCD"/>
    <w:rsid w:val="006109EF"/>
    <w:rsid w:val="00620192"/>
    <w:rsid w:val="0062152E"/>
    <w:rsid w:val="0062194F"/>
    <w:rsid w:val="00641B24"/>
    <w:rsid w:val="00654250"/>
    <w:rsid w:val="00660F29"/>
    <w:rsid w:val="0066392E"/>
    <w:rsid w:val="00666880"/>
    <w:rsid w:val="006772D7"/>
    <w:rsid w:val="00682978"/>
    <w:rsid w:val="00696CC5"/>
    <w:rsid w:val="006A236D"/>
    <w:rsid w:val="006A5012"/>
    <w:rsid w:val="006A52F0"/>
    <w:rsid w:val="006A5B63"/>
    <w:rsid w:val="006C4FD4"/>
    <w:rsid w:val="006E681A"/>
    <w:rsid w:val="00705006"/>
    <w:rsid w:val="00714F47"/>
    <w:rsid w:val="00716A68"/>
    <w:rsid w:val="007215FD"/>
    <w:rsid w:val="007263E7"/>
    <w:rsid w:val="00732D62"/>
    <w:rsid w:val="00745D58"/>
    <w:rsid w:val="00771601"/>
    <w:rsid w:val="0078735D"/>
    <w:rsid w:val="007C64A9"/>
    <w:rsid w:val="007D338D"/>
    <w:rsid w:val="007D3778"/>
    <w:rsid w:val="007E102C"/>
    <w:rsid w:val="007E1EB4"/>
    <w:rsid w:val="007F59FA"/>
    <w:rsid w:val="0080241D"/>
    <w:rsid w:val="00807DD9"/>
    <w:rsid w:val="008161FB"/>
    <w:rsid w:val="008265EE"/>
    <w:rsid w:val="008313ED"/>
    <w:rsid w:val="00837E2A"/>
    <w:rsid w:val="008625FA"/>
    <w:rsid w:val="0086436C"/>
    <w:rsid w:val="0087435A"/>
    <w:rsid w:val="00881B18"/>
    <w:rsid w:val="0088243A"/>
    <w:rsid w:val="00885501"/>
    <w:rsid w:val="00886D10"/>
    <w:rsid w:val="00897429"/>
    <w:rsid w:val="008A1413"/>
    <w:rsid w:val="008A54F4"/>
    <w:rsid w:val="008C1A04"/>
    <w:rsid w:val="008D57D2"/>
    <w:rsid w:val="008E31A9"/>
    <w:rsid w:val="008E40E8"/>
    <w:rsid w:val="008E5207"/>
    <w:rsid w:val="008F0842"/>
    <w:rsid w:val="008F26B7"/>
    <w:rsid w:val="0090066C"/>
    <w:rsid w:val="00901506"/>
    <w:rsid w:val="00903580"/>
    <w:rsid w:val="0090477E"/>
    <w:rsid w:val="00911101"/>
    <w:rsid w:val="00915096"/>
    <w:rsid w:val="00937EF5"/>
    <w:rsid w:val="00947E69"/>
    <w:rsid w:val="00962BC9"/>
    <w:rsid w:val="00982120"/>
    <w:rsid w:val="00985F35"/>
    <w:rsid w:val="00985F59"/>
    <w:rsid w:val="00996686"/>
    <w:rsid w:val="009D3DBE"/>
    <w:rsid w:val="009D3FEF"/>
    <w:rsid w:val="009D4DBA"/>
    <w:rsid w:val="009D77B2"/>
    <w:rsid w:val="009E4BDB"/>
    <w:rsid w:val="00A02570"/>
    <w:rsid w:val="00A0288A"/>
    <w:rsid w:val="00A05C3C"/>
    <w:rsid w:val="00A324FB"/>
    <w:rsid w:val="00A337DC"/>
    <w:rsid w:val="00A46709"/>
    <w:rsid w:val="00A6229B"/>
    <w:rsid w:val="00A6375F"/>
    <w:rsid w:val="00A64F73"/>
    <w:rsid w:val="00A70197"/>
    <w:rsid w:val="00A84FB6"/>
    <w:rsid w:val="00AB6A35"/>
    <w:rsid w:val="00AD0C58"/>
    <w:rsid w:val="00AE7F6F"/>
    <w:rsid w:val="00B12300"/>
    <w:rsid w:val="00B12D76"/>
    <w:rsid w:val="00B130BC"/>
    <w:rsid w:val="00B23B40"/>
    <w:rsid w:val="00B412E0"/>
    <w:rsid w:val="00B41520"/>
    <w:rsid w:val="00B50BDC"/>
    <w:rsid w:val="00B50D75"/>
    <w:rsid w:val="00B5180A"/>
    <w:rsid w:val="00B60401"/>
    <w:rsid w:val="00B6515A"/>
    <w:rsid w:val="00B72988"/>
    <w:rsid w:val="00B74CA9"/>
    <w:rsid w:val="00B969EF"/>
    <w:rsid w:val="00BB488C"/>
    <w:rsid w:val="00BD3B24"/>
    <w:rsid w:val="00BE7FB5"/>
    <w:rsid w:val="00BF35F7"/>
    <w:rsid w:val="00C0570F"/>
    <w:rsid w:val="00C10687"/>
    <w:rsid w:val="00C24CE2"/>
    <w:rsid w:val="00C26F6D"/>
    <w:rsid w:val="00C30120"/>
    <w:rsid w:val="00C33612"/>
    <w:rsid w:val="00C44FB8"/>
    <w:rsid w:val="00C47758"/>
    <w:rsid w:val="00C61C21"/>
    <w:rsid w:val="00C677E7"/>
    <w:rsid w:val="00C76D17"/>
    <w:rsid w:val="00C90FCA"/>
    <w:rsid w:val="00C92065"/>
    <w:rsid w:val="00CB2CC5"/>
    <w:rsid w:val="00CC50C7"/>
    <w:rsid w:val="00CC58A1"/>
    <w:rsid w:val="00CE1549"/>
    <w:rsid w:val="00CF5E1C"/>
    <w:rsid w:val="00D10DF2"/>
    <w:rsid w:val="00D63DA3"/>
    <w:rsid w:val="00D76B53"/>
    <w:rsid w:val="00D82224"/>
    <w:rsid w:val="00D920DE"/>
    <w:rsid w:val="00D97D06"/>
    <w:rsid w:val="00D97D8B"/>
    <w:rsid w:val="00DA0581"/>
    <w:rsid w:val="00DA22B9"/>
    <w:rsid w:val="00DC1A97"/>
    <w:rsid w:val="00DD1BD0"/>
    <w:rsid w:val="00DD71A8"/>
    <w:rsid w:val="00DE12B2"/>
    <w:rsid w:val="00DE5E43"/>
    <w:rsid w:val="00E01644"/>
    <w:rsid w:val="00E22FE0"/>
    <w:rsid w:val="00E51993"/>
    <w:rsid w:val="00E71E83"/>
    <w:rsid w:val="00E72182"/>
    <w:rsid w:val="00E73B7A"/>
    <w:rsid w:val="00E750E4"/>
    <w:rsid w:val="00E8342E"/>
    <w:rsid w:val="00EB7C0C"/>
    <w:rsid w:val="00EB7CAA"/>
    <w:rsid w:val="00EC55E5"/>
    <w:rsid w:val="00EC5D1F"/>
    <w:rsid w:val="00ED1EBB"/>
    <w:rsid w:val="00EE0FE4"/>
    <w:rsid w:val="00EE2FF2"/>
    <w:rsid w:val="00EF2CB0"/>
    <w:rsid w:val="00F005A4"/>
    <w:rsid w:val="00F41CB1"/>
    <w:rsid w:val="00F52A8F"/>
    <w:rsid w:val="00F81D72"/>
    <w:rsid w:val="00F825D8"/>
    <w:rsid w:val="00F85A75"/>
    <w:rsid w:val="00FA30F6"/>
    <w:rsid w:val="00FC3789"/>
    <w:rsid w:val="00FE5C78"/>
    <w:rsid w:val="00FF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C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43"/>
  </w:style>
  <w:style w:type="paragraph" w:styleId="Heading3">
    <w:name w:val="heading 3"/>
    <w:basedOn w:val="Normal"/>
    <w:link w:val="Heading3Char"/>
    <w:uiPriority w:val="9"/>
    <w:qFormat/>
    <w:rsid w:val="001F59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D43"/>
    <w:pPr>
      <w:ind w:left="720"/>
      <w:contextualSpacing/>
    </w:pPr>
  </w:style>
  <w:style w:type="character" w:styleId="Emphasis">
    <w:name w:val="Emphasis"/>
    <w:basedOn w:val="DefaultParagraphFont"/>
    <w:uiPriority w:val="20"/>
    <w:qFormat/>
    <w:rsid w:val="000B5D43"/>
    <w:rPr>
      <w:i/>
      <w:iCs/>
    </w:rPr>
  </w:style>
  <w:style w:type="character" w:customStyle="1" w:styleId="formulatext">
    <w:name w:val="formulatext"/>
    <w:basedOn w:val="DefaultParagraphFont"/>
    <w:rsid w:val="000B5D43"/>
  </w:style>
  <w:style w:type="paragraph" w:styleId="NormalWeb">
    <w:name w:val="Normal (Web)"/>
    <w:basedOn w:val="Normal"/>
    <w:uiPriority w:val="99"/>
    <w:semiHidden/>
    <w:unhideWhenUsed/>
    <w:rsid w:val="004333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333FB"/>
    <w:rPr>
      <w:sz w:val="16"/>
      <w:szCs w:val="16"/>
    </w:rPr>
  </w:style>
  <w:style w:type="paragraph" w:styleId="CommentText">
    <w:name w:val="annotation text"/>
    <w:basedOn w:val="Normal"/>
    <w:link w:val="CommentTextChar"/>
    <w:uiPriority w:val="99"/>
    <w:unhideWhenUsed/>
    <w:rsid w:val="004333FB"/>
    <w:pPr>
      <w:spacing w:line="240" w:lineRule="auto"/>
    </w:pPr>
    <w:rPr>
      <w:sz w:val="20"/>
      <w:szCs w:val="20"/>
    </w:rPr>
  </w:style>
  <w:style w:type="character" w:customStyle="1" w:styleId="CommentTextChar">
    <w:name w:val="Comment Text Char"/>
    <w:basedOn w:val="DefaultParagraphFont"/>
    <w:link w:val="CommentText"/>
    <w:uiPriority w:val="99"/>
    <w:rsid w:val="004333FB"/>
    <w:rPr>
      <w:sz w:val="20"/>
      <w:szCs w:val="20"/>
    </w:rPr>
  </w:style>
  <w:style w:type="paragraph" w:styleId="BalloonText">
    <w:name w:val="Balloon Text"/>
    <w:basedOn w:val="Normal"/>
    <w:link w:val="BalloonTextChar"/>
    <w:uiPriority w:val="99"/>
    <w:semiHidden/>
    <w:unhideWhenUsed/>
    <w:rsid w:val="0043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FB"/>
    <w:rPr>
      <w:rFonts w:ascii="Segoe UI" w:hAnsi="Segoe UI" w:cs="Segoe UI"/>
      <w:sz w:val="18"/>
      <w:szCs w:val="18"/>
    </w:rPr>
  </w:style>
  <w:style w:type="character" w:styleId="Strong">
    <w:name w:val="Strong"/>
    <w:basedOn w:val="DefaultParagraphFont"/>
    <w:uiPriority w:val="22"/>
    <w:qFormat/>
    <w:rsid w:val="004333FB"/>
    <w:rPr>
      <w:b/>
      <w:bCs/>
    </w:rPr>
  </w:style>
  <w:style w:type="character" w:customStyle="1" w:styleId="journaltitle">
    <w:name w:val="journaltitle"/>
    <w:basedOn w:val="DefaultParagraphFont"/>
    <w:rsid w:val="004333FB"/>
  </w:style>
  <w:style w:type="character" w:customStyle="1" w:styleId="journalsubtitle">
    <w:name w:val="journalsubtitle"/>
    <w:basedOn w:val="DefaultParagraphFont"/>
    <w:rsid w:val="004333FB"/>
  </w:style>
  <w:style w:type="character" w:customStyle="1" w:styleId="articlecitationvolume">
    <w:name w:val="articlecitation_volume"/>
    <w:basedOn w:val="DefaultParagraphFont"/>
    <w:rsid w:val="004333FB"/>
  </w:style>
  <w:style w:type="character" w:customStyle="1" w:styleId="maintitle">
    <w:name w:val="maintitle"/>
    <w:basedOn w:val="DefaultParagraphFont"/>
    <w:rsid w:val="004333FB"/>
  </w:style>
  <w:style w:type="character" w:customStyle="1" w:styleId="slug-pages">
    <w:name w:val="slug-pages"/>
    <w:basedOn w:val="DefaultParagraphFont"/>
    <w:rsid w:val="004333FB"/>
  </w:style>
  <w:style w:type="character" w:customStyle="1" w:styleId="referencediv">
    <w:name w:val="referencediv"/>
    <w:basedOn w:val="DefaultParagraphFont"/>
    <w:rsid w:val="004333FB"/>
  </w:style>
  <w:style w:type="character" w:customStyle="1" w:styleId="apple-converted-space">
    <w:name w:val="apple-converted-space"/>
    <w:basedOn w:val="DefaultParagraphFont"/>
    <w:rsid w:val="004333FB"/>
  </w:style>
  <w:style w:type="paragraph" w:styleId="Header">
    <w:name w:val="header"/>
    <w:basedOn w:val="Normal"/>
    <w:link w:val="HeaderChar"/>
    <w:uiPriority w:val="99"/>
    <w:unhideWhenUsed/>
    <w:rsid w:val="0043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FB"/>
  </w:style>
  <w:style w:type="paragraph" w:styleId="Footer">
    <w:name w:val="footer"/>
    <w:basedOn w:val="Normal"/>
    <w:link w:val="FooterChar"/>
    <w:uiPriority w:val="99"/>
    <w:unhideWhenUsed/>
    <w:rsid w:val="0043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FB"/>
  </w:style>
  <w:style w:type="paragraph" w:styleId="CommentSubject">
    <w:name w:val="annotation subject"/>
    <w:basedOn w:val="CommentText"/>
    <w:next w:val="CommentText"/>
    <w:link w:val="CommentSubjectChar"/>
    <w:uiPriority w:val="99"/>
    <w:semiHidden/>
    <w:unhideWhenUsed/>
    <w:rsid w:val="00A6375F"/>
    <w:rPr>
      <w:b/>
      <w:bCs/>
    </w:rPr>
  </w:style>
  <w:style w:type="character" w:customStyle="1" w:styleId="CommentSubjectChar">
    <w:name w:val="Comment Subject Char"/>
    <w:basedOn w:val="CommentTextChar"/>
    <w:link w:val="CommentSubject"/>
    <w:uiPriority w:val="99"/>
    <w:semiHidden/>
    <w:rsid w:val="00A6375F"/>
    <w:rPr>
      <w:b/>
      <w:bCs/>
      <w:sz w:val="20"/>
      <w:szCs w:val="20"/>
    </w:rPr>
  </w:style>
  <w:style w:type="paragraph" w:styleId="FootnoteText">
    <w:name w:val="footnote text"/>
    <w:basedOn w:val="Normal"/>
    <w:link w:val="FootnoteTextChar"/>
    <w:uiPriority w:val="99"/>
    <w:semiHidden/>
    <w:unhideWhenUsed/>
    <w:rsid w:val="000C4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795"/>
    <w:rPr>
      <w:sz w:val="20"/>
      <w:szCs w:val="20"/>
    </w:rPr>
  </w:style>
  <w:style w:type="character" w:styleId="FootnoteReference">
    <w:name w:val="footnote reference"/>
    <w:basedOn w:val="DefaultParagraphFont"/>
    <w:uiPriority w:val="99"/>
    <w:semiHidden/>
    <w:unhideWhenUsed/>
    <w:rsid w:val="000C4795"/>
    <w:rPr>
      <w:vertAlign w:val="superscript"/>
    </w:rPr>
  </w:style>
  <w:style w:type="character" w:styleId="Hyperlink">
    <w:name w:val="Hyperlink"/>
    <w:basedOn w:val="DefaultParagraphFont"/>
    <w:uiPriority w:val="99"/>
    <w:unhideWhenUsed/>
    <w:rsid w:val="00482757"/>
    <w:rPr>
      <w:color w:val="0563C1" w:themeColor="hyperlink"/>
      <w:u w:val="single"/>
    </w:rPr>
  </w:style>
  <w:style w:type="character" w:customStyle="1" w:styleId="st">
    <w:name w:val="st"/>
    <w:basedOn w:val="DefaultParagraphFont"/>
    <w:rsid w:val="00283549"/>
  </w:style>
  <w:style w:type="character" w:customStyle="1" w:styleId="tgc">
    <w:name w:val="_tgc"/>
    <w:basedOn w:val="DefaultParagraphFont"/>
    <w:rsid w:val="0006100E"/>
  </w:style>
  <w:style w:type="character" w:customStyle="1" w:styleId="Heading3Char">
    <w:name w:val="Heading 3 Char"/>
    <w:basedOn w:val="DefaultParagraphFont"/>
    <w:link w:val="Heading3"/>
    <w:uiPriority w:val="9"/>
    <w:rsid w:val="001F592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43"/>
  </w:style>
  <w:style w:type="paragraph" w:styleId="Heading3">
    <w:name w:val="heading 3"/>
    <w:basedOn w:val="Normal"/>
    <w:link w:val="Heading3Char"/>
    <w:uiPriority w:val="9"/>
    <w:qFormat/>
    <w:rsid w:val="001F59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D43"/>
    <w:pPr>
      <w:ind w:left="720"/>
      <w:contextualSpacing/>
    </w:pPr>
  </w:style>
  <w:style w:type="character" w:styleId="Emphasis">
    <w:name w:val="Emphasis"/>
    <w:basedOn w:val="DefaultParagraphFont"/>
    <w:uiPriority w:val="20"/>
    <w:qFormat/>
    <w:rsid w:val="000B5D43"/>
    <w:rPr>
      <w:i/>
      <w:iCs/>
    </w:rPr>
  </w:style>
  <w:style w:type="character" w:customStyle="1" w:styleId="formulatext">
    <w:name w:val="formulatext"/>
    <w:basedOn w:val="DefaultParagraphFont"/>
    <w:rsid w:val="000B5D43"/>
  </w:style>
  <w:style w:type="paragraph" w:styleId="NormalWeb">
    <w:name w:val="Normal (Web)"/>
    <w:basedOn w:val="Normal"/>
    <w:uiPriority w:val="99"/>
    <w:semiHidden/>
    <w:unhideWhenUsed/>
    <w:rsid w:val="004333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333FB"/>
    <w:rPr>
      <w:sz w:val="16"/>
      <w:szCs w:val="16"/>
    </w:rPr>
  </w:style>
  <w:style w:type="paragraph" w:styleId="CommentText">
    <w:name w:val="annotation text"/>
    <w:basedOn w:val="Normal"/>
    <w:link w:val="CommentTextChar"/>
    <w:uiPriority w:val="99"/>
    <w:unhideWhenUsed/>
    <w:rsid w:val="004333FB"/>
    <w:pPr>
      <w:spacing w:line="240" w:lineRule="auto"/>
    </w:pPr>
    <w:rPr>
      <w:sz w:val="20"/>
      <w:szCs w:val="20"/>
    </w:rPr>
  </w:style>
  <w:style w:type="character" w:customStyle="1" w:styleId="CommentTextChar">
    <w:name w:val="Comment Text Char"/>
    <w:basedOn w:val="DefaultParagraphFont"/>
    <w:link w:val="CommentText"/>
    <w:uiPriority w:val="99"/>
    <w:rsid w:val="004333FB"/>
    <w:rPr>
      <w:sz w:val="20"/>
      <w:szCs w:val="20"/>
    </w:rPr>
  </w:style>
  <w:style w:type="paragraph" w:styleId="BalloonText">
    <w:name w:val="Balloon Text"/>
    <w:basedOn w:val="Normal"/>
    <w:link w:val="BalloonTextChar"/>
    <w:uiPriority w:val="99"/>
    <w:semiHidden/>
    <w:unhideWhenUsed/>
    <w:rsid w:val="0043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FB"/>
    <w:rPr>
      <w:rFonts w:ascii="Segoe UI" w:hAnsi="Segoe UI" w:cs="Segoe UI"/>
      <w:sz w:val="18"/>
      <w:szCs w:val="18"/>
    </w:rPr>
  </w:style>
  <w:style w:type="character" w:styleId="Strong">
    <w:name w:val="Strong"/>
    <w:basedOn w:val="DefaultParagraphFont"/>
    <w:uiPriority w:val="22"/>
    <w:qFormat/>
    <w:rsid w:val="004333FB"/>
    <w:rPr>
      <w:b/>
      <w:bCs/>
    </w:rPr>
  </w:style>
  <w:style w:type="character" w:customStyle="1" w:styleId="journaltitle">
    <w:name w:val="journaltitle"/>
    <w:basedOn w:val="DefaultParagraphFont"/>
    <w:rsid w:val="004333FB"/>
  </w:style>
  <w:style w:type="character" w:customStyle="1" w:styleId="journalsubtitle">
    <w:name w:val="journalsubtitle"/>
    <w:basedOn w:val="DefaultParagraphFont"/>
    <w:rsid w:val="004333FB"/>
  </w:style>
  <w:style w:type="character" w:customStyle="1" w:styleId="articlecitationvolume">
    <w:name w:val="articlecitation_volume"/>
    <w:basedOn w:val="DefaultParagraphFont"/>
    <w:rsid w:val="004333FB"/>
  </w:style>
  <w:style w:type="character" w:customStyle="1" w:styleId="maintitle">
    <w:name w:val="maintitle"/>
    <w:basedOn w:val="DefaultParagraphFont"/>
    <w:rsid w:val="004333FB"/>
  </w:style>
  <w:style w:type="character" w:customStyle="1" w:styleId="slug-pages">
    <w:name w:val="slug-pages"/>
    <w:basedOn w:val="DefaultParagraphFont"/>
    <w:rsid w:val="004333FB"/>
  </w:style>
  <w:style w:type="character" w:customStyle="1" w:styleId="referencediv">
    <w:name w:val="referencediv"/>
    <w:basedOn w:val="DefaultParagraphFont"/>
    <w:rsid w:val="004333FB"/>
  </w:style>
  <w:style w:type="character" w:customStyle="1" w:styleId="apple-converted-space">
    <w:name w:val="apple-converted-space"/>
    <w:basedOn w:val="DefaultParagraphFont"/>
    <w:rsid w:val="004333FB"/>
  </w:style>
  <w:style w:type="paragraph" w:styleId="Header">
    <w:name w:val="header"/>
    <w:basedOn w:val="Normal"/>
    <w:link w:val="HeaderChar"/>
    <w:uiPriority w:val="99"/>
    <w:unhideWhenUsed/>
    <w:rsid w:val="0043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FB"/>
  </w:style>
  <w:style w:type="paragraph" w:styleId="Footer">
    <w:name w:val="footer"/>
    <w:basedOn w:val="Normal"/>
    <w:link w:val="FooterChar"/>
    <w:uiPriority w:val="99"/>
    <w:unhideWhenUsed/>
    <w:rsid w:val="0043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FB"/>
  </w:style>
  <w:style w:type="paragraph" w:styleId="CommentSubject">
    <w:name w:val="annotation subject"/>
    <w:basedOn w:val="CommentText"/>
    <w:next w:val="CommentText"/>
    <w:link w:val="CommentSubjectChar"/>
    <w:uiPriority w:val="99"/>
    <w:semiHidden/>
    <w:unhideWhenUsed/>
    <w:rsid w:val="00A6375F"/>
    <w:rPr>
      <w:b/>
      <w:bCs/>
    </w:rPr>
  </w:style>
  <w:style w:type="character" w:customStyle="1" w:styleId="CommentSubjectChar">
    <w:name w:val="Comment Subject Char"/>
    <w:basedOn w:val="CommentTextChar"/>
    <w:link w:val="CommentSubject"/>
    <w:uiPriority w:val="99"/>
    <w:semiHidden/>
    <w:rsid w:val="00A6375F"/>
    <w:rPr>
      <w:b/>
      <w:bCs/>
      <w:sz w:val="20"/>
      <w:szCs w:val="20"/>
    </w:rPr>
  </w:style>
  <w:style w:type="paragraph" w:styleId="FootnoteText">
    <w:name w:val="footnote text"/>
    <w:basedOn w:val="Normal"/>
    <w:link w:val="FootnoteTextChar"/>
    <w:uiPriority w:val="99"/>
    <w:semiHidden/>
    <w:unhideWhenUsed/>
    <w:rsid w:val="000C4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795"/>
    <w:rPr>
      <w:sz w:val="20"/>
      <w:szCs w:val="20"/>
    </w:rPr>
  </w:style>
  <w:style w:type="character" w:styleId="FootnoteReference">
    <w:name w:val="footnote reference"/>
    <w:basedOn w:val="DefaultParagraphFont"/>
    <w:uiPriority w:val="99"/>
    <w:semiHidden/>
    <w:unhideWhenUsed/>
    <w:rsid w:val="000C4795"/>
    <w:rPr>
      <w:vertAlign w:val="superscript"/>
    </w:rPr>
  </w:style>
  <w:style w:type="character" w:styleId="Hyperlink">
    <w:name w:val="Hyperlink"/>
    <w:basedOn w:val="DefaultParagraphFont"/>
    <w:uiPriority w:val="99"/>
    <w:unhideWhenUsed/>
    <w:rsid w:val="00482757"/>
    <w:rPr>
      <w:color w:val="0563C1" w:themeColor="hyperlink"/>
      <w:u w:val="single"/>
    </w:rPr>
  </w:style>
  <w:style w:type="character" w:customStyle="1" w:styleId="st">
    <w:name w:val="st"/>
    <w:basedOn w:val="DefaultParagraphFont"/>
    <w:rsid w:val="00283549"/>
  </w:style>
  <w:style w:type="character" w:customStyle="1" w:styleId="tgc">
    <w:name w:val="_tgc"/>
    <w:basedOn w:val="DefaultParagraphFont"/>
    <w:rsid w:val="0006100E"/>
  </w:style>
  <w:style w:type="character" w:customStyle="1" w:styleId="Heading3Char">
    <w:name w:val="Heading 3 Char"/>
    <w:basedOn w:val="DefaultParagraphFont"/>
    <w:link w:val="Heading3"/>
    <w:uiPriority w:val="9"/>
    <w:rsid w:val="001F592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5222">
      <w:bodyDiv w:val="1"/>
      <w:marLeft w:val="0"/>
      <w:marRight w:val="0"/>
      <w:marTop w:val="0"/>
      <w:marBottom w:val="0"/>
      <w:divBdr>
        <w:top w:val="none" w:sz="0" w:space="0" w:color="auto"/>
        <w:left w:val="none" w:sz="0" w:space="0" w:color="auto"/>
        <w:bottom w:val="none" w:sz="0" w:space="0" w:color="auto"/>
        <w:right w:val="none" w:sz="0" w:space="0" w:color="auto"/>
      </w:divBdr>
      <w:divsChild>
        <w:div w:id="1902208989">
          <w:marLeft w:val="0"/>
          <w:marRight w:val="0"/>
          <w:marTop w:val="0"/>
          <w:marBottom w:val="0"/>
          <w:divBdr>
            <w:top w:val="none" w:sz="0" w:space="0" w:color="auto"/>
            <w:left w:val="none" w:sz="0" w:space="0" w:color="auto"/>
            <w:bottom w:val="none" w:sz="0" w:space="0" w:color="auto"/>
            <w:right w:val="none" w:sz="0" w:space="0" w:color="auto"/>
          </w:divBdr>
        </w:div>
        <w:div w:id="883522948">
          <w:marLeft w:val="0"/>
          <w:marRight w:val="0"/>
          <w:marTop w:val="0"/>
          <w:marBottom w:val="0"/>
          <w:divBdr>
            <w:top w:val="none" w:sz="0" w:space="0" w:color="auto"/>
            <w:left w:val="none" w:sz="0" w:space="0" w:color="auto"/>
            <w:bottom w:val="none" w:sz="0" w:space="0" w:color="auto"/>
            <w:right w:val="none" w:sz="0" w:space="0" w:color="auto"/>
          </w:divBdr>
        </w:div>
        <w:div w:id="1269116432">
          <w:marLeft w:val="0"/>
          <w:marRight w:val="0"/>
          <w:marTop w:val="0"/>
          <w:marBottom w:val="0"/>
          <w:divBdr>
            <w:top w:val="none" w:sz="0" w:space="0" w:color="auto"/>
            <w:left w:val="none" w:sz="0" w:space="0" w:color="auto"/>
            <w:bottom w:val="none" w:sz="0" w:space="0" w:color="auto"/>
            <w:right w:val="none" w:sz="0" w:space="0" w:color="auto"/>
          </w:divBdr>
        </w:div>
        <w:div w:id="1069578823">
          <w:marLeft w:val="0"/>
          <w:marRight w:val="0"/>
          <w:marTop w:val="0"/>
          <w:marBottom w:val="0"/>
          <w:divBdr>
            <w:top w:val="none" w:sz="0" w:space="0" w:color="auto"/>
            <w:left w:val="none" w:sz="0" w:space="0" w:color="auto"/>
            <w:bottom w:val="none" w:sz="0" w:space="0" w:color="auto"/>
            <w:right w:val="none" w:sz="0" w:space="0" w:color="auto"/>
          </w:divBdr>
        </w:div>
        <w:div w:id="699284016">
          <w:marLeft w:val="0"/>
          <w:marRight w:val="0"/>
          <w:marTop w:val="0"/>
          <w:marBottom w:val="0"/>
          <w:divBdr>
            <w:top w:val="none" w:sz="0" w:space="0" w:color="auto"/>
            <w:left w:val="none" w:sz="0" w:space="0" w:color="auto"/>
            <w:bottom w:val="none" w:sz="0" w:space="0" w:color="auto"/>
            <w:right w:val="none" w:sz="0" w:space="0" w:color="auto"/>
          </w:divBdr>
        </w:div>
        <w:div w:id="1494029615">
          <w:marLeft w:val="0"/>
          <w:marRight w:val="0"/>
          <w:marTop w:val="0"/>
          <w:marBottom w:val="0"/>
          <w:divBdr>
            <w:top w:val="none" w:sz="0" w:space="0" w:color="auto"/>
            <w:left w:val="none" w:sz="0" w:space="0" w:color="auto"/>
            <w:bottom w:val="none" w:sz="0" w:space="0" w:color="auto"/>
            <w:right w:val="none" w:sz="0" w:space="0" w:color="auto"/>
          </w:divBdr>
        </w:div>
        <w:div w:id="907112896">
          <w:marLeft w:val="0"/>
          <w:marRight w:val="0"/>
          <w:marTop w:val="0"/>
          <w:marBottom w:val="0"/>
          <w:divBdr>
            <w:top w:val="none" w:sz="0" w:space="0" w:color="auto"/>
            <w:left w:val="none" w:sz="0" w:space="0" w:color="auto"/>
            <w:bottom w:val="none" w:sz="0" w:space="0" w:color="auto"/>
            <w:right w:val="none" w:sz="0" w:space="0" w:color="auto"/>
          </w:divBdr>
        </w:div>
        <w:div w:id="2103527294">
          <w:marLeft w:val="0"/>
          <w:marRight w:val="0"/>
          <w:marTop w:val="0"/>
          <w:marBottom w:val="0"/>
          <w:divBdr>
            <w:top w:val="none" w:sz="0" w:space="0" w:color="auto"/>
            <w:left w:val="none" w:sz="0" w:space="0" w:color="auto"/>
            <w:bottom w:val="none" w:sz="0" w:space="0" w:color="auto"/>
            <w:right w:val="none" w:sz="0" w:space="0" w:color="auto"/>
          </w:divBdr>
        </w:div>
        <w:div w:id="1108426651">
          <w:marLeft w:val="0"/>
          <w:marRight w:val="0"/>
          <w:marTop w:val="0"/>
          <w:marBottom w:val="0"/>
          <w:divBdr>
            <w:top w:val="none" w:sz="0" w:space="0" w:color="auto"/>
            <w:left w:val="none" w:sz="0" w:space="0" w:color="auto"/>
            <w:bottom w:val="none" w:sz="0" w:space="0" w:color="auto"/>
            <w:right w:val="none" w:sz="0" w:space="0" w:color="auto"/>
          </w:divBdr>
        </w:div>
        <w:div w:id="1018385911">
          <w:marLeft w:val="0"/>
          <w:marRight w:val="0"/>
          <w:marTop w:val="0"/>
          <w:marBottom w:val="0"/>
          <w:divBdr>
            <w:top w:val="none" w:sz="0" w:space="0" w:color="auto"/>
            <w:left w:val="none" w:sz="0" w:space="0" w:color="auto"/>
            <w:bottom w:val="none" w:sz="0" w:space="0" w:color="auto"/>
            <w:right w:val="none" w:sz="0" w:space="0" w:color="auto"/>
          </w:divBdr>
        </w:div>
        <w:div w:id="174881486">
          <w:marLeft w:val="0"/>
          <w:marRight w:val="0"/>
          <w:marTop w:val="0"/>
          <w:marBottom w:val="0"/>
          <w:divBdr>
            <w:top w:val="none" w:sz="0" w:space="0" w:color="auto"/>
            <w:left w:val="none" w:sz="0" w:space="0" w:color="auto"/>
            <w:bottom w:val="none" w:sz="0" w:space="0" w:color="auto"/>
            <w:right w:val="none" w:sz="0" w:space="0" w:color="auto"/>
          </w:divBdr>
        </w:div>
        <w:div w:id="1658219134">
          <w:marLeft w:val="0"/>
          <w:marRight w:val="0"/>
          <w:marTop w:val="0"/>
          <w:marBottom w:val="0"/>
          <w:divBdr>
            <w:top w:val="none" w:sz="0" w:space="0" w:color="auto"/>
            <w:left w:val="none" w:sz="0" w:space="0" w:color="auto"/>
            <w:bottom w:val="none" w:sz="0" w:space="0" w:color="auto"/>
            <w:right w:val="none" w:sz="0" w:space="0" w:color="auto"/>
          </w:divBdr>
        </w:div>
        <w:div w:id="485128733">
          <w:marLeft w:val="0"/>
          <w:marRight w:val="0"/>
          <w:marTop w:val="0"/>
          <w:marBottom w:val="0"/>
          <w:divBdr>
            <w:top w:val="none" w:sz="0" w:space="0" w:color="auto"/>
            <w:left w:val="none" w:sz="0" w:space="0" w:color="auto"/>
            <w:bottom w:val="none" w:sz="0" w:space="0" w:color="auto"/>
            <w:right w:val="none" w:sz="0" w:space="0" w:color="auto"/>
          </w:divBdr>
        </w:div>
        <w:div w:id="1723285877">
          <w:marLeft w:val="0"/>
          <w:marRight w:val="0"/>
          <w:marTop w:val="0"/>
          <w:marBottom w:val="0"/>
          <w:divBdr>
            <w:top w:val="none" w:sz="0" w:space="0" w:color="auto"/>
            <w:left w:val="none" w:sz="0" w:space="0" w:color="auto"/>
            <w:bottom w:val="none" w:sz="0" w:space="0" w:color="auto"/>
            <w:right w:val="none" w:sz="0" w:space="0" w:color="auto"/>
          </w:divBdr>
        </w:div>
        <w:div w:id="1305236526">
          <w:marLeft w:val="0"/>
          <w:marRight w:val="0"/>
          <w:marTop w:val="0"/>
          <w:marBottom w:val="0"/>
          <w:divBdr>
            <w:top w:val="none" w:sz="0" w:space="0" w:color="auto"/>
            <w:left w:val="none" w:sz="0" w:space="0" w:color="auto"/>
            <w:bottom w:val="none" w:sz="0" w:space="0" w:color="auto"/>
            <w:right w:val="none" w:sz="0" w:space="0" w:color="auto"/>
          </w:divBdr>
        </w:div>
        <w:div w:id="90974266">
          <w:marLeft w:val="0"/>
          <w:marRight w:val="0"/>
          <w:marTop w:val="0"/>
          <w:marBottom w:val="0"/>
          <w:divBdr>
            <w:top w:val="none" w:sz="0" w:space="0" w:color="auto"/>
            <w:left w:val="none" w:sz="0" w:space="0" w:color="auto"/>
            <w:bottom w:val="none" w:sz="0" w:space="0" w:color="auto"/>
            <w:right w:val="none" w:sz="0" w:space="0" w:color="auto"/>
          </w:divBdr>
        </w:div>
        <w:div w:id="1319651754">
          <w:marLeft w:val="0"/>
          <w:marRight w:val="0"/>
          <w:marTop w:val="0"/>
          <w:marBottom w:val="0"/>
          <w:divBdr>
            <w:top w:val="none" w:sz="0" w:space="0" w:color="auto"/>
            <w:left w:val="none" w:sz="0" w:space="0" w:color="auto"/>
            <w:bottom w:val="none" w:sz="0" w:space="0" w:color="auto"/>
            <w:right w:val="none" w:sz="0" w:space="0" w:color="auto"/>
          </w:divBdr>
        </w:div>
        <w:div w:id="719018839">
          <w:marLeft w:val="0"/>
          <w:marRight w:val="0"/>
          <w:marTop w:val="0"/>
          <w:marBottom w:val="0"/>
          <w:divBdr>
            <w:top w:val="none" w:sz="0" w:space="0" w:color="auto"/>
            <w:left w:val="none" w:sz="0" w:space="0" w:color="auto"/>
            <w:bottom w:val="none" w:sz="0" w:space="0" w:color="auto"/>
            <w:right w:val="none" w:sz="0" w:space="0" w:color="auto"/>
          </w:divBdr>
        </w:div>
        <w:div w:id="1015808551">
          <w:marLeft w:val="0"/>
          <w:marRight w:val="0"/>
          <w:marTop w:val="0"/>
          <w:marBottom w:val="0"/>
          <w:divBdr>
            <w:top w:val="none" w:sz="0" w:space="0" w:color="auto"/>
            <w:left w:val="none" w:sz="0" w:space="0" w:color="auto"/>
            <w:bottom w:val="none" w:sz="0" w:space="0" w:color="auto"/>
            <w:right w:val="none" w:sz="0" w:space="0" w:color="auto"/>
          </w:divBdr>
        </w:div>
        <w:div w:id="386613817">
          <w:marLeft w:val="0"/>
          <w:marRight w:val="0"/>
          <w:marTop w:val="0"/>
          <w:marBottom w:val="0"/>
          <w:divBdr>
            <w:top w:val="none" w:sz="0" w:space="0" w:color="auto"/>
            <w:left w:val="none" w:sz="0" w:space="0" w:color="auto"/>
            <w:bottom w:val="none" w:sz="0" w:space="0" w:color="auto"/>
            <w:right w:val="none" w:sz="0" w:space="0" w:color="auto"/>
          </w:divBdr>
        </w:div>
        <w:div w:id="369185327">
          <w:marLeft w:val="0"/>
          <w:marRight w:val="0"/>
          <w:marTop w:val="0"/>
          <w:marBottom w:val="0"/>
          <w:divBdr>
            <w:top w:val="none" w:sz="0" w:space="0" w:color="auto"/>
            <w:left w:val="none" w:sz="0" w:space="0" w:color="auto"/>
            <w:bottom w:val="none" w:sz="0" w:space="0" w:color="auto"/>
            <w:right w:val="none" w:sz="0" w:space="0" w:color="auto"/>
          </w:divBdr>
        </w:div>
        <w:div w:id="2092651481">
          <w:marLeft w:val="0"/>
          <w:marRight w:val="0"/>
          <w:marTop w:val="0"/>
          <w:marBottom w:val="0"/>
          <w:divBdr>
            <w:top w:val="none" w:sz="0" w:space="0" w:color="auto"/>
            <w:left w:val="none" w:sz="0" w:space="0" w:color="auto"/>
            <w:bottom w:val="none" w:sz="0" w:space="0" w:color="auto"/>
            <w:right w:val="none" w:sz="0" w:space="0" w:color="auto"/>
          </w:divBdr>
        </w:div>
        <w:div w:id="1560819246">
          <w:marLeft w:val="0"/>
          <w:marRight w:val="0"/>
          <w:marTop w:val="0"/>
          <w:marBottom w:val="0"/>
          <w:divBdr>
            <w:top w:val="none" w:sz="0" w:space="0" w:color="auto"/>
            <w:left w:val="none" w:sz="0" w:space="0" w:color="auto"/>
            <w:bottom w:val="none" w:sz="0" w:space="0" w:color="auto"/>
            <w:right w:val="none" w:sz="0" w:space="0" w:color="auto"/>
          </w:divBdr>
        </w:div>
        <w:div w:id="540940439">
          <w:marLeft w:val="0"/>
          <w:marRight w:val="0"/>
          <w:marTop w:val="0"/>
          <w:marBottom w:val="0"/>
          <w:divBdr>
            <w:top w:val="none" w:sz="0" w:space="0" w:color="auto"/>
            <w:left w:val="none" w:sz="0" w:space="0" w:color="auto"/>
            <w:bottom w:val="none" w:sz="0" w:space="0" w:color="auto"/>
            <w:right w:val="none" w:sz="0" w:space="0" w:color="auto"/>
          </w:divBdr>
        </w:div>
        <w:div w:id="1783842727">
          <w:marLeft w:val="0"/>
          <w:marRight w:val="0"/>
          <w:marTop w:val="0"/>
          <w:marBottom w:val="0"/>
          <w:divBdr>
            <w:top w:val="none" w:sz="0" w:space="0" w:color="auto"/>
            <w:left w:val="none" w:sz="0" w:space="0" w:color="auto"/>
            <w:bottom w:val="none" w:sz="0" w:space="0" w:color="auto"/>
            <w:right w:val="none" w:sz="0" w:space="0" w:color="auto"/>
          </w:divBdr>
        </w:div>
        <w:div w:id="1566337860">
          <w:marLeft w:val="0"/>
          <w:marRight w:val="0"/>
          <w:marTop w:val="0"/>
          <w:marBottom w:val="0"/>
          <w:divBdr>
            <w:top w:val="none" w:sz="0" w:space="0" w:color="auto"/>
            <w:left w:val="none" w:sz="0" w:space="0" w:color="auto"/>
            <w:bottom w:val="none" w:sz="0" w:space="0" w:color="auto"/>
            <w:right w:val="none" w:sz="0" w:space="0" w:color="auto"/>
          </w:divBdr>
        </w:div>
        <w:div w:id="682711969">
          <w:marLeft w:val="0"/>
          <w:marRight w:val="0"/>
          <w:marTop w:val="0"/>
          <w:marBottom w:val="0"/>
          <w:divBdr>
            <w:top w:val="none" w:sz="0" w:space="0" w:color="auto"/>
            <w:left w:val="none" w:sz="0" w:space="0" w:color="auto"/>
            <w:bottom w:val="none" w:sz="0" w:space="0" w:color="auto"/>
            <w:right w:val="none" w:sz="0" w:space="0" w:color="auto"/>
          </w:divBdr>
        </w:div>
        <w:div w:id="1203326319">
          <w:marLeft w:val="0"/>
          <w:marRight w:val="0"/>
          <w:marTop w:val="0"/>
          <w:marBottom w:val="0"/>
          <w:divBdr>
            <w:top w:val="none" w:sz="0" w:space="0" w:color="auto"/>
            <w:left w:val="none" w:sz="0" w:space="0" w:color="auto"/>
            <w:bottom w:val="none" w:sz="0" w:space="0" w:color="auto"/>
            <w:right w:val="none" w:sz="0" w:space="0" w:color="auto"/>
          </w:divBdr>
        </w:div>
        <w:div w:id="1139349182">
          <w:marLeft w:val="0"/>
          <w:marRight w:val="0"/>
          <w:marTop w:val="0"/>
          <w:marBottom w:val="0"/>
          <w:divBdr>
            <w:top w:val="none" w:sz="0" w:space="0" w:color="auto"/>
            <w:left w:val="none" w:sz="0" w:space="0" w:color="auto"/>
            <w:bottom w:val="none" w:sz="0" w:space="0" w:color="auto"/>
            <w:right w:val="none" w:sz="0" w:space="0" w:color="auto"/>
          </w:divBdr>
        </w:div>
        <w:div w:id="15274731">
          <w:marLeft w:val="0"/>
          <w:marRight w:val="0"/>
          <w:marTop w:val="0"/>
          <w:marBottom w:val="0"/>
          <w:divBdr>
            <w:top w:val="none" w:sz="0" w:space="0" w:color="auto"/>
            <w:left w:val="none" w:sz="0" w:space="0" w:color="auto"/>
            <w:bottom w:val="none" w:sz="0" w:space="0" w:color="auto"/>
            <w:right w:val="none" w:sz="0" w:space="0" w:color="auto"/>
          </w:divBdr>
        </w:div>
        <w:div w:id="1496725535">
          <w:marLeft w:val="0"/>
          <w:marRight w:val="0"/>
          <w:marTop w:val="0"/>
          <w:marBottom w:val="0"/>
          <w:divBdr>
            <w:top w:val="none" w:sz="0" w:space="0" w:color="auto"/>
            <w:left w:val="none" w:sz="0" w:space="0" w:color="auto"/>
            <w:bottom w:val="none" w:sz="0" w:space="0" w:color="auto"/>
            <w:right w:val="none" w:sz="0" w:space="0" w:color="auto"/>
          </w:divBdr>
        </w:div>
        <w:div w:id="324864732">
          <w:marLeft w:val="0"/>
          <w:marRight w:val="0"/>
          <w:marTop w:val="0"/>
          <w:marBottom w:val="0"/>
          <w:divBdr>
            <w:top w:val="none" w:sz="0" w:space="0" w:color="auto"/>
            <w:left w:val="none" w:sz="0" w:space="0" w:color="auto"/>
            <w:bottom w:val="none" w:sz="0" w:space="0" w:color="auto"/>
            <w:right w:val="none" w:sz="0" w:space="0" w:color="auto"/>
          </w:divBdr>
        </w:div>
        <w:div w:id="372728170">
          <w:marLeft w:val="0"/>
          <w:marRight w:val="0"/>
          <w:marTop w:val="0"/>
          <w:marBottom w:val="0"/>
          <w:divBdr>
            <w:top w:val="none" w:sz="0" w:space="0" w:color="auto"/>
            <w:left w:val="none" w:sz="0" w:space="0" w:color="auto"/>
            <w:bottom w:val="none" w:sz="0" w:space="0" w:color="auto"/>
            <w:right w:val="none" w:sz="0" w:space="0" w:color="auto"/>
          </w:divBdr>
        </w:div>
        <w:div w:id="1148326748">
          <w:marLeft w:val="0"/>
          <w:marRight w:val="0"/>
          <w:marTop w:val="0"/>
          <w:marBottom w:val="0"/>
          <w:divBdr>
            <w:top w:val="none" w:sz="0" w:space="0" w:color="auto"/>
            <w:left w:val="none" w:sz="0" w:space="0" w:color="auto"/>
            <w:bottom w:val="none" w:sz="0" w:space="0" w:color="auto"/>
            <w:right w:val="none" w:sz="0" w:space="0" w:color="auto"/>
          </w:divBdr>
        </w:div>
        <w:div w:id="869757251">
          <w:marLeft w:val="0"/>
          <w:marRight w:val="0"/>
          <w:marTop w:val="0"/>
          <w:marBottom w:val="0"/>
          <w:divBdr>
            <w:top w:val="none" w:sz="0" w:space="0" w:color="auto"/>
            <w:left w:val="none" w:sz="0" w:space="0" w:color="auto"/>
            <w:bottom w:val="none" w:sz="0" w:space="0" w:color="auto"/>
            <w:right w:val="none" w:sz="0" w:space="0" w:color="auto"/>
          </w:divBdr>
        </w:div>
        <w:div w:id="826090813">
          <w:marLeft w:val="0"/>
          <w:marRight w:val="0"/>
          <w:marTop w:val="0"/>
          <w:marBottom w:val="0"/>
          <w:divBdr>
            <w:top w:val="none" w:sz="0" w:space="0" w:color="auto"/>
            <w:left w:val="none" w:sz="0" w:space="0" w:color="auto"/>
            <w:bottom w:val="none" w:sz="0" w:space="0" w:color="auto"/>
            <w:right w:val="none" w:sz="0" w:space="0" w:color="auto"/>
          </w:divBdr>
        </w:div>
        <w:div w:id="506677973">
          <w:marLeft w:val="0"/>
          <w:marRight w:val="0"/>
          <w:marTop w:val="0"/>
          <w:marBottom w:val="0"/>
          <w:divBdr>
            <w:top w:val="none" w:sz="0" w:space="0" w:color="auto"/>
            <w:left w:val="none" w:sz="0" w:space="0" w:color="auto"/>
            <w:bottom w:val="none" w:sz="0" w:space="0" w:color="auto"/>
            <w:right w:val="none" w:sz="0" w:space="0" w:color="auto"/>
          </w:divBdr>
        </w:div>
        <w:div w:id="1833179057">
          <w:marLeft w:val="0"/>
          <w:marRight w:val="0"/>
          <w:marTop w:val="0"/>
          <w:marBottom w:val="0"/>
          <w:divBdr>
            <w:top w:val="none" w:sz="0" w:space="0" w:color="auto"/>
            <w:left w:val="none" w:sz="0" w:space="0" w:color="auto"/>
            <w:bottom w:val="none" w:sz="0" w:space="0" w:color="auto"/>
            <w:right w:val="none" w:sz="0" w:space="0" w:color="auto"/>
          </w:divBdr>
        </w:div>
        <w:div w:id="2030833055">
          <w:marLeft w:val="0"/>
          <w:marRight w:val="0"/>
          <w:marTop w:val="0"/>
          <w:marBottom w:val="0"/>
          <w:divBdr>
            <w:top w:val="none" w:sz="0" w:space="0" w:color="auto"/>
            <w:left w:val="none" w:sz="0" w:space="0" w:color="auto"/>
            <w:bottom w:val="none" w:sz="0" w:space="0" w:color="auto"/>
            <w:right w:val="none" w:sz="0" w:space="0" w:color="auto"/>
          </w:divBdr>
        </w:div>
        <w:div w:id="404648639">
          <w:marLeft w:val="0"/>
          <w:marRight w:val="0"/>
          <w:marTop w:val="0"/>
          <w:marBottom w:val="0"/>
          <w:divBdr>
            <w:top w:val="none" w:sz="0" w:space="0" w:color="auto"/>
            <w:left w:val="none" w:sz="0" w:space="0" w:color="auto"/>
            <w:bottom w:val="none" w:sz="0" w:space="0" w:color="auto"/>
            <w:right w:val="none" w:sz="0" w:space="0" w:color="auto"/>
          </w:divBdr>
        </w:div>
        <w:div w:id="570428834">
          <w:marLeft w:val="0"/>
          <w:marRight w:val="0"/>
          <w:marTop w:val="0"/>
          <w:marBottom w:val="0"/>
          <w:divBdr>
            <w:top w:val="none" w:sz="0" w:space="0" w:color="auto"/>
            <w:left w:val="none" w:sz="0" w:space="0" w:color="auto"/>
            <w:bottom w:val="none" w:sz="0" w:space="0" w:color="auto"/>
            <w:right w:val="none" w:sz="0" w:space="0" w:color="auto"/>
          </w:divBdr>
        </w:div>
        <w:div w:id="469520176">
          <w:marLeft w:val="0"/>
          <w:marRight w:val="0"/>
          <w:marTop w:val="0"/>
          <w:marBottom w:val="0"/>
          <w:divBdr>
            <w:top w:val="none" w:sz="0" w:space="0" w:color="auto"/>
            <w:left w:val="none" w:sz="0" w:space="0" w:color="auto"/>
            <w:bottom w:val="none" w:sz="0" w:space="0" w:color="auto"/>
            <w:right w:val="none" w:sz="0" w:space="0" w:color="auto"/>
          </w:divBdr>
        </w:div>
        <w:div w:id="1898124245">
          <w:marLeft w:val="0"/>
          <w:marRight w:val="0"/>
          <w:marTop w:val="0"/>
          <w:marBottom w:val="0"/>
          <w:divBdr>
            <w:top w:val="none" w:sz="0" w:space="0" w:color="auto"/>
            <w:left w:val="none" w:sz="0" w:space="0" w:color="auto"/>
            <w:bottom w:val="none" w:sz="0" w:space="0" w:color="auto"/>
            <w:right w:val="none" w:sz="0" w:space="0" w:color="auto"/>
          </w:divBdr>
        </w:div>
        <w:div w:id="1364214104">
          <w:marLeft w:val="0"/>
          <w:marRight w:val="0"/>
          <w:marTop w:val="0"/>
          <w:marBottom w:val="0"/>
          <w:divBdr>
            <w:top w:val="none" w:sz="0" w:space="0" w:color="auto"/>
            <w:left w:val="none" w:sz="0" w:space="0" w:color="auto"/>
            <w:bottom w:val="none" w:sz="0" w:space="0" w:color="auto"/>
            <w:right w:val="none" w:sz="0" w:space="0" w:color="auto"/>
          </w:divBdr>
        </w:div>
        <w:div w:id="1498879858">
          <w:marLeft w:val="0"/>
          <w:marRight w:val="0"/>
          <w:marTop w:val="0"/>
          <w:marBottom w:val="0"/>
          <w:divBdr>
            <w:top w:val="none" w:sz="0" w:space="0" w:color="auto"/>
            <w:left w:val="none" w:sz="0" w:space="0" w:color="auto"/>
            <w:bottom w:val="none" w:sz="0" w:space="0" w:color="auto"/>
            <w:right w:val="none" w:sz="0" w:space="0" w:color="auto"/>
          </w:divBdr>
        </w:div>
        <w:div w:id="1897667766">
          <w:marLeft w:val="0"/>
          <w:marRight w:val="0"/>
          <w:marTop w:val="0"/>
          <w:marBottom w:val="0"/>
          <w:divBdr>
            <w:top w:val="none" w:sz="0" w:space="0" w:color="auto"/>
            <w:left w:val="none" w:sz="0" w:space="0" w:color="auto"/>
            <w:bottom w:val="none" w:sz="0" w:space="0" w:color="auto"/>
            <w:right w:val="none" w:sz="0" w:space="0" w:color="auto"/>
          </w:divBdr>
        </w:div>
        <w:div w:id="1989898296">
          <w:marLeft w:val="0"/>
          <w:marRight w:val="0"/>
          <w:marTop w:val="0"/>
          <w:marBottom w:val="0"/>
          <w:divBdr>
            <w:top w:val="none" w:sz="0" w:space="0" w:color="auto"/>
            <w:left w:val="none" w:sz="0" w:space="0" w:color="auto"/>
            <w:bottom w:val="none" w:sz="0" w:space="0" w:color="auto"/>
            <w:right w:val="none" w:sz="0" w:space="0" w:color="auto"/>
          </w:divBdr>
        </w:div>
        <w:div w:id="1099982288">
          <w:marLeft w:val="0"/>
          <w:marRight w:val="0"/>
          <w:marTop w:val="0"/>
          <w:marBottom w:val="0"/>
          <w:divBdr>
            <w:top w:val="none" w:sz="0" w:space="0" w:color="auto"/>
            <w:left w:val="none" w:sz="0" w:space="0" w:color="auto"/>
            <w:bottom w:val="none" w:sz="0" w:space="0" w:color="auto"/>
            <w:right w:val="none" w:sz="0" w:space="0" w:color="auto"/>
          </w:divBdr>
        </w:div>
        <w:div w:id="1919171192">
          <w:marLeft w:val="0"/>
          <w:marRight w:val="0"/>
          <w:marTop w:val="0"/>
          <w:marBottom w:val="0"/>
          <w:divBdr>
            <w:top w:val="none" w:sz="0" w:space="0" w:color="auto"/>
            <w:left w:val="none" w:sz="0" w:space="0" w:color="auto"/>
            <w:bottom w:val="none" w:sz="0" w:space="0" w:color="auto"/>
            <w:right w:val="none" w:sz="0" w:space="0" w:color="auto"/>
          </w:divBdr>
        </w:div>
        <w:div w:id="569312614">
          <w:marLeft w:val="0"/>
          <w:marRight w:val="0"/>
          <w:marTop w:val="0"/>
          <w:marBottom w:val="0"/>
          <w:divBdr>
            <w:top w:val="none" w:sz="0" w:space="0" w:color="auto"/>
            <w:left w:val="none" w:sz="0" w:space="0" w:color="auto"/>
            <w:bottom w:val="none" w:sz="0" w:space="0" w:color="auto"/>
            <w:right w:val="none" w:sz="0" w:space="0" w:color="auto"/>
          </w:divBdr>
        </w:div>
        <w:div w:id="465900166">
          <w:marLeft w:val="0"/>
          <w:marRight w:val="0"/>
          <w:marTop w:val="0"/>
          <w:marBottom w:val="0"/>
          <w:divBdr>
            <w:top w:val="none" w:sz="0" w:space="0" w:color="auto"/>
            <w:left w:val="none" w:sz="0" w:space="0" w:color="auto"/>
            <w:bottom w:val="none" w:sz="0" w:space="0" w:color="auto"/>
            <w:right w:val="none" w:sz="0" w:space="0" w:color="auto"/>
          </w:divBdr>
        </w:div>
        <w:div w:id="548995689">
          <w:marLeft w:val="0"/>
          <w:marRight w:val="0"/>
          <w:marTop w:val="0"/>
          <w:marBottom w:val="0"/>
          <w:divBdr>
            <w:top w:val="none" w:sz="0" w:space="0" w:color="auto"/>
            <w:left w:val="none" w:sz="0" w:space="0" w:color="auto"/>
            <w:bottom w:val="none" w:sz="0" w:space="0" w:color="auto"/>
            <w:right w:val="none" w:sz="0" w:space="0" w:color="auto"/>
          </w:divBdr>
        </w:div>
        <w:div w:id="1823420726">
          <w:marLeft w:val="0"/>
          <w:marRight w:val="0"/>
          <w:marTop w:val="0"/>
          <w:marBottom w:val="0"/>
          <w:divBdr>
            <w:top w:val="none" w:sz="0" w:space="0" w:color="auto"/>
            <w:left w:val="none" w:sz="0" w:space="0" w:color="auto"/>
            <w:bottom w:val="none" w:sz="0" w:space="0" w:color="auto"/>
            <w:right w:val="none" w:sz="0" w:space="0" w:color="auto"/>
          </w:divBdr>
        </w:div>
        <w:div w:id="10566845">
          <w:marLeft w:val="0"/>
          <w:marRight w:val="0"/>
          <w:marTop w:val="0"/>
          <w:marBottom w:val="0"/>
          <w:divBdr>
            <w:top w:val="none" w:sz="0" w:space="0" w:color="auto"/>
            <w:left w:val="none" w:sz="0" w:space="0" w:color="auto"/>
            <w:bottom w:val="none" w:sz="0" w:space="0" w:color="auto"/>
            <w:right w:val="none" w:sz="0" w:space="0" w:color="auto"/>
          </w:divBdr>
        </w:div>
        <w:div w:id="1266843086">
          <w:marLeft w:val="0"/>
          <w:marRight w:val="0"/>
          <w:marTop w:val="0"/>
          <w:marBottom w:val="0"/>
          <w:divBdr>
            <w:top w:val="none" w:sz="0" w:space="0" w:color="auto"/>
            <w:left w:val="none" w:sz="0" w:space="0" w:color="auto"/>
            <w:bottom w:val="none" w:sz="0" w:space="0" w:color="auto"/>
            <w:right w:val="none" w:sz="0" w:space="0" w:color="auto"/>
          </w:divBdr>
        </w:div>
        <w:div w:id="1948345905">
          <w:marLeft w:val="0"/>
          <w:marRight w:val="0"/>
          <w:marTop w:val="0"/>
          <w:marBottom w:val="0"/>
          <w:divBdr>
            <w:top w:val="none" w:sz="0" w:space="0" w:color="auto"/>
            <w:left w:val="none" w:sz="0" w:space="0" w:color="auto"/>
            <w:bottom w:val="none" w:sz="0" w:space="0" w:color="auto"/>
            <w:right w:val="none" w:sz="0" w:space="0" w:color="auto"/>
          </w:divBdr>
        </w:div>
        <w:div w:id="48500568">
          <w:marLeft w:val="0"/>
          <w:marRight w:val="0"/>
          <w:marTop w:val="0"/>
          <w:marBottom w:val="0"/>
          <w:divBdr>
            <w:top w:val="none" w:sz="0" w:space="0" w:color="auto"/>
            <w:left w:val="none" w:sz="0" w:space="0" w:color="auto"/>
            <w:bottom w:val="none" w:sz="0" w:space="0" w:color="auto"/>
            <w:right w:val="none" w:sz="0" w:space="0" w:color="auto"/>
          </w:divBdr>
        </w:div>
        <w:div w:id="1006712860">
          <w:marLeft w:val="0"/>
          <w:marRight w:val="0"/>
          <w:marTop w:val="0"/>
          <w:marBottom w:val="0"/>
          <w:divBdr>
            <w:top w:val="none" w:sz="0" w:space="0" w:color="auto"/>
            <w:left w:val="none" w:sz="0" w:space="0" w:color="auto"/>
            <w:bottom w:val="none" w:sz="0" w:space="0" w:color="auto"/>
            <w:right w:val="none" w:sz="0" w:space="0" w:color="auto"/>
          </w:divBdr>
        </w:div>
        <w:div w:id="718020215">
          <w:marLeft w:val="0"/>
          <w:marRight w:val="0"/>
          <w:marTop w:val="0"/>
          <w:marBottom w:val="0"/>
          <w:divBdr>
            <w:top w:val="none" w:sz="0" w:space="0" w:color="auto"/>
            <w:left w:val="none" w:sz="0" w:space="0" w:color="auto"/>
            <w:bottom w:val="none" w:sz="0" w:space="0" w:color="auto"/>
            <w:right w:val="none" w:sz="0" w:space="0" w:color="auto"/>
          </w:divBdr>
        </w:div>
        <w:div w:id="1521046710">
          <w:marLeft w:val="0"/>
          <w:marRight w:val="0"/>
          <w:marTop w:val="0"/>
          <w:marBottom w:val="0"/>
          <w:divBdr>
            <w:top w:val="none" w:sz="0" w:space="0" w:color="auto"/>
            <w:left w:val="none" w:sz="0" w:space="0" w:color="auto"/>
            <w:bottom w:val="none" w:sz="0" w:space="0" w:color="auto"/>
            <w:right w:val="none" w:sz="0" w:space="0" w:color="auto"/>
          </w:divBdr>
        </w:div>
        <w:div w:id="1565725551">
          <w:marLeft w:val="0"/>
          <w:marRight w:val="0"/>
          <w:marTop w:val="0"/>
          <w:marBottom w:val="0"/>
          <w:divBdr>
            <w:top w:val="none" w:sz="0" w:space="0" w:color="auto"/>
            <w:left w:val="none" w:sz="0" w:space="0" w:color="auto"/>
            <w:bottom w:val="none" w:sz="0" w:space="0" w:color="auto"/>
            <w:right w:val="none" w:sz="0" w:space="0" w:color="auto"/>
          </w:divBdr>
        </w:div>
        <w:div w:id="411855129">
          <w:marLeft w:val="0"/>
          <w:marRight w:val="0"/>
          <w:marTop w:val="0"/>
          <w:marBottom w:val="0"/>
          <w:divBdr>
            <w:top w:val="none" w:sz="0" w:space="0" w:color="auto"/>
            <w:left w:val="none" w:sz="0" w:space="0" w:color="auto"/>
            <w:bottom w:val="none" w:sz="0" w:space="0" w:color="auto"/>
            <w:right w:val="none" w:sz="0" w:space="0" w:color="auto"/>
          </w:divBdr>
        </w:div>
        <w:div w:id="357703732">
          <w:marLeft w:val="0"/>
          <w:marRight w:val="0"/>
          <w:marTop w:val="0"/>
          <w:marBottom w:val="0"/>
          <w:divBdr>
            <w:top w:val="none" w:sz="0" w:space="0" w:color="auto"/>
            <w:left w:val="none" w:sz="0" w:space="0" w:color="auto"/>
            <w:bottom w:val="none" w:sz="0" w:space="0" w:color="auto"/>
            <w:right w:val="none" w:sz="0" w:space="0" w:color="auto"/>
          </w:divBdr>
        </w:div>
        <w:div w:id="1859930267">
          <w:marLeft w:val="0"/>
          <w:marRight w:val="0"/>
          <w:marTop w:val="0"/>
          <w:marBottom w:val="0"/>
          <w:divBdr>
            <w:top w:val="none" w:sz="0" w:space="0" w:color="auto"/>
            <w:left w:val="none" w:sz="0" w:space="0" w:color="auto"/>
            <w:bottom w:val="none" w:sz="0" w:space="0" w:color="auto"/>
            <w:right w:val="none" w:sz="0" w:space="0" w:color="auto"/>
          </w:divBdr>
        </w:div>
        <w:div w:id="2123261399">
          <w:marLeft w:val="0"/>
          <w:marRight w:val="0"/>
          <w:marTop w:val="0"/>
          <w:marBottom w:val="0"/>
          <w:divBdr>
            <w:top w:val="none" w:sz="0" w:space="0" w:color="auto"/>
            <w:left w:val="none" w:sz="0" w:space="0" w:color="auto"/>
            <w:bottom w:val="none" w:sz="0" w:space="0" w:color="auto"/>
            <w:right w:val="none" w:sz="0" w:space="0" w:color="auto"/>
          </w:divBdr>
        </w:div>
        <w:div w:id="523179102">
          <w:marLeft w:val="0"/>
          <w:marRight w:val="0"/>
          <w:marTop w:val="0"/>
          <w:marBottom w:val="0"/>
          <w:divBdr>
            <w:top w:val="none" w:sz="0" w:space="0" w:color="auto"/>
            <w:left w:val="none" w:sz="0" w:space="0" w:color="auto"/>
            <w:bottom w:val="none" w:sz="0" w:space="0" w:color="auto"/>
            <w:right w:val="none" w:sz="0" w:space="0" w:color="auto"/>
          </w:divBdr>
        </w:div>
        <w:div w:id="1487285518">
          <w:marLeft w:val="0"/>
          <w:marRight w:val="0"/>
          <w:marTop w:val="0"/>
          <w:marBottom w:val="0"/>
          <w:divBdr>
            <w:top w:val="none" w:sz="0" w:space="0" w:color="auto"/>
            <w:left w:val="none" w:sz="0" w:space="0" w:color="auto"/>
            <w:bottom w:val="none" w:sz="0" w:space="0" w:color="auto"/>
            <w:right w:val="none" w:sz="0" w:space="0" w:color="auto"/>
          </w:divBdr>
        </w:div>
        <w:div w:id="102458198">
          <w:marLeft w:val="0"/>
          <w:marRight w:val="0"/>
          <w:marTop w:val="0"/>
          <w:marBottom w:val="0"/>
          <w:divBdr>
            <w:top w:val="none" w:sz="0" w:space="0" w:color="auto"/>
            <w:left w:val="none" w:sz="0" w:space="0" w:color="auto"/>
            <w:bottom w:val="none" w:sz="0" w:space="0" w:color="auto"/>
            <w:right w:val="none" w:sz="0" w:space="0" w:color="auto"/>
          </w:divBdr>
        </w:div>
        <w:div w:id="1969847399">
          <w:marLeft w:val="0"/>
          <w:marRight w:val="0"/>
          <w:marTop w:val="0"/>
          <w:marBottom w:val="0"/>
          <w:divBdr>
            <w:top w:val="none" w:sz="0" w:space="0" w:color="auto"/>
            <w:left w:val="none" w:sz="0" w:space="0" w:color="auto"/>
            <w:bottom w:val="none" w:sz="0" w:space="0" w:color="auto"/>
            <w:right w:val="none" w:sz="0" w:space="0" w:color="auto"/>
          </w:divBdr>
        </w:div>
        <w:div w:id="508253866">
          <w:marLeft w:val="0"/>
          <w:marRight w:val="0"/>
          <w:marTop w:val="0"/>
          <w:marBottom w:val="0"/>
          <w:divBdr>
            <w:top w:val="none" w:sz="0" w:space="0" w:color="auto"/>
            <w:left w:val="none" w:sz="0" w:space="0" w:color="auto"/>
            <w:bottom w:val="none" w:sz="0" w:space="0" w:color="auto"/>
            <w:right w:val="none" w:sz="0" w:space="0" w:color="auto"/>
          </w:divBdr>
        </w:div>
        <w:div w:id="1452475470">
          <w:marLeft w:val="0"/>
          <w:marRight w:val="0"/>
          <w:marTop w:val="0"/>
          <w:marBottom w:val="0"/>
          <w:divBdr>
            <w:top w:val="none" w:sz="0" w:space="0" w:color="auto"/>
            <w:left w:val="none" w:sz="0" w:space="0" w:color="auto"/>
            <w:bottom w:val="none" w:sz="0" w:space="0" w:color="auto"/>
            <w:right w:val="none" w:sz="0" w:space="0" w:color="auto"/>
          </w:divBdr>
        </w:div>
        <w:div w:id="1073284164">
          <w:marLeft w:val="0"/>
          <w:marRight w:val="0"/>
          <w:marTop w:val="0"/>
          <w:marBottom w:val="0"/>
          <w:divBdr>
            <w:top w:val="none" w:sz="0" w:space="0" w:color="auto"/>
            <w:left w:val="none" w:sz="0" w:space="0" w:color="auto"/>
            <w:bottom w:val="none" w:sz="0" w:space="0" w:color="auto"/>
            <w:right w:val="none" w:sz="0" w:space="0" w:color="auto"/>
          </w:divBdr>
        </w:div>
        <w:div w:id="1018048047">
          <w:marLeft w:val="0"/>
          <w:marRight w:val="0"/>
          <w:marTop w:val="0"/>
          <w:marBottom w:val="0"/>
          <w:divBdr>
            <w:top w:val="none" w:sz="0" w:space="0" w:color="auto"/>
            <w:left w:val="none" w:sz="0" w:space="0" w:color="auto"/>
            <w:bottom w:val="none" w:sz="0" w:space="0" w:color="auto"/>
            <w:right w:val="none" w:sz="0" w:space="0" w:color="auto"/>
          </w:divBdr>
        </w:div>
        <w:div w:id="1552110939">
          <w:marLeft w:val="0"/>
          <w:marRight w:val="0"/>
          <w:marTop w:val="0"/>
          <w:marBottom w:val="0"/>
          <w:divBdr>
            <w:top w:val="none" w:sz="0" w:space="0" w:color="auto"/>
            <w:left w:val="none" w:sz="0" w:space="0" w:color="auto"/>
            <w:bottom w:val="none" w:sz="0" w:space="0" w:color="auto"/>
            <w:right w:val="none" w:sz="0" w:space="0" w:color="auto"/>
          </w:divBdr>
        </w:div>
        <w:div w:id="427043606">
          <w:marLeft w:val="0"/>
          <w:marRight w:val="0"/>
          <w:marTop w:val="0"/>
          <w:marBottom w:val="0"/>
          <w:divBdr>
            <w:top w:val="none" w:sz="0" w:space="0" w:color="auto"/>
            <w:left w:val="none" w:sz="0" w:space="0" w:color="auto"/>
            <w:bottom w:val="none" w:sz="0" w:space="0" w:color="auto"/>
            <w:right w:val="none" w:sz="0" w:space="0" w:color="auto"/>
          </w:divBdr>
        </w:div>
        <w:div w:id="1997223510">
          <w:marLeft w:val="0"/>
          <w:marRight w:val="0"/>
          <w:marTop w:val="0"/>
          <w:marBottom w:val="0"/>
          <w:divBdr>
            <w:top w:val="none" w:sz="0" w:space="0" w:color="auto"/>
            <w:left w:val="none" w:sz="0" w:space="0" w:color="auto"/>
            <w:bottom w:val="none" w:sz="0" w:space="0" w:color="auto"/>
            <w:right w:val="none" w:sz="0" w:space="0" w:color="auto"/>
          </w:divBdr>
        </w:div>
        <w:div w:id="112604865">
          <w:marLeft w:val="0"/>
          <w:marRight w:val="0"/>
          <w:marTop w:val="0"/>
          <w:marBottom w:val="0"/>
          <w:divBdr>
            <w:top w:val="none" w:sz="0" w:space="0" w:color="auto"/>
            <w:left w:val="none" w:sz="0" w:space="0" w:color="auto"/>
            <w:bottom w:val="none" w:sz="0" w:space="0" w:color="auto"/>
            <w:right w:val="none" w:sz="0" w:space="0" w:color="auto"/>
          </w:divBdr>
        </w:div>
        <w:div w:id="756055099">
          <w:marLeft w:val="0"/>
          <w:marRight w:val="0"/>
          <w:marTop w:val="0"/>
          <w:marBottom w:val="0"/>
          <w:divBdr>
            <w:top w:val="none" w:sz="0" w:space="0" w:color="auto"/>
            <w:left w:val="none" w:sz="0" w:space="0" w:color="auto"/>
            <w:bottom w:val="none" w:sz="0" w:space="0" w:color="auto"/>
            <w:right w:val="none" w:sz="0" w:space="0" w:color="auto"/>
          </w:divBdr>
        </w:div>
        <w:div w:id="41564722">
          <w:marLeft w:val="0"/>
          <w:marRight w:val="0"/>
          <w:marTop w:val="0"/>
          <w:marBottom w:val="0"/>
          <w:divBdr>
            <w:top w:val="none" w:sz="0" w:space="0" w:color="auto"/>
            <w:left w:val="none" w:sz="0" w:space="0" w:color="auto"/>
            <w:bottom w:val="none" w:sz="0" w:space="0" w:color="auto"/>
            <w:right w:val="none" w:sz="0" w:space="0" w:color="auto"/>
          </w:divBdr>
        </w:div>
      </w:divsChild>
    </w:div>
    <w:div w:id="819855523">
      <w:bodyDiv w:val="1"/>
      <w:marLeft w:val="0"/>
      <w:marRight w:val="0"/>
      <w:marTop w:val="0"/>
      <w:marBottom w:val="0"/>
      <w:divBdr>
        <w:top w:val="none" w:sz="0" w:space="0" w:color="auto"/>
        <w:left w:val="none" w:sz="0" w:space="0" w:color="auto"/>
        <w:bottom w:val="none" w:sz="0" w:space="0" w:color="auto"/>
        <w:right w:val="none" w:sz="0" w:space="0" w:color="auto"/>
      </w:divBdr>
      <w:divsChild>
        <w:div w:id="1507599600">
          <w:marLeft w:val="0"/>
          <w:marRight w:val="0"/>
          <w:marTop w:val="0"/>
          <w:marBottom w:val="0"/>
          <w:divBdr>
            <w:top w:val="none" w:sz="0" w:space="0" w:color="auto"/>
            <w:left w:val="none" w:sz="0" w:space="0" w:color="auto"/>
            <w:bottom w:val="none" w:sz="0" w:space="0" w:color="auto"/>
            <w:right w:val="none" w:sz="0" w:space="0" w:color="auto"/>
          </w:divBdr>
        </w:div>
      </w:divsChild>
    </w:div>
    <w:div w:id="1037506904">
      <w:bodyDiv w:val="1"/>
      <w:marLeft w:val="0"/>
      <w:marRight w:val="0"/>
      <w:marTop w:val="0"/>
      <w:marBottom w:val="0"/>
      <w:divBdr>
        <w:top w:val="none" w:sz="0" w:space="0" w:color="auto"/>
        <w:left w:val="none" w:sz="0" w:space="0" w:color="auto"/>
        <w:bottom w:val="none" w:sz="0" w:space="0" w:color="auto"/>
        <w:right w:val="none" w:sz="0" w:space="0" w:color="auto"/>
      </w:divBdr>
      <w:divsChild>
        <w:div w:id="1952856183">
          <w:marLeft w:val="0"/>
          <w:marRight w:val="0"/>
          <w:marTop w:val="0"/>
          <w:marBottom w:val="0"/>
          <w:divBdr>
            <w:top w:val="none" w:sz="0" w:space="0" w:color="auto"/>
            <w:left w:val="none" w:sz="0" w:space="0" w:color="auto"/>
            <w:bottom w:val="none" w:sz="0" w:space="0" w:color="auto"/>
            <w:right w:val="none" w:sz="0" w:space="0" w:color="auto"/>
          </w:divBdr>
        </w:div>
      </w:divsChild>
    </w:div>
    <w:div w:id="1593859259">
      <w:bodyDiv w:val="1"/>
      <w:marLeft w:val="0"/>
      <w:marRight w:val="0"/>
      <w:marTop w:val="0"/>
      <w:marBottom w:val="0"/>
      <w:divBdr>
        <w:top w:val="none" w:sz="0" w:space="0" w:color="auto"/>
        <w:left w:val="none" w:sz="0" w:space="0" w:color="auto"/>
        <w:bottom w:val="none" w:sz="0" w:space="0" w:color="auto"/>
        <w:right w:val="none" w:sz="0" w:space="0" w:color="auto"/>
      </w:divBdr>
    </w:div>
    <w:div w:id="2048986709">
      <w:bodyDiv w:val="1"/>
      <w:marLeft w:val="0"/>
      <w:marRight w:val="0"/>
      <w:marTop w:val="0"/>
      <w:marBottom w:val="0"/>
      <w:divBdr>
        <w:top w:val="none" w:sz="0" w:space="0" w:color="auto"/>
        <w:left w:val="none" w:sz="0" w:space="0" w:color="auto"/>
        <w:bottom w:val="none" w:sz="0" w:space="0" w:color="auto"/>
        <w:right w:val="none" w:sz="0" w:space="0" w:color="auto"/>
      </w:divBdr>
      <w:divsChild>
        <w:div w:id="10145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A414-68D1-7A42-A3C1-F551D923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10112</Words>
  <Characters>57644</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Rejena Lynae Roberts</dc:creator>
  <cp:keywords/>
  <dc:description/>
  <cp:lastModifiedBy>Na Ma</cp:lastModifiedBy>
  <cp:revision>2</cp:revision>
  <cp:lastPrinted>2016-08-18T19:11:00Z</cp:lastPrinted>
  <dcterms:created xsi:type="dcterms:W3CDTF">2017-01-20T20:36:00Z</dcterms:created>
  <dcterms:modified xsi:type="dcterms:W3CDTF">2017-01-20T20:36:00Z</dcterms:modified>
</cp:coreProperties>
</file>