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33" w:rsidRPr="00013D48" w:rsidRDefault="00045133" w:rsidP="00013D48">
      <w:pPr>
        <w:spacing w:line="360" w:lineRule="auto"/>
        <w:rPr>
          <w:rFonts w:ascii="Book Antiqua" w:hAnsi="Book Antiqua" w:cs="Tahoma"/>
          <w:b/>
          <w:color w:val="000000"/>
          <w:sz w:val="24"/>
        </w:rPr>
      </w:pPr>
      <w:r w:rsidRPr="00013D48">
        <w:rPr>
          <w:rFonts w:ascii="Book Antiqua" w:hAnsi="Book Antiqua" w:cs="Tahoma"/>
          <w:b/>
          <w:color w:val="0000FF"/>
          <w:sz w:val="24"/>
        </w:rPr>
        <w:t xml:space="preserve">Name of journal: </w:t>
      </w:r>
      <w:r w:rsidRPr="00013D48">
        <w:rPr>
          <w:rFonts w:ascii="Book Antiqua" w:hAnsi="Book Antiqua" w:cs="Tahoma"/>
          <w:b/>
          <w:color w:val="000000"/>
          <w:sz w:val="24"/>
        </w:rPr>
        <w:t>World Journal of Gastroenterology</w:t>
      </w:r>
    </w:p>
    <w:p w:rsidR="00045133" w:rsidRPr="00013D48" w:rsidRDefault="00045133" w:rsidP="00013D48">
      <w:pPr>
        <w:spacing w:line="360" w:lineRule="auto"/>
        <w:rPr>
          <w:rFonts w:ascii="Book Antiqua" w:hAnsi="Book Antiqua" w:cs="Tahoma"/>
          <w:b/>
          <w:color w:val="0000FF"/>
          <w:sz w:val="24"/>
        </w:rPr>
      </w:pPr>
      <w:r w:rsidRPr="00013D48">
        <w:rPr>
          <w:rFonts w:ascii="Book Antiqua" w:hAnsi="Book Antiqua" w:cs="Tahoma"/>
          <w:b/>
          <w:color w:val="0000FF"/>
          <w:sz w:val="24"/>
        </w:rPr>
        <w:t>ESPS Manuscript NO: 2972</w:t>
      </w:r>
    </w:p>
    <w:p w:rsidR="00045133" w:rsidRPr="00013D48" w:rsidRDefault="00045133" w:rsidP="00013D48">
      <w:pPr>
        <w:spacing w:line="360" w:lineRule="auto"/>
        <w:rPr>
          <w:rFonts w:ascii="Book Antiqua" w:hAnsi="Book Antiqua" w:cs="Tahoma"/>
          <w:b/>
          <w:color w:val="0000FF"/>
          <w:sz w:val="24"/>
        </w:rPr>
      </w:pPr>
      <w:r w:rsidRPr="00013D48">
        <w:rPr>
          <w:rFonts w:ascii="Book Antiqua" w:hAnsi="Book Antiqua" w:cs="Tahoma"/>
          <w:b/>
          <w:color w:val="0000FF"/>
          <w:sz w:val="24"/>
        </w:rPr>
        <w:t xml:space="preserve">Columns: </w:t>
      </w:r>
      <w:r w:rsidRPr="00013D48">
        <w:rPr>
          <w:rFonts w:ascii="Book Antiqua" w:hAnsi="Book Antiqua" w:cs="Tahoma"/>
          <w:b/>
          <w:color w:val="000000"/>
          <w:sz w:val="24"/>
        </w:rPr>
        <w:t>Minireview</w:t>
      </w:r>
    </w:p>
    <w:p w:rsidR="00045133" w:rsidRPr="00013D48" w:rsidRDefault="00045133" w:rsidP="00013D48">
      <w:pPr>
        <w:spacing w:line="360" w:lineRule="auto"/>
        <w:rPr>
          <w:rFonts w:ascii="Book Antiqua" w:hAnsi="Book Antiqua" w:cs="Tahoma"/>
          <w:b/>
          <w:color w:val="000000"/>
          <w:sz w:val="24"/>
        </w:rPr>
      </w:pPr>
    </w:p>
    <w:p w:rsidR="00045133" w:rsidRPr="00013D48" w:rsidRDefault="00045133" w:rsidP="00013D48">
      <w:pPr>
        <w:spacing w:line="360" w:lineRule="auto"/>
        <w:ind w:left="420" w:hanging="420"/>
        <w:rPr>
          <w:rFonts w:ascii="Book Antiqua" w:hAnsi="Book Antiqua"/>
          <w:sz w:val="24"/>
        </w:rPr>
      </w:pPr>
      <w:r w:rsidRPr="00013D48">
        <w:rPr>
          <w:rFonts w:ascii="Book Antiqua" w:hAnsi="Book Antiqua"/>
          <w:b/>
          <w:sz w:val="24"/>
        </w:rPr>
        <w:t xml:space="preserve">Small-bowel capsule endoscopy: A Ten-table contemporary review </w:t>
      </w:r>
    </w:p>
    <w:p w:rsidR="00045133"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b/>
          <w:sz w:val="24"/>
        </w:rPr>
      </w:pPr>
      <w:r w:rsidRPr="00013D48">
        <w:rPr>
          <w:rFonts w:ascii="Book Antiqua" w:hAnsi="Book Antiqua"/>
          <w:sz w:val="24"/>
        </w:rPr>
        <w:t>Koulaouzidis A</w:t>
      </w:r>
      <w:r w:rsidRPr="00013D48">
        <w:rPr>
          <w:rFonts w:ascii="Book Antiqua" w:hAnsi="Book Antiqua" w:cs="Tahoma"/>
          <w:i/>
          <w:kern w:val="0"/>
          <w:sz w:val="24"/>
        </w:rPr>
        <w:t xml:space="preserve"> et al</w:t>
      </w:r>
      <w:r w:rsidRPr="00013D48">
        <w:rPr>
          <w:rFonts w:ascii="Book Antiqua" w:hAnsi="Book Antiqua" w:cs="Tahoma"/>
          <w:kern w:val="0"/>
          <w:sz w:val="24"/>
        </w:rPr>
        <w:t xml:space="preserve">. Tabulated </w:t>
      </w:r>
      <w:r w:rsidRPr="00013D48">
        <w:rPr>
          <w:rFonts w:ascii="Book Antiqua" w:hAnsi="Book Antiqua"/>
          <w:sz w:val="24"/>
        </w:rPr>
        <w:t>review on capsule endoscopy</w:t>
      </w: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r w:rsidRPr="00013D48">
        <w:rPr>
          <w:rFonts w:ascii="Book Antiqua" w:hAnsi="Book Antiqua"/>
          <w:sz w:val="24"/>
        </w:rPr>
        <w:t>Anastasios Koulaouzidis, Emanuele Rondonotti, Alexandros Karargyris</w:t>
      </w:r>
    </w:p>
    <w:p w:rsidR="00045133" w:rsidRPr="00013D48" w:rsidRDefault="00BB46A0" w:rsidP="00013D48">
      <w:pPr>
        <w:spacing w:line="360" w:lineRule="auto"/>
        <w:rPr>
          <w:rFonts w:ascii="Book Antiqua" w:hAnsi="Book Antiqua"/>
          <w:sz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198119</wp:posOffset>
                </wp:positionV>
                <wp:extent cx="6057900" cy="0"/>
                <wp:effectExtent l="0" t="19050" r="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" strokecolor="gray" strokeweight="3pt"/>
            </w:pict>
          </mc:Fallback>
        </mc:AlternateContent>
      </w:r>
    </w:p>
    <w:p w:rsidR="00045133" w:rsidRPr="00013D48" w:rsidRDefault="00045133" w:rsidP="00013D48">
      <w:pPr>
        <w:spacing w:line="360" w:lineRule="auto"/>
        <w:rPr>
          <w:rFonts w:ascii="Book Antiqua" w:hAnsi="Book Antiqua"/>
          <w:sz w:val="24"/>
        </w:rPr>
      </w:pPr>
      <w:r w:rsidRPr="00013D48">
        <w:rPr>
          <w:rFonts w:ascii="Book Antiqua" w:hAnsi="Book Antiqua"/>
          <w:b/>
          <w:sz w:val="24"/>
        </w:rPr>
        <w:t xml:space="preserve">Anastasios Koulaouzidis, </w:t>
      </w:r>
      <w:r w:rsidRPr="00013D48">
        <w:rPr>
          <w:rFonts w:ascii="Book Antiqua" w:hAnsi="Book Antiqua"/>
          <w:sz w:val="24"/>
        </w:rPr>
        <w:t>Endoscopy Unit,</w:t>
      </w:r>
      <w:r>
        <w:rPr>
          <w:rFonts w:ascii="Book Antiqua" w:hAnsi="Book Antiqua"/>
          <w:sz w:val="24"/>
        </w:rPr>
        <w:t xml:space="preserve"> </w:t>
      </w:r>
      <w:r w:rsidRPr="00013D48">
        <w:rPr>
          <w:rFonts w:ascii="Book Antiqua" w:hAnsi="Book Antiqua"/>
          <w:sz w:val="24"/>
        </w:rPr>
        <w:t xml:space="preserve">Centre for Liver </w:t>
      </w:r>
      <w:r>
        <w:rPr>
          <w:rFonts w:ascii="Book Antiqua" w:hAnsi="Book Antiqua"/>
          <w:sz w:val="24"/>
        </w:rPr>
        <w:t>and</w:t>
      </w:r>
      <w:r w:rsidRPr="00013D48">
        <w:rPr>
          <w:rFonts w:ascii="Book Antiqua" w:hAnsi="Book Antiqua"/>
          <w:sz w:val="24"/>
        </w:rPr>
        <w:t xml:space="preserve"> Digestive Disorders, The Royal Infirmary of </w:t>
      </w:r>
      <w:smartTag w:uri="urn:schemas-microsoft-com:office:smarttags" w:element="City">
        <w:r w:rsidRPr="00013D48">
          <w:rPr>
            <w:rFonts w:ascii="Book Antiqua" w:hAnsi="Book Antiqua"/>
            <w:sz w:val="24"/>
          </w:rPr>
          <w:t>Edinburgh</w:t>
        </w:r>
      </w:smartTag>
      <w:r w:rsidRPr="00013D48">
        <w:rPr>
          <w:rFonts w:ascii="Book Antiqua" w:hAnsi="Book Antiqua"/>
          <w:sz w:val="24"/>
        </w:rPr>
        <w:t xml:space="preserve">, </w:t>
      </w:r>
      <w:smartTag w:uri="urn:schemas-microsoft-com:office:smarttags" w:element="PostalCode">
        <w:r w:rsidRPr="00013D48">
          <w:rPr>
            <w:rFonts w:ascii="Book Antiqua" w:hAnsi="Book Antiqua"/>
            <w:sz w:val="24"/>
          </w:rPr>
          <w:t>EH16 4SA</w:t>
        </w:r>
      </w:smartTag>
      <w:r>
        <w:rPr>
          <w:rFonts w:ascii="Book Antiqua" w:hAnsi="Book Antiqua"/>
          <w:sz w:val="24"/>
        </w:rPr>
        <w:t xml:space="preserve"> </w:t>
      </w:r>
      <w:smartTag w:uri="urn:schemas-microsoft-com:office:smarttags" w:element="City">
        <w:r>
          <w:rPr>
            <w:rFonts w:ascii="Book Antiqua" w:hAnsi="Book Antiqua"/>
            <w:sz w:val="24"/>
          </w:rPr>
          <w:t>Edinburgh</w:t>
        </w:r>
      </w:smartTag>
      <w:r w:rsidRPr="00013D48">
        <w:rPr>
          <w:rFonts w:ascii="Book Antiqua" w:hAnsi="Book Antiqua"/>
          <w:sz w:val="24"/>
        </w:rPr>
        <w:t xml:space="preserve">, </w:t>
      </w:r>
      <w:smartTag w:uri="urn:schemas-microsoft-com:office:smarttags" w:element="country-region">
        <w:r w:rsidRPr="00013D48">
          <w:rPr>
            <w:rFonts w:ascii="Book Antiqua" w:hAnsi="Book Antiqua"/>
            <w:sz w:val="24"/>
          </w:rPr>
          <w:t>Scotland</w:t>
        </w:r>
      </w:smartTag>
      <w:r w:rsidRPr="00013D48">
        <w:rPr>
          <w:rFonts w:ascii="Book Antiqua" w:hAnsi="Book Antiqua"/>
          <w:sz w:val="24"/>
        </w:rPr>
        <w:t xml:space="preserve">, </w:t>
      </w:r>
      <w:smartTag w:uri="urn:schemas-microsoft-com:office:smarttags" w:element="place">
        <w:smartTag w:uri="urn:schemas-microsoft-com:office:smarttags" w:element="country-region">
          <w:r w:rsidRPr="00586F44">
            <w:rPr>
              <w:rFonts w:ascii="Book Antiqua" w:hAnsi="Book Antiqua" w:cs="Garamond"/>
              <w:kern w:val="0"/>
              <w:sz w:val="24"/>
            </w:rPr>
            <w:t>United Kingdom</w:t>
          </w:r>
        </w:smartTag>
      </w:smartTag>
      <w:r w:rsidRPr="00013D48">
        <w:rPr>
          <w:rFonts w:ascii="Book Antiqua" w:hAnsi="Book Antiqua"/>
          <w:sz w:val="24"/>
        </w:rPr>
        <w:t xml:space="preserve"> </w:t>
      </w:r>
    </w:p>
    <w:p w:rsidR="00045133" w:rsidRDefault="00045133" w:rsidP="00013D48">
      <w:pPr>
        <w:spacing w:line="360" w:lineRule="auto"/>
        <w:rPr>
          <w:rFonts w:ascii="Book Antiqua" w:hAnsi="Book Antiqua"/>
          <w:sz w:val="24"/>
        </w:rPr>
      </w:pPr>
      <w:r w:rsidRPr="00013D48">
        <w:rPr>
          <w:rFonts w:ascii="Book Antiqua" w:hAnsi="Book Antiqua"/>
          <w:b/>
          <w:sz w:val="24"/>
        </w:rPr>
        <w:t>Emanuele Rondonotti,</w:t>
      </w:r>
      <w:r w:rsidRPr="00013D48">
        <w:rPr>
          <w:rFonts w:ascii="Book Antiqua" w:hAnsi="Book Antiqua"/>
          <w:sz w:val="24"/>
        </w:rPr>
        <w:t xml:space="preserve"> Gastroenterology Unit, </w:t>
      </w:r>
      <w:smartTag w:uri="urn:schemas-microsoft-com:office:smarttags" w:element="City">
        <w:r w:rsidRPr="00013D48">
          <w:rPr>
            <w:rFonts w:ascii="Book Antiqua" w:hAnsi="Book Antiqua"/>
            <w:sz w:val="24"/>
          </w:rPr>
          <w:t>Ospedale Valduce</w:t>
        </w:r>
      </w:smartTag>
      <w:r w:rsidRPr="00013D48">
        <w:rPr>
          <w:rFonts w:ascii="Book Antiqua" w:hAnsi="Book Antiqua"/>
          <w:sz w:val="24"/>
        </w:rPr>
        <w:t xml:space="preserve">, </w:t>
      </w:r>
      <w:r w:rsidRPr="00CD05B6">
        <w:rPr>
          <w:rFonts w:ascii="Book Antiqua" w:hAnsi="Book Antiqua"/>
          <w:sz w:val="24"/>
        </w:rPr>
        <w:t>22100</w:t>
      </w:r>
      <w:r>
        <w:rPr>
          <w:rFonts w:ascii="Book Antiqua" w:hAnsi="Book Antiqua"/>
          <w:color w:val="FF0000"/>
          <w:sz w:val="24"/>
        </w:rPr>
        <w:t xml:space="preserve"> </w:t>
      </w:r>
      <w:smartTag w:uri="urn:schemas-microsoft-com:office:smarttags" w:element="place">
        <w:smartTag w:uri="urn:schemas-microsoft-com:office:smarttags" w:element="City">
          <w:r w:rsidRPr="00013D48">
            <w:rPr>
              <w:rFonts w:ascii="Book Antiqua" w:hAnsi="Book Antiqua"/>
              <w:sz w:val="24"/>
            </w:rPr>
            <w:t>Como</w:t>
          </w:r>
        </w:smartTag>
        <w:r w:rsidRPr="00013D48">
          <w:rPr>
            <w:rFonts w:ascii="Book Antiqua" w:hAnsi="Book Antiqua"/>
            <w:sz w:val="24"/>
          </w:rPr>
          <w:t xml:space="preserve">, </w:t>
        </w:r>
        <w:smartTag w:uri="urn:schemas-microsoft-com:office:smarttags" w:element="country-region">
          <w:r w:rsidRPr="00013D48">
            <w:rPr>
              <w:rFonts w:ascii="Book Antiqua" w:hAnsi="Book Antiqua"/>
              <w:sz w:val="24"/>
            </w:rPr>
            <w:t>Italy</w:t>
          </w:r>
        </w:smartTag>
      </w:smartTag>
      <w:r w:rsidRPr="00013D48">
        <w:rPr>
          <w:rFonts w:ascii="Book Antiqua" w:hAnsi="Book Antiqua"/>
          <w:sz w:val="24"/>
        </w:rPr>
        <w:t xml:space="preserve"> </w:t>
      </w:r>
    </w:p>
    <w:p w:rsidR="00045133" w:rsidRDefault="00045133" w:rsidP="00013D48">
      <w:pPr>
        <w:spacing w:line="360" w:lineRule="auto"/>
        <w:rPr>
          <w:rFonts w:ascii="Book Antiqua" w:hAnsi="Book Antiqua"/>
          <w:sz w:val="24"/>
        </w:rPr>
      </w:pPr>
      <w:r w:rsidRPr="00013D48">
        <w:rPr>
          <w:rFonts w:ascii="Book Antiqua" w:hAnsi="Book Antiqua"/>
          <w:b/>
          <w:sz w:val="24"/>
        </w:rPr>
        <w:t>Alexandros Karargyris,</w:t>
      </w:r>
      <w:r w:rsidRPr="00013D48">
        <w:rPr>
          <w:rFonts w:ascii="Book Antiqua" w:hAnsi="Book Antiqua"/>
          <w:sz w:val="24"/>
        </w:rPr>
        <w:t xml:space="preserve"> National Library of Medicine, National Institutes of Health, </w:t>
      </w:r>
      <w:smartTag w:uri="urn:schemas-microsoft-com:office:smarttags" w:element="place">
        <w:smartTag w:uri="urn:schemas-microsoft-com:office:smarttags" w:element="City">
          <w:r w:rsidRPr="00013D48">
            <w:rPr>
              <w:rFonts w:ascii="Book Antiqua" w:hAnsi="Book Antiqua"/>
              <w:sz w:val="24"/>
            </w:rPr>
            <w:t>Bethesda</w:t>
          </w:r>
        </w:smartTag>
        <w:r w:rsidRPr="00013D48">
          <w:rPr>
            <w:rFonts w:ascii="Book Antiqua" w:hAnsi="Book Antiqua"/>
            <w:sz w:val="24"/>
          </w:rPr>
          <w:t xml:space="preserve">, </w:t>
        </w:r>
        <w:smartTag w:uri="urn:schemas-microsoft-com:office:smarttags" w:element="State">
          <w:r w:rsidRPr="00013D48">
            <w:rPr>
              <w:rFonts w:ascii="Book Antiqua" w:hAnsi="Book Antiqua"/>
              <w:sz w:val="24"/>
            </w:rPr>
            <w:t>MD</w:t>
          </w:r>
        </w:smartTag>
        <w:r w:rsidRPr="00013D48">
          <w:rPr>
            <w:rFonts w:ascii="Book Antiqua" w:hAnsi="Book Antiqua"/>
            <w:sz w:val="24"/>
          </w:rPr>
          <w:t xml:space="preserve"> </w:t>
        </w:r>
        <w:smartTag w:uri="urn:schemas-microsoft-com:office:smarttags" w:element="PostalCode">
          <w:r w:rsidRPr="00013D48">
            <w:rPr>
              <w:rFonts w:ascii="Book Antiqua" w:hAnsi="Book Antiqua"/>
              <w:sz w:val="24"/>
            </w:rPr>
            <w:t>20814</w:t>
          </w:r>
        </w:smartTag>
        <w:r w:rsidRPr="00013D48">
          <w:rPr>
            <w:rFonts w:ascii="Book Antiqua" w:hAnsi="Book Antiqua"/>
            <w:sz w:val="24"/>
          </w:rPr>
          <w:t xml:space="preserve">, </w:t>
        </w:r>
        <w:smartTag w:uri="urn:schemas-microsoft-com:office:smarttags" w:element="country-region">
          <w:r w:rsidRPr="00013D48">
            <w:rPr>
              <w:rFonts w:ascii="Book Antiqua" w:hAnsi="Book Antiqua"/>
              <w:sz w:val="24"/>
            </w:rPr>
            <w:t>United States</w:t>
          </w:r>
        </w:smartTag>
      </w:smartTag>
    </w:p>
    <w:p w:rsidR="00045133" w:rsidRPr="00013D48"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r w:rsidRPr="00013D48">
        <w:rPr>
          <w:rFonts w:ascii="Book Antiqua" w:hAnsi="Book Antiqua"/>
          <w:b/>
          <w:sz w:val="24"/>
        </w:rPr>
        <w:t xml:space="preserve">Author contributions: </w:t>
      </w:r>
      <w:r w:rsidRPr="00013D48">
        <w:rPr>
          <w:rFonts w:ascii="Book Antiqua" w:hAnsi="Book Antiqua"/>
          <w:sz w:val="24"/>
        </w:rPr>
        <w:t>Koulaouzidis A conceived and drafted the study, collected data and prepared the tables of this review; Rondonotti E prepared the first draft of this manuscript; Rondonotti E and Koulaouzidis</w:t>
      </w:r>
      <w:r>
        <w:rPr>
          <w:rFonts w:ascii="Book Antiqua" w:hAnsi="Book Antiqua"/>
          <w:sz w:val="24"/>
        </w:rPr>
        <w:t xml:space="preserve"> </w:t>
      </w:r>
      <w:r w:rsidRPr="00013D48">
        <w:rPr>
          <w:rFonts w:ascii="Book Antiqua" w:hAnsi="Book Antiqua"/>
          <w:sz w:val="24"/>
        </w:rPr>
        <w:t>A performed</w:t>
      </w:r>
      <w:r>
        <w:rPr>
          <w:rFonts w:ascii="Book Antiqua" w:hAnsi="Book Antiqua"/>
          <w:sz w:val="24"/>
        </w:rPr>
        <w:t xml:space="preserve"> </w:t>
      </w:r>
      <w:r w:rsidRPr="00013D48">
        <w:rPr>
          <w:rFonts w:ascii="Book Antiqua" w:hAnsi="Book Antiqua"/>
          <w:sz w:val="24"/>
        </w:rPr>
        <w:t>significant editing</w:t>
      </w:r>
      <w:r>
        <w:rPr>
          <w:rFonts w:ascii="Book Antiqua" w:hAnsi="Book Antiqua"/>
          <w:sz w:val="24"/>
        </w:rPr>
        <w:t>;</w:t>
      </w:r>
      <w:r w:rsidRPr="00013D48">
        <w:rPr>
          <w:rFonts w:ascii="Book Antiqua" w:hAnsi="Book Antiqua"/>
          <w:sz w:val="24"/>
        </w:rPr>
        <w:t xml:space="preserve"> Karargyris A contributed table 10</w:t>
      </w:r>
      <w:r>
        <w:rPr>
          <w:rFonts w:ascii="Book Antiqua" w:hAnsi="Book Antiqua"/>
          <w:sz w:val="24"/>
        </w:rPr>
        <w:t xml:space="preserve">; </w:t>
      </w:r>
      <w:r w:rsidRPr="00013D48">
        <w:rPr>
          <w:rFonts w:ascii="Book Antiqua" w:hAnsi="Book Antiqua"/>
          <w:sz w:val="24"/>
        </w:rPr>
        <w:t xml:space="preserve">All co-authors performed </w:t>
      </w:r>
      <w:r>
        <w:rPr>
          <w:rFonts w:ascii="Book Antiqua" w:hAnsi="Book Antiqua"/>
          <w:sz w:val="24"/>
        </w:rPr>
        <w:t xml:space="preserve">the </w:t>
      </w:r>
      <w:r w:rsidRPr="00013D48">
        <w:rPr>
          <w:rFonts w:ascii="Book Antiqua" w:hAnsi="Book Antiqua"/>
          <w:sz w:val="24"/>
        </w:rPr>
        <w:t>fi</w:t>
      </w:r>
      <w:r>
        <w:rPr>
          <w:rFonts w:ascii="Book Antiqua" w:hAnsi="Book Antiqua"/>
          <w:sz w:val="24"/>
        </w:rPr>
        <w:t>nal draft revisions and editing.</w:t>
      </w:r>
    </w:p>
    <w:p w:rsidR="00045133" w:rsidRPr="00013D48"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r w:rsidRPr="00013D48">
        <w:rPr>
          <w:rFonts w:ascii="Book Antiqua" w:hAnsi="Book Antiqua"/>
          <w:b/>
          <w:sz w:val="24"/>
        </w:rPr>
        <w:t xml:space="preserve">Supported by </w:t>
      </w:r>
      <w:r w:rsidRPr="00013D48">
        <w:rPr>
          <w:rFonts w:ascii="Book Antiqua" w:hAnsi="Book Antiqua"/>
          <w:sz w:val="24"/>
        </w:rPr>
        <w:t>Dr</w:t>
      </w:r>
      <w:r>
        <w:rPr>
          <w:rFonts w:ascii="Book Antiqua" w:hAnsi="Book Antiqua"/>
          <w:sz w:val="24"/>
        </w:rPr>
        <w:t>.</w:t>
      </w:r>
      <w:r w:rsidRPr="00013D48">
        <w:rPr>
          <w:rFonts w:ascii="Book Antiqua" w:hAnsi="Book Antiqua"/>
          <w:sz w:val="24"/>
        </w:rPr>
        <w:t xml:space="preserve"> Koulaouzidis </w:t>
      </w:r>
      <w:r>
        <w:rPr>
          <w:rFonts w:ascii="Book Antiqua" w:hAnsi="Book Antiqua"/>
          <w:sz w:val="24"/>
        </w:rPr>
        <w:t xml:space="preserve">A </w:t>
      </w:r>
      <w:r w:rsidRPr="00013D48">
        <w:rPr>
          <w:rFonts w:ascii="Book Antiqua" w:hAnsi="Book Antiqua"/>
          <w:sz w:val="24"/>
        </w:rPr>
        <w:t>has received research Grant from Given</w:t>
      </w:r>
      <w:r w:rsidRPr="00013D48">
        <w:rPr>
          <w:rFonts w:ascii="Book Antiqua" w:hAnsi="Book Antiqua"/>
          <w:sz w:val="24"/>
          <w:vertAlign w:val="superscript"/>
        </w:rPr>
        <w:t>®</w:t>
      </w:r>
      <w:r w:rsidRPr="00013D48">
        <w:rPr>
          <w:rFonts w:ascii="Book Antiqua" w:hAnsi="Book Antiqua"/>
          <w:sz w:val="24"/>
        </w:rPr>
        <w:t>Imaging Ltd., Germany (Given</w:t>
      </w:r>
      <w:r w:rsidRPr="00013D48">
        <w:rPr>
          <w:rFonts w:ascii="Book Antiqua" w:hAnsi="Book Antiqua"/>
          <w:sz w:val="24"/>
          <w:vertAlign w:val="superscript"/>
        </w:rPr>
        <w:t>®</w:t>
      </w:r>
      <w:r w:rsidRPr="00013D48">
        <w:rPr>
          <w:rFonts w:ascii="Book Antiqua" w:hAnsi="Book Antiqua"/>
          <w:sz w:val="24"/>
        </w:rPr>
        <w:t xml:space="preserve">Imaging-ESGE </w:t>
      </w:r>
      <w:r w:rsidRPr="00013D48">
        <w:rPr>
          <w:rFonts w:ascii="Book Antiqua" w:hAnsi="Book Antiqua"/>
          <w:sz w:val="24"/>
        </w:rPr>
        <w:lastRenderedPageBreak/>
        <w:t>Research Grant 2011), and material research support from SynMed</w:t>
      </w:r>
      <w:r w:rsidRPr="00013D48">
        <w:rPr>
          <w:rFonts w:ascii="Book Antiqua" w:hAnsi="Book Antiqua"/>
          <w:sz w:val="24"/>
          <w:vertAlign w:val="superscript"/>
        </w:rPr>
        <w:t>©</w:t>
      </w:r>
      <w:r w:rsidRPr="00013D48">
        <w:rPr>
          <w:rFonts w:ascii="Book Antiqua" w:hAnsi="Book Antiqua"/>
          <w:sz w:val="24"/>
        </w:rPr>
        <w:t xml:space="preserve"> unrelated though to present work</w:t>
      </w:r>
      <w:r>
        <w:rPr>
          <w:rFonts w:ascii="Book Antiqua" w:hAnsi="Book Antiqua"/>
          <w:sz w:val="24"/>
        </w:rPr>
        <w:t>;</w:t>
      </w:r>
      <w:r w:rsidRPr="00013D48">
        <w:rPr>
          <w:rFonts w:ascii="Book Antiqua" w:hAnsi="Book Antiqua"/>
          <w:sz w:val="24"/>
        </w:rPr>
        <w:t xml:space="preserve"> He has also received lecture h</w:t>
      </w:r>
      <w:r>
        <w:rPr>
          <w:rFonts w:ascii="Book Antiqua" w:hAnsi="Book Antiqua"/>
          <w:sz w:val="24"/>
        </w:rPr>
        <w:t>onoraria from Dr</w:t>
      </w:r>
      <w:r w:rsidR="00CD05B6">
        <w:rPr>
          <w:rFonts w:ascii="Book Antiqua" w:hAnsi="Book Antiqua" w:hint="eastAsia"/>
          <w:sz w:val="24"/>
        </w:rPr>
        <w:t>.</w:t>
      </w:r>
      <w:r>
        <w:rPr>
          <w:rFonts w:ascii="Book Antiqua" w:hAnsi="Book Antiqua"/>
          <w:sz w:val="24"/>
        </w:rPr>
        <w:t xml:space="preserve"> Falk Pharma UK</w:t>
      </w: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r w:rsidRPr="00013D48">
        <w:rPr>
          <w:rFonts w:ascii="Book Antiqua" w:hAnsi="Book Antiqua"/>
          <w:b/>
          <w:sz w:val="24"/>
        </w:rPr>
        <w:t>Correspondence to: Anastasios Koulaouzidis, MD,</w:t>
      </w:r>
      <w:r w:rsidR="004D4AF0">
        <w:rPr>
          <w:rFonts w:ascii="Book Antiqua" w:hAnsi="Book Antiqua" w:hint="eastAsia"/>
          <w:b/>
          <w:sz w:val="24"/>
        </w:rPr>
        <w:t xml:space="preserve"> </w:t>
      </w:r>
      <w:r w:rsidRPr="00013D48">
        <w:rPr>
          <w:rFonts w:ascii="Book Antiqua" w:hAnsi="Book Antiqua"/>
          <w:b/>
          <w:sz w:val="24"/>
        </w:rPr>
        <w:t>MRCP,</w:t>
      </w:r>
      <w:r w:rsidR="004D4AF0">
        <w:rPr>
          <w:rFonts w:ascii="Book Antiqua" w:hAnsi="Book Antiqua" w:hint="eastAsia"/>
          <w:b/>
          <w:sz w:val="24"/>
        </w:rPr>
        <w:t xml:space="preserve"> </w:t>
      </w:r>
      <w:r w:rsidRPr="00013D48">
        <w:rPr>
          <w:rFonts w:ascii="Book Antiqua" w:hAnsi="Book Antiqua"/>
          <w:b/>
          <w:sz w:val="24"/>
        </w:rPr>
        <w:t>FEBG</w:t>
      </w:r>
      <w:r>
        <w:rPr>
          <w:rFonts w:ascii="Book Antiqua" w:hAnsi="Book Antiqua"/>
          <w:b/>
          <w:sz w:val="24"/>
        </w:rPr>
        <w:t xml:space="preserve">, </w:t>
      </w:r>
      <w:r w:rsidRPr="00013D48">
        <w:rPr>
          <w:rFonts w:ascii="Book Antiqua" w:hAnsi="Book Antiqua"/>
          <w:sz w:val="24"/>
        </w:rPr>
        <w:t>Endoscopy Unit,</w:t>
      </w:r>
      <w:r>
        <w:rPr>
          <w:rFonts w:ascii="Book Antiqua" w:hAnsi="Book Antiqua"/>
          <w:sz w:val="24"/>
        </w:rPr>
        <w:t xml:space="preserve"> </w:t>
      </w:r>
      <w:r w:rsidRPr="00013D48">
        <w:rPr>
          <w:rFonts w:ascii="Book Antiqua" w:hAnsi="Book Antiqua"/>
          <w:sz w:val="24"/>
        </w:rPr>
        <w:t xml:space="preserve">Centre for Liver </w:t>
      </w:r>
      <w:r>
        <w:rPr>
          <w:rFonts w:ascii="Book Antiqua" w:hAnsi="Book Antiqua"/>
          <w:sz w:val="24"/>
        </w:rPr>
        <w:t>and</w:t>
      </w:r>
      <w:r w:rsidRPr="00013D48">
        <w:rPr>
          <w:rFonts w:ascii="Book Antiqua" w:hAnsi="Book Antiqua"/>
          <w:sz w:val="24"/>
        </w:rPr>
        <w:t xml:space="preserve"> Digestive Disorders, The Royal Infirmary of Edinburgh,</w:t>
      </w:r>
      <w:r>
        <w:rPr>
          <w:rFonts w:ascii="Book Antiqua" w:hAnsi="Book Antiqua"/>
          <w:sz w:val="24"/>
        </w:rPr>
        <w:t xml:space="preserve"> </w:t>
      </w:r>
      <w:r w:rsidRPr="00013D48">
        <w:rPr>
          <w:rFonts w:ascii="Book Antiqua" w:hAnsi="Book Antiqua"/>
          <w:sz w:val="24"/>
        </w:rPr>
        <w:t>51 Little France Crescent, Old Dalkeith Road, EH16 4SA</w:t>
      </w:r>
      <w:r>
        <w:rPr>
          <w:rFonts w:ascii="Book Antiqua" w:hAnsi="Book Antiqua"/>
          <w:sz w:val="24"/>
        </w:rPr>
        <w:t xml:space="preserve"> Edinburgh</w:t>
      </w:r>
      <w:r w:rsidRPr="00013D48">
        <w:rPr>
          <w:rFonts w:ascii="Book Antiqua" w:hAnsi="Book Antiqua"/>
          <w:sz w:val="24"/>
        </w:rPr>
        <w:t xml:space="preserve">, Scotland, </w:t>
      </w:r>
      <w:r w:rsidRPr="00586F44">
        <w:rPr>
          <w:rFonts w:ascii="Book Antiqua" w:hAnsi="Book Antiqua" w:cs="Garamond"/>
          <w:kern w:val="0"/>
          <w:sz w:val="24"/>
        </w:rPr>
        <w:t>United Kingdom</w:t>
      </w:r>
      <w:r>
        <w:rPr>
          <w:rFonts w:ascii="Book Antiqua" w:hAnsi="Book Antiqua" w:cs="Garamond"/>
          <w:kern w:val="0"/>
          <w:sz w:val="24"/>
        </w:rPr>
        <w:t xml:space="preserve">. </w:t>
      </w:r>
      <w:r w:rsidRPr="00013D48">
        <w:rPr>
          <w:rFonts w:ascii="Book Antiqua" w:hAnsi="Book Antiqua"/>
          <w:sz w:val="24"/>
        </w:rPr>
        <w:t>akoulaouzidis@hotmail.com</w:t>
      </w:r>
      <w:bookmarkStart w:id="0" w:name="_GoBack"/>
      <w:bookmarkEnd w:id="0"/>
    </w:p>
    <w:p w:rsidR="00045133" w:rsidRPr="00013D48" w:rsidRDefault="00045133" w:rsidP="00013D48">
      <w:pPr>
        <w:spacing w:line="360" w:lineRule="auto"/>
        <w:rPr>
          <w:rFonts w:ascii="Book Antiqua" w:hAnsi="Book Antiqua"/>
          <w:b/>
          <w:sz w:val="24"/>
        </w:rPr>
      </w:pPr>
      <w:r w:rsidRPr="00827477">
        <w:rPr>
          <w:rFonts w:ascii="Book Antiqua" w:hAnsi="Book Antiqua"/>
          <w:b/>
          <w:sz w:val="24"/>
        </w:rPr>
        <w:t xml:space="preserve">Telephone: </w:t>
      </w:r>
      <w:r w:rsidRPr="00013D48">
        <w:rPr>
          <w:rFonts w:ascii="Book Antiqua" w:hAnsi="Book Antiqua"/>
          <w:kern w:val="0"/>
          <w:sz w:val="24"/>
          <w:lang w:val="en-GB" w:eastAsia="en-GB"/>
        </w:rPr>
        <w:t>+44</w:t>
      </w:r>
      <w:r w:rsidR="00B069AE">
        <w:rPr>
          <w:rFonts w:ascii="Book Antiqua" w:hAnsi="Book Antiqua" w:hint="eastAsia"/>
          <w:kern w:val="0"/>
          <w:sz w:val="24"/>
          <w:lang w:val="en-GB"/>
        </w:rPr>
        <w:t>-</w:t>
      </w:r>
      <w:r w:rsidR="00B069AE">
        <w:rPr>
          <w:rFonts w:ascii="Book Antiqua" w:hAnsi="Book Antiqua"/>
          <w:kern w:val="0"/>
          <w:sz w:val="24"/>
          <w:lang w:val="en-GB" w:eastAsia="en-GB"/>
        </w:rPr>
        <w:t>131</w:t>
      </w:r>
      <w:r w:rsidR="00405C44">
        <w:rPr>
          <w:rFonts w:ascii="Book Antiqua" w:hAnsi="Book Antiqua" w:hint="eastAsia"/>
          <w:kern w:val="0"/>
          <w:sz w:val="24"/>
          <w:lang w:val="en-GB"/>
        </w:rPr>
        <w:t>-</w:t>
      </w:r>
      <w:r w:rsidRPr="00013D48">
        <w:rPr>
          <w:rFonts w:ascii="Book Antiqua" w:hAnsi="Book Antiqua"/>
          <w:kern w:val="0"/>
          <w:sz w:val="24"/>
          <w:lang w:val="en-GB" w:eastAsia="en-GB"/>
        </w:rPr>
        <w:t xml:space="preserve">2421126  </w:t>
      </w:r>
      <w:r w:rsidRPr="00827477">
        <w:rPr>
          <w:rFonts w:ascii="Book Antiqua" w:hAnsi="Book Antiqua"/>
          <w:b/>
          <w:kern w:val="0"/>
          <w:sz w:val="24"/>
          <w:lang w:val="en-GB" w:eastAsia="en-GB"/>
        </w:rPr>
        <w:t xml:space="preserve"> </w:t>
      </w:r>
      <w:r w:rsidRPr="00827477">
        <w:rPr>
          <w:rFonts w:ascii="Book Antiqua" w:hAnsi="Book Antiqua"/>
          <w:b/>
          <w:sz w:val="24"/>
        </w:rPr>
        <w:t xml:space="preserve">Fax: </w:t>
      </w:r>
      <w:r w:rsidRPr="00013D48">
        <w:rPr>
          <w:rFonts w:ascii="Book Antiqua" w:hAnsi="Book Antiqua"/>
          <w:sz w:val="24"/>
        </w:rPr>
        <w:t>+44</w:t>
      </w:r>
      <w:r w:rsidR="00B069AE">
        <w:rPr>
          <w:rFonts w:ascii="Book Antiqua" w:hAnsi="Book Antiqua" w:hint="eastAsia"/>
          <w:sz w:val="24"/>
        </w:rPr>
        <w:t>-</w:t>
      </w:r>
      <w:r w:rsidR="00B069AE">
        <w:rPr>
          <w:rFonts w:ascii="Book Antiqua" w:hAnsi="Book Antiqua"/>
          <w:sz w:val="24"/>
        </w:rPr>
        <w:t>131</w:t>
      </w:r>
      <w:r w:rsidR="00405C44">
        <w:rPr>
          <w:rFonts w:ascii="Book Antiqua" w:hAnsi="Book Antiqua" w:hint="eastAsia"/>
          <w:sz w:val="24"/>
        </w:rPr>
        <w:t>-</w:t>
      </w:r>
      <w:r w:rsidRPr="00013D48">
        <w:rPr>
          <w:rFonts w:ascii="Book Antiqua" w:hAnsi="Book Antiqua"/>
          <w:sz w:val="24"/>
        </w:rPr>
        <w:t>2421618</w:t>
      </w:r>
    </w:p>
    <w:p w:rsidR="00045133"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r w:rsidRPr="00013D48">
        <w:rPr>
          <w:rFonts w:ascii="Book Antiqua" w:hAnsi="Book Antiqua"/>
          <w:b/>
          <w:sz w:val="24"/>
        </w:rPr>
        <w:t xml:space="preserve">Received: </w:t>
      </w:r>
      <w:bookmarkStart w:id="1" w:name="OLE_LINK82"/>
      <w:bookmarkStart w:id="2" w:name="OLE_LINK83"/>
      <w:r w:rsidR="000D7A4B" w:rsidRPr="00421E83">
        <w:rPr>
          <w:rFonts w:ascii="Book Antiqua" w:hAnsi="Book Antiqua"/>
          <w:sz w:val="24"/>
        </w:rPr>
        <w:t>March</w:t>
      </w:r>
      <w:bookmarkEnd w:id="1"/>
      <w:bookmarkEnd w:id="2"/>
      <w:r w:rsidR="000D7A4B">
        <w:rPr>
          <w:rFonts w:ascii="Book Antiqua" w:hAnsi="Book Antiqua" w:hint="eastAsia"/>
          <w:sz w:val="24"/>
        </w:rPr>
        <w:t xml:space="preserve"> 29, 2013   </w:t>
      </w:r>
      <w:r w:rsidRPr="00013D48">
        <w:rPr>
          <w:rFonts w:ascii="Book Antiqua" w:hAnsi="Book Antiqua"/>
          <w:b/>
          <w:sz w:val="24"/>
        </w:rPr>
        <w:t xml:space="preserve">  Revised: </w:t>
      </w:r>
      <w:bookmarkStart w:id="3" w:name="OLE_LINK131"/>
      <w:bookmarkStart w:id="4" w:name="OLE_LINK132"/>
      <w:bookmarkStart w:id="5" w:name="OLE_LINK186"/>
      <w:r w:rsidR="000D7A4B" w:rsidRPr="00421E83">
        <w:rPr>
          <w:rFonts w:ascii="Book Antiqua" w:hAnsi="Book Antiqua"/>
          <w:sz w:val="24"/>
        </w:rPr>
        <w:t>May</w:t>
      </w:r>
      <w:bookmarkEnd w:id="3"/>
      <w:bookmarkEnd w:id="4"/>
      <w:bookmarkEnd w:id="5"/>
      <w:r w:rsidR="000D7A4B">
        <w:rPr>
          <w:rFonts w:ascii="Book Antiqua" w:hAnsi="Book Antiqua" w:hint="eastAsia"/>
          <w:sz w:val="24"/>
        </w:rPr>
        <w:t xml:space="preserve"> 27, 2013 </w:t>
      </w:r>
      <w:r w:rsidRPr="00013D48">
        <w:rPr>
          <w:rFonts w:ascii="Book Antiqua" w:hAnsi="Book Antiqua"/>
          <w:b/>
          <w:sz w:val="24"/>
        </w:rPr>
        <w:t xml:space="preserve"> </w:t>
      </w:r>
    </w:p>
    <w:p w:rsidR="00BB46A0" w:rsidRPr="005B056E" w:rsidRDefault="00045133" w:rsidP="00BB46A0">
      <w:pPr>
        <w:rPr>
          <w:rFonts w:ascii="Book Antiqua" w:hAnsi="Book Antiqua"/>
          <w:sz w:val="24"/>
        </w:rPr>
      </w:pPr>
      <w:r w:rsidRPr="00013D48">
        <w:rPr>
          <w:rFonts w:ascii="Book Antiqua" w:hAnsi="Book Antiqua"/>
          <w:b/>
          <w:sz w:val="24"/>
        </w:rPr>
        <w:t xml:space="preserve">Accepted: </w:t>
      </w:r>
      <w:bookmarkStart w:id="6" w:name="OLE_LINK3"/>
      <w:bookmarkStart w:id="7" w:name="OLE_LINK4"/>
      <w:bookmarkStart w:id="8" w:name="OLE_LINK5"/>
      <w:r w:rsidR="00BB46A0" w:rsidRPr="005B056E">
        <w:rPr>
          <w:rFonts w:ascii="Book Antiqua" w:hAnsi="Book Antiqua"/>
          <w:sz w:val="24"/>
        </w:rPr>
        <w:t>June 1, 2013</w:t>
      </w:r>
      <w:bookmarkEnd w:id="6"/>
      <w:bookmarkEnd w:id="7"/>
      <w:bookmarkEnd w:id="8"/>
    </w:p>
    <w:p w:rsidR="00045133" w:rsidRPr="00013D48" w:rsidRDefault="00045133" w:rsidP="00013D48">
      <w:pPr>
        <w:spacing w:line="360" w:lineRule="auto"/>
        <w:rPr>
          <w:rFonts w:ascii="Book Antiqua" w:hAnsi="Book Antiqua"/>
          <w:b/>
          <w:sz w:val="24"/>
        </w:rPr>
      </w:pPr>
      <w:r w:rsidRPr="00013D48">
        <w:rPr>
          <w:rFonts w:ascii="Book Antiqua" w:hAnsi="Book Antiqua"/>
          <w:b/>
          <w:sz w:val="24"/>
        </w:rPr>
        <w:t xml:space="preserve"> </w:t>
      </w:r>
    </w:p>
    <w:p w:rsidR="00045133" w:rsidRPr="00013D48" w:rsidRDefault="00045133" w:rsidP="00013D48">
      <w:pPr>
        <w:spacing w:line="360" w:lineRule="auto"/>
        <w:rPr>
          <w:rFonts w:ascii="Book Antiqua" w:hAnsi="Book Antiqua" w:cs="宋体"/>
          <w:bCs/>
          <w:color w:val="000000"/>
          <w:kern w:val="0"/>
          <w:sz w:val="24"/>
        </w:rPr>
      </w:pPr>
      <w:r w:rsidRPr="00013D48">
        <w:rPr>
          <w:rFonts w:ascii="Book Antiqua" w:hAnsi="Book Antiqua"/>
          <w:b/>
          <w:sz w:val="24"/>
        </w:rPr>
        <w:t>Published online:</w:t>
      </w: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r w:rsidRPr="00013D48">
        <w:rPr>
          <w:rFonts w:ascii="Book Antiqua" w:hAnsi="Book Antiqua"/>
          <w:b/>
          <w:sz w:val="24"/>
        </w:rPr>
        <w:lastRenderedPageBreak/>
        <w:t xml:space="preserve">Abstract </w:t>
      </w:r>
    </w:p>
    <w:p w:rsidR="00045133" w:rsidRPr="00013D48" w:rsidRDefault="00045133" w:rsidP="00013D48">
      <w:pPr>
        <w:spacing w:line="360" w:lineRule="auto"/>
        <w:rPr>
          <w:rFonts w:ascii="Book Antiqua" w:hAnsi="Book Antiqua"/>
          <w:sz w:val="24"/>
        </w:rPr>
      </w:pPr>
      <w:r w:rsidRPr="00013D48">
        <w:rPr>
          <w:rFonts w:ascii="Book Antiqua" w:hAnsi="Book Antiqua"/>
          <w:sz w:val="24"/>
        </w:rPr>
        <w:t>The introduction of capsule endoscopy (CE) in clinical practice increased the interest for the study of the small-bowel. Consequently, in about 10 years, an impressive quantity of literature -on indications, diagnostic yield (DY), safety profile and technical evolution of CE- has been published as well as several reviews. At present time, there are 5 small-bowel capsule enteroscopy (SBCE) models in the worldwide market. Head-to-head trials have showed –in the great majority of studies- comparable results in terms of DY, image quality and completion rate. CE meta-analyses formed the basis of national/international guidelines; these guidelines place CE in a prime position for the diagnostic work-up of patients with OGIB, known and/or suspected Crohn’s and possible small-bowel neoplasia.</w:t>
      </w:r>
      <w:r w:rsidRPr="00013D48">
        <w:rPr>
          <w:rFonts w:ascii="Book Antiqua" w:eastAsia="Times New Roman" w:hAnsi="Book Antiqua"/>
          <w:kern w:val="0"/>
          <w:sz w:val="24"/>
          <w:lang w:val="en-GB" w:eastAsia="en-US"/>
        </w:rPr>
        <w:t xml:space="preserve"> A 2-l PEG-based purge, administered the day before the procedure, is the most widely practiced preparation regimen. Whether this regimen can be further improved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by further decreasing its volume, changing the timing of administration, coupling it with prokinetics and/or other factors) or if it can really affect the DY, is still under discussion.</w:t>
      </w:r>
      <w:r w:rsidRPr="00013D48">
        <w:rPr>
          <w:rFonts w:ascii="Book Antiqua" w:hAnsi="Book Antiqua"/>
          <w:sz w:val="24"/>
        </w:rPr>
        <w:t xml:space="preserve"> Faecal calprotectin has been used in SBCE studies in two settings: in patients taking NSAIDs, to evaluate the type and extent of mucosal damage and, more importantly from a clinical point of view, in patients with know</w:t>
      </w:r>
      <w:r>
        <w:rPr>
          <w:rFonts w:ascii="Book Antiqua" w:hAnsi="Book Antiqua"/>
          <w:sz w:val="24"/>
        </w:rPr>
        <w:t>NS</w:t>
      </w:r>
      <w:r w:rsidRPr="00013D48">
        <w:rPr>
          <w:rFonts w:ascii="Book Antiqua" w:hAnsi="Book Antiqua"/>
          <w:sz w:val="24"/>
        </w:rPr>
        <w:t>uspected Crohn’s disease for assessment of inflammation activity. Although there is still a lot of debate around the exact reasons of SBCE poor performance in various small-bowel segments, it is worth to remember that the capsule progress is non-steerable, hence more rapid in the proximal than in lower segments of the small-bowel. Capsule aspiration -a relatively unexpected complication- has been reported with increasing frequency. This is probably related with the increase in the mean age of patients undergoing CE. CE video review is a time-consuming procedure. Therefore, several attempts have been made to develop technical software features, in order to make CE video analysis easier and shorter (without jeopardizing its accuracy). Suspected Blood Indicator (SBI), QuickView and FICE are some of the software tools that have been checked in various clinical studies to date.</w:t>
      </w:r>
    </w:p>
    <w:p w:rsidR="00045133" w:rsidRDefault="00045133" w:rsidP="00013D48">
      <w:pPr>
        <w:spacing w:line="360" w:lineRule="auto"/>
        <w:rPr>
          <w:rFonts w:ascii="Book Antiqua" w:hAnsi="Book Antiqua"/>
          <w:sz w:val="24"/>
        </w:rPr>
      </w:pPr>
    </w:p>
    <w:p w:rsidR="00045133" w:rsidRPr="005C6A5F" w:rsidRDefault="00045133" w:rsidP="00827477">
      <w:pPr>
        <w:spacing w:line="360" w:lineRule="auto"/>
        <w:rPr>
          <w:rFonts w:ascii="Book Antiqua" w:hAnsi="Book Antiqua"/>
          <w:color w:val="000000"/>
          <w:sz w:val="24"/>
        </w:rPr>
      </w:pPr>
      <w:r w:rsidRPr="005C6A5F">
        <w:rPr>
          <w:rFonts w:ascii="Book Antiqua" w:hAnsi="Book Antiqua"/>
          <w:sz w:val="24"/>
        </w:rPr>
        <w:lastRenderedPageBreak/>
        <w:t>© 201</w:t>
      </w:r>
      <w:r>
        <w:rPr>
          <w:rFonts w:ascii="Book Antiqua" w:hAnsi="Book Antiqua"/>
          <w:sz w:val="24"/>
        </w:rPr>
        <w:t xml:space="preserve">3 </w:t>
      </w:r>
      <w:r w:rsidRPr="005C6A5F">
        <w:rPr>
          <w:rFonts w:ascii="Book Antiqua" w:hAnsi="Book Antiqua"/>
          <w:sz w:val="24"/>
        </w:rPr>
        <w:t>Baishideng. All rights reserved.</w:t>
      </w:r>
    </w:p>
    <w:p w:rsidR="00045133" w:rsidRPr="00013D48"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r w:rsidRPr="00013D48">
        <w:rPr>
          <w:rFonts w:ascii="Book Antiqua" w:hAnsi="Book Antiqua"/>
          <w:b/>
          <w:sz w:val="24"/>
        </w:rPr>
        <w:t>Key words:</w:t>
      </w:r>
      <w:r w:rsidRPr="00013D48">
        <w:rPr>
          <w:rFonts w:ascii="Book Antiqua" w:hAnsi="Book Antiqua"/>
          <w:sz w:val="24"/>
        </w:rPr>
        <w:t xml:space="preserve"> Capsule endoscopy</w:t>
      </w:r>
      <w:r>
        <w:rPr>
          <w:rFonts w:ascii="Book Antiqua" w:hAnsi="Book Antiqua"/>
          <w:sz w:val="24"/>
        </w:rPr>
        <w:t>;</w:t>
      </w:r>
      <w:r w:rsidRPr="00013D48">
        <w:rPr>
          <w:rFonts w:ascii="Book Antiqua" w:hAnsi="Book Antiqua"/>
          <w:sz w:val="24"/>
        </w:rPr>
        <w:t xml:space="preserve"> Calprotectin</w:t>
      </w:r>
      <w:r>
        <w:rPr>
          <w:rFonts w:ascii="Book Antiqua" w:hAnsi="Book Antiqua"/>
          <w:sz w:val="24"/>
        </w:rPr>
        <w:t>;</w:t>
      </w:r>
      <w:r w:rsidRPr="00013D48">
        <w:rPr>
          <w:rFonts w:ascii="Book Antiqua" w:hAnsi="Book Antiqua"/>
          <w:sz w:val="24"/>
        </w:rPr>
        <w:t xml:space="preserve"> Meta-analysis</w:t>
      </w:r>
      <w:r>
        <w:rPr>
          <w:rFonts w:ascii="Book Antiqua" w:hAnsi="Book Antiqua"/>
          <w:sz w:val="24"/>
        </w:rPr>
        <w:t>;</w:t>
      </w:r>
      <w:r w:rsidRPr="00013D48">
        <w:rPr>
          <w:rFonts w:ascii="Book Antiqua" w:hAnsi="Book Antiqua"/>
          <w:sz w:val="24"/>
        </w:rPr>
        <w:t xml:space="preserve"> Review</w:t>
      </w:r>
      <w:r>
        <w:rPr>
          <w:rFonts w:ascii="Book Antiqua" w:hAnsi="Book Antiqua"/>
          <w:sz w:val="24"/>
        </w:rPr>
        <w:t>;</w:t>
      </w:r>
      <w:r w:rsidRPr="00013D48">
        <w:rPr>
          <w:rFonts w:ascii="Book Antiqua" w:hAnsi="Book Antiqua"/>
          <w:sz w:val="24"/>
        </w:rPr>
        <w:t xml:space="preserve"> Preparation</w:t>
      </w:r>
      <w:r>
        <w:rPr>
          <w:rFonts w:ascii="Book Antiqua" w:hAnsi="Book Antiqua"/>
          <w:sz w:val="24"/>
        </w:rPr>
        <w:t>;</w:t>
      </w:r>
      <w:r w:rsidRPr="00013D48">
        <w:rPr>
          <w:rFonts w:ascii="Book Antiqua" w:hAnsi="Book Antiqua"/>
          <w:sz w:val="24"/>
        </w:rPr>
        <w:t xml:space="preserve"> Reading software</w:t>
      </w:r>
      <w:r>
        <w:rPr>
          <w:rFonts w:ascii="Book Antiqua" w:hAnsi="Book Antiqua"/>
          <w:sz w:val="24"/>
        </w:rPr>
        <w:t>;</w:t>
      </w:r>
      <w:r w:rsidRPr="00013D48">
        <w:rPr>
          <w:rFonts w:ascii="Book Antiqua" w:hAnsi="Book Antiqua"/>
          <w:sz w:val="24"/>
        </w:rPr>
        <w:t xml:space="preserve"> Complication</w:t>
      </w:r>
      <w:r>
        <w:rPr>
          <w:rFonts w:ascii="Book Antiqua" w:hAnsi="Book Antiqua"/>
          <w:sz w:val="24"/>
        </w:rPr>
        <w:t>;</w:t>
      </w:r>
      <w:r w:rsidRPr="00013D48">
        <w:rPr>
          <w:rFonts w:ascii="Book Antiqua" w:hAnsi="Book Antiqua"/>
          <w:sz w:val="24"/>
        </w:rPr>
        <w:t xml:space="preserve"> Indications</w:t>
      </w:r>
    </w:p>
    <w:p w:rsidR="00045133" w:rsidRPr="00013D48" w:rsidRDefault="00045133" w:rsidP="00013D48">
      <w:pPr>
        <w:spacing w:line="360" w:lineRule="auto"/>
        <w:rPr>
          <w:rFonts w:ascii="Book Antiqua" w:hAnsi="Book Antiqua"/>
          <w:sz w:val="24"/>
        </w:rPr>
      </w:pPr>
    </w:p>
    <w:p w:rsidR="00045133" w:rsidRPr="00F676D2" w:rsidRDefault="00045133" w:rsidP="00013D48">
      <w:pPr>
        <w:spacing w:line="360" w:lineRule="auto"/>
        <w:rPr>
          <w:rFonts w:ascii="Book Antiqua" w:hAnsi="Book Antiqua"/>
          <w:sz w:val="24"/>
        </w:rPr>
      </w:pPr>
      <w:bookmarkStart w:id="9" w:name="OLE_LINK101"/>
      <w:bookmarkStart w:id="10" w:name="OLE_LINK107"/>
      <w:r w:rsidRPr="00013D48">
        <w:rPr>
          <w:rFonts w:ascii="Book Antiqua" w:eastAsia="Times New Roman" w:hAnsi="Book Antiqua" w:cs="Arial Unicode MS"/>
          <w:b/>
          <w:sz w:val="24"/>
        </w:rPr>
        <w:t>Core tip:</w:t>
      </w:r>
      <w:bookmarkEnd w:id="9"/>
      <w:bookmarkEnd w:id="10"/>
      <w:r w:rsidRPr="00F50B58">
        <w:rPr>
          <w:rStyle w:val="a5"/>
          <w:rFonts w:ascii="Book Antiqua" w:hAnsi="Book Antiqua"/>
          <w:sz w:val="24"/>
          <w:u w:val="none"/>
        </w:rPr>
        <w:t xml:space="preserve"> </w:t>
      </w:r>
      <w:r w:rsidRPr="00F676D2">
        <w:rPr>
          <w:rStyle w:val="hui12181"/>
          <w:rFonts w:ascii="Book Antiqua" w:hAnsi="Book Antiqua" w:cs="Arial"/>
          <w:color w:val="auto"/>
          <w:sz w:val="24"/>
        </w:rPr>
        <w:t xml:space="preserve">This innovative, concise and </w:t>
      </w:r>
      <w:r>
        <w:rPr>
          <w:rStyle w:val="hui12181"/>
          <w:rFonts w:ascii="Book Antiqua" w:hAnsi="Book Antiqua" w:cs="Arial"/>
          <w:color w:val="auto"/>
          <w:sz w:val="24"/>
        </w:rPr>
        <w:t>“</w:t>
      </w:r>
      <w:r w:rsidRPr="00F676D2">
        <w:rPr>
          <w:rStyle w:val="hui12181"/>
          <w:rFonts w:ascii="Book Antiqua" w:hAnsi="Book Antiqua" w:cs="Arial"/>
          <w:color w:val="auto"/>
          <w:sz w:val="24"/>
        </w:rPr>
        <w:t>unique</w:t>
      </w:r>
      <w:r>
        <w:rPr>
          <w:rStyle w:val="hui12181"/>
          <w:rFonts w:ascii="Book Antiqua" w:hAnsi="Book Antiqua" w:cs="Arial"/>
          <w:color w:val="auto"/>
          <w:sz w:val="24"/>
        </w:rPr>
        <w:t>”</w:t>
      </w:r>
      <w:r w:rsidRPr="00F676D2">
        <w:rPr>
          <w:rStyle w:val="hui12181"/>
          <w:rFonts w:ascii="Book Antiqua" w:hAnsi="Book Antiqua" w:cs="Arial"/>
          <w:color w:val="auto"/>
          <w:sz w:val="24"/>
        </w:rPr>
        <w:t xml:space="preserve"> review</w:t>
      </w:r>
      <w:r w:rsidRPr="00F676D2">
        <w:rPr>
          <w:rFonts w:ascii="Book Antiqua" w:hAnsi="Book Antiqua"/>
          <w:sz w:val="24"/>
        </w:rPr>
        <w:t xml:space="preserve"> (</w:t>
      </w:r>
      <w:r w:rsidRPr="00F676D2">
        <w:rPr>
          <w:rStyle w:val="hui12181"/>
          <w:rFonts w:ascii="Book Antiqua" w:hAnsi="Book Antiqua" w:cs="Arial"/>
          <w:color w:val="auto"/>
          <w:sz w:val="24"/>
        </w:rPr>
        <w:t xml:space="preserve">structured as Q and A with several tables that make this paper very easy to read and hopefully enjoyable), keeps narrative text to the necessary minimum, in order to guide the reader to consult the </w:t>
      </w:r>
      <w:r w:rsidRPr="00F676D2">
        <w:rPr>
          <w:rFonts w:ascii="Book Antiqua" w:hAnsi="Book Antiqua"/>
          <w:sz w:val="24"/>
        </w:rPr>
        <w:t xml:space="preserve">wealth of information included in </w:t>
      </w:r>
      <w:r w:rsidRPr="00F676D2">
        <w:rPr>
          <w:rStyle w:val="hui12181"/>
          <w:rFonts w:ascii="Book Antiqua" w:hAnsi="Book Antiqua" w:cs="Arial"/>
          <w:color w:val="auto"/>
          <w:sz w:val="24"/>
        </w:rPr>
        <w:t>tabulated form. These tables are the outcome of the authors’ personal endeavor to compile in a detailed, yet easy to refer way, information that has often been overlooked by the plethora of similar reviews and/or info on contentious issues in capsule enteroscopy. We believe that this document can be used as reference for study, in reference lists of future manuscript and as important guide for future clinical research on the field.</w:t>
      </w:r>
    </w:p>
    <w:p w:rsidR="00045133" w:rsidRDefault="00045133" w:rsidP="00013D48">
      <w:pPr>
        <w:spacing w:line="360" w:lineRule="auto"/>
        <w:rPr>
          <w:rFonts w:ascii="Book Antiqua" w:hAnsi="Book Antiqua"/>
          <w:b/>
          <w:sz w:val="24"/>
        </w:rPr>
      </w:pPr>
    </w:p>
    <w:p w:rsidR="00045133" w:rsidRDefault="00045133" w:rsidP="000A43D0">
      <w:pPr>
        <w:spacing w:line="360" w:lineRule="auto"/>
        <w:rPr>
          <w:rFonts w:ascii="Book Antiqua" w:hAnsi="Book Antiqua"/>
          <w:b/>
          <w:sz w:val="24"/>
        </w:rPr>
      </w:pPr>
      <w:r w:rsidRPr="00013D48">
        <w:rPr>
          <w:rFonts w:ascii="Book Antiqua" w:hAnsi="Book Antiqua"/>
          <w:sz w:val="24"/>
        </w:rPr>
        <w:t>Koulaouzidis</w:t>
      </w:r>
      <w:r>
        <w:rPr>
          <w:rFonts w:ascii="Book Antiqua" w:hAnsi="Book Antiqua"/>
          <w:sz w:val="24"/>
        </w:rPr>
        <w:t xml:space="preserve"> A</w:t>
      </w:r>
      <w:r w:rsidRPr="00013D48">
        <w:rPr>
          <w:rFonts w:ascii="Book Antiqua" w:hAnsi="Book Antiqua"/>
          <w:sz w:val="24"/>
        </w:rPr>
        <w:t>, Rondonotti</w:t>
      </w:r>
      <w:r>
        <w:rPr>
          <w:rFonts w:ascii="Book Antiqua" w:hAnsi="Book Antiqua"/>
          <w:sz w:val="24"/>
        </w:rPr>
        <w:t xml:space="preserve"> E</w:t>
      </w:r>
      <w:r w:rsidRPr="00013D48">
        <w:rPr>
          <w:rFonts w:ascii="Book Antiqua" w:hAnsi="Book Antiqua"/>
          <w:sz w:val="24"/>
        </w:rPr>
        <w:t>, Karargyris</w:t>
      </w:r>
      <w:r>
        <w:rPr>
          <w:rFonts w:ascii="Book Antiqua" w:hAnsi="Book Antiqua"/>
          <w:sz w:val="24"/>
        </w:rPr>
        <w:t xml:space="preserve"> A. </w:t>
      </w:r>
      <w:r w:rsidRPr="000A43D0">
        <w:rPr>
          <w:rFonts w:ascii="Book Antiqua" w:hAnsi="Book Antiqua"/>
          <w:sz w:val="24"/>
        </w:rPr>
        <w:t>Small-bowel capsule endoscopy: A Ten-table contemporary review</w:t>
      </w:r>
      <w:r>
        <w:rPr>
          <w:rFonts w:ascii="Book Antiqua" w:hAnsi="Book Antiqua"/>
          <w:b/>
          <w:sz w:val="24"/>
        </w:rPr>
        <w:t>.</w:t>
      </w:r>
    </w:p>
    <w:p w:rsidR="00045133" w:rsidRDefault="00045133" w:rsidP="000A43D0">
      <w:pPr>
        <w:spacing w:line="360" w:lineRule="auto"/>
        <w:rPr>
          <w:rFonts w:ascii="Book Antiqua" w:hAnsi="Book Antiqua"/>
          <w:b/>
          <w:sz w:val="24"/>
        </w:rPr>
      </w:pPr>
    </w:p>
    <w:p w:rsidR="00045133" w:rsidRPr="001A6525" w:rsidRDefault="00045133" w:rsidP="000A43D0">
      <w:pPr>
        <w:spacing w:line="360" w:lineRule="auto"/>
        <w:rPr>
          <w:rFonts w:ascii="Book Antiqua" w:hAnsi="Book Antiqua"/>
          <w:b/>
          <w:sz w:val="24"/>
        </w:rPr>
      </w:pPr>
      <w:bookmarkStart w:id="11" w:name="OLE_LINK46"/>
      <w:bookmarkStart w:id="12" w:name="OLE_LINK47"/>
      <w:bookmarkStart w:id="13" w:name="OLE_LINK61"/>
      <w:bookmarkStart w:id="14" w:name="OLE_LINK84"/>
      <w:bookmarkStart w:id="15" w:name="OLE_LINK90"/>
      <w:bookmarkStart w:id="16" w:name="OLE_LINK104"/>
      <w:r w:rsidRPr="001A6525">
        <w:rPr>
          <w:rFonts w:ascii="Book Antiqua" w:hAnsi="Book Antiqua"/>
          <w:b/>
          <w:sz w:val="24"/>
        </w:rPr>
        <w:t xml:space="preserve">Available from: URL: </w:t>
      </w:r>
    </w:p>
    <w:p w:rsidR="00045133" w:rsidRPr="001A6525" w:rsidRDefault="00045133" w:rsidP="000A43D0">
      <w:pPr>
        <w:spacing w:line="360" w:lineRule="auto"/>
        <w:rPr>
          <w:rFonts w:ascii="Book Antiqua" w:hAnsi="Book Antiqua"/>
          <w:b/>
          <w:sz w:val="24"/>
        </w:rPr>
      </w:pPr>
      <w:r w:rsidRPr="001A6525">
        <w:rPr>
          <w:rFonts w:ascii="Book Antiqua" w:hAnsi="Book Antiqua"/>
          <w:b/>
          <w:sz w:val="24"/>
        </w:rPr>
        <w:t>DOI:</w:t>
      </w:r>
    </w:p>
    <w:bookmarkEnd w:id="11"/>
    <w:bookmarkEnd w:id="12"/>
    <w:bookmarkEnd w:id="13"/>
    <w:bookmarkEnd w:id="14"/>
    <w:bookmarkEnd w:id="15"/>
    <w:bookmarkEnd w:id="16"/>
    <w:p w:rsidR="00045133" w:rsidRPr="000A43D0" w:rsidRDefault="00045133" w:rsidP="000A43D0">
      <w:pPr>
        <w:spacing w:line="360" w:lineRule="auto"/>
        <w:rPr>
          <w:rFonts w:ascii="Book Antiqua" w:hAnsi="Book Antiqua"/>
          <w:b/>
          <w:sz w:val="24"/>
        </w:rPr>
      </w:pPr>
      <w:r w:rsidRPr="000A43D0">
        <w:rPr>
          <w:rFonts w:ascii="Book Antiqua" w:hAnsi="Book Antiqua"/>
          <w:b/>
          <w:sz w:val="24"/>
        </w:rPr>
        <w:t xml:space="preserve"> </w:t>
      </w:r>
    </w:p>
    <w:p w:rsidR="00045133" w:rsidRPr="000A43D0"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r w:rsidRPr="00013D48">
        <w:rPr>
          <w:rFonts w:ascii="Book Antiqua" w:hAnsi="Book Antiqua"/>
          <w:b/>
          <w:sz w:val="24"/>
        </w:rPr>
        <w:lastRenderedPageBreak/>
        <w:t>INTRODUCTION</w:t>
      </w:r>
    </w:p>
    <w:p w:rsidR="00045133" w:rsidRPr="00013D48" w:rsidRDefault="00045133" w:rsidP="00013D48">
      <w:pPr>
        <w:widowControl/>
        <w:spacing w:line="360" w:lineRule="auto"/>
        <w:rPr>
          <w:rFonts w:ascii="Book Antiqua" w:eastAsia="Times New Roman" w:hAnsi="Book Antiqua" w:cs="TT7629O00"/>
          <w:kern w:val="0"/>
          <w:sz w:val="24"/>
          <w:lang w:val="en-GB" w:eastAsia="en-US"/>
        </w:rPr>
      </w:pPr>
      <w:r w:rsidRPr="00013D48">
        <w:rPr>
          <w:rFonts w:ascii="Book Antiqua" w:eastAsia="Times New Roman" w:hAnsi="Book Antiqua" w:cs="Tahoma"/>
          <w:kern w:val="0"/>
          <w:sz w:val="24"/>
          <w:lang w:val="en-GB" w:eastAsia="en-US"/>
        </w:rPr>
        <w:t>An early conceptual abstract on capsule endoscopy (CE), entitled “An endorobot for flexible endoscopy, a feasibility study”, was published in 1994</w:t>
      </w:r>
      <w:r w:rsidRPr="00013D48">
        <w:rPr>
          <w:rFonts w:ascii="Book Antiqua" w:eastAsia="Times New Roman" w:hAnsi="Book Antiqua" w:cs="Tahoma"/>
          <w:kern w:val="0"/>
          <w:sz w:val="24"/>
          <w:vertAlign w:val="superscript"/>
          <w:lang w:val="en-GB" w:eastAsia="en-US"/>
        </w:rPr>
        <w:t>[1]</w:t>
      </w:r>
      <w:r w:rsidRPr="00705874">
        <w:rPr>
          <w:rFonts w:ascii="Book Antiqua" w:eastAsia="Times New Roman" w:hAnsi="Book Antiqua" w:cs="Tahoma"/>
          <w:kern w:val="0"/>
          <w:sz w:val="24"/>
          <w:lang w:val="en-GB" w:eastAsia="en-US"/>
        </w:rPr>
        <w:t>.</w:t>
      </w:r>
      <w:r w:rsidRPr="00013D48">
        <w:rPr>
          <w:rFonts w:ascii="Book Antiqua" w:eastAsia="Times New Roman" w:hAnsi="Book Antiqua" w:cs="Tahoma"/>
          <w:kern w:val="0"/>
          <w:sz w:val="24"/>
          <w:lang w:val="en-GB" w:eastAsia="en-US"/>
        </w:rPr>
        <w:t xml:space="preserve"> Then, in 1997 two groups of pioneers, initially working independently in </w:t>
      </w:r>
      <w:smartTag w:uri="urn:schemas-microsoft-com:office:smarttags" w:element="country-region">
        <w:r w:rsidRPr="00013D48">
          <w:rPr>
            <w:rFonts w:ascii="Book Antiqua" w:eastAsia="Times New Roman" w:hAnsi="Book Antiqua" w:cs="Tahoma"/>
            <w:kern w:val="0"/>
            <w:sz w:val="24"/>
            <w:lang w:val="en-GB" w:eastAsia="en-US"/>
          </w:rPr>
          <w:t>Israel</w:t>
        </w:r>
      </w:smartTag>
      <w:r w:rsidRPr="00013D48">
        <w:rPr>
          <w:rFonts w:ascii="Book Antiqua" w:eastAsia="Times New Roman" w:hAnsi="Book Antiqua" w:cs="Tahoma"/>
          <w:kern w:val="0"/>
          <w:sz w:val="24"/>
          <w:lang w:val="en-GB" w:eastAsia="en-US"/>
        </w:rPr>
        <w:t xml:space="preserve"> and </w:t>
      </w:r>
      <w:smartTag w:uri="urn:schemas-microsoft-com:office:smarttags" w:element="place">
        <w:smartTag w:uri="urn:schemas-microsoft-com:office:smarttags" w:element="City">
          <w:r w:rsidRPr="00013D48">
            <w:rPr>
              <w:rFonts w:ascii="Book Antiqua" w:eastAsia="Times New Roman" w:hAnsi="Book Antiqua" w:cs="Tahoma"/>
              <w:kern w:val="0"/>
              <w:sz w:val="24"/>
              <w:lang w:val="en-GB" w:eastAsia="en-US"/>
            </w:rPr>
            <w:t>London</w:t>
          </w:r>
        </w:smartTag>
      </w:smartTag>
      <w:r w:rsidRPr="00013D48">
        <w:rPr>
          <w:rFonts w:ascii="Book Antiqua" w:eastAsia="Times New Roman" w:hAnsi="Book Antiqua" w:cs="Tahoma"/>
          <w:kern w:val="0"/>
          <w:sz w:val="24"/>
          <w:lang w:val="en-GB" w:eastAsia="en-US"/>
        </w:rPr>
        <w:t>, joined force</w:t>
      </w:r>
      <w:r>
        <w:rPr>
          <w:rFonts w:ascii="Book Antiqua" w:eastAsia="Times New Roman" w:hAnsi="Book Antiqua" w:cs="Tahoma"/>
          <w:kern w:val="0"/>
          <w:sz w:val="24"/>
          <w:lang w:val="en-GB" w:eastAsia="en-US"/>
        </w:rPr>
        <w:t>s to achieve wireless endoscope</w:t>
      </w:r>
      <w:r w:rsidRPr="00013D48">
        <w:rPr>
          <w:rFonts w:ascii="Book Antiqua" w:eastAsia="Times New Roman" w:hAnsi="Book Antiqua" w:cs="Tahoma"/>
          <w:kern w:val="0"/>
          <w:sz w:val="24"/>
          <w:vertAlign w:val="superscript"/>
          <w:lang w:val="en-GB" w:eastAsia="en-US"/>
        </w:rPr>
        <w:t>[2]</w:t>
      </w:r>
      <w:r w:rsidRPr="00013D48">
        <w:rPr>
          <w:rFonts w:ascii="Book Antiqua" w:eastAsia="Times New Roman" w:hAnsi="Book Antiqua" w:cs="Tahoma"/>
          <w:kern w:val="0"/>
          <w:sz w:val="24"/>
          <w:lang w:val="en-GB" w:eastAsia="en-US"/>
        </w:rPr>
        <w:t xml:space="preserve">. </w:t>
      </w:r>
      <w:r w:rsidRPr="00013D48">
        <w:rPr>
          <w:rFonts w:ascii="Book Antiqua" w:eastAsia="Times New Roman" w:hAnsi="Book Antiqua" w:cs="TT7629O00"/>
          <w:kern w:val="0"/>
          <w:sz w:val="24"/>
          <w:lang w:val="en-GB" w:eastAsia="en-US"/>
        </w:rPr>
        <w:t>Three years later, in the Digestive Disease Week meeting of the millennium and almost concurrently in Nature</w:t>
      </w:r>
      <w:r w:rsidRPr="00013D48">
        <w:rPr>
          <w:rFonts w:ascii="Book Antiqua" w:eastAsia="Times New Roman" w:hAnsi="Book Antiqua" w:cs="TT7629O00"/>
          <w:kern w:val="0"/>
          <w:sz w:val="24"/>
          <w:vertAlign w:val="superscript"/>
          <w:lang w:val="en-GB" w:eastAsia="en-US"/>
        </w:rPr>
        <w:t>[3]</w:t>
      </w:r>
      <w:r w:rsidRPr="00013D48">
        <w:rPr>
          <w:rFonts w:ascii="Book Antiqua" w:eastAsia="Times New Roman" w:hAnsi="Book Antiqua" w:cs="TT7629O00"/>
          <w:kern w:val="0"/>
          <w:sz w:val="24"/>
          <w:lang w:val="en-GB" w:eastAsia="en-US"/>
        </w:rPr>
        <w:t xml:space="preserve">, Paul Swain presented the world’s first wireless capsule endoscope. </w:t>
      </w:r>
    </w:p>
    <w:p w:rsidR="00045133" w:rsidRPr="00013D48" w:rsidRDefault="00045133" w:rsidP="00D4738D">
      <w:pPr>
        <w:widowControl/>
        <w:spacing w:line="360" w:lineRule="auto"/>
        <w:ind w:firstLineChars="200" w:firstLine="480"/>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 xml:space="preserve">Indeed, the brainchild of Iddan </w:t>
      </w:r>
      <w:r w:rsidR="0003696A" w:rsidRPr="0003696A">
        <w:rPr>
          <w:rFonts w:ascii="Book Antiqua" w:eastAsiaTheme="minorEastAsia" w:hAnsi="Book Antiqua" w:hint="eastAsia"/>
          <w:i/>
          <w:kern w:val="0"/>
          <w:sz w:val="24"/>
          <w:lang w:val="en-GB"/>
        </w:rPr>
        <w:t>et al</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4]</w:t>
      </w:r>
      <w:r w:rsidRPr="00013D48">
        <w:rPr>
          <w:rFonts w:ascii="Book Antiqua" w:eastAsia="Times New Roman" w:hAnsi="Book Antiqua"/>
          <w:kern w:val="0"/>
          <w:sz w:val="24"/>
          <w:lang w:val="en-GB" w:eastAsia="en-US"/>
        </w:rPr>
        <w:t xml:space="preserve"> has revolutionised the field of gastrointestinal (GI) diagnostics, turning into reality the concept of painless and wireless endoscopy. Furthermore, the introduction of CE in clinical practice increased the interest for the study of the small-bowel. Consequently, in about 10 years, an impressive quantity of literature -on indications, diagnostic yield (DY), safety profile and technical evolution of CE- has been published as well as several reviews. Therefore, we aim to focus readers’ attention on some current and contentious issues, often missed from similar reviews on the field. We herein present (in a comprehensive yet user-friendly manner) a systematic review of the current literature in a form of question-and-answer. We expect CE readers, of all experience levels, will find this review useful as a source of further reading and reference. </w:t>
      </w:r>
    </w:p>
    <w:p w:rsidR="00045133" w:rsidRPr="006E6F30" w:rsidRDefault="00045133" w:rsidP="00013D48">
      <w:pPr>
        <w:widowControl/>
        <w:spacing w:line="360" w:lineRule="auto"/>
        <w:rPr>
          <w:rFonts w:ascii="Book Antiqua" w:hAnsi="Book Antiqua"/>
          <w:b/>
          <w:kern w:val="0"/>
          <w:sz w:val="24"/>
          <w:lang w:val="en-GB"/>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 xml:space="preserve">WHICH ARE THE DIFFERENCES AMONG THE CURRENT COMMERCIALLY AVAILABLE CAPSULES? </w:t>
      </w:r>
    </w:p>
    <w:p w:rsidR="00045133" w:rsidRPr="00013D48" w:rsidRDefault="00045133" w:rsidP="00013D48">
      <w:pPr>
        <w:widowControl/>
        <w:spacing w:line="360" w:lineRule="auto"/>
        <w:rPr>
          <w:rFonts w:ascii="Book Antiqua" w:eastAsia="Times New Roman" w:hAnsi="Book Antiqua" w:cs="Tahoma"/>
          <w:kern w:val="0"/>
          <w:sz w:val="24"/>
          <w:lang w:val="en-GB" w:eastAsia="en-US"/>
        </w:rPr>
      </w:pPr>
      <w:r w:rsidRPr="00013D48">
        <w:rPr>
          <w:rFonts w:ascii="Book Antiqua" w:eastAsia="Times New Roman" w:hAnsi="Book Antiqua" w:cs="Tahoma"/>
          <w:kern w:val="0"/>
          <w:sz w:val="24"/>
          <w:lang w:val="en-GB" w:eastAsia="en-US"/>
        </w:rPr>
        <w:t>Since 2001, the year of approval by the FDA of the first video capsule with the prophetic, yet slightly unfortunate, brand name mouth-to-anus (M</w:t>
      </w:r>
      <w:r w:rsidRPr="00013D48">
        <w:rPr>
          <w:rFonts w:ascii="Book Antiqua" w:eastAsia="Times New Roman" w:hAnsi="Book Antiqua" w:cs="Tahoma"/>
          <w:kern w:val="0"/>
          <w:sz w:val="24"/>
          <w:vertAlign w:val="subscript"/>
          <w:lang w:val="en-GB" w:eastAsia="en-US"/>
        </w:rPr>
        <w:t>2</w:t>
      </w:r>
      <w:r w:rsidRPr="00013D48">
        <w:rPr>
          <w:rFonts w:ascii="Book Antiqua" w:eastAsia="Times New Roman" w:hAnsi="Book Antiqua" w:cs="Tahoma"/>
          <w:kern w:val="0"/>
          <w:sz w:val="24"/>
          <w:lang w:val="en-GB" w:eastAsia="en-US"/>
        </w:rPr>
        <w:t>A</w:t>
      </w:r>
      <w:r w:rsidRPr="00013D48">
        <w:rPr>
          <w:rFonts w:ascii="Book Antiqua" w:eastAsia="Times New Roman" w:hAnsi="Book Antiqua" w:cs="Tahoma"/>
          <w:color w:val="000000"/>
          <w:kern w:val="0"/>
          <w:sz w:val="24"/>
          <w:vertAlign w:val="superscript"/>
          <w:lang w:val="en-GB" w:eastAsia="en-US"/>
        </w:rPr>
        <w:t>®</w:t>
      </w:r>
      <w:r w:rsidRPr="00013D48">
        <w:rPr>
          <w:rFonts w:ascii="Book Antiqua" w:eastAsia="Times New Roman" w:hAnsi="Book Antiqua" w:cs="Tahoma"/>
          <w:color w:val="000000"/>
          <w:kern w:val="0"/>
          <w:sz w:val="24"/>
          <w:lang w:val="en-GB" w:eastAsia="en-US"/>
        </w:rPr>
        <w:t xml:space="preserve">; </w:t>
      </w:r>
      <w:r w:rsidRPr="00013D48">
        <w:rPr>
          <w:rFonts w:ascii="Book Antiqua" w:eastAsia="Times New Roman" w:hAnsi="Book Antiqua" w:cs="Tahoma"/>
          <w:kern w:val="0"/>
          <w:sz w:val="24"/>
          <w:lang w:val="en-GB" w:eastAsia="en-US"/>
        </w:rPr>
        <w:t>Given</w:t>
      </w:r>
      <w:r w:rsidRPr="00013D48">
        <w:rPr>
          <w:rFonts w:ascii="Book Antiqua" w:eastAsia="Times New Roman" w:hAnsi="Book Antiqua" w:cs="Tahoma"/>
          <w:color w:val="000000"/>
          <w:kern w:val="0"/>
          <w:sz w:val="24"/>
          <w:vertAlign w:val="superscript"/>
          <w:lang w:val="en-GB" w:eastAsia="en-US"/>
        </w:rPr>
        <w:t>®</w:t>
      </w:r>
      <w:r w:rsidRPr="00013D48">
        <w:rPr>
          <w:rFonts w:ascii="Book Antiqua" w:eastAsia="Times New Roman" w:hAnsi="Book Antiqua" w:cs="Tahoma"/>
          <w:kern w:val="0"/>
          <w:sz w:val="24"/>
          <w:lang w:val="en-GB" w:eastAsia="en-US"/>
        </w:rPr>
        <w:t xml:space="preserve">Imaging, </w:t>
      </w:r>
      <w:smartTag w:uri="urn:schemas-microsoft-com:office:smarttags" w:element="place">
        <w:smartTag w:uri="urn:schemas-microsoft-com:office:smarttags" w:element="City">
          <w:r w:rsidRPr="00013D48">
            <w:rPr>
              <w:rFonts w:ascii="Book Antiqua" w:eastAsia="Times New Roman" w:hAnsi="Book Antiqua" w:cs="Tahoma"/>
              <w:kern w:val="0"/>
              <w:sz w:val="24"/>
              <w:lang w:val="en-GB" w:eastAsia="en-US"/>
            </w:rPr>
            <w:t>Yoqneam</w:t>
          </w:r>
        </w:smartTag>
        <w:r w:rsidRPr="00013D48">
          <w:rPr>
            <w:rFonts w:ascii="Book Antiqua" w:eastAsia="Times New Roman" w:hAnsi="Book Antiqua" w:cs="Tahoma"/>
            <w:kern w:val="0"/>
            <w:sz w:val="24"/>
            <w:lang w:val="en-GB" w:eastAsia="en-US"/>
          </w:rPr>
          <w:t xml:space="preserve">, </w:t>
        </w:r>
        <w:smartTag w:uri="urn:schemas-microsoft-com:office:smarttags" w:element="country-region">
          <w:r>
            <w:rPr>
              <w:rFonts w:ascii="Book Antiqua" w:eastAsia="Times New Roman" w:hAnsi="Book Antiqua" w:cs="Tahoma"/>
              <w:kern w:val="0"/>
              <w:sz w:val="24"/>
              <w:lang w:val="en-GB" w:eastAsia="en-US"/>
            </w:rPr>
            <w:t>Israel</w:t>
          </w:r>
        </w:smartTag>
      </w:smartTag>
      <w:r>
        <w:rPr>
          <w:rFonts w:ascii="Book Antiqua" w:eastAsia="Times New Roman" w:hAnsi="Book Antiqua" w:cs="Tahoma"/>
          <w:kern w:val="0"/>
          <w:sz w:val="24"/>
          <w:lang w:val="en-GB" w:eastAsia="en-US"/>
        </w:rPr>
        <w:t>), a total of more than 2000</w:t>
      </w:r>
      <w:r w:rsidRPr="00013D48">
        <w:rPr>
          <w:rFonts w:ascii="Book Antiqua" w:eastAsia="Times New Roman" w:hAnsi="Book Antiqua" w:cs="Tahoma"/>
          <w:kern w:val="0"/>
          <w:sz w:val="24"/>
          <w:lang w:val="en-GB" w:eastAsia="en-US"/>
        </w:rPr>
        <w:t>000 capsules have been ingested worldwide</w:t>
      </w:r>
      <w:r w:rsidRPr="006E6F30">
        <w:rPr>
          <w:rFonts w:ascii="Book Antiqua" w:eastAsia="Times New Roman" w:hAnsi="Book Antiqua" w:cs="Tahoma"/>
          <w:kern w:val="0"/>
          <w:sz w:val="24"/>
          <w:vertAlign w:val="superscript"/>
          <w:lang w:val="en-GB" w:eastAsia="en-US"/>
        </w:rPr>
        <w:t>[</w:t>
      </w:r>
      <w:r w:rsidRPr="00013D48">
        <w:rPr>
          <w:rFonts w:ascii="Book Antiqua" w:eastAsia="Times New Roman" w:hAnsi="Book Antiqua" w:cs="Tahoma"/>
          <w:kern w:val="0"/>
          <w:sz w:val="24"/>
          <w:vertAlign w:val="superscript"/>
          <w:lang w:val="en-GB" w:eastAsia="en-US"/>
        </w:rPr>
        <w:t>5]</w:t>
      </w:r>
      <w:r w:rsidRPr="00013D48">
        <w:rPr>
          <w:rFonts w:ascii="Book Antiqua" w:eastAsia="Times New Roman" w:hAnsi="Book Antiqua" w:cs="Tahoma"/>
          <w:kern w:val="0"/>
          <w:sz w:val="24"/>
          <w:lang w:val="en-GB" w:eastAsia="en-US"/>
        </w:rPr>
        <w:t xml:space="preserve">. Furthermore, over the last decade, technology has improved in the field of CE as competition has become quite stiff. At present time, there are 5 small-bowel capsule enteroscopy (SBCE) models in the market worldwide </w:t>
      </w:r>
      <w:r w:rsidRPr="006E6F30">
        <w:rPr>
          <w:rFonts w:ascii="Book Antiqua" w:eastAsia="Times New Roman" w:hAnsi="Book Antiqua" w:cs="Tahoma"/>
          <w:kern w:val="0"/>
          <w:sz w:val="24"/>
          <w:lang w:val="en-GB" w:eastAsia="en-US"/>
        </w:rPr>
        <w:t>(Table 1)</w:t>
      </w:r>
      <w:r w:rsidRPr="006E6F30">
        <w:rPr>
          <w:rFonts w:ascii="Book Antiqua" w:eastAsia="Times New Roman" w:hAnsi="Book Antiqua" w:cs="Tahoma"/>
          <w:kern w:val="0"/>
          <w:sz w:val="24"/>
          <w:vertAlign w:val="superscript"/>
          <w:lang w:val="en-GB" w:eastAsia="en-US"/>
        </w:rPr>
        <w:t>[</w:t>
      </w:r>
      <w:r w:rsidRPr="00013D48">
        <w:rPr>
          <w:rFonts w:ascii="Book Antiqua" w:eastAsia="Times New Roman" w:hAnsi="Book Antiqua" w:cs="Tahoma"/>
          <w:kern w:val="0"/>
          <w:sz w:val="24"/>
          <w:vertAlign w:val="superscript"/>
          <w:lang w:val="en-GB" w:eastAsia="en-US"/>
        </w:rPr>
        <w:t>5,6]</w:t>
      </w:r>
      <w:r w:rsidRPr="00013D48">
        <w:rPr>
          <w:rFonts w:ascii="Book Antiqua" w:eastAsia="Times New Roman" w:hAnsi="Book Antiqua" w:cs="Tahoma"/>
          <w:kern w:val="0"/>
          <w:sz w:val="24"/>
          <w:lang w:val="en-GB" w:eastAsia="en-US"/>
        </w:rPr>
        <w:t xml:space="preserve">. Although similar in size and shape, they differ on several technical aspects. Of the 5 SBCE, four are in widespread use, although most of the published literature </w:t>
      </w:r>
      <w:r w:rsidRPr="00013D48">
        <w:rPr>
          <w:rFonts w:ascii="Book Antiqua" w:eastAsia="Times New Roman" w:hAnsi="Book Antiqua" w:cs="Tahoma"/>
          <w:kern w:val="0"/>
          <w:sz w:val="24"/>
          <w:lang w:val="en-GB" w:eastAsia="en-US"/>
        </w:rPr>
        <w:lastRenderedPageBreak/>
        <w:t>studies are with PillCam</w:t>
      </w:r>
      <w:r w:rsidRPr="00013D48">
        <w:rPr>
          <w:rFonts w:ascii="Book Antiqua" w:eastAsia="Times New Roman" w:hAnsi="Book Antiqua" w:cs="Tahoma"/>
          <w:color w:val="000000"/>
          <w:kern w:val="0"/>
          <w:sz w:val="24"/>
          <w:vertAlign w:val="superscript"/>
          <w:lang w:val="en-GB" w:eastAsia="en-US"/>
        </w:rPr>
        <w:t>®</w:t>
      </w:r>
      <w:r w:rsidRPr="00013D48">
        <w:rPr>
          <w:rFonts w:ascii="Book Antiqua" w:eastAsia="Times New Roman" w:hAnsi="Book Antiqua" w:cs="Tahoma"/>
          <w:kern w:val="0"/>
          <w:sz w:val="24"/>
          <w:lang w:val="en-GB" w:eastAsia="en-US"/>
        </w:rPr>
        <w:t>. Nevertheless, head-to-head trials have showed –in the great majority of studies– comparable results in terms of DY, image quality and completion rate (CR)</w:t>
      </w:r>
      <w:r w:rsidRPr="006E6F30">
        <w:rPr>
          <w:rFonts w:ascii="Book Antiqua" w:eastAsia="Times New Roman" w:hAnsi="Book Antiqua" w:cs="Tahoma"/>
          <w:kern w:val="0"/>
          <w:sz w:val="24"/>
          <w:lang w:val="en-GB" w:eastAsia="en-US"/>
        </w:rPr>
        <w:t xml:space="preserve"> (Table 2)</w:t>
      </w:r>
      <w:r w:rsidRPr="006E6F30">
        <w:rPr>
          <w:rFonts w:ascii="Book Antiqua" w:eastAsia="Times New Roman" w:hAnsi="Book Antiqua" w:cs="Tahoma"/>
          <w:kern w:val="0"/>
          <w:sz w:val="24"/>
          <w:vertAlign w:val="superscript"/>
          <w:lang w:val="en-GB" w:eastAsia="en-US"/>
        </w:rPr>
        <w:t>[</w:t>
      </w:r>
      <w:r w:rsidRPr="00013D48">
        <w:rPr>
          <w:rFonts w:ascii="Book Antiqua" w:eastAsia="Times New Roman" w:hAnsi="Book Antiqua" w:cs="Tahoma"/>
          <w:kern w:val="0"/>
          <w:sz w:val="24"/>
          <w:vertAlign w:val="superscript"/>
          <w:lang w:val="en-GB" w:eastAsia="en-US"/>
        </w:rPr>
        <w:t>7-11]</w:t>
      </w:r>
      <w:r w:rsidRPr="00013D48">
        <w:rPr>
          <w:rFonts w:ascii="Book Antiqua" w:eastAsia="Times New Roman" w:hAnsi="Book Antiqua" w:cs="Tahoma"/>
          <w:kern w:val="0"/>
          <w:sz w:val="24"/>
          <w:lang w:val="en-GB" w:eastAsia="en-US"/>
        </w:rPr>
        <w:t xml:space="preserve">. </w:t>
      </w:r>
    </w:p>
    <w:p w:rsidR="00045133" w:rsidRPr="00013D48" w:rsidRDefault="00045133" w:rsidP="00013D48">
      <w:pPr>
        <w:widowControl/>
        <w:spacing w:line="360" w:lineRule="auto"/>
        <w:rPr>
          <w:rFonts w:ascii="Book Antiqua" w:eastAsia="Times New Roman" w:hAnsi="Book Antiqua"/>
          <w:b/>
          <w:color w:val="FF0000"/>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 xml:space="preserve">DO HIGH-GRADE EVIDENCE SUPPORT THE USE OF CAPSULE ENDOSCOPY IN CLINICAL PRACTICE?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In recent years, many authors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 xml:space="preserve">12-14] </w:t>
      </w:r>
      <w:r w:rsidRPr="00013D48">
        <w:rPr>
          <w:rFonts w:ascii="Book Antiqua" w:eastAsia="Times New Roman" w:hAnsi="Book Antiqua"/>
          <w:kern w:val="0"/>
          <w:sz w:val="24"/>
          <w:lang w:val="en-GB" w:eastAsia="en-US"/>
        </w:rPr>
        <w:t>reviewed systematically the validity of SBCE in clinical practice. Out of this evidence base, it clearly emerges that in daily practice the leading indications for CE are: gastrointestinal (GI) bleeding of obscure origin (OGIB accounts for 60</w:t>
      </w:r>
      <w:r w:rsidR="0003696A">
        <w:rPr>
          <w:rFonts w:ascii="Book Antiqua" w:eastAsiaTheme="minorEastAsia" w:hAnsi="Book Antiqua" w:hint="eastAsia"/>
          <w:kern w:val="0"/>
          <w:sz w:val="24"/>
          <w:lang w:val="en-GB"/>
        </w:rPr>
        <w:t>%</w:t>
      </w:r>
      <w:r w:rsidRPr="00013D48">
        <w:rPr>
          <w:rFonts w:ascii="Book Antiqua" w:eastAsia="Times New Roman" w:hAnsi="Book Antiqua"/>
          <w:kern w:val="0"/>
          <w:sz w:val="24"/>
          <w:lang w:val="en-GB" w:eastAsia="en-US"/>
        </w:rPr>
        <w:t>-70% of all SBCE examinations world-wide), and Crohn's disease (CD; known and/or suspected). Other clinical indications, although less common, are coeliac disease and clinical suspicion of small-bowel neoplasia</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15,16]</w:t>
      </w:r>
      <w:r w:rsidRPr="00013D48">
        <w:rPr>
          <w:rFonts w:ascii="Book Antiqua" w:eastAsia="Times New Roman" w:hAnsi="Book Antiqua"/>
          <w:kern w:val="0"/>
          <w:sz w:val="24"/>
          <w:lang w:val="en-GB" w:eastAsia="en-US"/>
        </w:rPr>
        <w:t xml:space="preserve">. Therefore, we decided to summarize </w:t>
      </w:r>
      <w:r w:rsidRPr="009E1435">
        <w:rPr>
          <w:rFonts w:ascii="Book Antiqua" w:eastAsia="Times New Roman" w:hAnsi="Book Antiqua"/>
          <w:kern w:val="0"/>
          <w:sz w:val="24"/>
          <w:lang w:val="en-GB" w:eastAsia="en-US"/>
        </w:rPr>
        <w:t>(Table 3)</w:t>
      </w:r>
      <w:r w:rsidR="0003696A" w:rsidRPr="0003696A">
        <w:rPr>
          <w:rFonts w:ascii="Book Antiqua" w:eastAsia="Times New Roman" w:hAnsi="Book Antiqua"/>
          <w:kern w:val="0"/>
          <w:sz w:val="24"/>
          <w:vertAlign w:val="superscript"/>
          <w:lang w:val="en-GB" w:eastAsia="en-US"/>
        </w:rPr>
        <w:t xml:space="preserve"> </w:t>
      </w:r>
      <w:r w:rsidR="0003696A" w:rsidRPr="006E6F30">
        <w:rPr>
          <w:rFonts w:ascii="Book Antiqua" w:eastAsia="Times New Roman" w:hAnsi="Book Antiqua"/>
          <w:kern w:val="0"/>
          <w:sz w:val="24"/>
          <w:vertAlign w:val="superscript"/>
          <w:lang w:val="en-GB" w:eastAsia="en-US"/>
        </w:rPr>
        <w:t>[</w:t>
      </w:r>
      <w:r w:rsidR="0003696A" w:rsidRPr="00013D48">
        <w:rPr>
          <w:rFonts w:ascii="Book Antiqua" w:eastAsia="Times New Roman" w:hAnsi="Book Antiqua"/>
          <w:kern w:val="0"/>
          <w:sz w:val="24"/>
          <w:vertAlign w:val="superscript"/>
          <w:lang w:val="en-GB" w:eastAsia="en-US"/>
        </w:rPr>
        <w:t>17-32]</w:t>
      </w:r>
      <w:r w:rsidRPr="00013D48">
        <w:rPr>
          <w:rFonts w:ascii="Book Antiqua" w:eastAsia="Times New Roman" w:hAnsi="Book Antiqua"/>
          <w:kern w:val="0"/>
          <w:sz w:val="24"/>
          <w:lang w:val="en-GB" w:eastAsia="en-US"/>
        </w:rPr>
        <w:t>,</w:t>
      </w:r>
      <w:r w:rsidRPr="00013D48">
        <w:rPr>
          <w:rFonts w:ascii="Book Antiqua" w:eastAsia="Times New Roman" w:hAnsi="Book Antiqua"/>
          <w:b/>
          <w:color w:val="000090"/>
          <w:kern w:val="0"/>
          <w:sz w:val="24"/>
          <w:lang w:val="en-GB" w:eastAsia="en-US"/>
        </w:rPr>
        <w:t xml:space="preserve"> </w:t>
      </w:r>
      <w:r w:rsidRPr="00013D48">
        <w:rPr>
          <w:rFonts w:ascii="Book Antiqua" w:eastAsia="Times New Roman" w:hAnsi="Book Antiqua"/>
          <w:kern w:val="0"/>
          <w:sz w:val="24"/>
          <w:lang w:val="en-GB" w:eastAsia="en-US"/>
        </w:rPr>
        <w:t>the results of the more robust -from a methodological point of view- publications which addressed the role of CE in the field of OGIB, CD and coeliac disease. These meta-analyses have formed the basis of national/international guidelines, which place CE in a prime position for the diagnostic work-up of patients with OGIB, known and/or suspected CD and possible small-bowel neoplasia</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33-36]</w:t>
      </w:r>
      <w:r w:rsidRPr="00013D48">
        <w:rPr>
          <w:rFonts w:ascii="Book Antiqua" w:eastAsia="Times New Roman" w:hAnsi="Book Antiqua"/>
          <w:kern w:val="0"/>
          <w:sz w:val="24"/>
          <w:lang w:val="en-GB" w:eastAsia="en-US"/>
        </w:rPr>
        <w:t xml:space="preserve">. </w:t>
      </w:r>
    </w:p>
    <w:p w:rsidR="00045133" w:rsidRPr="00013D48" w:rsidRDefault="00045133" w:rsidP="00013D48">
      <w:pPr>
        <w:widowControl/>
        <w:spacing w:line="360" w:lineRule="auto"/>
        <w:rPr>
          <w:rFonts w:ascii="Book Antiqua" w:eastAsia="Times New Roman" w:hAnsi="Book Antiqua"/>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 xml:space="preserve">WHICH IS THE BEST PREPARATION REGIMEN FOR SMALL-BOWEL CAPSULE ENDOSCOPY?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 xml:space="preserve">This certainly is one of the most contentious issues in CE. Since the introduction of CE in clinical practice, it was clear that small-bowel cleanliness is one of the key factors (as in fact is often the case for endoscopic examinations) to guarantee high diagnostic performance. Thus far, several studies have been performed in order to test whether the administration of different purgatives and/or prokinetics would impact on small-bowel cleanliness. It is noteworthy that these studies are rather heterogeneous in terms of type of laxatives administered, dosages and/or administration schedule </w:t>
      </w:r>
      <w:r w:rsidRPr="009E1435">
        <w:rPr>
          <w:rFonts w:ascii="Book Antiqua" w:eastAsia="Times New Roman" w:hAnsi="Book Antiqua"/>
          <w:kern w:val="0"/>
          <w:sz w:val="24"/>
          <w:lang w:val="en-GB" w:eastAsia="en-US"/>
        </w:rPr>
        <w:t>(Table 3)</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22,25,30]</w:t>
      </w:r>
      <w:r w:rsidRPr="00013D48">
        <w:rPr>
          <w:rFonts w:ascii="Book Antiqua" w:eastAsia="Times New Roman" w:hAnsi="Book Antiqua"/>
          <w:kern w:val="0"/>
          <w:sz w:val="24"/>
          <w:lang w:val="en-GB" w:eastAsia="en-US"/>
        </w:rPr>
        <w:t xml:space="preserve">. Furthermore, in some studies laxatives and prokinetics were administered concurrently, which is probably a further source of bias. Essentially, the </w:t>
      </w:r>
      <w:r w:rsidRPr="00013D48">
        <w:rPr>
          <w:rFonts w:ascii="Book Antiqua" w:eastAsia="Times New Roman" w:hAnsi="Book Antiqua"/>
          <w:kern w:val="0"/>
          <w:sz w:val="24"/>
          <w:lang w:val="en-GB" w:eastAsia="en-US"/>
        </w:rPr>
        <w:lastRenderedPageBreak/>
        <w:t>current evidence base suggests that a preparation regimen based on laxatives (more specifically polyethylene glycol; PEG) is more effective -than fasting alone- in improving the small-bowel mucosa visualization. Among the PEG-based laxatives, a low volume schedule seems to be at least equally effective than high volume regimens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25,30]</w:t>
      </w:r>
      <w:r w:rsidRPr="00013D48">
        <w:rPr>
          <w:rFonts w:ascii="Book Antiqua" w:eastAsia="Times New Roman" w:hAnsi="Book Antiqua"/>
          <w:kern w:val="0"/>
          <w:sz w:val="24"/>
          <w:lang w:val="en-GB" w:eastAsia="en-US"/>
        </w:rPr>
        <w:t>. Therefore, a 2-l PEG-based purge, administered the day before the procedure, is the most widely practiced preparation regimen. Whether this regimen can be further improved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by further decreasing its volume, changing the timing of administration, coupling it with prokinetics and/or other pharmaceutical factors) or if it can really affect the DY, is still under discussion</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37]</w:t>
      </w:r>
      <w:r w:rsidRPr="00013D48">
        <w:rPr>
          <w:rFonts w:ascii="Book Antiqua" w:eastAsia="Times New Roman" w:hAnsi="Book Antiqua"/>
          <w:kern w:val="0"/>
          <w:sz w:val="24"/>
          <w:lang w:val="en-GB" w:eastAsia="en-US"/>
        </w:rPr>
        <w:t>.</w:t>
      </w:r>
    </w:p>
    <w:p w:rsidR="00045133" w:rsidRPr="00013D48" w:rsidRDefault="00045133" w:rsidP="00013D48">
      <w:pPr>
        <w:widowControl/>
        <w:spacing w:line="360" w:lineRule="auto"/>
        <w:rPr>
          <w:rFonts w:ascii="Book Antiqua" w:eastAsia="Times New Roman" w:hAnsi="Book Antiqua"/>
          <w:b/>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IS THERE A ROLE FOR FAECAL CALPROTECTIN AS “SELECTION TEST” FOR CAPSULE ENDOSCOPY?</w:t>
      </w:r>
      <w:r w:rsidRPr="00013D48">
        <w:rPr>
          <w:rFonts w:ascii="Book Antiqua" w:eastAsia="Times New Roman" w:hAnsi="Book Antiqua"/>
          <w:b/>
          <w:color w:val="FF0000"/>
          <w:kern w:val="0"/>
          <w:sz w:val="24"/>
          <w:lang w:val="en-GB" w:eastAsia="en-US"/>
        </w:rPr>
        <w:t xml:space="preserve"> </w:t>
      </w:r>
    </w:p>
    <w:p w:rsidR="00045133" w:rsidRPr="00013D48" w:rsidRDefault="00045133" w:rsidP="00013D48">
      <w:pPr>
        <w:widowControl/>
        <w:spacing w:line="360" w:lineRule="auto"/>
        <w:rPr>
          <w:rFonts w:ascii="Book Antiqua" w:eastAsia="Times New Roman" w:hAnsi="Book Antiqua"/>
          <w:b/>
          <w:color w:val="FF0000"/>
          <w:kern w:val="0"/>
          <w:sz w:val="24"/>
          <w:lang w:val="en-GB" w:eastAsia="en-US"/>
        </w:rPr>
      </w:pPr>
      <w:r w:rsidRPr="00013D48">
        <w:rPr>
          <w:rFonts w:ascii="Book Antiqua" w:eastAsia="Times New Roman" w:hAnsi="Book Antiqua"/>
          <w:kern w:val="0"/>
          <w:sz w:val="24"/>
          <w:lang w:val="en-GB" w:eastAsia="en-US"/>
        </w:rPr>
        <w:t>Due to its high DY and its negative predictive value (NPV), CE has shown remarkable cost-effectiveness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38]</w:t>
      </w:r>
      <w:r w:rsidRPr="00013D48">
        <w:rPr>
          <w:rFonts w:ascii="Book Antiqua" w:eastAsia="Times New Roman" w:hAnsi="Book Antiqua"/>
          <w:kern w:val="0"/>
          <w:sz w:val="24"/>
          <w:lang w:val="en-GB" w:eastAsia="en-US"/>
        </w:rPr>
        <w:t>. However, CE still remains less widely available and likely more expensive, when compared to other diagnostic modalities for the small-bowel</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39]</w:t>
      </w:r>
      <w:r w:rsidRPr="00013D48">
        <w:rPr>
          <w:rFonts w:ascii="Book Antiqua" w:eastAsia="Times New Roman" w:hAnsi="Book Antiqua"/>
          <w:kern w:val="0"/>
          <w:sz w:val="24"/>
          <w:lang w:val="en-GB" w:eastAsia="en-US"/>
        </w:rPr>
        <w:t>. Furthermore, although CE is generally considered overall a safe modality, it can lead to severe complications (capsule retention in some patients’ subgroups is reported as high as 15%</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13-15</w:t>
      </w:r>
      <w:r w:rsidR="00242275">
        <w:rPr>
          <w:rFonts w:ascii="Book Antiqua" w:eastAsiaTheme="minorEastAsia" w:hAnsi="Book Antiqua" w:hint="eastAsia"/>
          <w:kern w:val="0"/>
          <w:sz w:val="24"/>
          <w:vertAlign w:val="superscript"/>
          <w:lang w:val="en-GB"/>
        </w:rPr>
        <w:t>, 40</w:t>
      </w:r>
      <w:r w:rsidRPr="00013D48">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lang w:val="en-GB" w:eastAsia="en-US"/>
        </w:rPr>
        <w:t>. Consequently, any tool or methods that allows selection of candidates, hence a more targeted and/or smooth “delivery” of SBCE, is a welcome approach. However, any pre-CE selection tool should be easy to perform, safe, inexpensive and fast</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41]</w:t>
      </w:r>
      <w:r w:rsidRPr="00013D48">
        <w:rPr>
          <w:rFonts w:ascii="Book Antiqua" w:eastAsia="Times New Roman" w:hAnsi="Book Antiqua"/>
          <w:kern w:val="0"/>
          <w:sz w:val="24"/>
          <w:lang w:val="en-GB" w:eastAsia="en-US"/>
        </w:rPr>
        <w:t>. In light of all these issues, faecal inflammation tests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lang w:val="en-GB" w:eastAsia="en-US"/>
        </w:rPr>
        <w:t xml:space="preserve">of which, faecal calprotectin (FC) is the more widely available] have been proposed. In fact, FC has been used in SBCE studies in two settings: in patients taking NSAIDs, to evaluate the type and extent of mucosal damage </w:t>
      </w:r>
      <w:r w:rsidRPr="003B0E80">
        <w:rPr>
          <w:rFonts w:ascii="Book Antiqua" w:eastAsia="Times New Roman" w:hAnsi="Book Antiqua"/>
          <w:kern w:val="0"/>
          <w:sz w:val="24"/>
          <w:lang w:val="en-GB" w:eastAsia="en-US"/>
        </w:rPr>
        <w:t>(Table 4)</w:t>
      </w:r>
      <w:r w:rsidRPr="003B0E80">
        <w:rPr>
          <w:rFonts w:ascii="Book Antiqua" w:eastAsia="Times New Roman" w:hAnsi="Book Antiqua"/>
          <w:kern w:val="0"/>
          <w:sz w:val="24"/>
          <w:vertAlign w:val="superscript"/>
          <w:lang w:val="en-GB" w:eastAsia="en-US"/>
        </w:rPr>
        <w:t>[41-44]</w:t>
      </w:r>
      <w:r w:rsidRPr="003B0E80">
        <w:rPr>
          <w:rFonts w:ascii="Book Antiqua" w:eastAsia="Times New Roman" w:hAnsi="Book Antiqua"/>
          <w:kern w:val="0"/>
          <w:sz w:val="24"/>
          <w:lang w:val="en-GB" w:eastAsia="en-US"/>
        </w:rPr>
        <w:t xml:space="preserve"> and, more importantly from a clinical point of view, in patients with know</w:t>
      </w:r>
      <w:r>
        <w:rPr>
          <w:rFonts w:ascii="Book Antiqua" w:eastAsia="Times New Roman" w:hAnsi="Book Antiqua"/>
          <w:kern w:val="0"/>
          <w:sz w:val="24"/>
          <w:lang w:val="en-GB" w:eastAsia="en-US"/>
        </w:rPr>
        <w:t>NS</w:t>
      </w:r>
      <w:r w:rsidRPr="003B0E80">
        <w:rPr>
          <w:rFonts w:ascii="Book Antiqua" w:eastAsia="Times New Roman" w:hAnsi="Book Antiqua"/>
          <w:kern w:val="0"/>
          <w:sz w:val="24"/>
          <w:lang w:val="en-GB" w:eastAsia="en-US"/>
        </w:rPr>
        <w:t>uspected Crohn’s disease for assessment of inflammation activity (Table 4)</w:t>
      </w:r>
      <w:r w:rsidRPr="003B0E80">
        <w:rPr>
          <w:rFonts w:ascii="Book Antiqua" w:eastAsia="Times New Roman" w:hAnsi="Book Antiqua"/>
          <w:kern w:val="0"/>
          <w:sz w:val="24"/>
          <w:vertAlign w:val="superscript"/>
          <w:lang w:val="en-GB" w:eastAsia="en-US"/>
        </w:rPr>
        <w:t>[45-48]</w:t>
      </w:r>
      <w:r w:rsidRPr="003B0E80">
        <w:rPr>
          <w:rFonts w:ascii="Book Antiqua" w:eastAsia="Times New Roman" w:hAnsi="Book Antiqua"/>
          <w:kern w:val="0"/>
          <w:sz w:val="24"/>
          <w:lang w:val="en-GB" w:eastAsia="en-US"/>
        </w:rPr>
        <w:t>. In these patients, a</w:t>
      </w:r>
      <w:r w:rsidRPr="00013D48">
        <w:rPr>
          <w:rFonts w:ascii="Book Antiqua" w:eastAsia="Times New Roman" w:hAnsi="Book Antiqua"/>
          <w:kern w:val="0"/>
          <w:sz w:val="24"/>
          <w:lang w:val="en-GB" w:eastAsia="en-US"/>
        </w:rPr>
        <w:t xml:space="preserve">lthough there is no clear agreement on a cut-off level, faecal calprotectin seems to be a cost-effective “screening test”, able to identify those with higher possibility to present small-bowel lesions. </w:t>
      </w:r>
    </w:p>
    <w:p w:rsidR="00045133" w:rsidRPr="00013D48" w:rsidRDefault="00045133" w:rsidP="00013D48">
      <w:pPr>
        <w:widowControl/>
        <w:spacing w:line="360" w:lineRule="auto"/>
        <w:rPr>
          <w:rFonts w:ascii="Book Antiqua" w:eastAsia="Times New Roman" w:hAnsi="Book Antiqua"/>
          <w:b/>
          <w:color w:val="FF0000"/>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lastRenderedPageBreak/>
        <w:t>HAS CAPSULE ENDOSCOPY THE SAME DIAGNOSTIC CAPABILITY ACROSS THE SMALLBOWEL?</w:t>
      </w:r>
      <w:r w:rsidRPr="00013D48">
        <w:rPr>
          <w:rFonts w:ascii="Book Antiqua" w:eastAsia="Times New Roman" w:hAnsi="Book Antiqua"/>
          <w:b/>
          <w:color w:val="000090"/>
          <w:kern w:val="0"/>
          <w:sz w:val="24"/>
          <w:lang w:val="en-GB" w:eastAsia="en-US"/>
        </w:rPr>
        <w:t xml:space="preserve">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There are several papers, mostly case presentations and/or case series, reporting patients in whom capsule endoscopy failed to identify small-bowel lesions which were subsequently diagnosed by other modalities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49-52]</w:t>
      </w:r>
      <w:r w:rsidRPr="00013D48">
        <w:rPr>
          <w:rFonts w:ascii="Book Antiqua" w:eastAsia="Times New Roman" w:hAnsi="Book Antiqua"/>
          <w:kern w:val="0"/>
          <w:sz w:val="24"/>
          <w:lang w:val="en-GB" w:eastAsia="en-US"/>
        </w:rPr>
        <w:t>. Such missed lesions (including neoplastic pathology) were occasionally large and often located in the proximal small-bowel</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50, 51]</w:t>
      </w:r>
      <w:r w:rsidRPr="00013D48">
        <w:rPr>
          <w:rFonts w:ascii="Book Antiqua" w:eastAsia="Times New Roman" w:hAnsi="Book Antiqua"/>
          <w:kern w:val="0"/>
          <w:sz w:val="24"/>
          <w:lang w:val="en-GB" w:eastAsia="en-US"/>
        </w:rPr>
        <w:t>. Although there is still a lot of debate around the exact reasons of poor SBCE performance</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53]</w:t>
      </w:r>
      <w:r w:rsidRPr="00013D48">
        <w:rPr>
          <w:rFonts w:ascii="Book Antiqua" w:eastAsia="Times New Roman" w:hAnsi="Book Antiqua"/>
          <w:kern w:val="0"/>
          <w:sz w:val="24"/>
          <w:lang w:val="en-GB" w:eastAsia="en-US"/>
        </w:rPr>
        <w:t>, it is worth to remember that the non-steerable capsule progress is more rapid in the proximal than in lower segments of the small-bowel</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53]</w:t>
      </w:r>
      <w:r w:rsidRPr="00013D48">
        <w:rPr>
          <w:rFonts w:ascii="Book Antiqua" w:eastAsia="Times New Roman" w:hAnsi="Book Antiqua"/>
          <w:kern w:val="0"/>
          <w:sz w:val="24"/>
          <w:lang w:val="en-GB" w:eastAsia="en-US"/>
        </w:rPr>
        <w:t>; furthermore, opaque bile secretions and/or intra-luminal content might consequently hamper/prevent detailed mucosa visualizatio</w:t>
      </w:r>
      <w:r w:rsidRPr="00FF2F73">
        <w:rPr>
          <w:rFonts w:ascii="Book Antiqua" w:eastAsia="Times New Roman" w:hAnsi="Book Antiqua"/>
          <w:kern w:val="0"/>
          <w:sz w:val="24"/>
          <w:lang w:val="en-GB" w:eastAsia="en-US"/>
        </w:rPr>
        <w:t>n. Table 5 summarises all studies reporting the number of exams in which one of the few small-bowel landmarks, the ampulla of Vater (AoV), was visible during CE</w:t>
      </w:r>
      <w:r w:rsidRPr="00FF2F73">
        <w:rPr>
          <w:rFonts w:ascii="Book Antiqua" w:eastAsia="Times New Roman" w:hAnsi="Book Antiqua"/>
          <w:kern w:val="0"/>
          <w:sz w:val="24"/>
          <w:vertAlign w:val="superscript"/>
          <w:lang w:val="en-GB" w:eastAsia="en-US"/>
        </w:rPr>
        <w:t>[54-66]</w:t>
      </w:r>
      <w:r w:rsidRPr="00FF2F73">
        <w:rPr>
          <w:rFonts w:ascii="Book Antiqua" w:eastAsia="Times New Roman" w:hAnsi="Book Antiqua"/>
          <w:kern w:val="0"/>
          <w:sz w:val="24"/>
          <w:lang w:val="en-GB" w:eastAsia="en-US"/>
        </w:rPr>
        <w:t>. Hence, th</w:t>
      </w:r>
      <w:r w:rsidRPr="00013D48">
        <w:rPr>
          <w:rFonts w:ascii="Book Antiqua" w:eastAsia="Times New Roman" w:hAnsi="Book Antiqua"/>
          <w:kern w:val="0"/>
          <w:sz w:val="24"/>
          <w:lang w:val="en-GB" w:eastAsia="en-US"/>
        </w:rPr>
        <w:t>is evidence base provides an indirect confirmation of the limitations of SBCE in evaluating the proximal small-bowel. Interestingly, even in earlier studies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54]</w:t>
      </w:r>
      <w:r w:rsidRPr="00013D48">
        <w:rPr>
          <w:rFonts w:ascii="Book Antiqua" w:eastAsia="Times New Roman" w:hAnsi="Book Antiqua"/>
          <w:kern w:val="0"/>
          <w:sz w:val="24"/>
          <w:lang w:val="en-GB" w:eastAsia="en-US"/>
        </w:rPr>
        <w:t xml:space="preserve"> which have not been confirmed since by other investigators, the AoV was missed in &gt;50% of SBCE examinations. This is obviously an important drawback, especially when SBCE is used as surveillance tool, in patients with small-bowel polyposis syndromes.</w:t>
      </w:r>
    </w:p>
    <w:p w:rsidR="00045133" w:rsidRPr="00013D48" w:rsidRDefault="00045133" w:rsidP="00013D48">
      <w:pPr>
        <w:widowControl/>
        <w:spacing w:line="360" w:lineRule="auto"/>
        <w:rPr>
          <w:rFonts w:ascii="Book Antiqua" w:eastAsia="Times New Roman" w:hAnsi="Book Antiqua"/>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 xml:space="preserve">CAPSULE ENDOSCOPE ASPIRATION, HOW COMMON IS THIS COMPLICATION?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Capsule enteroscopy is generally considered safe, having an overall complication rate of about 1%-3%</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13,14]</w:t>
      </w:r>
      <w:r w:rsidRPr="00013D48">
        <w:rPr>
          <w:rFonts w:ascii="Book Antiqua" w:eastAsia="Times New Roman" w:hAnsi="Book Antiqua"/>
          <w:kern w:val="0"/>
          <w:sz w:val="24"/>
          <w:lang w:val="en-GB" w:eastAsia="en-US"/>
        </w:rPr>
        <w:t>. Undoubtedly, the most feared complication of CE is capsule retention in the small bowel (overall retention rate 1.5%-2%), which seems directly related with the clinical indication for SBCE</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13,14,40]</w:t>
      </w:r>
      <w:r w:rsidRPr="00013D48">
        <w:rPr>
          <w:rFonts w:ascii="Book Antiqua" w:eastAsia="Times New Roman" w:hAnsi="Book Antiqua"/>
          <w:kern w:val="0"/>
          <w:sz w:val="24"/>
          <w:lang w:val="en-GB" w:eastAsia="en-US"/>
        </w:rPr>
        <w:t>. Interestingly enough, other possible complications -which were postulated at the time of CE introduction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retention inside colonic diverticula, interaction with pacemakers etc.) to represent potential hurdles for the method, were shown to be very infrequent and/or without clinically relevant consequences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67-71]</w:t>
      </w:r>
      <w:r w:rsidRPr="00013D48">
        <w:rPr>
          <w:rFonts w:ascii="Book Antiqua" w:eastAsia="Times New Roman" w:hAnsi="Book Antiqua"/>
          <w:kern w:val="0"/>
          <w:sz w:val="24"/>
          <w:lang w:val="en-GB" w:eastAsia="en-US"/>
        </w:rPr>
        <w:t xml:space="preserve">. Conversely, capsule aspiration -a relatively unexpected complication- has been reported with increasing frequency </w:t>
      </w:r>
      <w:r w:rsidRPr="008213B6">
        <w:rPr>
          <w:rFonts w:ascii="Book Antiqua" w:eastAsia="Times New Roman" w:hAnsi="Book Antiqua"/>
          <w:kern w:val="0"/>
          <w:sz w:val="24"/>
          <w:lang w:val="en-GB" w:eastAsia="en-US"/>
        </w:rPr>
        <w:t>(Table 6)</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72-93]</w:t>
      </w:r>
      <w:r w:rsidRPr="00013D48">
        <w:rPr>
          <w:rFonts w:ascii="Book Antiqua" w:eastAsia="Times New Roman" w:hAnsi="Book Antiqua"/>
          <w:kern w:val="0"/>
          <w:sz w:val="24"/>
          <w:lang w:val="en-GB" w:eastAsia="en-US"/>
        </w:rPr>
        <w:t xml:space="preserve">. Overall, this is probably related </w:t>
      </w:r>
      <w:r w:rsidRPr="00013D48">
        <w:rPr>
          <w:rFonts w:ascii="Book Antiqua" w:eastAsia="Times New Roman" w:hAnsi="Book Antiqua"/>
          <w:kern w:val="0"/>
          <w:sz w:val="24"/>
          <w:lang w:val="en-GB" w:eastAsia="en-US"/>
        </w:rPr>
        <w:lastRenderedPageBreak/>
        <w:t xml:space="preserve">with the increase in the mean age of patients undergoing CE. In fact, capsule aspiration occurs in </w:t>
      </w:r>
      <w:r w:rsidRPr="00013D48">
        <w:rPr>
          <w:rFonts w:ascii="Book Antiqua" w:eastAsia="Times New Roman" w:hAnsi="Book Antiqua"/>
          <w:bCs/>
          <w:kern w:val="0"/>
          <w:sz w:val="24"/>
          <w:shd w:val="clear" w:color="auto" w:fill="FFFFFF"/>
          <w:lang w:val="en-GB" w:eastAsia="en-US"/>
        </w:rPr>
        <w:t>1 out of 800-1000</w:t>
      </w:r>
      <w:r w:rsidRPr="006E6F30">
        <w:rPr>
          <w:rFonts w:ascii="Book Antiqua" w:eastAsia="Times New Roman" w:hAnsi="Book Antiqua"/>
          <w:bCs/>
          <w:kern w:val="0"/>
          <w:sz w:val="24"/>
          <w:shd w:val="clear" w:color="auto" w:fill="FFFFFF"/>
          <w:vertAlign w:val="superscript"/>
          <w:lang w:val="en-GB" w:eastAsia="en-US"/>
        </w:rPr>
        <w:t>[</w:t>
      </w:r>
      <w:r w:rsidRPr="00013D48">
        <w:rPr>
          <w:rFonts w:ascii="Book Antiqua" w:eastAsia="Times New Roman" w:hAnsi="Book Antiqua"/>
          <w:bCs/>
          <w:kern w:val="0"/>
          <w:sz w:val="24"/>
          <w:shd w:val="clear" w:color="auto" w:fill="FFFFFF"/>
          <w:vertAlign w:val="superscript"/>
          <w:lang w:val="en-GB" w:eastAsia="en-US"/>
        </w:rPr>
        <w:t>88]</w:t>
      </w:r>
      <w:r w:rsidRPr="00013D48">
        <w:rPr>
          <w:rFonts w:ascii="Book Antiqua" w:eastAsia="Times New Roman" w:hAnsi="Book Antiqua"/>
          <w:bCs/>
          <w:kern w:val="0"/>
          <w:sz w:val="24"/>
          <w:shd w:val="clear" w:color="auto" w:fill="FFFFFF"/>
          <w:lang w:val="en-GB" w:eastAsia="en-US"/>
        </w:rPr>
        <w:t xml:space="preserve"> procedures, mostly in elderly male patients with co-morbidities and/or swallowing disorders. In the majority of cases capsule aspiration resolves quickly, because patients expectorate the capsule. However, in selected cases, emergency bronchoscopy is required. Thus far, only one fatality-directly associated with capsule aspiration- has been reported</w:t>
      </w:r>
      <w:r w:rsidRPr="006E6F30">
        <w:rPr>
          <w:rFonts w:ascii="Book Antiqua" w:eastAsia="Times New Roman" w:hAnsi="Book Antiqua"/>
          <w:bCs/>
          <w:kern w:val="0"/>
          <w:sz w:val="24"/>
          <w:shd w:val="clear" w:color="auto" w:fill="FFFFFF"/>
          <w:vertAlign w:val="superscript"/>
          <w:lang w:val="en-GB" w:eastAsia="en-US"/>
        </w:rPr>
        <w:t>[</w:t>
      </w:r>
      <w:r w:rsidRPr="00013D48">
        <w:rPr>
          <w:rFonts w:ascii="Book Antiqua" w:eastAsia="Times New Roman" w:hAnsi="Book Antiqua"/>
          <w:bCs/>
          <w:kern w:val="0"/>
          <w:sz w:val="24"/>
          <w:shd w:val="clear" w:color="auto" w:fill="FFFFFF"/>
          <w:vertAlign w:val="superscript"/>
          <w:lang w:val="en-GB" w:eastAsia="en-US"/>
        </w:rPr>
        <w:t>90]</w:t>
      </w:r>
      <w:r w:rsidRPr="00013D48">
        <w:rPr>
          <w:rFonts w:ascii="Book Antiqua" w:eastAsia="Times New Roman" w:hAnsi="Book Antiqua"/>
          <w:bCs/>
          <w:kern w:val="0"/>
          <w:sz w:val="24"/>
          <w:shd w:val="clear" w:color="auto" w:fill="FFFFFF"/>
          <w:lang w:val="en-GB" w:eastAsia="en-US"/>
        </w:rPr>
        <w:t>.</w:t>
      </w:r>
    </w:p>
    <w:p w:rsidR="00045133" w:rsidRPr="00013D48" w:rsidRDefault="00045133" w:rsidP="00013D48">
      <w:pPr>
        <w:widowControl/>
        <w:spacing w:line="360" w:lineRule="auto"/>
        <w:rPr>
          <w:rFonts w:ascii="Book Antiqua" w:eastAsia="Times New Roman" w:hAnsi="Book Antiqua"/>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 xml:space="preserve">CAN WE SHORTEN OUR READING TIME IN CAPSULE ENDOSCOPY?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Few will disagree with the notion that CE is a time-consuming procedure. In fact, although capsule administration and swallowing requires only a couple of minutes, SBCE transit through the small bowel -although variable- on overage lasts about 2-5 h</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93]</w:t>
      </w:r>
      <w:r w:rsidRPr="00013D48">
        <w:rPr>
          <w:rFonts w:ascii="Book Antiqua" w:eastAsia="Times New Roman" w:hAnsi="Book Antiqua"/>
          <w:kern w:val="0"/>
          <w:sz w:val="24"/>
          <w:lang w:val="en-GB" w:eastAsia="en-US"/>
        </w:rPr>
        <w:t xml:space="preserve">. This results in </w:t>
      </w:r>
      <w:r>
        <w:rPr>
          <w:rFonts w:ascii="Book Antiqua" w:eastAsia="Times New Roman" w:hAnsi="Book Antiqua"/>
          <w:kern w:val="0"/>
          <w:sz w:val="24"/>
          <w:lang w:val="en-GB" w:eastAsia="en-US"/>
        </w:rPr>
        <w:t>14400-72</w:t>
      </w:r>
      <w:r w:rsidRPr="00013D48">
        <w:rPr>
          <w:rFonts w:ascii="Book Antiqua" w:eastAsia="Times New Roman" w:hAnsi="Book Antiqua"/>
          <w:kern w:val="0"/>
          <w:sz w:val="24"/>
          <w:lang w:val="en-GB" w:eastAsia="en-US"/>
        </w:rPr>
        <w:t xml:space="preserve">000 frames, depending on capsule frame rate </w:t>
      </w:r>
      <w:r w:rsidRPr="008213B6">
        <w:rPr>
          <w:rFonts w:ascii="Book Antiqua" w:eastAsia="Times New Roman" w:hAnsi="Book Antiqua"/>
          <w:kern w:val="0"/>
          <w:sz w:val="24"/>
          <w:lang w:val="en-GB" w:eastAsia="en-US"/>
        </w:rPr>
        <w:t>(Table 1).</w:t>
      </w:r>
      <w:r w:rsidRPr="00013D48">
        <w:rPr>
          <w:rFonts w:ascii="Book Antiqua" w:eastAsia="Times New Roman" w:hAnsi="Book Antiqua"/>
          <w:kern w:val="0"/>
          <w:sz w:val="24"/>
          <w:lang w:val="en-GB" w:eastAsia="en-US"/>
        </w:rPr>
        <w:t xml:space="preserve"> This large amount of visual information requires careful evaluation by the CE reader. In addition, any small-bowel lesion may only be visible in just a few or even in a single frame</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94]</w:t>
      </w:r>
      <w:r w:rsidRPr="00013D48">
        <w:rPr>
          <w:rFonts w:ascii="Book Antiqua" w:eastAsia="Times New Roman" w:hAnsi="Book Antiqua"/>
          <w:kern w:val="0"/>
          <w:sz w:val="24"/>
          <w:lang w:val="en-GB" w:eastAsia="en-US"/>
        </w:rPr>
        <w:t>. Therefore, focused and undivided attention is required for the entire duration of each CE video evaluation. In light of all that, several attempts have been made to develop technical software features, in order to make CE video analysis easier and shorter (without jeopardising its accuracy). The first software feature designed for this purpose was the Suspected Blood Indicator (SBI), an automatic system able to pick up, in a completely automatic fashion, frames containing several red pixels and, therefore (theoretically), to detect blood and or other red-coloured lesions. Nevertheless, the accuracy profile of this tool</w:t>
      </w:r>
      <w:r w:rsidRPr="008213B6">
        <w:rPr>
          <w:rFonts w:ascii="Book Antiqua" w:eastAsia="Times New Roman" w:hAnsi="Book Antiqua"/>
          <w:kern w:val="0"/>
          <w:sz w:val="24"/>
          <w:lang w:val="en-GB" w:eastAsia="en-US"/>
        </w:rPr>
        <w:t xml:space="preserve"> (Table 7) is</w:t>
      </w:r>
      <w:r w:rsidRPr="00013D48">
        <w:rPr>
          <w:rFonts w:ascii="Book Antiqua" w:eastAsia="Times New Roman" w:hAnsi="Book Antiqua"/>
          <w:kern w:val="0"/>
          <w:sz w:val="24"/>
          <w:lang w:val="en-GB" w:eastAsia="en-US"/>
        </w:rPr>
        <w:t xml:space="preserve"> suboptimal and, at present time, it can be used only as supportive tool</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95-101]</w:t>
      </w:r>
      <w:r w:rsidRPr="00013D48">
        <w:rPr>
          <w:rFonts w:ascii="Book Antiqua" w:eastAsia="Times New Roman" w:hAnsi="Book Antiqua"/>
          <w:kern w:val="0"/>
          <w:sz w:val="24"/>
          <w:lang w:val="en-GB" w:eastAsia="en-US"/>
        </w:rPr>
        <w:t xml:space="preserve">. </w:t>
      </w:r>
    </w:p>
    <w:p w:rsidR="00045133" w:rsidRPr="00013D48" w:rsidRDefault="00045133" w:rsidP="00D4738D">
      <w:pPr>
        <w:widowControl/>
        <w:spacing w:line="360" w:lineRule="auto"/>
        <w:ind w:firstLineChars="200" w:firstLine="480"/>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Given</w:t>
      </w:r>
      <w:r w:rsidRPr="00013D48">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lang w:val="en-GB" w:eastAsia="en-US"/>
        </w:rPr>
        <w:t xml:space="preserve">Imaging Ltd. has also introduced another software tool, which aims specifically at shortening the CE reading time, the Quick View. This sampling tool is able to select one frame every </w:t>
      </w:r>
      <w:r w:rsidRPr="00013D48">
        <w:rPr>
          <w:rFonts w:ascii="Book Antiqua" w:eastAsia="Times New Roman" w:hAnsi="Book Antiqua" w:cs="Arial"/>
          <w:b/>
          <w:kern w:val="0"/>
          <w:sz w:val="24"/>
          <w:lang w:val="en-GB" w:eastAsia="en-US"/>
        </w:rPr>
        <w:t>X</w:t>
      </w:r>
      <w:r w:rsidRPr="00013D48">
        <w:rPr>
          <w:rFonts w:ascii="Book Antiqua" w:eastAsia="Times New Roman" w:hAnsi="Book Antiqua"/>
          <w:kern w:val="0"/>
          <w:sz w:val="24"/>
          <w:lang w:val="en-GB" w:eastAsia="en-US"/>
        </w:rPr>
        <w:t xml:space="preserve"> CE frames (the sampling rate can be set by the reader) and therefore present, with the click of a tag-button, a shortened CE video which can be reviewed in a few minutes. Although the sampling method of the Quick View system is only quantitative</w:t>
      </w:r>
      <w:r w:rsidRPr="00013D48">
        <w:rPr>
          <w:rFonts w:ascii="Book Antiqua" w:eastAsia="Times New Roman" w:hAnsi="Book Antiqua"/>
          <w:b/>
          <w:color w:val="000090"/>
          <w:kern w:val="0"/>
          <w:sz w:val="24"/>
          <w:lang w:val="en-GB" w:eastAsia="en-US"/>
        </w:rPr>
        <w:t xml:space="preserve">, </w:t>
      </w:r>
      <w:r w:rsidRPr="00013D48">
        <w:rPr>
          <w:rFonts w:ascii="Book Antiqua" w:eastAsia="Times New Roman" w:hAnsi="Book Antiqua"/>
          <w:kern w:val="0"/>
          <w:sz w:val="24"/>
          <w:lang w:val="en-GB" w:eastAsia="en-US"/>
        </w:rPr>
        <w:t xml:space="preserve">it has showed a promising sensitivity and specificity in identifying </w:t>
      </w:r>
      <w:r w:rsidRPr="00013D48">
        <w:rPr>
          <w:rFonts w:ascii="Book Antiqua" w:eastAsia="Times New Roman" w:hAnsi="Book Antiqua"/>
          <w:kern w:val="0"/>
          <w:sz w:val="24"/>
          <w:lang w:val="en-GB" w:eastAsia="en-US"/>
        </w:rPr>
        <w:lastRenderedPageBreak/>
        <w:t>small-bowel lesions</w:t>
      </w:r>
      <w:r w:rsidRPr="00EF533F">
        <w:rPr>
          <w:rFonts w:ascii="Book Antiqua" w:eastAsia="Times New Roman" w:hAnsi="Book Antiqua"/>
          <w:kern w:val="0"/>
          <w:sz w:val="24"/>
          <w:lang w:val="en-GB" w:eastAsia="en-US"/>
        </w:rPr>
        <w:t xml:space="preserve"> (Table 8), a</w:t>
      </w:r>
      <w:r w:rsidRPr="00013D48">
        <w:rPr>
          <w:rFonts w:ascii="Book Antiqua" w:eastAsia="Times New Roman" w:hAnsi="Book Antiqua"/>
          <w:kern w:val="0"/>
          <w:sz w:val="24"/>
          <w:lang w:val="en-GB" w:eastAsia="en-US"/>
        </w:rPr>
        <w:t>nd reveals promising potential when coupled with other image enhancing systems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102-111]</w:t>
      </w:r>
      <w:r w:rsidRPr="00013D48">
        <w:rPr>
          <w:rFonts w:ascii="Book Antiqua" w:eastAsia="Times New Roman" w:hAnsi="Book Antiqua"/>
          <w:kern w:val="0"/>
          <w:sz w:val="24"/>
          <w:lang w:val="en-GB" w:eastAsia="en-US"/>
        </w:rPr>
        <w:t>. Olympus has similar software function (express mode) and we are aware of a single relevant study with very similar results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112]</w:t>
      </w:r>
      <w:r w:rsidRPr="00013D48">
        <w:rPr>
          <w:rFonts w:ascii="Book Antiqua" w:eastAsia="Times New Roman" w:hAnsi="Book Antiqua"/>
          <w:kern w:val="0"/>
          <w:sz w:val="24"/>
          <w:lang w:val="en-GB" w:eastAsia="en-US"/>
        </w:rPr>
        <w:t>.</w:t>
      </w:r>
    </w:p>
    <w:p w:rsidR="00045133" w:rsidRPr="00013D48" w:rsidRDefault="00045133" w:rsidP="00D4738D">
      <w:pPr>
        <w:widowControl/>
        <w:spacing w:line="360" w:lineRule="auto"/>
        <w:ind w:firstLineChars="200" w:firstLine="480"/>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In the last few years, Given</w:t>
      </w:r>
      <w:r w:rsidRPr="00013D48">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lang w:val="en-GB" w:eastAsia="en-US"/>
        </w:rPr>
        <w:t>Imaging Ltd, through a collaboration with Fujinon Inc., Japan introduced the electronic chromo-endoscopy (FICE: Fujinon Intelligent Chromo Endoscopy) in the field of capsule enteroscopy. Data available thus far, show that application of FICE in SBCE videos, leads to improved image quality and definition of the surface texture of small-bowel lesion</w:t>
      </w:r>
      <w:r w:rsidRPr="00EF533F">
        <w:rPr>
          <w:rFonts w:ascii="Book Antiqua" w:eastAsia="Times New Roman" w:hAnsi="Book Antiqua"/>
          <w:kern w:val="0"/>
          <w:sz w:val="24"/>
          <w:lang w:val="en-GB" w:eastAsia="en-US"/>
        </w:rPr>
        <w:t>s (Table 9)</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113-118]</w:t>
      </w:r>
      <w:r w:rsidRPr="00013D48">
        <w:rPr>
          <w:rFonts w:ascii="Book Antiqua" w:eastAsia="Times New Roman" w:hAnsi="Book Antiqua"/>
          <w:kern w:val="0"/>
          <w:sz w:val="24"/>
          <w:lang w:val="en-GB" w:eastAsia="en-US"/>
        </w:rPr>
        <w:t>. Although this seems to facilitate the detectability of small-bowel findings, it is still under question whether it proves to be clinically significant</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119]</w:t>
      </w:r>
      <w:r w:rsidRPr="00013D48">
        <w:rPr>
          <w:rFonts w:ascii="Book Antiqua" w:eastAsia="Times New Roman" w:hAnsi="Book Antiqua"/>
          <w:kern w:val="0"/>
          <w:sz w:val="24"/>
          <w:lang w:val="en-GB" w:eastAsia="en-US"/>
        </w:rPr>
        <w:t>. Similar function from Olympus Inc., shows promising results</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120]</w:t>
      </w:r>
      <w:r w:rsidRPr="00013D48">
        <w:rPr>
          <w:rFonts w:ascii="Book Antiqua" w:eastAsia="Times New Roman" w:hAnsi="Book Antiqua"/>
          <w:kern w:val="0"/>
          <w:sz w:val="24"/>
          <w:lang w:val="en-GB" w:eastAsia="en-US"/>
        </w:rPr>
        <w:t xml:space="preserve">. </w:t>
      </w:r>
    </w:p>
    <w:p w:rsidR="00045133" w:rsidRPr="00013D48" w:rsidRDefault="00045133" w:rsidP="00013D48">
      <w:pPr>
        <w:widowControl/>
        <w:spacing w:line="360" w:lineRule="auto"/>
        <w:rPr>
          <w:rFonts w:ascii="Book Antiqua" w:eastAsia="Times New Roman" w:hAnsi="Book Antiqua"/>
          <w:kern w:val="0"/>
          <w:sz w:val="24"/>
          <w:lang w:val="en-GB" w:eastAsia="en-US"/>
        </w:rPr>
      </w:pPr>
    </w:p>
    <w:p w:rsidR="00045133" w:rsidRPr="00013D48" w:rsidRDefault="00045133" w:rsidP="00013D48">
      <w:pPr>
        <w:widowControl/>
        <w:spacing w:line="360" w:lineRule="auto"/>
        <w:rPr>
          <w:rFonts w:ascii="Book Antiqua" w:eastAsia="Times New Roman" w:hAnsi="Book Antiqua"/>
          <w:b/>
          <w:kern w:val="0"/>
          <w:sz w:val="24"/>
          <w:lang w:val="en-GB" w:eastAsia="en-US"/>
        </w:rPr>
      </w:pPr>
      <w:r w:rsidRPr="00013D48">
        <w:rPr>
          <w:rFonts w:ascii="Book Antiqua" w:eastAsia="Times New Roman" w:hAnsi="Book Antiqua"/>
          <w:b/>
          <w:kern w:val="0"/>
          <w:sz w:val="24"/>
          <w:lang w:val="en-GB" w:eastAsia="en-US"/>
        </w:rPr>
        <w:t xml:space="preserve">WHAT’S NEW ON THE FIELD OF SMALL-BOWEL CAPSULE ENDOSCOPY?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 xml:space="preserve">As aforementioned, there are differences among different capsule models </w:t>
      </w:r>
      <w:r w:rsidRPr="00BF3F5C">
        <w:rPr>
          <w:rFonts w:ascii="Book Antiqua" w:eastAsia="Times New Roman" w:hAnsi="Book Antiqua"/>
          <w:kern w:val="0"/>
          <w:sz w:val="24"/>
          <w:lang w:val="en-GB" w:eastAsia="en-US"/>
        </w:rPr>
        <w:t xml:space="preserve">(Table 1). </w:t>
      </w:r>
      <w:r w:rsidRPr="00013D48">
        <w:rPr>
          <w:rFonts w:ascii="Book Antiqua" w:eastAsia="Times New Roman" w:hAnsi="Book Antiqua"/>
          <w:kern w:val="0"/>
          <w:sz w:val="24"/>
          <w:lang w:val="en-GB" w:eastAsia="en-US"/>
        </w:rPr>
        <w:t>Since its introduction in clinical practice in 2001, CE technology has been significantly. For instance, battery life is longer, image capture frame rate has increased, angle of view is now wider, light control has been optimized, and many real time viewing systems are now available. Nevertheless, these impressive advancements, do not allow overcoming the main current limitation of CE</w:t>
      </w:r>
      <w:r w:rsidR="004D4AF0">
        <w:rPr>
          <w:rFonts w:ascii="Book Antiqua" w:eastAsiaTheme="minorEastAsia" w:hAnsi="Book Antiqua" w:hint="eastAsia"/>
          <w:kern w:val="0"/>
          <w:sz w:val="24"/>
          <w:lang w:val="en-GB"/>
        </w:rPr>
        <w:t>,</w:t>
      </w:r>
      <w:r w:rsidRPr="00013D48">
        <w:rPr>
          <w:rFonts w:ascii="Book Antiqua" w:eastAsia="Times New Roman" w:hAnsi="Book Antiqua"/>
          <w:kern w:val="0"/>
          <w:sz w:val="24"/>
          <w:lang w:val="en-GB" w:eastAsia="en-US"/>
        </w:rPr>
        <w:t xml:space="preserve">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uncontrolled propulsion; CE relies totally on natural bowel peristalsis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it still remains a rather “passive” diagnostic technique. </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Several research groups are working to design brand new capsules able to actively move or to be remotely manoeuvred through their descent in the small bowel</w:t>
      </w:r>
      <w:r w:rsidR="004D4AF0" w:rsidRPr="00013D48">
        <w:rPr>
          <w:rFonts w:ascii="Book Antiqua" w:eastAsia="Times New Roman" w:hAnsi="Book Antiqua"/>
          <w:kern w:val="0"/>
          <w:sz w:val="24"/>
          <w:vertAlign w:val="superscript"/>
          <w:lang w:val="en-GB" w:eastAsia="en-US"/>
        </w:rPr>
        <w:t>[123]</w:t>
      </w:r>
      <w:r w:rsidRPr="00013D48">
        <w:rPr>
          <w:rFonts w:ascii="Book Antiqua" w:eastAsia="Times New Roman" w:hAnsi="Book Antiqua"/>
          <w:kern w:val="0"/>
          <w:sz w:val="24"/>
          <w:lang w:val="en-GB" w:eastAsia="en-US"/>
        </w:rPr>
        <w:t>. These new capsules would allow not only recognizing a small bowel lesion but also, in a near future, to collect targeted tissue samples or to deliver drugs</w:t>
      </w:r>
      <w:r w:rsidRPr="00BF3F5C">
        <w:rPr>
          <w:rFonts w:ascii="Book Antiqua" w:eastAsia="Times New Roman" w:hAnsi="Book Antiqua"/>
          <w:kern w:val="0"/>
          <w:sz w:val="24"/>
          <w:lang w:val="en-GB" w:eastAsia="en-US"/>
        </w:rPr>
        <w:t xml:space="preserve"> (Table 10)</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124-141]</w:t>
      </w:r>
      <w:r w:rsidRPr="00013D48">
        <w:rPr>
          <w:rFonts w:ascii="Book Antiqua" w:eastAsia="Times New Roman" w:hAnsi="Book Antiqua"/>
          <w:kern w:val="0"/>
          <w:sz w:val="24"/>
          <w:lang w:val="en-GB" w:eastAsia="en-US"/>
        </w:rPr>
        <w:t>.</w:t>
      </w:r>
    </w:p>
    <w:p w:rsidR="00045133" w:rsidRPr="00013D48" w:rsidRDefault="00045133" w:rsidP="00013D48">
      <w:pPr>
        <w:widowControl/>
        <w:spacing w:line="360" w:lineRule="auto"/>
        <w:rPr>
          <w:rFonts w:ascii="Book Antiqua" w:eastAsia="Times New Roman" w:hAnsi="Book Antiqua"/>
          <w:kern w:val="0"/>
          <w:sz w:val="24"/>
          <w:lang w:val="en-GB" w:eastAsia="en-US"/>
        </w:rPr>
      </w:pPr>
    </w:p>
    <w:p w:rsidR="00045133" w:rsidRPr="00013D48" w:rsidRDefault="00045133" w:rsidP="00013D48">
      <w:pPr>
        <w:spacing w:line="360" w:lineRule="auto"/>
        <w:rPr>
          <w:rFonts w:ascii="Book Antiqua" w:hAnsi="Book Antiqua"/>
          <w:b/>
          <w:sz w:val="24"/>
        </w:rPr>
      </w:pPr>
      <w:r w:rsidRPr="00013D48">
        <w:rPr>
          <w:rFonts w:ascii="Book Antiqua" w:hAnsi="Book Antiqua"/>
          <w:b/>
          <w:sz w:val="24"/>
        </w:rPr>
        <w:t>CONCLUSION</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lastRenderedPageBreak/>
        <w:t xml:space="preserve">Since CE introduction in clinical practice in 2001, over 1500 papers -focused on SBCE- have been published (PubMed search 17/03/2012; keyword term: "small bowel capsule endoscopy"; available from </w:t>
      </w:r>
      <w:hyperlink r:id="rId8" w:history="1">
        <w:r w:rsidRPr="00013D48">
          <w:rPr>
            <w:rStyle w:val="a5"/>
            <w:rFonts w:ascii="Book Antiqua" w:eastAsia="Times New Roman" w:hAnsi="Book Antiqua"/>
            <w:kern w:val="0"/>
            <w:sz w:val="24"/>
            <w:lang w:val="en-GB" w:eastAsia="en-US"/>
          </w:rPr>
          <w:t>http://www.ncbi.nlm.nih.gov/pubmed/?term=small+bowel+capsule+endoscopy</w:t>
        </w:r>
      </w:hyperlink>
      <w:r w:rsidRPr="00013D48">
        <w:rPr>
          <w:rFonts w:ascii="Book Antiqua" w:eastAsia="Times New Roman" w:hAnsi="Book Antiqua"/>
          <w:kern w:val="0"/>
          <w:sz w:val="24"/>
          <w:lang w:val="en-GB" w:eastAsia="en-US"/>
        </w:rPr>
        <w:t>).</w:t>
      </w:r>
    </w:p>
    <w:p w:rsidR="00045133" w:rsidRPr="00013D48" w:rsidRDefault="00045133" w:rsidP="00013D48">
      <w:pPr>
        <w:widowControl/>
        <w:spacing w:line="360" w:lineRule="auto"/>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Out of those, &lt;20% are clinical trials; case reports and reviews account for about 40% of published evidence.</w:t>
      </w:r>
      <w:r w:rsidRPr="00013D48">
        <w:rPr>
          <w:rFonts w:ascii="Book Antiqua" w:eastAsia="Times New Roman" w:hAnsi="Book Antiqua"/>
          <w:color w:val="FF0000"/>
          <w:kern w:val="0"/>
          <w:sz w:val="24"/>
          <w:lang w:val="en-GB" w:eastAsia="en-US"/>
        </w:rPr>
        <w:t xml:space="preserve"> </w:t>
      </w:r>
      <w:r w:rsidRPr="00013D48">
        <w:rPr>
          <w:rFonts w:ascii="Book Antiqua" w:eastAsia="Times New Roman" w:hAnsi="Book Antiqua"/>
          <w:kern w:val="0"/>
          <w:sz w:val="24"/>
          <w:lang w:val="en-GB" w:eastAsia="en-US"/>
        </w:rPr>
        <w:t>As the amount of information has increased exponentially –and in fact continues to do so-</w:t>
      </w:r>
      <w:r w:rsidR="008B45F0" w:rsidRPr="006E6F30">
        <w:rPr>
          <w:rFonts w:ascii="Book Antiqua" w:eastAsia="Times New Roman" w:hAnsi="Book Antiqua"/>
          <w:kern w:val="0"/>
          <w:sz w:val="24"/>
          <w:vertAlign w:val="superscript"/>
          <w:lang w:val="en-GB" w:eastAsia="en-US"/>
        </w:rPr>
        <w:t>[</w:t>
      </w:r>
      <w:r w:rsidR="008B45F0" w:rsidRPr="00013D48">
        <w:rPr>
          <w:rFonts w:ascii="Book Antiqua" w:eastAsia="Times New Roman" w:hAnsi="Book Antiqua"/>
          <w:kern w:val="0"/>
          <w:sz w:val="24"/>
          <w:vertAlign w:val="superscript"/>
          <w:lang w:val="en-GB" w:eastAsia="en-US"/>
        </w:rPr>
        <w:t>12]</w:t>
      </w:r>
      <w:r w:rsidRPr="00013D48">
        <w:rPr>
          <w:rFonts w:ascii="Book Antiqua" w:eastAsia="Times New Roman" w:hAnsi="Book Antiqua"/>
          <w:kern w:val="0"/>
          <w:sz w:val="24"/>
          <w:lang w:val="en-GB" w:eastAsia="en-US"/>
        </w:rPr>
        <w:t>, it is often difficult for the busy clinician to retrieve and filter data or extract answers to questions arising from the daily clinical practice.</w:t>
      </w:r>
      <w:r w:rsidRPr="00013D48">
        <w:rPr>
          <w:rFonts w:ascii="Book Antiqua" w:eastAsia="Times New Roman" w:hAnsi="Book Antiqua"/>
          <w:color w:val="FF0000"/>
          <w:kern w:val="0"/>
          <w:sz w:val="24"/>
          <w:lang w:val="en-GB" w:eastAsia="en-US"/>
        </w:rPr>
        <w:t xml:space="preserve"> </w:t>
      </w:r>
      <w:r w:rsidRPr="00013D48">
        <w:rPr>
          <w:rFonts w:ascii="Book Antiqua" w:eastAsia="Times New Roman" w:hAnsi="Book Antiqua"/>
          <w:kern w:val="0"/>
          <w:sz w:val="24"/>
          <w:lang w:val="en-GB" w:eastAsia="en-US"/>
        </w:rPr>
        <w:t>In the present review, we opted</w:t>
      </w:r>
      <w:r w:rsidRPr="00013D48">
        <w:rPr>
          <w:rFonts w:ascii="Book Antiqua" w:eastAsia="Times New Roman" w:hAnsi="Book Antiqua"/>
          <w:color w:val="FF0000"/>
          <w:kern w:val="0"/>
          <w:sz w:val="24"/>
          <w:lang w:val="en-GB" w:eastAsia="en-US"/>
        </w:rPr>
        <w:t xml:space="preserve"> </w:t>
      </w:r>
      <w:r w:rsidRPr="00013D48">
        <w:rPr>
          <w:rFonts w:ascii="Book Antiqua" w:eastAsia="Times New Roman" w:hAnsi="Book Antiqua"/>
          <w:kern w:val="0"/>
          <w:sz w:val="24"/>
          <w:lang w:val="en-GB" w:eastAsia="en-US"/>
        </w:rPr>
        <w:t>to answer certain pertinent questions on contentious and important issues in CE through comprehensive tables.</w:t>
      </w:r>
      <w:r w:rsidRPr="00013D48">
        <w:rPr>
          <w:rFonts w:ascii="Book Antiqua" w:eastAsia="Times New Roman" w:hAnsi="Book Antiqua"/>
          <w:color w:val="FF0000"/>
          <w:kern w:val="0"/>
          <w:sz w:val="24"/>
          <w:lang w:val="en-GB" w:eastAsia="en-US"/>
        </w:rPr>
        <w:t xml:space="preserve">  </w:t>
      </w:r>
      <w:r w:rsidRPr="00013D48">
        <w:rPr>
          <w:rFonts w:ascii="Book Antiqua" w:eastAsia="Times New Roman" w:hAnsi="Book Antiqua"/>
          <w:kern w:val="0"/>
          <w:sz w:val="24"/>
          <w:lang w:val="en-GB" w:eastAsia="en-US"/>
        </w:rPr>
        <w:t>Essentially, we aim to present an easy-to-read review with all the necessary evidence to support opinions expressed herein.</w:t>
      </w:r>
    </w:p>
    <w:p w:rsidR="00045133" w:rsidRPr="00013D48" w:rsidRDefault="00045133" w:rsidP="00D4738D">
      <w:pPr>
        <w:widowControl/>
        <w:spacing w:line="360" w:lineRule="auto"/>
        <w:ind w:firstLineChars="200" w:firstLine="480"/>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The analysis of the publications listed in the tables clearly demonstrates how SBCE, although much "younger" than other endoscopic techniques, has found a definite role in the diagnostic work-up of certain patient-subgroups.</w:t>
      </w:r>
      <w:r w:rsidRPr="00013D48">
        <w:rPr>
          <w:rFonts w:ascii="Book Antiqua" w:eastAsia="Times New Roman" w:hAnsi="Book Antiqua"/>
          <w:color w:val="FF0000"/>
          <w:kern w:val="0"/>
          <w:sz w:val="24"/>
          <w:lang w:val="en-GB" w:eastAsia="en-US"/>
        </w:rPr>
        <w:t xml:space="preserve"> </w:t>
      </w:r>
      <w:r w:rsidRPr="00013D48">
        <w:rPr>
          <w:rFonts w:ascii="Book Antiqua" w:eastAsia="Times New Roman" w:hAnsi="Book Antiqua"/>
          <w:kern w:val="0"/>
          <w:sz w:val="24"/>
          <w:lang w:val="en-GB" w:eastAsia="en-US"/>
        </w:rPr>
        <w:t>Further success of this modality depends not only on continuous technological progress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introduction of new capsule models, improved battery life and /or development of new reading software features)</w:t>
      </w:r>
      <w:r w:rsidRPr="00013D48">
        <w:rPr>
          <w:rFonts w:ascii="Book Antiqua" w:eastAsia="Times New Roman" w:hAnsi="Book Antiqua"/>
          <w:kern w:val="0"/>
          <w:sz w:val="24"/>
          <w:vertAlign w:val="superscript"/>
          <w:lang w:val="en-GB" w:eastAsia="en-US"/>
        </w:rPr>
        <w:t xml:space="preserve">[142] </w:t>
      </w:r>
      <w:r w:rsidRPr="00013D48">
        <w:rPr>
          <w:rFonts w:ascii="Book Antiqua" w:eastAsia="Times New Roman" w:hAnsi="Book Antiqua"/>
          <w:kern w:val="0"/>
          <w:sz w:val="24"/>
          <w:lang w:val="en-GB" w:eastAsia="en-US"/>
        </w:rPr>
        <w:t>but also on the search for new diagnostic strategies, aiming to select for SBCE those patients with higher potential for positive DY</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32,45,81,111,117]</w:t>
      </w:r>
      <w:r w:rsidRPr="00013D48">
        <w:rPr>
          <w:rFonts w:ascii="Book Antiqua" w:eastAsia="Times New Roman" w:hAnsi="Book Antiqua"/>
          <w:kern w:val="0"/>
          <w:sz w:val="24"/>
          <w:lang w:val="en-GB" w:eastAsia="en-US"/>
        </w:rPr>
        <w:t>.</w:t>
      </w:r>
    </w:p>
    <w:p w:rsidR="00045133" w:rsidRPr="00013D48" w:rsidRDefault="00045133" w:rsidP="00D4738D">
      <w:pPr>
        <w:widowControl/>
        <w:spacing w:line="360" w:lineRule="auto"/>
        <w:ind w:firstLineChars="200" w:firstLine="480"/>
        <w:rPr>
          <w:rFonts w:ascii="Book Antiqua" w:eastAsia="Times New Roman" w:hAnsi="Book Antiqua"/>
          <w:kern w:val="0"/>
          <w:sz w:val="24"/>
          <w:lang w:val="en-GB" w:eastAsia="en-US"/>
        </w:rPr>
      </w:pPr>
      <w:r w:rsidRPr="00013D48">
        <w:rPr>
          <w:rFonts w:ascii="Book Antiqua" w:eastAsia="Times New Roman" w:hAnsi="Book Antiqua"/>
          <w:kern w:val="0"/>
          <w:sz w:val="24"/>
          <w:lang w:val="en-GB" w:eastAsia="en-US"/>
        </w:rPr>
        <w:t>Certain issues (</w:t>
      </w:r>
      <w:r w:rsidRPr="00827477">
        <w:rPr>
          <w:rFonts w:ascii="Book Antiqua" w:eastAsia="Times New Roman" w:hAnsi="Book Antiqua"/>
          <w:i/>
          <w:kern w:val="0"/>
          <w:sz w:val="24"/>
          <w:lang w:val="en-GB" w:eastAsia="en-US"/>
        </w:rPr>
        <w:t>i.e.,</w:t>
      </w:r>
      <w:r w:rsidRPr="00013D48">
        <w:rPr>
          <w:rFonts w:ascii="Book Antiqua" w:eastAsia="Times New Roman" w:hAnsi="Book Antiqua"/>
          <w:kern w:val="0"/>
          <w:sz w:val="24"/>
          <w:lang w:val="en-GB" w:eastAsia="en-US"/>
        </w:rPr>
        <w:t xml:space="preserve"> best small-bowel preparation for CE</w:t>
      </w:r>
      <w:r w:rsidRPr="006E6F30">
        <w:rPr>
          <w:rFonts w:ascii="Book Antiqua" w:eastAsia="Times New Roman" w:hAnsi="Book Antiqua"/>
          <w:kern w:val="0"/>
          <w:sz w:val="24"/>
          <w:vertAlign w:val="superscript"/>
          <w:lang w:val="en-GB" w:eastAsia="en-US"/>
        </w:rPr>
        <w:t>[</w:t>
      </w:r>
      <w:r w:rsidRPr="00013D48">
        <w:rPr>
          <w:rFonts w:ascii="Book Antiqua" w:eastAsia="Times New Roman" w:hAnsi="Book Antiqua"/>
          <w:kern w:val="0"/>
          <w:sz w:val="24"/>
          <w:vertAlign w:val="superscript"/>
          <w:lang w:val="en-GB" w:eastAsia="en-US"/>
        </w:rPr>
        <w:t>143]</w:t>
      </w:r>
      <w:r w:rsidRPr="00013D48">
        <w:rPr>
          <w:rFonts w:ascii="Book Antiqua" w:eastAsia="Times New Roman" w:hAnsi="Book Antiqua"/>
          <w:kern w:val="0"/>
          <w:sz w:val="24"/>
          <w:lang w:val="en-GB" w:eastAsia="en-US"/>
        </w:rPr>
        <w:t>, occurrence of some potentially life-threatening complications, visualisation quality of the proximal small-bowel) remain open and they will –surely- be the target of further clinical studies and technical improvements.</w:t>
      </w: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r w:rsidRPr="00013D48">
        <w:rPr>
          <w:rFonts w:ascii="Book Antiqua" w:hAnsi="Book Antiqua"/>
          <w:b/>
          <w:sz w:val="24"/>
        </w:rPr>
        <w:lastRenderedPageBreak/>
        <w:t>REFERENCES</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1 </w:t>
      </w:r>
      <w:r w:rsidRPr="00064A43">
        <w:rPr>
          <w:rFonts w:ascii="Book Antiqua" w:hAnsi="Book Antiqua" w:cs="宋体"/>
          <w:b/>
          <w:kern w:val="0"/>
          <w:sz w:val="24"/>
        </w:rPr>
        <w:t>Gong F</w:t>
      </w:r>
      <w:r w:rsidRPr="00064A43">
        <w:rPr>
          <w:rFonts w:ascii="Book Antiqua" w:hAnsi="Book Antiqua" w:cs="宋体"/>
          <w:kern w:val="0"/>
          <w:sz w:val="24"/>
        </w:rPr>
        <w:t xml:space="preserve">, Swain CP, Mills TN. An endorobot for gastrointestinal endoscopy. Gut 1994; </w:t>
      </w:r>
      <w:r w:rsidRPr="00064A43">
        <w:rPr>
          <w:rFonts w:ascii="Book Antiqua" w:hAnsi="Book Antiqua" w:cs="宋体"/>
          <w:b/>
          <w:kern w:val="0"/>
          <w:sz w:val="24"/>
        </w:rPr>
        <w:t>35</w:t>
      </w:r>
      <w:r w:rsidRPr="00064A43">
        <w:rPr>
          <w:rFonts w:ascii="Book Antiqua" w:hAnsi="Book Antiqua" w:cs="宋体"/>
          <w:kern w:val="0"/>
          <w:sz w:val="24"/>
        </w:rPr>
        <w:t>: S52.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2 </w:t>
      </w:r>
      <w:r w:rsidRPr="00064A43">
        <w:rPr>
          <w:rFonts w:ascii="Book Antiqua" w:hAnsi="Book Antiqua" w:cs="宋体"/>
          <w:b/>
          <w:bCs/>
          <w:kern w:val="0"/>
          <w:sz w:val="24"/>
        </w:rPr>
        <w:t>Adler SN</w:t>
      </w:r>
      <w:r w:rsidRPr="00064A43">
        <w:rPr>
          <w:rFonts w:ascii="Book Antiqua" w:hAnsi="Book Antiqua" w:cs="宋体"/>
          <w:kern w:val="0"/>
          <w:sz w:val="24"/>
        </w:rPr>
        <w:t>, Bjarnason I. What we have learned and what to expect from capsule endoscopy. </w:t>
      </w:r>
      <w:r w:rsidRPr="00064A43">
        <w:rPr>
          <w:rFonts w:ascii="Book Antiqua" w:hAnsi="Book Antiqua" w:cs="宋体"/>
          <w:i/>
          <w:iCs/>
          <w:kern w:val="0"/>
          <w:sz w:val="24"/>
        </w:rPr>
        <w:t>World J Gastrointest Endosc</w:t>
      </w:r>
      <w:r w:rsidRPr="00064A43">
        <w:rPr>
          <w:rFonts w:ascii="Book Antiqua" w:hAnsi="Book Antiqua" w:cs="宋体"/>
          <w:kern w:val="0"/>
          <w:sz w:val="24"/>
        </w:rPr>
        <w:t> 2012; </w:t>
      </w:r>
      <w:r w:rsidRPr="00064A43">
        <w:rPr>
          <w:rFonts w:ascii="Book Antiqua" w:hAnsi="Book Antiqua" w:cs="宋体"/>
          <w:b/>
          <w:bCs/>
          <w:kern w:val="0"/>
          <w:sz w:val="24"/>
        </w:rPr>
        <w:t>4</w:t>
      </w:r>
      <w:r w:rsidRPr="00064A43">
        <w:rPr>
          <w:rFonts w:ascii="Book Antiqua" w:hAnsi="Book Antiqua" w:cs="宋体"/>
          <w:kern w:val="0"/>
          <w:sz w:val="24"/>
        </w:rPr>
        <w:t>: 448-452 [PMID: 23189215 DOI: 10.4253/wjge.v4.i10.448]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3 </w:t>
      </w:r>
      <w:r w:rsidRPr="00064A43">
        <w:rPr>
          <w:rFonts w:ascii="Book Antiqua" w:hAnsi="Book Antiqua" w:cs="宋体"/>
          <w:b/>
          <w:bCs/>
          <w:kern w:val="0"/>
          <w:sz w:val="24"/>
        </w:rPr>
        <w:t>Iddan G</w:t>
      </w:r>
      <w:r w:rsidRPr="00064A43">
        <w:rPr>
          <w:rFonts w:ascii="Book Antiqua" w:hAnsi="Book Antiqua" w:cs="宋体"/>
          <w:kern w:val="0"/>
          <w:sz w:val="24"/>
        </w:rPr>
        <w:t>, Meron G, Glukhovsky A, Swain P. Wireless capsule endoscopy. </w:t>
      </w:r>
      <w:r w:rsidRPr="00064A43">
        <w:rPr>
          <w:rFonts w:ascii="Book Antiqua" w:hAnsi="Book Antiqua" w:cs="宋体"/>
          <w:i/>
          <w:iCs/>
          <w:kern w:val="0"/>
          <w:sz w:val="24"/>
        </w:rPr>
        <w:t>Nature</w:t>
      </w:r>
      <w:r w:rsidRPr="00064A43">
        <w:rPr>
          <w:rFonts w:ascii="Book Antiqua" w:hAnsi="Book Antiqua" w:cs="宋体"/>
          <w:kern w:val="0"/>
          <w:sz w:val="24"/>
        </w:rPr>
        <w:t> 2000; </w:t>
      </w:r>
      <w:r w:rsidRPr="00064A43">
        <w:rPr>
          <w:rFonts w:ascii="Book Antiqua" w:hAnsi="Book Antiqua" w:cs="宋体"/>
          <w:b/>
          <w:bCs/>
          <w:kern w:val="0"/>
          <w:sz w:val="24"/>
        </w:rPr>
        <w:t>405</w:t>
      </w:r>
      <w:r w:rsidRPr="00064A43">
        <w:rPr>
          <w:rFonts w:ascii="Book Antiqua" w:hAnsi="Book Antiqua" w:cs="宋体"/>
          <w:kern w:val="0"/>
          <w:sz w:val="24"/>
        </w:rPr>
        <w:t>: 417 [PMID: 10839527 DOI: 10.1038/35013140]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4 </w:t>
      </w:r>
      <w:r w:rsidRPr="00064A43">
        <w:rPr>
          <w:rFonts w:ascii="Book Antiqua" w:hAnsi="Book Antiqua" w:cs="宋体"/>
          <w:b/>
          <w:bCs/>
          <w:kern w:val="0"/>
          <w:sz w:val="24"/>
        </w:rPr>
        <w:t>Muñoz-Navas M</w:t>
      </w:r>
      <w:r w:rsidRPr="00064A43">
        <w:rPr>
          <w:rFonts w:ascii="Book Antiqua" w:hAnsi="Book Antiqua" w:cs="宋体"/>
          <w:kern w:val="0"/>
          <w:sz w:val="24"/>
        </w:rPr>
        <w:t>. Capsule endoscopy. </w:t>
      </w:r>
      <w:r w:rsidRPr="00064A43">
        <w:rPr>
          <w:rFonts w:ascii="Book Antiqua" w:hAnsi="Book Antiqua" w:cs="宋体"/>
          <w:i/>
          <w:iCs/>
          <w:kern w:val="0"/>
          <w:sz w:val="24"/>
        </w:rPr>
        <w:t>World J Gastroenterol</w:t>
      </w:r>
      <w:r w:rsidRPr="00064A43">
        <w:rPr>
          <w:rFonts w:ascii="Book Antiqua" w:hAnsi="Book Antiqua" w:cs="宋体"/>
          <w:kern w:val="0"/>
          <w:sz w:val="24"/>
        </w:rPr>
        <w:t> 2009; </w:t>
      </w:r>
      <w:r w:rsidRPr="00064A43">
        <w:rPr>
          <w:rFonts w:ascii="Book Antiqua" w:hAnsi="Book Antiqua" w:cs="宋体"/>
          <w:b/>
          <w:bCs/>
          <w:kern w:val="0"/>
          <w:sz w:val="24"/>
        </w:rPr>
        <w:t>15</w:t>
      </w:r>
      <w:r w:rsidRPr="00064A43">
        <w:rPr>
          <w:rFonts w:ascii="Book Antiqua" w:hAnsi="Book Antiqua" w:cs="宋体"/>
          <w:kern w:val="0"/>
          <w:sz w:val="24"/>
        </w:rPr>
        <w:t>: 1584-1586 [PMID: 19340899 DOI: 10.3748/wjg.15.1584]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5 </w:t>
      </w:r>
      <w:r w:rsidRPr="00064A43">
        <w:rPr>
          <w:rFonts w:ascii="Book Antiqua" w:hAnsi="Book Antiqua" w:cs="宋体"/>
          <w:b/>
          <w:bCs/>
          <w:kern w:val="0"/>
          <w:sz w:val="24"/>
        </w:rPr>
        <w:t>Eliakim R</w:t>
      </w:r>
      <w:r w:rsidRPr="00064A43">
        <w:rPr>
          <w:rFonts w:ascii="Book Antiqua" w:hAnsi="Book Antiqua" w:cs="宋体"/>
          <w:kern w:val="0"/>
          <w:sz w:val="24"/>
        </w:rPr>
        <w:t>. Video capsule endoscopy of the small bowel. </w:t>
      </w:r>
      <w:r w:rsidRPr="00064A43">
        <w:rPr>
          <w:rFonts w:ascii="Book Antiqua" w:hAnsi="Book Antiqua" w:cs="宋体"/>
          <w:i/>
          <w:iCs/>
          <w:kern w:val="0"/>
          <w:sz w:val="24"/>
        </w:rPr>
        <w:t>Curr Opin Gastroenterol</w:t>
      </w:r>
      <w:r w:rsidRPr="00064A43">
        <w:rPr>
          <w:rFonts w:ascii="Book Antiqua" w:hAnsi="Book Antiqua" w:cs="宋体"/>
          <w:kern w:val="0"/>
          <w:sz w:val="24"/>
        </w:rPr>
        <w:t> 2013; </w:t>
      </w:r>
      <w:r w:rsidRPr="00064A43">
        <w:rPr>
          <w:rFonts w:ascii="Book Antiqua" w:hAnsi="Book Antiqua" w:cs="宋体"/>
          <w:b/>
          <w:bCs/>
          <w:kern w:val="0"/>
          <w:sz w:val="24"/>
        </w:rPr>
        <w:t>29</w:t>
      </w:r>
      <w:r w:rsidRPr="00064A43">
        <w:rPr>
          <w:rFonts w:ascii="Book Antiqua" w:hAnsi="Book Antiqua" w:cs="宋体"/>
          <w:kern w:val="0"/>
          <w:sz w:val="24"/>
        </w:rPr>
        <w:t>: 133-139 [PMID: 23221650 DOI: 10.1097/MOG.0b013e32835bdc03]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6 </w:t>
      </w:r>
      <w:r w:rsidRPr="00064A43">
        <w:rPr>
          <w:rFonts w:ascii="Book Antiqua" w:hAnsi="Book Antiqua" w:cs="宋体"/>
          <w:b/>
          <w:bCs/>
          <w:kern w:val="0"/>
          <w:sz w:val="24"/>
        </w:rPr>
        <w:t>Fisher LR</w:t>
      </w:r>
      <w:r w:rsidRPr="00064A43">
        <w:rPr>
          <w:rFonts w:ascii="Book Antiqua" w:hAnsi="Book Antiqua" w:cs="宋体"/>
          <w:kern w:val="0"/>
          <w:sz w:val="24"/>
        </w:rPr>
        <w:t>, Hasler WL. New vision in video capsule endoscopy: current status and future directions. </w:t>
      </w:r>
      <w:r w:rsidRPr="00064A43">
        <w:rPr>
          <w:rFonts w:ascii="Book Antiqua" w:hAnsi="Book Antiqua" w:cs="宋体"/>
          <w:i/>
          <w:iCs/>
          <w:kern w:val="0"/>
          <w:sz w:val="24"/>
        </w:rPr>
        <w:t>Nat Rev Gastroenterol Hepatol</w:t>
      </w:r>
      <w:r w:rsidRPr="00064A43">
        <w:rPr>
          <w:rFonts w:ascii="Book Antiqua" w:hAnsi="Book Antiqua" w:cs="宋体"/>
          <w:kern w:val="0"/>
          <w:sz w:val="24"/>
        </w:rPr>
        <w:t> 2012; </w:t>
      </w:r>
      <w:r w:rsidRPr="00064A43">
        <w:rPr>
          <w:rFonts w:ascii="Book Antiqua" w:hAnsi="Book Antiqua" w:cs="宋体"/>
          <w:b/>
          <w:bCs/>
          <w:kern w:val="0"/>
          <w:sz w:val="24"/>
        </w:rPr>
        <w:t>9</w:t>
      </w:r>
      <w:r w:rsidRPr="00064A43">
        <w:rPr>
          <w:rFonts w:ascii="Book Antiqua" w:hAnsi="Book Antiqua" w:cs="宋体"/>
          <w:kern w:val="0"/>
          <w:sz w:val="24"/>
        </w:rPr>
        <w:t>: 392-405 [PMID: 22565098 DOI: 10.1038/nrgastro.2012.88]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7 </w:t>
      </w:r>
      <w:r w:rsidRPr="00064A43">
        <w:rPr>
          <w:rFonts w:ascii="Book Antiqua" w:hAnsi="Book Antiqua" w:cs="宋体"/>
          <w:b/>
          <w:bCs/>
          <w:kern w:val="0"/>
          <w:sz w:val="24"/>
        </w:rPr>
        <w:t>Hartmann D</w:t>
      </w:r>
      <w:r w:rsidRPr="00064A43">
        <w:rPr>
          <w:rFonts w:ascii="Book Antiqua" w:hAnsi="Book Antiqua" w:cs="宋体"/>
          <w:kern w:val="0"/>
          <w:sz w:val="24"/>
        </w:rPr>
        <w:t>, Eickhoff A, Damian U, Riemann JF. Diagnosis of small-bowel pathology using paired capsule endoscopy with two different devices: a randomized study. </w:t>
      </w:r>
      <w:r w:rsidRPr="00064A43">
        <w:rPr>
          <w:rFonts w:ascii="Book Antiqua" w:hAnsi="Book Antiqua" w:cs="宋体"/>
          <w:i/>
          <w:iCs/>
          <w:kern w:val="0"/>
          <w:sz w:val="24"/>
        </w:rPr>
        <w:t>Endoscopy</w:t>
      </w:r>
      <w:r w:rsidRPr="00064A43">
        <w:rPr>
          <w:rFonts w:ascii="Book Antiqua" w:hAnsi="Book Antiqua" w:cs="宋体"/>
          <w:kern w:val="0"/>
          <w:sz w:val="24"/>
        </w:rPr>
        <w:t> 2007; </w:t>
      </w:r>
      <w:r w:rsidRPr="00064A43">
        <w:rPr>
          <w:rFonts w:ascii="Book Antiqua" w:hAnsi="Book Antiqua" w:cs="宋体"/>
          <w:b/>
          <w:bCs/>
          <w:kern w:val="0"/>
          <w:sz w:val="24"/>
        </w:rPr>
        <w:t>39</w:t>
      </w:r>
      <w:r w:rsidRPr="00064A43">
        <w:rPr>
          <w:rFonts w:ascii="Book Antiqua" w:hAnsi="Book Antiqua" w:cs="宋体"/>
          <w:kern w:val="0"/>
          <w:sz w:val="24"/>
        </w:rPr>
        <w:t>: 1041-1045 [PMID: 18072053]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8 </w:t>
      </w:r>
      <w:r w:rsidRPr="00064A43">
        <w:rPr>
          <w:rFonts w:ascii="Book Antiqua" w:hAnsi="Book Antiqua" w:cs="宋体"/>
          <w:b/>
          <w:bCs/>
          <w:kern w:val="0"/>
          <w:sz w:val="24"/>
        </w:rPr>
        <w:t>Cave DR</w:t>
      </w:r>
      <w:r w:rsidRPr="00064A43">
        <w:rPr>
          <w:rFonts w:ascii="Book Antiqua" w:hAnsi="Book Antiqua" w:cs="宋体"/>
          <w:kern w:val="0"/>
          <w:sz w:val="24"/>
        </w:rPr>
        <w:t>, Fleischer DE, Leighton JA, Faigel DO, Heigh RI, Sharma VK, Gostout CJ, Rajan E, Mergener K, Foley A, Lee M, Bhattacharya K. A multicenter randomized comparison of the Endocapsule and the Pillcam SB. </w:t>
      </w:r>
      <w:r w:rsidRPr="00064A43">
        <w:rPr>
          <w:rFonts w:ascii="Book Antiqua" w:hAnsi="Book Antiqua" w:cs="宋体"/>
          <w:i/>
          <w:iCs/>
          <w:kern w:val="0"/>
          <w:sz w:val="24"/>
        </w:rPr>
        <w:t>Gastrointest Endosc</w:t>
      </w:r>
      <w:r w:rsidRPr="00064A43">
        <w:rPr>
          <w:rFonts w:ascii="Book Antiqua" w:hAnsi="Book Antiqua" w:cs="宋体"/>
          <w:kern w:val="0"/>
          <w:sz w:val="24"/>
        </w:rPr>
        <w:t> 2008; </w:t>
      </w:r>
      <w:r w:rsidRPr="00064A43">
        <w:rPr>
          <w:rFonts w:ascii="Book Antiqua" w:hAnsi="Book Antiqua" w:cs="宋体"/>
          <w:b/>
          <w:bCs/>
          <w:kern w:val="0"/>
          <w:sz w:val="24"/>
        </w:rPr>
        <w:t>68</w:t>
      </w:r>
      <w:r w:rsidRPr="00064A43">
        <w:rPr>
          <w:rFonts w:ascii="Book Antiqua" w:hAnsi="Book Antiqua" w:cs="宋体"/>
          <w:kern w:val="0"/>
          <w:sz w:val="24"/>
        </w:rPr>
        <w:t>: 487-494 [PMID: 18410941 DOI: 10.1016/j.gie.2007.12.037]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9 </w:t>
      </w:r>
      <w:r w:rsidRPr="00064A43">
        <w:rPr>
          <w:rFonts w:ascii="Book Antiqua" w:hAnsi="Book Antiqua" w:cs="宋体"/>
          <w:b/>
          <w:bCs/>
          <w:kern w:val="0"/>
          <w:sz w:val="24"/>
        </w:rPr>
        <w:t>Kim HM</w:t>
      </w:r>
      <w:r w:rsidRPr="00064A43">
        <w:rPr>
          <w:rFonts w:ascii="Book Antiqua" w:hAnsi="Book Antiqua" w:cs="宋体"/>
          <w:kern w:val="0"/>
          <w:sz w:val="24"/>
        </w:rPr>
        <w:t>, Kim YJ, Kim HJ, Park S, Park JY, Shin SK, Cheon JH, Lee SK, Lee YC, Park SW, Bang S, Song SY. A Pilot Study of Sequential Capsule Endoscopy Using MiroCam and PillCam SB Devices with Different Transmission Technologies. </w:t>
      </w:r>
      <w:r w:rsidRPr="00064A43">
        <w:rPr>
          <w:rFonts w:ascii="Book Antiqua" w:hAnsi="Book Antiqua" w:cs="宋体"/>
          <w:i/>
          <w:iCs/>
          <w:kern w:val="0"/>
          <w:sz w:val="24"/>
        </w:rPr>
        <w:t>Gut Liver</w:t>
      </w:r>
      <w:r w:rsidRPr="00064A43">
        <w:rPr>
          <w:rFonts w:ascii="Book Antiqua" w:hAnsi="Book Antiqua" w:cs="宋体"/>
          <w:kern w:val="0"/>
          <w:sz w:val="24"/>
        </w:rPr>
        <w:t> 2010; </w:t>
      </w:r>
      <w:r w:rsidRPr="00064A43">
        <w:rPr>
          <w:rFonts w:ascii="Book Antiqua" w:hAnsi="Book Antiqua" w:cs="宋体"/>
          <w:b/>
          <w:bCs/>
          <w:kern w:val="0"/>
          <w:sz w:val="24"/>
        </w:rPr>
        <w:t>4</w:t>
      </w:r>
      <w:r w:rsidRPr="00064A43">
        <w:rPr>
          <w:rFonts w:ascii="Book Antiqua" w:hAnsi="Book Antiqua" w:cs="宋体"/>
          <w:kern w:val="0"/>
          <w:sz w:val="24"/>
        </w:rPr>
        <w:t>: 192-200 [PMID: 20559521 DOI: 10.5009/gnl.2010.4.2.192]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10 </w:t>
      </w:r>
      <w:r w:rsidRPr="00064A43">
        <w:rPr>
          <w:rFonts w:ascii="Book Antiqua" w:hAnsi="Book Antiqua" w:cs="宋体"/>
          <w:b/>
          <w:bCs/>
          <w:kern w:val="0"/>
          <w:sz w:val="24"/>
        </w:rPr>
        <w:t>Pioche M</w:t>
      </w:r>
      <w:r w:rsidRPr="00064A43">
        <w:rPr>
          <w:rFonts w:ascii="Book Antiqua" w:hAnsi="Book Antiqua" w:cs="宋体"/>
          <w:kern w:val="0"/>
          <w:sz w:val="24"/>
        </w:rPr>
        <w:t>, Gaudin JL, Filoche B, Jacob P, Lamouliatte H, Lapalus MG, Duburque C, Chaput U, Ben Soussan E, Daudet J, Tournan R, Gaudric M, Edery J, Cellier C, Halluin PN, Saurin JC. Prospective, randomized comparison of two small-bowel capsule endoscopy systems in patients with obscure GI bleeding. </w:t>
      </w:r>
      <w:r w:rsidRPr="00064A43">
        <w:rPr>
          <w:rFonts w:ascii="Book Antiqua" w:hAnsi="Book Antiqua" w:cs="宋体"/>
          <w:i/>
          <w:iCs/>
          <w:kern w:val="0"/>
          <w:sz w:val="24"/>
        </w:rPr>
        <w:t>Gastrointest Endosc</w:t>
      </w:r>
      <w:r w:rsidRPr="00064A43">
        <w:rPr>
          <w:rFonts w:ascii="Book Antiqua" w:hAnsi="Book Antiqua" w:cs="宋体"/>
          <w:kern w:val="0"/>
          <w:sz w:val="24"/>
        </w:rPr>
        <w:t> 2011; </w:t>
      </w:r>
      <w:r w:rsidRPr="00064A43">
        <w:rPr>
          <w:rFonts w:ascii="Book Antiqua" w:hAnsi="Book Antiqua" w:cs="宋体"/>
          <w:b/>
          <w:bCs/>
          <w:kern w:val="0"/>
          <w:sz w:val="24"/>
        </w:rPr>
        <w:t>73</w:t>
      </w:r>
      <w:r w:rsidRPr="00064A43">
        <w:rPr>
          <w:rFonts w:ascii="Book Antiqua" w:hAnsi="Book Antiqua" w:cs="宋体"/>
          <w:kern w:val="0"/>
          <w:sz w:val="24"/>
        </w:rPr>
        <w:t>: 1181-1188 [PMID: 21628014 DOI: 10.1016/j.gie.2011.02.011]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11 </w:t>
      </w:r>
      <w:r w:rsidRPr="00064A43">
        <w:rPr>
          <w:rFonts w:ascii="Book Antiqua" w:hAnsi="Book Antiqua" w:cs="宋体"/>
          <w:b/>
          <w:bCs/>
          <w:kern w:val="0"/>
          <w:sz w:val="24"/>
        </w:rPr>
        <w:t>Dolak W</w:t>
      </w:r>
      <w:r w:rsidRPr="00064A43">
        <w:rPr>
          <w:rFonts w:ascii="Book Antiqua" w:hAnsi="Book Antiqua" w:cs="宋体"/>
          <w:kern w:val="0"/>
          <w:sz w:val="24"/>
        </w:rPr>
        <w:t>, Kulnigg-Dabsch S, Evstatiev R, Gasche C, Trauner M, Püspök A. A randomized head-to-head study of small-bowel imaging comparing MiroCam and EndoCapsule. </w:t>
      </w:r>
      <w:r w:rsidRPr="00064A43">
        <w:rPr>
          <w:rFonts w:ascii="Book Antiqua" w:hAnsi="Book Antiqua" w:cs="宋体"/>
          <w:i/>
          <w:iCs/>
          <w:kern w:val="0"/>
          <w:sz w:val="24"/>
        </w:rPr>
        <w:t>Endoscopy</w:t>
      </w:r>
      <w:r w:rsidRPr="00064A43">
        <w:rPr>
          <w:rFonts w:ascii="Book Antiqua" w:hAnsi="Book Antiqua" w:cs="宋体"/>
          <w:kern w:val="0"/>
          <w:sz w:val="24"/>
        </w:rPr>
        <w:t> 2012; </w:t>
      </w:r>
      <w:r w:rsidRPr="00064A43">
        <w:rPr>
          <w:rFonts w:ascii="Book Antiqua" w:hAnsi="Book Antiqua" w:cs="宋体"/>
          <w:b/>
          <w:bCs/>
          <w:kern w:val="0"/>
          <w:sz w:val="24"/>
        </w:rPr>
        <w:t>44</w:t>
      </w:r>
      <w:r w:rsidRPr="00064A43">
        <w:rPr>
          <w:rFonts w:ascii="Book Antiqua" w:hAnsi="Book Antiqua" w:cs="宋体"/>
          <w:kern w:val="0"/>
          <w:sz w:val="24"/>
        </w:rPr>
        <w:t>: 1012-1020 [PMID: 22930176 DOI: 10.1055/s-0032-1310158]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12 </w:t>
      </w:r>
      <w:r w:rsidRPr="00064A43">
        <w:rPr>
          <w:rFonts w:ascii="Book Antiqua" w:hAnsi="Book Antiqua" w:cs="宋体"/>
          <w:b/>
          <w:bCs/>
          <w:kern w:val="0"/>
          <w:sz w:val="24"/>
        </w:rPr>
        <w:t>Liao Z</w:t>
      </w:r>
      <w:r w:rsidRPr="00064A43">
        <w:rPr>
          <w:rFonts w:ascii="Book Antiqua" w:hAnsi="Book Antiqua" w:cs="宋体"/>
          <w:kern w:val="0"/>
          <w:sz w:val="24"/>
        </w:rPr>
        <w:t>, Gao R, Li F, Xu C, Zhou Y, Wang JS, Li ZS. Fields of applications, diagnostic yields and findings of OMOM capsule endoscopy in 2400 Chinese patients. </w:t>
      </w:r>
      <w:r w:rsidRPr="00064A43">
        <w:rPr>
          <w:rFonts w:ascii="Book Antiqua" w:hAnsi="Book Antiqua" w:cs="宋体"/>
          <w:i/>
          <w:iCs/>
          <w:kern w:val="0"/>
          <w:sz w:val="24"/>
        </w:rPr>
        <w:t>World J Gastroenterol</w:t>
      </w:r>
      <w:r w:rsidRPr="00064A43">
        <w:rPr>
          <w:rFonts w:ascii="Book Antiqua" w:hAnsi="Book Antiqua" w:cs="宋体"/>
          <w:kern w:val="0"/>
          <w:sz w:val="24"/>
        </w:rPr>
        <w:t> 2010; </w:t>
      </w:r>
      <w:r w:rsidRPr="00064A43">
        <w:rPr>
          <w:rFonts w:ascii="Book Antiqua" w:hAnsi="Book Antiqua" w:cs="宋体"/>
          <w:b/>
          <w:bCs/>
          <w:kern w:val="0"/>
          <w:sz w:val="24"/>
        </w:rPr>
        <w:t>16</w:t>
      </w:r>
      <w:r w:rsidRPr="00064A43">
        <w:rPr>
          <w:rFonts w:ascii="Book Antiqua" w:hAnsi="Book Antiqua" w:cs="宋体"/>
          <w:kern w:val="0"/>
          <w:sz w:val="24"/>
        </w:rPr>
        <w:t>: 2669-2676 [PMID: 20518090 DOI: 10.3748/wjg.v16.i21.2669</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13 </w:t>
      </w:r>
      <w:r w:rsidRPr="00064A43">
        <w:rPr>
          <w:rFonts w:ascii="Book Antiqua" w:hAnsi="Book Antiqua" w:cs="宋体"/>
          <w:b/>
          <w:bCs/>
          <w:kern w:val="0"/>
          <w:sz w:val="24"/>
        </w:rPr>
        <w:t>Liao Z</w:t>
      </w:r>
      <w:r w:rsidRPr="00064A43">
        <w:rPr>
          <w:rFonts w:ascii="Book Antiqua" w:hAnsi="Book Antiqua" w:cs="宋体"/>
          <w:kern w:val="0"/>
          <w:sz w:val="24"/>
        </w:rPr>
        <w:t>, Gao R, Xu C, Li ZS. Indications and detection, completion, and retention rates of small-bowel capsule endoscopy: a systematic review. </w:t>
      </w:r>
      <w:r w:rsidRPr="00064A43">
        <w:rPr>
          <w:rFonts w:ascii="Book Antiqua" w:hAnsi="Book Antiqua" w:cs="宋体"/>
          <w:i/>
          <w:iCs/>
          <w:kern w:val="0"/>
          <w:sz w:val="24"/>
        </w:rPr>
        <w:t>Gastrointest Endosc</w:t>
      </w:r>
      <w:r w:rsidRPr="00064A43">
        <w:rPr>
          <w:rFonts w:ascii="Book Antiqua" w:hAnsi="Book Antiqua" w:cs="宋体"/>
          <w:kern w:val="0"/>
          <w:sz w:val="24"/>
        </w:rPr>
        <w:t> 2010; </w:t>
      </w:r>
      <w:r w:rsidRPr="00064A43">
        <w:rPr>
          <w:rFonts w:ascii="Book Antiqua" w:hAnsi="Book Antiqua" w:cs="宋体"/>
          <w:b/>
          <w:bCs/>
          <w:kern w:val="0"/>
          <w:sz w:val="24"/>
        </w:rPr>
        <w:t>71</w:t>
      </w:r>
      <w:r w:rsidRPr="00064A43">
        <w:rPr>
          <w:rFonts w:ascii="Book Antiqua" w:hAnsi="Book Antiqua" w:cs="宋体"/>
          <w:kern w:val="0"/>
          <w:sz w:val="24"/>
        </w:rPr>
        <w:t>: 280-286 [PMID: 20152309 DOI: 10.1016/j.gie.2009.09.031</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14 </w:t>
      </w:r>
      <w:r w:rsidRPr="00064A43">
        <w:rPr>
          <w:rFonts w:ascii="Book Antiqua" w:hAnsi="Book Antiqua" w:cs="宋体"/>
          <w:b/>
          <w:bCs/>
          <w:kern w:val="0"/>
          <w:sz w:val="24"/>
        </w:rPr>
        <w:t>Rondonotti E</w:t>
      </w:r>
      <w:r w:rsidRPr="00064A43">
        <w:rPr>
          <w:rFonts w:ascii="Book Antiqua" w:hAnsi="Book Antiqua" w:cs="宋体"/>
          <w:kern w:val="0"/>
          <w:sz w:val="24"/>
        </w:rPr>
        <w:t>, Soncini M, Girelli C, Ballardini G, Bianchi G, Brunati S, Centenara L, Cesari P, Cortelezzi C, Curioni S, Gozzini C, Gullotta R, Lazzaroni M, Maino M, Mandelli G, Mantovani N, Morandi E, Pansoni C, Piubello W, Putignano R, Schalling R, Tatarella M, Villa F, Vitagliano P, Russo A, Conte D, Masci E, de Franchis R. Small bowel capsule endoscopy in clinical practice: a multicenter 7-year survey. </w:t>
      </w:r>
      <w:r w:rsidRPr="00064A43">
        <w:rPr>
          <w:rFonts w:ascii="Book Antiqua" w:hAnsi="Book Antiqua" w:cs="宋体"/>
          <w:i/>
          <w:iCs/>
          <w:kern w:val="0"/>
          <w:sz w:val="24"/>
        </w:rPr>
        <w:t>Eur J Gastroenterol Hepatol</w:t>
      </w:r>
      <w:r w:rsidRPr="00064A43">
        <w:rPr>
          <w:rFonts w:ascii="Book Antiqua" w:hAnsi="Book Antiqua" w:cs="宋体"/>
          <w:kern w:val="0"/>
          <w:sz w:val="24"/>
        </w:rPr>
        <w:t> 2010; </w:t>
      </w:r>
      <w:r w:rsidRPr="00064A43">
        <w:rPr>
          <w:rFonts w:ascii="Book Antiqua" w:hAnsi="Book Antiqua" w:cs="宋体"/>
          <w:b/>
          <w:bCs/>
          <w:kern w:val="0"/>
          <w:sz w:val="24"/>
        </w:rPr>
        <w:t>22</w:t>
      </w:r>
      <w:r w:rsidRPr="00064A43">
        <w:rPr>
          <w:rFonts w:ascii="Book Antiqua" w:hAnsi="Book Antiqua" w:cs="宋体"/>
          <w:kern w:val="0"/>
          <w:sz w:val="24"/>
        </w:rPr>
        <w:t>: 1380-1386 [PMID: 20173646 DOI: 10.1097/MEG.0b013e3283352ced</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15 </w:t>
      </w:r>
      <w:r w:rsidRPr="00064A43">
        <w:rPr>
          <w:rFonts w:ascii="Book Antiqua" w:hAnsi="Book Antiqua" w:cs="宋体"/>
          <w:b/>
          <w:bCs/>
          <w:kern w:val="0"/>
          <w:sz w:val="24"/>
        </w:rPr>
        <w:t>Rondonotti E</w:t>
      </w:r>
      <w:r w:rsidRPr="00064A43">
        <w:rPr>
          <w:rFonts w:ascii="Book Antiqua" w:hAnsi="Book Antiqua" w:cs="宋体"/>
          <w:kern w:val="0"/>
          <w:sz w:val="24"/>
        </w:rPr>
        <w:t>, de Franchis R. Diagnosing coeliac disease: is the videocapsule a suitable tool? </w:t>
      </w:r>
      <w:r w:rsidRPr="00064A43">
        <w:rPr>
          <w:rFonts w:ascii="Book Antiqua" w:hAnsi="Book Antiqua" w:cs="宋体"/>
          <w:i/>
          <w:iCs/>
          <w:kern w:val="0"/>
          <w:sz w:val="24"/>
        </w:rPr>
        <w:t>Dig Liver Dis</w:t>
      </w:r>
      <w:r w:rsidRPr="00064A43">
        <w:rPr>
          <w:rFonts w:ascii="Book Antiqua" w:hAnsi="Book Antiqua" w:cs="宋体"/>
          <w:kern w:val="0"/>
          <w:sz w:val="24"/>
        </w:rPr>
        <w:t> 2007; </w:t>
      </w:r>
      <w:r w:rsidRPr="00064A43">
        <w:rPr>
          <w:rFonts w:ascii="Book Antiqua" w:hAnsi="Book Antiqua" w:cs="宋体"/>
          <w:b/>
          <w:bCs/>
          <w:kern w:val="0"/>
          <w:sz w:val="24"/>
        </w:rPr>
        <w:t>39</w:t>
      </w:r>
      <w:r w:rsidRPr="00064A43">
        <w:rPr>
          <w:rFonts w:ascii="Book Antiqua" w:hAnsi="Book Antiqua" w:cs="宋体"/>
          <w:kern w:val="0"/>
          <w:sz w:val="24"/>
        </w:rPr>
        <w:t>: 145-147 [PMID: 17174163 DOI: 10.1016/j.dld.2006.10.005]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16 </w:t>
      </w:r>
      <w:r w:rsidRPr="00064A43">
        <w:rPr>
          <w:rFonts w:ascii="Book Antiqua" w:hAnsi="Book Antiqua" w:cs="宋体"/>
          <w:b/>
          <w:bCs/>
          <w:kern w:val="0"/>
          <w:sz w:val="24"/>
        </w:rPr>
        <w:t>Pennazio M</w:t>
      </w:r>
      <w:r w:rsidRPr="00064A43">
        <w:rPr>
          <w:rFonts w:ascii="Book Antiqua" w:hAnsi="Book Antiqua" w:cs="宋体"/>
          <w:kern w:val="0"/>
          <w:sz w:val="24"/>
        </w:rPr>
        <w:t>, Rondonotti E, de Franchis R. Capsule endoscopy in neoplastic diseases. </w:t>
      </w:r>
      <w:r w:rsidRPr="00064A43">
        <w:rPr>
          <w:rFonts w:ascii="Book Antiqua" w:hAnsi="Book Antiqua" w:cs="宋体"/>
          <w:i/>
          <w:iCs/>
          <w:kern w:val="0"/>
          <w:sz w:val="24"/>
        </w:rPr>
        <w:t>World J Gastroenterol</w:t>
      </w:r>
      <w:r w:rsidRPr="00064A43">
        <w:rPr>
          <w:rFonts w:ascii="Book Antiqua" w:hAnsi="Book Antiqua" w:cs="宋体"/>
          <w:kern w:val="0"/>
          <w:sz w:val="24"/>
        </w:rPr>
        <w:t> 2008; </w:t>
      </w:r>
      <w:r w:rsidRPr="00064A43">
        <w:rPr>
          <w:rFonts w:ascii="Book Antiqua" w:hAnsi="Book Antiqua" w:cs="宋体"/>
          <w:b/>
          <w:bCs/>
          <w:kern w:val="0"/>
          <w:sz w:val="24"/>
        </w:rPr>
        <w:t>14</w:t>
      </w:r>
      <w:r w:rsidRPr="00064A43">
        <w:rPr>
          <w:rFonts w:ascii="Book Antiqua" w:hAnsi="Book Antiqua" w:cs="宋体"/>
          <w:kern w:val="0"/>
          <w:sz w:val="24"/>
        </w:rPr>
        <w:t>: 5245-5253 [PMID: 18785274 DOI: 10.3748/wjg.14.5245]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17 </w:t>
      </w:r>
      <w:r w:rsidRPr="00064A43">
        <w:rPr>
          <w:rFonts w:ascii="Book Antiqua" w:hAnsi="Book Antiqua" w:cs="宋体"/>
          <w:b/>
          <w:bCs/>
          <w:kern w:val="0"/>
          <w:sz w:val="24"/>
        </w:rPr>
        <w:t>Marmo R</w:t>
      </w:r>
      <w:r w:rsidRPr="00064A43">
        <w:rPr>
          <w:rFonts w:ascii="Book Antiqua" w:hAnsi="Book Antiqua" w:cs="宋体"/>
          <w:kern w:val="0"/>
          <w:sz w:val="24"/>
        </w:rPr>
        <w:t>, Rotondano G, Piscopo R, Bianco MA, Cipolletta L. Meta-analysis: capsule enteroscopy vs. conventional modalities in diagnosis of small bowel diseases. </w:t>
      </w:r>
      <w:r w:rsidRPr="00064A43">
        <w:rPr>
          <w:rFonts w:ascii="Book Antiqua" w:hAnsi="Book Antiqua" w:cs="宋体"/>
          <w:i/>
          <w:iCs/>
          <w:kern w:val="0"/>
          <w:sz w:val="24"/>
        </w:rPr>
        <w:t>Aliment Pharmacol Ther</w:t>
      </w:r>
      <w:r w:rsidRPr="00064A43">
        <w:rPr>
          <w:rFonts w:ascii="Book Antiqua" w:hAnsi="Book Antiqua" w:cs="宋体"/>
          <w:kern w:val="0"/>
          <w:sz w:val="24"/>
        </w:rPr>
        <w:t> 2005; </w:t>
      </w:r>
      <w:r w:rsidRPr="00064A43">
        <w:rPr>
          <w:rFonts w:ascii="Book Antiqua" w:hAnsi="Book Antiqua" w:cs="宋体"/>
          <w:b/>
          <w:bCs/>
          <w:kern w:val="0"/>
          <w:sz w:val="24"/>
        </w:rPr>
        <w:t>22</w:t>
      </w:r>
      <w:r w:rsidRPr="00064A43">
        <w:rPr>
          <w:rFonts w:ascii="Book Antiqua" w:hAnsi="Book Antiqua" w:cs="宋体"/>
          <w:kern w:val="0"/>
          <w:sz w:val="24"/>
        </w:rPr>
        <w:t>: 595-604 [PMID: 16181299 DOI: 10.1111/j.1365-2036.2005.02625.x]</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18 </w:t>
      </w:r>
      <w:r w:rsidRPr="00064A43">
        <w:rPr>
          <w:rFonts w:ascii="Book Antiqua" w:hAnsi="Book Antiqua" w:cs="宋体"/>
          <w:b/>
          <w:bCs/>
          <w:kern w:val="0"/>
          <w:sz w:val="24"/>
        </w:rPr>
        <w:t>Triester SL</w:t>
      </w:r>
      <w:r w:rsidRPr="00064A43">
        <w:rPr>
          <w:rFonts w:ascii="Book Antiqua" w:hAnsi="Book Antiqua" w:cs="宋体"/>
          <w:kern w:val="0"/>
          <w:sz w:val="24"/>
        </w:rPr>
        <w:t>, Leighton JA, Leontiadis GI, Fleischer DE, Hara AK, Heigh RI, Shiff AD, Sharma VK. A meta-analysis of the yield of capsule endoscopy compared to other diagnostic modalities in patients with obscure gastrointestinal bleeding. </w:t>
      </w:r>
      <w:r w:rsidRPr="00064A43">
        <w:rPr>
          <w:rFonts w:ascii="Book Antiqua" w:hAnsi="Book Antiqua" w:cs="宋体"/>
          <w:i/>
          <w:iCs/>
          <w:kern w:val="0"/>
          <w:sz w:val="24"/>
        </w:rPr>
        <w:t>Am J Gastroenterol</w:t>
      </w:r>
      <w:r w:rsidRPr="00064A43">
        <w:rPr>
          <w:rFonts w:ascii="Book Antiqua" w:hAnsi="Book Antiqua" w:cs="宋体"/>
          <w:kern w:val="0"/>
          <w:sz w:val="24"/>
        </w:rPr>
        <w:t> 2005; </w:t>
      </w:r>
      <w:r w:rsidRPr="00064A43">
        <w:rPr>
          <w:rFonts w:ascii="Book Antiqua" w:hAnsi="Book Antiqua" w:cs="宋体"/>
          <w:b/>
          <w:bCs/>
          <w:kern w:val="0"/>
          <w:sz w:val="24"/>
        </w:rPr>
        <w:t>100</w:t>
      </w:r>
      <w:r w:rsidRPr="00064A43">
        <w:rPr>
          <w:rFonts w:ascii="Book Antiqua" w:hAnsi="Book Antiqua" w:cs="宋体"/>
          <w:kern w:val="0"/>
          <w:sz w:val="24"/>
        </w:rPr>
        <w:t>: 2407-2418 [PMID: 16279893 DOI: doi: 10.1111/j.1572-0241.2005.00274.x]</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19 </w:t>
      </w:r>
      <w:r w:rsidRPr="00064A43">
        <w:rPr>
          <w:rFonts w:ascii="Book Antiqua" w:hAnsi="Book Antiqua" w:cs="宋体"/>
          <w:b/>
          <w:bCs/>
          <w:kern w:val="0"/>
          <w:sz w:val="24"/>
        </w:rPr>
        <w:t>Leighton JA</w:t>
      </w:r>
      <w:r w:rsidRPr="00064A43">
        <w:rPr>
          <w:rFonts w:ascii="Book Antiqua" w:hAnsi="Book Antiqua" w:cs="宋体"/>
          <w:kern w:val="0"/>
          <w:sz w:val="24"/>
        </w:rPr>
        <w:t>, Triester SL, Sharma VK. Capsule endoscopy: a meta-analysis for use with obscure gastrointestinal bleeding and Crohn's disease. </w:t>
      </w:r>
      <w:r w:rsidRPr="00064A43">
        <w:rPr>
          <w:rFonts w:ascii="Book Antiqua" w:hAnsi="Book Antiqua" w:cs="宋体"/>
          <w:i/>
          <w:iCs/>
          <w:kern w:val="0"/>
          <w:sz w:val="24"/>
        </w:rPr>
        <w:t>Gastrointest Endosc Clin N Am</w:t>
      </w:r>
      <w:r w:rsidRPr="00064A43">
        <w:rPr>
          <w:rFonts w:ascii="Book Antiqua" w:hAnsi="Book Antiqua" w:cs="宋体"/>
          <w:kern w:val="0"/>
          <w:sz w:val="24"/>
        </w:rPr>
        <w:t> 2006; </w:t>
      </w:r>
      <w:r w:rsidRPr="00064A43">
        <w:rPr>
          <w:rFonts w:ascii="Book Antiqua" w:hAnsi="Book Antiqua" w:cs="宋体"/>
          <w:b/>
          <w:bCs/>
          <w:kern w:val="0"/>
          <w:sz w:val="24"/>
        </w:rPr>
        <w:t>16</w:t>
      </w:r>
      <w:r w:rsidRPr="00064A43">
        <w:rPr>
          <w:rFonts w:ascii="Book Antiqua" w:hAnsi="Book Antiqua" w:cs="宋体"/>
          <w:kern w:val="0"/>
          <w:sz w:val="24"/>
        </w:rPr>
        <w:t>: 229-250 [PMID: 16644453 DOI: 10.1016/j.giec.2006.03.004]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20 </w:t>
      </w:r>
      <w:r w:rsidRPr="00064A43">
        <w:rPr>
          <w:rFonts w:ascii="Book Antiqua" w:hAnsi="Book Antiqua" w:cs="宋体"/>
          <w:b/>
          <w:bCs/>
          <w:kern w:val="0"/>
          <w:sz w:val="24"/>
        </w:rPr>
        <w:t>Triester SL</w:t>
      </w:r>
      <w:r w:rsidRPr="00064A43">
        <w:rPr>
          <w:rFonts w:ascii="Book Antiqua" w:hAnsi="Book Antiqua" w:cs="宋体"/>
          <w:kern w:val="0"/>
          <w:sz w:val="24"/>
        </w:rPr>
        <w:t>, Leighton JA, Leontiadis GI, Gurudu SR, Fleischer DE, Hara AK, Heigh RI, Shiff AD, Sharma VK. A meta-analysis of the yield of capsule endoscopy compared to other diagnostic modalities in patients with non-stricturing small bowel Crohn's disease. </w:t>
      </w:r>
      <w:r w:rsidRPr="00064A43">
        <w:rPr>
          <w:rFonts w:ascii="Book Antiqua" w:hAnsi="Book Antiqua" w:cs="宋体"/>
          <w:i/>
          <w:iCs/>
          <w:kern w:val="0"/>
          <w:sz w:val="24"/>
        </w:rPr>
        <w:t>Am J Gastroenterol</w:t>
      </w:r>
      <w:r w:rsidRPr="00064A43">
        <w:rPr>
          <w:rFonts w:ascii="Book Antiqua" w:hAnsi="Book Antiqua" w:cs="宋体"/>
          <w:kern w:val="0"/>
          <w:sz w:val="24"/>
        </w:rPr>
        <w:t> 2006; </w:t>
      </w:r>
      <w:r w:rsidRPr="00064A43">
        <w:rPr>
          <w:rFonts w:ascii="Book Antiqua" w:hAnsi="Book Antiqua" w:cs="宋体"/>
          <w:b/>
          <w:bCs/>
          <w:kern w:val="0"/>
          <w:sz w:val="24"/>
        </w:rPr>
        <w:t>101</w:t>
      </w:r>
      <w:r w:rsidRPr="00064A43">
        <w:rPr>
          <w:rFonts w:ascii="Book Antiqua" w:hAnsi="Book Antiqua" w:cs="宋体"/>
          <w:kern w:val="0"/>
          <w:sz w:val="24"/>
        </w:rPr>
        <w:t>: 954-964 [PMID: 16696781 DOI: 10.1111/j.1572-0241.2006.00506.x]</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21 </w:t>
      </w:r>
      <w:r w:rsidRPr="00064A43">
        <w:rPr>
          <w:rFonts w:ascii="Book Antiqua" w:hAnsi="Book Antiqua" w:cs="宋体"/>
          <w:b/>
          <w:bCs/>
          <w:kern w:val="0"/>
          <w:sz w:val="24"/>
        </w:rPr>
        <w:t>Pasha SF</w:t>
      </w:r>
      <w:r w:rsidRPr="00064A43">
        <w:rPr>
          <w:rFonts w:ascii="Book Antiqua" w:hAnsi="Book Antiqua" w:cs="宋体"/>
          <w:kern w:val="0"/>
          <w:sz w:val="24"/>
        </w:rPr>
        <w:t>, Leighton JA, Das A, Harrison ME, Decker GA, Fleischer DE, Sharma VK. Double-balloon enteroscopy and capsule endoscopy have comparable diagnostic yield in small-bowel disease: a meta-analysis. </w:t>
      </w:r>
      <w:r w:rsidRPr="00064A43">
        <w:rPr>
          <w:rFonts w:ascii="Book Antiqua" w:hAnsi="Book Antiqua" w:cs="宋体"/>
          <w:i/>
          <w:iCs/>
          <w:kern w:val="0"/>
          <w:sz w:val="24"/>
        </w:rPr>
        <w:t>Clin Gastroenterol Hepatol</w:t>
      </w:r>
      <w:r w:rsidRPr="00064A43">
        <w:rPr>
          <w:rFonts w:ascii="Book Antiqua" w:hAnsi="Book Antiqua" w:cs="宋体"/>
          <w:kern w:val="0"/>
          <w:sz w:val="24"/>
        </w:rPr>
        <w:t> 2008; </w:t>
      </w:r>
      <w:r w:rsidRPr="00064A43">
        <w:rPr>
          <w:rFonts w:ascii="Book Antiqua" w:hAnsi="Book Antiqua" w:cs="宋体"/>
          <w:b/>
          <w:bCs/>
          <w:kern w:val="0"/>
          <w:sz w:val="24"/>
        </w:rPr>
        <w:t>6</w:t>
      </w:r>
      <w:r w:rsidRPr="00064A43">
        <w:rPr>
          <w:rFonts w:ascii="Book Antiqua" w:hAnsi="Book Antiqua" w:cs="宋体"/>
          <w:kern w:val="0"/>
          <w:sz w:val="24"/>
        </w:rPr>
        <w:t>: 671-676 [PMID: 18356113 DOI: 10.1016/j.cgh.2008.01.005]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22 </w:t>
      </w:r>
      <w:r w:rsidRPr="00064A43">
        <w:rPr>
          <w:rFonts w:ascii="Book Antiqua" w:hAnsi="Book Antiqua" w:cs="宋体"/>
          <w:b/>
          <w:bCs/>
          <w:kern w:val="0"/>
          <w:sz w:val="24"/>
        </w:rPr>
        <w:t>Niv Y</w:t>
      </w:r>
      <w:r w:rsidRPr="00064A43">
        <w:rPr>
          <w:rFonts w:ascii="Book Antiqua" w:hAnsi="Book Antiqua" w:cs="宋体"/>
          <w:kern w:val="0"/>
          <w:sz w:val="24"/>
        </w:rPr>
        <w:t>. Efficiency of bowel preparation for capsule endoscopy examination: a meta-analysis. </w:t>
      </w:r>
      <w:r w:rsidRPr="00064A43">
        <w:rPr>
          <w:rFonts w:ascii="Book Antiqua" w:hAnsi="Book Antiqua" w:cs="宋体"/>
          <w:i/>
          <w:iCs/>
          <w:kern w:val="0"/>
          <w:sz w:val="24"/>
        </w:rPr>
        <w:t>World J Gastroenterol</w:t>
      </w:r>
      <w:r w:rsidRPr="00064A43">
        <w:rPr>
          <w:rFonts w:ascii="Book Antiqua" w:hAnsi="Book Antiqua" w:cs="宋体"/>
          <w:kern w:val="0"/>
          <w:sz w:val="24"/>
        </w:rPr>
        <w:t> 2008; </w:t>
      </w:r>
      <w:r w:rsidRPr="00064A43">
        <w:rPr>
          <w:rFonts w:ascii="Book Antiqua" w:hAnsi="Book Antiqua" w:cs="宋体"/>
          <w:b/>
          <w:bCs/>
          <w:kern w:val="0"/>
          <w:sz w:val="24"/>
        </w:rPr>
        <w:t>14</w:t>
      </w:r>
      <w:r w:rsidRPr="00064A43">
        <w:rPr>
          <w:rFonts w:ascii="Book Antiqua" w:hAnsi="Book Antiqua" w:cs="宋体"/>
          <w:kern w:val="0"/>
          <w:sz w:val="24"/>
        </w:rPr>
        <w:t>: 1313-1317 [PMID: 18322940 DOI: 10.3748/wjg.14.1313]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23 </w:t>
      </w:r>
      <w:r w:rsidRPr="00064A43">
        <w:rPr>
          <w:rFonts w:ascii="Book Antiqua" w:hAnsi="Book Antiqua" w:cs="宋体"/>
          <w:b/>
          <w:bCs/>
          <w:kern w:val="0"/>
          <w:sz w:val="24"/>
        </w:rPr>
        <w:t>El-Matary W</w:t>
      </w:r>
      <w:r w:rsidRPr="00064A43">
        <w:rPr>
          <w:rFonts w:ascii="Book Antiqua" w:hAnsi="Book Antiqua" w:cs="宋体"/>
          <w:kern w:val="0"/>
          <w:sz w:val="24"/>
        </w:rPr>
        <w:t>, Huynh H, Vandermeer B. Diagnostic characteristics of given video capsule endoscopy in diagnosis of celiac disease: a meta-analysis. </w:t>
      </w:r>
      <w:r w:rsidRPr="00064A43">
        <w:rPr>
          <w:rFonts w:ascii="Book Antiqua" w:hAnsi="Book Antiqua" w:cs="宋体"/>
          <w:i/>
          <w:iCs/>
          <w:kern w:val="0"/>
          <w:sz w:val="24"/>
        </w:rPr>
        <w:t>J Laparoendosc Adv Surg Tech A</w:t>
      </w:r>
      <w:r w:rsidRPr="00064A43">
        <w:rPr>
          <w:rFonts w:ascii="Book Antiqua" w:hAnsi="Book Antiqua" w:cs="宋体"/>
          <w:kern w:val="0"/>
          <w:sz w:val="24"/>
        </w:rPr>
        <w:t> 2009; </w:t>
      </w:r>
      <w:r w:rsidRPr="00064A43">
        <w:rPr>
          <w:rFonts w:ascii="Book Antiqua" w:hAnsi="Book Antiqua" w:cs="宋体"/>
          <w:b/>
          <w:bCs/>
          <w:kern w:val="0"/>
          <w:sz w:val="24"/>
        </w:rPr>
        <w:t>19</w:t>
      </w:r>
      <w:r w:rsidRPr="00064A43">
        <w:rPr>
          <w:rFonts w:ascii="Book Antiqua" w:hAnsi="Book Antiqua" w:cs="宋体"/>
          <w:kern w:val="0"/>
          <w:sz w:val="24"/>
        </w:rPr>
        <w:t>: 815-820 [PMID: 19405806 DOI: 10.1089/lap.2008.0380]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24 </w:t>
      </w:r>
      <w:r w:rsidRPr="00064A43">
        <w:rPr>
          <w:rFonts w:ascii="Book Antiqua" w:hAnsi="Book Antiqua" w:cs="宋体"/>
          <w:b/>
          <w:bCs/>
          <w:kern w:val="0"/>
          <w:sz w:val="24"/>
        </w:rPr>
        <w:t>Chen X</w:t>
      </w:r>
      <w:r w:rsidRPr="00064A43">
        <w:rPr>
          <w:rFonts w:ascii="Book Antiqua" w:hAnsi="Book Antiqua" w:cs="宋体"/>
          <w:kern w:val="0"/>
          <w:sz w:val="24"/>
        </w:rPr>
        <w:t>, Ran ZH, Tong JL. A meta-analysis of the yield of capsule endoscopy compared to double-balloon enteroscopy in patients with small bowel diseases. </w:t>
      </w:r>
      <w:r w:rsidRPr="00064A43">
        <w:rPr>
          <w:rFonts w:ascii="Book Antiqua" w:hAnsi="Book Antiqua" w:cs="宋体"/>
          <w:i/>
          <w:iCs/>
          <w:kern w:val="0"/>
          <w:sz w:val="24"/>
        </w:rPr>
        <w:t>World J Gastroenterol</w:t>
      </w:r>
      <w:r w:rsidRPr="00064A43">
        <w:rPr>
          <w:rFonts w:ascii="Book Antiqua" w:hAnsi="Book Antiqua" w:cs="宋体"/>
          <w:kern w:val="0"/>
          <w:sz w:val="24"/>
        </w:rPr>
        <w:t> 2007; </w:t>
      </w:r>
      <w:r w:rsidRPr="00064A43">
        <w:rPr>
          <w:rFonts w:ascii="Book Antiqua" w:hAnsi="Book Antiqua" w:cs="宋体"/>
          <w:b/>
          <w:bCs/>
          <w:kern w:val="0"/>
          <w:sz w:val="24"/>
        </w:rPr>
        <w:t>13</w:t>
      </w:r>
      <w:r w:rsidRPr="00064A43">
        <w:rPr>
          <w:rFonts w:ascii="Book Antiqua" w:hAnsi="Book Antiqua" w:cs="宋体"/>
          <w:kern w:val="0"/>
          <w:sz w:val="24"/>
        </w:rPr>
        <w:t>: 4372-4378 [PMID: 17708614]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25 </w:t>
      </w:r>
      <w:r w:rsidRPr="00064A43">
        <w:rPr>
          <w:rFonts w:ascii="Book Antiqua" w:hAnsi="Book Antiqua" w:cs="宋体"/>
          <w:b/>
          <w:bCs/>
          <w:kern w:val="0"/>
          <w:sz w:val="24"/>
        </w:rPr>
        <w:t>Rokkas T</w:t>
      </w:r>
      <w:r w:rsidRPr="00064A43">
        <w:rPr>
          <w:rFonts w:ascii="Book Antiqua" w:hAnsi="Book Antiqua" w:cs="宋体"/>
          <w:kern w:val="0"/>
          <w:sz w:val="24"/>
        </w:rPr>
        <w:t>, Papaxoinis K, Triantafyllou K, Pistiolas D, Ladas SD. Does purgative preparation influence the diagnostic yield of small bowel video capsule endoscopy?: A meta-analysis. </w:t>
      </w:r>
      <w:r w:rsidRPr="00064A43">
        <w:rPr>
          <w:rFonts w:ascii="Book Antiqua" w:hAnsi="Book Antiqua" w:cs="宋体"/>
          <w:i/>
          <w:iCs/>
          <w:kern w:val="0"/>
          <w:sz w:val="24"/>
        </w:rPr>
        <w:t>Am J Gastroenterol</w:t>
      </w:r>
      <w:r w:rsidRPr="00064A43">
        <w:rPr>
          <w:rFonts w:ascii="Book Antiqua" w:hAnsi="Book Antiqua" w:cs="宋体"/>
          <w:kern w:val="0"/>
          <w:sz w:val="24"/>
        </w:rPr>
        <w:t> 2009; </w:t>
      </w:r>
      <w:r w:rsidRPr="00064A43">
        <w:rPr>
          <w:rFonts w:ascii="Book Antiqua" w:hAnsi="Book Antiqua" w:cs="宋体"/>
          <w:b/>
          <w:bCs/>
          <w:kern w:val="0"/>
          <w:sz w:val="24"/>
        </w:rPr>
        <w:t>104</w:t>
      </w:r>
      <w:r w:rsidRPr="00064A43">
        <w:rPr>
          <w:rFonts w:ascii="Book Antiqua" w:hAnsi="Book Antiqua" w:cs="宋体"/>
          <w:kern w:val="0"/>
          <w:sz w:val="24"/>
        </w:rPr>
        <w:t>: 219-227 [PMID: 19098872 DOI: 10.1038/ajg.2008.63]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26 </w:t>
      </w:r>
      <w:r w:rsidRPr="00064A43">
        <w:rPr>
          <w:rFonts w:ascii="Book Antiqua" w:hAnsi="Book Antiqua" w:cs="宋体"/>
          <w:b/>
          <w:bCs/>
          <w:kern w:val="0"/>
          <w:sz w:val="24"/>
        </w:rPr>
        <w:t>Dionisio PM</w:t>
      </w:r>
      <w:r w:rsidRPr="00064A43">
        <w:rPr>
          <w:rFonts w:ascii="Book Antiqua" w:hAnsi="Book Antiqua" w:cs="宋体"/>
          <w:kern w:val="0"/>
          <w:sz w:val="24"/>
        </w:rPr>
        <w:t>, Gurudu SR, Leighton JA, Leontiadis GI, Fleischer DE, Hara AK, Heigh RI, Shiff AD, Sharma VK. Capsule endoscopy has a significantly higher diagnostic yield in patients with suspected and established small-bowel Crohn's disease: a meta-analysis. </w:t>
      </w:r>
      <w:r w:rsidRPr="00064A43">
        <w:rPr>
          <w:rFonts w:ascii="Book Antiqua" w:hAnsi="Book Antiqua" w:cs="宋体"/>
          <w:i/>
          <w:iCs/>
          <w:kern w:val="0"/>
          <w:sz w:val="24"/>
        </w:rPr>
        <w:t>Am J Gastroenterol</w:t>
      </w:r>
      <w:r w:rsidRPr="00064A43">
        <w:rPr>
          <w:rFonts w:ascii="Book Antiqua" w:hAnsi="Book Antiqua" w:cs="宋体"/>
          <w:kern w:val="0"/>
          <w:sz w:val="24"/>
        </w:rPr>
        <w:t> 2010; </w:t>
      </w:r>
      <w:r w:rsidRPr="00064A43">
        <w:rPr>
          <w:rFonts w:ascii="Book Antiqua" w:hAnsi="Book Antiqua" w:cs="宋体"/>
          <w:b/>
          <w:bCs/>
          <w:kern w:val="0"/>
          <w:sz w:val="24"/>
        </w:rPr>
        <w:t>105</w:t>
      </w:r>
      <w:r w:rsidRPr="00064A43">
        <w:rPr>
          <w:rFonts w:ascii="Book Antiqua" w:hAnsi="Book Antiqua" w:cs="宋体"/>
          <w:kern w:val="0"/>
          <w:sz w:val="24"/>
        </w:rPr>
        <w:t>: 1240-128; quiz 1249 [PMID: 20029412 DOI: 10.1038/ajg.2009.713]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27 </w:t>
      </w:r>
      <w:r w:rsidRPr="00064A43">
        <w:rPr>
          <w:rFonts w:ascii="Book Antiqua" w:hAnsi="Book Antiqua" w:cs="宋体"/>
          <w:b/>
          <w:bCs/>
          <w:kern w:val="0"/>
          <w:sz w:val="24"/>
        </w:rPr>
        <w:t>Wu L</w:t>
      </w:r>
      <w:r w:rsidRPr="00064A43">
        <w:rPr>
          <w:rFonts w:ascii="Book Antiqua" w:hAnsi="Book Antiqua" w:cs="宋体"/>
          <w:kern w:val="0"/>
          <w:sz w:val="24"/>
        </w:rPr>
        <w:t>, Cao Y, Liao C, Huang J, Gao F. Systematic review and meta-analysis of randomized controlled trials of Simethicone for gastrointestinal endoscopic visibility. </w:t>
      </w:r>
      <w:r w:rsidRPr="00064A43">
        <w:rPr>
          <w:rFonts w:ascii="Book Antiqua" w:hAnsi="Book Antiqua" w:cs="宋体"/>
          <w:i/>
          <w:iCs/>
          <w:kern w:val="0"/>
          <w:sz w:val="24"/>
        </w:rPr>
        <w:t>Scand J Gastroenterol</w:t>
      </w:r>
      <w:r w:rsidRPr="00064A43">
        <w:rPr>
          <w:rFonts w:ascii="Book Antiqua" w:hAnsi="Book Antiqua" w:cs="宋体"/>
          <w:kern w:val="0"/>
          <w:sz w:val="24"/>
        </w:rPr>
        <w:t> 2011; </w:t>
      </w:r>
      <w:r w:rsidRPr="00064A43">
        <w:rPr>
          <w:rFonts w:ascii="Book Antiqua" w:hAnsi="Book Antiqua" w:cs="宋体"/>
          <w:b/>
          <w:bCs/>
          <w:kern w:val="0"/>
          <w:sz w:val="24"/>
        </w:rPr>
        <w:t>46</w:t>
      </w:r>
      <w:r w:rsidRPr="00064A43">
        <w:rPr>
          <w:rFonts w:ascii="Book Antiqua" w:hAnsi="Book Antiqua" w:cs="宋体"/>
          <w:kern w:val="0"/>
          <w:sz w:val="24"/>
        </w:rPr>
        <w:t>: 227-235 [PMID: 20977386 DOI: 10.3109/00365521.2010.525714]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28 </w:t>
      </w:r>
      <w:r w:rsidRPr="00064A43">
        <w:rPr>
          <w:rFonts w:ascii="Book Antiqua" w:hAnsi="Book Antiqua" w:cs="宋体"/>
          <w:b/>
          <w:bCs/>
          <w:kern w:val="0"/>
          <w:sz w:val="24"/>
        </w:rPr>
        <w:t>Cohen SA</w:t>
      </w:r>
      <w:r w:rsidRPr="00064A43">
        <w:rPr>
          <w:rFonts w:ascii="Book Antiqua" w:hAnsi="Book Antiqua" w:cs="宋体"/>
          <w:kern w:val="0"/>
          <w:sz w:val="24"/>
        </w:rPr>
        <w:t>, Klevens AI. Use of capsule endoscopy in diagnosis and management of pediatric patients, based on meta-analysis. </w:t>
      </w:r>
      <w:r w:rsidRPr="00064A43">
        <w:rPr>
          <w:rFonts w:ascii="Book Antiqua" w:hAnsi="Book Antiqua" w:cs="宋体"/>
          <w:i/>
          <w:iCs/>
          <w:kern w:val="0"/>
          <w:sz w:val="24"/>
        </w:rPr>
        <w:t>Clin Gastroenterol Hepatol</w:t>
      </w:r>
      <w:r w:rsidRPr="00064A43">
        <w:rPr>
          <w:rFonts w:ascii="Book Antiqua" w:hAnsi="Book Antiqua" w:cs="宋体"/>
          <w:kern w:val="0"/>
          <w:sz w:val="24"/>
        </w:rPr>
        <w:t> 2011; </w:t>
      </w:r>
      <w:r w:rsidRPr="00064A43">
        <w:rPr>
          <w:rFonts w:ascii="Book Antiqua" w:hAnsi="Book Antiqua" w:cs="宋体"/>
          <w:b/>
          <w:bCs/>
          <w:kern w:val="0"/>
          <w:sz w:val="24"/>
        </w:rPr>
        <w:t>9</w:t>
      </w:r>
      <w:r w:rsidRPr="00064A43">
        <w:rPr>
          <w:rFonts w:ascii="Book Antiqua" w:hAnsi="Book Antiqua" w:cs="宋体"/>
          <w:kern w:val="0"/>
          <w:sz w:val="24"/>
        </w:rPr>
        <w:t>: 490-496 [PMID: 21440674 DOI: 10.1016/j.cgh.2011.03.025]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29 </w:t>
      </w:r>
      <w:r w:rsidRPr="00064A43">
        <w:rPr>
          <w:rFonts w:ascii="Book Antiqua" w:hAnsi="Book Antiqua" w:cs="宋体"/>
          <w:b/>
          <w:bCs/>
          <w:kern w:val="0"/>
          <w:sz w:val="24"/>
        </w:rPr>
        <w:t>Teshima CW</w:t>
      </w:r>
      <w:r w:rsidRPr="00064A43">
        <w:rPr>
          <w:rFonts w:ascii="Book Antiqua" w:hAnsi="Book Antiqua" w:cs="宋体"/>
          <w:kern w:val="0"/>
          <w:sz w:val="24"/>
        </w:rPr>
        <w:t>, Kuipers EJ, van Zanten SV, Mensink PB. Double balloon enteroscopy and capsule endoscopy for obscure gastrointestinal bleeding: an updated meta-analysis. </w:t>
      </w:r>
      <w:r w:rsidRPr="00064A43">
        <w:rPr>
          <w:rFonts w:ascii="Book Antiqua" w:hAnsi="Book Antiqua" w:cs="宋体"/>
          <w:i/>
          <w:iCs/>
          <w:kern w:val="0"/>
          <w:sz w:val="24"/>
        </w:rPr>
        <w:t>J Gastroenterol Hepatol</w:t>
      </w:r>
      <w:r w:rsidRPr="00064A43">
        <w:rPr>
          <w:rFonts w:ascii="Book Antiqua" w:hAnsi="Book Antiqua" w:cs="宋体"/>
          <w:kern w:val="0"/>
          <w:sz w:val="24"/>
        </w:rPr>
        <w:t> 2011; </w:t>
      </w:r>
      <w:r w:rsidRPr="00064A43">
        <w:rPr>
          <w:rFonts w:ascii="Book Antiqua" w:hAnsi="Book Antiqua" w:cs="宋体"/>
          <w:b/>
          <w:bCs/>
          <w:kern w:val="0"/>
          <w:sz w:val="24"/>
        </w:rPr>
        <w:t>26</w:t>
      </w:r>
      <w:r w:rsidRPr="00064A43">
        <w:rPr>
          <w:rFonts w:ascii="Book Antiqua" w:hAnsi="Book Antiqua" w:cs="宋体"/>
          <w:kern w:val="0"/>
          <w:sz w:val="24"/>
        </w:rPr>
        <w:t>: 796-801 [PMID: 21155884 DOI: 10.1111/j.1440-1746.2010.06530.x]</w:t>
      </w:r>
    </w:p>
    <w:p w:rsidR="00045133" w:rsidRPr="00064A43" w:rsidRDefault="00045133" w:rsidP="001C76D8">
      <w:pPr>
        <w:widowControl/>
        <w:spacing w:line="360" w:lineRule="auto"/>
        <w:rPr>
          <w:rFonts w:ascii="Book Antiqua" w:hAnsi="Book Antiqua"/>
          <w:sz w:val="24"/>
        </w:rPr>
      </w:pPr>
      <w:r w:rsidRPr="00064A43">
        <w:rPr>
          <w:rFonts w:ascii="Book Antiqua" w:hAnsi="Book Antiqua"/>
          <w:sz w:val="24"/>
        </w:rPr>
        <w:t>30</w:t>
      </w:r>
      <w:r w:rsidRPr="00064A43">
        <w:rPr>
          <w:rStyle w:val="apple-converted-space"/>
          <w:rFonts w:ascii="Book Antiqua" w:hAnsi="Book Antiqua"/>
          <w:sz w:val="24"/>
        </w:rPr>
        <w:t> </w:t>
      </w:r>
      <w:r w:rsidRPr="00064A43">
        <w:rPr>
          <w:rFonts w:ascii="Book Antiqua" w:hAnsi="Book Antiqua"/>
          <w:b/>
          <w:bCs/>
          <w:sz w:val="24"/>
        </w:rPr>
        <w:t>Belsey J</w:t>
      </w:r>
      <w:r w:rsidRPr="00064A43">
        <w:rPr>
          <w:rFonts w:ascii="Book Antiqua" w:hAnsi="Book Antiqua"/>
          <w:sz w:val="24"/>
        </w:rPr>
        <w:t>, Crosta C, Epstein O, Fischbach W, Layer P, Parente F, Halphen M. Meta-analysis: efficacy of small bowel preparation for small bowel video capsule endoscopy.</w:t>
      </w:r>
      <w:r w:rsidRPr="00064A43">
        <w:rPr>
          <w:rStyle w:val="apple-converted-space"/>
          <w:rFonts w:ascii="Book Antiqua" w:hAnsi="Book Antiqua"/>
          <w:sz w:val="24"/>
        </w:rPr>
        <w:t> </w:t>
      </w:r>
      <w:r w:rsidRPr="00064A43">
        <w:rPr>
          <w:rFonts w:ascii="Book Antiqua" w:hAnsi="Book Antiqua"/>
          <w:i/>
          <w:iCs/>
          <w:sz w:val="24"/>
        </w:rPr>
        <w:t>Curr Med Res Opin</w:t>
      </w:r>
      <w:r w:rsidRPr="00064A43">
        <w:rPr>
          <w:rStyle w:val="apple-converted-space"/>
          <w:rFonts w:ascii="Book Antiqua" w:hAnsi="Book Antiqua"/>
          <w:sz w:val="24"/>
        </w:rPr>
        <w:t> </w:t>
      </w:r>
      <w:r w:rsidRPr="00064A43">
        <w:rPr>
          <w:rFonts w:ascii="Book Antiqua" w:hAnsi="Book Antiqua"/>
          <w:sz w:val="24"/>
        </w:rPr>
        <w:t>2012;</w:t>
      </w:r>
      <w:r w:rsidRPr="00064A43">
        <w:rPr>
          <w:rStyle w:val="apple-converted-space"/>
          <w:rFonts w:ascii="Book Antiqua" w:hAnsi="Book Antiqua"/>
          <w:sz w:val="24"/>
        </w:rPr>
        <w:t> </w:t>
      </w:r>
      <w:r w:rsidRPr="00064A43">
        <w:rPr>
          <w:rFonts w:ascii="Book Antiqua" w:hAnsi="Book Antiqua"/>
          <w:b/>
          <w:bCs/>
          <w:sz w:val="24"/>
        </w:rPr>
        <w:t>28</w:t>
      </w:r>
      <w:r w:rsidRPr="00064A43">
        <w:rPr>
          <w:rFonts w:ascii="Book Antiqua" w:hAnsi="Book Antiqua"/>
          <w:sz w:val="24"/>
        </w:rPr>
        <w:t>: 1883-1890 [PMID: 23136911 DOI: 10.1185/03007995.2012.747953]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31 </w:t>
      </w:r>
      <w:r w:rsidRPr="00064A43">
        <w:rPr>
          <w:rFonts w:ascii="Book Antiqua" w:hAnsi="Book Antiqua" w:cs="宋体"/>
          <w:b/>
          <w:bCs/>
          <w:kern w:val="0"/>
          <w:sz w:val="24"/>
        </w:rPr>
        <w:t>Rokkas T</w:t>
      </w:r>
      <w:r w:rsidRPr="00064A43">
        <w:rPr>
          <w:rFonts w:ascii="Book Antiqua" w:hAnsi="Book Antiqua" w:cs="宋体"/>
          <w:kern w:val="0"/>
          <w:sz w:val="24"/>
        </w:rPr>
        <w:t>, Niv Y. The role of video capsule endoscopy in the diagnosis of celiac disease: a meta-analysis. </w:t>
      </w:r>
      <w:r w:rsidRPr="00064A43">
        <w:rPr>
          <w:rFonts w:ascii="Book Antiqua" w:hAnsi="Book Antiqua" w:cs="宋体"/>
          <w:i/>
          <w:iCs/>
          <w:kern w:val="0"/>
          <w:sz w:val="24"/>
        </w:rPr>
        <w:t>Eur J Gastroenterol Hepatol</w:t>
      </w:r>
      <w:r w:rsidRPr="00064A43">
        <w:rPr>
          <w:rFonts w:ascii="Book Antiqua" w:hAnsi="Book Antiqua" w:cs="宋体"/>
          <w:kern w:val="0"/>
          <w:sz w:val="24"/>
        </w:rPr>
        <w:t> 2012; </w:t>
      </w:r>
      <w:r w:rsidRPr="00064A43">
        <w:rPr>
          <w:rFonts w:ascii="Book Antiqua" w:hAnsi="Book Antiqua" w:cs="宋体"/>
          <w:b/>
          <w:bCs/>
          <w:kern w:val="0"/>
          <w:sz w:val="24"/>
        </w:rPr>
        <w:t>24</w:t>
      </w:r>
      <w:r w:rsidRPr="00064A43">
        <w:rPr>
          <w:rFonts w:ascii="Book Antiqua" w:hAnsi="Book Antiqua" w:cs="宋体"/>
          <w:kern w:val="0"/>
          <w:sz w:val="24"/>
        </w:rPr>
        <w:t>: 303-308 [PMID: 22266837 DOI: 10.1097/MEG.0b013e32834fa914]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32 </w:t>
      </w:r>
      <w:r w:rsidRPr="00064A43">
        <w:rPr>
          <w:rFonts w:ascii="Book Antiqua" w:hAnsi="Book Antiqua" w:cs="宋体"/>
          <w:b/>
          <w:bCs/>
          <w:kern w:val="0"/>
          <w:sz w:val="24"/>
        </w:rPr>
        <w:t>Koulaouzidis A</w:t>
      </w:r>
      <w:r w:rsidRPr="00064A43">
        <w:rPr>
          <w:rFonts w:ascii="Book Antiqua" w:hAnsi="Book Antiqua" w:cs="宋体"/>
          <w:kern w:val="0"/>
          <w:sz w:val="24"/>
        </w:rPr>
        <w:t>, Rondonotti E, Giannakou A, Plevris JN. Diagnostic yield of small-bowel capsule endoscopy in patients with iron-deficiency anemia: a systematic review. </w:t>
      </w:r>
      <w:r w:rsidRPr="00064A43">
        <w:rPr>
          <w:rFonts w:ascii="Book Antiqua" w:hAnsi="Book Antiqua" w:cs="宋体"/>
          <w:i/>
          <w:iCs/>
          <w:kern w:val="0"/>
          <w:sz w:val="24"/>
        </w:rPr>
        <w:t>Gastrointest Endosc</w:t>
      </w:r>
      <w:r w:rsidRPr="00064A43">
        <w:rPr>
          <w:rFonts w:ascii="Book Antiqua" w:hAnsi="Book Antiqua" w:cs="宋体"/>
          <w:kern w:val="0"/>
          <w:sz w:val="24"/>
        </w:rPr>
        <w:t> 2012; </w:t>
      </w:r>
      <w:r w:rsidRPr="00064A43">
        <w:rPr>
          <w:rFonts w:ascii="Book Antiqua" w:hAnsi="Book Antiqua" w:cs="宋体"/>
          <w:b/>
          <w:bCs/>
          <w:kern w:val="0"/>
          <w:sz w:val="24"/>
        </w:rPr>
        <w:t>76</w:t>
      </w:r>
      <w:r w:rsidRPr="00064A43">
        <w:rPr>
          <w:rFonts w:ascii="Book Antiqua" w:hAnsi="Book Antiqua" w:cs="宋体"/>
          <w:kern w:val="0"/>
          <w:sz w:val="24"/>
        </w:rPr>
        <w:t>: 983-992 [PMID: 23078923 DOI: 10.1016/j.gie.2012.07.035]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33 </w:t>
      </w:r>
      <w:r w:rsidRPr="00064A43">
        <w:rPr>
          <w:rFonts w:ascii="Book Antiqua" w:hAnsi="Book Antiqua" w:cs="宋体"/>
          <w:b/>
          <w:bCs/>
          <w:kern w:val="0"/>
          <w:sz w:val="24"/>
        </w:rPr>
        <w:t>Sidhu R</w:t>
      </w:r>
      <w:r w:rsidRPr="00064A43">
        <w:rPr>
          <w:rFonts w:ascii="Book Antiqua" w:hAnsi="Book Antiqua" w:cs="宋体"/>
          <w:kern w:val="0"/>
          <w:sz w:val="24"/>
        </w:rPr>
        <w:t>, Sanders DS, Morris AJ, McAlindon ME. Guidelines on small bowel enteroscopy and capsule endoscopy in adults. </w:t>
      </w:r>
      <w:r w:rsidRPr="00064A43">
        <w:rPr>
          <w:rFonts w:ascii="Book Antiqua" w:hAnsi="Book Antiqua" w:cs="宋体"/>
          <w:i/>
          <w:iCs/>
          <w:kern w:val="0"/>
          <w:sz w:val="24"/>
        </w:rPr>
        <w:t>Gut</w:t>
      </w:r>
      <w:r w:rsidRPr="00064A43">
        <w:rPr>
          <w:rFonts w:ascii="Book Antiqua" w:hAnsi="Book Antiqua" w:cs="宋体"/>
          <w:kern w:val="0"/>
          <w:sz w:val="24"/>
        </w:rPr>
        <w:t> 2008; </w:t>
      </w:r>
      <w:r w:rsidRPr="00064A43">
        <w:rPr>
          <w:rFonts w:ascii="Book Antiqua" w:hAnsi="Book Antiqua" w:cs="宋体"/>
          <w:b/>
          <w:bCs/>
          <w:kern w:val="0"/>
          <w:sz w:val="24"/>
        </w:rPr>
        <w:t>57</w:t>
      </w:r>
      <w:r w:rsidRPr="00064A43">
        <w:rPr>
          <w:rFonts w:ascii="Book Antiqua" w:hAnsi="Book Antiqua" w:cs="宋体"/>
          <w:kern w:val="0"/>
          <w:sz w:val="24"/>
        </w:rPr>
        <w:t>: 125-136 [PMID: 18094205 DOI: 10.1136/gut.2007.129999]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34 </w:t>
      </w:r>
      <w:r w:rsidRPr="00064A43">
        <w:rPr>
          <w:rFonts w:ascii="Book Antiqua" w:hAnsi="Book Antiqua" w:cs="宋体"/>
          <w:b/>
          <w:bCs/>
          <w:kern w:val="0"/>
          <w:sz w:val="24"/>
        </w:rPr>
        <w:t>Fisher L</w:t>
      </w:r>
      <w:r w:rsidRPr="00064A43">
        <w:rPr>
          <w:rFonts w:ascii="Book Antiqua" w:hAnsi="Book Antiqua" w:cs="宋体"/>
          <w:kern w:val="0"/>
          <w:sz w:val="24"/>
        </w:rPr>
        <w:t>, Lee Krinsky M, Anderson MA, Appalaneni V, Banerjee S, Ben-Menachem T, Cash BD, Decker GA, Fanelli RD, Friis C, Fukami N, Harrison ME, Ikenberry SO, Jain R, Jue T, Khan K, Maple JT, Strohmeyer L, Sharaf R, Dominitz JA. The role of endoscopy in the management of obscure GI bleeding. </w:t>
      </w:r>
      <w:r w:rsidRPr="00064A43">
        <w:rPr>
          <w:rFonts w:ascii="Book Antiqua" w:hAnsi="Book Antiqua" w:cs="宋体"/>
          <w:i/>
          <w:iCs/>
          <w:kern w:val="0"/>
          <w:sz w:val="24"/>
        </w:rPr>
        <w:t>Gastrointest Endosc</w:t>
      </w:r>
      <w:r w:rsidRPr="00064A43">
        <w:rPr>
          <w:rFonts w:ascii="Book Antiqua" w:hAnsi="Book Antiqua" w:cs="宋体"/>
          <w:kern w:val="0"/>
          <w:sz w:val="24"/>
        </w:rPr>
        <w:t> 2010; </w:t>
      </w:r>
      <w:r w:rsidRPr="00064A43">
        <w:rPr>
          <w:rFonts w:ascii="Book Antiqua" w:hAnsi="Book Antiqua" w:cs="宋体"/>
          <w:b/>
          <w:bCs/>
          <w:kern w:val="0"/>
          <w:sz w:val="24"/>
        </w:rPr>
        <w:t>72</w:t>
      </w:r>
      <w:r w:rsidRPr="00064A43">
        <w:rPr>
          <w:rFonts w:ascii="Book Antiqua" w:hAnsi="Book Antiqua" w:cs="宋体"/>
          <w:kern w:val="0"/>
          <w:sz w:val="24"/>
        </w:rPr>
        <w:t>: 471-479 [PMID: 20801285 DOI: 10.1016/j.gie.2010.04.032]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35 </w:t>
      </w:r>
      <w:r w:rsidRPr="00064A43">
        <w:rPr>
          <w:rFonts w:ascii="Book Antiqua" w:hAnsi="Book Antiqua" w:cs="宋体"/>
          <w:b/>
          <w:bCs/>
          <w:kern w:val="0"/>
          <w:sz w:val="24"/>
        </w:rPr>
        <w:t>Ladas SD</w:t>
      </w:r>
      <w:r w:rsidRPr="00064A43">
        <w:rPr>
          <w:rFonts w:ascii="Book Antiqua" w:hAnsi="Book Antiqua" w:cs="宋体"/>
          <w:kern w:val="0"/>
          <w:sz w:val="24"/>
        </w:rPr>
        <w:t>, Triantafyllou K, Spada C, Riccioni ME, Rey JF, Niv Y, Delvaux M, de Franchis R, Costamagna G. European Society of Gastrointestinal Endoscopy (ESGE): recommendations (2009) on clinical use of video capsule endoscopy to investigate small-bowel, esophageal and colonic diseases. </w:t>
      </w:r>
      <w:r w:rsidRPr="00064A43">
        <w:rPr>
          <w:rFonts w:ascii="Book Antiqua" w:hAnsi="Book Antiqua" w:cs="宋体"/>
          <w:i/>
          <w:iCs/>
          <w:kern w:val="0"/>
          <w:sz w:val="24"/>
        </w:rPr>
        <w:t>Endoscopy</w:t>
      </w:r>
      <w:r w:rsidRPr="00064A43">
        <w:rPr>
          <w:rFonts w:ascii="Book Antiqua" w:hAnsi="Book Antiqua" w:cs="宋体"/>
          <w:kern w:val="0"/>
          <w:sz w:val="24"/>
        </w:rPr>
        <w:t> 2010; </w:t>
      </w:r>
      <w:r w:rsidRPr="00064A43">
        <w:rPr>
          <w:rFonts w:ascii="Book Antiqua" w:hAnsi="Book Antiqua" w:cs="宋体"/>
          <w:b/>
          <w:bCs/>
          <w:kern w:val="0"/>
          <w:sz w:val="24"/>
        </w:rPr>
        <w:t>42</w:t>
      </w:r>
      <w:r w:rsidRPr="00064A43">
        <w:rPr>
          <w:rFonts w:ascii="Book Antiqua" w:hAnsi="Book Antiqua" w:cs="宋体"/>
          <w:kern w:val="0"/>
          <w:sz w:val="24"/>
        </w:rPr>
        <w:t>: 220-227 [PMID: 20195992 DOI: 10.1055/s-0029-1243968]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36 </w:t>
      </w:r>
      <w:r w:rsidRPr="00064A43">
        <w:rPr>
          <w:rFonts w:ascii="Book Antiqua" w:hAnsi="Book Antiqua" w:cs="宋体"/>
          <w:b/>
          <w:bCs/>
          <w:kern w:val="0"/>
          <w:sz w:val="24"/>
        </w:rPr>
        <w:t>Rondonotti E</w:t>
      </w:r>
      <w:r w:rsidRPr="00064A43">
        <w:rPr>
          <w:rFonts w:ascii="Book Antiqua" w:hAnsi="Book Antiqua" w:cs="宋体"/>
          <w:kern w:val="0"/>
          <w:sz w:val="24"/>
        </w:rPr>
        <w:t>, Marmo R, Petracchini M, de Franchis R, Pennazio M. The American Society for Gastrointestinal Endoscopy (ASGE) diagnostic algorithm for obscure gastrointestinal bleeding: eight burning questions from everyday clinical practice. </w:t>
      </w:r>
      <w:r w:rsidRPr="00064A43">
        <w:rPr>
          <w:rFonts w:ascii="Book Antiqua" w:hAnsi="Book Antiqua" w:cs="宋体"/>
          <w:i/>
          <w:iCs/>
          <w:kern w:val="0"/>
          <w:sz w:val="24"/>
        </w:rPr>
        <w:t>Dig Liver Dis</w:t>
      </w:r>
      <w:r w:rsidRPr="00064A43">
        <w:rPr>
          <w:rFonts w:ascii="Book Antiqua" w:hAnsi="Book Antiqua" w:cs="宋体"/>
          <w:kern w:val="0"/>
          <w:sz w:val="24"/>
        </w:rPr>
        <w:t> 2013; </w:t>
      </w:r>
      <w:r w:rsidRPr="00064A43">
        <w:rPr>
          <w:rFonts w:ascii="Book Antiqua" w:hAnsi="Book Antiqua" w:cs="宋体"/>
          <w:b/>
          <w:bCs/>
          <w:kern w:val="0"/>
          <w:sz w:val="24"/>
        </w:rPr>
        <w:t>45</w:t>
      </w:r>
      <w:r w:rsidRPr="00064A43">
        <w:rPr>
          <w:rFonts w:ascii="Book Antiqua" w:hAnsi="Book Antiqua" w:cs="宋体"/>
          <w:kern w:val="0"/>
          <w:sz w:val="24"/>
        </w:rPr>
        <w:t>: 179-185 [PMID: 22921043 DOI: 10.1016/j.dld.2012.07.012]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37 </w:t>
      </w:r>
      <w:r w:rsidRPr="00064A43">
        <w:rPr>
          <w:rFonts w:ascii="Book Antiqua" w:hAnsi="Book Antiqua" w:cs="宋体"/>
          <w:b/>
          <w:bCs/>
          <w:kern w:val="0"/>
          <w:sz w:val="24"/>
        </w:rPr>
        <w:t>Niv E</w:t>
      </w:r>
      <w:r w:rsidRPr="00064A43">
        <w:rPr>
          <w:rFonts w:ascii="Book Antiqua" w:hAnsi="Book Antiqua" w:cs="宋体"/>
          <w:kern w:val="0"/>
          <w:sz w:val="24"/>
        </w:rPr>
        <w:t>, Ovadia B, Ron Y, Santo E, Mahajna E, Halpern Z, Fireman Z. Ensure preparation and capsule endoscopy: a two-center prospective study. </w:t>
      </w:r>
      <w:r w:rsidRPr="00064A43">
        <w:rPr>
          <w:rFonts w:ascii="Book Antiqua" w:hAnsi="Book Antiqua" w:cs="宋体"/>
          <w:i/>
          <w:iCs/>
          <w:kern w:val="0"/>
          <w:sz w:val="24"/>
        </w:rPr>
        <w:t>World J Gastroenterol</w:t>
      </w:r>
      <w:r w:rsidRPr="00064A43">
        <w:rPr>
          <w:rFonts w:ascii="Book Antiqua" w:hAnsi="Book Antiqua" w:cs="宋体"/>
          <w:kern w:val="0"/>
          <w:sz w:val="24"/>
        </w:rPr>
        <w:t> 2013; </w:t>
      </w:r>
      <w:r w:rsidRPr="00064A43">
        <w:rPr>
          <w:rFonts w:ascii="Book Antiqua" w:hAnsi="Book Antiqua" w:cs="宋体"/>
          <w:b/>
          <w:bCs/>
          <w:kern w:val="0"/>
          <w:sz w:val="24"/>
        </w:rPr>
        <w:t>19</w:t>
      </w:r>
      <w:r w:rsidRPr="00064A43">
        <w:rPr>
          <w:rFonts w:ascii="Book Antiqua" w:hAnsi="Book Antiqua" w:cs="宋体"/>
          <w:kern w:val="0"/>
          <w:sz w:val="24"/>
        </w:rPr>
        <w:t>: 1264-1270 [PMID: 23483023 DOI: 10.3748/wjg.v19.i8.1264]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38 </w:t>
      </w:r>
      <w:r w:rsidRPr="00064A43">
        <w:rPr>
          <w:rFonts w:ascii="Book Antiqua" w:hAnsi="Book Antiqua" w:cs="宋体"/>
          <w:b/>
          <w:bCs/>
          <w:kern w:val="0"/>
          <w:sz w:val="24"/>
        </w:rPr>
        <w:t>Rondonotti E</w:t>
      </w:r>
      <w:r w:rsidRPr="00064A43">
        <w:rPr>
          <w:rFonts w:ascii="Book Antiqua" w:hAnsi="Book Antiqua" w:cs="宋体"/>
          <w:kern w:val="0"/>
          <w:sz w:val="24"/>
        </w:rPr>
        <w:t>, Soncini M, Girelli C, Villa F, Russo A, de Franchis R. Cost estimation of small bowel capsule endoscopy based on "real world" data: inpatient or outpatient procedure? </w:t>
      </w:r>
      <w:r w:rsidRPr="00064A43">
        <w:rPr>
          <w:rFonts w:ascii="Book Antiqua" w:hAnsi="Book Antiqua" w:cs="宋体"/>
          <w:i/>
          <w:iCs/>
          <w:kern w:val="0"/>
          <w:sz w:val="24"/>
        </w:rPr>
        <w:t>Dig Liver Dis</w:t>
      </w:r>
      <w:r w:rsidRPr="00064A43">
        <w:rPr>
          <w:rFonts w:ascii="Book Antiqua" w:hAnsi="Book Antiqua" w:cs="宋体"/>
          <w:kern w:val="0"/>
          <w:sz w:val="24"/>
        </w:rPr>
        <w:t> 2010; </w:t>
      </w:r>
      <w:r w:rsidRPr="00064A43">
        <w:rPr>
          <w:rFonts w:ascii="Book Antiqua" w:hAnsi="Book Antiqua" w:cs="宋体"/>
          <w:b/>
          <w:bCs/>
          <w:kern w:val="0"/>
          <w:sz w:val="24"/>
        </w:rPr>
        <w:t>42</w:t>
      </w:r>
      <w:r w:rsidRPr="00064A43">
        <w:rPr>
          <w:rFonts w:ascii="Book Antiqua" w:hAnsi="Book Antiqua" w:cs="宋体"/>
          <w:kern w:val="0"/>
          <w:sz w:val="24"/>
        </w:rPr>
        <w:t>: 798-802 [PMID: 20399716 DOI: 10.1016/j.dld.2010.03.006]</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39</w:t>
      </w:r>
      <w:r w:rsidRPr="00064A43">
        <w:rPr>
          <w:rFonts w:ascii="Book Antiqua" w:hAnsi="Book Antiqua" w:cs="宋体"/>
          <w:b/>
          <w:kern w:val="0"/>
          <w:sz w:val="24"/>
        </w:rPr>
        <w:t xml:space="preserve"> McAlindon ME</w:t>
      </w:r>
      <w:r w:rsidRPr="00064A43">
        <w:rPr>
          <w:rFonts w:ascii="Book Antiqua" w:hAnsi="Book Antiqua" w:cs="宋体"/>
          <w:kern w:val="0"/>
          <w:sz w:val="24"/>
        </w:rPr>
        <w:t xml:space="preserve">, Parker CE, Hendy P, Mosea H, Panter S, Davison C, Fraser C, Despott EJ, Sidhu R, Sanders DS, Makins R. Frontline Gastroenterol 2012; </w:t>
      </w:r>
      <w:r w:rsidRPr="00064A43">
        <w:rPr>
          <w:rFonts w:ascii="Book Antiqua" w:hAnsi="Book Antiqua" w:cs="宋体"/>
          <w:b/>
          <w:kern w:val="0"/>
          <w:sz w:val="24"/>
        </w:rPr>
        <w:t>3</w:t>
      </w:r>
      <w:r w:rsidRPr="00064A43">
        <w:rPr>
          <w:rFonts w:ascii="Book Antiqua" w:hAnsi="Book Antiqua" w:cs="宋体"/>
          <w:kern w:val="0"/>
          <w:sz w:val="24"/>
        </w:rPr>
        <w:t>: 298-103. doi: 10.1136/flgastro-2011-100044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40 </w:t>
      </w:r>
      <w:r w:rsidRPr="00064A43">
        <w:rPr>
          <w:rFonts w:ascii="Book Antiqua" w:hAnsi="Book Antiqua" w:cs="宋体"/>
          <w:b/>
          <w:bCs/>
          <w:kern w:val="0"/>
          <w:sz w:val="24"/>
        </w:rPr>
        <w:t>Höög CM</w:t>
      </w:r>
      <w:r w:rsidRPr="00064A43">
        <w:rPr>
          <w:rFonts w:ascii="Book Antiqua" w:hAnsi="Book Antiqua" w:cs="宋体"/>
          <w:kern w:val="0"/>
          <w:sz w:val="24"/>
        </w:rPr>
        <w:t>, Bark LÅ, Arkani J, Gorsetman J, Broström O, Sjöqvist U. Capsule retentions and incomplete capsule endoscopy examinations: an analysis of 2300 examinations. </w:t>
      </w:r>
      <w:r w:rsidRPr="00064A43">
        <w:rPr>
          <w:rFonts w:ascii="Book Antiqua" w:hAnsi="Book Antiqua" w:cs="宋体"/>
          <w:i/>
          <w:iCs/>
          <w:kern w:val="0"/>
          <w:sz w:val="24"/>
        </w:rPr>
        <w:t>Gastroenterol Res Pract</w:t>
      </w:r>
      <w:r w:rsidRPr="00064A43">
        <w:rPr>
          <w:rFonts w:ascii="Book Antiqua" w:hAnsi="Book Antiqua" w:cs="宋体"/>
          <w:kern w:val="0"/>
          <w:sz w:val="24"/>
        </w:rPr>
        <w:t> 2012; </w:t>
      </w:r>
      <w:r w:rsidRPr="00064A43">
        <w:rPr>
          <w:rFonts w:ascii="Book Antiqua" w:hAnsi="Book Antiqua" w:cs="宋体"/>
          <w:b/>
          <w:bCs/>
          <w:kern w:val="0"/>
          <w:sz w:val="24"/>
        </w:rPr>
        <w:t>2012</w:t>
      </w:r>
      <w:r w:rsidRPr="00064A43">
        <w:rPr>
          <w:rFonts w:ascii="Book Antiqua" w:hAnsi="Book Antiqua" w:cs="宋体"/>
          <w:kern w:val="0"/>
          <w:sz w:val="24"/>
        </w:rPr>
        <w:t>: 518718 [PMID: 21969823 DOI: 10.1155/2012/518718]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41 </w:t>
      </w:r>
      <w:r w:rsidRPr="00064A43">
        <w:rPr>
          <w:rFonts w:ascii="Book Antiqua" w:hAnsi="Book Antiqua" w:cs="宋体"/>
          <w:b/>
          <w:bCs/>
          <w:kern w:val="0"/>
          <w:sz w:val="24"/>
        </w:rPr>
        <w:t>Goldstein JL</w:t>
      </w:r>
      <w:r w:rsidRPr="00064A43">
        <w:rPr>
          <w:rFonts w:ascii="Book Antiqua" w:hAnsi="Book Antiqua" w:cs="宋体"/>
          <w:kern w:val="0"/>
          <w:sz w:val="24"/>
        </w:rPr>
        <w:t>, Eisen GM, Lewis B, Gralnek IM, Aisenberg J, Bhadra P, Berger MF. Small bowel mucosal injury is reduced in healthy subjects treated with celecoxib compared with ibuprofen plus omeprazole, as assessed by video capsule endoscopy. </w:t>
      </w:r>
      <w:r w:rsidRPr="00064A43">
        <w:rPr>
          <w:rFonts w:ascii="Book Antiqua" w:hAnsi="Book Antiqua" w:cs="宋体"/>
          <w:i/>
          <w:iCs/>
          <w:kern w:val="0"/>
          <w:sz w:val="24"/>
        </w:rPr>
        <w:t>Aliment Pharmacol Ther</w:t>
      </w:r>
      <w:r w:rsidRPr="00064A43">
        <w:rPr>
          <w:rFonts w:ascii="Book Antiqua" w:hAnsi="Book Antiqua" w:cs="宋体"/>
          <w:kern w:val="0"/>
          <w:sz w:val="24"/>
        </w:rPr>
        <w:t> 2007; </w:t>
      </w:r>
      <w:r w:rsidRPr="00064A43">
        <w:rPr>
          <w:rFonts w:ascii="Book Antiqua" w:hAnsi="Book Antiqua" w:cs="宋体"/>
          <w:b/>
          <w:bCs/>
          <w:kern w:val="0"/>
          <w:sz w:val="24"/>
        </w:rPr>
        <w:t>25</w:t>
      </w:r>
      <w:r w:rsidRPr="00064A43">
        <w:rPr>
          <w:rFonts w:ascii="Book Antiqua" w:hAnsi="Book Antiqua" w:cs="宋体"/>
          <w:kern w:val="0"/>
          <w:sz w:val="24"/>
        </w:rPr>
        <w:t>: 1211-1222 [PMID: 17451567 DOI: 10.1111/j.1365-2036.2007.03312.x]</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42 </w:t>
      </w:r>
      <w:r w:rsidRPr="00064A43">
        <w:rPr>
          <w:rFonts w:ascii="Book Antiqua" w:hAnsi="Book Antiqua" w:cs="宋体"/>
          <w:b/>
          <w:bCs/>
          <w:kern w:val="0"/>
          <w:sz w:val="24"/>
        </w:rPr>
        <w:t>Hawkey CJ</w:t>
      </w:r>
      <w:r w:rsidRPr="00064A43">
        <w:rPr>
          <w:rFonts w:ascii="Book Antiqua" w:hAnsi="Book Antiqua" w:cs="宋体"/>
          <w:kern w:val="0"/>
          <w:sz w:val="24"/>
        </w:rPr>
        <w:t>, Ell C, Simon B, Albert J, Keuchel M, McAlindon M, Fortun P, Schumann S, Bolten W, Shonde A, Hugot JL, Yu V, Arulmani U, Krammer G, Rebuli R, Toth E. Less small-bowel injury with lumiracoxib compared with naproxen plus omeprazole. </w:t>
      </w:r>
      <w:r w:rsidRPr="00064A43">
        <w:rPr>
          <w:rFonts w:ascii="Book Antiqua" w:hAnsi="Book Antiqua" w:cs="宋体"/>
          <w:i/>
          <w:iCs/>
          <w:kern w:val="0"/>
          <w:sz w:val="24"/>
        </w:rPr>
        <w:t>Clin Gastroenterol Hepatol</w:t>
      </w:r>
      <w:r w:rsidRPr="00064A43">
        <w:rPr>
          <w:rFonts w:ascii="Book Antiqua" w:hAnsi="Book Antiqua" w:cs="宋体"/>
          <w:kern w:val="0"/>
          <w:sz w:val="24"/>
        </w:rPr>
        <w:t> 2008; </w:t>
      </w:r>
      <w:r w:rsidRPr="00064A43">
        <w:rPr>
          <w:rFonts w:ascii="Book Antiqua" w:hAnsi="Book Antiqua" w:cs="宋体"/>
          <w:b/>
          <w:bCs/>
          <w:kern w:val="0"/>
          <w:sz w:val="24"/>
        </w:rPr>
        <w:t>6</w:t>
      </w:r>
      <w:r w:rsidRPr="00064A43">
        <w:rPr>
          <w:rFonts w:ascii="Book Antiqua" w:hAnsi="Book Antiqua" w:cs="宋体"/>
          <w:kern w:val="0"/>
          <w:sz w:val="24"/>
        </w:rPr>
        <w:t>: 536-544 [PMID: 18242145 DOI: 10.1016/j.cgh.2007.12.023]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43 </w:t>
      </w:r>
      <w:r w:rsidRPr="00064A43">
        <w:rPr>
          <w:rFonts w:ascii="Book Antiqua" w:hAnsi="Book Antiqua" w:cs="宋体"/>
          <w:b/>
          <w:bCs/>
          <w:kern w:val="0"/>
          <w:sz w:val="24"/>
        </w:rPr>
        <w:t>Smecuol E</w:t>
      </w:r>
      <w:r w:rsidRPr="00064A43">
        <w:rPr>
          <w:rFonts w:ascii="Book Antiqua" w:hAnsi="Book Antiqua" w:cs="宋体"/>
          <w:kern w:val="0"/>
          <w:sz w:val="24"/>
        </w:rPr>
        <w:t>, Pinto Sanchez MI, Suarez A, Argonz JE, Sugai E, Vazquez H, Litwin N, Piazuelo E, Meddings JB, Bai JC, Lanas A. Low-dose aspirin affects the small bowel mucosa: results of a pilot study with a multidimensional assessment. </w:t>
      </w:r>
      <w:r w:rsidRPr="00064A43">
        <w:rPr>
          <w:rFonts w:ascii="Book Antiqua" w:hAnsi="Book Antiqua" w:cs="宋体"/>
          <w:i/>
          <w:iCs/>
          <w:kern w:val="0"/>
          <w:sz w:val="24"/>
        </w:rPr>
        <w:t>Clin Gastroenterol Hepatol</w:t>
      </w:r>
      <w:r w:rsidRPr="00064A43">
        <w:rPr>
          <w:rFonts w:ascii="Book Antiqua" w:hAnsi="Book Antiqua" w:cs="宋体"/>
          <w:kern w:val="0"/>
          <w:sz w:val="24"/>
        </w:rPr>
        <w:t> 2009; </w:t>
      </w:r>
      <w:r w:rsidRPr="00064A43">
        <w:rPr>
          <w:rFonts w:ascii="Book Antiqua" w:hAnsi="Book Antiqua" w:cs="宋体"/>
          <w:b/>
          <w:bCs/>
          <w:kern w:val="0"/>
          <w:sz w:val="24"/>
        </w:rPr>
        <w:t>7</w:t>
      </w:r>
      <w:r w:rsidRPr="00064A43">
        <w:rPr>
          <w:rFonts w:ascii="Book Antiqua" w:hAnsi="Book Antiqua" w:cs="宋体"/>
          <w:kern w:val="0"/>
          <w:sz w:val="24"/>
        </w:rPr>
        <w:t>: 524-529 [PMID: 19249402 DOI: 10.1016/j.cgh.2008.12.019]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44 </w:t>
      </w:r>
      <w:r w:rsidRPr="00064A43">
        <w:rPr>
          <w:rFonts w:ascii="Book Antiqua" w:hAnsi="Book Antiqua" w:cs="宋体"/>
          <w:b/>
          <w:bCs/>
          <w:kern w:val="0"/>
          <w:sz w:val="24"/>
        </w:rPr>
        <w:t>Werlin SL</w:t>
      </w:r>
      <w:r w:rsidRPr="00064A43">
        <w:rPr>
          <w:rFonts w:ascii="Book Antiqua" w:hAnsi="Book Antiqua" w:cs="宋体"/>
          <w:kern w:val="0"/>
          <w:sz w:val="24"/>
        </w:rPr>
        <w:t>, Benuri-Silbiger I, Kerem E, Adler SN, Goldin E, Zimmerman J, Malka N, Cohen L, Armoni S, Yatzkan-Israelit Y, Bergwerk A, Aviram M, Bentur L, Mussaffi H, Bjarnasson I, Wilschanski M. Evidence of intestinal inflammation in patients with cystic fibrosis. </w:t>
      </w:r>
      <w:r w:rsidRPr="00064A43">
        <w:rPr>
          <w:rFonts w:ascii="Book Antiqua" w:hAnsi="Book Antiqua" w:cs="宋体"/>
          <w:i/>
          <w:iCs/>
          <w:kern w:val="0"/>
          <w:sz w:val="24"/>
        </w:rPr>
        <w:t>J Pediatr Gastroenterol Nutr</w:t>
      </w:r>
      <w:r w:rsidRPr="00064A43">
        <w:rPr>
          <w:rFonts w:ascii="Book Antiqua" w:hAnsi="Book Antiqua" w:cs="宋体"/>
          <w:kern w:val="0"/>
          <w:sz w:val="24"/>
        </w:rPr>
        <w:t> 2010; </w:t>
      </w:r>
      <w:r w:rsidRPr="00064A43">
        <w:rPr>
          <w:rFonts w:ascii="Book Antiqua" w:hAnsi="Book Antiqua" w:cs="宋体"/>
          <w:b/>
          <w:bCs/>
          <w:kern w:val="0"/>
          <w:sz w:val="24"/>
        </w:rPr>
        <w:t>51</w:t>
      </w:r>
      <w:r w:rsidRPr="00064A43">
        <w:rPr>
          <w:rFonts w:ascii="Book Antiqua" w:hAnsi="Book Antiqua" w:cs="宋体"/>
          <w:kern w:val="0"/>
          <w:sz w:val="24"/>
        </w:rPr>
        <w:t>: 304-308 [PMID: 20512061 DOI: 10.1097/MPG.0b013e3181d1b013]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45 </w:t>
      </w:r>
      <w:r w:rsidRPr="00064A43">
        <w:rPr>
          <w:rFonts w:ascii="Book Antiqua" w:hAnsi="Book Antiqua" w:cs="宋体"/>
          <w:b/>
          <w:bCs/>
          <w:kern w:val="0"/>
          <w:sz w:val="24"/>
        </w:rPr>
        <w:t>Koulaouzidis A</w:t>
      </w:r>
      <w:r w:rsidRPr="00064A43">
        <w:rPr>
          <w:rFonts w:ascii="Book Antiqua" w:hAnsi="Book Antiqua" w:cs="宋体"/>
          <w:kern w:val="0"/>
          <w:sz w:val="24"/>
        </w:rPr>
        <w:t>, Douglas S, Rogers MA, Arnott ID, Plevris JN. Fecal calprotectin: a selection tool for small bowel capsule endoscopy in suspected IBD with prior negative bi-directional endoscopy. </w:t>
      </w:r>
      <w:r w:rsidRPr="00064A43">
        <w:rPr>
          <w:rFonts w:ascii="Book Antiqua" w:hAnsi="Book Antiqua" w:cs="宋体"/>
          <w:i/>
          <w:iCs/>
          <w:kern w:val="0"/>
          <w:sz w:val="24"/>
        </w:rPr>
        <w:t>Scand J Gastroenterol</w:t>
      </w:r>
      <w:r w:rsidRPr="00064A43">
        <w:rPr>
          <w:rFonts w:ascii="Book Antiqua" w:hAnsi="Book Antiqua" w:cs="宋体"/>
          <w:kern w:val="0"/>
          <w:sz w:val="24"/>
        </w:rPr>
        <w:t> 2011; </w:t>
      </w:r>
      <w:r w:rsidRPr="00064A43">
        <w:rPr>
          <w:rFonts w:ascii="Book Antiqua" w:hAnsi="Book Antiqua" w:cs="宋体"/>
          <w:b/>
          <w:bCs/>
          <w:kern w:val="0"/>
          <w:sz w:val="24"/>
        </w:rPr>
        <w:t>46</w:t>
      </w:r>
      <w:r w:rsidRPr="00064A43">
        <w:rPr>
          <w:rFonts w:ascii="Book Antiqua" w:hAnsi="Book Antiqua" w:cs="宋体"/>
          <w:kern w:val="0"/>
          <w:sz w:val="24"/>
        </w:rPr>
        <w:t>: 561-566 [PMID: 21269246 DOI: 10.3109/00365521.2011.551835]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46 </w:t>
      </w:r>
      <w:r w:rsidRPr="00064A43">
        <w:rPr>
          <w:rFonts w:ascii="Book Antiqua" w:hAnsi="Book Antiqua" w:cs="宋体"/>
          <w:b/>
          <w:bCs/>
          <w:kern w:val="0"/>
          <w:sz w:val="24"/>
        </w:rPr>
        <w:t>Jensen MD</w:t>
      </w:r>
      <w:r w:rsidRPr="00064A43">
        <w:rPr>
          <w:rFonts w:ascii="Book Antiqua" w:hAnsi="Book Antiqua" w:cs="宋体"/>
          <w:kern w:val="0"/>
          <w:sz w:val="24"/>
        </w:rPr>
        <w:t>, Kjeldsen J, Nathan T. Fecal calprotectin is equally sensitive in Crohn's disease affecting the small bowel and colon. </w:t>
      </w:r>
      <w:r w:rsidRPr="00064A43">
        <w:rPr>
          <w:rFonts w:ascii="Book Antiqua" w:hAnsi="Book Antiqua" w:cs="宋体"/>
          <w:i/>
          <w:iCs/>
          <w:kern w:val="0"/>
          <w:sz w:val="24"/>
        </w:rPr>
        <w:t>Scand J Gastroenterol</w:t>
      </w:r>
      <w:r w:rsidRPr="00064A43">
        <w:rPr>
          <w:rFonts w:ascii="Book Antiqua" w:hAnsi="Book Antiqua" w:cs="宋体"/>
          <w:kern w:val="0"/>
          <w:sz w:val="24"/>
        </w:rPr>
        <w:t> 2011; </w:t>
      </w:r>
      <w:r w:rsidRPr="00064A43">
        <w:rPr>
          <w:rFonts w:ascii="Book Antiqua" w:hAnsi="Book Antiqua" w:cs="宋体"/>
          <w:b/>
          <w:bCs/>
          <w:kern w:val="0"/>
          <w:sz w:val="24"/>
        </w:rPr>
        <w:t>46</w:t>
      </w:r>
      <w:r w:rsidRPr="00064A43">
        <w:rPr>
          <w:rFonts w:ascii="Book Antiqua" w:hAnsi="Book Antiqua" w:cs="宋体"/>
          <w:kern w:val="0"/>
          <w:sz w:val="24"/>
        </w:rPr>
        <w:t>: 694-700 [PMID: 21456899 DOI: 10.3109/00365521.2011.560680]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47 </w:t>
      </w:r>
      <w:r w:rsidRPr="00064A43">
        <w:rPr>
          <w:rFonts w:ascii="Book Antiqua" w:hAnsi="Book Antiqua" w:cs="宋体"/>
          <w:b/>
          <w:bCs/>
          <w:kern w:val="0"/>
          <w:sz w:val="24"/>
        </w:rPr>
        <w:t>Koulaouzidis A</w:t>
      </w:r>
      <w:r w:rsidRPr="00064A43">
        <w:rPr>
          <w:rFonts w:ascii="Book Antiqua" w:hAnsi="Book Antiqua" w:cs="宋体"/>
          <w:kern w:val="0"/>
          <w:sz w:val="24"/>
        </w:rPr>
        <w:t>, Douglas S, Plevris JN. Lewis score correlates more closely with fecal calprotectin than Capsule Endoscopy Crohn's Disease Activity Index. </w:t>
      </w:r>
      <w:r w:rsidRPr="00064A43">
        <w:rPr>
          <w:rFonts w:ascii="Book Antiqua" w:hAnsi="Book Antiqua" w:cs="宋体"/>
          <w:i/>
          <w:iCs/>
          <w:kern w:val="0"/>
          <w:sz w:val="24"/>
        </w:rPr>
        <w:t>Dig Dis Sci</w:t>
      </w:r>
      <w:r w:rsidRPr="00064A43">
        <w:rPr>
          <w:rFonts w:ascii="Book Antiqua" w:hAnsi="Book Antiqua" w:cs="宋体"/>
          <w:kern w:val="0"/>
          <w:sz w:val="24"/>
        </w:rPr>
        <w:t> 2012; </w:t>
      </w:r>
      <w:r w:rsidRPr="00064A43">
        <w:rPr>
          <w:rFonts w:ascii="Book Antiqua" w:hAnsi="Book Antiqua" w:cs="宋体"/>
          <w:b/>
          <w:bCs/>
          <w:kern w:val="0"/>
          <w:sz w:val="24"/>
        </w:rPr>
        <w:t>57</w:t>
      </w:r>
      <w:r w:rsidRPr="00064A43">
        <w:rPr>
          <w:rFonts w:ascii="Book Antiqua" w:hAnsi="Book Antiqua" w:cs="宋体"/>
          <w:kern w:val="0"/>
          <w:sz w:val="24"/>
        </w:rPr>
        <w:t>: 987-993 [PMID: 22057284 DOI: 10.1007/s10620-011-1956-8]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48 </w:t>
      </w:r>
      <w:r w:rsidRPr="00064A43">
        <w:rPr>
          <w:rFonts w:ascii="Book Antiqua" w:hAnsi="Book Antiqua" w:cs="宋体"/>
          <w:b/>
          <w:bCs/>
          <w:kern w:val="0"/>
          <w:sz w:val="24"/>
        </w:rPr>
        <w:t>Sipponen T</w:t>
      </w:r>
      <w:r w:rsidRPr="00064A43">
        <w:rPr>
          <w:rFonts w:ascii="Book Antiqua" w:hAnsi="Book Antiqua" w:cs="宋体"/>
          <w:kern w:val="0"/>
          <w:sz w:val="24"/>
        </w:rPr>
        <w:t>, Haapamäki J, Savilahti E, Alfthan H, Hämäläinen E, Rautiainen H, Koskenpato J, Nuutinen H, Färkkilä M. Fecal calprotectin and S100A12 have low utility in prediction of small bowel Crohn's disease detected by wireless capsule endoscopy. </w:t>
      </w:r>
      <w:r w:rsidRPr="00064A43">
        <w:rPr>
          <w:rFonts w:ascii="Book Antiqua" w:hAnsi="Book Antiqua" w:cs="宋体"/>
          <w:i/>
          <w:iCs/>
          <w:kern w:val="0"/>
          <w:sz w:val="24"/>
        </w:rPr>
        <w:t>Scand J Gastroenterol</w:t>
      </w:r>
      <w:r w:rsidRPr="00064A43">
        <w:rPr>
          <w:rFonts w:ascii="Book Antiqua" w:hAnsi="Book Antiqua" w:cs="宋体"/>
          <w:kern w:val="0"/>
          <w:sz w:val="24"/>
        </w:rPr>
        <w:t> 2012; </w:t>
      </w:r>
      <w:r w:rsidRPr="00064A43">
        <w:rPr>
          <w:rFonts w:ascii="Book Antiqua" w:hAnsi="Book Antiqua" w:cs="宋体"/>
          <w:b/>
          <w:bCs/>
          <w:kern w:val="0"/>
          <w:sz w:val="24"/>
        </w:rPr>
        <w:t>47</w:t>
      </w:r>
      <w:r w:rsidRPr="00064A43">
        <w:rPr>
          <w:rFonts w:ascii="Book Antiqua" w:hAnsi="Book Antiqua" w:cs="宋体"/>
          <w:kern w:val="0"/>
          <w:sz w:val="24"/>
        </w:rPr>
        <w:t>: 778-784 [PMID: 22519419 DOI: 10.3109/00365521.2012.677953]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49 </w:t>
      </w:r>
      <w:r w:rsidRPr="00064A43">
        <w:rPr>
          <w:rFonts w:ascii="Book Antiqua" w:hAnsi="Book Antiqua" w:cs="宋体"/>
          <w:b/>
          <w:bCs/>
          <w:kern w:val="0"/>
          <w:sz w:val="24"/>
        </w:rPr>
        <w:t>Khalife S</w:t>
      </w:r>
      <w:r w:rsidRPr="00064A43">
        <w:rPr>
          <w:rFonts w:ascii="Book Antiqua" w:hAnsi="Book Antiqua" w:cs="宋体"/>
          <w:kern w:val="0"/>
          <w:sz w:val="24"/>
        </w:rPr>
        <w:t>, Soyer P, Alatawi A, Vahedi K, Hamzi L, Dray X, Placé V, Marteau P, Boudiaf M. Obscure gastrointestinal bleeding: preliminary comparison of 64-section CT enteroclysis with video capsule endoscopy. </w:t>
      </w:r>
      <w:r w:rsidRPr="00064A43">
        <w:rPr>
          <w:rFonts w:ascii="Book Antiqua" w:hAnsi="Book Antiqua" w:cs="宋体"/>
          <w:i/>
          <w:iCs/>
          <w:kern w:val="0"/>
          <w:sz w:val="24"/>
        </w:rPr>
        <w:t>Eur Radiol</w:t>
      </w:r>
      <w:r w:rsidRPr="00064A43">
        <w:rPr>
          <w:rFonts w:ascii="Book Antiqua" w:hAnsi="Book Antiqua" w:cs="宋体"/>
          <w:kern w:val="0"/>
          <w:sz w:val="24"/>
        </w:rPr>
        <w:t> 2011; </w:t>
      </w:r>
      <w:r w:rsidRPr="00064A43">
        <w:rPr>
          <w:rFonts w:ascii="Book Antiqua" w:hAnsi="Book Antiqua" w:cs="宋体"/>
          <w:b/>
          <w:bCs/>
          <w:kern w:val="0"/>
          <w:sz w:val="24"/>
        </w:rPr>
        <w:t>21</w:t>
      </w:r>
      <w:r w:rsidRPr="00064A43">
        <w:rPr>
          <w:rFonts w:ascii="Book Antiqua" w:hAnsi="Book Antiqua" w:cs="宋体"/>
          <w:kern w:val="0"/>
          <w:sz w:val="24"/>
        </w:rPr>
        <w:t>: 79-86 [PMID: 20652705 DOI: 10.1007/s00330-010-1896-2</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50 </w:t>
      </w:r>
      <w:r w:rsidRPr="00064A43">
        <w:rPr>
          <w:rFonts w:ascii="Book Antiqua" w:hAnsi="Book Antiqua" w:cs="宋体"/>
          <w:b/>
          <w:bCs/>
          <w:kern w:val="0"/>
          <w:sz w:val="24"/>
        </w:rPr>
        <w:t>Postgate A</w:t>
      </w:r>
      <w:r w:rsidRPr="00064A43">
        <w:rPr>
          <w:rFonts w:ascii="Book Antiqua" w:hAnsi="Book Antiqua" w:cs="宋体"/>
          <w:kern w:val="0"/>
          <w:sz w:val="24"/>
        </w:rPr>
        <w:t>, Despott E, Burling D, Gupta A, Phillips R, O'Beirne J, Patch D, Fraser C. Significant small-bowel lesions detected by alternative diagnostic modalities after negative capsule endoscopy. </w:t>
      </w:r>
      <w:r w:rsidRPr="00064A43">
        <w:rPr>
          <w:rFonts w:ascii="Book Antiqua" w:hAnsi="Book Antiqua" w:cs="宋体"/>
          <w:i/>
          <w:iCs/>
          <w:kern w:val="0"/>
          <w:sz w:val="24"/>
        </w:rPr>
        <w:t>Gastrointest Endosc</w:t>
      </w:r>
      <w:r w:rsidRPr="00064A43">
        <w:rPr>
          <w:rFonts w:ascii="Book Antiqua" w:hAnsi="Book Antiqua" w:cs="宋体"/>
          <w:kern w:val="0"/>
          <w:sz w:val="24"/>
        </w:rPr>
        <w:t> 2008; </w:t>
      </w:r>
      <w:r w:rsidRPr="00064A43">
        <w:rPr>
          <w:rFonts w:ascii="Book Antiqua" w:hAnsi="Book Antiqua" w:cs="宋体"/>
          <w:b/>
          <w:bCs/>
          <w:kern w:val="0"/>
          <w:sz w:val="24"/>
        </w:rPr>
        <w:t>68</w:t>
      </w:r>
      <w:r w:rsidRPr="00064A43">
        <w:rPr>
          <w:rFonts w:ascii="Book Antiqua" w:hAnsi="Book Antiqua" w:cs="宋体"/>
          <w:kern w:val="0"/>
          <w:sz w:val="24"/>
        </w:rPr>
        <w:t>: 1209-1214 [PMID: 19028234 DOI: 10.1016/j.gie.2008.06.035</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51 </w:t>
      </w:r>
      <w:r w:rsidRPr="00064A43">
        <w:rPr>
          <w:rFonts w:ascii="Book Antiqua" w:hAnsi="Book Antiqua" w:cs="宋体"/>
          <w:b/>
          <w:bCs/>
          <w:kern w:val="0"/>
          <w:sz w:val="24"/>
        </w:rPr>
        <w:t>Ross A</w:t>
      </w:r>
      <w:r w:rsidRPr="00064A43">
        <w:rPr>
          <w:rFonts w:ascii="Book Antiqua" w:hAnsi="Book Antiqua" w:cs="宋体"/>
          <w:kern w:val="0"/>
          <w:sz w:val="24"/>
        </w:rPr>
        <w:t>, Mehdizadeh S, Tokar J, Leighton JA, Kamal A, Chen A, Schembre D, Chen G, Binmoeller K, Kozarek R, Waxman I, Dye C, Gerson L, Harrison ME, Haluszka O, Lo S, Semrad C. Double balloon enteroscopy detects small bowel mass lesions missed by capsule endoscopy. </w:t>
      </w:r>
      <w:r w:rsidRPr="00064A43">
        <w:rPr>
          <w:rFonts w:ascii="Book Antiqua" w:hAnsi="Book Antiqua" w:cs="宋体"/>
          <w:i/>
          <w:iCs/>
          <w:kern w:val="0"/>
          <w:sz w:val="24"/>
        </w:rPr>
        <w:t>Dig Dis Sci</w:t>
      </w:r>
      <w:r w:rsidRPr="00064A43">
        <w:rPr>
          <w:rFonts w:ascii="Book Antiqua" w:hAnsi="Book Antiqua" w:cs="宋体"/>
          <w:kern w:val="0"/>
          <w:sz w:val="24"/>
        </w:rPr>
        <w:t> 2008; </w:t>
      </w:r>
      <w:r w:rsidRPr="00064A43">
        <w:rPr>
          <w:rFonts w:ascii="Book Antiqua" w:hAnsi="Book Antiqua" w:cs="宋体"/>
          <w:b/>
          <w:bCs/>
          <w:kern w:val="0"/>
          <w:sz w:val="24"/>
        </w:rPr>
        <w:t>53</w:t>
      </w:r>
      <w:r w:rsidRPr="00064A43">
        <w:rPr>
          <w:rFonts w:ascii="Book Antiqua" w:hAnsi="Book Antiqua" w:cs="宋体"/>
          <w:kern w:val="0"/>
          <w:sz w:val="24"/>
        </w:rPr>
        <w:t>: 2140-2143 [PMID: 18270840 DOI: 10.1007/s10620-007-0110-0</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52 </w:t>
      </w:r>
      <w:r w:rsidRPr="00064A43">
        <w:rPr>
          <w:rFonts w:ascii="Book Antiqua" w:hAnsi="Book Antiqua" w:cs="宋体"/>
          <w:b/>
          <w:bCs/>
          <w:kern w:val="0"/>
          <w:sz w:val="24"/>
        </w:rPr>
        <w:t>Chong AK</w:t>
      </w:r>
      <w:r w:rsidRPr="00064A43">
        <w:rPr>
          <w:rFonts w:ascii="Book Antiqua" w:hAnsi="Book Antiqua" w:cs="宋体"/>
          <w:kern w:val="0"/>
          <w:sz w:val="24"/>
        </w:rPr>
        <w:t>, Chin BW, Meredith CG. Clinically significant small-bowel pathology identified by double-balloon enteroscopy but missed by capsule endoscopy. </w:t>
      </w:r>
      <w:r w:rsidRPr="00064A43">
        <w:rPr>
          <w:rFonts w:ascii="Book Antiqua" w:hAnsi="Book Antiqua" w:cs="宋体"/>
          <w:i/>
          <w:iCs/>
          <w:kern w:val="0"/>
          <w:sz w:val="24"/>
        </w:rPr>
        <w:t>Gastrointest Endosc</w:t>
      </w:r>
      <w:r w:rsidRPr="00064A43">
        <w:rPr>
          <w:rFonts w:ascii="Book Antiqua" w:hAnsi="Book Antiqua" w:cs="宋体"/>
          <w:kern w:val="0"/>
          <w:sz w:val="24"/>
        </w:rPr>
        <w:t> 2006; </w:t>
      </w:r>
      <w:r w:rsidRPr="00064A43">
        <w:rPr>
          <w:rFonts w:ascii="Book Antiqua" w:hAnsi="Book Antiqua" w:cs="宋体"/>
          <w:b/>
          <w:bCs/>
          <w:kern w:val="0"/>
          <w:sz w:val="24"/>
        </w:rPr>
        <w:t>64</w:t>
      </w:r>
      <w:r w:rsidRPr="00064A43">
        <w:rPr>
          <w:rFonts w:ascii="Book Antiqua" w:hAnsi="Book Antiqua" w:cs="宋体"/>
          <w:kern w:val="0"/>
          <w:sz w:val="24"/>
        </w:rPr>
        <w:t>: 445-449 [PMID: 16923502 DOI: 10.1016/j.gie.2006.04.007]</w:t>
      </w:r>
    </w:p>
    <w:p w:rsidR="00045133" w:rsidRPr="00064A43" w:rsidRDefault="00045133" w:rsidP="001C76D8">
      <w:pPr>
        <w:widowControl/>
        <w:spacing w:line="360" w:lineRule="auto"/>
        <w:rPr>
          <w:rFonts w:ascii="Book Antiqua" w:hAnsi="Book Antiqua" w:cs="宋体"/>
          <w:kern w:val="0"/>
          <w:sz w:val="24"/>
        </w:rPr>
      </w:pPr>
      <w:bookmarkStart w:id="17" w:name="OLE_LINK134"/>
      <w:bookmarkStart w:id="18" w:name="OLE_LINK135"/>
      <w:r w:rsidRPr="00064A43">
        <w:rPr>
          <w:rFonts w:ascii="Book Antiqua" w:hAnsi="Book Antiqua" w:cs="宋体"/>
          <w:kern w:val="0"/>
          <w:sz w:val="24"/>
        </w:rPr>
        <w:t>53</w:t>
      </w:r>
      <w:r w:rsidRPr="00064A43">
        <w:rPr>
          <w:rFonts w:ascii="Book Antiqua" w:hAnsi="Book Antiqua" w:cs="宋体"/>
          <w:b/>
          <w:kern w:val="0"/>
          <w:sz w:val="24"/>
        </w:rPr>
        <w:t xml:space="preserve"> Wijeratne R</w:t>
      </w:r>
      <w:r w:rsidRPr="00064A43">
        <w:rPr>
          <w:rFonts w:ascii="Book Antiqua" w:hAnsi="Book Antiqua" w:cs="宋体"/>
          <w:kern w:val="0"/>
          <w:sz w:val="24"/>
        </w:rPr>
        <w:t xml:space="preserve">, Condon D. Ampulla of Vater Is Infrequently Visualized By Capsule Endoscopy. Gastrointest Endosc 2006; </w:t>
      </w:r>
      <w:r w:rsidRPr="00064A43">
        <w:rPr>
          <w:rFonts w:ascii="Book Antiqua" w:hAnsi="Book Antiqua" w:cs="宋体"/>
          <w:b/>
          <w:kern w:val="0"/>
          <w:sz w:val="24"/>
        </w:rPr>
        <w:t>63</w:t>
      </w:r>
      <w:r w:rsidRPr="00064A43">
        <w:rPr>
          <w:rFonts w:ascii="Book Antiqua" w:hAnsi="Book Antiqua" w:cs="宋体"/>
          <w:kern w:val="0"/>
          <w:sz w:val="24"/>
        </w:rPr>
        <w:t>: AB172</w:t>
      </w:r>
    </w:p>
    <w:bookmarkEnd w:id="17"/>
    <w:bookmarkEnd w:id="18"/>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54 </w:t>
      </w:r>
      <w:r w:rsidRPr="00064A43">
        <w:rPr>
          <w:rFonts w:ascii="Book Antiqua" w:hAnsi="Book Antiqua" w:cs="宋体"/>
          <w:b/>
          <w:bCs/>
          <w:kern w:val="0"/>
          <w:sz w:val="24"/>
        </w:rPr>
        <w:t>Kong H</w:t>
      </w:r>
      <w:r w:rsidRPr="00064A43">
        <w:rPr>
          <w:rFonts w:ascii="Book Antiqua" w:hAnsi="Book Antiqua" w:cs="宋体"/>
          <w:kern w:val="0"/>
          <w:sz w:val="24"/>
        </w:rPr>
        <w:t>, Kim YS, Hyun JJ, Cho YJ, Keum B, Jeen YT, Lee HS, Chun HJ, Um SH, Lee SW, Choi JH, Kim CD, Ryu HS, Hyun JH. Limited ability of capsule endoscopy to detect normally positioned duodenal papilla. </w:t>
      </w:r>
      <w:r w:rsidRPr="00064A43">
        <w:rPr>
          <w:rFonts w:ascii="Book Antiqua" w:hAnsi="Book Antiqua" w:cs="宋体"/>
          <w:i/>
          <w:iCs/>
          <w:kern w:val="0"/>
          <w:sz w:val="24"/>
        </w:rPr>
        <w:t>Gastrointest Endosc</w:t>
      </w:r>
      <w:r w:rsidRPr="00064A43">
        <w:rPr>
          <w:rFonts w:ascii="Book Antiqua" w:hAnsi="Book Antiqua" w:cs="宋体"/>
          <w:kern w:val="0"/>
          <w:sz w:val="24"/>
        </w:rPr>
        <w:t> 2006; </w:t>
      </w:r>
      <w:r w:rsidRPr="00064A43">
        <w:rPr>
          <w:rFonts w:ascii="Book Antiqua" w:hAnsi="Book Antiqua" w:cs="宋体"/>
          <w:b/>
          <w:bCs/>
          <w:kern w:val="0"/>
          <w:sz w:val="24"/>
        </w:rPr>
        <w:t>64</w:t>
      </w:r>
      <w:r w:rsidRPr="00064A43">
        <w:rPr>
          <w:rFonts w:ascii="Book Antiqua" w:hAnsi="Book Antiqua" w:cs="宋体"/>
          <w:kern w:val="0"/>
          <w:sz w:val="24"/>
        </w:rPr>
        <w:t>: 538-541 [PMID: 16996345 DOI: 10.1016/j.gie.2006.02.028]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55 </w:t>
      </w:r>
      <w:r w:rsidRPr="00064A43">
        <w:rPr>
          <w:rFonts w:ascii="Book Antiqua" w:hAnsi="Book Antiqua" w:cs="宋体"/>
          <w:b/>
          <w:bCs/>
          <w:kern w:val="0"/>
          <w:sz w:val="24"/>
        </w:rPr>
        <w:t>Clarke JO</w:t>
      </w:r>
      <w:r w:rsidRPr="00064A43">
        <w:rPr>
          <w:rFonts w:ascii="Book Antiqua" w:hAnsi="Book Antiqua" w:cs="宋体"/>
          <w:kern w:val="0"/>
          <w:sz w:val="24"/>
        </w:rPr>
        <w:t>, Giday SA, Magno P, Shin EJ, Buscaglia JM, Jagannath SB, Mullin GE. How good is capsule endoscopy for detection of periampullary lesions? Results of a tertiary-referral center. </w:t>
      </w:r>
      <w:r w:rsidRPr="00064A43">
        <w:rPr>
          <w:rFonts w:ascii="Book Antiqua" w:hAnsi="Book Antiqua" w:cs="宋体"/>
          <w:i/>
          <w:iCs/>
          <w:kern w:val="0"/>
          <w:sz w:val="24"/>
        </w:rPr>
        <w:t>Gastrointest Endosc</w:t>
      </w:r>
      <w:r w:rsidRPr="00064A43">
        <w:rPr>
          <w:rFonts w:ascii="Book Antiqua" w:hAnsi="Book Antiqua" w:cs="宋体"/>
          <w:kern w:val="0"/>
          <w:sz w:val="24"/>
        </w:rPr>
        <w:t> 2008; </w:t>
      </w:r>
      <w:r w:rsidRPr="00064A43">
        <w:rPr>
          <w:rFonts w:ascii="Book Antiqua" w:hAnsi="Book Antiqua" w:cs="宋体"/>
          <w:b/>
          <w:bCs/>
          <w:kern w:val="0"/>
          <w:sz w:val="24"/>
        </w:rPr>
        <w:t>68</w:t>
      </w:r>
      <w:r w:rsidRPr="00064A43">
        <w:rPr>
          <w:rFonts w:ascii="Book Antiqua" w:hAnsi="Book Antiqua" w:cs="宋体"/>
          <w:kern w:val="0"/>
          <w:sz w:val="24"/>
        </w:rPr>
        <w:t>: 267-272 [PMID: 18378233 DOI: 10.1016/j.gie.2007.11.055]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56 </w:t>
      </w:r>
      <w:r w:rsidRPr="00064A43">
        <w:rPr>
          <w:rFonts w:ascii="Book Antiqua" w:hAnsi="Book Antiqua" w:cs="宋体"/>
          <w:b/>
          <w:bCs/>
          <w:kern w:val="0"/>
          <w:sz w:val="24"/>
        </w:rPr>
        <w:t>Iaquinto G</w:t>
      </w:r>
      <w:r w:rsidRPr="00064A43">
        <w:rPr>
          <w:rFonts w:ascii="Book Antiqua" w:hAnsi="Book Antiqua" w:cs="宋体"/>
          <w:kern w:val="0"/>
          <w:sz w:val="24"/>
        </w:rPr>
        <w:t>, Fornasarig M, Quaia M, Giardullo N, D'Onofrio V, Iaquinto S, Di Bella S, Cannizzaro R. Capsule endoscopy is useful and safe for small-bowel surveillance in familial adenomatous polyposis. </w:t>
      </w:r>
      <w:r w:rsidRPr="00064A43">
        <w:rPr>
          <w:rFonts w:ascii="Book Antiqua" w:hAnsi="Book Antiqua" w:cs="宋体"/>
          <w:i/>
          <w:iCs/>
          <w:kern w:val="0"/>
          <w:sz w:val="24"/>
        </w:rPr>
        <w:t>Gastrointest Endosc</w:t>
      </w:r>
      <w:r w:rsidRPr="00064A43">
        <w:rPr>
          <w:rFonts w:ascii="Book Antiqua" w:hAnsi="Book Antiqua" w:cs="宋体"/>
          <w:kern w:val="0"/>
          <w:sz w:val="24"/>
        </w:rPr>
        <w:t> 2008; </w:t>
      </w:r>
      <w:r w:rsidRPr="00064A43">
        <w:rPr>
          <w:rFonts w:ascii="Book Antiqua" w:hAnsi="Book Antiqua" w:cs="宋体"/>
          <w:b/>
          <w:bCs/>
          <w:kern w:val="0"/>
          <w:sz w:val="24"/>
        </w:rPr>
        <w:t>67</w:t>
      </w:r>
      <w:r w:rsidRPr="00064A43">
        <w:rPr>
          <w:rFonts w:ascii="Book Antiqua" w:hAnsi="Book Antiqua" w:cs="宋体"/>
          <w:kern w:val="0"/>
          <w:sz w:val="24"/>
        </w:rPr>
        <w:t>: 61-67 [PMID: 18155426 DOI: 10.1016/j.gie.2007.07.048]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57 </w:t>
      </w:r>
      <w:r w:rsidRPr="00064A43">
        <w:rPr>
          <w:rFonts w:ascii="Book Antiqua" w:hAnsi="Book Antiqua" w:cs="宋体"/>
          <w:b/>
          <w:kern w:val="0"/>
          <w:sz w:val="24"/>
        </w:rPr>
        <w:t>Metzger YC</w:t>
      </w:r>
      <w:r w:rsidRPr="00064A43">
        <w:rPr>
          <w:rFonts w:ascii="Book Antiqua" w:hAnsi="Book Antiqua" w:cs="宋体"/>
          <w:kern w:val="0"/>
          <w:sz w:val="24"/>
        </w:rPr>
        <w:t xml:space="preserve">, Adler SN, Shitrit AB, Koslowsky B, Bjarnason I. Comparison of a new PillCam™ SB2 video capsule versus the standard PillCam™ SB for detection of small bowel disease. Reports in Medical Imaging 2009; </w:t>
      </w:r>
      <w:r w:rsidRPr="00064A43">
        <w:rPr>
          <w:rFonts w:ascii="Book Antiqua" w:hAnsi="Book Antiqua" w:cs="宋体"/>
          <w:b/>
          <w:kern w:val="0"/>
          <w:sz w:val="24"/>
        </w:rPr>
        <w:t>2</w:t>
      </w:r>
      <w:r w:rsidRPr="00064A43">
        <w:rPr>
          <w:rFonts w:ascii="Book Antiqua" w:hAnsi="Book Antiqua" w:cs="宋体"/>
          <w:kern w:val="0"/>
          <w:sz w:val="24"/>
        </w:rPr>
        <w:t>: 7–11. doi: 10.2147/RMI.S4227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58 </w:t>
      </w:r>
      <w:r w:rsidRPr="00064A43">
        <w:rPr>
          <w:rFonts w:ascii="Book Antiqua" w:hAnsi="Book Antiqua" w:cs="宋体"/>
          <w:b/>
          <w:bCs/>
          <w:kern w:val="0"/>
          <w:sz w:val="24"/>
        </w:rPr>
        <w:t>Katsinelos P</w:t>
      </w:r>
      <w:r w:rsidRPr="00064A43">
        <w:rPr>
          <w:rFonts w:ascii="Book Antiqua" w:hAnsi="Book Antiqua" w:cs="宋体"/>
          <w:kern w:val="0"/>
          <w:sz w:val="24"/>
        </w:rPr>
        <w:t>, Kountouras J, Chatzimavroudis G, Zavos C, Pilpilidis I, Fasoulas K, Paroutoglou G. Wireless capsule endoscopy in detecting small-intestinal polyps in familial adenomatous polyposis. </w:t>
      </w:r>
      <w:r w:rsidRPr="00064A43">
        <w:rPr>
          <w:rFonts w:ascii="Book Antiqua" w:hAnsi="Book Antiqua" w:cs="宋体"/>
          <w:i/>
          <w:iCs/>
          <w:kern w:val="0"/>
          <w:sz w:val="24"/>
        </w:rPr>
        <w:t>World J Gastroenterol</w:t>
      </w:r>
      <w:r w:rsidRPr="00064A43">
        <w:rPr>
          <w:rFonts w:ascii="Book Antiqua" w:hAnsi="Book Antiqua" w:cs="宋体"/>
          <w:kern w:val="0"/>
          <w:sz w:val="24"/>
        </w:rPr>
        <w:t> 2009; </w:t>
      </w:r>
      <w:r w:rsidRPr="00064A43">
        <w:rPr>
          <w:rFonts w:ascii="Book Antiqua" w:hAnsi="Book Antiqua" w:cs="宋体"/>
          <w:b/>
          <w:bCs/>
          <w:kern w:val="0"/>
          <w:sz w:val="24"/>
        </w:rPr>
        <w:t>15</w:t>
      </w:r>
      <w:r w:rsidRPr="00064A43">
        <w:rPr>
          <w:rFonts w:ascii="Book Antiqua" w:hAnsi="Book Antiqua" w:cs="宋体"/>
          <w:kern w:val="0"/>
          <w:sz w:val="24"/>
        </w:rPr>
        <w:t>: 6075-6079 [PMID: 20027680 DOI: 10.3748/wjg.15.6075]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59 </w:t>
      </w:r>
      <w:r w:rsidRPr="00064A43">
        <w:rPr>
          <w:rFonts w:ascii="Book Antiqua" w:hAnsi="Book Antiqua" w:cs="宋体"/>
          <w:b/>
          <w:bCs/>
          <w:kern w:val="0"/>
          <w:sz w:val="24"/>
        </w:rPr>
        <w:t>Nakamura M</w:t>
      </w:r>
      <w:r w:rsidRPr="00064A43">
        <w:rPr>
          <w:rFonts w:ascii="Book Antiqua" w:hAnsi="Book Antiqua" w:cs="宋体"/>
          <w:kern w:val="0"/>
          <w:sz w:val="24"/>
        </w:rPr>
        <w:t>, Ohmiya N, Shirai O, Takenaka H, Kenji R, Ando T, Watanabe O, Kawashima H, Itoh A, Hirooka Y, Niwa Y, Goto H. Advance of video capsule endoscopy and the detection of anatomic landmarks. </w:t>
      </w:r>
      <w:r w:rsidRPr="00064A43">
        <w:rPr>
          <w:rFonts w:ascii="Book Antiqua" w:hAnsi="Book Antiqua" w:cs="宋体"/>
          <w:i/>
          <w:iCs/>
          <w:kern w:val="0"/>
          <w:sz w:val="24"/>
        </w:rPr>
        <w:t>Hepatogastroenterology</w:t>
      </w:r>
      <w:r w:rsidRPr="00064A43">
        <w:rPr>
          <w:rFonts w:ascii="Book Antiqua" w:hAnsi="Book Antiqua" w:cs="宋体"/>
          <w:kern w:val="0"/>
          <w:sz w:val="24"/>
        </w:rPr>
        <w:t> 2009; </w:t>
      </w:r>
      <w:r w:rsidRPr="00064A43">
        <w:rPr>
          <w:rFonts w:ascii="Book Antiqua" w:hAnsi="Book Antiqua" w:cs="宋体"/>
          <w:b/>
          <w:bCs/>
          <w:kern w:val="0"/>
          <w:sz w:val="24"/>
        </w:rPr>
        <w:t>56</w:t>
      </w:r>
      <w:r w:rsidRPr="00064A43">
        <w:rPr>
          <w:rFonts w:ascii="Book Antiqua" w:hAnsi="Book Antiqua" w:cs="宋体"/>
          <w:kern w:val="0"/>
          <w:sz w:val="24"/>
        </w:rPr>
        <w:t>: 1600-1605 [PMID: 20214201]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60 </w:t>
      </w:r>
      <w:r w:rsidRPr="00064A43">
        <w:rPr>
          <w:rFonts w:ascii="Book Antiqua" w:hAnsi="Book Antiqua" w:cs="宋体"/>
          <w:b/>
          <w:bCs/>
          <w:kern w:val="0"/>
          <w:sz w:val="24"/>
        </w:rPr>
        <w:t>Karagiannis S</w:t>
      </w:r>
      <w:r w:rsidRPr="00064A43">
        <w:rPr>
          <w:rFonts w:ascii="Book Antiqua" w:hAnsi="Book Antiqua" w:cs="宋体"/>
          <w:kern w:val="0"/>
          <w:sz w:val="24"/>
        </w:rPr>
        <w:t>, Dücker C, Dautel P, Strubenhoff J, Faiss S. Identification of the duodenal papilla by colon capsule endoscope. </w:t>
      </w:r>
      <w:r w:rsidRPr="00064A43">
        <w:rPr>
          <w:rFonts w:ascii="Book Antiqua" w:hAnsi="Book Antiqua" w:cs="宋体"/>
          <w:i/>
          <w:iCs/>
          <w:kern w:val="0"/>
          <w:sz w:val="24"/>
        </w:rPr>
        <w:t>Z Gastroenterol</w:t>
      </w:r>
      <w:r w:rsidRPr="00064A43">
        <w:rPr>
          <w:rFonts w:ascii="Book Antiqua" w:hAnsi="Book Antiqua" w:cs="宋体"/>
          <w:kern w:val="0"/>
          <w:sz w:val="24"/>
        </w:rPr>
        <w:t> 2010; </w:t>
      </w:r>
      <w:r w:rsidRPr="00064A43">
        <w:rPr>
          <w:rFonts w:ascii="Book Antiqua" w:hAnsi="Book Antiqua" w:cs="宋体"/>
          <w:b/>
          <w:bCs/>
          <w:kern w:val="0"/>
          <w:sz w:val="24"/>
        </w:rPr>
        <w:t>48</w:t>
      </w:r>
      <w:r w:rsidRPr="00064A43">
        <w:rPr>
          <w:rFonts w:ascii="Book Antiqua" w:hAnsi="Book Antiqua" w:cs="宋体"/>
          <w:kern w:val="0"/>
          <w:sz w:val="24"/>
        </w:rPr>
        <w:t>: 753-755 [PMID: 20607632 DOI: 10.1055/s-0028-1109970]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61 </w:t>
      </w:r>
      <w:r w:rsidRPr="00064A43">
        <w:rPr>
          <w:rFonts w:ascii="Book Antiqua" w:hAnsi="Book Antiqua" w:cs="宋体"/>
          <w:b/>
          <w:kern w:val="0"/>
          <w:sz w:val="24"/>
        </w:rPr>
        <w:t>Lee HS</w:t>
      </w:r>
      <w:r w:rsidRPr="00064A43">
        <w:rPr>
          <w:rFonts w:ascii="Book Antiqua" w:hAnsi="Book Antiqua" w:cs="宋体"/>
          <w:kern w:val="0"/>
          <w:sz w:val="24"/>
        </w:rPr>
        <w:t xml:space="preserve">, Lee KG, Kim J, Hyun JJ, Kim ES, Park SC, Park S, Keum B, Seo YS, Jeen YT, Chun H J, Um SH, Kim CD, Ryu HS. Comparison of PillCam SB and SB2 - Study of Normally Positioned Ampulla of Vater Detection. Gastrointest Endosc 2010; </w:t>
      </w:r>
      <w:r w:rsidRPr="00064A43">
        <w:rPr>
          <w:rFonts w:ascii="Book Antiqua" w:hAnsi="Book Antiqua" w:cs="宋体"/>
          <w:b/>
          <w:kern w:val="0"/>
          <w:sz w:val="24"/>
        </w:rPr>
        <w:t>71</w:t>
      </w:r>
      <w:r w:rsidRPr="00064A43">
        <w:rPr>
          <w:rFonts w:ascii="Book Antiqua" w:hAnsi="Book Antiqua" w:cs="宋体"/>
          <w:kern w:val="0"/>
          <w:sz w:val="24"/>
        </w:rPr>
        <w:t>: AB 370-71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62 </w:t>
      </w:r>
      <w:r w:rsidRPr="00064A43">
        <w:rPr>
          <w:rFonts w:ascii="Book Antiqua" w:hAnsi="Book Antiqua" w:cs="宋体"/>
          <w:b/>
          <w:bCs/>
          <w:kern w:val="0"/>
          <w:sz w:val="24"/>
        </w:rPr>
        <w:t>Selby WS</w:t>
      </w:r>
      <w:r w:rsidRPr="00064A43">
        <w:rPr>
          <w:rFonts w:ascii="Book Antiqua" w:hAnsi="Book Antiqua" w:cs="宋体"/>
          <w:kern w:val="0"/>
          <w:sz w:val="24"/>
        </w:rPr>
        <w:t>, Prakoso E. The inability to visualize the ampulla of Vater is an inherent limitation of capsule endoscopy. </w:t>
      </w:r>
      <w:r w:rsidRPr="00064A43">
        <w:rPr>
          <w:rFonts w:ascii="Book Antiqua" w:hAnsi="Book Antiqua" w:cs="宋体"/>
          <w:i/>
          <w:iCs/>
          <w:kern w:val="0"/>
          <w:sz w:val="24"/>
        </w:rPr>
        <w:t>Eur J Gastroenterol Hepatol</w:t>
      </w:r>
      <w:r w:rsidRPr="00064A43">
        <w:rPr>
          <w:rFonts w:ascii="Book Antiqua" w:hAnsi="Book Antiqua" w:cs="宋体"/>
          <w:kern w:val="0"/>
          <w:sz w:val="24"/>
        </w:rPr>
        <w:t> 2011; </w:t>
      </w:r>
      <w:r w:rsidRPr="00064A43">
        <w:rPr>
          <w:rFonts w:ascii="Book Antiqua" w:hAnsi="Book Antiqua" w:cs="宋体"/>
          <w:b/>
          <w:bCs/>
          <w:kern w:val="0"/>
          <w:sz w:val="24"/>
        </w:rPr>
        <w:t>23</w:t>
      </w:r>
      <w:r w:rsidRPr="00064A43">
        <w:rPr>
          <w:rFonts w:ascii="Book Antiqua" w:hAnsi="Book Antiqua" w:cs="宋体"/>
          <w:kern w:val="0"/>
          <w:sz w:val="24"/>
        </w:rPr>
        <w:t>: 101-103 [PMID: 21030868 DOI: 10.1097/MEG.0b013e3283410210]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63 </w:t>
      </w:r>
      <w:r w:rsidRPr="00064A43">
        <w:rPr>
          <w:rFonts w:ascii="Book Antiqua" w:hAnsi="Book Antiqua" w:cs="宋体"/>
          <w:b/>
          <w:bCs/>
          <w:kern w:val="0"/>
          <w:sz w:val="24"/>
        </w:rPr>
        <w:t>Koulaouzidis A</w:t>
      </w:r>
      <w:r w:rsidRPr="00064A43">
        <w:rPr>
          <w:rFonts w:ascii="Book Antiqua" w:hAnsi="Book Antiqua" w:cs="宋体"/>
          <w:kern w:val="0"/>
          <w:sz w:val="24"/>
        </w:rPr>
        <w:t>, Douglas S, Plevris JN. Identification of the ampulla of Vater during oesophageal capsule endoscopy: two heads and viewing speed make a difference. </w:t>
      </w:r>
      <w:r w:rsidRPr="00064A43">
        <w:rPr>
          <w:rFonts w:ascii="Book Antiqua" w:hAnsi="Book Antiqua" w:cs="宋体"/>
          <w:i/>
          <w:iCs/>
          <w:kern w:val="0"/>
          <w:sz w:val="24"/>
        </w:rPr>
        <w:t>Eur J Gastroenterol Hepatol</w:t>
      </w:r>
      <w:r w:rsidRPr="00064A43">
        <w:rPr>
          <w:rFonts w:ascii="Book Antiqua" w:hAnsi="Book Antiqua" w:cs="宋体"/>
          <w:kern w:val="0"/>
          <w:sz w:val="24"/>
        </w:rPr>
        <w:t> 2011; </w:t>
      </w:r>
      <w:r w:rsidRPr="00064A43">
        <w:rPr>
          <w:rFonts w:ascii="Book Antiqua" w:hAnsi="Book Antiqua" w:cs="宋体"/>
          <w:b/>
          <w:bCs/>
          <w:kern w:val="0"/>
          <w:sz w:val="24"/>
        </w:rPr>
        <w:t>23</w:t>
      </w:r>
      <w:r w:rsidRPr="00064A43">
        <w:rPr>
          <w:rFonts w:ascii="Book Antiqua" w:hAnsi="Book Antiqua" w:cs="宋体"/>
          <w:kern w:val="0"/>
          <w:sz w:val="24"/>
        </w:rPr>
        <w:t>: 361; author reply 362 [PMID: 21430448 DOI: 10.1097/MEG.0b013e3283440443]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64 </w:t>
      </w:r>
      <w:r w:rsidRPr="00064A43">
        <w:rPr>
          <w:rFonts w:ascii="Book Antiqua" w:hAnsi="Book Antiqua" w:cs="宋体"/>
          <w:b/>
          <w:bCs/>
          <w:kern w:val="0"/>
          <w:sz w:val="24"/>
        </w:rPr>
        <w:t>Park S</w:t>
      </w:r>
      <w:r w:rsidRPr="00064A43">
        <w:rPr>
          <w:rFonts w:ascii="Book Antiqua" w:hAnsi="Book Antiqua" w:cs="宋体"/>
          <w:kern w:val="0"/>
          <w:sz w:val="24"/>
        </w:rPr>
        <w:t>, Chun HJ, Keum B, Seo YS, Kim YS, Jeen YT, Lee HS, Um SH, Kim CD, Ryu HS. Capsule Endoscopy to Detect Normally Positioned Duodenal Papilla: Performance Comparison of SB and SB2. </w:t>
      </w:r>
      <w:r w:rsidRPr="00064A43">
        <w:rPr>
          <w:rFonts w:ascii="Book Antiqua" w:hAnsi="Book Antiqua" w:cs="宋体"/>
          <w:i/>
          <w:iCs/>
          <w:kern w:val="0"/>
          <w:sz w:val="24"/>
        </w:rPr>
        <w:t>Gastroenterol Res Pract</w:t>
      </w:r>
      <w:r w:rsidRPr="00064A43">
        <w:rPr>
          <w:rFonts w:ascii="Book Antiqua" w:hAnsi="Book Antiqua" w:cs="宋体"/>
          <w:kern w:val="0"/>
          <w:sz w:val="24"/>
        </w:rPr>
        <w:t> 2012; </w:t>
      </w:r>
      <w:r w:rsidRPr="00064A43">
        <w:rPr>
          <w:rFonts w:ascii="Book Antiqua" w:hAnsi="Book Antiqua" w:cs="宋体"/>
          <w:b/>
          <w:bCs/>
          <w:kern w:val="0"/>
          <w:sz w:val="24"/>
        </w:rPr>
        <w:t>2012</w:t>
      </w:r>
      <w:r w:rsidRPr="00064A43">
        <w:rPr>
          <w:rFonts w:ascii="Book Antiqua" w:hAnsi="Book Antiqua" w:cs="宋体"/>
          <w:kern w:val="0"/>
          <w:sz w:val="24"/>
        </w:rPr>
        <w:t>: 202935 [PMID: 22548051 DOI: 10.1155/2012/202935]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65 </w:t>
      </w:r>
      <w:r w:rsidRPr="00064A43">
        <w:rPr>
          <w:rFonts w:ascii="Book Antiqua" w:hAnsi="Book Antiqua" w:cs="宋体"/>
          <w:b/>
          <w:bCs/>
          <w:kern w:val="0"/>
          <w:sz w:val="24"/>
        </w:rPr>
        <w:t>Koulaouzidis A</w:t>
      </w:r>
      <w:r w:rsidRPr="00064A43">
        <w:rPr>
          <w:rFonts w:ascii="Book Antiqua" w:hAnsi="Book Antiqua" w:cs="宋体"/>
          <w:kern w:val="0"/>
          <w:sz w:val="24"/>
        </w:rPr>
        <w:t>, Plevris JN. Detection of the ampulla of Vater in small bowel capsule endoscopy: experience with two different systems. </w:t>
      </w:r>
      <w:r w:rsidRPr="00064A43">
        <w:rPr>
          <w:rFonts w:ascii="Book Antiqua" w:hAnsi="Book Antiqua" w:cs="宋体"/>
          <w:i/>
          <w:iCs/>
          <w:kern w:val="0"/>
          <w:sz w:val="24"/>
        </w:rPr>
        <w:t>J Dig Dis</w:t>
      </w:r>
      <w:r w:rsidRPr="00064A43">
        <w:rPr>
          <w:rFonts w:ascii="Book Antiqua" w:hAnsi="Book Antiqua" w:cs="宋体"/>
          <w:kern w:val="0"/>
          <w:sz w:val="24"/>
        </w:rPr>
        <w:t> 2012; </w:t>
      </w:r>
      <w:r w:rsidRPr="00064A43">
        <w:rPr>
          <w:rFonts w:ascii="Book Antiqua" w:hAnsi="Book Antiqua" w:cs="宋体"/>
          <w:b/>
          <w:bCs/>
          <w:kern w:val="0"/>
          <w:sz w:val="24"/>
        </w:rPr>
        <w:t>13</w:t>
      </w:r>
      <w:r w:rsidRPr="00064A43">
        <w:rPr>
          <w:rFonts w:ascii="Book Antiqua" w:hAnsi="Book Antiqua" w:cs="宋体"/>
          <w:kern w:val="0"/>
          <w:sz w:val="24"/>
        </w:rPr>
        <w:t>: 621-627 [PMID: 23134524 DOI: 10.1111/j.1751-2980.2012.00638.x]</w:t>
      </w:r>
    </w:p>
    <w:p w:rsidR="00045133" w:rsidRPr="006B006C" w:rsidRDefault="00045133" w:rsidP="006B006C">
      <w:pPr>
        <w:spacing w:line="360" w:lineRule="auto"/>
        <w:rPr>
          <w:rFonts w:ascii="Arial" w:eastAsia="Times New Roman" w:hAnsi="Arial" w:cs="Arial"/>
          <w:kern w:val="0"/>
          <w:sz w:val="20"/>
          <w:szCs w:val="20"/>
          <w:lang w:val="en-GB" w:eastAsia="en-GB"/>
        </w:rPr>
      </w:pPr>
      <w:r w:rsidRPr="00064A43">
        <w:rPr>
          <w:rFonts w:ascii="Book Antiqua" w:hAnsi="Book Antiqua" w:cs="宋体"/>
          <w:kern w:val="0"/>
          <w:sz w:val="24"/>
        </w:rPr>
        <w:t>66</w:t>
      </w:r>
      <w:r>
        <w:rPr>
          <w:rFonts w:ascii="Book Antiqua" w:hAnsi="Book Antiqua" w:cs="宋体"/>
          <w:kern w:val="0"/>
          <w:sz w:val="24"/>
        </w:rPr>
        <w:t xml:space="preserve"> </w:t>
      </w:r>
      <w:r w:rsidRPr="006B006C">
        <w:rPr>
          <w:rFonts w:ascii="Book Antiqua" w:hAnsi="Book Antiqua"/>
          <w:b/>
          <w:sz w:val="24"/>
        </w:rPr>
        <w:t>Friedrich K,</w:t>
      </w:r>
      <w:r w:rsidRPr="006B006C">
        <w:rPr>
          <w:rFonts w:ascii="Book Antiqua" w:hAnsi="Book Antiqua"/>
          <w:sz w:val="24"/>
        </w:rPr>
        <w:t xml:space="preserve"> Gehrke S, Sieg A</w:t>
      </w:r>
      <w:r w:rsidRPr="006B006C">
        <w:rPr>
          <w:rFonts w:ascii="Book Antiqua" w:hAnsi="Book Antiqua" w:cs="宋体"/>
          <w:kern w:val="0"/>
          <w:sz w:val="24"/>
        </w:rPr>
        <w:t xml:space="preserve">. </w:t>
      </w:r>
      <w:r w:rsidRPr="006B006C">
        <w:rPr>
          <w:rFonts w:ascii="Book Antiqua" w:hAnsi="Book Antiqua"/>
          <w:sz w:val="24"/>
        </w:rPr>
        <w:t xml:space="preserve">First clinical trial of a newly developed </w:t>
      </w:r>
      <w:r w:rsidRPr="006B006C">
        <w:rPr>
          <w:rFonts w:ascii="Book Antiqua" w:hAnsi="Book Antiqua"/>
          <w:bCs/>
          <w:sz w:val="24"/>
        </w:rPr>
        <w:t>capsule</w:t>
      </w:r>
      <w:r w:rsidRPr="006B006C">
        <w:rPr>
          <w:rFonts w:ascii="Book Antiqua" w:hAnsi="Book Antiqua"/>
          <w:sz w:val="24"/>
        </w:rPr>
        <w:t xml:space="preserve"> endoscope with panoramic side view for small bowel. A pilot study.</w:t>
      </w:r>
      <w:r w:rsidRPr="006B006C">
        <w:rPr>
          <w:rFonts w:ascii="Book Antiqua" w:hAnsi="Book Antiqua" w:cs="宋体"/>
          <w:kern w:val="0"/>
          <w:sz w:val="24"/>
        </w:rPr>
        <w:t xml:space="preserve"> </w:t>
      </w:r>
      <w:r w:rsidRPr="006B006C">
        <w:rPr>
          <w:rStyle w:val="jrnl"/>
          <w:rFonts w:ascii="Book Antiqua" w:hAnsi="Book Antiqua"/>
          <w:sz w:val="24"/>
        </w:rPr>
        <w:t>J Gastroenterol Hepatol</w:t>
      </w:r>
      <w:r w:rsidRPr="006B006C">
        <w:rPr>
          <w:rFonts w:ascii="Book Antiqua" w:hAnsi="Book Antiqua"/>
          <w:sz w:val="24"/>
        </w:rPr>
        <w:t xml:space="preserve"> 2013 May 22. [Epub ahead of print]</w:t>
      </w:r>
      <w:r>
        <w:rPr>
          <w:rFonts w:ascii="Book Antiqua" w:hAnsi="Book Antiqua"/>
          <w:sz w:val="24"/>
        </w:rPr>
        <w:t xml:space="preserve"> [PMID:</w:t>
      </w:r>
      <w:r w:rsidRPr="006B006C">
        <w:rPr>
          <w:rFonts w:ascii="Arial" w:hAnsi="Arial" w:cs="Arial"/>
          <w:sz w:val="20"/>
          <w:szCs w:val="20"/>
        </w:rPr>
        <w:t xml:space="preserve"> </w:t>
      </w:r>
      <w:r w:rsidRPr="006B006C">
        <w:rPr>
          <w:rFonts w:ascii="Book Antiqua" w:eastAsia="Times New Roman" w:hAnsi="Book Antiqua" w:cs="Arial"/>
          <w:kern w:val="0"/>
          <w:sz w:val="24"/>
          <w:lang w:val="en-GB" w:eastAsia="en-GB"/>
        </w:rPr>
        <w:t>23701674</w:t>
      </w:r>
      <w:r>
        <w:rPr>
          <w:rFonts w:ascii="Arial" w:eastAsia="Times New Roman" w:hAnsi="Arial" w:cs="Arial"/>
          <w:kern w:val="0"/>
          <w:sz w:val="20"/>
          <w:szCs w:val="20"/>
          <w:lang w:val="en-GB" w:eastAsia="en-GB"/>
        </w:rPr>
        <w:t xml:space="preserve"> </w:t>
      </w:r>
      <w:r>
        <w:rPr>
          <w:rFonts w:ascii="Book Antiqua" w:hAnsi="Book Antiqua"/>
          <w:sz w:val="24"/>
        </w:rPr>
        <w:t>DOI</w:t>
      </w:r>
      <w:r w:rsidRPr="006B006C">
        <w:rPr>
          <w:rFonts w:ascii="Book Antiqua" w:hAnsi="Book Antiqua"/>
          <w:sz w:val="24"/>
        </w:rPr>
        <w:t>: 10.1111/jgh.12280</w:t>
      </w:r>
      <w:r w:rsidR="0003696A">
        <w:rPr>
          <w:rFonts w:ascii="Book Antiqua" w:hAnsi="Book Antiqua"/>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67 </w:t>
      </w:r>
      <w:r w:rsidRPr="00064A43">
        <w:rPr>
          <w:rFonts w:ascii="Book Antiqua" w:hAnsi="Book Antiqua" w:cs="宋体"/>
          <w:b/>
          <w:bCs/>
          <w:kern w:val="0"/>
          <w:sz w:val="24"/>
        </w:rPr>
        <w:t>Cuschieri JR</w:t>
      </w:r>
      <w:r w:rsidRPr="00064A43">
        <w:rPr>
          <w:rFonts w:ascii="Book Antiqua" w:hAnsi="Book Antiqua" w:cs="宋体"/>
          <w:kern w:val="0"/>
          <w:sz w:val="24"/>
        </w:rPr>
        <w:t>, Osman MN, Wong RC, Chak A, Isenberg GA. Small bowel capsule endoscopy in patients with cardiac pacemakers and implantable cardioverter defibrillators: Outcome analysis using telemetry review. </w:t>
      </w:r>
      <w:r w:rsidRPr="00064A43">
        <w:rPr>
          <w:rFonts w:ascii="Book Antiqua" w:hAnsi="Book Antiqua" w:cs="宋体"/>
          <w:i/>
          <w:iCs/>
          <w:kern w:val="0"/>
          <w:sz w:val="24"/>
        </w:rPr>
        <w:t>World J Gastrointest Endosc</w:t>
      </w:r>
      <w:r w:rsidRPr="00064A43">
        <w:rPr>
          <w:rFonts w:ascii="Book Antiqua" w:hAnsi="Book Antiqua" w:cs="宋体"/>
          <w:kern w:val="0"/>
          <w:sz w:val="24"/>
        </w:rPr>
        <w:t> 2012; </w:t>
      </w:r>
      <w:r w:rsidRPr="00064A43">
        <w:rPr>
          <w:rFonts w:ascii="Book Antiqua" w:hAnsi="Book Antiqua" w:cs="宋体"/>
          <w:b/>
          <w:bCs/>
          <w:kern w:val="0"/>
          <w:sz w:val="24"/>
        </w:rPr>
        <w:t>4</w:t>
      </w:r>
      <w:r w:rsidRPr="00064A43">
        <w:rPr>
          <w:rFonts w:ascii="Book Antiqua" w:hAnsi="Book Antiqua" w:cs="宋体"/>
          <w:kern w:val="0"/>
          <w:sz w:val="24"/>
        </w:rPr>
        <w:t>: 87-93 [PMID: 22442746 DOI: 10.4253/wjge.v4.i3.87]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68 </w:t>
      </w:r>
      <w:r w:rsidRPr="00064A43">
        <w:rPr>
          <w:rFonts w:ascii="Book Antiqua" w:hAnsi="Book Antiqua" w:cs="宋体"/>
          <w:b/>
          <w:bCs/>
          <w:kern w:val="0"/>
          <w:sz w:val="24"/>
        </w:rPr>
        <w:t>Bandorski D</w:t>
      </w:r>
      <w:r w:rsidRPr="00064A43">
        <w:rPr>
          <w:rFonts w:ascii="Book Antiqua" w:hAnsi="Book Antiqua" w:cs="宋体"/>
          <w:kern w:val="0"/>
          <w:sz w:val="24"/>
        </w:rPr>
        <w:t>, Irnich W, Brück M, Beyer N, Kramer W, Jakobs R. Capsule endoscopy and cardiac pacemakers: investigation for possible interference. </w:t>
      </w:r>
      <w:r w:rsidRPr="00064A43">
        <w:rPr>
          <w:rFonts w:ascii="Book Antiqua" w:hAnsi="Book Antiqua" w:cs="宋体"/>
          <w:i/>
          <w:iCs/>
          <w:kern w:val="0"/>
          <w:sz w:val="24"/>
        </w:rPr>
        <w:t>Endoscopy</w:t>
      </w:r>
      <w:r w:rsidRPr="00064A43">
        <w:rPr>
          <w:rFonts w:ascii="Book Antiqua" w:hAnsi="Book Antiqua" w:cs="宋体"/>
          <w:kern w:val="0"/>
          <w:sz w:val="24"/>
        </w:rPr>
        <w:t> 2008; </w:t>
      </w:r>
      <w:r w:rsidRPr="00064A43">
        <w:rPr>
          <w:rFonts w:ascii="Book Antiqua" w:hAnsi="Book Antiqua" w:cs="宋体"/>
          <w:b/>
          <w:bCs/>
          <w:kern w:val="0"/>
          <w:sz w:val="24"/>
        </w:rPr>
        <w:t>40</w:t>
      </w:r>
      <w:r w:rsidRPr="00064A43">
        <w:rPr>
          <w:rFonts w:ascii="Book Antiqua" w:hAnsi="Book Antiqua" w:cs="宋体"/>
          <w:kern w:val="0"/>
          <w:sz w:val="24"/>
        </w:rPr>
        <w:t>: 36-39 [PMID: 18067067]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69 </w:t>
      </w:r>
      <w:r w:rsidRPr="00064A43">
        <w:rPr>
          <w:rFonts w:ascii="Book Antiqua" w:hAnsi="Book Antiqua" w:cs="宋体"/>
          <w:b/>
          <w:bCs/>
          <w:kern w:val="0"/>
          <w:sz w:val="24"/>
        </w:rPr>
        <w:t>Yang XY</w:t>
      </w:r>
      <w:r w:rsidRPr="00064A43">
        <w:rPr>
          <w:rFonts w:ascii="Book Antiqua" w:hAnsi="Book Antiqua" w:cs="宋体"/>
          <w:kern w:val="0"/>
          <w:sz w:val="24"/>
        </w:rPr>
        <w:t>, Chen CX, Zhang BL, Yang LP, Su HJ, Teng LS, Li YM. Diagnostic effect of capsule endoscopy in 31 cases of subacute small bowel obstruction. </w:t>
      </w:r>
      <w:r w:rsidRPr="00064A43">
        <w:rPr>
          <w:rFonts w:ascii="Book Antiqua" w:hAnsi="Book Antiqua" w:cs="宋体"/>
          <w:i/>
          <w:iCs/>
          <w:kern w:val="0"/>
          <w:sz w:val="24"/>
        </w:rPr>
        <w:t>World J Gastroenterol</w:t>
      </w:r>
      <w:r w:rsidRPr="00064A43">
        <w:rPr>
          <w:rFonts w:ascii="Book Antiqua" w:hAnsi="Book Antiqua" w:cs="宋体"/>
          <w:kern w:val="0"/>
          <w:sz w:val="24"/>
        </w:rPr>
        <w:t> 2009; </w:t>
      </w:r>
      <w:r w:rsidRPr="00064A43">
        <w:rPr>
          <w:rFonts w:ascii="Book Antiqua" w:hAnsi="Book Antiqua" w:cs="宋体"/>
          <w:b/>
          <w:bCs/>
          <w:kern w:val="0"/>
          <w:sz w:val="24"/>
        </w:rPr>
        <w:t>15</w:t>
      </w:r>
      <w:r w:rsidRPr="00064A43">
        <w:rPr>
          <w:rFonts w:ascii="Book Antiqua" w:hAnsi="Book Antiqua" w:cs="宋体"/>
          <w:kern w:val="0"/>
          <w:sz w:val="24"/>
        </w:rPr>
        <w:t>: 2401-2405 [PMID: 19452586 DOI: 10.3748/wjg.15.2401]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70 </w:t>
      </w:r>
      <w:r w:rsidRPr="00064A43">
        <w:rPr>
          <w:rFonts w:ascii="Book Antiqua" w:hAnsi="Book Antiqua" w:cs="宋体"/>
          <w:b/>
          <w:bCs/>
          <w:kern w:val="0"/>
          <w:sz w:val="24"/>
        </w:rPr>
        <w:t>Cheon JH</w:t>
      </w:r>
      <w:r w:rsidRPr="00064A43">
        <w:rPr>
          <w:rFonts w:ascii="Book Antiqua" w:hAnsi="Book Antiqua" w:cs="宋体"/>
          <w:kern w:val="0"/>
          <w:sz w:val="24"/>
        </w:rPr>
        <w:t>, Kim YS, Lee IS, Chang DK, Ryu JK, Lee KJ, Moon JS, Park CH, Kim JO, Shim KN, Choi CH, Cheung DY, Jang BI, Seo GS, Chun HJ, Choi MG. Can we predict spontaneous capsule passage after retention? A nationwide study to evaluate the incidence and clinical outcomes of capsule retention. </w:t>
      </w:r>
      <w:r w:rsidRPr="00064A43">
        <w:rPr>
          <w:rFonts w:ascii="Book Antiqua" w:hAnsi="Book Antiqua" w:cs="宋体"/>
          <w:i/>
          <w:iCs/>
          <w:kern w:val="0"/>
          <w:sz w:val="24"/>
        </w:rPr>
        <w:t>Endoscopy</w:t>
      </w:r>
      <w:r w:rsidRPr="00064A43">
        <w:rPr>
          <w:rFonts w:ascii="Book Antiqua" w:hAnsi="Book Antiqua" w:cs="宋体"/>
          <w:kern w:val="0"/>
          <w:sz w:val="24"/>
        </w:rPr>
        <w:t> 2007; </w:t>
      </w:r>
      <w:r w:rsidRPr="00064A43">
        <w:rPr>
          <w:rFonts w:ascii="Book Antiqua" w:hAnsi="Book Antiqua" w:cs="宋体"/>
          <w:b/>
          <w:bCs/>
          <w:kern w:val="0"/>
          <w:sz w:val="24"/>
        </w:rPr>
        <w:t>39</w:t>
      </w:r>
      <w:r w:rsidRPr="00064A43">
        <w:rPr>
          <w:rFonts w:ascii="Book Antiqua" w:hAnsi="Book Antiqua" w:cs="宋体"/>
          <w:kern w:val="0"/>
          <w:sz w:val="24"/>
        </w:rPr>
        <w:t>: 1046-1052 [PMID: 18072054]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71 </w:t>
      </w:r>
      <w:r w:rsidRPr="00064A43">
        <w:rPr>
          <w:rFonts w:ascii="Book Antiqua" w:hAnsi="Book Antiqua" w:cs="宋体"/>
          <w:b/>
          <w:bCs/>
          <w:kern w:val="0"/>
          <w:sz w:val="24"/>
        </w:rPr>
        <w:t>Ordubadi P</w:t>
      </w:r>
      <w:r w:rsidRPr="00064A43">
        <w:rPr>
          <w:rFonts w:ascii="Book Antiqua" w:hAnsi="Book Antiqua" w:cs="宋体"/>
          <w:kern w:val="0"/>
          <w:sz w:val="24"/>
        </w:rPr>
        <w:t>, Blaha B, Schmid A, Krampla W, Hinterberger W, Gschwantler M. Capsule endoscopy with retention of the capsule in a duodenal diverticulum. </w:t>
      </w:r>
      <w:r w:rsidRPr="00064A43">
        <w:rPr>
          <w:rFonts w:ascii="Book Antiqua" w:hAnsi="Book Antiqua" w:cs="宋体"/>
          <w:i/>
          <w:iCs/>
          <w:kern w:val="0"/>
          <w:sz w:val="24"/>
        </w:rPr>
        <w:t>Endoscopy</w:t>
      </w:r>
      <w:r w:rsidRPr="00064A43">
        <w:rPr>
          <w:rFonts w:ascii="Book Antiqua" w:hAnsi="Book Antiqua" w:cs="宋体"/>
          <w:kern w:val="0"/>
          <w:sz w:val="24"/>
        </w:rPr>
        <w:t> 2008; </w:t>
      </w:r>
      <w:r w:rsidRPr="00064A43">
        <w:rPr>
          <w:rFonts w:ascii="Book Antiqua" w:hAnsi="Book Antiqua" w:cs="宋体"/>
          <w:b/>
          <w:bCs/>
          <w:kern w:val="0"/>
          <w:sz w:val="24"/>
        </w:rPr>
        <w:t xml:space="preserve">40 </w:t>
      </w:r>
      <w:r w:rsidRPr="00064A43">
        <w:rPr>
          <w:rFonts w:ascii="Book Antiqua" w:hAnsi="Book Antiqua" w:cs="宋体"/>
          <w:bCs/>
          <w:kern w:val="0"/>
          <w:sz w:val="24"/>
        </w:rPr>
        <w:t>Suppl 2</w:t>
      </w:r>
      <w:r w:rsidRPr="00064A43">
        <w:rPr>
          <w:rFonts w:ascii="Book Antiqua" w:hAnsi="Book Antiqua" w:cs="宋体"/>
          <w:kern w:val="0"/>
          <w:sz w:val="24"/>
        </w:rPr>
        <w:t>: E247-E248 [PMID: 18991223 DOI: 10.1055/s-2008-1077563]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72 </w:t>
      </w:r>
      <w:r w:rsidRPr="00064A43">
        <w:rPr>
          <w:rFonts w:ascii="Book Antiqua" w:hAnsi="Book Antiqua" w:cs="宋体"/>
          <w:b/>
          <w:bCs/>
          <w:kern w:val="0"/>
          <w:sz w:val="24"/>
        </w:rPr>
        <w:t>Schneider AR</w:t>
      </w:r>
      <w:r w:rsidRPr="00064A43">
        <w:rPr>
          <w:rFonts w:ascii="Book Antiqua" w:hAnsi="Book Antiqua" w:cs="宋体"/>
          <w:kern w:val="0"/>
          <w:sz w:val="24"/>
        </w:rPr>
        <w:t>, Hoepffner N, Rösch W, Caspary WF. Aspiration of an M2A capsule. </w:t>
      </w:r>
      <w:r w:rsidRPr="00064A43">
        <w:rPr>
          <w:rFonts w:ascii="Book Antiqua" w:hAnsi="Book Antiqua" w:cs="宋体"/>
          <w:i/>
          <w:iCs/>
          <w:kern w:val="0"/>
          <w:sz w:val="24"/>
        </w:rPr>
        <w:t>Endoscopy</w:t>
      </w:r>
      <w:r w:rsidRPr="00064A43">
        <w:rPr>
          <w:rFonts w:ascii="Book Antiqua" w:hAnsi="Book Antiqua" w:cs="宋体"/>
          <w:kern w:val="0"/>
          <w:sz w:val="24"/>
        </w:rPr>
        <w:t> 2003; </w:t>
      </w:r>
      <w:r w:rsidRPr="00064A43">
        <w:rPr>
          <w:rFonts w:ascii="Book Antiqua" w:hAnsi="Book Antiqua" w:cs="宋体"/>
          <w:b/>
          <w:bCs/>
          <w:kern w:val="0"/>
          <w:sz w:val="24"/>
        </w:rPr>
        <w:t>35</w:t>
      </w:r>
      <w:r w:rsidRPr="00064A43">
        <w:rPr>
          <w:rFonts w:ascii="Book Antiqua" w:hAnsi="Book Antiqua" w:cs="宋体"/>
          <w:kern w:val="0"/>
          <w:sz w:val="24"/>
        </w:rPr>
        <w:t>: 713 [PMID: 12929075 DOI: 10.1055/s-2003-41527]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73 </w:t>
      </w:r>
      <w:r w:rsidRPr="00064A43">
        <w:rPr>
          <w:rFonts w:ascii="Book Antiqua" w:hAnsi="Book Antiqua" w:cs="宋体"/>
          <w:b/>
          <w:bCs/>
          <w:kern w:val="0"/>
          <w:sz w:val="24"/>
        </w:rPr>
        <w:t>Fleischer DE</w:t>
      </w:r>
      <w:r w:rsidRPr="00064A43">
        <w:rPr>
          <w:rFonts w:ascii="Book Antiqua" w:hAnsi="Book Antiqua" w:cs="宋体"/>
          <w:kern w:val="0"/>
          <w:sz w:val="24"/>
        </w:rPr>
        <w:t>, Heigh RI, Nguyen CC, Leighton JA, Sharma VK, Musil D. Videocapsule impaction at the cricopharyngeus: a first report of this complication and its successful resolution. </w:t>
      </w:r>
      <w:r w:rsidRPr="00064A43">
        <w:rPr>
          <w:rFonts w:ascii="Book Antiqua" w:hAnsi="Book Antiqua" w:cs="宋体"/>
          <w:i/>
          <w:iCs/>
          <w:kern w:val="0"/>
          <w:sz w:val="24"/>
        </w:rPr>
        <w:t>Gastrointest Endosc</w:t>
      </w:r>
      <w:r w:rsidRPr="00064A43">
        <w:rPr>
          <w:rFonts w:ascii="Book Antiqua" w:hAnsi="Book Antiqua" w:cs="宋体"/>
          <w:kern w:val="0"/>
          <w:sz w:val="24"/>
        </w:rPr>
        <w:t> 2003; </w:t>
      </w:r>
      <w:r w:rsidRPr="00064A43">
        <w:rPr>
          <w:rFonts w:ascii="Book Antiqua" w:hAnsi="Book Antiqua" w:cs="宋体"/>
          <w:b/>
          <w:bCs/>
          <w:kern w:val="0"/>
          <w:sz w:val="24"/>
        </w:rPr>
        <w:t>57</w:t>
      </w:r>
      <w:r w:rsidRPr="00064A43">
        <w:rPr>
          <w:rFonts w:ascii="Book Antiqua" w:hAnsi="Book Antiqua" w:cs="宋体"/>
          <w:kern w:val="0"/>
          <w:sz w:val="24"/>
        </w:rPr>
        <w:t>: 427-428 [PMID: 12612537]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74 </w:t>
      </w:r>
      <w:r w:rsidRPr="00064A43">
        <w:rPr>
          <w:rFonts w:ascii="Book Antiqua" w:hAnsi="Book Antiqua" w:cs="宋体"/>
          <w:b/>
          <w:bCs/>
          <w:kern w:val="0"/>
          <w:sz w:val="24"/>
        </w:rPr>
        <w:t>Sinn I</w:t>
      </w:r>
      <w:r w:rsidRPr="00064A43">
        <w:rPr>
          <w:rFonts w:ascii="Book Antiqua" w:hAnsi="Book Antiqua" w:cs="宋体"/>
          <w:kern w:val="0"/>
          <w:sz w:val="24"/>
        </w:rPr>
        <w:t>, Neef B, Andus T. Aspiration of a capsule endoscope. </w:t>
      </w:r>
      <w:r w:rsidRPr="00064A43">
        <w:rPr>
          <w:rFonts w:ascii="Book Antiqua" w:hAnsi="Book Antiqua" w:cs="宋体"/>
          <w:i/>
          <w:iCs/>
          <w:kern w:val="0"/>
          <w:sz w:val="24"/>
        </w:rPr>
        <w:t>Gastrointest Endosc</w:t>
      </w:r>
      <w:r w:rsidRPr="00064A43">
        <w:rPr>
          <w:rFonts w:ascii="Book Antiqua" w:hAnsi="Book Antiqua" w:cs="宋体"/>
          <w:kern w:val="0"/>
          <w:sz w:val="24"/>
        </w:rPr>
        <w:t> 2004; </w:t>
      </w:r>
      <w:r w:rsidRPr="00064A43">
        <w:rPr>
          <w:rFonts w:ascii="Book Antiqua" w:hAnsi="Book Antiqua" w:cs="宋体"/>
          <w:b/>
          <w:bCs/>
          <w:kern w:val="0"/>
          <w:sz w:val="24"/>
        </w:rPr>
        <w:t>59</w:t>
      </w:r>
      <w:r w:rsidRPr="00064A43">
        <w:rPr>
          <w:rFonts w:ascii="Book Antiqua" w:hAnsi="Book Antiqua" w:cs="宋体"/>
          <w:kern w:val="0"/>
          <w:sz w:val="24"/>
        </w:rPr>
        <w:t>: 926-927 [PMID: 15173819]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75 </w:t>
      </w:r>
      <w:r w:rsidRPr="00064A43">
        <w:rPr>
          <w:rFonts w:ascii="Book Antiqua" w:hAnsi="Book Antiqua" w:cs="宋体"/>
          <w:b/>
          <w:bCs/>
          <w:kern w:val="0"/>
          <w:sz w:val="24"/>
        </w:rPr>
        <w:t>Tabib S</w:t>
      </w:r>
      <w:r w:rsidRPr="00064A43">
        <w:rPr>
          <w:rFonts w:ascii="Book Antiqua" w:hAnsi="Book Antiqua" w:cs="宋体"/>
          <w:kern w:val="0"/>
          <w:sz w:val="24"/>
        </w:rPr>
        <w:t>, Fuller C, Daniels J, Lo SK. Asymptomatic aspiration of a capsule endoscope. </w:t>
      </w:r>
      <w:r w:rsidRPr="00064A43">
        <w:rPr>
          <w:rFonts w:ascii="Book Antiqua" w:hAnsi="Book Antiqua" w:cs="宋体"/>
          <w:i/>
          <w:iCs/>
          <w:kern w:val="0"/>
          <w:sz w:val="24"/>
        </w:rPr>
        <w:t>Gastrointest Endosc</w:t>
      </w:r>
      <w:r w:rsidRPr="00064A43">
        <w:rPr>
          <w:rFonts w:ascii="Book Antiqua" w:hAnsi="Book Antiqua" w:cs="宋体"/>
          <w:kern w:val="0"/>
          <w:sz w:val="24"/>
        </w:rPr>
        <w:t> 2004; </w:t>
      </w:r>
      <w:r w:rsidRPr="00064A43">
        <w:rPr>
          <w:rFonts w:ascii="Book Antiqua" w:hAnsi="Book Antiqua" w:cs="宋体"/>
          <w:b/>
          <w:bCs/>
          <w:kern w:val="0"/>
          <w:sz w:val="24"/>
        </w:rPr>
        <w:t>60</w:t>
      </w:r>
      <w:r w:rsidRPr="00064A43">
        <w:rPr>
          <w:rFonts w:ascii="Book Antiqua" w:hAnsi="Book Antiqua" w:cs="宋体"/>
          <w:kern w:val="0"/>
          <w:sz w:val="24"/>
        </w:rPr>
        <w:t>: 845-848 [PMID: 15557975]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76 </w:t>
      </w:r>
      <w:r w:rsidRPr="00064A43">
        <w:rPr>
          <w:rFonts w:ascii="Book Antiqua" w:hAnsi="Book Antiqua" w:cs="宋体"/>
          <w:b/>
          <w:bCs/>
          <w:kern w:val="0"/>
          <w:sz w:val="24"/>
        </w:rPr>
        <w:t>Buchkremer F</w:t>
      </w:r>
      <w:r w:rsidRPr="00064A43">
        <w:rPr>
          <w:rFonts w:ascii="Book Antiqua" w:hAnsi="Book Antiqua" w:cs="宋体"/>
          <w:kern w:val="0"/>
          <w:sz w:val="24"/>
        </w:rPr>
        <w:t>, Herrmann T, Stremmel W. Mild respiratory distress after wireless capsule endoscopy. </w:t>
      </w:r>
      <w:r w:rsidRPr="00064A43">
        <w:rPr>
          <w:rFonts w:ascii="Book Antiqua" w:hAnsi="Book Antiqua" w:cs="宋体"/>
          <w:i/>
          <w:iCs/>
          <w:kern w:val="0"/>
          <w:sz w:val="24"/>
        </w:rPr>
        <w:t>Gut</w:t>
      </w:r>
      <w:r w:rsidRPr="00064A43">
        <w:rPr>
          <w:rFonts w:ascii="Book Antiqua" w:hAnsi="Book Antiqua" w:cs="宋体"/>
          <w:kern w:val="0"/>
          <w:sz w:val="24"/>
        </w:rPr>
        <w:t> 2004; </w:t>
      </w:r>
      <w:r w:rsidRPr="00064A43">
        <w:rPr>
          <w:rFonts w:ascii="Book Antiqua" w:hAnsi="Book Antiqua" w:cs="宋体"/>
          <w:b/>
          <w:bCs/>
          <w:kern w:val="0"/>
          <w:sz w:val="24"/>
        </w:rPr>
        <w:t>53</w:t>
      </w:r>
      <w:r w:rsidRPr="00064A43">
        <w:rPr>
          <w:rFonts w:ascii="Book Antiqua" w:hAnsi="Book Antiqua" w:cs="宋体"/>
          <w:kern w:val="0"/>
          <w:sz w:val="24"/>
        </w:rPr>
        <w:t>: 472 [PMID: 14960546 DOI: 10.1136/gut.2003.033845]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77 </w:t>
      </w:r>
      <w:r w:rsidRPr="00064A43">
        <w:rPr>
          <w:rFonts w:ascii="Book Antiqua" w:hAnsi="Book Antiqua" w:cs="宋体"/>
          <w:b/>
          <w:bCs/>
          <w:kern w:val="0"/>
          <w:sz w:val="24"/>
        </w:rPr>
        <w:t>Rondonotti E</w:t>
      </w:r>
      <w:r w:rsidRPr="00064A43">
        <w:rPr>
          <w:rFonts w:ascii="Book Antiqua" w:hAnsi="Book Antiqua" w:cs="宋体"/>
          <w:kern w:val="0"/>
          <w:sz w:val="24"/>
        </w:rPr>
        <w:t>, Herrerias JM, Pennazio M, Caunedo A, Mascarenhas-Saraiva M, de Franchis R. Complications, limitations, and failures of capsule endoscopy: a review of 733 cases. </w:t>
      </w:r>
      <w:r w:rsidRPr="00064A43">
        <w:rPr>
          <w:rFonts w:ascii="Book Antiqua" w:hAnsi="Book Antiqua" w:cs="宋体"/>
          <w:i/>
          <w:iCs/>
          <w:kern w:val="0"/>
          <w:sz w:val="24"/>
        </w:rPr>
        <w:t>Gastrointest Endosc</w:t>
      </w:r>
      <w:r w:rsidRPr="00064A43">
        <w:rPr>
          <w:rFonts w:ascii="Book Antiqua" w:hAnsi="Book Antiqua" w:cs="宋体"/>
          <w:kern w:val="0"/>
          <w:sz w:val="24"/>
        </w:rPr>
        <w:t> 2005; </w:t>
      </w:r>
      <w:r w:rsidRPr="00064A43">
        <w:rPr>
          <w:rFonts w:ascii="Book Antiqua" w:hAnsi="Book Antiqua" w:cs="宋体"/>
          <w:b/>
          <w:bCs/>
          <w:kern w:val="0"/>
          <w:sz w:val="24"/>
        </w:rPr>
        <w:t>62</w:t>
      </w:r>
      <w:r w:rsidRPr="00064A43">
        <w:rPr>
          <w:rFonts w:ascii="Book Antiqua" w:hAnsi="Book Antiqua" w:cs="宋体"/>
          <w:kern w:val="0"/>
          <w:sz w:val="24"/>
        </w:rPr>
        <w:t>: 712-76; quiz 752, 754 [PMID: 16246685 DOI: 10.1016/j.gie.2005.05.002]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78 </w:t>
      </w:r>
      <w:r w:rsidRPr="00064A43">
        <w:rPr>
          <w:rFonts w:ascii="Book Antiqua" w:hAnsi="Book Antiqua" w:cs="宋体"/>
          <w:b/>
          <w:bCs/>
          <w:kern w:val="0"/>
          <w:sz w:val="24"/>
        </w:rPr>
        <w:t>Nathan SR</w:t>
      </w:r>
      <w:r w:rsidRPr="00064A43">
        <w:rPr>
          <w:rFonts w:ascii="Book Antiqua" w:hAnsi="Book Antiqua" w:cs="宋体"/>
          <w:kern w:val="0"/>
          <w:sz w:val="24"/>
        </w:rPr>
        <w:t>, Biernat L. Aspiration--an important complication of small-bowel video capsule endoscopy. </w:t>
      </w:r>
      <w:r w:rsidRPr="00064A43">
        <w:rPr>
          <w:rFonts w:ascii="Book Antiqua" w:hAnsi="Book Antiqua" w:cs="宋体"/>
          <w:i/>
          <w:iCs/>
          <w:kern w:val="0"/>
          <w:sz w:val="24"/>
        </w:rPr>
        <w:t>Endoscopy</w:t>
      </w:r>
      <w:r w:rsidRPr="00064A43">
        <w:rPr>
          <w:rFonts w:ascii="Book Antiqua" w:hAnsi="Book Antiqua" w:cs="宋体"/>
          <w:kern w:val="0"/>
          <w:sz w:val="24"/>
        </w:rPr>
        <w:t> 2007; </w:t>
      </w:r>
      <w:r w:rsidRPr="00064A43">
        <w:rPr>
          <w:rFonts w:ascii="Book Antiqua" w:hAnsi="Book Antiqua" w:cs="宋体"/>
          <w:b/>
          <w:bCs/>
          <w:kern w:val="0"/>
          <w:sz w:val="24"/>
        </w:rPr>
        <w:t xml:space="preserve">39 </w:t>
      </w:r>
      <w:r w:rsidRPr="00064A43">
        <w:rPr>
          <w:rFonts w:ascii="Book Antiqua" w:hAnsi="Book Antiqua" w:cs="宋体"/>
          <w:bCs/>
          <w:kern w:val="0"/>
          <w:sz w:val="24"/>
        </w:rPr>
        <w:t>Suppl 1</w:t>
      </w:r>
      <w:r w:rsidRPr="00064A43">
        <w:rPr>
          <w:rFonts w:ascii="Book Antiqua" w:hAnsi="Book Antiqua" w:cs="宋体"/>
          <w:kern w:val="0"/>
          <w:sz w:val="24"/>
        </w:rPr>
        <w:t>: E343 [PMID: 18273788 DOI: 10.1055/s-2007-995327</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79 </w:t>
      </w:r>
      <w:r w:rsidRPr="00064A43">
        <w:rPr>
          <w:rFonts w:ascii="Book Antiqua" w:hAnsi="Book Antiqua" w:cs="宋体"/>
          <w:b/>
          <w:bCs/>
          <w:kern w:val="0"/>
          <w:sz w:val="24"/>
        </w:rPr>
        <w:t>Shiff AD</w:t>
      </w:r>
      <w:r w:rsidRPr="00064A43">
        <w:rPr>
          <w:rFonts w:ascii="Book Antiqua" w:hAnsi="Book Antiqua" w:cs="宋体"/>
          <w:kern w:val="0"/>
          <w:sz w:val="24"/>
        </w:rPr>
        <w:t>, Leighton JA, Heigh RI. Pulmonary aspiration of a capsule endoscope. </w:t>
      </w:r>
      <w:r w:rsidRPr="00064A43">
        <w:rPr>
          <w:rFonts w:ascii="Book Antiqua" w:hAnsi="Book Antiqua" w:cs="宋体"/>
          <w:i/>
          <w:iCs/>
          <w:kern w:val="0"/>
          <w:sz w:val="24"/>
        </w:rPr>
        <w:t>Am J Gastroenterol</w:t>
      </w:r>
      <w:r w:rsidRPr="00064A43">
        <w:rPr>
          <w:rFonts w:ascii="Book Antiqua" w:hAnsi="Book Antiqua" w:cs="宋体"/>
          <w:kern w:val="0"/>
          <w:sz w:val="24"/>
        </w:rPr>
        <w:t> 2007; </w:t>
      </w:r>
      <w:r w:rsidRPr="00064A43">
        <w:rPr>
          <w:rFonts w:ascii="Book Antiqua" w:hAnsi="Book Antiqua" w:cs="宋体"/>
          <w:b/>
          <w:bCs/>
          <w:kern w:val="0"/>
          <w:sz w:val="24"/>
        </w:rPr>
        <w:t>102</w:t>
      </w:r>
      <w:r w:rsidRPr="00064A43">
        <w:rPr>
          <w:rFonts w:ascii="Book Antiqua" w:hAnsi="Book Antiqua" w:cs="宋体"/>
          <w:kern w:val="0"/>
          <w:sz w:val="24"/>
        </w:rPr>
        <w:t>: 215-216 [PMID: 17278275]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80 </w:t>
      </w:r>
      <w:r w:rsidRPr="00064A43">
        <w:rPr>
          <w:rFonts w:ascii="Book Antiqua" w:hAnsi="Book Antiqua" w:cs="宋体"/>
          <w:b/>
          <w:bCs/>
          <w:kern w:val="0"/>
          <w:sz w:val="24"/>
        </w:rPr>
        <w:t>Sepehr A</w:t>
      </w:r>
      <w:r w:rsidRPr="00064A43">
        <w:rPr>
          <w:rFonts w:ascii="Book Antiqua" w:hAnsi="Book Antiqua" w:cs="宋体"/>
          <w:kern w:val="0"/>
          <w:sz w:val="24"/>
        </w:rPr>
        <w:t>, Albers GC, Armstrong WB. Aspiration of a capsule endoscope and description of a unique retrieval technique. </w:t>
      </w:r>
      <w:r w:rsidRPr="00064A43">
        <w:rPr>
          <w:rFonts w:ascii="Book Antiqua" w:hAnsi="Book Antiqua" w:cs="宋体"/>
          <w:i/>
          <w:iCs/>
          <w:kern w:val="0"/>
          <w:sz w:val="24"/>
        </w:rPr>
        <w:t>Otolaryngol Head Neck Surg</w:t>
      </w:r>
      <w:r w:rsidRPr="00064A43">
        <w:rPr>
          <w:rFonts w:ascii="Book Antiqua" w:hAnsi="Book Antiqua" w:cs="宋体"/>
          <w:kern w:val="0"/>
          <w:sz w:val="24"/>
        </w:rPr>
        <w:t> 2007; </w:t>
      </w:r>
      <w:r w:rsidRPr="00064A43">
        <w:rPr>
          <w:rFonts w:ascii="Book Antiqua" w:hAnsi="Book Antiqua" w:cs="宋体"/>
          <w:b/>
          <w:bCs/>
          <w:kern w:val="0"/>
          <w:sz w:val="24"/>
        </w:rPr>
        <w:t>137</w:t>
      </w:r>
      <w:r w:rsidRPr="00064A43">
        <w:rPr>
          <w:rFonts w:ascii="Book Antiqua" w:hAnsi="Book Antiqua" w:cs="宋体"/>
          <w:kern w:val="0"/>
          <w:sz w:val="24"/>
        </w:rPr>
        <w:t>: 965-966 [PMID: 18036432 DOI: 10.1016/j.otohns.2007.09.011]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81 </w:t>
      </w:r>
      <w:r w:rsidRPr="00064A43">
        <w:rPr>
          <w:rFonts w:ascii="Book Antiqua" w:hAnsi="Book Antiqua" w:cs="宋体"/>
          <w:b/>
          <w:bCs/>
          <w:kern w:val="0"/>
          <w:sz w:val="24"/>
        </w:rPr>
        <w:t>Koulaouzidis A</w:t>
      </w:r>
      <w:r w:rsidRPr="00064A43">
        <w:rPr>
          <w:rFonts w:ascii="Book Antiqua" w:hAnsi="Book Antiqua" w:cs="宋体"/>
          <w:kern w:val="0"/>
          <w:sz w:val="24"/>
        </w:rPr>
        <w:t>, Pendlebury J, Douglas S, Plevris JN. Aspiration of video capsule: rare but potentially life-threatening complication to include in your consent form. </w:t>
      </w:r>
      <w:r w:rsidRPr="00064A43">
        <w:rPr>
          <w:rFonts w:ascii="Book Antiqua" w:hAnsi="Book Antiqua" w:cs="宋体"/>
          <w:i/>
          <w:iCs/>
          <w:kern w:val="0"/>
          <w:sz w:val="24"/>
        </w:rPr>
        <w:t>Am J Gastroenterol</w:t>
      </w:r>
      <w:r w:rsidRPr="00064A43">
        <w:rPr>
          <w:rFonts w:ascii="Book Antiqua" w:hAnsi="Book Antiqua" w:cs="宋体"/>
          <w:kern w:val="0"/>
          <w:sz w:val="24"/>
        </w:rPr>
        <w:t> 2009; </w:t>
      </w:r>
      <w:r w:rsidRPr="00064A43">
        <w:rPr>
          <w:rFonts w:ascii="Book Antiqua" w:hAnsi="Book Antiqua" w:cs="宋体"/>
          <w:b/>
          <w:bCs/>
          <w:kern w:val="0"/>
          <w:sz w:val="24"/>
        </w:rPr>
        <w:t>104</w:t>
      </w:r>
      <w:r w:rsidRPr="00064A43">
        <w:rPr>
          <w:rFonts w:ascii="Book Antiqua" w:hAnsi="Book Antiqua" w:cs="宋体"/>
          <w:kern w:val="0"/>
          <w:sz w:val="24"/>
        </w:rPr>
        <w:t>: 1602-1603 [PMID: 19491879 DOI: 10.1038/ajg.2009.93</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82 </w:t>
      </w:r>
      <w:r w:rsidRPr="00064A43">
        <w:rPr>
          <w:rFonts w:ascii="Book Antiqua" w:hAnsi="Book Antiqua" w:cs="宋体"/>
          <w:b/>
          <w:bCs/>
          <w:kern w:val="0"/>
          <w:sz w:val="24"/>
        </w:rPr>
        <w:t>Guy T</w:t>
      </w:r>
      <w:r w:rsidRPr="00064A43">
        <w:rPr>
          <w:rFonts w:ascii="Book Antiqua" w:hAnsi="Book Antiqua" w:cs="宋体"/>
          <w:kern w:val="0"/>
          <w:sz w:val="24"/>
        </w:rPr>
        <w:t>, Jouneau S, D'Halluin PN, Lena H. Asymptomatic bronchial aspiration of a video capsule. </w:t>
      </w:r>
      <w:r w:rsidRPr="00064A43">
        <w:rPr>
          <w:rFonts w:ascii="Book Antiqua" w:hAnsi="Book Antiqua" w:cs="宋体"/>
          <w:i/>
          <w:iCs/>
          <w:kern w:val="0"/>
          <w:sz w:val="24"/>
        </w:rPr>
        <w:t>Interact Cardiovasc Thorac Surg</w:t>
      </w:r>
      <w:r w:rsidRPr="00064A43">
        <w:rPr>
          <w:rFonts w:ascii="Book Antiqua" w:hAnsi="Book Antiqua" w:cs="宋体"/>
          <w:kern w:val="0"/>
          <w:sz w:val="24"/>
        </w:rPr>
        <w:t> 2009; </w:t>
      </w:r>
      <w:r w:rsidRPr="00064A43">
        <w:rPr>
          <w:rFonts w:ascii="Book Antiqua" w:hAnsi="Book Antiqua" w:cs="宋体"/>
          <w:b/>
          <w:bCs/>
          <w:kern w:val="0"/>
          <w:sz w:val="24"/>
        </w:rPr>
        <w:t>8</w:t>
      </w:r>
      <w:r w:rsidRPr="00064A43">
        <w:rPr>
          <w:rFonts w:ascii="Book Antiqua" w:hAnsi="Book Antiqua" w:cs="宋体"/>
          <w:kern w:val="0"/>
          <w:sz w:val="24"/>
        </w:rPr>
        <w:t>: 568-570 [PMID: 19246497 DOI: 10.1510/icvts.2008.190058]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83 </w:t>
      </w:r>
      <w:r w:rsidRPr="00064A43">
        <w:rPr>
          <w:rFonts w:ascii="Book Antiqua" w:hAnsi="Book Antiqua" w:cs="宋体"/>
          <w:b/>
          <w:bCs/>
          <w:kern w:val="0"/>
          <w:sz w:val="24"/>
        </w:rPr>
        <w:t>Leeds JS</w:t>
      </w:r>
      <w:r w:rsidRPr="00064A43">
        <w:rPr>
          <w:rFonts w:ascii="Book Antiqua" w:hAnsi="Book Antiqua" w:cs="宋体"/>
          <w:kern w:val="0"/>
          <w:sz w:val="24"/>
        </w:rPr>
        <w:t>, Chew TS, Sidhu R, Elliot CA, Sanders DS, McAlindon ME. Asymptomatic bronchial aspiration and retention of a capsule endoscope. </w:t>
      </w:r>
      <w:r w:rsidRPr="00064A43">
        <w:rPr>
          <w:rFonts w:ascii="Book Antiqua" w:hAnsi="Book Antiqua" w:cs="宋体"/>
          <w:i/>
          <w:iCs/>
          <w:kern w:val="0"/>
          <w:sz w:val="24"/>
        </w:rPr>
        <w:t>Gastrointest Endosc</w:t>
      </w:r>
      <w:r w:rsidRPr="00064A43">
        <w:rPr>
          <w:rFonts w:ascii="Book Antiqua" w:hAnsi="Book Antiqua" w:cs="宋体"/>
          <w:kern w:val="0"/>
          <w:sz w:val="24"/>
        </w:rPr>
        <w:t> 2009; </w:t>
      </w:r>
      <w:r w:rsidRPr="00064A43">
        <w:rPr>
          <w:rFonts w:ascii="Book Antiqua" w:hAnsi="Book Antiqua" w:cs="宋体"/>
          <w:b/>
          <w:bCs/>
          <w:kern w:val="0"/>
          <w:sz w:val="24"/>
        </w:rPr>
        <w:t>69</w:t>
      </w:r>
      <w:r w:rsidRPr="00064A43">
        <w:rPr>
          <w:rFonts w:ascii="Book Antiqua" w:hAnsi="Book Antiqua" w:cs="宋体"/>
          <w:kern w:val="0"/>
          <w:sz w:val="24"/>
        </w:rPr>
        <w:t>: 561-562 [PMID: 19058800 DOI: 10.1016/j.gie.2008.09.044]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84 </w:t>
      </w:r>
      <w:r w:rsidRPr="00064A43">
        <w:rPr>
          <w:rFonts w:ascii="Book Antiqua" w:hAnsi="Book Antiqua" w:cs="宋体"/>
          <w:b/>
          <w:bCs/>
          <w:kern w:val="0"/>
          <w:sz w:val="24"/>
        </w:rPr>
        <w:t>Bredenoord AJ</w:t>
      </w:r>
      <w:r w:rsidRPr="00064A43">
        <w:rPr>
          <w:rFonts w:ascii="Book Antiqua" w:hAnsi="Book Antiqua" w:cs="宋体"/>
          <w:kern w:val="0"/>
          <w:sz w:val="24"/>
        </w:rPr>
        <w:t>, Stolk MF, Al-toma A. Unintentional video capsule bronchoscopy. </w:t>
      </w:r>
      <w:r w:rsidRPr="00064A43">
        <w:rPr>
          <w:rFonts w:ascii="Book Antiqua" w:hAnsi="Book Antiqua" w:cs="宋体"/>
          <w:i/>
          <w:iCs/>
          <w:kern w:val="0"/>
          <w:sz w:val="24"/>
        </w:rPr>
        <w:t>Eur J Gastroenterol Hepatol</w:t>
      </w:r>
      <w:r w:rsidRPr="00064A43">
        <w:rPr>
          <w:rFonts w:ascii="Book Antiqua" w:hAnsi="Book Antiqua" w:cs="宋体"/>
          <w:kern w:val="0"/>
          <w:sz w:val="24"/>
        </w:rPr>
        <w:t> 2009; </w:t>
      </w:r>
      <w:r w:rsidRPr="00064A43">
        <w:rPr>
          <w:rFonts w:ascii="Book Antiqua" w:hAnsi="Book Antiqua" w:cs="宋体"/>
          <w:b/>
          <w:bCs/>
          <w:kern w:val="0"/>
          <w:sz w:val="24"/>
        </w:rPr>
        <w:t>21</w:t>
      </w:r>
      <w:r w:rsidRPr="00064A43">
        <w:rPr>
          <w:rFonts w:ascii="Book Antiqua" w:hAnsi="Book Antiqua" w:cs="宋体"/>
          <w:kern w:val="0"/>
          <w:sz w:val="24"/>
        </w:rPr>
        <w:t>: 593 [PMID: 19190498 DOI: 10.1097/MEG.0b013e328326cae2]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85 </w:t>
      </w:r>
      <w:r w:rsidRPr="00064A43">
        <w:rPr>
          <w:rFonts w:ascii="Book Antiqua" w:hAnsi="Book Antiqua" w:cs="宋体"/>
          <w:b/>
          <w:bCs/>
          <w:kern w:val="0"/>
          <w:sz w:val="24"/>
        </w:rPr>
        <w:t>Choi HS</w:t>
      </w:r>
      <w:r w:rsidRPr="00064A43">
        <w:rPr>
          <w:rFonts w:ascii="Book Antiqua" w:hAnsi="Book Antiqua" w:cs="宋体"/>
          <w:kern w:val="0"/>
          <w:sz w:val="24"/>
        </w:rPr>
        <w:t>, Kim JO, Kim HG, Lee TH, Kim WJ, Cho WY, Cho JY, Lee JS. A case of asymptomatic aspiration of a capsule endoscope with a successful resolution. </w:t>
      </w:r>
      <w:r w:rsidRPr="00064A43">
        <w:rPr>
          <w:rFonts w:ascii="Book Antiqua" w:hAnsi="Book Antiqua" w:cs="宋体"/>
          <w:i/>
          <w:iCs/>
          <w:kern w:val="0"/>
          <w:sz w:val="24"/>
        </w:rPr>
        <w:t>Gut Liver</w:t>
      </w:r>
      <w:r w:rsidRPr="00064A43">
        <w:rPr>
          <w:rFonts w:ascii="Book Antiqua" w:hAnsi="Book Antiqua" w:cs="宋体"/>
          <w:kern w:val="0"/>
          <w:sz w:val="24"/>
        </w:rPr>
        <w:t> 2010; </w:t>
      </w:r>
      <w:r w:rsidRPr="00064A43">
        <w:rPr>
          <w:rFonts w:ascii="Book Antiqua" w:hAnsi="Book Antiqua" w:cs="宋体"/>
          <w:b/>
          <w:bCs/>
          <w:kern w:val="0"/>
          <w:sz w:val="24"/>
        </w:rPr>
        <w:t>4</w:t>
      </w:r>
      <w:r w:rsidRPr="00064A43">
        <w:rPr>
          <w:rFonts w:ascii="Book Antiqua" w:hAnsi="Book Antiqua" w:cs="宋体"/>
          <w:kern w:val="0"/>
          <w:sz w:val="24"/>
        </w:rPr>
        <w:t>: 114-116 [PMID: 20479923 DOI: 10.5009/gnl.2010.4.1.114</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86 </w:t>
      </w:r>
      <w:r w:rsidRPr="00064A43">
        <w:rPr>
          <w:rFonts w:ascii="Book Antiqua" w:hAnsi="Book Antiqua" w:cs="宋体"/>
          <w:b/>
          <w:bCs/>
          <w:kern w:val="0"/>
          <w:sz w:val="24"/>
        </w:rPr>
        <w:t>Depriest K</w:t>
      </w:r>
      <w:r w:rsidRPr="00064A43">
        <w:rPr>
          <w:rFonts w:ascii="Book Antiqua" w:hAnsi="Book Antiqua" w:cs="宋体"/>
          <w:kern w:val="0"/>
          <w:sz w:val="24"/>
        </w:rPr>
        <w:t>, Wahla AS, Blair R, Fein B, Chin R. Capsule endoscopy removal through flexible bronchoscopy. </w:t>
      </w:r>
      <w:r w:rsidRPr="00064A43">
        <w:rPr>
          <w:rFonts w:ascii="Book Antiqua" w:hAnsi="Book Antiqua" w:cs="宋体"/>
          <w:i/>
          <w:iCs/>
          <w:kern w:val="0"/>
          <w:sz w:val="24"/>
        </w:rPr>
        <w:t>Respiration</w:t>
      </w:r>
      <w:r w:rsidRPr="00064A43">
        <w:rPr>
          <w:rFonts w:ascii="Book Antiqua" w:hAnsi="Book Antiqua" w:cs="宋体"/>
          <w:kern w:val="0"/>
          <w:sz w:val="24"/>
        </w:rPr>
        <w:t> 2010; </w:t>
      </w:r>
      <w:r w:rsidRPr="00064A43">
        <w:rPr>
          <w:rFonts w:ascii="Book Antiqua" w:hAnsi="Book Antiqua" w:cs="宋体"/>
          <w:b/>
          <w:bCs/>
          <w:kern w:val="0"/>
          <w:sz w:val="24"/>
        </w:rPr>
        <w:t>79</w:t>
      </w:r>
      <w:r w:rsidRPr="00064A43">
        <w:rPr>
          <w:rFonts w:ascii="Book Antiqua" w:hAnsi="Book Antiqua" w:cs="宋体"/>
          <w:kern w:val="0"/>
          <w:sz w:val="24"/>
        </w:rPr>
        <w:t>: 421-424 [PMID: 19887770 DOI: 10.1159/000255763</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87 </w:t>
      </w:r>
      <w:r w:rsidRPr="00064A43">
        <w:rPr>
          <w:rFonts w:ascii="Book Antiqua" w:hAnsi="Book Antiqua" w:cs="宋体"/>
          <w:b/>
          <w:bCs/>
          <w:kern w:val="0"/>
          <w:sz w:val="24"/>
        </w:rPr>
        <w:t>Kurtz LE</w:t>
      </w:r>
      <w:r w:rsidRPr="00064A43">
        <w:rPr>
          <w:rFonts w:ascii="Book Antiqua" w:hAnsi="Book Antiqua" w:cs="宋体"/>
          <w:kern w:val="0"/>
          <w:sz w:val="24"/>
        </w:rPr>
        <w:t>, Devito B, Sultan K. Electronic image of the month. Small bowel video capsule aspiration with bronchoscopic-assisted extraction. </w:t>
      </w:r>
      <w:r w:rsidRPr="00064A43">
        <w:rPr>
          <w:rFonts w:ascii="Book Antiqua" w:hAnsi="Book Antiqua" w:cs="宋体"/>
          <w:i/>
          <w:iCs/>
          <w:kern w:val="0"/>
          <w:sz w:val="24"/>
        </w:rPr>
        <w:t>Clin Gastroenterol Hepatol</w:t>
      </w:r>
      <w:r w:rsidRPr="00064A43">
        <w:rPr>
          <w:rFonts w:ascii="Book Antiqua" w:hAnsi="Book Antiqua" w:cs="宋体"/>
          <w:kern w:val="0"/>
          <w:sz w:val="24"/>
        </w:rPr>
        <w:t> 2010; </w:t>
      </w:r>
      <w:r w:rsidRPr="00064A43">
        <w:rPr>
          <w:rFonts w:ascii="Book Antiqua" w:hAnsi="Book Antiqua" w:cs="宋体"/>
          <w:b/>
          <w:bCs/>
          <w:kern w:val="0"/>
          <w:sz w:val="24"/>
        </w:rPr>
        <w:t>8</w:t>
      </w:r>
      <w:r w:rsidRPr="00064A43">
        <w:rPr>
          <w:rFonts w:ascii="Book Antiqua" w:hAnsi="Book Antiqua" w:cs="宋体"/>
          <w:kern w:val="0"/>
          <w:sz w:val="24"/>
        </w:rPr>
        <w:t>: e37-e38 [PMID: 19879962 DOI: 10.1016/j.cgh.2009.10.024</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88 </w:t>
      </w:r>
      <w:r w:rsidRPr="00064A43">
        <w:rPr>
          <w:rFonts w:ascii="Book Antiqua" w:hAnsi="Book Antiqua" w:cs="宋体"/>
          <w:b/>
          <w:bCs/>
          <w:kern w:val="0"/>
          <w:sz w:val="24"/>
        </w:rPr>
        <w:t>Lucendo AJ</w:t>
      </w:r>
      <w:r w:rsidRPr="00064A43">
        <w:rPr>
          <w:rFonts w:ascii="Book Antiqua" w:hAnsi="Book Antiqua" w:cs="宋体"/>
          <w:kern w:val="0"/>
          <w:sz w:val="24"/>
        </w:rPr>
        <w:t>, González-Castillo S, Fernández-Fuente M, De Rezende LC. Tracheal aspiration of a capsule endoscope: a new case report and literature compilation of an increasingly reported complication. </w:t>
      </w:r>
      <w:r w:rsidRPr="00064A43">
        <w:rPr>
          <w:rFonts w:ascii="Book Antiqua" w:hAnsi="Book Antiqua" w:cs="宋体"/>
          <w:i/>
          <w:iCs/>
          <w:kern w:val="0"/>
          <w:sz w:val="24"/>
        </w:rPr>
        <w:t>Dig Dis Sci</w:t>
      </w:r>
      <w:r w:rsidRPr="00064A43">
        <w:rPr>
          <w:rFonts w:ascii="Book Antiqua" w:hAnsi="Book Antiqua" w:cs="宋体"/>
          <w:kern w:val="0"/>
          <w:sz w:val="24"/>
        </w:rPr>
        <w:t> 2011; </w:t>
      </w:r>
      <w:r w:rsidRPr="00064A43">
        <w:rPr>
          <w:rFonts w:ascii="Book Antiqua" w:hAnsi="Book Antiqua" w:cs="宋体"/>
          <w:b/>
          <w:bCs/>
          <w:kern w:val="0"/>
          <w:sz w:val="24"/>
        </w:rPr>
        <w:t>56</w:t>
      </w:r>
      <w:r w:rsidRPr="00064A43">
        <w:rPr>
          <w:rFonts w:ascii="Book Antiqua" w:hAnsi="Book Antiqua" w:cs="宋体"/>
          <w:kern w:val="0"/>
          <w:sz w:val="24"/>
        </w:rPr>
        <w:t>: 2758-2762 [PMID: 21409372 DOI: 10.1007/s10620-011-1666-2]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89 </w:t>
      </w:r>
      <w:r w:rsidRPr="00064A43">
        <w:rPr>
          <w:rFonts w:ascii="Book Antiqua" w:hAnsi="Book Antiqua" w:cs="宋体"/>
          <w:b/>
          <w:bCs/>
          <w:kern w:val="0"/>
          <w:sz w:val="24"/>
        </w:rPr>
        <w:t>Pezzoli A</w:t>
      </w:r>
      <w:r w:rsidRPr="00064A43">
        <w:rPr>
          <w:rFonts w:ascii="Book Antiqua" w:hAnsi="Book Antiqua" w:cs="宋体"/>
          <w:kern w:val="0"/>
          <w:sz w:val="24"/>
        </w:rPr>
        <w:t>, Fusetti N, Carella A, Gullini S. Asymptomatic bronchial aspiration and prolonged retention of a capsule endoscope: a case report. </w:t>
      </w:r>
      <w:r w:rsidRPr="00064A43">
        <w:rPr>
          <w:rFonts w:ascii="Book Antiqua" w:hAnsi="Book Antiqua" w:cs="宋体"/>
          <w:i/>
          <w:iCs/>
          <w:kern w:val="0"/>
          <w:sz w:val="24"/>
        </w:rPr>
        <w:t>J Med Case Rep</w:t>
      </w:r>
      <w:r w:rsidRPr="00064A43">
        <w:rPr>
          <w:rFonts w:ascii="Book Antiqua" w:hAnsi="Book Antiqua" w:cs="宋体"/>
          <w:kern w:val="0"/>
          <w:sz w:val="24"/>
        </w:rPr>
        <w:t> 2011; </w:t>
      </w:r>
      <w:r w:rsidRPr="00064A43">
        <w:rPr>
          <w:rFonts w:ascii="Book Antiqua" w:hAnsi="Book Antiqua" w:cs="宋体"/>
          <w:b/>
          <w:bCs/>
          <w:kern w:val="0"/>
          <w:sz w:val="24"/>
        </w:rPr>
        <w:t>5</w:t>
      </w:r>
      <w:r w:rsidRPr="00064A43">
        <w:rPr>
          <w:rFonts w:ascii="Book Antiqua" w:hAnsi="Book Antiqua" w:cs="宋体"/>
          <w:kern w:val="0"/>
          <w:sz w:val="24"/>
        </w:rPr>
        <w:t>: 341 [PMID: 21810229 DOI: 10.1186/1752-1947-5-341</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90 </w:t>
      </w:r>
      <w:r w:rsidRPr="00064A43">
        <w:rPr>
          <w:rFonts w:ascii="Book Antiqua" w:hAnsi="Book Antiqua" w:cs="宋体"/>
          <w:b/>
          <w:bCs/>
          <w:kern w:val="0"/>
          <w:sz w:val="24"/>
        </w:rPr>
        <w:t>Parker C</w:t>
      </w:r>
      <w:r w:rsidRPr="00064A43">
        <w:rPr>
          <w:rFonts w:ascii="Book Antiqua" w:hAnsi="Book Antiqua" w:cs="宋体"/>
          <w:kern w:val="0"/>
          <w:sz w:val="24"/>
        </w:rPr>
        <w:t>, Davison C, Panter S. Tracheal aspiration of a capsule endoscope: not always a benign event. </w:t>
      </w:r>
      <w:r w:rsidRPr="00064A43">
        <w:rPr>
          <w:rFonts w:ascii="Book Antiqua" w:hAnsi="Book Antiqua" w:cs="宋体"/>
          <w:i/>
          <w:iCs/>
          <w:kern w:val="0"/>
          <w:sz w:val="24"/>
        </w:rPr>
        <w:t>Dig Dis Sci</w:t>
      </w:r>
      <w:r w:rsidRPr="00064A43">
        <w:rPr>
          <w:rFonts w:ascii="Book Antiqua" w:hAnsi="Book Antiqua" w:cs="宋体"/>
          <w:kern w:val="0"/>
          <w:sz w:val="24"/>
        </w:rPr>
        <w:t> 2012; </w:t>
      </w:r>
      <w:r w:rsidRPr="00064A43">
        <w:rPr>
          <w:rFonts w:ascii="Book Antiqua" w:hAnsi="Book Antiqua" w:cs="宋体"/>
          <w:b/>
          <w:bCs/>
          <w:kern w:val="0"/>
          <w:sz w:val="24"/>
        </w:rPr>
        <w:t>57</w:t>
      </w:r>
      <w:r w:rsidRPr="00064A43">
        <w:rPr>
          <w:rFonts w:ascii="Book Antiqua" w:hAnsi="Book Antiqua" w:cs="宋体"/>
          <w:kern w:val="0"/>
          <w:sz w:val="24"/>
        </w:rPr>
        <w:t>: 1727-1728 [PMID: 22526588 DOI: 10.1007/s10620-012-2173-9]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91 </w:t>
      </w:r>
      <w:r w:rsidRPr="00064A43">
        <w:rPr>
          <w:rFonts w:ascii="Book Antiqua" w:hAnsi="Book Antiqua" w:cs="宋体"/>
          <w:b/>
          <w:bCs/>
          <w:kern w:val="0"/>
          <w:sz w:val="24"/>
        </w:rPr>
        <w:t>Despott EJ</w:t>
      </w:r>
      <w:r w:rsidRPr="00064A43">
        <w:rPr>
          <w:rFonts w:ascii="Book Antiqua" w:hAnsi="Book Antiqua" w:cs="宋体"/>
          <w:kern w:val="0"/>
          <w:sz w:val="24"/>
        </w:rPr>
        <w:t>, O'Rourke A, Anikin V, Davison C, Panter S, Bromley J, Plaice J, Corbett M, Fraser C. Tracheal aspiration of capsule endoscopes: detection, management, and susceptibility. </w:t>
      </w:r>
      <w:r w:rsidRPr="00064A43">
        <w:rPr>
          <w:rFonts w:ascii="Book Antiqua" w:hAnsi="Book Antiqua" w:cs="宋体"/>
          <w:i/>
          <w:iCs/>
          <w:kern w:val="0"/>
          <w:sz w:val="24"/>
        </w:rPr>
        <w:t>Dig Dis Sci</w:t>
      </w:r>
      <w:r w:rsidRPr="00064A43">
        <w:rPr>
          <w:rFonts w:ascii="Book Antiqua" w:hAnsi="Book Antiqua" w:cs="宋体"/>
          <w:kern w:val="0"/>
          <w:sz w:val="24"/>
        </w:rPr>
        <w:t> 2012; </w:t>
      </w:r>
      <w:r w:rsidRPr="00064A43">
        <w:rPr>
          <w:rFonts w:ascii="Book Antiqua" w:hAnsi="Book Antiqua" w:cs="宋体"/>
          <w:b/>
          <w:bCs/>
          <w:kern w:val="0"/>
          <w:sz w:val="24"/>
        </w:rPr>
        <w:t>57</w:t>
      </w:r>
      <w:r w:rsidRPr="00064A43">
        <w:rPr>
          <w:rFonts w:ascii="Book Antiqua" w:hAnsi="Book Antiqua" w:cs="宋体"/>
          <w:kern w:val="0"/>
          <w:sz w:val="24"/>
        </w:rPr>
        <w:t>: 1973-1974 [PMID: 22618576 DOI: 10.1007/s10620-012-2144-1]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92 </w:t>
      </w:r>
      <w:r w:rsidRPr="00064A43">
        <w:rPr>
          <w:rFonts w:ascii="Book Antiqua" w:hAnsi="Book Antiqua" w:cs="宋体"/>
          <w:b/>
          <w:bCs/>
          <w:kern w:val="0"/>
          <w:sz w:val="24"/>
        </w:rPr>
        <w:t>Girdhar A</w:t>
      </w:r>
      <w:r w:rsidRPr="00064A43">
        <w:rPr>
          <w:rFonts w:ascii="Book Antiqua" w:hAnsi="Book Antiqua" w:cs="宋体"/>
          <w:kern w:val="0"/>
          <w:sz w:val="24"/>
        </w:rPr>
        <w:t>, Usman F, Bajwa A. Aspiration of capsule endoscope and successful bronchoscopic extraction. </w:t>
      </w:r>
      <w:r w:rsidRPr="00064A43">
        <w:rPr>
          <w:rFonts w:ascii="Book Antiqua" w:hAnsi="Book Antiqua" w:cs="宋体"/>
          <w:i/>
          <w:iCs/>
          <w:kern w:val="0"/>
          <w:sz w:val="24"/>
        </w:rPr>
        <w:t>J Bronchology Interv Pulmonol</w:t>
      </w:r>
      <w:r w:rsidRPr="00064A43">
        <w:rPr>
          <w:rFonts w:ascii="Book Antiqua" w:hAnsi="Book Antiqua" w:cs="宋体"/>
          <w:kern w:val="0"/>
          <w:sz w:val="24"/>
        </w:rPr>
        <w:t> 2012; </w:t>
      </w:r>
      <w:r w:rsidRPr="00064A43">
        <w:rPr>
          <w:rFonts w:ascii="Book Antiqua" w:hAnsi="Book Antiqua" w:cs="宋体"/>
          <w:b/>
          <w:bCs/>
          <w:kern w:val="0"/>
          <w:sz w:val="24"/>
        </w:rPr>
        <w:t>19</w:t>
      </w:r>
      <w:r w:rsidRPr="00064A43">
        <w:rPr>
          <w:rFonts w:ascii="Book Antiqua" w:hAnsi="Book Antiqua" w:cs="宋体"/>
          <w:kern w:val="0"/>
          <w:sz w:val="24"/>
        </w:rPr>
        <w:t>: 328-331 [PMID: 23207536 DOI: 10.1097/LBR.0b013e31826e3b53]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93</w:t>
      </w:r>
      <w:r w:rsidRPr="00064A43">
        <w:rPr>
          <w:rFonts w:ascii="Book Antiqua" w:hAnsi="Book Antiqua" w:cs="宋体"/>
          <w:b/>
          <w:kern w:val="0"/>
          <w:sz w:val="24"/>
        </w:rPr>
        <w:t xml:space="preserve"> Poudel A, </w:t>
      </w:r>
      <w:r w:rsidRPr="00064A43">
        <w:rPr>
          <w:rFonts w:ascii="Book Antiqua" w:hAnsi="Book Antiqua" w:cs="宋体"/>
          <w:kern w:val="0"/>
          <w:sz w:val="24"/>
        </w:rPr>
        <w:t>Yarlagadda R, Lingutla D, Dytoc J, Fayyaz J, Das V, Khan A. Bronchial aspiration of a video capsule: A rare complication.</w:t>
      </w:r>
      <w:r w:rsidRPr="00064A43">
        <w:rPr>
          <w:rFonts w:ascii="Book Antiqua" w:hAnsi="Book Antiqua"/>
          <w:sz w:val="24"/>
        </w:rPr>
        <w:t xml:space="preserve"> </w:t>
      </w:r>
      <w:r w:rsidRPr="00064A43">
        <w:rPr>
          <w:rFonts w:ascii="Book Antiqua" w:hAnsi="Book Antiqua" w:cs="宋体"/>
          <w:kern w:val="0"/>
          <w:sz w:val="24"/>
        </w:rPr>
        <w:t>National Scientific Meeting Presentations. 2012 http://www.unityhealthresidency.com/academic_national.asp</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94 </w:t>
      </w:r>
      <w:r w:rsidRPr="00064A43">
        <w:rPr>
          <w:rFonts w:ascii="Book Antiqua" w:hAnsi="Book Antiqua" w:cs="宋体"/>
          <w:b/>
          <w:bCs/>
          <w:kern w:val="0"/>
          <w:sz w:val="24"/>
        </w:rPr>
        <w:t>Westerhof J</w:t>
      </w:r>
      <w:r w:rsidRPr="00064A43">
        <w:rPr>
          <w:rFonts w:ascii="Book Antiqua" w:hAnsi="Book Antiqua" w:cs="宋体"/>
          <w:kern w:val="0"/>
          <w:sz w:val="24"/>
        </w:rPr>
        <w:t>, Koornstra JJ, Hoedemaker RA, Sluiter WJ, Kleibeuker JH, Weersma RK. Diagnostic yield of small bowel capsule endoscopy depends on the small bowel transit time. </w:t>
      </w:r>
      <w:r w:rsidRPr="00064A43">
        <w:rPr>
          <w:rFonts w:ascii="Book Antiqua" w:hAnsi="Book Antiqua" w:cs="宋体"/>
          <w:i/>
          <w:iCs/>
          <w:kern w:val="0"/>
          <w:sz w:val="24"/>
        </w:rPr>
        <w:t>World J Gastroenterol</w:t>
      </w:r>
      <w:r w:rsidRPr="00064A43">
        <w:rPr>
          <w:rFonts w:ascii="Book Antiqua" w:hAnsi="Book Antiqua" w:cs="宋体"/>
          <w:kern w:val="0"/>
          <w:sz w:val="24"/>
        </w:rPr>
        <w:t> 2012; </w:t>
      </w:r>
      <w:r w:rsidRPr="00064A43">
        <w:rPr>
          <w:rFonts w:ascii="Book Antiqua" w:hAnsi="Book Antiqua" w:cs="宋体"/>
          <w:b/>
          <w:bCs/>
          <w:kern w:val="0"/>
          <w:sz w:val="24"/>
        </w:rPr>
        <w:t>18</w:t>
      </w:r>
      <w:r w:rsidRPr="00064A43">
        <w:rPr>
          <w:rFonts w:ascii="Book Antiqua" w:hAnsi="Book Antiqua" w:cs="宋体"/>
          <w:kern w:val="0"/>
          <w:sz w:val="24"/>
        </w:rPr>
        <w:t>: 1502-1507 [PMID: 22509082 DOI: 10.3748/wjg.v18.i13.1502]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95 </w:t>
      </w:r>
      <w:r w:rsidRPr="00064A43">
        <w:rPr>
          <w:rFonts w:ascii="Book Antiqua" w:hAnsi="Book Antiqua" w:cs="宋体"/>
          <w:b/>
          <w:kern w:val="0"/>
          <w:sz w:val="24"/>
        </w:rPr>
        <w:t>Lo, SK</w:t>
      </w:r>
      <w:r w:rsidRPr="00064A43">
        <w:rPr>
          <w:rFonts w:ascii="Book Antiqua" w:hAnsi="Book Antiqua" w:cs="宋体"/>
          <w:kern w:val="0"/>
          <w:sz w:val="24"/>
        </w:rPr>
        <w:t xml:space="preserve">. How Should We Do Capsule Reading? Techniques in Gastrointestinal Endoscopy 2006; </w:t>
      </w:r>
      <w:r w:rsidRPr="00064A43">
        <w:rPr>
          <w:rFonts w:ascii="Book Antiqua" w:hAnsi="Book Antiqua" w:cs="宋体"/>
          <w:b/>
          <w:kern w:val="0"/>
          <w:sz w:val="24"/>
        </w:rPr>
        <w:t>8</w:t>
      </w:r>
      <w:r w:rsidRPr="00064A43">
        <w:rPr>
          <w:rFonts w:ascii="Book Antiqua" w:hAnsi="Book Antiqua" w:cs="宋体"/>
          <w:kern w:val="0"/>
          <w:sz w:val="24"/>
        </w:rPr>
        <w:t>: 146-8 doi: 10.1016/j.tgie.2006.11.001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 xml:space="preserve">96 </w:t>
      </w:r>
      <w:r w:rsidRPr="00064A43">
        <w:rPr>
          <w:rFonts w:ascii="Book Antiqua" w:hAnsi="Book Antiqua" w:cs="宋体"/>
          <w:b/>
          <w:kern w:val="0"/>
          <w:sz w:val="24"/>
        </w:rPr>
        <w:t>Gross SA</w:t>
      </w:r>
      <w:r w:rsidRPr="00064A43">
        <w:rPr>
          <w:rFonts w:ascii="Book Antiqua" w:hAnsi="Book Antiqua" w:cs="宋体"/>
          <w:kern w:val="0"/>
          <w:sz w:val="24"/>
        </w:rPr>
        <w:t>, Schmelkin IJ, Kwak GS. Relationship of suspected blood indicator and blood transfusions in wireless capsule endoscopy. The American Journal of Gastroenterology 98, S288 (September 2003) doi: 10.1111/j.1572-0241.2003.08605.x</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97 </w:t>
      </w:r>
      <w:r w:rsidRPr="00064A43">
        <w:rPr>
          <w:rFonts w:ascii="Book Antiqua" w:hAnsi="Book Antiqua" w:cs="宋体"/>
          <w:b/>
          <w:bCs/>
          <w:kern w:val="0"/>
          <w:sz w:val="24"/>
        </w:rPr>
        <w:t>Liangpunsakul S</w:t>
      </w:r>
      <w:r w:rsidRPr="00064A43">
        <w:rPr>
          <w:rFonts w:ascii="Book Antiqua" w:hAnsi="Book Antiqua" w:cs="宋体"/>
          <w:kern w:val="0"/>
          <w:sz w:val="24"/>
        </w:rPr>
        <w:t>, Mays L, Rex DK. Performance of Given suspected blood indicator. </w:t>
      </w:r>
      <w:r w:rsidRPr="00064A43">
        <w:rPr>
          <w:rFonts w:ascii="Book Antiqua" w:hAnsi="Book Antiqua" w:cs="宋体"/>
          <w:i/>
          <w:iCs/>
          <w:kern w:val="0"/>
          <w:sz w:val="24"/>
        </w:rPr>
        <w:t>Am J Gastroenterol</w:t>
      </w:r>
      <w:r w:rsidRPr="00064A43">
        <w:rPr>
          <w:rFonts w:ascii="Book Antiqua" w:hAnsi="Book Antiqua" w:cs="宋体"/>
          <w:kern w:val="0"/>
          <w:sz w:val="24"/>
        </w:rPr>
        <w:t> 2003; </w:t>
      </w:r>
      <w:r w:rsidRPr="00064A43">
        <w:rPr>
          <w:rFonts w:ascii="Book Antiqua" w:hAnsi="Book Antiqua" w:cs="宋体"/>
          <w:b/>
          <w:bCs/>
          <w:kern w:val="0"/>
          <w:sz w:val="24"/>
        </w:rPr>
        <w:t>98</w:t>
      </w:r>
      <w:r w:rsidRPr="00064A43">
        <w:rPr>
          <w:rFonts w:ascii="Book Antiqua" w:hAnsi="Book Antiqua" w:cs="宋体"/>
          <w:kern w:val="0"/>
          <w:sz w:val="24"/>
        </w:rPr>
        <w:t>: 2676-2678 [PMID: 14687816 DOI: 10.1111/j.1572-0241.2003.08731.x]</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98 </w:t>
      </w:r>
      <w:r w:rsidRPr="00064A43">
        <w:rPr>
          <w:rFonts w:ascii="Book Antiqua" w:hAnsi="Book Antiqua" w:cs="宋体"/>
          <w:b/>
          <w:bCs/>
          <w:kern w:val="0"/>
          <w:sz w:val="24"/>
        </w:rPr>
        <w:t>D'Halluin PN</w:t>
      </w:r>
      <w:r w:rsidRPr="00064A43">
        <w:rPr>
          <w:rFonts w:ascii="Book Antiqua" w:hAnsi="Book Antiqua" w:cs="宋体"/>
          <w:kern w:val="0"/>
          <w:sz w:val="24"/>
        </w:rPr>
        <w:t>, Delvaux M, Lapalus MG, Sacher-Huvelin S, Ben Soussan E, Heyries L, Filoche B, Saurin JC, Gay G, Heresbach D. Does the "Suspected Blood Indicator" improve the detection of bleeding lesions by capsule endoscopy? </w:t>
      </w:r>
      <w:r w:rsidRPr="00064A43">
        <w:rPr>
          <w:rFonts w:ascii="Book Antiqua" w:hAnsi="Book Antiqua" w:cs="宋体"/>
          <w:i/>
          <w:iCs/>
          <w:kern w:val="0"/>
          <w:sz w:val="24"/>
        </w:rPr>
        <w:t>Gastrointest Endosc</w:t>
      </w:r>
      <w:r w:rsidRPr="00064A43">
        <w:rPr>
          <w:rFonts w:ascii="Book Antiqua" w:hAnsi="Book Antiqua" w:cs="宋体"/>
          <w:kern w:val="0"/>
          <w:sz w:val="24"/>
        </w:rPr>
        <w:t> 2005; </w:t>
      </w:r>
      <w:r w:rsidRPr="00064A43">
        <w:rPr>
          <w:rFonts w:ascii="Book Antiqua" w:hAnsi="Book Antiqua" w:cs="宋体"/>
          <w:b/>
          <w:bCs/>
          <w:kern w:val="0"/>
          <w:sz w:val="24"/>
        </w:rPr>
        <w:t>61</w:t>
      </w:r>
      <w:r w:rsidRPr="00064A43">
        <w:rPr>
          <w:rFonts w:ascii="Book Antiqua" w:hAnsi="Book Antiqua" w:cs="宋体"/>
          <w:kern w:val="0"/>
          <w:sz w:val="24"/>
        </w:rPr>
        <w:t>: 243-249 [PMID: 15729233]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99 </w:t>
      </w:r>
      <w:r w:rsidRPr="00064A43">
        <w:rPr>
          <w:rFonts w:ascii="Book Antiqua" w:hAnsi="Book Antiqua" w:cs="宋体"/>
          <w:b/>
          <w:bCs/>
          <w:kern w:val="0"/>
          <w:sz w:val="24"/>
        </w:rPr>
        <w:t>Signorelli C</w:t>
      </w:r>
      <w:r w:rsidRPr="00064A43">
        <w:rPr>
          <w:rFonts w:ascii="Book Antiqua" w:hAnsi="Book Antiqua" w:cs="宋体"/>
          <w:kern w:val="0"/>
          <w:sz w:val="24"/>
        </w:rPr>
        <w:t>, Villa F, Rondonotti E, Abbiati C, Beccari G, de Franchis R. Sensitivity and specificity of the suspected blood identification system in video capsule enteroscopy. </w:t>
      </w:r>
      <w:r w:rsidRPr="00064A43">
        <w:rPr>
          <w:rFonts w:ascii="Book Antiqua" w:hAnsi="Book Antiqua" w:cs="宋体"/>
          <w:i/>
          <w:iCs/>
          <w:kern w:val="0"/>
          <w:sz w:val="24"/>
        </w:rPr>
        <w:t>Endoscopy</w:t>
      </w:r>
      <w:r w:rsidRPr="00064A43">
        <w:rPr>
          <w:rFonts w:ascii="Book Antiqua" w:hAnsi="Book Antiqua" w:cs="宋体"/>
          <w:kern w:val="0"/>
          <w:sz w:val="24"/>
        </w:rPr>
        <w:t> 2005; </w:t>
      </w:r>
      <w:r w:rsidRPr="00064A43">
        <w:rPr>
          <w:rFonts w:ascii="Book Antiqua" w:hAnsi="Book Antiqua" w:cs="宋体"/>
          <w:b/>
          <w:bCs/>
          <w:kern w:val="0"/>
          <w:sz w:val="24"/>
        </w:rPr>
        <w:t>37</w:t>
      </w:r>
      <w:r w:rsidRPr="00064A43">
        <w:rPr>
          <w:rFonts w:ascii="Book Antiqua" w:hAnsi="Book Antiqua" w:cs="宋体"/>
          <w:kern w:val="0"/>
          <w:sz w:val="24"/>
        </w:rPr>
        <w:t>: 1170-1173 [PMID: 16329012 DOI: 10.1055/s-2005-870410]</w:t>
      </w:r>
    </w:p>
    <w:p w:rsidR="00045133" w:rsidRPr="00064A43" w:rsidRDefault="00045133" w:rsidP="001C76D8">
      <w:pPr>
        <w:spacing w:line="360" w:lineRule="auto"/>
        <w:rPr>
          <w:rFonts w:ascii="Book Antiqua" w:hAnsi="Book Antiqua"/>
          <w:sz w:val="24"/>
          <w:highlight w:val="yellow"/>
        </w:rPr>
      </w:pPr>
      <w:r w:rsidRPr="00064A43">
        <w:rPr>
          <w:rFonts w:ascii="Book Antiqua" w:hAnsi="Book Antiqua" w:cs="宋体"/>
          <w:kern w:val="0"/>
          <w:sz w:val="24"/>
        </w:rPr>
        <w:t xml:space="preserve">100 </w:t>
      </w:r>
      <w:r w:rsidRPr="00064A43">
        <w:rPr>
          <w:rFonts w:ascii="Book Antiqua" w:hAnsi="Book Antiqua"/>
          <w:b/>
          <w:sz w:val="24"/>
        </w:rPr>
        <w:t>Ponferrada AD</w:t>
      </w:r>
      <w:r w:rsidRPr="00064A43">
        <w:rPr>
          <w:rFonts w:ascii="Book Antiqua" w:hAnsi="Book Antiqua"/>
          <w:sz w:val="24"/>
        </w:rPr>
        <w:t>, Viso LM, Gonzalez CA, Cos Arregui E, Fernandez-Pacheco PM. Evaluation of Quickview</w:t>
      </w:r>
      <w:r w:rsidRPr="00064A43">
        <w:rPr>
          <w:rFonts w:ascii="Book Antiqua" w:hAnsi="Book Antiqua"/>
          <w:sz w:val="24"/>
          <w:vertAlign w:val="superscript"/>
        </w:rPr>
        <w:t xml:space="preserve">® </w:t>
      </w:r>
      <w:r w:rsidRPr="00064A43">
        <w:rPr>
          <w:rFonts w:ascii="Book Antiqua" w:hAnsi="Book Antiqua"/>
          <w:sz w:val="24"/>
        </w:rPr>
        <w:t>System and Suspected Blood Indicator® Test from of Given M2A Plus</w:t>
      </w:r>
      <w:r w:rsidRPr="00064A43">
        <w:rPr>
          <w:rFonts w:ascii="Book Antiqua" w:hAnsi="Book Antiqua"/>
          <w:sz w:val="24"/>
          <w:vertAlign w:val="superscript"/>
        </w:rPr>
        <w:t xml:space="preserve">® </w:t>
      </w:r>
      <w:r w:rsidRPr="00064A43">
        <w:rPr>
          <w:rFonts w:ascii="Book Antiqua" w:hAnsi="Book Antiqua"/>
          <w:sz w:val="24"/>
        </w:rPr>
        <w:t xml:space="preserve">Capsule Endoscopy Software in the Clinical Setting. Gastrointest Endosc2006; </w:t>
      </w:r>
      <w:r w:rsidRPr="00064A43">
        <w:rPr>
          <w:rFonts w:ascii="Book Antiqua" w:hAnsi="Book Antiqua"/>
          <w:b/>
          <w:sz w:val="24"/>
        </w:rPr>
        <w:t>63</w:t>
      </w:r>
      <w:r w:rsidRPr="00064A43">
        <w:rPr>
          <w:rFonts w:ascii="Book Antiqua" w:hAnsi="Book Antiqua"/>
          <w:sz w:val="24"/>
        </w:rPr>
        <w:t>: AB227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101 </w:t>
      </w:r>
      <w:r w:rsidRPr="00064A43">
        <w:rPr>
          <w:rFonts w:ascii="Book Antiqua" w:hAnsi="Book Antiqua" w:cs="宋体"/>
          <w:b/>
          <w:bCs/>
          <w:kern w:val="0"/>
          <w:sz w:val="24"/>
        </w:rPr>
        <w:t>Buscaglia JM</w:t>
      </w:r>
      <w:r w:rsidRPr="00064A43">
        <w:rPr>
          <w:rFonts w:ascii="Book Antiqua" w:hAnsi="Book Antiqua" w:cs="宋体"/>
          <w:kern w:val="0"/>
          <w:sz w:val="24"/>
        </w:rPr>
        <w:t>, Giday SA, Kantsevoy SV, Clarke JO, Magno P, Yong E, Mullin GE. Performance characteristics of the suspected blood indicator feature in capsule endoscopy according to indication for study. </w:t>
      </w:r>
      <w:r w:rsidRPr="00064A43">
        <w:rPr>
          <w:rFonts w:ascii="Book Antiqua" w:hAnsi="Book Antiqua" w:cs="宋体"/>
          <w:i/>
          <w:iCs/>
          <w:kern w:val="0"/>
          <w:sz w:val="24"/>
        </w:rPr>
        <w:t>Clin Gastroenterol Hepatol</w:t>
      </w:r>
      <w:r w:rsidRPr="00064A43">
        <w:rPr>
          <w:rFonts w:ascii="Book Antiqua" w:hAnsi="Book Antiqua" w:cs="宋体"/>
          <w:kern w:val="0"/>
          <w:sz w:val="24"/>
        </w:rPr>
        <w:t> 2008; </w:t>
      </w:r>
      <w:r w:rsidRPr="00064A43">
        <w:rPr>
          <w:rFonts w:ascii="Book Antiqua" w:hAnsi="Book Antiqua" w:cs="宋体"/>
          <w:b/>
          <w:bCs/>
          <w:kern w:val="0"/>
          <w:sz w:val="24"/>
        </w:rPr>
        <w:t>6</w:t>
      </w:r>
      <w:r w:rsidRPr="00064A43">
        <w:rPr>
          <w:rFonts w:ascii="Book Antiqua" w:hAnsi="Book Antiqua" w:cs="宋体"/>
          <w:kern w:val="0"/>
          <w:sz w:val="24"/>
        </w:rPr>
        <w:t>: 298-301 [PMID: 18255353 DOI: 10.1016/j.cgh.2007.12.029]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102 </w:t>
      </w:r>
      <w:r w:rsidRPr="00064A43">
        <w:rPr>
          <w:rFonts w:ascii="Book Antiqua" w:hAnsi="Book Antiqua" w:cs="宋体"/>
          <w:b/>
          <w:bCs/>
          <w:kern w:val="0"/>
          <w:sz w:val="24"/>
        </w:rPr>
        <w:t>Park SC</w:t>
      </w:r>
      <w:r w:rsidRPr="00064A43">
        <w:rPr>
          <w:rFonts w:ascii="Book Antiqua" w:hAnsi="Book Antiqua" w:cs="宋体"/>
          <w:kern w:val="0"/>
          <w:sz w:val="24"/>
        </w:rPr>
        <w:t>, Chun HJ, Kim ES, Keum B, Seo YS, Kim YS, Jeen YT, Lee HS, Um SH, Kim CD, Ryu HS. Sensitivity of the suspected blood indicator: an experimental study. </w:t>
      </w:r>
      <w:r w:rsidRPr="00064A43">
        <w:rPr>
          <w:rFonts w:ascii="Book Antiqua" w:hAnsi="Book Antiqua" w:cs="宋体"/>
          <w:i/>
          <w:iCs/>
          <w:kern w:val="0"/>
          <w:sz w:val="24"/>
        </w:rPr>
        <w:t>World J Gastroenterol</w:t>
      </w:r>
      <w:r w:rsidRPr="00064A43">
        <w:rPr>
          <w:rFonts w:ascii="Book Antiqua" w:hAnsi="Book Antiqua" w:cs="宋体"/>
          <w:kern w:val="0"/>
          <w:sz w:val="24"/>
        </w:rPr>
        <w:t> 2012; </w:t>
      </w:r>
      <w:r w:rsidRPr="00064A43">
        <w:rPr>
          <w:rFonts w:ascii="Book Antiqua" w:hAnsi="Book Antiqua" w:cs="宋体"/>
          <w:b/>
          <w:bCs/>
          <w:kern w:val="0"/>
          <w:sz w:val="24"/>
        </w:rPr>
        <w:t>18</w:t>
      </w:r>
      <w:r w:rsidRPr="00064A43">
        <w:rPr>
          <w:rFonts w:ascii="Book Antiqua" w:hAnsi="Book Antiqua" w:cs="宋体"/>
          <w:kern w:val="0"/>
          <w:sz w:val="24"/>
        </w:rPr>
        <w:t>: 4169-4174 [PMID: 22919250 DOI: 10.3748/wjg.v18.i31.4169]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103 </w:t>
      </w:r>
      <w:r w:rsidRPr="00064A43">
        <w:rPr>
          <w:rFonts w:ascii="Book Antiqua" w:hAnsi="Book Antiqua" w:cs="宋体"/>
          <w:b/>
          <w:kern w:val="0"/>
          <w:sz w:val="24"/>
        </w:rPr>
        <w:t>Schmelkin I</w:t>
      </w:r>
      <w:r w:rsidRPr="00064A43">
        <w:rPr>
          <w:rFonts w:ascii="Book Antiqua" w:hAnsi="Book Antiqua" w:cs="宋体"/>
          <w:kern w:val="0"/>
          <w:sz w:val="24"/>
        </w:rPr>
        <w:t>. Rapid4 Quickview V4 has 100% negative and positive predictive values[abstract]. The 5th international conference of capsule endoscopy. 2006 Florida</w:t>
      </w:r>
    </w:p>
    <w:p w:rsidR="00045133" w:rsidRPr="00064A43" w:rsidRDefault="00045133" w:rsidP="001C76D8">
      <w:pPr>
        <w:spacing w:line="360" w:lineRule="auto"/>
        <w:rPr>
          <w:rFonts w:ascii="Book Antiqua" w:hAnsi="Book Antiqua"/>
          <w:sz w:val="24"/>
        </w:rPr>
      </w:pPr>
      <w:r w:rsidRPr="00064A43">
        <w:rPr>
          <w:rFonts w:ascii="Book Antiqua" w:hAnsi="Book Antiqua" w:cs="宋体"/>
          <w:kern w:val="0"/>
          <w:sz w:val="24"/>
        </w:rPr>
        <w:t xml:space="preserve">104 </w:t>
      </w:r>
      <w:r w:rsidRPr="00064A43">
        <w:rPr>
          <w:rFonts w:ascii="Book Antiqua" w:hAnsi="Book Antiqua"/>
          <w:b/>
          <w:sz w:val="24"/>
        </w:rPr>
        <w:t>Diaz AP</w:t>
      </w:r>
      <w:r w:rsidRPr="00064A43">
        <w:rPr>
          <w:rFonts w:ascii="Book Antiqua" w:hAnsi="Book Antiqua"/>
          <w:sz w:val="24"/>
        </w:rPr>
        <w:t xml:space="preserve">, Viso LM, Asanza CG, Arregui EC, Fernandez-Pacheco PM. Evaluation of Quickview® System and Suspected Blood </w:t>
      </w:r>
      <w:r w:rsidRPr="00064A43">
        <w:rPr>
          <w:rFonts w:ascii="Book Antiqua" w:hAnsi="Book Antiqua"/>
          <w:sz w:val="24"/>
        </w:rPr>
        <w:lastRenderedPageBreak/>
        <w:t>Indicator Test from of Given M2A Plus</w:t>
      </w:r>
      <w:r w:rsidRPr="00064A43">
        <w:rPr>
          <w:rFonts w:ascii="Book Antiqua" w:hAnsi="Book Antiqua"/>
          <w:sz w:val="24"/>
          <w:vertAlign w:val="superscript"/>
        </w:rPr>
        <w:t>®</w:t>
      </w:r>
      <w:r w:rsidRPr="00064A43">
        <w:rPr>
          <w:rFonts w:ascii="Book Antiqua" w:hAnsi="Book Antiqua"/>
          <w:sz w:val="24"/>
        </w:rPr>
        <w:t xml:space="preserve"> Capsule Endoscopy Software in the Clinical Setting</w:t>
      </w:r>
      <w:r w:rsidRPr="00064A43">
        <w:rPr>
          <w:rFonts w:ascii="Book Antiqua" w:hAnsi="Book Antiqua"/>
          <w:sz w:val="24"/>
          <w:vertAlign w:val="superscript"/>
        </w:rPr>
        <w:t>[</w:t>
      </w:r>
      <w:r w:rsidRPr="00064A43">
        <w:rPr>
          <w:rFonts w:ascii="Book Antiqua" w:hAnsi="Book Antiqua"/>
          <w:sz w:val="24"/>
        </w:rPr>
        <w:t>abstract]. Gastrointest Endosc 2006;</w:t>
      </w:r>
      <w:r w:rsidRPr="00064A43">
        <w:rPr>
          <w:rFonts w:ascii="Book Antiqua" w:hAnsi="Book Antiqua"/>
          <w:b/>
          <w:sz w:val="24"/>
        </w:rPr>
        <w:t>63</w:t>
      </w:r>
      <w:r w:rsidRPr="00064A43">
        <w:rPr>
          <w:rFonts w:ascii="Book Antiqua" w:hAnsi="Book Antiqua"/>
          <w:sz w:val="24"/>
        </w:rPr>
        <w:t>:AB227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105</w:t>
      </w:r>
      <w:r w:rsidRPr="00064A43">
        <w:rPr>
          <w:rFonts w:ascii="Book Antiqua" w:hAnsi="Book Antiqua" w:cs="宋体"/>
          <w:b/>
          <w:kern w:val="0"/>
          <w:sz w:val="24"/>
        </w:rPr>
        <w:t xml:space="preserve"> Appalaneni V</w:t>
      </w:r>
      <w:r w:rsidRPr="00064A43">
        <w:rPr>
          <w:rFonts w:ascii="Book Antiqua" w:hAnsi="Book Antiqua" w:cs="宋体"/>
          <w:kern w:val="0"/>
          <w:sz w:val="24"/>
        </w:rPr>
        <w:t xml:space="preserve">, Glenn T, Hoffman BJ. Video capsule endoscopy: accuracy of QuickView[abstract]. Gastrointest Endosc2007; </w:t>
      </w:r>
      <w:r w:rsidRPr="00064A43">
        <w:rPr>
          <w:rFonts w:ascii="Book Antiqua" w:hAnsi="Book Antiqua" w:cs="宋体"/>
          <w:b/>
          <w:kern w:val="0"/>
          <w:sz w:val="24"/>
        </w:rPr>
        <w:t>65</w:t>
      </w:r>
      <w:r w:rsidRPr="00064A43">
        <w:rPr>
          <w:rFonts w:ascii="Book Antiqua" w:hAnsi="Book Antiqua" w:cs="宋体"/>
          <w:kern w:val="0"/>
          <w:sz w:val="24"/>
        </w:rPr>
        <w:t>: AB313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106 </w:t>
      </w:r>
      <w:r w:rsidRPr="00064A43">
        <w:rPr>
          <w:rFonts w:ascii="Book Antiqua" w:hAnsi="Book Antiqua" w:cs="宋体"/>
          <w:b/>
          <w:bCs/>
          <w:kern w:val="0"/>
          <w:sz w:val="24"/>
        </w:rPr>
        <w:t>Westerhof J</w:t>
      </w:r>
      <w:r w:rsidRPr="00064A43">
        <w:rPr>
          <w:rFonts w:ascii="Book Antiqua" w:hAnsi="Book Antiqua" w:cs="宋体"/>
          <w:kern w:val="0"/>
          <w:sz w:val="24"/>
        </w:rPr>
        <w:t>, Koornstra JJ, Weersma RK. Can we reduce capsule endoscopy reading times? </w:t>
      </w:r>
      <w:r w:rsidRPr="00064A43">
        <w:rPr>
          <w:rFonts w:ascii="Book Antiqua" w:hAnsi="Book Antiqua" w:cs="宋体"/>
          <w:i/>
          <w:iCs/>
          <w:kern w:val="0"/>
          <w:sz w:val="24"/>
        </w:rPr>
        <w:t>Gastrointest Endosc</w:t>
      </w:r>
      <w:r w:rsidRPr="00064A43">
        <w:rPr>
          <w:rFonts w:ascii="Book Antiqua" w:hAnsi="Book Antiqua" w:cs="宋体"/>
          <w:kern w:val="0"/>
          <w:sz w:val="24"/>
        </w:rPr>
        <w:t> 2009; </w:t>
      </w:r>
      <w:r w:rsidRPr="00064A43">
        <w:rPr>
          <w:rFonts w:ascii="Book Antiqua" w:hAnsi="Book Antiqua" w:cs="宋体"/>
          <w:b/>
          <w:bCs/>
          <w:kern w:val="0"/>
          <w:sz w:val="24"/>
        </w:rPr>
        <w:t>69</w:t>
      </w:r>
      <w:r w:rsidRPr="00064A43">
        <w:rPr>
          <w:rFonts w:ascii="Book Antiqua" w:hAnsi="Book Antiqua" w:cs="宋体"/>
          <w:kern w:val="0"/>
          <w:sz w:val="24"/>
        </w:rPr>
        <w:t>: 497-502 [PMID: 19012887 DOI: 10.1016/j.gie.2008.05.070]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107 </w:t>
      </w:r>
      <w:r w:rsidRPr="00064A43">
        <w:rPr>
          <w:rFonts w:ascii="Book Antiqua" w:hAnsi="Book Antiqua" w:cs="宋体"/>
          <w:b/>
          <w:bCs/>
          <w:kern w:val="0"/>
          <w:sz w:val="24"/>
        </w:rPr>
        <w:t>Shiotani A</w:t>
      </w:r>
      <w:r w:rsidRPr="00064A43">
        <w:rPr>
          <w:rFonts w:ascii="Book Antiqua" w:hAnsi="Book Antiqua" w:cs="宋体"/>
          <w:kern w:val="0"/>
          <w:sz w:val="24"/>
        </w:rPr>
        <w:t>, Honda K, Kawakami M, Murao T, Matsumoto H, Tarumi K, Kusunoki H, Hata J, Haruma K. Evaluation of RAPID(®) 5 Access software for examination of capsule endoscopies and reading of the capsule by an endoscopy nurse. </w:t>
      </w:r>
      <w:r w:rsidRPr="00064A43">
        <w:rPr>
          <w:rFonts w:ascii="Book Antiqua" w:hAnsi="Book Antiqua" w:cs="宋体"/>
          <w:i/>
          <w:iCs/>
          <w:kern w:val="0"/>
          <w:sz w:val="24"/>
        </w:rPr>
        <w:t>J Gastroenterol</w:t>
      </w:r>
      <w:r w:rsidRPr="00064A43">
        <w:rPr>
          <w:rFonts w:ascii="Book Antiqua" w:hAnsi="Book Antiqua" w:cs="宋体"/>
          <w:kern w:val="0"/>
          <w:sz w:val="24"/>
        </w:rPr>
        <w:t> 2011; </w:t>
      </w:r>
      <w:r w:rsidRPr="00064A43">
        <w:rPr>
          <w:rFonts w:ascii="Book Antiqua" w:hAnsi="Book Antiqua" w:cs="宋体"/>
          <w:b/>
          <w:bCs/>
          <w:kern w:val="0"/>
          <w:sz w:val="24"/>
        </w:rPr>
        <w:t>46</w:t>
      </w:r>
      <w:r w:rsidRPr="00064A43">
        <w:rPr>
          <w:rFonts w:ascii="Book Antiqua" w:hAnsi="Book Antiqua" w:cs="宋体"/>
          <w:kern w:val="0"/>
          <w:sz w:val="24"/>
        </w:rPr>
        <w:t>: 138-142 [PMID: 20821237 DOI: 10.1007/s00535-010-0312-7]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108 </w:t>
      </w:r>
      <w:r w:rsidRPr="00064A43">
        <w:rPr>
          <w:rFonts w:ascii="Book Antiqua" w:hAnsi="Book Antiqua" w:cs="宋体"/>
          <w:b/>
          <w:bCs/>
          <w:kern w:val="0"/>
          <w:sz w:val="24"/>
        </w:rPr>
        <w:t>Hosoe N</w:t>
      </w:r>
      <w:r w:rsidRPr="00064A43">
        <w:rPr>
          <w:rFonts w:ascii="Book Antiqua" w:hAnsi="Book Antiqua" w:cs="宋体"/>
          <w:kern w:val="0"/>
          <w:sz w:val="24"/>
        </w:rPr>
        <w:t>, Rey JF, Imaeda H, Bessho R, Ichikawa R, Ida Y, Naganuma M, Kanai T, Hibi T, Ogata H. Evaluations of capsule endoscopy software in reducing the reading time and the rate of false negatives by inexperienced endoscopists. </w:t>
      </w:r>
      <w:r w:rsidRPr="00064A43">
        <w:rPr>
          <w:rFonts w:ascii="Book Antiqua" w:hAnsi="Book Antiqua" w:cs="宋体"/>
          <w:i/>
          <w:iCs/>
          <w:kern w:val="0"/>
          <w:sz w:val="24"/>
        </w:rPr>
        <w:t>Clin Res Hepatol Gastroenterol</w:t>
      </w:r>
      <w:r w:rsidRPr="00064A43">
        <w:rPr>
          <w:rFonts w:ascii="Book Antiqua" w:hAnsi="Book Antiqua" w:cs="宋体"/>
          <w:kern w:val="0"/>
          <w:sz w:val="24"/>
        </w:rPr>
        <w:t> 2012; </w:t>
      </w:r>
      <w:r w:rsidRPr="00064A43">
        <w:rPr>
          <w:rFonts w:ascii="Book Antiqua" w:hAnsi="Book Antiqua" w:cs="宋体"/>
          <w:b/>
          <w:bCs/>
          <w:kern w:val="0"/>
          <w:sz w:val="24"/>
        </w:rPr>
        <w:t>36</w:t>
      </w:r>
      <w:r w:rsidRPr="00064A43">
        <w:rPr>
          <w:rFonts w:ascii="Book Antiqua" w:hAnsi="Book Antiqua" w:cs="宋体"/>
          <w:kern w:val="0"/>
          <w:sz w:val="24"/>
        </w:rPr>
        <w:t>: 66-71 [PMID: 22074640 DOI: 10.1016/j.clinre.2011.09.009]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109 </w:t>
      </w:r>
      <w:r w:rsidRPr="00064A43">
        <w:rPr>
          <w:rFonts w:ascii="Book Antiqua" w:hAnsi="Book Antiqua" w:cs="宋体"/>
          <w:b/>
          <w:bCs/>
          <w:kern w:val="0"/>
          <w:sz w:val="24"/>
        </w:rPr>
        <w:t>Saurin JC</w:t>
      </w:r>
      <w:r w:rsidRPr="00064A43">
        <w:rPr>
          <w:rFonts w:ascii="Book Antiqua" w:hAnsi="Book Antiqua" w:cs="宋体"/>
          <w:kern w:val="0"/>
          <w:sz w:val="24"/>
        </w:rPr>
        <w:t>, Lapalus MG, Cholet F, D'Halluin PN, Filoche B, Gaudric M, Sacher-Huvelin S, Savalle C, Frederic M, Lamarre PA, Ben Soussan E. Can we shorten the small-bowel capsule reading time with the "Quick-view" image detection system? </w:t>
      </w:r>
      <w:r w:rsidRPr="00064A43">
        <w:rPr>
          <w:rFonts w:ascii="Book Antiqua" w:hAnsi="Book Antiqua" w:cs="宋体"/>
          <w:i/>
          <w:iCs/>
          <w:kern w:val="0"/>
          <w:sz w:val="24"/>
        </w:rPr>
        <w:t>Dig Liver Dis</w:t>
      </w:r>
      <w:r w:rsidRPr="00064A43">
        <w:rPr>
          <w:rFonts w:ascii="Book Antiqua" w:hAnsi="Book Antiqua" w:cs="宋体"/>
          <w:kern w:val="0"/>
          <w:sz w:val="24"/>
        </w:rPr>
        <w:t> 2012; </w:t>
      </w:r>
      <w:r w:rsidRPr="00064A43">
        <w:rPr>
          <w:rFonts w:ascii="Book Antiqua" w:hAnsi="Book Antiqua" w:cs="宋体"/>
          <w:b/>
          <w:bCs/>
          <w:kern w:val="0"/>
          <w:sz w:val="24"/>
        </w:rPr>
        <w:t>44</w:t>
      </w:r>
      <w:r w:rsidRPr="00064A43">
        <w:rPr>
          <w:rFonts w:ascii="Book Antiqua" w:hAnsi="Book Antiqua" w:cs="宋体"/>
          <w:kern w:val="0"/>
          <w:sz w:val="24"/>
        </w:rPr>
        <w:t>: 477-481 [PMID: 22281376 DOI: 10.1016/j.dld.2011.12.021]</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110 </w:t>
      </w:r>
      <w:r w:rsidRPr="00064A43">
        <w:rPr>
          <w:rFonts w:ascii="Book Antiqua" w:hAnsi="Book Antiqua" w:cs="宋体"/>
          <w:b/>
          <w:bCs/>
          <w:kern w:val="0"/>
          <w:sz w:val="24"/>
        </w:rPr>
        <w:t>Shiotani A</w:t>
      </w:r>
      <w:r w:rsidRPr="00064A43">
        <w:rPr>
          <w:rFonts w:ascii="Book Antiqua" w:hAnsi="Book Antiqua" w:cs="宋体"/>
          <w:kern w:val="0"/>
          <w:sz w:val="24"/>
        </w:rPr>
        <w:t>, Honda K, Kawakami M, Kimura Y, Yamanaka Y, Fujita M, Matsumoto H, Tarumi K, Manabe N, Haruma K. Analysis of small-bowel capsule endoscopy reading by using Quickview mode: training assistants for reading may produce a high diagnostic yield and save time for physicians. </w:t>
      </w:r>
      <w:r w:rsidRPr="00064A43">
        <w:rPr>
          <w:rFonts w:ascii="Book Antiqua" w:hAnsi="Book Antiqua" w:cs="宋体"/>
          <w:i/>
          <w:iCs/>
          <w:kern w:val="0"/>
          <w:sz w:val="24"/>
        </w:rPr>
        <w:t>J Clin Gastroenterol</w:t>
      </w:r>
      <w:r w:rsidRPr="00064A43">
        <w:rPr>
          <w:rFonts w:ascii="Book Antiqua" w:hAnsi="Book Antiqua" w:cs="宋体"/>
          <w:kern w:val="0"/>
          <w:sz w:val="24"/>
        </w:rPr>
        <w:t> 2012; </w:t>
      </w:r>
      <w:r w:rsidRPr="00064A43">
        <w:rPr>
          <w:rFonts w:ascii="Book Antiqua" w:hAnsi="Book Antiqua" w:cs="宋体"/>
          <w:b/>
          <w:bCs/>
          <w:kern w:val="0"/>
          <w:sz w:val="24"/>
        </w:rPr>
        <w:t>46</w:t>
      </w:r>
      <w:r w:rsidRPr="00064A43">
        <w:rPr>
          <w:rFonts w:ascii="Book Antiqua" w:hAnsi="Book Antiqua" w:cs="宋体"/>
          <w:kern w:val="0"/>
          <w:sz w:val="24"/>
        </w:rPr>
        <w:t>: e92-e95 [PMID: 22495816 DOI: 10.1097/MCG.0b013e31824fff94]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111 </w:t>
      </w:r>
      <w:r w:rsidRPr="00064A43">
        <w:rPr>
          <w:rFonts w:ascii="Book Antiqua" w:hAnsi="Book Antiqua" w:cs="宋体"/>
          <w:b/>
          <w:bCs/>
          <w:kern w:val="0"/>
          <w:sz w:val="24"/>
        </w:rPr>
        <w:t>Koulaouzidis A</w:t>
      </w:r>
      <w:r w:rsidRPr="00064A43">
        <w:rPr>
          <w:rFonts w:ascii="Book Antiqua" w:hAnsi="Book Antiqua" w:cs="宋体"/>
          <w:kern w:val="0"/>
          <w:sz w:val="24"/>
        </w:rPr>
        <w:t>, Smirnidis A, Douglas S, Plevris JN. QuickView in small-bowel capsule endoscopy is useful in certain clinical settings, but QuickView with Blue Mode is of no additional benefit. </w:t>
      </w:r>
      <w:r w:rsidRPr="00064A43">
        <w:rPr>
          <w:rFonts w:ascii="Book Antiqua" w:hAnsi="Book Antiqua" w:cs="宋体"/>
          <w:i/>
          <w:iCs/>
          <w:kern w:val="0"/>
          <w:sz w:val="24"/>
        </w:rPr>
        <w:t>Eur J Gastroenterol Hepatol</w:t>
      </w:r>
      <w:r w:rsidRPr="00064A43">
        <w:rPr>
          <w:rFonts w:ascii="Book Antiqua" w:hAnsi="Book Antiqua" w:cs="宋体"/>
          <w:kern w:val="0"/>
          <w:sz w:val="24"/>
        </w:rPr>
        <w:t> 2012; </w:t>
      </w:r>
      <w:r w:rsidRPr="00064A43">
        <w:rPr>
          <w:rFonts w:ascii="Book Antiqua" w:hAnsi="Book Antiqua" w:cs="宋体"/>
          <w:b/>
          <w:bCs/>
          <w:kern w:val="0"/>
          <w:sz w:val="24"/>
        </w:rPr>
        <w:t>24</w:t>
      </w:r>
      <w:r w:rsidRPr="00064A43">
        <w:rPr>
          <w:rFonts w:ascii="Book Antiqua" w:hAnsi="Book Antiqua" w:cs="宋体"/>
          <w:kern w:val="0"/>
          <w:sz w:val="24"/>
        </w:rPr>
        <w:t>: 1099-1104 [PMID: 22668872 DOI: 10.1097/MEG.0b013e32835563ab]</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112 </w:t>
      </w:r>
      <w:r w:rsidRPr="00064A43">
        <w:rPr>
          <w:rFonts w:ascii="Book Antiqua" w:hAnsi="Book Antiqua" w:cs="宋体"/>
          <w:b/>
          <w:bCs/>
          <w:kern w:val="0"/>
          <w:sz w:val="24"/>
        </w:rPr>
        <w:t>Kyriakos N</w:t>
      </w:r>
      <w:r w:rsidRPr="00064A43">
        <w:rPr>
          <w:rFonts w:ascii="Book Antiqua" w:hAnsi="Book Antiqua" w:cs="宋体"/>
          <w:kern w:val="0"/>
          <w:sz w:val="24"/>
        </w:rPr>
        <w:t>, Karagiannis S, Galanis P, Liatsos C, Zouboulis-Vafiadis I, Georgiou E, Mavrogiannis C. Evaluation of four time-saving methods of reading capsule endoscopy videos. </w:t>
      </w:r>
      <w:r w:rsidRPr="00064A43">
        <w:rPr>
          <w:rFonts w:ascii="Book Antiqua" w:hAnsi="Book Antiqua" w:cs="宋体"/>
          <w:i/>
          <w:iCs/>
          <w:kern w:val="0"/>
          <w:sz w:val="24"/>
        </w:rPr>
        <w:t>Eur J Gastroenterol Hepatol</w:t>
      </w:r>
      <w:r w:rsidRPr="00064A43">
        <w:rPr>
          <w:rFonts w:ascii="Book Antiqua" w:hAnsi="Book Antiqua" w:cs="宋体"/>
          <w:kern w:val="0"/>
          <w:sz w:val="24"/>
        </w:rPr>
        <w:t> 2012; </w:t>
      </w:r>
      <w:r w:rsidRPr="00064A43">
        <w:rPr>
          <w:rFonts w:ascii="Book Antiqua" w:hAnsi="Book Antiqua" w:cs="宋体"/>
          <w:b/>
          <w:bCs/>
          <w:kern w:val="0"/>
          <w:sz w:val="24"/>
        </w:rPr>
        <w:t>24</w:t>
      </w:r>
      <w:r w:rsidRPr="00064A43">
        <w:rPr>
          <w:rFonts w:ascii="Book Antiqua" w:hAnsi="Book Antiqua" w:cs="宋体"/>
          <w:kern w:val="0"/>
          <w:sz w:val="24"/>
        </w:rPr>
        <w:t>: 1276-1280 [PMID: 22825645 DOI: 10.1097/MEG.0b013e32835718d2]</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113 </w:t>
      </w:r>
      <w:r w:rsidRPr="00064A43">
        <w:rPr>
          <w:rFonts w:ascii="Book Antiqua" w:hAnsi="Book Antiqua" w:cs="宋体"/>
          <w:b/>
          <w:bCs/>
          <w:kern w:val="0"/>
          <w:sz w:val="24"/>
        </w:rPr>
        <w:t>Subramanian V</w:t>
      </w:r>
      <w:r w:rsidRPr="00064A43">
        <w:rPr>
          <w:rFonts w:ascii="Book Antiqua" w:hAnsi="Book Antiqua" w:cs="宋体"/>
          <w:kern w:val="0"/>
          <w:sz w:val="24"/>
        </w:rPr>
        <w:t>, Mannath J, Telakis E, Ragunath K, Hawkey CJ. Efficacy of new playback functions at reducing small-bowel wireless capsule endoscopy reading times. </w:t>
      </w:r>
      <w:r w:rsidRPr="00064A43">
        <w:rPr>
          <w:rFonts w:ascii="Book Antiqua" w:hAnsi="Book Antiqua" w:cs="宋体"/>
          <w:i/>
          <w:iCs/>
          <w:kern w:val="0"/>
          <w:sz w:val="24"/>
        </w:rPr>
        <w:t>Dig Dis Sci</w:t>
      </w:r>
      <w:r w:rsidRPr="00064A43">
        <w:rPr>
          <w:rFonts w:ascii="Book Antiqua" w:hAnsi="Book Antiqua" w:cs="宋体"/>
          <w:kern w:val="0"/>
          <w:sz w:val="24"/>
        </w:rPr>
        <w:t> 2012; </w:t>
      </w:r>
      <w:r w:rsidRPr="00064A43">
        <w:rPr>
          <w:rFonts w:ascii="Book Antiqua" w:hAnsi="Book Antiqua" w:cs="宋体"/>
          <w:b/>
          <w:bCs/>
          <w:kern w:val="0"/>
          <w:sz w:val="24"/>
        </w:rPr>
        <w:t>57</w:t>
      </w:r>
      <w:r w:rsidRPr="00064A43">
        <w:rPr>
          <w:rFonts w:ascii="Book Antiqua" w:hAnsi="Book Antiqua" w:cs="宋体"/>
          <w:kern w:val="0"/>
          <w:sz w:val="24"/>
        </w:rPr>
        <w:t>: 1624-1628 [PMID: 22327240 DOI: 10.1007/s10620-012-2074-y]</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114 </w:t>
      </w:r>
      <w:r w:rsidRPr="00064A43">
        <w:rPr>
          <w:rFonts w:ascii="Book Antiqua" w:hAnsi="Book Antiqua" w:cs="宋体"/>
          <w:b/>
          <w:bCs/>
          <w:kern w:val="0"/>
          <w:sz w:val="24"/>
        </w:rPr>
        <w:t>Imagawa H</w:t>
      </w:r>
      <w:r w:rsidRPr="00064A43">
        <w:rPr>
          <w:rFonts w:ascii="Book Antiqua" w:hAnsi="Book Antiqua" w:cs="宋体"/>
          <w:kern w:val="0"/>
          <w:sz w:val="24"/>
        </w:rPr>
        <w:t>, Oka S, Tanaka S, Noda I, Higashiyama M, Sanomura Y, Shishido T, Yoshida S, Chayama K. Improved visibility of lesions of the small intestine via capsule endoscopy with computed virtual chromoendoscopy. </w:t>
      </w:r>
      <w:r w:rsidRPr="00064A43">
        <w:rPr>
          <w:rFonts w:ascii="Book Antiqua" w:hAnsi="Book Antiqua" w:cs="宋体"/>
          <w:i/>
          <w:iCs/>
          <w:kern w:val="0"/>
          <w:sz w:val="24"/>
        </w:rPr>
        <w:t>Gastrointest Endosc</w:t>
      </w:r>
      <w:r w:rsidRPr="00064A43">
        <w:rPr>
          <w:rFonts w:ascii="Book Antiqua" w:hAnsi="Book Antiqua" w:cs="宋体"/>
          <w:kern w:val="0"/>
          <w:sz w:val="24"/>
        </w:rPr>
        <w:t> 2011; </w:t>
      </w:r>
      <w:r w:rsidRPr="00064A43">
        <w:rPr>
          <w:rFonts w:ascii="Book Antiqua" w:hAnsi="Book Antiqua" w:cs="宋体"/>
          <w:b/>
          <w:bCs/>
          <w:kern w:val="0"/>
          <w:sz w:val="24"/>
        </w:rPr>
        <w:t>73</w:t>
      </w:r>
      <w:r w:rsidRPr="00064A43">
        <w:rPr>
          <w:rFonts w:ascii="Book Antiqua" w:hAnsi="Book Antiqua" w:cs="宋体"/>
          <w:kern w:val="0"/>
          <w:sz w:val="24"/>
        </w:rPr>
        <w:t>: 299-306 [PMID: 21295643 DOI: 10.1016/j.gie.2010.10.016]</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115 </w:t>
      </w:r>
      <w:r w:rsidRPr="00064A43">
        <w:rPr>
          <w:rFonts w:ascii="Book Antiqua" w:hAnsi="Book Antiqua" w:cs="宋体"/>
          <w:b/>
          <w:bCs/>
          <w:kern w:val="0"/>
          <w:sz w:val="24"/>
        </w:rPr>
        <w:t>Imagawa H</w:t>
      </w:r>
      <w:r w:rsidRPr="00064A43">
        <w:rPr>
          <w:rFonts w:ascii="Book Antiqua" w:hAnsi="Book Antiqua" w:cs="宋体"/>
          <w:kern w:val="0"/>
          <w:sz w:val="24"/>
        </w:rPr>
        <w:t>, Oka S, Tanaka S, Noda I, Higashiyama M, Sanomura Y, Shishido T, Yoshida S, Chayama K. Improved detectability of small-bowel lesions via capsule endoscopy with computed virtual chromoendoscopy: a pilot study. </w:t>
      </w:r>
      <w:r w:rsidRPr="00064A43">
        <w:rPr>
          <w:rFonts w:ascii="Book Antiqua" w:hAnsi="Book Antiqua" w:cs="宋体"/>
          <w:i/>
          <w:iCs/>
          <w:kern w:val="0"/>
          <w:sz w:val="24"/>
        </w:rPr>
        <w:t>Scand J Gastroenterol</w:t>
      </w:r>
      <w:r w:rsidRPr="00064A43">
        <w:rPr>
          <w:rFonts w:ascii="Book Antiqua" w:hAnsi="Book Antiqua" w:cs="宋体"/>
          <w:kern w:val="0"/>
          <w:sz w:val="24"/>
        </w:rPr>
        <w:t> 2011; </w:t>
      </w:r>
      <w:r w:rsidRPr="00064A43">
        <w:rPr>
          <w:rFonts w:ascii="Book Antiqua" w:hAnsi="Book Antiqua" w:cs="宋体"/>
          <w:b/>
          <w:bCs/>
          <w:kern w:val="0"/>
          <w:sz w:val="24"/>
        </w:rPr>
        <w:t>46</w:t>
      </w:r>
      <w:r w:rsidRPr="00064A43">
        <w:rPr>
          <w:rFonts w:ascii="Book Antiqua" w:hAnsi="Book Antiqua" w:cs="宋体"/>
          <w:kern w:val="0"/>
          <w:sz w:val="24"/>
        </w:rPr>
        <w:t>: 1133-1137 [PMID: 21619482 DOI: 10.3109/00365521.2011.584899]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116 </w:t>
      </w:r>
      <w:r w:rsidRPr="00064A43">
        <w:rPr>
          <w:rFonts w:ascii="Book Antiqua" w:hAnsi="Book Antiqua" w:cs="宋体"/>
          <w:b/>
          <w:bCs/>
          <w:kern w:val="0"/>
          <w:sz w:val="24"/>
        </w:rPr>
        <w:t>Gupta T</w:t>
      </w:r>
      <w:r w:rsidRPr="00064A43">
        <w:rPr>
          <w:rFonts w:ascii="Book Antiqua" w:hAnsi="Book Antiqua" w:cs="宋体"/>
          <w:kern w:val="0"/>
          <w:sz w:val="24"/>
        </w:rPr>
        <w:t>, Ibrahim M, Deviere J, Van Gossum A. Evaluation of Fujinon intelligent chromo endoscopy-assisted capsule endoscopy in patients with obscure gastroenterology bleeding. </w:t>
      </w:r>
      <w:r w:rsidRPr="00064A43">
        <w:rPr>
          <w:rFonts w:ascii="Book Antiqua" w:hAnsi="Book Antiqua" w:cs="宋体"/>
          <w:i/>
          <w:iCs/>
          <w:kern w:val="0"/>
          <w:sz w:val="24"/>
        </w:rPr>
        <w:t>World J Gastroenterol</w:t>
      </w:r>
      <w:r w:rsidRPr="00064A43">
        <w:rPr>
          <w:rFonts w:ascii="Book Antiqua" w:hAnsi="Book Antiqua" w:cs="宋体"/>
          <w:kern w:val="0"/>
          <w:sz w:val="24"/>
        </w:rPr>
        <w:t> 2011; </w:t>
      </w:r>
      <w:r w:rsidRPr="00064A43">
        <w:rPr>
          <w:rFonts w:ascii="Book Antiqua" w:hAnsi="Book Antiqua" w:cs="宋体"/>
          <w:b/>
          <w:bCs/>
          <w:kern w:val="0"/>
          <w:sz w:val="24"/>
        </w:rPr>
        <w:t>17</w:t>
      </w:r>
      <w:r w:rsidRPr="00064A43">
        <w:rPr>
          <w:rFonts w:ascii="Book Antiqua" w:hAnsi="Book Antiqua" w:cs="宋体"/>
          <w:kern w:val="0"/>
          <w:sz w:val="24"/>
        </w:rPr>
        <w:t>: 4590-4595 [PMID: 22147964 DOI: 10.3748/wjg.v17.i41.4590]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117 </w:t>
      </w:r>
      <w:r w:rsidRPr="00064A43">
        <w:rPr>
          <w:rFonts w:ascii="Book Antiqua" w:hAnsi="Book Antiqua" w:cs="宋体"/>
          <w:b/>
          <w:bCs/>
          <w:kern w:val="0"/>
          <w:sz w:val="24"/>
        </w:rPr>
        <w:t>Krystallis C</w:t>
      </w:r>
      <w:r w:rsidRPr="00064A43">
        <w:rPr>
          <w:rFonts w:ascii="Book Antiqua" w:hAnsi="Book Antiqua" w:cs="宋体"/>
          <w:kern w:val="0"/>
          <w:sz w:val="24"/>
        </w:rPr>
        <w:t>, Koulaouzidis A, Douglas S, Plevris JN. Chromoendoscopy in small bowel capsule endoscopy: Blue mode or Fuji Intelligent Colour Enhancement? </w:t>
      </w:r>
      <w:r w:rsidRPr="00064A43">
        <w:rPr>
          <w:rFonts w:ascii="Book Antiqua" w:hAnsi="Book Antiqua" w:cs="宋体"/>
          <w:i/>
          <w:iCs/>
          <w:kern w:val="0"/>
          <w:sz w:val="24"/>
        </w:rPr>
        <w:t>Dig Liver Dis</w:t>
      </w:r>
      <w:r w:rsidRPr="00064A43">
        <w:rPr>
          <w:rFonts w:ascii="Book Antiqua" w:hAnsi="Book Antiqua" w:cs="宋体"/>
          <w:kern w:val="0"/>
          <w:sz w:val="24"/>
        </w:rPr>
        <w:t> 2011; </w:t>
      </w:r>
      <w:r w:rsidRPr="00064A43">
        <w:rPr>
          <w:rFonts w:ascii="Book Antiqua" w:hAnsi="Book Antiqua" w:cs="宋体"/>
          <w:b/>
          <w:bCs/>
          <w:kern w:val="0"/>
          <w:sz w:val="24"/>
        </w:rPr>
        <w:t>43</w:t>
      </w:r>
      <w:r w:rsidRPr="00064A43">
        <w:rPr>
          <w:rFonts w:ascii="Book Antiqua" w:hAnsi="Book Antiqua" w:cs="宋体"/>
          <w:kern w:val="0"/>
          <w:sz w:val="24"/>
        </w:rPr>
        <w:t>: 953-957 [PMID: 21893436 DOI: 10.1016/j.dld.2011.07.018]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118 </w:t>
      </w:r>
      <w:r w:rsidRPr="00064A43">
        <w:rPr>
          <w:rFonts w:ascii="Book Antiqua" w:hAnsi="Book Antiqua" w:cs="宋体"/>
          <w:b/>
          <w:bCs/>
          <w:kern w:val="0"/>
          <w:sz w:val="24"/>
        </w:rPr>
        <w:t>Duque G</w:t>
      </w:r>
      <w:r w:rsidRPr="00064A43">
        <w:rPr>
          <w:rFonts w:ascii="Book Antiqua" w:hAnsi="Book Antiqua" w:cs="宋体"/>
          <w:kern w:val="0"/>
          <w:sz w:val="24"/>
        </w:rPr>
        <w:t>, Almeida N, Figueiredo P, Monsanto P, Lopes S, Freire P, Ferreira M, Carvalho R, Gouveia H, Sofia C. Virtual chromoendoscopy can be a useful software tool in capsule endoscopy. </w:t>
      </w:r>
      <w:r w:rsidRPr="00064A43">
        <w:rPr>
          <w:rFonts w:ascii="Book Antiqua" w:hAnsi="Book Antiqua" w:cs="宋体"/>
          <w:i/>
          <w:iCs/>
          <w:kern w:val="0"/>
          <w:sz w:val="24"/>
        </w:rPr>
        <w:t>Rev Esp Enferm Dig</w:t>
      </w:r>
      <w:r w:rsidRPr="00064A43">
        <w:rPr>
          <w:rFonts w:ascii="Book Antiqua" w:hAnsi="Book Antiqua" w:cs="宋体"/>
          <w:kern w:val="0"/>
          <w:sz w:val="24"/>
        </w:rPr>
        <w:t> 2012; </w:t>
      </w:r>
      <w:r w:rsidRPr="00064A43">
        <w:rPr>
          <w:rFonts w:ascii="Book Antiqua" w:hAnsi="Book Antiqua" w:cs="宋体"/>
          <w:b/>
          <w:bCs/>
          <w:kern w:val="0"/>
          <w:sz w:val="24"/>
        </w:rPr>
        <w:t>104</w:t>
      </w:r>
      <w:r w:rsidRPr="00064A43">
        <w:rPr>
          <w:rFonts w:ascii="Book Antiqua" w:hAnsi="Book Antiqua" w:cs="宋体"/>
          <w:kern w:val="0"/>
          <w:sz w:val="24"/>
        </w:rPr>
        <w:t>: 231-236 [PMID: 22662774 DOI: 1130-0108/2012/104/5/231-236]</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119 </w:t>
      </w:r>
      <w:r w:rsidRPr="00064A43">
        <w:rPr>
          <w:rFonts w:ascii="Book Antiqua" w:hAnsi="Book Antiqua" w:cs="宋体"/>
          <w:b/>
          <w:bCs/>
          <w:kern w:val="0"/>
          <w:sz w:val="24"/>
        </w:rPr>
        <w:t>Nakamura M</w:t>
      </w:r>
      <w:r w:rsidRPr="00064A43">
        <w:rPr>
          <w:rFonts w:ascii="Book Antiqua" w:hAnsi="Book Antiqua" w:cs="宋体"/>
          <w:kern w:val="0"/>
          <w:sz w:val="24"/>
        </w:rPr>
        <w:t>, Ohmiya N, Miyahara R, Ando T, Watanabe O, Kawashima H, Itoh A, Hirooka Y, Goto H. Usefulness of flexible spectral imaging color enhancement (FICE) for the detection of angiodysplasia in the preview of capsule endoscopy. </w:t>
      </w:r>
      <w:r w:rsidRPr="00064A43">
        <w:rPr>
          <w:rFonts w:ascii="Book Antiqua" w:hAnsi="Book Antiqua" w:cs="宋体"/>
          <w:i/>
          <w:iCs/>
          <w:kern w:val="0"/>
          <w:sz w:val="24"/>
        </w:rPr>
        <w:t>Hepatogastroenterology</w:t>
      </w:r>
      <w:r w:rsidRPr="00064A43">
        <w:rPr>
          <w:rFonts w:ascii="Book Antiqua" w:hAnsi="Book Antiqua" w:cs="宋体"/>
          <w:kern w:val="0"/>
          <w:sz w:val="24"/>
        </w:rPr>
        <w:t> 2012; </w:t>
      </w:r>
      <w:r w:rsidRPr="00064A43">
        <w:rPr>
          <w:rFonts w:ascii="Book Antiqua" w:hAnsi="Book Antiqua" w:cs="宋体"/>
          <w:b/>
          <w:bCs/>
          <w:kern w:val="0"/>
          <w:sz w:val="24"/>
        </w:rPr>
        <w:t>59</w:t>
      </w:r>
      <w:r w:rsidRPr="00064A43">
        <w:rPr>
          <w:rFonts w:ascii="Book Antiqua" w:hAnsi="Book Antiqua" w:cs="宋体"/>
          <w:kern w:val="0"/>
          <w:sz w:val="24"/>
        </w:rPr>
        <w:t>: 1474-1477 [PMID: 22683964 DOI: 10.5754/hge10747]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120 </w:t>
      </w:r>
      <w:r w:rsidRPr="00064A43">
        <w:rPr>
          <w:rFonts w:ascii="Book Antiqua" w:hAnsi="Book Antiqua" w:cs="宋体"/>
          <w:b/>
          <w:bCs/>
          <w:kern w:val="0"/>
          <w:sz w:val="24"/>
        </w:rPr>
        <w:t>Sakai E</w:t>
      </w:r>
      <w:r w:rsidRPr="00064A43">
        <w:rPr>
          <w:rFonts w:ascii="Book Antiqua" w:hAnsi="Book Antiqua" w:cs="宋体"/>
          <w:kern w:val="0"/>
          <w:sz w:val="24"/>
        </w:rPr>
        <w:t>, Endo H, Kato S, Matsuura T, Tomeno W, Taniguchi L, Uchiyama T, Hata Y, Yamada E, Ohkubo H, Higrashi T, Hosono K, Takahashi H, Nakajima A. Capsule endoscopy with flexible spectral imaging color enhancement reduces the bile pigment effect and improves the detectability of small bowel lesions. </w:t>
      </w:r>
      <w:r w:rsidRPr="00064A43">
        <w:rPr>
          <w:rFonts w:ascii="Book Antiqua" w:hAnsi="Book Antiqua" w:cs="宋体"/>
          <w:i/>
          <w:iCs/>
          <w:kern w:val="0"/>
          <w:sz w:val="24"/>
        </w:rPr>
        <w:t>BMC Gastroenterol</w:t>
      </w:r>
      <w:r w:rsidRPr="00064A43">
        <w:rPr>
          <w:rFonts w:ascii="Book Antiqua" w:hAnsi="Book Antiqua" w:cs="宋体"/>
          <w:kern w:val="0"/>
          <w:sz w:val="24"/>
        </w:rPr>
        <w:t> 2012; </w:t>
      </w:r>
      <w:r w:rsidRPr="00064A43">
        <w:rPr>
          <w:rFonts w:ascii="Book Antiqua" w:hAnsi="Book Antiqua" w:cs="宋体"/>
          <w:b/>
          <w:bCs/>
          <w:kern w:val="0"/>
          <w:sz w:val="24"/>
        </w:rPr>
        <w:t>12</w:t>
      </w:r>
      <w:r w:rsidRPr="00064A43">
        <w:rPr>
          <w:rFonts w:ascii="Book Antiqua" w:hAnsi="Book Antiqua" w:cs="宋体"/>
          <w:kern w:val="0"/>
          <w:sz w:val="24"/>
        </w:rPr>
        <w:t>: 83 [PMID: 22748141 DOI: 10.1186/1471-230X-12-83]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121 </w:t>
      </w:r>
      <w:r w:rsidRPr="00064A43">
        <w:rPr>
          <w:rFonts w:ascii="Book Antiqua" w:hAnsi="Book Antiqua" w:cs="宋体"/>
          <w:b/>
          <w:bCs/>
          <w:kern w:val="0"/>
          <w:sz w:val="24"/>
        </w:rPr>
        <w:t>Spada C</w:t>
      </w:r>
      <w:r w:rsidRPr="00064A43">
        <w:rPr>
          <w:rFonts w:ascii="Book Antiqua" w:hAnsi="Book Antiqua" w:cs="宋体"/>
          <w:kern w:val="0"/>
          <w:sz w:val="24"/>
        </w:rPr>
        <w:t>, Hassan C, Costamagna G. Virtual chromoendoscopy: will it play a role in capsule endoscopy? </w:t>
      </w:r>
      <w:r w:rsidRPr="00064A43">
        <w:rPr>
          <w:rFonts w:ascii="Book Antiqua" w:hAnsi="Book Antiqua" w:cs="宋体"/>
          <w:i/>
          <w:iCs/>
          <w:kern w:val="0"/>
          <w:sz w:val="24"/>
        </w:rPr>
        <w:t>Dig Liver Dis</w:t>
      </w:r>
      <w:r w:rsidRPr="00064A43">
        <w:rPr>
          <w:rFonts w:ascii="Book Antiqua" w:hAnsi="Book Antiqua" w:cs="宋体"/>
          <w:kern w:val="0"/>
          <w:sz w:val="24"/>
        </w:rPr>
        <w:t> 2011; </w:t>
      </w:r>
      <w:r w:rsidRPr="00064A43">
        <w:rPr>
          <w:rFonts w:ascii="Book Antiqua" w:hAnsi="Book Antiqua" w:cs="宋体"/>
          <w:b/>
          <w:bCs/>
          <w:kern w:val="0"/>
          <w:sz w:val="24"/>
        </w:rPr>
        <w:t>43</w:t>
      </w:r>
      <w:r w:rsidRPr="00064A43">
        <w:rPr>
          <w:rFonts w:ascii="Book Antiqua" w:hAnsi="Book Antiqua" w:cs="宋体"/>
          <w:kern w:val="0"/>
          <w:sz w:val="24"/>
        </w:rPr>
        <w:t>: 927-928 [PMID: 21978581 DOI: 10.1016/j.dld.2011.09.009]</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122 </w:t>
      </w:r>
      <w:r w:rsidRPr="00064A43">
        <w:rPr>
          <w:rFonts w:ascii="Book Antiqua" w:hAnsi="Book Antiqua" w:cs="宋体"/>
          <w:b/>
          <w:bCs/>
          <w:kern w:val="0"/>
          <w:sz w:val="24"/>
        </w:rPr>
        <w:t>Aihara H</w:t>
      </w:r>
      <w:r w:rsidRPr="00064A43">
        <w:rPr>
          <w:rFonts w:ascii="Book Antiqua" w:hAnsi="Book Antiqua" w:cs="宋体"/>
          <w:kern w:val="0"/>
          <w:sz w:val="24"/>
        </w:rPr>
        <w:t>, Ikeda K, Tajiri H. Image-enhanced capsule endoscopy based on the diagnosis of vascularity when using a new type of capsule. </w:t>
      </w:r>
      <w:r w:rsidRPr="00064A43">
        <w:rPr>
          <w:rFonts w:ascii="Book Antiqua" w:hAnsi="Book Antiqua" w:cs="宋体"/>
          <w:i/>
          <w:iCs/>
          <w:kern w:val="0"/>
          <w:sz w:val="24"/>
        </w:rPr>
        <w:t>Gastrointest Endosc</w:t>
      </w:r>
      <w:r w:rsidRPr="00064A43">
        <w:rPr>
          <w:rFonts w:ascii="Book Antiqua" w:hAnsi="Book Antiqua" w:cs="宋体"/>
          <w:kern w:val="0"/>
          <w:sz w:val="24"/>
        </w:rPr>
        <w:t> 2011; </w:t>
      </w:r>
      <w:r w:rsidRPr="00064A43">
        <w:rPr>
          <w:rFonts w:ascii="Book Antiqua" w:hAnsi="Book Antiqua" w:cs="宋体"/>
          <w:b/>
          <w:bCs/>
          <w:kern w:val="0"/>
          <w:sz w:val="24"/>
        </w:rPr>
        <w:t>73</w:t>
      </w:r>
      <w:r w:rsidRPr="00064A43">
        <w:rPr>
          <w:rFonts w:ascii="Book Antiqua" w:hAnsi="Book Antiqua" w:cs="宋体"/>
          <w:kern w:val="0"/>
          <w:sz w:val="24"/>
        </w:rPr>
        <w:t>: 1274-1279 [PMID: 21492852 DOI: 10.1016/j.gie.2011.01.073]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123 </w:t>
      </w:r>
      <w:r w:rsidRPr="00064A43">
        <w:rPr>
          <w:rFonts w:ascii="Book Antiqua" w:hAnsi="Book Antiqua" w:cs="宋体"/>
          <w:b/>
          <w:kern w:val="0"/>
          <w:sz w:val="24"/>
        </w:rPr>
        <w:t>Kusuda Y</w:t>
      </w:r>
      <w:r w:rsidRPr="00064A43">
        <w:rPr>
          <w:rFonts w:ascii="Book Antiqua" w:hAnsi="Book Antiqua" w:cs="宋体"/>
          <w:kern w:val="0"/>
          <w:sz w:val="24"/>
        </w:rPr>
        <w:t xml:space="preserve">. A further step beyond wireless capsule endoscopy. Sensor Review 2005; </w:t>
      </w:r>
      <w:r w:rsidRPr="00064A43">
        <w:rPr>
          <w:rFonts w:ascii="Book Antiqua" w:hAnsi="Book Antiqua" w:cs="宋体"/>
          <w:b/>
          <w:kern w:val="0"/>
          <w:sz w:val="24"/>
        </w:rPr>
        <w:t>25</w:t>
      </w:r>
      <w:r w:rsidRPr="00064A43">
        <w:rPr>
          <w:rFonts w:ascii="Book Antiqua" w:hAnsi="Book Antiqua" w:cs="宋体"/>
          <w:kern w:val="0"/>
          <w:sz w:val="24"/>
        </w:rPr>
        <w:t>: 259–260 doi: 10.1108/02602280510620105</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124</w:t>
      </w:r>
      <w:r w:rsidRPr="00064A43">
        <w:rPr>
          <w:rStyle w:val="apple-converted-space"/>
          <w:rFonts w:ascii="Book Antiqua" w:hAnsi="Book Antiqua"/>
          <w:sz w:val="24"/>
        </w:rPr>
        <w:t> </w:t>
      </w:r>
      <w:r w:rsidRPr="00064A43">
        <w:rPr>
          <w:rFonts w:ascii="Book Antiqua" w:hAnsi="Book Antiqua"/>
          <w:b/>
          <w:bCs/>
          <w:sz w:val="24"/>
        </w:rPr>
        <w:t>Johannessen EA</w:t>
      </w:r>
      <w:r w:rsidRPr="00064A43">
        <w:rPr>
          <w:rFonts w:ascii="Book Antiqua" w:hAnsi="Book Antiqua"/>
          <w:sz w:val="24"/>
        </w:rPr>
        <w:t>, Wang L, Cui L, Tang TB, Ahmadian M, Astaras A, Reid SW, Yam PS, Murray AF, Flynn BW, Beaumont SP, Cumming DR, Cooper JM. Implementation of multichannel sensors for remote biomedical measurements in a microsystems format.</w:t>
      </w:r>
      <w:r w:rsidRPr="00064A43">
        <w:rPr>
          <w:rStyle w:val="apple-converted-space"/>
          <w:rFonts w:ascii="Book Antiqua" w:hAnsi="Book Antiqua"/>
          <w:sz w:val="24"/>
        </w:rPr>
        <w:t> </w:t>
      </w:r>
      <w:r w:rsidRPr="00064A43">
        <w:rPr>
          <w:rFonts w:ascii="Book Antiqua" w:hAnsi="Book Antiqua"/>
          <w:i/>
          <w:iCs/>
          <w:sz w:val="24"/>
        </w:rPr>
        <w:t>IEEE Trans Biomed Eng</w:t>
      </w:r>
      <w:r w:rsidRPr="00064A43">
        <w:rPr>
          <w:rStyle w:val="apple-converted-space"/>
          <w:rFonts w:ascii="Book Antiqua" w:hAnsi="Book Antiqua"/>
          <w:sz w:val="24"/>
        </w:rPr>
        <w:t> </w:t>
      </w:r>
      <w:r w:rsidRPr="00064A43">
        <w:rPr>
          <w:rFonts w:ascii="Book Antiqua" w:hAnsi="Book Antiqua"/>
          <w:sz w:val="24"/>
        </w:rPr>
        <w:t>2004;</w:t>
      </w:r>
      <w:r w:rsidRPr="00064A43">
        <w:rPr>
          <w:rStyle w:val="apple-converted-space"/>
          <w:rFonts w:ascii="Book Antiqua" w:hAnsi="Book Antiqua"/>
          <w:sz w:val="24"/>
        </w:rPr>
        <w:t> </w:t>
      </w:r>
      <w:r w:rsidRPr="00064A43">
        <w:rPr>
          <w:rFonts w:ascii="Book Antiqua" w:hAnsi="Book Antiqua"/>
          <w:b/>
          <w:bCs/>
          <w:sz w:val="24"/>
        </w:rPr>
        <w:t>51</w:t>
      </w:r>
      <w:r w:rsidRPr="00064A43">
        <w:rPr>
          <w:rFonts w:ascii="Book Antiqua" w:hAnsi="Book Antiqua"/>
          <w:sz w:val="24"/>
        </w:rPr>
        <w:t>: 525-535 [PMID: 15000383]</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lastRenderedPageBreak/>
        <w:t>125</w:t>
      </w:r>
      <w:r w:rsidRPr="00064A43">
        <w:rPr>
          <w:rFonts w:ascii="Book Antiqua" w:hAnsi="Book Antiqua" w:cs="宋体"/>
          <w:b/>
          <w:kern w:val="0"/>
          <w:sz w:val="24"/>
        </w:rPr>
        <w:t xml:space="preserve"> Karagozler ME</w:t>
      </w:r>
      <w:r w:rsidRPr="00064A43">
        <w:rPr>
          <w:rFonts w:ascii="Book Antiqua" w:hAnsi="Book Antiqua" w:cs="宋体"/>
          <w:kern w:val="0"/>
          <w:sz w:val="24"/>
        </w:rPr>
        <w:t>, Cheung E, Kwon J, Sitti M. Miniature Endoscopic Capsule Robot using Biomimetic Micro-Patterned Adhesives. Biomedical Robotics and Biomechatronics 2006. The First IEEE/RAS-EMBS International Conference on BioRob 2006: 105-111. doi: 10.1109/BIOROB.2006.1639068</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126 </w:t>
      </w:r>
      <w:r w:rsidRPr="00064A43">
        <w:rPr>
          <w:rFonts w:ascii="Book Antiqua" w:hAnsi="Book Antiqua" w:cs="宋体"/>
          <w:b/>
          <w:bCs/>
          <w:kern w:val="0"/>
          <w:sz w:val="24"/>
        </w:rPr>
        <w:t>Quirini M</w:t>
      </w:r>
      <w:r w:rsidRPr="00064A43">
        <w:rPr>
          <w:rFonts w:ascii="Book Antiqua" w:hAnsi="Book Antiqua" w:cs="宋体"/>
          <w:kern w:val="0"/>
          <w:sz w:val="24"/>
        </w:rPr>
        <w:t>, Scapellato S, Valdastri P, Menciassi A, Dario P. An approach to capsular endoscopy with active motion. </w:t>
      </w:r>
      <w:r w:rsidRPr="00064A43">
        <w:rPr>
          <w:rFonts w:ascii="Book Antiqua" w:hAnsi="Book Antiqua" w:cs="宋体"/>
          <w:i/>
          <w:iCs/>
          <w:kern w:val="0"/>
          <w:sz w:val="24"/>
        </w:rPr>
        <w:t>Conf Proc IEEE Eng Med Biol Soc</w:t>
      </w:r>
      <w:r w:rsidRPr="00064A43">
        <w:rPr>
          <w:rFonts w:ascii="Book Antiqua" w:hAnsi="Book Antiqua" w:cs="宋体"/>
          <w:kern w:val="0"/>
          <w:sz w:val="24"/>
        </w:rPr>
        <w:t> 2007; </w:t>
      </w:r>
      <w:r w:rsidRPr="00064A43">
        <w:rPr>
          <w:rFonts w:ascii="Book Antiqua" w:hAnsi="Book Antiqua" w:cs="宋体"/>
          <w:b/>
          <w:bCs/>
          <w:kern w:val="0"/>
          <w:sz w:val="24"/>
        </w:rPr>
        <w:t>2007</w:t>
      </w:r>
      <w:r w:rsidRPr="00064A43">
        <w:rPr>
          <w:rFonts w:ascii="Book Antiqua" w:hAnsi="Book Antiqua" w:cs="宋体"/>
          <w:kern w:val="0"/>
          <w:sz w:val="24"/>
        </w:rPr>
        <w:t>: 2827-2830 [PMID: 18002583 DOI: 10.1109/IEMBS.2007.4352917]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127 </w:t>
      </w:r>
      <w:r w:rsidRPr="00064A43">
        <w:rPr>
          <w:rFonts w:ascii="Book Antiqua" w:hAnsi="Book Antiqua" w:cs="宋体"/>
          <w:b/>
          <w:bCs/>
          <w:kern w:val="0"/>
          <w:sz w:val="24"/>
        </w:rPr>
        <w:t>Valdastri P</w:t>
      </w:r>
      <w:r w:rsidRPr="00064A43">
        <w:rPr>
          <w:rFonts w:ascii="Book Antiqua" w:hAnsi="Book Antiqua" w:cs="宋体"/>
          <w:kern w:val="0"/>
          <w:sz w:val="24"/>
        </w:rPr>
        <w:t>, Quaglia C, Susilo E, Menciassi A, Dario P, Ho CN, Anhoeck G, Schurr MO. Wireless therapeutic endoscopic capsule: in vivo experiment. </w:t>
      </w:r>
      <w:r w:rsidRPr="00064A43">
        <w:rPr>
          <w:rFonts w:ascii="Book Antiqua" w:hAnsi="Book Antiqua" w:cs="宋体"/>
          <w:i/>
          <w:iCs/>
          <w:kern w:val="0"/>
          <w:sz w:val="24"/>
        </w:rPr>
        <w:t>Endoscopy</w:t>
      </w:r>
      <w:r w:rsidRPr="00064A43">
        <w:rPr>
          <w:rFonts w:ascii="Book Antiqua" w:hAnsi="Book Antiqua" w:cs="宋体"/>
          <w:kern w:val="0"/>
          <w:sz w:val="24"/>
        </w:rPr>
        <w:t> 2008; </w:t>
      </w:r>
      <w:r w:rsidRPr="00064A43">
        <w:rPr>
          <w:rFonts w:ascii="Book Antiqua" w:hAnsi="Book Antiqua" w:cs="宋体"/>
          <w:b/>
          <w:bCs/>
          <w:kern w:val="0"/>
          <w:sz w:val="24"/>
        </w:rPr>
        <w:t>40</w:t>
      </w:r>
      <w:r w:rsidRPr="00064A43">
        <w:rPr>
          <w:rFonts w:ascii="Book Antiqua" w:hAnsi="Book Antiqua" w:cs="宋体"/>
          <w:kern w:val="0"/>
          <w:sz w:val="24"/>
        </w:rPr>
        <w:t>: 979-982 [PMID: 19065478 DOI: 10.1055/s-0028-1103424]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128 </w:t>
      </w:r>
      <w:r w:rsidRPr="00064A43">
        <w:rPr>
          <w:rFonts w:ascii="Book Antiqua" w:hAnsi="Book Antiqua" w:cs="宋体"/>
          <w:b/>
          <w:bCs/>
          <w:kern w:val="0"/>
          <w:sz w:val="24"/>
        </w:rPr>
        <w:t>Glass P</w:t>
      </w:r>
      <w:r w:rsidRPr="00064A43">
        <w:rPr>
          <w:rFonts w:ascii="Book Antiqua" w:hAnsi="Book Antiqua" w:cs="宋体"/>
          <w:kern w:val="0"/>
          <w:sz w:val="24"/>
        </w:rPr>
        <w:t>, Cheung E, Sitti M. A legged anchoring mechanism for capsule endoscopes using micropatterned adhesives. </w:t>
      </w:r>
      <w:r w:rsidRPr="00064A43">
        <w:rPr>
          <w:rFonts w:ascii="Book Antiqua" w:hAnsi="Book Antiqua" w:cs="宋体"/>
          <w:i/>
          <w:iCs/>
          <w:kern w:val="0"/>
          <w:sz w:val="24"/>
        </w:rPr>
        <w:t>IEEE Trans Biomed Eng</w:t>
      </w:r>
      <w:r w:rsidRPr="00064A43">
        <w:rPr>
          <w:rFonts w:ascii="Book Antiqua" w:hAnsi="Book Antiqua" w:cs="宋体"/>
          <w:kern w:val="0"/>
          <w:sz w:val="24"/>
        </w:rPr>
        <w:t> 2008; </w:t>
      </w:r>
      <w:r w:rsidRPr="00064A43">
        <w:rPr>
          <w:rFonts w:ascii="Book Antiqua" w:hAnsi="Book Antiqua" w:cs="宋体"/>
          <w:b/>
          <w:bCs/>
          <w:kern w:val="0"/>
          <w:sz w:val="24"/>
        </w:rPr>
        <w:t>55</w:t>
      </w:r>
      <w:r w:rsidRPr="00064A43">
        <w:rPr>
          <w:rFonts w:ascii="Book Antiqua" w:hAnsi="Book Antiqua" w:cs="宋体"/>
          <w:kern w:val="0"/>
          <w:sz w:val="24"/>
        </w:rPr>
        <w:t>: 2759-2767 [PMID: 19126455 DOI: 10.1109/TBME.2008.2002111</w:t>
      </w:r>
      <w:r w:rsidR="0003696A">
        <w:rPr>
          <w:rFonts w:ascii="Book Antiqua" w:hAnsi="Book Antiqua" w:cs="宋体"/>
          <w:kern w:val="0"/>
          <w:sz w:val="24"/>
        </w:rPr>
        <w:t>]</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129 </w:t>
      </w:r>
      <w:r w:rsidRPr="00064A43">
        <w:rPr>
          <w:rFonts w:ascii="Book Antiqua" w:hAnsi="Book Antiqua" w:cs="宋体"/>
          <w:b/>
          <w:kern w:val="0"/>
          <w:sz w:val="24"/>
        </w:rPr>
        <w:t>Valdastri P</w:t>
      </w:r>
      <w:r w:rsidRPr="00064A43">
        <w:rPr>
          <w:rFonts w:ascii="Book Antiqua" w:hAnsi="Book Antiqua" w:cs="宋体"/>
          <w:kern w:val="0"/>
          <w:sz w:val="24"/>
        </w:rPr>
        <w:t xml:space="preserve">, Webster III RJ, Quaglia C, Quirini M, Menciassi A, Dario P. A New Mechanism for Meso-Scale Legged Locomotion in Compliant Tubular Environments. IEEE Transactions on Robotics 2009; </w:t>
      </w:r>
      <w:r w:rsidRPr="00064A43">
        <w:rPr>
          <w:rFonts w:ascii="Book Antiqua" w:hAnsi="Book Antiqua" w:cs="宋体"/>
          <w:b/>
          <w:kern w:val="0"/>
          <w:sz w:val="24"/>
        </w:rPr>
        <w:t>25</w:t>
      </w:r>
      <w:r w:rsidRPr="00064A43">
        <w:rPr>
          <w:rFonts w:ascii="Book Antiqua" w:hAnsi="Book Antiqua" w:cs="宋体"/>
          <w:kern w:val="0"/>
          <w:sz w:val="24"/>
        </w:rPr>
        <w:t>: 1047-1057.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130 </w:t>
      </w:r>
      <w:r w:rsidRPr="00064A43">
        <w:rPr>
          <w:rFonts w:ascii="Book Antiqua" w:hAnsi="Book Antiqua" w:cs="宋体"/>
          <w:b/>
          <w:bCs/>
          <w:kern w:val="0"/>
          <w:sz w:val="24"/>
        </w:rPr>
        <w:t>Tortora G</w:t>
      </w:r>
      <w:r w:rsidRPr="00064A43">
        <w:rPr>
          <w:rFonts w:ascii="Book Antiqua" w:hAnsi="Book Antiqua" w:cs="宋体"/>
          <w:kern w:val="0"/>
          <w:sz w:val="24"/>
        </w:rPr>
        <w:t>, Valdastri P, Susilo E, Menciassi A, Dario P, Rieber F, Schurr MO. Propeller-based wireless device for active capsular endoscopy in the gastric district. </w:t>
      </w:r>
      <w:r w:rsidRPr="00064A43">
        <w:rPr>
          <w:rFonts w:ascii="Book Antiqua" w:hAnsi="Book Antiqua" w:cs="宋体"/>
          <w:i/>
          <w:iCs/>
          <w:kern w:val="0"/>
          <w:sz w:val="24"/>
        </w:rPr>
        <w:t>Minim Invasive Ther Allied Technol</w:t>
      </w:r>
      <w:r w:rsidRPr="00064A43">
        <w:rPr>
          <w:rFonts w:ascii="Book Antiqua" w:hAnsi="Book Antiqua" w:cs="宋体"/>
          <w:kern w:val="0"/>
          <w:sz w:val="24"/>
        </w:rPr>
        <w:t> 2009; </w:t>
      </w:r>
      <w:r w:rsidRPr="00064A43">
        <w:rPr>
          <w:rFonts w:ascii="Book Antiqua" w:hAnsi="Book Antiqua" w:cs="宋体"/>
          <w:b/>
          <w:bCs/>
          <w:kern w:val="0"/>
          <w:sz w:val="24"/>
        </w:rPr>
        <w:t>18</w:t>
      </w:r>
      <w:r w:rsidRPr="00064A43">
        <w:rPr>
          <w:rFonts w:ascii="Book Antiqua" w:hAnsi="Book Antiqua" w:cs="宋体"/>
          <w:kern w:val="0"/>
          <w:sz w:val="24"/>
        </w:rPr>
        <w:t>: 280-290 [PMID: 19707936 DOI: 10.1080/13645700903201167]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131 </w:t>
      </w:r>
      <w:r w:rsidRPr="00064A43">
        <w:rPr>
          <w:rFonts w:ascii="Book Antiqua" w:hAnsi="Book Antiqua" w:cs="宋体"/>
          <w:b/>
          <w:bCs/>
          <w:kern w:val="0"/>
          <w:sz w:val="24"/>
        </w:rPr>
        <w:t>Valdastri P</w:t>
      </w:r>
      <w:r w:rsidRPr="00064A43">
        <w:rPr>
          <w:rFonts w:ascii="Book Antiqua" w:hAnsi="Book Antiqua" w:cs="宋体"/>
          <w:kern w:val="0"/>
          <w:sz w:val="24"/>
        </w:rPr>
        <w:t>, Quaglia C, Buselli E, Arezzo A, Di Lorenzo N, Morino M, Menciassi A, Dario P. A magnetic internal mechanism for precise orientation of the camera in wireless endoluminal applications. </w:t>
      </w:r>
      <w:r w:rsidRPr="00064A43">
        <w:rPr>
          <w:rFonts w:ascii="Book Antiqua" w:hAnsi="Book Antiqua" w:cs="宋体"/>
          <w:i/>
          <w:iCs/>
          <w:kern w:val="0"/>
          <w:sz w:val="24"/>
        </w:rPr>
        <w:t>Endoscopy</w:t>
      </w:r>
      <w:r w:rsidRPr="00064A43">
        <w:rPr>
          <w:rFonts w:ascii="Book Antiqua" w:hAnsi="Book Antiqua" w:cs="宋体"/>
          <w:kern w:val="0"/>
          <w:sz w:val="24"/>
        </w:rPr>
        <w:t> 2010; </w:t>
      </w:r>
      <w:r w:rsidRPr="00064A43">
        <w:rPr>
          <w:rFonts w:ascii="Book Antiqua" w:hAnsi="Book Antiqua" w:cs="宋体"/>
          <w:b/>
          <w:bCs/>
          <w:kern w:val="0"/>
          <w:sz w:val="24"/>
        </w:rPr>
        <w:t>42</w:t>
      </w:r>
      <w:r w:rsidRPr="00064A43">
        <w:rPr>
          <w:rFonts w:ascii="Book Antiqua" w:hAnsi="Book Antiqua" w:cs="宋体"/>
          <w:kern w:val="0"/>
          <w:sz w:val="24"/>
        </w:rPr>
        <w:t>: 481-486 [PMID: 20506065 DOI: 10.1055/s-0029-1244170]</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132 </w:t>
      </w:r>
      <w:r w:rsidRPr="00064A43">
        <w:rPr>
          <w:rFonts w:ascii="Book Antiqua" w:hAnsi="Book Antiqua" w:cs="宋体"/>
          <w:b/>
          <w:kern w:val="0"/>
          <w:sz w:val="24"/>
        </w:rPr>
        <w:t>Ciuti G</w:t>
      </w:r>
      <w:r w:rsidRPr="00064A43">
        <w:rPr>
          <w:rFonts w:ascii="Book Antiqua" w:hAnsi="Book Antiqua" w:cs="宋体"/>
          <w:kern w:val="0"/>
          <w:sz w:val="24"/>
        </w:rPr>
        <w:t xml:space="preserve">, Valdastri P, Menciassi A, Dario P. Robotic magnetic steering and locomotion of capsule endoscope for diagnostic and surgical endoluminal procedures. Robotica 2010; </w:t>
      </w:r>
      <w:r w:rsidRPr="00064A43">
        <w:rPr>
          <w:rFonts w:ascii="Book Antiqua" w:hAnsi="Book Antiqua" w:cs="宋体"/>
          <w:b/>
          <w:kern w:val="0"/>
          <w:sz w:val="24"/>
        </w:rPr>
        <w:t>28</w:t>
      </w:r>
      <w:r w:rsidRPr="00064A43">
        <w:rPr>
          <w:rFonts w:ascii="Book Antiqua" w:hAnsi="Book Antiqua" w:cs="宋体"/>
          <w:kern w:val="0"/>
          <w:sz w:val="24"/>
        </w:rPr>
        <w:t>: 199-207. doi: 10.1017/S0263574709990361</w:t>
      </w:r>
    </w:p>
    <w:p w:rsidR="00045133" w:rsidRPr="00064A43" w:rsidRDefault="00045133" w:rsidP="001C76D8">
      <w:pPr>
        <w:spacing w:line="360" w:lineRule="auto"/>
        <w:rPr>
          <w:rFonts w:ascii="Book Antiqua" w:hAnsi="Book Antiqua"/>
          <w:sz w:val="24"/>
        </w:rPr>
      </w:pPr>
      <w:r w:rsidRPr="00064A43">
        <w:rPr>
          <w:rFonts w:ascii="Book Antiqua" w:hAnsi="Book Antiqua"/>
          <w:sz w:val="24"/>
        </w:rPr>
        <w:t xml:space="preserve">133. Bourbakis N, Giakos G, Karargyris A. "Design of new-generation robotic capsules for therapeutic and diagnostic endoscopy," </w:t>
      </w:r>
      <w:r w:rsidRPr="00064A43">
        <w:rPr>
          <w:rFonts w:ascii="Book Antiqua" w:hAnsi="Book Antiqua"/>
          <w:sz w:val="24"/>
        </w:rPr>
        <w:lastRenderedPageBreak/>
        <w:t>Imaging Systems and Techniques (IST), 2010 IEEE International Conference on. 2010: 1,6 doi: 10.1109/IST.2010.5548467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134 </w:t>
      </w:r>
      <w:r w:rsidRPr="00064A43">
        <w:rPr>
          <w:rFonts w:ascii="Book Antiqua" w:hAnsi="Book Antiqua" w:cs="宋体"/>
          <w:b/>
          <w:bCs/>
          <w:kern w:val="0"/>
          <w:sz w:val="24"/>
        </w:rPr>
        <w:t>Gao M</w:t>
      </w:r>
      <w:r w:rsidRPr="00064A43">
        <w:rPr>
          <w:rFonts w:ascii="Book Antiqua" w:hAnsi="Book Antiqua" w:cs="宋体"/>
          <w:kern w:val="0"/>
          <w:sz w:val="24"/>
        </w:rPr>
        <w:t>, Hu C, Chen Z, Zhang H, Liu S. Design and fabrication of a magnetic propulsion system for self-propelled capsule endoscope. </w:t>
      </w:r>
      <w:r w:rsidRPr="00064A43">
        <w:rPr>
          <w:rFonts w:ascii="Book Antiqua" w:hAnsi="Book Antiqua" w:cs="宋体"/>
          <w:i/>
          <w:iCs/>
          <w:kern w:val="0"/>
          <w:sz w:val="24"/>
        </w:rPr>
        <w:t>IEEE Trans Biomed Eng</w:t>
      </w:r>
      <w:r w:rsidRPr="00064A43">
        <w:rPr>
          <w:rFonts w:ascii="Book Antiqua" w:hAnsi="Book Antiqua" w:cs="宋体"/>
          <w:kern w:val="0"/>
          <w:sz w:val="24"/>
        </w:rPr>
        <w:t> 2010; </w:t>
      </w:r>
      <w:r w:rsidRPr="00064A43">
        <w:rPr>
          <w:rFonts w:ascii="Book Antiqua" w:hAnsi="Book Antiqua" w:cs="宋体"/>
          <w:b/>
          <w:bCs/>
          <w:kern w:val="0"/>
          <w:sz w:val="24"/>
        </w:rPr>
        <w:t>57</w:t>
      </w:r>
      <w:r w:rsidRPr="00064A43">
        <w:rPr>
          <w:rFonts w:ascii="Book Antiqua" w:hAnsi="Book Antiqua" w:cs="宋体"/>
          <w:kern w:val="0"/>
          <w:sz w:val="24"/>
        </w:rPr>
        <w:t>: 2891-2902 [PMID: 20542758 DOI: 10.1109/TBME.2010.2051947]</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 xml:space="preserve">135 </w:t>
      </w:r>
      <w:r w:rsidRPr="00064A43">
        <w:rPr>
          <w:rFonts w:ascii="Book Antiqua" w:hAnsi="Book Antiqua" w:cs="宋体"/>
          <w:b/>
          <w:kern w:val="0"/>
          <w:sz w:val="24"/>
        </w:rPr>
        <w:t>Simi M</w:t>
      </w:r>
      <w:r w:rsidRPr="00064A43">
        <w:rPr>
          <w:rFonts w:ascii="Book Antiqua" w:hAnsi="Book Antiqua" w:cs="宋体"/>
          <w:kern w:val="0"/>
          <w:sz w:val="24"/>
        </w:rPr>
        <w:t xml:space="preserve">, Valdastri P, Quaglia C, Menciassi A, DarioP. Design, fabrication, and testing of a capsule with hybrid locomotion for gastrointestinal tract exploration. IEEE/ASME Transactions on Mechatronics 2010; </w:t>
      </w:r>
      <w:r w:rsidRPr="00064A43">
        <w:rPr>
          <w:rFonts w:ascii="Book Antiqua" w:hAnsi="Book Antiqua" w:cs="宋体"/>
          <w:b/>
          <w:kern w:val="0"/>
          <w:sz w:val="24"/>
        </w:rPr>
        <w:t>15</w:t>
      </w:r>
      <w:r w:rsidRPr="00064A43">
        <w:rPr>
          <w:rFonts w:ascii="Book Antiqua" w:hAnsi="Book Antiqua" w:cs="宋体"/>
          <w:kern w:val="0"/>
          <w:sz w:val="24"/>
        </w:rPr>
        <w:t>: 170–180. doi: 10.1109/TMECH.2010.2041244</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136 </w:t>
      </w:r>
      <w:r w:rsidRPr="00064A43">
        <w:rPr>
          <w:rFonts w:ascii="Book Antiqua" w:hAnsi="Book Antiqua" w:cs="宋体"/>
          <w:b/>
          <w:bCs/>
          <w:kern w:val="0"/>
          <w:sz w:val="24"/>
        </w:rPr>
        <w:t>Morita E</w:t>
      </w:r>
      <w:r w:rsidRPr="00064A43">
        <w:rPr>
          <w:rFonts w:ascii="Book Antiqua" w:hAnsi="Book Antiqua" w:cs="宋体"/>
          <w:kern w:val="0"/>
          <w:sz w:val="24"/>
        </w:rPr>
        <w:t>, Ohtsuka N, Shindo Y, Nouda S, Kuramoto T, Inoue T, Murano M, Umegaki E, Higuchi K. In vivo trial of a driving system for a self-propelling capsule endoscope using a magnetic field (with video). </w:t>
      </w:r>
      <w:r w:rsidRPr="00064A43">
        <w:rPr>
          <w:rFonts w:ascii="Book Antiqua" w:hAnsi="Book Antiqua" w:cs="宋体"/>
          <w:i/>
          <w:iCs/>
          <w:kern w:val="0"/>
          <w:sz w:val="24"/>
        </w:rPr>
        <w:t>Gastrointest Endosc</w:t>
      </w:r>
      <w:r w:rsidRPr="00064A43">
        <w:rPr>
          <w:rFonts w:ascii="Book Antiqua" w:hAnsi="Book Antiqua" w:cs="宋体"/>
          <w:kern w:val="0"/>
          <w:sz w:val="24"/>
        </w:rPr>
        <w:t> 2010; </w:t>
      </w:r>
      <w:r w:rsidRPr="00064A43">
        <w:rPr>
          <w:rFonts w:ascii="Book Antiqua" w:hAnsi="Book Antiqua" w:cs="宋体"/>
          <w:b/>
          <w:bCs/>
          <w:kern w:val="0"/>
          <w:sz w:val="24"/>
        </w:rPr>
        <w:t>72</w:t>
      </w:r>
      <w:r w:rsidRPr="00064A43">
        <w:rPr>
          <w:rFonts w:ascii="Book Antiqua" w:hAnsi="Book Antiqua" w:cs="宋体"/>
          <w:kern w:val="0"/>
          <w:sz w:val="24"/>
        </w:rPr>
        <w:t>: 836-840 [PMID: 20883863 DOI: 10.1016/j.gie.2010.06.016]</w:t>
      </w:r>
    </w:p>
    <w:p w:rsidR="00045133" w:rsidRPr="00064A43" w:rsidRDefault="00045133" w:rsidP="001C76D8">
      <w:pPr>
        <w:widowControl/>
        <w:spacing w:line="360" w:lineRule="auto"/>
        <w:rPr>
          <w:rFonts w:ascii="Book Antiqua" w:hAnsi="Book Antiqua" w:cs="宋体"/>
          <w:kern w:val="0"/>
          <w:sz w:val="24"/>
        </w:rPr>
      </w:pPr>
      <w:r w:rsidRPr="00064A43">
        <w:rPr>
          <w:rFonts w:ascii="Book Antiqua" w:hAnsi="Book Antiqua" w:cs="宋体"/>
          <w:kern w:val="0"/>
          <w:sz w:val="24"/>
        </w:rPr>
        <w:t>137 </w:t>
      </w:r>
      <w:r w:rsidRPr="00064A43">
        <w:rPr>
          <w:rFonts w:ascii="Book Antiqua" w:hAnsi="Book Antiqua" w:cs="宋体"/>
          <w:b/>
          <w:bCs/>
          <w:kern w:val="0"/>
          <w:sz w:val="24"/>
        </w:rPr>
        <w:t>Yang S</w:t>
      </w:r>
      <w:r w:rsidRPr="00064A43">
        <w:rPr>
          <w:rFonts w:ascii="Book Antiqua" w:hAnsi="Book Antiqua" w:cs="宋体"/>
          <w:kern w:val="0"/>
          <w:sz w:val="24"/>
        </w:rPr>
        <w:t>, Park K, Kim J, Kim TS, Cho IJ, Yoon ES. Autonomous locomotion of capsule endoscope in gastrointestinal tract. </w:t>
      </w:r>
      <w:r w:rsidRPr="00064A43">
        <w:rPr>
          <w:rFonts w:ascii="Book Antiqua" w:hAnsi="Book Antiqua" w:cs="宋体"/>
          <w:i/>
          <w:iCs/>
          <w:kern w:val="0"/>
          <w:sz w:val="24"/>
        </w:rPr>
        <w:t>Conf Proc IEEE Eng Med Biol Soc</w:t>
      </w:r>
      <w:r w:rsidRPr="00064A43">
        <w:rPr>
          <w:rFonts w:ascii="Book Antiqua" w:hAnsi="Book Antiqua" w:cs="宋体"/>
          <w:kern w:val="0"/>
          <w:sz w:val="24"/>
        </w:rPr>
        <w:t> 2011; </w:t>
      </w:r>
      <w:r w:rsidRPr="00064A43">
        <w:rPr>
          <w:rFonts w:ascii="Book Antiqua" w:hAnsi="Book Antiqua" w:cs="宋体"/>
          <w:b/>
          <w:bCs/>
          <w:kern w:val="0"/>
          <w:sz w:val="24"/>
        </w:rPr>
        <w:t>2011</w:t>
      </w:r>
      <w:r w:rsidRPr="00064A43">
        <w:rPr>
          <w:rFonts w:ascii="Book Antiqua" w:hAnsi="Book Antiqua" w:cs="宋体"/>
          <w:kern w:val="0"/>
          <w:sz w:val="24"/>
        </w:rPr>
        <w:t>: 6659-6663 [PMID: 22255866 DOI: 10.1109/IEMBS.2011.6091642.PMID: ]</w:t>
      </w:r>
    </w:p>
    <w:p w:rsidR="00045133" w:rsidRPr="00064A43" w:rsidRDefault="00045133" w:rsidP="001C76D8">
      <w:pPr>
        <w:spacing w:line="360" w:lineRule="auto"/>
        <w:rPr>
          <w:rFonts w:ascii="Book Antiqua" w:hAnsi="Book Antiqua"/>
          <w:sz w:val="24"/>
        </w:rPr>
      </w:pPr>
      <w:r w:rsidRPr="00064A43">
        <w:rPr>
          <w:rFonts w:ascii="Book Antiqua" w:hAnsi="Book Antiqua"/>
          <w:sz w:val="24"/>
        </w:rPr>
        <w:t xml:space="preserve">138 </w:t>
      </w:r>
      <w:r w:rsidRPr="00064A43">
        <w:rPr>
          <w:rFonts w:ascii="Book Antiqua" w:hAnsi="Book Antiqua"/>
          <w:b/>
          <w:sz w:val="24"/>
        </w:rPr>
        <w:t>Filip D</w:t>
      </w:r>
      <w:r w:rsidRPr="00064A43">
        <w:rPr>
          <w:rFonts w:ascii="Book Antiqua" w:hAnsi="Book Antiqua"/>
          <w:sz w:val="24"/>
        </w:rPr>
        <w:t>, Eggermont M, Nagel J, Andrews CN. "Electronic Stool (e-Stool): A Novel Self-Stabilizing Video Capsule Endoscope for Reliable Non-Invasive Colonic Imaging." ASME, 2011</w:t>
      </w:r>
    </w:p>
    <w:p w:rsidR="00045133" w:rsidRPr="00064A43" w:rsidRDefault="00045133" w:rsidP="001C76D8">
      <w:pPr>
        <w:spacing w:line="360" w:lineRule="auto"/>
        <w:rPr>
          <w:rFonts w:ascii="Book Antiqua" w:hAnsi="Book Antiqua"/>
          <w:sz w:val="24"/>
        </w:rPr>
      </w:pPr>
      <w:r w:rsidRPr="00064A43">
        <w:rPr>
          <w:rFonts w:ascii="Book Antiqua" w:hAnsi="Book Antiqua"/>
          <w:sz w:val="24"/>
        </w:rPr>
        <w:t xml:space="preserve">139 </w:t>
      </w:r>
      <w:r w:rsidRPr="00064A43">
        <w:rPr>
          <w:rFonts w:ascii="Book Antiqua" w:hAnsi="Book Antiqua"/>
          <w:b/>
          <w:sz w:val="24"/>
        </w:rPr>
        <w:t>Yim S</w:t>
      </w:r>
      <w:r w:rsidRPr="00064A43">
        <w:rPr>
          <w:rFonts w:ascii="Book Antiqua" w:hAnsi="Book Antiqua"/>
          <w:sz w:val="24"/>
        </w:rPr>
        <w:t>, Sitti M.. Design and rolling locomotion of a magnetically actuated soft capsule endoscope. IEEE Transactions on Robotics 2012;</w:t>
      </w:r>
      <w:r>
        <w:rPr>
          <w:rFonts w:ascii="Book Antiqua" w:hAnsi="Book Antiqua"/>
          <w:sz w:val="24"/>
        </w:rPr>
        <w:t xml:space="preserve"> </w:t>
      </w:r>
      <w:r w:rsidRPr="00064A43">
        <w:rPr>
          <w:rFonts w:ascii="Book Antiqua" w:hAnsi="Book Antiqua"/>
          <w:b/>
          <w:sz w:val="24"/>
        </w:rPr>
        <w:t>28</w:t>
      </w:r>
      <w:r w:rsidRPr="00064A43">
        <w:rPr>
          <w:rFonts w:ascii="Book Antiqua" w:hAnsi="Book Antiqua"/>
          <w:sz w:val="24"/>
        </w:rPr>
        <w:t>: 183–194. doi: 10.1109/TRO.2011.2163861</w:t>
      </w:r>
    </w:p>
    <w:p w:rsidR="00045133" w:rsidRPr="00064A43" w:rsidRDefault="00045133" w:rsidP="001C76D8">
      <w:pPr>
        <w:spacing w:line="360" w:lineRule="auto"/>
        <w:rPr>
          <w:rFonts w:ascii="Book Antiqua" w:hAnsi="Book Antiqua"/>
          <w:sz w:val="24"/>
        </w:rPr>
      </w:pPr>
      <w:r w:rsidRPr="00064A43">
        <w:rPr>
          <w:rFonts w:ascii="Book Antiqua" w:hAnsi="Book Antiqua"/>
          <w:sz w:val="24"/>
        </w:rPr>
        <w:t xml:space="preserve">140 </w:t>
      </w:r>
      <w:r w:rsidRPr="00064A43">
        <w:rPr>
          <w:rFonts w:ascii="Book Antiqua" w:hAnsi="Book Antiqua"/>
          <w:b/>
          <w:sz w:val="24"/>
        </w:rPr>
        <w:t>Kong K</w:t>
      </w:r>
      <w:r w:rsidRPr="00064A43">
        <w:rPr>
          <w:rFonts w:ascii="Book Antiqua" w:hAnsi="Book Antiqua"/>
          <w:sz w:val="24"/>
        </w:rPr>
        <w:t>, Yim S, Choi S, Jeon D. A Robotic Biopsy Device for Capsule Endoscopy", J. Med. Devices 6(3), 031004 (Jul 30, 2012) doi:10.1115/1.4007100</w:t>
      </w:r>
    </w:p>
    <w:p w:rsidR="00045133" w:rsidRPr="00064A43" w:rsidRDefault="00045133" w:rsidP="001C76D8">
      <w:pPr>
        <w:spacing w:line="360" w:lineRule="auto"/>
        <w:rPr>
          <w:rFonts w:ascii="Book Antiqua" w:hAnsi="Book Antiqua"/>
          <w:sz w:val="24"/>
        </w:rPr>
      </w:pPr>
      <w:r w:rsidRPr="00064A43">
        <w:rPr>
          <w:rFonts w:ascii="Book Antiqua" w:hAnsi="Book Antiqua"/>
          <w:sz w:val="24"/>
        </w:rPr>
        <w:t>141</w:t>
      </w:r>
      <w:r w:rsidRPr="00064A43">
        <w:rPr>
          <w:rFonts w:ascii="Book Antiqua" w:hAnsi="Book Antiqua"/>
          <w:b/>
          <w:sz w:val="24"/>
        </w:rPr>
        <w:t xml:space="preserve"> Woods SP</w:t>
      </w:r>
      <w:r w:rsidRPr="00064A43">
        <w:rPr>
          <w:rFonts w:ascii="Book Antiqua" w:hAnsi="Book Antiqua"/>
          <w:sz w:val="24"/>
        </w:rPr>
        <w:t>, Constandinou TG. "Wireless Capsule Endoscope for Targeted Drug Delivery: Mechanics and Design Considerations," IEEE Trans Biomed Eng 2013;</w:t>
      </w:r>
      <w:r>
        <w:rPr>
          <w:rFonts w:ascii="Book Antiqua" w:hAnsi="Book Antiqua"/>
          <w:sz w:val="24"/>
        </w:rPr>
        <w:t xml:space="preserve"> </w:t>
      </w:r>
      <w:r w:rsidRPr="00064A43">
        <w:rPr>
          <w:rFonts w:ascii="Book Antiqua" w:hAnsi="Book Antiqua"/>
          <w:b/>
          <w:sz w:val="24"/>
        </w:rPr>
        <w:t>60</w:t>
      </w:r>
      <w:r w:rsidRPr="00064A43">
        <w:rPr>
          <w:rFonts w:ascii="Book Antiqua" w:hAnsi="Book Antiqua"/>
          <w:sz w:val="24"/>
        </w:rPr>
        <w:t xml:space="preserve">:945-53. PMID: 23192476 doi: 10.1109/TBME.2012.2228647  </w:t>
      </w:r>
    </w:p>
    <w:p w:rsidR="00045133" w:rsidRPr="00064A43" w:rsidRDefault="00045133" w:rsidP="001C76D8">
      <w:pPr>
        <w:spacing w:line="360" w:lineRule="auto"/>
        <w:rPr>
          <w:rFonts w:ascii="Book Antiqua" w:hAnsi="Book Antiqua"/>
          <w:sz w:val="24"/>
        </w:rPr>
      </w:pPr>
      <w:r w:rsidRPr="00064A43">
        <w:rPr>
          <w:rFonts w:ascii="Book Antiqua" w:hAnsi="Book Antiqua"/>
          <w:sz w:val="24"/>
        </w:rPr>
        <w:t xml:space="preserve">142 Basar MR, Malek F, Juni KM, Shaharom Idris M, Iskandar M. Saleh M. “Ingestible Wireless Capsule Technology: A Review of Development and Future Indication,” International Journal of Antennas and Propagation. 2012: </w:t>
      </w:r>
      <w:r w:rsidRPr="00064A43">
        <w:rPr>
          <w:rFonts w:ascii="Book Antiqua" w:hAnsi="Book Antiqua"/>
          <w:b/>
          <w:sz w:val="24"/>
        </w:rPr>
        <w:t>2012</w:t>
      </w:r>
      <w:r w:rsidRPr="00064A43">
        <w:rPr>
          <w:rFonts w:ascii="Book Antiqua" w:hAnsi="Book Antiqua"/>
          <w:sz w:val="24"/>
        </w:rPr>
        <w:t xml:space="preserve">. Article ID 807165. </w:t>
      </w:r>
      <w:r w:rsidRPr="00064A43">
        <w:rPr>
          <w:rFonts w:ascii="Book Antiqua" w:hAnsi="Book Antiqua"/>
          <w:sz w:val="24"/>
        </w:rPr>
        <w:lastRenderedPageBreak/>
        <w:t>doi:10.1155/2012/807165</w:t>
      </w:r>
    </w:p>
    <w:p w:rsidR="00045133" w:rsidRPr="00064A43" w:rsidRDefault="00045133" w:rsidP="001C76D8">
      <w:pPr>
        <w:spacing w:line="360" w:lineRule="auto"/>
        <w:rPr>
          <w:rFonts w:ascii="Book Antiqua" w:hAnsi="Book Antiqua"/>
          <w:sz w:val="24"/>
        </w:rPr>
      </w:pPr>
      <w:r w:rsidRPr="00064A43">
        <w:rPr>
          <w:rFonts w:ascii="Book Antiqua" w:hAnsi="Book Antiqua"/>
          <w:sz w:val="24"/>
        </w:rPr>
        <w:t xml:space="preserve">143 </w:t>
      </w:r>
      <w:r w:rsidRPr="00064A43">
        <w:rPr>
          <w:rFonts w:ascii="Book Antiqua" w:hAnsi="Book Antiqua"/>
          <w:b/>
          <w:sz w:val="24"/>
        </w:rPr>
        <w:t>Song HJ</w:t>
      </w:r>
      <w:r w:rsidRPr="00064A43">
        <w:rPr>
          <w:rFonts w:ascii="Book Antiqua" w:hAnsi="Book Antiqua"/>
          <w:sz w:val="24"/>
        </w:rPr>
        <w:t xml:space="preserve">, Moon JS, Do JH, Cha IH, Yang CH, Choi MG, Jeen YT, Kim HJ; Korean Gut Image Study Group. Guidelines for Bowel Preparation before Video Capsule Endoscopy. Clin Endosc. 2013 Mar; </w:t>
      </w:r>
      <w:r w:rsidRPr="00064A43">
        <w:rPr>
          <w:rFonts w:ascii="Book Antiqua" w:hAnsi="Book Antiqua"/>
          <w:b/>
          <w:sz w:val="24"/>
        </w:rPr>
        <w:t>46</w:t>
      </w:r>
      <w:r w:rsidRPr="00064A43">
        <w:rPr>
          <w:rFonts w:ascii="Book Antiqua" w:hAnsi="Book Antiqua"/>
          <w:sz w:val="24"/>
        </w:rPr>
        <w:t>:147-54. doi: 10.5946/ce.2013.46.2.147.</w:t>
      </w:r>
    </w:p>
    <w:p w:rsidR="00045133" w:rsidRPr="00064A43" w:rsidRDefault="00045133" w:rsidP="001C76D8">
      <w:pPr>
        <w:widowControl/>
        <w:spacing w:line="360" w:lineRule="auto"/>
        <w:rPr>
          <w:rFonts w:ascii="Book Antiqua" w:hAnsi="Book Antiqua"/>
          <w:sz w:val="24"/>
        </w:rPr>
      </w:pPr>
    </w:p>
    <w:p w:rsidR="00A25B7B" w:rsidRPr="00CE4867" w:rsidRDefault="00A25B7B" w:rsidP="00A25B7B">
      <w:pPr>
        <w:spacing w:line="360" w:lineRule="auto"/>
        <w:rPr>
          <w:rFonts w:ascii="Book Antiqua" w:hAnsi="Book Antiqua"/>
          <w:b/>
          <w:bCs/>
          <w:color w:val="000000"/>
          <w:sz w:val="24"/>
        </w:rPr>
      </w:pPr>
      <w:bookmarkStart w:id="19" w:name="OLE_LINK11"/>
      <w:bookmarkStart w:id="20" w:name="OLE_LINK12"/>
      <w:bookmarkStart w:id="21" w:name="OLE_LINK36"/>
      <w:bookmarkStart w:id="22" w:name="OLE_LINK37"/>
      <w:bookmarkStart w:id="23" w:name="OLE_LINK20"/>
      <w:bookmarkStart w:id="24" w:name="OLE_LINK80"/>
      <w:bookmarkStart w:id="25" w:name="OLE_LINK85"/>
      <w:bookmarkStart w:id="26" w:name="OLE_LINK194"/>
      <w:bookmarkStart w:id="27" w:name="OLE_LINK118"/>
      <w:r w:rsidRPr="00CE4867">
        <w:rPr>
          <w:rStyle w:val="a6"/>
          <w:rFonts w:ascii="Book Antiqua" w:hAnsi="Book Antiqua"/>
          <w:noProof/>
          <w:color w:val="000000"/>
          <w:sz w:val="24"/>
        </w:rPr>
        <w:t>P-Reviewer</w:t>
      </w:r>
      <w:bookmarkEnd w:id="19"/>
      <w:bookmarkEnd w:id="20"/>
      <w:r w:rsidRPr="00CE4867">
        <w:rPr>
          <w:rFonts w:ascii="Book Antiqua" w:hAnsi="Book Antiqua"/>
          <w:b/>
          <w:bCs/>
          <w:color w:val="000000"/>
          <w:sz w:val="24"/>
        </w:rPr>
        <w:t xml:space="preserve"> </w:t>
      </w:r>
      <w:r w:rsidRPr="00CE4867">
        <w:rPr>
          <w:rFonts w:ascii="Book Antiqua" w:hAnsi="Book Antiqua"/>
          <w:bCs/>
          <w:color w:val="000000"/>
          <w:sz w:val="24"/>
        </w:rPr>
        <w:t>Driscoll D</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1"/>
    <w:bookmarkEnd w:id="22"/>
    <w:bookmarkEnd w:id="23"/>
    <w:bookmarkEnd w:id="24"/>
    <w:bookmarkEnd w:id="25"/>
    <w:bookmarkEnd w:id="26"/>
    <w:bookmarkEnd w:id="27"/>
    <w:p w:rsidR="00045133" w:rsidRPr="00A25B7B"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r w:rsidRPr="006C22A9">
        <w:rPr>
          <w:rFonts w:ascii="Book Antiqua" w:hAnsi="Book Antiqua"/>
          <w:b/>
          <w:sz w:val="24"/>
        </w:rPr>
        <w:t>Table 1</w:t>
      </w:r>
      <w:r w:rsidRPr="00C82A8F">
        <w:rPr>
          <w:rFonts w:ascii="Book Antiqua" w:hAnsi="Book Antiqua"/>
          <w:b/>
          <w:sz w:val="24"/>
        </w:rPr>
        <w:t xml:space="preserve"> Available types of small-bowel capsule endoscopes and operating characteristics</w:t>
      </w:r>
    </w:p>
    <w:tbl>
      <w:tblPr>
        <w:tblW w:w="16585" w:type="dxa"/>
        <w:tblInd w:w="-1168" w:type="dxa"/>
        <w:tblBorders>
          <w:top w:val="single" w:sz="4" w:space="0" w:color="auto"/>
          <w:bottom w:val="single" w:sz="4" w:space="0" w:color="auto"/>
        </w:tblBorders>
        <w:tblLayout w:type="fixed"/>
        <w:tblLook w:val="00A0" w:firstRow="1" w:lastRow="0" w:firstColumn="1" w:lastColumn="0" w:noHBand="0" w:noVBand="0"/>
      </w:tblPr>
      <w:tblGrid>
        <w:gridCol w:w="1134"/>
        <w:gridCol w:w="1843"/>
        <w:gridCol w:w="709"/>
        <w:gridCol w:w="992"/>
        <w:gridCol w:w="993"/>
        <w:gridCol w:w="567"/>
        <w:gridCol w:w="992"/>
        <w:gridCol w:w="1276"/>
        <w:gridCol w:w="1134"/>
        <w:gridCol w:w="1134"/>
        <w:gridCol w:w="850"/>
        <w:gridCol w:w="992"/>
        <w:gridCol w:w="709"/>
        <w:gridCol w:w="709"/>
        <w:gridCol w:w="1417"/>
        <w:gridCol w:w="1134"/>
      </w:tblGrid>
      <w:tr w:rsidR="00045133" w:rsidRPr="00013D48" w:rsidTr="00DA06D1">
        <w:tc>
          <w:tcPr>
            <w:tcW w:w="1134"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Capsule device</w:t>
            </w:r>
          </w:p>
        </w:tc>
        <w:tc>
          <w:tcPr>
            <w:tcW w:w="1843"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Company</w:t>
            </w:r>
          </w:p>
        </w:tc>
        <w:tc>
          <w:tcPr>
            <w:tcW w:w="709"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Country</w:t>
            </w:r>
          </w:p>
        </w:tc>
        <w:tc>
          <w:tcPr>
            <w:tcW w:w="992"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Field of view (°)</w:t>
            </w:r>
          </w:p>
        </w:tc>
        <w:tc>
          <w:tcPr>
            <w:tcW w:w="993"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Lens</w:t>
            </w:r>
          </w:p>
        </w:tc>
        <w:tc>
          <w:tcPr>
            <w:tcW w:w="567"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LEDs</w:t>
            </w:r>
          </w:p>
        </w:tc>
        <w:tc>
          <w:tcPr>
            <w:tcW w:w="992"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Image sensor</w:t>
            </w:r>
          </w:p>
        </w:tc>
        <w:tc>
          <w:tcPr>
            <w:tcW w:w="1276"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Transmission</w:t>
            </w:r>
          </w:p>
        </w:tc>
        <w:tc>
          <w:tcPr>
            <w:tcW w:w="1134"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Frames per second (fps)</w:t>
            </w:r>
          </w:p>
        </w:tc>
        <w:tc>
          <w:tcPr>
            <w:tcW w:w="1134" w:type="dxa"/>
            <w:tcBorders>
              <w:top w:val="single" w:sz="4" w:space="0" w:color="auto"/>
              <w:bottom w:val="single" w:sz="4" w:space="0" w:color="auto"/>
            </w:tcBorders>
          </w:tcPr>
          <w:p w:rsidR="00045133" w:rsidRPr="00013D48" w:rsidRDefault="00045133" w:rsidP="00013D48">
            <w:pPr>
              <w:pStyle w:val="Pa18"/>
              <w:spacing w:line="360" w:lineRule="auto"/>
              <w:jc w:val="both"/>
              <w:rPr>
                <w:rFonts w:ascii="Book Antiqua" w:hAnsi="Book Antiqua" w:cs="ITC Franklin Gothic Std Med"/>
                <w:b/>
                <w:color w:val="000000"/>
              </w:rPr>
            </w:pPr>
            <w:r w:rsidRPr="00013D48">
              <w:rPr>
                <w:rFonts w:ascii="Book Antiqua" w:hAnsi="Book Antiqua" w:cs="ITC Franklin Gothic Std Med"/>
                <w:b/>
                <w:color w:val="000000"/>
              </w:rPr>
              <w:t xml:space="preserve">Dimensions (mm) </w:t>
            </w:r>
          </w:p>
        </w:tc>
        <w:tc>
          <w:tcPr>
            <w:tcW w:w="850"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Weight (g)</w:t>
            </w:r>
          </w:p>
        </w:tc>
        <w:tc>
          <w:tcPr>
            <w:tcW w:w="992"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Battery life (h)</w:t>
            </w:r>
          </w:p>
        </w:tc>
        <w:tc>
          <w:tcPr>
            <w:tcW w:w="709"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Real-time imager</w:t>
            </w:r>
          </w:p>
        </w:tc>
        <w:tc>
          <w:tcPr>
            <w:tcW w:w="709"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FDA approval</w:t>
            </w:r>
          </w:p>
        </w:tc>
        <w:tc>
          <w:tcPr>
            <w:tcW w:w="1417"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Reviewing software</w:t>
            </w:r>
          </w:p>
        </w:tc>
        <w:tc>
          <w:tcPr>
            <w:tcW w:w="1134"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Optical</w:t>
            </w:r>
          </w:p>
          <w:p w:rsidR="00045133" w:rsidRPr="00013D48" w:rsidRDefault="00045133" w:rsidP="00013D48">
            <w:pPr>
              <w:spacing w:line="360" w:lineRule="auto"/>
              <w:rPr>
                <w:rFonts w:ascii="Book Antiqua" w:hAnsi="Book Antiqua"/>
                <w:b/>
                <w:sz w:val="24"/>
              </w:rPr>
            </w:pPr>
            <w:r w:rsidRPr="00013D48">
              <w:rPr>
                <w:rFonts w:ascii="Book Antiqua" w:hAnsi="Book Antiqua"/>
                <w:b/>
                <w:sz w:val="24"/>
              </w:rPr>
              <w:t>enhancements</w:t>
            </w:r>
          </w:p>
        </w:tc>
      </w:tr>
      <w:tr w:rsidR="00045133" w:rsidRPr="00013D48" w:rsidTr="00DA06D1">
        <w:tc>
          <w:tcPr>
            <w:tcW w:w="1134" w:type="dxa"/>
            <w:tcBorders>
              <w:top w:val="single" w:sz="4" w:space="0" w:color="auto"/>
            </w:tcBorders>
          </w:tcPr>
          <w:p w:rsidR="00045133" w:rsidRPr="00013D48" w:rsidRDefault="00045133" w:rsidP="00013D48">
            <w:pPr>
              <w:pStyle w:val="Pa19"/>
              <w:spacing w:line="360" w:lineRule="auto"/>
              <w:jc w:val="both"/>
              <w:rPr>
                <w:rFonts w:ascii="Book Antiqua" w:hAnsi="Book Antiqua" w:cs="ITC Franklin Gothic Std Book"/>
                <w:color w:val="000000"/>
              </w:rPr>
            </w:pPr>
            <w:r w:rsidRPr="00013D48">
              <w:rPr>
                <w:rFonts w:ascii="Book Antiqua" w:hAnsi="Book Antiqua" w:cs="ITC Franklin Gothic Std Book"/>
                <w:color w:val="000000"/>
              </w:rPr>
              <w:t>PillCam</w:t>
            </w:r>
            <w:r w:rsidRPr="00013D48">
              <w:rPr>
                <w:rFonts w:ascii="Book Antiqua" w:hAnsi="Book Antiqua" w:cs="ITC Franklin Gothic Std Book"/>
                <w:color w:val="000000"/>
                <w:vertAlign w:val="superscript"/>
              </w:rPr>
              <w:t>®</w:t>
            </w:r>
            <w:r w:rsidRPr="00013D48">
              <w:rPr>
                <w:rFonts w:ascii="Book Antiqua" w:hAnsi="Book Antiqua" w:cs="ITC Franklin Gothic Std Book"/>
                <w:color w:val="000000"/>
              </w:rPr>
              <w:t xml:space="preserve">SB2 </w:t>
            </w:r>
          </w:p>
        </w:tc>
        <w:tc>
          <w:tcPr>
            <w:tcW w:w="1843"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Given</w:t>
            </w:r>
            <w:r w:rsidRPr="00013D48">
              <w:rPr>
                <w:rFonts w:ascii="Book Antiqua" w:hAnsi="Book Antiqua" w:cs="ITC Franklin Gothic Std Book"/>
                <w:color w:val="000000"/>
                <w:sz w:val="24"/>
                <w:vertAlign w:val="superscript"/>
              </w:rPr>
              <w:t>®</w:t>
            </w:r>
            <w:r w:rsidRPr="00013D48">
              <w:rPr>
                <w:rFonts w:ascii="Book Antiqua" w:hAnsi="Book Antiqua"/>
                <w:sz w:val="24"/>
              </w:rPr>
              <w:t>Imaging, Yokneam</w:t>
            </w:r>
          </w:p>
        </w:tc>
        <w:tc>
          <w:tcPr>
            <w:tcW w:w="709"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Israel</w:t>
            </w:r>
          </w:p>
        </w:tc>
        <w:tc>
          <w:tcPr>
            <w:tcW w:w="992"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156</w:t>
            </w:r>
          </w:p>
        </w:tc>
        <w:tc>
          <w:tcPr>
            <w:tcW w:w="993"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Multi-element</w:t>
            </w:r>
          </w:p>
        </w:tc>
        <w:tc>
          <w:tcPr>
            <w:tcW w:w="567"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4</w:t>
            </w:r>
          </w:p>
        </w:tc>
        <w:tc>
          <w:tcPr>
            <w:tcW w:w="992"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CMOS</w:t>
            </w:r>
          </w:p>
        </w:tc>
        <w:tc>
          <w:tcPr>
            <w:tcW w:w="1276"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Radiofrequency</w:t>
            </w:r>
          </w:p>
        </w:tc>
        <w:tc>
          <w:tcPr>
            <w:tcW w:w="1134" w:type="dxa"/>
            <w:tcBorders>
              <w:top w:val="single" w:sz="4" w:space="0" w:color="auto"/>
            </w:tcBorders>
          </w:tcPr>
          <w:p w:rsidR="00045133" w:rsidRPr="00013D48" w:rsidRDefault="00045133" w:rsidP="00314DDC">
            <w:pPr>
              <w:spacing w:line="360" w:lineRule="auto"/>
              <w:rPr>
                <w:rFonts w:ascii="Book Antiqua" w:hAnsi="Book Antiqua"/>
                <w:sz w:val="24"/>
              </w:rPr>
            </w:pPr>
            <w:r w:rsidRPr="00013D48">
              <w:rPr>
                <w:rFonts w:ascii="Book Antiqua" w:hAnsi="Book Antiqua"/>
                <w:sz w:val="24"/>
              </w:rPr>
              <w:t>2-4</w:t>
            </w:r>
            <w:r>
              <w:rPr>
                <w:rFonts w:ascii="Book Antiqua" w:hAnsi="Book Antiqua"/>
                <w:sz w:val="24"/>
                <w:vertAlign w:val="superscript"/>
              </w:rPr>
              <w:t>1</w:t>
            </w:r>
          </w:p>
        </w:tc>
        <w:tc>
          <w:tcPr>
            <w:tcW w:w="1134"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11</w:t>
            </w:r>
            <w:r w:rsidRPr="00013D48">
              <w:rPr>
                <w:rFonts w:ascii="Book Antiqua" w:hAnsi="Book Antiqua" w:cs="Arial"/>
                <w:sz w:val="24"/>
              </w:rPr>
              <w:t xml:space="preserve"> </w:t>
            </w:r>
            <w:bookmarkStart w:id="28" w:name="OLE_LINK50"/>
            <w:bookmarkStart w:id="29" w:name="OLE_LINK51"/>
            <w:r w:rsidRPr="00CE4867">
              <w:rPr>
                <w:rFonts w:ascii="Book Antiqua" w:hAnsi="Book Antiqua"/>
                <w:sz w:val="24"/>
              </w:rPr>
              <w:t>×</w:t>
            </w:r>
            <w:bookmarkEnd w:id="28"/>
            <w:bookmarkEnd w:id="29"/>
            <w:r w:rsidRPr="00013D48">
              <w:rPr>
                <w:rFonts w:ascii="Book Antiqua" w:hAnsi="Book Antiqua"/>
                <w:sz w:val="24"/>
              </w:rPr>
              <w:t xml:space="preserve"> 26</w:t>
            </w:r>
          </w:p>
        </w:tc>
        <w:tc>
          <w:tcPr>
            <w:tcW w:w="850"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3.45</w:t>
            </w:r>
          </w:p>
        </w:tc>
        <w:tc>
          <w:tcPr>
            <w:tcW w:w="992" w:type="dxa"/>
            <w:tcBorders>
              <w:top w:val="single" w:sz="4" w:space="0" w:color="auto"/>
            </w:tcBorders>
          </w:tcPr>
          <w:p w:rsidR="00045133" w:rsidRPr="00013D48" w:rsidRDefault="00045133" w:rsidP="00D03FEB">
            <w:pPr>
              <w:spacing w:line="360" w:lineRule="auto"/>
              <w:rPr>
                <w:rFonts w:ascii="Book Antiqua" w:hAnsi="Book Antiqua"/>
                <w:sz w:val="24"/>
              </w:rPr>
            </w:pPr>
            <w:r w:rsidRPr="00013D48">
              <w:rPr>
                <w:rFonts w:ascii="Book Antiqua" w:hAnsi="Book Antiqua"/>
                <w:sz w:val="24"/>
              </w:rPr>
              <w:t>9-&gt;11.5</w:t>
            </w:r>
            <w:r w:rsidRPr="00D03FEB">
              <w:rPr>
                <w:rFonts w:ascii="Book Antiqua" w:hAnsi="Book Antiqua"/>
                <w:b/>
                <w:sz w:val="24"/>
                <w:vertAlign w:val="superscript"/>
              </w:rPr>
              <w:t>2</w:t>
            </w:r>
          </w:p>
        </w:tc>
        <w:tc>
          <w:tcPr>
            <w:tcW w:w="709"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709"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1417"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i/>
                <w:sz w:val="24"/>
              </w:rPr>
              <w:t>Rapid</w:t>
            </w:r>
            <w:r w:rsidRPr="00013D48">
              <w:rPr>
                <w:rFonts w:ascii="Book Antiqua" w:hAnsi="Book Antiqua" w:cs="ITC Franklin Gothic Std Book"/>
                <w:color w:val="000000"/>
                <w:sz w:val="24"/>
                <w:vertAlign w:val="superscript"/>
              </w:rPr>
              <w:t>®</w:t>
            </w:r>
            <w:r w:rsidRPr="00013D48">
              <w:rPr>
                <w:rFonts w:ascii="Book Antiqua" w:hAnsi="Book Antiqua"/>
                <w:sz w:val="24"/>
              </w:rPr>
              <w:t>v7</w:t>
            </w:r>
          </w:p>
        </w:tc>
        <w:tc>
          <w:tcPr>
            <w:tcW w:w="1134"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Blue-mode</w:t>
            </w:r>
          </w:p>
          <w:p w:rsidR="00045133" w:rsidRPr="00013D48" w:rsidRDefault="00045133" w:rsidP="00013D48">
            <w:pPr>
              <w:spacing w:line="360" w:lineRule="auto"/>
              <w:rPr>
                <w:rFonts w:ascii="Book Antiqua" w:hAnsi="Book Antiqua"/>
                <w:sz w:val="24"/>
              </w:rPr>
            </w:pPr>
            <w:r w:rsidRPr="00013D48">
              <w:rPr>
                <w:rFonts w:ascii="Book Antiqua" w:hAnsi="Book Antiqua"/>
                <w:sz w:val="24"/>
              </w:rPr>
              <w:t>FICE 1,2,3</w:t>
            </w:r>
          </w:p>
        </w:tc>
      </w:tr>
      <w:tr w:rsidR="00045133" w:rsidRPr="00013D48" w:rsidTr="00DA06D1">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MiroCam</w:t>
            </w:r>
            <w:r w:rsidRPr="00013D48">
              <w:rPr>
                <w:rFonts w:ascii="Book Antiqua" w:hAnsi="Book Antiqua" w:cs="ITC Franklin Gothic Std Book"/>
                <w:color w:val="000000"/>
                <w:sz w:val="24"/>
                <w:vertAlign w:val="superscript"/>
              </w:rPr>
              <w:t>®</w:t>
            </w:r>
            <w:r w:rsidRPr="00013D48">
              <w:rPr>
                <w:rFonts w:ascii="Book Antiqua" w:hAnsi="Book Antiqua" w:cs="ITC Franklin Gothic Std Book"/>
                <w:color w:val="000000"/>
                <w:sz w:val="24"/>
              </w:rPr>
              <w:t>v2</w:t>
            </w:r>
          </w:p>
        </w:tc>
        <w:tc>
          <w:tcPr>
            <w:tcW w:w="1843" w:type="dxa"/>
          </w:tcPr>
          <w:p w:rsidR="00045133" w:rsidRPr="00013D48" w:rsidRDefault="00045133" w:rsidP="00013D48">
            <w:pPr>
              <w:spacing w:line="360" w:lineRule="auto"/>
              <w:rPr>
                <w:rFonts w:ascii="Book Antiqua" w:hAnsi="Book Antiqua"/>
                <w:sz w:val="24"/>
              </w:rPr>
            </w:pPr>
            <w:r w:rsidRPr="00013D48">
              <w:rPr>
                <w:rStyle w:val="ad"/>
                <w:rFonts w:ascii="Book Antiqua" w:hAnsi="Book Antiqua" w:cs="Arial"/>
                <w:bCs/>
                <w:color w:val="222222"/>
                <w:sz w:val="24"/>
              </w:rPr>
              <w:t>IntroMedic</w:t>
            </w:r>
            <w:r w:rsidRPr="00013D48">
              <w:rPr>
                <w:rFonts w:ascii="Book Antiqua" w:hAnsi="Book Antiqua" w:cs="ITC Franklin Gothic Std Book"/>
                <w:color w:val="000000"/>
                <w:sz w:val="24"/>
                <w:vertAlign w:val="superscript"/>
              </w:rPr>
              <w:t>®</w:t>
            </w:r>
            <w:r w:rsidRPr="00013D48">
              <w:rPr>
                <w:rStyle w:val="st"/>
                <w:rFonts w:ascii="Book Antiqua" w:hAnsi="Book Antiqua" w:cs="Arial"/>
                <w:b/>
                <w:color w:val="222222"/>
                <w:sz w:val="24"/>
              </w:rPr>
              <w:t xml:space="preserve"> </w:t>
            </w:r>
            <w:r w:rsidRPr="00013D48">
              <w:rPr>
                <w:rStyle w:val="st"/>
                <w:rFonts w:ascii="Book Antiqua" w:hAnsi="Book Antiqua" w:cs="Arial"/>
                <w:color w:val="222222"/>
                <w:sz w:val="24"/>
              </w:rPr>
              <w:t xml:space="preserve">Co., </w:t>
            </w:r>
            <w:r w:rsidRPr="00013D48">
              <w:rPr>
                <w:rFonts w:ascii="Book Antiqua" w:hAnsi="Book Antiqua"/>
                <w:sz w:val="24"/>
              </w:rPr>
              <w:t>Seoul</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Korea</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170</w:t>
            </w:r>
          </w:p>
        </w:tc>
        <w:tc>
          <w:tcPr>
            <w:tcW w:w="993"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567"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CMOS</w:t>
            </w:r>
          </w:p>
        </w:tc>
        <w:tc>
          <w:tcPr>
            <w:tcW w:w="127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EFP</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cs="MyriadPro-Light"/>
                <w:color w:val="231F20"/>
                <w:sz w:val="24"/>
              </w:rPr>
              <w:t>ø</w:t>
            </w:r>
            <w:r w:rsidRPr="00013D48">
              <w:rPr>
                <w:rFonts w:ascii="Book Antiqua" w:hAnsi="Book Antiqua"/>
                <w:sz w:val="24"/>
              </w:rPr>
              <w:t>11</w:t>
            </w:r>
            <w:r w:rsidRPr="00013D48">
              <w:rPr>
                <w:rFonts w:ascii="Book Antiqua" w:hAnsi="Book Antiqua" w:cs="Arial"/>
                <w:sz w:val="24"/>
              </w:rPr>
              <w:t xml:space="preserve"> </w:t>
            </w:r>
            <w:r w:rsidRPr="00CE4867">
              <w:rPr>
                <w:rFonts w:ascii="Book Antiqua" w:hAnsi="Book Antiqua"/>
                <w:sz w:val="24"/>
              </w:rPr>
              <w:t>×</w:t>
            </w:r>
            <w:r w:rsidRPr="00013D48">
              <w:rPr>
                <w:rFonts w:ascii="Book Antiqua" w:hAnsi="Book Antiqua"/>
                <w:sz w:val="24"/>
              </w:rPr>
              <w:t xml:space="preserve"> 24</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3.2</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12</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1417"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MiroView</w:t>
            </w:r>
            <w:r w:rsidRPr="00013D48">
              <w:rPr>
                <w:rFonts w:ascii="Book Antiqua" w:hAnsi="Book Antiqua" w:cs="ITC Franklin Gothic Std Book"/>
                <w:color w:val="000000"/>
                <w:sz w:val="24"/>
                <w:vertAlign w:val="superscript"/>
              </w:rPr>
              <w:t>®</w:t>
            </w:r>
            <w:r w:rsidRPr="00013D48">
              <w:rPr>
                <w:rFonts w:ascii="Book Antiqua" w:hAnsi="Book Antiqua"/>
                <w:sz w:val="24"/>
              </w:rPr>
              <w:t>v2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ALICE</w:t>
            </w:r>
          </w:p>
          <w:p w:rsidR="00045133" w:rsidRPr="00013D48" w:rsidRDefault="00045133" w:rsidP="00013D48">
            <w:pPr>
              <w:spacing w:line="360" w:lineRule="auto"/>
              <w:rPr>
                <w:rFonts w:ascii="Book Antiqua" w:hAnsi="Book Antiqua"/>
                <w:sz w:val="24"/>
              </w:rPr>
            </w:pPr>
            <w:r w:rsidRPr="00013D48">
              <w:rPr>
                <w:rFonts w:ascii="Book Antiqua" w:hAnsi="Book Antiqua"/>
                <w:sz w:val="24"/>
              </w:rPr>
              <w:t>Colour-Mode</w:t>
            </w:r>
          </w:p>
        </w:tc>
      </w:tr>
      <w:tr w:rsidR="00045133" w:rsidRPr="00013D48" w:rsidTr="00DA06D1">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EndoCapsule</w:t>
            </w:r>
            <w:r w:rsidRPr="00013D48">
              <w:rPr>
                <w:rFonts w:ascii="Book Antiqua" w:hAnsi="Book Antiqua" w:cs="ITC Franklin Gothic Std Book"/>
                <w:color w:val="000000"/>
                <w:sz w:val="24"/>
                <w:vertAlign w:val="superscript"/>
              </w:rPr>
              <w:t>®</w:t>
            </w:r>
          </w:p>
        </w:tc>
        <w:tc>
          <w:tcPr>
            <w:tcW w:w="1843" w:type="dxa"/>
          </w:tcPr>
          <w:p w:rsidR="00045133" w:rsidRPr="00013D48" w:rsidRDefault="00045133" w:rsidP="00013D48">
            <w:pPr>
              <w:pStyle w:val="Pa19"/>
              <w:spacing w:line="360" w:lineRule="auto"/>
              <w:jc w:val="both"/>
              <w:rPr>
                <w:rFonts w:ascii="Book Antiqua" w:hAnsi="Book Antiqua" w:cs="ITC Franklin Gothic Std Book"/>
                <w:color w:val="000000"/>
              </w:rPr>
            </w:pPr>
            <w:r w:rsidRPr="00013D48">
              <w:rPr>
                <w:rFonts w:ascii="Book Antiqua" w:hAnsi="Book Antiqua" w:cs="ITC Franklin Gothic Std Book"/>
                <w:color w:val="000000"/>
              </w:rPr>
              <w:t>Olympus</w:t>
            </w:r>
            <w:r w:rsidRPr="00013D48">
              <w:rPr>
                <w:rFonts w:ascii="Book Antiqua" w:hAnsi="Book Antiqua" w:cs="ITC Franklin Gothic Std Book"/>
                <w:color w:val="000000"/>
                <w:vertAlign w:val="superscript"/>
              </w:rPr>
              <w:t>©</w:t>
            </w:r>
            <w:r w:rsidRPr="00013D48">
              <w:rPr>
                <w:rFonts w:ascii="Book Antiqua" w:hAnsi="Book Antiqua" w:cs="ITC Franklin Gothic Std Book"/>
                <w:color w:val="000000"/>
              </w:rPr>
              <w:t xml:space="preserve"> Co., Tokyo </w:t>
            </w:r>
          </w:p>
          <w:p w:rsidR="00045133" w:rsidRPr="00013D48" w:rsidRDefault="00045133" w:rsidP="00013D48">
            <w:pPr>
              <w:spacing w:line="360" w:lineRule="auto"/>
              <w:rPr>
                <w:rFonts w:ascii="Book Antiqua" w:hAnsi="Book Antiqua"/>
                <w:sz w:val="24"/>
              </w:rPr>
            </w:pP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Japan</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145</w:t>
            </w:r>
          </w:p>
        </w:tc>
        <w:tc>
          <w:tcPr>
            <w:tcW w:w="993"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567"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CCD</w:t>
            </w:r>
          </w:p>
        </w:tc>
        <w:tc>
          <w:tcPr>
            <w:tcW w:w="127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Radiofrequency</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cs="MyriadPro-Light"/>
                <w:color w:val="231F20"/>
                <w:sz w:val="24"/>
              </w:rPr>
              <w:t>ø</w:t>
            </w:r>
            <w:r w:rsidRPr="00013D48">
              <w:rPr>
                <w:rFonts w:ascii="Book Antiqua" w:hAnsi="Book Antiqua"/>
                <w:sz w:val="24"/>
              </w:rPr>
              <w:t>11</w:t>
            </w:r>
            <w:r w:rsidRPr="00013D48">
              <w:rPr>
                <w:rFonts w:ascii="Book Antiqua" w:hAnsi="Book Antiqua" w:cs="Arial"/>
                <w:sz w:val="24"/>
              </w:rPr>
              <w:t xml:space="preserve"> </w:t>
            </w:r>
            <w:r w:rsidRPr="00CE4867">
              <w:rPr>
                <w:rFonts w:ascii="Book Antiqua" w:hAnsi="Book Antiqua"/>
                <w:sz w:val="24"/>
              </w:rPr>
              <w:t>×</w:t>
            </w:r>
            <w:r w:rsidRPr="00013D48">
              <w:rPr>
                <w:rFonts w:ascii="Book Antiqua" w:hAnsi="Book Antiqua"/>
                <w:sz w:val="24"/>
              </w:rPr>
              <w:t xml:space="preserve"> 26</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3.45</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1417" w:type="dxa"/>
          </w:tcPr>
          <w:p w:rsidR="00045133" w:rsidRPr="00013D48" w:rsidRDefault="00045133" w:rsidP="00013D48">
            <w:pPr>
              <w:spacing w:line="360" w:lineRule="auto"/>
              <w:rPr>
                <w:rFonts w:ascii="Book Antiqua" w:hAnsi="Book Antiqua"/>
                <w:sz w:val="24"/>
              </w:rPr>
            </w:pPr>
            <w:r w:rsidRPr="00013D48">
              <w:rPr>
                <w:rFonts w:ascii="Book Antiqua" w:hAnsi="Book Antiqua" w:cs="MyriadPro-Semibold"/>
                <w:bCs/>
                <w:color w:val="231F20"/>
                <w:sz w:val="24"/>
              </w:rPr>
              <w:t>OLYMPUS</w:t>
            </w:r>
            <w:r w:rsidRPr="00013D48">
              <w:rPr>
                <w:rFonts w:ascii="Book Antiqua" w:hAnsi="Book Antiqua" w:cs="ITC Franklin Gothic Std Book"/>
                <w:color w:val="000000"/>
                <w:sz w:val="24"/>
                <w:vertAlign w:val="superscript"/>
              </w:rPr>
              <w:t>®</w:t>
            </w:r>
            <w:r w:rsidRPr="00013D48">
              <w:rPr>
                <w:rFonts w:ascii="Book Antiqua" w:hAnsi="Book Antiqua" w:cs="MyriadPro-Semibold"/>
                <w:bCs/>
                <w:color w:val="231F20"/>
                <w:sz w:val="24"/>
              </w:rPr>
              <w:t>WS-1</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Contrast imaging</w:t>
            </w:r>
          </w:p>
        </w:tc>
      </w:tr>
      <w:tr w:rsidR="00045133" w:rsidRPr="00013D48" w:rsidTr="00DA06D1">
        <w:trPr>
          <w:trHeight w:val="31"/>
        </w:trPr>
        <w:tc>
          <w:tcPr>
            <w:tcW w:w="1134" w:type="dxa"/>
          </w:tcPr>
          <w:p w:rsidR="00045133" w:rsidRPr="00013D48" w:rsidRDefault="00045133" w:rsidP="00013D48">
            <w:pPr>
              <w:pStyle w:val="Pa19"/>
              <w:spacing w:line="360" w:lineRule="auto"/>
              <w:jc w:val="both"/>
              <w:rPr>
                <w:rFonts w:ascii="Book Antiqua" w:hAnsi="Book Antiqua" w:cs="ITC Franklin Gothic Std Book"/>
                <w:color w:val="000000"/>
              </w:rPr>
            </w:pPr>
            <w:r w:rsidRPr="00013D48">
              <w:rPr>
                <w:rFonts w:ascii="Book Antiqua" w:hAnsi="Book Antiqua" w:cs="ITC Franklin Gothic Std Book"/>
                <w:color w:val="000000"/>
              </w:rPr>
              <w:t>OMOM</w:t>
            </w:r>
            <w:r w:rsidRPr="00013D48">
              <w:rPr>
                <w:rFonts w:ascii="Book Antiqua" w:hAnsi="Book Antiqua" w:cs="ITC Franklin Gothic Std Book"/>
                <w:color w:val="000000"/>
                <w:vertAlign w:val="superscript"/>
              </w:rPr>
              <w:t>®</w:t>
            </w:r>
            <w:r w:rsidRPr="00013D48">
              <w:rPr>
                <w:rFonts w:ascii="Book Antiqua" w:hAnsi="Book Antiqua" w:cs="ITC Franklin Gothic Std Book"/>
                <w:color w:val="000000"/>
              </w:rPr>
              <w:t xml:space="preserve"> </w:t>
            </w:r>
          </w:p>
          <w:p w:rsidR="00045133" w:rsidRPr="00013D48" w:rsidRDefault="00045133" w:rsidP="00013D48">
            <w:pPr>
              <w:spacing w:line="360" w:lineRule="auto"/>
              <w:rPr>
                <w:rFonts w:ascii="Book Antiqua" w:hAnsi="Book Antiqua"/>
                <w:sz w:val="24"/>
              </w:rPr>
            </w:pPr>
            <w:r w:rsidRPr="00013D48">
              <w:rPr>
                <w:rFonts w:ascii="Book Antiqua" w:hAnsi="Book Antiqua"/>
                <w:sz w:val="24"/>
              </w:rPr>
              <w:t>(SmartC</w:t>
            </w:r>
            <w:r w:rsidRPr="00013D48">
              <w:rPr>
                <w:rFonts w:ascii="Book Antiqua" w:hAnsi="Book Antiqua"/>
                <w:sz w:val="24"/>
              </w:rPr>
              <w:lastRenderedPageBreak/>
              <w:t>apsule)</w:t>
            </w:r>
          </w:p>
        </w:tc>
        <w:tc>
          <w:tcPr>
            <w:tcW w:w="184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 xml:space="preserve">Chongding Jinshan Science </w:t>
            </w:r>
            <w:r>
              <w:rPr>
                <w:rFonts w:ascii="Book Antiqua" w:hAnsi="Book Antiqua"/>
                <w:sz w:val="24"/>
              </w:rPr>
              <w:t>and</w:t>
            </w:r>
            <w:r w:rsidRPr="00013D48">
              <w:rPr>
                <w:rFonts w:ascii="Book Antiqua" w:hAnsi="Book Antiqua"/>
                <w:sz w:val="24"/>
              </w:rPr>
              <w:t xml:space="preserve"> </w:t>
            </w:r>
            <w:r w:rsidRPr="00013D48">
              <w:rPr>
                <w:rFonts w:ascii="Book Antiqua" w:hAnsi="Book Antiqua"/>
                <w:sz w:val="24"/>
              </w:rPr>
              <w:lastRenderedPageBreak/>
              <w:t>Technology Co., Beijing</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China</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140</w:t>
            </w:r>
          </w:p>
        </w:tc>
        <w:tc>
          <w:tcPr>
            <w:tcW w:w="993"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567"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CCD</w:t>
            </w:r>
          </w:p>
        </w:tc>
        <w:tc>
          <w:tcPr>
            <w:tcW w:w="127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Radiofrequency</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 (variable)</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13</w:t>
            </w:r>
            <w:r w:rsidRPr="00013D48">
              <w:rPr>
                <w:rFonts w:ascii="Book Antiqua" w:hAnsi="Book Antiqua" w:cs="Arial"/>
                <w:sz w:val="24"/>
              </w:rPr>
              <w:t xml:space="preserve"> </w:t>
            </w:r>
            <w:r w:rsidRPr="00CE4867">
              <w:rPr>
                <w:rFonts w:ascii="Book Antiqua" w:hAnsi="Book Antiqua"/>
                <w:sz w:val="24"/>
              </w:rPr>
              <w:t>×</w:t>
            </w:r>
            <w:r w:rsidRPr="00013D48">
              <w:rPr>
                <w:rFonts w:ascii="Book Antiqua" w:hAnsi="Book Antiqua"/>
                <w:sz w:val="24"/>
              </w:rPr>
              <w:t>27.9</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6</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yes</w:t>
            </w:r>
          </w:p>
        </w:tc>
        <w:tc>
          <w:tcPr>
            <w:tcW w:w="7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no</w:t>
            </w:r>
          </w:p>
        </w:tc>
        <w:tc>
          <w:tcPr>
            <w:tcW w:w="1417"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OMOM</w:t>
            </w:r>
            <w:r w:rsidRPr="00013D48">
              <w:rPr>
                <w:rFonts w:ascii="Book Antiqua" w:hAnsi="Book Antiqua" w:cs="ITC Franklin Gothic Std Book"/>
                <w:color w:val="000000"/>
                <w:sz w:val="24"/>
                <w:vertAlign w:val="superscript"/>
              </w:rPr>
              <w:t>®</w:t>
            </w:r>
            <w:r w:rsidRPr="00013D48">
              <w:rPr>
                <w:rFonts w:ascii="Book Antiqua" w:hAnsi="Book Antiqua"/>
                <w:sz w:val="24"/>
              </w:rPr>
              <w:t xml:space="preserve"> workstation</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r>
      <w:tr w:rsidR="00045133" w:rsidRPr="00013D48" w:rsidTr="00DA06D1">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CapsoCam</w:t>
            </w:r>
            <w:r w:rsidRPr="00013D48">
              <w:rPr>
                <w:rFonts w:ascii="Book Antiqua" w:hAnsi="Book Antiqua" w:cs="ITC Franklin Gothic Std Book"/>
                <w:color w:val="000000"/>
                <w:sz w:val="24"/>
                <w:vertAlign w:val="superscript"/>
              </w:rPr>
              <w:t>®</w:t>
            </w:r>
            <w:r w:rsidRPr="00013D48">
              <w:rPr>
                <w:rFonts w:ascii="Book Antiqua" w:hAnsi="Book Antiqua"/>
                <w:sz w:val="24"/>
              </w:rPr>
              <w:t>SV1</w:t>
            </w:r>
          </w:p>
        </w:tc>
        <w:tc>
          <w:tcPr>
            <w:tcW w:w="1843"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cs="Arial"/>
                <w:sz w:val="24"/>
              </w:rPr>
              <w:t>CapsoVision</w:t>
            </w:r>
            <w:r w:rsidRPr="00013D48">
              <w:rPr>
                <w:rFonts w:ascii="Book Antiqua" w:hAnsi="Book Antiqua" w:cs="Arial"/>
                <w:sz w:val="24"/>
                <w:vertAlign w:val="superscript"/>
              </w:rPr>
              <w:t>®</w:t>
            </w:r>
            <w:r w:rsidRPr="00013D48">
              <w:rPr>
                <w:rFonts w:ascii="Book Antiqua" w:hAnsi="Book Antiqua" w:cs="Arial"/>
                <w:sz w:val="24"/>
              </w:rPr>
              <w:t xml:space="preserve"> Inc., Saratoga</w:t>
            </w:r>
          </w:p>
        </w:tc>
        <w:tc>
          <w:tcPr>
            <w:tcW w:w="709"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cs="Arial"/>
                <w:sz w:val="24"/>
              </w:rPr>
              <w:t>USA</w:t>
            </w:r>
          </w:p>
        </w:tc>
        <w:tc>
          <w:tcPr>
            <w:tcW w:w="992"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360</w:t>
            </w:r>
          </w:p>
        </w:tc>
        <w:tc>
          <w:tcPr>
            <w:tcW w:w="993"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567"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16</w:t>
            </w:r>
          </w:p>
        </w:tc>
        <w:tc>
          <w:tcPr>
            <w:tcW w:w="992"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1276" w:type="dxa"/>
            <w:tcBorders>
              <w:bottom w:val="single" w:sz="4" w:space="0" w:color="auto"/>
            </w:tcBorders>
          </w:tcPr>
          <w:p w:rsidR="00045133" w:rsidRPr="00013D48" w:rsidRDefault="00045133" w:rsidP="00013D48">
            <w:pPr>
              <w:spacing w:line="360" w:lineRule="auto"/>
              <w:rPr>
                <w:rFonts w:ascii="Book Antiqua" w:hAnsi="Book Antiqua" w:cs="Arial"/>
                <w:color w:val="000000"/>
                <w:sz w:val="24"/>
              </w:rPr>
            </w:pPr>
            <w:r w:rsidRPr="00013D48">
              <w:rPr>
                <w:rFonts w:ascii="Book Antiqua" w:hAnsi="Book Antiqua" w:cs="Arial"/>
                <w:color w:val="000000"/>
                <w:sz w:val="24"/>
              </w:rPr>
              <w:t xml:space="preserve">On-board </w:t>
            </w:r>
            <w:r w:rsidRPr="00013D48">
              <w:rPr>
                <w:rFonts w:ascii="Book Antiqua" w:hAnsi="Book Antiqua" w:cs="Arial"/>
                <w:sz w:val="24"/>
              </w:rPr>
              <w:t xml:space="preserve">EPROM Flash Memory </w:t>
            </w:r>
            <w:r w:rsidRPr="00013D48">
              <w:rPr>
                <w:rFonts w:ascii="Book Antiqua" w:hAnsi="Book Antiqua" w:cs="Arial"/>
                <w:color w:val="000000"/>
                <w:sz w:val="24"/>
              </w:rPr>
              <w:t>(USB)</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cs="Arial"/>
                <w:sz w:val="24"/>
              </w:rPr>
              <w:t>16 (4 per camera)</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11</w:t>
            </w:r>
            <w:r w:rsidRPr="00013D48">
              <w:rPr>
                <w:rFonts w:ascii="Book Antiqua" w:hAnsi="Book Antiqua" w:cs="Arial"/>
                <w:sz w:val="24"/>
              </w:rPr>
              <w:t xml:space="preserve"> </w:t>
            </w:r>
            <w:r w:rsidRPr="00CE4867">
              <w:rPr>
                <w:rFonts w:ascii="Book Antiqua" w:hAnsi="Book Antiqua"/>
                <w:sz w:val="24"/>
              </w:rPr>
              <w:t>×</w:t>
            </w:r>
            <w:r w:rsidRPr="00013D48">
              <w:rPr>
                <w:rFonts w:ascii="Book Antiqua" w:hAnsi="Book Antiqua"/>
                <w:sz w:val="24"/>
              </w:rPr>
              <w:t xml:space="preserve"> 31</w:t>
            </w:r>
          </w:p>
        </w:tc>
        <w:tc>
          <w:tcPr>
            <w:tcW w:w="850"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992"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15</w:t>
            </w:r>
          </w:p>
        </w:tc>
        <w:tc>
          <w:tcPr>
            <w:tcW w:w="709"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no</w:t>
            </w:r>
          </w:p>
        </w:tc>
        <w:tc>
          <w:tcPr>
            <w:tcW w:w="709"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no</w:t>
            </w:r>
          </w:p>
        </w:tc>
        <w:tc>
          <w:tcPr>
            <w:tcW w:w="1417"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cs="Arial"/>
                <w:sz w:val="24"/>
              </w:rPr>
              <w:t>CapsoView</w:t>
            </w:r>
            <w:r w:rsidRPr="00013D48">
              <w:rPr>
                <w:rFonts w:ascii="Book Antiqua" w:hAnsi="Book Antiqua" w:cs="ITC Franklin Gothic Std Book"/>
                <w:color w:val="000000"/>
                <w:sz w:val="24"/>
                <w:vertAlign w:val="superscript"/>
              </w:rPr>
              <w:t>®</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N/A</w:t>
            </w:r>
          </w:p>
        </w:tc>
      </w:tr>
    </w:tbl>
    <w:p w:rsidR="00045133" w:rsidRPr="002105B5" w:rsidRDefault="001A633A" w:rsidP="00013D48">
      <w:pPr>
        <w:spacing w:line="360" w:lineRule="auto"/>
        <w:rPr>
          <w:rFonts w:ascii="Book Antiqua" w:hAnsi="Book Antiqua"/>
          <w:sz w:val="24"/>
        </w:rPr>
      </w:pPr>
      <w:r w:rsidRPr="002105B5">
        <w:rPr>
          <w:rFonts w:ascii="Book Antiqua" w:hAnsi="Book Antiqua"/>
          <w:sz w:val="24"/>
          <w:vertAlign w:val="superscript"/>
        </w:rPr>
        <w:t>1</w:t>
      </w:r>
      <w:r w:rsidRPr="002105B5">
        <w:rPr>
          <w:rFonts w:ascii="Book Antiqua" w:hAnsi="Book Antiqua"/>
          <w:sz w:val="24"/>
        </w:rPr>
        <w:t>PillCam</w:t>
      </w:r>
      <w:r w:rsidRPr="002105B5">
        <w:rPr>
          <w:rFonts w:ascii="Book Antiqua" w:hAnsi="Book Antiqua" w:cs="ITC Franklin Gothic Std Book"/>
          <w:color w:val="000000"/>
          <w:sz w:val="24"/>
          <w:vertAlign w:val="superscript"/>
        </w:rPr>
        <w:t>®</w:t>
      </w:r>
      <w:r w:rsidRPr="002105B5">
        <w:rPr>
          <w:rFonts w:ascii="Book Antiqua" w:hAnsi="Book Antiqua"/>
          <w:sz w:val="24"/>
        </w:rPr>
        <w:t>SB2 (L) captures 2 fps - PillCam</w:t>
      </w:r>
      <w:r w:rsidRPr="002105B5">
        <w:rPr>
          <w:rFonts w:ascii="Book Antiqua" w:hAnsi="Book Antiqua" w:cs="ITC Franklin Gothic Std Book"/>
          <w:color w:val="000000"/>
          <w:sz w:val="24"/>
          <w:vertAlign w:val="superscript"/>
        </w:rPr>
        <w:t>®</w:t>
      </w:r>
      <w:r w:rsidRPr="002105B5">
        <w:rPr>
          <w:rFonts w:ascii="Book Antiqua" w:hAnsi="Book Antiqua"/>
          <w:sz w:val="24"/>
        </w:rPr>
        <w:t xml:space="preserve">SB2-4 captures 4fps; </w:t>
      </w:r>
      <w:r w:rsidRPr="002105B5">
        <w:rPr>
          <w:rFonts w:ascii="Book Antiqua" w:hAnsi="Book Antiqua"/>
          <w:sz w:val="24"/>
          <w:vertAlign w:val="superscript"/>
        </w:rPr>
        <w:t>2</w:t>
      </w:r>
      <w:r w:rsidRPr="002105B5">
        <w:rPr>
          <w:rFonts w:ascii="Book Antiqua" w:hAnsi="Book Antiqua"/>
          <w:sz w:val="24"/>
        </w:rPr>
        <w:t>PillCam</w:t>
      </w:r>
      <w:r w:rsidRPr="002105B5">
        <w:rPr>
          <w:rFonts w:ascii="Book Antiqua" w:hAnsi="Book Antiqua" w:cs="ITC Franklin Gothic Std Book"/>
          <w:color w:val="000000"/>
          <w:sz w:val="24"/>
          <w:vertAlign w:val="superscript"/>
        </w:rPr>
        <w:t>®</w:t>
      </w:r>
      <w:r w:rsidRPr="002105B5">
        <w:rPr>
          <w:rFonts w:ascii="Book Antiqua" w:hAnsi="Book Antiqua"/>
          <w:sz w:val="24"/>
        </w:rPr>
        <w:t>SB2 (L) battery life &gt; 11.5h - PillCam</w:t>
      </w:r>
      <w:r w:rsidRPr="002105B5">
        <w:rPr>
          <w:rFonts w:ascii="Book Antiqua" w:hAnsi="Book Antiqua" w:cs="ITC Franklin Gothic Std Book"/>
          <w:color w:val="000000"/>
          <w:sz w:val="24"/>
          <w:vertAlign w:val="superscript"/>
        </w:rPr>
        <w:t>®</w:t>
      </w:r>
      <w:r w:rsidRPr="002105B5">
        <w:rPr>
          <w:rFonts w:ascii="Book Antiqua" w:hAnsi="Book Antiqua"/>
          <w:sz w:val="24"/>
        </w:rPr>
        <w:t>SB2-4 battery life 8</w:t>
      </w:r>
      <w:r>
        <w:rPr>
          <w:rFonts w:ascii="Book Antiqua" w:hAnsi="Book Antiqua" w:hint="eastAsia"/>
          <w:sz w:val="24"/>
        </w:rPr>
        <w:t xml:space="preserve"> </w:t>
      </w:r>
      <w:r w:rsidRPr="002105B5">
        <w:rPr>
          <w:rFonts w:ascii="Book Antiqua" w:hAnsi="Book Antiqua"/>
          <w:sz w:val="24"/>
        </w:rPr>
        <w:t>h</w:t>
      </w:r>
      <w:r>
        <w:rPr>
          <w:rFonts w:ascii="Book Antiqua" w:hAnsi="Book Antiqua" w:hint="eastAsia"/>
          <w:sz w:val="24"/>
        </w:rPr>
        <w:t xml:space="preserve">. </w:t>
      </w:r>
      <w:r w:rsidR="00045133" w:rsidRPr="002105B5">
        <w:rPr>
          <w:rFonts w:ascii="Book Antiqua" w:hAnsi="Book Antiqua"/>
          <w:sz w:val="24"/>
        </w:rPr>
        <w:t xml:space="preserve">CMOS: Complementary metal–oxide–semiconductor; CCD: </w:t>
      </w:r>
      <w:r w:rsidR="00045133" w:rsidRPr="004D4254">
        <w:rPr>
          <w:rStyle w:val="ad"/>
          <w:rFonts w:ascii="Book Antiqua" w:hAnsi="Book Antiqua" w:cs="Arial"/>
          <w:b w:val="0"/>
          <w:bCs/>
          <w:color w:val="222222"/>
          <w:sz w:val="24"/>
        </w:rPr>
        <w:t>Charge-coupled device;</w:t>
      </w:r>
      <w:r w:rsidR="00045133" w:rsidRPr="002105B5">
        <w:rPr>
          <w:rFonts w:ascii="Book Antiqua" w:hAnsi="Book Antiqua"/>
          <w:sz w:val="24"/>
        </w:rPr>
        <w:t xml:space="preserve"> FDA: Food and Drug Administration; FICE: Fujinon Intelligent Chromo Endoscopy; EFP: Electric Field Propagation; ALICE: colour mode for MiroView; USB: Universal Serial Bus. N/A: Not available. </w:t>
      </w:r>
    </w:p>
    <w:p w:rsidR="00045133" w:rsidRPr="00013D48"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p>
    <w:p w:rsidR="00045133" w:rsidRPr="00AE47B0" w:rsidRDefault="00045133" w:rsidP="00013D48">
      <w:pPr>
        <w:spacing w:line="360" w:lineRule="auto"/>
        <w:rPr>
          <w:rFonts w:ascii="Book Antiqua" w:hAnsi="Book Antiqua"/>
          <w:sz w:val="24"/>
        </w:rPr>
      </w:pPr>
      <w:r>
        <w:rPr>
          <w:rFonts w:ascii="Book Antiqua" w:hAnsi="Book Antiqua"/>
          <w:b/>
          <w:sz w:val="24"/>
        </w:rPr>
        <w:t xml:space="preserve">Table 2 </w:t>
      </w:r>
      <w:r w:rsidRPr="00AE47B0">
        <w:rPr>
          <w:rFonts w:ascii="Book Antiqua" w:hAnsi="Book Antiqua"/>
          <w:b/>
          <w:sz w:val="24"/>
        </w:rPr>
        <w:t>Head-to-head trials of small-bowel capsule endoscopy systems</w:t>
      </w:r>
    </w:p>
    <w:tbl>
      <w:tblPr>
        <w:tblW w:w="16727" w:type="dxa"/>
        <w:tblInd w:w="-1310" w:type="dxa"/>
        <w:tblBorders>
          <w:top w:val="single" w:sz="4" w:space="0" w:color="auto"/>
          <w:bottom w:val="single" w:sz="4" w:space="0" w:color="auto"/>
        </w:tblBorders>
        <w:tblLayout w:type="fixed"/>
        <w:tblLook w:val="00A0" w:firstRow="1" w:lastRow="0" w:firstColumn="1" w:lastColumn="0" w:noHBand="0" w:noVBand="0"/>
      </w:tblPr>
      <w:tblGrid>
        <w:gridCol w:w="992"/>
        <w:gridCol w:w="710"/>
        <w:gridCol w:w="850"/>
        <w:gridCol w:w="1418"/>
        <w:gridCol w:w="850"/>
        <w:gridCol w:w="2127"/>
        <w:gridCol w:w="992"/>
        <w:gridCol w:w="4819"/>
        <w:gridCol w:w="3969"/>
      </w:tblGrid>
      <w:tr w:rsidR="00045133" w:rsidRPr="00013D48" w:rsidTr="000A4BF8">
        <w:tc>
          <w:tcPr>
            <w:tcW w:w="992" w:type="dxa"/>
            <w:tcBorders>
              <w:top w:val="single" w:sz="4" w:space="0" w:color="auto"/>
              <w:bottom w:val="single" w:sz="4" w:space="0" w:color="auto"/>
            </w:tcBorders>
          </w:tcPr>
          <w:p w:rsidR="00045133" w:rsidRPr="00D65D81" w:rsidRDefault="00045133" w:rsidP="000A4BF8">
            <w:pPr>
              <w:spacing w:line="360" w:lineRule="auto"/>
              <w:rPr>
                <w:rFonts w:ascii="Book Antiqua" w:hAnsi="Book Antiqua" w:cs="Tahoma"/>
                <w:b/>
                <w:sz w:val="24"/>
              </w:rPr>
            </w:pPr>
            <w:r>
              <w:rPr>
                <w:rFonts w:ascii="Book Antiqua" w:hAnsi="Book Antiqua" w:cs="Tahoma"/>
                <w:b/>
                <w:sz w:val="24"/>
              </w:rPr>
              <w:t>Ref</w:t>
            </w:r>
            <w:r w:rsidR="00B7165C">
              <w:rPr>
                <w:rFonts w:ascii="Book Antiqua" w:hAnsi="Book Antiqua" w:cs="Tahoma" w:hint="eastAsia"/>
                <w:b/>
                <w:sz w:val="24"/>
              </w:rPr>
              <w:t>.</w:t>
            </w:r>
          </w:p>
        </w:tc>
        <w:tc>
          <w:tcPr>
            <w:tcW w:w="710"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Country</w:t>
            </w:r>
          </w:p>
        </w:tc>
        <w:tc>
          <w:tcPr>
            <w:tcW w:w="850"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Centre</w:t>
            </w:r>
          </w:p>
        </w:tc>
        <w:tc>
          <w:tcPr>
            <w:tcW w:w="1418"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Objective/s</w:t>
            </w:r>
          </w:p>
        </w:tc>
        <w:tc>
          <w:tcPr>
            <w:tcW w:w="850"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Study type</w:t>
            </w:r>
          </w:p>
        </w:tc>
        <w:tc>
          <w:tcPr>
            <w:tcW w:w="2127"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Design</w:t>
            </w:r>
          </w:p>
        </w:tc>
        <w:tc>
          <w:tcPr>
            <w:tcW w:w="992"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CE type</w:t>
            </w:r>
          </w:p>
        </w:tc>
        <w:tc>
          <w:tcPr>
            <w:tcW w:w="4819"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Outcome/s</w:t>
            </w:r>
          </w:p>
        </w:tc>
        <w:tc>
          <w:tcPr>
            <w:tcW w:w="3969" w:type="dxa"/>
            <w:tcBorders>
              <w:top w:val="single" w:sz="4" w:space="0" w:color="auto"/>
              <w:bottom w:val="single" w:sz="4" w:space="0" w:color="auto"/>
            </w:tcBorders>
          </w:tcPr>
          <w:p w:rsidR="00045133" w:rsidRPr="00D65D81" w:rsidRDefault="00045133" w:rsidP="00013D48">
            <w:pPr>
              <w:spacing w:line="360" w:lineRule="auto"/>
              <w:rPr>
                <w:rFonts w:ascii="Book Antiqua" w:hAnsi="Book Antiqua" w:cs="Tahoma"/>
                <w:b/>
                <w:sz w:val="24"/>
              </w:rPr>
            </w:pPr>
            <w:r w:rsidRPr="00D65D81">
              <w:rPr>
                <w:rFonts w:ascii="Book Antiqua" w:hAnsi="Book Antiqua" w:cs="Tahoma"/>
                <w:b/>
                <w:sz w:val="24"/>
              </w:rPr>
              <w:t>Conclusion</w:t>
            </w:r>
          </w:p>
        </w:tc>
      </w:tr>
      <w:tr w:rsidR="00045133" w:rsidRPr="00013D48" w:rsidTr="000A4BF8">
        <w:tc>
          <w:tcPr>
            <w:tcW w:w="992"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Hartmann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7]</w:t>
            </w:r>
          </w:p>
        </w:tc>
        <w:tc>
          <w:tcPr>
            <w:tcW w:w="710"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Germany</w:t>
            </w:r>
          </w:p>
        </w:tc>
        <w:tc>
          <w:tcPr>
            <w:tcW w:w="850"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1418" w:type="dxa"/>
            <w:tcBorders>
              <w:top w:val="single" w:sz="4" w:space="0" w:color="auto"/>
            </w:tcBorders>
          </w:tcPr>
          <w:p w:rsidR="00045133" w:rsidRPr="00013D48" w:rsidRDefault="00045133" w:rsidP="00013D48">
            <w:pPr>
              <w:spacing w:line="360" w:lineRule="auto"/>
              <w:rPr>
                <w:rFonts w:ascii="Book Antiqua" w:hAnsi="Book Antiqua" w:cs="Arial"/>
                <w:sz w:val="24"/>
              </w:rPr>
            </w:pPr>
            <w:r w:rsidRPr="00013D48">
              <w:rPr>
                <w:rFonts w:ascii="Book Antiqua" w:hAnsi="Book Antiqua" w:cs="Arial"/>
                <w:sz w:val="24"/>
              </w:rPr>
              <w:t xml:space="preserve">Head-to-head evaluation of technical performance </w:t>
            </w:r>
            <w:r>
              <w:rPr>
                <w:rFonts w:ascii="Book Antiqua" w:hAnsi="Book Antiqua" w:cs="Arial"/>
                <w:sz w:val="24"/>
              </w:rPr>
              <w:t>and</w:t>
            </w:r>
            <w:r w:rsidRPr="00013D48">
              <w:rPr>
                <w:rFonts w:ascii="Book Antiqua" w:hAnsi="Book Antiqua" w:cs="Arial"/>
                <w:sz w:val="24"/>
              </w:rPr>
              <w:t xml:space="preserve"> DY of two CE systems (PillCam</w:t>
            </w:r>
            <w:r w:rsidRPr="00013D48">
              <w:rPr>
                <w:rFonts w:ascii="Book Antiqua" w:hAnsi="Book Antiqua" w:cs="Arial"/>
                <w:sz w:val="24"/>
                <w:vertAlign w:val="superscript"/>
              </w:rPr>
              <w:t>®</w:t>
            </w:r>
            <w:r w:rsidRPr="00013D48">
              <w:rPr>
                <w:rFonts w:ascii="Book Antiqua" w:hAnsi="Book Antiqua" w:cs="Arial"/>
                <w:sz w:val="24"/>
              </w:rPr>
              <w:t xml:space="preserve">SB </w:t>
            </w:r>
            <w:r w:rsidRPr="00013D48">
              <w:rPr>
                <w:rFonts w:ascii="Book Antiqua" w:hAnsi="Book Antiqua" w:cs="Arial"/>
                <w:i/>
                <w:sz w:val="24"/>
              </w:rPr>
              <w:t xml:space="preserve">vs </w:t>
            </w:r>
            <w:r w:rsidRPr="00013D48">
              <w:rPr>
                <w:rFonts w:ascii="Book Antiqua" w:hAnsi="Book Antiqua" w:cs="Arial"/>
                <w:sz w:val="24"/>
              </w:rPr>
              <w:t>EndoCapsule</w:t>
            </w:r>
            <w:r w:rsidRPr="00013D48">
              <w:rPr>
                <w:rFonts w:ascii="Book Antiqua" w:hAnsi="Book Antiqua" w:cs="Arial"/>
                <w:sz w:val="24"/>
                <w:vertAlign w:val="superscript"/>
              </w:rPr>
              <w:t>®</w:t>
            </w:r>
            <w:r w:rsidRPr="00013D48">
              <w:rPr>
                <w:rFonts w:ascii="Book Antiqua" w:hAnsi="Book Antiqua" w:cs="Arial"/>
                <w:sz w:val="24"/>
              </w:rPr>
              <w:t>)</w:t>
            </w:r>
            <w:r w:rsidRPr="00013D48">
              <w:rPr>
                <w:rFonts w:ascii="Book Antiqua" w:hAnsi="Book Antiqua" w:cs="Arial"/>
                <w:sz w:val="24"/>
                <w:vertAlign w:val="superscript"/>
              </w:rPr>
              <w:t xml:space="preserve"> </w:t>
            </w:r>
          </w:p>
        </w:tc>
        <w:tc>
          <w:tcPr>
            <w:tcW w:w="850"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2127"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OGIB pts </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Arial"/>
                <w:sz w:val="24"/>
              </w:rPr>
              <w:t>Pts randomized to undergo 2 CEs using different CE in random order</w:t>
            </w:r>
          </w:p>
        </w:tc>
        <w:tc>
          <w:tcPr>
            <w:tcW w:w="992"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SB  (Given</w:t>
            </w:r>
            <w:r w:rsidRPr="00013D48">
              <w:rPr>
                <w:rFonts w:ascii="Book Antiqua" w:hAnsi="Book Antiqua" w:cs="Arial"/>
                <w:sz w:val="24"/>
                <w:vertAlign w:val="superscript"/>
              </w:rPr>
              <w:t>®</w:t>
            </w:r>
            <w:r w:rsidRPr="00013D48">
              <w:rPr>
                <w:rFonts w:ascii="Book Antiqua" w:hAnsi="Book Antiqua" w:cs="Tahoma"/>
                <w:sz w:val="24"/>
              </w:rPr>
              <w:t>Imaging, Yoqneam, Israel)</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EndoCapsule</w:t>
            </w:r>
            <w:r w:rsidRPr="00013D48">
              <w:rPr>
                <w:rFonts w:ascii="Book Antiqua" w:hAnsi="Book Antiqua" w:cs="Arial"/>
                <w:sz w:val="24"/>
                <w:vertAlign w:val="superscript"/>
              </w:rPr>
              <w:t>®</w:t>
            </w:r>
            <w:r w:rsidRPr="00013D48">
              <w:rPr>
                <w:rFonts w:ascii="Book Antiqua" w:hAnsi="Book Antiqua" w:cs="Tahoma"/>
                <w:sz w:val="24"/>
              </w:rPr>
              <w:t xml:space="preserve"> (Olympus</w:t>
            </w:r>
            <w:r w:rsidRPr="00013D48">
              <w:rPr>
                <w:rFonts w:ascii="Book Antiqua" w:hAnsi="Book Antiqua" w:cs="Tahoma"/>
                <w:sz w:val="24"/>
                <w:vertAlign w:val="superscript"/>
              </w:rPr>
              <w:t>©</w:t>
            </w:r>
            <w:r w:rsidRPr="00013D48">
              <w:rPr>
                <w:rFonts w:ascii="Book Antiqua" w:hAnsi="Book Antiqua" w:cs="Tahoma"/>
                <w:sz w:val="24"/>
              </w:rPr>
              <w:t xml:space="preserve"> America, </w:t>
            </w:r>
            <w:r w:rsidRPr="00013D48">
              <w:rPr>
                <w:rFonts w:ascii="Book Antiqua" w:hAnsi="Book Antiqua" w:cs="Tahoma"/>
                <w:sz w:val="24"/>
              </w:rPr>
              <w:lastRenderedPageBreak/>
              <w:t xml:space="preserve">Allentown, Pa) </w:t>
            </w:r>
          </w:p>
        </w:tc>
        <w:tc>
          <w:tcPr>
            <w:tcW w:w="4819" w:type="dxa"/>
            <w:tcBorders>
              <w:top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►Pts enrolled: 40</w:t>
            </w:r>
          </w:p>
          <w:p w:rsidR="00045133" w:rsidRPr="00013D48" w:rsidRDefault="00045133" w:rsidP="00013D48">
            <w:pPr>
              <w:spacing w:line="360" w:lineRule="auto"/>
              <w:rPr>
                <w:rFonts w:ascii="Book Antiqua" w:hAnsi="Book Antiqua"/>
                <w:sz w:val="24"/>
              </w:rPr>
            </w:pPr>
            <w:r w:rsidRPr="00013D48">
              <w:rPr>
                <w:rFonts w:ascii="Book Antiqua" w:hAnsi="Book Antiqua"/>
                <w:sz w:val="24"/>
              </w:rPr>
              <w:t>►CR: PillCam</w:t>
            </w:r>
            <w:r w:rsidRPr="00013D48">
              <w:rPr>
                <w:rFonts w:ascii="Book Antiqua" w:hAnsi="Book Antiqua"/>
                <w:sz w:val="24"/>
                <w:vertAlign w:val="superscript"/>
              </w:rPr>
              <w:t>®</w:t>
            </w:r>
            <w:r w:rsidRPr="00013D48">
              <w:rPr>
                <w:rFonts w:ascii="Book Antiqua" w:hAnsi="Book Antiqua"/>
                <w:sz w:val="24"/>
              </w:rPr>
              <w:t>SB 33/40 (82%); EndoCapsule</w:t>
            </w:r>
            <w:r w:rsidRPr="00013D48">
              <w:rPr>
                <w:rFonts w:ascii="Book Antiqua" w:hAnsi="Book Antiqua" w:cs="Arial"/>
                <w:sz w:val="24"/>
                <w:vertAlign w:val="superscript"/>
              </w:rPr>
              <w:t>®</w:t>
            </w:r>
            <w:r w:rsidRPr="00013D48">
              <w:rPr>
                <w:rFonts w:ascii="Book Antiqua" w:hAnsi="Book Antiqua"/>
                <w:sz w:val="24"/>
              </w:rPr>
              <w:t xml:space="preserve"> 40/40 (100%); </w:t>
            </w:r>
            <w:r w:rsidRPr="00013D48">
              <w:rPr>
                <w:rFonts w:ascii="Book Antiqua" w:hAnsi="Book Antiqua"/>
                <w:i/>
                <w:sz w:val="24"/>
              </w:rPr>
              <w:t>P</w:t>
            </w:r>
            <w:r w:rsidRPr="00013D48">
              <w:rPr>
                <w:rFonts w:ascii="Book Antiqua" w:hAnsi="Book Antiqua"/>
                <w:sz w:val="24"/>
              </w:rPr>
              <w:t>=</w:t>
            </w:r>
            <w:r>
              <w:rPr>
                <w:rFonts w:ascii="Book Antiqua" w:hAnsi="Book Antiqua"/>
                <w:sz w:val="24"/>
              </w:rPr>
              <w:t>NS</w:t>
            </w:r>
          </w:p>
          <w:p w:rsidR="00045133" w:rsidRPr="00013D48" w:rsidRDefault="00045133" w:rsidP="00013D48">
            <w:pPr>
              <w:spacing w:line="360" w:lineRule="auto"/>
              <w:rPr>
                <w:rFonts w:ascii="Book Antiqua" w:hAnsi="Book Antiqua"/>
                <w:sz w:val="24"/>
              </w:rPr>
            </w:pPr>
            <w:r w:rsidRPr="00013D48">
              <w:rPr>
                <w:rFonts w:ascii="Book Antiqua" w:hAnsi="Book Antiqua"/>
                <w:sz w:val="24"/>
              </w:rPr>
              <w:t>►Overall DY: PillCam</w:t>
            </w:r>
            <w:r w:rsidRPr="00013D48">
              <w:rPr>
                <w:rFonts w:ascii="Book Antiqua" w:hAnsi="Book Antiqua"/>
                <w:sz w:val="24"/>
                <w:vertAlign w:val="superscript"/>
              </w:rPr>
              <w:t>®</w:t>
            </w:r>
            <w:r w:rsidRPr="00013D48">
              <w:rPr>
                <w:rFonts w:ascii="Book Antiqua" w:hAnsi="Book Antiqua"/>
                <w:sz w:val="24"/>
              </w:rPr>
              <w:t>SB 26/50 (52%); EndoCapsule</w:t>
            </w:r>
            <w:r w:rsidRPr="00013D48">
              <w:rPr>
                <w:rFonts w:ascii="Book Antiqua" w:hAnsi="Book Antiqua"/>
                <w:sz w:val="24"/>
                <w:vertAlign w:val="superscript"/>
              </w:rPr>
              <w:t>®</w:t>
            </w:r>
            <w:r w:rsidRPr="00013D48">
              <w:rPr>
                <w:rFonts w:ascii="Book Antiqua" w:hAnsi="Book Antiqua"/>
                <w:sz w:val="24"/>
              </w:rPr>
              <w:t xml:space="preserve"> 29/50 (58%); </w:t>
            </w:r>
            <w:r w:rsidRPr="00013D48">
              <w:rPr>
                <w:rFonts w:ascii="Book Antiqua" w:hAnsi="Book Antiqua"/>
                <w:i/>
                <w:sz w:val="24"/>
              </w:rPr>
              <w:t>P</w:t>
            </w:r>
            <w:r w:rsidRPr="00013D48">
              <w:rPr>
                <w:rFonts w:ascii="Book Antiqua" w:hAnsi="Book Antiqua"/>
                <w:sz w:val="24"/>
              </w:rPr>
              <w:t>=</w:t>
            </w:r>
            <w:r>
              <w:rPr>
                <w:rFonts w:ascii="Book Antiqua" w:hAnsi="Book Antiqua"/>
                <w:sz w:val="24"/>
              </w:rPr>
              <w:t>NS</w:t>
            </w:r>
          </w:p>
          <w:p w:rsidR="00045133" w:rsidRPr="00013D48" w:rsidRDefault="00045133" w:rsidP="00013D48">
            <w:pPr>
              <w:spacing w:line="360" w:lineRule="auto"/>
              <w:rPr>
                <w:rFonts w:ascii="Book Antiqua" w:hAnsi="Book Antiqua"/>
                <w:sz w:val="24"/>
              </w:rPr>
            </w:pPr>
            <w:r w:rsidRPr="00013D48">
              <w:rPr>
                <w:rFonts w:ascii="Book Antiqua" w:hAnsi="Book Antiqua"/>
                <w:sz w:val="24"/>
              </w:rPr>
              <w:t>►DY (SB P2): PillCam</w:t>
            </w:r>
            <w:r w:rsidRPr="00013D48">
              <w:rPr>
                <w:rFonts w:ascii="Book Antiqua" w:hAnsi="Book Antiqua"/>
                <w:sz w:val="24"/>
                <w:vertAlign w:val="superscript"/>
              </w:rPr>
              <w:t>®</w:t>
            </w:r>
            <w:r w:rsidRPr="00013D48">
              <w:rPr>
                <w:rFonts w:ascii="Book Antiqua" w:hAnsi="Book Antiqua"/>
                <w:sz w:val="24"/>
              </w:rPr>
              <w:t>SB 22/50 (44%); EndoCapsule</w:t>
            </w:r>
            <w:r w:rsidRPr="00013D48">
              <w:rPr>
                <w:rFonts w:ascii="Book Antiqua" w:hAnsi="Book Antiqua"/>
                <w:sz w:val="24"/>
                <w:vertAlign w:val="superscript"/>
              </w:rPr>
              <w:t>®</w:t>
            </w:r>
            <w:r w:rsidRPr="00013D48">
              <w:rPr>
                <w:rFonts w:ascii="Book Antiqua" w:hAnsi="Book Antiqua"/>
                <w:sz w:val="24"/>
              </w:rPr>
              <w:t xml:space="preserve"> 25/50 (50%); </w:t>
            </w:r>
            <w:r w:rsidRPr="00013D48">
              <w:rPr>
                <w:rFonts w:ascii="Book Antiqua" w:hAnsi="Book Antiqua"/>
                <w:i/>
                <w:sz w:val="24"/>
              </w:rPr>
              <w:t>P</w:t>
            </w:r>
            <w:r w:rsidRPr="00013D48">
              <w:rPr>
                <w:rFonts w:ascii="Book Antiqua" w:hAnsi="Book Antiqua"/>
                <w:sz w:val="24"/>
              </w:rPr>
              <w:t>=</w:t>
            </w:r>
            <w:r>
              <w:rPr>
                <w:rFonts w:ascii="Book Antiqua" w:hAnsi="Book Antiqua"/>
                <w:sz w:val="24"/>
              </w:rPr>
              <w:t>NS</w:t>
            </w:r>
          </w:p>
          <w:p w:rsidR="00045133" w:rsidRPr="00013D48" w:rsidRDefault="00045133" w:rsidP="00013D48">
            <w:pPr>
              <w:spacing w:line="360" w:lineRule="auto"/>
              <w:rPr>
                <w:rFonts w:ascii="Book Antiqua" w:hAnsi="Book Antiqua"/>
                <w:sz w:val="24"/>
              </w:rPr>
            </w:pPr>
            <w:r w:rsidRPr="00013D48">
              <w:rPr>
                <w:rFonts w:ascii="Book Antiqua" w:hAnsi="Book Antiqua"/>
                <w:sz w:val="24"/>
              </w:rPr>
              <w:t>►</w:t>
            </w:r>
            <w:r w:rsidRPr="00013D48">
              <w:rPr>
                <w:rFonts w:ascii="Book Antiqua" w:hAnsi="Book Antiqua" w:cs="Arial"/>
                <w:sz w:val="24"/>
              </w:rPr>
              <w:t>In all discordant SB P2findings (not detected by the PillCam</w:t>
            </w:r>
            <w:r w:rsidRPr="00013D48">
              <w:rPr>
                <w:rFonts w:ascii="Book Antiqua" w:hAnsi="Book Antiqua" w:cs="Arial"/>
                <w:sz w:val="24"/>
                <w:vertAlign w:val="superscript"/>
              </w:rPr>
              <w:t>®</w:t>
            </w:r>
            <w:r w:rsidRPr="00013D48">
              <w:rPr>
                <w:rFonts w:ascii="Book Antiqua" w:hAnsi="Book Antiqua" w:cs="Arial"/>
                <w:sz w:val="24"/>
              </w:rPr>
              <w:t>SB but detected by EndoCapsule</w:t>
            </w:r>
            <w:r w:rsidRPr="00013D48">
              <w:rPr>
                <w:rFonts w:ascii="Book Antiqua" w:hAnsi="Book Antiqua"/>
                <w:sz w:val="24"/>
                <w:vertAlign w:val="superscript"/>
              </w:rPr>
              <w:t>®</w:t>
            </w:r>
            <w:r w:rsidRPr="00013D48">
              <w:rPr>
                <w:rFonts w:ascii="Book Antiqua" w:hAnsi="Book Antiqua" w:cs="Arial"/>
                <w:sz w:val="24"/>
              </w:rPr>
              <w:t>), PillCam</w:t>
            </w:r>
            <w:r w:rsidRPr="00013D48">
              <w:rPr>
                <w:rFonts w:ascii="Book Antiqua" w:hAnsi="Book Antiqua"/>
                <w:sz w:val="24"/>
                <w:vertAlign w:val="superscript"/>
              </w:rPr>
              <w:t>®</w:t>
            </w:r>
            <w:r w:rsidRPr="00013D48">
              <w:rPr>
                <w:rFonts w:ascii="Book Antiqua" w:hAnsi="Book Antiqua" w:cs="Arial"/>
                <w:sz w:val="24"/>
              </w:rPr>
              <w:t xml:space="preserve"> SB examinations were incomplete</w:t>
            </w:r>
          </w:p>
          <w:p w:rsidR="00045133" w:rsidRPr="00013D48" w:rsidRDefault="00045133" w:rsidP="00013D48">
            <w:pPr>
              <w:spacing w:line="360" w:lineRule="auto"/>
              <w:rPr>
                <w:rFonts w:ascii="Book Antiqua" w:hAnsi="Book Antiqua" w:cs="Tahoma"/>
                <w:sz w:val="24"/>
              </w:rPr>
            </w:pPr>
          </w:p>
        </w:tc>
        <w:tc>
          <w:tcPr>
            <w:tcW w:w="3969" w:type="dxa"/>
            <w:tcBorders>
              <w:top w:val="single" w:sz="4" w:space="0" w:color="auto"/>
            </w:tcBorders>
          </w:tcPr>
          <w:p w:rsidR="00045133" w:rsidRPr="00013D48" w:rsidRDefault="00045133" w:rsidP="00013D48">
            <w:pPr>
              <w:spacing w:line="360" w:lineRule="auto"/>
              <w:rPr>
                <w:rFonts w:ascii="Book Antiqua" w:hAnsi="Book Antiqua" w:cs="Arial"/>
                <w:sz w:val="24"/>
              </w:rPr>
            </w:pPr>
            <w:r w:rsidRPr="00013D48">
              <w:rPr>
                <w:rFonts w:ascii="Book Antiqua" w:hAnsi="Book Antiqua"/>
                <w:sz w:val="24"/>
              </w:rPr>
              <w:t>►</w:t>
            </w:r>
            <w:r w:rsidRPr="00013D48">
              <w:rPr>
                <w:rFonts w:ascii="Book Antiqua" w:hAnsi="Book Antiqua" w:cs="Arial"/>
                <w:sz w:val="24"/>
              </w:rPr>
              <w:t>Statistically non-significant trend for EndoCapsule</w:t>
            </w:r>
            <w:r w:rsidRPr="00013D48">
              <w:rPr>
                <w:rFonts w:ascii="Book Antiqua" w:hAnsi="Book Antiqua" w:cs="Arial"/>
                <w:sz w:val="24"/>
                <w:vertAlign w:val="superscript"/>
              </w:rPr>
              <w:t>®</w:t>
            </w:r>
            <w:r w:rsidRPr="00013D48">
              <w:rPr>
                <w:rFonts w:ascii="Book Antiqua" w:hAnsi="Book Antiqua" w:cs="Arial"/>
                <w:sz w:val="24"/>
              </w:rPr>
              <w:t xml:space="preserve"> to detect more bleeding sources in pts with suspected small-bowel bleeding than PillCam</w:t>
            </w:r>
            <w:r w:rsidRPr="00013D48">
              <w:rPr>
                <w:rFonts w:ascii="Book Antiqua" w:hAnsi="Book Antiqua" w:cs="Arial"/>
                <w:sz w:val="24"/>
                <w:vertAlign w:val="superscript"/>
              </w:rPr>
              <w:t>®</w:t>
            </w:r>
            <w:r w:rsidRPr="00013D48">
              <w:rPr>
                <w:rFonts w:ascii="Book Antiqua" w:hAnsi="Book Antiqua" w:cs="Arial"/>
                <w:sz w:val="24"/>
              </w:rPr>
              <w:t>SB</w:t>
            </w:r>
          </w:p>
          <w:p w:rsidR="00045133" w:rsidRPr="00013D48" w:rsidRDefault="00045133" w:rsidP="00013D48">
            <w:pPr>
              <w:spacing w:line="360" w:lineRule="auto"/>
              <w:rPr>
                <w:rFonts w:ascii="Book Antiqua" w:hAnsi="Book Antiqua" w:cs="Tahoma"/>
                <w:sz w:val="24"/>
              </w:rPr>
            </w:pPr>
            <w:r w:rsidRPr="00013D48">
              <w:rPr>
                <w:rFonts w:ascii="Book Antiqua" w:hAnsi="Book Antiqua" w:cs="Arial"/>
                <w:sz w:val="24"/>
              </w:rPr>
              <w:t xml:space="preserve"> </w:t>
            </w:r>
            <w:r w:rsidRPr="00013D48">
              <w:rPr>
                <w:rFonts w:ascii="Book Antiqua" w:hAnsi="Book Antiqua"/>
                <w:sz w:val="24"/>
              </w:rPr>
              <w:t>►</w:t>
            </w:r>
            <w:r w:rsidRPr="00013D48">
              <w:rPr>
                <w:rFonts w:ascii="Book Antiqua" w:hAnsi="Book Antiqua" w:cs="Arial"/>
                <w:sz w:val="24"/>
              </w:rPr>
              <w:t>This is (likely) due to the longer recording time with EndoCapsule</w:t>
            </w:r>
            <w:r w:rsidRPr="00013D48">
              <w:rPr>
                <w:rFonts w:ascii="Book Antiqua" w:hAnsi="Book Antiqua" w:cs="Arial"/>
                <w:sz w:val="24"/>
                <w:vertAlign w:val="superscript"/>
              </w:rPr>
              <w:t>®</w:t>
            </w:r>
          </w:p>
        </w:tc>
      </w:tr>
      <w:tr w:rsidR="00045133" w:rsidRPr="00013D48" w:rsidTr="000A4BF8">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Cave</w:t>
            </w:r>
            <w:r w:rsidRPr="00013D48">
              <w:rPr>
                <w:rFonts w:ascii="Book Antiqua" w:hAnsi="Book Antiqua"/>
                <w:i/>
                <w:sz w:val="24"/>
              </w:rPr>
              <w:t xml:space="preserve"> et al</w:t>
            </w:r>
            <w:r w:rsidRPr="006E6F30">
              <w:rPr>
                <w:rFonts w:ascii="Book Antiqua" w:hAnsi="Book Antiqua" w:cs="Tahoma"/>
                <w:sz w:val="24"/>
                <w:vertAlign w:val="superscript"/>
              </w:rPr>
              <w:t>[</w:t>
            </w:r>
            <w:r w:rsidRPr="00013D48">
              <w:rPr>
                <w:rFonts w:ascii="Book Antiqua" w:hAnsi="Book Antiqua" w:cs="Tahoma"/>
                <w:sz w:val="24"/>
                <w:vertAlign w:val="superscript"/>
              </w:rPr>
              <w:t>8]</w:t>
            </w:r>
          </w:p>
        </w:tc>
        <w:tc>
          <w:tcPr>
            <w:tcW w:w="71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USA</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Multicentre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(4 centres)</w:t>
            </w:r>
          </w:p>
        </w:tc>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Comparison of performance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(DY in pts with OGIB):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EndoCapsule</w:t>
            </w:r>
            <w:r w:rsidRPr="00013D48">
              <w:rPr>
                <w:rFonts w:ascii="Book Antiqua" w:hAnsi="Book Antiqua"/>
                <w:sz w:val="24"/>
                <w:vertAlign w:val="superscript"/>
              </w:rPr>
              <w:t>®</w:t>
            </w:r>
            <w:r w:rsidRPr="00013D48">
              <w:rPr>
                <w:rFonts w:ascii="Book Antiqua" w:hAnsi="Book Antiqua" w:cs="Tahoma"/>
                <w:sz w:val="24"/>
              </w:rPr>
              <w:t xml:space="preserve"> </w:t>
            </w:r>
            <w:r w:rsidRPr="00013D48">
              <w:rPr>
                <w:rFonts w:ascii="Book Antiqua" w:hAnsi="Book Antiqua" w:cs="Tahoma"/>
                <w:i/>
                <w:sz w:val="24"/>
              </w:rPr>
              <w:t>vs</w:t>
            </w:r>
            <w:r w:rsidRPr="00013D48">
              <w:rPr>
                <w:rFonts w:ascii="Book Antiqua" w:hAnsi="Book Antiqua" w:cs="Tahoma"/>
                <w:sz w:val="24"/>
              </w:rPr>
              <w:t xml:space="preserve"> PillCam</w:t>
            </w:r>
            <w:r w:rsidRPr="00013D48">
              <w:rPr>
                <w:rFonts w:ascii="Book Antiqua" w:hAnsi="Book Antiqua" w:cs="Tahoma"/>
                <w:sz w:val="24"/>
                <w:vertAlign w:val="superscript"/>
              </w:rPr>
              <w:t>®</w:t>
            </w:r>
            <w:r w:rsidRPr="00013D48">
              <w:rPr>
                <w:rFonts w:ascii="Book Antiqua" w:hAnsi="Book Antiqua" w:cs="Tahoma"/>
                <w:sz w:val="24"/>
              </w:rPr>
              <w:t xml:space="preserve">SB </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212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►OGIB pts</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EndoCapsule</w:t>
            </w:r>
            <w:r w:rsidRPr="00013D48">
              <w:rPr>
                <w:rFonts w:ascii="Book Antiqua" w:hAnsi="Book Antiqua" w:cs="Arial"/>
                <w:sz w:val="24"/>
                <w:vertAlign w:val="superscript"/>
              </w:rPr>
              <w:t>®</w:t>
            </w:r>
            <w:r w:rsidRPr="00013D48">
              <w:rPr>
                <w:rFonts w:ascii="Book Antiqua" w:hAnsi="Book Antiqua" w:cs="Tahoma"/>
                <w:sz w:val="24"/>
              </w:rPr>
              <w:t xml:space="preserve"> </w:t>
            </w:r>
            <w:r>
              <w:rPr>
                <w:rFonts w:ascii="Book Antiqua" w:hAnsi="Book Antiqua" w:cs="Tahoma"/>
                <w:sz w:val="24"/>
              </w:rPr>
              <w:t>and</w:t>
            </w:r>
            <w:r w:rsidRPr="00013D48">
              <w:rPr>
                <w:rFonts w:ascii="Book Antiqua" w:hAnsi="Book Antiqua" w:cs="Tahoma"/>
                <w:sz w:val="24"/>
              </w:rPr>
              <w:t xml:space="preserve"> PillCam</w:t>
            </w:r>
            <w:r w:rsidRPr="00013D48">
              <w:rPr>
                <w:rFonts w:ascii="Book Antiqua" w:hAnsi="Book Antiqua" w:cs="Tahoma"/>
                <w:sz w:val="24"/>
                <w:vertAlign w:val="superscript"/>
              </w:rPr>
              <w:t>®</w:t>
            </w:r>
            <w:r w:rsidRPr="00013D48">
              <w:rPr>
                <w:rFonts w:ascii="Book Antiqua" w:hAnsi="Book Antiqua" w:cs="Tahoma"/>
                <w:sz w:val="24"/>
              </w:rPr>
              <w:t>SB swallowed by each participant 40 min apart</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 xml:space="preserve">►Ingestion of CEs </w:t>
            </w:r>
            <w:r w:rsidRPr="00013D48">
              <w:rPr>
                <w:rFonts w:ascii="Book Antiqua" w:hAnsi="Book Antiqua" w:cs="Tahoma"/>
                <w:sz w:val="24"/>
              </w:rPr>
              <w:t>in randomized order</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►Head-to-head comparison of CEs</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EndoCapsule</w:t>
            </w:r>
            <w:r w:rsidRPr="00013D48">
              <w:rPr>
                <w:rFonts w:ascii="Book Antiqua" w:hAnsi="Book Antiqua"/>
                <w:sz w:val="24"/>
                <w:vertAlign w:val="superscript"/>
              </w:rPr>
              <w:t>®</w:t>
            </w:r>
            <w:r w:rsidRPr="00013D48">
              <w:rPr>
                <w:rFonts w:ascii="Book Antiqua" w:hAnsi="Book Antiqua" w:cs="Tahoma"/>
                <w:sz w:val="24"/>
              </w:rPr>
              <w:t xml:space="preserve"> (Olympus</w:t>
            </w:r>
            <w:r w:rsidRPr="00013D48">
              <w:rPr>
                <w:rFonts w:ascii="Book Antiqua" w:hAnsi="Book Antiqua" w:cs="Tahoma"/>
                <w:sz w:val="24"/>
                <w:vertAlign w:val="superscript"/>
              </w:rPr>
              <w:t>©</w:t>
            </w:r>
            <w:r w:rsidRPr="00013D48">
              <w:rPr>
                <w:rFonts w:ascii="Book Antiqua" w:hAnsi="Book Antiqua" w:cs="Tahoma"/>
                <w:sz w:val="24"/>
              </w:rPr>
              <w:t xml:space="preserve"> America, Allentown, Pa) </w:t>
            </w:r>
            <w:r w:rsidRPr="00013D48">
              <w:rPr>
                <w:rFonts w:ascii="Book Antiqua" w:hAnsi="Book Antiqua"/>
                <w:sz w:val="24"/>
              </w:rPr>
              <w:t>►</w:t>
            </w: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sz w:val="24"/>
                <w:vertAlign w:val="superscript"/>
              </w:rPr>
              <w:t>®</w:t>
            </w:r>
            <w:r w:rsidRPr="00013D48">
              <w:rPr>
                <w:rFonts w:ascii="Book Antiqua" w:hAnsi="Book Antiqua" w:cs="Tahoma"/>
                <w:sz w:val="24"/>
              </w:rPr>
              <w:t>Imaging, Yoqneam,Isr</w:t>
            </w:r>
            <w:r w:rsidRPr="00013D48">
              <w:rPr>
                <w:rFonts w:ascii="Book Antiqua" w:hAnsi="Book Antiqua" w:cs="Tahoma"/>
                <w:sz w:val="24"/>
              </w:rPr>
              <w:lastRenderedPageBreak/>
              <w:t>ael)</w:t>
            </w:r>
          </w:p>
        </w:tc>
        <w:tc>
          <w:tcPr>
            <w:tcW w:w="481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lastRenderedPageBreak/>
              <w:t>►</w:t>
            </w:r>
            <w:r w:rsidRPr="00013D48">
              <w:rPr>
                <w:rFonts w:ascii="Book Antiqua" w:hAnsi="Book Antiqua" w:cs="Tahoma"/>
                <w:sz w:val="24"/>
              </w:rPr>
              <w:t>Pts with OGIB (transfused or with haematocrit &lt;31% (males) or &lt;28% (females): 63</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Available data 51/63; 9 pts excluded for technical reasons + 3 pts for protocol violation</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24 videos read as normal; 14 as abnormal (from both CEs). Disagreement occurred in 13 </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No adverse events reported for either CE. Overall agreement: 38/51 (74.5%); </w:t>
            </w:r>
            <w:r w:rsidRPr="00013D48">
              <w:rPr>
                <w:rFonts w:ascii="Book Antiqua" w:hAnsi="Book Antiqua" w:cs="Arial"/>
                <w:sz w:val="24"/>
              </w:rPr>
              <w:t>κ</w:t>
            </w:r>
            <w:r w:rsidRPr="00013D48">
              <w:rPr>
                <w:rFonts w:ascii="Book Antiqua" w:hAnsi="Book Antiqua" w:cs="Tahoma"/>
                <w:sz w:val="24"/>
              </w:rPr>
              <w:t xml:space="preserve">=0.48, </w:t>
            </w:r>
            <w:r w:rsidRPr="00013D48">
              <w:rPr>
                <w:rFonts w:ascii="Book Antiqua" w:hAnsi="Book Antiqua" w:cs="Tahoma"/>
                <w:i/>
                <w:sz w:val="24"/>
              </w:rPr>
              <w:t>P</w:t>
            </w:r>
            <w:r w:rsidRPr="00013D48">
              <w:rPr>
                <w:rFonts w:ascii="Book Antiqua" w:hAnsi="Book Antiqua" w:cs="Tahoma"/>
                <w:sz w:val="24"/>
              </w:rPr>
              <w:t>=0.008</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b/>
                <w:sz w:val="24"/>
              </w:rPr>
              <w:t>Limitations:</w:t>
            </w:r>
            <w:r w:rsidRPr="00013D48">
              <w:rPr>
                <w:rFonts w:ascii="Book Antiqua" w:hAnsi="Book Antiqua" w:cs="Tahoma"/>
                <w:sz w:val="24"/>
              </w:rPr>
              <w:t xml:space="preserve"> Although ingestion randomized, videos reading not blind (different shape of the image margin)</w:t>
            </w:r>
          </w:p>
          <w:p w:rsidR="00045133" w:rsidRPr="00013D48" w:rsidRDefault="00045133" w:rsidP="00013D48">
            <w:pPr>
              <w:spacing w:line="360" w:lineRule="auto"/>
              <w:rPr>
                <w:rFonts w:ascii="Book Antiqua" w:hAnsi="Book Antiqua" w:cs="Tahoma"/>
                <w:sz w:val="24"/>
              </w:rPr>
            </w:pPr>
          </w:p>
        </w:tc>
        <w:tc>
          <w:tcPr>
            <w:tcW w:w="396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Both devices are safe and have comparable DY within the previously reported range</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Subjective difference in image quality favouring the EndoCapsule</w:t>
            </w:r>
            <w:r w:rsidRPr="00013D48">
              <w:rPr>
                <w:rFonts w:ascii="Book Antiqua" w:hAnsi="Book Antiqua" w:cs="Arial"/>
                <w:sz w:val="24"/>
                <w:vertAlign w:val="superscript"/>
              </w:rPr>
              <w:t>®</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Lack of electromechanical interference between 2 different CEs</w:t>
            </w:r>
          </w:p>
          <w:p w:rsidR="00045133" w:rsidRPr="00013D48" w:rsidRDefault="00045133" w:rsidP="00013D48">
            <w:pPr>
              <w:spacing w:line="360" w:lineRule="auto"/>
              <w:rPr>
                <w:rFonts w:ascii="Book Antiqua" w:hAnsi="Book Antiqua" w:cs="Tahoma"/>
                <w:sz w:val="24"/>
              </w:rPr>
            </w:pPr>
          </w:p>
        </w:tc>
      </w:tr>
      <w:tr w:rsidR="00045133" w:rsidRPr="00013D48" w:rsidTr="000A4BF8">
        <w:tc>
          <w:tcPr>
            <w:tcW w:w="992"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Kim HM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9]</w:t>
            </w:r>
          </w:p>
        </w:tc>
        <w:tc>
          <w:tcPr>
            <w:tcW w:w="710"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Korea</w:t>
            </w:r>
          </w:p>
        </w:tc>
        <w:tc>
          <w:tcPr>
            <w:tcW w:w="850"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1418" w:type="dxa"/>
            <w:shd w:val="clear" w:color="auto" w:fill="CCFFCC"/>
          </w:tcPr>
          <w:p w:rsidR="00045133" w:rsidRPr="00013D48" w:rsidRDefault="00045133" w:rsidP="00013D48">
            <w:pPr>
              <w:spacing w:line="360" w:lineRule="auto"/>
              <w:rPr>
                <w:rFonts w:ascii="Book Antiqua" w:hAnsi="Book Antiqua" w:cs="Arial"/>
                <w:sz w:val="24"/>
              </w:rPr>
            </w:pPr>
            <w:r w:rsidRPr="00013D48">
              <w:rPr>
                <w:rFonts w:ascii="Book Antiqua" w:hAnsi="Book Antiqua" w:cs="Arial"/>
                <w:sz w:val="24"/>
              </w:rPr>
              <w:t>Head-to-head evaluation of technical performance DY and of two capsule systems (PillCam</w:t>
            </w:r>
            <w:r w:rsidRPr="00013D48">
              <w:rPr>
                <w:rFonts w:ascii="Book Antiqua" w:hAnsi="Book Antiqua" w:cs="Arial"/>
                <w:sz w:val="24"/>
                <w:vertAlign w:val="superscript"/>
              </w:rPr>
              <w:t xml:space="preserve">® </w:t>
            </w:r>
            <w:r w:rsidRPr="00013D48">
              <w:rPr>
                <w:rFonts w:ascii="Book Antiqua" w:hAnsi="Book Antiqua" w:cs="Arial"/>
                <w:sz w:val="24"/>
              </w:rPr>
              <w:t xml:space="preserve">SB </w:t>
            </w:r>
            <w:r w:rsidRPr="00013D48">
              <w:rPr>
                <w:rFonts w:ascii="Book Antiqua" w:hAnsi="Book Antiqua" w:cs="Arial"/>
                <w:i/>
                <w:sz w:val="24"/>
              </w:rPr>
              <w:t xml:space="preserve">vs </w:t>
            </w:r>
            <w:r w:rsidRPr="00013D48">
              <w:rPr>
                <w:rFonts w:ascii="Book Antiqua" w:hAnsi="Book Antiqua" w:cs="Arial"/>
                <w:sz w:val="24"/>
              </w:rPr>
              <w:t>MiroCam</w:t>
            </w:r>
            <w:r w:rsidRPr="00013D48">
              <w:rPr>
                <w:rFonts w:ascii="Book Antiqua" w:hAnsi="Book Antiqua" w:cs="Arial"/>
                <w:sz w:val="24"/>
                <w:vertAlign w:val="superscript"/>
              </w:rPr>
              <w:t>®</w:t>
            </w:r>
            <w:r w:rsidRPr="00013D48">
              <w:rPr>
                <w:rFonts w:ascii="Book Antiqua" w:hAnsi="Book Antiqua" w:cs="Arial"/>
                <w:sz w:val="24"/>
              </w:rPr>
              <w:t>)</w:t>
            </w:r>
          </w:p>
        </w:tc>
        <w:tc>
          <w:tcPr>
            <w:tcW w:w="850"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2127"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Pts referred to CE for various indications </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Each pt was </w:t>
            </w:r>
            <w:r w:rsidRPr="00013D48">
              <w:rPr>
                <w:rFonts w:ascii="Book Antiqua" w:hAnsi="Book Antiqua" w:cs="Arial"/>
                <w:sz w:val="24"/>
              </w:rPr>
              <w:t>randomly assigned to swallow 1 of 2 CEs; the second CE was swallowed once fluoroscopy indicated that first CE had reached the SB</w:t>
            </w:r>
          </w:p>
          <w:p w:rsidR="00045133" w:rsidRPr="00013D48" w:rsidRDefault="00045133" w:rsidP="00013D48">
            <w:pPr>
              <w:spacing w:line="360" w:lineRule="auto"/>
              <w:rPr>
                <w:rFonts w:ascii="Book Antiqua" w:hAnsi="Book Antiqua" w:cs="Tahoma"/>
                <w:sz w:val="24"/>
              </w:rPr>
            </w:pPr>
          </w:p>
        </w:tc>
        <w:tc>
          <w:tcPr>
            <w:tcW w:w="992"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MiroCam</w:t>
            </w:r>
            <w:r w:rsidRPr="00013D48">
              <w:rPr>
                <w:rFonts w:ascii="Book Antiqua" w:hAnsi="Book Antiqua" w:cs="Arial"/>
                <w:sz w:val="24"/>
                <w:vertAlign w:val="superscript"/>
              </w:rPr>
              <w:t>®</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(IntroMedic Co. Ltd,Seoul,Korea) </w:t>
            </w:r>
            <w:r w:rsidRPr="00013D48">
              <w:rPr>
                <w:rFonts w:ascii="Book Antiqua" w:hAnsi="Book Antiqua"/>
                <w:sz w:val="24"/>
              </w:rPr>
              <w:t>►</w:t>
            </w: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SB (Given</w:t>
            </w:r>
            <w:r w:rsidRPr="00013D48">
              <w:rPr>
                <w:rFonts w:ascii="Book Antiqua" w:hAnsi="Book Antiqua" w:cs="Arial"/>
                <w:sz w:val="24"/>
                <w:vertAlign w:val="superscript"/>
              </w:rPr>
              <w:t>®</w:t>
            </w:r>
            <w:r w:rsidRPr="00013D48">
              <w:rPr>
                <w:rFonts w:ascii="Book Antiqua" w:hAnsi="Book Antiqua" w:cs="Tahoma"/>
                <w:sz w:val="24"/>
              </w:rPr>
              <w:t>Imaging, Yoqneam,Israel)</w:t>
            </w:r>
          </w:p>
        </w:tc>
        <w:tc>
          <w:tcPr>
            <w:tcW w:w="4819" w:type="dxa"/>
            <w:shd w:val="clear" w:color="auto" w:fill="CCFFCC"/>
          </w:tcPr>
          <w:p w:rsidR="00045133" w:rsidRPr="00013D48" w:rsidRDefault="00045133" w:rsidP="00013D48">
            <w:pPr>
              <w:spacing w:line="360" w:lineRule="auto"/>
              <w:rPr>
                <w:rFonts w:ascii="Book Antiqua" w:hAnsi="Book Antiqua"/>
                <w:sz w:val="24"/>
              </w:rPr>
            </w:pPr>
            <w:r w:rsidRPr="00013D48">
              <w:rPr>
                <w:rFonts w:ascii="Book Antiqua" w:hAnsi="Book Antiqua"/>
                <w:sz w:val="24"/>
              </w:rPr>
              <w:t>►Pts enrolled: 24</w:t>
            </w:r>
          </w:p>
          <w:p w:rsidR="00045133" w:rsidRPr="00013D48" w:rsidRDefault="00045133" w:rsidP="00013D48">
            <w:pPr>
              <w:spacing w:line="360" w:lineRule="auto"/>
              <w:rPr>
                <w:rFonts w:ascii="Book Antiqua" w:hAnsi="Book Antiqua"/>
                <w:sz w:val="24"/>
              </w:rPr>
            </w:pPr>
            <w:r w:rsidRPr="00013D48">
              <w:rPr>
                <w:rFonts w:ascii="Book Antiqua" w:hAnsi="Book Antiqua"/>
                <w:sz w:val="24"/>
              </w:rPr>
              <w:t>►Mean operating time: MiroCam</w:t>
            </w:r>
            <w:r w:rsidRPr="00013D48">
              <w:rPr>
                <w:rFonts w:ascii="Book Antiqua" w:hAnsi="Book Antiqua" w:cs="Arial"/>
                <w:sz w:val="24"/>
                <w:vertAlign w:val="superscript"/>
              </w:rPr>
              <w:t xml:space="preserve">® </w:t>
            </w:r>
            <w:r w:rsidRPr="00013D48">
              <w:rPr>
                <w:rFonts w:ascii="Book Antiqua" w:hAnsi="Book Antiqua"/>
                <w:sz w:val="24"/>
              </w:rPr>
              <w:t xml:space="preserve"> 702 min; PillCam</w:t>
            </w:r>
            <w:r w:rsidRPr="00013D48">
              <w:rPr>
                <w:rFonts w:ascii="Book Antiqua" w:hAnsi="Book Antiqua" w:cs="Arial"/>
                <w:sz w:val="24"/>
                <w:vertAlign w:val="superscript"/>
              </w:rPr>
              <w:t xml:space="preserve">® </w:t>
            </w:r>
            <w:r w:rsidRPr="00013D48">
              <w:rPr>
                <w:rFonts w:ascii="Book Antiqua" w:hAnsi="Book Antiqua"/>
                <w:sz w:val="24"/>
              </w:rPr>
              <w:t xml:space="preserve">SB 446 min; </w:t>
            </w:r>
            <w:r w:rsidRPr="00013D48">
              <w:rPr>
                <w:rFonts w:ascii="Book Antiqua" w:hAnsi="Book Antiqua"/>
                <w:i/>
                <w:sz w:val="24"/>
              </w:rPr>
              <w:t>P</w:t>
            </w:r>
            <w:r w:rsidRPr="00013D48">
              <w:rPr>
                <w:rFonts w:ascii="Book Antiqua" w:hAnsi="Book Antiqua"/>
                <w:sz w:val="24"/>
              </w:rPr>
              <w:t>&lt;0.001</w:t>
            </w:r>
          </w:p>
          <w:p w:rsidR="00045133" w:rsidRPr="00013D48" w:rsidRDefault="00045133" w:rsidP="00013D48">
            <w:pPr>
              <w:spacing w:line="360" w:lineRule="auto"/>
              <w:rPr>
                <w:rFonts w:ascii="Book Antiqua" w:hAnsi="Book Antiqua"/>
                <w:sz w:val="24"/>
              </w:rPr>
            </w:pPr>
            <w:r w:rsidRPr="00013D48">
              <w:rPr>
                <w:rFonts w:ascii="Book Antiqua" w:hAnsi="Book Antiqua"/>
                <w:sz w:val="24"/>
              </w:rPr>
              <w:t>►CR: MiroCam</w:t>
            </w:r>
            <w:r w:rsidRPr="00013D48">
              <w:rPr>
                <w:rFonts w:ascii="Book Antiqua" w:hAnsi="Book Antiqua" w:cs="Arial"/>
                <w:sz w:val="24"/>
                <w:vertAlign w:val="superscript"/>
              </w:rPr>
              <w:t xml:space="preserve">® </w:t>
            </w:r>
            <w:r w:rsidRPr="00013D48">
              <w:rPr>
                <w:rFonts w:ascii="Book Antiqua" w:hAnsi="Book Antiqua"/>
                <w:sz w:val="24"/>
              </w:rPr>
              <w:t xml:space="preserve"> 20/24 (83%); PillCam</w:t>
            </w:r>
            <w:r w:rsidRPr="00013D48">
              <w:rPr>
                <w:rFonts w:ascii="Book Antiqua" w:hAnsi="Book Antiqua" w:cs="Arial"/>
                <w:sz w:val="24"/>
                <w:vertAlign w:val="superscript"/>
              </w:rPr>
              <w:t xml:space="preserve">® </w:t>
            </w:r>
            <w:r w:rsidRPr="00013D48">
              <w:rPr>
                <w:rFonts w:ascii="Book Antiqua" w:hAnsi="Book Antiqua"/>
                <w:sz w:val="24"/>
              </w:rPr>
              <w:t xml:space="preserve">SB 14/24 (59%); </w:t>
            </w:r>
            <w:r w:rsidRPr="00013D48">
              <w:rPr>
                <w:rFonts w:ascii="Book Antiqua" w:hAnsi="Book Antiqua"/>
                <w:i/>
                <w:sz w:val="24"/>
              </w:rPr>
              <w:t>P</w:t>
            </w:r>
            <w:r w:rsidRPr="00013D48">
              <w:rPr>
                <w:rFonts w:ascii="Book Antiqua" w:hAnsi="Book Antiqua"/>
                <w:sz w:val="24"/>
              </w:rPr>
              <w:t>=0.031</w:t>
            </w:r>
          </w:p>
          <w:p w:rsidR="00045133" w:rsidRPr="00013D48" w:rsidRDefault="00045133" w:rsidP="00013D48">
            <w:pPr>
              <w:spacing w:line="360" w:lineRule="auto"/>
              <w:rPr>
                <w:rFonts w:ascii="Book Antiqua" w:hAnsi="Book Antiqua"/>
                <w:sz w:val="24"/>
              </w:rPr>
            </w:pPr>
            <w:r w:rsidRPr="00013D48">
              <w:rPr>
                <w:rFonts w:ascii="Book Antiqua" w:hAnsi="Book Antiqua"/>
                <w:sz w:val="24"/>
              </w:rPr>
              <w:t>►DY: MiroCam</w:t>
            </w:r>
            <w:r w:rsidRPr="00013D48">
              <w:rPr>
                <w:rFonts w:ascii="Book Antiqua" w:hAnsi="Book Antiqua" w:cs="Arial"/>
                <w:sz w:val="24"/>
                <w:vertAlign w:val="superscript"/>
              </w:rPr>
              <w:t xml:space="preserve">® </w:t>
            </w:r>
            <w:r w:rsidRPr="00013D48">
              <w:rPr>
                <w:rFonts w:ascii="Book Antiqua" w:hAnsi="Book Antiqua"/>
                <w:sz w:val="24"/>
              </w:rPr>
              <w:t xml:space="preserve"> 11/24 (45.8%); PillCam</w:t>
            </w:r>
            <w:r w:rsidRPr="00013D48">
              <w:rPr>
                <w:rFonts w:ascii="Book Antiqua" w:hAnsi="Book Antiqua" w:cs="Arial"/>
                <w:sz w:val="24"/>
                <w:vertAlign w:val="superscript"/>
              </w:rPr>
              <w:t xml:space="preserve">® </w:t>
            </w:r>
            <w:r w:rsidRPr="00013D48">
              <w:rPr>
                <w:rFonts w:ascii="Book Antiqua" w:hAnsi="Book Antiqua"/>
                <w:sz w:val="24"/>
              </w:rPr>
              <w:t>SB</w:t>
            </w:r>
            <w:r w:rsidRPr="00013D48">
              <w:rPr>
                <w:rFonts w:ascii="Book Antiqua" w:hAnsi="Book Antiqua" w:cs="Arial"/>
                <w:sz w:val="24"/>
                <w:vertAlign w:val="superscript"/>
              </w:rPr>
              <w:t xml:space="preserve"> </w:t>
            </w:r>
            <w:r w:rsidRPr="00013D48">
              <w:rPr>
                <w:rFonts w:ascii="Book Antiqua" w:hAnsi="Book Antiqua"/>
                <w:sz w:val="24"/>
              </w:rPr>
              <w:t xml:space="preserve">10/24 (41.7%); </w:t>
            </w:r>
            <w:r w:rsidRPr="00013D48">
              <w:rPr>
                <w:rFonts w:ascii="Book Antiqua" w:hAnsi="Book Antiqua"/>
                <w:i/>
                <w:sz w:val="24"/>
              </w:rPr>
              <w:t>P</w:t>
            </w:r>
            <w:r w:rsidRPr="00013D48">
              <w:rPr>
                <w:rFonts w:ascii="Book Antiqua" w:hAnsi="Book Antiqua"/>
                <w:sz w:val="24"/>
              </w:rPr>
              <w:t>=1.0</w:t>
            </w:r>
          </w:p>
          <w:p w:rsidR="00045133" w:rsidRPr="00013D48" w:rsidRDefault="00045133" w:rsidP="00013D48">
            <w:pPr>
              <w:spacing w:line="360" w:lineRule="auto"/>
              <w:rPr>
                <w:rFonts w:ascii="Book Antiqua" w:hAnsi="Book Antiqua"/>
                <w:sz w:val="24"/>
              </w:rPr>
            </w:pPr>
            <w:r w:rsidRPr="00013D48">
              <w:rPr>
                <w:rFonts w:ascii="Book Antiqua" w:hAnsi="Book Antiqua"/>
                <w:sz w:val="24"/>
              </w:rPr>
              <w:t>►DY (additive of both capsules): 12/24 (50%)</w:t>
            </w:r>
          </w:p>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►Concordance of findings among the two capsule systems 87.5%; </w:t>
            </w:r>
            <w:r w:rsidRPr="00013D48">
              <w:rPr>
                <w:rFonts w:ascii="Book Antiqua" w:hAnsi="Book Antiqua" w:cs="Arial"/>
                <w:sz w:val="24"/>
              </w:rPr>
              <w:t xml:space="preserve"> κ</w:t>
            </w:r>
            <w:r w:rsidRPr="00013D48">
              <w:rPr>
                <w:rFonts w:ascii="Book Antiqua" w:hAnsi="Book Antiqua"/>
                <w:sz w:val="24"/>
              </w:rPr>
              <w:t>=0.74</w:t>
            </w:r>
          </w:p>
        </w:tc>
        <w:tc>
          <w:tcPr>
            <w:tcW w:w="3969" w:type="dxa"/>
            <w:shd w:val="clear" w:color="auto" w:fill="CCFFCC"/>
          </w:tcPr>
          <w:p w:rsidR="00045133" w:rsidRPr="00013D48" w:rsidRDefault="00045133" w:rsidP="00013D48">
            <w:pPr>
              <w:autoSpaceDE w:val="0"/>
              <w:autoSpaceDN w:val="0"/>
              <w:adjustRightInd w:val="0"/>
              <w:spacing w:line="360" w:lineRule="auto"/>
              <w:rPr>
                <w:rFonts w:ascii="Book Antiqua" w:hAnsi="Book Antiqua"/>
                <w:sz w:val="24"/>
              </w:rPr>
            </w:pPr>
            <w:r w:rsidRPr="00013D48">
              <w:rPr>
                <w:rFonts w:ascii="Book Antiqua" w:hAnsi="Book Antiqua"/>
                <w:sz w:val="24"/>
              </w:rPr>
              <w:t>►MiroCam shows a longer operating time and a higher CR</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 xml:space="preserve">►Nevertheless, </w:t>
            </w:r>
            <w:r w:rsidRPr="00013D48">
              <w:rPr>
                <w:rFonts w:ascii="Book Antiqua" w:hAnsi="Book Antiqua" w:cs="Garamond-Light"/>
                <w:sz w:val="24"/>
              </w:rPr>
              <w:t>the 2 capsule systems showed comparable efficiency</w:t>
            </w:r>
          </w:p>
          <w:p w:rsidR="00045133" w:rsidRPr="00013D48" w:rsidRDefault="00045133" w:rsidP="00013D48">
            <w:pPr>
              <w:autoSpaceDE w:val="0"/>
              <w:autoSpaceDN w:val="0"/>
              <w:adjustRightInd w:val="0"/>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Arial"/>
                <w:sz w:val="24"/>
              </w:rPr>
              <w:t xml:space="preserve">Sequential capsule endoscopy with the MiroCam and PillCam SB produced slight (but </w:t>
            </w:r>
            <w:r>
              <w:rPr>
                <w:rFonts w:ascii="Book Antiqua" w:hAnsi="Book Antiqua" w:cs="Arial"/>
                <w:sz w:val="24"/>
              </w:rPr>
              <w:t>NS</w:t>
            </w:r>
            <w:r w:rsidRPr="00013D48">
              <w:rPr>
                <w:rFonts w:ascii="Book Antiqua" w:hAnsi="Book Antiqua" w:cs="Arial"/>
                <w:sz w:val="24"/>
              </w:rPr>
              <w:t>) increase in DY</w:t>
            </w:r>
          </w:p>
        </w:tc>
      </w:tr>
      <w:tr w:rsidR="00045133" w:rsidRPr="00013D48" w:rsidTr="000A4BF8">
        <w:tc>
          <w:tcPr>
            <w:tcW w:w="992"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Pioche </w:t>
            </w:r>
            <w:r w:rsidRPr="00013D48">
              <w:rPr>
                <w:rFonts w:ascii="Book Antiqua" w:hAnsi="Book Antiqua" w:cs="Tahoma"/>
                <w:i/>
                <w:sz w:val="24"/>
              </w:rPr>
              <w:t>et al</w:t>
            </w:r>
            <w:r w:rsidRPr="00013D48">
              <w:rPr>
                <w:rFonts w:ascii="Book Antiqua" w:hAnsi="Book Antiqua" w:cs="Tahoma"/>
                <w:sz w:val="24"/>
                <w:vertAlign w:val="superscript"/>
              </w:rPr>
              <w:t xml:space="preserve"> [10]</w:t>
            </w:r>
          </w:p>
        </w:tc>
        <w:tc>
          <w:tcPr>
            <w:tcW w:w="710"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France</w:t>
            </w:r>
          </w:p>
        </w:tc>
        <w:tc>
          <w:tcPr>
            <w:tcW w:w="850"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Multicentre</w:t>
            </w:r>
          </w:p>
        </w:tc>
        <w:tc>
          <w:tcPr>
            <w:tcW w:w="1418" w:type="dxa"/>
            <w:shd w:val="clear" w:color="auto" w:fill="CCFFCC"/>
          </w:tcPr>
          <w:p w:rsidR="00045133" w:rsidRPr="00013D48" w:rsidRDefault="00045133" w:rsidP="00013D48">
            <w:pPr>
              <w:spacing w:line="360" w:lineRule="auto"/>
              <w:rPr>
                <w:rFonts w:ascii="Book Antiqua" w:hAnsi="Book Antiqua" w:cs="Arial"/>
                <w:sz w:val="24"/>
              </w:rPr>
            </w:pPr>
            <w:r w:rsidRPr="00013D48">
              <w:rPr>
                <w:rFonts w:ascii="Book Antiqua" w:hAnsi="Book Antiqua" w:cs="Arial"/>
                <w:sz w:val="24"/>
              </w:rPr>
              <w:t xml:space="preserve">Head-to-head evaluation </w:t>
            </w:r>
            <w:r w:rsidRPr="00013D48">
              <w:rPr>
                <w:rFonts w:ascii="Book Antiqua" w:hAnsi="Book Antiqua" w:cs="Arial"/>
                <w:sz w:val="24"/>
              </w:rPr>
              <w:lastRenderedPageBreak/>
              <w:t xml:space="preserve">of the diagnostic concordance (κ value): </w:t>
            </w:r>
          </w:p>
          <w:p w:rsidR="00045133" w:rsidRPr="00013D48" w:rsidRDefault="00045133" w:rsidP="00013D48">
            <w:pPr>
              <w:spacing w:line="360" w:lineRule="auto"/>
              <w:rPr>
                <w:rFonts w:ascii="Book Antiqua" w:hAnsi="Book Antiqua" w:cs="Arial"/>
                <w:sz w:val="24"/>
              </w:rPr>
            </w:pPr>
            <w:r w:rsidRPr="00013D48">
              <w:rPr>
                <w:rFonts w:ascii="Book Antiqua" w:hAnsi="Book Antiqua" w:cs="Arial"/>
                <w:sz w:val="24"/>
              </w:rPr>
              <w:t>PillCam</w:t>
            </w:r>
            <w:r w:rsidRPr="00013D48">
              <w:rPr>
                <w:rFonts w:ascii="Book Antiqua" w:hAnsi="Book Antiqua" w:cs="Arial"/>
                <w:sz w:val="24"/>
                <w:vertAlign w:val="superscript"/>
              </w:rPr>
              <w:t xml:space="preserve">® </w:t>
            </w:r>
            <w:r w:rsidRPr="00013D48">
              <w:rPr>
                <w:rFonts w:ascii="Book Antiqua" w:hAnsi="Book Antiqua"/>
                <w:sz w:val="24"/>
              </w:rPr>
              <w:t>SB</w:t>
            </w:r>
            <w:r w:rsidRPr="00013D48">
              <w:rPr>
                <w:rFonts w:ascii="Book Antiqua" w:hAnsi="Book Antiqua" w:cs="Arial"/>
                <w:sz w:val="24"/>
              </w:rPr>
              <w:t xml:space="preserve"> SB2 </w:t>
            </w:r>
            <w:r w:rsidRPr="00013D48">
              <w:rPr>
                <w:rFonts w:ascii="Book Antiqua" w:hAnsi="Book Antiqua" w:cs="Arial"/>
                <w:i/>
                <w:sz w:val="24"/>
              </w:rPr>
              <w:t>vs</w:t>
            </w:r>
            <w:r w:rsidRPr="00013D48">
              <w:rPr>
                <w:rFonts w:ascii="Book Antiqua" w:hAnsi="Book Antiqua" w:cs="Arial"/>
                <w:sz w:val="24"/>
              </w:rPr>
              <w:t xml:space="preserve"> MiroCam</w:t>
            </w:r>
            <w:r w:rsidRPr="00013D48">
              <w:rPr>
                <w:rFonts w:ascii="Book Antiqua" w:hAnsi="Book Antiqua" w:cs="Arial"/>
                <w:sz w:val="24"/>
                <w:vertAlign w:val="superscript"/>
              </w:rPr>
              <w:t>®</w:t>
            </w:r>
          </w:p>
        </w:tc>
        <w:tc>
          <w:tcPr>
            <w:tcW w:w="850"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Prospective</w:t>
            </w:r>
          </w:p>
        </w:tc>
        <w:tc>
          <w:tcPr>
            <w:tcW w:w="2127"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OGIB pts </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 xml:space="preserve">►Each pt </w:t>
            </w:r>
            <w:r w:rsidRPr="00013D48">
              <w:rPr>
                <w:rFonts w:ascii="Book Antiqua" w:hAnsi="Book Antiqua" w:cs="Arial"/>
                <w:sz w:val="24"/>
              </w:rPr>
              <w:t xml:space="preserve">ingested 2 CEs at </w:t>
            </w:r>
            <w:r w:rsidRPr="00013D48">
              <w:rPr>
                <w:rFonts w:ascii="Book Antiqua" w:hAnsi="Book Antiqua" w:cs="Arial"/>
                <w:sz w:val="24"/>
              </w:rPr>
              <w:lastRenderedPageBreak/>
              <w:t>a 1 h interval in a random order</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w:t>
            </w:r>
            <w:r w:rsidRPr="00013D48">
              <w:rPr>
                <w:rFonts w:ascii="Book Antiqua" w:hAnsi="Book Antiqua" w:cs="Garamond-Light"/>
                <w:sz w:val="24"/>
              </w:rPr>
              <w:t>Videos read in a random order by 2 experienced (&gt;200 CEs) readers</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w:t>
            </w:r>
            <w:r w:rsidRPr="00013D48">
              <w:rPr>
                <w:rFonts w:ascii="Book Antiqua" w:hAnsi="Book Antiqua" w:cs="Garamond-Light"/>
                <w:sz w:val="24"/>
              </w:rPr>
              <w:t>Image-by-image review of cases of disagreement between the readers was performed by 3 expert readers</w:t>
            </w:r>
          </w:p>
        </w:tc>
        <w:tc>
          <w:tcPr>
            <w:tcW w:w="992"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lastRenderedPageBreak/>
              <w:t>►</w:t>
            </w:r>
            <w:r w:rsidRPr="00013D48">
              <w:rPr>
                <w:rFonts w:ascii="Book Antiqua" w:hAnsi="Book Antiqua" w:cs="Tahoma"/>
                <w:sz w:val="24"/>
              </w:rPr>
              <w:t>MiroCam</w:t>
            </w:r>
            <w:r w:rsidRPr="00013D48">
              <w:rPr>
                <w:rFonts w:ascii="Book Antiqua" w:hAnsi="Book Antiqua" w:cs="Arial"/>
                <w:sz w:val="24"/>
                <w:vertAlign w:val="superscript"/>
              </w:rPr>
              <w:t>®</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(Intro</w:t>
            </w:r>
            <w:r w:rsidRPr="00013D48">
              <w:rPr>
                <w:rFonts w:ascii="Book Antiqua" w:hAnsi="Book Antiqua" w:cs="Tahoma"/>
                <w:sz w:val="24"/>
              </w:rPr>
              <w:lastRenderedPageBreak/>
              <w:t xml:space="preserve">Medic Co. Ltd, Seoul,Korea) </w:t>
            </w:r>
            <w:r w:rsidRPr="00013D48">
              <w:rPr>
                <w:rFonts w:ascii="Book Antiqua" w:hAnsi="Book Antiqua"/>
                <w:sz w:val="24"/>
              </w:rPr>
              <w:t>►</w:t>
            </w:r>
            <w:r w:rsidRPr="00013D48">
              <w:rPr>
                <w:rFonts w:ascii="Book Antiqua" w:hAnsi="Book Antiqua" w:cs="Tahoma"/>
                <w:sz w:val="24"/>
              </w:rPr>
              <w:t>PillCamSB2 (Given</w:t>
            </w:r>
            <w:r w:rsidRPr="00013D48">
              <w:rPr>
                <w:rFonts w:ascii="Book Antiqua" w:hAnsi="Book Antiqua" w:cs="Arial"/>
                <w:sz w:val="24"/>
                <w:vertAlign w:val="superscript"/>
              </w:rPr>
              <w:t>®</w:t>
            </w:r>
            <w:r w:rsidRPr="00013D48">
              <w:rPr>
                <w:rFonts w:ascii="Book Antiqua" w:hAnsi="Book Antiqua" w:cs="Tahoma"/>
                <w:sz w:val="24"/>
              </w:rPr>
              <w:t>Imaging, Yoqneam, Israel)</w:t>
            </w:r>
          </w:p>
        </w:tc>
        <w:tc>
          <w:tcPr>
            <w:tcW w:w="4819" w:type="dxa"/>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lastRenderedPageBreak/>
              <w:t xml:space="preserve">►83 pts; drop-outs explained </w:t>
            </w:r>
            <w:r w:rsidRPr="00013D48">
              <w:rPr>
                <w:rFonts w:ascii="Book Antiqua" w:hAnsi="Book Antiqua" w:cs="Tahoma"/>
                <w:sz w:val="24"/>
              </w:rPr>
              <w:t>(10 technical issues)</w:t>
            </w:r>
            <w:r w:rsidRPr="00013D48">
              <w:rPr>
                <w:rFonts w:ascii="Book Antiqua" w:hAnsi="Book Antiqua"/>
                <w:sz w:val="24"/>
              </w:rPr>
              <w:t xml:space="preserve">; </w:t>
            </w:r>
            <w:r w:rsidRPr="00013D48">
              <w:rPr>
                <w:rFonts w:ascii="Book Antiqua" w:hAnsi="Book Antiqua" w:cs="Tahoma"/>
                <w:sz w:val="24"/>
              </w:rPr>
              <w:t xml:space="preserve">73 pts/videos analysed </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w:t>
            </w:r>
            <w:r w:rsidRPr="00013D48">
              <w:rPr>
                <w:rFonts w:ascii="Book Antiqua" w:hAnsi="Book Antiqua" w:cs="Garamond-Light"/>
                <w:sz w:val="24"/>
              </w:rPr>
              <w:t xml:space="preserve">31 concordant (-) ve cases (42.4%) and 30 </w:t>
            </w:r>
            <w:r w:rsidRPr="00013D48">
              <w:rPr>
                <w:rFonts w:ascii="Book Antiqua" w:hAnsi="Book Antiqua" w:cs="Garamond-Light"/>
                <w:sz w:val="24"/>
              </w:rPr>
              <w:lastRenderedPageBreak/>
              <w:t>concordant (+) ve cases (41.1%)</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w:t>
            </w:r>
            <w:r w:rsidRPr="00013D48">
              <w:rPr>
                <w:rFonts w:ascii="Book Antiqua" w:hAnsi="Book Antiqua" w:cs="Garamond-Light"/>
                <w:sz w:val="24"/>
              </w:rPr>
              <w:t>Satisfactory diagnostic concordance between the 2 systems (</w:t>
            </w:r>
            <w:r w:rsidRPr="00013D48">
              <w:rPr>
                <w:rFonts w:ascii="Book Antiqua" w:hAnsi="Book Antiqua" w:cs="Arial"/>
                <w:sz w:val="24"/>
              </w:rPr>
              <w:t>κ</w:t>
            </w:r>
            <w:r w:rsidRPr="00013D48">
              <w:rPr>
                <w:rFonts w:ascii="Book Antiqua" w:hAnsi="Book Antiqua" w:cs="Garamond-Light"/>
                <w:sz w:val="24"/>
              </w:rPr>
              <w:t>=0.66)</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DY similar among the 2 CE systems(PillCam</w:t>
            </w:r>
            <w:r w:rsidRPr="00013D48">
              <w:rPr>
                <w:rFonts w:ascii="Book Antiqua" w:hAnsi="Book Antiqua" w:cs="Tahoma"/>
                <w:sz w:val="24"/>
                <w:vertAlign w:val="superscript"/>
              </w:rPr>
              <w:t>®</w:t>
            </w:r>
            <w:r w:rsidRPr="00013D48">
              <w:rPr>
                <w:rFonts w:ascii="Book Antiqua" w:hAnsi="Book Antiqua" w:cs="Tahoma"/>
                <w:sz w:val="24"/>
              </w:rPr>
              <w:t xml:space="preserve">SB 2 </w:t>
            </w:r>
            <w:r w:rsidRPr="00013D48">
              <w:rPr>
                <w:rFonts w:ascii="Book Antiqua" w:hAnsi="Book Antiqua" w:cs="Arial"/>
                <w:i/>
                <w:sz w:val="24"/>
              </w:rPr>
              <w:t>vs</w:t>
            </w:r>
            <w:r w:rsidRPr="00013D48">
              <w:rPr>
                <w:rFonts w:ascii="Book Antiqua" w:hAnsi="Book Antiqua" w:cs="Arial"/>
                <w:sz w:val="24"/>
              </w:rPr>
              <w:t xml:space="preserve"> </w:t>
            </w:r>
            <w:r w:rsidRPr="00013D48">
              <w:rPr>
                <w:rFonts w:ascii="Book Antiqua" w:hAnsi="Book Antiqua" w:cs="Tahoma"/>
                <w:sz w:val="24"/>
              </w:rPr>
              <w:t>MiroCam</w:t>
            </w:r>
            <w:r w:rsidRPr="00013D48">
              <w:rPr>
                <w:rFonts w:ascii="Book Antiqua" w:hAnsi="Book Antiqua" w:cs="Garamond-Light"/>
                <w:sz w:val="24"/>
                <w:vertAlign w:val="superscript"/>
              </w:rPr>
              <w:t>®</w:t>
            </w:r>
            <w:r w:rsidRPr="00013D48">
              <w:rPr>
                <w:rFonts w:ascii="Book Antiqua" w:hAnsi="Book Antiqua" w:cs="Tahoma"/>
                <w:sz w:val="24"/>
              </w:rPr>
              <w:t xml:space="preserve">: 46.6% </w:t>
            </w:r>
            <w:r w:rsidRPr="00013D48">
              <w:rPr>
                <w:rFonts w:ascii="Book Antiqua" w:hAnsi="Book Antiqua" w:cs="Tahoma"/>
                <w:i/>
                <w:sz w:val="24"/>
              </w:rPr>
              <w:t>vs</w:t>
            </w:r>
            <w:r w:rsidRPr="00013D48">
              <w:rPr>
                <w:rFonts w:ascii="Book Antiqua" w:hAnsi="Book Antiqua" w:cs="Tahoma"/>
                <w:sz w:val="24"/>
              </w:rPr>
              <w:t xml:space="preserve"> 56.2%, respectively; </w:t>
            </w:r>
            <w:r w:rsidRPr="00013D48">
              <w:rPr>
                <w:rFonts w:ascii="Book Antiqua" w:hAnsi="Book Antiqua" w:cs="Tahoma"/>
                <w:i/>
                <w:sz w:val="24"/>
              </w:rPr>
              <w:t>P</w:t>
            </w:r>
            <w:r w:rsidRPr="00013D48">
              <w:rPr>
                <w:rFonts w:ascii="Book Antiqua" w:hAnsi="Book Antiqua" w:cs="Tahoma"/>
                <w:sz w:val="24"/>
              </w:rPr>
              <w:t>=0.02)</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w:t>
            </w:r>
            <w:r w:rsidRPr="00013D48">
              <w:rPr>
                <w:rFonts w:ascii="Book Antiqua" w:hAnsi="Book Antiqua" w:cs="Garamond-Light"/>
                <w:sz w:val="24"/>
              </w:rPr>
              <w:t>SBTT longer with MiroCam</w:t>
            </w:r>
            <w:r w:rsidRPr="00013D48">
              <w:rPr>
                <w:rFonts w:ascii="Book Antiqua" w:hAnsi="Book Antiqua" w:cs="Garamond-Light"/>
                <w:sz w:val="24"/>
                <w:vertAlign w:val="superscript"/>
              </w:rPr>
              <w:t>®</w:t>
            </w:r>
            <w:r w:rsidRPr="00013D48">
              <w:rPr>
                <w:rFonts w:ascii="Book Antiqua" w:hAnsi="Book Antiqua" w:cs="Garamond-Light"/>
                <w:sz w:val="24"/>
              </w:rPr>
              <w:t xml:space="preserve"> </w:t>
            </w:r>
            <w:r w:rsidRPr="00013D48">
              <w:rPr>
                <w:rFonts w:ascii="Book Antiqua" w:hAnsi="Book Antiqua" w:cs="Garamond-Light"/>
                <w:i/>
                <w:sz w:val="24"/>
              </w:rPr>
              <w:t>vs</w:t>
            </w:r>
            <w:r w:rsidRPr="00013D48">
              <w:rPr>
                <w:rFonts w:ascii="Book Antiqua" w:hAnsi="Book Antiqua" w:cs="Garamond-Light"/>
                <w:sz w:val="24"/>
              </w:rPr>
              <w:t xml:space="preserve"> PillCam</w:t>
            </w:r>
            <w:r w:rsidRPr="00013D48">
              <w:rPr>
                <w:rFonts w:ascii="Book Antiqua" w:hAnsi="Book Antiqua" w:cs="Garamond-Light"/>
                <w:sz w:val="24"/>
                <w:vertAlign w:val="superscript"/>
              </w:rPr>
              <w:t>®</w:t>
            </w:r>
            <w:r w:rsidRPr="00013D48">
              <w:rPr>
                <w:rFonts w:ascii="Book Antiqua" w:hAnsi="Book Antiqua" w:cs="Garamond-Light"/>
                <w:sz w:val="24"/>
              </w:rPr>
              <w:t xml:space="preserve">SB (mean SBTT: 268 </w:t>
            </w:r>
            <w:r w:rsidRPr="00013D48">
              <w:rPr>
                <w:rFonts w:ascii="Book Antiqua" w:hAnsi="Book Antiqua" w:cs="Garamond-Light"/>
                <w:i/>
                <w:sz w:val="24"/>
              </w:rPr>
              <w:t xml:space="preserve">vs </w:t>
            </w:r>
            <w:r w:rsidRPr="00013D48">
              <w:rPr>
                <w:rFonts w:ascii="Book Antiqua" w:hAnsi="Book Antiqua" w:cs="Garamond-Light"/>
                <w:sz w:val="24"/>
              </w:rPr>
              <w:t xml:space="preserve">234 min, </w:t>
            </w:r>
            <w:r w:rsidRPr="00013D48">
              <w:rPr>
                <w:rFonts w:ascii="Book Antiqua" w:hAnsi="Book Antiqua" w:cs="Garamond-Light"/>
                <w:i/>
                <w:sz w:val="24"/>
              </w:rPr>
              <w:t>P</w:t>
            </w:r>
            <w:r w:rsidRPr="00013D48">
              <w:rPr>
                <w:rFonts w:ascii="Book Antiqua" w:hAnsi="Book Antiqua" w:cs="Garamond-Light"/>
                <w:sz w:val="24"/>
              </w:rPr>
              <w:t xml:space="preserve">&lt;0.05) </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w:t>
            </w:r>
            <w:r w:rsidRPr="00013D48">
              <w:rPr>
                <w:rFonts w:ascii="Book Antiqua" w:hAnsi="Book Antiqua" w:cs="Garamond-Light"/>
                <w:sz w:val="24"/>
              </w:rPr>
              <w:t>Reading time longer with MiroCam</w:t>
            </w:r>
            <w:r w:rsidRPr="00013D48">
              <w:rPr>
                <w:rFonts w:ascii="Book Antiqua" w:hAnsi="Book Antiqua" w:cs="Garamond-Light"/>
                <w:sz w:val="24"/>
                <w:vertAlign w:val="superscript"/>
              </w:rPr>
              <w:t>®</w:t>
            </w:r>
            <w:r w:rsidRPr="00013D48">
              <w:rPr>
                <w:rFonts w:ascii="Book Antiqua" w:hAnsi="Book Antiqua" w:cs="Garamond-Light"/>
                <w:sz w:val="24"/>
              </w:rPr>
              <w:t xml:space="preserve"> </w:t>
            </w:r>
            <w:r w:rsidRPr="00013D48">
              <w:rPr>
                <w:rFonts w:ascii="Book Antiqua" w:hAnsi="Book Antiqua" w:cs="Garamond-Light"/>
                <w:i/>
                <w:sz w:val="24"/>
              </w:rPr>
              <w:t>vs</w:t>
            </w:r>
            <w:r w:rsidRPr="00013D48">
              <w:rPr>
                <w:rFonts w:ascii="Book Antiqua" w:hAnsi="Book Antiqua" w:cs="Garamond-Light"/>
                <w:sz w:val="24"/>
              </w:rPr>
              <w:t xml:space="preserve"> PillCam</w:t>
            </w:r>
            <w:r w:rsidRPr="00013D48">
              <w:rPr>
                <w:rFonts w:ascii="Book Antiqua" w:hAnsi="Book Antiqua" w:cs="Garamond-Light"/>
                <w:sz w:val="24"/>
                <w:vertAlign w:val="superscript"/>
              </w:rPr>
              <w:t>®</w:t>
            </w:r>
            <w:r w:rsidRPr="00013D48">
              <w:rPr>
                <w:rFonts w:ascii="Book Antiqua" w:hAnsi="Book Antiqua" w:cs="Garamond-Light"/>
                <w:sz w:val="24"/>
              </w:rPr>
              <w:t xml:space="preserve">SB (mean reading time 40 </w:t>
            </w:r>
            <w:r w:rsidRPr="00013D48">
              <w:rPr>
                <w:rFonts w:ascii="Book Antiqua" w:hAnsi="Book Antiqua" w:cs="Garamond-Light"/>
                <w:i/>
                <w:sz w:val="24"/>
              </w:rPr>
              <w:t>vs</w:t>
            </w:r>
            <w:r w:rsidRPr="00013D48">
              <w:rPr>
                <w:rFonts w:ascii="Book Antiqua" w:hAnsi="Book Antiqua" w:cs="Garamond-Light"/>
                <w:sz w:val="24"/>
              </w:rPr>
              <w:t xml:space="preserve"> 23 min; </w:t>
            </w:r>
            <w:r w:rsidRPr="00013D48">
              <w:rPr>
                <w:rFonts w:ascii="Book Antiqua" w:hAnsi="Book Antiqua" w:cs="Garamond-Light"/>
                <w:i/>
                <w:sz w:val="24"/>
              </w:rPr>
              <w:t>P</w:t>
            </w:r>
            <w:r w:rsidRPr="00013D48">
              <w:rPr>
                <w:rFonts w:ascii="Book Antiqua" w:hAnsi="Book Antiqua" w:cs="Garamond-Light"/>
                <w:sz w:val="24"/>
              </w:rPr>
              <w:t>&lt;0.05)</w:t>
            </w:r>
          </w:p>
          <w:p w:rsidR="00045133" w:rsidRPr="00013D48" w:rsidRDefault="00045133" w:rsidP="00013D48">
            <w:pPr>
              <w:autoSpaceDE w:val="0"/>
              <w:autoSpaceDN w:val="0"/>
              <w:adjustRightInd w:val="0"/>
              <w:spacing w:line="360" w:lineRule="auto"/>
              <w:rPr>
                <w:rFonts w:ascii="Book Antiqua" w:hAnsi="Book Antiqua"/>
                <w:sz w:val="24"/>
              </w:rPr>
            </w:pPr>
            <w:r w:rsidRPr="00013D48">
              <w:rPr>
                <w:rFonts w:ascii="Book Antiqua" w:hAnsi="Book Antiqua"/>
                <w:sz w:val="24"/>
              </w:rPr>
              <w:t xml:space="preserve">►(+) ve diagnosis obtained in 46.6% </w:t>
            </w:r>
            <w:r w:rsidRPr="00013D48">
              <w:rPr>
                <w:rFonts w:ascii="Book Antiqua" w:hAnsi="Book Antiqua"/>
                <w:i/>
                <w:sz w:val="24"/>
              </w:rPr>
              <w:t>vs</w:t>
            </w:r>
            <w:r w:rsidRPr="00013D48">
              <w:rPr>
                <w:rFonts w:ascii="Book Antiqua" w:hAnsi="Book Antiqua"/>
                <w:sz w:val="24"/>
              </w:rPr>
              <w:t xml:space="preserve"> 56.2% of pts with PillCam</w:t>
            </w:r>
            <w:r w:rsidRPr="00013D48">
              <w:rPr>
                <w:rFonts w:ascii="Book Antiqua" w:hAnsi="Book Antiqua" w:cs="Garamond-Light"/>
                <w:sz w:val="24"/>
                <w:vertAlign w:val="superscript"/>
              </w:rPr>
              <w:t>®</w:t>
            </w:r>
            <w:r w:rsidRPr="00013D48">
              <w:rPr>
                <w:rFonts w:ascii="Book Antiqua" w:hAnsi="Book Antiqua"/>
                <w:sz w:val="24"/>
              </w:rPr>
              <w:t xml:space="preserve">SB2 </w:t>
            </w:r>
            <w:r w:rsidRPr="00013D48">
              <w:rPr>
                <w:rFonts w:ascii="Book Antiqua" w:hAnsi="Book Antiqua"/>
                <w:i/>
                <w:sz w:val="24"/>
              </w:rPr>
              <w:t>vs</w:t>
            </w:r>
            <w:r w:rsidRPr="00013D48">
              <w:rPr>
                <w:rFonts w:ascii="Book Antiqua" w:hAnsi="Book Antiqua"/>
                <w:sz w:val="24"/>
              </w:rPr>
              <w:t xml:space="preserve"> MiroCam</w:t>
            </w:r>
            <w:r w:rsidRPr="00013D48">
              <w:rPr>
                <w:rFonts w:ascii="Book Antiqua" w:hAnsi="Book Antiqua" w:cs="Garamond-Light"/>
                <w:sz w:val="24"/>
                <w:vertAlign w:val="superscript"/>
              </w:rPr>
              <w:t>®</w:t>
            </w:r>
            <w:r w:rsidRPr="00013D48">
              <w:rPr>
                <w:rFonts w:ascii="Book Antiqua" w:hAnsi="Book Antiqua"/>
                <w:sz w:val="24"/>
              </w:rPr>
              <w:t>, respectively</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t>►PillCam</w:t>
            </w:r>
            <w:r w:rsidRPr="00013D48">
              <w:rPr>
                <w:rFonts w:ascii="Book Antiqua" w:hAnsi="Book Antiqua" w:cs="Garamond-Light"/>
                <w:sz w:val="24"/>
                <w:vertAlign w:val="superscript"/>
              </w:rPr>
              <w:t>®</w:t>
            </w:r>
            <w:r w:rsidRPr="00013D48">
              <w:rPr>
                <w:rFonts w:ascii="Book Antiqua" w:hAnsi="Book Antiqua"/>
                <w:sz w:val="24"/>
              </w:rPr>
              <w:t xml:space="preserve">SB2 </w:t>
            </w:r>
            <w:r w:rsidRPr="00013D48">
              <w:rPr>
                <w:rFonts w:ascii="Book Antiqua" w:hAnsi="Book Antiqua"/>
                <w:i/>
                <w:sz w:val="24"/>
              </w:rPr>
              <w:t>vs</w:t>
            </w:r>
            <w:r w:rsidRPr="00013D48">
              <w:rPr>
                <w:rFonts w:ascii="Book Antiqua" w:hAnsi="Book Antiqua"/>
                <w:sz w:val="24"/>
              </w:rPr>
              <w:t xml:space="preserve"> MiroCam</w:t>
            </w:r>
            <w:r w:rsidRPr="00013D48">
              <w:rPr>
                <w:rFonts w:ascii="Book Antiqua" w:hAnsi="Book Antiqua" w:cs="Garamond-Light"/>
                <w:sz w:val="24"/>
                <w:vertAlign w:val="superscript"/>
              </w:rPr>
              <w:t>®</w:t>
            </w:r>
            <w:r w:rsidRPr="00013D48">
              <w:rPr>
                <w:rFonts w:ascii="Book Antiqua" w:hAnsi="Book Antiqua"/>
                <w:sz w:val="24"/>
              </w:rPr>
              <w:t xml:space="preserve"> CEs identified 78.6%</w:t>
            </w:r>
            <w:r w:rsidRPr="00013D48">
              <w:rPr>
                <w:rFonts w:ascii="Book Antiqua" w:hAnsi="Book Antiqua"/>
                <w:i/>
                <w:sz w:val="24"/>
              </w:rPr>
              <w:t>vs</w:t>
            </w:r>
            <w:r w:rsidRPr="00013D48">
              <w:rPr>
                <w:rFonts w:ascii="Book Antiqua" w:hAnsi="Book Antiqua"/>
                <w:sz w:val="24"/>
              </w:rPr>
              <w:t xml:space="preserve"> 95.2% of (+) ve cases, respectively; </w:t>
            </w:r>
            <w:r w:rsidRPr="00013D48">
              <w:rPr>
                <w:rFonts w:ascii="Book Antiqua" w:hAnsi="Book Antiqua"/>
                <w:i/>
                <w:sz w:val="24"/>
              </w:rPr>
              <w:t>P</w:t>
            </w:r>
            <w:r w:rsidRPr="00013D48">
              <w:rPr>
                <w:rFonts w:ascii="Book Antiqua" w:hAnsi="Book Antiqua"/>
                <w:sz w:val="24"/>
              </w:rPr>
              <w:t>=0.02</w:t>
            </w:r>
          </w:p>
        </w:tc>
        <w:tc>
          <w:tcPr>
            <w:tcW w:w="3969" w:type="dxa"/>
            <w:shd w:val="clear" w:color="auto" w:fill="CCFFCC"/>
          </w:tcPr>
          <w:p w:rsidR="00045133" w:rsidRPr="00013D48" w:rsidRDefault="00045133" w:rsidP="00013D48">
            <w:pPr>
              <w:autoSpaceDE w:val="0"/>
              <w:autoSpaceDN w:val="0"/>
              <w:adjustRightInd w:val="0"/>
              <w:spacing w:line="360" w:lineRule="auto"/>
              <w:rPr>
                <w:rFonts w:ascii="Book Antiqua" w:hAnsi="Book Antiqua"/>
                <w:sz w:val="24"/>
              </w:rPr>
            </w:pPr>
            <w:r w:rsidRPr="00013D48">
              <w:rPr>
                <w:rFonts w:ascii="Book Antiqua" w:hAnsi="Book Antiqua"/>
                <w:sz w:val="24"/>
              </w:rPr>
              <w:lastRenderedPageBreak/>
              <w:t>► MiroCam</w:t>
            </w:r>
            <w:r w:rsidRPr="00013D48">
              <w:rPr>
                <w:rFonts w:ascii="Book Antiqua" w:hAnsi="Book Antiqua" w:cs="Garamond-Light"/>
                <w:sz w:val="24"/>
                <w:vertAlign w:val="superscript"/>
              </w:rPr>
              <w:t>®</w:t>
            </w:r>
            <w:r w:rsidRPr="00013D48">
              <w:rPr>
                <w:rFonts w:ascii="Book Antiqua" w:hAnsi="Book Antiqua"/>
                <w:sz w:val="24"/>
              </w:rPr>
              <w:t xml:space="preserve"> showed a slightly higher DY; difference not statistically significant</w:t>
            </w:r>
          </w:p>
          <w:p w:rsidR="00045133" w:rsidRPr="00013D48" w:rsidRDefault="00045133" w:rsidP="00013D48">
            <w:pPr>
              <w:autoSpaceDE w:val="0"/>
              <w:autoSpaceDN w:val="0"/>
              <w:adjustRightInd w:val="0"/>
              <w:spacing w:line="360" w:lineRule="auto"/>
              <w:rPr>
                <w:rFonts w:ascii="Book Antiqua" w:hAnsi="Book Antiqua" w:cs="Garamond-Light"/>
                <w:sz w:val="24"/>
              </w:rPr>
            </w:pPr>
            <w:r w:rsidRPr="00013D48">
              <w:rPr>
                <w:rFonts w:ascii="Book Antiqua" w:hAnsi="Book Antiqua"/>
                <w:sz w:val="24"/>
              </w:rPr>
              <w:lastRenderedPageBreak/>
              <w:t>►</w:t>
            </w:r>
            <w:r w:rsidRPr="00013D48">
              <w:rPr>
                <w:rFonts w:ascii="Book Antiqua" w:hAnsi="Book Antiqua" w:cs="Garamond-Light"/>
                <w:sz w:val="24"/>
              </w:rPr>
              <w:t>The 2 CE systems showed comparable efficiency for the diagnosis of OGIB</w:t>
            </w:r>
          </w:p>
          <w:p w:rsidR="00045133" w:rsidRPr="00013D48" w:rsidRDefault="00045133" w:rsidP="00013D48">
            <w:pPr>
              <w:autoSpaceDE w:val="0"/>
              <w:autoSpaceDN w:val="0"/>
              <w:adjustRightInd w:val="0"/>
              <w:spacing w:line="360" w:lineRule="auto"/>
              <w:rPr>
                <w:rFonts w:ascii="Book Antiqua" w:hAnsi="Book Antiqua" w:cs="Garamond-Light"/>
                <w:sz w:val="24"/>
              </w:rPr>
            </w:pPr>
          </w:p>
        </w:tc>
      </w:tr>
      <w:tr w:rsidR="00045133" w:rsidRPr="00013D48" w:rsidTr="000A4BF8">
        <w:tc>
          <w:tcPr>
            <w:tcW w:w="992"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Dolak </w:t>
            </w:r>
            <w:r w:rsidRPr="00013D48">
              <w:rPr>
                <w:rFonts w:ascii="Book Antiqua" w:hAnsi="Book Antiqua" w:cs="Tahoma"/>
                <w:i/>
                <w:sz w:val="24"/>
              </w:rPr>
              <w:t>et al</w:t>
            </w:r>
            <w:r w:rsidRPr="006E6F30">
              <w:rPr>
                <w:rFonts w:ascii="Book Antiqua" w:hAnsi="Book Antiqua" w:cs="Tahoma"/>
                <w:sz w:val="24"/>
                <w:vertAlign w:val="superscript"/>
              </w:rPr>
              <w:t xml:space="preserve"> [</w:t>
            </w:r>
            <w:r w:rsidRPr="00013D48">
              <w:rPr>
                <w:rFonts w:ascii="Book Antiqua" w:hAnsi="Book Antiqua" w:cs="Tahoma"/>
                <w:sz w:val="24"/>
                <w:vertAlign w:val="superscript"/>
              </w:rPr>
              <w:t>11]</w:t>
            </w:r>
          </w:p>
        </w:tc>
        <w:tc>
          <w:tcPr>
            <w:tcW w:w="710"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Austria</w:t>
            </w:r>
          </w:p>
        </w:tc>
        <w:tc>
          <w:tcPr>
            <w:tcW w:w="850"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Single </w:t>
            </w:r>
            <w:r w:rsidRPr="00013D48">
              <w:rPr>
                <w:rFonts w:ascii="Book Antiqua" w:hAnsi="Book Antiqua" w:cs="Tahoma"/>
                <w:sz w:val="24"/>
              </w:rPr>
              <w:lastRenderedPageBreak/>
              <w:t>centre</w:t>
            </w:r>
          </w:p>
        </w:tc>
        <w:tc>
          <w:tcPr>
            <w:tcW w:w="1418"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Arial"/>
                <w:sz w:val="24"/>
              </w:rPr>
              <w:lastRenderedPageBreak/>
              <w:t xml:space="preserve">Head-to-head </w:t>
            </w:r>
            <w:r w:rsidRPr="00013D48">
              <w:rPr>
                <w:rFonts w:ascii="Book Antiqua" w:hAnsi="Book Antiqua" w:cs="Tahoma"/>
                <w:sz w:val="24"/>
              </w:rPr>
              <w:lastRenderedPageBreak/>
              <w:t>comparison (MiroCam</w:t>
            </w:r>
            <w:r w:rsidRPr="00013D48">
              <w:rPr>
                <w:rFonts w:ascii="Book Antiqua" w:hAnsi="Book Antiqua" w:cs="Garamond-Light"/>
                <w:sz w:val="24"/>
                <w:vertAlign w:val="superscript"/>
              </w:rPr>
              <w:t>®</w:t>
            </w:r>
            <w:r w:rsidRPr="00013D48">
              <w:rPr>
                <w:rFonts w:ascii="Book Antiqua" w:hAnsi="Book Antiqua" w:cs="Tahoma"/>
                <w:sz w:val="24"/>
              </w:rPr>
              <w:t xml:space="preserve"> </w:t>
            </w:r>
            <w:r w:rsidRPr="00013D48">
              <w:rPr>
                <w:rFonts w:ascii="Book Antiqua" w:hAnsi="Book Antiqua" w:cs="Tahoma"/>
                <w:i/>
                <w:sz w:val="24"/>
              </w:rPr>
              <w:t>vs</w:t>
            </w:r>
            <w:r w:rsidRPr="00013D48">
              <w:rPr>
                <w:rFonts w:ascii="Book Antiqua" w:hAnsi="Book Antiqua" w:cs="Tahoma"/>
                <w:sz w:val="24"/>
              </w:rPr>
              <w:t xml:space="preserve"> EndoCapsule</w:t>
            </w:r>
            <w:r w:rsidRPr="00013D48">
              <w:rPr>
                <w:rFonts w:ascii="Book Antiqua" w:hAnsi="Book Antiqua" w:cs="Garamond-Light"/>
                <w:sz w:val="24"/>
                <w:vertAlign w:val="superscript"/>
              </w:rPr>
              <w:t>®</w:t>
            </w:r>
            <w:r w:rsidRPr="00013D48">
              <w:rPr>
                <w:rFonts w:ascii="Book Antiqua" w:hAnsi="Book Antiqua" w:cs="Tahoma"/>
                <w:sz w:val="24"/>
              </w:rPr>
              <w:t>) of:</w:t>
            </w:r>
          </w:p>
          <w:p w:rsidR="00045133" w:rsidRPr="00013D48" w:rsidRDefault="00045133" w:rsidP="00013D48">
            <w:pPr>
              <w:spacing w:line="360" w:lineRule="auto"/>
              <w:rPr>
                <w:rFonts w:ascii="Book Antiqua" w:hAnsi="Book Antiqua" w:cs="Arial"/>
                <w:sz w:val="24"/>
              </w:rPr>
            </w:pPr>
            <w:r w:rsidRPr="00013D48">
              <w:rPr>
                <w:rFonts w:ascii="Book Antiqua" w:hAnsi="Book Antiqua" w:cs="Arial"/>
                <w:sz w:val="24"/>
              </w:rPr>
              <w:t>-CR of SB examinations</w:t>
            </w:r>
          </w:p>
          <w:p w:rsidR="00045133" w:rsidRPr="00013D48" w:rsidRDefault="00045133" w:rsidP="00013D48">
            <w:pPr>
              <w:spacing w:line="360" w:lineRule="auto"/>
              <w:rPr>
                <w:rFonts w:ascii="Book Antiqua" w:hAnsi="Book Antiqua" w:cs="Arial"/>
                <w:sz w:val="24"/>
              </w:rPr>
            </w:pPr>
            <w:r w:rsidRPr="00013D48">
              <w:rPr>
                <w:rFonts w:ascii="Book Antiqua" w:hAnsi="Book Antiqua" w:cs="Arial"/>
                <w:sz w:val="24"/>
              </w:rPr>
              <w:t>-DY in SB disease</w:t>
            </w:r>
          </w:p>
        </w:tc>
        <w:tc>
          <w:tcPr>
            <w:tcW w:w="850"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Prospective</w:t>
            </w:r>
          </w:p>
        </w:tc>
        <w:tc>
          <w:tcPr>
            <w:tcW w:w="2127"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Pts referred to CE for various </w:t>
            </w:r>
            <w:r w:rsidRPr="00013D48">
              <w:rPr>
                <w:rFonts w:ascii="Book Antiqua" w:hAnsi="Book Antiqua" w:cs="Tahoma"/>
                <w:sz w:val="24"/>
              </w:rPr>
              <w:lastRenderedPageBreak/>
              <w:t xml:space="preserve">indications </w:t>
            </w:r>
          </w:p>
          <w:p w:rsidR="00045133" w:rsidRPr="00013D48" w:rsidRDefault="00045133" w:rsidP="00013D48">
            <w:pPr>
              <w:spacing w:line="360" w:lineRule="auto"/>
              <w:rPr>
                <w:rFonts w:ascii="Book Antiqua" w:hAnsi="Book Antiqua" w:cs="Arial"/>
                <w:sz w:val="24"/>
              </w:rPr>
            </w:pPr>
            <w:r w:rsidRPr="00013D48">
              <w:rPr>
                <w:rFonts w:ascii="Book Antiqua" w:hAnsi="Book Antiqua"/>
                <w:sz w:val="24"/>
              </w:rPr>
              <w:t>►</w:t>
            </w:r>
            <w:r w:rsidRPr="00013D48">
              <w:rPr>
                <w:rFonts w:ascii="Book Antiqua" w:hAnsi="Book Antiqua" w:cs="Tahoma"/>
                <w:sz w:val="24"/>
              </w:rPr>
              <w:t xml:space="preserve">Each pt was </w:t>
            </w:r>
            <w:r w:rsidRPr="00013D48">
              <w:rPr>
                <w:rFonts w:ascii="Book Antiqua" w:hAnsi="Book Antiqua" w:cs="Arial"/>
                <w:sz w:val="24"/>
              </w:rPr>
              <w:t>randomly assigned to swallow either MiroCam</w:t>
            </w:r>
            <w:r w:rsidRPr="00013D48">
              <w:rPr>
                <w:rFonts w:ascii="Book Antiqua" w:hAnsi="Book Antiqua" w:cs="Garamond-Light"/>
                <w:sz w:val="24"/>
                <w:vertAlign w:val="superscript"/>
              </w:rPr>
              <w:t>®</w:t>
            </w:r>
            <w:r w:rsidRPr="00013D48">
              <w:rPr>
                <w:rFonts w:ascii="Book Antiqua" w:hAnsi="Book Antiqua" w:cs="Arial"/>
                <w:sz w:val="24"/>
              </w:rPr>
              <w:t xml:space="preserve"> first, followed by the EndoCapsule</w:t>
            </w:r>
            <w:r w:rsidRPr="00013D48">
              <w:rPr>
                <w:rFonts w:ascii="Book Antiqua" w:hAnsi="Book Antiqua" w:cs="Garamond-Light"/>
                <w:sz w:val="24"/>
                <w:vertAlign w:val="superscript"/>
              </w:rPr>
              <w:t>®</w:t>
            </w:r>
            <w:r w:rsidRPr="00013D48">
              <w:rPr>
                <w:rFonts w:ascii="Book Antiqua" w:hAnsi="Book Antiqua" w:cs="Arial"/>
                <w:sz w:val="24"/>
              </w:rPr>
              <w:t xml:space="preserve"> 2 h later, or vice versa</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Arial"/>
                <w:sz w:val="24"/>
              </w:rPr>
              <w:t>All videos analysed by two investigators independently</w:t>
            </w:r>
          </w:p>
        </w:tc>
        <w:tc>
          <w:tcPr>
            <w:tcW w:w="992"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lastRenderedPageBreak/>
              <w:t>►</w:t>
            </w:r>
            <w:r w:rsidRPr="00013D48">
              <w:rPr>
                <w:rFonts w:ascii="Book Antiqua" w:hAnsi="Book Antiqua" w:cs="Tahoma"/>
                <w:sz w:val="24"/>
              </w:rPr>
              <w:t>MiroCam</w:t>
            </w:r>
            <w:r w:rsidRPr="00013D48">
              <w:rPr>
                <w:rFonts w:ascii="Book Antiqua" w:hAnsi="Book Antiqua" w:cs="Garamond-Light"/>
                <w:sz w:val="24"/>
                <w:vertAlign w:val="superscript"/>
              </w:rPr>
              <w:t>®</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(IntroMedic Co. Ltd, Seoul,Korea) </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EndoCapsule</w:t>
            </w:r>
            <w:r w:rsidRPr="00013D48">
              <w:rPr>
                <w:rFonts w:ascii="Book Antiqua" w:hAnsi="Book Antiqua" w:cs="Garamond-Light"/>
                <w:sz w:val="24"/>
                <w:vertAlign w:val="superscript"/>
              </w:rPr>
              <w:t>®</w:t>
            </w:r>
            <w:r w:rsidRPr="00013D48">
              <w:rPr>
                <w:rFonts w:ascii="Book Antiqua" w:hAnsi="Book Antiqua" w:cs="Tahoma"/>
                <w:sz w:val="24"/>
              </w:rPr>
              <w:t xml:space="preserve"> (Olympus America, Allentown, Pa) </w:t>
            </w:r>
          </w:p>
        </w:tc>
        <w:tc>
          <w:tcPr>
            <w:tcW w:w="4819"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►Pts enrolled: 50</w:t>
            </w:r>
          </w:p>
          <w:p w:rsidR="00045133" w:rsidRPr="00013D48" w:rsidRDefault="00045133" w:rsidP="00013D48">
            <w:pPr>
              <w:spacing w:line="360" w:lineRule="auto"/>
              <w:rPr>
                <w:rFonts w:ascii="Book Antiqua" w:hAnsi="Book Antiqua"/>
                <w:sz w:val="24"/>
              </w:rPr>
            </w:pPr>
            <w:r w:rsidRPr="00013D48">
              <w:rPr>
                <w:rFonts w:ascii="Book Antiqua" w:hAnsi="Book Antiqua"/>
                <w:sz w:val="24"/>
              </w:rPr>
              <w:t>►CR: MiroCam</w:t>
            </w:r>
            <w:r w:rsidRPr="00013D48">
              <w:rPr>
                <w:rFonts w:ascii="Book Antiqua" w:hAnsi="Book Antiqua" w:cs="Garamond-Light"/>
                <w:sz w:val="24"/>
                <w:vertAlign w:val="superscript"/>
              </w:rPr>
              <w:t>®</w:t>
            </w:r>
            <w:r w:rsidRPr="00013D48">
              <w:rPr>
                <w:rFonts w:ascii="Book Antiqua" w:hAnsi="Book Antiqua"/>
                <w:sz w:val="24"/>
              </w:rPr>
              <w:t xml:space="preserve"> 48/50 (96%) </w:t>
            </w:r>
            <w:r w:rsidRPr="00013D48">
              <w:rPr>
                <w:rFonts w:ascii="Book Antiqua" w:hAnsi="Book Antiqua"/>
                <w:i/>
                <w:sz w:val="24"/>
              </w:rPr>
              <w:t>vs</w:t>
            </w:r>
            <w:r w:rsidRPr="00013D48">
              <w:rPr>
                <w:rFonts w:ascii="Book Antiqua" w:hAnsi="Book Antiqua"/>
                <w:sz w:val="24"/>
              </w:rPr>
              <w:t xml:space="preserve"> </w:t>
            </w:r>
            <w:r w:rsidRPr="00013D48">
              <w:rPr>
                <w:rFonts w:ascii="Book Antiqua" w:hAnsi="Book Antiqua"/>
                <w:sz w:val="24"/>
              </w:rPr>
              <w:lastRenderedPageBreak/>
              <w:t>EndoCapsule</w:t>
            </w:r>
            <w:r w:rsidRPr="00013D48">
              <w:rPr>
                <w:rFonts w:ascii="Book Antiqua" w:hAnsi="Book Antiqua" w:cs="Garamond-Light"/>
                <w:sz w:val="24"/>
                <w:vertAlign w:val="superscript"/>
              </w:rPr>
              <w:t>®</w:t>
            </w:r>
            <w:r w:rsidRPr="00013D48">
              <w:rPr>
                <w:rFonts w:ascii="Book Antiqua" w:hAnsi="Book Antiqua"/>
                <w:sz w:val="24"/>
              </w:rPr>
              <w:t xml:space="preserve"> 45/50 (90%); </w:t>
            </w:r>
            <w:r w:rsidRPr="00013D48">
              <w:rPr>
                <w:rFonts w:ascii="Book Antiqua" w:hAnsi="Book Antiqua"/>
                <w:i/>
                <w:sz w:val="24"/>
              </w:rPr>
              <w:t>P</w:t>
            </w:r>
            <w:r w:rsidRPr="00013D48">
              <w:rPr>
                <w:rFonts w:ascii="Book Antiqua" w:hAnsi="Book Antiqua"/>
                <w:sz w:val="24"/>
              </w:rPr>
              <w:t>=0.38</w:t>
            </w:r>
          </w:p>
          <w:p w:rsidR="00045133" w:rsidRPr="00013D48" w:rsidRDefault="00045133" w:rsidP="00013D48">
            <w:pPr>
              <w:spacing w:line="360" w:lineRule="auto"/>
              <w:rPr>
                <w:rFonts w:ascii="Book Antiqua" w:hAnsi="Book Antiqua"/>
                <w:sz w:val="24"/>
              </w:rPr>
            </w:pPr>
            <w:r w:rsidRPr="00013D48">
              <w:rPr>
                <w:rFonts w:ascii="Book Antiqua" w:hAnsi="Book Antiqua"/>
                <w:sz w:val="24"/>
              </w:rPr>
              <w:t>►DY in SB: MiroCam</w:t>
            </w:r>
            <w:r w:rsidRPr="00013D48">
              <w:rPr>
                <w:rFonts w:ascii="Book Antiqua" w:hAnsi="Book Antiqua" w:cs="Garamond-Light"/>
                <w:sz w:val="24"/>
                <w:vertAlign w:val="superscript"/>
              </w:rPr>
              <w:t>®</w:t>
            </w:r>
            <w:r w:rsidRPr="00013D48">
              <w:rPr>
                <w:rFonts w:ascii="Book Antiqua" w:hAnsi="Book Antiqua"/>
                <w:sz w:val="24"/>
              </w:rPr>
              <w:t xml:space="preserve"> 25/50 (50%) </w:t>
            </w:r>
            <w:r w:rsidRPr="00013D48">
              <w:rPr>
                <w:rFonts w:ascii="Book Antiqua" w:hAnsi="Book Antiqua"/>
                <w:i/>
                <w:sz w:val="24"/>
              </w:rPr>
              <w:t>vs</w:t>
            </w:r>
            <w:r w:rsidRPr="00013D48">
              <w:rPr>
                <w:rFonts w:ascii="Book Antiqua" w:hAnsi="Book Antiqua"/>
                <w:sz w:val="24"/>
              </w:rPr>
              <w:t xml:space="preserve"> EndoCapsule</w:t>
            </w:r>
            <w:r w:rsidRPr="00013D48">
              <w:rPr>
                <w:rFonts w:ascii="Book Antiqua" w:hAnsi="Book Antiqua" w:cs="Garamond-Light"/>
                <w:sz w:val="24"/>
                <w:vertAlign w:val="superscript"/>
              </w:rPr>
              <w:t>®</w:t>
            </w:r>
            <w:r w:rsidRPr="00013D48">
              <w:rPr>
                <w:rFonts w:ascii="Book Antiqua" w:hAnsi="Book Antiqua"/>
                <w:sz w:val="24"/>
              </w:rPr>
              <w:t xml:space="preserve"> 24/50 (48%); </w:t>
            </w:r>
            <w:r w:rsidRPr="00013D48">
              <w:rPr>
                <w:rFonts w:ascii="Book Antiqua" w:hAnsi="Book Antiqua"/>
                <w:i/>
                <w:sz w:val="24"/>
              </w:rPr>
              <w:t>P</w:t>
            </w:r>
            <w:r w:rsidRPr="00013D48">
              <w:rPr>
                <w:rFonts w:ascii="Book Antiqua" w:hAnsi="Book Antiqua"/>
                <w:sz w:val="24"/>
              </w:rPr>
              <w:t>&gt;0.99</w:t>
            </w:r>
          </w:p>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►Concordance of findings among the two CE systems: 68%; </w:t>
            </w:r>
            <w:r w:rsidRPr="00013D48">
              <w:rPr>
                <w:rFonts w:ascii="Book Antiqua" w:hAnsi="Book Antiqua" w:cs="Arial"/>
                <w:sz w:val="24"/>
              </w:rPr>
              <w:t>κ</w:t>
            </w:r>
            <w:r w:rsidRPr="00013D48">
              <w:rPr>
                <w:rFonts w:ascii="Book Antiqua" w:hAnsi="Book Antiqua"/>
                <w:sz w:val="24"/>
              </w:rPr>
              <w:t>=0.50</w:t>
            </w:r>
          </w:p>
          <w:p w:rsidR="00045133" w:rsidRPr="00013D48" w:rsidRDefault="00045133" w:rsidP="00013D48">
            <w:pPr>
              <w:spacing w:line="360" w:lineRule="auto"/>
              <w:rPr>
                <w:rFonts w:ascii="Book Antiqua" w:hAnsi="Book Antiqua" w:cs="Tahoma"/>
                <w:sz w:val="24"/>
              </w:rPr>
            </w:pPr>
          </w:p>
        </w:tc>
        <w:tc>
          <w:tcPr>
            <w:tcW w:w="3969" w:type="dxa"/>
            <w:tcBorders>
              <w:bottom w:val="single" w:sz="4" w:space="0" w:color="auto"/>
            </w:tcBorders>
            <w:shd w:val="clear" w:color="auto" w:fill="CCFFCC"/>
          </w:tcPr>
          <w:p w:rsidR="00045133" w:rsidRPr="00013D48" w:rsidRDefault="00045133" w:rsidP="00013D48">
            <w:pPr>
              <w:spacing w:line="360" w:lineRule="auto"/>
              <w:rPr>
                <w:rFonts w:ascii="Book Antiqua" w:hAnsi="Book Antiqua" w:cs="Arial"/>
                <w:sz w:val="24"/>
              </w:rPr>
            </w:pPr>
            <w:r w:rsidRPr="00013D48">
              <w:rPr>
                <w:rFonts w:ascii="Book Antiqua" w:hAnsi="Book Antiqua"/>
                <w:sz w:val="24"/>
              </w:rPr>
              <w:lastRenderedPageBreak/>
              <w:t>►</w:t>
            </w:r>
            <w:r w:rsidRPr="00013D48">
              <w:rPr>
                <w:rFonts w:ascii="Book Antiqua" w:hAnsi="Book Antiqua" w:cs="Arial"/>
                <w:sz w:val="24"/>
              </w:rPr>
              <w:t xml:space="preserve">The two capsule endoscopy systems were not statistically </w:t>
            </w:r>
            <w:r w:rsidRPr="00013D48">
              <w:rPr>
                <w:rFonts w:ascii="Book Antiqua" w:hAnsi="Book Antiqua" w:cs="Arial"/>
                <w:sz w:val="24"/>
              </w:rPr>
              <w:lastRenderedPageBreak/>
              <w:t>different with regards to CR and DY</w:t>
            </w:r>
          </w:p>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Arial"/>
                <w:sz w:val="24"/>
              </w:rPr>
              <w:t>Moderate concordance, mainly caused by missed pathological findings (which affected both devices), needs consideration in clinical practice</w:t>
            </w:r>
          </w:p>
        </w:tc>
      </w:tr>
    </w:tbl>
    <w:p w:rsidR="00045133" w:rsidRPr="00DE6C21" w:rsidRDefault="00045133" w:rsidP="00013D48">
      <w:pPr>
        <w:spacing w:line="360" w:lineRule="auto"/>
        <w:rPr>
          <w:rFonts w:ascii="Book Antiqua" w:hAnsi="Book Antiqua"/>
          <w:sz w:val="24"/>
        </w:rPr>
      </w:pPr>
      <w:r w:rsidRPr="00DE6C21">
        <w:rPr>
          <w:rFonts w:ascii="Book Antiqua" w:hAnsi="Book Antiqua"/>
          <w:sz w:val="24"/>
        </w:rPr>
        <w:lastRenderedPageBreak/>
        <w:t>DY: Diagnostic yield; OGIB: Obscure Gastrointestinal Bleeding; pts: Patients; CE: Capsule endoscope/y; CR: Completion rate; NS: Not significant (statistically); SB: Small-bowel; P2: Refers to grading of angioectasias; SBTT: Small-bowel transit time.</w:t>
      </w:r>
    </w:p>
    <w:p w:rsidR="00045133" w:rsidRPr="00013D48" w:rsidRDefault="00045133" w:rsidP="00013D48">
      <w:pPr>
        <w:spacing w:line="360" w:lineRule="auto"/>
        <w:rPr>
          <w:rFonts w:ascii="Book Antiqua" w:hAnsi="Book Antiqua"/>
          <w:b/>
          <w:sz w:val="24"/>
        </w:rPr>
      </w:pPr>
    </w:p>
    <w:p w:rsidR="00045133" w:rsidRPr="00013D48" w:rsidRDefault="00045133" w:rsidP="00013D48">
      <w:pPr>
        <w:spacing w:line="360" w:lineRule="auto"/>
        <w:rPr>
          <w:rFonts w:ascii="Book Antiqua" w:hAnsi="Book Antiqua"/>
          <w:b/>
          <w:sz w:val="24"/>
        </w:rPr>
      </w:pPr>
    </w:p>
    <w:p w:rsidR="00045133" w:rsidRDefault="00045133" w:rsidP="00013D48">
      <w:pPr>
        <w:spacing w:line="360" w:lineRule="auto"/>
        <w:rPr>
          <w:rFonts w:ascii="Book Antiqua" w:hAnsi="Book Antiqua"/>
          <w:b/>
          <w:sz w:val="24"/>
        </w:rPr>
      </w:pPr>
    </w:p>
    <w:p w:rsidR="00045133" w:rsidRPr="00070D4F" w:rsidRDefault="00045133" w:rsidP="00013D48">
      <w:pPr>
        <w:spacing w:line="360" w:lineRule="auto"/>
        <w:rPr>
          <w:rFonts w:ascii="Book Antiqua" w:hAnsi="Book Antiqua"/>
          <w:b/>
          <w:sz w:val="24"/>
        </w:rPr>
      </w:pPr>
      <w:r>
        <w:rPr>
          <w:rFonts w:ascii="Book Antiqua" w:hAnsi="Book Antiqua"/>
          <w:b/>
          <w:sz w:val="24"/>
        </w:rPr>
        <w:t xml:space="preserve">Table 3 </w:t>
      </w:r>
      <w:r w:rsidRPr="00070D4F">
        <w:rPr>
          <w:rFonts w:ascii="Book Antiqua" w:hAnsi="Book Antiqua"/>
          <w:b/>
          <w:sz w:val="24"/>
        </w:rPr>
        <w:t>Available meta-analysis and systematic reviews in the field of small-bowel capsule endoscopy</w:t>
      </w:r>
    </w:p>
    <w:tbl>
      <w:tblPr>
        <w:tblpPr w:leftFromText="180" w:rightFromText="180" w:vertAnchor="page" w:horzAnchor="page" w:tblpX="472" w:tblpY="2966"/>
        <w:tblW w:w="16336" w:type="dxa"/>
        <w:tblBorders>
          <w:top w:val="single" w:sz="4" w:space="0" w:color="auto"/>
          <w:bottom w:val="single" w:sz="4" w:space="0" w:color="auto"/>
        </w:tblBorders>
        <w:tblLayout w:type="fixed"/>
        <w:tblLook w:val="00A0" w:firstRow="1" w:lastRow="0" w:firstColumn="1" w:lastColumn="0" w:noHBand="0" w:noVBand="0"/>
      </w:tblPr>
      <w:tblGrid>
        <w:gridCol w:w="1135"/>
        <w:gridCol w:w="1877"/>
        <w:gridCol w:w="992"/>
        <w:gridCol w:w="1276"/>
        <w:gridCol w:w="1383"/>
        <w:gridCol w:w="709"/>
        <w:gridCol w:w="884"/>
        <w:gridCol w:w="850"/>
        <w:gridCol w:w="993"/>
        <w:gridCol w:w="6237"/>
      </w:tblGrid>
      <w:tr w:rsidR="00045133" w:rsidRPr="00013D48" w:rsidTr="0038353C">
        <w:trPr>
          <w:trHeight w:val="274"/>
        </w:trPr>
        <w:tc>
          <w:tcPr>
            <w:tcW w:w="1135"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Pr>
                <w:rFonts w:ascii="Book Antiqua" w:hAnsi="Book Antiqua" w:cs="Tahoma"/>
                <w:b/>
                <w:sz w:val="24"/>
              </w:rPr>
              <w:t>Ref.</w:t>
            </w:r>
          </w:p>
        </w:tc>
        <w:tc>
          <w:tcPr>
            <w:tcW w:w="1877"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Title</w:t>
            </w:r>
          </w:p>
        </w:tc>
        <w:tc>
          <w:tcPr>
            <w:tcW w:w="992"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Search</w:t>
            </w:r>
          </w:p>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Start - end date</w:t>
            </w:r>
          </w:p>
        </w:tc>
        <w:tc>
          <w:tcPr>
            <w:tcW w:w="1276"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Type</w:t>
            </w:r>
          </w:p>
        </w:tc>
        <w:tc>
          <w:tcPr>
            <w:tcW w:w="1383"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color w:val="FF0000"/>
                <w:sz w:val="24"/>
              </w:rPr>
            </w:pPr>
            <w:r w:rsidRPr="00013D48">
              <w:rPr>
                <w:rFonts w:ascii="Book Antiqua" w:hAnsi="Book Antiqua" w:cs="Tahoma"/>
                <w:b/>
                <w:sz w:val="24"/>
              </w:rPr>
              <w:t>Subject</w:t>
            </w:r>
          </w:p>
        </w:tc>
        <w:tc>
          <w:tcPr>
            <w:tcW w:w="709"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Data extractors</w:t>
            </w:r>
          </w:p>
        </w:tc>
        <w:tc>
          <w:tcPr>
            <w:tcW w:w="884"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color w:val="FF0000"/>
                <w:sz w:val="24"/>
              </w:rPr>
            </w:pPr>
            <w:r w:rsidRPr="00013D48">
              <w:rPr>
                <w:rFonts w:ascii="Book Antiqua" w:hAnsi="Book Antiqua" w:cs="Tahoma"/>
                <w:b/>
                <w:sz w:val="24"/>
              </w:rPr>
              <w:t>Total Titles found</w:t>
            </w:r>
          </w:p>
        </w:tc>
        <w:tc>
          <w:tcPr>
            <w:tcW w:w="850"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Titles entered meta-analysis</w:t>
            </w:r>
          </w:p>
        </w:tc>
        <w:tc>
          <w:tcPr>
            <w:tcW w:w="993"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Individuals included</w:t>
            </w:r>
          </w:p>
        </w:tc>
        <w:tc>
          <w:tcPr>
            <w:tcW w:w="6237" w:type="dxa"/>
            <w:tcBorders>
              <w:top w:val="single" w:sz="4" w:space="0" w:color="auto"/>
              <w:bottom w:val="single" w:sz="4" w:space="0" w:color="auto"/>
            </w:tcBorders>
          </w:tcPr>
          <w:p w:rsidR="00045133" w:rsidRPr="00013D48" w:rsidRDefault="00045133" w:rsidP="00070D4F">
            <w:pPr>
              <w:spacing w:line="360" w:lineRule="auto"/>
              <w:rPr>
                <w:rFonts w:ascii="Book Antiqua" w:hAnsi="Book Antiqua" w:cs="Tahoma"/>
                <w:b/>
                <w:sz w:val="24"/>
              </w:rPr>
            </w:pPr>
            <w:r w:rsidRPr="00013D48">
              <w:rPr>
                <w:rFonts w:ascii="Book Antiqua" w:hAnsi="Book Antiqua" w:cs="Tahoma"/>
                <w:b/>
                <w:sz w:val="24"/>
              </w:rPr>
              <w:t>Outcome/Conclusion</w:t>
            </w:r>
          </w:p>
        </w:tc>
      </w:tr>
      <w:tr w:rsidR="00045133" w:rsidRPr="00013D48" w:rsidTr="0038353C">
        <w:trPr>
          <w:trHeight w:val="136"/>
        </w:trPr>
        <w:tc>
          <w:tcPr>
            <w:tcW w:w="1135"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Marmo </w:t>
            </w:r>
            <w:r w:rsidRPr="00013D48">
              <w:rPr>
                <w:rFonts w:ascii="Book Antiqua" w:hAnsi="Book Antiqua" w:cs="Tahoma"/>
                <w:i/>
                <w:sz w:val="24"/>
              </w:rPr>
              <w:t>et al</w:t>
            </w:r>
            <w:r w:rsidRPr="00013D48">
              <w:rPr>
                <w:rFonts w:ascii="Book Antiqua" w:hAnsi="Book Antiqua" w:cs="Tahoma"/>
                <w:sz w:val="24"/>
                <w:vertAlign w:val="superscript"/>
              </w:rPr>
              <w:t>[17]</w:t>
            </w:r>
          </w:p>
        </w:tc>
        <w:tc>
          <w:tcPr>
            <w:tcW w:w="1877"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Meta-analysis: capsule enteroscopy </w:t>
            </w:r>
            <w:r w:rsidRPr="00013D48">
              <w:rPr>
                <w:rFonts w:ascii="Book Antiqua" w:hAnsi="Book Antiqua" w:cs="Tahoma"/>
                <w:i/>
                <w:sz w:val="24"/>
              </w:rPr>
              <w:t xml:space="preserve">vs </w:t>
            </w:r>
            <w:r w:rsidRPr="00013D48">
              <w:rPr>
                <w:rFonts w:ascii="Book Antiqua" w:hAnsi="Book Antiqua" w:cs="Tahoma"/>
                <w:sz w:val="24"/>
              </w:rPr>
              <w:t>conventional modalities in diagnosis of SB diseases</w:t>
            </w:r>
          </w:p>
        </w:tc>
        <w:tc>
          <w:tcPr>
            <w:tcW w:w="992"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Jan 1966 – Mar 2005</w:t>
            </w:r>
          </w:p>
        </w:tc>
        <w:tc>
          <w:tcPr>
            <w:tcW w:w="1276"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DY/safety of SBCE </w:t>
            </w:r>
            <w:r w:rsidRPr="00013D48">
              <w:rPr>
                <w:rFonts w:ascii="Book Antiqua" w:hAnsi="Book Antiqua" w:cs="Tahoma"/>
                <w:i/>
                <w:sz w:val="24"/>
              </w:rPr>
              <w:t>vs</w:t>
            </w:r>
            <w:r w:rsidRPr="00013D48">
              <w:rPr>
                <w:rFonts w:ascii="Book Antiqua" w:hAnsi="Book Antiqua" w:cs="Tahoma"/>
                <w:sz w:val="24"/>
              </w:rPr>
              <w:t xml:space="preserve"> alternative modalities </w:t>
            </w:r>
          </w:p>
          <w:p w:rsidR="00045133" w:rsidRPr="00013D48" w:rsidRDefault="00045133" w:rsidP="00070D4F">
            <w:pPr>
              <w:spacing w:line="360" w:lineRule="auto"/>
              <w:rPr>
                <w:rFonts w:ascii="Book Antiqua" w:hAnsi="Book Antiqua" w:cs="Tahoma"/>
                <w:color w:val="FF0000"/>
                <w:sz w:val="24"/>
              </w:rPr>
            </w:pPr>
            <w:r w:rsidRPr="00013D48">
              <w:rPr>
                <w:rFonts w:ascii="Book Antiqua" w:hAnsi="Book Antiqua" w:cs="Tahoma"/>
                <w:sz w:val="24"/>
              </w:rPr>
              <w:t>(PE, SBBaR or enteroclysis) in SB disease</w:t>
            </w:r>
          </w:p>
        </w:tc>
        <w:tc>
          <w:tcPr>
            <w:tcW w:w="709"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187</w:t>
            </w:r>
          </w:p>
        </w:tc>
        <w:tc>
          <w:tcPr>
            <w:tcW w:w="850" w:type="dxa"/>
            <w:tcBorders>
              <w:top w:val="single" w:sz="4" w:space="0" w:color="auto"/>
            </w:tcBorders>
          </w:tcPr>
          <w:p w:rsidR="00045133" w:rsidRPr="00013D48" w:rsidRDefault="00045133" w:rsidP="00070D4F">
            <w:pPr>
              <w:spacing w:line="360" w:lineRule="auto"/>
              <w:rPr>
                <w:rFonts w:ascii="Book Antiqua" w:hAnsi="Book Antiqua" w:cs="Tahoma"/>
                <w:color w:val="FF0000"/>
                <w:sz w:val="24"/>
              </w:rPr>
            </w:pPr>
            <w:r w:rsidRPr="00013D48">
              <w:rPr>
                <w:rFonts w:ascii="Book Antiqua" w:hAnsi="Book Antiqua" w:cs="Tahoma"/>
                <w:sz w:val="24"/>
              </w:rPr>
              <w:t>17</w:t>
            </w:r>
          </w:p>
        </w:tc>
        <w:tc>
          <w:tcPr>
            <w:tcW w:w="993"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526 pts</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(289 OGIB)</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(237 CD)</w:t>
            </w:r>
          </w:p>
        </w:tc>
        <w:tc>
          <w:tcPr>
            <w:tcW w:w="6237" w:type="dxa"/>
            <w:tcBorders>
              <w:top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17 studies (526 patients) met inclusion criteria</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►Overall; the rate difference for SB disease (</w:t>
            </w:r>
            <w:r w:rsidRPr="00827477">
              <w:rPr>
                <w:rFonts w:ascii="Book Antiqua" w:hAnsi="Book Antiqua" w:cs="Tahoma"/>
                <w:i/>
                <w:sz w:val="24"/>
              </w:rPr>
              <w:t>i.e.,</w:t>
            </w:r>
            <w:r w:rsidRPr="00013D48">
              <w:rPr>
                <w:rFonts w:ascii="Book Antiqua" w:hAnsi="Book Antiqua" w:cs="Tahoma"/>
                <w:sz w:val="24"/>
              </w:rPr>
              <w:t xml:space="preserve"> the absolute pooled difference in the rate of positive findings) of SBCE </w:t>
            </w:r>
            <w:r w:rsidRPr="00013D48">
              <w:rPr>
                <w:rFonts w:ascii="Book Antiqua" w:hAnsi="Book Antiqua" w:cs="Tahoma"/>
                <w:i/>
                <w:sz w:val="24"/>
              </w:rPr>
              <w:t xml:space="preserve">vs </w:t>
            </w:r>
            <w:r w:rsidRPr="00013D48">
              <w:rPr>
                <w:rFonts w:ascii="Book Antiqua" w:hAnsi="Book Antiqua" w:cs="Tahoma"/>
                <w:sz w:val="24"/>
              </w:rPr>
              <w:t>alternative modalities was 41% (</w:t>
            </w:r>
            <w:r w:rsidRPr="00DE4D8D">
              <w:rPr>
                <w:rFonts w:ascii="Book Antiqua" w:hAnsi="Book Antiqua" w:cs="Tahoma"/>
                <w:sz w:val="24"/>
              </w:rPr>
              <w:t>95%CI:</w:t>
            </w:r>
            <w:r w:rsidRPr="00013D48">
              <w:rPr>
                <w:rFonts w:ascii="Book Antiqua" w:hAnsi="Book Antiqua" w:cs="Tahoma"/>
                <w:sz w:val="24"/>
              </w:rPr>
              <w:t xml:space="preserve"> 35.6-45.9)</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For OGIB; 37% (</w:t>
            </w:r>
            <w:r w:rsidRPr="00DE4D8D">
              <w:rPr>
                <w:rFonts w:ascii="Book Antiqua" w:hAnsi="Book Antiqua" w:cs="Tahoma"/>
                <w:sz w:val="24"/>
              </w:rPr>
              <w:t>95%CI:</w:t>
            </w:r>
            <w:r w:rsidRPr="00013D48">
              <w:rPr>
                <w:rFonts w:ascii="Book Antiqua" w:hAnsi="Book Antiqua" w:cs="Tahoma"/>
                <w:sz w:val="24"/>
              </w:rPr>
              <w:t xml:space="preserve"> 29.6-44.1); for Crohn's disease 45% (</w:t>
            </w:r>
            <w:r>
              <w:rPr>
                <w:rFonts w:ascii="Book Antiqua" w:hAnsi="Book Antiqua" w:cs="Tahoma"/>
                <w:sz w:val="24"/>
              </w:rPr>
              <w:t>95%CI:</w:t>
            </w:r>
            <w:r w:rsidRPr="00013D48">
              <w:rPr>
                <w:rFonts w:ascii="Book Antiqua" w:hAnsi="Book Antiqua" w:cs="Tahoma"/>
                <w:sz w:val="24"/>
              </w:rPr>
              <w:t xml:space="preserve"> 30.9-58.0)</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►Incomplete SBCE occurred in 13%, more often in OGIB (17%) than in pts with CD (8%) (</w:t>
            </w:r>
            <w:r w:rsidRPr="00013D48">
              <w:rPr>
                <w:rFonts w:ascii="Book Antiqua" w:hAnsi="Book Antiqua" w:cs="Tahoma"/>
                <w:i/>
                <w:sz w:val="24"/>
              </w:rPr>
              <w:t>P</w:t>
            </w:r>
            <w:r w:rsidRPr="00013D48">
              <w:rPr>
                <w:rFonts w:ascii="Book Antiqua" w:hAnsi="Book Antiqua" w:cs="Tahoma"/>
                <w:sz w:val="24"/>
              </w:rPr>
              <w:t>&lt;0.006)</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►Adverse events: 29 pts (6%)</w:t>
            </w:r>
          </w:p>
          <w:p w:rsidR="00045133" w:rsidRPr="00013D48" w:rsidRDefault="00045133" w:rsidP="00070D4F">
            <w:pPr>
              <w:spacing w:line="360" w:lineRule="auto"/>
              <w:rPr>
                <w:rFonts w:ascii="Book Antiqua" w:hAnsi="Book Antiqua" w:cs="Tahoma"/>
                <w:color w:val="FF0000"/>
                <w:sz w:val="24"/>
              </w:rPr>
            </w:pPr>
            <w:r w:rsidRPr="00013D48">
              <w:rPr>
                <w:rFonts w:ascii="Book Antiqua" w:hAnsi="Book Antiqua" w:cs="Tahoma"/>
                <w:sz w:val="24"/>
              </w:rPr>
              <w:t xml:space="preserve">►Capsule retention more frequent in pts with CD (3% </w:t>
            </w:r>
            <w:r w:rsidRPr="00013D48">
              <w:rPr>
                <w:rFonts w:ascii="Book Antiqua" w:hAnsi="Book Antiqua" w:cs="Tahoma"/>
                <w:i/>
                <w:sz w:val="24"/>
              </w:rPr>
              <w:t xml:space="preserve">vs </w:t>
            </w:r>
            <w:r w:rsidRPr="00013D48">
              <w:rPr>
                <w:rFonts w:ascii="Book Antiqua" w:hAnsi="Book Antiqua" w:cs="Tahoma"/>
                <w:sz w:val="24"/>
              </w:rPr>
              <w:t>1%, OR 4.37)</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Triester </w:t>
            </w:r>
            <w:r w:rsidRPr="00013D48">
              <w:rPr>
                <w:rFonts w:ascii="Book Antiqua" w:hAnsi="Book Antiqua" w:cs="Tahoma"/>
                <w:i/>
                <w:sz w:val="24"/>
              </w:rPr>
              <w:t>et al</w:t>
            </w:r>
            <w:r w:rsidRPr="00013D48">
              <w:rPr>
                <w:rFonts w:ascii="Book Antiqua" w:hAnsi="Book Antiqua" w:cs="Tahoma"/>
                <w:sz w:val="24"/>
              </w:rPr>
              <w:t xml:space="preserve"> </w:t>
            </w:r>
            <w:r w:rsidRPr="00013D48">
              <w:rPr>
                <w:rFonts w:ascii="Book Antiqua" w:hAnsi="Book Antiqua" w:cs="Tahoma"/>
                <w:sz w:val="24"/>
                <w:vertAlign w:val="superscript"/>
              </w:rPr>
              <w:t>18]</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 meta-analysis of the yield of CE compared to other diagnostic modalities in patients with OGIB</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April 2005</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Incremental yield (IY) (yield of CE–yield of comparative modality) </w:t>
            </w:r>
            <w:r>
              <w:rPr>
                <w:rFonts w:ascii="Book Antiqua" w:hAnsi="Book Antiqua" w:cs="Tahoma"/>
                <w:sz w:val="24"/>
              </w:rPr>
              <w:t>and</w:t>
            </w:r>
            <w:r w:rsidRPr="00013D48">
              <w:rPr>
                <w:rFonts w:ascii="Book Antiqua" w:hAnsi="Book Antiqua" w:cs="Tahoma"/>
                <w:sz w:val="24"/>
              </w:rPr>
              <w:t xml:space="preserve"> </w:t>
            </w:r>
            <w:r>
              <w:rPr>
                <w:rFonts w:ascii="Book Antiqua" w:hAnsi="Book Antiqua" w:cs="Tahoma"/>
                <w:sz w:val="24"/>
                <w:vertAlign w:val="superscript"/>
              </w:rPr>
              <w:t>95%CI:</w:t>
            </w:r>
            <w:r w:rsidRPr="00013D48">
              <w:rPr>
                <w:rFonts w:ascii="Book Antiqua" w:hAnsi="Book Antiqua" w:cs="Tahoma"/>
                <w:sz w:val="24"/>
              </w:rPr>
              <w:t xml:space="preserve"> of CE over comparative modalities </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80</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14</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396 (CE – PE)</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88 (CE – SBBaR)</w:t>
            </w:r>
          </w:p>
        </w:tc>
        <w:tc>
          <w:tcPr>
            <w:tcW w:w="623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►14 studies (</w:t>
            </w:r>
            <w:r w:rsidRPr="009931C3">
              <w:rPr>
                <w:rFonts w:ascii="Book Antiqua" w:hAnsi="Book Antiqua" w:cs="Tahoma"/>
                <w:i/>
                <w:sz w:val="24"/>
              </w:rPr>
              <w:t xml:space="preserve">n = </w:t>
            </w:r>
            <w:r w:rsidRPr="00013D48">
              <w:rPr>
                <w:rFonts w:ascii="Book Antiqua" w:hAnsi="Book Antiqua" w:cs="Tahoma"/>
                <w:sz w:val="24"/>
              </w:rPr>
              <w:t xml:space="preserve">396) compared DY CE </w:t>
            </w:r>
            <w:r w:rsidRPr="00013D48">
              <w:rPr>
                <w:rFonts w:ascii="Book Antiqua" w:hAnsi="Book Antiqua" w:cs="Tahoma"/>
                <w:i/>
                <w:sz w:val="24"/>
              </w:rPr>
              <w:t>vs</w:t>
            </w:r>
            <w:r w:rsidRPr="00013D48">
              <w:rPr>
                <w:rFonts w:ascii="Book Antiqua" w:hAnsi="Book Antiqua" w:cs="Tahoma"/>
                <w:sz w:val="24"/>
              </w:rPr>
              <w:t xml:space="preserve"> PE in OGIB; 63% </w:t>
            </w:r>
            <w:r w:rsidRPr="00013D48">
              <w:rPr>
                <w:rFonts w:ascii="Book Antiqua" w:hAnsi="Book Antiqua" w:cs="Tahoma"/>
                <w:i/>
                <w:sz w:val="24"/>
              </w:rPr>
              <w:t>vs</w:t>
            </w:r>
            <w:r w:rsidRPr="00013D48">
              <w:rPr>
                <w:rFonts w:ascii="Book Antiqua" w:hAnsi="Book Antiqua" w:cs="Tahoma"/>
                <w:sz w:val="24"/>
              </w:rPr>
              <w:t xml:space="preserve"> 28%, respectively (IY=35%,</w:t>
            </w:r>
            <w:r w:rsidRPr="00013D48">
              <w:rPr>
                <w:rFonts w:ascii="Book Antiqua" w:hAnsi="Book Antiqua" w:cs="Tahoma"/>
                <w:i/>
                <w:sz w:val="24"/>
              </w:rPr>
              <w:t>P</w:t>
            </w:r>
            <w:r w:rsidRPr="00013D48">
              <w:rPr>
                <w:rFonts w:ascii="Book Antiqua" w:hAnsi="Book Antiqua" w:cs="Tahoma"/>
                <w:sz w:val="24"/>
              </w:rPr>
              <w:t>&lt;0.00001,</w:t>
            </w:r>
            <w:r>
              <w:rPr>
                <w:rFonts w:ascii="Book Antiqua" w:hAnsi="Book Antiqua" w:cs="Tahoma"/>
                <w:sz w:val="24"/>
                <w:vertAlign w:val="superscript"/>
              </w:rPr>
              <w:t>95%CI:</w:t>
            </w:r>
            <w:r w:rsidRPr="00013D48">
              <w:rPr>
                <w:rFonts w:ascii="Book Antiqua" w:hAnsi="Book Antiqua" w:cs="Tahoma"/>
                <w:sz w:val="24"/>
              </w:rPr>
              <w:t xml:space="preserve"> 26–43%)</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For clinically significant findings (</w:t>
            </w:r>
            <w:r w:rsidRPr="009931C3">
              <w:rPr>
                <w:rFonts w:ascii="Book Antiqua" w:hAnsi="Book Antiqua" w:cs="Tahoma"/>
                <w:i/>
                <w:sz w:val="24"/>
              </w:rPr>
              <w:t xml:space="preserve">n = </w:t>
            </w:r>
            <w:r w:rsidRPr="00013D48">
              <w:rPr>
                <w:rFonts w:ascii="Book Antiqua" w:hAnsi="Book Antiqua" w:cs="Tahoma"/>
                <w:sz w:val="24"/>
              </w:rPr>
              <w:t xml:space="preserve">376) DY was 56% (CE) </w:t>
            </w:r>
            <w:r w:rsidRPr="00013D48">
              <w:rPr>
                <w:rFonts w:ascii="Book Antiqua" w:hAnsi="Book Antiqua" w:cs="Tahoma"/>
                <w:i/>
                <w:sz w:val="24"/>
              </w:rPr>
              <w:t>vs</w:t>
            </w:r>
            <w:r w:rsidRPr="00013D48">
              <w:rPr>
                <w:rFonts w:ascii="Book Antiqua" w:hAnsi="Book Antiqua" w:cs="Tahoma"/>
                <w:sz w:val="24"/>
              </w:rPr>
              <w:t xml:space="preserve"> 26% (PE); IY=30%,</w:t>
            </w:r>
            <w:r w:rsidRPr="00013D48">
              <w:rPr>
                <w:rFonts w:ascii="Book Antiqua" w:hAnsi="Book Antiqua" w:cs="Tahoma"/>
                <w:i/>
                <w:sz w:val="24"/>
              </w:rPr>
              <w:t>P</w:t>
            </w:r>
            <w:r w:rsidRPr="00013D48">
              <w:rPr>
                <w:rFonts w:ascii="Book Antiqua" w:hAnsi="Book Antiqua" w:cs="Tahoma"/>
                <w:sz w:val="24"/>
              </w:rPr>
              <w:t>&lt;0.00001,</w:t>
            </w:r>
            <w:r>
              <w:rPr>
                <w:rFonts w:ascii="Book Antiqua" w:hAnsi="Book Antiqua" w:cs="Tahoma"/>
                <w:sz w:val="24"/>
                <w:vertAlign w:val="superscript"/>
              </w:rPr>
              <w:t>95%CI:</w:t>
            </w:r>
            <w:r w:rsidRPr="00013D48">
              <w:rPr>
                <w:rFonts w:ascii="Book Antiqua" w:hAnsi="Book Antiqua" w:cs="Tahoma"/>
                <w:sz w:val="24"/>
              </w:rPr>
              <w:t xml:space="preserve"> 21–38%</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►3 studies (</w:t>
            </w:r>
            <w:r w:rsidRPr="009931C3">
              <w:rPr>
                <w:rFonts w:ascii="Book Antiqua" w:hAnsi="Book Antiqua" w:cs="Tahoma"/>
                <w:i/>
                <w:sz w:val="24"/>
              </w:rPr>
              <w:t xml:space="preserve">n = </w:t>
            </w:r>
            <w:r w:rsidRPr="00013D48">
              <w:rPr>
                <w:rFonts w:ascii="Book Antiqua" w:hAnsi="Book Antiqua" w:cs="Tahoma"/>
                <w:sz w:val="24"/>
              </w:rPr>
              <w:t xml:space="preserve">88) compared DY of CE </w:t>
            </w:r>
            <w:r w:rsidRPr="00013D48">
              <w:rPr>
                <w:rFonts w:ascii="Book Antiqua" w:hAnsi="Book Antiqua" w:cs="Tahoma"/>
                <w:i/>
                <w:sz w:val="24"/>
              </w:rPr>
              <w:t>vs</w:t>
            </w:r>
            <w:r w:rsidRPr="00013D48">
              <w:rPr>
                <w:rFonts w:ascii="Book Antiqua" w:hAnsi="Book Antiqua" w:cs="Tahoma"/>
                <w:sz w:val="24"/>
              </w:rPr>
              <w:t xml:space="preserve"> SBBaR; 67% </w:t>
            </w:r>
            <w:r w:rsidRPr="00013D48">
              <w:rPr>
                <w:rFonts w:ascii="Book Antiqua" w:hAnsi="Book Antiqua" w:cs="Tahoma"/>
                <w:i/>
                <w:sz w:val="24"/>
              </w:rPr>
              <w:t>vs</w:t>
            </w:r>
            <w:r w:rsidRPr="00013D48">
              <w:rPr>
                <w:rFonts w:ascii="Book Antiqua" w:hAnsi="Book Antiqua" w:cs="Tahoma"/>
                <w:sz w:val="24"/>
              </w:rPr>
              <w:t xml:space="preserve"> 8%, respectively (IY=59%,</w:t>
            </w:r>
            <w:r w:rsidRPr="00013D48">
              <w:rPr>
                <w:rFonts w:ascii="Book Antiqua" w:hAnsi="Book Antiqua" w:cs="Tahoma"/>
                <w:i/>
                <w:sz w:val="24"/>
              </w:rPr>
              <w:t>P</w:t>
            </w:r>
            <w:r w:rsidRPr="00013D48">
              <w:rPr>
                <w:rFonts w:ascii="Book Antiqua" w:hAnsi="Book Antiqua" w:cs="Tahoma"/>
                <w:sz w:val="24"/>
              </w:rPr>
              <w:t>&lt;0.00001,</w:t>
            </w:r>
            <w:r>
              <w:rPr>
                <w:rFonts w:ascii="Book Antiqua" w:hAnsi="Book Antiqua" w:cs="Tahoma"/>
                <w:sz w:val="24"/>
                <w:vertAlign w:val="superscript"/>
              </w:rPr>
              <w:t>95%CI:</w:t>
            </w:r>
            <w:r w:rsidRPr="00013D48">
              <w:rPr>
                <w:rFonts w:ascii="Book Antiqua" w:hAnsi="Book Antiqua" w:cs="Tahoma"/>
                <w:sz w:val="24"/>
              </w:rPr>
              <w:t xml:space="preserve"> 48–70%) </w:t>
            </w:r>
          </w:p>
          <w:p w:rsidR="00045133" w:rsidRPr="00DE4D8D" w:rsidRDefault="00045133" w:rsidP="00070D4F">
            <w:pPr>
              <w:spacing w:line="360" w:lineRule="auto"/>
              <w:rPr>
                <w:rFonts w:ascii="Book Antiqua" w:hAnsi="Book Antiqua" w:cs="Tahoma"/>
                <w:sz w:val="24"/>
              </w:rPr>
            </w:pPr>
            <w:r w:rsidRPr="00013D48">
              <w:rPr>
                <w:rFonts w:ascii="Book Antiqua" w:hAnsi="Book Antiqua" w:cs="Tahoma"/>
                <w:sz w:val="24"/>
              </w:rPr>
              <w:t xml:space="preserve">For clinically significant findings DY was 42% (CE) </w:t>
            </w:r>
            <w:r w:rsidRPr="00013D48">
              <w:rPr>
                <w:rFonts w:ascii="Book Antiqua" w:hAnsi="Book Antiqua" w:cs="Tahoma"/>
                <w:i/>
                <w:sz w:val="24"/>
              </w:rPr>
              <w:t>vs</w:t>
            </w:r>
            <w:r w:rsidRPr="00013D48">
              <w:rPr>
                <w:rFonts w:ascii="Book Antiqua" w:hAnsi="Book Antiqua" w:cs="Tahoma"/>
                <w:sz w:val="24"/>
              </w:rPr>
              <w:t xml:space="preserve"> 6% (SBBaR); IY =36%,</w:t>
            </w:r>
            <w:r w:rsidRPr="00013D48">
              <w:rPr>
                <w:rFonts w:ascii="Book Antiqua" w:hAnsi="Book Antiqua" w:cs="Tahoma"/>
                <w:i/>
                <w:sz w:val="24"/>
              </w:rPr>
              <w:t>P</w:t>
            </w:r>
            <w:r w:rsidRPr="00013D48">
              <w:rPr>
                <w:rFonts w:ascii="Book Antiqua" w:hAnsi="Book Antiqua" w:cs="Tahoma"/>
                <w:sz w:val="24"/>
              </w:rPr>
              <w:t>&lt;0.00001,</w:t>
            </w:r>
            <w:r w:rsidRPr="00DE4D8D">
              <w:rPr>
                <w:rFonts w:ascii="Book Antiqua" w:hAnsi="Book Antiqua" w:cs="Tahoma"/>
                <w:sz w:val="24"/>
              </w:rPr>
              <w:t>95%CI: 25–48%</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NNT to yield one additional clinically significant finding with CE over either modality:  3 (95%CI: 2–4)</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►1 study compared DY (significant findings) of CE </w:t>
            </w:r>
            <w:r w:rsidRPr="00DE4D8D">
              <w:rPr>
                <w:rFonts w:ascii="Book Antiqua" w:hAnsi="Book Antiqua" w:cs="Tahoma"/>
                <w:i/>
                <w:sz w:val="24"/>
              </w:rPr>
              <w:t>vs</w:t>
            </w:r>
            <w:r w:rsidRPr="00DE4D8D">
              <w:rPr>
                <w:rFonts w:ascii="Book Antiqua" w:hAnsi="Book Antiqua" w:cs="Tahoma"/>
                <w:sz w:val="24"/>
              </w:rPr>
              <w:t xml:space="preserve"> intraoperative enteroscopy (</w:t>
            </w:r>
            <w:r w:rsidRPr="009931C3">
              <w:rPr>
                <w:rFonts w:ascii="Book Antiqua" w:hAnsi="Book Antiqua" w:cs="Tahoma"/>
                <w:i/>
                <w:sz w:val="24"/>
              </w:rPr>
              <w:t xml:space="preserve">n = </w:t>
            </w:r>
            <w:r w:rsidRPr="00DE4D8D">
              <w:rPr>
                <w:rFonts w:ascii="Book Antiqua" w:hAnsi="Book Antiqua" w:cs="Tahoma"/>
                <w:sz w:val="24"/>
              </w:rPr>
              <w:t>42,IY=0%,</w:t>
            </w:r>
            <w:r w:rsidRPr="00DE4D8D">
              <w:rPr>
                <w:rFonts w:ascii="Book Antiqua" w:hAnsi="Book Antiqua" w:cs="Tahoma"/>
                <w:i/>
                <w:sz w:val="24"/>
              </w:rPr>
              <w:t>P</w:t>
            </w:r>
            <w:r w:rsidRPr="00DE4D8D">
              <w:rPr>
                <w:rFonts w:ascii="Book Antiqua" w:hAnsi="Book Antiqua" w:cs="Tahoma"/>
                <w:sz w:val="24"/>
              </w:rPr>
              <w:t>=1.0,95%CI: -16–16%)</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►1</w:t>
            </w:r>
            <w:r w:rsidRPr="00DE4D8D">
              <w:rPr>
                <w:rFonts w:ascii="Book Antiqua" w:hAnsi="Book Antiqua"/>
                <w:sz w:val="24"/>
              </w:rPr>
              <w:t xml:space="preserve"> </w:t>
            </w:r>
            <w:r w:rsidRPr="00DE4D8D">
              <w:rPr>
                <w:rFonts w:ascii="Book Antiqua" w:hAnsi="Book Antiqua" w:cs="Tahoma"/>
                <w:sz w:val="24"/>
              </w:rPr>
              <w:t xml:space="preserve">study compared DY (significant findings) of CE </w:t>
            </w:r>
            <w:r w:rsidRPr="00DE4D8D">
              <w:rPr>
                <w:rFonts w:ascii="Book Antiqua" w:hAnsi="Book Antiqua" w:cs="Tahoma"/>
                <w:i/>
                <w:sz w:val="24"/>
              </w:rPr>
              <w:t>vs</w:t>
            </w:r>
            <w:r w:rsidRPr="00DE4D8D">
              <w:rPr>
                <w:rFonts w:ascii="Book Antiqua" w:hAnsi="Book Antiqua" w:cs="Tahoma"/>
                <w:sz w:val="24"/>
              </w:rPr>
              <w:t xml:space="preserve"> CT enteroclysis (</w:t>
            </w:r>
            <w:r w:rsidRPr="009931C3">
              <w:rPr>
                <w:rFonts w:ascii="Book Antiqua" w:hAnsi="Book Antiqua" w:cs="Tahoma"/>
                <w:i/>
                <w:sz w:val="24"/>
              </w:rPr>
              <w:t xml:space="preserve">n = </w:t>
            </w:r>
            <w:r w:rsidRPr="00DE4D8D">
              <w:rPr>
                <w:rFonts w:ascii="Book Antiqua" w:hAnsi="Book Antiqua" w:cs="Tahoma"/>
                <w:sz w:val="24"/>
              </w:rPr>
              <w:t>8,IY=38%,</w:t>
            </w:r>
            <w:r w:rsidRPr="00DE4D8D">
              <w:rPr>
                <w:rFonts w:ascii="Book Antiqua" w:hAnsi="Book Antiqua" w:cs="Tahoma"/>
                <w:i/>
                <w:sz w:val="24"/>
              </w:rPr>
              <w:t>P</w:t>
            </w:r>
            <w:r w:rsidRPr="00DE4D8D">
              <w:rPr>
                <w:rFonts w:ascii="Book Antiqua" w:hAnsi="Book Antiqua" w:cs="Tahoma"/>
                <w:sz w:val="24"/>
              </w:rPr>
              <w:t>=0.08,95%CI: -4–79%)</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►1 study compared DY (significant findings) of CE </w:t>
            </w:r>
            <w:r w:rsidRPr="00DE4D8D">
              <w:rPr>
                <w:rFonts w:ascii="Book Antiqua" w:hAnsi="Book Antiqua" w:cs="Tahoma"/>
                <w:i/>
                <w:sz w:val="24"/>
              </w:rPr>
              <w:t>vs</w:t>
            </w:r>
            <w:r w:rsidRPr="00DE4D8D">
              <w:rPr>
                <w:rFonts w:ascii="Book Antiqua" w:hAnsi="Book Antiqua" w:cs="Tahoma"/>
                <w:sz w:val="24"/>
              </w:rPr>
              <w:t xml:space="preserve"> mesenteric angiogram (</w:t>
            </w:r>
            <w:r w:rsidRPr="009931C3">
              <w:rPr>
                <w:rFonts w:ascii="Book Antiqua" w:hAnsi="Book Antiqua" w:cs="Tahoma"/>
                <w:i/>
                <w:sz w:val="24"/>
              </w:rPr>
              <w:t xml:space="preserve">n = </w:t>
            </w:r>
            <w:r w:rsidRPr="00DE4D8D">
              <w:rPr>
                <w:rFonts w:ascii="Book Antiqua" w:hAnsi="Book Antiqua" w:cs="Tahoma"/>
                <w:sz w:val="24"/>
              </w:rPr>
              <w:t>17,IY=-6%,</w:t>
            </w:r>
            <w:r w:rsidRPr="00DE4D8D">
              <w:rPr>
                <w:rFonts w:ascii="Book Antiqua" w:hAnsi="Book Antiqua" w:cs="Tahoma"/>
                <w:i/>
                <w:sz w:val="24"/>
              </w:rPr>
              <w:t>P</w:t>
            </w:r>
            <w:r w:rsidRPr="00DE4D8D">
              <w:rPr>
                <w:rFonts w:ascii="Book Antiqua" w:hAnsi="Book Antiqua" w:cs="Tahoma"/>
                <w:sz w:val="24"/>
              </w:rPr>
              <w:t>=0.73,95%CI: -39–28%)</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►1 study compared DY (significant findings) of CE </w:t>
            </w:r>
            <w:r w:rsidRPr="00DE4D8D">
              <w:rPr>
                <w:rFonts w:ascii="Book Antiqua" w:hAnsi="Book Antiqua" w:cs="Tahoma"/>
                <w:i/>
                <w:sz w:val="24"/>
              </w:rPr>
              <w:t>vs</w:t>
            </w:r>
            <w:r w:rsidRPr="00DE4D8D">
              <w:rPr>
                <w:rFonts w:ascii="Book Antiqua" w:hAnsi="Book Antiqua" w:cs="Tahoma"/>
                <w:sz w:val="24"/>
              </w:rPr>
              <w:t xml:space="preserve"> </w:t>
            </w:r>
            <w:r w:rsidRPr="00DE4D8D">
              <w:rPr>
                <w:rFonts w:ascii="Book Antiqua" w:hAnsi="Book Antiqua" w:cs="Tahoma"/>
                <w:sz w:val="24"/>
              </w:rPr>
              <w:lastRenderedPageBreak/>
              <w:t>SB MRI (</w:t>
            </w:r>
            <w:r w:rsidRPr="009931C3">
              <w:rPr>
                <w:rFonts w:ascii="Book Antiqua" w:hAnsi="Book Antiqua" w:cs="Tahoma"/>
                <w:i/>
                <w:sz w:val="24"/>
              </w:rPr>
              <w:t xml:space="preserve">n = </w:t>
            </w:r>
            <w:r w:rsidRPr="00DE4D8D">
              <w:rPr>
                <w:rFonts w:ascii="Book Antiqua" w:hAnsi="Book Antiqua" w:cs="Tahoma"/>
                <w:sz w:val="24"/>
              </w:rPr>
              <w:t>14, IY=36%,</w:t>
            </w:r>
            <w:r w:rsidRPr="00DE4D8D">
              <w:rPr>
                <w:rFonts w:ascii="Book Antiqua" w:hAnsi="Book Antiqua" w:cs="Tahoma"/>
                <w:i/>
                <w:sz w:val="24"/>
              </w:rPr>
              <w:t>P</w:t>
            </w:r>
            <w:r w:rsidRPr="00DE4D8D">
              <w:rPr>
                <w:rFonts w:ascii="Book Antiqua" w:hAnsi="Book Antiqua" w:cs="Tahoma"/>
                <w:sz w:val="24"/>
              </w:rPr>
              <w:t>=0.007,95%CI: 10–62%)</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CE–DY </w:t>
            </w:r>
            <w:r w:rsidRPr="00DE4D8D">
              <w:rPr>
                <w:rFonts w:ascii="Book Antiqua" w:hAnsi="Book Antiqua" w:cs="Tahoma"/>
                <w:i/>
                <w:sz w:val="24"/>
              </w:rPr>
              <w:t xml:space="preserve">vs </w:t>
            </w:r>
            <w:r w:rsidRPr="00DE4D8D">
              <w:rPr>
                <w:rFonts w:ascii="Book Antiqua" w:hAnsi="Book Antiqua" w:cs="Tahoma"/>
                <w:sz w:val="24"/>
              </w:rPr>
              <w:t xml:space="preserve">PE (vascular lesions): 36% </w:t>
            </w:r>
            <w:r w:rsidRPr="00DE4D8D">
              <w:rPr>
                <w:rFonts w:ascii="Book Antiqua" w:hAnsi="Book Antiqua" w:cs="Tahoma"/>
                <w:i/>
                <w:sz w:val="24"/>
              </w:rPr>
              <w:t>vs</w:t>
            </w:r>
            <w:r w:rsidRPr="00DE4D8D">
              <w:rPr>
                <w:rFonts w:ascii="Book Antiqua" w:hAnsi="Book Antiqua" w:cs="Tahoma"/>
                <w:sz w:val="24"/>
              </w:rPr>
              <w:t xml:space="preserve"> 20% (IY=16%,</w:t>
            </w:r>
            <w:r w:rsidRPr="00DE4D8D">
              <w:rPr>
                <w:rFonts w:ascii="Book Antiqua" w:hAnsi="Book Antiqua" w:cs="Tahoma"/>
                <w:i/>
                <w:sz w:val="24"/>
              </w:rPr>
              <w:t>P</w:t>
            </w:r>
            <w:r w:rsidRPr="00DE4D8D">
              <w:rPr>
                <w:rFonts w:ascii="Book Antiqua" w:hAnsi="Book Antiqua" w:cs="Tahoma"/>
                <w:sz w:val="24"/>
              </w:rPr>
              <w:t>&lt;0.00001,95%CI: 9–23%)</w:t>
            </w:r>
          </w:p>
          <w:p w:rsidR="00045133" w:rsidRPr="00013D48" w:rsidRDefault="00045133" w:rsidP="00070D4F">
            <w:pPr>
              <w:spacing w:line="360" w:lineRule="auto"/>
              <w:rPr>
                <w:rFonts w:ascii="Book Antiqua" w:hAnsi="Book Antiqua" w:cs="Tahoma"/>
                <w:sz w:val="24"/>
              </w:rPr>
            </w:pPr>
            <w:r w:rsidRPr="00DE4D8D">
              <w:rPr>
                <w:rFonts w:ascii="Book Antiqua" w:hAnsi="Book Antiqua" w:cs="Tahoma"/>
                <w:sz w:val="24"/>
              </w:rPr>
              <w:t xml:space="preserve">CE–DY </w:t>
            </w:r>
            <w:r w:rsidRPr="00DE4D8D">
              <w:rPr>
                <w:rFonts w:ascii="Book Antiqua" w:hAnsi="Book Antiqua" w:cs="Tahoma"/>
                <w:i/>
                <w:sz w:val="24"/>
              </w:rPr>
              <w:t xml:space="preserve">vs </w:t>
            </w:r>
            <w:r w:rsidRPr="00DE4D8D">
              <w:rPr>
                <w:rFonts w:ascii="Book Antiqua" w:hAnsi="Book Antiqua" w:cs="Tahoma"/>
                <w:sz w:val="24"/>
              </w:rPr>
              <w:t xml:space="preserve">PE (inflammatory lesions): 11% </w:t>
            </w:r>
            <w:r w:rsidRPr="00DE4D8D">
              <w:rPr>
                <w:rFonts w:ascii="Book Antiqua" w:hAnsi="Book Antiqua" w:cs="Tahoma"/>
                <w:i/>
                <w:sz w:val="24"/>
              </w:rPr>
              <w:t>vs</w:t>
            </w:r>
            <w:r w:rsidRPr="00DE4D8D">
              <w:rPr>
                <w:rFonts w:ascii="Book Antiqua" w:hAnsi="Book Antiqua" w:cs="Tahoma"/>
                <w:sz w:val="24"/>
              </w:rPr>
              <w:t xml:space="preserve"> 2% (IY=9%,</w:t>
            </w:r>
            <w:r w:rsidRPr="00DE4D8D">
              <w:rPr>
                <w:rFonts w:ascii="Book Antiqua" w:hAnsi="Book Antiqua" w:cs="Tahoma"/>
                <w:i/>
                <w:sz w:val="24"/>
              </w:rPr>
              <w:t>P</w:t>
            </w:r>
            <w:r w:rsidRPr="00DE4D8D">
              <w:rPr>
                <w:rFonts w:ascii="Book Antiqua" w:hAnsi="Book Antiqua" w:cs="Tahoma"/>
                <w:sz w:val="24"/>
              </w:rPr>
              <w:t>=0.0001,95%CI:</w:t>
            </w:r>
            <w:r w:rsidRPr="00013D48">
              <w:rPr>
                <w:rFonts w:ascii="Book Antiqua" w:hAnsi="Book Antiqua" w:cs="Tahoma"/>
                <w:sz w:val="24"/>
              </w:rPr>
              <w:t xml:space="preserve"> 5–13%)</w:t>
            </w:r>
          </w:p>
          <w:p w:rsidR="00045133" w:rsidRPr="00013D48" w:rsidRDefault="00045133" w:rsidP="00070D4F">
            <w:pPr>
              <w:spacing w:line="360" w:lineRule="auto"/>
              <w:rPr>
                <w:rFonts w:ascii="Book Antiqua" w:hAnsi="Book Antiqua" w:cs="Tahoma"/>
                <w:color w:val="FF0000"/>
                <w:sz w:val="24"/>
              </w:rPr>
            </w:pPr>
            <w:r w:rsidRPr="00013D48">
              <w:rPr>
                <w:rFonts w:ascii="Book Antiqua" w:hAnsi="Book Antiqua" w:cs="Tahoma"/>
                <w:sz w:val="24"/>
              </w:rPr>
              <w:t xml:space="preserve">CE–DY </w:t>
            </w:r>
            <w:r w:rsidRPr="00013D48">
              <w:rPr>
                <w:rFonts w:ascii="Book Antiqua" w:hAnsi="Book Antiqua" w:cs="Tahoma"/>
                <w:i/>
                <w:sz w:val="24"/>
              </w:rPr>
              <w:t xml:space="preserve">vs </w:t>
            </w:r>
            <w:r w:rsidRPr="00013D48">
              <w:rPr>
                <w:rFonts w:ascii="Book Antiqua" w:hAnsi="Book Antiqua" w:cs="Tahoma"/>
                <w:sz w:val="24"/>
              </w:rPr>
              <w:t>PE (tumours or "other" findings): no difference</w:t>
            </w:r>
            <w:r w:rsidRPr="00013D48">
              <w:rPr>
                <w:rFonts w:ascii="Book Antiqua" w:hAnsi="Book Antiqua"/>
                <w:sz w:val="24"/>
              </w:rPr>
              <w:t xml:space="preserve"> </w:t>
            </w:r>
          </w:p>
        </w:tc>
      </w:tr>
      <w:tr w:rsidR="00045133" w:rsidRPr="00013D48" w:rsidTr="0038353C">
        <w:trPr>
          <w:trHeight w:val="587"/>
        </w:trPr>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Leighton </w:t>
            </w:r>
            <w:r w:rsidRPr="00013D48">
              <w:rPr>
                <w:rFonts w:ascii="Book Antiqua" w:hAnsi="Book Antiqua" w:cs="Tahoma"/>
                <w:i/>
                <w:sz w:val="24"/>
              </w:rPr>
              <w:t>et al</w:t>
            </w:r>
            <w:r w:rsidRPr="00013D48">
              <w:rPr>
                <w:rFonts w:ascii="Book Antiqua" w:hAnsi="Book Antiqua" w:cs="Tahoma"/>
                <w:sz w:val="24"/>
              </w:rPr>
              <w:t>, 2006,</w:t>
            </w:r>
            <w:r w:rsidRPr="00013D48">
              <w:rPr>
                <w:rFonts w:ascii="Book Antiqua" w:hAnsi="Book Antiqua" w:cs="Tahoma"/>
                <w:sz w:val="24"/>
                <w:vertAlign w:val="superscript"/>
              </w:rPr>
              <w:t>[19]</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Capsule endoscopy: A Meta-analysis for use with OGIB </w:t>
            </w:r>
            <w:r>
              <w:rPr>
                <w:rFonts w:ascii="Book Antiqua" w:hAnsi="Book Antiqua" w:cs="Tahoma"/>
                <w:sz w:val="24"/>
              </w:rPr>
              <w:t>and</w:t>
            </w:r>
            <w:r w:rsidRPr="00013D48">
              <w:rPr>
                <w:rFonts w:ascii="Book Antiqua" w:hAnsi="Book Antiqua" w:cs="Tahoma"/>
                <w:sz w:val="24"/>
              </w:rPr>
              <w:t xml:space="preserve"> CD</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April 2005</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DY and safety of SBCE </w:t>
            </w:r>
            <w:r w:rsidRPr="00013D48">
              <w:rPr>
                <w:rFonts w:ascii="Book Antiqua" w:hAnsi="Book Antiqua" w:cs="Tahoma"/>
                <w:i/>
                <w:sz w:val="24"/>
              </w:rPr>
              <w:t>vs</w:t>
            </w:r>
            <w:r w:rsidRPr="00013D48">
              <w:rPr>
                <w:rFonts w:ascii="Book Antiqua" w:hAnsi="Book Antiqua" w:cs="Tahoma"/>
                <w:sz w:val="24"/>
              </w:rPr>
              <w:t xml:space="preserve"> alternative modalities (PE, SBBaR or enteroclysis) in SB disease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80</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20</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537 pts</w:t>
            </w:r>
          </w:p>
        </w:tc>
        <w:tc>
          <w:tcPr>
            <w:tcW w:w="6237" w:type="dxa"/>
          </w:tcPr>
          <w:p w:rsidR="00045133" w:rsidRPr="00013D48" w:rsidRDefault="00045133" w:rsidP="00070D4F">
            <w:pPr>
              <w:spacing w:line="360" w:lineRule="auto"/>
              <w:rPr>
                <w:rFonts w:ascii="Book Antiqua" w:hAnsi="Book Antiqua" w:cs="Arial"/>
                <w:sz w:val="24"/>
              </w:rPr>
            </w:pPr>
            <w:r w:rsidRPr="00013D48">
              <w:rPr>
                <w:rFonts w:ascii="Book Antiqua" w:hAnsi="Book Antiqua" w:cs="Arial"/>
                <w:sz w:val="24"/>
              </w:rPr>
              <w:t>►</w:t>
            </w:r>
            <w:r w:rsidRPr="00013D48">
              <w:rPr>
                <w:rFonts w:ascii="Book Antiqua" w:hAnsi="Book Antiqua"/>
                <w:sz w:val="24"/>
              </w:rPr>
              <w:t>CE superior to PE/SB radiography for diagnosing SB pathology in pts with OGIB (yield comparable to intraoperative endoscopy)</w:t>
            </w:r>
          </w:p>
          <w:p w:rsidR="00045133" w:rsidRPr="00013D48" w:rsidRDefault="00045133" w:rsidP="00070D4F">
            <w:pPr>
              <w:spacing w:line="360" w:lineRule="auto"/>
              <w:rPr>
                <w:rFonts w:ascii="Book Antiqua" w:hAnsi="Book Antiqua"/>
                <w:sz w:val="24"/>
              </w:rPr>
            </w:pPr>
            <w:r w:rsidRPr="00013D48">
              <w:rPr>
                <w:rFonts w:ascii="Book Antiqua" w:hAnsi="Book Antiqua" w:cs="Arial"/>
                <w:sz w:val="24"/>
              </w:rPr>
              <w:t>►</w:t>
            </w:r>
            <w:r w:rsidRPr="00013D48">
              <w:rPr>
                <w:rFonts w:ascii="Book Antiqua" w:hAnsi="Book Antiqua"/>
                <w:sz w:val="24"/>
              </w:rPr>
              <w:t>Incremental yield of CE over PE/SB radiography is &gt; 30% for clinically significant findings, due to visualization of additional vascular, inflammatory lesions by CE</w:t>
            </w:r>
          </w:p>
          <w:p w:rsidR="00045133" w:rsidRPr="00013D48" w:rsidRDefault="00045133" w:rsidP="00070D4F">
            <w:pPr>
              <w:spacing w:line="360" w:lineRule="auto"/>
              <w:rPr>
                <w:rFonts w:ascii="Book Antiqua" w:hAnsi="Book Antiqua"/>
                <w:sz w:val="24"/>
              </w:rPr>
            </w:pPr>
            <w:r w:rsidRPr="00013D48">
              <w:rPr>
                <w:rFonts w:ascii="Book Antiqua" w:hAnsi="Book Antiqua" w:cs="Arial"/>
                <w:sz w:val="24"/>
              </w:rPr>
              <w:t>►</w:t>
            </w:r>
            <w:r w:rsidRPr="00013D48">
              <w:rPr>
                <w:rFonts w:ascii="Book Antiqua" w:hAnsi="Book Antiqua"/>
                <w:sz w:val="24"/>
              </w:rPr>
              <w:t xml:space="preserve">CE was also superior to SB radiography, colonoscopy+ileoscopy, CT enterography, PE for diagnosing non-stricturing SB CD </w:t>
            </w:r>
          </w:p>
          <w:p w:rsidR="00045133" w:rsidRPr="00013D48" w:rsidRDefault="00045133" w:rsidP="00070D4F">
            <w:pPr>
              <w:spacing w:line="360" w:lineRule="auto"/>
              <w:rPr>
                <w:rFonts w:ascii="Book Antiqua" w:hAnsi="Book Antiqua"/>
                <w:sz w:val="24"/>
              </w:rPr>
            </w:pPr>
            <w:r w:rsidRPr="00013D48">
              <w:rPr>
                <w:rFonts w:ascii="Book Antiqua" w:hAnsi="Book Antiqua" w:cs="Arial"/>
                <w:sz w:val="24"/>
              </w:rPr>
              <w:t>►</w:t>
            </w:r>
            <w:r w:rsidRPr="00013D48">
              <w:rPr>
                <w:rFonts w:ascii="Book Antiqua" w:hAnsi="Book Antiqua"/>
                <w:sz w:val="24"/>
              </w:rPr>
              <w:t>Marked improvement in yield with the use of CE over all other methods in pts who had established CD and were evaluated for SB recurrence</w:t>
            </w:r>
          </w:p>
          <w:p w:rsidR="00045133" w:rsidRPr="00013D48" w:rsidRDefault="00045133" w:rsidP="00070D4F">
            <w:pPr>
              <w:tabs>
                <w:tab w:val="left" w:pos="4610"/>
              </w:tabs>
              <w:spacing w:line="360" w:lineRule="auto"/>
              <w:rPr>
                <w:rFonts w:ascii="Book Antiqua" w:hAnsi="Book Antiqua"/>
                <w:sz w:val="24"/>
              </w:rPr>
            </w:pPr>
            <w:r w:rsidRPr="00013D48">
              <w:rPr>
                <w:rFonts w:ascii="Book Antiqua" w:hAnsi="Book Antiqua" w:cs="Arial"/>
                <w:sz w:val="24"/>
              </w:rPr>
              <w:lastRenderedPageBreak/>
              <w:t>►</w:t>
            </w:r>
            <w:r w:rsidRPr="00013D48">
              <w:rPr>
                <w:rFonts w:ascii="Book Antiqua" w:hAnsi="Book Antiqua"/>
                <w:sz w:val="24"/>
              </w:rPr>
              <w:t xml:space="preserve">Unknown whether these results will translate into improved pt outcomes with the use of CE </w:t>
            </w:r>
            <w:r w:rsidRPr="00013D48">
              <w:rPr>
                <w:rFonts w:ascii="Book Antiqua" w:hAnsi="Book Antiqua"/>
                <w:i/>
                <w:sz w:val="24"/>
              </w:rPr>
              <w:t>vs</w:t>
            </w:r>
            <w:r w:rsidRPr="00013D48">
              <w:rPr>
                <w:rFonts w:ascii="Book Antiqua" w:hAnsi="Book Antiqua"/>
                <w:sz w:val="24"/>
              </w:rPr>
              <w:t xml:space="preserve"> alternate methods</w:t>
            </w:r>
          </w:p>
        </w:tc>
      </w:tr>
      <w:tr w:rsidR="00045133" w:rsidRPr="00013D48" w:rsidTr="0038353C">
        <w:trPr>
          <w:trHeight w:val="447"/>
        </w:trPr>
        <w:tc>
          <w:tcPr>
            <w:tcW w:w="1135" w:type="dxa"/>
            <w:vMerge w:val="restart"/>
          </w:tcPr>
          <w:p w:rsidR="00045133" w:rsidRPr="00013D48" w:rsidRDefault="00045133" w:rsidP="00070D4F">
            <w:pPr>
              <w:spacing w:line="360" w:lineRule="auto"/>
              <w:rPr>
                <w:rFonts w:ascii="Book Antiqua" w:hAnsi="Book Antiqua" w:cs="Tahoma"/>
                <w:sz w:val="24"/>
              </w:rPr>
            </w:pPr>
            <w:r>
              <w:rPr>
                <w:rFonts w:ascii="Book Antiqua" w:hAnsi="Book Antiqua" w:cs="Tahoma"/>
                <w:sz w:val="24"/>
              </w:rPr>
              <w:lastRenderedPageBreak/>
              <w:t>Triester et al</w:t>
            </w:r>
            <w:r w:rsidRPr="00013D48">
              <w:rPr>
                <w:rFonts w:ascii="Book Antiqua" w:hAnsi="Book Antiqua" w:cs="Tahoma"/>
                <w:sz w:val="24"/>
                <w:vertAlign w:val="superscript"/>
              </w:rPr>
              <w:t>[20]</w:t>
            </w:r>
          </w:p>
        </w:tc>
        <w:tc>
          <w:tcPr>
            <w:tcW w:w="1877" w:type="dxa"/>
            <w:vMerge w:val="restart"/>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 meta-analysis of the yield of CE compared to other diagnostic modalities in patients with non-stricturing SB Crohn’s Disease</w:t>
            </w:r>
          </w:p>
        </w:tc>
        <w:tc>
          <w:tcPr>
            <w:tcW w:w="992" w:type="dxa"/>
            <w:vMerge w:val="restart"/>
          </w:tcPr>
          <w:p w:rsidR="00045133" w:rsidRPr="00013D48" w:rsidRDefault="00045133" w:rsidP="00070D4F">
            <w:pPr>
              <w:spacing w:line="360" w:lineRule="auto"/>
              <w:rPr>
                <w:rFonts w:ascii="Book Antiqua" w:hAnsi="Book Antiqua" w:cs="Tahoma"/>
                <w:sz w:val="24"/>
                <w:highlight w:val="yellow"/>
              </w:rPr>
            </w:pPr>
            <w:r>
              <w:rPr>
                <w:rFonts w:ascii="Book Antiqua" w:hAnsi="Book Antiqua" w:cs="Tahoma"/>
                <w:sz w:val="24"/>
              </w:rPr>
              <w:t>NS</w:t>
            </w:r>
            <w:r w:rsidRPr="00013D48">
              <w:rPr>
                <w:rFonts w:ascii="Book Antiqua" w:hAnsi="Book Antiqua" w:cs="Tahoma"/>
                <w:sz w:val="24"/>
              </w:rPr>
              <w:t xml:space="preserve"> – Aug 2005</w:t>
            </w:r>
          </w:p>
        </w:tc>
        <w:tc>
          <w:tcPr>
            <w:tcW w:w="1276" w:type="dxa"/>
            <w:vMerge w:val="restart"/>
          </w:tcPr>
          <w:p w:rsidR="00045133" w:rsidRPr="00013D48" w:rsidRDefault="00045133" w:rsidP="00070D4F">
            <w:pPr>
              <w:spacing w:line="360" w:lineRule="auto"/>
              <w:rPr>
                <w:rFonts w:ascii="Book Antiqua" w:hAnsi="Book Antiqua" w:cs="Tahoma"/>
                <w:sz w:val="24"/>
                <w:highlight w:val="yellow"/>
              </w:rPr>
            </w:pPr>
            <w:r w:rsidRPr="00013D48">
              <w:rPr>
                <w:rFonts w:ascii="Book Antiqua" w:hAnsi="Book Antiqua" w:cs="Tahoma"/>
                <w:sz w:val="24"/>
              </w:rPr>
              <w:t>Meta-analysis of diagnostic test accuracy</w:t>
            </w:r>
          </w:p>
        </w:tc>
        <w:tc>
          <w:tcPr>
            <w:tcW w:w="1383" w:type="dxa"/>
            <w:vMerge w:val="restart"/>
          </w:tcPr>
          <w:p w:rsidR="00045133" w:rsidRPr="00013D48" w:rsidRDefault="00045133" w:rsidP="00070D4F">
            <w:pPr>
              <w:spacing w:line="360" w:lineRule="auto"/>
              <w:rPr>
                <w:rFonts w:ascii="Book Antiqua" w:hAnsi="Book Antiqua" w:cs="Tahoma"/>
                <w:sz w:val="24"/>
                <w:highlight w:val="yellow"/>
              </w:rPr>
            </w:pPr>
          </w:p>
        </w:tc>
        <w:tc>
          <w:tcPr>
            <w:tcW w:w="709" w:type="dxa"/>
            <w:vMerge w:val="restart"/>
          </w:tcPr>
          <w:p w:rsidR="00045133" w:rsidRPr="00013D48" w:rsidRDefault="00045133" w:rsidP="00070D4F">
            <w:pPr>
              <w:spacing w:line="360" w:lineRule="auto"/>
              <w:rPr>
                <w:rFonts w:ascii="Book Antiqua" w:hAnsi="Book Antiqua" w:cs="Tahoma"/>
                <w:sz w:val="24"/>
                <w:highlight w:val="yellow"/>
              </w:rPr>
            </w:pPr>
            <w:r w:rsidRPr="00013D48">
              <w:rPr>
                <w:rFonts w:ascii="Book Antiqua" w:hAnsi="Book Antiqua" w:cs="Tahoma"/>
                <w:sz w:val="24"/>
              </w:rPr>
              <w:t>2</w:t>
            </w:r>
          </w:p>
        </w:tc>
        <w:tc>
          <w:tcPr>
            <w:tcW w:w="884" w:type="dxa"/>
            <w:vMerge w:val="restart"/>
          </w:tcPr>
          <w:p w:rsidR="00045133" w:rsidRPr="00013D48" w:rsidRDefault="00045133" w:rsidP="00070D4F">
            <w:pPr>
              <w:spacing w:line="360" w:lineRule="auto"/>
              <w:rPr>
                <w:rFonts w:ascii="Book Antiqua" w:hAnsi="Book Antiqua" w:cs="Tahoma"/>
                <w:sz w:val="24"/>
                <w:highlight w:val="yellow"/>
              </w:rPr>
            </w:pPr>
            <w:r w:rsidRPr="00013D48">
              <w:rPr>
                <w:rFonts w:ascii="Book Antiqua" w:hAnsi="Book Antiqua" w:cs="Tahoma"/>
                <w:sz w:val="24"/>
              </w:rPr>
              <w:t>82</w:t>
            </w:r>
          </w:p>
        </w:tc>
        <w:tc>
          <w:tcPr>
            <w:tcW w:w="850" w:type="dxa"/>
            <w:vMerge w:val="restart"/>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9</w:t>
            </w:r>
          </w:p>
        </w:tc>
        <w:tc>
          <w:tcPr>
            <w:tcW w:w="993" w:type="dxa"/>
            <w:vMerge w:val="restart"/>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250</w:t>
            </w:r>
          </w:p>
        </w:tc>
        <w:tc>
          <w:tcPr>
            <w:tcW w:w="6237" w:type="dxa"/>
            <w:vMerge w:val="restart"/>
          </w:tcPr>
          <w:p w:rsidR="00045133" w:rsidRPr="00DE4D8D" w:rsidRDefault="00045133" w:rsidP="00070D4F">
            <w:pPr>
              <w:spacing w:line="360" w:lineRule="auto"/>
              <w:rPr>
                <w:rFonts w:ascii="Book Antiqua" w:hAnsi="Book Antiqua" w:cs="Tahoma"/>
                <w:sz w:val="24"/>
              </w:rPr>
            </w:pPr>
            <w:r w:rsidRPr="00013D48">
              <w:rPr>
                <w:rFonts w:ascii="Book Antiqua" w:hAnsi="Book Antiqua" w:cs="Tahoma"/>
                <w:sz w:val="24"/>
              </w:rPr>
              <w:t>►9 studies (</w:t>
            </w:r>
            <w:r w:rsidRPr="009931C3">
              <w:rPr>
                <w:rFonts w:ascii="Book Antiqua" w:hAnsi="Book Antiqua" w:cs="Tahoma"/>
                <w:i/>
                <w:sz w:val="24"/>
              </w:rPr>
              <w:t xml:space="preserve">n = </w:t>
            </w:r>
            <w:r w:rsidRPr="00013D48">
              <w:rPr>
                <w:rFonts w:ascii="Book Antiqua" w:hAnsi="Book Antiqua" w:cs="Tahoma"/>
                <w:sz w:val="24"/>
              </w:rPr>
              <w:t>250) compared DY CE</w:t>
            </w:r>
            <w:r w:rsidRPr="00013D48">
              <w:rPr>
                <w:rFonts w:ascii="Book Antiqua" w:hAnsi="Book Antiqua" w:cs="Tahoma"/>
                <w:i/>
                <w:sz w:val="24"/>
              </w:rPr>
              <w:t xml:space="preserve"> vs</w:t>
            </w:r>
            <w:r w:rsidRPr="00013D48">
              <w:rPr>
                <w:rFonts w:ascii="Book Antiqua" w:hAnsi="Book Antiqua" w:cs="Tahoma"/>
                <w:sz w:val="24"/>
              </w:rPr>
              <w:t xml:space="preserve"> SBBaR in CD; 63% </w:t>
            </w:r>
            <w:r w:rsidRPr="00013D48">
              <w:rPr>
                <w:rFonts w:ascii="Book Antiqua" w:hAnsi="Book Antiqua" w:cs="Tahoma"/>
                <w:i/>
                <w:sz w:val="24"/>
              </w:rPr>
              <w:t>vs</w:t>
            </w:r>
            <w:r w:rsidRPr="00013D48">
              <w:rPr>
                <w:rFonts w:ascii="Book Antiqua" w:hAnsi="Book Antiqua" w:cs="Tahoma"/>
                <w:sz w:val="24"/>
              </w:rPr>
              <w:t xml:space="preserve"> 23%, respectively </w:t>
            </w:r>
            <w:r w:rsidRPr="00DE4D8D">
              <w:rPr>
                <w:rFonts w:ascii="Book Antiqua" w:hAnsi="Book Antiqua" w:cs="Tahoma"/>
                <w:sz w:val="24"/>
              </w:rPr>
              <w:t xml:space="preserve">(IY=40%, </w:t>
            </w:r>
            <w:r w:rsidRPr="00DE4D8D">
              <w:rPr>
                <w:rFonts w:ascii="Book Antiqua" w:hAnsi="Book Antiqua" w:cs="Tahoma"/>
                <w:i/>
                <w:sz w:val="24"/>
              </w:rPr>
              <w:t>P</w:t>
            </w:r>
            <w:r w:rsidRPr="00DE4D8D">
              <w:rPr>
                <w:rFonts w:ascii="Book Antiqua" w:hAnsi="Book Antiqua" w:cs="Tahoma"/>
                <w:sz w:val="24"/>
              </w:rPr>
              <w:t>&lt;0.001, 95%CI:=28–51%)</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►4 studies (</w:t>
            </w:r>
            <w:r w:rsidRPr="009931C3">
              <w:rPr>
                <w:rFonts w:ascii="Book Antiqua" w:hAnsi="Book Antiqua" w:cs="Tahoma"/>
                <w:i/>
                <w:sz w:val="24"/>
              </w:rPr>
              <w:t xml:space="preserve">n = </w:t>
            </w:r>
            <w:r w:rsidRPr="00DE4D8D">
              <w:rPr>
                <w:rFonts w:ascii="Book Antiqua" w:hAnsi="Book Antiqua" w:cs="Tahoma"/>
                <w:sz w:val="24"/>
              </w:rPr>
              <w:t>114) compared DY CE</w:t>
            </w:r>
            <w:r w:rsidRPr="00DE4D8D">
              <w:rPr>
                <w:rFonts w:ascii="Book Antiqua" w:hAnsi="Book Antiqua" w:cs="Tahoma"/>
                <w:i/>
                <w:sz w:val="24"/>
              </w:rPr>
              <w:t xml:space="preserve"> vs</w:t>
            </w:r>
            <w:r w:rsidRPr="00DE4D8D">
              <w:rPr>
                <w:rFonts w:ascii="Book Antiqua" w:hAnsi="Book Antiqua" w:cs="Tahoma"/>
                <w:sz w:val="24"/>
              </w:rPr>
              <w:t xml:space="preserve"> C+IL in CD: 61% </w:t>
            </w:r>
            <w:r w:rsidRPr="00DE4D8D">
              <w:rPr>
                <w:rFonts w:ascii="Book Antiqua" w:hAnsi="Book Antiqua" w:cs="Tahoma"/>
                <w:i/>
                <w:sz w:val="24"/>
              </w:rPr>
              <w:t>vs</w:t>
            </w:r>
            <w:r w:rsidRPr="00DE4D8D">
              <w:rPr>
                <w:rFonts w:ascii="Book Antiqua" w:hAnsi="Book Antiqua" w:cs="Tahoma"/>
                <w:sz w:val="24"/>
              </w:rPr>
              <w:t xml:space="preserve"> 46%, respectively (IY=15%, </w:t>
            </w:r>
            <w:r w:rsidRPr="00DE4D8D">
              <w:rPr>
                <w:rFonts w:ascii="Book Antiqua" w:hAnsi="Book Antiqua" w:cs="Tahoma"/>
                <w:i/>
                <w:sz w:val="24"/>
              </w:rPr>
              <w:t>P</w:t>
            </w:r>
            <w:r w:rsidRPr="00DE4D8D">
              <w:rPr>
                <w:rFonts w:ascii="Book Antiqua" w:hAnsi="Book Antiqua" w:cs="Tahoma"/>
                <w:sz w:val="24"/>
              </w:rPr>
              <w:t>=0.02, 95%CI:=2–27%)</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►3 studies (</w:t>
            </w:r>
            <w:r w:rsidRPr="009931C3">
              <w:rPr>
                <w:rFonts w:ascii="Book Antiqua" w:hAnsi="Book Antiqua" w:cs="Tahoma"/>
                <w:i/>
                <w:sz w:val="24"/>
              </w:rPr>
              <w:t xml:space="preserve">n = </w:t>
            </w:r>
            <w:r w:rsidRPr="00DE4D8D">
              <w:rPr>
                <w:rFonts w:ascii="Book Antiqua" w:hAnsi="Book Antiqua" w:cs="Tahoma"/>
                <w:sz w:val="24"/>
              </w:rPr>
              <w:t xml:space="preserve">93) compared DY CE </w:t>
            </w:r>
            <w:r w:rsidRPr="00DE4D8D">
              <w:rPr>
                <w:rFonts w:ascii="Book Antiqua" w:hAnsi="Book Antiqua" w:cs="Tahoma"/>
                <w:i/>
                <w:sz w:val="24"/>
              </w:rPr>
              <w:t xml:space="preserve">vs </w:t>
            </w:r>
            <w:r w:rsidRPr="00DE4D8D">
              <w:rPr>
                <w:rFonts w:ascii="Book Antiqua" w:hAnsi="Book Antiqua" w:cs="Tahoma"/>
                <w:sz w:val="24"/>
              </w:rPr>
              <w:t xml:space="preserve">CT enterography/enteroclysis: 69% </w:t>
            </w:r>
            <w:r w:rsidRPr="00DE4D8D">
              <w:rPr>
                <w:rFonts w:ascii="Book Antiqua" w:hAnsi="Book Antiqua" w:cs="Tahoma"/>
                <w:i/>
                <w:sz w:val="24"/>
              </w:rPr>
              <w:t>vs</w:t>
            </w:r>
            <w:r w:rsidRPr="00DE4D8D">
              <w:rPr>
                <w:rFonts w:ascii="Book Antiqua" w:hAnsi="Book Antiqua" w:cs="Tahoma"/>
                <w:sz w:val="24"/>
              </w:rPr>
              <w:t xml:space="preserve"> 30%, respectively (IY=38%, </w:t>
            </w:r>
            <w:r w:rsidRPr="00DE4D8D">
              <w:rPr>
                <w:rFonts w:ascii="Book Antiqua" w:hAnsi="Book Antiqua" w:cs="Tahoma"/>
                <w:i/>
                <w:sz w:val="24"/>
              </w:rPr>
              <w:t>P</w:t>
            </w:r>
            <w:r w:rsidRPr="00DE4D8D">
              <w:rPr>
                <w:rFonts w:ascii="Book Antiqua" w:hAnsi="Book Antiqua" w:cs="Tahoma"/>
                <w:sz w:val="24"/>
              </w:rPr>
              <w:t>= 0.001, 95%CI:=15–60%)</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►2 studies compared DY CE </w:t>
            </w:r>
            <w:r w:rsidRPr="00DE4D8D">
              <w:rPr>
                <w:rFonts w:ascii="Book Antiqua" w:hAnsi="Book Antiqua" w:cs="Tahoma"/>
                <w:i/>
                <w:sz w:val="24"/>
              </w:rPr>
              <w:t>vs</w:t>
            </w:r>
            <w:r w:rsidRPr="00DE4D8D">
              <w:rPr>
                <w:rFonts w:ascii="Book Antiqua" w:hAnsi="Book Antiqua" w:cs="Tahoma"/>
                <w:sz w:val="24"/>
              </w:rPr>
              <w:t xml:space="preserve"> PE:  (IY=38%, </w:t>
            </w:r>
            <w:r w:rsidRPr="00DE4D8D">
              <w:rPr>
                <w:rFonts w:ascii="Book Antiqua" w:hAnsi="Book Antiqua" w:cs="Tahoma"/>
                <w:i/>
                <w:sz w:val="24"/>
              </w:rPr>
              <w:t>P</w:t>
            </w:r>
            <w:r w:rsidRPr="00DE4D8D">
              <w:rPr>
                <w:rFonts w:ascii="Book Antiqua" w:hAnsi="Book Antiqua" w:cs="Tahoma"/>
                <w:sz w:val="24"/>
              </w:rPr>
              <w:t xml:space="preserve">&lt;0.001, 95%CI: =26–50%)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►1 study compared DY CE </w:t>
            </w:r>
            <w:r w:rsidRPr="00DE4D8D">
              <w:rPr>
                <w:rFonts w:ascii="Book Antiqua" w:hAnsi="Book Antiqua" w:cs="Tahoma"/>
                <w:i/>
                <w:sz w:val="24"/>
              </w:rPr>
              <w:t>vs</w:t>
            </w:r>
            <w:r w:rsidRPr="00DE4D8D">
              <w:rPr>
                <w:rFonts w:ascii="Book Antiqua" w:hAnsi="Book Antiqua" w:cs="Tahoma"/>
                <w:sz w:val="24"/>
              </w:rPr>
              <w:t xml:space="preserve"> SBMRI: (IY=22%, </w:t>
            </w:r>
            <w:r w:rsidRPr="00DE4D8D">
              <w:rPr>
                <w:rFonts w:ascii="Book Antiqua" w:hAnsi="Book Antiqua" w:cs="Tahoma"/>
                <w:i/>
                <w:sz w:val="24"/>
              </w:rPr>
              <w:t>P</w:t>
            </w:r>
            <w:r w:rsidRPr="00DE4D8D">
              <w:rPr>
                <w:rFonts w:ascii="Book Antiqua" w:hAnsi="Book Antiqua" w:cs="Tahoma"/>
                <w:sz w:val="24"/>
              </w:rPr>
              <w:t>=0.16, 95%CI:=-9–53%)</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b/>
                <w:sz w:val="24"/>
              </w:rPr>
              <w:t>Sub-analysis</w:t>
            </w:r>
            <w:r w:rsidRPr="00013D48">
              <w:rPr>
                <w:rFonts w:ascii="Book Antiqua" w:hAnsi="Book Antiqua" w:cs="Tahoma"/>
                <w:sz w:val="24"/>
              </w:rPr>
              <w:t xml:space="preserve"> (pts with suspected CD): no difference in DY CE </w:t>
            </w:r>
            <w:r w:rsidRPr="00013D48">
              <w:rPr>
                <w:rFonts w:ascii="Book Antiqua" w:hAnsi="Book Antiqua" w:cs="Tahoma"/>
                <w:i/>
                <w:sz w:val="24"/>
              </w:rPr>
              <w:t xml:space="preserve">vs </w:t>
            </w:r>
            <w:r w:rsidRPr="00013D48">
              <w:rPr>
                <w:rFonts w:ascii="Book Antiqua" w:hAnsi="Book Antiqua" w:cs="Tahoma"/>
                <w:sz w:val="24"/>
              </w:rPr>
              <w:t>SBBaR (</w:t>
            </w:r>
            <w:r w:rsidRPr="00013D48">
              <w:rPr>
                <w:rFonts w:ascii="Book Antiqua" w:hAnsi="Book Antiqua" w:cs="Tahoma"/>
                <w:i/>
                <w:sz w:val="24"/>
              </w:rPr>
              <w:t>P</w:t>
            </w:r>
            <w:r w:rsidRPr="00013D48">
              <w:rPr>
                <w:rFonts w:ascii="Book Antiqua" w:hAnsi="Book Antiqua" w:cs="Tahoma"/>
                <w:sz w:val="24"/>
              </w:rPr>
              <w:t>=0.09), C+IL (</w:t>
            </w:r>
            <w:r w:rsidRPr="00013D48">
              <w:rPr>
                <w:rFonts w:ascii="Book Antiqua" w:hAnsi="Book Antiqua" w:cs="Tahoma"/>
                <w:i/>
                <w:sz w:val="24"/>
              </w:rPr>
              <w:t>P</w:t>
            </w:r>
            <w:r w:rsidRPr="00013D48">
              <w:rPr>
                <w:rFonts w:ascii="Book Antiqua" w:hAnsi="Book Antiqua" w:cs="Tahoma"/>
                <w:sz w:val="24"/>
              </w:rPr>
              <w:t>=0.48), CT enterography (</w:t>
            </w:r>
            <w:r w:rsidRPr="00013D48">
              <w:rPr>
                <w:rFonts w:ascii="Book Antiqua" w:hAnsi="Book Antiqua" w:cs="Tahoma"/>
                <w:i/>
                <w:sz w:val="24"/>
              </w:rPr>
              <w:t>P</w:t>
            </w:r>
            <w:r w:rsidRPr="00013D48">
              <w:rPr>
                <w:rFonts w:ascii="Book Antiqua" w:hAnsi="Book Antiqua" w:cs="Tahoma"/>
                <w:sz w:val="24"/>
              </w:rPr>
              <w:t>=0.07) or PE (</w:t>
            </w:r>
            <w:r w:rsidRPr="00013D48">
              <w:rPr>
                <w:rFonts w:ascii="Book Antiqua" w:hAnsi="Book Antiqua" w:cs="Tahoma"/>
                <w:i/>
                <w:sz w:val="24"/>
              </w:rPr>
              <w:t>P</w:t>
            </w:r>
            <w:r w:rsidRPr="00013D48">
              <w:rPr>
                <w:rFonts w:ascii="Book Antiqua" w:hAnsi="Book Antiqua" w:cs="Tahoma"/>
                <w:sz w:val="24"/>
              </w:rPr>
              <w:t>=0.51)</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b/>
                <w:sz w:val="24"/>
              </w:rPr>
              <w:t>Sub-analysis</w:t>
            </w:r>
            <w:r w:rsidRPr="00013D48">
              <w:rPr>
                <w:rFonts w:ascii="Book Antiqua" w:hAnsi="Book Antiqua" w:cs="Tahoma"/>
                <w:sz w:val="24"/>
              </w:rPr>
              <w:t xml:space="preserve"> (pts with established CD): difference in </w:t>
            </w:r>
            <w:r w:rsidRPr="00013D48">
              <w:rPr>
                <w:rFonts w:ascii="Book Antiqua" w:hAnsi="Book Antiqua" w:cs="Tahoma"/>
                <w:sz w:val="24"/>
              </w:rPr>
              <w:lastRenderedPageBreak/>
              <w:t xml:space="preserve">DY CE </w:t>
            </w:r>
            <w:r w:rsidRPr="00013D48">
              <w:rPr>
                <w:rFonts w:ascii="Book Antiqua" w:hAnsi="Book Antiqua" w:cs="Tahoma"/>
                <w:i/>
                <w:sz w:val="24"/>
              </w:rPr>
              <w:t xml:space="preserve">vs </w:t>
            </w:r>
            <w:r w:rsidRPr="00013D48">
              <w:rPr>
                <w:rFonts w:ascii="Book Antiqua" w:hAnsi="Book Antiqua" w:cs="Tahoma"/>
                <w:sz w:val="24"/>
              </w:rPr>
              <w:t>SBBaR (</w:t>
            </w:r>
            <w:r w:rsidRPr="00013D48">
              <w:rPr>
                <w:rFonts w:ascii="Book Antiqua" w:hAnsi="Book Antiqua" w:cs="Tahoma"/>
                <w:i/>
                <w:sz w:val="24"/>
              </w:rPr>
              <w:t>P</w:t>
            </w:r>
            <w:r w:rsidRPr="00013D48">
              <w:rPr>
                <w:rFonts w:ascii="Book Antiqua" w:hAnsi="Book Antiqua" w:cs="Tahoma"/>
                <w:sz w:val="24"/>
              </w:rPr>
              <w:t>&lt;0.001 C+IL (</w:t>
            </w:r>
            <w:r w:rsidRPr="00013D48">
              <w:rPr>
                <w:rFonts w:ascii="Book Antiqua" w:hAnsi="Book Antiqua" w:cs="Tahoma"/>
                <w:i/>
                <w:sz w:val="24"/>
              </w:rPr>
              <w:t>P</w:t>
            </w:r>
            <w:r w:rsidRPr="00013D48">
              <w:rPr>
                <w:rFonts w:ascii="Book Antiqua" w:hAnsi="Book Antiqua" w:cs="Tahoma"/>
                <w:sz w:val="24"/>
              </w:rPr>
              <w:t>=0.002), CT enterography (</w:t>
            </w:r>
            <w:r w:rsidRPr="00013D48">
              <w:rPr>
                <w:rFonts w:ascii="Book Antiqua" w:hAnsi="Book Antiqua" w:cs="Tahoma"/>
                <w:i/>
                <w:sz w:val="24"/>
              </w:rPr>
              <w:t>P</w:t>
            </w:r>
            <w:r w:rsidRPr="00013D48">
              <w:rPr>
                <w:rFonts w:ascii="Book Antiqua" w:hAnsi="Book Antiqua" w:cs="Tahoma"/>
                <w:sz w:val="24"/>
              </w:rPr>
              <w:t>&lt;0.001) and PE (</w:t>
            </w:r>
            <w:r w:rsidRPr="00013D48">
              <w:rPr>
                <w:rFonts w:ascii="Book Antiqua" w:hAnsi="Book Antiqua" w:cs="Tahoma"/>
                <w:i/>
                <w:sz w:val="24"/>
              </w:rPr>
              <w:t>P</w:t>
            </w:r>
            <w:r w:rsidRPr="00013D48">
              <w:rPr>
                <w:rFonts w:ascii="Book Antiqua" w:hAnsi="Book Antiqua" w:cs="Tahoma"/>
                <w:sz w:val="24"/>
              </w:rPr>
              <w:t>&lt;0.001)</w:t>
            </w:r>
          </w:p>
        </w:tc>
      </w:tr>
      <w:tr w:rsidR="00045133" w:rsidRPr="00013D48" w:rsidTr="0038353C">
        <w:trPr>
          <w:trHeight w:val="447"/>
        </w:trPr>
        <w:tc>
          <w:tcPr>
            <w:tcW w:w="1135" w:type="dxa"/>
            <w:vMerge/>
          </w:tcPr>
          <w:p w:rsidR="00045133" w:rsidRPr="00013D48" w:rsidRDefault="00045133" w:rsidP="00070D4F">
            <w:pPr>
              <w:spacing w:line="360" w:lineRule="auto"/>
              <w:rPr>
                <w:rFonts w:ascii="Book Antiqua" w:hAnsi="Book Antiqua" w:cs="Tahoma"/>
                <w:sz w:val="24"/>
              </w:rPr>
            </w:pPr>
          </w:p>
        </w:tc>
        <w:tc>
          <w:tcPr>
            <w:tcW w:w="1877" w:type="dxa"/>
            <w:vMerge/>
          </w:tcPr>
          <w:p w:rsidR="00045133" w:rsidRPr="00013D48" w:rsidRDefault="00045133" w:rsidP="00070D4F">
            <w:pPr>
              <w:spacing w:line="360" w:lineRule="auto"/>
              <w:rPr>
                <w:rFonts w:ascii="Book Antiqua" w:hAnsi="Book Antiqua" w:cs="Tahoma"/>
                <w:sz w:val="24"/>
              </w:rPr>
            </w:pPr>
          </w:p>
        </w:tc>
        <w:tc>
          <w:tcPr>
            <w:tcW w:w="992" w:type="dxa"/>
            <w:vMerge/>
          </w:tcPr>
          <w:p w:rsidR="00045133" w:rsidRPr="00013D48" w:rsidRDefault="00045133" w:rsidP="00070D4F">
            <w:pPr>
              <w:spacing w:line="360" w:lineRule="auto"/>
              <w:rPr>
                <w:rFonts w:ascii="Book Antiqua" w:hAnsi="Book Antiqua" w:cs="Tahoma"/>
                <w:sz w:val="24"/>
              </w:rPr>
            </w:pPr>
          </w:p>
        </w:tc>
        <w:tc>
          <w:tcPr>
            <w:tcW w:w="1276" w:type="dxa"/>
            <w:vMerge/>
          </w:tcPr>
          <w:p w:rsidR="00045133" w:rsidRPr="00013D48" w:rsidRDefault="00045133" w:rsidP="00070D4F">
            <w:pPr>
              <w:spacing w:line="360" w:lineRule="auto"/>
              <w:rPr>
                <w:rFonts w:ascii="Book Antiqua" w:hAnsi="Book Antiqua" w:cs="Tahoma"/>
                <w:sz w:val="24"/>
              </w:rPr>
            </w:pPr>
          </w:p>
        </w:tc>
        <w:tc>
          <w:tcPr>
            <w:tcW w:w="1383" w:type="dxa"/>
            <w:vMerge/>
          </w:tcPr>
          <w:p w:rsidR="00045133" w:rsidRPr="00013D48" w:rsidRDefault="00045133" w:rsidP="00070D4F">
            <w:pPr>
              <w:spacing w:line="360" w:lineRule="auto"/>
              <w:rPr>
                <w:rFonts w:ascii="Book Antiqua" w:hAnsi="Book Antiqua" w:cs="Tahoma"/>
                <w:sz w:val="24"/>
              </w:rPr>
            </w:pPr>
          </w:p>
        </w:tc>
        <w:tc>
          <w:tcPr>
            <w:tcW w:w="709" w:type="dxa"/>
            <w:vMerge/>
          </w:tcPr>
          <w:p w:rsidR="00045133" w:rsidRPr="00013D48" w:rsidRDefault="00045133" w:rsidP="00070D4F">
            <w:pPr>
              <w:spacing w:line="360" w:lineRule="auto"/>
              <w:rPr>
                <w:rFonts w:ascii="Book Antiqua" w:hAnsi="Book Antiqua" w:cs="Tahoma"/>
                <w:sz w:val="24"/>
              </w:rPr>
            </w:pPr>
          </w:p>
        </w:tc>
        <w:tc>
          <w:tcPr>
            <w:tcW w:w="884" w:type="dxa"/>
            <w:vMerge/>
          </w:tcPr>
          <w:p w:rsidR="00045133" w:rsidRPr="00013D48" w:rsidRDefault="00045133" w:rsidP="00070D4F">
            <w:pPr>
              <w:spacing w:line="360" w:lineRule="auto"/>
              <w:rPr>
                <w:rFonts w:ascii="Book Antiqua" w:hAnsi="Book Antiqua" w:cs="Tahoma"/>
                <w:sz w:val="24"/>
              </w:rPr>
            </w:pPr>
          </w:p>
        </w:tc>
        <w:tc>
          <w:tcPr>
            <w:tcW w:w="850" w:type="dxa"/>
            <w:vMerge/>
          </w:tcPr>
          <w:p w:rsidR="00045133" w:rsidRPr="00013D48" w:rsidRDefault="00045133" w:rsidP="00070D4F">
            <w:pPr>
              <w:spacing w:line="360" w:lineRule="auto"/>
              <w:rPr>
                <w:rFonts w:ascii="Book Antiqua" w:hAnsi="Book Antiqua" w:cs="Tahoma"/>
                <w:sz w:val="24"/>
              </w:rPr>
            </w:pPr>
          </w:p>
        </w:tc>
        <w:tc>
          <w:tcPr>
            <w:tcW w:w="993" w:type="dxa"/>
            <w:vMerge/>
          </w:tcPr>
          <w:p w:rsidR="00045133" w:rsidRPr="00013D48" w:rsidRDefault="00045133" w:rsidP="00070D4F">
            <w:pPr>
              <w:spacing w:line="360" w:lineRule="auto"/>
              <w:rPr>
                <w:rFonts w:ascii="Book Antiqua" w:hAnsi="Book Antiqua" w:cs="Tahoma"/>
                <w:sz w:val="24"/>
              </w:rPr>
            </w:pPr>
          </w:p>
        </w:tc>
        <w:tc>
          <w:tcPr>
            <w:tcW w:w="6237" w:type="dxa"/>
            <w:vMerge/>
          </w:tcPr>
          <w:p w:rsidR="00045133" w:rsidRPr="00013D48" w:rsidRDefault="00045133" w:rsidP="00070D4F">
            <w:pPr>
              <w:spacing w:line="360" w:lineRule="auto"/>
              <w:rPr>
                <w:rFonts w:ascii="Book Antiqua" w:hAnsi="Book Antiqua" w:cs="Tahoma"/>
                <w:sz w:val="24"/>
              </w:rPr>
            </w:pP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Pasha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21]</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DBE and CE Have Comparable DY in SB Disease: A Meta-Analysis</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Dec 2006</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Comparison of DY of CE </w:t>
            </w:r>
            <w:r w:rsidRPr="00013D48">
              <w:rPr>
                <w:rFonts w:ascii="Book Antiqua" w:hAnsi="Book Antiqua" w:cs="Tahoma"/>
                <w:i/>
                <w:sz w:val="24"/>
              </w:rPr>
              <w:t>vs</w:t>
            </w:r>
            <w:r w:rsidRPr="00013D48">
              <w:rPr>
                <w:rFonts w:ascii="Book Antiqua" w:hAnsi="Book Antiqua" w:cs="Tahoma"/>
                <w:sz w:val="24"/>
              </w:rPr>
              <w:t xml:space="preserve"> DBE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113</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11</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397</w:t>
            </w:r>
          </w:p>
        </w:tc>
        <w:tc>
          <w:tcPr>
            <w:tcW w:w="6237" w:type="dxa"/>
          </w:tcPr>
          <w:p w:rsidR="00045133" w:rsidRPr="00DE4D8D" w:rsidRDefault="00045133" w:rsidP="00070D4F">
            <w:pPr>
              <w:spacing w:line="360" w:lineRule="auto"/>
              <w:rPr>
                <w:rFonts w:ascii="Book Antiqua" w:hAnsi="Book Antiqua" w:cs="Tahoma"/>
                <w:sz w:val="24"/>
              </w:rPr>
            </w:pPr>
            <w:r w:rsidRPr="00013D48">
              <w:rPr>
                <w:rFonts w:ascii="Book Antiqua" w:hAnsi="Book Antiqua" w:cs="Tahoma"/>
                <w:sz w:val="24"/>
              </w:rPr>
              <w:t>►Pooled D</w:t>
            </w:r>
            <w:r w:rsidRPr="00DE4D8D">
              <w:rPr>
                <w:rFonts w:ascii="Book Antiqua" w:hAnsi="Book Antiqua" w:cs="Tahoma"/>
                <w:sz w:val="24"/>
              </w:rPr>
              <w:t xml:space="preserve">Y CE </w:t>
            </w:r>
            <w:r w:rsidRPr="00DE4D8D">
              <w:rPr>
                <w:rFonts w:ascii="Book Antiqua" w:hAnsi="Book Antiqua" w:cs="Tahoma"/>
                <w:i/>
                <w:sz w:val="24"/>
              </w:rPr>
              <w:t>vs</w:t>
            </w:r>
            <w:r w:rsidRPr="00DE4D8D">
              <w:rPr>
                <w:rFonts w:ascii="Book Antiqua" w:hAnsi="Book Antiqua" w:cs="Tahoma"/>
                <w:sz w:val="24"/>
              </w:rPr>
              <w:t xml:space="preserve"> DBE: 60% </w:t>
            </w:r>
            <w:r w:rsidRPr="00DE4D8D">
              <w:rPr>
                <w:rFonts w:ascii="Book Antiqua" w:hAnsi="Book Antiqua" w:cs="Tahoma"/>
                <w:i/>
                <w:sz w:val="24"/>
              </w:rPr>
              <w:t>vs</w:t>
            </w:r>
            <w:r w:rsidRPr="00DE4D8D">
              <w:rPr>
                <w:rFonts w:ascii="Book Antiqua" w:hAnsi="Book Antiqua" w:cs="Tahoma"/>
                <w:sz w:val="24"/>
              </w:rPr>
              <w:t xml:space="preserve"> 57% (IYW: 3%; 95%CI: -4−10%; </w:t>
            </w:r>
            <w:r w:rsidRPr="00DE4D8D">
              <w:rPr>
                <w:rFonts w:ascii="Book Antiqua" w:hAnsi="Book Antiqua" w:cs="Tahoma"/>
                <w:i/>
                <w:sz w:val="24"/>
              </w:rPr>
              <w:t>P</w:t>
            </w:r>
            <w:r w:rsidRPr="00DE4D8D">
              <w:rPr>
                <w:rFonts w:ascii="Book Antiqua" w:hAnsi="Book Antiqua" w:cs="Tahoma"/>
                <w:sz w:val="24"/>
              </w:rPr>
              <w:t xml:space="preserve"> = 0.42; FEM)</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DY CE </w:t>
            </w:r>
            <w:r w:rsidRPr="00DE4D8D">
              <w:rPr>
                <w:rFonts w:ascii="Book Antiqua" w:hAnsi="Book Antiqua" w:cs="Tahoma"/>
                <w:i/>
                <w:sz w:val="24"/>
              </w:rPr>
              <w:t>vs</w:t>
            </w:r>
            <w:r w:rsidRPr="00DE4D8D">
              <w:rPr>
                <w:rFonts w:ascii="Book Antiqua" w:hAnsi="Book Antiqua" w:cs="Tahoma"/>
                <w:sz w:val="24"/>
              </w:rPr>
              <w:t xml:space="preserve"> DBE (vascular findings, 10 studies): 24% </w:t>
            </w:r>
            <w:r w:rsidRPr="00DE4D8D">
              <w:rPr>
                <w:rFonts w:ascii="Book Antiqua" w:hAnsi="Book Antiqua" w:cs="Tahoma"/>
                <w:i/>
                <w:sz w:val="24"/>
              </w:rPr>
              <w:t xml:space="preserve">vs </w:t>
            </w:r>
            <w:r w:rsidRPr="00DE4D8D">
              <w:rPr>
                <w:rFonts w:ascii="Book Antiqua" w:hAnsi="Book Antiqua" w:cs="Tahoma"/>
                <w:sz w:val="24"/>
              </w:rPr>
              <w:t xml:space="preserve">24% (IYW: 0%; 95%CI: -5−6%; </w:t>
            </w:r>
            <w:r w:rsidRPr="00DE4D8D">
              <w:rPr>
                <w:rFonts w:ascii="Book Antiqua" w:hAnsi="Book Antiqua" w:cs="Tahoma"/>
                <w:i/>
                <w:sz w:val="24"/>
              </w:rPr>
              <w:t>P</w:t>
            </w:r>
            <w:r w:rsidRPr="00DE4D8D">
              <w:rPr>
                <w:rFonts w:ascii="Book Antiqua" w:hAnsi="Book Antiqua" w:cs="Tahoma"/>
                <w:sz w:val="24"/>
              </w:rPr>
              <w:t xml:space="preserve"> = 0.88; REM)</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DY CE </w:t>
            </w:r>
            <w:r w:rsidRPr="00DE4D8D">
              <w:rPr>
                <w:rFonts w:ascii="Book Antiqua" w:hAnsi="Book Antiqua" w:cs="Tahoma"/>
                <w:i/>
                <w:sz w:val="24"/>
              </w:rPr>
              <w:t>vs</w:t>
            </w:r>
            <w:r w:rsidRPr="00DE4D8D">
              <w:rPr>
                <w:rFonts w:ascii="Book Antiqua" w:hAnsi="Book Antiqua" w:cs="Tahoma"/>
                <w:sz w:val="24"/>
              </w:rPr>
              <w:t xml:space="preserve"> DBE (inflammatory findings, 9 studies): 18%</w:t>
            </w:r>
            <w:r w:rsidRPr="00DE4D8D">
              <w:rPr>
                <w:rFonts w:ascii="Book Antiqua" w:hAnsi="Book Antiqua" w:cs="Tahoma"/>
                <w:i/>
                <w:sz w:val="24"/>
              </w:rPr>
              <w:t xml:space="preserve"> vs</w:t>
            </w:r>
            <w:r w:rsidRPr="00DE4D8D">
              <w:rPr>
                <w:rFonts w:ascii="Book Antiqua" w:hAnsi="Book Antiqua" w:cs="Tahoma"/>
                <w:sz w:val="24"/>
              </w:rPr>
              <w:t xml:space="preserve"> 16% (IYW: 0%; 95%CI: -5−6%; </w:t>
            </w:r>
            <w:r w:rsidRPr="00DE4D8D">
              <w:rPr>
                <w:rFonts w:ascii="Book Antiqua" w:hAnsi="Book Antiqua" w:cs="Tahoma"/>
                <w:i/>
                <w:sz w:val="24"/>
              </w:rPr>
              <w:t>P</w:t>
            </w:r>
            <w:r w:rsidRPr="00DE4D8D">
              <w:rPr>
                <w:rFonts w:ascii="Book Antiqua" w:hAnsi="Book Antiqua" w:cs="Tahoma"/>
                <w:sz w:val="24"/>
              </w:rPr>
              <w:t xml:space="preserve"> = 0.89; FEM) </w:t>
            </w:r>
          </w:p>
          <w:p w:rsidR="00045133" w:rsidRPr="00013D48"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DY CE </w:t>
            </w:r>
            <w:r w:rsidRPr="00DE4D8D">
              <w:rPr>
                <w:rFonts w:ascii="Book Antiqua" w:hAnsi="Book Antiqua" w:cs="Tahoma"/>
                <w:i/>
                <w:sz w:val="24"/>
              </w:rPr>
              <w:t>vs</w:t>
            </w:r>
            <w:r w:rsidRPr="00DE4D8D">
              <w:rPr>
                <w:rFonts w:ascii="Book Antiqua" w:hAnsi="Book Antiqua" w:cs="Tahoma"/>
                <w:sz w:val="24"/>
              </w:rPr>
              <w:t xml:space="preserve"> DBE (polyps/tumours, 9 studies): 11% </w:t>
            </w:r>
            <w:r w:rsidRPr="00DE4D8D">
              <w:rPr>
                <w:rFonts w:ascii="Book Antiqua" w:hAnsi="Book Antiqua" w:cs="Tahoma"/>
                <w:i/>
                <w:sz w:val="24"/>
              </w:rPr>
              <w:t xml:space="preserve">vs </w:t>
            </w:r>
            <w:r w:rsidRPr="00DE4D8D">
              <w:rPr>
                <w:rFonts w:ascii="Book Antiqua" w:hAnsi="Book Antiqua" w:cs="Tahoma"/>
                <w:sz w:val="24"/>
              </w:rPr>
              <w:t xml:space="preserve">11% (IYW: -1%; 95%CI: -5−4%; </w:t>
            </w:r>
            <w:r w:rsidRPr="00DE4D8D">
              <w:rPr>
                <w:rFonts w:ascii="Book Antiqua" w:hAnsi="Book Antiqua" w:cs="Tahoma"/>
                <w:i/>
                <w:sz w:val="24"/>
              </w:rPr>
              <w:t>P</w:t>
            </w:r>
            <w:r w:rsidRPr="00DE4D8D">
              <w:rPr>
                <w:rFonts w:ascii="Book Antiqua" w:hAnsi="Book Antiqua" w:cs="Tahoma"/>
                <w:sz w:val="24"/>
              </w:rPr>
              <w:t xml:space="preserve"> = 0.76</w:t>
            </w:r>
            <w:r w:rsidRPr="00013D48">
              <w:rPr>
                <w:rFonts w:ascii="Book Antiqua" w:hAnsi="Book Antiqua" w:cs="Tahoma"/>
                <w:sz w:val="24"/>
              </w:rPr>
              <w:t xml:space="preserve">; FEM)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►SB disease: CE </w:t>
            </w:r>
            <w:r w:rsidRPr="00013D48">
              <w:rPr>
                <w:rFonts w:ascii="Book Antiqua" w:hAnsi="Book Antiqua" w:cs="Tahoma"/>
                <w:i/>
                <w:sz w:val="24"/>
              </w:rPr>
              <w:t xml:space="preserve">vs </w:t>
            </w:r>
            <w:r w:rsidRPr="00013D48">
              <w:rPr>
                <w:rFonts w:ascii="Book Antiqua" w:hAnsi="Book Antiqua" w:cs="Tahoma"/>
                <w:sz w:val="24"/>
              </w:rPr>
              <w:t>DBE have comparable DY, including OGIB</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CE should be the initial diagnostic test for determining the insertion route of DBE</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Niv</w:t>
            </w:r>
            <w:r w:rsidRPr="00013D48">
              <w:rPr>
                <w:rFonts w:ascii="Book Antiqua" w:hAnsi="Book Antiqua" w:cs="Tahoma"/>
                <w:sz w:val="24"/>
                <w:vertAlign w:val="superscript"/>
              </w:rPr>
              <w:t xml:space="preserve"> [22]</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Efficiency of bowel preparation for capsule endoscopy </w:t>
            </w:r>
            <w:r w:rsidRPr="00013D48">
              <w:rPr>
                <w:rFonts w:ascii="Book Antiqua" w:hAnsi="Book Antiqua" w:cs="Tahoma"/>
                <w:sz w:val="24"/>
              </w:rPr>
              <w:lastRenderedPageBreak/>
              <w:t>examination: a meta-analysis</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lastRenderedPageBreak/>
              <w:t>NS</w:t>
            </w:r>
            <w:r w:rsidRPr="00013D48">
              <w:rPr>
                <w:rFonts w:ascii="Book Antiqua" w:hAnsi="Book Antiqua" w:cs="Tahoma"/>
                <w:sz w:val="24"/>
              </w:rPr>
              <w:t xml:space="preserve"> – July 2007</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Meta-analysis of RCTs  </w:t>
            </w:r>
            <w:r>
              <w:rPr>
                <w:rFonts w:ascii="Book Antiqua" w:hAnsi="Book Antiqua" w:cs="Tahoma"/>
                <w:sz w:val="24"/>
              </w:rPr>
              <w:t>and</w:t>
            </w:r>
            <w:r w:rsidRPr="00013D48">
              <w:rPr>
                <w:rFonts w:ascii="Book Antiqua" w:hAnsi="Book Antiqua" w:cs="Tahoma"/>
                <w:sz w:val="24"/>
              </w:rPr>
              <w:t xml:space="preserve"> cohort </w:t>
            </w:r>
            <w:r w:rsidRPr="00013D48">
              <w:rPr>
                <w:rFonts w:ascii="Book Antiqua" w:hAnsi="Book Antiqua" w:cs="Tahoma"/>
                <w:sz w:val="24"/>
              </w:rPr>
              <w:lastRenderedPageBreak/>
              <w:t>studies</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Purgative use </w:t>
            </w:r>
            <w:r w:rsidRPr="00013D48">
              <w:rPr>
                <w:rFonts w:ascii="Book Antiqua" w:hAnsi="Book Antiqua" w:cs="Tahoma"/>
                <w:i/>
                <w:sz w:val="24"/>
              </w:rPr>
              <w:t xml:space="preserve">vs </w:t>
            </w:r>
            <w:r w:rsidRPr="00013D48">
              <w:rPr>
                <w:rFonts w:ascii="Book Antiqua" w:hAnsi="Book Antiqua" w:cs="Tahoma"/>
                <w:sz w:val="24"/>
              </w:rPr>
              <w:t>fasting alone for SBCE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6</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130 (bowel prep)</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107 (fastin</w:t>
            </w:r>
            <w:r w:rsidRPr="00013D48">
              <w:rPr>
                <w:rFonts w:ascii="Book Antiqua" w:hAnsi="Book Antiqua" w:cs="Tahoma"/>
                <w:sz w:val="24"/>
              </w:rPr>
              <w:lastRenderedPageBreak/>
              <w:t>g)</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lastRenderedPageBreak/>
              <w:t>► 237 pts, 130 with and 107 without preparation</w:t>
            </w:r>
          </w:p>
          <w:p w:rsidR="00045133" w:rsidRPr="00DE4D8D" w:rsidRDefault="00045133" w:rsidP="00070D4F">
            <w:pPr>
              <w:spacing w:line="360" w:lineRule="auto"/>
              <w:rPr>
                <w:rFonts w:ascii="Book Antiqua" w:hAnsi="Book Antiqua"/>
                <w:sz w:val="24"/>
                <w:lang w:eastAsia="en-GB"/>
              </w:rPr>
            </w:pPr>
            <w:r w:rsidRPr="00DE4D8D">
              <w:rPr>
                <w:rFonts w:ascii="Book Antiqua" w:hAnsi="Book Antiqua" w:cs="Tahoma"/>
                <w:sz w:val="24"/>
              </w:rPr>
              <w:t>►</w:t>
            </w:r>
            <w:r w:rsidRPr="00DE4D8D">
              <w:rPr>
                <w:rFonts w:ascii="Book Antiqua" w:hAnsi="Book Antiqua"/>
                <w:sz w:val="24"/>
                <w:lang w:eastAsia="en-GB"/>
              </w:rPr>
              <w:t>Seven out of 8 studies included a comparison of GTT, SBTT and CR</w:t>
            </w:r>
          </w:p>
          <w:p w:rsidR="00045133" w:rsidRPr="00DE4D8D" w:rsidRDefault="00045133" w:rsidP="00070D4F">
            <w:pPr>
              <w:spacing w:line="360" w:lineRule="auto"/>
              <w:rPr>
                <w:rFonts w:ascii="Book Antiqua" w:hAnsi="Book Antiqua"/>
                <w:sz w:val="24"/>
              </w:rPr>
            </w:pPr>
            <w:r w:rsidRPr="00DE4D8D">
              <w:rPr>
                <w:rFonts w:ascii="Book Antiqua" w:hAnsi="Book Antiqua"/>
                <w:sz w:val="24"/>
                <w:lang w:eastAsia="en-GB"/>
              </w:rPr>
              <w:t xml:space="preserve">►SBCE </w:t>
            </w:r>
            <w:r w:rsidRPr="00DE4D8D">
              <w:rPr>
                <w:rFonts w:ascii="Book Antiqua" w:hAnsi="Book Antiqua"/>
                <w:sz w:val="24"/>
              </w:rPr>
              <w:t xml:space="preserve">CR: 76% in pts with preparation </w:t>
            </w:r>
            <w:r w:rsidRPr="00DE4D8D">
              <w:rPr>
                <w:rFonts w:ascii="Book Antiqua" w:hAnsi="Book Antiqua"/>
                <w:i/>
                <w:sz w:val="24"/>
              </w:rPr>
              <w:t>vs</w:t>
            </w:r>
            <w:r w:rsidRPr="00DE4D8D">
              <w:rPr>
                <w:rFonts w:ascii="Book Antiqua" w:hAnsi="Book Antiqua"/>
                <w:sz w:val="24"/>
              </w:rPr>
              <w:t xml:space="preserve"> 68% without prep (difference did not reach statistical significance)</w:t>
            </w:r>
          </w:p>
          <w:p w:rsidR="00045133" w:rsidRPr="00DE4D8D" w:rsidRDefault="00045133" w:rsidP="00070D4F">
            <w:pPr>
              <w:spacing w:line="360" w:lineRule="auto"/>
              <w:rPr>
                <w:rFonts w:ascii="Book Antiqua" w:hAnsi="Book Antiqua"/>
                <w:sz w:val="24"/>
              </w:rPr>
            </w:pPr>
            <w:r w:rsidRPr="00DE4D8D">
              <w:rPr>
                <w:rFonts w:ascii="Book Antiqua" w:hAnsi="Book Antiqua"/>
                <w:sz w:val="24"/>
              </w:rPr>
              <w:lastRenderedPageBreak/>
              <w:t>►No statistically significant difference between CEs performed with or without preparation in GTT (pooled effect size, -0.054; 95%CI: -0.418</w:t>
            </w:r>
            <w:r w:rsidRPr="00DE4D8D">
              <w:rPr>
                <w:rFonts w:ascii="Book Antiqua" w:hAnsi="Book Antiqua" w:cs="Tahoma"/>
                <w:sz w:val="24"/>
              </w:rPr>
              <w:t>–</w:t>
            </w:r>
            <w:r w:rsidRPr="00DE4D8D">
              <w:rPr>
                <w:rFonts w:ascii="Book Antiqua" w:hAnsi="Book Antiqua"/>
                <w:sz w:val="24"/>
              </w:rPr>
              <w:t xml:space="preserve">0.308) or </w:t>
            </w:r>
          </w:p>
          <w:p w:rsidR="00045133" w:rsidRPr="00DE4D8D" w:rsidRDefault="00045133" w:rsidP="00070D4F">
            <w:pPr>
              <w:spacing w:line="360" w:lineRule="auto"/>
              <w:rPr>
                <w:rFonts w:ascii="Book Antiqua" w:hAnsi="Book Antiqua"/>
                <w:sz w:val="24"/>
                <w:lang w:eastAsia="en-GB"/>
              </w:rPr>
            </w:pPr>
            <w:r w:rsidRPr="00DE4D8D">
              <w:rPr>
                <w:rFonts w:ascii="Book Antiqua" w:hAnsi="Book Antiqua"/>
                <w:sz w:val="24"/>
              </w:rPr>
              <w:t xml:space="preserve">SBTT (pooled effect size, -0.327; 95%CI: -1.419 </w:t>
            </w:r>
            <w:r w:rsidRPr="00DE4D8D">
              <w:rPr>
                <w:rFonts w:ascii="Book Antiqua" w:hAnsi="Book Antiqua" w:cs="Tahoma"/>
                <w:sz w:val="24"/>
              </w:rPr>
              <w:t xml:space="preserve">– </w:t>
            </w:r>
            <w:r w:rsidRPr="00DE4D8D">
              <w:rPr>
                <w:rFonts w:ascii="Book Antiqua" w:hAnsi="Book Antiqua"/>
                <w:sz w:val="24"/>
              </w:rPr>
              <w:t>-0.765)</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El-Matary </w:t>
            </w:r>
            <w:r w:rsidRPr="00013D48">
              <w:rPr>
                <w:rFonts w:ascii="Book Antiqua" w:hAnsi="Book Antiqua" w:cs="Tahoma"/>
                <w:i/>
                <w:sz w:val="24"/>
              </w:rPr>
              <w:t>et al</w:t>
            </w:r>
            <w:r w:rsidRPr="00013D48">
              <w:rPr>
                <w:rFonts w:ascii="Book Antiqua" w:hAnsi="Book Antiqua" w:cs="Tahoma"/>
                <w:sz w:val="24"/>
                <w:vertAlign w:val="superscript"/>
              </w:rPr>
              <w:t>[23]</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Diagnostic characteristics of given video capsule endoscopy in diagnosis of celiac disease: a meta-analysis</w:t>
            </w:r>
          </w:p>
        </w:tc>
        <w:tc>
          <w:tcPr>
            <w:tcW w:w="992" w:type="dxa"/>
          </w:tcPr>
          <w:p w:rsidR="00045133" w:rsidRPr="00013D48" w:rsidRDefault="00045133" w:rsidP="00070D4F">
            <w:pPr>
              <w:spacing w:line="360" w:lineRule="auto"/>
              <w:rPr>
                <w:rFonts w:ascii="Book Antiqua" w:hAnsi="Book Antiqua" w:cs="Tahoma"/>
                <w:sz w:val="24"/>
              </w:rPr>
            </w:pP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Coeliac </w:t>
            </w:r>
            <w:r>
              <w:rPr>
                <w:rFonts w:ascii="Book Antiqua" w:hAnsi="Book Antiqua" w:cs="Tahoma"/>
                <w:sz w:val="24"/>
              </w:rPr>
              <w:t>and</w:t>
            </w:r>
            <w:r w:rsidRPr="00013D48">
              <w:rPr>
                <w:rFonts w:ascii="Book Antiqua" w:hAnsi="Book Antiqua" w:cs="Tahoma"/>
                <w:sz w:val="24"/>
              </w:rPr>
              <w:t xml:space="preserve"> 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N/A</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3</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107 pts</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►3 studies (</w:t>
            </w:r>
            <w:r w:rsidRPr="009931C3">
              <w:rPr>
                <w:rFonts w:ascii="Book Antiqua" w:hAnsi="Book Antiqua" w:cs="Tahoma"/>
                <w:i/>
                <w:sz w:val="24"/>
              </w:rPr>
              <w:t xml:space="preserve">n = </w:t>
            </w:r>
            <w:r w:rsidRPr="00DE4D8D">
              <w:rPr>
                <w:rFonts w:ascii="Book Antiqua" w:hAnsi="Book Antiqua" w:cs="Tahoma"/>
                <w:sz w:val="24"/>
              </w:rPr>
              <w:t>107; 63 pts with CD/44 without) met inclusion criteria</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SBCE (overall) Sens </w:t>
            </w:r>
            <w:r>
              <w:rPr>
                <w:rFonts w:ascii="Book Antiqua" w:hAnsi="Book Antiqua" w:cs="Tahoma"/>
                <w:sz w:val="24"/>
              </w:rPr>
              <w:t>and</w:t>
            </w:r>
            <w:r w:rsidRPr="00DE4D8D">
              <w:rPr>
                <w:rFonts w:ascii="Book Antiqua" w:hAnsi="Book Antiqua" w:cs="Tahoma"/>
                <w:sz w:val="24"/>
              </w:rPr>
              <w:t xml:space="preserve"> Spec: 83% (95%CI: 71–90%) </w:t>
            </w:r>
            <w:r>
              <w:rPr>
                <w:rFonts w:ascii="Book Antiqua" w:hAnsi="Book Antiqua" w:cs="Tahoma"/>
                <w:sz w:val="24"/>
              </w:rPr>
              <w:t>and</w:t>
            </w:r>
            <w:r w:rsidRPr="00DE4D8D">
              <w:rPr>
                <w:rFonts w:ascii="Book Antiqua" w:hAnsi="Book Antiqua" w:cs="Tahoma"/>
                <w:sz w:val="24"/>
              </w:rPr>
              <w:t xml:space="preserve"> 98% (95%CI: 88–99.6%), respectively</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►No major complications reported</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►Costs mentioned only in 1 study. Overall, diagnostic characteristics of SBCE,  could not justify the routine use of SBCE as alternative to biopsy  </w:t>
            </w:r>
          </w:p>
        </w:tc>
      </w:tr>
      <w:tr w:rsidR="00045133" w:rsidRPr="00013D48" w:rsidTr="0038353C">
        <w:trPr>
          <w:trHeight w:val="669"/>
        </w:trPr>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Chen </w:t>
            </w:r>
            <w:r w:rsidRPr="00013D48">
              <w:rPr>
                <w:rFonts w:ascii="Book Antiqua" w:hAnsi="Book Antiqua" w:cs="Tahoma"/>
                <w:i/>
                <w:sz w:val="24"/>
              </w:rPr>
              <w:t>et al</w:t>
            </w:r>
            <w:r w:rsidRPr="00013D48">
              <w:rPr>
                <w:rFonts w:ascii="Book Antiqua" w:hAnsi="Book Antiqua" w:cs="Tahoma"/>
                <w:sz w:val="24"/>
                <w:vertAlign w:val="superscript"/>
              </w:rPr>
              <w:t>[24]</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 meta-analysis of the yield of CE compared to DBE  in pts with SB diseases</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Feb 2007</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Comparison of DY of CE </w:t>
            </w:r>
            <w:r w:rsidRPr="00013D48">
              <w:rPr>
                <w:rFonts w:ascii="Book Antiqua" w:hAnsi="Book Antiqua" w:cs="Tahoma"/>
                <w:i/>
                <w:sz w:val="24"/>
              </w:rPr>
              <w:t>vs</w:t>
            </w:r>
            <w:r w:rsidRPr="00013D48">
              <w:rPr>
                <w:rFonts w:ascii="Book Antiqua" w:hAnsi="Book Antiqua" w:cs="Tahoma"/>
                <w:sz w:val="24"/>
              </w:rPr>
              <w:t xml:space="preserve"> DBE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163</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277</w:t>
            </w:r>
          </w:p>
        </w:tc>
        <w:tc>
          <w:tcPr>
            <w:tcW w:w="623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 studies (</w:t>
            </w:r>
            <w:r w:rsidRPr="009931C3">
              <w:rPr>
                <w:rFonts w:ascii="Book Antiqua" w:hAnsi="Book Antiqua" w:cs="Tahoma"/>
                <w:i/>
                <w:sz w:val="24"/>
              </w:rPr>
              <w:t xml:space="preserve">n = </w:t>
            </w:r>
            <w:r w:rsidRPr="00013D48">
              <w:rPr>
                <w:rFonts w:ascii="Book Antiqua" w:hAnsi="Book Antiqua" w:cs="Tahoma"/>
                <w:sz w:val="24"/>
              </w:rPr>
              <w:t>277 pts) prospectively compared the yield of CE and DBE were included</w:t>
            </w:r>
          </w:p>
          <w:p w:rsidR="00045133" w:rsidRPr="00DE4D8D" w:rsidRDefault="00045133" w:rsidP="00070D4F">
            <w:pPr>
              <w:spacing w:line="360" w:lineRule="auto"/>
              <w:rPr>
                <w:rFonts w:ascii="Book Antiqua" w:hAnsi="Book Antiqua" w:cs="Tahoma"/>
                <w:sz w:val="24"/>
              </w:rPr>
            </w:pPr>
            <w:r w:rsidRPr="00013D48">
              <w:rPr>
                <w:rFonts w:ascii="Book Antiqua" w:hAnsi="Book Antiqua" w:cs="Tahoma"/>
                <w:sz w:val="24"/>
              </w:rPr>
              <w:t>►No difference between the yield of CE and DBE</w:t>
            </w:r>
            <w:r w:rsidRPr="006E6F30">
              <w:rPr>
                <w:rFonts w:ascii="Book Antiqua" w:hAnsi="Book Antiqua" w:cs="Tahoma"/>
                <w:sz w:val="24"/>
                <w:vertAlign w:val="superscript"/>
              </w:rPr>
              <w:t>[</w:t>
            </w:r>
            <w:r w:rsidRPr="00013D48">
              <w:rPr>
                <w:rFonts w:ascii="Book Antiqua" w:hAnsi="Book Antiqua" w:cs="Tahoma"/>
                <w:sz w:val="24"/>
              </w:rPr>
              <w:t xml:space="preserve">170/277 </w:t>
            </w:r>
            <w:r w:rsidRPr="00013D48">
              <w:rPr>
                <w:rFonts w:ascii="Book Antiqua" w:hAnsi="Book Antiqua" w:cs="Tahoma"/>
                <w:i/>
                <w:sz w:val="24"/>
              </w:rPr>
              <w:t>vs</w:t>
            </w:r>
            <w:r w:rsidRPr="00013D48">
              <w:rPr>
                <w:rFonts w:ascii="Book Antiqua" w:hAnsi="Book Antiqua" w:cs="Tahoma"/>
                <w:sz w:val="24"/>
              </w:rPr>
              <w:t xml:space="preserve"> 156/277, OR 1.21</w:t>
            </w:r>
            <w:r w:rsidRPr="00DE4D8D">
              <w:rPr>
                <w:rFonts w:ascii="Book Antiqua" w:hAnsi="Book Antiqua" w:cs="Tahoma"/>
                <w:sz w:val="24"/>
              </w:rPr>
              <w:t xml:space="preserve"> (95%CI: 0.64-2.29)]</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►Sub analysis: yield of CE significantly higher than that of DBE without combination of oral+anal insertion approaches[137/219 </w:t>
            </w:r>
            <w:r w:rsidRPr="00DE4D8D">
              <w:rPr>
                <w:rFonts w:ascii="Book Antiqua" w:hAnsi="Book Antiqua" w:cs="Tahoma"/>
                <w:i/>
                <w:sz w:val="24"/>
              </w:rPr>
              <w:t>vs</w:t>
            </w:r>
            <w:r w:rsidRPr="00DE4D8D">
              <w:rPr>
                <w:rFonts w:ascii="Book Antiqua" w:hAnsi="Book Antiqua" w:cs="Tahoma"/>
                <w:sz w:val="24"/>
              </w:rPr>
              <w:t xml:space="preserve"> 110/219, OR 1.67 (95%CI:</w:t>
            </w:r>
            <w:r w:rsidRPr="00013D48">
              <w:rPr>
                <w:rFonts w:ascii="Book Antiqua" w:hAnsi="Book Antiqua" w:cs="Tahoma"/>
                <w:sz w:val="24"/>
              </w:rPr>
              <w:t xml:space="preserve"> 1.14-2.44), </w:t>
            </w:r>
            <w:r w:rsidRPr="00013D48">
              <w:rPr>
                <w:rFonts w:ascii="Book Antiqua" w:hAnsi="Book Antiqua" w:cs="Tahoma"/>
                <w:i/>
                <w:sz w:val="24"/>
              </w:rPr>
              <w:t>P</w:t>
            </w:r>
            <w:r w:rsidRPr="00013D48">
              <w:rPr>
                <w:rFonts w:ascii="Book Antiqua" w:hAnsi="Book Antiqua" w:cs="Tahoma"/>
                <w:sz w:val="24"/>
              </w:rPr>
              <w:t xml:space="preserve">&lt;0.01), but not superior to the yield of DBE </w:t>
            </w:r>
            <w:r w:rsidRPr="00013D48">
              <w:rPr>
                <w:rFonts w:ascii="Book Antiqua" w:hAnsi="Book Antiqua" w:cs="Tahoma"/>
                <w:sz w:val="24"/>
              </w:rPr>
              <w:lastRenderedPageBreak/>
              <w:t>with combination of the two insertion approaches</w:t>
            </w:r>
            <w:r w:rsidRPr="006E6F30">
              <w:rPr>
                <w:rFonts w:ascii="Book Antiqua" w:hAnsi="Book Antiqua" w:cs="Tahoma"/>
                <w:sz w:val="24"/>
                <w:vertAlign w:val="superscript"/>
              </w:rPr>
              <w:t>[</w:t>
            </w:r>
            <w:r w:rsidRPr="00013D48">
              <w:rPr>
                <w:rFonts w:ascii="Book Antiqua" w:hAnsi="Book Antiqua" w:cs="Tahoma"/>
                <w:sz w:val="24"/>
              </w:rPr>
              <w:t xml:space="preserve">26/48 </w:t>
            </w:r>
            <w:r w:rsidRPr="00013D48">
              <w:rPr>
                <w:rFonts w:ascii="Book Antiqua" w:hAnsi="Book Antiqua" w:cs="Tahoma"/>
                <w:i/>
                <w:sz w:val="24"/>
              </w:rPr>
              <w:t xml:space="preserve">vs </w:t>
            </w:r>
            <w:r w:rsidRPr="00013D48">
              <w:rPr>
                <w:rFonts w:ascii="Book Antiqua" w:hAnsi="Book Antiqua" w:cs="Tahoma"/>
                <w:sz w:val="24"/>
              </w:rPr>
              <w:t>37/48, OR 0.3</w:t>
            </w:r>
            <w:r w:rsidRPr="00DE4D8D">
              <w:rPr>
                <w:rFonts w:ascii="Book Antiqua" w:hAnsi="Book Antiqua" w:cs="Tahoma"/>
                <w:sz w:val="24"/>
              </w:rPr>
              <w:t xml:space="preserve">3 (95%CI: 0.05-2.21), </w:t>
            </w:r>
            <w:r w:rsidRPr="00DE4D8D">
              <w:rPr>
                <w:rFonts w:ascii="Book Antiqua" w:hAnsi="Book Antiqua" w:cs="Tahoma"/>
                <w:i/>
                <w:sz w:val="24"/>
              </w:rPr>
              <w:t>P</w:t>
            </w:r>
            <w:r w:rsidRPr="00DE4D8D">
              <w:rPr>
                <w:rFonts w:ascii="Book Antiqua" w:hAnsi="Book Antiqua" w:cs="Tahoma"/>
                <w:sz w:val="24"/>
              </w:rPr>
              <w:t>&lt;0.05)]</w:t>
            </w:r>
          </w:p>
          <w:p w:rsidR="00045133" w:rsidRPr="00013D48" w:rsidRDefault="00045133" w:rsidP="00070D4F">
            <w:pPr>
              <w:spacing w:line="360" w:lineRule="auto"/>
              <w:rPr>
                <w:rFonts w:ascii="Book Antiqua" w:hAnsi="Book Antiqua" w:cs="Tahoma"/>
                <w:sz w:val="24"/>
              </w:rPr>
            </w:pPr>
            <w:r w:rsidRPr="00DE4D8D">
              <w:rPr>
                <w:rFonts w:ascii="Book Antiqua" w:hAnsi="Book Antiqua" w:cs="Tahoma"/>
                <w:sz w:val="24"/>
              </w:rPr>
              <w:t xml:space="preserve">►Focused meta-analysis of the fully published articles concerning OGIB showed similar results wherein the yield of CE was significantly higher than that of DBE without combination of oral+ anal insertion approaches[118/191 </w:t>
            </w:r>
            <w:r w:rsidRPr="00DE4D8D">
              <w:rPr>
                <w:rFonts w:ascii="Book Antiqua" w:hAnsi="Book Antiqua" w:cs="Tahoma"/>
                <w:i/>
                <w:sz w:val="24"/>
              </w:rPr>
              <w:t xml:space="preserve">vs </w:t>
            </w:r>
            <w:r w:rsidRPr="00DE4D8D">
              <w:rPr>
                <w:rFonts w:ascii="Book Antiqua" w:hAnsi="Book Antiqua" w:cs="Tahoma"/>
                <w:sz w:val="24"/>
              </w:rPr>
              <w:t xml:space="preserve">96/191, fixed model: OR 1.61 (95%CI: 1.07-2.43), </w:t>
            </w:r>
            <w:r w:rsidRPr="00DE4D8D">
              <w:rPr>
                <w:rFonts w:ascii="Book Antiqua" w:hAnsi="Book Antiqua" w:cs="Tahoma"/>
                <w:i/>
                <w:sz w:val="24"/>
              </w:rPr>
              <w:t>P</w:t>
            </w:r>
            <w:r w:rsidRPr="00DE4D8D">
              <w:rPr>
                <w:rFonts w:ascii="Book Antiqua" w:hAnsi="Book Antiqua" w:cs="Tahoma"/>
                <w:sz w:val="24"/>
              </w:rPr>
              <w:t xml:space="preserve">&lt;0.05)] and the yield of CE was significantly lower than that of DBE by oral+ anal combinatory approaches[11/24 </w:t>
            </w:r>
            <w:r w:rsidRPr="00DE4D8D">
              <w:rPr>
                <w:rFonts w:ascii="Book Antiqua" w:hAnsi="Book Antiqua" w:cs="Tahoma"/>
                <w:i/>
                <w:sz w:val="24"/>
              </w:rPr>
              <w:t xml:space="preserve">vs </w:t>
            </w:r>
            <w:r w:rsidRPr="00DE4D8D">
              <w:rPr>
                <w:rFonts w:ascii="Book Antiqua" w:hAnsi="Book Antiqua" w:cs="Tahoma"/>
                <w:sz w:val="24"/>
              </w:rPr>
              <w:t>21/24, fixed model: OR 0.12 (95%CI: 0.03-0.5</w:t>
            </w:r>
            <w:r w:rsidRPr="00013D48">
              <w:rPr>
                <w:rFonts w:ascii="Book Antiqua" w:hAnsi="Book Antiqua" w:cs="Tahoma"/>
                <w:sz w:val="24"/>
              </w:rPr>
              <w:t xml:space="preserve">2), </w:t>
            </w:r>
            <w:r w:rsidRPr="00013D48">
              <w:rPr>
                <w:rFonts w:ascii="Book Antiqua" w:hAnsi="Book Antiqua" w:cs="Tahoma"/>
                <w:i/>
                <w:sz w:val="24"/>
              </w:rPr>
              <w:t>P</w:t>
            </w:r>
            <w:r w:rsidRPr="00013D48">
              <w:rPr>
                <w:rFonts w:ascii="Book Antiqua" w:hAnsi="Book Antiqua" w:cs="Tahoma"/>
                <w:sz w:val="24"/>
              </w:rPr>
              <w:t>&lt;0.01)]</w:t>
            </w:r>
          </w:p>
        </w:tc>
      </w:tr>
      <w:tr w:rsidR="00045133" w:rsidRPr="00013D48" w:rsidTr="0038353C">
        <w:trPr>
          <w:trHeight w:val="40"/>
        </w:trPr>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Rokkas </w:t>
            </w:r>
            <w:r w:rsidRPr="00013D48">
              <w:rPr>
                <w:rFonts w:ascii="Book Antiqua" w:hAnsi="Book Antiqua" w:cs="Tahoma"/>
                <w:i/>
                <w:sz w:val="24"/>
              </w:rPr>
              <w:t>et al</w:t>
            </w:r>
            <w:r w:rsidRPr="00DE1DE9">
              <w:rPr>
                <w:rFonts w:ascii="Book Antiqua" w:hAnsi="Book Antiqua" w:cs="Tahoma"/>
                <w:sz w:val="24"/>
                <w:vertAlign w:val="superscript"/>
              </w:rPr>
              <w:t>[</w:t>
            </w:r>
            <w:r w:rsidRPr="00013D48">
              <w:rPr>
                <w:rFonts w:ascii="Book Antiqua" w:hAnsi="Book Antiqua" w:cs="Tahoma"/>
                <w:sz w:val="24"/>
                <w:vertAlign w:val="superscript"/>
              </w:rPr>
              <w:t>25]</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Does purgative preparation influence the diagnostic yield of small bowel video capsule endoscopy?: A meta-analysis</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Feb 2008</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Meta-analysis of RCTs  </w:t>
            </w:r>
            <w:r>
              <w:rPr>
                <w:rFonts w:ascii="Book Antiqua" w:hAnsi="Book Antiqua" w:cs="Tahoma"/>
                <w:sz w:val="24"/>
              </w:rPr>
              <w:t>and</w:t>
            </w:r>
            <w:r w:rsidRPr="00013D48">
              <w:rPr>
                <w:rFonts w:ascii="Book Antiqua" w:hAnsi="Book Antiqua" w:cs="Tahoma"/>
                <w:sz w:val="24"/>
              </w:rPr>
              <w:t xml:space="preserve"> cohort studies</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Purgative use </w:t>
            </w:r>
            <w:r w:rsidRPr="00013D48">
              <w:rPr>
                <w:rFonts w:ascii="Book Antiqua" w:hAnsi="Book Antiqua" w:cs="Tahoma"/>
                <w:i/>
                <w:sz w:val="24"/>
              </w:rPr>
              <w:t xml:space="preserve">vs </w:t>
            </w:r>
            <w:r w:rsidRPr="00013D48">
              <w:rPr>
                <w:rFonts w:ascii="Book Antiqua" w:hAnsi="Book Antiqua" w:cs="Tahoma"/>
                <w:sz w:val="24"/>
              </w:rPr>
              <w:t>fasting alone for SBCE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194</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12</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718 pts purgative</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444 controls</w:t>
            </w:r>
          </w:p>
        </w:tc>
        <w:tc>
          <w:tcPr>
            <w:tcW w:w="623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►12 eligible studies (6 prospective/6 retrospective), including 16 sets of data</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►Significant difference in DY between pts prepared with purgatives(</w:t>
            </w:r>
            <w:r w:rsidRPr="009931C3">
              <w:rPr>
                <w:rFonts w:ascii="Book Antiqua" w:hAnsi="Book Antiqua" w:cs="Tahoma"/>
                <w:i/>
                <w:sz w:val="24"/>
              </w:rPr>
              <w:t xml:space="preserve">n = </w:t>
            </w:r>
            <w:r w:rsidRPr="00013D48">
              <w:rPr>
                <w:rFonts w:ascii="Book Antiqua" w:hAnsi="Book Antiqua" w:cs="Tahoma"/>
                <w:sz w:val="24"/>
              </w:rPr>
              <w:t xml:space="preserve">263) </w:t>
            </w:r>
            <w:r w:rsidRPr="00013D48">
              <w:rPr>
                <w:rFonts w:ascii="Book Antiqua" w:hAnsi="Book Antiqua" w:cs="Tahoma"/>
                <w:i/>
                <w:sz w:val="24"/>
              </w:rPr>
              <w:t>vs</w:t>
            </w:r>
            <w:r w:rsidRPr="00013D48">
              <w:rPr>
                <w:rFonts w:ascii="Book Antiqua" w:hAnsi="Book Antiqua" w:cs="Tahoma"/>
                <w:sz w:val="24"/>
              </w:rPr>
              <w:t xml:space="preserve"> pts prepared with clear liquids(</w:t>
            </w:r>
            <w:r w:rsidRPr="009931C3">
              <w:rPr>
                <w:rFonts w:ascii="Book Antiqua" w:hAnsi="Book Antiqua" w:cs="Tahoma"/>
                <w:i/>
                <w:sz w:val="24"/>
              </w:rPr>
              <w:t xml:space="preserve">n = </w:t>
            </w:r>
            <w:r w:rsidRPr="00013D48">
              <w:rPr>
                <w:rFonts w:ascii="Book Antiqua" w:hAnsi="Book Antiqua" w:cs="Tahoma"/>
                <w:sz w:val="24"/>
              </w:rPr>
              <w:t>213):</w:t>
            </w:r>
          </w:p>
          <w:p w:rsidR="00045133" w:rsidRPr="00DE4D8D" w:rsidRDefault="00045133" w:rsidP="00070D4F">
            <w:pPr>
              <w:spacing w:line="360" w:lineRule="auto"/>
              <w:rPr>
                <w:rFonts w:ascii="Book Antiqua" w:hAnsi="Book Antiqua" w:cs="Tahoma"/>
                <w:sz w:val="24"/>
              </w:rPr>
            </w:pPr>
            <w:r w:rsidRPr="00013D48">
              <w:rPr>
                <w:rFonts w:ascii="Book Antiqua" w:hAnsi="Book Antiqua" w:cs="Tahoma"/>
                <w:sz w:val="24"/>
              </w:rPr>
              <w:t>OR=1.813</w:t>
            </w:r>
            <w:r w:rsidRPr="00DE4D8D">
              <w:rPr>
                <w:rFonts w:ascii="Book Antiqua" w:hAnsi="Book Antiqua" w:cs="Tahoma"/>
                <w:sz w:val="24"/>
              </w:rPr>
              <w:t xml:space="preserve"> (95%CI: 1.251–2.628, </w:t>
            </w:r>
            <w:r w:rsidRPr="00DE4D8D">
              <w:rPr>
                <w:rFonts w:ascii="Book Antiqua" w:hAnsi="Book Antiqua" w:cs="Tahoma"/>
                <w:i/>
                <w:sz w:val="24"/>
              </w:rPr>
              <w:t>P</w:t>
            </w:r>
            <w:r w:rsidRPr="00DE4D8D">
              <w:rPr>
                <w:rFonts w:ascii="Book Antiqua" w:hAnsi="Book Antiqua" w:cs="Tahoma"/>
                <w:sz w:val="24"/>
              </w:rPr>
              <w:t xml:space="preserve">=0.002)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►Significant difference in SBVQ between pts prepared with purgatives(</w:t>
            </w:r>
            <w:r w:rsidRPr="009931C3">
              <w:rPr>
                <w:rFonts w:ascii="Book Antiqua" w:hAnsi="Book Antiqua" w:cs="Tahoma"/>
                <w:i/>
                <w:sz w:val="24"/>
              </w:rPr>
              <w:t xml:space="preserve">n = </w:t>
            </w:r>
            <w:r w:rsidRPr="00DE4D8D">
              <w:rPr>
                <w:rFonts w:ascii="Book Antiqua" w:hAnsi="Book Antiqua" w:cs="Tahoma"/>
                <w:sz w:val="24"/>
              </w:rPr>
              <w:t xml:space="preserve">404) </w:t>
            </w:r>
            <w:r w:rsidRPr="00DE4D8D">
              <w:rPr>
                <w:rFonts w:ascii="Book Antiqua" w:hAnsi="Book Antiqua" w:cs="Tahoma"/>
                <w:i/>
                <w:sz w:val="24"/>
              </w:rPr>
              <w:t>vs</w:t>
            </w:r>
            <w:r w:rsidRPr="00DE4D8D">
              <w:rPr>
                <w:rFonts w:ascii="Book Antiqua" w:hAnsi="Book Antiqua" w:cs="Tahoma"/>
                <w:sz w:val="24"/>
              </w:rPr>
              <w:t xml:space="preserve"> pts prepared with clear liquids(</w:t>
            </w:r>
            <w:r w:rsidRPr="009931C3">
              <w:rPr>
                <w:rFonts w:ascii="Book Antiqua" w:hAnsi="Book Antiqua" w:cs="Tahoma"/>
                <w:i/>
                <w:sz w:val="24"/>
              </w:rPr>
              <w:t xml:space="preserve">n = </w:t>
            </w:r>
            <w:r w:rsidRPr="00DE4D8D">
              <w:rPr>
                <w:rFonts w:ascii="Book Antiqua" w:hAnsi="Book Antiqua" w:cs="Tahoma"/>
                <w:sz w:val="24"/>
              </w:rPr>
              <w:t>249):</w:t>
            </w:r>
          </w:p>
          <w:p w:rsidR="00045133" w:rsidRPr="00013D48" w:rsidRDefault="00045133" w:rsidP="00070D4F">
            <w:pPr>
              <w:spacing w:line="360" w:lineRule="auto"/>
              <w:rPr>
                <w:rFonts w:ascii="Book Antiqua" w:hAnsi="Book Antiqua" w:cs="Tahoma"/>
                <w:sz w:val="24"/>
              </w:rPr>
            </w:pPr>
            <w:r w:rsidRPr="00DE4D8D">
              <w:rPr>
                <w:rFonts w:ascii="Book Antiqua" w:hAnsi="Book Antiqua" w:cs="Tahoma"/>
                <w:sz w:val="24"/>
              </w:rPr>
              <w:lastRenderedPageBreak/>
              <w:t xml:space="preserve">OR=2.113 (95%CI: </w:t>
            </w:r>
            <w:r w:rsidRPr="00013D48">
              <w:rPr>
                <w:rFonts w:ascii="Book Antiqua" w:hAnsi="Book Antiqua" w:cs="Tahoma"/>
                <w:sz w:val="24"/>
              </w:rPr>
              <w:t xml:space="preserve">1.252–3.566, </w:t>
            </w:r>
            <w:r w:rsidRPr="00013D48">
              <w:rPr>
                <w:rFonts w:ascii="Book Antiqua" w:hAnsi="Book Antiqua" w:cs="Tahoma"/>
                <w:i/>
                <w:sz w:val="24"/>
              </w:rPr>
              <w:t>P</w:t>
            </w:r>
            <w:r w:rsidRPr="00013D48">
              <w:rPr>
                <w:rFonts w:ascii="Book Antiqua" w:hAnsi="Book Antiqua" w:cs="Tahoma"/>
                <w:sz w:val="24"/>
              </w:rPr>
              <w:t xml:space="preserve">=0.005)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There was no statistically significant difference regarding CR rate. Purgatives did not affect VCE gastric transit time (GTT) or VCE small bowel transit time (SBTT)</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Liao </w:t>
            </w:r>
            <w:r w:rsidRPr="00013D48">
              <w:rPr>
                <w:rFonts w:ascii="Book Antiqua" w:hAnsi="Book Antiqua" w:cs="Tahoma"/>
                <w:i/>
                <w:sz w:val="24"/>
              </w:rPr>
              <w:t>et al</w:t>
            </w:r>
            <w:r w:rsidRPr="00013D48">
              <w:rPr>
                <w:rFonts w:ascii="Book Antiqua" w:hAnsi="Book Antiqua" w:cs="Tahoma"/>
                <w:sz w:val="24"/>
                <w:vertAlign w:val="superscript"/>
              </w:rPr>
              <w:t>[13]</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Indications, detection, completion, and retention rates of SBCE: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 systematic review</w:t>
            </w:r>
          </w:p>
        </w:tc>
        <w:tc>
          <w:tcPr>
            <w:tcW w:w="992"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2000 – Jan 2009</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Systematic review of evidence base</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Indications, DR,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CR and RR of SBCE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227</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227</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22,753 (Pts)</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22,840 (CE)</w:t>
            </w:r>
          </w:p>
        </w:tc>
        <w:tc>
          <w:tcPr>
            <w:tcW w:w="623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►Most common indications: OGIB (66.0%); investigation of clinical symptoms (10.6%); definite/suspected CD (10.4%)</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►Pooled DRs for overall, OGIB, CD, neoplasia: 59.4%, 60.5%, 55.3%, 55.9%, respectively</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►Commonest cause for OGIB: angiodysplasia (50.0%)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►Pooled CRs (overall): 83.5%; breakdown 83.6% (OGIB), 85.4% (clinical symptoms), 84.2% (CD)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►Pooled RRs (overall): 1.4%; breakdown 1.2% (OGIB), 2.6% (clinical symptoms), 2.1% (CD)</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Hence, most common indication for SBCE is OGIB, with high DR </w:t>
            </w:r>
            <w:r>
              <w:rPr>
                <w:rFonts w:ascii="Book Antiqua" w:hAnsi="Book Antiqua" w:cs="Tahoma"/>
                <w:sz w:val="24"/>
              </w:rPr>
              <w:t>and</w:t>
            </w:r>
            <w:r w:rsidRPr="00013D48">
              <w:rPr>
                <w:rFonts w:ascii="Book Antiqua" w:hAnsi="Book Antiqua" w:cs="Tahoma"/>
                <w:sz w:val="24"/>
              </w:rPr>
              <w:t xml:space="preserve"> low RR</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 relatively high RR is associated with definite/suspected CD and neoplasms</w:t>
            </w:r>
          </w:p>
        </w:tc>
      </w:tr>
      <w:tr w:rsidR="00045133" w:rsidRPr="00013D48" w:rsidTr="0038353C">
        <w:trPr>
          <w:trHeight w:val="699"/>
        </w:trPr>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Dionisio </w:t>
            </w:r>
            <w:r w:rsidRPr="00013D48">
              <w:rPr>
                <w:rFonts w:ascii="Book Antiqua" w:hAnsi="Book Antiqua" w:cs="Tahoma"/>
                <w:i/>
                <w:sz w:val="24"/>
              </w:rPr>
              <w:t>et al</w:t>
            </w:r>
            <w:r w:rsidRPr="00013D48">
              <w:rPr>
                <w:rFonts w:ascii="Book Antiqua" w:hAnsi="Book Antiqua" w:cs="Tahoma"/>
                <w:sz w:val="24"/>
                <w:vertAlign w:val="superscript"/>
              </w:rPr>
              <w:t>[26]</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CE has a significantly higher DY in patients with suspected </w:t>
            </w:r>
            <w:r>
              <w:rPr>
                <w:rFonts w:ascii="Book Antiqua" w:hAnsi="Book Antiqua" w:cs="Tahoma"/>
                <w:sz w:val="24"/>
              </w:rPr>
              <w:t>and</w:t>
            </w:r>
            <w:r w:rsidRPr="00013D48">
              <w:rPr>
                <w:rFonts w:ascii="Book Antiqua" w:hAnsi="Book Antiqua" w:cs="Tahoma"/>
                <w:sz w:val="24"/>
              </w:rPr>
              <w:t xml:space="preserve"> established small-bowel CD: a meta-analysis</w:t>
            </w:r>
          </w:p>
        </w:tc>
        <w:tc>
          <w:tcPr>
            <w:tcW w:w="992"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2000 – May 2009</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DY of CE </w:t>
            </w:r>
            <w:r w:rsidRPr="00013D48">
              <w:rPr>
                <w:rFonts w:ascii="Book Antiqua" w:hAnsi="Book Antiqua" w:cs="Tahoma"/>
                <w:i/>
                <w:sz w:val="24"/>
              </w:rPr>
              <w:t>vs</w:t>
            </w:r>
            <w:r w:rsidRPr="00013D48">
              <w:rPr>
                <w:rFonts w:ascii="Book Antiqua" w:hAnsi="Book Antiqua" w:cs="Tahoma"/>
                <w:sz w:val="24"/>
              </w:rPr>
              <w:t xml:space="preserve"> modalities in patients with suspected/ established CD</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291</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12</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428</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►8 studies (</w:t>
            </w:r>
            <w:r w:rsidRPr="009931C3">
              <w:rPr>
                <w:rFonts w:ascii="Book Antiqua" w:hAnsi="Book Antiqua" w:cs="Tahoma"/>
                <w:i/>
                <w:sz w:val="24"/>
              </w:rPr>
              <w:t xml:space="preserve">n = </w:t>
            </w:r>
            <w:r w:rsidRPr="00DE4D8D">
              <w:rPr>
                <w:rFonts w:ascii="Book Antiqua" w:hAnsi="Book Antiqua" w:cs="Tahoma"/>
                <w:sz w:val="24"/>
              </w:rPr>
              <w:t xml:space="preserve">236 pts) compared CE </w:t>
            </w:r>
            <w:r w:rsidRPr="00DE4D8D">
              <w:rPr>
                <w:rFonts w:ascii="Book Antiqua" w:hAnsi="Book Antiqua" w:cs="Tahoma"/>
                <w:i/>
                <w:sz w:val="24"/>
              </w:rPr>
              <w:t xml:space="preserve">vs </w:t>
            </w:r>
            <w:r w:rsidRPr="00DE4D8D">
              <w:rPr>
                <w:rFonts w:ascii="Book Antiqua" w:hAnsi="Book Antiqua" w:cs="Tahoma"/>
                <w:sz w:val="24"/>
              </w:rPr>
              <w:t>C+IL, 4 (</w:t>
            </w:r>
            <w:r w:rsidRPr="009931C3">
              <w:rPr>
                <w:rFonts w:ascii="Book Antiqua" w:hAnsi="Book Antiqua" w:cs="Tahoma"/>
                <w:i/>
                <w:sz w:val="24"/>
              </w:rPr>
              <w:t xml:space="preserve">n = </w:t>
            </w:r>
            <w:r w:rsidRPr="00DE4D8D">
              <w:rPr>
                <w:rFonts w:ascii="Book Antiqua" w:hAnsi="Book Antiqua" w:cs="Tahoma"/>
                <w:sz w:val="24"/>
              </w:rPr>
              <w:t xml:space="preserve">119 pts) CE </w:t>
            </w:r>
            <w:r w:rsidRPr="00DE4D8D">
              <w:rPr>
                <w:rFonts w:ascii="Book Antiqua" w:hAnsi="Book Antiqua" w:cs="Tahoma"/>
                <w:i/>
                <w:sz w:val="24"/>
              </w:rPr>
              <w:t>vs</w:t>
            </w:r>
            <w:r w:rsidRPr="00DE4D8D">
              <w:rPr>
                <w:rFonts w:ascii="Book Antiqua" w:hAnsi="Book Antiqua" w:cs="Tahoma"/>
                <w:sz w:val="24"/>
              </w:rPr>
              <w:t xml:space="preserve"> CTE, 2 (</w:t>
            </w:r>
            <w:r w:rsidRPr="009931C3">
              <w:rPr>
                <w:rFonts w:ascii="Book Antiqua" w:hAnsi="Book Antiqua" w:cs="Tahoma"/>
                <w:i/>
                <w:sz w:val="24"/>
              </w:rPr>
              <w:t xml:space="preserve">n = </w:t>
            </w:r>
            <w:r w:rsidRPr="00DE4D8D">
              <w:rPr>
                <w:rFonts w:ascii="Book Antiqua" w:hAnsi="Book Antiqua" w:cs="Tahoma"/>
                <w:sz w:val="24"/>
              </w:rPr>
              <w:t xml:space="preserve">102 pts) </w:t>
            </w:r>
            <w:r w:rsidRPr="00DE4D8D">
              <w:rPr>
                <w:rFonts w:ascii="Book Antiqua" w:hAnsi="Book Antiqua" w:cs="Tahoma"/>
                <w:i/>
                <w:sz w:val="24"/>
              </w:rPr>
              <w:t xml:space="preserve">vs </w:t>
            </w:r>
            <w:r w:rsidRPr="00DE4D8D">
              <w:rPr>
                <w:rFonts w:ascii="Book Antiqua" w:hAnsi="Book Antiqua" w:cs="Tahoma"/>
                <w:sz w:val="24"/>
              </w:rPr>
              <w:t>PE, 4 (</w:t>
            </w:r>
            <w:r w:rsidRPr="009931C3">
              <w:rPr>
                <w:rFonts w:ascii="Book Antiqua" w:hAnsi="Book Antiqua" w:cs="Tahoma"/>
                <w:i/>
                <w:sz w:val="24"/>
              </w:rPr>
              <w:t xml:space="preserve">n = </w:t>
            </w:r>
            <w:r w:rsidRPr="00DE4D8D">
              <w:rPr>
                <w:rFonts w:ascii="Book Antiqua" w:hAnsi="Book Antiqua" w:cs="Tahoma"/>
                <w:sz w:val="24"/>
              </w:rPr>
              <w:t xml:space="preserve">123 pts) </w:t>
            </w:r>
            <w:r w:rsidRPr="00DE4D8D">
              <w:rPr>
                <w:rFonts w:ascii="Book Antiqua" w:hAnsi="Book Antiqua" w:cs="Tahoma"/>
                <w:i/>
                <w:sz w:val="24"/>
              </w:rPr>
              <w:t xml:space="preserve">vs </w:t>
            </w:r>
            <w:r w:rsidRPr="00DE4D8D">
              <w:rPr>
                <w:rFonts w:ascii="Book Antiqua" w:hAnsi="Book Antiqua" w:cs="Tahoma"/>
                <w:sz w:val="24"/>
              </w:rPr>
              <w:t xml:space="preserve">MRE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►For suspected CD, several comparisons met statistical significance; Yields in this subgroup were:</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CE </w:t>
            </w:r>
            <w:r w:rsidRPr="00DE4D8D">
              <w:rPr>
                <w:rFonts w:ascii="Book Antiqua" w:hAnsi="Book Antiqua" w:cs="Tahoma"/>
                <w:i/>
                <w:sz w:val="24"/>
              </w:rPr>
              <w:t>vs</w:t>
            </w:r>
            <w:r w:rsidRPr="00DE4D8D">
              <w:rPr>
                <w:rFonts w:ascii="Book Antiqua" w:hAnsi="Book Antiqua" w:cs="Tahoma"/>
                <w:sz w:val="24"/>
              </w:rPr>
              <w:t xml:space="preserve"> SBR: 52</w:t>
            </w:r>
            <w:r w:rsidRPr="00DE4D8D">
              <w:rPr>
                <w:rFonts w:ascii="Book Antiqua" w:hAnsi="Book Antiqua" w:cs="Tahoma"/>
                <w:i/>
                <w:sz w:val="24"/>
              </w:rPr>
              <w:t xml:space="preserve"> vs</w:t>
            </w:r>
            <w:r w:rsidRPr="00DE4D8D">
              <w:rPr>
                <w:rFonts w:ascii="Book Antiqua" w:hAnsi="Book Antiqua" w:cs="Tahoma"/>
                <w:sz w:val="24"/>
              </w:rPr>
              <w:t xml:space="preserve"> 16% (IYw=32%, </w:t>
            </w:r>
            <w:r w:rsidRPr="00DE4D8D">
              <w:rPr>
                <w:rFonts w:ascii="Book Antiqua" w:hAnsi="Book Antiqua" w:cs="Tahoma"/>
                <w:i/>
                <w:sz w:val="24"/>
              </w:rPr>
              <w:t>P</w:t>
            </w:r>
            <w:r w:rsidRPr="00DE4D8D">
              <w:rPr>
                <w:rFonts w:ascii="Book Antiqua" w:hAnsi="Book Antiqua" w:cs="Tahoma"/>
                <w:sz w:val="24"/>
              </w:rPr>
              <w:t>&lt;0.0001, 95%CI:=16-48%)</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CE </w:t>
            </w:r>
            <w:r w:rsidRPr="00DE4D8D">
              <w:rPr>
                <w:rFonts w:ascii="Book Antiqua" w:hAnsi="Book Antiqua" w:cs="Tahoma"/>
                <w:i/>
                <w:sz w:val="24"/>
              </w:rPr>
              <w:t>vs</w:t>
            </w:r>
            <w:r w:rsidRPr="00DE4D8D">
              <w:rPr>
                <w:rFonts w:ascii="Book Antiqua" w:hAnsi="Book Antiqua" w:cs="Tahoma"/>
                <w:sz w:val="24"/>
              </w:rPr>
              <w:t xml:space="preserve"> CTE: 68</w:t>
            </w:r>
            <w:r w:rsidRPr="00DE4D8D">
              <w:rPr>
                <w:rFonts w:ascii="Book Antiqua" w:hAnsi="Book Antiqua" w:cs="Tahoma"/>
                <w:i/>
                <w:sz w:val="24"/>
              </w:rPr>
              <w:t xml:space="preserve"> vs</w:t>
            </w:r>
            <w:r w:rsidRPr="00DE4D8D">
              <w:rPr>
                <w:rFonts w:ascii="Book Antiqua" w:hAnsi="Book Antiqua" w:cs="Tahoma"/>
                <w:sz w:val="24"/>
              </w:rPr>
              <w:t xml:space="preserve"> 21% (IYw=47%, </w:t>
            </w:r>
            <w:r w:rsidRPr="00DE4D8D">
              <w:rPr>
                <w:rFonts w:ascii="Book Antiqua" w:hAnsi="Book Antiqua" w:cs="Tahoma"/>
                <w:i/>
                <w:sz w:val="24"/>
              </w:rPr>
              <w:t>P</w:t>
            </w:r>
            <w:r w:rsidRPr="00DE4D8D">
              <w:rPr>
                <w:rFonts w:ascii="Book Antiqua" w:hAnsi="Book Antiqua" w:cs="Tahoma"/>
                <w:sz w:val="24"/>
              </w:rPr>
              <w:t>&lt;0.00001, 95%CI:=31-63%)</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CE </w:t>
            </w:r>
            <w:r w:rsidRPr="00DE4D8D">
              <w:rPr>
                <w:rFonts w:ascii="Book Antiqua" w:hAnsi="Book Antiqua" w:cs="Tahoma"/>
                <w:i/>
                <w:sz w:val="24"/>
              </w:rPr>
              <w:t>vs</w:t>
            </w:r>
            <w:r w:rsidRPr="00DE4D8D">
              <w:rPr>
                <w:rFonts w:ascii="Book Antiqua" w:hAnsi="Book Antiqua" w:cs="Tahoma"/>
                <w:sz w:val="24"/>
              </w:rPr>
              <w:t xml:space="preserve"> C+IL: 47 </w:t>
            </w:r>
            <w:r w:rsidRPr="00DE4D8D">
              <w:rPr>
                <w:rFonts w:ascii="Book Antiqua" w:hAnsi="Book Antiqua" w:cs="Tahoma"/>
                <w:i/>
                <w:sz w:val="24"/>
              </w:rPr>
              <w:t>vs</w:t>
            </w:r>
            <w:r w:rsidRPr="00DE4D8D">
              <w:rPr>
                <w:rFonts w:ascii="Book Antiqua" w:hAnsi="Book Antiqua" w:cs="Tahoma"/>
                <w:sz w:val="24"/>
              </w:rPr>
              <w:t xml:space="preserve"> 25% (IYw=22%, </w:t>
            </w:r>
            <w:r w:rsidRPr="00DE4D8D">
              <w:rPr>
                <w:rFonts w:ascii="Book Antiqua" w:hAnsi="Book Antiqua" w:cs="Tahoma"/>
                <w:i/>
                <w:sz w:val="24"/>
              </w:rPr>
              <w:t>P</w:t>
            </w:r>
            <w:r w:rsidRPr="00DE4D8D">
              <w:rPr>
                <w:rFonts w:ascii="Book Antiqua" w:hAnsi="Book Antiqua" w:cs="Tahoma"/>
                <w:sz w:val="24"/>
              </w:rPr>
              <w:t>=0.009, 95%CI:=5-39%)</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►For established CD, statistically significant yields for CE</w:t>
            </w:r>
            <w:r w:rsidRPr="00DE4D8D">
              <w:rPr>
                <w:rFonts w:ascii="Book Antiqua" w:hAnsi="Book Antiqua" w:cs="Tahoma"/>
                <w:i/>
                <w:sz w:val="24"/>
              </w:rPr>
              <w:t xml:space="preserve"> vs</w:t>
            </w:r>
            <w:r w:rsidRPr="00DE4D8D">
              <w:rPr>
                <w:rFonts w:ascii="Book Antiqua" w:hAnsi="Book Antiqua" w:cs="Tahoma"/>
                <w:sz w:val="24"/>
              </w:rPr>
              <w:t xml:space="preserve"> an alternate diagnostic modality in patients were seen:</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CE </w:t>
            </w:r>
            <w:r w:rsidRPr="00DE4D8D">
              <w:rPr>
                <w:rFonts w:ascii="Book Antiqua" w:hAnsi="Book Antiqua" w:cs="Tahoma"/>
                <w:i/>
                <w:sz w:val="24"/>
              </w:rPr>
              <w:t>vs</w:t>
            </w:r>
            <w:r w:rsidRPr="00DE4D8D">
              <w:rPr>
                <w:rFonts w:ascii="Book Antiqua" w:hAnsi="Book Antiqua" w:cs="Tahoma"/>
                <w:sz w:val="24"/>
              </w:rPr>
              <w:t xml:space="preserve"> PE: 66 </w:t>
            </w:r>
            <w:r w:rsidRPr="00DE4D8D">
              <w:rPr>
                <w:rFonts w:ascii="Book Antiqua" w:hAnsi="Book Antiqua" w:cs="Tahoma"/>
                <w:i/>
                <w:sz w:val="24"/>
              </w:rPr>
              <w:t xml:space="preserve">vs </w:t>
            </w:r>
            <w:r w:rsidRPr="00DE4D8D">
              <w:rPr>
                <w:rFonts w:ascii="Book Antiqua" w:hAnsi="Book Antiqua" w:cs="Tahoma"/>
                <w:sz w:val="24"/>
              </w:rPr>
              <w:t xml:space="preserve">9% (IYw=57%, </w:t>
            </w:r>
            <w:r w:rsidRPr="00DE4D8D">
              <w:rPr>
                <w:rFonts w:ascii="Book Antiqua" w:hAnsi="Book Antiqua" w:cs="Tahoma"/>
                <w:i/>
                <w:sz w:val="24"/>
              </w:rPr>
              <w:t>P</w:t>
            </w:r>
            <w:r w:rsidRPr="00DE4D8D">
              <w:rPr>
                <w:rFonts w:ascii="Book Antiqua" w:hAnsi="Book Antiqua" w:cs="Tahoma"/>
                <w:sz w:val="24"/>
              </w:rPr>
              <w:t>&lt;0.00001, 95%CI:=43-71%)</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CE </w:t>
            </w:r>
            <w:r w:rsidRPr="00DE4D8D">
              <w:rPr>
                <w:rFonts w:ascii="Book Antiqua" w:hAnsi="Book Antiqua" w:cs="Tahoma"/>
                <w:i/>
                <w:sz w:val="24"/>
              </w:rPr>
              <w:t>vs</w:t>
            </w:r>
            <w:r w:rsidRPr="00DE4D8D">
              <w:rPr>
                <w:rFonts w:ascii="Book Antiqua" w:hAnsi="Book Antiqua" w:cs="Tahoma"/>
                <w:sz w:val="24"/>
              </w:rPr>
              <w:t xml:space="preserve"> SBR: 71 </w:t>
            </w:r>
            <w:r w:rsidRPr="00DE4D8D">
              <w:rPr>
                <w:rFonts w:ascii="Book Antiqua" w:hAnsi="Book Antiqua" w:cs="Tahoma"/>
                <w:i/>
                <w:sz w:val="24"/>
              </w:rPr>
              <w:t xml:space="preserve">vs </w:t>
            </w:r>
            <w:r w:rsidRPr="00DE4D8D">
              <w:rPr>
                <w:rFonts w:ascii="Book Antiqua" w:hAnsi="Book Antiqua" w:cs="Tahoma"/>
                <w:sz w:val="24"/>
              </w:rPr>
              <w:t xml:space="preserve">36% (IYw=38%, </w:t>
            </w:r>
            <w:r w:rsidRPr="00DE4D8D">
              <w:rPr>
                <w:rFonts w:ascii="Book Antiqua" w:hAnsi="Book Antiqua" w:cs="Tahoma"/>
                <w:i/>
                <w:sz w:val="24"/>
              </w:rPr>
              <w:t>P</w:t>
            </w:r>
            <w:r w:rsidRPr="00DE4D8D">
              <w:rPr>
                <w:rFonts w:ascii="Book Antiqua" w:hAnsi="Book Antiqua" w:cs="Tahoma"/>
                <w:sz w:val="24"/>
              </w:rPr>
              <w:t>&lt;0.00001, 95%CI:=22-54%)</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CE</w:t>
            </w:r>
            <w:r w:rsidRPr="00DE4D8D">
              <w:rPr>
                <w:rFonts w:ascii="Book Antiqua" w:hAnsi="Book Antiqua" w:cs="Tahoma"/>
                <w:i/>
                <w:sz w:val="24"/>
              </w:rPr>
              <w:t xml:space="preserve"> vs </w:t>
            </w:r>
            <w:r w:rsidRPr="00DE4D8D">
              <w:rPr>
                <w:rFonts w:ascii="Book Antiqua" w:hAnsi="Book Antiqua" w:cs="Tahoma"/>
                <w:sz w:val="24"/>
              </w:rPr>
              <w:t xml:space="preserve">CTE: 71 </w:t>
            </w:r>
            <w:r w:rsidRPr="00DE4D8D">
              <w:rPr>
                <w:rFonts w:ascii="Book Antiqua" w:hAnsi="Book Antiqua" w:cs="Tahoma"/>
                <w:i/>
                <w:sz w:val="24"/>
              </w:rPr>
              <w:t xml:space="preserve">vs </w:t>
            </w:r>
            <w:r w:rsidRPr="00DE4D8D">
              <w:rPr>
                <w:rFonts w:ascii="Book Antiqua" w:hAnsi="Book Antiqua" w:cs="Tahoma"/>
                <w:sz w:val="24"/>
              </w:rPr>
              <w:t>39% (IYw=32%,</w:t>
            </w:r>
            <w:r w:rsidRPr="00DE4D8D">
              <w:rPr>
                <w:rFonts w:ascii="Book Antiqua" w:hAnsi="Book Antiqua" w:cs="Tahoma"/>
                <w:i/>
                <w:sz w:val="24"/>
              </w:rPr>
              <w:t xml:space="preserve"> P</w:t>
            </w:r>
            <w:r w:rsidRPr="00DE4D8D">
              <w:rPr>
                <w:rFonts w:ascii="Book Antiqua" w:hAnsi="Book Antiqua" w:cs="Tahoma"/>
                <w:sz w:val="24"/>
              </w:rPr>
              <w:t>≤0.0001, 95%CI:=16–47%)</w:t>
            </w:r>
          </w:p>
        </w:tc>
      </w:tr>
      <w:tr w:rsidR="00045133" w:rsidRPr="00013D48" w:rsidTr="0038353C">
        <w:trPr>
          <w:trHeight w:val="471"/>
        </w:trPr>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Wu </w:t>
            </w:r>
            <w:r w:rsidRPr="00013D48">
              <w:rPr>
                <w:rFonts w:ascii="Book Antiqua" w:hAnsi="Book Antiqua" w:cs="Tahoma"/>
                <w:i/>
                <w:sz w:val="24"/>
              </w:rPr>
              <w:t>et al</w:t>
            </w:r>
            <w:r w:rsidRPr="00013D48">
              <w:rPr>
                <w:rFonts w:ascii="Book Antiqua" w:hAnsi="Book Antiqua" w:cs="Tahoma"/>
                <w:sz w:val="24"/>
                <w:vertAlign w:val="superscript"/>
              </w:rPr>
              <w:t>[27]</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Systematic review and meta-analysis of RCTs of Simethicone for GI endoscopic visibility</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Nov 2009</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RCTs</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Simethicone </w:t>
            </w:r>
            <w:r>
              <w:rPr>
                <w:rFonts w:ascii="Book Antiqua" w:hAnsi="Book Antiqua" w:cs="Tahoma"/>
                <w:sz w:val="24"/>
              </w:rPr>
              <w:t>and</w:t>
            </w:r>
            <w:r w:rsidRPr="00013D48">
              <w:rPr>
                <w:rFonts w:ascii="Book Antiqua" w:hAnsi="Book Antiqua" w:cs="Tahoma"/>
                <w:sz w:val="24"/>
              </w:rPr>
              <w:t xml:space="preserve"> 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128</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4</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121</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►Adequate or excellent/good SB mucosa visualization in pts receiving Simethicone </w:t>
            </w:r>
            <w:r w:rsidRPr="00DE4D8D">
              <w:rPr>
                <w:rFonts w:ascii="Book Antiqua" w:hAnsi="Book Antiqua" w:cs="Tahoma"/>
                <w:i/>
                <w:sz w:val="24"/>
              </w:rPr>
              <w:t xml:space="preserve">vs </w:t>
            </w:r>
            <w:r w:rsidRPr="00DE4D8D">
              <w:rPr>
                <w:rFonts w:ascii="Book Antiqua" w:hAnsi="Book Antiqua" w:cs="Tahoma"/>
                <w:sz w:val="24"/>
              </w:rPr>
              <w:t xml:space="preserve">those who did not (66.1 </w:t>
            </w:r>
            <w:r w:rsidRPr="00DE4D8D">
              <w:rPr>
                <w:rFonts w:ascii="Book Antiqua" w:hAnsi="Book Antiqua" w:cs="Tahoma"/>
                <w:i/>
                <w:sz w:val="24"/>
              </w:rPr>
              <w:t>vs</w:t>
            </w:r>
            <w:r w:rsidRPr="00DE4D8D">
              <w:rPr>
                <w:rFonts w:ascii="Book Antiqua" w:hAnsi="Book Antiqua" w:cs="Tahoma"/>
                <w:sz w:val="24"/>
              </w:rPr>
              <w:t xml:space="preserve"> 37.2%)</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OR=2.84 (95%CI:1.74–4.65, </w:t>
            </w:r>
            <w:r w:rsidRPr="00DE4D8D">
              <w:rPr>
                <w:rFonts w:ascii="Book Antiqua" w:hAnsi="Book Antiqua" w:cs="Tahoma"/>
                <w:i/>
                <w:sz w:val="24"/>
              </w:rPr>
              <w:t>P</w:t>
            </w:r>
            <w:r w:rsidRPr="00DE4D8D">
              <w:rPr>
                <w:rFonts w:ascii="Book Antiqua" w:hAnsi="Book Antiqua" w:cs="Tahoma"/>
                <w:sz w:val="24"/>
              </w:rPr>
              <w:t>=0.00); no significant heterogeneity (</w:t>
            </w:r>
            <w:r w:rsidRPr="00DE4D8D">
              <w:rPr>
                <w:rFonts w:ascii="Book Antiqua" w:hAnsi="Book Antiqua" w:cs="Tahoma"/>
                <w:i/>
                <w:sz w:val="24"/>
              </w:rPr>
              <w:t>P</w:t>
            </w:r>
            <w:r w:rsidRPr="00DE4D8D">
              <w:rPr>
                <w:rFonts w:ascii="Book Antiqua" w:hAnsi="Book Antiqua" w:cs="Tahoma"/>
                <w:sz w:val="24"/>
              </w:rPr>
              <w:t xml:space="preserve">=0.16, </w:t>
            </w:r>
            <w:r w:rsidRPr="00DE4D8D">
              <w:rPr>
                <w:rFonts w:ascii="Book Antiqua" w:hAnsi="Book Antiqua" w:cs="Tahoma"/>
                <w:i/>
                <w:sz w:val="24"/>
              </w:rPr>
              <w:t>I2</w:t>
            </w:r>
            <w:r w:rsidRPr="00DE4D8D">
              <w:rPr>
                <w:rFonts w:ascii="Book Antiqua" w:hAnsi="Book Antiqua" w:cs="Tahoma"/>
                <w:sz w:val="24"/>
              </w:rPr>
              <w:t>=38.8%) or publication bias (</w:t>
            </w:r>
            <w:r w:rsidRPr="00DE4D8D">
              <w:rPr>
                <w:rFonts w:ascii="Book Antiqua" w:hAnsi="Book Antiqua" w:cs="Tahoma"/>
                <w:i/>
                <w:sz w:val="24"/>
              </w:rPr>
              <w:t>P</w:t>
            </w:r>
            <w:r w:rsidRPr="00DE4D8D">
              <w:rPr>
                <w:rFonts w:ascii="Book Antiqua" w:hAnsi="Book Antiqua" w:cs="Tahoma"/>
                <w:sz w:val="24"/>
              </w:rPr>
              <w:t>=0.251)</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►Sens analysis: studies stratified by factors such as bowel preparation (purgative </w:t>
            </w:r>
            <w:r w:rsidRPr="00DE4D8D">
              <w:rPr>
                <w:rFonts w:ascii="Book Antiqua" w:hAnsi="Book Antiqua" w:cs="Tahoma"/>
                <w:i/>
                <w:sz w:val="24"/>
              </w:rPr>
              <w:t>vs</w:t>
            </w:r>
            <w:r w:rsidRPr="00DE4D8D">
              <w:rPr>
                <w:rFonts w:ascii="Book Antiqua" w:hAnsi="Book Antiqua" w:cs="Tahoma"/>
                <w:sz w:val="24"/>
              </w:rPr>
              <w:t xml:space="preserve"> fasting):</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Significant results for bowel preparation + fasting (OR=4.43, 95%CI: 1.82–10.76, </w:t>
            </w:r>
            <w:r w:rsidRPr="00DE4D8D">
              <w:rPr>
                <w:rFonts w:ascii="Book Antiqua" w:hAnsi="Book Antiqua" w:cs="Tahoma"/>
                <w:i/>
                <w:sz w:val="24"/>
              </w:rPr>
              <w:t>P</w:t>
            </w:r>
            <w:r w:rsidRPr="00DE4D8D">
              <w:rPr>
                <w:rFonts w:ascii="Book Antiqua" w:hAnsi="Book Antiqua" w:cs="Tahoma"/>
                <w:sz w:val="24"/>
              </w:rPr>
              <w:t xml:space="preserve"> =0.00) with </w:t>
            </w:r>
            <w:r w:rsidRPr="00DE4D8D">
              <w:rPr>
                <w:rFonts w:ascii="Book Antiqua" w:hAnsi="Book Antiqua" w:cs="Tahoma"/>
                <w:i/>
                <w:sz w:val="24"/>
              </w:rPr>
              <w:t>P</w:t>
            </w:r>
            <w:r w:rsidRPr="00DE4D8D">
              <w:rPr>
                <w:rFonts w:ascii="Book Antiqua" w:hAnsi="Book Antiqua" w:cs="Tahoma"/>
                <w:sz w:val="24"/>
              </w:rPr>
              <w:t xml:space="preserve"> =0.78, </w:t>
            </w:r>
            <w:r w:rsidRPr="00DE4D8D">
              <w:rPr>
                <w:rFonts w:ascii="Book Antiqua" w:hAnsi="Book Antiqua" w:cs="Tahoma"/>
                <w:i/>
                <w:sz w:val="24"/>
              </w:rPr>
              <w:t>I2</w:t>
            </w:r>
            <w:r w:rsidRPr="00DE4D8D">
              <w:rPr>
                <w:rFonts w:ascii="Book Antiqua" w:hAnsi="Book Antiqua" w:cs="Tahoma"/>
                <w:sz w:val="24"/>
              </w:rPr>
              <w:t>=0.0%</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No significant results for bowel preparation + purgative (OR=1.59, 95%CI: 0.78–3.27, </w:t>
            </w:r>
            <w:r w:rsidRPr="00DE4D8D">
              <w:rPr>
                <w:rFonts w:ascii="Book Antiqua" w:hAnsi="Book Antiqua" w:cs="Tahoma"/>
                <w:i/>
                <w:sz w:val="24"/>
              </w:rPr>
              <w:t>P</w:t>
            </w:r>
            <w:r w:rsidRPr="00DE4D8D">
              <w:rPr>
                <w:rFonts w:ascii="Book Antiqua" w:hAnsi="Book Antiqua" w:cs="Tahoma"/>
                <w:sz w:val="24"/>
              </w:rPr>
              <w:t xml:space="preserve"> =0.203) with </w:t>
            </w:r>
            <w:r w:rsidRPr="00DE4D8D">
              <w:rPr>
                <w:rFonts w:ascii="Book Antiqua" w:hAnsi="Book Antiqua" w:cs="Tahoma"/>
                <w:i/>
                <w:sz w:val="24"/>
              </w:rPr>
              <w:t>P</w:t>
            </w:r>
            <w:r w:rsidRPr="00DE4D8D">
              <w:rPr>
                <w:rFonts w:ascii="Book Antiqua" w:hAnsi="Book Antiqua" w:cs="Tahoma"/>
                <w:sz w:val="24"/>
              </w:rPr>
              <w:t xml:space="preserve"> =0.20, </w:t>
            </w:r>
            <w:r w:rsidRPr="00DE4D8D">
              <w:rPr>
                <w:rFonts w:ascii="Book Antiqua" w:hAnsi="Book Antiqua" w:cs="Tahoma"/>
                <w:i/>
                <w:sz w:val="24"/>
              </w:rPr>
              <w:t>I2</w:t>
            </w:r>
            <w:r w:rsidRPr="00DE4D8D">
              <w:rPr>
                <w:rFonts w:ascii="Book Antiqua" w:hAnsi="Book Antiqua" w:cs="Tahoma"/>
                <w:sz w:val="24"/>
              </w:rPr>
              <w:t>=38.9%</w:t>
            </w:r>
          </w:p>
        </w:tc>
      </w:tr>
      <w:tr w:rsidR="00045133" w:rsidRPr="00013D48" w:rsidTr="0038353C">
        <w:trPr>
          <w:trHeight w:val="557"/>
        </w:trPr>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Cohen </w:t>
            </w:r>
            <w:r>
              <w:rPr>
                <w:rFonts w:ascii="Book Antiqua" w:hAnsi="Book Antiqua" w:cs="Tahoma"/>
                <w:sz w:val="24"/>
              </w:rPr>
              <w:t>and</w:t>
            </w:r>
            <w:r w:rsidRPr="00013D48">
              <w:rPr>
                <w:rFonts w:ascii="Book Antiqua" w:hAnsi="Book Antiqua" w:cs="Tahoma"/>
                <w:sz w:val="24"/>
              </w:rPr>
              <w:t xml:space="preserve"> Klevens</w:t>
            </w:r>
            <w:r>
              <w:rPr>
                <w:rFonts w:ascii="Book Antiqua" w:hAnsi="Book Antiqua" w:cs="Tahoma"/>
                <w:sz w:val="24"/>
                <w:vertAlign w:val="superscript"/>
              </w:rPr>
              <w:t>[</w:t>
            </w:r>
            <w:r w:rsidRPr="00013D48">
              <w:rPr>
                <w:rFonts w:ascii="Book Antiqua" w:hAnsi="Book Antiqua" w:cs="Tahoma"/>
                <w:sz w:val="24"/>
                <w:vertAlign w:val="superscript"/>
              </w:rPr>
              <w:t>28]</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Use of CE in diagnosis and management of pediatric patients, based on </w:t>
            </w:r>
            <w:r w:rsidRPr="00013D48">
              <w:rPr>
                <w:rFonts w:ascii="Book Antiqua" w:hAnsi="Book Antiqua" w:cs="Tahoma"/>
                <w:sz w:val="24"/>
              </w:rPr>
              <w:lastRenderedPageBreak/>
              <w:t>meta-analysis</w:t>
            </w:r>
          </w:p>
        </w:tc>
        <w:tc>
          <w:tcPr>
            <w:tcW w:w="992"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Jan 2001 – May 2010</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Systematic review of evidence base</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Systematic compilation of data on indications and </w:t>
            </w:r>
            <w:r w:rsidRPr="00013D48">
              <w:rPr>
                <w:rFonts w:ascii="Book Antiqua" w:hAnsi="Book Antiqua" w:cs="Tahoma"/>
                <w:sz w:val="24"/>
              </w:rPr>
              <w:lastRenderedPageBreak/>
              <w:t>outcomes of CE in paediatric patients</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2</w:t>
            </w:r>
          </w:p>
        </w:tc>
        <w:tc>
          <w:tcPr>
            <w:tcW w:w="884"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N/A</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15</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740 examinations</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723 pts</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Most common indication for CE (in pts&lt;18 years): suspicion or evaluation of IBD (overall 54%)</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Breakdown: suspected CD (34%), known CD (16%), UC (1%), indeterminate colitis (3%)</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►CR </w:t>
            </w:r>
            <w:r>
              <w:rPr>
                <w:rFonts w:ascii="Book Antiqua" w:hAnsi="Book Antiqua" w:cs="Tahoma"/>
                <w:sz w:val="24"/>
              </w:rPr>
              <w:t>and</w:t>
            </w:r>
            <w:r w:rsidRPr="00DE4D8D">
              <w:rPr>
                <w:rFonts w:ascii="Book Antiqua" w:hAnsi="Book Antiqua" w:cs="Tahoma"/>
                <w:sz w:val="24"/>
              </w:rPr>
              <w:t xml:space="preserve"> RR: 86.2% (95%CI: 81.5–90.3%) </w:t>
            </w:r>
            <w:r>
              <w:rPr>
                <w:rFonts w:ascii="Book Antiqua" w:hAnsi="Book Antiqua" w:cs="Tahoma"/>
                <w:sz w:val="24"/>
              </w:rPr>
              <w:t>and</w:t>
            </w:r>
            <w:r w:rsidRPr="00DE4D8D">
              <w:rPr>
                <w:rFonts w:ascii="Book Antiqua" w:hAnsi="Book Antiqua" w:cs="Tahoma"/>
                <w:sz w:val="24"/>
              </w:rPr>
              <w:t xml:space="preserve"> 2.6% (95%CI: 1.5–4.0%), respectively</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lastRenderedPageBreak/>
              <w:t xml:space="preserve">►CE  RR (gastric </w:t>
            </w:r>
            <w:r>
              <w:rPr>
                <w:rFonts w:ascii="Book Antiqua" w:hAnsi="Book Antiqua" w:cs="Tahoma"/>
                <w:sz w:val="24"/>
              </w:rPr>
              <w:t>and</w:t>
            </w:r>
            <w:r w:rsidRPr="00DE4D8D">
              <w:rPr>
                <w:rFonts w:ascii="Book Antiqua" w:hAnsi="Book Antiqua" w:cs="Tahoma"/>
                <w:sz w:val="24"/>
              </w:rPr>
              <w:t xml:space="preserve"> SB): 0.5% </w:t>
            </w:r>
            <w:r>
              <w:rPr>
                <w:rFonts w:ascii="Book Antiqua" w:hAnsi="Book Antiqua" w:cs="Tahoma"/>
                <w:sz w:val="24"/>
              </w:rPr>
              <w:t>and</w:t>
            </w:r>
            <w:r w:rsidRPr="00DE4D8D">
              <w:rPr>
                <w:rFonts w:ascii="Book Antiqua" w:hAnsi="Book Antiqua" w:cs="Tahoma"/>
                <w:sz w:val="24"/>
              </w:rPr>
              <w:t xml:space="preserve"> 1.9%, respectively; similar to those of adults, by indication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►CE with positive findings: 65.4% (95%CI: 54.8–75.2%)</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►CE resulting in new diagnosis: 69.4% (95%CI: 46.9–87.9%); CE leading to change in therapy: 68.3% (95%CI: 43.6–88.5%)</w:t>
            </w:r>
            <w:r w:rsidRPr="00DE4D8D">
              <w:rPr>
                <w:rFonts w:ascii="Book Antiqua" w:hAnsi="Book Antiqua"/>
                <w:sz w:val="24"/>
              </w:rPr>
              <w:t xml:space="preserve"> </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Teshima </w:t>
            </w:r>
            <w:r w:rsidRPr="00013D48">
              <w:rPr>
                <w:rFonts w:ascii="Book Antiqua" w:hAnsi="Book Antiqua" w:cs="Tahoma"/>
                <w:i/>
                <w:sz w:val="24"/>
              </w:rPr>
              <w:t>et al</w:t>
            </w:r>
            <w:r w:rsidRPr="00013D48">
              <w:rPr>
                <w:rFonts w:ascii="Book Antiqua" w:hAnsi="Book Antiqua" w:cs="Tahoma"/>
                <w:sz w:val="24"/>
                <w:vertAlign w:val="superscript"/>
              </w:rPr>
              <w:t>[29]</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DBE and CE for OGIB: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an updated meta-analysis</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NS</w:t>
            </w:r>
            <w:r w:rsidRPr="00013D48">
              <w:rPr>
                <w:rFonts w:ascii="Book Antiqua" w:hAnsi="Book Antiqua" w:cs="Tahoma"/>
                <w:sz w:val="24"/>
              </w:rPr>
              <w:t xml:space="preserve"> – June 2010</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OGIB; </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CE or DBE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147</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10</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651 CE</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642 DBE</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►Pooled DY for CE: 62% (95%CI:47.3–76.1%)</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DY for DBE 56% (95%CI:48.9–62.1%); OR for CE </w:t>
            </w:r>
            <w:r w:rsidRPr="00DE4D8D">
              <w:rPr>
                <w:rFonts w:ascii="Book Antiqua" w:hAnsi="Book Antiqua" w:cs="Tahoma"/>
                <w:i/>
                <w:sz w:val="24"/>
              </w:rPr>
              <w:t xml:space="preserve">vs </w:t>
            </w:r>
            <w:r w:rsidRPr="00DE4D8D">
              <w:rPr>
                <w:rFonts w:ascii="Book Antiqua" w:hAnsi="Book Antiqua" w:cs="Tahoma"/>
                <w:sz w:val="24"/>
              </w:rPr>
              <w:t xml:space="preserve">DBE of 1.39 (95%CI:0.88–2.20; </w:t>
            </w:r>
            <w:r w:rsidRPr="00DE4D8D">
              <w:rPr>
                <w:rFonts w:ascii="Book Antiqua" w:hAnsi="Book Antiqua" w:cs="Tahoma"/>
                <w:i/>
                <w:sz w:val="24"/>
              </w:rPr>
              <w:t>P</w:t>
            </w:r>
            <w:r w:rsidRPr="00DE4D8D">
              <w:rPr>
                <w:rFonts w:ascii="Book Antiqua" w:hAnsi="Book Antiqua" w:cs="Tahoma"/>
                <w:sz w:val="24"/>
              </w:rPr>
              <w:t xml:space="preserve"> =0.16)</w:t>
            </w:r>
          </w:p>
          <w:p w:rsidR="00045133" w:rsidRPr="00DE4D8D" w:rsidRDefault="00045133" w:rsidP="00070D4F">
            <w:pPr>
              <w:spacing w:line="360" w:lineRule="auto"/>
              <w:rPr>
                <w:rFonts w:ascii="Book Antiqua" w:hAnsi="Book Antiqua" w:cs="Tahoma"/>
                <w:b/>
                <w:sz w:val="24"/>
              </w:rPr>
            </w:pPr>
            <w:r w:rsidRPr="00DE4D8D">
              <w:rPr>
                <w:rFonts w:ascii="Book Antiqua" w:hAnsi="Book Antiqua" w:cs="Tahoma"/>
                <w:b/>
                <w:sz w:val="24"/>
              </w:rPr>
              <w:t>Subgroup analyses</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►DBE–DY after (+)ve CE: 75.0% (95%CI:60.1–90.0%)</w:t>
            </w:r>
          </w:p>
          <w:p w:rsidR="00045133" w:rsidRPr="00DE4D8D" w:rsidRDefault="00045133" w:rsidP="00070D4F">
            <w:pPr>
              <w:spacing w:line="360" w:lineRule="auto"/>
              <w:rPr>
                <w:rFonts w:ascii="Book Antiqua" w:hAnsi="Book Antiqua"/>
                <w:sz w:val="24"/>
              </w:rPr>
            </w:pPr>
            <w:r w:rsidRPr="00DE4D8D">
              <w:rPr>
                <w:rFonts w:ascii="Book Antiqua" w:hAnsi="Book Antiqua" w:cs="Tahoma"/>
                <w:sz w:val="24"/>
              </w:rPr>
              <w:t>►DBE–DY after (-)ve CE: 27.5% (95%CI:16.7–37.8%)</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►DBE–OR (for successful diagnosis after (+)ve CE) compared with DBE: 1.79 (95%CI:1.09–2.96; </w:t>
            </w:r>
            <w:r w:rsidRPr="00DE4D8D">
              <w:rPr>
                <w:rFonts w:ascii="Book Antiqua" w:hAnsi="Book Antiqua" w:cs="Tahoma"/>
                <w:i/>
                <w:sz w:val="24"/>
              </w:rPr>
              <w:t>P</w:t>
            </w:r>
            <w:r w:rsidRPr="00DE4D8D">
              <w:rPr>
                <w:rFonts w:ascii="Book Antiqua" w:hAnsi="Book Antiqua" w:cs="Tahoma"/>
                <w:sz w:val="24"/>
              </w:rPr>
              <w:t xml:space="preserve"> = 0.02)</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In OGIB CE </w:t>
            </w:r>
            <w:r>
              <w:rPr>
                <w:rFonts w:ascii="Book Antiqua" w:hAnsi="Book Antiqua" w:cs="Tahoma"/>
                <w:sz w:val="24"/>
              </w:rPr>
              <w:t>and</w:t>
            </w:r>
            <w:r w:rsidRPr="00DE4D8D">
              <w:rPr>
                <w:rFonts w:ascii="Book Antiqua" w:hAnsi="Book Antiqua" w:cs="Tahoma"/>
                <w:sz w:val="24"/>
              </w:rPr>
              <w:t xml:space="preserve"> DBE have similar DY; DBE–DY significantly higher when performed in pts with prior positive CE</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Belsey </w:t>
            </w:r>
            <w:r w:rsidRPr="00013D48">
              <w:rPr>
                <w:rFonts w:ascii="Book Antiqua" w:hAnsi="Book Antiqua" w:cs="Tahoma"/>
                <w:i/>
                <w:sz w:val="24"/>
              </w:rPr>
              <w:t>et al</w:t>
            </w:r>
            <w:r w:rsidRPr="00013D48">
              <w:rPr>
                <w:rFonts w:ascii="Book Antiqua" w:hAnsi="Book Antiqua" w:cs="Tahoma"/>
                <w:sz w:val="24"/>
                <w:vertAlign w:val="superscript"/>
              </w:rPr>
              <w:t>[30]</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Meta-analysis: efficacy of SB preparation for </w:t>
            </w:r>
            <w:r w:rsidRPr="00013D48">
              <w:rPr>
                <w:rFonts w:ascii="Book Antiqua" w:hAnsi="Book Antiqua" w:cs="Tahoma"/>
                <w:sz w:val="24"/>
              </w:rPr>
              <w:lastRenderedPageBreak/>
              <w:t>SBCE</w:t>
            </w:r>
          </w:p>
        </w:tc>
        <w:tc>
          <w:tcPr>
            <w:tcW w:w="992"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Jan 2000 – Dec </w:t>
            </w:r>
            <w:r w:rsidRPr="00013D48">
              <w:rPr>
                <w:rFonts w:ascii="Book Antiqua" w:hAnsi="Book Antiqua" w:cs="Tahoma"/>
                <w:sz w:val="24"/>
              </w:rPr>
              <w:lastRenderedPageBreak/>
              <w:t>2010</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Meta-analysis of RCTs </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Purgative use </w:t>
            </w:r>
            <w:r w:rsidRPr="00013D48">
              <w:rPr>
                <w:rFonts w:ascii="Book Antiqua" w:hAnsi="Book Antiqua" w:cs="Tahoma"/>
                <w:i/>
                <w:sz w:val="24"/>
              </w:rPr>
              <w:t xml:space="preserve">vs </w:t>
            </w:r>
            <w:r w:rsidRPr="00013D48">
              <w:rPr>
                <w:rFonts w:ascii="Book Antiqua" w:hAnsi="Book Antiqua" w:cs="Tahoma"/>
                <w:sz w:val="24"/>
              </w:rPr>
              <w:t xml:space="preserve">fasting </w:t>
            </w:r>
            <w:r w:rsidRPr="00013D48">
              <w:rPr>
                <w:rFonts w:ascii="Book Antiqua" w:hAnsi="Book Antiqua" w:cs="Tahoma"/>
                <w:sz w:val="24"/>
              </w:rPr>
              <w:lastRenderedPageBreak/>
              <w:t>alone for SBCE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33</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8</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291 pts (PEG)</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133 pts </w:t>
            </w:r>
            <w:r w:rsidRPr="00013D48">
              <w:rPr>
                <w:rFonts w:ascii="Book Antiqua" w:hAnsi="Book Antiqua" w:cs="Tahoma"/>
                <w:sz w:val="24"/>
              </w:rPr>
              <w:lastRenderedPageBreak/>
              <w:t>(NaP)</w:t>
            </w:r>
          </w:p>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322 pts (fasting)</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lastRenderedPageBreak/>
              <w:t>►8 studies, using PEG or NaP-based bowel cleansing regimens</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►Any form of purgative significantly better visibility </w:t>
            </w:r>
            <w:r w:rsidRPr="00DE4D8D">
              <w:rPr>
                <w:rFonts w:ascii="Book Antiqua" w:hAnsi="Book Antiqua" w:cs="Tahoma"/>
                <w:sz w:val="24"/>
              </w:rPr>
              <w:lastRenderedPageBreak/>
              <w:t xml:space="preserve">than fasting alone (OR=2.31; 95%CI: 1.46–3.63; </w:t>
            </w:r>
            <w:r w:rsidRPr="00DE4D8D">
              <w:rPr>
                <w:rFonts w:ascii="Book Antiqua" w:hAnsi="Book Antiqua" w:cs="Tahoma"/>
                <w:i/>
                <w:sz w:val="24"/>
              </w:rPr>
              <w:t>P</w:t>
            </w:r>
            <w:r w:rsidRPr="00DE4D8D">
              <w:rPr>
                <w:rFonts w:ascii="Book Antiqua" w:hAnsi="Book Antiqua" w:cs="Tahoma"/>
                <w:sz w:val="24"/>
              </w:rPr>
              <w:t>&lt;0.0001)</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►Similar results on DY (OR=1.88; 95%CI: 1.24–2.84; </w:t>
            </w:r>
            <w:r w:rsidRPr="00DE4D8D">
              <w:rPr>
                <w:rFonts w:ascii="Book Antiqua" w:hAnsi="Book Antiqua" w:cs="Tahoma"/>
                <w:i/>
                <w:sz w:val="24"/>
              </w:rPr>
              <w:t>P</w:t>
            </w:r>
            <w:r w:rsidRPr="00DE4D8D">
              <w:rPr>
                <w:rFonts w:ascii="Book Antiqua" w:hAnsi="Book Antiqua" w:cs="Tahoma"/>
                <w:sz w:val="24"/>
              </w:rPr>
              <w:t>=0.023)</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b/>
                <w:sz w:val="24"/>
              </w:rPr>
              <w:t>Subgroup analyses (per cleansing regimen used):</w:t>
            </w:r>
            <w:r w:rsidRPr="00DE4D8D">
              <w:rPr>
                <w:rFonts w:ascii="Book Antiqua" w:hAnsi="Book Antiqua" w:cs="Tahoma"/>
                <w:sz w:val="24"/>
              </w:rPr>
              <w:t xml:space="preserve">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►PEG-based regimens showed benefit (OR=3.11; 95%CI: 1.96–4.94; </w:t>
            </w:r>
            <w:r w:rsidRPr="00DE4D8D">
              <w:rPr>
                <w:rFonts w:ascii="Book Antiqua" w:hAnsi="Book Antiqua" w:cs="Tahoma"/>
                <w:i/>
                <w:sz w:val="24"/>
              </w:rPr>
              <w:t>P</w:t>
            </w:r>
            <w:r w:rsidRPr="00DE4D8D">
              <w:rPr>
                <w:rFonts w:ascii="Book Antiqua" w:hAnsi="Book Antiqua" w:cs="Tahoma"/>
                <w:sz w:val="24"/>
              </w:rPr>
              <w:t>&lt;0.0001)</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►NaP-based regimens no significant difference from fasting alone (OR=1.32; 95%CI: 0.59–2.96; </w:t>
            </w:r>
            <w:r w:rsidRPr="00DE4D8D">
              <w:rPr>
                <w:rFonts w:ascii="Book Antiqua" w:hAnsi="Book Antiqua" w:cs="Tahoma"/>
                <w:i/>
                <w:sz w:val="24"/>
              </w:rPr>
              <w:t>P</w:t>
            </w:r>
            <w:r w:rsidRPr="00DE4D8D">
              <w:rPr>
                <w:rFonts w:ascii="Book Antiqua" w:hAnsi="Book Antiqua" w:cs="Tahoma"/>
                <w:sz w:val="24"/>
              </w:rPr>
              <w:t>&lt;0.0001)</w:t>
            </w:r>
            <w:r w:rsidRPr="00DE4D8D">
              <w:rPr>
                <w:rFonts w:ascii="Book Antiqua" w:hAnsi="Book Antiqua"/>
                <w:sz w:val="24"/>
              </w:rPr>
              <w:t xml:space="preserve">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►Use of purgatives (alongside fasting) is recommended in SBCE; PEG-based regimens offer a clear advantage over NaP</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►Lower volume PEG regimens as efficacious as higher volumes traditionally used for colonoscopy preparation</w:t>
            </w:r>
          </w:p>
        </w:tc>
      </w:tr>
      <w:tr w:rsidR="00045133" w:rsidRPr="00013D48" w:rsidTr="0038353C">
        <w:tc>
          <w:tcPr>
            <w:tcW w:w="1135"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Rokkas </w:t>
            </w:r>
            <w:r>
              <w:rPr>
                <w:rFonts w:ascii="Book Antiqua" w:hAnsi="Book Antiqua" w:cs="Tahoma"/>
                <w:sz w:val="24"/>
              </w:rPr>
              <w:t>and</w:t>
            </w:r>
            <w:r w:rsidRPr="00013D48">
              <w:rPr>
                <w:rFonts w:ascii="Book Antiqua" w:hAnsi="Book Antiqua" w:cs="Tahoma"/>
                <w:sz w:val="24"/>
              </w:rPr>
              <w:t xml:space="preserve"> Niv</w:t>
            </w:r>
            <w:r w:rsidRPr="00013D48">
              <w:rPr>
                <w:rFonts w:ascii="Book Antiqua" w:hAnsi="Book Antiqua" w:cs="Tahoma"/>
                <w:sz w:val="24"/>
                <w:vertAlign w:val="superscript"/>
              </w:rPr>
              <w:t>[31]</w:t>
            </w:r>
          </w:p>
        </w:tc>
        <w:tc>
          <w:tcPr>
            <w:tcW w:w="1877"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The role of video CE  in the diagnosis of coeliac disease: a meta-analysis</w:t>
            </w:r>
          </w:p>
        </w:tc>
        <w:tc>
          <w:tcPr>
            <w:tcW w:w="992" w:type="dxa"/>
          </w:tcPr>
          <w:p w:rsidR="00045133" w:rsidRPr="00013D48" w:rsidRDefault="00045133" w:rsidP="00070D4F">
            <w:pPr>
              <w:spacing w:line="360" w:lineRule="auto"/>
              <w:rPr>
                <w:rFonts w:ascii="Book Antiqua" w:hAnsi="Book Antiqua" w:cs="Tahoma"/>
                <w:sz w:val="24"/>
              </w:rPr>
            </w:pPr>
            <w:r>
              <w:rPr>
                <w:rFonts w:ascii="Book Antiqua" w:hAnsi="Book Antiqua" w:cs="Tahoma"/>
                <w:sz w:val="24"/>
              </w:rPr>
              <w:t>N/A</w:t>
            </w:r>
            <w:r w:rsidRPr="00013D48">
              <w:rPr>
                <w:rFonts w:ascii="Book Antiqua" w:hAnsi="Book Antiqua" w:cs="Tahoma"/>
                <w:sz w:val="24"/>
              </w:rPr>
              <w:t xml:space="preserve"> – April 2011</w:t>
            </w:r>
          </w:p>
        </w:tc>
        <w:tc>
          <w:tcPr>
            <w:tcW w:w="1276"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Meta-analysis of diagnostic test accuracy</w:t>
            </w:r>
          </w:p>
        </w:tc>
        <w:tc>
          <w:tcPr>
            <w:tcW w:w="138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 xml:space="preserve">Coeliac </w:t>
            </w:r>
            <w:r>
              <w:rPr>
                <w:rFonts w:ascii="Book Antiqua" w:hAnsi="Book Antiqua" w:cs="Tahoma"/>
                <w:sz w:val="24"/>
              </w:rPr>
              <w:t>and</w:t>
            </w:r>
            <w:r w:rsidRPr="00013D48">
              <w:rPr>
                <w:rFonts w:ascii="Book Antiqua" w:hAnsi="Book Antiqua" w:cs="Tahoma"/>
                <w:sz w:val="24"/>
              </w:rPr>
              <w:t xml:space="preserve"> CE</w:t>
            </w:r>
          </w:p>
        </w:tc>
        <w:tc>
          <w:tcPr>
            <w:tcW w:w="709"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w:t>
            </w:r>
          </w:p>
        </w:tc>
        <w:tc>
          <w:tcPr>
            <w:tcW w:w="884"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461</w:t>
            </w:r>
          </w:p>
        </w:tc>
        <w:tc>
          <w:tcPr>
            <w:tcW w:w="850"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6</w:t>
            </w:r>
          </w:p>
        </w:tc>
        <w:tc>
          <w:tcPr>
            <w:tcW w:w="993" w:type="dxa"/>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166</w:t>
            </w:r>
          </w:p>
        </w:tc>
        <w:tc>
          <w:tcPr>
            <w:tcW w:w="6237" w:type="dxa"/>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CE Sens: 89% (95%CI:82–94%) </w:t>
            </w:r>
            <w:r>
              <w:rPr>
                <w:rFonts w:ascii="Book Antiqua" w:hAnsi="Book Antiqua" w:cs="Tahoma"/>
                <w:sz w:val="24"/>
              </w:rPr>
              <w:t>and</w:t>
            </w:r>
            <w:r w:rsidRPr="00DE4D8D">
              <w:rPr>
                <w:rFonts w:ascii="Book Antiqua" w:hAnsi="Book Antiqua" w:cs="Tahoma"/>
                <w:sz w:val="24"/>
              </w:rPr>
              <w:t xml:space="preserve"> Spec: 95% (95%CI:89–98%); AuROC:0.9584</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►Although not as accurate as pathology, CE a reasonable alternative method of diagnosing Coeliac Disease</w:t>
            </w:r>
          </w:p>
        </w:tc>
      </w:tr>
      <w:tr w:rsidR="00045133" w:rsidRPr="00013D48" w:rsidTr="0038353C">
        <w:tc>
          <w:tcPr>
            <w:tcW w:w="1135"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Koulaou</w:t>
            </w:r>
            <w:r w:rsidRPr="00013D48">
              <w:rPr>
                <w:rFonts w:ascii="Book Antiqua" w:hAnsi="Book Antiqua" w:cs="Tahoma"/>
                <w:sz w:val="24"/>
              </w:rPr>
              <w:lastRenderedPageBreak/>
              <w:t xml:space="preserve">zidis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32]</w:t>
            </w:r>
          </w:p>
        </w:tc>
        <w:tc>
          <w:tcPr>
            <w:tcW w:w="1877"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Diagnostic </w:t>
            </w:r>
            <w:r w:rsidRPr="00013D48">
              <w:rPr>
                <w:rFonts w:ascii="Book Antiqua" w:hAnsi="Book Antiqua" w:cs="Tahoma"/>
                <w:sz w:val="24"/>
              </w:rPr>
              <w:lastRenderedPageBreak/>
              <w:t>yield of SBCE in patients with IDA: a systematic review</w:t>
            </w:r>
          </w:p>
        </w:tc>
        <w:tc>
          <w:tcPr>
            <w:tcW w:w="992"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Jan </w:t>
            </w:r>
            <w:r w:rsidRPr="00013D48">
              <w:rPr>
                <w:rFonts w:ascii="Book Antiqua" w:hAnsi="Book Antiqua" w:cs="Tahoma"/>
                <w:sz w:val="24"/>
              </w:rPr>
              <w:lastRenderedPageBreak/>
              <w:t>2001 – Nov 2011</w:t>
            </w:r>
          </w:p>
        </w:tc>
        <w:tc>
          <w:tcPr>
            <w:tcW w:w="1276"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Systemati</w:t>
            </w:r>
            <w:r w:rsidRPr="00013D48">
              <w:rPr>
                <w:rFonts w:ascii="Book Antiqua" w:hAnsi="Book Antiqua" w:cs="Tahoma"/>
                <w:sz w:val="24"/>
              </w:rPr>
              <w:lastRenderedPageBreak/>
              <w:t>c review of evidence base</w:t>
            </w:r>
          </w:p>
        </w:tc>
        <w:tc>
          <w:tcPr>
            <w:tcW w:w="1383"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 xml:space="preserve">IDA </w:t>
            </w:r>
            <w:r>
              <w:rPr>
                <w:rFonts w:ascii="Book Antiqua" w:hAnsi="Book Antiqua" w:cs="Tahoma"/>
                <w:sz w:val="24"/>
              </w:rPr>
              <w:t>and</w:t>
            </w:r>
            <w:r w:rsidRPr="00013D48">
              <w:rPr>
                <w:rFonts w:ascii="Book Antiqua" w:hAnsi="Book Antiqua" w:cs="Tahoma"/>
                <w:sz w:val="24"/>
              </w:rPr>
              <w:t xml:space="preserve"> </w:t>
            </w:r>
            <w:r w:rsidRPr="00013D48">
              <w:rPr>
                <w:rFonts w:ascii="Book Antiqua" w:hAnsi="Book Antiqua" w:cs="Tahoma"/>
                <w:sz w:val="24"/>
              </w:rPr>
              <w:lastRenderedPageBreak/>
              <w:t>CE</w:t>
            </w:r>
          </w:p>
        </w:tc>
        <w:tc>
          <w:tcPr>
            <w:tcW w:w="709"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lastRenderedPageBreak/>
              <w:t>2</w:t>
            </w:r>
          </w:p>
        </w:tc>
        <w:tc>
          <w:tcPr>
            <w:tcW w:w="884"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1,225</w:t>
            </w:r>
          </w:p>
        </w:tc>
        <w:tc>
          <w:tcPr>
            <w:tcW w:w="850"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24</w:t>
            </w:r>
          </w:p>
        </w:tc>
        <w:tc>
          <w:tcPr>
            <w:tcW w:w="993" w:type="dxa"/>
            <w:tcBorders>
              <w:bottom w:val="single" w:sz="4" w:space="0" w:color="auto"/>
            </w:tcBorders>
          </w:tcPr>
          <w:p w:rsidR="00045133" w:rsidRPr="00013D48" w:rsidRDefault="00045133" w:rsidP="00070D4F">
            <w:pPr>
              <w:spacing w:line="360" w:lineRule="auto"/>
              <w:rPr>
                <w:rFonts w:ascii="Book Antiqua" w:hAnsi="Book Antiqua" w:cs="Tahoma"/>
                <w:sz w:val="24"/>
              </w:rPr>
            </w:pPr>
            <w:r w:rsidRPr="00013D48">
              <w:rPr>
                <w:rFonts w:ascii="Book Antiqua" w:hAnsi="Book Antiqua" w:cs="Tahoma"/>
                <w:sz w:val="24"/>
              </w:rPr>
              <w:t>1,960</w:t>
            </w:r>
          </w:p>
        </w:tc>
        <w:tc>
          <w:tcPr>
            <w:tcW w:w="6237" w:type="dxa"/>
            <w:tcBorders>
              <w:bottom w:val="single" w:sz="4" w:space="0" w:color="auto"/>
            </w:tcBorders>
          </w:tcPr>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SBCE–DY in IDA: 47% (95%CI: 42–52%), with </w:t>
            </w:r>
            <w:r w:rsidRPr="00DE4D8D">
              <w:rPr>
                <w:rFonts w:ascii="Book Antiqua" w:hAnsi="Book Antiqua" w:cs="Tahoma"/>
                <w:sz w:val="24"/>
              </w:rPr>
              <w:lastRenderedPageBreak/>
              <w:t>significant heterogeneity among included studies (</w:t>
            </w:r>
            <w:r w:rsidRPr="00DE4D8D">
              <w:rPr>
                <w:rFonts w:ascii="Book Antiqua" w:hAnsi="Book Antiqua" w:cs="Tahoma"/>
                <w:i/>
                <w:sz w:val="24"/>
              </w:rPr>
              <w:t>I2</w:t>
            </w:r>
            <w:r w:rsidRPr="00DE4D8D">
              <w:rPr>
                <w:rFonts w:ascii="Book Antiqua" w:hAnsi="Book Antiqua" w:cs="Tahoma"/>
                <w:sz w:val="24"/>
              </w:rPr>
              <w:t xml:space="preserve">=78.8%, </w:t>
            </w:r>
            <w:r w:rsidRPr="00DE4D8D">
              <w:rPr>
                <w:rFonts w:ascii="Book Antiqua" w:hAnsi="Book Antiqua" w:cs="Tahoma"/>
                <w:i/>
                <w:sz w:val="24"/>
              </w:rPr>
              <w:t>P&lt;</w:t>
            </w:r>
            <w:r w:rsidRPr="00DE4D8D">
              <w:rPr>
                <w:rFonts w:ascii="Book Antiqua" w:hAnsi="Book Antiqua" w:cs="Tahoma"/>
                <w:sz w:val="24"/>
              </w:rPr>
              <w:t xml:space="preserve">0.0001) </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SBCE–DY (subgroup 1: 4 studies focused solely on IDA pts):  66.6% (95%CI: 61.0–72.3%; </w:t>
            </w:r>
            <w:r w:rsidRPr="00DE4D8D">
              <w:rPr>
                <w:rFonts w:ascii="Book Antiqua" w:hAnsi="Book Antiqua" w:cs="Tahoma"/>
                <w:i/>
                <w:sz w:val="24"/>
              </w:rPr>
              <w:t>I2</w:t>
            </w:r>
            <w:r w:rsidRPr="00DE4D8D">
              <w:rPr>
                <w:rFonts w:ascii="Book Antiqua" w:hAnsi="Book Antiqua" w:cs="Tahoma"/>
                <w:sz w:val="24"/>
              </w:rPr>
              <w:t>=44.3%)</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►Pooled SBCE–DY (subgroup 2: 20 studies not focusing only on IDA pts): 44% (95%CI: 39–48%; </w:t>
            </w:r>
            <w:r w:rsidRPr="00DE4D8D">
              <w:rPr>
                <w:rFonts w:ascii="Book Antiqua" w:hAnsi="Book Antiqua" w:cs="Tahoma"/>
                <w:i/>
                <w:sz w:val="24"/>
              </w:rPr>
              <w:t>I2</w:t>
            </w:r>
            <w:r w:rsidRPr="00DE4D8D">
              <w:rPr>
                <w:rFonts w:ascii="Book Antiqua" w:hAnsi="Book Antiqua" w:cs="Tahoma"/>
                <w:sz w:val="24"/>
              </w:rPr>
              <w:t>=64.9%)</w:t>
            </w:r>
          </w:p>
          <w:p w:rsidR="00045133" w:rsidRPr="00DE4D8D" w:rsidRDefault="00045133" w:rsidP="00070D4F">
            <w:pPr>
              <w:spacing w:line="360" w:lineRule="auto"/>
              <w:rPr>
                <w:rFonts w:ascii="Book Antiqua" w:hAnsi="Book Antiqua" w:cs="Tahoma"/>
                <w:sz w:val="24"/>
              </w:rPr>
            </w:pPr>
            <w:r w:rsidRPr="00DE4D8D">
              <w:rPr>
                <w:rFonts w:ascii="Book Antiqua" w:hAnsi="Book Antiqua" w:cs="Tahoma"/>
                <w:sz w:val="24"/>
              </w:rPr>
              <w:t xml:space="preserve">►SBCE in </w:t>
            </w:r>
            <w:r w:rsidRPr="00DE4D8D">
              <w:rPr>
                <w:rFonts w:ascii="Book Antiqua" w:hAnsi="Book Antiqua" w:cs="Tahoma"/>
                <w:b/>
                <w:sz w:val="24"/>
              </w:rPr>
              <w:t>subgoup 1</w:t>
            </w:r>
            <w:r w:rsidRPr="00DE4D8D">
              <w:rPr>
                <w:rFonts w:ascii="Book Antiqua" w:hAnsi="Book Antiqua" w:cs="Tahoma"/>
                <w:sz w:val="24"/>
              </w:rPr>
              <w:t xml:space="preserve">: more vascular (31% </w:t>
            </w:r>
            <w:r w:rsidRPr="00DE4D8D">
              <w:rPr>
                <w:rFonts w:ascii="Book Antiqua" w:hAnsi="Book Antiqua" w:cs="Tahoma"/>
                <w:i/>
                <w:sz w:val="24"/>
              </w:rPr>
              <w:t>vs</w:t>
            </w:r>
            <w:r w:rsidRPr="00DE4D8D">
              <w:rPr>
                <w:rFonts w:ascii="Book Antiqua" w:hAnsi="Book Antiqua" w:cs="Tahoma"/>
                <w:sz w:val="24"/>
              </w:rPr>
              <w:t xml:space="preserve"> 22.6%, </w:t>
            </w:r>
            <w:r w:rsidRPr="00DE4D8D">
              <w:rPr>
                <w:rFonts w:ascii="Book Antiqua" w:hAnsi="Book Antiqua" w:cs="Tahoma"/>
                <w:i/>
                <w:sz w:val="24"/>
              </w:rPr>
              <w:t>P</w:t>
            </w:r>
            <w:r w:rsidRPr="00DE4D8D">
              <w:rPr>
                <w:rFonts w:ascii="Book Antiqua" w:hAnsi="Book Antiqua" w:cs="Tahoma"/>
                <w:sz w:val="24"/>
              </w:rPr>
              <w:t>=0.007), inflammatory (17.8%</w:t>
            </w:r>
            <w:r w:rsidRPr="00DE4D8D">
              <w:rPr>
                <w:rFonts w:ascii="Book Antiqua" w:hAnsi="Book Antiqua" w:cs="Tahoma"/>
                <w:i/>
                <w:sz w:val="24"/>
              </w:rPr>
              <w:t xml:space="preserve"> vs</w:t>
            </w:r>
            <w:r w:rsidRPr="00DE4D8D">
              <w:rPr>
                <w:rFonts w:ascii="Book Antiqua" w:hAnsi="Book Antiqua" w:cs="Tahoma"/>
                <w:sz w:val="24"/>
              </w:rPr>
              <w:t xml:space="preserve"> 11.3%, </w:t>
            </w:r>
            <w:r w:rsidRPr="00DE4D8D">
              <w:rPr>
                <w:rFonts w:ascii="Book Antiqua" w:hAnsi="Book Antiqua" w:cs="Tahoma"/>
                <w:i/>
                <w:sz w:val="24"/>
              </w:rPr>
              <w:t>P</w:t>
            </w:r>
            <w:r w:rsidRPr="00DE4D8D">
              <w:rPr>
                <w:rFonts w:ascii="Book Antiqua" w:hAnsi="Book Antiqua" w:cs="Tahoma"/>
                <w:sz w:val="24"/>
              </w:rPr>
              <w:t>=0.009), neoplastic (7.95%</w:t>
            </w:r>
            <w:r w:rsidRPr="00DE4D8D">
              <w:rPr>
                <w:rFonts w:ascii="Book Antiqua" w:hAnsi="Book Antiqua" w:cs="Tahoma"/>
                <w:i/>
                <w:sz w:val="24"/>
              </w:rPr>
              <w:t xml:space="preserve"> vs</w:t>
            </w:r>
            <w:r w:rsidRPr="00DE4D8D">
              <w:rPr>
                <w:rFonts w:ascii="Book Antiqua" w:hAnsi="Book Antiqua" w:cs="Tahoma"/>
                <w:sz w:val="24"/>
              </w:rPr>
              <w:t xml:space="preserve"> 2.25%, </w:t>
            </w:r>
            <w:r w:rsidRPr="00DE4D8D">
              <w:rPr>
                <w:rFonts w:ascii="Book Antiqua" w:hAnsi="Book Antiqua" w:cs="Tahoma"/>
                <w:i/>
                <w:sz w:val="24"/>
              </w:rPr>
              <w:t>P</w:t>
            </w:r>
            <w:r w:rsidRPr="00DE4D8D">
              <w:rPr>
                <w:rFonts w:ascii="Book Antiqua" w:hAnsi="Book Antiqua" w:cs="Tahoma"/>
                <w:sz w:val="24"/>
              </w:rPr>
              <w:t>&lt;0.0001) lesions detected</w:t>
            </w:r>
          </w:p>
        </w:tc>
      </w:tr>
    </w:tbl>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 xml:space="preserve">CE: Capsule endoscopy; </w:t>
      </w:r>
      <w:r>
        <w:rPr>
          <w:rFonts w:ascii="Book Antiqua" w:hAnsi="Book Antiqua"/>
          <w:sz w:val="24"/>
        </w:rPr>
        <w:t>N/A</w:t>
      </w:r>
      <w:r w:rsidRPr="00013D48">
        <w:rPr>
          <w:rFonts w:ascii="Book Antiqua" w:hAnsi="Book Antiqua"/>
          <w:sz w:val="24"/>
        </w:rPr>
        <w:t>: Not available or not applicable; Sens: Sensitivity; Spec: Specificity; Au</w:t>
      </w:r>
      <w:r w:rsidRPr="00013D48">
        <w:rPr>
          <w:rFonts w:ascii="Book Antiqua" w:hAnsi="Book Antiqua"/>
          <w:sz w:val="24"/>
          <w:vertAlign w:val="superscript"/>
        </w:rPr>
        <w:t>ROC</w:t>
      </w:r>
      <w:r w:rsidRPr="00013D48">
        <w:rPr>
          <w:rFonts w:ascii="Book Antiqua" w:hAnsi="Book Antiqua"/>
          <w:sz w:val="24"/>
        </w:rPr>
        <w:t xml:space="preserve">: Area under Receiver operation characteristics curve; </w:t>
      </w:r>
      <w:r w:rsidRPr="00307D8D">
        <w:rPr>
          <w:rFonts w:ascii="Book Antiqua" w:hAnsi="Book Antiqua"/>
          <w:sz w:val="24"/>
        </w:rPr>
        <w:t xml:space="preserve">DBE: Double-balloon enteroscopy; OGIB: </w:t>
      </w:r>
      <w:r w:rsidRPr="00013D48">
        <w:rPr>
          <w:rFonts w:ascii="Book Antiqua" w:hAnsi="Book Antiqua"/>
          <w:sz w:val="24"/>
        </w:rPr>
        <w:t xml:space="preserve">Obscure gastrointestinal bleeding; DY: Diagnostic Yield; pts: Patients; </w:t>
      </w: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sectPr w:rsidR="00045133" w:rsidRPr="00013D48" w:rsidSect="006C22A9">
          <w:footerReference w:type="even" r:id="rId9"/>
          <w:footerReference w:type="default" r:id="rId10"/>
          <w:pgSz w:w="16838" w:h="11906" w:orient="landscape"/>
          <w:pgMar w:top="1440" w:right="1440" w:bottom="1440" w:left="1440" w:header="708" w:footer="708" w:gutter="0"/>
          <w:cols w:space="708"/>
          <w:docGrid w:linePitch="360"/>
        </w:sectPr>
      </w:pPr>
    </w:p>
    <w:p w:rsidR="00045133" w:rsidRPr="00013D48" w:rsidRDefault="00045133" w:rsidP="00013D48">
      <w:pPr>
        <w:spacing w:line="360" w:lineRule="auto"/>
        <w:rPr>
          <w:rFonts w:ascii="Book Antiqua" w:hAnsi="Book Antiqua"/>
          <w:sz w:val="24"/>
        </w:rPr>
      </w:pPr>
      <w:r w:rsidRPr="006C22A9">
        <w:rPr>
          <w:rFonts w:ascii="Book Antiqua" w:hAnsi="Book Antiqua"/>
          <w:b/>
          <w:sz w:val="24"/>
        </w:rPr>
        <w:lastRenderedPageBreak/>
        <w:t>Table 4</w:t>
      </w:r>
      <w:r>
        <w:rPr>
          <w:rFonts w:ascii="Book Antiqua" w:hAnsi="Book Antiqua"/>
          <w:sz w:val="24"/>
        </w:rPr>
        <w:t xml:space="preserve"> </w:t>
      </w:r>
      <w:r w:rsidRPr="00DE4D8D">
        <w:rPr>
          <w:rFonts w:ascii="Book Antiqua" w:hAnsi="Book Antiqua"/>
          <w:b/>
          <w:sz w:val="24"/>
        </w:rPr>
        <w:t>Studies evaluating the clinical application of faecal calprotectin in the setting of small-bowel capsule endoscopy</w:t>
      </w:r>
      <w:r>
        <w:rPr>
          <w:rFonts w:ascii="Book Antiqua" w:hAnsi="Book Antiqua"/>
          <w:sz w:val="24"/>
        </w:rPr>
        <w:t xml:space="preserve"> </w:t>
      </w:r>
    </w:p>
    <w:tbl>
      <w:tblPr>
        <w:tblpPr w:leftFromText="180" w:rightFromText="180" w:vertAnchor="text" w:horzAnchor="page" w:tblpX="2284" w:tblpY="-84"/>
        <w:tblW w:w="11908" w:type="dxa"/>
        <w:tblBorders>
          <w:top w:val="single" w:sz="4" w:space="0" w:color="auto"/>
          <w:bottom w:val="single" w:sz="4" w:space="0" w:color="auto"/>
        </w:tblBorders>
        <w:tblLayout w:type="fixed"/>
        <w:tblLook w:val="00A0" w:firstRow="1" w:lastRow="0" w:firstColumn="1" w:lastColumn="0" w:noHBand="0" w:noVBand="0"/>
      </w:tblPr>
      <w:tblGrid>
        <w:gridCol w:w="1276"/>
        <w:gridCol w:w="709"/>
        <w:gridCol w:w="851"/>
        <w:gridCol w:w="850"/>
        <w:gridCol w:w="993"/>
        <w:gridCol w:w="1417"/>
        <w:gridCol w:w="1276"/>
        <w:gridCol w:w="992"/>
        <w:gridCol w:w="1276"/>
        <w:gridCol w:w="2268"/>
      </w:tblGrid>
      <w:tr w:rsidR="00045133" w:rsidRPr="00013D48" w:rsidTr="00DE4D8D">
        <w:tc>
          <w:tcPr>
            <w:tcW w:w="1276"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Pr>
                <w:rFonts w:ascii="Book Antiqua" w:hAnsi="Book Antiqua" w:cs="Tahoma"/>
                <w:b/>
                <w:sz w:val="24"/>
              </w:rPr>
              <w:lastRenderedPageBreak/>
              <w:t>Ref.</w:t>
            </w:r>
          </w:p>
        </w:tc>
        <w:tc>
          <w:tcPr>
            <w:tcW w:w="709"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Country</w:t>
            </w:r>
          </w:p>
        </w:tc>
        <w:tc>
          <w:tcPr>
            <w:tcW w:w="851"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Centre</w:t>
            </w:r>
          </w:p>
        </w:tc>
        <w:tc>
          <w:tcPr>
            <w:tcW w:w="850"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Study type</w:t>
            </w:r>
          </w:p>
        </w:tc>
        <w:tc>
          <w:tcPr>
            <w:tcW w:w="993"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Design</w:t>
            </w:r>
          </w:p>
        </w:tc>
        <w:tc>
          <w:tcPr>
            <w:tcW w:w="1417"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Participants</w:t>
            </w:r>
          </w:p>
        </w:tc>
        <w:tc>
          <w:tcPr>
            <w:tcW w:w="1276"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 xml:space="preserve">FC </w:t>
            </w:r>
          </w:p>
        </w:tc>
        <w:tc>
          <w:tcPr>
            <w:tcW w:w="992"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CE</w:t>
            </w:r>
          </w:p>
        </w:tc>
        <w:tc>
          <w:tcPr>
            <w:tcW w:w="1276"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Objective/s</w:t>
            </w:r>
          </w:p>
        </w:tc>
        <w:tc>
          <w:tcPr>
            <w:tcW w:w="2268"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b/>
                <w:sz w:val="24"/>
              </w:rPr>
              <w:t>Outcome/s</w:t>
            </w:r>
          </w:p>
        </w:tc>
      </w:tr>
      <w:tr w:rsidR="00045133" w:rsidRPr="00013D48" w:rsidTr="00DE4D8D">
        <w:tc>
          <w:tcPr>
            <w:tcW w:w="1276"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Goldstein </w:t>
            </w:r>
            <w:r w:rsidRPr="00013D48">
              <w:rPr>
                <w:rFonts w:ascii="Book Antiqua" w:hAnsi="Book Antiqua" w:cs="Tahoma"/>
                <w:i/>
                <w:sz w:val="24"/>
              </w:rPr>
              <w:t>et al</w:t>
            </w:r>
            <w:r w:rsidRPr="00013D48">
              <w:rPr>
                <w:rFonts w:ascii="Book Antiqua" w:hAnsi="Book Antiqua" w:cs="Tahoma"/>
                <w:sz w:val="24"/>
                <w:vertAlign w:val="superscript"/>
              </w:rPr>
              <w:t>[41]</w:t>
            </w:r>
          </w:p>
        </w:tc>
        <w:tc>
          <w:tcPr>
            <w:tcW w:w="709"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USA</w:t>
            </w:r>
          </w:p>
        </w:tc>
        <w:tc>
          <w:tcPr>
            <w:tcW w:w="851"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Multicentre</w:t>
            </w:r>
          </w:p>
        </w:tc>
        <w:tc>
          <w:tcPr>
            <w:tcW w:w="850"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p w:rsidR="00045133" w:rsidRPr="00013D48" w:rsidRDefault="00045133" w:rsidP="00013D48">
            <w:pPr>
              <w:spacing w:line="360" w:lineRule="auto"/>
              <w:rPr>
                <w:rFonts w:ascii="Book Antiqua" w:hAnsi="Book Antiqua" w:cs="Tahoma"/>
                <w:sz w:val="24"/>
              </w:rPr>
            </w:pPr>
          </w:p>
        </w:tc>
        <w:tc>
          <w:tcPr>
            <w:tcW w:w="993"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Double-blind,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triple-dummy,</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placebo controlled </w:t>
            </w:r>
          </w:p>
        </w:tc>
        <w:tc>
          <w:tcPr>
            <w:tcW w:w="1417"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334, healthy subjects</w:t>
            </w:r>
          </w:p>
        </w:tc>
        <w:tc>
          <w:tcPr>
            <w:tcW w:w="1276" w:type="dxa"/>
            <w:tcBorders>
              <w:top w:val="single" w:sz="4" w:space="0" w:color="auto"/>
            </w:tcBorders>
          </w:tcPr>
          <w:p w:rsidR="00045133" w:rsidRPr="00013D48" w:rsidRDefault="00045133" w:rsidP="00013D48">
            <w:pPr>
              <w:spacing w:line="360" w:lineRule="auto"/>
              <w:rPr>
                <w:rFonts w:ascii="Book Antiqua" w:hAnsi="Book Antiqua" w:cs="Tahoma"/>
                <w:sz w:val="24"/>
              </w:rPr>
            </w:pPr>
            <w:r>
              <w:rPr>
                <w:rFonts w:ascii="Book Antiqua" w:hAnsi="Book Antiqua" w:cs="Tahoma"/>
                <w:sz w:val="24"/>
              </w:rPr>
              <w:t>N/A</w:t>
            </w:r>
          </w:p>
        </w:tc>
        <w:tc>
          <w:tcPr>
            <w:tcW w:w="992"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Yokneam, Israel</w:t>
            </w:r>
          </w:p>
        </w:tc>
        <w:tc>
          <w:tcPr>
            <w:tcW w:w="1276"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Evaluate incidence of SB injury </w:t>
            </w:r>
            <w:r>
              <w:rPr>
                <w:rFonts w:ascii="Book Antiqua" w:hAnsi="Book Antiqua" w:cs="Tahoma"/>
                <w:sz w:val="24"/>
              </w:rPr>
              <w:t>and</w:t>
            </w:r>
            <w:r w:rsidRPr="00013D48">
              <w:rPr>
                <w:rFonts w:ascii="Book Antiqua" w:hAnsi="Book Antiqua" w:cs="Tahoma"/>
                <w:sz w:val="24"/>
              </w:rPr>
              <w:t xml:space="preserve"> correlation with FC in healthy subjects on celecoxib or ibuprofen+omeprazole </w:t>
            </w:r>
          </w:p>
        </w:tc>
        <w:tc>
          <w:tcPr>
            <w:tcW w:w="2268"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►Mean increase in FC higher in subjects on ibuprofen+omeprazole compared with celecoxib alone (</w:t>
            </w:r>
            <w:r w:rsidRPr="00013D48">
              <w:rPr>
                <w:rFonts w:ascii="Book Antiqua" w:hAnsi="Book Antiqua" w:cs="Tahoma"/>
                <w:i/>
                <w:sz w:val="24"/>
              </w:rPr>
              <w:t>P</w:t>
            </w:r>
            <w:r w:rsidRPr="00013D48">
              <w:rPr>
                <w:rFonts w:ascii="Book Antiqua" w:hAnsi="Book Antiqua" w:cs="Tahoma"/>
                <w:sz w:val="24"/>
              </w:rPr>
              <w:t>&lt;0.001)</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►No correlation between FC </w:t>
            </w:r>
            <w:r>
              <w:rPr>
                <w:rFonts w:ascii="Book Antiqua" w:hAnsi="Book Antiqua" w:cs="Tahoma"/>
                <w:sz w:val="24"/>
              </w:rPr>
              <w:t>and</w:t>
            </w:r>
            <w:r w:rsidRPr="00013D48">
              <w:rPr>
                <w:rFonts w:ascii="Book Antiqua" w:hAnsi="Book Antiqua" w:cs="Tahoma"/>
                <w:sz w:val="24"/>
              </w:rPr>
              <w:t xml:space="preserve"> SB mucosal breaks</w:t>
            </w:r>
          </w:p>
        </w:tc>
      </w:tr>
      <w:tr w:rsidR="00045133" w:rsidRPr="00013D48" w:rsidTr="00DE4D8D">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Hawkey</w:t>
            </w:r>
            <w:r w:rsidRPr="00013D48">
              <w:rPr>
                <w:rFonts w:ascii="Book Antiqua" w:hAnsi="Book Antiqua" w:cs="Tahoma"/>
                <w:i/>
                <w:sz w:val="24"/>
              </w:rPr>
              <w:t xml:space="preserve"> </w:t>
            </w:r>
            <w:r w:rsidRPr="00013D48">
              <w:rPr>
                <w:rFonts w:ascii="Book Antiqua" w:hAnsi="Book Antiqua" w:cs="Tahoma"/>
                <w:i/>
                <w:sz w:val="24"/>
              </w:rPr>
              <w:lastRenderedPageBreak/>
              <w:t>et al</w:t>
            </w:r>
            <w:r w:rsidRPr="00013D48">
              <w:rPr>
                <w:rFonts w:ascii="Book Antiqua" w:hAnsi="Book Antiqua" w:cs="Tahoma"/>
                <w:sz w:val="24"/>
                <w:vertAlign w:val="superscript"/>
              </w:rPr>
              <w:t>[42]</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Ger</w:t>
            </w:r>
            <w:r w:rsidRPr="00013D48">
              <w:rPr>
                <w:rFonts w:ascii="Book Antiqua" w:hAnsi="Book Antiqua" w:cs="Tahoma"/>
                <w:sz w:val="24"/>
              </w:rPr>
              <w:lastRenderedPageBreak/>
              <w:t>many</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UK</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Multi</w:t>
            </w:r>
            <w:r w:rsidRPr="00013D48">
              <w:rPr>
                <w:rFonts w:ascii="Book Antiqua" w:hAnsi="Book Antiqua" w:cs="Tahoma"/>
                <w:sz w:val="24"/>
              </w:rPr>
              <w:lastRenderedPageBreak/>
              <w:t>centre</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Prosp</w:t>
            </w:r>
            <w:r w:rsidRPr="00013D48">
              <w:rPr>
                <w:rFonts w:ascii="Book Antiqua" w:hAnsi="Book Antiqua" w:cs="Tahoma"/>
                <w:sz w:val="24"/>
              </w:rPr>
              <w:lastRenderedPageBreak/>
              <w:t>ective</w:t>
            </w:r>
          </w:p>
          <w:p w:rsidR="00045133" w:rsidRPr="00013D48" w:rsidRDefault="00045133" w:rsidP="00013D48">
            <w:pPr>
              <w:spacing w:line="360" w:lineRule="auto"/>
              <w:rPr>
                <w:rFonts w:ascii="Book Antiqua" w:hAnsi="Book Antiqua" w:cs="Tahoma"/>
                <w:sz w:val="24"/>
              </w:rPr>
            </w:pPr>
          </w:p>
        </w:tc>
        <w:tc>
          <w:tcPr>
            <w:tcW w:w="99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Doubl</w:t>
            </w:r>
            <w:r w:rsidRPr="00013D48">
              <w:rPr>
                <w:rFonts w:ascii="Book Antiqua" w:hAnsi="Book Antiqua" w:cs="Tahoma"/>
                <w:sz w:val="24"/>
              </w:rPr>
              <w:lastRenderedPageBreak/>
              <w:t xml:space="preserve">e-blind,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double-dummy,</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placebo controlled</w:t>
            </w:r>
          </w:p>
        </w:tc>
        <w:tc>
          <w:tcPr>
            <w:tcW w:w="1417" w:type="dxa"/>
          </w:tcPr>
          <w:p w:rsidR="00045133" w:rsidRPr="00013D48" w:rsidRDefault="00045133" w:rsidP="00013D48">
            <w:pPr>
              <w:spacing w:line="360" w:lineRule="auto"/>
              <w:rPr>
                <w:rFonts w:ascii="Book Antiqua" w:hAnsi="Book Antiqua" w:cs="Tahoma"/>
                <w:b/>
                <w:sz w:val="24"/>
              </w:rPr>
            </w:pPr>
            <w:r w:rsidRPr="00013D48">
              <w:rPr>
                <w:rFonts w:ascii="Book Antiqua" w:hAnsi="Book Antiqua" w:cs="Tahoma"/>
                <w:sz w:val="24"/>
              </w:rPr>
              <w:lastRenderedPageBreak/>
              <w:t xml:space="preserve">139, </w:t>
            </w:r>
            <w:r w:rsidRPr="00013D48">
              <w:rPr>
                <w:rFonts w:ascii="Book Antiqua" w:hAnsi="Book Antiqua" w:cs="Tahoma"/>
                <w:sz w:val="24"/>
              </w:rPr>
              <w:lastRenderedPageBreak/>
              <w:t>healthy subjects</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Phical </w:t>
            </w:r>
            <w:r w:rsidRPr="00013D48">
              <w:rPr>
                <w:rFonts w:ascii="Book Antiqua" w:hAnsi="Book Antiqua" w:cs="Tahoma"/>
                <w:sz w:val="24"/>
              </w:rPr>
              <w:lastRenderedPageBreak/>
              <w:t>Calprotectin Test Kit</w:t>
            </w:r>
            <w:r w:rsidRPr="00013D48">
              <w:rPr>
                <w:rFonts w:ascii="Book Antiqua" w:hAnsi="Book Antiqua" w:cs="LegacySerif-Book"/>
                <w:sz w:val="24"/>
              </w:rPr>
              <w:t xml:space="preserve"> </w:t>
            </w:r>
            <w:r w:rsidRPr="00013D48">
              <w:rPr>
                <w:rFonts w:ascii="Book Antiqua" w:hAnsi="Book Antiqua" w:cs="Tahoma"/>
                <w:sz w:val="24"/>
              </w:rPr>
              <w:t>NovaTec</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ImmunodiagnosticaGmbH</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Dietzenbac, Germany</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Given</w:t>
            </w:r>
            <w:r w:rsidRPr="00013D48">
              <w:rPr>
                <w:rFonts w:ascii="Book Antiqua" w:hAnsi="Book Antiqua" w:cs="Tahoma"/>
                <w:sz w:val="24"/>
                <w:vertAlign w:val="superscript"/>
              </w:rPr>
              <w:t>®</w:t>
            </w:r>
            <w:r w:rsidRPr="00013D48">
              <w:rPr>
                <w:rFonts w:ascii="Book Antiqua" w:hAnsi="Book Antiqua" w:cs="Tahoma"/>
                <w:sz w:val="24"/>
              </w:rPr>
              <w:t>Imaging, Yokneam, Israel</w:t>
            </w:r>
          </w:p>
        </w:tc>
        <w:tc>
          <w:tcPr>
            <w:tcW w:w="1276" w:type="dxa"/>
          </w:tcPr>
          <w:p w:rsidR="00045133" w:rsidRPr="00013D48" w:rsidRDefault="00045133" w:rsidP="00013D48">
            <w:pPr>
              <w:spacing w:line="360" w:lineRule="auto"/>
              <w:rPr>
                <w:rFonts w:ascii="Book Antiqua" w:hAnsi="Book Antiqua" w:cs="Tahoma"/>
                <w:bCs/>
                <w:sz w:val="24"/>
              </w:rPr>
            </w:pPr>
            <w:r w:rsidRPr="00013D48">
              <w:rPr>
                <w:rFonts w:ascii="Book Antiqua" w:hAnsi="Book Antiqua" w:cs="Tahoma"/>
                <w:bCs/>
                <w:sz w:val="24"/>
              </w:rPr>
              <w:lastRenderedPageBreak/>
              <w:t>Investigat</w:t>
            </w:r>
            <w:r w:rsidRPr="00013D48">
              <w:rPr>
                <w:rFonts w:ascii="Book Antiqua" w:hAnsi="Book Antiqua" w:cs="Tahoma"/>
                <w:bCs/>
                <w:sz w:val="24"/>
              </w:rPr>
              <w:lastRenderedPageBreak/>
              <w:t xml:space="preserve">e SB injury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bCs/>
                <w:sz w:val="24"/>
              </w:rPr>
              <w:t xml:space="preserve">lumiracoxib reduces </w:t>
            </w:r>
            <w:r w:rsidRPr="00013D48">
              <w:rPr>
                <w:rFonts w:ascii="Book Antiqua" w:hAnsi="Book Antiqua" w:cs="Tahoma"/>
                <w:bCs/>
                <w:i/>
                <w:sz w:val="24"/>
              </w:rPr>
              <w:t>vs</w:t>
            </w:r>
            <w:r w:rsidRPr="00013D48">
              <w:rPr>
                <w:rFonts w:ascii="Book Antiqua" w:hAnsi="Book Antiqua" w:cs="Tahoma"/>
                <w:bCs/>
                <w:sz w:val="24"/>
              </w:rPr>
              <w:t xml:space="preserve"> naproxen+omeprazole</w:t>
            </w:r>
          </w:p>
        </w:tc>
        <w:tc>
          <w:tcPr>
            <w:tcW w:w="2268" w:type="dxa"/>
          </w:tcPr>
          <w:p w:rsidR="00045133" w:rsidRPr="00013D48" w:rsidRDefault="00045133" w:rsidP="00013D48">
            <w:pPr>
              <w:autoSpaceDE w:val="0"/>
              <w:autoSpaceDN w:val="0"/>
              <w:adjustRightInd w:val="0"/>
              <w:spacing w:line="360" w:lineRule="auto"/>
              <w:rPr>
                <w:rFonts w:ascii="Book Antiqua" w:hAnsi="Book Antiqua" w:cs="LegacySerif-Bold"/>
                <w:bCs/>
                <w:sz w:val="24"/>
              </w:rPr>
            </w:pPr>
            <w:r w:rsidRPr="00013D48">
              <w:rPr>
                <w:rFonts w:ascii="Book Antiqua" w:hAnsi="Book Antiqua" w:cs="Tahoma"/>
                <w:sz w:val="24"/>
              </w:rPr>
              <w:lastRenderedPageBreak/>
              <w:t>►</w:t>
            </w:r>
            <w:r w:rsidRPr="00013D48">
              <w:rPr>
                <w:rFonts w:ascii="Book Antiqua" w:hAnsi="Book Antiqua" w:cs="LegacySerif-Bold"/>
                <w:bCs/>
                <w:sz w:val="24"/>
              </w:rPr>
              <w:t xml:space="preserve">More SB </w:t>
            </w:r>
            <w:r w:rsidRPr="00013D48">
              <w:rPr>
                <w:rFonts w:ascii="Book Antiqua" w:hAnsi="Book Antiqua" w:cs="LegacySerif-Bold"/>
                <w:bCs/>
                <w:sz w:val="24"/>
              </w:rPr>
              <w:lastRenderedPageBreak/>
              <w:t xml:space="preserve">mucosal breaks on naproxen+omeprazole (77.8 </w:t>
            </w:r>
            <w:r w:rsidRPr="00013D48">
              <w:rPr>
                <w:rFonts w:ascii="Book Antiqua" w:hAnsi="Book Antiqua" w:cs="LegacySerif-Bold"/>
                <w:bCs/>
                <w:i/>
                <w:sz w:val="24"/>
              </w:rPr>
              <w:t>vs</w:t>
            </w:r>
            <w:r w:rsidRPr="00013D48">
              <w:rPr>
                <w:rFonts w:ascii="Book Antiqua" w:hAnsi="Book Antiqua" w:cs="LegacySerif-Bold"/>
                <w:bCs/>
                <w:sz w:val="24"/>
              </w:rPr>
              <w:t xml:space="preserve"> 40.4%,</w:t>
            </w:r>
            <w:r w:rsidRPr="00013D48">
              <w:rPr>
                <w:rFonts w:ascii="Book Antiqua" w:hAnsi="Book Antiqua" w:cs="LegacySerif-BoldItalic"/>
                <w:bCs/>
                <w:i/>
                <w:iCs/>
                <w:sz w:val="24"/>
              </w:rPr>
              <w:t>P</w:t>
            </w:r>
            <w:r w:rsidRPr="00013D48">
              <w:rPr>
                <w:rFonts w:ascii="Book Antiqua" w:hAnsi="Book Antiqua" w:cs="Dutch801BT-Bold"/>
                <w:bCs/>
                <w:sz w:val="24"/>
              </w:rPr>
              <w:t>&lt;0</w:t>
            </w:r>
            <w:r w:rsidRPr="00013D48">
              <w:rPr>
                <w:rFonts w:ascii="Book Antiqua" w:hAnsi="Book Antiqua" w:cs="LegacySerif-Bold"/>
                <w:bCs/>
                <w:sz w:val="24"/>
              </w:rPr>
              <w:t>.001)</w:t>
            </w:r>
          </w:p>
          <w:p w:rsidR="00045133" w:rsidRPr="00013D48" w:rsidRDefault="00045133" w:rsidP="00013D48">
            <w:pPr>
              <w:autoSpaceDE w:val="0"/>
              <w:autoSpaceDN w:val="0"/>
              <w:adjustRightInd w:val="0"/>
              <w:spacing w:line="360" w:lineRule="auto"/>
              <w:rPr>
                <w:rFonts w:ascii="Book Antiqua" w:hAnsi="Book Antiqua" w:cs="LegacySerif-Bold"/>
                <w:bCs/>
                <w:sz w:val="24"/>
              </w:rPr>
            </w:pPr>
            <w:r w:rsidRPr="00013D48">
              <w:rPr>
                <w:rFonts w:ascii="Book Antiqua" w:hAnsi="Book Antiqua" w:cs="Tahoma"/>
                <w:sz w:val="24"/>
              </w:rPr>
              <w:t xml:space="preserve">►Furthermore, </w:t>
            </w:r>
            <w:r w:rsidRPr="00013D48">
              <w:rPr>
                <w:rFonts w:ascii="Book Antiqua" w:hAnsi="Book Antiqua" w:cs="LegacySerif-Bold"/>
                <w:bCs/>
                <w:sz w:val="24"/>
              </w:rPr>
              <w:t xml:space="preserve">higher FC </w:t>
            </w:r>
            <w:r w:rsidRPr="00013D48">
              <w:rPr>
                <w:rFonts w:ascii="Book Antiqua" w:hAnsi="Book Antiqua" w:cs="LegacySerif-Bold"/>
                <w:bCs/>
                <w:i/>
                <w:sz w:val="24"/>
              </w:rPr>
              <w:t>vs</w:t>
            </w:r>
            <w:r w:rsidRPr="00013D48">
              <w:rPr>
                <w:rFonts w:ascii="Book Antiqua" w:hAnsi="Book Antiqua" w:cs="LegacySerif-Bold"/>
                <w:bCs/>
                <w:sz w:val="24"/>
              </w:rPr>
              <w:t xml:space="preserve"> placebo (96.8 </w:t>
            </w:r>
            <w:r w:rsidRPr="00013D48">
              <w:rPr>
                <w:rFonts w:ascii="Book Antiqua" w:hAnsi="Book Antiqua" w:cs="LegacySerif-Bold"/>
                <w:bCs/>
                <w:i/>
                <w:sz w:val="24"/>
              </w:rPr>
              <w:t>vs</w:t>
            </w:r>
            <w:r w:rsidRPr="00013D48">
              <w:rPr>
                <w:rFonts w:ascii="Book Antiqua" w:hAnsi="Book Antiqua" w:cs="LegacySerif-Bold"/>
                <w:bCs/>
                <w:sz w:val="24"/>
              </w:rPr>
              <w:t xml:space="preserve"> 14.5</w:t>
            </w:r>
            <w:r w:rsidRPr="00013D48">
              <w:rPr>
                <w:rFonts w:ascii="Book Antiqua" w:hAnsi="Book Antiqua" w:cs="Tahoma"/>
                <w:sz w:val="24"/>
              </w:rPr>
              <w:t xml:space="preserve"> μg/g</w:t>
            </w:r>
            <w:r w:rsidRPr="00013D48">
              <w:rPr>
                <w:rFonts w:ascii="Book Antiqua" w:hAnsi="Book Antiqua" w:cs="LegacySerif-Bold"/>
                <w:bCs/>
                <w:sz w:val="24"/>
              </w:rPr>
              <w:t xml:space="preserve">, </w:t>
            </w:r>
            <w:r w:rsidRPr="00013D48">
              <w:rPr>
                <w:rFonts w:ascii="Book Antiqua" w:hAnsi="Book Antiqua" w:cs="LegacySerif-BoldItalic"/>
                <w:bCs/>
                <w:i/>
                <w:iCs/>
                <w:sz w:val="24"/>
              </w:rPr>
              <w:t>P</w:t>
            </w:r>
            <w:r w:rsidRPr="00013D48">
              <w:rPr>
                <w:rFonts w:ascii="Book Antiqua" w:hAnsi="Book Antiqua" w:cs="Dutch801BT-Bold"/>
                <w:bCs/>
                <w:sz w:val="24"/>
              </w:rPr>
              <w:t>&lt;0</w:t>
            </w:r>
            <w:r w:rsidRPr="00013D48">
              <w:rPr>
                <w:rFonts w:ascii="Book Antiqua" w:hAnsi="Book Antiqua" w:cs="LegacySerif-Bold"/>
                <w:bCs/>
                <w:sz w:val="24"/>
              </w:rPr>
              <w:t>.001)</w:t>
            </w:r>
          </w:p>
          <w:p w:rsidR="00045133" w:rsidRPr="00013D48" w:rsidRDefault="00045133" w:rsidP="00013D48">
            <w:pPr>
              <w:autoSpaceDE w:val="0"/>
              <w:autoSpaceDN w:val="0"/>
              <w:adjustRightInd w:val="0"/>
              <w:spacing w:line="360" w:lineRule="auto"/>
              <w:rPr>
                <w:rFonts w:ascii="Book Antiqua" w:hAnsi="Book Antiqua" w:cs="LegacySerif-Bold"/>
                <w:bCs/>
                <w:sz w:val="24"/>
              </w:rPr>
            </w:pPr>
            <w:r w:rsidRPr="00013D48">
              <w:rPr>
                <w:rFonts w:ascii="Book Antiqua" w:hAnsi="Book Antiqua" w:cs="Tahoma"/>
                <w:sz w:val="24"/>
              </w:rPr>
              <w:t>►</w:t>
            </w:r>
            <w:r w:rsidRPr="00013D48">
              <w:rPr>
                <w:rFonts w:ascii="Book Antiqua" w:hAnsi="Book Antiqua" w:cs="LegacySerif-Bold"/>
                <w:bCs/>
                <w:sz w:val="24"/>
              </w:rPr>
              <w:t>27.7% on lumiracoxib had SB mucosal breaks (</w:t>
            </w:r>
            <w:r w:rsidRPr="00013D48">
              <w:rPr>
                <w:rFonts w:ascii="Book Antiqua" w:hAnsi="Book Antiqua" w:cs="LegacySerif-Bold"/>
                <w:bCs/>
                <w:i/>
                <w:sz w:val="24"/>
              </w:rPr>
              <w:t>vs</w:t>
            </w:r>
            <w:r w:rsidRPr="00013D48">
              <w:rPr>
                <w:rFonts w:ascii="Book Antiqua" w:hAnsi="Book Antiqua" w:cs="LegacySerif-Bold"/>
                <w:bCs/>
                <w:sz w:val="24"/>
              </w:rPr>
              <w:t xml:space="preserve"> placebo,</w:t>
            </w:r>
            <w:r w:rsidRPr="00013D48">
              <w:rPr>
                <w:rFonts w:ascii="Book Antiqua" w:hAnsi="Book Antiqua" w:cs="LegacySerif-BoldItalic"/>
                <w:bCs/>
                <w:i/>
                <w:iCs/>
                <w:sz w:val="24"/>
              </w:rPr>
              <w:t xml:space="preserve"> P</w:t>
            </w:r>
            <w:r w:rsidRPr="00013D48">
              <w:rPr>
                <w:rFonts w:ascii="Book Antiqua" w:hAnsi="Book Antiqua" w:cs="MathematicalPi-Four"/>
                <w:sz w:val="24"/>
              </w:rPr>
              <w:t xml:space="preserve">=0 </w:t>
            </w:r>
            <w:r w:rsidRPr="00013D48">
              <w:rPr>
                <w:rFonts w:ascii="Book Antiqua" w:hAnsi="Book Antiqua" w:cs="LegacySerif-Bold"/>
                <w:bCs/>
                <w:sz w:val="24"/>
              </w:rPr>
              <w:t xml:space="preserve">.196; </w:t>
            </w:r>
            <w:r w:rsidRPr="00013D48">
              <w:rPr>
                <w:rFonts w:ascii="Book Antiqua" w:hAnsi="Book Antiqua" w:cs="LegacySerif-Bold"/>
                <w:bCs/>
                <w:i/>
                <w:sz w:val="24"/>
              </w:rPr>
              <w:t>vs</w:t>
            </w:r>
            <w:r w:rsidRPr="00013D48">
              <w:rPr>
                <w:rFonts w:ascii="Book Antiqua" w:hAnsi="Book Antiqua" w:cs="LegacySerif-Bold"/>
                <w:bCs/>
                <w:sz w:val="24"/>
              </w:rPr>
              <w:t xml:space="preserve"> naproxen,</w:t>
            </w:r>
            <w:r w:rsidRPr="00013D48">
              <w:rPr>
                <w:rFonts w:ascii="Book Antiqua" w:hAnsi="Book Antiqua" w:cs="LegacySerif-BoldItalic"/>
                <w:bCs/>
                <w:i/>
                <w:iCs/>
                <w:sz w:val="24"/>
              </w:rPr>
              <w:t xml:space="preserve"> P</w:t>
            </w:r>
            <w:r w:rsidRPr="00013D48">
              <w:rPr>
                <w:rFonts w:ascii="Book Antiqua" w:hAnsi="Book Antiqua" w:cs="Dutch801BT-Bold"/>
                <w:bCs/>
                <w:sz w:val="24"/>
              </w:rPr>
              <w:t>&lt;0</w:t>
            </w:r>
            <w:r w:rsidRPr="00013D48">
              <w:rPr>
                <w:rFonts w:ascii="Book Antiqua" w:hAnsi="Book Antiqua" w:cs="LegacySerif-Bold"/>
                <w:bCs/>
                <w:sz w:val="24"/>
              </w:rPr>
              <w:t>.001)</w:t>
            </w:r>
          </w:p>
          <w:p w:rsidR="00045133" w:rsidRPr="00013D48" w:rsidRDefault="00045133" w:rsidP="00013D48">
            <w:pPr>
              <w:autoSpaceDE w:val="0"/>
              <w:autoSpaceDN w:val="0"/>
              <w:adjustRightInd w:val="0"/>
              <w:spacing w:line="360" w:lineRule="auto"/>
              <w:rPr>
                <w:rFonts w:ascii="Book Antiqua" w:hAnsi="Book Antiqua" w:cs="LegacySerif-Bold"/>
                <w:bCs/>
                <w:sz w:val="24"/>
              </w:rPr>
            </w:pPr>
            <w:r w:rsidRPr="00013D48">
              <w:rPr>
                <w:rFonts w:ascii="Book Antiqua" w:hAnsi="Book Antiqua" w:cs="Tahoma"/>
                <w:sz w:val="24"/>
              </w:rPr>
              <w:t>►</w:t>
            </w:r>
            <w:r w:rsidRPr="00013D48">
              <w:rPr>
                <w:rFonts w:ascii="Book Antiqua" w:hAnsi="Book Antiqua" w:cs="LegacySerif-Bold"/>
                <w:bCs/>
                <w:sz w:val="24"/>
              </w:rPr>
              <w:t>No increase in FC (–5.7</w:t>
            </w:r>
            <w:r w:rsidRPr="00013D48">
              <w:rPr>
                <w:rFonts w:ascii="Book Antiqua" w:hAnsi="Book Antiqua" w:cs="Tahoma"/>
                <w:sz w:val="24"/>
              </w:rPr>
              <w:t xml:space="preserve"> μg/g</w:t>
            </w:r>
            <w:r w:rsidRPr="00013D48">
              <w:rPr>
                <w:rFonts w:ascii="Book Antiqua" w:hAnsi="Book Antiqua" w:cs="LegacySerif-Bold"/>
                <w:bCs/>
                <w:sz w:val="24"/>
              </w:rPr>
              <w:t xml:space="preserve">; </w:t>
            </w:r>
            <w:r w:rsidRPr="00013D48">
              <w:rPr>
                <w:rFonts w:ascii="Book Antiqua" w:hAnsi="Book Antiqua" w:cs="LegacySerif-Bold"/>
                <w:bCs/>
                <w:i/>
                <w:sz w:val="24"/>
              </w:rPr>
              <w:t>vs</w:t>
            </w:r>
            <w:r w:rsidRPr="00013D48">
              <w:rPr>
                <w:rFonts w:ascii="Book Antiqua" w:hAnsi="Book Antiqua" w:cs="LegacySerif-Bold"/>
                <w:bCs/>
                <w:sz w:val="24"/>
              </w:rPr>
              <w:t xml:space="preserve"> placebo</w:t>
            </w:r>
            <w:r w:rsidRPr="00013D48">
              <w:rPr>
                <w:rFonts w:ascii="Book Antiqua" w:hAnsi="Book Antiqua" w:cs="LegacySerif-BoldItalic"/>
                <w:bCs/>
                <w:i/>
                <w:iCs/>
                <w:sz w:val="24"/>
              </w:rPr>
              <w:t>, P</w:t>
            </w:r>
            <w:r w:rsidRPr="00013D48">
              <w:rPr>
                <w:rFonts w:ascii="Book Antiqua" w:hAnsi="Book Antiqua" w:cs="MathematicalPi-Four"/>
                <w:sz w:val="24"/>
              </w:rPr>
              <w:t>=0</w:t>
            </w:r>
            <w:r w:rsidRPr="00013D48">
              <w:rPr>
                <w:rFonts w:ascii="Book Antiqua" w:hAnsi="Book Antiqua" w:cs="LegacySerif-Bold"/>
                <w:bCs/>
                <w:sz w:val="24"/>
              </w:rPr>
              <w:t xml:space="preserve">.377; </w:t>
            </w:r>
            <w:r w:rsidRPr="00013D48">
              <w:rPr>
                <w:rFonts w:ascii="Book Antiqua" w:hAnsi="Book Antiqua" w:cs="LegacySerif-Bold"/>
                <w:bCs/>
                <w:i/>
                <w:sz w:val="24"/>
              </w:rPr>
              <w:t>vs</w:t>
            </w:r>
            <w:r w:rsidRPr="00013D48">
              <w:rPr>
                <w:rFonts w:ascii="Book Antiqua" w:hAnsi="Book Antiqua" w:cs="LegacySerif-Bold"/>
                <w:bCs/>
                <w:sz w:val="24"/>
              </w:rPr>
              <w:t xml:space="preserve"> naproxen</w:t>
            </w:r>
            <w:r w:rsidRPr="00013D48">
              <w:rPr>
                <w:rFonts w:ascii="Book Antiqua" w:hAnsi="Book Antiqua" w:cs="LegacySerif-BoldItalic"/>
                <w:bCs/>
                <w:i/>
                <w:iCs/>
                <w:sz w:val="24"/>
              </w:rPr>
              <w:t>, P</w:t>
            </w:r>
            <w:r w:rsidRPr="00013D48">
              <w:rPr>
                <w:rFonts w:ascii="Book Antiqua" w:hAnsi="Book Antiqua" w:cs="Dutch801BT-Bold"/>
                <w:bCs/>
                <w:sz w:val="24"/>
              </w:rPr>
              <w:t>&lt;0</w:t>
            </w:r>
            <w:r w:rsidRPr="00013D48">
              <w:rPr>
                <w:rFonts w:ascii="Book Antiqua" w:hAnsi="Book Antiqua" w:cs="LegacySerif-Bold"/>
                <w:bCs/>
                <w:sz w:val="24"/>
              </w:rPr>
              <w:t>.001)</w:t>
            </w:r>
          </w:p>
        </w:tc>
      </w:tr>
      <w:tr w:rsidR="00045133" w:rsidRPr="00013D48" w:rsidTr="00DE4D8D">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Smecuol</w:t>
            </w:r>
            <w:r w:rsidRPr="00013D48">
              <w:rPr>
                <w:rFonts w:ascii="Book Antiqua" w:hAnsi="Book Antiqua" w:cs="Tahoma"/>
                <w:i/>
                <w:sz w:val="24"/>
              </w:rPr>
              <w:t xml:space="preserve"> et al</w:t>
            </w:r>
            <w:r w:rsidRPr="00013D48">
              <w:rPr>
                <w:rFonts w:ascii="Book Antiqua" w:hAnsi="Book Antiqua" w:cs="Tahoma"/>
                <w:sz w:val="24"/>
                <w:vertAlign w:val="superscript"/>
              </w:rPr>
              <w:t>[43]</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Argentina</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Spain</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Canada</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Multicentre</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99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Non-blinded study</w:t>
            </w:r>
          </w:p>
        </w:tc>
        <w:tc>
          <w:tcPr>
            <w:tcW w:w="141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20, healthy subjects</w:t>
            </w:r>
          </w:p>
        </w:tc>
        <w:tc>
          <w:tcPr>
            <w:tcW w:w="1276" w:type="dxa"/>
          </w:tcPr>
          <w:p w:rsidR="00045133" w:rsidRPr="00013D48" w:rsidRDefault="00045133" w:rsidP="00013D48">
            <w:pPr>
              <w:spacing w:line="360" w:lineRule="auto"/>
              <w:rPr>
                <w:rFonts w:ascii="Book Antiqua" w:hAnsi="Book Antiqua" w:cs="Garamond"/>
                <w:bCs/>
                <w:sz w:val="24"/>
              </w:rPr>
            </w:pPr>
            <w:r w:rsidRPr="00013D48">
              <w:rPr>
                <w:rFonts w:ascii="Book Antiqua" w:hAnsi="Book Antiqua" w:cs="Tahoma"/>
                <w:sz w:val="24"/>
              </w:rPr>
              <w:t>Calprest</w:t>
            </w:r>
          </w:p>
          <w:p w:rsidR="00045133" w:rsidRPr="00013D48" w:rsidRDefault="00045133" w:rsidP="00013D48">
            <w:pPr>
              <w:spacing w:line="360" w:lineRule="auto"/>
              <w:rPr>
                <w:rFonts w:ascii="Book Antiqua" w:hAnsi="Book Antiqua" w:cs="Garamond"/>
                <w:bCs/>
                <w:sz w:val="24"/>
              </w:rPr>
            </w:pPr>
            <w:r w:rsidRPr="00013D48">
              <w:rPr>
                <w:rFonts w:ascii="Book Antiqua" w:hAnsi="Book Antiqua" w:cs="Garamond"/>
                <w:bCs/>
                <w:sz w:val="24"/>
              </w:rPr>
              <w:t>Eurospital S.p.A</w:t>
            </w:r>
          </w:p>
          <w:p w:rsidR="00045133" w:rsidRPr="00013D48" w:rsidRDefault="00045133" w:rsidP="00013D48">
            <w:pPr>
              <w:spacing w:line="360" w:lineRule="auto"/>
              <w:rPr>
                <w:rFonts w:ascii="Book Antiqua" w:hAnsi="Book Antiqua" w:cs="Tahoma"/>
                <w:sz w:val="24"/>
              </w:rPr>
            </w:pPr>
            <w:r w:rsidRPr="00013D48">
              <w:rPr>
                <w:rFonts w:ascii="Book Antiqua" w:hAnsi="Book Antiqua" w:cs="Garamond"/>
                <w:bCs/>
                <w:sz w:val="24"/>
              </w:rPr>
              <w:t>Trieste, Italy</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Yokneam, Israel</w:t>
            </w:r>
          </w:p>
        </w:tc>
        <w:tc>
          <w:tcPr>
            <w:tcW w:w="1276" w:type="dxa"/>
          </w:tcPr>
          <w:p w:rsidR="00045133" w:rsidRPr="00013D48" w:rsidRDefault="00045133" w:rsidP="00013D48">
            <w:pPr>
              <w:spacing w:line="360" w:lineRule="auto"/>
              <w:rPr>
                <w:rFonts w:ascii="Book Antiqua" w:hAnsi="Book Antiqua"/>
                <w:sz w:val="24"/>
              </w:rPr>
            </w:pPr>
            <w:r w:rsidRPr="00013D48">
              <w:rPr>
                <w:rFonts w:ascii="Book Antiqua" w:eastAsia="Times New Roman" w:hAnsi="Book Antiqua" w:cs="Arial Unicode MS"/>
                <w:color w:val="2E2E2E"/>
                <w:sz w:val="24"/>
              </w:rPr>
              <w:t>Determine SB damage by low-dose ASA (on a short-term basis)</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►Short-term administration of low-dose ASA associated with mucosal abnormalities of the SB mucosa</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►Median baseline FC (6.05μg/g; range, 1.9–79.2) increased significantly after ASA use</w:t>
            </w:r>
          </w:p>
        </w:tc>
      </w:tr>
      <w:tr w:rsidR="00045133" w:rsidRPr="00013D48" w:rsidTr="00DE4D8D">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Werlin</w:t>
            </w:r>
            <w:r w:rsidRPr="00013D48">
              <w:rPr>
                <w:rFonts w:ascii="Book Antiqua" w:hAnsi="Book Antiqua" w:cs="Tahoma"/>
                <w:i/>
                <w:sz w:val="24"/>
              </w:rPr>
              <w:t xml:space="preserve"> et al</w:t>
            </w:r>
            <w:r w:rsidRPr="00013D48">
              <w:rPr>
                <w:rFonts w:ascii="Book Antiqua" w:hAnsi="Book Antiqua" w:cs="Tahoma"/>
                <w:sz w:val="24"/>
                <w:vertAlign w:val="superscript"/>
              </w:rPr>
              <w:t>[44]</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USA</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Israel</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UK</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Multicentre</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993" w:type="dxa"/>
          </w:tcPr>
          <w:p w:rsidR="00045133" w:rsidRPr="00013D48" w:rsidRDefault="00045133" w:rsidP="00013D48">
            <w:pPr>
              <w:spacing w:line="360" w:lineRule="auto"/>
              <w:rPr>
                <w:rFonts w:ascii="Book Antiqua" w:hAnsi="Book Antiqua" w:cs="Tahoma"/>
                <w:sz w:val="24"/>
              </w:rPr>
            </w:pPr>
            <w:r>
              <w:rPr>
                <w:rFonts w:ascii="Book Antiqua" w:hAnsi="Book Antiqua" w:cs="Tahoma"/>
                <w:sz w:val="24"/>
              </w:rPr>
              <w:t>N/A</w:t>
            </w:r>
          </w:p>
        </w:tc>
        <w:tc>
          <w:tcPr>
            <w:tcW w:w="1417" w:type="dxa"/>
          </w:tcPr>
          <w:p w:rsidR="00045133" w:rsidRPr="00013D48" w:rsidRDefault="00045133" w:rsidP="00013D48">
            <w:pPr>
              <w:spacing w:line="360" w:lineRule="auto"/>
              <w:rPr>
                <w:rFonts w:ascii="Book Antiqua" w:hAnsi="Book Antiqua"/>
                <w:color w:val="0A0905"/>
                <w:sz w:val="24"/>
              </w:rPr>
            </w:pPr>
            <w:r w:rsidRPr="00013D48">
              <w:rPr>
                <w:rFonts w:ascii="Book Antiqua" w:hAnsi="Book Antiqua"/>
                <w:color w:val="0A0905"/>
                <w:sz w:val="24"/>
              </w:rPr>
              <w:t>42 pts with CF</w:t>
            </w:r>
            <w:r w:rsidRPr="00013D48">
              <w:rPr>
                <w:rFonts w:ascii="Book Antiqua" w:hAnsi="Book Antiqua"/>
                <w:b/>
                <w:color w:val="0A0905"/>
                <w:sz w:val="24"/>
              </w:rPr>
              <w:t>*</w:t>
            </w:r>
            <w:r w:rsidRPr="00013D48">
              <w:rPr>
                <w:rFonts w:ascii="Book Antiqua" w:hAnsi="Book Antiqua"/>
                <w:color w:val="0A0905"/>
                <w:sz w:val="24"/>
              </w:rPr>
              <w:t xml:space="preserve"> (aged 10-36);  29 had pancreatic insufficiency</w:t>
            </w:r>
          </w:p>
        </w:tc>
        <w:tc>
          <w:tcPr>
            <w:tcW w:w="1276" w:type="dxa"/>
          </w:tcPr>
          <w:p w:rsidR="00045133" w:rsidRPr="00013D48" w:rsidRDefault="00045133" w:rsidP="00013D48">
            <w:pPr>
              <w:spacing w:line="360" w:lineRule="auto"/>
              <w:rPr>
                <w:rFonts w:ascii="Book Antiqua" w:hAnsi="Book Antiqua" w:cs="Garamond"/>
                <w:bCs/>
                <w:sz w:val="24"/>
              </w:rPr>
            </w:pPr>
            <w:r w:rsidRPr="00013D48">
              <w:rPr>
                <w:rFonts w:ascii="Book Antiqua" w:hAnsi="Book Antiqua" w:cs="Tahoma"/>
                <w:sz w:val="24"/>
              </w:rPr>
              <w:t>Calprest</w:t>
            </w:r>
          </w:p>
          <w:p w:rsidR="00045133" w:rsidRPr="00013D48" w:rsidRDefault="00045133" w:rsidP="00013D48">
            <w:pPr>
              <w:spacing w:line="360" w:lineRule="auto"/>
              <w:rPr>
                <w:rFonts w:ascii="Book Antiqua" w:hAnsi="Book Antiqua" w:cs="Garamond"/>
                <w:bCs/>
                <w:sz w:val="24"/>
              </w:rPr>
            </w:pPr>
            <w:r w:rsidRPr="00013D48">
              <w:rPr>
                <w:rFonts w:ascii="Book Antiqua" w:hAnsi="Book Antiqua" w:cs="Garamond"/>
                <w:bCs/>
                <w:sz w:val="24"/>
              </w:rPr>
              <w:t>Eurospital S.p.A</w:t>
            </w:r>
          </w:p>
          <w:p w:rsidR="00045133" w:rsidRPr="00013D48" w:rsidRDefault="00045133" w:rsidP="00013D48">
            <w:pPr>
              <w:spacing w:line="360" w:lineRule="auto"/>
              <w:rPr>
                <w:rFonts w:ascii="Book Antiqua" w:hAnsi="Book Antiqua" w:cs="Tahoma"/>
                <w:sz w:val="24"/>
              </w:rPr>
            </w:pPr>
            <w:r w:rsidRPr="00013D48">
              <w:rPr>
                <w:rFonts w:ascii="Book Antiqua" w:hAnsi="Book Antiqua" w:cs="Garamond"/>
                <w:bCs/>
                <w:sz w:val="24"/>
              </w:rPr>
              <w:t>Trieste, Italy</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SB; Given</w:t>
            </w:r>
            <w:r w:rsidRPr="00013D48">
              <w:rPr>
                <w:rFonts w:ascii="Book Antiqua" w:hAnsi="Book Antiqua" w:cs="Tahoma"/>
                <w:sz w:val="24"/>
                <w:vertAlign w:val="superscript"/>
              </w:rPr>
              <w:t>®</w:t>
            </w:r>
            <w:r w:rsidRPr="00013D48">
              <w:rPr>
                <w:rFonts w:ascii="Book Antiqua" w:hAnsi="Book Antiqua" w:cs="Tahoma"/>
                <w:sz w:val="24"/>
              </w:rPr>
              <w:t xml:space="preserve">Imaging, Yokneam, </w:t>
            </w:r>
            <w:r w:rsidRPr="00013D48">
              <w:rPr>
                <w:rFonts w:ascii="Book Antiqua" w:hAnsi="Book Antiqua" w:cs="Tahoma"/>
                <w:sz w:val="24"/>
              </w:rPr>
              <w:lastRenderedPageBreak/>
              <w:t>Israel</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Examine the SB of pts with CF without overt evidence </w:t>
            </w:r>
            <w:r w:rsidRPr="00013D48">
              <w:rPr>
                <w:rFonts w:ascii="Book Antiqua" w:hAnsi="Book Antiqua" w:cs="Tahoma"/>
                <w:sz w:val="24"/>
              </w:rPr>
              <w:lastRenderedPageBreak/>
              <w:t>of GI disease using CE</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►Varying degrees of diffuse areas of inflammatory findings in the SB: oedema, erythema, mucosal breaks </w:t>
            </w:r>
            <w:r>
              <w:rPr>
                <w:rFonts w:ascii="Book Antiqua" w:hAnsi="Book Antiqua" w:cs="Tahoma"/>
                <w:sz w:val="24"/>
              </w:rPr>
              <w:t>and</w:t>
            </w:r>
            <w:r w:rsidRPr="00013D48">
              <w:rPr>
                <w:rFonts w:ascii="Book Antiqua" w:hAnsi="Book Antiqua" w:cs="Tahoma"/>
                <w:sz w:val="24"/>
              </w:rPr>
              <w:t xml:space="preserve"> frank </w:t>
            </w:r>
            <w:r w:rsidRPr="00013D48">
              <w:rPr>
                <w:rFonts w:ascii="Book Antiqua" w:hAnsi="Book Antiqua" w:cs="Tahoma"/>
                <w:sz w:val="24"/>
              </w:rPr>
              <w:lastRenderedPageBreak/>
              <w:t>ulcerations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adverse events recorded</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►FC markedly high in pts with pancreatic insufficiency, 258µg/g (normal &lt;50)</w:t>
            </w:r>
          </w:p>
        </w:tc>
      </w:tr>
      <w:tr w:rsidR="00045133" w:rsidRPr="00013D48" w:rsidTr="00DE4D8D">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Koulaouzidis</w:t>
            </w:r>
            <w:r w:rsidRPr="00013D48">
              <w:rPr>
                <w:rFonts w:ascii="Book Antiqua" w:hAnsi="Book Antiqua" w:cs="Tahoma"/>
                <w:i/>
                <w:sz w:val="24"/>
              </w:rPr>
              <w:t xml:space="preserve"> et al</w:t>
            </w:r>
            <w:r w:rsidRPr="00013D48">
              <w:rPr>
                <w:rFonts w:ascii="Book Antiqua" w:hAnsi="Book Antiqua" w:cs="Tahoma"/>
                <w:sz w:val="24"/>
                <w:vertAlign w:val="superscript"/>
              </w:rPr>
              <w:t>[45]</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UK</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Retrospective</w:t>
            </w:r>
          </w:p>
        </w:tc>
        <w:tc>
          <w:tcPr>
            <w:tcW w:w="99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Chart review</w:t>
            </w:r>
          </w:p>
        </w:tc>
        <w:tc>
          <w:tcPr>
            <w:tcW w:w="141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 xml:space="preserve">70 pts </w:t>
            </w:r>
            <w:r w:rsidRPr="00013D48">
              <w:rPr>
                <w:rFonts w:ascii="Book Antiqua" w:hAnsi="Book Antiqua" w:cs="Tahoma"/>
                <w:sz w:val="24"/>
              </w:rPr>
              <w:t>with suspected CD</w:t>
            </w:r>
            <w:r w:rsidRPr="00013D48">
              <w:rPr>
                <w:rFonts w:ascii="Book Antiqua" w:hAnsi="Book Antiqua"/>
                <w:sz w:val="24"/>
              </w:rPr>
              <w:t xml:space="preserve"> and (-)ve bi-directional endoscopy</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CALPRO NovaTec</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ImmunodiagnosticaGmbH</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Dietzenbac, Germany</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1. PillCam</w:t>
            </w:r>
            <w:r w:rsidRPr="00013D48">
              <w:rPr>
                <w:rFonts w:ascii="Book Antiqua" w:hAnsi="Book Antiqua" w:cs="Tahoma"/>
                <w:sz w:val="24"/>
                <w:vertAlign w:val="superscript"/>
              </w:rPr>
              <w:t>®</w:t>
            </w:r>
            <w:r w:rsidRPr="00013D48">
              <w:rPr>
                <w:rFonts w:ascii="Book Antiqua" w:hAnsi="Book Antiqua" w:cs="Tahoma"/>
                <w:sz w:val="24"/>
              </w:rPr>
              <w:t>SB; Given</w:t>
            </w:r>
            <w:r w:rsidRPr="00013D48">
              <w:rPr>
                <w:rFonts w:ascii="Book Antiqua" w:hAnsi="Book Antiqua" w:cs="Tahoma"/>
                <w:sz w:val="24"/>
                <w:vertAlign w:val="superscript"/>
              </w:rPr>
              <w:t>®</w:t>
            </w:r>
            <w:r w:rsidRPr="00013D48">
              <w:rPr>
                <w:rFonts w:ascii="Book Antiqua" w:hAnsi="Book Antiqua" w:cs="Tahoma"/>
                <w:sz w:val="24"/>
              </w:rPr>
              <w:t>Imaging, Yokneam, Israel</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 MiroC</w:t>
            </w:r>
            <w:r w:rsidRPr="00013D48">
              <w:rPr>
                <w:rFonts w:ascii="Book Antiqua" w:hAnsi="Book Antiqua" w:cs="Tahoma"/>
                <w:sz w:val="24"/>
              </w:rPr>
              <w:lastRenderedPageBreak/>
              <w:t>am</w:t>
            </w:r>
            <w:r w:rsidRPr="00013D48">
              <w:rPr>
                <w:rFonts w:ascii="Book Antiqua" w:hAnsi="Book Antiqua" w:cs="Tahoma"/>
                <w:sz w:val="24"/>
                <w:vertAlign w:val="superscript"/>
              </w:rPr>
              <w:t>®</w:t>
            </w:r>
            <w:r w:rsidRPr="00013D48">
              <w:rPr>
                <w:rFonts w:ascii="Book Antiqua" w:hAnsi="Book Antiqua" w:cs="Tahoma"/>
                <w:sz w:val="24"/>
              </w:rPr>
              <w:t>; IntroMedic Co., Seoul, Korea</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Value of FC as selection tool for further investigation of the SB with SBCE, in a cohort of pts </w:t>
            </w:r>
            <w:r w:rsidRPr="00013D48">
              <w:rPr>
                <w:rFonts w:ascii="Book Antiqua" w:hAnsi="Book Antiqua" w:cs="Tahoma"/>
                <w:sz w:val="24"/>
              </w:rPr>
              <w:lastRenderedPageBreak/>
              <w:t>with suspected CD</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►FC=50-100μg/g: normal SBCE, despite symptoms suggestive of IBD</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►FC &gt;100μg/g: good predictor of positive SBCE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►FC &gt;200μg/g: associated with higher SBCE DY(65%); </w:t>
            </w:r>
            <w:r w:rsidRPr="00013D48">
              <w:rPr>
                <w:rFonts w:ascii="Book Antiqua" w:hAnsi="Book Antiqua" w:cs="Tahoma"/>
                <w:sz w:val="24"/>
              </w:rPr>
              <w:lastRenderedPageBreak/>
              <w:t xml:space="preserve">confirmed CD in 50%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►Measurement of FC prior SBCE: useful tool to select patients for referral. If FC &lt;100μg/g: SBCE is not indicated (NPV 1.0)</w:t>
            </w:r>
          </w:p>
        </w:tc>
      </w:tr>
      <w:tr w:rsidR="00045133" w:rsidRPr="00013D48" w:rsidTr="00DE4D8D">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Jensen</w:t>
            </w:r>
            <w:r w:rsidRPr="00013D48">
              <w:rPr>
                <w:rFonts w:ascii="Book Antiqua" w:hAnsi="Book Antiqua" w:cs="Tahoma"/>
                <w:i/>
                <w:sz w:val="24"/>
              </w:rPr>
              <w:t xml:space="preserve"> et al</w:t>
            </w:r>
            <w:r w:rsidRPr="006E6F30">
              <w:rPr>
                <w:rFonts w:ascii="Book Antiqua" w:hAnsi="Book Antiqua" w:cs="Tahoma"/>
                <w:sz w:val="24"/>
                <w:vertAlign w:val="superscript"/>
              </w:rPr>
              <w:t>[</w:t>
            </w:r>
            <w:r w:rsidRPr="00013D48">
              <w:rPr>
                <w:rFonts w:ascii="Book Antiqua" w:hAnsi="Book Antiqua" w:cs="Tahoma"/>
                <w:sz w:val="24"/>
                <w:vertAlign w:val="superscript"/>
              </w:rPr>
              <w:t>46]</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Denmark</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993" w:type="dxa"/>
          </w:tcPr>
          <w:p w:rsidR="00045133" w:rsidRPr="00013D48" w:rsidRDefault="00045133" w:rsidP="00013D48">
            <w:pPr>
              <w:spacing w:line="360" w:lineRule="auto"/>
              <w:rPr>
                <w:rFonts w:ascii="Book Antiqua" w:hAnsi="Book Antiqua" w:cs="Tahoma"/>
                <w:sz w:val="24"/>
                <w:highlight w:val="yellow"/>
              </w:rPr>
            </w:pPr>
            <w:r w:rsidRPr="00013D48">
              <w:rPr>
                <w:rFonts w:ascii="Book Antiqua" w:hAnsi="Book Antiqua" w:cs="Tahoma"/>
                <w:sz w:val="24"/>
              </w:rPr>
              <w:t>Blinded study</w:t>
            </w:r>
          </w:p>
        </w:tc>
        <w:tc>
          <w:tcPr>
            <w:tcW w:w="1417" w:type="dxa"/>
          </w:tcPr>
          <w:p w:rsidR="00045133" w:rsidRPr="00013D48" w:rsidRDefault="00045133" w:rsidP="00013D48">
            <w:pPr>
              <w:spacing w:line="360" w:lineRule="auto"/>
              <w:rPr>
                <w:rFonts w:ascii="Book Antiqua" w:hAnsi="Book Antiqua" w:cs="Tahoma"/>
                <w:sz w:val="24"/>
                <w:highlight w:val="yellow"/>
              </w:rPr>
            </w:pPr>
            <w:r w:rsidRPr="00013D48">
              <w:rPr>
                <w:rFonts w:ascii="Book Antiqua" w:hAnsi="Book Antiqua" w:cs="Tahoma"/>
                <w:sz w:val="24"/>
              </w:rPr>
              <w:t>83 pts from GI OPD clinics with suspected CD</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Calprotectin ELISA, BÜHLMANN LaboratoriesAG,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Basel, Switzerland</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SB; Given</w:t>
            </w:r>
            <w:r w:rsidRPr="00013D48">
              <w:rPr>
                <w:rFonts w:ascii="Book Antiqua" w:hAnsi="Book Antiqua" w:cs="Tahoma"/>
                <w:sz w:val="24"/>
                <w:vertAlign w:val="superscript"/>
              </w:rPr>
              <w:t>®</w:t>
            </w:r>
            <w:r w:rsidRPr="00013D48">
              <w:rPr>
                <w:rFonts w:ascii="Book Antiqua" w:hAnsi="Book Antiqua" w:cs="Tahoma"/>
                <w:sz w:val="24"/>
              </w:rPr>
              <w:t>Imaging, Yokneam, Israel</w:t>
            </w:r>
          </w:p>
          <w:p w:rsidR="00045133" w:rsidRPr="00013D48" w:rsidRDefault="00045133" w:rsidP="00013D48">
            <w:pPr>
              <w:spacing w:line="360" w:lineRule="auto"/>
              <w:rPr>
                <w:rFonts w:ascii="Book Antiqua" w:hAnsi="Book Antiqua" w:cs="Tahoma"/>
                <w:sz w:val="24"/>
              </w:rPr>
            </w:pPr>
          </w:p>
        </w:tc>
        <w:tc>
          <w:tcPr>
            <w:tcW w:w="1276" w:type="dxa"/>
          </w:tcPr>
          <w:p w:rsidR="00045133" w:rsidRPr="00013D48" w:rsidRDefault="00045133" w:rsidP="00013D48">
            <w:pPr>
              <w:autoSpaceDE w:val="0"/>
              <w:autoSpaceDN w:val="0"/>
              <w:adjustRightInd w:val="0"/>
              <w:spacing w:line="360" w:lineRule="auto"/>
              <w:rPr>
                <w:rFonts w:ascii="Book Antiqua" w:hAnsi="Book Antiqua" w:cs="AdvOT4b47d116"/>
                <w:sz w:val="24"/>
              </w:rPr>
            </w:pPr>
            <w:r w:rsidRPr="00013D48">
              <w:rPr>
                <w:rFonts w:ascii="Book Antiqua" w:hAnsi="Book Antiqua" w:cs="AdvOT4b47d116"/>
                <w:sz w:val="24"/>
              </w:rPr>
              <w:t xml:space="preserve">Determine FC levels in CD restricted to SB compared to colonic CD, in </w:t>
            </w:r>
            <w:r w:rsidRPr="00013D48">
              <w:rPr>
                <w:rFonts w:ascii="Book Antiqua" w:hAnsi="Book Antiqua" w:cs="AdvOT4b47d116"/>
                <w:sz w:val="24"/>
              </w:rPr>
              <w:lastRenderedPageBreak/>
              <w:t xml:space="preserve">pts on </w:t>
            </w:r>
            <w:r w:rsidRPr="00013D48">
              <w:rPr>
                <w:rFonts w:ascii="Book Antiqua" w:hAnsi="Book Antiqua" w:cs="AdvOT4b47d116+fb"/>
                <w:sz w:val="24"/>
              </w:rPr>
              <w:t>fi</w:t>
            </w:r>
            <w:r w:rsidRPr="00013D48">
              <w:rPr>
                <w:rFonts w:ascii="Book Antiqua" w:hAnsi="Book Antiqua" w:cs="AdvOT4b47d116"/>
                <w:sz w:val="24"/>
              </w:rPr>
              <w:t xml:space="preserve">rst diagnostic work-up </w:t>
            </w:r>
          </w:p>
          <w:p w:rsidR="00045133" w:rsidRPr="00013D48" w:rsidRDefault="00045133" w:rsidP="00013D48">
            <w:pPr>
              <w:spacing w:line="360" w:lineRule="auto"/>
              <w:rPr>
                <w:rFonts w:ascii="Book Antiqua" w:hAnsi="Book Antiqua" w:cs="AdvOT4b47d116"/>
                <w:sz w:val="24"/>
              </w:rPr>
            </w:pPr>
          </w:p>
          <w:p w:rsidR="00045133" w:rsidRPr="00013D48" w:rsidRDefault="00045133" w:rsidP="00013D48">
            <w:pPr>
              <w:spacing w:line="360" w:lineRule="auto"/>
              <w:rPr>
                <w:rFonts w:ascii="Book Antiqua" w:hAnsi="Book Antiqua" w:cs="Tahoma"/>
                <w:sz w:val="24"/>
              </w:rPr>
            </w:pPr>
            <w:r w:rsidRPr="00013D48">
              <w:rPr>
                <w:rFonts w:ascii="Book Antiqua" w:hAnsi="Book Antiqua" w:cs="AdvOT4b47d116"/>
                <w:sz w:val="24"/>
              </w:rPr>
              <w:t>Assess the sens and spec of FC in suspected CD</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 In pts with SB or colonic CD FC is equal: median 890μg/g </w:t>
            </w:r>
            <w:r w:rsidRPr="00013D48">
              <w:rPr>
                <w:rFonts w:ascii="Book Antiqua" w:hAnsi="Book Antiqua" w:cs="Tahoma"/>
                <w:i/>
                <w:sz w:val="24"/>
              </w:rPr>
              <w:t>vs</w:t>
            </w:r>
            <w:r w:rsidRPr="00013D48">
              <w:rPr>
                <w:rFonts w:ascii="Book Antiqua" w:hAnsi="Book Antiqua" w:cs="Tahoma"/>
                <w:sz w:val="24"/>
              </w:rPr>
              <w:t xml:space="preserve"> 830 mg/kg, respectively (</w:t>
            </w:r>
            <w:r w:rsidRPr="00013D48">
              <w:rPr>
                <w:rFonts w:ascii="Book Antiqua" w:hAnsi="Book Antiqua" w:cs="Tahoma"/>
                <w:i/>
                <w:sz w:val="24"/>
              </w:rPr>
              <w:t>P</w:t>
            </w:r>
            <w:r w:rsidRPr="00013D48">
              <w:rPr>
                <w:rFonts w:ascii="Book Antiqua" w:hAnsi="Book Antiqua" w:cs="Tahoma"/>
                <w:sz w:val="24"/>
              </w:rPr>
              <w:t xml:space="preserve">=1.0)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►FC cut-off =50μg/g: 92% </w:t>
            </w:r>
            <w:r>
              <w:rPr>
                <w:rFonts w:ascii="Book Antiqua" w:hAnsi="Book Antiqua" w:cs="Tahoma"/>
                <w:sz w:val="24"/>
              </w:rPr>
              <w:t>and</w:t>
            </w:r>
            <w:r w:rsidRPr="00013D48">
              <w:rPr>
                <w:rFonts w:ascii="Book Antiqua" w:hAnsi="Book Antiqua" w:cs="Tahoma"/>
                <w:sz w:val="24"/>
              </w:rPr>
              <w:t xml:space="preserve"> 94% sens for SB </w:t>
            </w:r>
            <w:r w:rsidRPr="00013D48">
              <w:rPr>
                <w:rFonts w:ascii="Book Antiqua" w:hAnsi="Book Antiqua" w:cs="Tahoma"/>
                <w:sz w:val="24"/>
              </w:rPr>
              <w:lastRenderedPageBreak/>
              <w:t>and colonic CD, respectively</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►Overall, sens </w:t>
            </w:r>
            <w:r>
              <w:rPr>
                <w:rFonts w:ascii="Book Antiqua" w:hAnsi="Book Antiqua" w:cs="Tahoma"/>
                <w:sz w:val="24"/>
              </w:rPr>
              <w:t>and</w:t>
            </w:r>
            <w:r w:rsidRPr="00013D48">
              <w:rPr>
                <w:rFonts w:ascii="Book Antiqua" w:hAnsi="Book Antiqua" w:cs="Tahoma"/>
                <w:sz w:val="24"/>
              </w:rPr>
              <w:t xml:space="preserve"> spec for FC: 95% </w:t>
            </w:r>
            <w:r>
              <w:rPr>
                <w:rFonts w:ascii="Book Antiqua" w:hAnsi="Book Antiqua" w:cs="Tahoma"/>
                <w:sz w:val="24"/>
              </w:rPr>
              <w:t>and</w:t>
            </w:r>
            <w:r w:rsidRPr="00013D48">
              <w:rPr>
                <w:rFonts w:ascii="Book Antiqua" w:hAnsi="Book Antiqua" w:cs="Tahoma"/>
                <w:sz w:val="24"/>
              </w:rPr>
              <w:t xml:space="preserve"> 56%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►CD was ruled out with NPV of 92%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►In suspected CD, FC is effective marker to r/o CD </w:t>
            </w:r>
            <w:r>
              <w:rPr>
                <w:rFonts w:ascii="Book Antiqua" w:hAnsi="Book Antiqua" w:cs="Tahoma"/>
                <w:sz w:val="24"/>
              </w:rPr>
              <w:t>and</w:t>
            </w:r>
            <w:r w:rsidRPr="00013D48">
              <w:rPr>
                <w:rFonts w:ascii="Book Antiqua" w:hAnsi="Book Antiqua" w:cs="Tahoma"/>
                <w:sz w:val="24"/>
              </w:rPr>
              <w:t xml:space="preserve"> select patients for endoscopy</w:t>
            </w:r>
          </w:p>
        </w:tc>
      </w:tr>
      <w:tr w:rsidR="00045133" w:rsidRPr="00013D48" w:rsidTr="00DE4D8D">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Koulaouzidis</w:t>
            </w:r>
            <w:r w:rsidRPr="00013D48">
              <w:rPr>
                <w:rFonts w:ascii="Book Antiqua" w:hAnsi="Book Antiqua" w:cs="Tahoma"/>
                <w:i/>
                <w:sz w:val="24"/>
              </w:rPr>
              <w:t xml:space="preserve"> et al</w:t>
            </w:r>
            <w:r w:rsidRPr="00013D48">
              <w:rPr>
                <w:rFonts w:ascii="Book Antiqua" w:hAnsi="Book Antiqua" w:cs="Tahoma"/>
                <w:sz w:val="24"/>
                <w:vertAlign w:val="superscript"/>
              </w:rPr>
              <w:t>[47]</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UK</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Retrospective</w:t>
            </w:r>
          </w:p>
        </w:tc>
        <w:tc>
          <w:tcPr>
            <w:tcW w:w="99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Chart review</w:t>
            </w:r>
          </w:p>
        </w:tc>
        <w:tc>
          <w:tcPr>
            <w:tcW w:w="141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rPr>
              <w:t>49 pts; known or suspected CD</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CALPRO NovaTec</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ImmunodiagnosticaGmbH</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Dietzenbac, </w:t>
            </w:r>
            <w:r w:rsidRPr="00013D48">
              <w:rPr>
                <w:rFonts w:ascii="Book Antiqua" w:hAnsi="Book Antiqua" w:cs="Tahoma"/>
                <w:sz w:val="24"/>
              </w:rPr>
              <w:lastRenderedPageBreak/>
              <w:t>Germany</w:t>
            </w:r>
          </w:p>
        </w:tc>
        <w:tc>
          <w:tcPr>
            <w:tcW w:w="992"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PillCam</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Imaging, Yokneam, </w:t>
            </w:r>
            <w:r w:rsidRPr="00013D48">
              <w:rPr>
                <w:rFonts w:ascii="Book Antiqua" w:hAnsi="Book Antiqua" w:cs="Tahoma"/>
                <w:sz w:val="24"/>
              </w:rPr>
              <w:lastRenderedPageBreak/>
              <w:t>Israel</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MiroCam</w:t>
            </w:r>
            <w:r w:rsidRPr="00013D48">
              <w:rPr>
                <w:rFonts w:ascii="Book Antiqua" w:hAnsi="Book Antiqua" w:cs="Tahoma"/>
                <w:sz w:val="24"/>
                <w:vertAlign w:val="superscript"/>
              </w:rPr>
              <w:t>®</w:t>
            </w:r>
            <w:r w:rsidRPr="00013D48">
              <w:rPr>
                <w:rFonts w:ascii="Book Antiqua" w:hAnsi="Book Antiqua" w:cs="Tahoma"/>
                <w:sz w:val="24"/>
              </w:rPr>
              <w:t>; IntroMedic Co., Seoul, Korea</w:t>
            </w:r>
          </w:p>
        </w:tc>
        <w:tc>
          <w:tcPr>
            <w:tcW w:w="1276"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Assess performance of 2 SBCE inflammation scoring </w:t>
            </w:r>
            <w:r w:rsidRPr="00013D48">
              <w:rPr>
                <w:rFonts w:ascii="Book Antiqua" w:hAnsi="Book Antiqua" w:cs="Tahoma"/>
                <w:sz w:val="24"/>
              </w:rPr>
              <w:lastRenderedPageBreak/>
              <w:t xml:space="preserve">systems (LS </w:t>
            </w:r>
            <w:r>
              <w:rPr>
                <w:rFonts w:ascii="Book Antiqua" w:hAnsi="Book Antiqua" w:cs="Tahoma"/>
                <w:sz w:val="24"/>
              </w:rPr>
              <w:t>and</w:t>
            </w:r>
            <w:r w:rsidRPr="00013D48">
              <w:rPr>
                <w:rFonts w:ascii="Book Antiqua" w:hAnsi="Book Antiqua" w:cs="Tahoma"/>
                <w:sz w:val="24"/>
              </w:rPr>
              <w:t xml:space="preserve"> CECDAI) correlating them with FC</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Define threshold levels for CECDAI</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►LS performs better than CECDAI in describing SB inflammation, especially at FC &lt;100μg/g</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►CECDAI levels of 3.8 and 5.8 correspond to LS thresholds of 135 and 790, respectively</w:t>
            </w:r>
          </w:p>
          <w:p w:rsidR="00045133" w:rsidRPr="00013D48" w:rsidRDefault="00045133" w:rsidP="00013D48">
            <w:pPr>
              <w:spacing w:line="360" w:lineRule="auto"/>
              <w:rPr>
                <w:rFonts w:ascii="Book Antiqua" w:hAnsi="Book Antiqua" w:cs="Tahoma"/>
                <w:sz w:val="24"/>
              </w:rPr>
            </w:pPr>
          </w:p>
        </w:tc>
      </w:tr>
      <w:tr w:rsidR="00045133" w:rsidRPr="00013D48" w:rsidTr="00DE4D8D">
        <w:trPr>
          <w:trHeight w:val="1415"/>
        </w:trPr>
        <w:tc>
          <w:tcPr>
            <w:tcW w:w="1276"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Sipponen</w:t>
            </w:r>
            <w:r w:rsidRPr="00013D48">
              <w:rPr>
                <w:rFonts w:ascii="Book Antiqua" w:hAnsi="Book Antiqua" w:cs="Tahoma"/>
                <w:i/>
                <w:sz w:val="24"/>
              </w:rPr>
              <w:t xml:space="preserve"> et al</w:t>
            </w:r>
            <w:r w:rsidRPr="00C342D1">
              <w:rPr>
                <w:rFonts w:ascii="Book Antiqua" w:hAnsi="Book Antiqua" w:cs="Tahoma"/>
                <w:sz w:val="24"/>
                <w:vertAlign w:val="superscript"/>
              </w:rPr>
              <w:t>[</w:t>
            </w:r>
            <w:r w:rsidRPr="00013D48">
              <w:rPr>
                <w:rFonts w:ascii="Book Antiqua" w:hAnsi="Book Antiqua" w:cs="Tahoma"/>
                <w:sz w:val="24"/>
                <w:vertAlign w:val="superscript"/>
              </w:rPr>
              <w:t>48]</w:t>
            </w:r>
          </w:p>
        </w:tc>
        <w:tc>
          <w:tcPr>
            <w:tcW w:w="709"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Finland</w:t>
            </w:r>
          </w:p>
        </w:tc>
        <w:tc>
          <w:tcPr>
            <w:tcW w:w="851"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0"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993"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Blinded study</w:t>
            </w:r>
          </w:p>
        </w:tc>
        <w:tc>
          <w:tcPr>
            <w:tcW w:w="1417"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84 pts; known or suspected CD </w:t>
            </w:r>
          </w:p>
        </w:tc>
        <w:tc>
          <w:tcPr>
            <w:tcW w:w="1276"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Calprest</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Eurospital S.p.A</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Trieste, Italy</w:t>
            </w:r>
          </w:p>
        </w:tc>
        <w:tc>
          <w:tcPr>
            <w:tcW w:w="992"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Yokneam, Israel</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MiroCam</w:t>
            </w:r>
            <w:r w:rsidRPr="00013D48">
              <w:rPr>
                <w:rFonts w:ascii="Book Antiqua" w:hAnsi="Book Antiqua" w:cs="Tahoma"/>
                <w:sz w:val="24"/>
                <w:vertAlign w:val="superscript"/>
              </w:rPr>
              <w:t>®</w:t>
            </w:r>
            <w:r w:rsidRPr="00013D48">
              <w:rPr>
                <w:rFonts w:ascii="Book Antiqua" w:hAnsi="Book Antiqua" w:cs="Tahoma"/>
                <w:sz w:val="24"/>
              </w:rPr>
              <w:t xml:space="preserve">; </w:t>
            </w:r>
            <w:r w:rsidRPr="00013D48">
              <w:rPr>
                <w:rFonts w:ascii="Book Antiqua" w:hAnsi="Book Antiqua" w:cs="Tahoma"/>
                <w:sz w:val="24"/>
              </w:rPr>
              <w:lastRenderedPageBreak/>
              <w:t>IntroMedic Co., Seoul, Korea</w:t>
            </w:r>
          </w:p>
        </w:tc>
        <w:tc>
          <w:tcPr>
            <w:tcW w:w="1276" w:type="dxa"/>
            <w:tcBorders>
              <w:bottom w:val="single" w:sz="4" w:space="0" w:color="auto"/>
            </w:tcBorders>
          </w:tcPr>
          <w:p w:rsidR="00045133" w:rsidRPr="00013D48" w:rsidRDefault="00045133" w:rsidP="00013D48">
            <w:pPr>
              <w:spacing w:line="360" w:lineRule="auto"/>
              <w:rPr>
                <w:rFonts w:ascii="Book Antiqua" w:hAnsi="Book Antiqua" w:cs="Tahoma"/>
                <w:sz w:val="24"/>
                <w:highlight w:val="yellow"/>
              </w:rPr>
            </w:pPr>
            <w:r w:rsidRPr="00013D48">
              <w:rPr>
                <w:rFonts w:ascii="Book Antiqua" w:hAnsi="Book Antiqua" w:cs="Tahoma"/>
                <w:sz w:val="24"/>
              </w:rPr>
              <w:lastRenderedPageBreak/>
              <w:t>Study the role of FC and S100A12 in predicting SB inflammatory lesions</w:t>
            </w:r>
          </w:p>
        </w:tc>
        <w:tc>
          <w:tcPr>
            <w:tcW w:w="2268"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►CE abnormal in 35/84 (42%)pts: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14 CD, 8 NSAID-enteropathy, 8 angioectasias,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4 polyps/ tumours, 1 ischemic stricture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►Median FC/S100A12:  </w:t>
            </w:r>
            <w:r w:rsidRPr="00013D48">
              <w:rPr>
                <w:rFonts w:ascii="Book Antiqua" w:hAnsi="Book Antiqua" w:cs="Tahoma"/>
                <w:sz w:val="24"/>
              </w:rPr>
              <w:lastRenderedPageBreak/>
              <w:t>22μg/g (range 2-342)/0.048μg/g(range 0.003-1.215)</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►FC significantly higher in CD pts (median 91, range 2-312) compared with pts with normal CE or other abnormalities (</w:t>
            </w:r>
            <w:r w:rsidRPr="00013D48">
              <w:rPr>
                <w:rFonts w:ascii="Book Antiqua" w:hAnsi="Book Antiqua" w:cs="Tahoma"/>
                <w:i/>
                <w:sz w:val="24"/>
              </w:rPr>
              <w:t>P</w:t>
            </w:r>
            <w:r w:rsidRPr="00013D48">
              <w:rPr>
                <w:rFonts w:ascii="Book Antiqua" w:hAnsi="Book Antiqua" w:cs="Tahoma"/>
                <w:sz w:val="24"/>
              </w:rPr>
              <w:t>=0.008)</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►Faecal S100A12(0.087μg/g, range 0.008-0.896):  no difference between the groups (</w:t>
            </w:r>
            <w:r w:rsidRPr="00013D48">
              <w:rPr>
                <w:rFonts w:ascii="Book Antiqua" w:hAnsi="Book Antiqua" w:cs="Tahoma"/>
                <w:i/>
                <w:sz w:val="24"/>
              </w:rPr>
              <w:t>P</w:t>
            </w:r>
            <w:r w:rsidRPr="00013D48">
              <w:rPr>
                <w:rFonts w:ascii="Book Antiqua" w:hAnsi="Book Antiqua" w:cs="Tahoma"/>
                <w:sz w:val="24"/>
              </w:rPr>
              <w:t xml:space="preserve">=0.166)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Sens, spec, PPV, NPV in detecting </w:t>
            </w:r>
            <w:r w:rsidRPr="00013D48">
              <w:rPr>
                <w:rFonts w:ascii="Book Antiqua" w:hAnsi="Book Antiqua" w:cs="Tahoma"/>
                <w:sz w:val="24"/>
              </w:rPr>
              <w:lastRenderedPageBreak/>
              <w:t>SB inflammation; FC (cut-off 50μg/g): 59%,71%,42%,83%; S100A12(cut-off 0.06μg/g): 59%, 66%, 38%, 82%, respectively</w:t>
            </w:r>
          </w:p>
        </w:tc>
      </w:tr>
    </w:tbl>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r w:rsidRPr="00013D48">
        <w:rPr>
          <w:rFonts w:ascii="Book Antiqua" w:hAnsi="Book Antiqua"/>
          <w:sz w:val="24"/>
        </w:rPr>
        <w:br/>
      </w: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b/>
          <w:sz w:val="24"/>
        </w:rPr>
      </w:pPr>
    </w:p>
    <w:p w:rsidR="00045133" w:rsidRPr="00CB2A4B" w:rsidRDefault="00045133" w:rsidP="00013D48">
      <w:pPr>
        <w:spacing w:line="360" w:lineRule="auto"/>
        <w:rPr>
          <w:rFonts w:ascii="Book Antiqua" w:hAnsi="Book Antiqua"/>
          <w:sz w:val="24"/>
        </w:rPr>
      </w:pPr>
      <w:r w:rsidRPr="00CB2A4B">
        <w:rPr>
          <w:rFonts w:ascii="Book Antiqua" w:hAnsi="Book Antiqua"/>
          <w:sz w:val="24"/>
        </w:rPr>
        <w:t>CF: Cystic Fibrosis; CD: Crohn’s disease; GI: Gastrointestinal; OPD: Out-Patient Department; SB: small-bowel; FC: faecal calprotectin; ASA: acetyl-salycylic acid; CE: capsule endoscopy/e; Pts: patients; Sens: Sensitivity; Spec: Specificity; SBCE: small-bowel capsule endoscopy; LS: Lewis Score; CECDAI: Capsule endoscopy Crohn’</w:t>
      </w:r>
      <w:r>
        <w:rPr>
          <w:rFonts w:ascii="Book Antiqua" w:hAnsi="Book Antiqua"/>
          <w:sz w:val="24"/>
        </w:rPr>
        <w:t>s</w:t>
      </w:r>
      <w:r w:rsidRPr="00CB2A4B">
        <w:rPr>
          <w:rFonts w:ascii="Book Antiqua" w:hAnsi="Book Antiqua"/>
          <w:sz w:val="24"/>
        </w:rPr>
        <w:t xml:space="preserve"> Disease Activity Index; NPV: Negative Predictive Value; PPV: Positive Predictive value. </w:t>
      </w:r>
    </w:p>
    <w:p w:rsidR="00045133" w:rsidRPr="00013D48" w:rsidRDefault="00045133" w:rsidP="00013D48">
      <w:pPr>
        <w:spacing w:line="360" w:lineRule="auto"/>
        <w:rPr>
          <w:rFonts w:ascii="Book Antiqua" w:hAnsi="Book Antiqua"/>
          <w:sz w:val="24"/>
        </w:rPr>
        <w:sectPr w:rsidR="00045133" w:rsidRPr="00013D48" w:rsidSect="006C22A9">
          <w:pgSz w:w="16838" w:h="11906" w:orient="landscape"/>
          <w:pgMar w:top="1440" w:right="1440" w:bottom="1440" w:left="1440" w:header="708" w:footer="708" w:gutter="0"/>
          <w:cols w:space="708"/>
          <w:docGrid w:linePitch="360"/>
        </w:sectPr>
      </w:pPr>
    </w:p>
    <w:p w:rsidR="00045133" w:rsidRPr="006C22A9" w:rsidRDefault="00045133" w:rsidP="00013D48">
      <w:pPr>
        <w:spacing w:line="360" w:lineRule="auto"/>
        <w:rPr>
          <w:rFonts w:ascii="Book Antiqua" w:hAnsi="Book Antiqua"/>
          <w:sz w:val="24"/>
        </w:rPr>
      </w:pPr>
      <w:r>
        <w:rPr>
          <w:rFonts w:ascii="Book Antiqua" w:hAnsi="Book Antiqua"/>
          <w:b/>
          <w:sz w:val="24"/>
        </w:rPr>
        <w:lastRenderedPageBreak/>
        <w:t>Table 5</w:t>
      </w:r>
      <w:r w:rsidRPr="00CB2A4B">
        <w:rPr>
          <w:rFonts w:ascii="Book Antiqua" w:hAnsi="Book Antiqua"/>
          <w:b/>
          <w:sz w:val="24"/>
        </w:rPr>
        <w:t xml:space="preserve"> Studies looking at the identification rate of the ampulla in capsule endoscopy</w:t>
      </w:r>
    </w:p>
    <w:tbl>
      <w:tblPr>
        <w:tblpPr w:leftFromText="180" w:rightFromText="180" w:vertAnchor="text" w:horzAnchor="margin" w:tblpXSpec="center" w:tblpY="-98"/>
        <w:tblOverlap w:val="never"/>
        <w:tblW w:w="4638" w:type="pct"/>
        <w:tblBorders>
          <w:top w:val="single" w:sz="2" w:space="0" w:color="auto"/>
          <w:bottom w:val="single" w:sz="2" w:space="0" w:color="auto"/>
        </w:tblBorders>
        <w:tblLook w:val="00A0" w:firstRow="1" w:lastRow="0" w:firstColumn="1" w:lastColumn="0" w:noHBand="0" w:noVBand="0"/>
      </w:tblPr>
      <w:tblGrid>
        <w:gridCol w:w="2007"/>
        <w:gridCol w:w="700"/>
        <w:gridCol w:w="2211"/>
        <w:gridCol w:w="1144"/>
        <w:gridCol w:w="1438"/>
        <w:gridCol w:w="1504"/>
        <w:gridCol w:w="1930"/>
        <w:gridCol w:w="2214"/>
      </w:tblGrid>
      <w:tr w:rsidR="00045133" w:rsidRPr="00013D48" w:rsidTr="00D72F5F">
        <w:trPr>
          <w:trHeight w:val="137"/>
        </w:trPr>
        <w:tc>
          <w:tcPr>
            <w:tcW w:w="763"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Pr>
                <w:rFonts w:ascii="Book Antiqua" w:hAnsi="Book Antiqua"/>
                <w:b/>
                <w:sz w:val="24"/>
              </w:rPr>
              <w:lastRenderedPageBreak/>
              <w:t>Ref.</w:t>
            </w:r>
          </w:p>
        </w:tc>
        <w:tc>
          <w:tcPr>
            <w:tcW w:w="266"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CE (N)</w:t>
            </w:r>
          </w:p>
        </w:tc>
        <w:tc>
          <w:tcPr>
            <w:tcW w:w="841"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Type of CE model; Company</w:t>
            </w:r>
          </w:p>
        </w:tc>
        <w:tc>
          <w:tcPr>
            <w:tcW w:w="435"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 xml:space="preserve">AoV seen </w:t>
            </w:r>
            <w:r w:rsidRPr="00D72F5F">
              <w:rPr>
                <w:rFonts w:ascii="Book Antiqua" w:hAnsi="Book Antiqua"/>
                <w:b/>
                <w:i/>
                <w:sz w:val="24"/>
              </w:rPr>
              <w:t>n</w:t>
            </w:r>
            <w:r w:rsidRPr="00CB2A4B">
              <w:rPr>
                <w:rFonts w:ascii="Book Antiqua" w:hAnsi="Book Antiqua"/>
                <w:b/>
                <w:sz w:val="24"/>
              </w:rPr>
              <w:t xml:space="preserve"> (%)</w:t>
            </w:r>
          </w:p>
        </w:tc>
        <w:tc>
          <w:tcPr>
            <w:tcW w:w="547"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Reviewers (N)</w:t>
            </w:r>
          </w:p>
        </w:tc>
        <w:tc>
          <w:tcPr>
            <w:tcW w:w="572"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Reviewing speed (fps)</w:t>
            </w:r>
          </w:p>
        </w:tc>
        <w:tc>
          <w:tcPr>
            <w:tcW w:w="734"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p>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Frames AoV visible( Mean ±SD)</w:t>
            </w:r>
          </w:p>
        </w:tc>
        <w:tc>
          <w:tcPr>
            <w:tcW w:w="842" w:type="pct"/>
            <w:tcBorders>
              <w:top w:val="single" w:sz="2" w:space="0" w:color="auto"/>
              <w:bottom w:val="single" w:sz="2" w:space="0" w:color="auto"/>
            </w:tcBorders>
            <w:vAlign w:val="bottom"/>
          </w:tcPr>
          <w:p w:rsidR="00045133" w:rsidRPr="00CB2A4B" w:rsidRDefault="00045133" w:rsidP="00013D48">
            <w:pPr>
              <w:overflowPunct w:val="0"/>
              <w:autoSpaceDE w:val="0"/>
              <w:autoSpaceDN w:val="0"/>
              <w:adjustRightInd w:val="0"/>
              <w:snapToGrid w:val="0"/>
              <w:spacing w:line="360" w:lineRule="auto"/>
              <w:rPr>
                <w:rFonts w:ascii="Book Antiqua" w:hAnsi="Book Antiqua"/>
                <w:b/>
                <w:sz w:val="24"/>
              </w:rPr>
            </w:pPr>
            <w:r w:rsidRPr="00CB2A4B">
              <w:rPr>
                <w:rFonts w:ascii="Book Antiqua" w:hAnsi="Book Antiqua"/>
                <w:b/>
                <w:sz w:val="24"/>
              </w:rPr>
              <w:t>Comments</w:t>
            </w:r>
          </w:p>
        </w:tc>
      </w:tr>
      <w:tr w:rsidR="00045133" w:rsidRPr="00013D48" w:rsidTr="00D72F5F">
        <w:trPr>
          <w:trHeight w:val="20"/>
        </w:trPr>
        <w:tc>
          <w:tcPr>
            <w:tcW w:w="763" w:type="pct"/>
            <w:tcBorders>
              <w:top w:val="single" w:sz="2" w:space="0" w:color="auto"/>
            </w:tcBorders>
          </w:tcPr>
          <w:p w:rsidR="00045133" w:rsidRPr="00013D48" w:rsidRDefault="00045133" w:rsidP="00D72F5F">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Wijeratne </w:t>
            </w:r>
            <w:r>
              <w:rPr>
                <w:rFonts w:ascii="Book Antiqua" w:hAnsi="Book Antiqua"/>
                <w:sz w:val="24"/>
              </w:rPr>
              <w:t>and</w:t>
            </w:r>
            <w:r w:rsidRPr="00013D48">
              <w:rPr>
                <w:rFonts w:ascii="Book Antiqua" w:hAnsi="Book Antiqua"/>
                <w:sz w:val="24"/>
              </w:rPr>
              <w:t xml:space="preserve"> Condon</w:t>
            </w:r>
            <w:r w:rsidRPr="00013D48">
              <w:rPr>
                <w:rFonts w:ascii="Book Antiqua" w:hAnsi="Book Antiqua"/>
                <w:vanish/>
                <w:sz w:val="24"/>
              </w:rPr>
              <w:t>&lt;B21&gt;,  &lt;/C&gt;</w:t>
            </w:r>
            <w:r w:rsidRPr="00013D48">
              <w:rPr>
                <w:rFonts w:ascii="Book Antiqua" w:hAnsi="Book Antiqua"/>
                <w:sz w:val="24"/>
                <w:vertAlign w:val="superscript"/>
              </w:rPr>
              <w:t>[53]</w:t>
            </w:r>
            <w:r>
              <w:rPr>
                <w:rFonts w:ascii="Book Antiqua" w:hAnsi="Book Antiqua"/>
                <w:sz w:val="24"/>
                <w:vertAlign w:val="superscript"/>
              </w:rPr>
              <w:t>1</w:t>
            </w:r>
          </w:p>
        </w:tc>
        <w:tc>
          <w:tcPr>
            <w:tcW w:w="266"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138</w:t>
            </w:r>
          </w:p>
        </w:tc>
        <w:tc>
          <w:tcPr>
            <w:tcW w:w="841"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435"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9 (6)</w:t>
            </w:r>
          </w:p>
        </w:tc>
        <w:tc>
          <w:tcPr>
            <w:tcW w:w="547"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Borders>
              <w:top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4 FAP patients (AoV not seen)</w:t>
            </w:r>
          </w:p>
        </w:tc>
      </w:tr>
      <w:tr w:rsidR="00045133" w:rsidRPr="00013D48" w:rsidTr="00D72F5F">
        <w:trPr>
          <w:trHeight w:val="20"/>
        </w:trPr>
        <w:tc>
          <w:tcPr>
            <w:tcW w:w="763"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Kong </w:t>
            </w:r>
            <w:r w:rsidRPr="00013D48">
              <w:rPr>
                <w:rFonts w:ascii="Book Antiqua" w:hAnsi="Book Antiqua"/>
                <w:i/>
                <w:sz w:val="24"/>
              </w:rPr>
              <w:t>et al</w:t>
            </w:r>
            <w:r w:rsidRPr="00013D48">
              <w:rPr>
                <w:rFonts w:ascii="Book Antiqua" w:hAnsi="Book Antiqua"/>
                <w:sz w:val="24"/>
                <w:vertAlign w:val="superscript"/>
              </w:rPr>
              <w:t>[54]</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110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M2A</w:t>
            </w:r>
            <w:r w:rsidRPr="00013D48">
              <w:rPr>
                <w:rFonts w:ascii="Book Antiqua" w:hAnsi="Book Antiqua"/>
                <w:sz w:val="24"/>
                <w:vertAlign w:val="superscript"/>
              </w:rPr>
              <w:t>®</w:t>
            </w:r>
            <w:r w:rsidRPr="00013D48">
              <w:rPr>
                <w:rFonts w:ascii="Book Antiqua" w:hAnsi="Book Antiqua"/>
                <w:sz w:val="24"/>
              </w:rPr>
              <w:t>;</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48 (43.6)</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15 </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3.5 ±2.5</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20"/>
        </w:trPr>
        <w:tc>
          <w:tcPr>
            <w:tcW w:w="763"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Clarke </w:t>
            </w:r>
            <w:r w:rsidRPr="00013D48">
              <w:rPr>
                <w:rFonts w:ascii="Book Antiqua" w:hAnsi="Book Antiqua"/>
                <w:i/>
                <w:sz w:val="24"/>
              </w:rPr>
              <w:t>et al</w:t>
            </w:r>
            <w:r w:rsidRPr="00013D48">
              <w:rPr>
                <w:rFonts w:ascii="Book Antiqua" w:hAnsi="Book Antiqua"/>
                <w:sz w:val="24"/>
                <w:vertAlign w:val="superscript"/>
              </w:rPr>
              <w:t>[55]</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125</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M2A</w:t>
            </w:r>
            <w:r w:rsidRPr="00013D48">
              <w:rPr>
                <w:rFonts w:ascii="Book Antiqua" w:hAnsi="Book Antiqua"/>
                <w:sz w:val="24"/>
                <w:vertAlign w:val="superscript"/>
              </w:rPr>
              <w:t>®</w:t>
            </w:r>
            <w:r w:rsidRPr="00013D48">
              <w:rPr>
                <w:rFonts w:ascii="Book Antiqua" w:hAnsi="Book Antiqua"/>
                <w:sz w:val="24"/>
              </w:rPr>
              <w:t>;</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13 (10.4)</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5</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20"/>
        </w:trPr>
        <w:tc>
          <w:tcPr>
            <w:tcW w:w="763"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Iaquinto </w:t>
            </w:r>
            <w:r w:rsidRPr="00013D48">
              <w:rPr>
                <w:rFonts w:ascii="Book Antiqua" w:hAnsi="Book Antiqua"/>
                <w:i/>
                <w:sz w:val="24"/>
              </w:rPr>
              <w:t>et al</w:t>
            </w:r>
            <w:r w:rsidRPr="00013D48">
              <w:rPr>
                <w:rFonts w:ascii="Book Antiqua" w:hAnsi="Book Antiqua"/>
                <w:sz w:val="24"/>
                <w:vertAlign w:val="superscript"/>
              </w:rPr>
              <w:t>[56]</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23</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w:t>
            </w:r>
            <w:r w:rsidRPr="00013D48">
              <w:rPr>
                <w:rFonts w:ascii="Book Antiqua" w:hAnsi="Book Antiqua" w:cs="Tahoma"/>
                <w:sz w:val="24"/>
              </w:rPr>
              <w:t>;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0 (0)</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N/A</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FAP patients (11/23 had duodenal polyps)</w:t>
            </w:r>
          </w:p>
        </w:tc>
      </w:tr>
      <w:tr w:rsidR="00045133" w:rsidRPr="00013D48" w:rsidTr="00D72F5F">
        <w:trPr>
          <w:trHeight w:val="20"/>
        </w:trPr>
        <w:tc>
          <w:tcPr>
            <w:tcW w:w="763" w:type="pct"/>
            <w:vMerge w:val="restar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Metzger </w:t>
            </w:r>
            <w:r w:rsidRPr="00013D48">
              <w:rPr>
                <w:rFonts w:ascii="Book Antiqua" w:hAnsi="Book Antiqua"/>
                <w:i/>
                <w:sz w:val="24"/>
              </w:rPr>
              <w:t>et al</w:t>
            </w:r>
            <w:r w:rsidRPr="00013D48">
              <w:rPr>
                <w:rFonts w:ascii="Book Antiqua" w:hAnsi="Book Antiqua"/>
                <w:vanish/>
                <w:sz w:val="24"/>
              </w:rPr>
              <w:t xml:space="preserve">&lt;B20&gt;  </w:t>
            </w:r>
            <w:r w:rsidRPr="00013D48">
              <w:rPr>
                <w:rFonts w:ascii="Book Antiqua" w:hAnsi="Book Antiqua"/>
                <w:sz w:val="24"/>
                <w:vertAlign w:val="superscript"/>
              </w:rPr>
              <w:t>[57]</w:t>
            </w:r>
          </w:p>
        </w:tc>
        <w:tc>
          <w:tcPr>
            <w:tcW w:w="266" w:type="pct"/>
            <w:vMerge w:val="restar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SB1;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 (5)</w:t>
            </w:r>
          </w:p>
        </w:tc>
        <w:tc>
          <w:tcPr>
            <w:tcW w:w="547"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572"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Repeat examinations</w:t>
            </w:r>
          </w:p>
        </w:tc>
      </w:tr>
      <w:tr w:rsidR="00045133" w:rsidRPr="00013D48" w:rsidTr="00D72F5F">
        <w:trPr>
          <w:trHeight w:val="20"/>
        </w:trPr>
        <w:tc>
          <w:tcPr>
            <w:tcW w:w="763" w:type="pct"/>
            <w:vMerge/>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vMerge/>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SB2;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Imaging </w:t>
            </w:r>
            <w:r w:rsidRPr="00013D48">
              <w:rPr>
                <w:rFonts w:ascii="Book Antiqua" w:hAnsi="Book Antiqua" w:cs="Tahoma"/>
                <w:sz w:val="24"/>
              </w:rPr>
              <w:lastRenderedPageBreak/>
              <w:t>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lastRenderedPageBreak/>
              <w:t>5 (25)</w:t>
            </w:r>
          </w:p>
        </w:tc>
        <w:tc>
          <w:tcPr>
            <w:tcW w:w="547"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572"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20"/>
        </w:trPr>
        <w:tc>
          <w:tcPr>
            <w:tcW w:w="763"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lastRenderedPageBreak/>
              <w:t xml:space="preserve">Katsinelos </w:t>
            </w:r>
            <w:r w:rsidRPr="00013D48">
              <w:rPr>
                <w:rFonts w:ascii="Book Antiqua" w:hAnsi="Book Antiqua"/>
                <w:i/>
                <w:sz w:val="24"/>
              </w:rPr>
              <w:t>et al</w:t>
            </w:r>
            <w:r w:rsidRPr="00013D48">
              <w:rPr>
                <w:rFonts w:ascii="Book Antiqua" w:hAnsi="Book Antiqua"/>
                <w:sz w:val="24"/>
                <w:vertAlign w:val="superscript"/>
              </w:rPr>
              <w:t>[58]</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14</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0 (0)</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N/A</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FAP patients</w:t>
            </w:r>
          </w:p>
        </w:tc>
      </w:tr>
      <w:tr w:rsidR="00045133" w:rsidRPr="00013D48" w:rsidTr="00D72F5F">
        <w:trPr>
          <w:trHeight w:val="20"/>
        </w:trPr>
        <w:tc>
          <w:tcPr>
            <w:tcW w:w="763"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Nakamura </w:t>
            </w:r>
            <w:r w:rsidRPr="00013D48">
              <w:rPr>
                <w:rFonts w:ascii="Book Antiqua" w:hAnsi="Book Antiqua"/>
                <w:i/>
                <w:sz w:val="24"/>
              </w:rPr>
              <w:t>et al</w:t>
            </w:r>
            <w:r>
              <w:rPr>
                <w:rFonts w:ascii="Book Antiqua" w:hAnsi="Book Antiqua"/>
                <w:vanish/>
                <w:sz w:val="24"/>
              </w:rPr>
              <w:t>&lt;/</w:t>
            </w:r>
            <w:r w:rsidRPr="00013D48">
              <w:rPr>
                <w:rFonts w:ascii="Book Antiqua" w:hAnsi="Book Antiqua"/>
                <w:sz w:val="24"/>
                <w:vertAlign w:val="superscript"/>
              </w:rPr>
              <w:t>[59]</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96</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SB1;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18 (18)</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10</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20"/>
        </w:trPr>
        <w:tc>
          <w:tcPr>
            <w:tcW w:w="763"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Karagiannis </w:t>
            </w:r>
            <w:r w:rsidRPr="00013D48">
              <w:rPr>
                <w:rFonts w:ascii="Book Antiqua" w:hAnsi="Book Antiqua"/>
                <w:i/>
                <w:sz w:val="24"/>
              </w:rPr>
              <w:t>et al</w:t>
            </w:r>
            <w:r>
              <w:rPr>
                <w:rFonts w:ascii="Book Antiqua" w:hAnsi="Book Antiqua"/>
                <w:vanish/>
                <w:sz w:val="24"/>
              </w:rPr>
              <w:t>&lt;B25&gt;&lt;/C</w:t>
            </w:r>
            <w:r w:rsidRPr="00013D48">
              <w:rPr>
                <w:rFonts w:ascii="Book Antiqua" w:hAnsi="Book Antiqua"/>
                <w:sz w:val="24"/>
                <w:vertAlign w:val="superscript"/>
              </w:rPr>
              <w:t>[60]</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Colon;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6 (60)</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b/>
                <w:sz w:val="24"/>
              </w:rPr>
            </w:pPr>
            <w:r w:rsidRPr="00013D48">
              <w:rPr>
                <w:rFonts w:ascii="Book Antiqua" w:hAnsi="Book Antiqua"/>
                <w:b/>
                <w:sz w:val="24"/>
              </w:rPr>
              <w:t>Two-headed PillCam</w:t>
            </w:r>
            <w:r w:rsidRPr="00013D48">
              <w:rPr>
                <w:rFonts w:ascii="Book Antiqua" w:hAnsi="Book Antiqua"/>
                <w:b/>
                <w:sz w:val="24"/>
                <w:vertAlign w:val="superscript"/>
              </w:rPr>
              <w:t>®</w:t>
            </w:r>
          </w:p>
        </w:tc>
      </w:tr>
      <w:tr w:rsidR="00045133" w:rsidRPr="00013D48" w:rsidTr="00D72F5F">
        <w:trPr>
          <w:trHeight w:val="20"/>
        </w:trPr>
        <w:tc>
          <w:tcPr>
            <w:tcW w:w="763" w:type="pct"/>
            <w:vMerge w:val="restart"/>
            <w:vAlign w:val="center"/>
          </w:tcPr>
          <w:p w:rsidR="00045133" w:rsidRPr="00013D48" w:rsidRDefault="00045133" w:rsidP="00D72F5F">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Lee </w:t>
            </w:r>
            <w:r w:rsidRPr="00013D48">
              <w:rPr>
                <w:rFonts w:ascii="Book Antiqua" w:hAnsi="Book Antiqua"/>
                <w:i/>
                <w:sz w:val="24"/>
              </w:rPr>
              <w:t>et al</w:t>
            </w:r>
            <w:r w:rsidRPr="00013D48">
              <w:rPr>
                <w:rFonts w:ascii="Book Antiqua" w:hAnsi="Book Antiqua"/>
                <w:sz w:val="24"/>
                <w:vertAlign w:val="superscript"/>
              </w:rPr>
              <w:t>[61]</w:t>
            </w:r>
            <w:r>
              <w:rPr>
                <w:rFonts w:ascii="Book Antiqua" w:hAnsi="Book Antiqua"/>
                <w:sz w:val="24"/>
                <w:vertAlign w:val="superscript"/>
              </w:rPr>
              <w:t>1</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13 (43.3)</w:t>
            </w:r>
          </w:p>
        </w:tc>
        <w:tc>
          <w:tcPr>
            <w:tcW w:w="547"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572"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b/>
                <w:sz w:val="24"/>
              </w:rPr>
            </w:pPr>
          </w:p>
        </w:tc>
      </w:tr>
      <w:tr w:rsidR="00045133" w:rsidRPr="00013D48" w:rsidTr="00D72F5F">
        <w:trPr>
          <w:trHeight w:val="20"/>
        </w:trPr>
        <w:tc>
          <w:tcPr>
            <w:tcW w:w="763" w:type="pct"/>
            <w:vMerge/>
          </w:tcPr>
          <w:p w:rsidR="00045133" w:rsidRPr="00013D48" w:rsidRDefault="00045133" w:rsidP="00013D48">
            <w:pPr>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cs="Tahom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SB2;</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15 (50.0)</w:t>
            </w:r>
          </w:p>
        </w:tc>
        <w:tc>
          <w:tcPr>
            <w:tcW w:w="547" w:type="pct"/>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spacing w:line="360" w:lineRule="auto"/>
              <w:rPr>
                <w:rFonts w:ascii="Book Antiqua" w:hAnsi="Book Antiqua"/>
                <w:b/>
                <w:sz w:val="24"/>
              </w:rPr>
            </w:pPr>
          </w:p>
        </w:tc>
      </w:tr>
      <w:tr w:rsidR="00045133" w:rsidRPr="00013D48" w:rsidTr="00D72F5F">
        <w:trPr>
          <w:trHeight w:val="20"/>
        </w:trPr>
        <w:tc>
          <w:tcPr>
            <w:tcW w:w="763" w:type="pct"/>
            <w:vMerge w:val="restart"/>
          </w:tcPr>
          <w:p w:rsidR="00045133" w:rsidRPr="00013D48" w:rsidRDefault="00045133" w:rsidP="00013D48">
            <w:pPr>
              <w:overflowPunct w:val="0"/>
              <w:autoSpaceDE w:val="0"/>
              <w:autoSpaceDN w:val="0"/>
              <w:adjustRightInd w:val="0"/>
              <w:spacing w:line="360" w:lineRule="auto"/>
              <w:rPr>
                <w:rFonts w:ascii="Book Antiqua" w:hAnsi="Book Antiqua"/>
                <w:sz w:val="24"/>
              </w:rPr>
            </w:pPr>
          </w:p>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Selby </w:t>
            </w:r>
            <w:r>
              <w:rPr>
                <w:rFonts w:ascii="Book Antiqua" w:hAnsi="Book Antiqua"/>
                <w:sz w:val="24"/>
              </w:rPr>
              <w:t>and</w:t>
            </w:r>
            <w:r w:rsidRPr="00013D48">
              <w:rPr>
                <w:rFonts w:ascii="Book Antiqua" w:hAnsi="Book Antiqua"/>
                <w:sz w:val="24"/>
              </w:rPr>
              <w:t xml:space="preserve"> Prakoso</w:t>
            </w:r>
            <w:r w:rsidRPr="00013D48">
              <w:rPr>
                <w:rFonts w:ascii="Book Antiqua" w:hAnsi="Book Antiqua"/>
                <w:vanish/>
                <w:sz w:val="24"/>
              </w:rPr>
              <w:t>&lt;B23&gt;,, &lt;/C&gt;</w:t>
            </w:r>
            <w:r w:rsidRPr="00013D48">
              <w:rPr>
                <w:rFonts w:ascii="Book Antiqua" w:hAnsi="Book Antiqua"/>
                <w:sz w:val="24"/>
                <w:vertAlign w:val="superscript"/>
              </w:rPr>
              <w:t>[62]</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50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SB1;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0 (0)</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N/A</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b/>
                <w:sz w:val="24"/>
              </w:rPr>
            </w:pPr>
          </w:p>
        </w:tc>
      </w:tr>
      <w:tr w:rsidR="00045133" w:rsidRPr="00013D48" w:rsidTr="00D72F5F">
        <w:trPr>
          <w:trHeight w:val="20"/>
        </w:trPr>
        <w:tc>
          <w:tcPr>
            <w:tcW w:w="763" w:type="pct"/>
            <w:vMerge/>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50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SB2;</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 xml:space="preserve">Imaging </w:t>
            </w:r>
            <w:r w:rsidRPr="00013D48">
              <w:rPr>
                <w:rFonts w:ascii="Book Antiqua" w:hAnsi="Book Antiqua" w:cs="Tahoma"/>
                <w:sz w:val="24"/>
              </w:rPr>
              <w:lastRenderedPageBreak/>
              <w:t>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lastRenderedPageBreak/>
              <w:t>9 (18)</w:t>
            </w:r>
          </w:p>
        </w:tc>
        <w:tc>
          <w:tcPr>
            <w:tcW w:w="547"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b/>
                <w:sz w:val="24"/>
              </w:rPr>
            </w:pPr>
          </w:p>
        </w:tc>
      </w:tr>
      <w:tr w:rsidR="00045133" w:rsidRPr="00013D48" w:rsidTr="00D72F5F">
        <w:trPr>
          <w:trHeight w:val="20"/>
        </w:trPr>
        <w:tc>
          <w:tcPr>
            <w:tcW w:w="763" w:type="pct"/>
            <w:vMerge/>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8</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ESO1;</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0 (0)</w:t>
            </w:r>
          </w:p>
        </w:tc>
        <w:tc>
          <w:tcPr>
            <w:tcW w:w="547"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N/A</w:t>
            </w:r>
          </w:p>
        </w:tc>
        <w:tc>
          <w:tcPr>
            <w:tcW w:w="842" w:type="pct"/>
            <w:vAlign w:val="center"/>
          </w:tcPr>
          <w:p w:rsidR="00045133" w:rsidRPr="00013D48" w:rsidRDefault="00045133" w:rsidP="00013D48">
            <w:pPr>
              <w:overflowPunct w:val="0"/>
              <w:autoSpaceDE w:val="0"/>
              <w:autoSpaceDN w:val="0"/>
              <w:adjustRightInd w:val="0"/>
              <w:spacing w:line="360" w:lineRule="auto"/>
              <w:rPr>
                <w:rFonts w:ascii="Book Antiqua" w:hAnsi="Book Antiqua"/>
                <w:b/>
                <w:sz w:val="24"/>
              </w:rPr>
            </w:pPr>
            <w:r w:rsidRPr="00013D48">
              <w:rPr>
                <w:rFonts w:ascii="Book Antiqua" w:hAnsi="Book Antiqua"/>
                <w:b/>
                <w:sz w:val="24"/>
              </w:rPr>
              <w:t>Two-headed PillCam</w:t>
            </w:r>
            <w:r w:rsidRPr="00013D48">
              <w:rPr>
                <w:rFonts w:ascii="Book Antiqua" w:hAnsi="Book Antiqua"/>
                <w:b/>
                <w:sz w:val="24"/>
                <w:vertAlign w:val="superscript"/>
              </w:rPr>
              <w:t>®</w:t>
            </w:r>
          </w:p>
        </w:tc>
      </w:tr>
      <w:tr w:rsidR="00045133" w:rsidRPr="00013D48" w:rsidTr="00D72F5F">
        <w:trPr>
          <w:trHeight w:val="20"/>
        </w:trPr>
        <w:tc>
          <w:tcPr>
            <w:tcW w:w="763" w:type="pct"/>
            <w:vMerge/>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12</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ESO2;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 (8)</w:t>
            </w:r>
          </w:p>
        </w:tc>
        <w:tc>
          <w:tcPr>
            <w:tcW w:w="547" w:type="pct"/>
            <w:vAlign w:val="center"/>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vAlign w:val="center"/>
          </w:tcPr>
          <w:p w:rsidR="00045133" w:rsidRPr="00013D48" w:rsidRDefault="00045133" w:rsidP="00013D48">
            <w:pPr>
              <w:overflowPunct w:val="0"/>
              <w:autoSpaceDE w:val="0"/>
              <w:autoSpaceDN w:val="0"/>
              <w:adjustRightInd w:val="0"/>
              <w:spacing w:line="360" w:lineRule="auto"/>
              <w:rPr>
                <w:rFonts w:ascii="Book Antiqua" w:hAnsi="Book Antiqua"/>
                <w:b/>
                <w:sz w:val="24"/>
              </w:rPr>
            </w:pPr>
            <w:r w:rsidRPr="00013D48">
              <w:rPr>
                <w:rFonts w:ascii="Book Antiqua" w:hAnsi="Book Antiqua"/>
                <w:b/>
                <w:sz w:val="24"/>
              </w:rPr>
              <w:t>Two-headed PillCam</w:t>
            </w:r>
            <w:r w:rsidRPr="00013D48">
              <w:rPr>
                <w:rFonts w:ascii="Book Antiqua" w:hAnsi="Book Antiqua"/>
                <w:b/>
                <w:sz w:val="24"/>
                <w:vertAlign w:val="superscript"/>
              </w:rPr>
              <w:t>®</w:t>
            </w:r>
          </w:p>
        </w:tc>
      </w:tr>
      <w:tr w:rsidR="00045133" w:rsidRPr="00013D48" w:rsidTr="00D72F5F">
        <w:trPr>
          <w:trHeight w:val="30"/>
        </w:trPr>
        <w:tc>
          <w:tcPr>
            <w:tcW w:w="763" w:type="pct"/>
            <w:vMerge w:val="restar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Koulaouzidis </w:t>
            </w:r>
            <w:r w:rsidRPr="00013D48">
              <w:rPr>
                <w:rFonts w:ascii="Book Antiqua" w:hAnsi="Book Antiqua"/>
                <w:i/>
                <w:sz w:val="24"/>
              </w:rPr>
              <w:t>et al</w:t>
            </w:r>
            <w:r w:rsidRPr="00013D48">
              <w:rPr>
                <w:rFonts w:ascii="Book Antiqua" w:hAnsi="Book Antiqua"/>
                <w:sz w:val="24"/>
                <w:vertAlign w:val="superscript"/>
              </w:rPr>
              <w:t>[63]</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11</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ESO1;</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4 (36.4)</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7</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vAlign w:val="center"/>
          </w:tcPr>
          <w:p w:rsidR="00045133" w:rsidRPr="00013D48" w:rsidRDefault="00045133" w:rsidP="00013D48">
            <w:pPr>
              <w:overflowPunct w:val="0"/>
              <w:autoSpaceDE w:val="0"/>
              <w:autoSpaceDN w:val="0"/>
              <w:adjustRightInd w:val="0"/>
              <w:spacing w:line="360" w:lineRule="auto"/>
              <w:rPr>
                <w:rFonts w:ascii="Book Antiqua" w:hAnsi="Book Antiqua"/>
                <w:b/>
                <w:sz w:val="24"/>
              </w:rPr>
            </w:pPr>
            <w:r w:rsidRPr="00013D48">
              <w:rPr>
                <w:rFonts w:ascii="Book Antiqua" w:hAnsi="Book Antiqua"/>
                <w:b/>
                <w:sz w:val="24"/>
              </w:rPr>
              <w:t>Two-headed PillCam</w:t>
            </w:r>
            <w:r w:rsidRPr="00013D48">
              <w:rPr>
                <w:rFonts w:ascii="Book Antiqua" w:hAnsi="Book Antiqua"/>
                <w:b/>
                <w:sz w:val="24"/>
                <w:vertAlign w:val="superscript"/>
              </w:rPr>
              <w:t>®</w:t>
            </w:r>
          </w:p>
        </w:tc>
      </w:tr>
      <w:tr w:rsidR="00045133" w:rsidRPr="00013D48" w:rsidTr="00D72F5F">
        <w:trPr>
          <w:trHeight w:val="30"/>
        </w:trPr>
        <w:tc>
          <w:tcPr>
            <w:tcW w:w="763" w:type="pct"/>
            <w:vMerge/>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7</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 xml:space="preserve">ESO2; </w:t>
            </w: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 (14.3)</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9</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842" w:type="pct"/>
            <w:vAlign w:val="center"/>
          </w:tcPr>
          <w:p w:rsidR="00045133" w:rsidRPr="00013D48" w:rsidRDefault="00045133" w:rsidP="00013D48">
            <w:pPr>
              <w:overflowPunct w:val="0"/>
              <w:autoSpaceDE w:val="0"/>
              <w:autoSpaceDN w:val="0"/>
              <w:adjustRightInd w:val="0"/>
              <w:spacing w:line="360" w:lineRule="auto"/>
              <w:rPr>
                <w:rFonts w:ascii="Book Antiqua" w:hAnsi="Book Antiqua"/>
                <w:b/>
                <w:sz w:val="24"/>
              </w:rPr>
            </w:pPr>
            <w:r w:rsidRPr="00013D48">
              <w:rPr>
                <w:rFonts w:ascii="Book Antiqua" w:hAnsi="Book Antiqua"/>
                <w:b/>
                <w:sz w:val="24"/>
              </w:rPr>
              <w:t>Two-headed PillCam</w:t>
            </w:r>
            <w:r w:rsidRPr="00013D48">
              <w:rPr>
                <w:rFonts w:ascii="Book Antiqua" w:hAnsi="Book Antiqua"/>
                <w:b/>
                <w:sz w:val="24"/>
                <w:vertAlign w:val="superscript"/>
              </w:rPr>
              <w:t>®</w:t>
            </w:r>
          </w:p>
        </w:tc>
      </w:tr>
      <w:tr w:rsidR="00045133" w:rsidRPr="00013D48" w:rsidTr="00D72F5F">
        <w:trPr>
          <w:trHeight w:val="30"/>
        </w:trPr>
        <w:tc>
          <w:tcPr>
            <w:tcW w:w="763" w:type="pct"/>
            <w:vMerge w:val="restar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Park </w:t>
            </w:r>
            <w:r w:rsidRPr="00013D48">
              <w:rPr>
                <w:rFonts w:ascii="Book Antiqua" w:hAnsi="Book Antiqua"/>
                <w:i/>
                <w:sz w:val="24"/>
              </w:rPr>
              <w:t>et al</w:t>
            </w:r>
            <w:r w:rsidRPr="00013D48">
              <w:rPr>
                <w:rFonts w:ascii="Book Antiqua" w:hAnsi="Book Antiqua"/>
                <w:sz w:val="24"/>
                <w:vertAlign w:val="superscript"/>
              </w:rPr>
              <w:t>[64]</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w:t>
            </w:r>
            <w:r w:rsidRPr="00013D48">
              <w:rPr>
                <w:rFonts w:ascii="Book Antiqua" w:hAnsi="Book Antiqua" w:cs="Tahoma"/>
                <w:sz w:val="24"/>
              </w:rPr>
              <w:t>;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13 (43.3)</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6</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7</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3.1 ±1.1</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30"/>
        </w:trPr>
        <w:tc>
          <w:tcPr>
            <w:tcW w:w="763" w:type="pct"/>
            <w:vMerge/>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30</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SB2;</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15 (50.0)</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6</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9</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3.1 ±1.5</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30"/>
        </w:trPr>
        <w:tc>
          <w:tcPr>
            <w:tcW w:w="763" w:type="pct"/>
            <w:vMerge w:val="restart"/>
          </w:tcPr>
          <w:p w:rsidR="00045133" w:rsidRPr="00013D48" w:rsidRDefault="00045133" w:rsidP="00013D48">
            <w:pPr>
              <w:overflowPunct w:val="0"/>
              <w:autoSpaceDE w:val="0"/>
              <w:autoSpaceDN w:val="0"/>
              <w:adjustRightInd w:val="0"/>
              <w:spacing w:line="360" w:lineRule="auto"/>
              <w:rPr>
                <w:rFonts w:ascii="Book Antiqua" w:hAnsi="Book Antiqua"/>
                <w:sz w:val="24"/>
              </w:rPr>
            </w:pPr>
          </w:p>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lastRenderedPageBreak/>
              <w:t xml:space="preserve">Koulaouzidis </w:t>
            </w:r>
            <w:r w:rsidRPr="00013D48">
              <w:rPr>
                <w:rFonts w:ascii="Book Antiqua" w:hAnsi="Book Antiqua"/>
                <w:i/>
                <w:sz w:val="24"/>
              </w:rPr>
              <w:t>et al</w:t>
            </w:r>
            <w:r w:rsidRPr="00013D48">
              <w:rPr>
                <w:rFonts w:ascii="Book Antiqua" w:hAnsi="Book Antiqua"/>
                <w:sz w:val="24"/>
                <w:vertAlign w:val="superscript"/>
              </w:rPr>
              <w:t>[65]</w:t>
            </w: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lastRenderedPageBreak/>
              <w:t>262</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SB1;</w:t>
            </w:r>
            <w:r w:rsidRPr="00013D48">
              <w:rPr>
                <w:rFonts w:ascii="Book Antiqua" w:hAnsi="Book Antiqua" w:cs="Tahoma"/>
                <w:sz w:val="24"/>
              </w:rPr>
              <w:t xml:space="preserve"> </w:t>
            </w:r>
            <w:r w:rsidRPr="00013D48">
              <w:rPr>
                <w:rFonts w:ascii="Book Antiqua" w:hAnsi="Book Antiqua" w:cs="Tahoma"/>
                <w:sz w:val="24"/>
              </w:rPr>
              <w:lastRenderedPageBreak/>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lastRenderedPageBreak/>
              <w:t>28 (10.7)</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6</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36.35 ±73.24</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30"/>
        </w:trPr>
        <w:tc>
          <w:tcPr>
            <w:tcW w:w="763" w:type="pct"/>
            <w:vMerge/>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148</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PillCam</w:t>
            </w:r>
            <w:r w:rsidRPr="00013D48">
              <w:rPr>
                <w:rFonts w:ascii="Book Antiqua" w:hAnsi="Book Antiqua"/>
                <w:sz w:val="24"/>
                <w:vertAlign w:val="superscript"/>
              </w:rPr>
              <w:t>®</w:t>
            </w:r>
            <w:r w:rsidRPr="00013D48">
              <w:rPr>
                <w:rFonts w:ascii="Book Antiqua" w:hAnsi="Book Antiqua"/>
                <w:sz w:val="24"/>
              </w:rPr>
              <w:t>SB2;</w:t>
            </w:r>
            <w:r w:rsidRPr="00013D48">
              <w:rPr>
                <w:rFonts w:ascii="Book Antiqua" w:hAnsi="Book Antiqua" w:cs="Tahoma"/>
                <w:sz w:val="24"/>
              </w:rPr>
              <w:t xml:space="preserve">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13 (8.8)</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6</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42.46 ±69.3</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20"/>
        </w:trPr>
        <w:tc>
          <w:tcPr>
            <w:tcW w:w="763" w:type="pct"/>
            <w:vMerge/>
          </w:tcPr>
          <w:p w:rsidR="00045133" w:rsidRPr="00013D48" w:rsidRDefault="00045133" w:rsidP="00013D48">
            <w:pPr>
              <w:overflowPunct w:val="0"/>
              <w:autoSpaceDE w:val="0"/>
              <w:autoSpaceDN w:val="0"/>
              <w:adjustRightInd w:val="0"/>
              <w:spacing w:line="360" w:lineRule="auto"/>
              <w:rPr>
                <w:rFonts w:ascii="Book Antiqua" w:hAnsi="Book Antiqua"/>
                <w:sz w:val="24"/>
              </w:rPr>
            </w:pPr>
          </w:p>
        </w:tc>
        <w:tc>
          <w:tcPr>
            <w:tcW w:w="266"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209</w:t>
            </w:r>
          </w:p>
        </w:tc>
        <w:tc>
          <w:tcPr>
            <w:tcW w:w="841"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MiroCam</w:t>
            </w:r>
            <w:r w:rsidRPr="00013D48">
              <w:rPr>
                <w:rFonts w:ascii="Book Antiqua" w:hAnsi="Book Antiqua"/>
                <w:sz w:val="24"/>
                <w:vertAlign w:val="superscript"/>
              </w:rPr>
              <w:t>®</w:t>
            </w:r>
            <w:r w:rsidRPr="00013D48">
              <w:rPr>
                <w:rFonts w:ascii="Book Antiqua" w:hAnsi="Book Antiqua"/>
                <w:sz w:val="24"/>
              </w:rPr>
              <w:t>; IntroMedic Ltd</w:t>
            </w:r>
          </w:p>
        </w:tc>
        <w:tc>
          <w:tcPr>
            <w:tcW w:w="435"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18 (8.6)</w:t>
            </w:r>
          </w:p>
        </w:tc>
        <w:tc>
          <w:tcPr>
            <w:tcW w:w="547"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1</w:t>
            </w:r>
          </w:p>
        </w:tc>
        <w:tc>
          <w:tcPr>
            <w:tcW w:w="57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6</w:t>
            </w:r>
          </w:p>
        </w:tc>
        <w:tc>
          <w:tcPr>
            <w:tcW w:w="734" w:type="pct"/>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87.20 ±248.4</w:t>
            </w:r>
          </w:p>
        </w:tc>
        <w:tc>
          <w:tcPr>
            <w:tcW w:w="842" w:type="pct"/>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r w:rsidR="00045133" w:rsidRPr="00013D48" w:rsidTr="00D72F5F">
        <w:trPr>
          <w:trHeight w:val="20"/>
        </w:trPr>
        <w:tc>
          <w:tcPr>
            <w:tcW w:w="763" w:type="pct"/>
            <w:tcBorders>
              <w:bottom w:val="single" w:sz="2" w:space="0" w:color="auto"/>
            </w:tcBorders>
          </w:tcPr>
          <w:p w:rsidR="00045133" w:rsidRPr="00013D48" w:rsidRDefault="00045133" w:rsidP="00D72F5F">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 xml:space="preserve">Sieg </w:t>
            </w:r>
            <w:r w:rsidRPr="00013D48">
              <w:rPr>
                <w:rFonts w:ascii="Book Antiqua" w:hAnsi="Book Antiqua"/>
                <w:i/>
                <w:sz w:val="24"/>
              </w:rPr>
              <w:t>et al</w:t>
            </w:r>
            <w:r w:rsidRPr="00013D48">
              <w:rPr>
                <w:rFonts w:ascii="Book Antiqua" w:hAnsi="Book Antiqua"/>
                <w:sz w:val="24"/>
                <w:vertAlign w:val="superscript"/>
              </w:rPr>
              <w:t>[66]</w:t>
            </w:r>
          </w:p>
        </w:tc>
        <w:tc>
          <w:tcPr>
            <w:tcW w:w="266" w:type="pct"/>
            <w:tcBorders>
              <w:bottom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25</w:t>
            </w:r>
          </w:p>
        </w:tc>
        <w:tc>
          <w:tcPr>
            <w:tcW w:w="841" w:type="pct"/>
            <w:tcBorders>
              <w:bottom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sidRPr="00013D48">
              <w:rPr>
                <w:rFonts w:ascii="Book Antiqua" w:hAnsi="Book Antiqua"/>
                <w:sz w:val="24"/>
              </w:rPr>
              <w:t>CapsoCam</w:t>
            </w:r>
            <w:r w:rsidRPr="00013D48">
              <w:rPr>
                <w:rFonts w:ascii="Book Antiqua" w:hAnsi="Book Antiqua"/>
                <w:sz w:val="24"/>
                <w:vertAlign w:val="superscript"/>
              </w:rPr>
              <w:t>®</w:t>
            </w:r>
            <w:r w:rsidRPr="00013D48">
              <w:rPr>
                <w:rFonts w:ascii="Book Antiqua" w:hAnsi="Book Antiqua"/>
                <w:sz w:val="24"/>
              </w:rPr>
              <w:t>SV1; Capsovision Ltd</w:t>
            </w:r>
          </w:p>
        </w:tc>
        <w:tc>
          <w:tcPr>
            <w:tcW w:w="435" w:type="pct"/>
            <w:tcBorders>
              <w:bottom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22</w:t>
            </w:r>
            <w:r w:rsidRPr="00013D48">
              <w:rPr>
                <w:rFonts w:ascii="Book Antiqua" w:hAnsi="Book Antiqua"/>
                <w:sz w:val="24"/>
              </w:rPr>
              <w:t xml:space="preserve"> (</w:t>
            </w:r>
            <w:r>
              <w:rPr>
                <w:rFonts w:ascii="Book Antiqua" w:hAnsi="Book Antiqua"/>
                <w:sz w:val="24"/>
              </w:rPr>
              <w:t>71</w:t>
            </w:r>
            <w:r w:rsidRPr="00013D48">
              <w:rPr>
                <w:rFonts w:ascii="Book Antiqua" w:hAnsi="Book Antiqua"/>
                <w:sz w:val="24"/>
              </w:rPr>
              <w:t>)</w:t>
            </w:r>
          </w:p>
        </w:tc>
        <w:tc>
          <w:tcPr>
            <w:tcW w:w="547" w:type="pct"/>
            <w:tcBorders>
              <w:bottom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3</w:t>
            </w:r>
          </w:p>
        </w:tc>
        <w:tc>
          <w:tcPr>
            <w:tcW w:w="572" w:type="pct"/>
            <w:tcBorders>
              <w:bottom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r>
              <w:rPr>
                <w:rFonts w:ascii="Book Antiqua" w:hAnsi="Book Antiqua"/>
                <w:sz w:val="24"/>
              </w:rPr>
              <w:t>NS</w:t>
            </w:r>
          </w:p>
        </w:tc>
        <w:tc>
          <w:tcPr>
            <w:tcW w:w="734" w:type="pct"/>
            <w:tcBorders>
              <w:bottom w:val="single" w:sz="2" w:space="0" w:color="auto"/>
            </w:tcBorders>
          </w:tcPr>
          <w:p w:rsidR="00045133" w:rsidRPr="00C342D1" w:rsidRDefault="00045133" w:rsidP="00013D48">
            <w:pPr>
              <w:overflowPunct w:val="0"/>
              <w:autoSpaceDE w:val="0"/>
              <w:autoSpaceDN w:val="0"/>
              <w:adjustRightInd w:val="0"/>
              <w:spacing w:line="360" w:lineRule="auto"/>
              <w:rPr>
                <w:rFonts w:ascii="Book Antiqua" w:hAnsi="Book Antiqua"/>
                <w:sz w:val="24"/>
              </w:rPr>
            </w:pPr>
            <w:r w:rsidRPr="00C342D1">
              <w:rPr>
                <w:rFonts w:ascii="Book Antiqua" w:eastAsia="Times New Roman" w:hAnsi="Book Antiqua" w:cs="Arial"/>
                <w:kern w:val="0"/>
                <w:sz w:val="23"/>
                <w:szCs w:val="23"/>
                <w:lang w:val="en-GB" w:eastAsia="en-GB"/>
              </w:rPr>
              <w:t>3.1 ±1.8</w:t>
            </w:r>
          </w:p>
        </w:tc>
        <w:tc>
          <w:tcPr>
            <w:tcW w:w="842" w:type="pct"/>
            <w:tcBorders>
              <w:bottom w:val="single" w:sz="2" w:space="0" w:color="auto"/>
            </w:tcBorders>
          </w:tcPr>
          <w:p w:rsidR="00045133" w:rsidRPr="00013D48" w:rsidRDefault="00045133" w:rsidP="00013D48">
            <w:pPr>
              <w:overflowPunct w:val="0"/>
              <w:autoSpaceDE w:val="0"/>
              <w:autoSpaceDN w:val="0"/>
              <w:adjustRightInd w:val="0"/>
              <w:spacing w:line="360" w:lineRule="auto"/>
              <w:rPr>
                <w:rFonts w:ascii="Book Antiqua" w:hAnsi="Book Antiqua"/>
                <w:sz w:val="24"/>
              </w:rPr>
            </w:pPr>
          </w:p>
        </w:tc>
      </w:tr>
    </w:tbl>
    <w:p w:rsidR="00045133" w:rsidRPr="00013D48" w:rsidRDefault="00045133" w:rsidP="00013D48">
      <w:pPr>
        <w:spacing w:line="360" w:lineRule="auto"/>
        <w:rPr>
          <w:rFonts w:ascii="Book Antiqua" w:hAnsi="Book Antiqua"/>
          <w:sz w:val="24"/>
        </w:rPr>
      </w:pPr>
    </w:p>
    <w:p w:rsidR="00045133" w:rsidRPr="00307D8D" w:rsidRDefault="00045133" w:rsidP="00013D48">
      <w:pPr>
        <w:tabs>
          <w:tab w:val="left" w:pos="1842"/>
        </w:tabs>
        <w:spacing w:line="360" w:lineRule="auto"/>
        <w:rPr>
          <w:rFonts w:ascii="Book Antiqua" w:hAnsi="Book Antiqua"/>
          <w:sz w:val="24"/>
        </w:rPr>
      </w:pPr>
      <w:r w:rsidRPr="00307D8D">
        <w:rPr>
          <w:rFonts w:ascii="Book Antiqua" w:hAnsi="Book Antiqua"/>
          <w:sz w:val="24"/>
        </w:rPr>
        <w:t xml:space="preserve">CE: Capsule endoscopy; NS: Not stated; AoV: Ampulla of Vater; fps: Frames per second; FAP: Familial adenomatous polyposis syndrome; </w:t>
      </w:r>
      <w:r w:rsidRPr="00307D8D">
        <w:rPr>
          <w:rFonts w:ascii="Book Antiqua" w:hAnsi="Book Antiqua"/>
          <w:sz w:val="24"/>
          <w:vertAlign w:val="superscript"/>
        </w:rPr>
        <w:t>1</w:t>
      </w:r>
      <w:r w:rsidRPr="00307D8D">
        <w:rPr>
          <w:rFonts w:ascii="Book Antiqua" w:hAnsi="Book Antiqua"/>
          <w:sz w:val="24"/>
        </w:rPr>
        <w:t>Published</w:t>
      </w:r>
      <w:r w:rsidRPr="00307D8D">
        <w:rPr>
          <w:rFonts w:ascii="Book Antiqua" w:hAnsi="Book Antiqua"/>
          <w:sz w:val="24"/>
          <w:vertAlign w:val="superscript"/>
        </w:rPr>
        <w:t xml:space="preserve"> </w:t>
      </w:r>
      <w:r w:rsidRPr="00307D8D">
        <w:rPr>
          <w:rFonts w:ascii="Book Antiqua" w:hAnsi="Book Antiqua"/>
          <w:sz w:val="24"/>
        </w:rPr>
        <w:t>only as abstracts.</w:t>
      </w:r>
    </w:p>
    <w:p w:rsidR="00045133" w:rsidRPr="00013D48" w:rsidRDefault="00045133" w:rsidP="00013D48">
      <w:pPr>
        <w:tabs>
          <w:tab w:val="left" w:pos="1842"/>
        </w:tabs>
        <w:spacing w:line="360" w:lineRule="auto"/>
        <w:rPr>
          <w:rFonts w:ascii="Book Antiqua" w:hAnsi="Book Antiqua"/>
          <w:sz w:val="24"/>
        </w:rPr>
      </w:pPr>
    </w:p>
    <w:p w:rsidR="00045133" w:rsidRDefault="00045133" w:rsidP="00013D48">
      <w:pPr>
        <w:tabs>
          <w:tab w:val="left" w:pos="1842"/>
        </w:tabs>
        <w:spacing w:line="360" w:lineRule="auto"/>
        <w:rPr>
          <w:rFonts w:ascii="Book Antiqua" w:hAnsi="Book Antiqua"/>
          <w:b/>
          <w:sz w:val="24"/>
        </w:rPr>
      </w:pPr>
    </w:p>
    <w:p w:rsidR="00045133" w:rsidRDefault="00045133" w:rsidP="00013D48">
      <w:pPr>
        <w:tabs>
          <w:tab w:val="left" w:pos="1842"/>
        </w:tabs>
        <w:spacing w:line="360" w:lineRule="auto"/>
        <w:rPr>
          <w:rFonts w:ascii="Book Antiqua" w:hAnsi="Book Antiqua"/>
          <w:b/>
          <w:sz w:val="24"/>
        </w:rPr>
      </w:pPr>
    </w:p>
    <w:p w:rsidR="00045133" w:rsidRDefault="00045133" w:rsidP="00013D48">
      <w:pPr>
        <w:tabs>
          <w:tab w:val="left" w:pos="1842"/>
        </w:tabs>
        <w:spacing w:line="360" w:lineRule="auto"/>
        <w:rPr>
          <w:rFonts w:ascii="Book Antiqua" w:hAnsi="Book Antiqua"/>
          <w:b/>
          <w:sz w:val="24"/>
        </w:rPr>
      </w:pPr>
    </w:p>
    <w:p w:rsidR="00045133" w:rsidRDefault="00045133" w:rsidP="00013D48">
      <w:pPr>
        <w:tabs>
          <w:tab w:val="left" w:pos="1842"/>
        </w:tabs>
        <w:spacing w:line="360" w:lineRule="auto"/>
        <w:rPr>
          <w:rFonts w:ascii="Book Antiqua" w:hAnsi="Book Antiqua"/>
          <w:b/>
          <w:sz w:val="24"/>
        </w:rPr>
      </w:pPr>
    </w:p>
    <w:p w:rsidR="00045133" w:rsidRDefault="00045133" w:rsidP="00013D48">
      <w:pPr>
        <w:tabs>
          <w:tab w:val="left" w:pos="1842"/>
        </w:tabs>
        <w:spacing w:line="360" w:lineRule="auto"/>
        <w:rPr>
          <w:rFonts w:ascii="Book Antiqua" w:hAnsi="Book Antiqua"/>
          <w:b/>
          <w:sz w:val="24"/>
        </w:rPr>
      </w:pPr>
    </w:p>
    <w:p w:rsidR="00307D8D" w:rsidRDefault="00307D8D" w:rsidP="00013D48">
      <w:pPr>
        <w:tabs>
          <w:tab w:val="left" w:pos="1842"/>
        </w:tabs>
        <w:spacing w:line="360" w:lineRule="auto"/>
        <w:rPr>
          <w:rFonts w:ascii="Book Antiqua" w:hAnsi="Book Antiqua"/>
          <w:b/>
          <w:sz w:val="24"/>
        </w:rPr>
      </w:pPr>
    </w:p>
    <w:p w:rsidR="00045133" w:rsidRPr="00013D48" w:rsidRDefault="00045133" w:rsidP="00013D48">
      <w:pPr>
        <w:tabs>
          <w:tab w:val="left" w:pos="1842"/>
        </w:tabs>
        <w:spacing w:line="360" w:lineRule="auto"/>
        <w:rPr>
          <w:rFonts w:ascii="Book Antiqua" w:hAnsi="Book Antiqua"/>
          <w:sz w:val="24"/>
        </w:rPr>
      </w:pPr>
      <w:r w:rsidRPr="006C22A9">
        <w:rPr>
          <w:rFonts w:ascii="Book Antiqua" w:hAnsi="Book Antiqua"/>
          <w:b/>
          <w:sz w:val="24"/>
        </w:rPr>
        <w:t>Table 6</w:t>
      </w:r>
      <w:r>
        <w:rPr>
          <w:rFonts w:ascii="Book Antiqua" w:hAnsi="Book Antiqua"/>
          <w:sz w:val="24"/>
        </w:rPr>
        <w:t xml:space="preserve"> </w:t>
      </w:r>
      <w:r w:rsidRPr="00B02207">
        <w:rPr>
          <w:rFonts w:ascii="Book Antiqua" w:hAnsi="Book Antiqua"/>
          <w:b/>
          <w:sz w:val="24"/>
        </w:rPr>
        <w:t>Case reports of aspiration of capsule endoscopes</w:t>
      </w:r>
    </w:p>
    <w:tbl>
      <w:tblPr>
        <w:tblW w:w="16727" w:type="dxa"/>
        <w:tblInd w:w="-1310" w:type="dxa"/>
        <w:tblBorders>
          <w:top w:val="single" w:sz="4" w:space="0" w:color="auto"/>
          <w:bottom w:val="single" w:sz="4" w:space="0" w:color="auto"/>
        </w:tblBorders>
        <w:tblLayout w:type="fixed"/>
        <w:tblLook w:val="00A0" w:firstRow="1" w:lastRow="0" w:firstColumn="1" w:lastColumn="0" w:noHBand="0" w:noVBand="0"/>
      </w:tblPr>
      <w:tblGrid>
        <w:gridCol w:w="1418"/>
        <w:gridCol w:w="851"/>
        <w:gridCol w:w="1843"/>
        <w:gridCol w:w="1134"/>
        <w:gridCol w:w="1134"/>
        <w:gridCol w:w="2551"/>
        <w:gridCol w:w="2268"/>
        <w:gridCol w:w="3260"/>
        <w:gridCol w:w="2268"/>
      </w:tblGrid>
      <w:tr w:rsidR="00045133" w:rsidRPr="00013D48" w:rsidTr="00B02207">
        <w:tc>
          <w:tcPr>
            <w:tcW w:w="1418"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sz w:val="24"/>
              </w:rPr>
            </w:pPr>
            <w:r>
              <w:rPr>
                <w:rFonts w:ascii="Book Antiqua" w:hAnsi="Book Antiqua" w:cs="Tahoma"/>
                <w:b/>
                <w:sz w:val="24"/>
              </w:rPr>
              <w:lastRenderedPageBreak/>
              <w:t>Ref.</w:t>
            </w:r>
          </w:p>
        </w:tc>
        <w:tc>
          <w:tcPr>
            <w:tcW w:w="851" w:type="dxa"/>
            <w:tcBorders>
              <w:top w:val="single" w:sz="4" w:space="0" w:color="auto"/>
              <w:bottom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Case</w:t>
            </w:r>
          </w:p>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age/gender</w:t>
            </w:r>
          </w:p>
        </w:tc>
        <w:tc>
          <w:tcPr>
            <w:tcW w:w="1843"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radeGothic-BoldTwo"/>
                <w:b/>
                <w:bCs/>
                <w:sz w:val="24"/>
              </w:rPr>
            </w:pPr>
            <w:r w:rsidRPr="00013D48">
              <w:rPr>
                <w:rFonts w:ascii="Book Antiqua" w:hAnsi="Book Antiqua" w:cs="TradeGothic-BoldTwo"/>
                <w:b/>
                <w:bCs/>
                <w:sz w:val="24"/>
              </w:rPr>
              <w:t>Comorbidities</w:t>
            </w:r>
          </w:p>
        </w:tc>
        <w:tc>
          <w:tcPr>
            <w:tcW w:w="1134" w:type="dxa"/>
            <w:tcBorders>
              <w:top w:val="single" w:sz="4" w:space="0" w:color="auto"/>
              <w:bottom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CE model/company</w:t>
            </w:r>
          </w:p>
        </w:tc>
        <w:tc>
          <w:tcPr>
            <w:tcW w:w="1134" w:type="dxa"/>
            <w:tcBorders>
              <w:top w:val="single" w:sz="4" w:space="0" w:color="auto"/>
              <w:bottom w:val="single" w:sz="4" w:space="0" w:color="auto"/>
            </w:tcBorders>
          </w:tcPr>
          <w:p w:rsidR="00045133" w:rsidRPr="00013D48" w:rsidRDefault="00045133" w:rsidP="00013D48">
            <w:pPr>
              <w:autoSpaceDE w:val="0"/>
              <w:autoSpaceDN w:val="0"/>
              <w:adjustRightInd w:val="0"/>
              <w:spacing w:line="360" w:lineRule="auto"/>
              <w:rPr>
                <w:rFonts w:ascii="Book Antiqua" w:hAnsi="Book Antiqua" w:cs="Tahoma"/>
                <w:sz w:val="24"/>
              </w:rPr>
            </w:pPr>
            <w:r w:rsidRPr="00013D48">
              <w:rPr>
                <w:rFonts w:ascii="Book Antiqua" w:hAnsi="Book Antiqua" w:cs="TradeGothic-BoldTwo"/>
                <w:b/>
                <w:bCs/>
                <w:sz w:val="24"/>
              </w:rPr>
              <w:t>Swallowing Difficulties</w:t>
            </w:r>
          </w:p>
        </w:tc>
        <w:tc>
          <w:tcPr>
            <w:tcW w:w="2551" w:type="dxa"/>
            <w:tcBorders>
              <w:top w:val="single" w:sz="4" w:space="0" w:color="auto"/>
              <w:bottom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No of attempts to swallow CE/</w:t>
            </w:r>
          </w:p>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gagging or coughing</w:t>
            </w:r>
          </w:p>
        </w:tc>
        <w:tc>
          <w:tcPr>
            <w:tcW w:w="2268" w:type="dxa"/>
            <w:tcBorders>
              <w:top w:val="single" w:sz="4" w:space="0" w:color="auto"/>
              <w:bottom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Aspiration time (s, min or h)/</w:t>
            </w:r>
          </w:p>
          <w:p w:rsidR="00045133" w:rsidRPr="00013D48" w:rsidRDefault="00045133" w:rsidP="00013D48">
            <w:pPr>
              <w:autoSpaceDE w:val="0"/>
              <w:autoSpaceDN w:val="0"/>
              <w:adjustRightInd w:val="0"/>
              <w:spacing w:line="360" w:lineRule="auto"/>
              <w:rPr>
                <w:rFonts w:ascii="Book Antiqua" w:hAnsi="Book Antiqua" w:cs="TradeGothic-BoldTwo"/>
                <w:b/>
                <w:bCs/>
                <w:sz w:val="24"/>
              </w:rPr>
            </w:pPr>
            <w:r w:rsidRPr="00013D48">
              <w:rPr>
                <w:rFonts w:ascii="Book Antiqua" w:hAnsi="Book Antiqua" w:cs="TradeGothic-BoldTwo"/>
                <w:b/>
                <w:bCs/>
                <w:sz w:val="24"/>
              </w:rPr>
              <w:t xml:space="preserve">Where in bronchial tree CE seen </w:t>
            </w:r>
          </w:p>
        </w:tc>
        <w:tc>
          <w:tcPr>
            <w:tcW w:w="3260"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bCs/>
                <w:sz w:val="24"/>
              </w:rPr>
            </w:pPr>
            <w:r w:rsidRPr="00013D48">
              <w:rPr>
                <w:rFonts w:ascii="Book Antiqua" w:hAnsi="Book Antiqua" w:cs="Tahoma"/>
                <w:b/>
                <w:bCs/>
                <w:sz w:val="24"/>
              </w:rPr>
              <w:t>Capsule removal (if employed)</w:t>
            </w:r>
          </w:p>
        </w:tc>
        <w:tc>
          <w:tcPr>
            <w:tcW w:w="2268" w:type="dxa"/>
            <w:tcBorders>
              <w:top w:val="single" w:sz="4" w:space="0" w:color="auto"/>
              <w:bottom w:val="single" w:sz="4" w:space="0" w:color="auto"/>
            </w:tcBorders>
          </w:tcPr>
          <w:p w:rsidR="00045133" w:rsidRPr="00013D48" w:rsidRDefault="00045133" w:rsidP="00013D48">
            <w:pPr>
              <w:spacing w:line="360" w:lineRule="auto"/>
              <w:rPr>
                <w:rFonts w:ascii="Book Antiqua" w:hAnsi="Book Antiqua" w:cs="Tahoma"/>
                <w:b/>
                <w:bCs/>
                <w:sz w:val="24"/>
              </w:rPr>
            </w:pPr>
            <w:r w:rsidRPr="00013D48">
              <w:rPr>
                <w:rFonts w:ascii="Book Antiqua" w:hAnsi="Book Antiqua" w:cs="Tahoma"/>
                <w:b/>
                <w:bCs/>
                <w:sz w:val="24"/>
              </w:rPr>
              <w:t>Final diagnosis</w:t>
            </w:r>
          </w:p>
        </w:tc>
      </w:tr>
      <w:tr w:rsidR="00045133" w:rsidRPr="00013D48" w:rsidTr="00B02207">
        <w:tc>
          <w:tcPr>
            <w:tcW w:w="1418" w:type="dxa"/>
            <w:tcBorders>
              <w:top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 xml:space="preserve">Schneider </w:t>
            </w:r>
            <w:r w:rsidRPr="00013D48">
              <w:rPr>
                <w:rFonts w:ascii="Book Antiqua" w:hAnsi="Book Antiqua" w:cs="TradeGothic-Oblique"/>
                <w:i/>
                <w:iCs/>
                <w:sz w:val="24"/>
              </w:rPr>
              <w:t>et al</w:t>
            </w:r>
            <w:r w:rsidRPr="00013D48">
              <w:rPr>
                <w:rFonts w:ascii="Book Antiqua" w:hAnsi="Book Antiqua" w:cs="TradeGothic-Light"/>
                <w:sz w:val="24"/>
                <w:vertAlign w:val="superscript"/>
              </w:rPr>
              <w:t>[72]</w:t>
            </w:r>
          </w:p>
        </w:tc>
        <w:tc>
          <w:tcPr>
            <w:tcW w:w="851"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64/male</w:t>
            </w:r>
          </w:p>
        </w:tc>
        <w:tc>
          <w:tcPr>
            <w:tcW w:w="1843"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Mechanical MV on phenprocoumon,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BMI 15.5</w:t>
            </w:r>
          </w:p>
        </w:tc>
        <w:tc>
          <w:tcPr>
            <w:tcW w:w="1134"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Borders>
              <w:top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 xml:space="preserve">4/Gagging </w:t>
            </w:r>
            <w:r>
              <w:rPr>
                <w:rFonts w:ascii="Book Antiqua" w:hAnsi="Book Antiqua" w:cs="TradeGothic-Light"/>
                <w:sz w:val="24"/>
              </w:rPr>
              <w:t>and</w:t>
            </w:r>
            <w:r w:rsidRPr="00013D48">
              <w:rPr>
                <w:rFonts w:ascii="Book Antiqua" w:hAnsi="Book Antiqua" w:cs="TradeGothic-Light"/>
                <w:sz w:val="24"/>
              </w:rPr>
              <w:t xml:space="preserve"> spitting capsule – last attempt recurrent coughing (aspiration presumed)</w:t>
            </w:r>
          </w:p>
        </w:tc>
        <w:tc>
          <w:tcPr>
            <w:tcW w:w="2268"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 min/trachea –bronchi</w:t>
            </w:r>
          </w:p>
        </w:tc>
        <w:tc>
          <w:tcPr>
            <w:tcW w:w="3260" w:type="dxa"/>
            <w:tcBorders>
              <w:top w:val="single" w:sz="4" w:space="0" w:color="auto"/>
            </w:tcBorders>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Spontaneous resolution</w:t>
            </w:r>
          </w:p>
        </w:tc>
        <w:tc>
          <w:tcPr>
            <w:tcW w:w="2268"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 xml:space="preserve">Fleischer </w:t>
            </w:r>
            <w:r w:rsidRPr="00013D48">
              <w:rPr>
                <w:rFonts w:ascii="Book Antiqua" w:hAnsi="Book Antiqua" w:cs="TradeGothic-Oblique"/>
                <w:i/>
                <w:iCs/>
                <w:sz w:val="24"/>
              </w:rPr>
              <w:t>et al</w:t>
            </w:r>
            <w:r w:rsidRPr="00013D48">
              <w:rPr>
                <w:rFonts w:ascii="Book Antiqua" w:hAnsi="Book Antiqua" w:cs="TradeGothic-Light"/>
                <w:sz w:val="24"/>
                <w:vertAlign w:val="superscript"/>
              </w:rPr>
              <w:t>[73]</w:t>
            </w:r>
          </w:p>
          <w:p w:rsidR="00045133" w:rsidRPr="00013D48" w:rsidRDefault="00045133" w:rsidP="00013D48">
            <w:pPr>
              <w:autoSpaceDE w:val="0"/>
              <w:autoSpaceDN w:val="0"/>
              <w:adjustRightInd w:val="0"/>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76/male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HHT</w:t>
            </w:r>
          </w:p>
        </w:tc>
        <w:tc>
          <w:tcPr>
            <w:tcW w:w="1134"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M2A</w:t>
            </w:r>
            <w:r w:rsidRPr="00013D48">
              <w:rPr>
                <w:rFonts w:ascii="Book Antiqua" w:hAnsi="Book Antiqua" w:cs="TradeGothic-Light"/>
                <w:sz w:val="24"/>
                <w:vertAlign w:val="superscript"/>
              </w:rPr>
              <w:t>®</w:t>
            </w:r>
            <w:r w:rsidRPr="00013D48">
              <w:rPr>
                <w:rFonts w:ascii="Book Antiqua" w:hAnsi="Book Antiqua" w:cs="TradeGothic-Light"/>
                <w:sz w:val="24"/>
              </w:rPr>
              <w:t>;</w:t>
            </w:r>
          </w:p>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 xml:space="preserve"> Given</w:t>
            </w:r>
            <w:r w:rsidRPr="00013D48">
              <w:rPr>
                <w:rFonts w:ascii="Book Antiqua" w:hAnsi="Book Antiqua" w:cs="TradeGothic-Light"/>
                <w:sz w:val="24"/>
                <w:vertAlign w:val="superscript"/>
              </w:rPr>
              <w:t>®</w:t>
            </w:r>
            <w:r w:rsidRPr="00013D48">
              <w:rPr>
                <w:rFonts w:ascii="Book Antiqua" w:hAnsi="Book Antiqua" w:cs="TradeGothic-Light"/>
                <w:sz w:val="24"/>
              </w:rPr>
              <w:t>Imaging Ltd</w:t>
            </w:r>
          </w:p>
        </w:tc>
        <w:tc>
          <w:tcPr>
            <w:tcW w:w="1134"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No Hx of dysphagia</w:t>
            </w:r>
          </w:p>
        </w:tc>
        <w:tc>
          <w:tcPr>
            <w:tcW w:w="2551"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1/lodged in his throat - no respiratory difficulty, could talk, vital signs normal</w:t>
            </w:r>
          </w:p>
        </w:tc>
        <w:tc>
          <w:tcPr>
            <w:tcW w:w="2268"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Pr>
                <w:rFonts w:ascii="Book Antiqua" w:hAnsi="Book Antiqua" w:cs="TradeGothic-Light"/>
                <w:sz w:val="24"/>
              </w:rPr>
              <w:t xml:space="preserve">60 </w:t>
            </w:r>
            <w:r w:rsidRPr="00013D48">
              <w:rPr>
                <w:rFonts w:ascii="Book Antiqua" w:hAnsi="Book Antiqua" w:cs="TradeGothic-Light"/>
                <w:sz w:val="24"/>
              </w:rPr>
              <w:t>min/cricopharyngeous</w:t>
            </w:r>
          </w:p>
          <w:p w:rsidR="00045133" w:rsidRPr="00013D48" w:rsidRDefault="00045133" w:rsidP="00013D48">
            <w:pPr>
              <w:spacing w:line="360" w:lineRule="auto"/>
              <w:rPr>
                <w:rFonts w:ascii="Book Antiqua" w:hAnsi="Book Antiqua" w:cs="Tahoma"/>
                <w:sz w:val="24"/>
              </w:rPr>
            </w:pP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Endoscopy - Roth net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6 days post-dilation, patient ingested capsule with no problem</w:t>
            </w:r>
          </w:p>
        </w:tc>
        <w:tc>
          <w:tcPr>
            <w:tcW w:w="2268"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Spasticity, prominence of cricopharyngeous</w:t>
            </w:r>
          </w:p>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 xml:space="preserve">Endoscopy </w:t>
            </w:r>
            <w:r>
              <w:rPr>
                <w:rFonts w:ascii="Book Antiqua" w:hAnsi="Book Antiqua" w:cs="TradeGothic-Light"/>
                <w:sz w:val="24"/>
              </w:rPr>
              <w:t>and</w:t>
            </w:r>
            <w:r w:rsidRPr="00013D48">
              <w:rPr>
                <w:rFonts w:ascii="Book Antiqua" w:hAnsi="Book Antiqua" w:cs="TradeGothic-Light"/>
                <w:sz w:val="24"/>
              </w:rPr>
              <w:t xml:space="preserve"> oesophageal dilation 1 week later</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Sinn </w:t>
            </w:r>
            <w:r w:rsidRPr="00013D48">
              <w:rPr>
                <w:rFonts w:ascii="Book Antiqua" w:hAnsi="Book Antiqua" w:cs="Tahoma"/>
                <w:i/>
                <w:sz w:val="24"/>
              </w:rPr>
              <w:t>et al</w:t>
            </w:r>
            <w:r w:rsidRPr="00013D48">
              <w:rPr>
                <w:rFonts w:ascii="Book Antiqua" w:hAnsi="Book Antiqua" w:cs="Tahoma"/>
                <w:sz w:val="24"/>
                <w:vertAlign w:val="superscript"/>
              </w:rPr>
              <w:t>[74]</w:t>
            </w:r>
          </w:p>
        </w:tc>
        <w:tc>
          <w:tcPr>
            <w:tcW w:w="851"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 xml:space="preserve">69/female  </w:t>
            </w:r>
          </w:p>
          <w:p w:rsidR="00045133" w:rsidRPr="00013D48" w:rsidRDefault="00045133" w:rsidP="00013D48">
            <w:pPr>
              <w:spacing w:line="360" w:lineRule="auto"/>
              <w:rPr>
                <w:rFonts w:ascii="Book Antiqua" w:hAnsi="Book Antiqua" w:cs="Tahoma"/>
                <w:sz w:val="24"/>
              </w:rPr>
            </w:pP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On phenprocoumon</w:t>
            </w:r>
          </w:p>
        </w:tc>
        <w:tc>
          <w:tcPr>
            <w:tcW w:w="1134"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M2A</w:t>
            </w:r>
            <w:r w:rsidRPr="00013D48">
              <w:rPr>
                <w:rFonts w:ascii="Book Antiqua" w:hAnsi="Book Antiqua" w:cs="TradeGothic-Light"/>
                <w:sz w:val="24"/>
                <w:vertAlign w:val="superscript"/>
              </w:rPr>
              <w:t>®</w:t>
            </w:r>
            <w:r w:rsidRPr="00013D48">
              <w:rPr>
                <w:rFonts w:ascii="Book Antiqua" w:hAnsi="Book Antiqua" w:cs="TradeGothic-Light"/>
                <w:sz w:val="24"/>
              </w:rPr>
              <w:t xml:space="preserve">; </w:t>
            </w:r>
          </w:p>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Given</w:t>
            </w:r>
            <w:r w:rsidRPr="00013D48">
              <w:rPr>
                <w:rFonts w:ascii="Book Antiqua" w:hAnsi="Book Antiqua" w:cs="TradeGothic-Light"/>
                <w:sz w:val="24"/>
                <w:vertAlign w:val="superscript"/>
              </w:rPr>
              <w:t>®</w:t>
            </w:r>
            <w:r w:rsidRPr="00013D48">
              <w:rPr>
                <w:rFonts w:ascii="Book Antiqua" w:hAnsi="Book Antiqua" w:cs="TradeGothic-Light"/>
                <w:sz w:val="24"/>
              </w:rPr>
              <w:t xml:space="preserve">Imaging </w:t>
            </w:r>
            <w:r w:rsidRPr="00013D48">
              <w:rPr>
                <w:rFonts w:ascii="Book Antiqua" w:hAnsi="Book Antiqua" w:cs="TradeGothic-Light"/>
                <w:sz w:val="24"/>
              </w:rPr>
              <w:lastRenderedPageBreak/>
              <w:t>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lastRenderedPageBreak/>
              <w:t>No Hx of dyspha</w:t>
            </w:r>
            <w:r w:rsidRPr="00013D48">
              <w:rPr>
                <w:rFonts w:ascii="Book Antiqua" w:hAnsi="Book Antiqua" w:cs="TradeGothic-Light"/>
                <w:sz w:val="24"/>
              </w:rPr>
              <w:lastRenderedPageBreak/>
              <w:t>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lastRenderedPageBreak/>
              <w:t>1/Coughed several times</w:t>
            </w:r>
          </w:p>
        </w:tc>
        <w:tc>
          <w:tcPr>
            <w:tcW w:w="2268" w:type="dxa"/>
          </w:tcPr>
          <w:p w:rsidR="00045133" w:rsidRPr="00013D48" w:rsidRDefault="00045133" w:rsidP="00B454BF">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50 s/bifurcation of the trachea</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Spontaneous resolution</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lastRenderedPageBreak/>
              <w:t xml:space="preserve">Tabib </w:t>
            </w:r>
            <w:r w:rsidRPr="00013D48">
              <w:rPr>
                <w:rFonts w:ascii="Book Antiqua" w:hAnsi="Book Antiqua" w:cs="TradeGothic-Oblique"/>
                <w:i/>
                <w:iCs/>
                <w:sz w:val="24"/>
              </w:rPr>
              <w:t>et al</w:t>
            </w:r>
            <w:r w:rsidRPr="00013D48">
              <w:rPr>
                <w:rFonts w:ascii="Book Antiqua" w:hAnsi="Book Antiqua" w:cs="TradeGothic-Light"/>
                <w:sz w:val="24"/>
                <w:vertAlign w:val="superscript"/>
              </w:rPr>
              <w:t>[75]</w:t>
            </w:r>
          </w:p>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87/female</w:t>
            </w:r>
          </w:p>
        </w:tc>
        <w:tc>
          <w:tcPr>
            <w:tcW w:w="1843"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Recent onset IDA</w:t>
            </w:r>
          </w:p>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CHF, IHD, AF, bladder cancer, CRF</w:t>
            </w:r>
          </w:p>
        </w:tc>
        <w:tc>
          <w:tcPr>
            <w:tcW w:w="1134"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M2A</w:t>
            </w:r>
            <w:r w:rsidRPr="00013D48">
              <w:rPr>
                <w:rFonts w:ascii="Book Antiqua" w:hAnsi="Book Antiqua" w:cs="TradeGothic-Light"/>
                <w:sz w:val="24"/>
                <w:vertAlign w:val="superscript"/>
              </w:rPr>
              <w:t>®</w:t>
            </w:r>
            <w:r w:rsidRPr="00013D48">
              <w:rPr>
                <w:rFonts w:ascii="Book Antiqua" w:hAnsi="Book Antiqua" w:cs="TradeGothic-Light"/>
                <w:sz w:val="24"/>
              </w:rPr>
              <w:t xml:space="preserve">; </w:t>
            </w:r>
          </w:p>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Given</w:t>
            </w:r>
            <w:r w:rsidRPr="00013D48">
              <w:rPr>
                <w:rFonts w:ascii="Book Antiqua" w:hAnsi="Book Antiqua" w:cs="TradeGothic-Light"/>
                <w:sz w:val="24"/>
                <w:vertAlign w:val="superscript"/>
              </w:rPr>
              <w:t>®</w:t>
            </w:r>
            <w:r w:rsidRPr="00013D48">
              <w:rPr>
                <w:rFonts w:ascii="Book Antiqua" w:hAnsi="Book Antiqua" w:cs="TradeGothic-Light"/>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Pre-CE barium meal</w:t>
            </w:r>
            <w:r w:rsidRPr="00013D48">
              <w:rPr>
                <w:rFonts w:ascii="Book Antiqua" w:hAnsi="Book Antiqua" w:cs="TradeGothic-Light"/>
                <w:sz w:val="24"/>
              </w:rPr>
              <w:t xml:space="preserve"> </w:t>
            </w:r>
          </w:p>
        </w:tc>
        <w:tc>
          <w:tcPr>
            <w:tcW w:w="2551"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2/Choking, dyspnoea</w:t>
            </w:r>
          </w:p>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CE felt lodged in the throat</w:t>
            </w:r>
          </w:p>
        </w:tc>
        <w:tc>
          <w:tcPr>
            <w:tcW w:w="2268"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Ns /Right main-stem bronchus -  bronchus intermedius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Rigid bronchoscopy</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 xml:space="preserve">Buchkremer </w:t>
            </w:r>
            <w:r w:rsidRPr="00013D48">
              <w:rPr>
                <w:rFonts w:ascii="Book Antiqua" w:hAnsi="Book Antiqua" w:cs="TradeGothic-Oblique"/>
                <w:i/>
                <w:iCs/>
                <w:sz w:val="24"/>
              </w:rPr>
              <w:t>et al</w:t>
            </w:r>
            <w:r w:rsidRPr="00013D48">
              <w:rPr>
                <w:rFonts w:ascii="Book Antiqua" w:hAnsi="Book Antiqua" w:cs="TradeGothic-Light"/>
                <w:sz w:val="24"/>
                <w:vertAlign w:val="superscript"/>
              </w:rPr>
              <w:t>[76]</w:t>
            </w:r>
          </w:p>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74/male</w:t>
            </w:r>
          </w:p>
        </w:tc>
        <w:tc>
          <w:tcPr>
            <w:tcW w:w="1843"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Recent diagnosis of Coeliac Disease</w:t>
            </w:r>
          </w:p>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Past Hx of ankylosing spondylitis</w:t>
            </w:r>
          </w:p>
        </w:tc>
        <w:tc>
          <w:tcPr>
            <w:tcW w:w="1134"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M2A</w:t>
            </w:r>
            <w:r w:rsidRPr="00013D48">
              <w:rPr>
                <w:rFonts w:ascii="Book Antiqua" w:hAnsi="Book Antiqua" w:cs="TradeGothic-Light"/>
                <w:sz w:val="24"/>
                <w:vertAlign w:val="superscript"/>
              </w:rPr>
              <w:t>®</w:t>
            </w:r>
            <w:r w:rsidRPr="00013D48">
              <w:rPr>
                <w:rFonts w:ascii="Book Antiqua" w:hAnsi="Book Antiqua" w:cs="TradeGothic-Light"/>
                <w:sz w:val="24"/>
              </w:rPr>
              <w:t xml:space="preserve">; </w:t>
            </w:r>
          </w:p>
          <w:p w:rsidR="00045133" w:rsidRPr="00013D48" w:rsidRDefault="00045133" w:rsidP="00013D48">
            <w:pPr>
              <w:spacing w:line="360" w:lineRule="auto"/>
              <w:rPr>
                <w:rFonts w:ascii="Book Antiqua" w:hAnsi="Book Antiqua" w:cs="TradeGothic-Light"/>
                <w:color w:val="FF0000"/>
                <w:sz w:val="24"/>
              </w:rPr>
            </w:pPr>
            <w:r w:rsidRPr="00013D48">
              <w:rPr>
                <w:rFonts w:ascii="Book Antiqua" w:hAnsi="Book Antiqua" w:cs="TradeGothic-Light"/>
                <w:sz w:val="24"/>
              </w:rPr>
              <w:t>Given</w:t>
            </w:r>
            <w:r w:rsidRPr="00013D48">
              <w:rPr>
                <w:rFonts w:ascii="Book Antiqua" w:hAnsi="Book Antiqua" w:cs="TradeGothic-Light"/>
                <w:sz w:val="24"/>
                <w:vertAlign w:val="superscript"/>
              </w:rPr>
              <w:t>®</w:t>
            </w:r>
            <w:r w:rsidRPr="00013D48">
              <w:rPr>
                <w:rFonts w:ascii="Book Antiqua" w:hAnsi="Book Antiqua" w:cs="TradeGothic-Light"/>
                <w:sz w:val="24"/>
              </w:rPr>
              <w:t>Imaging Ltd</w:t>
            </w:r>
          </w:p>
        </w:tc>
        <w:tc>
          <w:tcPr>
            <w:tcW w:w="1134" w:type="dxa"/>
          </w:tcPr>
          <w:p w:rsidR="00045133" w:rsidRPr="00013D48" w:rsidRDefault="00045133" w:rsidP="00013D48">
            <w:pPr>
              <w:spacing w:line="360" w:lineRule="auto"/>
              <w:rPr>
                <w:rFonts w:ascii="Book Antiqua" w:hAnsi="Book Antiqua" w:cs="Tahoma"/>
                <w:color w:val="FF0000"/>
                <w:sz w:val="24"/>
              </w:rPr>
            </w:pPr>
            <w:r w:rsidRPr="00013D48">
              <w:rPr>
                <w:rFonts w:ascii="Book Antiqua" w:hAnsi="Book Antiqua" w:cs="Tahoma"/>
                <w:sz w:val="24"/>
              </w:rPr>
              <w:t>No Hx of dysphagia</w:t>
            </w:r>
          </w:p>
        </w:tc>
        <w:tc>
          <w:tcPr>
            <w:tcW w:w="2551" w:type="dxa"/>
          </w:tcPr>
          <w:p w:rsidR="00045133" w:rsidRPr="00013D48" w:rsidRDefault="00045133" w:rsidP="00013D48">
            <w:pPr>
              <w:autoSpaceDE w:val="0"/>
              <w:autoSpaceDN w:val="0"/>
              <w:adjustRightInd w:val="0"/>
              <w:spacing w:line="360" w:lineRule="auto"/>
              <w:rPr>
                <w:rFonts w:ascii="Book Antiqua" w:hAnsi="Book Antiqua" w:cs="TradeGothic-Light"/>
                <w:sz w:val="24"/>
              </w:rPr>
            </w:pPr>
            <w:r w:rsidRPr="00013D48">
              <w:rPr>
                <w:rFonts w:ascii="Book Antiqua" w:hAnsi="Book Antiqua" w:cs="TradeGothic-Light"/>
                <w:sz w:val="24"/>
              </w:rPr>
              <w:t>Ns/Dyspnoea started after CE ingestion</w:t>
            </w:r>
          </w:p>
          <w:p w:rsidR="00045133" w:rsidRPr="00013D48" w:rsidRDefault="00045133" w:rsidP="00013D48">
            <w:pPr>
              <w:autoSpaceDE w:val="0"/>
              <w:autoSpaceDN w:val="0"/>
              <w:adjustRightInd w:val="0"/>
              <w:spacing w:line="360" w:lineRule="auto"/>
              <w:rPr>
                <w:rFonts w:ascii="Book Antiqua" w:hAnsi="Book Antiqua" w:cs="TradeGothic-Light"/>
                <w:color w:val="FF0000"/>
                <w:sz w:val="24"/>
              </w:rPr>
            </w:pPr>
          </w:p>
        </w:tc>
        <w:tc>
          <w:tcPr>
            <w:tcW w:w="2268" w:type="dxa"/>
          </w:tcPr>
          <w:p w:rsidR="00045133" w:rsidRPr="00013D48" w:rsidRDefault="00045133" w:rsidP="00013D48">
            <w:pPr>
              <w:spacing w:line="360" w:lineRule="auto"/>
              <w:rPr>
                <w:rFonts w:ascii="Book Antiqua" w:hAnsi="Book Antiqua" w:cs="TradeGothic-Light"/>
                <w:sz w:val="24"/>
              </w:rPr>
            </w:pPr>
            <w:r w:rsidRPr="00013D48">
              <w:rPr>
                <w:rFonts w:ascii="Book Antiqua" w:hAnsi="Book Antiqua" w:cs="TradeGothic-Light"/>
                <w:sz w:val="24"/>
              </w:rPr>
              <w:t xml:space="preserve">Ns /Right main-stem bronchus </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Flexible bronchoscopy</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Rondonotti </w:t>
            </w:r>
            <w:r w:rsidRPr="00013D48">
              <w:rPr>
                <w:rFonts w:ascii="Book Antiqua" w:hAnsi="Book Antiqua" w:cs="Tahoma"/>
                <w:i/>
                <w:sz w:val="24"/>
              </w:rPr>
              <w:t>et al</w:t>
            </w:r>
            <w:r w:rsidRPr="00013D48">
              <w:rPr>
                <w:rFonts w:ascii="Book Antiqua" w:hAnsi="Book Antiqua" w:cs="Tahoma"/>
                <w:sz w:val="24"/>
                <w:vertAlign w:val="superscript"/>
              </w:rPr>
              <w:t>[77]</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Ns</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Ns/Coughed several times</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 / Ns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Spontaneous resolution</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t xml:space="preserve">Nathan </w:t>
            </w:r>
            <w:r>
              <w:rPr>
                <w:rFonts w:ascii="Book Antiqua" w:hAnsi="Book Antiqua" w:cs="TradeGothic-Light"/>
                <w:sz w:val="24"/>
              </w:rPr>
              <w:lastRenderedPageBreak/>
              <w:t>and</w:t>
            </w:r>
            <w:r w:rsidRPr="00013D48">
              <w:rPr>
                <w:rFonts w:ascii="Book Antiqua" w:hAnsi="Book Antiqua" w:cs="Tahoma"/>
                <w:sz w:val="24"/>
              </w:rPr>
              <w:t xml:space="preserve"> </w:t>
            </w:r>
            <w:r>
              <w:rPr>
                <w:rFonts w:ascii="Book Antiqua" w:hAnsi="Book Antiqua" w:cs="Tahoma"/>
                <w:sz w:val="24"/>
              </w:rPr>
              <w:t>Biernat</w:t>
            </w:r>
            <w:r w:rsidRPr="00013D48">
              <w:rPr>
                <w:rFonts w:ascii="Book Antiqua" w:hAnsi="Book Antiqua" w:cs="Tahoma"/>
                <w:sz w:val="24"/>
                <w:vertAlign w:val="superscript"/>
              </w:rPr>
              <w:t>[78]</w:t>
            </w:r>
          </w:p>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93/m</w:t>
            </w:r>
            <w:r w:rsidRPr="00013D48">
              <w:rPr>
                <w:rFonts w:ascii="Book Antiqua" w:hAnsi="Book Antiqua" w:cs="Tahoma"/>
                <w:sz w:val="24"/>
              </w:rPr>
              <w:lastRenderedPageBreak/>
              <w:t>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No significant </w:t>
            </w:r>
            <w:r w:rsidRPr="00013D48">
              <w:rPr>
                <w:rFonts w:ascii="Book Antiqua" w:hAnsi="Book Antiqua" w:cs="Tahoma"/>
                <w:sz w:val="24"/>
              </w:rPr>
              <w:lastRenderedPageBreak/>
              <w:t>past medical Hx</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No Hx </w:t>
            </w:r>
            <w:r w:rsidRPr="00013D48">
              <w:rPr>
                <w:rFonts w:ascii="Book Antiqua" w:hAnsi="Book Antiqua" w:cs="Tahoma"/>
                <w:sz w:val="24"/>
              </w:rPr>
              <w:lastRenderedPageBreak/>
              <w:t>of dysphagia</w:t>
            </w:r>
          </w:p>
          <w:p w:rsidR="00045133" w:rsidRPr="00013D48" w:rsidRDefault="00045133" w:rsidP="00013D48">
            <w:pPr>
              <w:spacing w:line="360" w:lineRule="auto"/>
              <w:rPr>
                <w:rFonts w:ascii="Book Antiqua" w:hAnsi="Book Antiqua" w:cs="Tahoma"/>
                <w:sz w:val="24"/>
              </w:rPr>
            </w:pP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1/Coughed hours </w:t>
            </w:r>
            <w:r w:rsidRPr="00013D48">
              <w:rPr>
                <w:rFonts w:ascii="Book Antiqua" w:hAnsi="Book Antiqua" w:cs="Tahoma"/>
                <w:sz w:val="24"/>
              </w:rPr>
              <w:lastRenderedPageBreak/>
              <w:t>post-ingestion</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radeGothic-Light"/>
                <w:sz w:val="24"/>
              </w:rPr>
              <w:lastRenderedPageBreak/>
              <w:t>~</w:t>
            </w:r>
            <w:r w:rsidRPr="00013D48">
              <w:rPr>
                <w:rFonts w:ascii="Book Antiqua" w:hAnsi="Book Antiqua" w:cs="Tahoma"/>
                <w:sz w:val="24"/>
              </w:rPr>
              <w:t xml:space="preserve">8 h/bronchial </w:t>
            </w:r>
            <w:r w:rsidRPr="00013D48">
              <w:rPr>
                <w:rFonts w:ascii="Book Antiqua" w:hAnsi="Book Antiqua" w:cs="Tahoma"/>
                <w:sz w:val="24"/>
              </w:rPr>
              <w:lastRenderedPageBreak/>
              <w:t>tree</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Spontaneous resolution</w:t>
            </w:r>
          </w:p>
          <w:p w:rsidR="00045133" w:rsidRPr="00013D48" w:rsidRDefault="00045133" w:rsidP="00013D48">
            <w:pPr>
              <w:spacing w:line="360" w:lineRule="auto"/>
              <w:rPr>
                <w:rFonts w:ascii="Book Antiqua" w:hAnsi="Book Antiqua" w:cs="Tahoma"/>
                <w:sz w:val="24"/>
              </w:rPr>
            </w:pP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lastRenderedPageBreak/>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Shiff </w:t>
            </w:r>
            <w:r w:rsidRPr="00013D48">
              <w:rPr>
                <w:rFonts w:ascii="Book Antiqua" w:hAnsi="Book Antiqua" w:cs="Tahoma"/>
                <w:i/>
                <w:iCs/>
                <w:sz w:val="24"/>
              </w:rPr>
              <w:t>et al</w:t>
            </w:r>
            <w:r w:rsidRPr="00013D48">
              <w:rPr>
                <w:rFonts w:ascii="Book Antiqua" w:hAnsi="Book Antiqua" w:cs="Tahoma"/>
                <w:sz w:val="24"/>
                <w:vertAlign w:val="superscript"/>
              </w:rPr>
              <w:t>[79]</w:t>
            </w:r>
          </w:p>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75/male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2/some Coughing</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Ns/bronchi</w:t>
            </w:r>
          </w:p>
          <w:p w:rsidR="00045133" w:rsidRPr="00013D48" w:rsidRDefault="00045133" w:rsidP="00013D48">
            <w:pPr>
              <w:spacing w:line="360" w:lineRule="auto"/>
              <w:rPr>
                <w:rFonts w:ascii="Book Antiqua" w:hAnsi="Book Antiqua" w:cs="Tahoma"/>
                <w:sz w:val="24"/>
              </w:rPr>
            </w:pP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Spontaneous resolution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Eventually, CE endoscopic placement</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Sepehr </w:t>
            </w:r>
            <w:r w:rsidRPr="00013D48">
              <w:rPr>
                <w:rFonts w:ascii="Book Antiqua" w:hAnsi="Book Antiqua" w:cs="Tahoma"/>
                <w:i/>
                <w:iCs/>
                <w:sz w:val="24"/>
              </w:rPr>
              <w:t>et a</w:t>
            </w:r>
            <w:r>
              <w:rPr>
                <w:rFonts w:ascii="Book Antiqua" w:hAnsi="Book Antiqua" w:cs="Tahoma"/>
                <w:i/>
                <w:iCs/>
                <w:sz w:val="24"/>
              </w:rPr>
              <w:t>l</w:t>
            </w:r>
            <w:r w:rsidRPr="00013D48">
              <w:rPr>
                <w:rFonts w:ascii="Book Antiqua" w:hAnsi="Book Antiqua" w:cs="Tahoma"/>
                <w:sz w:val="24"/>
                <w:vertAlign w:val="superscript"/>
              </w:rPr>
              <w:t>[80]</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67/male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HTN, DM, CVA</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Hx of dysphagia (intermittent)</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1/Cough, tachypnoea, and tachycardia</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Ns/trachea</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Endoscopy - Roth net </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Koulaouzidis </w:t>
            </w:r>
            <w:r w:rsidRPr="00013D48">
              <w:rPr>
                <w:rFonts w:ascii="Book Antiqua" w:hAnsi="Book Antiqua" w:cs="Tahoma"/>
                <w:i/>
                <w:sz w:val="24"/>
              </w:rPr>
              <w:t>et al</w:t>
            </w:r>
            <w:r w:rsidRPr="00013D48">
              <w:rPr>
                <w:rFonts w:ascii="Book Antiqua" w:hAnsi="Book Antiqua" w:cs="Tahoma"/>
                <w:sz w:val="24"/>
                <w:vertAlign w:val="superscript"/>
              </w:rPr>
              <w:t>[81]</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76/male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1/coughed weakly</w:t>
            </w:r>
          </w:p>
        </w:tc>
        <w:tc>
          <w:tcPr>
            <w:tcW w:w="2268" w:type="dxa"/>
          </w:tcPr>
          <w:p w:rsidR="00045133" w:rsidRPr="00013D48" w:rsidRDefault="00045133" w:rsidP="00B454BF">
            <w:pPr>
              <w:spacing w:line="360" w:lineRule="auto"/>
              <w:rPr>
                <w:rFonts w:ascii="Book Antiqua" w:hAnsi="Book Antiqua" w:cs="Tahoma"/>
                <w:sz w:val="24"/>
              </w:rPr>
            </w:pPr>
            <w:r w:rsidRPr="00013D48">
              <w:rPr>
                <w:rFonts w:ascii="Book Antiqua" w:hAnsi="Book Antiqua" w:cs="Tahoma"/>
                <w:sz w:val="24"/>
              </w:rPr>
              <w:t>15 s/trachea</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Spontaneous resolution</w:t>
            </w:r>
          </w:p>
        </w:tc>
        <w:tc>
          <w:tcPr>
            <w:tcW w:w="2268" w:type="dxa"/>
          </w:tcPr>
          <w:p w:rsidR="00045133" w:rsidRPr="00013D48" w:rsidRDefault="00045133" w:rsidP="00013D48">
            <w:pPr>
              <w:spacing w:line="360" w:lineRule="auto"/>
              <w:rPr>
                <w:rFonts w:ascii="Book Antiqua" w:hAnsi="Book Antiqu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Guy </w:t>
            </w:r>
            <w:r w:rsidRPr="00013D48">
              <w:rPr>
                <w:rFonts w:ascii="Book Antiqua" w:hAnsi="Book Antiqua" w:cs="Tahoma"/>
                <w:i/>
                <w:sz w:val="24"/>
              </w:rPr>
              <w:t>et al</w:t>
            </w:r>
            <w:r w:rsidRPr="00013D48">
              <w:rPr>
                <w:rFonts w:ascii="Book Antiqua" w:hAnsi="Book Antiqua" w:cs="Tahoma"/>
                <w:sz w:val="24"/>
                <w:vertAlign w:val="superscript"/>
              </w:rPr>
              <w:t>[82]</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90/male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Ischaemic CVA</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No Hx of </w:t>
            </w:r>
            <w:r w:rsidRPr="00013D48">
              <w:rPr>
                <w:rFonts w:ascii="Book Antiqua" w:hAnsi="Book Antiqua" w:cs="Tahoma"/>
                <w:sz w:val="24"/>
              </w:rPr>
              <w:lastRenderedPageBreak/>
              <w:t>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Ns/no symptoms</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r w:rsidRPr="00013D48">
              <w:rPr>
                <w:rFonts w:ascii="Book Antiqua" w:hAnsi="Book Antiqua"/>
                <w:sz w:val="24"/>
              </w:rPr>
              <w:t xml:space="preserve"> </w:t>
            </w:r>
            <w:r w:rsidRPr="00013D48">
              <w:rPr>
                <w:rFonts w:ascii="Book Antiqua" w:hAnsi="Book Antiqua" w:cs="Tahoma"/>
                <w:sz w:val="24"/>
              </w:rPr>
              <w:t>bronchial tree</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Rigid bronchoscopy – stone retrieval basket</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Leeds </w:t>
            </w:r>
            <w:r w:rsidRPr="00013D48">
              <w:rPr>
                <w:rFonts w:ascii="Book Antiqua" w:hAnsi="Book Antiqua" w:cs="Tahoma"/>
                <w:i/>
                <w:sz w:val="24"/>
              </w:rPr>
              <w:t>et al</w:t>
            </w:r>
            <w:r w:rsidRPr="00013D48">
              <w:rPr>
                <w:rFonts w:ascii="Book Antiqua" w:hAnsi="Book Antiqua" w:cs="Tahoma"/>
                <w:sz w:val="24"/>
                <w:vertAlign w:val="superscript"/>
              </w:rPr>
              <w:t>[83]</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85/male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Ns/Difficulty swallowing CE, slightly painful</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 h/lobar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Spontaneous resolution</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Bredenoord </w:t>
            </w:r>
            <w:r w:rsidRPr="00013D48">
              <w:rPr>
                <w:rFonts w:ascii="Book Antiqua" w:hAnsi="Book Antiqua" w:cs="Tahoma"/>
                <w:i/>
                <w:sz w:val="24"/>
              </w:rPr>
              <w:t>et al</w:t>
            </w:r>
            <w:r w:rsidRPr="00013D48">
              <w:rPr>
                <w:rFonts w:ascii="Book Antiqua" w:hAnsi="Book Antiqua" w:cs="Tahoma"/>
                <w:sz w:val="24"/>
                <w:vertAlign w:val="superscript"/>
              </w:rPr>
              <w:t>[84]</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65/male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Sigmoid colectomy for diverticulae;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Ileal carcinoid resected </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Hx of dysphagia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(intermittent)</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Lengthy swallowing attempt /coughing noted</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Ns/right main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Spontaneous resolution</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Eventually, CE was swallowed on same session</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Normal small-bowel</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Choi </w:t>
            </w:r>
            <w:r w:rsidRPr="00013D48">
              <w:rPr>
                <w:rFonts w:ascii="Book Antiqua" w:hAnsi="Book Antiqua" w:cs="Tahoma"/>
                <w:i/>
                <w:sz w:val="24"/>
              </w:rPr>
              <w:t>et al</w:t>
            </w:r>
            <w:r w:rsidRPr="00013D48">
              <w:rPr>
                <w:rFonts w:ascii="Book Antiqua" w:hAnsi="Book Antiqua" w:cs="Tahoma"/>
                <w:sz w:val="24"/>
                <w:vertAlign w:val="superscript"/>
              </w:rPr>
              <w:t>[85]</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75/male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Prior CVA</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Ns/coughed several times</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 h/Left main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Flexible bronchoscopy – Roth net and bronchial wall irrigation to induce cough</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Patient declined further investigations</w:t>
            </w:r>
          </w:p>
        </w:tc>
      </w:tr>
      <w:tr w:rsidR="00045133" w:rsidRPr="00013D48" w:rsidTr="00B02207">
        <w:trPr>
          <w:trHeight w:val="32"/>
        </w:trPr>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Depriest </w:t>
            </w:r>
            <w:r w:rsidRPr="00013D48">
              <w:rPr>
                <w:rFonts w:ascii="Book Antiqua" w:hAnsi="Book Antiqua" w:cs="Tahoma"/>
                <w:i/>
                <w:sz w:val="24"/>
              </w:rPr>
              <w:t>et al</w:t>
            </w:r>
            <w:r w:rsidRPr="00013D48">
              <w:rPr>
                <w:rFonts w:ascii="Book Antiqua" w:hAnsi="Book Antiqua" w:cs="Tahoma"/>
                <w:sz w:val="24"/>
                <w:vertAlign w:val="superscript"/>
              </w:rPr>
              <w:t>[86]</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90/male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IHD,AF,PVD(warfarin+clopidogrel)</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Imaging </w:t>
            </w:r>
            <w:r w:rsidRPr="00013D48">
              <w:rPr>
                <w:rFonts w:ascii="Book Antiqua" w:hAnsi="Book Antiqua" w:cs="Tahoma"/>
                <w:sz w:val="24"/>
              </w:rPr>
              <w:lastRenderedPageBreak/>
              <w:t>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Ns/some cough</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Ns/Left main bronchus; then Right main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Chest percussive therapy + postural drainage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Flexible bronchoscopy + extraction basket + Roth net</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rPr>
          <w:trHeight w:val="32"/>
        </w:trPr>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Kurtz </w:t>
            </w:r>
            <w:r w:rsidRPr="00BB5DDA">
              <w:rPr>
                <w:rFonts w:ascii="Book Antiqua" w:hAnsi="Book Antiqua" w:cs="Tahoma"/>
                <w:i/>
                <w:sz w:val="24"/>
              </w:rPr>
              <w:t>et al</w:t>
            </w:r>
            <w:r w:rsidRPr="00013D48">
              <w:rPr>
                <w:rFonts w:ascii="Book Antiqua" w:hAnsi="Book Antiqua" w:cs="Tahoma"/>
                <w:sz w:val="24"/>
                <w:vertAlign w:val="superscript"/>
              </w:rPr>
              <w:t>[87]</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73/male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Renal cell cancer, MV(bovine)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hyperlipidaemia, melaena</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B454BF">
            <w:pPr>
              <w:spacing w:line="360" w:lineRule="auto"/>
              <w:rPr>
                <w:rFonts w:ascii="Book Antiqua" w:hAnsi="Book Antiqua" w:cs="Tahoma"/>
                <w:sz w:val="24"/>
              </w:rPr>
            </w:pPr>
            <w:r w:rsidRPr="00013D48">
              <w:rPr>
                <w:rFonts w:ascii="Book Antiqua" w:hAnsi="Book Antiqua" w:cs="Tahoma"/>
                <w:sz w:val="24"/>
              </w:rPr>
              <w:t>Sips of water, 1</w:t>
            </w:r>
            <w:r w:rsidRPr="00013D48">
              <w:rPr>
                <w:rFonts w:ascii="Book Antiqua" w:hAnsi="Book Antiqua" w:cs="Tahoma"/>
                <w:sz w:val="24"/>
                <w:vertAlign w:val="superscript"/>
              </w:rPr>
              <w:t>st</w:t>
            </w:r>
            <w:r w:rsidRPr="00013D48">
              <w:rPr>
                <w:rFonts w:ascii="Book Antiqua" w:hAnsi="Book Antiqua" w:cs="Tahoma"/>
                <w:sz w:val="24"/>
              </w:rPr>
              <w:t xml:space="preserve">  attempt, 2 min later non-productive cough (20</w:t>
            </w:r>
            <w:r w:rsidR="00B454BF">
              <w:rPr>
                <w:rFonts w:ascii="Book Antiqua" w:hAnsi="Book Antiqua" w:cs="Tahoma" w:hint="eastAsia"/>
                <w:sz w:val="24"/>
              </w:rPr>
              <w:t xml:space="preserve"> </w:t>
            </w:r>
            <w:r w:rsidRPr="00013D48">
              <w:rPr>
                <w:rFonts w:ascii="Book Antiqua" w:hAnsi="Book Antiqua" w:cs="Tahoma"/>
                <w:sz w:val="24"/>
              </w:rPr>
              <w:t>s)</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Level of carina; then Right main stem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Bronchoscopy – retrieval basket</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(multiple spontaneous ejections from trachea prior bronchoscopy) </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rPr>
          <w:trHeight w:val="31"/>
        </w:trPr>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Lucendo </w:t>
            </w:r>
            <w:r w:rsidRPr="00013D48">
              <w:rPr>
                <w:rFonts w:ascii="Book Antiqua" w:hAnsi="Book Antiqua" w:cs="Tahoma"/>
                <w:i/>
                <w:sz w:val="24"/>
              </w:rPr>
              <w:t>et al</w:t>
            </w:r>
            <w:r w:rsidRPr="00013D48">
              <w:rPr>
                <w:rFonts w:ascii="Book Antiqua" w:hAnsi="Book Antiqua" w:cs="Tahoma"/>
                <w:sz w:val="24"/>
                <w:vertAlign w:val="superscript"/>
              </w:rPr>
              <w:t>[88]</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80/male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Advanced PD, DM</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Walking + speech difficulties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Several attempts/persistent coughing and some dyspnoea</w:t>
            </w:r>
          </w:p>
        </w:tc>
        <w:tc>
          <w:tcPr>
            <w:tcW w:w="2268" w:type="dxa"/>
          </w:tcPr>
          <w:p w:rsidR="00045133" w:rsidRPr="00013D48" w:rsidRDefault="00045133" w:rsidP="00B454BF">
            <w:pPr>
              <w:spacing w:line="360" w:lineRule="auto"/>
              <w:rPr>
                <w:rFonts w:ascii="Book Antiqua" w:hAnsi="Book Antiqua" w:cs="Tahoma"/>
                <w:sz w:val="24"/>
              </w:rPr>
            </w:pPr>
            <w:r w:rsidRPr="00013D48">
              <w:rPr>
                <w:rFonts w:ascii="Book Antiqua" w:hAnsi="Book Antiqua" w:cs="Tahoma"/>
                <w:sz w:val="24"/>
              </w:rPr>
              <w:t>20 s/tracheobronchial tree</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Spontaneous resolution </w:t>
            </w:r>
          </w:p>
          <w:p w:rsidR="00045133" w:rsidRPr="00013D48" w:rsidRDefault="00045133" w:rsidP="00013D48">
            <w:pPr>
              <w:spacing w:line="360" w:lineRule="auto"/>
              <w:rPr>
                <w:rFonts w:ascii="Book Antiqua" w:hAnsi="Book Antiqua" w:cs="Tahoma"/>
                <w:sz w:val="24"/>
              </w:rPr>
            </w:pP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Oesophageal ulcer + Ileal Ulcer</w:t>
            </w:r>
          </w:p>
        </w:tc>
      </w:tr>
      <w:tr w:rsidR="00045133" w:rsidRPr="00013D48" w:rsidTr="00B02207">
        <w:trPr>
          <w:trHeight w:val="30"/>
        </w:trPr>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Pezzoli </w:t>
            </w:r>
            <w:r w:rsidRPr="00013D48">
              <w:rPr>
                <w:rFonts w:ascii="Book Antiqua" w:hAnsi="Book Antiqua" w:cs="Tahoma"/>
                <w:i/>
                <w:sz w:val="24"/>
              </w:rPr>
              <w:t>et al</w:t>
            </w:r>
            <w:r w:rsidRPr="00013D48">
              <w:rPr>
                <w:rFonts w:ascii="Book Antiqua" w:hAnsi="Book Antiqua" w:cs="Tahoma"/>
                <w:sz w:val="24"/>
                <w:vertAlign w:val="superscript"/>
              </w:rPr>
              <w:t>[89]</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82/male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Unexplained anemia, HTN</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Ns/asymptomatic (minimal cough)</w:t>
            </w:r>
          </w:p>
        </w:tc>
        <w:tc>
          <w:tcPr>
            <w:tcW w:w="2268" w:type="dxa"/>
          </w:tcPr>
          <w:p w:rsidR="00045133" w:rsidRPr="00013D48" w:rsidRDefault="00B454BF" w:rsidP="00013D48">
            <w:pPr>
              <w:spacing w:line="360" w:lineRule="auto"/>
              <w:rPr>
                <w:rFonts w:ascii="Book Antiqua" w:hAnsi="Book Antiqua" w:cs="Tahoma"/>
                <w:sz w:val="24"/>
              </w:rPr>
            </w:pPr>
            <w:r>
              <w:rPr>
                <w:rFonts w:ascii="Book Antiqua" w:hAnsi="Book Antiqua" w:cs="Tahoma"/>
                <w:sz w:val="24"/>
              </w:rPr>
              <w:t>3 d</w:t>
            </w:r>
            <w:r w:rsidR="00045133" w:rsidRPr="00013D48">
              <w:rPr>
                <w:rFonts w:ascii="Book Antiqua" w:hAnsi="Book Antiqua" w:cs="Tahoma"/>
                <w:sz w:val="24"/>
              </w:rPr>
              <w:t xml:space="preserve"> / in the right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Spontaneous resolution</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Parker </w:t>
            </w:r>
            <w:r w:rsidRPr="00013D48">
              <w:rPr>
                <w:rFonts w:ascii="Book Antiqua" w:hAnsi="Book Antiqua" w:cs="Tahoma"/>
                <w:i/>
                <w:sz w:val="24"/>
              </w:rPr>
              <w:t>et al</w:t>
            </w:r>
            <w:r w:rsidRPr="00013D48">
              <w:rPr>
                <w:rFonts w:ascii="Book Antiqua" w:hAnsi="Book Antiqua" w:cs="Tahoma"/>
                <w:sz w:val="24"/>
                <w:vertAlign w:val="superscript"/>
              </w:rPr>
              <w:t>[90]</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77/female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Hysterectomy</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Initial attempt unsuccessful/chocking episode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CE coughed-up</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Ns/Ns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Spontaneous resolution</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Endoscopic placement with AdvanCE</w:t>
            </w:r>
            <w:r w:rsidRPr="00013D48">
              <w:rPr>
                <w:rFonts w:ascii="Book Antiqua" w:hAnsi="Book Antiqua" w:cs="Tahoma"/>
                <w:sz w:val="24"/>
                <w:vertAlign w:val="superscript"/>
              </w:rPr>
              <w:t>®</w:t>
            </w:r>
            <w:r w:rsidRPr="00013D48">
              <w:rPr>
                <w:rFonts w:ascii="Book Antiqua" w:hAnsi="Book Antiqua" w:cs="Tahoma"/>
                <w:sz w:val="24"/>
              </w:rPr>
              <w:t xml:space="preserve"> device</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Patient suffered intracranial bleed; eventually succumbed </w:t>
            </w:r>
          </w:p>
        </w:tc>
      </w:tr>
      <w:tr w:rsidR="00045133" w:rsidRPr="00013D48" w:rsidTr="00B02207">
        <w:tc>
          <w:tcPr>
            <w:tcW w:w="1418" w:type="dxa"/>
            <w:vMerge w:val="restart"/>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Despott </w:t>
            </w:r>
            <w:r w:rsidRPr="00013D48">
              <w:rPr>
                <w:rFonts w:ascii="Book Antiqua" w:hAnsi="Book Antiqua" w:cs="Tahoma"/>
                <w:i/>
                <w:sz w:val="24"/>
              </w:rPr>
              <w:t xml:space="preserve">et </w:t>
            </w:r>
            <w:r w:rsidRPr="00013D48">
              <w:rPr>
                <w:rFonts w:ascii="Book Antiqua" w:hAnsi="Book Antiqua" w:cs="Tahoma"/>
                <w:i/>
                <w:sz w:val="24"/>
              </w:rPr>
              <w:lastRenderedPageBreak/>
              <w:t>al</w:t>
            </w:r>
            <w:r w:rsidRPr="00013D48">
              <w:rPr>
                <w:rFonts w:ascii="Book Antiqua" w:hAnsi="Book Antiqua" w:cs="Tahoma"/>
                <w:sz w:val="24"/>
                <w:vertAlign w:val="superscript"/>
              </w:rPr>
              <w:t>[91]</w:t>
            </w:r>
          </w:p>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65/m</w:t>
            </w:r>
            <w:r w:rsidRPr="00013D48">
              <w:rPr>
                <w:rFonts w:ascii="Book Antiqua" w:hAnsi="Book Antiqua" w:cs="Tahoma"/>
                <w:sz w:val="24"/>
              </w:rPr>
              <w:lastRenderedPageBreak/>
              <w:t>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COPD, </w:t>
            </w:r>
            <w:r w:rsidRPr="00013D48">
              <w:rPr>
                <w:rFonts w:ascii="Book Antiqua" w:hAnsi="Book Antiqua" w:cs="Tahoma"/>
                <w:sz w:val="24"/>
              </w:rPr>
              <w:lastRenderedPageBreak/>
              <w:t>Cirrhosis, Pancreatitis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No Hx </w:t>
            </w:r>
            <w:r w:rsidRPr="00013D48">
              <w:rPr>
                <w:rFonts w:ascii="Book Antiqua" w:hAnsi="Book Antiqua" w:cs="Tahoma"/>
                <w:sz w:val="24"/>
              </w:rPr>
              <w:lastRenderedPageBreak/>
              <w:t>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Ns/asymptomatic</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Ns/Right main </w:t>
            </w:r>
            <w:r w:rsidRPr="00013D48">
              <w:rPr>
                <w:rFonts w:ascii="Book Antiqua" w:hAnsi="Book Antiqua" w:cs="Tahoma"/>
                <w:sz w:val="24"/>
              </w:rPr>
              <w:lastRenderedPageBreak/>
              <w:t>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Rigid bronchoscopy -  Roth </w:t>
            </w:r>
            <w:r w:rsidRPr="00013D48">
              <w:rPr>
                <w:rFonts w:ascii="Book Antiqua" w:hAnsi="Book Antiqua" w:cs="Tahoma"/>
                <w:sz w:val="24"/>
              </w:rPr>
              <w:lastRenderedPageBreak/>
              <w:t>net</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Endoscopic </w:t>
            </w:r>
            <w:r w:rsidRPr="00013D48">
              <w:rPr>
                <w:rFonts w:ascii="Book Antiqua" w:hAnsi="Book Antiqua" w:cs="Tahoma"/>
                <w:sz w:val="24"/>
              </w:rPr>
              <w:lastRenderedPageBreak/>
              <w:t>placement with AdvanCE</w:t>
            </w:r>
            <w:r w:rsidRPr="00013D48">
              <w:rPr>
                <w:rFonts w:ascii="Book Antiqua" w:hAnsi="Book Antiqua" w:cs="Tahoma"/>
                <w:sz w:val="24"/>
                <w:vertAlign w:val="superscript"/>
              </w:rPr>
              <w:t>®</w:t>
            </w:r>
            <w:r w:rsidRPr="00013D48">
              <w:rPr>
                <w:rFonts w:ascii="Book Antiqua" w:hAnsi="Book Antiqua" w:cs="Tahoma"/>
                <w:sz w:val="24"/>
              </w:rPr>
              <w:t xml:space="preserve"> device</w:t>
            </w:r>
          </w:p>
        </w:tc>
      </w:tr>
      <w:tr w:rsidR="00045133" w:rsidRPr="00013D48" w:rsidTr="00B02207">
        <w:tc>
          <w:tcPr>
            <w:tcW w:w="1418" w:type="dxa"/>
            <w:vMerge/>
          </w:tcPr>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73/male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COPD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Ns/brief coughing</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Ns/Left main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Bronchoscopy – snare + Roth net</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Endoscopic placement with AdvanCE</w:t>
            </w:r>
            <w:r w:rsidRPr="00013D48">
              <w:rPr>
                <w:rFonts w:ascii="Book Antiqua" w:hAnsi="Book Antiqua" w:cs="Tahoma"/>
                <w:sz w:val="24"/>
                <w:vertAlign w:val="superscript"/>
              </w:rPr>
              <w:t>®</w:t>
            </w:r>
            <w:r w:rsidRPr="00013D48">
              <w:rPr>
                <w:rFonts w:ascii="Book Antiqua" w:hAnsi="Book Antiqua" w:cs="Tahoma"/>
                <w:sz w:val="24"/>
              </w:rPr>
              <w:t xml:space="preserve"> device</w:t>
            </w:r>
          </w:p>
        </w:tc>
      </w:tr>
      <w:tr w:rsidR="00045133" w:rsidRPr="00013D48" w:rsidTr="00B02207">
        <w:tc>
          <w:tcPr>
            <w:tcW w:w="1418" w:type="dxa"/>
            <w:vMerge/>
          </w:tcPr>
          <w:p w:rsidR="00045133" w:rsidRPr="00013D48" w:rsidRDefault="00045133" w:rsidP="00013D48">
            <w:pPr>
              <w:spacing w:line="360" w:lineRule="auto"/>
              <w:rPr>
                <w:rFonts w:ascii="Book Antiqua" w:hAnsi="Book Antiqua" w:cs="Tahoma"/>
                <w:sz w:val="24"/>
              </w:rPr>
            </w:pP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81/male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r w:rsidRPr="00013D48">
              <w:rPr>
                <w:rFonts w:ascii="Book Antiqua" w:hAnsi="Book Antiqua"/>
                <w:sz w:val="24"/>
              </w:rPr>
              <w:t xml:space="preserve"> </w:t>
            </w:r>
            <w:r w:rsidRPr="00013D48">
              <w:rPr>
                <w:rFonts w:ascii="Book Antiqua" w:hAnsi="Book Antiqua" w:cs="Tahoma"/>
                <w:sz w:val="24"/>
              </w:rPr>
              <w:t>fleeting choking sensation</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Ns/Right main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Rigid bronchoscopy – crocodile grasping forceps</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c>
          <w:tcPr>
            <w:tcW w:w="141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Girdhar </w:t>
            </w:r>
            <w:r w:rsidRPr="00013D48">
              <w:rPr>
                <w:rFonts w:ascii="Book Antiqua" w:hAnsi="Book Antiqua" w:cs="Tahoma"/>
                <w:i/>
                <w:sz w:val="24"/>
              </w:rPr>
              <w:t>et al</w:t>
            </w:r>
            <w:r w:rsidRPr="00013D48">
              <w:rPr>
                <w:rFonts w:ascii="Book Antiqua" w:hAnsi="Book Antiqua" w:cs="Tahoma"/>
                <w:sz w:val="24"/>
                <w:vertAlign w:val="superscript"/>
              </w:rPr>
              <w:t>[92]</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83/male</w:t>
            </w:r>
          </w:p>
        </w:tc>
        <w:tc>
          <w:tcPr>
            <w:tcW w:w="184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COPD, GORD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No Hx of dysphagia</w:t>
            </w:r>
          </w:p>
        </w:tc>
        <w:tc>
          <w:tcPr>
            <w:tcW w:w="25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Difficult, requiring multiple sips of water/</w:t>
            </w:r>
          </w:p>
          <w:p w:rsidR="00045133" w:rsidRPr="00013D48" w:rsidRDefault="00CE4B3C" w:rsidP="00013D48">
            <w:pPr>
              <w:spacing w:line="360" w:lineRule="auto"/>
              <w:rPr>
                <w:rFonts w:ascii="Book Antiqua" w:hAnsi="Book Antiqua" w:cs="Tahoma"/>
                <w:sz w:val="24"/>
              </w:rPr>
            </w:pPr>
            <w:r>
              <w:rPr>
                <w:rFonts w:ascii="Book Antiqua" w:hAnsi="Book Antiqua" w:cs="Tahoma"/>
                <w:sz w:val="24"/>
              </w:rPr>
              <w:t>some cough, after 1 h</w:t>
            </w:r>
            <w:r w:rsidR="00045133" w:rsidRPr="00013D48">
              <w:rPr>
                <w:rFonts w:ascii="Book Antiqua" w:hAnsi="Book Antiqua" w:cs="Tahoma"/>
                <w:sz w:val="24"/>
              </w:rPr>
              <w:t xml:space="preserve"> mild shortness of breath</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Ns/Left main bronchus</w:t>
            </w:r>
          </w:p>
        </w:tc>
        <w:tc>
          <w:tcPr>
            <w:tcW w:w="3260"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Flexible bronchoscopy + rat-tooth alligator forceps+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Stiff-Wire Basket with a Pin-Vise Handle</w:t>
            </w:r>
          </w:p>
        </w:tc>
        <w:tc>
          <w:tcPr>
            <w:tcW w:w="226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r w:rsidR="00045133" w:rsidRPr="00013D48" w:rsidTr="00B02207">
        <w:tc>
          <w:tcPr>
            <w:tcW w:w="1418"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sz w:val="24"/>
                <w:lang w:eastAsia="en-GB"/>
              </w:rPr>
              <w:t>Yarlagadda</w:t>
            </w:r>
            <w:r w:rsidRPr="00013D48">
              <w:rPr>
                <w:rFonts w:ascii="Book Antiqua" w:hAnsi="Book Antiqua" w:cs="Tahoma"/>
                <w:sz w:val="24"/>
              </w:rPr>
              <w:t xml:space="preserve"> </w:t>
            </w:r>
            <w:r w:rsidRPr="00013D48">
              <w:rPr>
                <w:rFonts w:ascii="Book Antiqua" w:hAnsi="Book Antiqua" w:cs="Tahoma"/>
                <w:i/>
                <w:sz w:val="24"/>
              </w:rPr>
              <w:t>et al</w:t>
            </w:r>
            <w:r w:rsidRPr="00013D48">
              <w:rPr>
                <w:rFonts w:ascii="Book Antiqua" w:hAnsi="Book Antiqua" w:cs="Tahoma"/>
                <w:sz w:val="24"/>
                <w:vertAlign w:val="superscript"/>
              </w:rPr>
              <w:t>[93]</w:t>
            </w:r>
          </w:p>
        </w:tc>
        <w:tc>
          <w:tcPr>
            <w:tcW w:w="851"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80/male</w:t>
            </w:r>
          </w:p>
        </w:tc>
        <w:tc>
          <w:tcPr>
            <w:tcW w:w="1843"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AF, IHD, CVA, on anti-coagulants, anaemia+melaena</w:t>
            </w:r>
          </w:p>
        </w:tc>
        <w:tc>
          <w:tcPr>
            <w:tcW w:w="1134"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M2A</w:t>
            </w:r>
            <w:r w:rsidRPr="00013D48">
              <w:rPr>
                <w:rFonts w:ascii="Book Antiqua" w:hAnsi="Book Antiqua" w:cs="Tahoma"/>
                <w:sz w:val="24"/>
                <w:vertAlign w:val="superscript"/>
              </w:rPr>
              <w:t>®</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1134"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2551"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c>
          <w:tcPr>
            <w:tcW w:w="2268"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24 h/</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Left main stem bronchus; then Right bronchus</w:t>
            </w:r>
          </w:p>
        </w:tc>
        <w:tc>
          <w:tcPr>
            <w:tcW w:w="3260"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Flexible bronchoscopy + net + snare forceps + tripod</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Eventually, grasped with basket</w:t>
            </w:r>
          </w:p>
        </w:tc>
        <w:tc>
          <w:tcPr>
            <w:tcW w:w="2268"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Ns</w:t>
            </w:r>
          </w:p>
        </w:tc>
      </w:tr>
    </w:tbl>
    <w:p w:rsidR="00045133" w:rsidRPr="00013D48" w:rsidRDefault="00045133" w:rsidP="00013D48">
      <w:pPr>
        <w:spacing w:line="360" w:lineRule="auto"/>
        <w:rPr>
          <w:rFonts w:ascii="Book Antiqua" w:hAnsi="Book Antiqua"/>
          <w:b/>
          <w:sz w:val="24"/>
        </w:rPr>
      </w:pPr>
    </w:p>
    <w:p w:rsidR="00045133" w:rsidRPr="00D1364D" w:rsidRDefault="00045133" w:rsidP="00013D48">
      <w:pPr>
        <w:spacing w:line="360" w:lineRule="auto"/>
        <w:rPr>
          <w:rFonts w:ascii="Book Antiqua" w:hAnsi="Book Antiqua"/>
          <w:sz w:val="24"/>
        </w:rPr>
      </w:pPr>
      <w:r w:rsidRPr="00D1364D">
        <w:rPr>
          <w:rFonts w:ascii="Book Antiqua" w:hAnsi="Book Antiqua"/>
          <w:sz w:val="24"/>
        </w:rPr>
        <w:t xml:space="preserve">MV: Mitral valve; BMI: Body Mass Index; HHT: Hereditary Haemorrhagic Telangiectasia; IDA: Iron Deficiency Anaemia; CHF: Chronic Heart Failure; IHD: Ischaemic Heart Disease; AF: Atrial Fibrillation; CRF: Chronic Renal Failure; Hx: History; Ns: Not stated; HTN: Hypertension; DM: Diabetes Mellitus; CVA: Cerebrovascular Accident; PVD: Peripheral Vascular Disease; PD: </w:t>
      </w:r>
      <w:r w:rsidRPr="00D1364D">
        <w:rPr>
          <w:rFonts w:ascii="Book Antiqua" w:hAnsi="Book Antiqua" w:cs="Tahoma"/>
          <w:sz w:val="24"/>
        </w:rPr>
        <w:t>Parkinson’s disease; COPD: Chronic Obstructive Pulmonary Disease; GORD: Gastro-Oesophageal Reflux Disease; CE: capsule endoscopy.</w:t>
      </w:r>
    </w:p>
    <w:p w:rsidR="00045133" w:rsidRPr="00013D48" w:rsidRDefault="00045133" w:rsidP="00013D48">
      <w:pPr>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Default="00045133" w:rsidP="00013D48">
      <w:pPr>
        <w:tabs>
          <w:tab w:val="left" w:pos="1842"/>
        </w:tabs>
        <w:spacing w:line="360" w:lineRule="auto"/>
        <w:rPr>
          <w:rFonts w:ascii="Book Antiqua" w:hAnsi="Book Antiqua"/>
          <w:sz w:val="24"/>
        </w:rPr>
      </w:pPr>
    </w:p>
    <w:p w:rsidR="00854E6F" w:rsidRPr="00013D48" w:rsidRDefault="00854E6F" w:rsidP="00013D48">
      <w:pPr>
        <w:tabs>
          <w:tab w:val="left" w:pos="1842"/>
        </w:tabs>
        <w:spacing w:line="360" w:lineRule="auto"/>
        <w:rPr>
          <w:rFonts w:ascii="Book Antiqua" w:hAnsi="Book Antiqua"/>
          <w:sz w:val="24"/>
        </w:rPr>
      </w:pPr>
    </w:p>
    <w:p w:rsidR="00045133" w:rsidRPr="00854E6F" w:rsidRDefault="00045133" w:rsidP="00013D48">
      <w:pPr>
        <w:tabs>
          <w:tab w:val="left" w:pos="1842"/>
        </w:tabs>
        <w:spacing w:line="360" w:lineRule="auto"/>
        <w:rPr>
          <w:rFonts w:ascii="Book Antiqua" w:hAnsi="Book Antiqua"/>
          <w:b/>
          <w:sz w:val="24"/>
        </w:rPr>
      </w:pPr>
      <w:r w:rsidRPr="00331FAA">
        <w:rPr>
          <w:rFonts w:ascii="Book Antiqua" w:hAnsi="Book Antiqua"/>
          <w:b/>
          <w:sz w:val="24"/>
        </w:rPr>
        <w:t>Table 7</w:t>
      </w:r>
      <w:r>
        <w:rPr>
          <w:rFonts w:ascii="Book Antiqua" w:hAnsi="Book Antiqua"/>
          <w:sz w:val="24"/>
        </w:rPr>
        <w:t xml:space="preserve"> </w:t>
      </w:r>
      <w:r w:rsidRPr="00854E6F">
        <w:rPr>
          <w:rFonts w:ascii="Book Antiqua" w:hAnsi="Book Antiqua"/>
          <w:b/>
          <w:sz w:val="24"/>
        </w:rPr>
        <w:t xml:space="preserve">Studies looking at the clinical validity of Suspected Blood Indicator, feature of capsule endoscopy reading software, in </w:t>
      </w:r>
      <w:r w:rsidRPr="00854E6F">
        <w:rPr>
          <w:rFonts w:ascii="Book Antiqua" w:hAnsi="Book Antiqua"/>
          <w:b/>
          <w:sz w:val="24"/>
        </w:rPr>
        <w:lastRenderedPageBreak/>
        <w:t>small-bowel capsule endoscopy</w:t>
      </w:r>
    </w:p>
    <w:tbl>
      <w:tblPr>
        <w:tblpPr w:leftFromText="180" w:rightFromText="180" w:vertAnchor="text" w:horzAnchor="page" w:tblpX="1" w:tblpY="274"/>
        <w:tblW w:w="16585" w:type="dxa"/>
        <w:tblBorders>
          <w:top w:val="single" w:sz="4" w:space="0" w:color="auto"/>
          <w:bottom w:val="single" w:sz="4" w:space="0" w:color="auto"/>
        </w:tblBorders>
        <w:tblLayout w:type="fixed"/>
        <w:tblLook w:val="00A0" w:firstRow="1" w:lastRow="0" w:firstColumn="1" w:lastColumn="0" w:noHBand="0" w:noVBand="0"/>
      </w:tblPr>
      <w:tblGrid>
        <w:gridCol w:w="1134"/>
        <w:gridCol w:w="709"/>
        <w:gridCol w:w="851"/>
        <w:gridCol w:w="1134"/>
        <w:gridCol w:w="850"/>
        <w:gridCol w:w="2127"/>
        <w:gridCol w:w="1134"/>
        <w:gridCol w:w="4536"/>
        <w:gridCol w:w="4110"/>
      </w:tblGrid>
      <w:tr w:rsidR="00045133" w:rsidRPr="00013D48" w:rsidTr="009D69A1">
        <w:tc>
          <w:tcPr>
            <w:tcW w:w="1134"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Pr>
                <w:rFonts w:ascii="Book Antiqua" w:hAnsi="Book Antiqua" w:cs="Tahoma"/>
                <w:b/>
                <w:sz w:val="24"/>
              </w:rPr>
              <w:t>Ref.</w:t>
            </w:r>
          </w:p>
        </w:tc>
        <w:tc>
          <w:tcPr>
            <w:tcW w:w="709"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Country</w:t>
            </w:r>
          </w:p>
        </w:tc>
        <w:tc>
          <w:tcPr>
            <w:tcW w:w="851"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Centre</w:t>
            </w:r>
          </w:p>
        </w:tc>
        <w:tc>
          <w:tcPr>
            <w:tcW w:w="1134"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Objective/s</w:t>
            </w:r>
          </w:p>
        </w:tc>
        <w:tc>
          <w:tcPr>
            <w:tcW w:w="850"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Study type</w:t>
            </w:r>
          </w:p>
        </w:tc>
        <w:tc>
          <w:tcPr>
            <w:tcW w:w="2127"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Design</w:t>
            </w:r>
          </w:p>
        </w:tc>
        <w:tc>
          <w:tcPr>
            <w:tcW w:w="1134"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CE type</w:t>
            </w:r>
          </w:p>
        </w:tc>
        <w:tc>
          <w:tcPr>
            <w:tcW w:w="4536"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Outcome/s</w:t>
            </w:r>
          </w:p>
        </w:tc>
        <w:tc>
          <w:tcPr>
            <w:tcW w:w="4110" w:type="dxa"/>
            <w:tcBorders>
              <w:top w:val="single" w:sz="4" w:space="0" w:color="auto"/>
              <w:bottom w:val="single" w:sz="4" w:space="0" w:color="auto"/>
            </w:tcBorders>
          </w:tcPr>
          <w:p w:rsidR="00045133" w:rsidRPr="009D69A1" w:rsidRDefault="00045133" w:rsidP="009D69A1">
            <w:pPr>
              <w:spacing w:line="360" w:lineRule="auto"/>
              <w:rPr>
                <w:rFonts w:ascii="Book Antiqua" w:hAnsi="Book Antiqua" w:cs="Tahoma"/>
                <w:b/>
                <w:sz w:val="24"/>
              </w:rPr>
            </w:pPr>
            <w:r w:rsidRPr="009D69A1">
              <w:rPr>
                <w:rFonts w:ascii="Book Antiqua" w:hAnsi="Book Antiqua" w:cs="Tahoma"/>
                <w:b/>
                <w:sz w:val="24"/>
              </w:rPr>
              <w:t>Conclusio</w:t>
            </w:r>
            <w:r w:rsidR="00854E6F" w:rsidRPr="009D69A1">
              <w:rPr>
                <w:rFonts w:ascii="Book Antiqua" w:hAnsi="Book Antiqua" w:cs="Tahoma"/>
                <w:b/>
                <w:sz w:val="24"/>
              </w:rPr>
              <w:t>ns</w:t>
            </w:r>
          </w:p>
        </w:tc>
      </w:tr>
      <w:tr w:rsidR="00045133" w:rsidRPr="00013D48" w:rsidTr="009D69A1">
        <w:trPr>
          <w:trHeight w:val="99"/>
        </w:trPr>
        <w:tc>
          <w:tcPr>
            <w:tcW w:w="1134"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Gross </w:t>
            </w:r>
            <w:r w:rsidRPr="00013D48">
              <w:rPr>
                <w:rFonts w:ascii="Book Antiqua" w:hAnsi="Book Antiqua" w:cs="Tahoma"/>
                <w:i/>
                <w:sz w:val="24"/>
              </w:rPr>
              <w:t>et a</w:t>
            </w:r>
            <w:r>
              <w:rPr>
                <w:rFonts w:ascii="Book Antiqua" w:hAnsi="Book Antiqua" w:cs="Tahoma"/>
                <w:i/>
                <w:sz w:val="24"/>
              </w:rPr>
              <w:t>l</w:t>
            </w:r>
            <w:r w:rsidRPr="00013D48">
              <w:rPr>
                <w:rFonts w:ascii="Book Antiqua" w:hAnsi="Book Antiqua" w:cs="Tahoma"/>
                <w:sz w:val="24"/>
                <w:vertAlign w:val="superscript"/>
              </w:rPr>
              <w:t>[95]</w:t>
            </w:r>
          </w:p>
        </w:tc>
        <w:tc>
          <w:tcPr>
            <w:tcW w:w="709"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USA</w:t>
            </w:r>
          </w:p>
        </w:tc>
        <w:tc>
          <w:tcPr>
            <w:tcW w:w="851"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Single centre</w:t>
            </w:r>
          </w:p>
        </w:tc>
        <w:tc>
          <w:tcPr>
            <w:tcW w:w="1134"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Accuracy of SBI</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to number of blood transfusions </w:t>
            </w:r>
          </w:p>
        </w:tc>
        <w:tc>
          <w:tcPr>
            <w:tcW w:w="850"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Retrospective</w:t>
            </w:r>
          </w:p>
        </w:tc>
        <w:tc>
          <w:tcPr>
            <w:tcW w:w="2127"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►Gold standard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Lesions detected by experienced CE reviewer</w:t>
            </w:r>
          </w:p>
        </w:tc>
        <w:tc>
          <w:tcPr>
            <w:tcW w:w="1134"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Ltd</w:t>
            </w:r>
          </w:p>
        </w:tc>
        <w:tc>
          <w:tcPr>
            <w:tcW w:w="4536"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►Gold standard: 72 pts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►pts received blood transfusions ranging between 0–16 units</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►Overall: A total of 17 pts had positive SBI. Active bleeding in 16 pts, who were transfused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an average of 8 units before the study.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►55 pts had a negative SBI and no active bleeding was seen on their capsule studies. In this group, the average number of PRBC transfused was 1 unit.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There was one patient who had a false positive SBI with no active bleeding seen in the capsule study review.</w:t>
            </w:r>
          </w:p>
          <w:p w:rsidR="00045133" w:rsidRPr="00013D48" w:rsidRDefault="00045133" w:rsidP="009D69A1">
            <w:pPr>
              <w:spacing w:line="360" w:lineRule="auto"/>
              <w:rPr>
                <w:rFonts w:ascii="Book Antiqua" w:hAnsi="Book Antiqua" w:cs="Tahoma"/>
                <w:sz w:val="24"/>
              </w:rPr>
            </w:pPr>
          </w:p>
        </w:tc>
        <w:tc>
          <w:tcPr>
            <w:tcW w:w="4110" w:type="dxa"/>
            <w:tcBorders>
              <w:top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lastRenderedPageBreak/>
              <w:t xml:space="preserve"> </w:t>
            </w:r>
            <w:r w:rsidRPr="00013D48">
              <w:rPr>
                <w:rFonts w:ascii="Book Antiqua" w:hAnsi="Book Antiqua" w:cs="Tahoma"/>
                <w:sz w:val="24"/>
              </w:rPr>
              <w:t>Pts receiving blood transfusions</w:t>
            </w:r>
            <w:r>
              <w:rPr>
                <w:rFonts w:ascii="Book Antiqua" w:hAnsi="Book Antiqua" w:cs="Tahoma"/>
                <w:sz w:val="24"/>
              </w:rPr>
              <w:t xml:space="preserve"> </w:t>
            </w:r>
            <w:r w:rsidRPr="00013D48">
              <w:rPr>
                <w:rFonts w:ascii="Book Antiqua" w:hAnsi="Book Antiqua" w:cs="Tahoma"/>
                <w:sz w:val="24"/>
              </w:rPr>
              <w:t>are more likely</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to have a positive SBI correlating with the localization of active bleeding</w:t>
            </w:r>
            <w:r w:rsidRPr="00013D48" w:rsidDel="00A73CDF">
              <w:rPr>
                <w:rFonts w:ascii="Book Antiqua" w:hAnsi="Book Antiqua" w:cs="Tahoma"/>
                <w:sz w:val="24"/>
              </w:rPr>
              <w:t xml:space="preserve"> </w:t>
            </w:r>
          </w:p>
        </w:tc>
      </w:tr>
      <w:tr w:rsidR="00045133" w:rsidRPr="00013D48" w:rsidTr="009D69A1">
        <w:trPr>
          <w:trHeight w:val="98"/>
        </w:trPr>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Liangpunsakul</w:t>
            </w:r>
            <w:r w:rsidRPr="00013D48">
              <w:rPr>
                <w:rFonts w:ascii="Book Antiqua" w:hAnsi="Book Antiqua"/>
                <w:i/>
                <w:sz w:val="24"/>
              </w:rPr>
              <w:t xml:space="preserve"> et al</w:t>
            </w:r>
            <w:r w:rsidRPr="00013D48">
              <w:rPr>
                <w:rFonts w:ascii="Book Antiqua" w:hAnsi="Book Antiqua" w:cs="Tahoma"/>
                <w:sz w:val="24"/>
                <w:vertAlign w:val="superscript"/>
              </w:rPr>
              <w:t>[96]</w:t>
            </w:r>
          </w:p>
        </w:tc>
        <w:tc>
          <w:tcPr>
            <w:tcW w:w="709"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USA</w:t>
            </w:r>
          </w:p>
        </w:tc>
        <w:tc>
          <w:tcPr>
            <w:tcW w:w="851"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Single centre</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Assess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accuracy of SBI </w:t>
            </w:r>
          </w:p>
        </w:tc>
        <w:tc>
          <w:tcPr>
            <w:tcW w:w="85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Retrospective</w:t>
            </w:r>
          </w:p>
        </w:tc>
        <w:tc>
          <w:tcPr>
            <w:tcW w:w="2127"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Gold standard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Lesions detected by experienced CE reviewer</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►Significant lesions considered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AVMs, ulcers, erosions, active bleeding</w:t>
            </w:r>
          </w:p>
          <w:p w:rsidR="00045133" w:rsidRPr="00013D48" w:rsidRDefault="00045133" w:rsidP="009D69A1">
            <w:pPr>
              <w:spacing w:line="360" w:lineRule="auto"/>
              <w:rPr>
                <w:rFonts w:ascii="Book Antiqua" w:hAnsi="Book Antiqua"/>
                <w:sz w:val="24"/>
              </w:rPr>
            </w:pPr>
            <w:r w:rsidRPr="00013D48">
              <w:rPr>
                <w:rFonts w:ascii="Book Antiqua" w:hAnsi="Book Antiqua"/>
                <w:sz w:val="24"/>
              </w:rPr>
              <w:t>►</w:t>
            </w:r>
            <w:r w:rsidRPr="00013D48">
              <w:rPr>
                <w:rFonts w:ascii="Book Antiqua" w:hAnsi="Book Antiqua" w:cs="Tahoma"/>
                <w:sz w:val="24"/>
              </w:rPr>
              <w:t>Reviewing speed: 15fps</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Ltd</w:t>
            </w:r>
          </w:p>
        </w:tc>
        <w:tc>
          <w:tcPr>
            <w:tcW w:w="4536"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Gold standard: 109 lesions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SBI: 31 potential areas of blood; correctly identified lesions: 28</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Overall:</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SBI  (Sens, PPV, accuracy): 25.7%, 90%, 34.8%, respectively</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►For actively bleeding SB lesions only: </w:t>
            </w:r>
          </w:p>
          <w:p w:rsidR="00045133" w:rsidRPr="00013D48" w:rsidRDefault="00045133" w:rsidP="009D69A1">
            <w:pPr>
              <w:spacing w:line="360" w:lineRule="auto"/>
              <w:rPr>
                <w:rFonts w:ascii="Book Antiqua" w:hAnsi="Book Antiqua"/>
                <w:sz w:val="24"/>
              </w:rPr>
            </w:pPr>
            <w:r w:rsidRPr="00013D48">
              <w:rPr>
                <w:rFonts w:ascii="Book Antiqua" w:hAnsi="Book Antiqua" w:cs="Tahoma"/>
                <w:sz w:val="24"/>
              </w:rPr>
              <w:t>SBI  (Sens, PPV, accuracy):  81.2%, 81.3%, 83.3%, respectively</w:t>
            </w:r>
          </w:p>
        </w:tc>
        <w:tc>
          <w:tcPr>
            <w:tcW w:w="411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 SBI has good sens </w:t>
            </w:r>
            <w:r>
              <w:rPr>
                <w:rFonts w:ascii="Book Antiqua" w:hAnsi="Book Antiqua" w:cs="Tahoma"/>
                <w:sz w:val="24"/>
              </w:rPr>
              <w:t>and</w:t>
            </w:r>
            <w:r w:rsidRPr="00013D48">
              <w:rPr>
                <w:rFonts w:ascii="Book Antiqua" w:hAnsi="Book Antiqua" w:cs="Tahoma"/>
                <w:sz w:val="24"/>
              </w:rPr>
              <w:t>PPV for actively bleeding SB lesions</w:t>
            </w:r>
          </w:p>
        </w:tc>
      </w:tr>
      <w:tr w:rsidR="00045133" w:rsidRPr="00013D48" w:rsidTr="009D69A1">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 xml:space="preserve">D'Halluin </w:t>
            </w:r>
            <w:r w:rsidRPr="00013D48">
              <w:rPr>
                <w:rFonts w:ascii="Book Antiqua" w:hAnsi="Book Antiqua"/>
                <w:i/>
                <w:sz w:val="24"/>
              </w:rPr>
              <w:t>et al</w:t>
            </w:r>
            <w:r w:rsidRPr="00013D48">
              <w:rPr>
                <w:rFonts w:ascii="Book Antiqua" w:hAnsi="Book Antiqua"/>
                <w:sz w:val="24"/>
                <w:vertAlign w:val="superscript"/>
              </w:rPr>
              <w:t>[97]</w:t>
            </w:r>
          </w:p>
        </w:tc>
        <w:tc>
          <w:tcPr>
            <w:tcW w:w="709"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France</w:t>
            </w:r>
          </w:p>
        </w:tc>
        <w:tc>
          <w:tcPr>
            <w:tcW w:w="851"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Multicentre</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(7 centres)</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Assess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sens/spec of SBI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(in OGIB)</w:t>
            </w:r>
          </w:p>
        </w:tc>
        <w:tc>
          <w:tcPr>
            <w:tcW w:w="85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Retrospective</w:t>
            </w:r>
          </w:p>
        </w:tc>
        <w:tc>
          <w:tcPr>
            <w:tcW w:w="2127"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Gold standard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Lesions detected by experienced CE reviewer</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SBI tags marked by another investigator</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lastRenderedPageBreak/>
              <w:t>►</w:t>
            </w:r>
            <w:r w:rsidRPr="00013D48">
              <w:rPr>
                <w:rFonts w:ascii="Book Antiqua" w:hAnsi="Book Antiqua" w:cs="Tahoma"/>
                <w:sz w:val="24"/>
              </w:rPr>
              <w:t>Significant lesions considered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Bleeding or having a bleeding potential: high (P2), low (P1), or absent (P0)</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►Concordance: same time code in frames selected by expert reader and those tagged by SBI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Reviewing speed:  </w:t>
            </w:r>
            <w:r>
              <w:rPr>
                <w:rFonts w:ascii="Book Antiqua" w:hAnsi="Book Antiqua" w:cs="Tahoma"/>
                <w:sz w:val="24"/>
              </w:rPr>
              <w:t>NS</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Ltd</w:t>
            </w:r>
          </w:p>
        </w:tc>
        <w:tc>
          <w:tcPr>
            <w:tcW w:w="4536"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156 SBCE recordings evaluated:</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In 83 (normal):  either no lesion (</w:t>
            </w:r>
            <w:r w:rsidRPr="009931C3">
              <w:rPr>
                <w:rFonts w:ascii="Book Antiqua" w:hAnsi="Book Antiqua" w:cs="Tahoma"/>
                <w:i/>
                <w:sz w:val="24"/>
              </w:rPr>
              <w:t xml:space="preserve">n = </w:t>
            </w:r>
            <w:r w:rsidRPr="00013D48">
              <w:rPr>
                <w:rFonts w:ascii="Book Antiqua" w:hAnsi="Book Antiqua" w:cs="Tahoma"/>
                <w:sz w:val="24"/>
              </w:rPr>
              <w:t>71) or P0 lesion (</w:t>
            </w:r>
            <w:r w:rsidRPr="009931C3">
              <w:rPr>
                <w:rFonts w:ascii="Book Antiqua" w:hAnsi="Book Antiqua" w:cs="Tahoma"/>
                <w:i/>
                <w:sz w:val="24"/>
              </w:rPr>
              <w:t xml:space="preserve">n = </w:t>
            </w:r>
            <w:r w:rsidRPr="00013D48">
              <w:rPr>
                <w:rFonts w:ascii="Book Antiqua" w:hAnsi="Book Antiqua" w:cs="Tahoma"/>
                <w:sz w:val="24"/>
              </w:rPr>
              <w:t>12)</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In 73 abnormal: P2 (</w:t>
            </w:r>
            <w:r w:rsidRPr="009931C3">
              <w:rPr>
                <w:rFonts w:ascii="Book Antiqua" w:hAnsi="Book Antiqua" w:cs="Tahoma"/>
                <w:i/>
                <w:sz w:val="24"/>
              </w:rPr>
              <w:t xml:space="preserve">n = </w:t>
            </w:r>
            <w:r w:rsidRPr="00013D48">
              <w:rPr>
                <w:rFonts w:ascii="Book Antiqua" w:hAnsi="Book Antiqua" w:cs="Tahoma"/>
                <w:sz w:val="24"/>
              </w:rPr>
              <w:t xml:space="preserve">114) </w:t>
            </w:r>
            <w:r>
              <w:rPr>
                <w:rFonts w:ascii="Book Antiqua" w:hAnsi="Book Antiqua" w:cs="Tahoma"/>
                <w:sz w:val="24"/>
              </w:rPr>
              <w:t>and</w:t>
            </w:r>
            <w:r w:rsidRPr="00013D48">
              <w:rPr>
                <w:rFonts w:ascii="Book Antiqua" w:hAnsi="Book Antiqua" w:cs="Tahoma"/>
                <w:sz w:val="24"/>
              </w:rPr>
              <w:t xml:space="preserve">  P1 (</w:t>
            </w:r>
            <w:r w:rsidRPr="009931C3">
              <w:rPr>
                <w:rFonts w:ascii="Book Antiqua" w:hAnsi="Book Antiqua" w:cs="Tahoma"/>
                <w:i/>
                <w:sz w:val="24"/>
              </w:rPr>
              <w:t xml:space="preserve">n = </w:t>
            </w:r>
            <w:r w:rsidRPr="00013D48">
              <w:rPr>
                <w:rFonts w:ascii="Book Antiqua" w:hAnsi="Book Antiqua" w:cs="Tahoma"/>
                <w:sz w:val="24"/>
              </w:rPr>
              <w:t xml:space="preserve">92) lesions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154 red tags analysed: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SBI (Sens, spec, PPV, NPV) for P2 or P1: </w:t>
            </w:r>
            <w:r w:rsidRPr="00013D48">
              <w:rPr>
                <w:rFonts w:ascii="Book Antiqua" w:hAnsi="Book Antiqua" w:cs="Tahoma"/>
                <w:sz w:val="24"/>
              </w:rPr>
              <w:lastRenderedPageBreak/>
              <w:t>37%, 59%, 50%, 46%, respectively</w:t>
            </w:r>
          </w:p>
        </w:tc>
        <w:tc>
          <w:tcPr>
            <w:tcW w:w="411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lastRenderedPageBreak/>
              <w:t>► SBI-based detection of SB lesions (with bleeding potential) is of limited clinical value</w:t>
            </w:r>
          </w:p>
        </w:tc>
      </w:tr>
      <w:tr w:rsidR="00045133" w:rsidRPr="00013D48" w:rsidTr="009D69A1">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Singnorelli </w:t>
            </w:r>
            <w:r>
              <w:rPr>
                <w:rFonts w:ascii="Book Antiqua" w:hAnsi="Book Antiqua" w:cs="Tahoma"/>
                <w:i/>
                <w:sz w:val="24"/>
              </w:rPr>
              <w:t>et al</w:t>
            </w:r>
            <w:r w:rsidRPr="00013D48">
              <w:rPr>
                <w:rFonts w:ascii="Book Antiqua" w:hAnsi="Book Antiqua" w:cs="Tahoma"/>
                <w:i/>
                <w:sz w:val="24"/>
              </w:rPr>
              <w:t xml:space="preserve"> </w:t>
            </w:r>
            <w:r w:rsidRPr="00013D48">
              <w:rPr>
                <w:rFonts w:ascii="Book Antiqua" w:hAnsi="Book Antiqua" w:cs="Tahoma"/>
                <w:sz w:val="24"/>
                <w:vertAlign w:val="superscript"/>
              </w:rPr>
              <w:t>[98]</w:t>
            </w:r>
          </w:p>
        </w:tc>
        <w:tc>
          <w:tcPr>
            <w:tcW w:w="709"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Italy</w:t>
            </w:r>
          </w:p>
        </w:tc>
        <w:tc>
          <w:tcPr>
            <w:tcW w:w="851"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Single centre</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Assess sens/spec of SBI per </w:t>
            </w:r>
            <w:r w:rsidRPr="00013D48">
              <w:rPr>
                <w:rFonts w:ascii="Book Antiqua" w:hAnsi="Book Antiqua" w:cs="Tahoma"/>
                <w:sz w:val="24"/>
              </w:rPr>
              <w:lastRenderedPageBreak/>
              <w:t>lesion, overall, according to red findings (identified by the reader), and per patient</w:t>
            </w:r>
          </w:p>
        </w:tc>
        <w:tc>
          <w:tcPr>
            <w:tcW w:w="85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Retrospective</w:t>
            </w:r>
          </w:p>
        </w:tc>
        <w:tc>
          <w:tcPr>
            <w:tcW w:w="2127" w:type="dxa"/>
          </w:tcPr>
          <w:p w:rsidR="00045133" w:rsidRPr="00013D48" w:rsidRDefault="00045133" w:rsidP="009D69A1">
            <w:pPr>
              <w:spacing w:line="360" w:lineRule="auto"/>
              <w:rPr>
                <w:rFonts w:ascii="Book Antiqua" w:hAnsi="Book Antiqua"/>
                <w:sz w:val="24"/>
              </w:rPr>
            </w:pPr>
            <w:r w:rsidRPr="00013D48">
              <w:rPr>
                <w:rFonts w:ascii="Book Antiqua" w:hAnsi="Book Antiqua"/>
                <w:sz w:val="24"/>
              </w:rPr>
              <w:t>►</w:t>
            </w:r>
            <w:r w:rsidRPr="00013D48">
              <w:rPr>
                <w:rFonts w:ascii="Book Antiqua" w:hAnsi="Book Antiqua" w:cs="Tahoma"/>
                <w:sz w:val="24"/>
              </w:rPr>
              <w:t>Gold standard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Lesions detected by four experienced CE </w:t>
            </w:r>
            <w:r w:rsidRPr="00013D48">
              <w:rPr>
                <w:rFonts w:ascii="Book Antiqua" w:hAnsi="Book Antiqua" w:cs="Tahoma"/>
                <w:sz w:val="24"/>
              </w:rPr>
              <w:lastRenderedPageBreak/>
              <w:t>reviewers</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Outcomes : sens, spec and accuracy calculated both per lesion/patient</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Reviewing speed: </w:t>
            </w:r>
            <w:r>
              <w:rPr>
                <w:rFonts w:ascii="Book Antiqua" w:hAnsi="Book Antiqua" w:cs="Tahoma"/>
                <w:sz w:val="24"/>
              </w:rPr>
              <w:t>NS</w:t>
            </w:r>
          </w:p>
          <w:p w:rsidR="00045133" w:rsidRPr="00013D48" w:rsidRDefault="00045133" w:rsidP="009D69A1">
            <w:pPr>
              <w:spacing w:line="360" w:lineRule="auto"/>
              <w:rPr>
                <w:rFonts w:ascii="Book Antiqua" w:hAnsi="Book Antiqua" w:cs="Tahoma"/>
                <w:sz w:val="24"/>
              </w:rPr>
            </w:pP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Ltd</w:t>
            </w:r>
          </w:p>
        </w:tc>
        <w:tc>
          <w:tcPr>
            <w:tcW w:w="4536"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►95 patients; 209 red findings</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►Overall sens: 28%</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w:t>
            </w:r>
            <w:r w:rsidRPr="00013D48">
              <w:rPr>
                <w:rFonts w:ascii="Book Antiqua" w:hAnsi="Book Antiqua" w:cs="AdvPS_THGULREG"/>
                <w:sz w:val="24"/>
                <w:lang w:val="it-IT"/>
              </w:rPr>
              <w:t xml:space="preserve">Sens higher for identification of blood (61 %) than for nonbleeding “red” </w:t>
            </w:r>
            <w:r w:rsidRPr="00013D48">
              <w:rPr>
                <w:rFonts w:ascii="Book Antiqua" w:hAnsi="Book Antiqua" w:cs="AdvPS_THGULREG"/>
                <w:sz w:val="24"/>
                <w:lang w:val="it-IT"/>
              </w:rPr>
              <w:lastRenderedPageBreak/>
              <w:t>findings e.g. AVMs (26 %)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►Per-patient sens, spec: 41%, 70%, respectively</w:t>
            </w:r>
          </w:p>
        </w:tc>
        <w:tc>
          <w:tcPr>
            <w:tcW w:w="411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SBI has low sens/spec in per-lesion and per-patient SBCE evaluation</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 Complementary/rapid screening </w:t>
            </w:r>
            <w:r w:rsidRPr="00013D48">
              <w:rPr>
                <w:rFonts w:ascii="Book Antiqua" w:hAnsi="Book Antiqua" w:cs="Tahoma"/>
                <w:sz w:val="24"/>
              </w:rPr>
              <w:lastRenderedPageBreak/>
              <w:t>tool</w:t>
            </w:r>
          </w:p>
          <w:p w:rsidR="00045133" w:rsidRPr="00013D48" w:rsidRDefault="00045133" w:rsidP="009D69A1">
            <w:pPr>
              <w:spacing w:line="360" w:lineRule="auto"/>
              <w:rPr>
                <w:rFonts w:ascii="Book Antiqua" w:hAnsi="Book Antiqua" w:cs="Tahoma"/>
                <w:color w:val="FF0000"/>
                <w:sz w:val="24"/>
              </w:rPr>
            </w:pPr>
            <w:r w:rsidRPr="00013D48">
              <w:rPr>
                <w:rFonts w:ascii="Book Antiqua" w:hAnsi="Book Antiqua" w:cs="Tahoma"/>
                <w:sz w:val="24"/>
              </w:rPr>
              <w:t>► Complete review of the recordings is still necessary</w:t>
            </w:r>
          </w:p>
        </w:tc>
      </w:tr>
      <w:tr w:rsidR="00045133" w:rsidRPr="00013D48" w:rsidTr="009D69A1">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Ponferrada </w:t>
            </w:r>
            <w:r w:rsidRPr="00013D48">
              <w:rPr>
                <w:rFonts w:ascii="Book Antiqua" w:hAnsi="Book Antiqua" w:cs="Tahoma"/>
                <w:i/>
                <w:sz w:val="24"/>
              </w:rPr>
              <w:t>et al</w:t>
            </w:r>
            <w:r w:rsidRPr="00013D48">
              <w:rPr>
                <w:rFonts w:ascii="Book Antiqua" w:hAnsi="Book Antiqua" w:cs="Tahoma"/>
                <w:sz w:val="24"/>
                <w:vertAlign w:val="superscript"/>
              </w:rPr>
              <w:t xml:space="preserve">[99] </w:t>
            </w:r>
            <w:r w:rsidRPr="00013D48">
              <w:rPr>
                <w:rFonts w:ascii="Book Antiqua" w:hAnsi="Book Antiqua" w:cs="Tahoma"/>
                <w:sz w:val="24"/>
                <w:vertAlign w:val="superscript"/>
              </w:rPr>
              <w:sym w:font="Wingdings" w:char="F076"/>
            </w:r>
          </w:p>
        </w:tc>
        <w:tc>
          <w:tcPr>
            <w:tcW w:w="709"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Spain</w:t>
            </w:r>
          </w:p>
        </w:tc>
        <w:tc>
          <w:tcPr>
            <w:tcW w:w="851"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Single centre</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Assess accuracy/performance of SBI </w:t>
            </w:r>
          </w:p>
        </w:tc>
        <w:tc>
          <w:tcPr>
            <w:tcW w:w="85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Prospective</w:t>
            </w:r>
          </w:p>
        </w:tc>
        <w:tc>
          <w:tcPr>
            <w:tcW w:w="2127"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Gold standard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Lesions detected by experienced CE reviewers </w:t>
            </w:r>
          </w:p>
          <w:p w:rsidR="00045133" w:rsidRPr="00013D48" w:rsidRDefault="00045133" w:rsidP="009D69A1">
            <w:pPr>
              <w:spacing w:line="360" w:lineRule="auto"/>
              <w:rPr>
                <w:rFonts w:ascii="Book Antiqua" w:hAnsi="Book Antiqua" w:cs="Tahoma"/>
                <w:sz w:val="24"/>
              </w:rPr>
            </w:pP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Ltd</w:t>
            </w:r>
          </w:p>
        </w:tc>
        <w:tc>
          <w:tcPr>
            <w:tcW w:w="4536"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►57 consecutive patients</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►Indications: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OGIB (64.9%), CD (14%), malabsorption (14%), suspicion of SB tumour (7.1%)</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►SBI Sens, spec, PPV, NPV: 58.3%, 75.5%, 38.8%, 87.2%, respectively</w:t>
            </w:r>
          </w:p>
        </w:tc>
        <w:tc>
          <w:tcPr>
            <w:tcW w:w="4110" w:type="dxa"/>
          </w:tcPr>
          <w:p w:rsidR="00045133" w:rsidRPr="00013D48" w:rsidRDefault="00045133" w:rsidP="009D69A1">
            <w:pPr>
              <w:spacing w:line="360" w:lineRule="auto"/>
              <w:rPr>
                <w:rFonts w:ascii="Book Antiqua" w:hAnsi="Book Antiqua" w:cs="Tahoma"/>
                <w:sz w:val="24"/>
              </w:rPr>
            </w:pPr>
          </w:p>
        </w:tc>
      </w:tr>
      <w:tr w:rsidR="00045133" w:rsidRPr="00013D48" w:rsidTr="009D69A1">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Buscaglia</w:t>
            </w:r>
            <w:r w:rsidRPr="00013D48">
              <w:rPr>
                <w:rFonts w:ascii="Book Antiqua" w:hAnsi="Book Antiqua"/>
                <w:sz w:val="24"/>
              </w:rPr>
              <w:t xml:space="preserve">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100]</w:t>
            </w:r>
          </w:p>
        </w:tc>
        <w:tc>
          <w:tcPr>
            <w:tcW w:w="709"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USA</w:t>
            </w:r>
          </w:p>
        </w:tc>
        <w:tc>
          <w:tcPr>
            <w:tcW w:w="851"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Single centr</w:t>
            </w:r>
            <w:r w:rsidRPr="00013D48">
              <w:rPr>
                <w:rFonts w:ascii="Book Antiqua" w:hAnsi="Book Antiqua" w:cs="Tahoma"/>
                <w:sz w:val="24"/>
              </w:rPr>
              <w:lastRenderedPageBreak/>
              <w:t>e</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Assess accuracy/perfo</w:t>
            </w:r>
            <w:r w:rsidRPr="00013D48">
              <w:rPr>
                <w:rFonts w:ascii="Book Antiqua" w:hAnsi="Book Antiqua" w:cs="Tahoma"/>
                <w:sz w:val="24"/>
              </w:rPr>
              <w:lastRenderedPageBreak/>
              <w:t>rmance of SBI according to CE   indications</w:t>
            </w:r>
          </w:p>
        </w:tc>
        <w:tc>
          <w:tcPr>
            <w:tcW w:w="85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Retrospective</w:t>
            </w:r>
          </w:p>
        </w:tc>
        <w:tc>
          <w:tcPr>
            <w:tcW w:w="2127" w:type="dxa"/>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Gold standard</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Lesions detected by experienced </w:t>
            </w:r>
            <w:r w:rsidRPr="00013D48">
              <w:rPr>
                <w:rFonts w:ascii="Book Antiqua" w:hAnsi="Book Antiqua" w:cs="Tahoma"/>
                <w:sz w:val="24"/>
              </w:rPr>
              <w:lastRenderedPageBreak/>
              <w:t>CE reviewer</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Significant lesions:</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AVMs, varices, venous ectasias, red spots, ulcers, erosions, blood, blood clots</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Concordant </w:t>
            </w:r>
            <w:r>
              <w:rPr>
                <w:rFonts w:ascii="Book Antiqua" w:hAnsi="Book Antiqua" w:cs="Tahoma"/>
                <w:sz w:val="24"/>
              </w:rPr>
              <w:t>and</w:t>
            </w:r>
            <w:r w:rsidRPr="00013D48">
              <w:rPr>
                <w:rFonts w:ascii="Book Antiqua" w:hAnsi="Book Antiqua" w:cs="Tahoma"/>
                <w:sz w:val="24"/>
              </w:rPr>
              <w:t xml:space="preserve"> discordant findings between CE reviewer and SBI</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Reviewing speed: 8-15fps</w:t>
            </w:r>
          </w:p>
        </w:tc>
        <w:tc>
          <w:tcPr>
            <w:tcW w:w="1134"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w:t>
            </w:r>
            <w:r w:rsidRPr="00013D48">
              <w:rPr>
                <w:rFonts w:ascii="Book Antiqua" w:hAnsi="Book Antiqua" w:cs="Tahoma"/>
                <w:sz w:val="24"/>
              </w:rPr>
              <w:lastRenderedPageBreak/>
              <w:t>Ltd</w:t>
            </w:r>
          </w:p>
        </w:tc>
        <w:tc>
          <w:tcPr>
            <w:tcW w:w="4536" w:type="dxa"/>
          </w:tcPr>
          <w:p w:rsidR="00045133" w:rsidRPr="00013D48" w:rsidRDefault="00045133" w:rsidP="009D69A1">
            <w:pPr>
              <w:spacing w:line="360" w:lineRule="auto"/>
              <w:rPr>
                <w:rFonts w:ascii="Book Antiqua" w:hAnsi="Book Antiqua"/>
                <w:sz w:val="24"/>
              </w:rPr>
            </w:pPr>
            <w:r w:rsidRPr="00013D48">
              <w:rPr>
                <w:rFonts w:ascii="Book Antiqua" w:hAnsi="Book Antiqua"/>
                <w:sz w:val="24"/>
              </w:rPr>
              <w:lastRenderedPageBreak/>
              <w:t>►CE indications: OGIB (</w:t>
            </w:r>
            <w:r w:rsidRPr="009931C3">
              <w:rPr>
                <w:rFonts w:ascii="Book Antiqua" w:hAnsi="Book Antiqua"/>
                <w:i/>
                <w:sz w:val="24"/>
              </w:rPr>
              <w:t xml:space="preserve">n = </w:t>
            </w:r>
            <w:r w:rsidRPr="00013D48">
              <w:rPr>
                <w:rFonts w:ascii="Book Antiqua" w:hAnsi="Book Antiqua"/>
                <w:sz w:val="24"/>
              </w:rPr>
              <w:t xml:space="preserve">112), suspected </w:t>
            </w:r>
            <w:r>
              <w:rPr>
                <w:rFonts w:ascii="Book Antiqua" w:hAnsi="Book Antiqua"/>
                <w:sz w:val="24"/>
              </w:rPr>
              <w:t xml:space="preserve">CD </w:t>
            </w:r>
            <w:r w:rsidRPr="00013D48">
              <w:rPr>
                <w:rFonts w:ascii="Book Antiqua" w:hAnsi="Book Antiqua"/>
                <w:sz w:val="24"/>
              </w:rPr>
              <w:t>(</w:t>
            </w:r>
            <w:r w:rsidRPr="009931C3">
              <w:rPr>
                <w:rFonts w:ascii="Book Antiqua" w:hAnsi="Book Antiqua"/>
                <w:i/>
                <w:sz w:val="24"/>
              </w:rPr>
              <w:t xml:space="preserve">n = </w:t>
            </w:r>
            <w:r w:rsidRPr="00013D48">
              <w:rPr>
                <w:rFonts w:ascii="Book Antiqua" w:hAnsi="Book Antiqua"/>
                <w:sz w:val="24"/>
              </w:rPr>
              <w:t>122), anaemia of unknown origin     (</w:t>
            </w:r>
            <w:r w:rsidRPr="009931C3">
              <w:rPr>
                <w:rFonts w:ascii="Book Antiqua" w:hAnsi="Book Antiqua"/>
                <w:i/>
                <w:sz w:val="24"/>
              </w:rPr>
              <w:t xml:space="preserve">n = </w:t>
            </w:r>
            <w:r w:rsidRPr="00013D48">
              <w:rPr>
                <w:rFonts w:ascii="Book Antiqua" w:hAnsi="Book Antiqua"/>
                <w:sz w:val="24"/>
              </w:rPr>
              <w:t>53), other (</w:t>
            </w:r>
            <w:r w:rsidRPr="009931C3">
              <w:rPr>
                <w:rFonts w:ascii="Book Antiqua" w:hAnsi="Book Antiqua"/>
                <w:i/>
                <w:sz w:val="24"/>
              </w:rPr>
              <w:t xml:space="preserve">n = </w:t>
            </w:r>
            <w:r w:rsidRPr="00013D48">
              <w:rPr>
                <w:rFonts w:ascii="Book Antiqua" w:hAnsi="Book Antiqua"/>
                <w:sz w:val="24"/>
              </w:rPr>
              <w:lastRenderedPageBreak/>
              <w:t xml:space="preserve">4)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221 lesions with bleeding potential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Overall:  SBI (sens, spec, PPV, NPV):  56.4%, 33.5%, 24.0%, 67.3%, respectively</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For actively bleeding lesions:  SBI (sens, PPV): 58.3%, 70%, respectively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For suspected </w:t>
            </w:r>
            <w:r>
              <w:rPr>
                <w:rFonts w:ascii="Book Antiqua" w:hAnsi="Book Antiqua" w:cs="Tahoma"/>
                <w:sz w:val="24"/>
              </w:rPr>
              <w:t>CD</w:t>
            </w:r>
            <w:r w:rsidRPr="00013D48">
              <w:rPr>
                <w:rFonts w:ascii="Book Antiqua" w:hAnsi="Book Antiqua" w:cs="Tahoma"/>
                <w:sz w:val="24"/>
              </w:rPr>
              <w:t>:  SBI (sens, NPV): 64%, 80.4%, respectively</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For OGIB: SBI sens 58.3%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For anaemia: SBI sens 41.3%</w:t>
            </w:r>
          </w:p>
          <w:p w:rsidR="00045133" w:rsidRPr="00013D48" w:rsidRDefault="00045133" w:rsidP="009D69A1">
            <w:pPr>
              <w:spacing w:line="360" w:lineRule="auto"/>
              <w:rPr>
                <w:rFonts w:ascii="Book Antiqua" w:hAnsi="Book Antiqua" w:cs="Tahoma"/>
                <w:sz w:val="24"/>
              </w:rPr>
            </w:pPr>
          </w:p>
        </w:tc>
        <w:tc>
          <w:tcPr>
            <w:tcW w:w="4110" w:type="dxa"/>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 SBI performance characteristics suboptimal/insufficient to screen for SB lesions with bleeding </w:t>
            </w:r>
            <w:r w:rsidRPr="00013D48">
              <w:rPr>
                <w:rFonts w:ascii="Book Antiqua" w:hAnsi="Book Antiqua" w:cs="Tahoma"/>
                <w:sz w:val="24"/>
              </w:rPr>
              <w:lastRenderedPageBreak/>
              <w:t>potential</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 Even in pts with active intestinal bleeding, SBI sens was only &lt;60% </w:t>
            </w:r>
          </w:p>
        </w:tc>
      </w:tr>
      <w:tr w:rsidR="00045133" w:rsidRPr="00013D48" w:rsidTr="009D69A1">
        <w:tc>
          <w:tcPr>
            <w:tcW w:w="1134"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Park </w:t>
            </w:r>
            <w:r w:rsidRPr="00013D48">
              <w:rPr>
                <w:rFonts w:ascii="Book Antiqua" w:hAnsi="Book Antiqua" w:cs="Tahoma"/>
                <w:i/>
                <w:sz w:val="24"/>
              </w:rPr>
              <w:t>et al</w:t>
            </w:r>
            <w:r w:rsidRPr="00013D48">
              <w:rPr>
                <w:rFonts w:ascii="Book Antiqua" w:hAnsi="Book Antiqua" w:cs="Tahoma"/>
                <w:sz w:val="24"/>
                <w:vertAlign w:val="superscript"/>
              </w:rPr>
              <w:t>[101]</w:t>
            </w:r>
          </w:p>
        </w:tc>
        <w:tc>
          <w:tcPr>
            <w:tcW w:w="709"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 Korea</w:t>
            </w:r>
          </w:p>
        </w:tc>
        <w:tc>
          <w:tcPr>
            <w:tcW w:w="851"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Single centre</w:t>
            </w:r>
          </w:p>
        </w:tc>
        <w:tc>
          <w:tcPr>
            <w:tcW w:w="1134"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Investigate whether SBI is affected </w:t>
            </w:r>
            <w:r w:rsidRPr="00013D48">
              <w:rPr>
                <w:rFonts w:ascii="Book Antiqua" w:hAnsi="Book Antiqua" w:cs="Tahoma"/>
                <w:sz w:val="24"/>
              </w:rPr>
              <w:lastRenderedPageBreak/>
              <w:t xml:space="preserve">by background colour </w:t>
            </w:r>
            <w:r>
              <w:rPr>
                <w:rFonts w:ascii="Book Antiqua" w:hAnsi="Book Antiqua" w:cs="Tahoma"/>
                <w:sz w:val="24"/>
              </w:rPr>
              <w:t>and</w:t>
            </w:r>
            <w:r w:rsidRPr="00013D48">
              <w:rPr>
                <w:rFonts w:ascii="Book Antiqua" w:hAnsi="Book Antiqua" w:cs="Tahoma"/>
                <w:sz w:val="24"/>
              </w:rPr>
              <w:t xml:space="preserve"> CE velocity</w:t>
            </w:r>
          </w:p>
        </w:tc>
        <w:tc>
          <w:tcPr>
            <w:tcW w:w="850"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Experimental</w:t>
            </w:r>
          </w:p>
        </w:tc>
        <w:tc>
          <w:tcPr>
            <w:tcW w:w="2127"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Paper-made phantom SB models in a variety of colours to simulate the </w:t>
            </w:r>
            <w:r w:rsidRPr="00013D48">
              <w:rPr>
                <w:rFonts w:ascii="Book Antiqua" w:hAnsi="Book Antiqua" w:cs="Tahoma"/>
                <w:sz w:val="24"/>
              </w:rPr>
              <w:lastRenderedPageBreak/>
              <w:t xml:space="preserve">background colours observed in CE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Red spots were attached inside them</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CE manually passed through models</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 xml:space="preserve">►SBI red spots detection rate was evaluated based on colours of SB models </w:t>
            </w:r>
            <w:r>
              <w:rPr>
                <w:rFonts w:ascii="Book Antiqua" w:hAnsi="Book Antiqua" w:cs="Tahoma"/>
                <w:sz w:val="24"/>
              </w:rPr>
              <w:t>and</w:t>
            </w:r>
            <w:r w:rsidRPr="00013D48">
              <w:rPr>
                <w:rFonts w:ascii="Book Antiqua" w:hAnsi="Book Antiqua" w:cs="Tahoma"/>
                <w:sz w:val="24"/>
              </w:rPr>
              <w:t xml:space="preserve"> CE velocities (0.5, 1, 2 cm/s)</w:t>
            </w:r>
          </w:p>
        </w:tc>
        <w:tc>
          <w:tcPr>
            <w:tcW w:w="1134"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xml:space="preserve">M2A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 xml:space="preserve"> Imaging Ltd</w:t>
            </w:r>
          </w:p>
        </w:tc>
        <w:tc>
          <w:tcPr>
            <w:tcW w:w="4536"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 xml:space="preserve">SBI red spots detection rate differed significantly per background colour of SB model, </w:t>
            </w:r>
            <w:r w:rsidRPr="00013D48">
              <w:rPr>
                <w:rFonts w:ascii="Book Antiqua" w:hAnsi="Book Antiqua" w:cs="Tahoma"/>
                <w:i/>
                <w:sz w:val="24"/>
              </w:rPr>
              <w:t>P</w:t>
            </w:r>
            <w:r w:rsidRPr="00013D48">
              <w:rPr>
                <w:rFonts w:ascii="Book Antiqua" w:hAnsi="Book Antiqua" w:cs="Tahoma"/>
                <w:sz w:val="24"/>
              </w:rPr>
              <w:t xml:space="preserve"> &lt;0.001</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 xml:space="preserve">►SBI </w:t>
            </w:r>
            <w:r w:rsidRPr="00013D48">
              <w:rPr>
                <w:rFonts w:ascii="Book Antiqua" w:hAnsi="Book Antiqua" w:cs="Tahoma"/>
                <w:sz w:val="24"/>
              </w:rPr>
              <w:t xml:space="preserve">red spots detection rate highest for very pale magenta, burnt sienna, </w:t>
            </w:r>
            <w:r w:rsidRPr="00013D48">
              <w:rPr>
                <w:rFonts w:ascii="Book Antiqua" w:hAnsi="Book Antiqua" w:cs="Tahoma"/>
                <w:sz w:val="24"/>
              </w:rPr>
              <w:lastRenderedPageBreak/>
              <w:t xml:space="preserve">yellow background </w:t>
            </w:r>
          </w:p>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t>►SBI red spots detection rate lowest for dark brown, very pale yellow background</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 xml:space="preserve">►SBI </w:t>
            </w:r>
            <w:r w:rsidRPr="00013D48">
              <w:rPr>
                <w:rFonts w:ascii="Book Antiqua" w:hAnsi="Book Antiqua" w:cs="Tahoma"/>
                <w:sz w:val="24"/>
              </w:rPr>
              <w:t>red spots detection rate decreases at rapid CE passage (1-2 cm/s) compared to slower (0.5 cm/s) for very pale yellow (</w:t>
            </w:r>
            <w:r w:rsidRPr="00013D48">
              <w:rPr>
                <w:rFonts w:ascii="Book Antiqua" w:hAnsi="Book Antiqua" w:cs="Tahoma"/>
                <w:i/>
                <w:sz w:val="24"/>
              </w:rPr>
              <w:t>P</w:t>
            </w:r>
            <w:r w:rsidRPr="00013D48">
              <w:rPr>
                <w:rFonts w:ascii="Book Antiqua" w:hAnsi="Book Antiqua" w:cs="Tahoma"/>
                <w:sz w:val="24"/>
              </w:rPr>
              <w:t xml:space="preserve"> =0.042), yellow (</w:t>
            </w:r>
            <w:r w:rsidRPr="00013D48">
              <w:rPr>
                <w:rFonts w:ascii="Book Antiqua" w:hAnsi="Book Antiqua" w:cs="Tahoma"/>
                <w:i/>
                <w:sz w:val="24"/>
              </w:rPr>
              <w:t>P</w:t>
            </w:r>
            <w:r w:rsidRPr="00013D48">
              <w:rPr>
                <w:rFonts w:ascii="Book Antiqua" w:hAnsi="Book Antiqua" w:cs="Tahoma"/>
                <w:sz w:val="24"/>
              </w:rPr>
              <w:t xml:space="preserve"> =0.001), very pale magenta (</w:t>
            </w:r>
            <w:r w:rsidRPr="00013D48">
              <w:rPr>
                <w:rFonts w:ascii="Book Antiqua" w:hAnsi="Book Antiqua" w:cs="Tahoma"/>
                <w:i/>
                <w:sz w:val="24"/>
              </w:rPr>
              <w:t>P</w:t>
            </w:r>
            <w:r w:rsidRPr="00013D48">
              <w:rPr>
                <w:rFonts w:ascii="Book Antiqua" w:hAnsi="Book Antiqua" w:cs="Tahoma"/>
                <w:sz w:val="24"/>
              </w:rPr>
              <w:t xml:space="preserve"> =0.002), burnt sienna (</w:t>
            </w:r>
            <w:r w:rsidRPr="00013D48">
              <w:rPr>
                <w:rFonts w:ascii="Book Antiqua" w:hAnsi="Book Antiqua" w:cs="Tahoma"/>
                <w:i/>
                <w:sz w:val="24"/>
              </w:rPr>
              <w:t>P</w:t>
            </w:r>
            <w:r w:rsidRPr="00013D48">
              <w:rPr>
                <w:rFonts w:ascii="Book Antiqua" w:hAnsi="Book Antiqua" w:cs="Tahoma"/>
                <w:sz w:val="24"/>
              </w:rPr>
              <w:t xml:space="preserve"> =0.001) background. </w:t>
            </w:r>
          </w:p>
          <w:p w:rsidR="00045133" w:rsidRPr="00013D48" w:rsidRDefault="00045133" w:rsidP="009D69A1">
            <w:pPr>
              <w:spacing w:line="360" w:lineRule="auto"/>
              <w:rPr>
                <w:rFonts w:ascii="Book Antiqua" w:hAnsi="Book Antiqua" w:cs="Tahoma"/>
                <w:sz w:val="24"/>
              </w:rPr>
            </w:pPr>
            <w:r w:rsidRPr="00013D48">
              <w:rPr>
                <w:rFonts w:ascii="Book Antiqua" w:hAnsi="Book Antiqua"/>
                <w:sz w:val="24"/>
              </w:rPr>
              <w:t>►</w:t>
            </w:r>
            <w:r w:rsidRPr="00013D48">
              <w:rPr>
                <w:rFonts w:ascii="Book Antiqua" w:hAnsi="Book Antiqua" w:cs="Tahoma"/>
                <w:sz w:val="24"/>
              </w:rPr>
              <w:t>Red spots detection rate no different according to velocity for light greyish pink (</w:t>
            </w:r>
            <w:r w:rsidRPr="00013D48">
              <w:rPr>
                <w:rFonts w:ascii="Book Antiqua" w:hAnsi="Book Antiqua" w:cs="Tahoma"/>
                <w:i/>
                <w:sz w:val="24"/>
              </w:rPr>
              <w:t>P</w:t>
            </w:r>
            <w:r w:rsidRPr="00013D48">
              <w:rPr>
                <w:rFonts w:ascii="Book Antiqua" w:hAnsi="Book Antiqua" w:cs="Tahoma"/>
                <w:sz w:val="24"/>
              </w:rPr>
              <w:t xml:space="preserve"> =0.643) or dark brown (</w:t>
            </w:r>
            <w:r w:rsidRPr="00013D48">
              <w:rPr>
                <w:rFonts w:ascii="Book Antiqua" w:hAnsi="Book Antiqua" w:cs="Tahoma"/>
                <w:i/>
                <w:sz w:val="24"/>
              </w:rPr>
              <w:t>P</w:t>
            </w:r>
            <w:r w:rsidRPr="00013D48">
              <w:rPr>
                <w:rFonts w:ascii="Book Antiqua" w:hAnsi="Book Antiqua" w:cs="Tahoma"/>
                <w:sz w:val="24"/>
              </w:rPr>
              <w:t xml:space="preserve"> =0.396) background.</w:t>
            </w:r>
          </w:p>
        </w:tc>
        <w:tc>
          <w:tcPr>
            <w:tcW w:w="4110" w:type="dxa"/>
            <w:tcBorders>
              <w:bottom w:val="single" w:sz="4" w:space="0" w:color="auto"/>
            </w:tcBorders>
          </w:tcPr>
          <w:p w:rsidR="00045133" w:rsidRPr="00013D48" w:rsidRDefault="00045133" w:rsidP="009D69A1">
            <w:pPr>
              <w:spacing w:line="360" w:lineRule="auto"/>
              <w:rPr>
                <w:rFonts w:ascii="Book Antiqua" w:hAnsi="Book Antiqua" w:cs="Tahoma"/>
                <w:sz w:val="24"/>
              </w:rPr>
            </w:pPr>
            <w:r w:rsidRPr="00013D48">
              <w:rPr>
                <w:rFonts w:ascii="Book Antiqua" w:hAnsi="Book Antiqua" w:cs="Tahoma"/>
                <w:sz w:val="24"/>
              </w:rPr>
              <w:lastRenderedPageBreak/>
              <w:t>► SBI sens affected by background colour and capsule passage velocity in the models</w:t>
            </w:r>
          </w:p>
        </w:tc>
      </w:tr>
    </w:tbl>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r w:rsidRPr="00013D48">
        <w:rPr>
          <w:rFonts w:ascii="Book Antiqua" w:hAnsi="Book Antiqua" w:cs="Tahoma"/>
          <w:sz w:val="24"/>
        </w:rPr>
        <w:t>PRBC</w:t>
      </w:r>
      <w:r>
        <w:rPr>
          <w:rFonts w:ascii="Book Antiqua" w:hAnsi="Book Antiqua" w:cs="Tahoma"/>
          <w:sz w:val="24"/>
        </w:rPr>
        <w:t xml:space="preserve">: </w:t>
      </w:r>
      <w:r w:rsidR="0051687E">
        <w:rPr>
          <w:rFonts w:ascii="Book Antiqua" w:hAnsi="Book Antiqua" w:cs="Tahoma"/>
          <w:sz w:val="24"/>
        </w:rPr>
        <w:t>P</w:t>
      </w:r>
      <w:r>
        <w:rPr>
          <w:rFonts w:ascii="Book Antiqua" w:hAnsi="Book Antiqua" w:cs="Tahoma"/>
          <w:sz w:val="24"/>
        </w:rPr>
        <w:t xml:space="preserve">ack red blood cells; fps: </w:t>
      </w:r>
      <w:r w:rsidR="0051687E">
        <w:rPr>
          <w:rFonts w:ascii="Book Antiqua" w:hAnsi="Book Antiqua" w:cs="Tahoma"/>
          <w:sz w:val="24"/>
        </w:rPr>
        <w:t>F</w:t>
      </w:r>
      <w:r>
        <w:rPr>
          <w:rFonts w:ascii="Book Antiqua" w:hAnsi="Book Antiqua" w:cs="Tahoma"/>
          <w:sz w:val="24"/>
        </w:rPr>
        <w:t xml:space="preserve">rames per sec; SBI: </w:t>
      </w:r>
      <w:r w:rsidR="0051687E">
        <w:rPr>
          <w:rFonts w:ascii="Book Antiqua" w:hAnsi="Book Antiqua" w:cs="Tahoma"/>
          <w:sz w:val="24"/>
        </w:rPr>
        <w:t>S</w:t>
      </w:r>
      <w:r>
        <w:rPr>
          <w:rFonts w:ascii="Book Antiqua" w:hAnsi="Book Antiqua" w:cs="Tahoma"/>
          <w:sz w:val="24"/>
        </w:rPr>
        <w:t xml:space="preserve">uspected blood indicator; CE: </w:t>
      </w:r>
      <w:r w:rsidR="0051687E">
        <w:rPr>
          <w:rFonts w:ascii="Book Antiqua" w:hAnsi="Book Antiqua" w:cs="Tahoma"/>
          <w:sz w:val="24"/>
        </w:rPr>
        <w:t>C</w:t>
      </w:r>
      <w:r>
        <w:rPr>
          <w:rFonts w:ascii="Book Antiqua" w:hAnsi="Book Antiqua" w:cs="Tahoma"/>
          <w:sz w:val="24"/>
        </w:rPr>
        <w:t xml:space="preserve">apsule endoscopy; AVM: </w:t>
      </w:r>
      <w:r w:rsidR="0051687E">
        <w:rPr>
          <w:rFonts w:ascii="Book Antiqua" w:hAnsi="Book Antiqua" w:cs="Tahoma"/>
          <w:sz w:val="24"/>
        </w:rPr>
        <w:t>A</w:t>
      </w:r>
      <w:r>
        <w:rPr>
          <w:rFonts w:ascii="Book Antiqua" w:hAnsi="Book Antiqua" w:cs="Tahoma"/>
          <w:sz w:val="24"/>
        </w:rPr>
        <w:t xml:space="preserve">rterio-venous malformations; SB: </w:t>
      </w:r>
      <w:r w:rsidR="0051687E">
        <w:rPr>
          <w:rFonts w:ascii="Book Antiqua" w:hAnsi="Book Antiqua" w:cs="Tahoma"/>
          <w:sz w:val="24"/>
        </w:rPr>
        <w:t>S</w:t>
      </w:r>
      <w:r>
        <w:rPr>
          <w:rFonts w:ascii="Book Antiqua" w:hAnsi="Book Antiqua" w:cs="Tahoma"/>
          <w:sz w:val="24"/>
        </w:rPr>
        <w:t xml:space="preserve">mall-bowel; sens: </w:t>
      </w:r>
      <w:r w:rsidR="0051687E">
        <w:rPr>
          <w:rFonts w:ascii="Book Antiqua" w:hAnsi="Book Antiqua" w:cs="Tahoma"/>
          <w:sz w:val="24"/>
        </w:rPr>
        <w:t>S</w:t>
      </w:r>
      <w:r>
        <w:rPr>
          <w:rFonts w:ascii="Book Antiqua" w:hAnsi="Book Antiqua" w:cs="Tahoma"/>
          <w:sz w:val="24"/>
        </w:rPr>
        <w:t xml:space="preserve">ensitivity; spec: </w:t>
      </w:r>
      <w:r w:rsidR="0051687E">
        <w:rPr>
          <w:rFonts w:ascii="Book Antiqua" w:hAnsi="Book Antiqua" w:cs="Tahoma"/>
          <w:sz w:val="24"/>
        </w:rPr>
        <w:t>S</w:t>
      </w:r>
      <w:r>
        <w:rPr>
          <w:rFonts w:ascii="Book Antiqua" w:hAnsi="Book Antiqua" w:cs="Tahoma"/>
          <w:sz w:val="24"/>
        </w:rPr>
        <w:t xml:space="preserve">pecificity; PPV: </w:t>
      </w:r>
      <w:r w:rsidR="0051687E">
        <w:rPr>
          <w:rFonts w:ascii="Book Antiqua" w:hAnsi="Book Antiqua" w:cs="Tahoma"/>
          <w:sz w:val="24"/>
        </w:rPr>
        <w:t>P</w:t>
      </w:r>
      <w:r>
        <w:rPr>
          <w:rFonts w:ascii="Book Antiqua" w:hAnsi="Book Antiqua" w:cs="Tahoma"/>
          <w:sz w:val="24"/>
        </w:rPr>
        <w:t xml:space="preserve">ositive predictive value; NPV: </w:t>
      </w:r>
      <w:r w:rsidR="0051687E">
        <w:rPr>
          <w:rFonts w:ascii="Book Antiqua" w:hAnsi="Book Antiqua" w:cs="Tahoma"/>
          <w:sz w:val="24"/>
        </w:rPr>
        <w:t>N</w:t>
      </w:r>
      <w:r>
        <w:rPr>
          <w:rFonts w:ascii="Book Antiqua" w:hAnsi="Book Antiqua" w:cs="Tahoma"/>
          <w:sz w:val="24"/>
        </w:rPr>
        <w:t xml:space="preserve">egative predictive value; </w:t>
      </w:r>
      <w:r>
        <w:rPr>
          <w:rFonts w:ascii="Book Antiqua" w:hAnsi="Book Antiqua" w:cs="Tahoma"/>
          <w:sz w:val="24"/>
        </w:rPr>
        <w:lastRenderedPageBreak/>
        <w:t xml:space="preserve">OGIB: </w:t>
      </w:r>
      <w:r w:rsidR="0051687E">
        <w:rPr>
          <w:rFonts w:ascii="Book Antiqua" w:hAnsi="Book Antiqua" w:cs="Tahoma"/>
          <w:sz w:val="24"/>
        </w:rPr>
        <w:t>O</w:t>
      </w:r>
      <w:r>
        <w:rPr>
          <w:rFonts w:ascii="Book Antiqua" w:hAnsi="Book Antiqua" w:cs="Tahoma"/>
          <w:sz w:val="24"/>
        </w:rPr>
        <w:t>bscure gastrointestinal bleeding; CD: Crohn’s disease</w:t>
      </w:r>
      <w:r w:rsidR="003C0484">
        <w:rPr>
          <w:rFonts w:ascii="Book Antiqua" w:hAnsi="Book Antiqua" w:cs="Tahoma" w:hint="eastAsia"/>
          <w:sz w:val="24"/>
        </w:rPr>
        <w:t>.</w:t>
      </w: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tabs>
          <w:tab w:val="left" w:pos="1842"/>
        </w:tabs>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sectPr w:rsidR="00045133" w:rsidRPr="00013D48" w:rsidSect="006C22A9">
          <w:pgSz w:w="16838" w:h="11906" w:orient="landscape"/>
          <w:pgMar w:top="1440" w:right="1440" w:bottom="1440" w:left="1440" w:header="708" w:footer="708" w:gutter="0"/>
          <w:cols w:space="708"/>
          <w:docGrid w:linePitch="360"/>
        </w:sect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r w:rsidRPr="00331FAA">
        <w:rPr>
          <w:rFonts w:ascii="Book Antiqua" w:hAnsi="Book Antiqua"/>
          <w:b/>
          <w:sz w:val="24"/>
        </w:rPr>
        <w:t>Table 8</w:t>
      </w:r>
      <w:r>
        <w:rPr>
          <w:rFonts w:ascii="Book Antiqua" w:hAnsi="Book Antiqua"/>
          <w:sz w:val="24"/>
        </w:rPr>
        <w:t xml:space="preserve"> </w:t>
      </w:r>
      <w:r w:rsidRPr="001D029D">
        <w:rPr>
          <w:rFonts w:ascii="Book Antiqua" w:hAnsi="Book Antiqua"/>
          <w:b/>
          <w:sz w:val="24"/>
        </w:rPr>
        <w:t>Studies looking at the clinical validity of QuickView, feature of capsule endoscopy reading software, in small-bowel capsule endoscopy</w:t>
      </w: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tbl>
      <w:tblPr>
        <w:tblpPr w:leftFromText="180" w:rightFromText="180" w:vertAnchor="text" w:horzAnchor="margin" w:tblpXSpec="center" w:tblpY="25"/>
        <w:tblW w:w="16821" w:type="dxa"/>
        <w:tblBorders>
          <w:top w:val="single" w:sz="4" w:space="0" w:color="auto"/>
          <w:bottom w:val="single" w:sz="4" w:space="0" w:color="auto"/>
        </w:tblBorders>
        <w:tblLayout w:type="fixed"/>
        <w:tblLook w:val="00A0" w:firstRow="1" w:lastRow="0" w:firstColumn="1" w:lastColumn="0" w:noHBand="0" w:noVBand="0"/>
      </w:tblPr>
      <w:tblGrid>
        <w:gridCol w:w="1309"/>
        <w:gridCol w:w="1020"/>
        <w:gridCol w:w="1323"/>
        <w:gridCol w:w="1436"/>
        <w:gridCol w:w="1559"/>
        <w:gridCol w:w="1010"/>
        <w:gridCol w:w="1134"/>
        <w:gridCol w:w="1134"/>
        <w:gridCol w:w="850"/>
        <w:gridCol w:w="981"/>
        <w:gridCol w:w="982"/>
        <w:gridCol w:w="823"/>
        <w:gridCol w:w="1134"/>
        <w:gridCol w:w="1134"/>
        <w:gridCol w:w="992"/>
      </w:tblGrid>
      <w:tr w:rsidR="00045133" w:rsidRPr="001D029D" w:rsidTr="001D029D">
        <w:tc>
          <w:tcPr>
            <w:tcW w:w="1309" w:type="dxa"/>
            <w:tcBorders>
              <w:top w:val="single" w:sz="4" w:space="0" w:color="auto"/>
            </w:tcBorders>
          </w:tcPr>
          <w:p w:rsidR="00045133" w:rsidRPr="001D029D" w:rsidRDefault="00045133" w:rsidP="00013D48">
            <w:pPr>
              <w:spacing w:line="360" w:lineRule="auto"/>
              <w:rPr>
                <w:rFonts w:ascii="Book Antiqua" w:hAnsi="Book Antiqua"/>
                <w:b/>
                <w:sz w:val="24"/>
              </w:rPr>
            </w:pPr>
            <w:r>
              <w:rPr>
                <w:rFonts w:ascii="Book Antiqua" w:hAnsi="Book Antiqua"/>
                <w:b/>
                <w:sz w:val="24"/>
              </w:rPr>
              <w:t>Ref.</w:t>
            </w:r>
          </w:p>
        </w:tc>
        <w:tc>
          <w:tcPr>
            <w:tcW w:w="1020"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QuickView sampling rate</w:t>
            </w:r>
          </w:p>
        </w:tc>
        <w:tc>
          <w:tcPr>
            <w:tcW w:w="1323"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QuickView reading frame mode/</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Reading Speed (fps)</w:t>
            </w:r>
          </w:p>
        </w:tc>
        <w:tc>
          <w:tcPr>
            <w:tcW w:w="1436"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Average reading time (mean)</w:t>
            </w:r>
          </w:p>
        </w:tc>
        <w:tc>
          <w:tcPr>
            <w:tcW w:w="1559"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Comparison with/</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Reading frame mode/</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Reading speed used (fps)</w:t>
            </w:r>
          </w:p>
        </w:tc>
        <w:tc>
          <w:tcPr>
            <w:tcW w:w="1010"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Rapid</w:t>
            </w:r>
            <w:r w:rsidRPr="001D029D">
              <w:rPr>
                <w:rFonts w:ascii="Book Antiqua" w:hAnsi="Book Antiqua"/>
                <w:b/>
                <w:sz w:val="24"/>
                <w:vertAlign w:val="superscript"/>
              </w:rPr>
              <w:t>®</w:t>
            </w:r>
            <w:r w:rsidRPr="001D029D">
              <w:rPr>
                <w:rFonts w:ascii="Book Antiqua" w:hAnsi="Book Antiqua"/>
                <w:b/>
                <w:sz w:val="24"/>
              </w:rPr>
              <w:t>Reader</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version</w:t>
            </w:r>
          </w:p>
        </w:tc>
        <w:tc>
          <w:tcPr>
            <w:tcW w:w="1134"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reviewers</w:t>
            </w:r>
          </w:p>
        </w:tc>
        <w:tc>
          <w:tcPr>
            <w:tcW w:w="1134"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cases (Total)</w:t>
            </w:r>
          </w:p>
        </w:tc>
        <w:tc>
          <w:tcPr>
            <w:tcW w:w="850"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cases</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(OGIB)</w:t>
            </w:r>
          </w:p>
        </w:tc>
        <w:tc>
          <w:tcPr>
            <w:tcW w:w="981"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cases</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(CD)</w:t>
            </w:r>
          </w:p>
        </w:tc>
        <w:tc>
          <w:tcPr>
            <w:tcW w:w="982"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cases</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(polyposis)</w:t>
            </w:r>
          </w:p>
        </w:tc>
        <w:tc>
          <w:tcPr>
            <w:tcW w:w="823"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cases</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(other)</w:t>
            </w:r>
          </w:p>
        </w:tc>
        <w:tc>
          <w:tcPr>
            <w:tcW w:w="1134"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QuickView</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Sensitivity (%)</w:t>
            </w:r>
          </w:p>
        </w:tc>
        <w:tc>
          <w:tcPr>
            <w:tcW w:w="1134"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QuickView</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Specificity (%)</w:t>
            </w:r>
          </w:p>
        </w:tc>
        <w:tc>
          <w:tcPr>
            <w:tcW w:w="992" w:type="dxa"/>
            <w:tcBorders>
              <w:top w:val="single" w:sz="4" w:space="0" w:color="auto"/>
            </w:tcBorders>
          </w:tcPr>
          <w:p w:rsidR="00045133" w:rsidRPr="001D029D" w:rsidRDefault="00045133" w:rsidP="00013D48">
            <w:pPr>
              <w:spacing w:line="360" w:lineRule="auto"/>
              <w:rPr>
                <w:rFonts w:ascii="Book Antiqua" w:hAnsi="Book Antiqua"/>
                <w:b/>
                <w:sz w:val="24"/>
              </w:rPr>
            </w:pPr>
            <w:r w:rsidRPr="001D029D">
              <w:rPr>
                <w:rFonts w:ascii="Book Antiqua" w:hAnsi="Book Antiqua"/>
                <w:b/>
                <w:sz w:val="24"/>
              </w:rPr>
              <w:t xml:space="preserve">Lesionsmissed </w:t>
            </w:r>
          </w:p>
          <w:p w:rsidR="00045133" w:rsidRPr="001D029D" w:rsidRDefault="00045133" w:rsidP="00013D48">
            <w:pPr>
              <w:spacing w:line="360" w:lineRule="auto"/>
              <w:rPr>
                <w:rFonts w:ascii="Book Antiqua" w:hAnsi="Book Antiqua"/>
                <w:b/>
                <w:sz w:val="24"/>
              </w:rPr>
            </w:pPr>
            <w:r w:rsidRPr="001D029D">
              <w:rPr>
                <w:rFonts w:ascii="Book Antiqua" w:hAnsi="Book Antiqua"/>
                <w:b/>
                <w:sz w:val="24"/>
              </w:rPr>
              <w:t>(No of cases)</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Schmelkin</w:t>
            </w:r>
            <w:r w:rsidRPr="006E6F30">
              <w:rPr>
                <w:rFonts w:ascii="Book Antiqua" w:hAnsi="Book Antiqua"/>
                <w:sz w:val="24"/>
                <w:vertAlign w:val="superscript"/>
              </w:rPr>
              <w:t>[</w:t>
            </w:r>
            <w:r w:rsidRPr="00013D48">
              <w:rPr>
                <w:rFonts w:ascii="Book Antiqua" w:hAnsi="Book Antiqua"/>
                <w:sz w:val="24"/>
                <w:vertAlign w:val="superscript"/>
              </w:rPr>
              <w:t>101]</w:t>
            </w:r>
            <w:r w:rsidRPr="00013D48">
              <w:rPr>
                <w:rFonts w:ascii="Book Antiqua" w:hAnsi="Book Antiqua"/>
                <w:sz w:val="24"/>
                <w:vertAlign w:val="superscript"/>
              </w:rPr>
              <w:sym w:font="Wingdings" w:char="F076"/>
            </w:r>
          </w:p>
        </w:tc>
        <w:tc>
          <w:tcPr>
            <w:tcW w:w="102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3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436"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559"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47</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47</w:t>
            </w:r>
          </w:p>
        </w:tc>
        <w:tc>
          <w:tcPr>
            <w:tcW w:w="981"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823"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100</w:t>
            </w:r>
          </w:p>
        </w:tc>
        <w:tc>
          <w:tcPr>
            <w:tcW w:w="992"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Diaz </w:t>
            </w:r>
            <w:r w:rsidRPr="00013D48">
              <w:rPr>
                <w:rFonts w:ascii="Book Antiqua" w:hAnsi="Book Antiqua"/>
                <w:i/>
                <w:sz w:val="24"/>
              </w:rPr>
              <w:t>et al</w:t>
            </w:r>
            <w:r w:rsidRPr="006E6F30">
              <w:rPr>
                <w:rFonts w:ascii="Book Antiqua" w:hAnsi="Book Antiqua"/>
                <w:sz w:val="24"/>
                <w:vertAlign w:val="superscript"/>
              </w:rPr>
              <w:t>[</w:t>
            </w:r>
            <w:r w:rsidRPr="00013D48">
              <w:rPr>
                <w:rFonts w:ascii="Book Antiqua" w:hAnsi="Book Antiqua"/>
                <w:sz w:val="24"/>
                <w:vertAlign w:val="superscript"/>
              </w:rPr>
              <w:t>102]</w:t>
            </w:r>
            <w:r w:rsidRPr="00013D48">
              <w:rPr>
                <w:rFonts w:ascii="Book Antiqua" w:hAnsi="Book Antiqua"/>
                <w:sz w:val="24"/>
                <w:vertAlign w:val="superscript"/>
              </w:rPr>
              <w:sym w:font="Wingdings" w:char="F076"/>
            </w:r>
          </w:p>
        </w:tc>
        <w:tc>
          <w:tcPr>
            <w:tcW w:w="102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3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p w:rsidR="00045133" w:rsidRPr="00013D48" w:rsidRDefault="00045133" w:rsidP="00013D48">
            <w:pPr>
              <w:spacing w:line="360" w:lineRule="auto"/>
              <w:rPr>
                <w:rFonts w:ascii="Book Antiqua" w:hAnsi="Book Antiqua"/>
                <w:sz w:val="24"/>
              </w:rPr>
            </w:pPr>
            <w:r w:rsidRPr="00013D48">
              <w:rPr>
                <w:rFonts w:ascii="Book Antiqua" w:hAnsi="Book Antiqua"/>
                <w:sz w:val="24"/>
              </w:rPr>
              <w:t>25, 15, 5</w:t>
            </w:r>
          </w:p>
        </w:tc>
        <w:tc>
          <w:tcPr>
            <w:tcW w:w="1436"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559"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01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57</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37</w:t>
            </w:r>
          </w:p>
        </w:tc>
        <w:tc>
          <w:tcPr>
            <w:tcW w:w="981"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12</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8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Ponferrada </w:t>
            </w:r>
            <w:r w:rsidRPr="00013D48">
              <w:rPr>
                <w:rFonts w:ascii="Book Antiqua" w:hAnsi="Book Antiqua"/>
                <w:i/>
                <w:sz w:val="24"/>
              </w:rPr>
              <w:t xml:space="preserve"> et </w:t>
            </w:r>
            <w:r w:rsidRPr="00013D48">
              <w:rPr>
                <w:rFonts w:ascii="Book Antiqua" w:hAnsi="Book Antiqua"/>
                <w:i/>
                <w:sz w:val="24"/>
              </w:rPr>
              <w:lastRenderedPageBreak/>
              <w:t>al</w:t>
            </w:r>
            <w:r w:rsidRPr="006E6F30">
              <w:rPr>
                <w:rFonts w:ascii="Book Antiqua" w:hAnsi="Book Antiqua"/>
                <w:sz w:val="24"/>
                <w:vertAlign w:val="superscript"/>
              </w:rPr>
              <w:t>[</w:t>
            </w:r>
            <w:r w:rsidRPr="00013D48">
              <w:rPr>
                <w:rFonts w:ascii="Book Antiqua" w:hAnsi="Book Antiqua"/>
                <w:sz w:val="24"/>
                <w:vertAlign w:val="superscript"/>
              </w:rPr>
              <w:t>97]</w:t>
            </w:r>
            <w:r w:rsidRPr="00013D48">
              <w:rPr>
                <w:rFonts w:ascii="Book Antiqua" w:hAnsi="Book Antiqua"/>
                <w:sz w:val="24"/>
                <w:vertAlign w:val="superscript"/>
              </w:rPr>
              <w:sym w:font="Wingdings" w:char="F076"/>
            </w:r>
          </w:p>
        </w:tc>
        <w:tc>
          <w:tcPr>
            <w:tcW w:w="1020" w:type="dxa"/>
          </w:tcPr>
          <w:p w:rsidR="00045133" w:rsidRPr="00013D48" w:rsidRDefault="00045133" w:rsidP="00013D48">
            <w:pPr>
              <w:spacing w:line="360" w:lineRule="auto"/>
              <w:rPr>
                <w:rFonts w:ascii="Book Antiqua" w:hAnsi="Book Antiqua"/>
                <w:sz w:val="24"/>
              </w:rPr>
            </w:pPr>
            <w:r>
              <w:rPr>
                <w:rFonts w:ascii="Book Antiqua" w:hAnsi="Book Antiqua"/>
                <w:sz w:val="24"/>
              </w:rPr>
              <w:lastRenderedPageBreak/>
              <w:t>NS</w:t>
            </w:r>
          </w:p>
        </w:tc>
        <w:tc>
          <w:tcPr>
            <w:tcW w:w="13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25, 15, 5</w:t>
            </w:r>
          </w:p>
        </w:tc>
        <w:tc>
          <w:tcPr>
            <w:tcW w:w="1436"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55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Conventional/ns/15,15,</w:t>
            </w:r>
            <w:r w:rsidRPr="00013D48">
              <w:rPr>
                <w:rFonts w:ascii="Book Antiqua" w:hAnsi="Book Antiqua"/>
                <w:sz w:val="24"/>
              </w:rPr>
              <w:lastRenderedPageBreak/>
              <w:t>5</w:t>
            </w:r>
          </w:p>
        </w:tc>
        <w:tc>
          <w:tcPr>
            <w:tcW w:w="1010" w:type="dxa"/>
          </w:tcPr>
          <w:p w:rsidR="00045133" w:rsidRPr="00013D48" w:rsidRDefault="00045133" w:rsidP="00013D48">
            <w:pPr>
              <w:spacing w:line="360" w:lineRule="auto"/>
              <w:rPr>
                <w:rFonts w:ascii="Book Antiqua" w:hAnsi="Book Antiqua"/>
                <w:sz w:val="24"/>
              </w:rPr>
            </w:pP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57</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37</w:t>
            </w:r>
          </w:p>
        </w:tc>
        <w:tc>
          <w:tcPr>
            <w:tcW w:w="981"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8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91.2(25fps); </w:t>
            </w:r>
            <w:r w:rsidRPr="00013D48">
              <w:rPr>
                <w:rFonts w:ascii="Book Antiqua" w:hAnsi="Book Antiqua"/>
                <w:sz w:val="24"/>
              </w:rPr>
              <w:lastRenderedPageBreak/>
              <w:t>93(15fps); 96.5(5fps)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lastRenderedPageBreak/>
              <w:t>NS</w:t>
            </w:r>
          </w:p>
        </w:tc>
        <w:tc>
          <w:tcPr>
            <w:tcW w:w="99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 xml:space="preserve">Appalaneni </w:t>
            </w:r>
            <w:r w:rsidRPr="00013D48">
              <w:rPr>
                <w:rFonts w:ascii="Book Antiqua" w:hAnsi="Book Antiqua"/>
                <w:i/>
                <w:sz w:val="24"/>
              </w:rPr>
              <w:t>et al</w:t>
            </w:r>
            <w:r w:rsidRPr="006E6F30">
              <w:rPr>
                <w:rFonts w:ascii="Book Antiqua" w:hAnsi="Book Antiqua"/>
                <w:sz w:val="24"/>
                <w:vertAlign w:val="superscript"/>
              </w:rPr>
              <w:t>[</w:t>
            </w:r>
            <w:r w:rsidRPr="00013D48">
              <w:rPr>
                <w:rFonts w:ascii="Book Antiqua" w:hAnsi="Book Antiqua"/>
                <w:sz w:val="24"/>
                <w:vertAlign w:val="superscript"/>
              </w:rPr>
              <w:t>103]</w:t>
            </w:r>
            <w:r w:rsidRPr="00013D48">
              <w:rPr>
                <w:rFonts w:ascii="Book Antiqua" w:hAnsi="Book Antiqua"/>
                <w:sz w:val="24"/>
                <w:vertAlign w:val="superscript"/>
              </w:rPr>
              <w:sym w:font="Wingdings" w:char="F076"/>
            </w:r>
          </w:p>
        </w:tc>
        <w:tc>
          <w:tcPr>
            <w:tcW w:w="102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3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Single frame</w:t>
            </w:r>
          </w:p>
          <w:p w:rsidR="00045133" w:rsidRPr="00013D48" w:rsidRDefault="00045133" w:rsidP="00013D48">
            <w:pPr>
              <w:spacing w:line="360" w:lineRule="auto"/>
              <w:rPr>
                <w:rFonts w:ascii="Book Antiqua" w:hAnsi="Book Antiqua"/>
                <w:sz w:val="24"/>
              </w:rPr>
            </w:pPr>
            <w:r w:rsidRPr="00013D48">
              <w:rPr>
                <w:rFonts w:ascii="Book Antiqua" w:hAnsi="Book Antiqua"/>
                <w:sz w:val="24"/>
              </w:rPr>
              <w:t>25</w:t>
            </w:r>
          </w:p>
        </w:tc>
        <w:tc>
          <w:tcPr>
            <w:tcW w:w="143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 min</w:t>
            </w:r>
          </w:p>
        </w:tc>
        <w:tc>
          <w:tcPr>
            <w:tcW w:w="1559"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01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50</w:t>
            </w:r>
          </w:p>
        </w:tc>
        <w:tc>
          <w:tcPr>
            <w:tcW w:w="85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1"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8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Westerhof </w:t>
            </w:r>
            <w:r w:rsidRPr="00013D48">
              <w:rPr>
                <w:rFonts w:ascii="Book Antiqua" w:hAnsi="Book Antiqua"/>
                <w:i/>
                <w:sz w:val="24"/>
              </w:rPr>
              <w:t>et al</w:t>
            </w:r>
            <w:r w:rsidRPr="006E6F30">
              <w:rPr>
                <w:rFonts w:ascii="Book Antiqua" w:hAnsi="Book Antiqua"/>
                <w:sz w:val="24"/>
                <w:vertAlign w:val="superscript"/>
              </w:rPr>
              <w:t>[</w:t>
            </w:r>
            <w:r w:rsidRPr="00013D48">
              <w:rPr>
                <w:rFonts w:ascii="Book Antiqua" w:hAnsi="Book Antiqua"/>
                <w:sz w:val="24"/>
                <w:vertAlign w:val="superscript"/>
              </w:rPr>
              <w:t>104]</w:t>
            </w:r>
          </w:p>
        </w:tc>
        <w:tc>
          <w:tcPr>
            <w:tcW w:w="102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High (17)</w:t>
            </w:r>
          </w:p>
        </w:tc>
        <w:tc>
          <w:tcPr>
            <w:tcW w:w="13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43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4.4 min(median)</w:t>
            </w:r>
          </w:p>
        </w:tc>
        <w:tc>
          <w:tcPr>
            <w:tcW w:w="155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Conventional/Dual View/18</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100</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56</w:t>
            </w:r>
          </w:p>
        </w:tc>
        <w:tc>
          <w:tcPr>
            <w:tcW w:w="981"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30</w:t>
            </w:r>
          </w:p>
        </w:tc>
        <w:tc>
          <w:tcPr>
            <w:tcW w:w="98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8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12</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13</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Shiotani </w:t>
            </w:r>
            <w:r w:rsidRPr="00013D48">
              <w:rPr>
                <w:rFonts w:ascii="Book Antiqua" w:hAnsi="Book Antiqua"/>
                <w:i/>
                <w:sz w:val="24"/>
              </w:rPr>
              <w:t>et al</w:t>
            </w:r>
            <w:r w:rsidRPr="00013D48">
              <w:rPr>
                <w:rFonts w:ascii="Book Antiqua" w:hAnsi="Book Antiqua"/>
                <w:sz w:val="24"/>
                <w:vertAlign w:val="superscript"/>
              </w:rPr>
              <w:t>[105]</w:t>
            </w:r>
          </w:p>
        </w:tc>
        <w:tc>
          <w:tcPr>
            <w:tcW w:w="102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High (17)</w:t>
            </w:r>
          </w:p>
        </w:tc>
        <w:tc>
          <w:tcPr>
            <w:tcW w:w="13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Single</w:t>
            </w:r>
          </w:p>
          <w:p w:rsidR="00045133" w:rsidRPr="00013D48" w:rsidRDefault="00045133" w:rsidP="00013D48">
            <w:pPr>
              <w:spacing w:line="360" w:lineRule="auto"/>
              <w:rPr>
                <w:rFonts w:ascii="Book Antiqua" w:hAnsi="Book Antiqua"/>
                <w:sz w:val="24"/>
              </w:rPr>
            </w:pPr>
            <w:r w:rsidRPr="00013D48">
              <w:rPr>
                <w:rFonts w:ascii="Book Antiqua" w:hAnsi="Book Antiqua"/>
                <w:sz w:val="24"/>
              </w:rPr>
              <w:t>6</w:t>
            </w:r>
          </w:p>
        </w:tc>
        <w:tc>
          <w:tcPr>
            <w:tcW w:w="143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17.9 min</w:t>
            </w:r>
          </w:p>
        </w:tc>
        <w:tc>
          <w:tcPr>
            <w:tcW w:w="1559"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44</w:t>
            </w:r>
          </w:p>
        </w:tc>
        <w:tc>
          <w:tcPr>
            <w:tcW w:w="85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1"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8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14</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Hosoe </w:t>
            </w:r>
            <w:r w:rsidRPr="00013D48">
              <w:rPr>
                <w:rFonts w:ascii="Book Antiqua" w:hAnsi="Book Antiqua"/>
                <w:i/>
                <w:sz w:val="24"/>
              </w:rPr>
              <w:t>et al</w:t>
            </w:r>
            <w:r w:rsidRPr="00013D48">
              <w:rPr>
                <w:rFonts w:ascii="Book Antiqua" w:hAnsi="Book Antiqua"/>
                <w:sz w:val="24"/>
                <w:vertAlign w:val="superscript"/>
              </w:rPr>
              <w:t>[106]</w:t>
            </w:r>
          </w:p>
        </w:tc>
        <w:tc>
          <w:tcPr>
            <w:tcW w:w="102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Normal</w:t>
            </w:r>
          </w:p>
        </w:tc>
        <w:tc>
          <w:tcPr>
            <w:tcW w:w="13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436"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559"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3</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45</w:t>
            </w:r>
          </w:p>
        </w:tc>
        <w:tc>
          <w:tcPr>
            <w:tcW w:w="85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1"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8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14</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Saurin </w:t>
            </w:r>
            <w:r w:rsidRPr="00013D48">
              <w:rPr>
                <w:rFonts w:ascii="Book Antiqua" w:hAnsi="Book Antiqua"/>
                <w:i/>
                <w:sz w:val="24"/>
              </w:rPr>
              <w:t>et al</w:t>
            </w:r>
            <w:r w:rsidRPr="00013D48">
              <w:rPr>
                <w:rFonts w:ascii="Book Antiqua" w:hAnsi="Book Antiqua"/>
                <w:sz w:val="24"/>
                <w:vertAlign w:val="superscript"/>
              </w:rPr>
              <w:t>[107]</w:t>
            </w:r>
          </w:p>
        </w:tc>
        <w:tc>
          <w:tcPr>
            <w:tcW w:w="102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3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43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11.6 min</w:t>
            </w:r>
          </w:p>
        </w:tc>
        <w:tc>
          <w:tcPr>
            <w:tcW w:w="155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Conventional/</w:t>
            </w:r>
            <w:r>
              <w:rPr>
                <w:rFonts w:ascii="Book Antiqua" w:hAnsi="Book Antiqua"/>
                <w:sz w:val="24"/>
              </w:rPr>
              <w:t>NS</w:t>
            </w:r>
            <w:r w:rsidRPr="00013D48">
              <w:rPr>
                <w:rFonts w:ascii="Book Antiqua" w:hAnsi="Book Antiqua"/>
                <w:sz w:val="24"/>
              </w:rPr>
              <w:t>/N</w:t>
            </w:r>
            <w:r>
              <w:rPr>
                <w:rFonts w:ascii="Book Antiqua" w:hAnsi="Book Antiqua"/>
                <w:sz w:val="24"/>
              </w:rPr>
              <w:t>S</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106</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106</w:t>
            </w:r>
          </w:p>
        </w:tc>
        <w:tc>
          <w:tcPr>
            <w:tcW w:w="981"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823" w:type="dxa"/>
          </w:tcPr>
          <w:p w:rsidR="00045133" w:rsidRPr="00013D48" w:rsidRDefault="00045133" w:rsidP="00013D48">
            <w:pPr>
              <w:spacing w:line="360" w:lineRule="auto"/>
              <w:rPr>
                <w:rFonts w:ascii="Book Antiqua" w:hAnsi="Book Antiqua"/>
                <w:sz w:val="24"/>
              </w:rPr>
            </w:pPr>
            <w:r>
              <w:rPr>
                <w:rFonts w:ascii="Book Antiqua" w:hAnsi="Book Antiqua"/>
                <w:sz w:val="24"/>
              </w:rPr>
              <w:t>N/A</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89.2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84/7</w:t>
            </w:r>
          </w:p>
        </w:tc>
        <w:tc>
          <w:tcPr>
            <w:tcW w:w="99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w:t>
            </w:r>
          </w:p>
        </w:tc>
      </w:tr>
      <w:tr w:rsidR="00045133" w:rsidRPr="00013D48" w:rsidTr="001D029D">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Shiotani </w:t>
            </w:r>
            <w:r w:rsidRPr="00013D48">
              <w:rPr>
                <w:rFonts w:ascii="Book Antiqua" w:hAnsi="Book Antiqua"/>
                <w:i/>
                <w:sz w:val="24"/>
              </w:rPr>
              <w:t>et al</w:t>
            </w:r>
            <w:r w:rsidRPr="00013D48">
              <w:rPr>
                <w:rFonts w:ascii="Book Antiqua" w:hAnsi="Book Antiqua"/>
                <w:sz w:val="24"/>
                <w:vertAlign w:val="superscript"/>
              </w:rPr>
              <w:t>[108]</w:t>
            </w:r>
          </w:p>
        </w:tc>
        <w:tc>
          <w:tcPr>
            <w:tcW w:w="102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5, 15, 25, 35</w:t>
            </w:r>
          </w:p>
        </w:tc>
        <w:tc>
          <w:tcPr>
            <w:tcW w:w="13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Single</w:t>
            </w:r>
          </w:p>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436"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559"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6.5</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87</w:t>
            </w:r>
          </w:p>
        </w:tc>
        <w:tc>
          <w:tcPr>
            <w:tcW w:w="850"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1"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8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823"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Pr>
          <w:p w:rsidR="00045133" w:rsidRPr="00013D48" w:rsidRDefault="00045133" w:rsidP="00013D48">
            <w:pPr>
              <w:spacing w:line="360" w:lineRule="auto"/>
              <w:rPr>
                <w:rFonts w:ascii="Book Antiqua" w:hAnsi="Book Antiqua"/>
                <w:sz w:val="24"/>
              </w:rPr>
            </w:pPr>
            <w:r>
              <w:rPr>
                <w:rFonts w:ascii="Book Antiqua" w:hAnsi="Book Antiqua"/>
                <w:sz w:val="24"/>
              </w:rPr>
              <w:t>NS</w:t>
            </w:r>
          </w:p>
        </w:tc>
      </w:tr>
      <w:tr w:rsidR="00045133" w:rsidRPr="00013D48" w:rsidTr="001D029D">
        <w:trPr>
          <w:trHeight w:val="212"/>
        </w:trPr>
        <w:tc>
          <w:tcPr>
            <w:tcW w:w="130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Koulaouzidis </w:t>
            </w:r>
            <w:r w:rsidRPr="00013D48">
              <w:rPr>
                <w:rFonts w:ascii="Book Antiqua" w:hAnsi="Book Antiqua"/>
                <w:i/>
                <w:sz w:val="24"/>
              </w:rPr>
              <w:t xml:space="preserve">et </w:t>
            </w:r>
            <w:r w:rsidRPr="00013D48">
              <w:rPr>
                <w:rFonts w:ascii="Book Antiqua" w:hAnsi="Book Antiqua"/>
                <w:i/>
                <w:sz w:val="24"/>
              </w:rPr>
              <w:lastRenderedPageBreak/>
              <w:t>al</w:t>
            </w:r>
            <w:r w:rsidRPr="00013D48">
              <w:rPr>
                <w:rFonts w:ascii="Book Antiqua" w:hAnsi="Book Antiqua"/>
                <w:sz w:val="24"/>
                <w:vertAlign w:val="superscript"/>
              </w:rPr>
              <w:t>[109]</w:t>
            </w:r>
          </w:p>
        </w:tc>
        <w:tc>
          <w:tcPr>
            <w:tcW w:w="102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35</w:t>
            </w:r>
          </w:p>
        </w:tc>
        <w:tc>
          <w:tcPr>
            <w:tcW w:w="13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Dual View </w:t>
            </w:r>
            <w:r w:rsidRPr="00013D48">
              <w:rPr>
                <w:rFonts w:ascii="Book Antiqua" w:hAnsi="Book Antiqua"/>
                <w:sz w:val="24"/>
              </w:rPr>
              <w:lastRenderedPageBreak/>
              <w:t>(WL+BM)</w:t>
            </w:r>
          </w:p>
          <w:p w:rsidR="00045133" w:rsidRPr="00013D48" w:rsidRDefault="00045133" w:rsidP="00013D48">
            <w:pPr>
              <w:spacing w:line="360" w:lineRule="auto"/>
              <w:rPr>
                <w:rFonts w:ascii="Book Antiqua" w:hAnsi="Book Antiqua"/>
                <w:sz w:val="24"/>
              </w:rPr>
            </w:pPr>
            <w:r w:rsidRPr="00013D48">
              <w:rPr>
                <w:rFonts w:ascii="Book Antiqua" w:hAnsi="Book Antiqua"/>
                <w:sz w:val="24"/>
              </w:rPr>
              <w:t>18</w:t>
            </w:r>
          </w:p>
        </w:tc>
        <w:tc>
          <w:tcPr>
            <w:tcW w:w="1436"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475 s (QuickVie</w:t>
            </w:r>
            <w:r w:rsidRPr="00013D48">
              <w:rPr>
                <w:rFonts w:ascii="Book Antiqua" w:hAnsi="Book Antiqua"/>
                <w:sz w:val="24"/>
              </w:rPr>
              <w:lastRenderedPageBreak/>
              <w:t>w WL)</w:t>
            </w:r>
          </w:p>
          <w:p w:rsidR="00045133" w:rsidRPr="00013D48" w:rsidRDefault="00045133" w:rsidP="00B454BF">
            <w:pPr>
              <w:spacing w:line="360" w:lineRule="auto"/>
              <w:rPr>
                <w:rFonts w:ascii="Book Antiqua" w:hAnsi="Book Antiqua"/>
                <w:sz w:val="24"/>
              </w:rPr>
            </w:pPr>
            <w:r w:rsidRPr="00013D48">
              <w:rPr>
                <w:rFonts w:ascii="Book Antiqua" w:hAnsi="Book Antiqua"/>
                <w:sz w:val="24"/>
              </w:rPr>
              <w:t>450 s (QuickView BM)</w:t>
            </w:r>
          </w:p>
        </w:tc>
        <w:tc>
          <w:tcPr>
            <w:tcW w:w="1559"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 xml:space="preserve">Conventional/Single or </w:t>
            </w:r>
            <w:r w:rsidRPr="00013D48">
              <w:rPr>
                <w:rFonts w:ascii="Book Antiqua" w:hAnsi="Book Antiqua"/>
                <w:sz w:val="24"/>
              </w:rPr>
              <w:lastRenderedPageBreak/>
              <w:t>Dual View/12-20</w:t>
            </w:r>
          </w:p>
        </w:tc>
        <w:tc>
          <w:tcPr>
            <w:tcW w:w="101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7.0</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200</w:t>
            </w:r>
          </w:p>
        </w:tc>
        <w:tc>
          <w:tcPr>
            <w:tcW w:w="850"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106</w:t>
            </w:r>
          </w:p>
        </w:tc>
        <w:tc>
          <w:tcPr>
            <w:tcW w:w="981"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81</w:t>
            </w:r>
          </w:p>
        </w:tc>
        <w:tc>
          <w:tcPr>
            <w:tcW w:w="982"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4</w:t>
            </w:r>
          </w:p>
        </w:tc>
        <w:tc>
          <w:tcPr>
            <w:tcW w:w="823"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9</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t xml:space="preserve">92.3 (QVWL </w:t>
            </w:r>
            <w:r w:rsidRPr="00013D48">
              <w:rPr>
                <w:rFonts w:ascii="Book Antiqua" w:hAnsi="Book Antiqua"/>
                <w:sz w:val="24"/>
              </w:rPr>
              <w:lastRenderedPageBreak/>
              <w:t>P1+P2)</w:t>
            </w:r>
          </w:p>
          <w:p w:rsidR="00045133" w:rsidRPr="00013D48" w:rsidRDefault="00045133" w:rsidP="00013D48">
            <w:pPr>
              <w:spacing w:line="360" w:lineRule="auto"/>
              <w:rPr>
                <w:rFonts w:ascii="Book Antiqua" w:hAnsi="Book Antiqua"/>
                <w:sz w:val="24"/>
              </w:rPr>
            </w:pPr>
            <w:r w:rsidRPr="00013D48">
              <w:rPr>
                <w:rFonts w:ascii="Book Antiqua" w:hAnsi="Book Antiqua"/>
                <w:sz w:val="24"/>
              </w:rPr>
              <w:t>91 (QVBM P1+P2)</w:t>
            </w:r>
          </w:p>
        </w:tc>
        <w:tc>
          <w:tcPr>
            <w:tcW w:w="1134" w:type="dxa"/>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 xml:space="preserve">96.3 ( QVWL </w:t>
            </w:r>
            <w:r w:rsidRPr="00013D48">
              <w:rPr>
                <w:rFonts w:ascii="Book Antiqua" w:hAnsi="Book Antiqua"/>
                <w:sz w:val="24"/>
              </w:rPr>
              <w:lastRenderedPageBreak/>
              <w:t>P1+P2)</w:t>
            </w:r>
          </w:p>
          <w:p w:rsidR="00045133" w:rsidRPr="00013D48" w:rsidRDefault="00045133" w:rsidP="00013D48">
            <w:pPr>
              <w:spacing w:line="360" w:lineRule="auto"/>
              <w:rPr>
                <w:rFonts w:ascii="Book Antiqua" w:hAnsi="Book Antiqua"/>
                <w:sz w:val="24"/>
              </w:rPr>
            </w:pPr>
            <w:r w:rsidRPr="00013D48">
              <w:rPr>
                <w:rFonts w:ascii="Book Antiqua" w:hAnsi="Book Antiqua"/>
                <w:sz w:val="24"/>
              </w:rPr>
              <w:t>96 (QVBM P1+P2)</w:t>
            </w:r>
          </w:p>
        </w:tc>
        <w:tc>
          <w:tcPr>
            <w:tcW w:w="992" w:type="dxa"/>
          </w:tcPr>
          <w:p w:rsidR="00045133" w:rsidRPr="00013D48" w:rsidRDefault="00045133" w:rsidP="00013D48">
            <w:pPr>
              <w:spacing w:line="360" w:lineRule="auto"/>
              <w:rPr>
                <w:rFonts w:ascii="Book Antiqua" w:hAnsi="Book Antiqua"/>
                <w:sz w:val="24"/>
              </w:rPr>
            </w:pPr>
          </w:p>
        </w:tc>
      </w:tr>
      <w:tr w:rsidR="00045133" w:rsidRPr="00013D48" w:rsidTr="001D029D">
        <w:tc>
          <w:tcPr>
            <w:tcW w:w="1309"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 xml:space="preserve">Kyriakos </w:t>
            </w:r>
            <w:r w:rsidRPr="00013D48">
              <w:rPr>
                <w:rFonts w:ascii="Book Antiqua" w:hAnsi="Book Antiqua"/>
                <w:i/>
                <w:sz w:val="24"/>
              </w:rPr>
              <w:t>et al</w:t>
            </w:r>
            <w:r w:rsidRPr="00013D48">
              <w:rPr>
                <w:rFonts w:ascii="Book Antiqua" w:hAnsi="Book Antiqua"/>
                <w:sz w:val="24"/>
                <w:vertAlign w:val="superscript"/>
              </w:rPr>
              <w:t>[110]</w:t>
            </w:r>
          </w:p>
        </w:tc>
        <w:tc>
          <w:tcPr>
            <w:tcW w:w="1020"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323"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NS</w:t>
            </w:r>
          </w:p>
          <w:p w:rsidR="00045133" w:rsidRPr="00013D48" w:rsidRDefault="00045133" w:rsidP="00013D48">
            <w:pPr>
              <w:spacing w:line="360" w:lineRule="auto"/>
              <w:rPr>
                <w:rFonts w:ascii="Book Antiqua" w:hAnsi="Book Antiqua"/>
                <w:sz w:val="24"/>
              </w:rPr>
            </w:pPr>
            <w:r w:rsidRPr="00013D48">
              <w:rPr>
                <w:rFonts w:ascii="Book Antiqua" w:hAnsi="Book Antiqua"/>
                <w:sz w:val="24"/>
              </w:rPr>
              <w:t>3</w:t>
            </w:r>
          </w:p>
        </w:tc>
        <w:tc>
          <w:tcPr>
            <w:tcW w:w="1436"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16.3 min (6.7)</w:t>
            </w:r>
          </w:p>
        </w:tc>
        <w:tc>
          <w:tcPr>
            <w:tcW w:w="1559"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Conventional /</w:t>
            </w:r>
            <w:r>
              <w:rPr>
                <w:rFonts w:ascii="Book Antiqua" w:hAnsi="Book Antiqua"/>
                <w:sz w:val="24"/>
              </w:rPr>
              <w:t>NS</w:t>
            </w:r>
            <w:r w:rsidRPr="00013D48">
              <w:rPr>
                <w:rFonts w:ascii="Book Antiqua" w:hAnsi="Book Antiqua"/>
                <w:sz w:val="24"/>
              </w:rPr>
              <w:t>/N</w:t>
            </w:r>
            <w:r>
              <w:rPr>
                <w:rFonts w:ascii="Book Antiqua" w:hAnsi="Book Antiqua"/>
                <w:sz w:val="24"/>
              </w:rPr>
              <w:t>S</w:t>
            </w:r>
          </w:p>
        </w:tc>
        <w:tc>
          <w:tcPr>
            <w:tcW w:w="1010"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5.0</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2</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100</w:t>
            </w:r>
          </w:p>
        </w:tc>
        <w:tc>
          <w:tcPr>
            <w:tcW w:w="850"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55</w:t>
            </w:r>
          </w:p>
        </w:tc>
        <w:tc>
          <w:tcPr>
            <w:tcW w:w="981"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22</w:t>
            </w:r>
          </w:p>
        </w:tc>
        <w:tc>
          <w:tcPr>
            <w:tcW w:w="982"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3</w:t>
            </w:r>
          </w:p>
        </w:tc>
        <w:tc>
          <w:tcPr>
            <w:tcW w:w="823"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20</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1134" w:type="dxa"/>
            <w:tcBorders>
              <w:bottom w:val="single" w:sz="4" w:space="0" w:color="auto"/>
            </w:tcBorders>
          </w:tcPr>
          <w:p w:rsidR="00045133" w:rsidRPr="00013D48" w:rsidRDefault="00045133" w:rsidP="00013D48">
            <w:pPr>
              <w:spacing w:line="360" w:lineRule="auto"/>
              <w:rPr>
                <w:rFonts w:ascii="Book Antiqua" w:hAnsi="Book Antiqua"/>
                <w:sz w:val="24"/>
              </w:rPr>
            </w:pPr>
            <w:r>
              <w:rPr>
                <w:rFonts w:ascii="Book Antiqua" w:hAnsi="Book Antiqua"/>
                <w:sz w:val="24"/>
              </w:rPr>
              <w:t>NS</w:t>
            </w:r>
          </w:p>
        </w:tc>
        <w:tc>
          <w:tcPr>
            <w:tcW w:w="992" w:type="dxa"/>
            <w:tcBorders>
              <w:bottom w:val="single" w:sz="4" w:space="0" w:color="auto"/>
            </w:tcBorders>
          </w:tcPr>
          <w:p w:rsidR="00045133" w:rsidRPr="00013D48" w:rsidRDefault="00045133" w:rsidP="00013D48">
            <w:pPr>
              <w:spacing w:line="360" w:lineRule="auto"/>
              <w:rPr>
                <w:rFonts w:ascii="Book Antiqua" w:hAnsi="Book Antiqua"/>
                <w:sz w:val="24"/>
              </w:rPr>
            </w:pPr>
            <w:r w:rsidRPr="00013D48">
              <w:rPr>
                <w:rFonts w:ascii="Book Antiqua" w:hAnsi="Book Antiqua"/>
                <w:sz w:val="24"/>
              </w:rPr>
              <w:t>12</w:t>
            </w:r>
          </w:p>
        </w:tc>
      </w:tr>
    </w:tbl>
    <w:p w:rsidR="00045133" w:rsidRPr="00013D48" w:rsidRDefault="00045133" w:rsidP="00013D48">
      <w:pPr>
        <w:spacing w:line="360" w:lineRule="auto"/>
        <w:rPr>
          <w:rFonts w:ascii="Book Antiqua" w:hAnsi="Book Antiqua"/>
          <w:sz w:val="24"/>
        </w:rPr>
      </w:pPr>
    </w:p>
    <w:p w:rsidR="00045133" w:rsidRPr="00013D48" w:rsidRDefault="00045133" w:rsidP="00022309">
      <w:pPr>
        <w:tabs>
          <w:tab w:val="left" w:pos="1842"/>
        </w:tabs>
        <w:spacing w:line="360" w:lineRule="auto"/>
        <w:rPr>
          <w:rFonts w:ascii="Book Antiqua" w:hAnsi="Book Antiqua"/>
          <w:sz w:val="24"/>
        </w:rPr>
      </w:pPr>
      <w:r>
        <w:rPr>
          <w:rFonts w:ascii="Book Antiqua" w:hAnsi="Book Antiqua"/>
          <w:sz w:val="24"/>
        </w:rPr>
        <w:t>NS</w:t>
      </w:r>
      <w:r w:rsidR="009A4832">
        <w:rPr>
          <w:rFonts w:ascii="Book Antiqua" w:hAnsi="Book Antiqua" w:hint="eastAsia"/>
          <w:sz w:val="24"/>
        </w:rPr>
        <w:t xml:space="preserve">: </w:t>
      </w:r>
      <w:r w:rsidR="009A4832">
        <w:rPr>
          <w:rFonts w:ascii="Book Antiqua" w:hAnsi="Book Antiqua"/>
          <w:sz w:val="24"/>
        </w:rPr>
        <w:t>N</w:t>
      </w:r>
      <w:r>
        <w:rPr>
          <w:rFonts w:ascii="Book Antiqua" w:hAnsi="Book Antiqua"/>
          <w:sz w:val="24"/>
        </w:rPr>
        <w:t>ot stated</w:t>
      </w:r>
      <w:r w:rsidR="009A4832">
        <w:rPr>
          <w:rFonts w:ascii="Book Antiqua" w:hAnsi="Book Antiqua" w:hint="eastAsia"/>
          <w:sz w:val="24"/>
        </w:rPr>
        <w:t>;</w:t>
      </w:r>
      <w:r>
        <w:rPr>
          <w:rFonts w:ascii="Book Antiqua" w:hAnsi="Book Antiqua"/>
          <w:sz w:val="24"/>
        </w:rPr>
        <w:t xml:space="preserve"> NA</w:t>
      </w:r>
      <w:r w:rsidR="009A4832">
        <w:rPr>
          <w:rFonts w:ascii="Book Antiqua" w:hAnsi="Book Antiqua" w:hint="eastAsia"/>
          <w:sz w:val="24"/>
        </w:rPr>
        <w:t>:</w:t>
      </w:r>
      <w:r>
        <w:rPr>
          <w:rFonts w:ascii="Book Antiqua" w:hAnsi="Book Antiqua"/>
          <w:sz w:val="24"/>
        </w:rPr>
        <w:t xml:space="preserve"> </w:t>
      </w:r>
      <w:r w:rsidR="009A4832">
        <w:rPr>
          <w:rFonts w:ascii="Book Antiqua" w:hAnsi="Book Antiqua"/>
          <w:sz w:val="24"/>
        </w:rPr>
        <w:t>N</w:t>
      </w:r>
      <w:r>
        <w:rPr>
          <w:rFonts w:ascii="Book Antiqua" w:hAnsi="Book Antiqua"/>
          <w:sz w:val="24"/>
        </w:rPr>
        <w:t>ot applicable; fps</w:t>
      </w:r>
      <w:r w:rsidR="009A4832">
        <w:rPr>
          <w:rFonts w:ascii="Book Antiqua" w:hAnsi="Book Antiqua" w:hint="eastAsia"/>
          <w:sz w:val="24"/>
        </w:rPr>
        <w:t>:</w:t>
      </w:r>
      <w:r>
        <w:rPr>
          <w:rFonts w:ascii="Book Antiqua" w:hAnsi="Book Antiqua"/>
          <w:sz w:val="24"/>
        </w:rPr>
        <w:t xml:space="preserve"> </w:t>
      </w:r>
      <w:r w:rsidR="009A4832">
        <w:rPr>
          <w:rFonts w:ascii="Book Antiqua" w:hAnsi="Book Antiqua"/>
          <w:sz w:val="24"/>
        </w:rPr>
        <w:t>F</w:t>
      </w:r>
      <w:r>
        <w:rPr>
          <w:rFonts w:ascii="Book Antiqua" w:hAnsi="Book Antiqua"/>
          <w:sz w:val="24"/>
        </w:rPr>
        <w:t>rames per second; QVWL; QuickView with white light; QVBM</w:t>
      </w:r>
      <w:r w:rsidR="009A4832">
        <w:rPr>
          <w:rFonts w:ascii="Book Antiqua" w:hAnsi="Book Antiqua" w:hint="eastAsia"/>
          <w:sz w:val="24"/>
        </w:rPr>
        <w:t xml:space="preserve">: </w:t>
      </w:r>
      <w:r>
        <w:rPr>
          <w:rFonts w:ascii="Book Antiqua" w:hAnsi="Book Antiqua"/>
          <w:sz w:val="24"/>
        </w:rPr>
        <w:t>QuickView with blue mode; OGIB</w:t>
      </w:r>
      <w:r w:rsidR="009A4832">
        <w:rPr>
          <w:rFonts w:ascii="Book Antiqua" w:hAnsi="Book Antiqua" w:hint="eastAsia"/>
          <w:sz w:val="24"/>
        </w:rPr>
        <w:t>:</w:t>
      </w:r>
      <w:r>
        <w:rPr>
          <w:rFonts w:ascii="Book Antiqua" w:hAnsi="Book Antiqua"/>
          <w:sz w:val="24"/>
        </w:rPr>
        <w:t xml:space="preserve"> </w:t>
      </w:r>
      <w:r w:rsidR="009A4832">
        <w:rPr>
          <w:rFonts w:ascii="Book Antiqua" w:hAnsi="Book Antiqua"/>
          <w:sz w:val="24"/>
        </w:rPr>
        <w:t>O</w:t>
      </w:r>
      <w:r>
        <w:rPr>
          <w:rFonts w:ascii="Book Antiqua" w:hAnsi="Book Antiqua"/>
          <w:sz w:val="24"/>
        </w:rPr>
        <w:t>bscure gastrointestinal bleeding; CD</w:t>
      </w:r>
      <w:r w:rsidR="009C0DAA">
        <w:rPr>
          <w:rFonts w:ascii="Book Antiqua" w:hAnsi="Book Antiqua" w:hint="eastAsia"/>
          <w:sz w:val="24"/>
        </w:rPr>
        <w:t>:</w:t>
      </w:r>
      <w:r>
        <w:rPr>
          <w:rFonts w:ascii="Book Antiqua" w:hAnsi="Book Antiqua"/>
          <w:sz w:val="24"/>
        </w:rPr>
        <w:t xml:space="preserve"> Crohn’s disease; P1,P2</w:t>
      </w:r>
      <w:r w:rsidR="009C0DAA">
        <w:rPr>
          <w:rFonts w:ascii="Book Antiqua" w:hAnsi="Book Antiqua" w:hint="eastAsia"/>
          <w:sz w:val="24"/>
        </w:rPr>
        <w:t xml:space="preserve">: </w:t>
      </w:r>
      <w:r>
        <w:rPr>
          <w:rFonts w:ascii="Book Antiqua" w:hAnsi="Book Antiqua"/>
          <w:sz w:val="24"/>
        </w:rPr>
        <w:t>classification as per probability of bleeding</w:t>
      </w:r>
      <w:r w:rsidR="009C0DAA">
        <w:rPr>
          <w:rFonts w:ascii="Book Antiqua" w:hAnsi="Book Antiqua" w:hint="eastAsia"/>
          <w:sz w:val="24"/>
        </w:rPr>
        <w:t>.</w:t>
      </w:r>
    </w:p>
    <w:p w:rsidR="00045133" w:rsidRPr="00013D48" w:rsidRDefault="00045133" w:rsidP="00013D48">
      <w:pPr>
        <w:spacing w:line="360" w:lineRule="auto"/>
        <w:ind w:firstLine="720"/>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Default="00045133" w:rsidP="00013D48">
      <w:pPr>
        <w:spacing w:line="360" w:lineRule="auto"/>
        <w:rPr>
          <w:rFonts w:ascii="Book Antiqua" w:hAnsi="Book Antiqua"/>
          <w:sz w:val="24"/>
        </w:rPr>
      </w:pPr>
    </w:p>
    <w:p w:rsidR="009C0DAA" w:rsidRDefault="009C0DAA" w:rsidP="00013D48">
      <w:pPr>
        <w:spacing w:line="360" w:lineRule="auto"/>
        <w:rPr>
          <w:rFonts w:ascii="Book Antiqua" w:hAnsi="Book Antiqua"/>
          <w:sz w:val="24"/>
        </w:rPr>
      </w:pPr>
    </w:p>
    <w:p w:rsidR="009C0DAA" w:rsidRPr="009C0DAA" w:rsidRDefault="009C0DAA"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sectPr w:rsidR="00045133" w:rsidRPr="00013D48" w:rsidSect="006C22A9">
          <w:pgSz w:w="16838" w:h="11906" w:orient="landscape"/>
          <w:pgMar w:top="1440" w:right="1440" w:bottom="1440" w:left="1440" w:header="708" w:footer="708" w:gutter="0"/>
          <w:cols w:space="708"/>
          <w:docGrid w:linePitch="360"/>
        </w:sectPr>
      </w:pPr>
      <w:r w:rsidRPr="00331FAA">
        <w:rPr>
          <w:rFonts w:ascii="Book Antiqua" w:hAnsi="Book Antiqua"/>
          <w:b/>
          <w:sz w:val="24"/>
        </w:rPr>
        <w:lastRenderedPageBreak/>
        <w:t>Table 9</w:t>
      </w:r>
      <w:r w:rsidRPr="00E2166B">
        <w:rPr>
          <w:rFonts w:ascii="Book Antiqua" w:hAnsi="Book Antiqua"/>
          <w:b/>
          <w:sz w:val="24"/>
        </w:rPr>
        <w:t xml:space="preserve"> Studies looking at the clinical validity of </w:t>
      </w:r>
      <w:r w:rsidR="009C0DAA" w:rsidRPr="009C0DAA">
        <w:rPr>
          <w:rFonts w:ascii="Book Antiqua" w:hAnsi="Book Antiqua"/>
          <w:b/>
          <w:sz w:val="24"/>
        </w:rPr>
        <w:t xml:space="preserve">Fujinon® Intelligent Chromo endoscopy Enhancement </w:t>
      </w:r>
      <w:r w:rsidRPr="00E2166B">
        <w:rPr>
          <w:rFonts w:ascii="Book Antiqua" w:hAnsi="Book Antiqua"/>
          <w:b/>
          <w:sz w:val="24"/>
        </w:rPr>
        <w:t>/Blue Mode, feature of capsule endoscopy reading software, in small-bowel capsule endoscopy</w:t>
      </w:r>
    </w:p>
    <w:tbl>
      <w:tblPr>
        <w:tblW w:w="16019" w:type="dxa"/>
        <w:tblInd w:w="-864" w:type="dxa"/>
        <w:tblBorders>
          <w:top w:val="single" w:sz="4" w:space="0" w:color="auto"/>
          <w:bottom w:val="single" w:sz="4" w:space="0" w:color="auto"/>
        </w:tblBorders>
        <w:tblLayout w:type="fixed"/>
        <w:tblLook w:val="00A0" w:firstRow="1" w:lastRow="0" w:firstColumn="1" w:lastColumn="0" w:noHBand="0" w:noVBand="0"/>
      </w:tblPr>
      <w:tblGrid>
        <w:gridCol w:w="1101"/>
        <w:gridCol w:w="708"/>
        <w:gridCol w:w="709"/>
        <w:gridCol w:w="851"/>
        <w:gridCol w:w="1531"/>
        <w:gridCol w:w="1259"/>
        <w:gridCol w:w="1213"/>
        <w:gridCol w:w="851"/>
        <w:gridCol w:w="1559"/>
        <w:gridCol w:w="6237"/>
      </w:tblGrid>
      <w:tr w:rsidR="00045133" w:rsidRPr="00013D48" w:rsidTr="00770FA1">
        <w:tc>
          <w:tcPr>
            <w:tcW w:w="1101"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Pr>
                <w:rFonts w:ascii="Book Antiqua" w:hAnsi="Book Antiqua" w:cs="Tahoma"/>
                <w:b/>
                <w:sz w:val="24"/>
              </w:rPr>
              <w:lastRenderedPageBreak/>
              <w:t>Ref.</w:t>
            </w:r>
          </w:p>
        </w:tc>
        <w:tc>
          <w:tcPr>
            <w:tcW w:w="708"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Country</w:t>
            </w:r>
          </w:p>
        </w:tc>
        <w:tc>
          <w:tcPr>
            <w:tcW w:w="709"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Centre</w:t>
            </w:r>
          </w:p>
        </w:tc>
        <w:tc>
          <w:tcPr>
            <w:tcW w:w="851"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Study type</w:t>
            </w:r>
          </w:p>
        </w:tc>
        <w:tc>
          <w:tcPr>
            <w:tcW w:w="1531"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Objective/s</w:t>
            </w:r>
          </w:p>
        </w:tc>
        <w:tc>
          <w:tcPr>
            <w:tcW w:w="1259"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Design</w:t>
            </w:r>
          </w:p>
        </w:tc>
        <w:tc>
          <w:tcPr>
            <w:tcW w:w="1213"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Images</w:t>
            </w:r>
          </w:p>
        </w:tc>
        <w:tc>
          <w:tcPr>
            <w:tcW w:w="851"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FICE</w:t>
            </w:r>
          </w:p>
        </w:tc>
        <w:tc>
          <w:tcPr>
            <w:tcW w:w="1559"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CE</w:t>
            </w:r>
          </w:p>
        </w:tc>
        <w:tc>
          <w:tcPr>
            <w:tcW w:w="6237" w:type="dxa"/>
            <w:tcBorders>
              <w:top w:val="single" w:sz="4" w:space="0" w:color="auto"/>
              <w:bottom w:val="single" w:sz="4" w:space="0" w:color="auto"/>
            </w:tcBorders>
          </w:tcPr>
          <w:p w:rsidR="00045133" w:rsidRPr="00E2166B" w:rsidRDefault="00045133" w:rsidP="00013D48">
            <w:pPr>
              <w:spacing w:line="360" w:lineRule="auto"/>
              <w:rPr>
                <w:rFonts w:ascii="Book Antiqua" w:hAnsi="Book Antiqua" w:cs="Tahoma"/>
                <w:b/>
                <w:sz w:val="24"/>
              </w:rPr>
            </w:pPr>
            <w:r w:rsidRPr="00E2166B">
              <w:rPr>
                <w:rFonts w:ascii="Book Antiqua" w:hAnsi="Book Antiqua" w:cs="Tahoma"/>
                <w:b/>
                <w:sz w:val="24"/>
              </w:rPr>
              <w:t>Outcome/s</w:t>
            </w:r>
          </w:p>
        </w:tc>
      </w:tr>
      <w:tr w:rsidR="00045133" w:rsidRPr="00013D48" w:rsidTr="00770FA1">
        <w:tc>
          <w:tcPr>
            <w:tcW w:w="1101"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Imagawa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112]</w:t>
            </w:r>
          </w:p>
        </w:tc>
        <w:tc>
          <w:tcPr>
            <w:tcW w:w="708"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Japan</w:t>
            </w:r>
          </w:p>
        </w:tc>
        <w:tc>
          <w:tcPr>
            <w:tcW w:w="709"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Retrospective</w:t>
            </w:r>
          </w:p>
        </w:tc>
        <w:tc>
          <w:tcPr>
            <w:tcW w:w="1531"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Assess whether visualization of SB lesions improves with FICE </w:t>
            </w:r>
          </w:p>
        </w:tc>
        <w:tc>
          <w:tcPr>
            <w:tcW w:w="1259"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►5 experienced readers  compared CE-WL images to their FICE counterparts</w:t>
            </w:r>
          </w:p>
        </w:tc>
        <w:tc>
          <w:tcPr>
            <w:tcW w:w="1213"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►Angioectasias (</w:t>
            </w:r>
            <w:r w:rsidRPr="009931C3">
              <w:rPr>
                <w:rFonts w:ascii="Book Antiqua" w:hAnsi="Book Antiqua" w:cs="Tahoma"/>
                <w:i/>
                <w:sz w:val="24"/>
              </w:rPr>
              <w:t xml:space="preserve">n = </w:t>
            </w:r>
            <w:r w:rsidRPr="00013D48">
              <w:rPr>
                <w:rFonts w:ascii="Book Antiqua" w:hAnsi="Book Antiqua" w:cs="Tahoma"/>
                <w:sz w:val="24"/>
              </w:rPr>
              <w:t>23)</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►Erosion/ulcers(</w:t>
            </w:r>
            <w:r w:rsidRPr="009931C3">
              <w:rPr>
                <w:rFonts w:ascii="Book Antiqua" w:hAnsi="Book Antiqua" w:cs="Tahoma"/>
                <w:i/>
                <w:sz w:val="24"/>
              </w:rPr>
              <w:t xml:space="preserve">n = </w:t>
            </w:r>
            <w:r w:rsidRPr="00013D48">
              <w:rPr>
                <w:rFonts w:ascii="Book Antiqua" w:hAnsi="Book Antiqua" w:cs="Tahoma"/>
                <w:sz w:val="24"/>
              </w:rPr>
              <w:t>47</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►Tumour(</w:t>
            </w:r>
            <w:r w:rsidRPr="009931C3">
              <w:rPr>
                <w:rFonts w:ascii="Book Antiqua" w:hAnsi="Book Antiqua" w:cs="Tahoma"/>
                <w:i/>
                <w:sz w:val="24"/>
              </w:rPr>
              <w:t xml:space="preserve">n = </w:t>
            </w:r>
            <w:r w:rsidRPr="00013D48">
              <w:rPr>
                <w:rFonts w:ascii="Book Antiqua" w:hAnsi="Book Antiqua" w:cs="Tahoma"/>
                <w:sz w:val="24"/>
              </w:rPr>
              <w:t>75)</w:t>
            </w:r>
          </w:p>
        </w:tc>
        <w:tc>
          <w:tcPr>
            <w:tcW w:w="851"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r w:rsidRPr="00013D48">
              <w:rPr>
                <w:rFonts w:ascii="Book Antiqua" w:hAnsi="Book Antiqua" w:cs="Tahoma"/>
                <w:sz w:val="24"/>
              </w:rPr>
              <w:br/>
            </w:r>
            <w:r w:rsidRPr="00013D48">
              <w:rPr>
                <w:rFonts w:ascii="Book Antiqua" w:hAnsi="Book Antiqua" w:cs="Tahoma"/>
                <w:sz w:val="24"/>
              </w:rPr>
              <w:br/>
            </w:r>
            <w:r w:rsidRPr="00013D48">
              <w:rPr>
                <w:rFonts w:ascii="Book Antiqua" w:hAnsi="Book Antiqua" w:cs="Tahoma"/>
                <w:sz w:val="24"/>
              </w:rPr>
              <w:br/>
            </w:r>
          </w:p>
          <w:p w:rsidR="00045133" w:rsidRPr="00013D48" w:rsidRDefault="00045133" w:rsidP="00013D48">
            <w:pPr>
              <w:spacing w:line="360" w:lineRule="auto"/>
              <w:rPr>
                <w:rFonts w:ascii="Book Antiqua" w:hAnsi="Book Antiqua" w:cs="Tahoma"/>
                <w:sz w:val="24"/>
              </w:rPr>
            </w:pPr>
          </w:p>
        </w:tc>
        <w:tc>
          <w:tcPr>
            <w:tcW w:w="1559"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SB1;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Borders>
              <w:top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AVMs:  improvement in 87%(20/23) cases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Erosion/ulceration: improvement 53.3%(26/47) cases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Tumour images:  improvement 25.3%(19/75) cases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►FICE 2: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AVMs:  improvement in 87%(20/23) cases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Erosion/ulceration: improvement in 25.5%(12/47) cases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Tumour images: improvement in 20.0%(15/75) cases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►FICE 3: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All images groups: only equivalence achieved in all cases.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Intra-observer agreement: good to satisfactory( 5.4 or higher)</w:t>
            </w:r>
          </w:p>
        </w:tc>
      </w:tr>
      <w:tr w:rsidR="00045133" w:rsidRPr="00013D48" w:rsidTr="00770FA1">
        <w:tc>
          <w:tcPr>
            <w:tcW w:w="110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Imagawa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113]</w:t>
            </w:r>
          </w:p>
        </w:tc>
        <w:tc>
          <w:tcPr>
            <w:tcW w:w="70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Japan</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153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Assess whether FICE improves </w:t>
            </w:r>
            <w:r w:rsidRPr="00013D48">
              <w:rPr>
                <w:rFonts w:ascii="Book Antiqua" w:hAnsi="Book Antiqua" w:cs="Tahoma"/>
                <w:sz w:val="24"/>
              </w:rPr>
              <w:lastRenderedPageBreak/>
              <w:t>detection rate of SB lesions in CE</w:t>
            </w:r>
          </w:p>
        </w:tc>
        <w:tc>
          <w:tcPr>
            <w:tcW w:w="12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►A CE reader</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reviewed CE-WL </w:t>
            </w:r>
            <w:r w:rsidRPr="00013D48">
              <w:rPr>
                <w:rFonts w:ascii="Book Antiqua" w:hAnsi="Book Antiqua" w:cs="Tahoma"/>
                <w:sz w:val="24"/>
              </w:rPr>
              <w:lastRenderedPageBreak/>
              <w:t>videos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►Another reader, reviewed CE-FICE videos with FICE 1,2,3</w:t>
            </w:r>
          </w:p>
        </w:tc>
        <w:tc>
          <w:tcPr>
            <w:tcW w:w="121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50 pts </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r w:rsidRPr="00013D48">
              <w:rPr>
                <w:rFonts w:ascii="Book Antiqua" w:hAnsi="Book Antiqua" w:cs="Tahoma"/>
                <w:sz w:val="24"/>
              </w:rPr>
              <w:br/>
            </w:r>
          </w:p>
        </w:tc>
        <w:tc>
          <w:tcPr>
            <w:tcW w:w="15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SB1;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►Angioectasias detection</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CE-WL: 17 AVMs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CE-FICE 1: 48  AVMs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CE-FICE 2: 45  AVMs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CE-FICE 3: 24  AVMs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Significant CE-FICE 1</w:t>
            </w:r>
            <w:r>
              <w:rPr>
                <w:rFonts w:ascii="Book Antiqua" w:hAnsi="Book Antiqua" w:cs="Tahoma"/>
                <w:sz w:val="24"/>
              </w:rPr>
              <w:t>and</w:t>
            </w:r>
            <w:r w:rsidRPr="00013D48">
              <w:rPr>
                <w:rFonts w:ascii="Book Antiqua" w:hAnsi="Book Antiqua" w:cs="Tahoma"/>
                <w:sz w:val="24"/>
              </w:rPr>
              <w:t>2 (</w:t>
            </w:r>
            <w:r w:rsidRPr="00013D48">
              <w:rPr>
                <w:rFonts w:ascii="Book Antiqua" w:hAnsi="Book Antiqua" w:cs="Tahoma"/>
                <w:i/>
                <w:sz w:val="24"/>
              </w:rPr>
              <w:t>P</w:t>
            </w:r>
            <w:r w:rsidRPr="00013D48">
              <w:rPr>
                <w:rFonts w:ascii="Book Antiqua" w:hAnsi="Book Antiqua" w:cs="Tahoma"/>
                <w:sz w:val="24"/>
              </w:rPr>
              <w:t xml:space="preserve">=0.0003 </w:t>
            </w:r>
            <w:r>
              <w:rPr>
                <w:rFonts w:ascii="Book Antiqua" w:hAnsi="Book Antiqua" w:cs="Tahoma"/>
                <w:sz w:val="24"/>
              </w:rPr>
              <w:t>and</w:t>
            </w:r>
            <w:r w:rsidRPr="00013D48">
              <w:rPr>
                <w:rFonts w:ascii="Book Antiqua" w:hAnsi="Book Antiqua" w:cs="Tahoma"/>
                <w:sz w:val="24"/>
              </w:rPr>
              <w:t xml:space="preserve"> &lt;0.0001, respectively)</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►Detection rate for erosion, ulceration </w:t>
            </w:r>
            <w:r>
              <w:rPr>
                <w:rFonts w:ascii="Book Antiqua" w:hAnsi="Book Antiqua" w:cs="Tahoma"/>
                <w:sz w:val="24"/>
              </w:rPr>
              <w:t>and</w:t>
            </w:r>
            <w:r w:rsidRPr="00013D48">
              <w:rPr>
                <w:rFonts w:ascii="Book Antiqua" w:hAnsi="Book Antiqua" w:cs="Tahoma"/>
                <w:sz w:val="24"/>
              </w:rPr>
              <w:t xml:space="preserve"> tumour did not differ statistically between CE-WL </w:t>
            </w:r>
            <w:r>
              <w:rPr>
                <w:rFonts w:ascii="Book Antiqua" w:hAnsi="Book Antiqua" w:cs="Tahoma"/>
                <w:sz w:val="24"/>
              </w:rPr>
              <w:t>and</w:t>
            </w:r>
            <w:r w:rsidRPr="00013D48">
              <w:rPr>
                <w:rFonts w:ascii="Book Antiqua" w:hAnsi="Book Antiqua" w:cs="Tahoma"/>
                <w:sz w:val="24"/>
              </w:rPr>
              <w:t xml:space="preserve"> CE-FICE 1,2,3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►Similar interpretation time (CE-WL: 36±6.9min; CE-FICE 1: 36±6.4min; FICE 2: 38±5.8min; FICE 3: 35±6.7min)</w:t>
            </w:r>
          </w:p>
        </w:tc>
      </w:tr>
      <w:tr w:rsidR="00045133" w:rsidRPr="00013D48" w:rsidTr="00770FA1">
        <w:tc>
          <w:tcPr>
            <w:tcW w:w="110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Gupta</w:t>
            </w:r>
            <w:r w:rsidRPr="00013D48">
              <w:rPr>
                <w:rFonts w:ascii="Book Antiqua" w:hAnsi="Book Antiqua" w:cs="Tahoma"/>
                <w:i/>
                <w:sz w:val="24"/>
              </w:rPr>
              <w:t xml:space="preserve"> et al</w:t>
            </w:r>
            <w:r w:rsidRPr="006E6F30">
              <w:rPr>
                <w:rFonts w:ascii="Book Antiqua" w:hAnsi="Book Antiqua" w:cs="Tahoma"/>
                <w:sz w:val="24"/>
                <w:vertAlign w:val="superscript"/>
              </w:rPr>
              <w:t>[</w:t>
            </w:r>
            <w:r w:rsidRPr="00013D48">
              <w:rPr>
                <w:rFonts w:ascii="Book Antiqua" w:hAnsi="Book Antiqua" w:cs="Tahoma"/>
                <w:sz w:val="24"/>
                <w:vertAlign w:val="superscript"/>
              </w:rPr>
              <w:t>114]</w:t>
            </w:r>
          </w:p>
        </w:tc>
        <w:tc>
          <w:tcPr>
            <w:tcW w:w="70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Belgium</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Retrospective</w:t>
            </w:r>
          </w:p>
        </w:tc>
        <w:tc>
          <w:tcPr>
            <w:tcW w:w="153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Assess potential benefit of FICE for SB lesion detection in patients with OGIB</w:t>
            </w:r>
          </w:p>
        </w:tc>
        <w:tc>
          <w:tcPr>
            <w:tcW w:w="12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►CE videos analysed by 2 GI fellows with </w:t>
            </w:r>
            <w:r>
              <w:rPr>
                <w:rFonts w:ascii="Book Antiqua" w:hAnsi="Book Antiqua" w:cs="Tahoma"/>
                <w:sz w:val="24"/>
              </w:rPr>
              <w:t>and</w:t>
            </w:r>
            <w:r w:rsidRPr="00013D48">
              <w:rPr>
                <w:rFonts w:ascii="Book Antiqua" w:hAnsi="Book Antiqua" w:cs="Tahoma"/>
                <w:sz w:val="24"/>
              </w:rPr>
              <w:t xml:space="preserve"> without FICE 1,2,3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►Reference </w:t>
            </w:r>
            <w:r w:rsidRPr="00013D48">
              <w:rPr>
                <w:rFonts w:ascii="Book Antiqua" w:hAnsi="Book Antiqua" w:cs="Tahoma"/>
                <w:sz w:val="24"/>
              </w:rPr>
              <w:lastRenderedPageBreak/>
              <w:t>standard:</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Senior consultant described findings as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P0, P1 </w:t>
            </w:r>
            <w:r>
              <w:rPr>
                <w:rFonts w:ascii="Book Antiqua" w:hAnsi="Book Antiqua" w:cs="Tahoma"/>
                <w:sz w:val="24"/>
              </w:rPr>
              <w:t>and</w:t>
            </w:r>
            <w:r w:rsidRPr="00013D48">
              <w:rPr>
                <w:rFonts w:ascii="Book Antiqua" w:hAnsi="Book Antiqua" w:cs="Tahoma"/>
                <w:sz w:val="24"/>
              </w:rPr>
              <w:t xml:space="preserve"> P2 lesions </w:t>
            </w:r>
          </w:p>
        </w:tc>
        <w:tc>
          <w:tcPr>
            <w:tcW w:w="121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60 pts with OGIB</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p>
        </w:tc>
        <w:tc>
          <w:tcPr>
            <w:tcW w:w="15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SB1;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►Overall, 157 lesions diagnosed with CE-FICE </w:t>
            </w:r>
            <w:r w:rsidRPr="00013D48">
              <w:rPr>
                <w:rFonts w:ascii="Book Antiqua" w:hAnsi="Book Antiqua" w:cs="Tahoma"/>
                <w:i/>
                <w:sz w:val="24"/>
              </w:rPr>
              <w:t>vs</w:t>
            </w:r>
            <w:r w:rsidRPr="00013D48">
              <w:rPr>
                <w:rFonts w:ascii="Book Antiqua" w:hAnsi="Book Antiqua" w:cs="Tahoma"/>
                <w:sz w:val="24"/>
              </w:rPr>
              <w:t xml:space="preserve"> 114 with CE-WL (p=0.15).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►For P2 lesions; CE-FICE Sens/Spec: 94%/95% vs CE-WL Sens/Spec: 97%/96%, respectively</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5/ 55 AVMs better characterized with CE-FICE than CE-WL</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►More P0 diagnosed by CE-FICE than CE-WL(39 </w:t>
            </w:r>
            <w:r w:rsidRPr="00013D48">
              <w:rPr>
                <w:rFonts w:ascii="Book Antiqua" w:hAnsi="Book Antiqua" w:cs="Tahoma"/>
                <w:i/>
                <w:sz w:val="24"/>
              </w:rPr>
              <w:t>vs</w:t>
            </w:r>
            <w:r w:rsidRPr="00013D48">
              <w:rPr>
                <w:rFonts w:ascii="Book Antiqua" w:hAnsi="Book Antiqua" w:cs="Tahoma"/>
                <w:sz w:val="24"/>
              </w:rPr>
              <w:t xml:space="preserve"> 8, p&lt;0.001)</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►Intra-class kappa correlations between fellows and reference:  CE-FICE </w:t>
            </w:r>
            <w:r w:rsidRPr="00013D48">
              <w:rPr>
                <w:rFonts w:ascii="Book Antiqua" w:hAnsi="Book Antiqua" w:cs="Tahoma"/>
                <w:i/>
                <w:sz w:val="24"/>
              </w:rPr>
              <w:t xml:space="preserve">vs </w:t>
            </w:r>
            <w:r w:rsidRPr="00013D48">
              <w:rPr>
                <w:rFonts w:ascii="Book Antiqua" w:hAnsi="Book Antiqua" w:cs="Tahoma"/>
                <w:sz w:val="24"/>
              </w:rPr>
              <w:t xml:space="preserve">CE WL for P2 lesions: 0.88 </w:t>
            </w:r>
            <w:r w:rsidRPr="00013D48">
              <w:rPr>
                <w:rFonts w:ascii="Book Antiqua" w:hAnsi="Book Antiqua" w:cs="Tahoma"/>
                <w:i/>
                <w:sz w:val="24"/>
              </w:rPr>
              <w:t>vs</w:t>
            </w:r>
            <w:r w:rsidRPr="00013D48">
              <w:rPr>
                <w:rFonts w:ascii="Book Antiqua" w:hAnsi="Book Antiqua" w:cs="Tahoma"/>
                <w:sz w:val="24"/>
              </w:rPr>
              <w:t xml:space="preserve"> 0.92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CE-FICE </w:t>
            </w:r>
            <w:r w:rsidRPr="00013D48">
              <w:rPr>
                <w:rFonts w:ascii="Book Antiqua" w:hAnsi="Book Antiqua" w:cs="Tahoma"/>
                <w:i/>
                <w:sz w:val="24"/>
              </w:rPr>
              <w:t>vs</w:t>
            </w:r>
            <w:r w:rsidRPr="00013D48">
              <w:rPr>
                <w:rFonts w:ascii="Book Antiqua" w:hAnsi="Book Antiqua" w:cs="Tahoma"/>
                <w:sz w:val="24"/>
              </w:rPr>
              <w:t xml:space="preserve"> CE WL for P1 lesions: 0.61 </w:t>
            </w:r>
            <w:r w:rsidRPr="00013D48">
              <w:rPr>
                <w:rFonts w:ascii="Book Antiqua" w:hAnsi="Book Antiqua" w:cs="Tahoma"/>
                <w:i/>
                <w:sz w:val="24"/>
              </w:rPr>
              <w:t>vs</w:t>
            </w:r>
            <w:r w:rsidRPr="00013D48">
              <w:rPr>
                <w:rFonts w:ascii="Book Antiqua" w:hAnsi="Book Antiqua" w:cs="Tahoma"/>
                <w:sz w:val="24"/>
              </w:rPr>
              <w:t xml:space="preserve"> 0.79 </w:t>
            </w:r>
          </w:p>
        </w:tc>
      </w:tr>
      <w:tr w:rsidR="00045133" w:rsidRPr="00013D48" w:rsidTr="00770FA1">
        <w:tc>
          <w:tcPr>
            <w:tcW w:w="110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Krystallis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115]</w:t>
            </w:r>
          </w:p>
        </w:tc>
        <w:tc>
          <w:tcPr>
            <w:tcW w:w="70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UK</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Retrospective</w:t>
            </w:r>
          </w:p>
        </w:tc>
        <w:tc>
          <w:tcPr>
            <w:tcW w:w="153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Assess FICE </w:t>
            </w:r>
            <w:r>
              <w:rPr>
                <w:rFonts w:ascii="Book Antiqua" w:hAnsi="Book Antiqua" w:cs="Tahoma"/>
                <w:sz w:val="24"/>
              </w:rPr>
              <w:t>and</w:t>
            </w:r>
            <w:r w:rsidRPr="00013D48">
              <w:rPr>
                <w:rFonts w:ascii="Book Antiqua" w:hAnsi="Book Antiqua" w:cs="Tahoma"/>
                <w:sz w:val="24"/>
              </w:rPr>
              <w:t xml:space="preserve"> BLUE Mode visualisation of SB lesions in CE</w:t>
            </w:r>
          </w:p>
        </w:tc>
        <w:tc>
          <w:tcPr>
            <w:tcW w:w="12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►2 experienced  reviewers CE-WL images to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FICE/BLUE Mode counterparts</w:t>
            </w:r>
          </w:p>
        </w:tc>
        <w:tc>
          <w:tcPr>
            <w:tcW w:w="121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►Angioectasias (</w:t>
            </w:r>
            <w:r w:rsidRPr="009931C3">
              <w:rPr>
                <w:rFonts w:ascii="Book Antiqua" w:hAnsi="Book Antiqua" w:cs="Tahoma"/>
                <w:i/>
                <w:sz w:val="24"/>
              </w:rPr>
              <w:t xml:space="preserve">n = </w:t>
            </w:r>
            <w:r w:rsidRPr="00013D48">
              <w:rPr>
                <w:rFonts w:ascii="Book Antiqua" w:hAnsi="Book Antiqua" w:cs="Tahoma"/>
                <w:sz w:val="24"/>
              </w:rPr>
              <w:t>18)</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►Erosion/ulcers(</w:t>
            </w:r>
            <w:r w:rsidRPr="009931C3">
              <w:rPr>
                <w:rFonts w:ascii="Book Antiqua" w:hAnsi="Book Antiqua" w:cs="Tahoma"/>
                <w:i/>
                <w:sz w:val="24"/>
              </w:rPr>
              <w:t xml:space="preserve">n = </w:t>
            </w:r>
            <w:r w:rsidRPr="00013D48">
              <w:rPr>
                <w:rFonts w:ascii="Book Antiqua" w:hAnsi="Book Antiqua" w:cs="Tahoma"/>
                <w:sz w:val="24"/>
              </w:rPr>
              <w:t>60</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►Villi oedema (</w:t>
            </w:r>
            <w:r w:rsidRPr="009931C3">
              <w:rPr>
                <w:rFonts w:ascii="Book Antiqua" w:hAnsi="Book Antiqua" w:cs="Tahoma"/>
                <w:i/>
                <w:sz w:val="24"/>
              </w:rPr>
              <w:t xml:space="preserve">n = </w:t>
            </w:r>
            <w:r w:rsidRPr="00013D48">
              <w:rPr>
                <w:rFonts w:ascii="Book Antiqua" w:hAnsi="Book Antiqua" w:cs="Tahoma"/>
                <w:sz w:val="24"/>
              </w:rPr>
              <w:t>17)</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►Cobble</w:t>
            </w:r>
            <w:r w:rsidRPr="00013D48">
              <w:rPr>
                <w:rFonts w:ascii="Book Antiqua" w:hAnsi="Book Antiqua" w:cs="Tahoma"/>
                <w:sz w:val="24"/>
              </w:rPr>
              <w:lastRenderedPageBreak/>
              <w:t>stone(</w:t>
            </w:r>
            <w:r w:rsidRPr="009931C3">
              <w:rPr>
                <w:rFonts w:ascii="Book Antiqua" w:hAnsi="Book Antiqua" w:cs="Tahoma"/>
                <w:i/>
                <w:sz w:val="24"/>
              </w:rPr>
              <w:t xml:space="preserve">n = </w:t>
            </w:r>
            <w:r w:rsidRPr="00013D48">
              <w:rPr>
                <w:rFonts w:ascii="Book Antiqua" w:hAnsi="Book Antiqua" w:cs="Tahoma"/>
                <w:sz w:val="24"/>
              </w:rPr>
              <w:t>11)</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►Blood lumen (</w:t>
            </w:r>
            <w:r w:rsidRPr="009931C3">
              <w:rPr>
                <w:rFonts w:ascii="Book Antiqua" w:hAnsi="Book Antiqua" w:cs="Tahoma"/>
                <w:i/>
                <w:sz w:val="24"/>
              </w:rPr>
              <w:t xml:space="preserve">n = </w:t>
            </w:r>
            <w:r w:rsidRPr="00013D48">
              <w:rPr>
                <w:rFonts w:ascii="Book Antiqua" w:hAnsi="Book Antiqua" w:cs="Tahoma"/>
                <w:sz w:val="24"/>
              </w:rPr>
              <w:t>15)</w:t>
            </w:r>
          </w:p>
          <w:p w:rsidR="00045133" w:rsidRPr="00013D48" w:rsidRDefault="00045133" w:rsidP="00013D48">
            <w:pPr>
              <w:spacing w:line="360" w:lineRule="auto"/>
              <w:rPr>
                <w:rFonts w:ascii="Book Antiqua" w:hAnsi="Book Antiqua" w:cs="Tahoma"/>
                <w:sz w:val="24"/>
                <w:highlight w:val="yellow"/>
              </w:rPr>
            </w:pPr>
            <w:r w:rsidRPr="00013D48">
              <w:rPr>
                <w:rFonts w:ascii="Book Antiqua" w:hAnsi="Book Antiqua" w:cs="Tahoma"/>
                <w:sz w:val="24"/>
              </w:rPr>
              <w:t>►LICS/other(</w:t>
            </w:r>
            <w:r w:rsidRPr="009931C3">
              <w:rPr>
                <w:rFonts w:ascii="Book Antiqua" w:hAnsi="Book Antiqua" w:cs="Tahoma"/>
                <w:i/>
                <w:sz w:val="24"/>
              </w:rPr>
              <w:t xml:space="preserve">n = </w:t>
            </w:r>
            <w:r w:rsidRPr="00013D48">
              <w:rPr>
                <w:rFonts w:ascii="Book Antiqua" w:hAnsi="Book Antiqua" w:cs="Tahoma"/>
                <w:sz w:val="24"/>
              </w:rPr>
              <w:t>46)</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BLUE Mode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r w:rsidRPr="00013D48">
              <w:rPr>
                <w:rFonts w:ascii="Book Antiqua" w:hAnsi="Book Antiqua" w:cs="Tahoma"/>
                <w:sz w:val="24"/>
              </w:rPr>
              <w:br/>
            </w:r>
          </w:p>
        </w:tc>
        <w:tc>
          <w:tcPr>
            <w:tcW w:w="15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SB1/SB2; 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►Total of 167 images; for all lesion categories: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►BLUE Mode </w:t>
            </w:r>
            <w:r w:rsidRPr="00013D48">
              <w:rPr>
                <w:rFonts w:ascii="Book Antiqua" w:hAnsi="Book Antiqua" w:cs="Tahoma"/>
                <w:i/>
                <w:sz w:val="24"/>
              </w:rPr>
              <w:t>vs</w:t>
            </w:r>
            <w:r w:rsidRPr="00013D48">
              <w:rPr>
                <w:rFonts w:ascii="Book Antiqua" w:hAnsi="Book Antiqua" w:cs="Tahoma"/>
                <w:sz w:val="24"/>
              </w:rPr>
              <w:t xml:space="preserve"> WL: image improvement in 83%; k: 0.786</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►FICE 1 </w:t>
            </w:r>
            <w:r w:rsidRPr="00013D48">
              <w:rPr>
                <w:rFonts w:ascii="Book Antiqua" w:hAnsi="Book Antiqua" w:cs="Tahoma"/>
                <w:i/>
                <w:sz w:val="24"/>
              </w:rPr>
              <w:t>vs</w:t>
            </w:r>
            <w:r w:rsidRPr="00013D48">
              <w:rPr>
                <w:rFonts w:ascii="Book Antiqua" w:hAnsi="Book Antiqua" w:cs="Tahoma"/>
                <w:sz w:val="24"/>
              </w:rPr>
              <w:t xml:space="preserve"> WL:  image improvement in 34%; k: 0.646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►FICE 2 </w:t>
            </w:r>
            <w:r w:rsidRPr="00013D48">
              <w:rPr>
                <w:rFonts w:ascii="Book Antiqua" w:hAnsi="Book Antiqua" w:cs="Tahoma"/>
                <w:i/>
                <w:sz w:val="24"/>
              </w:rPr>
              <w:t>vs</w:t>
            </w:r>
            <w:r w:rsidRPr="00013D48">
              <w:rPr>
                <w:rFonts w:ascii="Book Antiqua" w:hAnsi="Book Antiqua" w:cs="Tahoma"/>
                <w:sz w:val="24"/>
              </w:rPr>
              <w:t xml:space="preserve"> WL: image improvement in 8.6%; k: 0.617</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3</w:t>
            </w:r>
            <w:r w:rsidRPr="00013D48">
              <w:rPr>
                <w:rFonts w:ascii="Book Antiqua" w:hAnsi="Book Antiqua" w:cs="Tahoma"/>
                <w:i/>
                <w:sz w:val="24"/>
              </w:rPr>
              <w:t xml:space="preserve"> vs</w:t>
            </w:r>
            <w:r w:rsidRPr="00013D48">
              <w:rPr>
                <w:rFonts w:ascii="Book Antiqua" w:hAnsi="Book Antiqua" w:cs="Tahoma"/>
                <w:sz w:val="24"/>
              </w:rPr>
              <w:t xml:space="preserve"> WL: image improvement in 7.7%;  k: 0.669</w:t>
            </w:r>
          </w:p>
        </w:tc>
      </w:tr>
      <w:tr w:rsidR="00045133" w:rsidRPr="00013D48" w:rsidTr="00770FA1">
        <w:tc>
          <w:tcPr>
            <w:tcW w:w="110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Duque </w:t>
            </w:r>
            <w:r w:rsidRPr="00013D48">
              <w:rPr>
                <w:rFonts w:ascii="Book Antiqua" w:hAnsi="Book Antiqua" w:cs="Tahoma"/>
                <w:i/>
                <w:sz w:val="24"/>
              </w:rPr>
              <w:t>et al</w:t>
            </w:r>
            <w:r w:rsidRPr="00013D48">
              <w:rPr>
                <w:rFonts w:ascii="Book Antiqua" w:hAnsi="Book Antiqua" w:cs="Tahoma"/>
                <w:sz w:val="24"/>
                <w:vertAlign w:val="superscript"/>
              </w:rPr>
              <w:t>116]</w:t>
            </w:r>
          </w:p>
        </w:tc>
        <w:tc>
          <w:tcPr>
            <w:tcW w:w="70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Portugal</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153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Assess reproducibility </w:t>
            </w:r>
            <w:r>
              <w:rPr>
                <w:rFonts w:ascii="Book Antiqua" w:hAnsi="Book Antiqua" w:cs="Tahoma"/>
                <w:sz w:val="24"/>
              </w:rPr>
              <w:t>and</w:t>
            </w:r>
            <w:r w:rsidRPr="00013D48">
              <w:rPr>
                <w:rFonts w:ascii="Book Antiqua" w:hAnsi="Book Antiqua" w:cs="Tahoma"/>
                <w:sz w:val="24"/>
              </w:rPr>
              <w:t xml:space="preserve"> diagnostic accuracy of CE-FICE</w:t>
            </w:r>
          </w:p>
        </w:tc>
        <w:tc>
          <w:tcPr>
            <w:tcW w:w="12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►4 physicians reviewed 150 FICE images</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►2 experienced physicians analysed </w:t>
            </w:r>
            <w:r w:rsidRPr="00013D48">
              <w:rPr>
                <w:rFonts w:ascii="Book Antiqua" w:hAnsi="Book Antiqua" w:cs="Tahoma"/>
                <w:sz w:val="24"/>
              </w:rPr>
              <w:lastRenderedPageBreak/>
              <w:t xml:space="preserve">20 CE. One interpreted CE-WL;  the other, CE-FICE videos </w:t>
            </w:r>
          </w:p>
        </w:tc>
        <w:tc>
          <w:tcPr>
            <w:tcW w:w="121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20 patients with OGIB</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BLUE mode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r w:rsidRPr="00013D48">
              <w:rPr>
                <w:rFonts w:ascii="Book Antiqua" w:hAnsi="Book Antiqua" w:cs="Tahoma"/>
                <w:sz w:val="24"/>
              </w:rPr>
              <w:br/>
            </w:r>
          </w:p>
        </w:tc>
        <w:tc>
          <w:tcPr>
            <w:tcW w:w="15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SB2;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►Concordance between the 4 gastroenterologists: 0.650</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►CE-WL identified 75 findings and the CE-FICE 95</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►CE-FICE did not miss any lesions identified by CE-WL and allowed the identification of a higher number of AVMs (35 </w:t>
            </w:r>
            <w:r w:rsidRPr="00013D48">
              <w:rPr>
                <w:rFonts w:ascii="Book Antiqua" w:hAnsi="Book Antiqua" w:cs="Tahoma"/>
                <w:i/>
                <w:sz w:val="24"/>
              </w:rPr>
              <w:t>vs</w:t>
            </w:r>
            <w:r w:rsidRPr="00013D48">
              <w:rPr>
                <w:rFonts w:ascii="Book Antiqua" w:hAnsi="Book Antiqua" w:cs="Tahoma"/>
                <w:sz w:val="24"/>
              </w:rPr>
              <w:t xml:space="preserve"> 32) and erosions (41 </w:t>
            </w:r>
            <w:r w:rsidRPr="00013D48">
              <w:rPr>
                <w:rFonts w:ascii="Book Antiqua" w:hAnsi="Book Antiqua" w:cs="Tahoma"/>
                <w:i/>
                <w:sz w:val="24"/>
              </w:rPr>
              <w:t>vs</w:t>
            </w:r>
            <w:r w:rsidRPr="00013D48">
              <w:rPr>
                <w:rFonts w:ascii="Book Antiqua" w:hAnsi="Book Antiqua" w:cs="Tahoma"/>
                <w:sz w:val="24"/>
              </w:rPr>
              <w:t xml:space="preserve"> 24)</w:t>
            </w:r>
          </w:p>
        </w:tc>
      </w:tr>
      <w:tr w:rsidR="00045133" w:rsidRPr="00013D48" w:rsidTr="00770FA1">
        <w:tc>
          <w:tcPr>
            <w:tcW w:w="110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Nakamura </w:t>
            </w:r>
            <w:r w:rsidRPr="00013D48">
              <w:rPr>
                <w:rFonts w:ascii="Book Antiqua" w:hAnsi="Book Antiqua" w:cs="Tahoma"/>
                <w:i/>
                <w:sz w:val="24"/>
              </w:rPr>
              <w:t>et al</w:t>
            </w:r>
            <w:r w:rsidRPr="006E6F30">
              <w:rPr>
                <w:rFonts w:ascii="Book Antiqua" w:hAnsi="Book Antiqua" w:cs="Tahoma"/>
                <w:sz w:val="24"/>
                <w:vertAlign w:val="superscript"/>
              </w:rPr>
              <w:t>[</w:t>
            </w:r>
            <w:r w:rsidRPr="00013D48">
              <w:rPr>
                <w:rFonts w:ascii="Book Antiqua" w:hAnsi="Book Antiqua" w:cs="Tahoma"/>
                <w:sz w:val="24"/>
                <w:vertAlign w:val="superscript"/>
              </w:rPr>
              <w:t>117]</w:t>
            </w:r>
          </w:p>
        </w:tc>
        <w:tc>
          <w:tcPr>
            <w:tcW w:w="708"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Japan</w:t>
            </w:r>
          </w:p>
        </w:tc>
        <w:tc>
          <w:tcPr>
            <w:tcW w:w="70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153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Assess preview of angioectasias by CE-FICE preview</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(compared to CE-WL)</w:t>
            </w:r>
          </w:p>
        </w:tc>
        <w:tc>
          <w:tcPr>
            <w:tcW w:w="12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►One experienced physician analysed CEs in QuickView mode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►Mean reading time, sensitivit</w:t>
            </w:r>
            <w:r w:rsidRPr="00013D48">
              <w:rPr>
                <w:rFonts w:ascii="Book Antiqua" w:hAnsi="Book Antiqua" w:cs="Tahoma"/>
                <w:sz w:val="24"/>
              </w:rPr>
              <w:lastRenderedPageBreak/>
              <w:t xml:space="preserve">y </w:t>
            </w:r>
            <w:r>
              <w:rPr>
                <w:rFonts w:ascii="Book Antiqua" w:hAnsi="Book Antiqua" w:cs="Tahoma"/>
                <w:sz w:val="24"/>
              </w:rPr>
              <w:t>and</w:t>
            </w:r>
            <w:r w:rsidRPr="00013D48">
              <w:rPr>
                <w:rFonts w:ascii="Book Antiqua" w:hAnsi="Book Antiqua" w:cs="Tahoma"/>
                <w:sz w:val="24"/>
              </w:rPr>
              <w:t xml:space="preserve"> specificity for angiodysplasia detection were evaluated including SBI</w:t>
            </w:r>
          </w:p>
        </w:tc>
        <w:tc>
          <w:tcPr>
            <w:tcW w:w="1213"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50 pts with angiodysplasia were randomly assigned to 2 equally sized groups </w:t>
            </w:r>
            <w:r w:rsidRPr="00013D48">
              <w:rPr>
                <w:rFonts w:ascii="Book Antiqua" w:hAnsi="Book Antiqua" w:cs="Tahoma"/>
                <w:sz w:val="24"/>
              </w:rPr>
              <w:lastRenderedPageBreak/>
              <w:t xml:space="preserve">of CE-WL reading </w:t>
            </w:r>
            <w:r>
              <w:rPr>
                <w:rFonts w:ascii="Book Antiqua" w:hAnsi="Book Antiqua" w:cs="Tahoma"/>
                <w:sz w:val="24"/>
              </w:rPr>
              <w:t>and</w:t>
            </w:r>
            <w:r w:rsidRPr="00013D48">
              <w:rPr>
                <w:rFonts w:ascii="Book Antiqua" w:hAnsi="Book Antiqua" w:cs="Tahoma"/>
                <w:sz w:val="24"/>
              </w:rPr>
              <w:t xml:space="preserve">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CE-FICE reading</w:t>
            </w:r>
          </w:p>
        </w:tc>
        <w:tc>
          <w:tcPr>
            <w:tcW w:w="851"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SBI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BLUE mode</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p>
        </w:tc>
        <w:tc>
          <w:tcPr>
            <w:tcW w:w="1559"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SB2;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►Mean reading time: 14min for both CE-WL </w:t>
            </w:r>
            <w:r>
              <w:rPr>
                <w:rFonts w:ascii="Book Antiqua" w:hAnsi="Book Antiqua" w:cs="Tahoma"/>
                <w:sz w:val="24"/>
              </w:rPr>
              <w:t>and</w:t>
            </w:r>
            <w:r w:rsidRPr="00013D48">
              <w:rPr>
                <w:rFonts w:ascii="Book Antiqua" w:hAnsi="Book Antiqua" w:cs="Tahoma"/>
                <w:sz w:val="24"/>
              </w:rPr>
              <w:t xml:space="preserve"> CE-FICE reading</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►The two previews for angiodysplasia were significantly superior to the function of SBI (</w:t>
            </w:r>
            <w:r w:rsidRPr="00013D48">
              <w:rPr>
                <w:rFonts w:ascii="Book Antiqua" w:hAnsi="Book Antiqua" w:cs="Tahoma"/>
                <w:i/>
                <w:sz w:val="24"/>
              </w:rPr>
              <w:t>P</w:t>
            </w:r>
            <w:r w:rsidRPr="00013D48">
              <w:rPr>
                <w:rFonts w:ascii="Book Antiqua" w:hAnsi="Book Antiqua" w:cs="Tahoma"/>
                <w:sz w:val="24"/>
              </w:rPr>
              <w:t xml:space="preserve">&lt;0.01)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►Sens </w:t>
            </w:r>
            <w:r>
              <w:rPr>
                <w:rFonts w:ascii="Book Antiqua" w:hAnsi="Book Antiqua" w:cs="Tahoma"/>
                <w:sz w:val="24"/>
              </w:rPr>
              <w:t>and</w:t>
            </w:r>
            <w:r w:rsidRPr="00013D48">
              <w:rPr>
                <w:rFonts w:ascii="Book Antiqua" w:hAnsi="Book Antiqua" w:cs="Tahoma"/>
                <w:sz w:val="24"/>
              </w:rPr>
              <w:t xml:space="preserve"> spec of CE-WL: 80% </w:t>
            </w:r>
            <w:r>
              <w:rPr>
                <w:rFonts w:ascii="Book Antiqua" w:hAnsi="Book Antiqua" w:cs="Tahoma"/>
                <w:sz w:val="24"/>
              </w:rPr>
              <w:t>and</w:t>
            </w:r>
            <w:r w:rsidRPr="00013D48">
              <w:rPr>
                <w:rFonts w:ascii="Book Antiqua" w:hAnsi="Book Antiqua" w:cs="Tahoma"/>
                <w:sz w:val="24"/>
              </w:rPr>
              <w:t xml:space="preserve"> 100%, respectively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►Sens </w:t>
            </w:r>
            <w:r>
              <w:rPr>
                <w:rFonts w:ascii="Book Antiqua" w:hAnsi="Book Antiqua" w:cs="Tahoma"/>
                <w:sz w:val="24"/>
              </w:rPr>
              <w:t>and</w:t>
            </w:r>
            <w:r w:rsidRPr="00013D48">
              <w:rPr>
                <w:rFonts w:ascii="Book Antiqua" w:hAnsi="Book Antiqua" w:cs="Tahoma"/>
                <w:sz w:val="24"/>
              </w:rPr>
              <w:t xml:space="preserve"> spec of CE-FICE: 91% </w:t>
            </w:r>
            <w:r>
              <w:rPr>
                <w:rFonts w:ascii="Book Antiqua" w:hAnsi="Book Antiqua" w:cs="Tahoma"/>
                <w:sz w:val="24"/>
              </w:rPr>
              <w:t>and</w:t>
            </w:r>
            <w:r w:rsidRPr="00013D48">
              <w:rPr>
                <w:rFonts w:ascii="Book Antiqua" w:hAnsi="Book Antiqua" w:cs="Tahoma"/>
                <w:sz w:val="24"/>
              </w:rPr>
              <w:t xml:space="preserve"> 86%, respectively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reading was superior in sens, while it resulted in more false (+) ve lesion findings and lower spec</w:t>
            </w:r>
          </w:p>
        </w:tc>
      </w:tr>
      <w:tr w:rsidR="00045133" w:rsidRPr="00013D48" w:rsidTr="00770FA1">
        <w:tc>
          <w:tcPr>
            <w:tcW w:w="1101"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Sakai</w:t>
            </w:r>
            <w:r w:rsidRPr="00013D48">
              <w:rPr>
                <w:rFonts w:ascii="Book Antiqua" w:hAnsi="Book Antiqua" w:cs="Tahoma"/>
                <w:i/>
                <w:sz w:val="24"/>
              </w:rPr>
              <w:t xml:space="preserve"> et al</w:t>
            </w:r>
            <w:r w:rsidRPr="006E6F30">
              <w:rPr>
                <w:rFonts w:ascii="Book Antiqua" w:hAnsi="Book Antiqua" w:cs="Tahoma"/>
                <w:sz w:val="24"/>
                <w:vertAlign w:val="superscript"/>
              </w:rPr>
              <w:t>[</w:t>
            </w:r>
            <w:r w:rsidRPr="00013D48">
              <w:rPr>
                <w:rFonts w:ascii="Book Antiqua" w:hAnsi="Book Antiqua" w:cs="Tahoma"/>
                <w:sz w:val="24"/>
                <w:vertAlign w:val="superscript"/>
              </w:rPr>
              <w:t>118]</w:t>
            </w:r>
          </w:p>
        </w:tc>
        <w:tc>
          <w:tcPr>
            <w:tcW w:w="708"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Japan</w:t>
            </w:r>
          </w:p>
        </w:tc>
        <w:tc>
          <w:tcPr>
            <w:tcW w:w="709"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Single Centre</w:t>
            </w:r>
          </w:p>
        </w:tc>
        <w:tc>
          <w:tcPr>
            <w:tcW w:w="851"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Prospective</w:t>
            </w:r>
          </w:p>
        </w:tc>
        <w:tc>
          <w:tcPr>
            <w:tcW w:w="1531" w:type="dxa"/>
            <w:tcBorders>
              <w:bottom w:val="single" w:sz="4" w:space="0" w:color="auto"/>
            </w:tcBorders>
          </w:tcPr>
          <w:p w:rsidR="00045133" w:rsidRPr="00013D48" w:rsidRDefault="00045133" w:rsidP="00013D48">
            <w:pPr>
              <w:spacing w:line="360" w:lineRule="auto"/>
              <w:rPr>
                <w:rFonts w:ascii="Book Antiqua" w:hAnsi="Book Antiqua" w:cs="Tahoma"/>
                <w:color w:val="00B050"/>
                <w:sz w:val="24"/>
              </w:rPr>
            </w:pPr>
            <w:r w:rsidRPr="00013D48">
              <w:rPr>
                <w:rFonts w:ascii="Book Antiqua" w:hAnsi="Book Antiqua" w:cs="Tahoma"/>
                <w:sz w:val="24"/>
              </w:rPr>
              <w:t xml:space="preserve">►Assess whether CE-FICE improves detectability of SB lesions by CE trainees and if it </w:t>
            </w:r>
            <w:r w:rsidRPr="00013D48">
              <w:rPr>
                <w:rFonts w:ascii="Book Antiqua" w:hAnsi="Book Antiqua" w:cs="Tahoma"/>
                <w:sz w:val="24"/>
              </w:rPr>
              <w:lastRenderedPageBreak/>
              <w:t>contributes to reducing the bile-pigment effect</w:t>
            </w:r>
            <w:r w:rsidRPr="00013D48">
              <w:rPr>
                <w:rFonts w:ascii="Book Antiqua" w:hAnsi="Book Antiqua" w:cs="Tahoma"/>
                <w:color w:val="00B050"/>
                <w:sz w:val="24"/>
              </w:rPr>
              <w:t xml:space="preserve"> </w:t>
            </w:r>
          </w:p>
          <w:p w:rsidR="00045133" w:rsidRPr="00013D48" w:rsidRDefault="00045133" w:rsidP="00013D48">
            <w:pPr>
              <w:spacing w:line="360" w:lineRule="auto"/>
              <w:rPr>
                <w:rFonts w:ascii="Book Antiqua" w:hAnsi="Book Antiqua" w:cs="Tahoma"/>
                <w:color w:val="00B050"/>
                <w:sz w:val="24"/>
              </w:rPr>
            </w:pPr>
            <w:r w:rsidRPr="00013D48">
              <w:rPr>
                <w:rFonts w:ascii="Book Antiqua" w:hAnsi="Book Antiqua" w:cs="Tahoma"/>
                <w:sz w:val="24"/>
              </w:rPr>
              <w:t>►evaluate whether poor bowel preparing affects the accuracy of lesion recognition by FICE</w:t>
            </w:r>
          </w:p>
        </w:tc>
        <w:tc>
          <w:tcPr>
            <w:tcW w:w="1259"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 xml:space="preserve">►4 gastroenterology trainees interpreted 12 CE videos with WL </w:t>
            </w:r>
            <w:r>
              <w:rPr>
                <w:rFonts w:ascii="Book Antiqua" w:hAnsi="Book Antiqua" w:cs="Tahoma"/>
                <w:sz w:val="24"/>
              </w:rPr>
              <w:t>and</w:t>
            </w:r>
            <w:r w:rsidRPr="00013D48">
              <w:rPr>
                <w:rFonts w:ascii="Book Antiqua" w:hAnsi="Book Antiqua" w:cs="Tahoma"/>
                <w:sz w:val="24"/>
              </w:rPr>
              <w:t xml:space="preserve"> FICE </w:t>
            </w:r>
            <w:r w:rsidRPr="00013D48">
              <w:rPr>
                <w:rFonts w:ascii="Book Antiqua" w:hAnsi="Book Antiqua" w:cs="Tahoma"/>
                <w:sz w:val="24"/>
              </w:rPr>
              <w:lastRenderedPageBreak/>
              <w:t xml:space="preserve">1,2,3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►Lesion detection rate under each of the three FICE settings was compared with that by conventional CE-WL</w:t>
            </w:r>
          </w:p>
          <w:p w:rsidR="00045133" w:rsidRPr="00013D48" w:rsidRDefault="00045133" w:rsidP="00013D48">
            <w:pPr>
              <w:spacing w:line="360" w:lineRule="auto"/>
              <w:rPr>
                <w:rFonts w:ascii="Book Antiqua" w:hAnsi="Book Antiqua" w:cs="Tahoma"/>
                <w:sz w:val="24"/>
              </w:rPr>
            </w:pPr>
          </w:p>
          <w:p w:rsidR="00045133" w:rsidRPr="00013D48" w:rsidRDefault="00045133" w:rsidP="00013D48">
            <w:pPr>
              <w:spacing w:line="360" w:lineRule="auto"/>
              <w:rPr>
                <w:rFonts w:ascii="Book Antiqua" w:hAnsi="Book Antiqua" w:cs="Tahoma"/>
                <w:color w:val="00B050"/>
                <w:sz w:val="24"/>
              </w:rPr>
            </w:pPr>
          </w:p>
        </w:tc>
        <w:tc>
          <w:tcPr>
            <w:tcW w:w="1213"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lastRenderedPageBreak/>
              <w:t>►60 AVMs</w:t>
            </w:r>
          </w:p>
          <w:p w:rsidR="00045133" w:rsidRPr="00013D48" w:rsidRDefault="00045133" w:rsidP="00013D48">
            <w:pPr>
              <w:spacing w:line="360" w:lineRule="auto"/>
              <w:rPr>
                <w:rFonts w:ascii="Book Antiqua" w:hAnsi="Book Antiqua" w:cs="Tahoma"/>
                <w:color w:val="00B050"/>
                <w:sz w:val="24"/>
              </w:rPr>
            </w:pPr>
            <w:r w:rsidRPr="00013D48">
              <w:rPr>
                <w:rFonts w:ascii="Book Antiqua" w:hAnsi="Book Antiqua" w:cs="Tahoma"/>
                <w:sz w:val="24"/>
              </w:rPr>
              <w:t>►82 erosions/ulcers</w:t>
            </w:r>
          </w:p>
        </w:tc>
        <w:tc>
          <w:tcPr>
            <w:tcW w:w="851"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FICE 1,2,3</w:t>
            </w:r>
          </w:p>
        </w:tc>
        <w:tc>
          <w:tcPr>
            <w:tcW w:w="1559"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PillCam</w:t>
            </w:r>
            <w:r w:rsidRPr="00013D48">
              <w:rPr>
                <w:rFonts w:ascii="Book Antiqua" w:hAnsi="Book Antiqua" w:cs="Tahoma"/>
                <w:sz w:val="24"/>
                <w:vertAlign w:val="superscript"/>
              </w:rPr>
              <w:t>®</w:t>
            </w:r>
            <w:r w:rsidRPr="00013D48">
              <w:rPr>
                <w:rFonts w:ascii="Book Antiqua" w:hAnsi="Book Antiqua" w:cs="Tahoma"/>
                <w:sz w:val="24"/>
              </w:rPr>
              <w:t xml:space="preserve">SB2;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Given</w:t>
            </w:r>
            <w:r w:rsidRPr="00013D48">
              <w:rPr>
                <w:rFonts w:ascii="Book Antiqua" w:hAnsi="Book Antiqua" w:cs="Tahoma"/>
                <w:sz w:val="24"/>
                <w:vertAlign w:val="superscript"/>
              </w:rPr>
              <w:t>®</w:t>
            </w:r>
            <w:r w:rsidRPr="00013D48">
              <w:rPr>
                <w:rFonts w:ascii="Book Antiqua" w:hAnsi="Book Antiqua" w:cs="Tahoma"/>
                <w:sz w:val="24"/>
              </w:rPr>
              <w:t>Imaging Ltd</w:t>
            </w:r>
          </w:p>
        </w:tc>
        <w:tc>
          <w:tcPr>
            <w:tcW w:w="6237" w:type="dxa"/>
            <w:tcBorders>
              <w:bottom w:val="single" w:sz="4" w:space="0" w:color="auto"/>
            </w:tcBorders>
          </w:tcPr>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 xml:space="preserve">►60 angioectasias; CE trainees identified: </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26 by CE-WL, 40 by CE-FICE1, 38 by CE-FICE2, 31 by CE-FICE3</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►82 erosions/ulcerations, CE trainees identified:</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38 by CE-WL, 62 by CE-FICE1, 60 CE- FICE2, 20 by  CE-FICE3</w:t>
            </w:r>
          </w:p>
          <w:p w:rsidR="00045133" w:rsidRPr="00013D48" w:rsidRDefault="00045133" w:rsidP="00013D48">
            <w:pPr>
              <w:spacing w:line="360" w:lineRule="auto"/>
              <w:rPr>
                <w:rFonts w:ascii="Book Antiqua" w:hAnsi="Book Antiqua" w:cs="Tahoma"/>
                <w:sz w:val="24"/>
              </w:rPr>
            </w:pPr>
            <w:r w:rsidRPr="00013D48">
              <w:rPr>
                <w:rFonts w:ascii="Book Antiqua" w:hAnsi="Book Antiqua" w:cs="Tahoma"/>
                <w:sz w:val="24"/>
              </w:rPr>
              <w:t>►CE-FICE 1 and 2 significantly improved detectability of angioectasias (p</w:t>
            </w:r>
            <w:r w:rsidRPr="00013D48">
              <w:rPr>
                <w:sz w:val="24"/>
              </w:rPr>
              <w:t> </w:t>
            </w:r>
            <w:r w:rsidRPr="00013D48">
              <w:rPr>
                <w:rFonts w:ascii="Book Antiqua" w:hAnsi="Book Antiqua" w:cs="Tahoma"/>
                <w:sz w:val="24"/>
              </w:rPr>
              <w:t xml:space="preserve">0.0017 </w:t>
            </w:r>
            <w:r>
              <w:rPr>
                <w:rFonts w:ascii="Book Antiqua" w:hAnsi="Book Antiqua" w:cs="Tahoma"/>
                <w:sz w:val="24"/>
              </w:rPr>
              <w:t>and</w:t>
            </w:r>
            <w:r w:rsidRPr="00013D48">
              <w:rPr>
                <w:rFonts w:ascii="Book Antiqua" w:hAnsi="Book Antiqua" w:cs="Tahoma"/>
                <w:sz w:val="24"/>
              </w:rPr>
              <w:t xml:space="preserve"> p=0.014, respectively) and erosions/ulcers (p=0.0012 </w:t>
            </w:r>
            <w:r>
              <w:rPr>
                <w:rFonts w:ascii="Book Antiqua" w:hAnsi="Book Antiqua" w:cs="Tahoma"/>
                <w:sz w:val="24"/>
              </w:rPr>
              <w:t>and</w:t>
            </w:r>
            <w:r w:rsidRPr="00013D48">
              <w:rPr>
                <w:rFonts w:ascii="Book Antiqua" w:hAnsi="Book Antiqua" w:cs="Tahoma"/>
                <w:sz w:val="24"/>
              </w:rPr>
              <w:t xml:space="preserve"> p=0.0094, respectively) </w:t>
            </w:r>
          </w:p>
          <w:p w:rsidR="00045133" w:rsidRPr="00013D48" w:rsidRDefault="00045133" w:rsidP="00013D48">
            <w:pPr>
              <w:spacing w:line="360" w:lineRule="auto"/>
              <w:rPr>
                <w:rFonts w:ascii="Book Antiqua" w:hAnsi="Book Antiqua" w:cs="Tahoma"/>
                <w:color w:val="00B050"/>
                <w:sz w:val="24"/>
              </w:rPr>
            </w:pPr>
            <w:r w:rsidRPr="00013D48">
              <w:rPr>
                <w:rFonts w:ascii="Book Antiqua" w:hAnsi="Book Antiqua" w:cs="Tahoma"/>
                <w:sz w:val="24"/>
              </w:rPr>
              <w:lastRenderedPageBreak/>
              <w:t>►Detectability of SB lesions by CE-WL (p=0.020) and CE-FICE2 (p=0.0023) was reduced by the presence of bile-pigments</w:t>
            </w:r>
          </w:p>
          <w:p w:rsidR="00045133" w:rsidRPr="00013D48" w:rsidRDefault="00045133" w:rsidP="00013D48">
            <w:pPr>
              <w:spacing w:line="360" w:lineRule="auto"/>
              <w:rPr>
                <w:rFonts w:ascii="Book Antiqua" w:hAnsi="Book Antiqua" w:cs="Tahoma"/>
                <w:color w:val="00B050"/>
                <w:sz w:val="24"/>
              </w:rPr>
            </w:pPr>
            <w:r w:rsidRPr="00013D48">
              <w:rPr>
                <w:rFonts w:ascii="Book Antiqua" w:hAnsi="Book Antiqua" w:cs="Tahoma"/>
                <w:sz w:val="24"/>
              </w:rPr>
              <w:t>►Detectability of SB lesions by CE-FICE1 was not affected (p=0.59)  by the presence of bile-pigments</w:t>
            </w:r>
          </w:p>
          <w:p w:rsidR="00045133" w:rsidRPr="00013D48" w:rsidRDefault="00045133" w:rsidP="00013D48">
            <w:pPr>
              <w:spacing w:line="360" w:lineRule="auto"/>
              <w:rPr>
                <w:rFonts w:ascii="Book Antiqua" w:hAnsi="Book Antiqua" w:cs="Tahoma"/>
                <w:color w:val="00B050"/>
                <w:sz w:val="24"/>
              </w:rPr>
            </w:pPr>
            <w:r w:rsidRPr="00013D48">
              <w:rPr>
                <w:rFonts w:ascii="Book Antiqua" w:hAnsi="Book Antiqua" w:cs="Tahoma"/>
                <w:sz w:val="24"/>
              </w:rPr>
              <w:t>►In poor bowel visibility conditions, CE-FICE yielded a high rate of false-positive findings</w:t>
            </w:r>
          </w:p>
        </w:tc>
      </w:tr>
    </w:tbl>
    <w:p w:rsidR="00045133" w:rsidRPr="00013D48" w:rsidRDefault="00045133" w:rsidP="00013D48">
      <w:pPr>
        <w:spacing w:line="360" w:lineRule="auto"/>
        <w:rPr>
          <w:rFonts w:ascii="Book Antiqua" w:hAnsi="Book Antiqua" w:cs="Tahoma"/>
          <w:sz w:val="24"/>
        </w:rPr>
      </w:pPr>
    </w:p>
    <w:p w:rsidR="00045133" w:rsidRPr="00013D48" w:rsidRDefault="00045133" w:rsidP="00013D48">
      <w:pPr>
        <w:spacing w:line="360" w:lineRule="auto"/>
        <w:rPr>
          <w:rFonts w:ascii="Book Antiqua" w:hAnsi="Book Antiqua" w:cs="Tahoma"/>
          <w:sz w:val="24"/>
        </w:rPr>
      </w:pPr>
      <w:r w:rsidRPr="009C0DAA">
        <w:rPr>
          <w:rFonts w:ascii="Book Antiqua" w:hAnsi="Book Antiqua"/>
          <w:sz w:val="24"/>
        </w:rPr>
        <w:t>FICE: Fujinon</w:t>
      </w:r>
      <w:r w:rsidRPr="009C0DAA">
        <w:rPr>
          <w:rFonts w:ascii="Book Antiqua" w:hAnsi="Book Antiqua"/>
          <w:sz w:val="24"/>
          <w:vertAlign w:val="superscript"/>
        </w:rPr>
        <w:t>®</w:t>
      </w:r>
      <w:r w:rsidRPr="009C0DAA">
        <w:rPr>
          <w:rFonts w:ascii="Book Antiqua" w:hAnsi="Book Antiqua"/>
          <w:sz w:val="24"/>
        </w:rPr>
        <w:t xml:space="preserve"> Intelligent Chromo endoscopy Enhancement; CE: Capsule Endoscopy; SB: Small Bowel; WL: White Light; OGIB: </w:t>
      </w:r>
      <w:r w:rsidRPr="009C0DAA">
        <w:rPr>
          <w:rFonts w:ascii="Book Antiqua" w:hAnsi="Book Antiqua"/>
          <w:sz w:val="24"/>
        </w:rPr>
        <w:lastRenderedPageBreak/>
        <w:t>Obscure Gastrointestinal Bleeding; SBI: Suspected Blood</w:t>
      </w:r>
      <w:r w:rsidRPr="009C0DAA">
        <w:rPr>
          <w:rFonts w:ascii="Book Antiqua" w:hAnsi="Book Antiqua" w:cs="Tahoma"/>
          <w:sz w:val="24"/>
        </w:rPr>
        <w:t xml:space="preserve"> Indicator; AVM: arterio-venous malformation; K: inter-observer agreement; LICS: Lesions of indeterminate Clinical significance; Sens: Sensitivity; Spec: Specifi</w:t>
      </w:r>
      <w:r w:rsidRPr="00013D48">
        <w:rPr>
          <w:rFonts w:ascii="Book Antiqua" w:hAnsi="Book Antiqua" w:cs="Tahoma"/>
          <w:sz w:val="24"/>
        </w:rPr>
        <w:t>city</w:t>
      </w:r>
      <w:r w:rsidR="009C0DAA">
        <w:rPr>
          <w:rFonts w:ascii="Book Antiqua" w:hAnsi="Book Antiqua" w:cs="Tahoma" w:hint="eastAsia"/>
          <w:sz w:val="24"/>
        </w:rPr>
        <w:t>.</w:t>
      </w:r>
    </w:p>
    <w:p w:rsidR="00045133" w:rsidRPr="00013D48" w:rsidRDefault="00045133" w:rsidP="00013D48">
      <w:pPr>
        <w:spacing w:line="360" w:lineRule="auto"/>
        <w:rPr>
          <w:rFonts w:ascii="Book Antiqua" w:hAnsi="Book Antiqua"/>
          <w:sz w:val="24"/>
        </w:rPr>
      </w:pPr>
    </w:p>
    <w:p w:rsidR="00EA517A" w:rsidRDefault="00EA517A" w:rsidP="00013D48">
      <w:pPr>
        <w:spacing w:line="360" w:lineRule="auto"/>
        <w:rPr>
          <w:rFonts w:ascii="Book Antiqua" w:hAnsi="Book Antiqua"/>
          <w:b/>
          <w:sz w:val="24"/>
        </w:rPr>
      </w:pPr>
    </w:p>
    <w:p w:rsidR="00045133" w:rsidRPr="00E10DF3" w:rsidRDefault="00045133" w:rsidP="00013D48">
      <w:pPr>
        <w:spacing w:line="360" w:lineRule="auto"/>
        <w:rPr>
          <w:rFonts w:ascii="Book Antiqua" w:hAnsi="Book Antiqua"/>
          <w:b/>
          <w:sz w:val="24"/>
        </w:rPr>
      </w:pPr>
      <w:r w:rsidRPr="00E10DF3">
        <w:rPr>
          <w:rFonts w:ascii="Book Antiqua" w:hAnsi="Book Antiqua"/>
          <w:b/>
          <w:sz w:val="24"/>
        </w:rPr>
        <w:t>Table 10 Experimental and models in development for capsule-endoscopy the future?</w:t>
      </w: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tbl>
      <w:tblPr>
        <w:tblW w:w="14554" w:type="dxa"/>
        <w:jc w:val="center"/>
        <w:tblBorders>
          <w:top w:val="single" w:sz="4" w:space="0" w:color="auto"/>
          <w:bottom w:val="single" w:sz="4" w:space="0" w:color="auto"/>
        </w:tblBorders>
        <w:tblLayout w:type="fixed"/>
        <w:tblLook w:val="00A0" w:firstRow="1" w:lastRow="0" w:firstColumn="1" w:lastColumn="0" w:noHBand="0" w:noVBand="0"/>
      </w:tblPr>
      <w:tblGrid>
        <w:gridCol w:w="2638"/>
        <w:gridCol w:w="34"/>
        <w:gridCol w:w="3386"/>
        <w:gridCol w:w="1440"/>
        <w:gridCol w:w="1761"/>
        <w:gridCol w:w="39"/>
        <w:gridCol w:w="2419"/>
        <w:gridCol w:w="101"/>
        <w:gridCol w:w="2700"/>
        <w:gridCol w:w="36"/>
      </w:tblGrid>
      <w:tr w:rsidR="00045133" w:rsidRPr="00013D48" w:rsidTr="00022309">
        <w:trPr>
          <w:jc w:val="center"/>
        </w:trPr>
        <w:tc>
          <w:tcPr>
            <w:tcW w:w="2672" w:type="dxa"/>
            <w:gridSpan w:val="2"/>
            <w:tcBorders>
              <w:top w:val="single" w:sz="4" w:space="0" w:color="auto"/>
              <w:bottom w:val="single" w:sz="4" w:space="0" w:color="auto"/>
            </w:tcBorders>
            <w:vAlign w:val="center"/>
          </w:tcPr>
          <w:p w:rsidR="00045133" w:rsidRPr="00013D48" w:rsidRDefault="00045133" w:rsidP="00013D48">
            <w:pPr>
              <w:spacing w:line="360" w:lineRule="auto"/>
              <w:rPr>
                <w:rFonts w:ascii="Book Antiqua" w:hAnsi="Book Antiqua"/>
                <w:b/>
                <w:sz w:val="24"/>
              </w:rPr>
            </w:pPr>
            <w:r>
              <w:rPr>
                <w:rFonts w:ascii="Book Antiqua" w:hAnsi="Book Antiqua"/>
                <w:b/>
                <w:sz w:val="24"/>
              </w:rPr>
              <w:t>Ref.</w:t>
            </w:r>
          </w:p>
        </w:tc>
        <w:tc>
          <w:tcPr>
            <w:tcW w:w="3386" w:type="dxa"/>
            <w:tcBorders>
              <w:top w:val="single" w:sz="4" w:space="0" w:color="auto"/>
              <w:bottom w:val="single" w:sz="4" w:space="0" w:color="auto"/>
            </w:tcBorders>
            <w:vAlign w:val="center"/>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Project</w:t>
            </w:r>
          </w:p>
        </w:tc>
        <w:tc>
          <w:tcPr>
            <w:tcW w:w="1440" w:type="dxa"/>
            <w:tcBorders>
              <w:top w:val="single" w:sz="4" w:space="0" w:color="auto"/>
              <w:bottom w:val="single" w:sz="4" w:space="0" w:color="auto"/>
            </w:tcBorders>
            <w:vAlign w:val="center"/>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Status</w:t>
            </w:r>
          </w:p>
        </w:tc>
        <w:tc>
          <w:tcPr>
            <w:tcW w:w="1761" w:type="dxa"/>
            <w:tcBorders>
              <w:top w:val="single" w:sz="4" w:space="0" w:color="auto"/>
              <w:bottom w:val="single" w:sz="4" w:space="0" w:color="auto"/>
            </w:tcBorders>
            <w:vAlign w:val="center"/>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Active Actuation</w:t>
            </w:r>
          </w:p>
        </w:tc>
        <w:tc>
          <w:tcPr>
            <w:tcW w:w="2458" w:type="dxa"/>
            <w:gridSpan w:val="2"/>
            <w:tcBorders>
              <w:top w:val="single" w:sz="4" w:space="0" w:color="auto"/>
              <w:bottom w:val="single" w:sz="4" w:space="0" w:color="auto"/>
            </w:tcBorders>
            <w:vAlign w:val="center"/>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Magnetic Propulsion</w:t>
            </w:r>
          </w:p>
        </w:tc>
        <w:tc>
          <w:tcPr>
            <w:tcW w:w="2837" w:type="dxa"/>
            <w:gridSpan w:val="3"/>
            <w:tcBorders>
              <w:top w:val="single" w:sz="4" w:space="0" w:color="auto"/>
              <w:bottom w:val="single" w:sz="4" w:space="0" w:color="auto"/>
            </w:tcBorders>
            <w:vAlign w:val="center"/>
          </w:tcPr>
          <w:p w:rsidR="00045133" w:rsidRPr="00013D48" w:rsidRDefault="00045133" w:rsidP="00013D48">
            <w:pPr>
              <w:spacing w:line="360" w:lineRule="auto"/>
              <w:rPr>
                <w:rFonts w:ascii="Book Antiqua" w:hAnsi="Book Antiqua"/>
                <w:b/>
                <w:sz w:val="24"/>
              </w:rPr>
            </w:pPr>
            <w:r w:rsidRPr="00013D48">
              <w:rPr>
                <w:rFonts w:ascii="Book Antiqua" w:hAnsi="Book Antiqua"/>
                <w:b/>
                <w:sz w:val="24"/>
              </w:rPr>
              <w:t>Therapeutic Capabilities</w:t>
            </w:r>
          </w:p>
        </w:tc>
      </w:tr>
      <w:tr w:rsidR="00045133" w:rsidRPr="00013D48" w:rsidTr="00022309">
        <w:trPr>
          <w:jc w:val="center"/>
        </w:trPr>
        <w:tc>
          <w:tcPr>
            <w:tcW w:w="2672" w:type="dxa"/>
            <w:gridSpan w:val="2"/>
            <w:tcBorders>
              <w:top w:val="single" w:sz="4" w:space="0" w:color="auto"/>
            </w:tcBorders>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Tang </w:t>
            </w:r>
            <w:r w:rsidRPr="00013D48">
              <w:rPr>
                <w:rFonts w:ascii="Book Antiqua" w:hAnsi="Book Antiqua" w:cs="Times"/>
                <w:i/>
                <w:sz w:val="24"/>
              </w:rPr>
              <w:t>et al</w:t>
            </w:r>
            <w:r w:rsidRPr="006E6F30">
              <w:rPr>
                <w:rFonts w:ascii="Book Antiqua" w:hAnsi="Book Antiqua" w:cs="Times"/>
                <w:sz w:val="24"/>
                <w:vertAlign w:val="superscript"/>
              </w:rPr>
              <w:t xml:space="preserve"> [</w:t>
            </w:r>
            <w:r w:rsidRPr="00013D48">
              <w:rPr>
                <w:rFonts w:ascii="Book Antiqua" w:hAnsi="Book Antiqua" w:cs="Times"/>
                <w:sz w:val="24"/>
                <w:vertAlign w:val="superscript"/>
              </w:rPr>
              <w:t>124]</w:t>
            </w:r>
          </w:p>
        </w:tc>
        <w:tc>
          <w:tcPr>
            <w:tcW w:w="3386" w:type="dxa"/>
            <w:tcBorders>
              <w:top w:val="single" w:sz="4" w:space="0" w:color="auto"/>
            </w:tcBorders>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Arial"/>
                <w:color w:val="222222"/>
                <w:sz w:val="24"/>
                <w:shd w:val="clear" w:color="auto" w:fill="FFFFFF"/>
              </w:rPr>
              <w:t>IDEAS: a miniature lab-in-a-pill multi-sensor microsystem</w:t>
            </w:r>
          </w:p>
        </w:tc>
        <w:tc>
          <w:tcPr>
            <w:tcW w:w="1440" w:type="dxa"/>
            <w:tcBorders>
              <w:top w:val="single" w:sz="4" w:space="0" w:color="auto"/>
            </w:tcBorders>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tcBorders>
              <w:top w:val="single" w:sz="4" w:space="0" w:color="auto"/>
            </w:tcBorders>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458" w:type="dxa"/>
            <w:gridSpan w:val="2"/>
            <w:tcBorders>
              <w:top w:val="single" w:sz="4" w:space="0" w:color="auto"/>
            </w:tcBorders>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837" w:type="dxa"/>
            <w:gridSpan w:val="3"/>
            <w:tcBorders>
              <w:top w:val="single" w:sz="4" w:space="0" w:color="auto"/>
            </w:tcBorders>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i/>
                <w:sz w:val="24"/>
              </w:rPr>
            </w:pPr>
            <w:r w:rsidRPr="00013D48">
              <w:rPr>
                <w:rFonts w:ascii="Book Antiqua" w:hAnsi="Book Antiqua" w:cs="Times"/>
                <w:sz w:val="24"/>
              </w:rPr>
              <w:t xml:space="preserve">Karagozler </w:t>
            </w:r>
            <w:r w:rsidRPr="00013D48">
              <w:rPr>
                <w:rFonts w:ascii="Book Antiqua" w:hAnsi="Book Antiqua" w:cs="Times"/>
                <w:i/>
                <w:sz w:val="24"/>
              </w:rPr>
              <w:t>et al</w:t>
            </w:r>
            <w:r w:rsidRPr="00013D48">
              <w:rPr>
                <w:rFonts w:ascii="Book Antiqua" w:hAnsi="Book Antiqua" w:cs="Times"/>
                <w:sz w:val="24"/>
                <w:vertAlign w:val="superscript"/>
              </w:rPr>
              <w:t>[125]</w:t>
            </w:r>
          </w:p>
          <w:p w:rsidR="00045133" w:rsidRPr="00013D48" w:rsidRDefault="00045133" w:rsidP="00013D48">
            <w:pPr>
              <w:spacing w:line="360" w:lineRule="auto"/>
              <w:rPr>
                <w:rFonts w:ascii="Book Antiqua" w:hAnsi="Book Antiqua"/>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Miniature endoscopy capsule robot using biomimetic micro-patterned adhesives</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Quirini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126]</w:t>
            </w:r>
          </w:p>
          <w:p w:rsidR="00045133" w:rsidRPr="00013D48" w:rsidRDefault="00045133" w:rsidP="00013D48">
            <w:pPr>
              <w:spacing w:line="360" w:lineRule="auto"/>
              <w:rPr>
                <w:rFonts w:ascii="Book Antiqua" w:hAnsi="Book Antiqua"/>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An approach to capsular endoscopy with active motion</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613590">
        <w:trPr>
          <w:gridAfter w:val="1"/>
          <w:wAfter w:w="36" w:type="dxa"/>
          <w:jc w:val="center"/>
        </w:trPr>
        <w:tc>
          <w:tcPr>
            <w:tcW w:w="2638" w:type="dxa"/>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Valdastri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127]</w:t>
            </w:r>
          </w:p>
        </w:tc>
        <w:tc>
          <w:tcPr>
            <w:tcW w:w="3420" w:type="dxa"/>
            <w:gridSpan w:val="2"/>
            <w:vAlign w:val="center"/>
          </w:tcPr>
          <w:p w:rsidR="00045133" w:rsidRPr="00013D48" w:rsidRDefault="00045133" w:rsidP="00013D48">
            <w:pPr>
              <w:spacing w:line="360" w:lineRule="auto"/>
              <w:rPr>
                <w:rFonts w:ascii="Book Antiqua" w:hAnsi="Book Antiqua" w:cs="Times"/>
                <w:sz w:val="24"/>
              </w:rPr>
            </w:pPr>
            <w:r w:rsidRPr="00013D48">
              <w:rPr>
                <w:rFonts w:ascii="Book Antiqua" w:hAnsi="Book Antiqua" w:cs="Times"/>
                <w:sz w:val="24"/>
              </w:rPr>
              <w:t xml:space="preserve">Wireless therapeutic endoscopic capsule: in vivo </w:t>
            </w:r>
            <w:r w:rsidRPr="00013D48">
              <w:rPr>
                <w:rFonts w:ascii="Book Antiqua" w:hAnsi="Book Antiqua" w:cs="Times"/>
                <w:sz w:val="24"/>
              </w:rPr>
              <w:lastRenderedPageBreak/>
              <w:t>experiment</w:t>
            </w:r>
          </w:p>
        </w:tc>
        <w:tc>
          <w:tcPr>
            <w:tcW w:w="1440" w:type="dxa"/>
            <w:vAlign w:val="center"/>
          </w:tcPr>
          <w:p w:rsidR="00045133" w:rsidRPr="00013D48" w:rsidRDefault="00045133" w:rsidP="00013D48">
            <w:pPr>
              <w:spacing w:line="360" w:lineRule="auto"/>
              <w:rPr>
                <w:rFonts w:ascii="Book Antiqua" w:hAnsi="Book Antiqua"/>
                <w:sz w:val="24"/>
              </w:rPr>
            </w:pPr>
            <w:r>
              <w:rPr>
                <w:rFonts w:ascii="Book Antiqua" w:hAnsi="Book Antiqua"/>
                <w:sz w:val="24"/>
              </w:rPr>
              <w:lastRenderedPageBreak/>
              <w:t>Prototype</w:t>
            </w:r>
          </w:p>
        </w:tc>
        <w:tc>
          <w:tcPr>
            <w:tcW w:w="1800"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520"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700"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lastRenderedPageBreak/>
              <w:t xml:space="preserve">Glass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128]</w:t>
            </w:r>
          </w:p>
          <w:p w:rsidR="00045133" w:rsidRPr="00013D48" w:rsidRDefault="00045133" w:rsidP="00013D48">
            <w:pPr>
              <w:spacing w:line="360" w:lineRule="auto"/>
              <w:rPr>
                <w:rFonts w:ascii="Book Antiqua" w:hAnsi="Book Antiqua"/>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A legged anchoring mechanism for capsule endoscopes using micro-patterned adhesives</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Valdastri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129]</w:t>
            </w:r>
          </w:p>
          <w:p w:rsidR="00045133" w:rsidRPr="00013D48" w:rsidRDefault="00045133" w:rsidP="00013D48">
            <w:pPr>
              <w:spacing w:line="360" w:lineRule="auto"/>
              <w:rPr>
                <w:rFonts w:ascii="Book Antiqua" w:hAnsi="Book Antiqua"/>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An endoscopic capsule robot: a meso-scale engineering case study</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Concept</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Tortora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130]</w:t>
            </w:r>
          </w:p>
        </w:tc>
        <w:tc>
          <w:tcPr>
            <w:tcW w:w="3386" w:type="dxa"/>
            <w:vAlign w:val="center"/>
          </w:tcPr>
          <w:p w:rsidR="00045133" w:rsidRPr="00013D48" w:rsidRDefault="00045133" w:rsidP="00013D48">
            <w:pPr>
              <w:spacing w:line="360" w:lineRule="auto"/>
              <w:rPr>
                <w:rFonts w:ascii="Book Antiqua" w:hAnsi="Book Antiqua" w:cs="Times"/>
                <w:sz w:val="24"/>
              </w:rPr>
            </w:pPr>
            <w:r w:rsidRPr="00013D48">
              <w:rPr>
                <w:rFonts w:ascii="Book Antiqua" w:hAnsi="Book Antiqua" w:cs="Times"/>
                <w:sz w:val="24"/>
              </w:rPr>
              <w:t>Propeller-based wireless device for active capsular endoscopy in the gastric district</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Valdastri </w:t>
            </w:r>
            <w:r w:rsidRPr="00013D48">
              <w:rPr>
                <w:rFonts w:ascii="Book Antiqua" w:hAnsi="Book Antiqua" w:cs="Times"/>
                <w:i/>
                <w:sz w:val="24"/>
              </w:rPr>
              <w:t>et al</w:t>
            </w:r>
            <w:r w:rsidRPr="00013D48">
              <w:rPr>
                <w:rFonts w:ascii="Book Antiqua" w:hAnsi="Book Antiqua" w:cs="Times"/>
                <w:sz w:val="24"/>
                <w:vertAlign w:val="superscript"/>
              </w:rPr>
              <w:t>131]</w:t>
            </w:r>
          </w:p>
        </w:tc>
        <w:tc>
          <w:tcPr>
            <w:tcW w:w="3386" w:type="dxa"/>
            <w:vAlign w:val="center"/>
          </w:tcPr>
          <w:p w:rsidR="00045133" w:rsidRPr="00013D48" w:rsidRDefault="00045133" w:rsidP="00013D48">
            <w:pPr>
              <w:spacing w:line="360" w:lineRule="auto"/>
              <w:rPr>
                <w:rFonts w:ascii="Book Antiqua" w:hAnsi="Book Antiqua" w:cs="Times"/>
                <w:sz w:val="24"/>
              </w:rPr>
            </w:pPr>
            <w:r w:rsidRPr="00013D48">
              <w:rPr>
                <w:rFonts w:ascii="Book Antiqua" w:hAnsi="Book Antiqua" w:cs="Times"/>
                <w:sz w:val="24"/>
              </w:rPr>
              <w:t>A magnetic internal mechanism for precise orientation of the camera in wireless endoluminal applications</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Ciuti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132]</w:t>
            </w:r>
          </w:p>
        </w:tc>
        <w:tc>
          <w:tcPr>
            <w:tcW w:w="3386" w:type="dxa"/>
            <w:vAlign w:val="center"/>
          </w:tcPr>
          <w:p w:rsidR="00045133" w:rsidRPr="00013D48" w:rsidRDefault="00045133" w:rsidP="00013D48">
            <w:pPr>
              <w:spacing w:line="360" w:lineRule="auto"/>
              <w:rPr>
                <w:rFonts w:ascii="Book Antiqua" w:hAnsi="Book Antiqua" w:cs="Times"/>
                <w:sz w:val="24"/>
              </w:rPr>
            </w:pPr>
            <w:r w:rsidRPr="00013D48">
              <w:rPr>
                <w:rFonts w:ascii="Book Antiqua" w:hAnsi="Book Antiqua" w:cs="Times"/>
                <w:sz w:val="24"/>
              </w:rPr>
              <w:t xml:space="preserve">Robotic magnetic steering and locomotion of capsule endoscope for diagnostic and </w:t>
            </w:r>
            <w:r w:rsidRPr="00013D48">
              <w:rPr>
                <w:rFonts w:ascii="Book Antiqua" w:hAnsi="Book Antiqua" w:cs="Times"/>
                <w:sz w:val="24"/>
              </w:rPr>
              <w:lastRenderedPageBreak/>
              <w:t>surgical endoluminal procedures</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lastRenderedPageBreak/>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sz w:val="24"/>
              </w:rPr>
            </w:pPr>
            <w:r w:rsidRPr="00013D48">
              <w:rPr>
                <w:rFonts w:ascii="Book Antiqua" w:hAnsi="Book Antiqua"/>
                <w:sz w:val="24"/>
              </w:rPr>
              <w:lastRenderedPageBreak/>
              <w:t xml:space="preserve">Bourbakis </w:t>
            </w:r>
            <w:r w:rsidRPr="00013D48">
              <w:rPr>
                <w:rFonts w:ascii="Book Antiqua" w:hAnsi="Book Antiqua"/>
                <w:i/>
                <w:sz w:val="24"/>
              </w:rPr>
              <w:t>et al</w:t>
            </w:r>
            <w:r w:rsidRPr="006E6F30">
              <w:rPr>
                <w:rFonts w:ascii="Book Antiqua" w:hAnsi="Book Antiqua"/>
                <w:sz w:val="24"/>
                <w:vertAlign w:val="superscript"/>
              </w:rPr>
              <w:t>[</w:t>
            </w:r>
            <w:r w:rsidRPr="00013D48">
              <w:rPr>
                <w:rFonts w:ascii="Book Antiqua" w:hAnsi="Book Antiqua"/>
                <w:sz w:val="24"/>
                <w:vertAlign w:val="superscript"/>
              </w:rPr>
              <w:t>133]</w:t>
            </w: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Design of new-generation robotic capsules for therapeutic and diagnostic endoscopy</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Concept</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vertAlign w:val="superscript"/>
              </w:rPr>
            </w:pPr>
            <w:r w:rsidRPr="00013D48">
              <w:rPr>
                <w:rFonts w:ascii="Book Antiqua" w:hAnsi="Book Antiqua" w:cs="Times"/>
                <w:sz w:val="24"/>
              </w:rPr>
              <w:t xml:space="preserve">Gao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134]</w:t>
            </w:r>
          </w:p>
          <w:p w:rsidR="00045133" w:rsidRPr="00013D48" w:rsidRDefault="00045133" w:rsidP="00013D48">
            <w:pPr>
              <w:spacing w:line="360" w:lineRule="auto"/>
              <w:rPr>
                <w:rFonts w:ascii="Book Antiqua" w:hAnsi="Book Antiqua"/>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Design and fabrication of a magnetic propulsion system for self-propelled capsule endoscope</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Concept</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vertAlign w:val="superscript"/>
              </w:rPr>
            </w:pPr>
            <w:r w:rsidRPr="00013D48">
              <w:rPr>
                <w:rFonts w:ascii="Book Antiqua" w:hAnsi="Book Antiqua" w:cs="Times"/>
                <w:sz w:val="24"/>
              </w:rPr>
              <w:t xml:space="preserve">Simi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135]</w:t>
            </w:r>
          </w:p>
          <w:p w:rsidR="00045133" w:rsidRPr="00013D48" w:rsidRDefault="00045133" w:rsidP="00013D48">
            <w:pPr>
              <w:autoSpaceDE w:val="0"/>
              <w:autoSpaceDN w:val="0"/>
              <w:adjustRightInd w:val="0"/>
              <w:spacing w:line="360" w:lineRule="auto"/>
              <w:rPr>
                <w:rFonts w:ascii="Book Antiqua" w:hAnsi="Book Antiqua" w:cs="Times"/>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Design, fabrication, and testing of a capsule with hybrid locomotion for gastrointestinal tract exploration</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Concept</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Morita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136]</w:t>
            </w:r>
          </w:p>
          <w:p w:rsidR="00045133" w:rsidRPr="00013D48" w:rsidRDefault="00045133" w:rsidP="00013D48">
            <w:pPr>
              <w:autoSpaceDE w:val="0"/>
              <w:autoSpaceDN w:val="0"/>
              <w:adjustRightInd w:val="0"/>
              <w:spacing w:line="360" w:lineRule="auto"/>
              <w:rPr>
                <w:rFonts w:ascii="Book Antiqua" w:hAnsi="Book Antiqua" w:cs="Times"/>
                <w:sz w:val="24"/>
              </w:rPr>
            </w:pPr>
          </w:p>
        </w:tc>
        <w:tc>
          <w:tcPr>
            <w:tcW w:w="3386" w:type="dxa"/>
            <w:vAlign w:val="center"/>
          </w:tcPr>
          <w:p w:rsidR="00045133" w:rsidRPr="00013D48" w:rsidRDefault="00045133" w:rsidP="00013D48">
            <w:pPr>
              <w:spacing w:line="360" w:lineRule="auto"/>
              <w:rPr>
                <w:rFonts w:ascii="Book Antiqua" w:hAnsi="Book Antiqua" w:cs="Times"/>
                <w:sz w:val="24"/>
              </w:rPr>
            </w:pPr>
            <w:r w:rsidRPr="00013D48">
              <w:rPr>
                <w:rFonts w:ascii="Book Antiqua" w:hAnsi="Book Antiqua" w:cs="Times"/>
                <w:sz w:val="24"/>
              </w:rPr>
              <w:t>A further step beyond wireless capsule endoscopy</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Concept</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Yang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137]</w:t>
            </w:r>
          </w:p>
          <w:p w:rsidR="00045133" w:rsidRPr="00013D48" w:rsidRDefault="00045133" w:rsidP="00013D48">
            <w:pPr>
              <w:spacing w:line="360" w:lineRule="auto"/>
              <w:rPr>
                <w:rFonts w:ascii="Book Antiqua" w:hAnsi="Book Antiqua"/>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Autonomous locomotion of capsule endoscope in gastrointestinal</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Concept</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lastRenderedPageBreak/>
              <w:t xml:space="preserve">Filip </w:t>
            </w:r>
            <w:r w:rsidRPr="00013D48">
              <w:rPr>
                <w:rFonts w:ascii="Book Antiqua" w:hAnsi="Book Antiqua" w:cs="Times"/>
                <w:i/>
                <w:sz w:val="24"/>
              </w:rPr>
              <w:t>et al</w:t>
            </w:r>
            <w:r w:rsidRPr="006E6F30">
              <w:rPr>
                <w:rFonts w:ascii="Book Antiqua" w:hAnsi="Book Antiqua" w:cs="Times"/>
                <w:sz w:val="24"/>
                <w:vertAlign w:val="superscript"/>
              </w:rPr>
              <w:t>[</w:t>
            </w:r>
            <w:r w:rsidRPr="00013D48">
              <w:rPr>
                <w:rFonts w:ascii="Book Antiqua" w:hAnsi="Book Antiqua" w:cs="Times"/>
                <w:sz w:val="24"/>
                <w:vertAlign w:val="superscript"/>
              </w:rPr>
              <w:t>138]</w:t>
            </w: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Arial"/>
                <w:color w:val="222222"/>
                <w:sz w:val="24"/>
                <w:shd w:val="clear" w:color="auto" w:fill="FFFFFF"/>
              </w:rPr>
              <w:t>Electronic Stool (e-Stool): A Novel Self-Stabilizing Video Capsule Endoscope for Reliable Non-Invasive Colonic Imaging</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cs="Times"/>
                <w:sz w:val="24"/>
                <w:vertAlign w:val="superscript"/>
              </w:rPr>
            </w:pPr>
            <w:r w:rsidRPr="00013D48">
              <w:rPr>
                <w:rFonts w:ascii="Book Antiqua" w:hAnsi="Book Antiqua" w:cs="Times"/>
                <w:sz w:val="24"/>
              </w:rPr>
              <w:t xml:space="preserve">Yim </w:t>
            </w:r>
            <w:r>
              <w:rPr>
                <w:rFonts w:ascii="Book Antiqua" w:hAnsi="Book Antiqua" w:cs="Times"/>
                <w:sz w:val="24"/>
              </w:rPr>
              <w:t>and</w:t>
            </w:r>
            <w:r w:rsidRPr="00013D48">
              <w:rPr>
                <w:rFonts w:ascii="Book Antiqua" w:hAnsi="Book Antiqua" w:cs="Times"/>
                <w:sz w:val="24"/>
              </w:rPr>
              <w:t xml:space="preserve"> Sitti</w:t>
            </w:r>
            <w:r w:rsidRPr="006E6F30">
              <w:rPr>
                <w:rFonts w:ascii="Book Antiqua" w:hAnsi="Book Antiqua" w:cs="Times"/>
                <w:sz w:val="24"/>
                <w:vertAlign w:val="superscript"/>
              </w:rPr>
              <w:t>[</w:t>
            </w:r>
            <w:r w:rsidRPr="00013D48">
              <w:rPr>
                <w:rFonts w:ascii="Book Antiqua" w:hAnsi="Book Antiqua" w:cs="Times"/>
                <w:sz w:val="24"/>
                <w:vertAlign w:val="superscript"/>
              </w:rPr>
              <w:t>139]</w:t>
            </w:r>
          </w:p>
          <w:p w:rsidR="00045133" w:rsidRPr="00013D48" w:rsidRDefault="00045133" w:rsidP="00013D48">
            <w:pPr>
              <w:autoSpaceDE w:val="0"/>
              <w:autoSpaceDN w:val="0"/>
              <w:adjustRightInd w:val="0"/>
              <w:spacing w:line="360" w:lineRule="auto"/>
              <w:rPr>
                <w:rFonts w:ascii="Book Antiqua" w:hAnsi="Book Antiqua" w:cs="Times"/>
                <w:sz w:val="24"/>
              </w:rPr>
            </w:pP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Design and rolling locomotion of a magnetically actuated soft capsule endoscope</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r>
      <w:tr w:rsidR="00045133" w:rsidRPr="00013D48" w:rsidTr="00022309">
        <w:trPr>
          <w:jc w:val="center"/>
        </w:trPr>
        <w:tc>
          <w:tcPr>
            <w:tcW w:w="2672" w:type="dxa"/>
            <w:gridSpan w:val="2"/>
            <w:vAlign w:val="center"/>
          </w:tcPr>
          <w:p w:rsidR="00045133" w:rsidRPr="00013D48" w:rsidRDefault="00045133" w:rsidP="00013D48">
            <w:pPr>
              <w:autoSpaceDE w:val="0"/>
              <w:autoSpaceDN w:val="0"/>
              <w:adjustRightInd w:val="0"/>
              <w:spacing w:line="360" w:lineRule="auto"/>
              <w:rPr>
                <w:rFonts w:ascii="Book Antiqua" w:hAnsi="Book Antiqua"/>
                <w:sz w:val="24"/>
              </w:rPr>
            </w:pPr>
            <w:r w:rsidRPr="00013D48">
              <w:rPr>
                <w:rFonts w:ascii="Book Antiqua" w:hAnsi="Book Antiqua"/>
                <w:sz w:val="24"/>
              </w:rPr>
              <w:t xml:space="preserve">Kong </w:t>
            </w:r>
            <w:r w:rsidRPr="00013D48">
              <w:rPr>
                <w:rFonts w:ascii="Book Antiqua" w:hAnsi="Book Antiqua"/>
                <w:i/>
                <w:sz w:val="24"/>
              </w:rPr>
              <w:t>et al</w:t>
            </w:r>
            <w:r w:rsidRPr="006E6F30">
              <w:rPr>
                <w:rFonts w:ascii="Book Antiqua" w:hAnsi="Book Antiqua"/>
                <w:sz w:val="24"/>
                <w:vertAlign w:val="superscript"/>
              </w:rPr>
              <w:t>[</w:t>
            </w:r>
            <w:r w:rsidRPr="00013D48">
              <w:rPr>
                <w:rFonts w:ascii="Book Antiqua" w:hAnsi="Book Antiqua"/>
                <w:sz w:val="24"/>
                <w:vertAlign w:val="superscript"/>
              </w:rPr>
              <w:t>140]</w:t>
            </w:r>
          </w:p>
        </w:tc>
        <w:tc>
          <w:tcPr>
            <w:tcW w:w="3386" w:type="dxa"/>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A Robotic Biopsy Device for Capsule Endoscopy</w:t>
            </w:r>
          </w:p>
        </w:tc>
        <w:tc>
          <w:tcPr>
            <w:tcW w:w="1440" w:type="dxa"/>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r>
      <w:tr w:rsidR="00045133" w:rsidRPr="00013D48" w:rsidTr="00022309">
        <w:trPr>
          <w:jc w:val="center"/>
        </w:trPr>
        <w:tc>
          <w:tcPr>
            <w:tcW w:w="2672" w:type="dxa"/>
            <w:gridSpan w:val="2"/>
            <w:tcBorders>
              <w:bottom w:val="single" w:sz="4" w:space="0" w:color="auto"/>
            </w:tcBorders>
            <w:vAlign w:val="center"/>
          </w:tcPr>
          <w:p w:rsidR="00045133" w:rsidRPr="00013D48" w:rsidRDefault="00045133" w:rsidP="00013D48">
            <w:pPr>
              <w:autoSpaceDE w:val="0"/>
              <w:autoSpaceDN w:val="0"/>
              <w:adjustRightInd w:val="0"/>
              <w:spacing w:line="360" w:lineRule="auto"/>
              <w:rPr>
                <w:rFonts w:ascii="Book Antiqua" w:hAnsi="Book Antiqua" w:cs="Times"/>
                <w:sz w:val="24"/>
              </w:rPr>
            </w:pPr>
            <w:r w:rsidRPr="00013D48">
              <w:rPr>
                <w:rFonts w:ascii="Book Antiqua" w:hAnsi="Book Antiqua" w:cs="Times"/>
                <w:sz w:val="24"/>
              </w:rPr>
              <w:t xml:space="preserve">Woods </w:t>
            </w:r>
            <w:r w:rsidR="00D4738D" w:rsidRPr="00013D48">
              <w:rPr>
                <w:rFonts w:ascii="Book Antiqua" w:hAnsi="Book Antiqua"/>
                <w:i/>
                <w:sz w:val="24"/>
              </w:rPr>
              <w:t>et al</w:t>
            </w:r>
            <w:r w:rsidR="00D4738D" w:rsidRPr="00D4738D">
              <w:rPr>
                <w:rFonts w:ascii="Book Antiqua" w:hAnsi="Book Antiqua" w:cs="Times" w:hint="eastAsia"/>
                <w:sz w:val="24"/>
                <w:vertAlign w:val="superscript"/>
              </w:rPr>
              <w:t>[</w:t>
            </w:r>
            <w:r w:rsidRPr="00013D48">
              <w:rPr>
                <w:rFonts w:ascii="Book Antiqua" w:hAnsi="Book Antiqua" w:cs="Times"/>
                <w:sz w:val="24"/>
                <w:vertAlign w:val="superscript"/>
              </w:rPr>
              <w:t>141]</w:t>
            </w:r>
          </w:p>
        </w:tc>
        <w:tc>
          <w:tcPr>
            <w:tcW w:w="3386" w:type="dxa"/>
            <w:tcBorders>
              <w:bottom w:val="single" w:sz="4" w:space="0" w:color="auto"/>
            </w:tcBorders>
            <w:vAlign w:val="center"/>
          </w:tcPr>
          <w:p w:rsidR="00045133" w:rsidRPr="00013D48" w:rsidRDefault="00045133" w:rsidP="00013D48">
            <w:pPr>
              <w:spacing w:line="360" w:lineRule="auto"/>
              <w:rPr>
                <w:rFonts w:ascii="Book Antiqua" w:hAnsi="Book Antiqua"/>
                <w:noProof/>
                <w:sz w:val="24"/>
              </w:rPr>
            </w:pPr>
            <w:r w:rsidRPr="00013D48">
              <w:rPr>
                <w:rFonts w:ascii="Book Antiqua" w:hAnsi="Book Antiqua" w:cs="Times"/>
                <w:sz w:val="24"/>
              </w:rPr>
              <w:t>Wireless Capsule Endoscope for Targeted Drug Delivery: Mechanics and Design Considerations</w:t>
            </w:r>
          </w:p>
        </w:tc>
        <w:tc>
          <w:tcPr>
            <w:tcW w:w="1440" w:type="dxa"/>
            <w:tcBorders>
              <w:bottom w:val="single" w:sz="4" w:space="0" w:color="auto"/>
            </w:tcBorders>
            <w:vAlign w:val="center"/>
          </w:tcPr>
          <w:p w:rsidR="00045133" w:rsidRPr="00013D48" w:rsidRDefault="00045133" w:rsidP="00013D48">
            <w:pPr>
              <w:spacing w:line="360" w:lineRule="auto"/>
              <w:rPr>
                <w:rFonts w:ascii="Book Antiqua" w:hAnsi="Book Antiqua"/>
                <w:sz w:val="24"/>
              </w:rPr>
            </w:pPr>
            <w:r w:rsidRPr="00013D48">
              <w:rPr>
                <w:rFonts w:ascii="Book Antiqua" w:hAnsi="Book Antiqua"/>
                <w:sz w:val="24"/>
              </w:rPr>
              <w:t>Prototype</w:t>
            </w:r>
          </w:p>
        </w:tc>
        <w:tc>
          <w:tcPr>
            <w:tcW w:w="1761" w:type="dxa"/>
            <w:tcBorders>
              <w:bottom w:val="single" w:sz="4" w:space="0" w:color="auto"/>
            </w:tcBorders>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c>
          <w:tcPr>
            <w:tcW w:w="2458" w:type="dxa"/>
            <w:gridSpan w:val="2"/>
            <w:tcBorders>
              <w:bottom w:val="single" w:sz="4" w:space="0" w:color="auto"/>
            </w:tcBorders>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No</w:t>
            </w:r>
          </w:p>
        </w:tc>
        <w:tc>
          <w:tcPr>
            <w:tcW w:w="2837" w:type="dxa"/>
            <w:gridSpan w:val="3"/>
            <w:tcBorders>
              <w:bottom w:val="single" w:sz="4" w:space="0" w:color="auto"/>
            </w:tcBorders>
            <w:vAlign w:val="center"/>
          </w:tcPr>
          <w:p w:rsidR="00045133" w:rsidRPr="00013D48" w:rsidRDefault="004F51B3" w:rsidP="00013D48">
            <w:pPr>
              <w:spacing w:line="360" w:lineRule="auto"/>
              <w:rPr>
                <w:rFonts w:ascii="Book Antiqua" w:hAnsi="Book Antiqua"/>
                <w:sz w:val="24"/>
              </w:rPr>
            </w:pPr>
            <w:r w:rsidRPr="00013D48">
              <w:rPr>
                <w:rFonts w:ascii="Book Antiqua" w:hAnsi="Book Antiqua"/>
                <w:sz w:val="24"/>
              </w:rPr>
              <w:t>Yes</w:t>
            </w:r>
          </w:p>
        </w:tc>
      </w:tr>
    </w:tbl>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p w:rsidR="00045133" w:rsidRPr="00013D48" w:rsidRDefault="00045133" w:rsidP="00013D48">
      <w:pPr>
        <w:spacing w:line="360" w:lineRule="auto"/>
        <w:rPr>
          <w:rFonts w:ascii="Book Antiqua" w:hAnsi="Book Antiqua"/>
          <w:sz w:val="24"/>
        </w:rPr>
      </w:pPr>
    </w:p>
    <w:sectPr w:rsidR="00045133" w:rsidRPr="00013D48" w:rsidSect="006C22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35" w:rsidRDefault="005A2135" w:rsidP="00013D48">
      <w:r>
        <w:separator/>
      </w:r>
    </w:p>
  </w:endnote>
  <w:endnote w:type="continuationSeparator" w:id="0">
    <w:p w:rsidR="005A2135" w:rsidRDefault="005A2135" w:rsidP="0001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T7629O00">
    <w:panose1 w:val="00000000000000000000"/>
    <w:charset w:val="00"/>
    <w:family w:val="auto"/>
    <w:notTrueType/>
    <w:pitch w:val="default"/>
    <w:sig w:usb0="00000003" w:usb1="00000000" w:usb2="00000000" w:usb3="00000000" w:csb0="00000001" w:csb1="00000000"/>
  </w:font>
  <w:font w:name="MyriadPro-Light">
    <w:altName w:val="Cambria"/>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Garamond-Light">
    <w:altName w:val="Cambria"/>
    <w:panose1 w:val="00000000000000000000"/>
    <w:charset w:val="4D"/>
    <w:family w:val="roman"/>
    <w:notTrueType/>
    <w:pitch w:val="default"/>
    <w:sig w:usb0="00000003" w:usb1="00000000" w:usb2="00000000" w:usb3="00000000" w:csb0="00000001" w:csb1="00000000"/>
  </w:font>
  <w:font w:name="LegacySerif-Book">
    <w:panose1 w:val="00000000000000000000"/>
    <w:charset w:val="00"/>
    <w:family w:val="roman"/>
    <w:notTrueType/>
    <w:pitch w:val="default"/>
    <w:sig w:usb0="00000003" w:usb1="00000000" w:usb2="00000000" w:usb3="00000000" w:csb0="00000001" w:csb1="00000000"/>
  </w:font>
  <w:font w:name="LegacySerif-Bold">
    <w:panose1 w:val="00000000000000000000"/>
    <w:charset w:val="00"/>
    <w:family w:val="roman"/>
    <w:notTrueType/>
    <w:pitch w:val="default"/>
    <w:sig w:usb0="00000003" w:usb1="00000000" w:usb2="00000000" w:usb3="00000000" w:csb0="00000001" w:csb1="00000000"/>
  </w:font>
  <w:font w:name="LegacySerif-BoldItalic">
    <w:panose1 w:val="00000000000000000000"/>
    <w:charset w:val="00"/>
    <w:family w:val="roman"/>
    <w:notTrueType/>
    <w:pitch w:val="default"/>
    <w:sig w:usb0="00000003" w:usb1="00000000" w:usb2="00000000" w:usb3="00000000" w:csb0="00000001" w:csb1="00000000"/>
  </w:font>
  <w:font w:name="Dutch801BT-Bold">
    <w:panose1 w:val="00000000000000000000"/>
    <w:charset w:val="00"/>
    <w:family w:val="roman"/>
    <w:notTrueType/>
    <w:pitch w:val="default"/>
    <w:sig w:usb0="00000003" w:usb1="00000000" w:usb2="00000000" w:usb3="00000000" w:csb0="00000001" w:csb1="00000000"/>
  </w:font>
  <w:font w:name="MathematicalPi-Four">
    <w:panose1 w:val="00000000000000000000"/>
    <w:charset w:val="00"/>
    <w:family w:val="auto"/>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OT4b47d116+fb">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TradeGothic-Oblique">
    <w:panose1 w:val="00000000000000000000"/>
    <w:charset w:val="00"/>
    <w:family w:val="swiss"/>
    <w:notTrueType/>
    <w:pitch w:val="default"/>
    <w:sig w:usb0="00000003" w:usb1="00000000" w:usb2="00000000" w:usb3="00000000" w:csb0="00000001" w:csb1="00000000"/>
  </w:font>
  <w:font w:name="AdvPS_THGULREG">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54" w:rsidRDefault="004D4254" w:rsidP="006C22A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4254" w:rsidRDefault="004D4254" w:rsidP="006C22A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54" w:rsidRDefault="004D4254" w:rsidP="006C22A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B46A0">
      <w:rPr>
        <w:rStyle w:val="a7"/>
        <w:noProof/>
      </w:rPr>
      <w:t>2</w:t>
    </w:r>
    <w:r>
      <w:rPr>
        <w:rStyle w:val="a7"/>
      </w:rPr>
      <w:fldChar w:fldCharType="end"/>
    </w:r>
  </w:p>
  <w:p w:rsidR="004D4254" w:rsidRDefault="004D4254" w:rsidP="006C22A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35" w:rsidRDefault="005A2135" w:rsidP="00013D48">
      <w:r>
        <w:separator/>
      </w:r>
    </w:p>
  </w:footnote>
  <w:footnote w:type="continuationSeparator" w:id="0">
    <w:p w:rsidR="005A2135" w:rsidRDefault="005A2135" w:rsidP="0001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2A9C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C5"/>
    <w:rsid w:val="000129C4"/>
    <w:rsid w:val="00013D48"/>
    <w:rsid w:val="00017533"/>
    <w:rsid w:val="00022309"/>
    <w:rsid w:val="0002305C"/>
    <w:rsid w:val="00027A33"/>
    <w:rsid w:val="0003696A"/>
    <w:rsid w:val="00045133"/>
    <w:rsid w:val="00064A43"/>
    <w:rsid w:val="00070D4F"/>
    <w:rsid w:val="000A43D0"/>
    <w:rsid w:val="000A4BF8"/>
    <w:rsid w:val="000D7A4B"/>
    <w:rsid w:val="000E453C"/>
    <w:rsid w:val="001A633A"/>
    <w:rsid w:val="001A6525"/>
    <w:rsid w:val="001C76D8"/>
    <w:rsid w:val="001D029D"/>
    <w:rsid w:val="002105B5"/>
    <w:rsid w:val="00242275"/>
    <w:rsid w:val="002B0BC5"/>
    <w:rsid w:val="002F6861"/>
    <w:rsid w:val="00307A02"/>
    <w:rsid w:val="00307D8D"/>
    <w:rsid w:val="00314DDC"/>
    <w:rsid w:val="00331FAA"/>
    <w:rsid w:val="00344534"/>
    <w:rsid w:val="00366C1B"/>
    <w:rsid w:val="0038353C"/>
    <w:rsid w:val="00395B00"/>
    <w:rsid w:val="003B0E80"/>
    <w:rsid w:val="003B6DCF"/>
    <w:rsid w:val="003C0484"/>
    <w:rsid w:val="003C5C7D"/>
    <w:rsid w:val="003C5F2D"/>
    <w:rsid w:val="003D2234"/>
    <w:rsid w:val="003F6775"/>
    <w:rsid w:val="00405C44"/>
    <w:rsid w:val="004433F2"/>
    <w:rsid w:val="00457223"/>
    <w:rsid w:val="00460587"/>
    <w:rsid w:val="004732A1"/>
    <w:rsid w:val="004A0C02"/>
    <w:rsid w:val="004B008E"/>
    <w:rsid w:val="004B33A3"/>
    <w:rsid w:val="004D4254"/>
    <w:rsid w:val="004D4AF0"/>
    <w:rsid w:val="004F0367"/>
    <w:rsid w:val="004F51B3"/>
    <w:rsid w:val="004F6001"/>
    <w:rsid w:val="00505A45"/>
    <w:rsid w:val="0051687E"/>
    <w:rsid w:val="00524C99"/>
    <w:rsid w:val="0054444F"/>
    <w:rsid w:val="00586F44"/>
    <w:rsid w:val="005A19C1"/>
    <w:rsid w:val="005A2135"/>
    <w:rsid w:val="005C6A5F"/>
    <w:rsid w:val="00612F60"/>
    <w:rsid w:val="00613590"/>
    <w:rsid w:val="006B006C"/>
    <w:rsid w:val="006C22A9"/>
    <w:rsid w:val="006C5C3C"/>
    <w:rsid w:val="006E6F30"/>
    <w:rsid w:val="006F2F2C"/>
    <w:rsid w:val="006F5790"/>
    <w:rsid w:val="00705874"/>
    <w:rsid w:val="00721B11"/>
    <w:rsid w:val="00724D64"/>
    <w:rsid w:val="00744426"/>
    <w:rsid w:val="00770FA1"/>
    <w:rsid w:val="007E4CD4"/>
    <w:rsid w:val="00802B14"/>
    <w:rsid w:val="008213B6"/>
    <w:rsid w:val="00827477"/>
    <w:rsid w:val="00851CB8"/>
    <w:rsid w:val="00854E6F"/>
    <w:rsid w:val="008571A1"/>
    <w:rsid w:val="0086499D"/>
    <w:rsid w:val="00864CB1"/>
    <w:rsid w:val="0087369C"/>
    <w:rsid w:val="00890502"/>
    <w:rsid w:val="008A4358"/>
    <w:rsid w:val="008B45F0"/>
    <w:rsid w:val="008F1403"/>
    <w:rsid w:val="00973C40"/>
    <w:rsid w:val="009931C3"/>
    <w:rsid w:val="009A4832"/>
    <w:rsid w:val="009C0DAA"/>
    <w:rsid w:val="009C5B28"/>
    <w:rsid w:val="009D69A1"/>
    <w:rsid w:val="009E1435"/>
    <w:rsid w:val="00A10EBC"/>
    <w:rsid w:val="00A25B7B"/>
    <w:rsid w:val="00A41FDA"/>
    <w:rsid w:val="00A73CDF"/>
    <w:rsid w:val="00AE47B0"/>
    <w:rsid w:val="00B02207"/>
    <w:rsid w:val="00B069AE"/>
    <w:rsid w:val="00B454BF"/>
    <w:rsid w:val="00B7165C"/>
    <w:rsid w:val="00BB31D0"/>
    <w:rsid w:val="00BB38AE"/>
    <w:rsid w:val="00BB46A0"/>
    <w:rsid w:val="00BB5DDA"/>
    <w:rsid w:val="00BF3F5C"/>
    <w:rsid w:val="00C342D1"/>
    <w:rsid w:val="00C82A8F"/>
    <w:rsid w:val="00CB2A4B"/>
    <w:rsid w:val="00CC1EEE"/>
    <w:rsid w:val="00CC74C7"/>
    <w:rsid w:val="00CD05B6"/>
    <w:rsid w:val="00CD5DE3"/>
    <w:rsid w:val="00CE4867"/>
    <w:rsid w:val="00CE4B3C"/>
    <w:rsid w:val="00CF2152"/>
    <w:rsid w:val="00D0285E"/>
    <w:rsid w:val="00D03FEB"/>
    <w:rsid w:val="00D1364D"/>
    <w:rsid w:val="00D33FD3"/>
    <w:rsid w:val="00D4738D"/>
    <w:rsid w:val="00D65D81"/>
    <w:rsid w:val="00D72F5F"/>
    <w:rsid w:val="00DA06D1"/>
    <w:rsid w:val="00DD7F59"/>
    <w:rsid w:val="00DE1DE9"/>
    <w:rsid w:val="00DE4D8D"/>
    <w:rsid w:val="00DE6C21"/>
    <w:rsid w:val="00E07CBB"/>
    <w:rsid w:val="00E10DF3"/>
    <w:rsid w:val="00E2166B"/>
    <w:rsid w:val="00E41875"/>
    <w:rsid w:val="00EA517A"/>
    <w:rsid w:val="00EB672F"/>
    <w:rsid w:val="00EF533F"/>
    <w:rsid w:val="00F50B58"/>
    <w:rsid w:val="00F56227"/>
    <w:rsid w:val="00F60D0D"/>
    <w:rsid w:val="00F65015"/>
    <w:rsid w:val="00F676D2"/>
    <w:rsid w:val="00FE2580"/>
    <w:rsid w:val="00FF2F7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3D4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3D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13D48"/>
    <w:rPr>
      <w:rFonts w:cs="Times New Roman"/>
      <w:sz w:val="18"/>
      <w:szCs w:val="18"/>
    </w:rPr>
  </w:style>
  <w:style w:type="paragraph" w:styleId="a4">
    <w:name w:val="footer"/>
    <w:basedOn w:val="a"/>
    <w:link w:val="Char0"/>
    <w:uiPriority w:val="99"/>
    <w:rsid w:val="00013D48"/>
    <w:pPr>
      <w:tabs>
        <w:tab w:val="center" w:pos="4153"/>
        <w:tab w:val="right" w:pos="8306"/>
      </w:tabs>
      <w:snapToGrid w:val="0"/>
      <w:jc w:val="left"/>
    </w:pPr>
    <w:rPr>
      <w:sz w:val="18"/>
      <w:szCs w:val="18"/>
    </w:rPr>
  </w:style>
  <w:style w:type="character" w:customStyle="1" w:styleId="Char0">
    <w:name w:val="页脚 Char"/>
    <w:link w:val="a4"/>
    <w:uiPriority w:val="99"/>
    <w:locked/>
    <w:rsid w:val="00013D48"/>
    <w:rPr>
      <w:rFonts w:cs="Times New Roman"/>
      <w:sz w:val="18"/>
      <w:szCs w:val="18"/>
    </w:rPr>
  </w:style>
  <w:style w:type="character" w:styleId="a5">
    <w:name w:val="Hyperlink"/>
    <w:uiPriority w:val="99"/>
    <w:rsid w:val="00013D48"/>
    <w:rPr>
      <w:rFonts w:cs="Times New Roman"/>
      <w:color w:val="0000FF"/>
      <w:u w:val="single"/>
    </w:rPr>
  </w:style>
  <w:style w:type="character" w:styleId="a6">
    <w:name w:val="Strong"/>
    <w:uiPriority w:val="22"/>
    <w:qFormat/>
    <w:rsid w:val="00013D48"/>
    <w:rPr>
      <w:rFonts w:cs="Times New Roman"/>
      <w:b/>
    </w:rPr>
  </w:style>
  <w:style w:type="character" w:styleId="a7">
    <w:name w:val="page number"/>
    <w:uiPriority w:val="99"/>
    <w:rsid w:val="00013D48"/>
    <w:rPr>
      <w:rFonts w:cs="Times New Roman"/>
    </w:rPr>
  </w:style>
  <w:style w:type="character" w:styleId="a8">
    <w:name w:val="annotation reference"/>
    <w:uiPriority w:val="99"/>
    <w:rsid w:val="00013D48"/>
    <w:rPr>
      <w:rFonts w:cs="Times New Roman"/>
      <w:sz w:val="16"/>
    </w:rPr>
  </w:style>
  <w:style w:type="paragraph" w:styleId="a9">
    <w:name w:val="annotation text"/>
    <w:basedOn w:val="a"/>
    <w:link w:val="Char1"/>
    <w:uiPriority w:val="99"/>
    <w:rsid w:val="00013D48"/>
    <w:pPr>
      <w:widowControl/>
      <w:spacing w:after="200"/>
      <w:jc w:val="left"/>
    </w:pPr>
    <w:rPr>
      <w:rFonts w:ascii="Calibri" w:hAnsi="Calibri"/>
      <w:kern w:val="0"/>
      <w:sz w:val="20"/>
      <w:szCs w:val="20"/>
      <w:lang w:val="en-GB" w:eastAsia="en-US"/>
    </w:rPr>
  </w:style>
  <w:style w:type="character" w:customStyle="1" w:styleId="Char1">
    <w:name w:val="批注文字 Char"/>
    <w:link w:val="a9"/>
    <w:uiPriority w:val="99"/>
    <w:locked/>
    <w:rsid w:val="00013D48"/>
    <w:rPr>
      <w:rFonts w:ascii="Calibri" w:eastAsia="Times New Roman" w:hAnsi="Calibri" w:cs="Times New Roman"/>
      <w:kern w:val="0"/>
      <w:sz w:val="20"/>
      <w:szCs w:val="20"/>
      <w:lang w:eastAsia="en-US"/>
    </w:rPr>
  </w:style>
  <w:style w:type="paragraph" w:styleId="aa">
    <w:name w:val="Balloon Text"/>
    <w:basedOn w:val="a"/>
    <w:link w:val="Char2"/>
    <w:uiPriority w:val="99"/>
    <w:rsid w:val="00013D48"/>
    <w:rPr>
      <w:rFonts w:ascii="Tahoma" w:hAnsi="Tahoma"/>
      <w:sz w:val="16"/>
      <w:szCs w:val="16"/>
    </w:rPr>
  </w:style>
  <w:style w:type="character" w:customStyle="1" w:styleId="Char2">
    <w:name w:val="批注框文本 Char"/>
    <w:link w:val="aa"/>
    <w:uiPriority w:val="99"/>
    <w:locked/>
    <w:rsid w:val="00013D48"/>
    <w:rPr>
      <w:rFonts w:ascii="Tahoma" w:eastAsia="宋体" w:hAnsi="Tahoma" w:cs="Times New Roman"/>
      <w:sz w:val="16"/>
      <w:szCs w:val="16"/>
    </w:rPr>
  </w:style>
  <w:style w:type="paragraph" w:styleId="ab">
    <w:name w:val="annotation subject"/>
    <w:basedOn w:val="a9"/>
    <w:next w:val="a9"/>
    <w:link w:val="Char3"/>
    <w:uiPriority w:val="99"/>
    <w:rsid w:val="00013D48"/>
    <w:pPr>
      <w:widowControl w:val="0"/>
      <w:spacing w:after="0"/>
      <w:jc w:val="both"/>
    </w:pPr>
    <w:rPr>
      <w:b/>
      <w:bCs/>
      <w:kern w:val="2"/>
      <w:lang w:val="en-US" w:eastAsia="zh-CN"/>
    </w:rPr>
  </w:style>
  <w:style w:type="character" w:customStyle="1" w:styleId="Char3">
    <w:name w:val="批注主题 Char"/>
    <w:link w:val="ab"/>
    <w:uiPriority w:val="99"/>
    <w:locked/>
    <w:rsid w:val="00013D48"/>
    <w:rPr>
      <w:rFonts w:ascii="Calibri" w:eastAsia="Times New Roman" w:hAnsi="Calibri" w:cs="Times New Roman"/>
      <w:b/>
      <w:bCs/>
      <w:kern w:val="0"/>
      <w:sz w:val="20"/>
      <w:szCs w:val="20"/>
      <w:lang w:eastAsia="en-US"/>
    </w:rPr>
  </w:style>
  <w:style w:type="table" w:styleId="ac">
    <w:name w:val="Table Grid"/>
    <w:basedOn w:val="a1"/>
    <w:uiPriority w:val="99"/>
    <w:rsid w:val="00013D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13D48"/>
    <w:rPr>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13D48"/>
    <w:rPr>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9">
    <w:name w:val="Pa19"/>
    <w:basedOn w:val="a"/>
    <w:next w:val="a"/>
    <w:uiPriority w:val="99"/>
    <w:rsid w:val="00013D48"/>
    <w:pPr>
      <w:widowControl/>
      <w:autoSpaceDE w:val="0"/>
      <w:autoSpaceDN w:val="0"/>
      <w:adjustRightInd w:val="0"/>
      <w:spacing w:line="147" w:lineRule="atLeast"/>
      <w:jc w:val="left"/>
    </w:pPr>
    <w:rPr>
      <w:rFonts w:ascii="ITC Franklin Gothic Std Book" w:hAnsi="ITC Franklin Gothic Std Book"/>
      <w:kern w:val="0"/>
      <w:sz w:val="24"/>
      <w:lang w:val="en-GB" w:eastAsia="en-US"/>
    </w:rPr>
  </w:style>
  <w:style w:type="paragraph" w:customStyle="1" w:styleId="Pa18">
    <w:name w:val="Pa18"/>
    <w:basedOn w:val="a"/>
    <w:next w:val="a"/>
    <w:uiPriority w:val="99"/>
    <w:rsid w:val="00013D48"/>
    <w:pPr>
      <w:widowControl/>
      <w:autoSpaceDE w:val="0"/>
      <w:autoSpaceDN w:val="0"/>
      <w:adjustRightInd w:val="0"/>
      <w:spacing w:line="160" w:lineRule="atLeast"/>
      <w:jc w:val="left"/>
    </w:pPr>
    <w:rPr>
      <w:rFonts w:ascii="ITC Franklin Gothic Std Med" w:hAnsi="ITC Franklin Gothic Std Med"/>
      <w:kern w:val="0"/>
      <w:sz w:val="24"/>
      <w:lang w:val="en-GB" w:eastAsia="en-US"/>
    </w:rPr>
  </w:style>
  <w:style w:type="character" w:styleId="ad">
    <w:name w:val="Emphasis"/>
    <w:uiPriority w:val="99"/>
    <w:qFormat/>
    <w:rsid w:val="00013D48"/>
    <w:rPr>
      <w:rFonts w:cs="Times New Roman"/>
      <w:b/>
    </w:rPr>
  </w:style>
  <w:style w:type="character" w:customStyle="1" w:styleId="st">
    <w:name w:val="st"/>
    <w:uiPriority w:val="99"/>
    <w:rsid w:val="00013D48"/>
  </w:style>
  <w:style w:type="character" w:customStyle="1" w:styleId="hui12181">
    <w:name w:val="hui12181"/>
    <w:uiPriority w:val="99"/>
    <w:rsid w:val="00013D48"/>
    <w:rPr>
      <w:rFonts w:ascii="Arial" w:hAnsi="Arial"/>
      <w:color w:val="333333"/>
      <w:sz w:val="18"/>
      <w:u w:val="none"/>
      <w:effect w:val="none"/>
    </w:rPr>
  </w:style>
  <w:style w:type="paragraph" w:styleId="ae">
    <w:name w:val="Normal (Web)"/>
    <w:basedOn w:val="a"/>
    <w:uiPriority w:val="99"/>
    <w:rsid w:val="00013D48"/>
    <w:rPr>
      <w:sz w:val="24"/>
    </w:rPr>
  </w:style>
  <w:style w:type="character" w:customStyle="1" w:styleId="apple-converted-space">
    <w:name w:val="apple-converted-space"/>
    <w:uiPriority w:val="99"/>
    <w:rsid w:val="001C76D8"/>
    <w:rPr>
      <w:rFonts w:cs="Times New Roman"/>
    </w:rPr>
  </w:style>
  <w:style w:type="character" w:customStyle="1" w:styleId="jrnl">
    <w:name w:val="jrnl"/>
    <w:uiPriority w:val="99"/>
    <w:rsid w:val="006B00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3D4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3D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13D48"/>
    <w:rPr>
      <w:rFonts w:cs="Times New Roman"/>
      <w:sz w:val="18"/>
      <w:szCs w:val="18"/>
    </w:rPr>
  </w:style>
  <w:style w:type="paragraph" w:styleId="a4">
    <w:name w:val="footer"/>
    <w:basedOn w:val="a"/>
    <w:link w:val="Char0"/>
    <w:uiPriority w:val="99"/>
    <w:rsid w:val="00013D48"/>
    <w:pPr>
      <w:tabs>
        <w:tab w:val="center" w:pos="4153"/>
        <w:tab w:val="right" w:pos="8306"/>
      </w:tabs>
      <w:snapToGrid w:val="0"/>
      <w:jc w:val="left"/>
    </w:pPr>
    <w:rPr>
      <w:sz w:val="18"/>
      <w:szCs w:val="18"/>
    </w:rPr>
  </w:style>
  <w:style w:type="character" w:customStyle="1" w:styleId="Char0">
    <w:name w:val="页脚 Char"/>
    <w:link w:val="a4"/>
    <w:uiPriority w:val="99"/>
    <w:locked/>
    <w:rsid w:val="00013D48"/>
    <w:rPr>
      <w:rFonts w:cs="Times New Roman"/>
      <w:sz w:val="18"/>
      <w:szCs w:val="18"/>
    </w:rPr>
  </w:style>
  <w:style w:type="character" w:styleId="a5">
    <w:name w:val="Hyperlink"/>
    <w:uiPriority w:val="99"/>
    <w:rsid w:val="00013D48"/>
    <w:rPr>
      <w:rFonts w:cs="Times New Roman"/>
      <w:color w:val="0000FF"/>
      <w:u w:val="single"/>
    </w:rPr>
  </w:style>
  <w:style w:type="character" w:styleId="a6">
    <w:name w:val="Strong"/>
    <w:uiPriority w:val="22"/>
    <w:qFormat/>
    <w:rsid w:val="00013D48"/>
    <w:rPr>
      <w:rFonts w:cs="Times New Roman"/>
      <w:b/>
    </w:rPr>
  </w:style>
  <w:style w:type="character" w:styleId="a7">
    <w:name w:val="page number"/>
    <w:uiPriority w:val="99"/>
    <w:rsid w:val="00013D48"/>
    <w:rPr>
      <w:rFonts w:cs="Times New Roman"/>
    </w:rPr>
  </w:style>
  <w:style w:type="character" w:styleId="a8">
    <w:name w:val="annotation reference"/>
    <w:uiPriority w:val="99"/>
    <w:rsid w:val="00013D48"/>
    <w:rPr>
      <w:rFonts w:cs="Times New Roman"/>
      <w:sz w:val="16"/>
    </w:rPr>
  </w:style>
  <w:style w:type="paragraph" w:styleId="a9">
    <w:name w:val="annotation text"/>
    <w:basedOn w:val="a"/>
    <w:link w:val="Char1"/>
    <w:uiPriority w:val="99"/>
    <w:rsid w:val="00013D48"/>
    <w:pPr>
      <w:widowControl/>
      <w:spacing w:after="200"/>
      <w:jc w:val="left"/>
    </w:pPr>
    <w:rPr>
      <w:rFonts w:ascii="Calibri" w:hAnsi="Calibri"/>
      <w:kern w:val="0"/>
      <w:sz w:val="20"/>
      <w:szCs w:val="20"/>
      <w:lang w:val="en-GB" w:eastAsia="en-US"/>
    </w:rPr>
  </w:style>
  <w:style w:type="character" w:customStyle="1" w:styleId="Char1">
    <w:name w:val="批注文字 Char"/>
    <w:link w:val="a9"/>
    <w:uiPriority w:val="99"/>
    <w:locked/>
    <w:rsid w:val="00013D48"/>
    <w:rPr>
      <w:rFonts w:ascii="Calibri" w:eastAsia="Times New Roman" w:hAnsi="Calibri" w:cs="Times New Roman"/>
      <w:kern w:val="0"/>
      <w:sz w:val="20"/>
      <w:szCs w:val="20"/>
      <w:lang w:eastAsia="en-US"/>
    </w:rPr>
  </w:style>
  <w:style w:type="paragraph" w:styleId="aa">
    <w:name w:val="Balloon Text"/>
    <w:basedOn w:val="a"/>
    <w:link w:val="Char2"/>
    <w:uiPriority w:val="99"/>
    <w:rsid w:val="00013D48"/>
    <w:rPr>
      <w:rFonts w:ascii="Tahoma" w:hAnsi="Tahoma"/>
      <w:sz w:val="16"/>
      <w:szCs w:val="16"/>
    </w:rPr>
  </w:style>
  <w:style w:type="character" w:customStyle="1" w:styleId="Char2">
    <w:name w:val="批注框文本 Char"/>
    <w:link w:val="aa"/>
    <w:uiPriority w:val="99"/>
    <w:locked/>
    <w:rsid w:val="00013D48"/>
    <w:rPr>
      <w:rFonts w:ascii="Tahoma" w:eastAsia="宋体" w:hAnsi="Tahoma" w:cs="Times New Roman"/>
      <w:sz w:val="16"/>
      <w:szCs w:val="16"/>
    </w:rPr>
  </w:style>
  <w:style w:type="paragraph" w:styleId="ab">
    <w:name w:val="annotation subject"/>
    <w:basedOn w:val="a9"/>
    <w:next w:val="a9"/>
    <w:link w:val="Char3"/>
    <w:uiPriority w:val="99"/>
    <w:rsid w:val="00013D48"/>
    <w:pPr>
      <w:widowControl w:val="0"/>
      <w:spacing w:after="0"/>
      <w:jc w:val="both"/>
    </w:pPr>
    <w:rPr>
      <w:b/>
      <w:bCs/>
      <w:kern w:val="2"/>
      <w:lang w:val="en-US" w:eastAsia="zh-CN"/>
    </w:rPr>
  </w:style>
  <w:style w:type="character" w:customStyle="1" w:styleId="Char3">
    <w:name w:val="批注主题 Char"/>
    <w:link w:val="ab"/>
    <w:uiPriority w:val="99"/>
    <w:locked/>
    <w:rsid w:val="00013D48"/>
    <w:rPr>
      <w:rFonts w:ascii="Calibri" w:eastAsia="Times New Roman" w:hAnsi="Calibri" w:cs="Times New Roman"/>
      <w:b/>
      <w:bCs/>
      <w:kern w:val="0"/>
      <w:sz w:val="20"/>
      <w:szCs w:val="20"/>
      <w:lang w:eastAsia="en-US"/>
    </w:rPr>
  </w:style>
  <w:style w:type="table" w:styleId="ac">
    <w:name w:val="Table Grid"/>
    <w:basedOn w:val="a1"/>
    <w:uiPriority w:val="99"/>
    <w:rsid w:val="00013D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13D48"/>
    <w:rPr>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13D48"/>
    <w:rPr>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9">
    <w:name w:val="Pa19"/>
    <w:basedOn w:val="a"/>
    <w:next w:val="a"/>
    <w:uiPriority w:val="99"/>
    <w:rsid w:val="00013D48"/>
    <w:pPr>
      <w:widowControl/>
      <w:autoSpaceDE w:val="0"/>
      <w:autoSpaceDN w:val="0"/>
      <w:adjustRightInd w:val="0"/>
      <w:spacing w:line="147" w:lineRule="atLeast"/>
      <w:jc w:val="left"/>
    </w:pPr>
    <w:rPr>
      <w:rFonts w:ascii="ITC Franklin Gothic Std Book" w:hAnsi="ITC Franklin Gothic Std Book"/>
      <w:kern w:val="0"/>
      <w:sz w:val="24"/>
      <w:lang w:val="en-GB" w:eastAsia="en-US"/>
    </w:rPr>
  </w:style>
  <w:style w:type="paragraph" w:customStyle="1" w:styleId="Pa18">
    <w:name w:val="Pa18"/>
    <w:basedOn w:val="a"/>
    <w:next w:val="a"/>
    <w:uiPriority w:val="99"/>
    <w:rsid w:val="00013D48"/>
    <w:pPr>
      <w:widowControl/>
      <w:autoSpaceDE w:val="0"/>
      <w:autoSpaceDN w:val="0"/>
      <w:adjustRightInd w:val="0"/>
      <w:spacing w:line="160" w:lineRule="atLeast"/>
      <w:jc w:val="left"/>
    </w:pPr>
    <w:rPr>
      <w:rFonts w:ascii="ITC Franklin Gothic Std Med" w:hAnsi="ITC Franklin Gothic Std Med"/>
      <w:kern w:val="0"/>
      <w:sz w:val="24"/>
      <w:lang w:val="en-GB" w:eastAsia="en-US"/>
    </w:rPr>
  </w:style>
  <w:style w:type="character" w:styleId="ad">
    <w:name w:val="Emphasis"/>
    <w:uiPriority w:val="99"/>
    <w:qFormat/>
    <w:rsid w:val="00013D48"/>
    <w:rPr>
      <w:rFonts w:cs="Times New Roman"/>
      <w:b/>
    </w:rPr>
  </w:style>
  <w:style w:type="character" w:customStyle="1" w:styleId="st">
    <w:name w:val="st"/>
    <w:uiPriority w:val="99"/>
    <w:rsid w:val="00013D48"/>
  </w:style>
  <w:style w:type="character" w:customStyle="1" w:styleId="hui12181">
    <w:name w:val="hui12181"/>
    <w:uiPriority w:val="99"/>
    <w:rsid w:val="00013D48"/>
    <w:rPr>
      <w:rFonts w:ascii="Arial" w:hAnsi="Arial"/>
      <w:color w:val="333333"/>
      <w:sz w:val="18"/>
      <w:u w:val="none"/>
      <w:effect w:val="none"/>
    </w:rPr>
  </w:style>
  <w:style w:type="paragraph" w:styleId="ae">
    <w:name w:val="Normal (Web)"/>
    <w:basedOn w:val="a"/>
    <w:uiPriority w:val="99"/>
    <w:rsid w:val="00013D48"/>
    <w:rPr>
      <w:sz w:val="24"/>
    </w:rPr>
  </w:style>
  <w:style w:type="character" w:customStyle="1" w:styleId="apple-converted-space">
    <w:name w:val="apple-converted-space"/>
    <w:uiPriority w:val="99"/>
    <w:rsid w:val="001C76D8"/>
    <w:rPr>
      <w:rFonts w:cs="Times New Roman"/>
    </w:rPr>
  </w:style>
  <w:style w:type="character" w:customStyle="1" w:styleId="jrnl">
    <w:name w:val="jrnl"/>
    <w:uiPriority w:val="99"/>
    <w:rsid w:val="006B00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2978">
      <w:marLeft w:val="0"/>
      <w:marRight w:val="0"/>
      <w:marTop w:val="0"/>
      <w:marBottom w:val="0"/>
      <w:divBdr>
        <w:top w:val="none" w:sz="0" w:space="0" w:color="auto"/>
        <w:left w:val="none" w:sz="0" w:space="0" w:color="auto"/>
        <w:bottom w:val="none" w:sz="0" w:space="0" w:color="auto"/>
        <w:right w:val="none" w:sz="0" w:space="0" w:color="auto"/>
      </w:divBdr>
      <w:divsChild>
        <w:div w:id="1820152989">
          <w:marLeft w:val="0"/>
          <w:marRight w:val="0"/>
          <w:marTop w:val="0"/>
          <w:marBottom w:val="0"/>
          <w:divBdr>
            <w:top w:val="none" w:sz="0" w:space="0" w:color="auto"/>
            <w:left w:val="none" w:sz="0" w:space="0" w:color="auto"/>
            <w:bottom w:val="none" w:sz="0" w:space="0" w:color="auto"/>
            <w:right w:val="none" w:sz="0" w:space="0" w:color="auto"/>
          </w:divBdr>
          <w:divsChild>
            <w:div w:id="1820152990">
              <w:marLeft w:val="0"/>
              <w:marRight w:val="0"/>
              <w:marTop w:val="0"/>
              <w:marBottom w:val="0"/>
              <w:divBdr>
                <w:top w:val="none" w:sz="0" w:space="0" w:color="auto"/>
                <w:left w:val="none" w:sz="0" w:space="0" w:color="auto"/>
                <w:bottom w:val="none" w:sz="0" w:space="0" w:color="auto"/>
                <w:right w:val="none" w:sz="0" w:space="0" w:color="auto"/>
              </w:divBdr>
              <w:divsChild>
                <w:div w:id="1820152986">
                  <w:marLeft w:val="0"/>
                  <w:marRight w:val="0"/>
                  <w:marTop w:val="0"/>
                  <w:marBottom w:val="0"/>
                  <w:divBdr>
                    <w:top w:val="none" w:sz="0" w:space="0" w:color="auto"/>
                    <w:left w:val="none" w:sz="0" w:space="0" w:color="auto"/>
                    <w:bottom w:val="none" w:sz="0" w:space="0" w:color="auto"/>
                    <w:right w:val="none" w:sz="0" w:space="0" w:color="auto"/>
                  </w:divBdr>
                  <w:divsChild>
                    <w:div w:id="1820152991">
                      <w:marLeft w:val="0"/>
                      <w:marRight w:val="0"/>
                      <w:marTop w:val="0"/>
                      <w:marBottom w:val="0"/>
                      <w:divBdr>
                        <w:top w:val="none" w:sz="0" w:space="0" w:color="auto"/>
                        <w:left w:val="none" w:sz="0" w:space="0" w:color="auto"/>
                        <w:bottom w:val="none" w:sz="0" w:space="0" w:color="auto"/>
                        <w:right w:val="none" w:sz="0" w:space="0" w:color="auto"/>
                      </w:divBdr>
                      <w:divsChild>
                        <w:div w:id="1820152984">
                          <w:marLeft w:val="0"/>
                          <w:marRight w:val="0"/>
                          <w:marTop w:val="0"/>
                          <w:marBottom w:val="0"/>
                          <w:divBdr>
                            <w:top w:val="none" w:sz="0" w:space="0" w:color="auto"/>
                            <w:left w:val="none" w:sz="0" w:space="0" w:color="auto"/>
                            <w:bottom w:val="none" w:sz="0" w:space="0" w:color="auto"/>
                            <w:right w:val="none" w:sz="0" w:space="0" w:color="auto"/>
                          </w:divBdr>
                          <w:divsChild>
                            <w:div w:id="1820152995">
                              <w:marLeft w:val="0"/>
                              <w:marRight w:val="0"/>
                              <w:marTop w:val="0"/>
                              <w:marBottom w:val="0"/>
                              <w:divBdr>
                                <w:top w:val="none" w:sz="0" w:space="0" w:color="auto"/>
                                <w:left w:val="none" w:sz="0" w:space="0" w:color="auto"/>
                                <w:bottom w:val="none" w:sz="0" w:space="0" w:color="auto"/>
                                <w:right w:val="none" w:sz="0" w:space="0" w:color="auto"/>
                              </w:divBdr>
                              <w:divsChild>
                                <w:div w:id="1820152988">
                                  <w:marLeft w:val="0"/>
                                  <w:marRight w:val="0"/>
                                  <w:marTop w:val="0"/>
                                  <w:marBottom w:val="0"/>
                                  <w:divBdr>
                                    <w:top w:val="none" w:sz="0" w:space="0" w:color="auto"/>
                                    <w:left w:val="none" w:sz="0" w:space="0" w:color="auto"/>
                                    <w:bottom w:val="none" w:sz="0" w:space="0" w:color="auto"/>
                                    <w:right w:val="none" w:sz="0" w:space="0" w:color="auto"/>
                                  </w:divBdr>
                                  <w:divsChild>
                                    <w:div w:id="1820152987">
                                      <w:marLeft w:val="0"/>
                                      <w:marRight w:val="0"/>
                                      <w:marTop w:val="0"/>
                                      <w:marBottom w:val="0"/>
                                      <w:divBdr>
                                        <w:top w:val="none" w:sz="0" w:space="0" w:color="auto"/>
                                        <w:left w:val="none" w:sz="0" w:space="0" w:color="auto"/>
                                        <w:bottom w:val="none" w:sz="0" w:space="0" w:color="auto"/>
                                        <w:right w:val="none" w:sz="0" w:space="0" w:color="auto"/>
                                      </w:divBdr>
                                      <w:divsChild>
                                        <w:div w:id="1820152996">
                                          <w:marLeft w:val="0"/>
                                          <w:marRight w:val="0"/>
                                          <w:marTop w:val="0"/>
                                          <w:marBottom w:val="0"/>
                                          <w:divBdr>
                                            <w:top w:val="none" w:sz="0" w:space="0" w:color="auto"/>
                                            <w:left w:val="none" w:sz="0" w:space="0" w:color="auto"/>
                                            <w:bottom w:val="none" w:sz="0" w:space="0" w:color="auto"/>
                                            <w:right w:val="none" w:sz="0" w:space="0" w:color="auto"/>
                                          </w:divBdr>
                                          <w:divsChild>
                                            <w:div w:id="18201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152985">
      <w:marLeft w:val="0"/>
      <w:marRight w:val="0"/>
      <w:marTop w:val="0"/>
      <w:marBottom w:val="0"/>
      <w:divBdr>
        <w:top w:val="none" w:sz="0" w:space="0" w:color="auto"/>
        <w:left w:val="none" w:sz="0" w:space="0" w:color="auto"/>
        <w:bottom w:val="none" w:sz="0" w:space="0" w:color="auto"/>
        <w:right w:val="none" w:sz="0" w:space="0" w:color="auto"/>
      </w:divBdr>
      <w:divsChild>
        <w:div w:id="1820152994">
          <w:marLeft w:val="0"/>
          <w:marRight w:val="0"/>
          <w:marTop w:val="0"/>
          <w:marBottom w:val="0"/>
          <w:divBdr>
            <w:top w:val="none" w:sz="0" w:space="0" w:color="auto"/>
            <w:left w:val="none" w:sz="0" w:space="0" w:color="auto"/>
            <w:bottom w:val="none" w:sz="0" w:space="0" w:color="auto"/>
            <w:right w:val="none" w:sz="0" w:space="0" w:color="auto"/>
          </w:divBdr>
          <w:divsChild>
            <w:div w:id="1820152992">
              <w:marLeft w:val="0"/>
              <w:marRight w:val="0"/>
              <w:marTop w:val="0"/>
              <w:marBottom w:val="0"/>
              <w:divBdr>
                <w:top w:val="none" w:sz="0" w:space="0" w:color="auto"/>
                <w:left w:val="none" w:sz="0" w:space="0" w:color="auto"/>
                <w:bottom w:val="none" w:sz="0" w:space="0" w:color="auto"/>
                <w:right w:val="none" w:sz="0" w:space="0" w:color="auto"/>
              </w:divBdr>
              <w:divsChild>
                <w:div w:id="1820152997">
                  <w:marLeft w:val="0"/>
                  <w:marRight w:val="0"/>
                  <w:marTop w:val="0"/>
                  <w:marBottom w:val="0"/>
                  <w:divBdr>
                    <w:top w:val="none" w:sz="0" w:space="0" w:color="auto"/>
                    <w:left w:val="none" w:sz="0" w:space="0" w:color="auto"/>
                    <w:bottom w:val="none" w:sz="0" w:space="0" w:color="auto"/>
                    <w:right w:val="none" w:sz="0" w:space="0" w:color="auto"/>
                  </w:divBdr>
                  <w:divsChild>
                    <w:div w:id="1820152980">
                      <w:marLeft w:val="0"/>
                      <w:marRight w:val="0"/>
                      <w:marTop w:val="0"/>
                      <w:marBottom w:val="0"/>
                      <w:divBdr>
                        <w:top w:val="none" w:sz="0" w:space="0" w:color="auto"/>
                        <w:left w:val="none" w:sz="0" w:space="0" w:color="auto"/>
                        <w:bottom w:val="none" w:sz="0" w:space="0" w:color="auto"/>
                        <w:right w:val="none" w:sz="0" w:space="0" w:color="auto"/>
                      </w:divBdr>
                      <w:divsChild>
                        <w:div w:id="1820152983">
                          <w:marLeft w:val="0"/>
                          <w:marRight w:val="0"/>
                          <w:marTop w:val="0"/>
                          <w:marBottom w:val="0"/>
                          <w:divBdr>
                            <w:top w:val="none" w:sz="0" w:space="0" w:color="auto"/>
                            <w:left w:val="none" w:sz="0" w:space="0" w:color="auto"/>
                            <w:bottom w:val="none" w:sz="0" w:space="0" w:color="auto"/>
                            <w:right w:val="none" w:sz="0" w:space="0" w:color="auto"/>
                          </w:divBdr>
                          <w:divsChild>
                            <w:div w:id="1820152979">
                              <w:marLeft w:val="0"/>
                              <w:marRight w:val="0"/>
                              <w:marTop w:val="0"/>
                              <w:marBottom w:val="0"/>
                              <w:divBdr>
                                <w:top w:val="none" w:sz="0" w:space="0" w:color="auto"/>
                                <w:left w:val="none" w:sz="0" w:space="0" w:color="auto"/>
                                <w:bottom w:val="none" w:sz="0" w:space="0" w:color="auto"/>
                                <w:right w:val="none" w:sz="0" w:space="0" w:color="auto"/>
                              </w:divBdr>
                              <w:divsChild>
                                <w:div w:id="1820152993">
                                  <w:marLeft w:val="0"/>
                                  <w:marRight w:val="0"/>
                                  <w:marTop w:val="0"/>
                                  <w:marBottom w:val="0"/>
                                  <w:divBdr>
                                    <w:top w:val="none" w:sz="0" w:space="0" w:color="auto"/>
                                    <w:left w:val="none" w:sz="0" w:space="0" w:color="auto"/>
                                    <w:bottom w:val="none" w:sz="0" w:space="0" w:color="auto"/>
                                    <w:right w:val="none" w:sz="0" w:space="0" w:color="auto"/>
                                  </w:divBdr>
                                  <w:divsChild>
                                    <w:div w:id="1820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mall+bowel+capsule+endoscop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15825</Words>
  <Characters>90203</Characters>
  <Application>Microsoft Office Word</Application>
  <DocSecurity>0</DocSecurity>
  <Lines>751</Lines>
  <Paragraphs>211</Paragraphs>
  <ScaleCrop>false</ScaleCrop>
  <Company>Hewlett-Packard Company</Company>
  <LinksUpToDate>false</LinksUpToDate>
  <CharactersWithSpaces>105817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Wen Lingling</dc:creator>
  <cp:lastModifiedBy>LS Ma</cp:lastModifiedBy>
  <cp:revision>2</cp:revision>
  <dcterms:created xsi:type="dcterms:W3CDTF">2013-06-01T01:13:00Z</dcterms:created>
  <dcterms:modified xsi:type="dcterms:W3CDTF">2013-06-01T01:13:00Z</dcterms:modified>
</cp:coreProperties>
</file>