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C4" w:rsidRPr="003306C4" w:rsidRDefault="003306C4" w:rsidP="003306C4">
      <w:pPr>
        <w:spacing w:after="120" w:line="36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 xml:space="preserve">Manuscript Type: 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>Observational study</w:t>
      </w:r>
    </w:p>
    <w:p w:rsidR="003306C4" w:rsidRPr="003306C4" w:rsidRDefault="003306C4" w:rsidP="003306C4">
      <w:pPr>
        <w:spacing w:after="120" w:line="36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Management of complex pancreatic injuries: benchmarking postoperative complications using the Accordion classification</w:t>
      </w:r>
    </w:p>
    <w:p w:rsidR="003306C4" w:rsidRPr="003306C4" w:rsidRDefault="003306C4" w:rsidP="003306C4">
      <w:pPr>
        <w:spacing w:after="12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Running Title: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Pancreatic injuries assessed with Accordion classification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sv-SE"/>
        </w:rPr>
      </w:pPr>
      <w:r w:rsidRPr="003306C4">
        <w:rPr>
          <w:rFonts w:ascii="Times New Roman" w:eastAsia="Times New Roman" w:hAnsi="Times New Roman" w:cs="Times New Roman"/>
          <w:szCs w:val="24"/>
          <w:lang w:val="sv-SE"/>
        </w:rPr>
        <w:t>Jake E Krige, Eduard Jonas, Sandie R Thomson, Urda K Kotze, Mashiko Setshedi, Pradeep H Navsaria, Andrew J Nicol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sv-SE"/>
        </w:rPr>
        <w:t>Jake E Krige, Eduard Jonas, Urda K Kotze,</w:t>
      </w:r>
      <w:r w:rsidRPr="003306C4">
        <w:rPr>
          <w:rFonts w:ascii="Times New Roman" w:eastAsia="Times New Roman" w:hAnsi="Times New Roman" w:cs="Times New Roman"/>
          <w:szCs w:val="24"/>
          <w:lang w:val="sv-SE"/>
        </w:rPr>
        <w:t xml:space="preserve"> 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>Department of Surgery, Surgical Gastroenterology Unit, University of Cape Town Health Sciences Faculty, Cape Town, South Africa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Sandie R Thomson, Mashiko Setshedi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>, Department of Medicine, University of Cape Town Health Sciences Faculty, Cape Town, South Africa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 xml:space="preserve">Pradeep H </w:t>
      </w:r>
      <w:proofErr w:type="spellStart"/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Navsaria</w:t>
      </w:r>
      <w:proofErr w:type="spellEnd"/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, Andrew J Nicol,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Department of Surgery, Trauma Centre, University of Cape Town Health Sciences Faculty, Cape Town, South Africa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 xml:space="preserve">Jake E Krige, Eduard Jonas, Sandie R Thomson, Urda K Kotze, Mashiko Setshedi, Pradeep H </w:t>
      </w:r>
      <w:proofErr w:type="spellStart"/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Navsaria</w:t>
      </w:r>
      <w:proofErr w:type="spellEnd"/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, Andrew J Nicol,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Groote Schuur Hospital, Observatory, 7925, Cape Town, South Africa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Author contributions: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Krige, J designed and conducted the study; Krige J, Jonas E and Kotze U collected and analysed and interpreted the data; Setshedi M performed the statistical analysis; Krige J, Jonas E, Thomson S drafted the manuscript; </w:t>
      </w:r>
      <w:proofErr w:type="spellStart"/>
      <w:r w:rsidRPr="003306C4">
        <w:rPr>
          <w:rFonts w:ascii="Times New Roman" w:eastAsia="Times New Roman" w:hAnsi="Times New Roman" w:cs="Times New Roman"/>
          <w:szCs w:val="24"/>
          <w:lang w:val="en-GB"/>
        </w:rPr>
        <w:t>Navsaria</w:t>
      </w:r>
      <w:proofErr w:type="spellEnd"/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P and Nicol A conducted critical revisions. All authors read and approved the final version of the manuscript.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Institutional review board statement: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This study was approved by the Human Research Ethics Committee, University of Cape Town Health Sciences Faculty.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Informed consent statement: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Patient informed consent for data analysis was not required, as anonymized clinical data were used for this study.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Conflict-of-interest statement: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The authors declare no conflict of interests.</w:t>
      </w:r>
    </w:p>
    <w:p w:rsidR="003306C4" w:rsidRPr="003306C4" w:rsidRDefault="003306C4" w:rsidP="003306C4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>Data sharing statement: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 No data sharing.</w:t>
      </w:r>
    </w:p>
    <w:p w:rsidR="003306C4" w:rsidRPr="003306C4" w:rsidRDefault="003306C4" w:rsidP="003306C4">
      <w:pPr>
        <w:spacing w:after="0" w:line="360" w:lineRule="auto"/>
        <w:rPr>
          <w:rFonts w:ascii="Times New Roman" w:eastAsia="Times New Roman" w:hAnsi="Times New Roman" w:cs="Times New Roman"/>
          <w:szCs w:val="24"/>
          <w:lang w:val="fr-FR"/>
        </w:rPr>
      </w:pPr>
      <w:r w:rsidRPr="003306C4">
        <w:rPr>
          <w:rFonts w:ascii="Times New Roman" w:eastAsia="Times New Roman" w:hAnsi="Times New Roman" w:cs="Times New Roman"/>
          <w:b/>
          <w:szCs w:val="24"/>
          <w:lang w:val="en-GB"/>
        </w:rPr>
        <w:t xml:space="preserve">Correspondence to: </w:t>
      </w:r>
      <w:r w:rsidRPr="003306C4">
        <w:rPr>
          <w:rFonts w:ascii="Times New Roman" w:eastAsia="Times New Roman" w:hAnsi="Times New Roman" w:cs="Times New Roman"/>
          <w:szCs w:val="24"/>
          <w:lang w:val="en-GB"/>
        </w:rPr>
        <w:t xml:space="preserve">Jake Krige, Professor , Surgical Gastroenterology Unit, Department of Surgery ,University of Cape Town Health Sciences Faculty, Anzio Road, Observatory, 7925 Cape Town, South Africa. </w:t>
      </w:r>
      <w:hyperlink r:id="rId5" w:history="1">
        <w:r w:rsidRPr="003306C4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fr-FR"/>
          </w:rPr>
          <w:t>jej.krige@uct.ac.za</w:t>
        </w:r>
      </w:hyperlink>
      <w:r w:rsidRPr="003306C4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</w:p>
    <w:p w:rsidR="003306C4" w:rsidRPr="003306C4" w:rsidRDefault="003306C4" w:rsidP="003306C4">
      <w:pPr>
        <w:spacing w:after="0" w:line="360" w:lineRule="auto"/>
        <w:rPr>
          <w:rFonts w:ascii="Times New Roman" w:eastAsia="Times New Roman" w:hAnsi="Times New Roman" w:cs="Times New Roman"/>
          <w:szCs w:val="24"/>
          <w:lang w:val="fr-FR"/>
        </w:rPr>
      </w:pPr>
      <w:r w:rsidRPr="003306C4">
        <w:rPr>
          <w:rFonts w:ascii="Times New Roman" w:eastAsia="Times New Roman" w:hAnsi="Times New Roman" w:cs="Times New Roman"/>
          <w:szCs w:val="24"/>
          <w:lang w:val="fr-FR"/>
        </w:rPr>
        <w:t>Tel: +27-21- 404 3072</w:t>
      </w:r>
    </w:p>
    <w:p w:rsidR="00141E0D" w:rsidRPr="003306C4" w:rsidRDefault="003306C4" w:rsidP="003306C4">
      <w:pPr>
        <w:spacing w:after="0" w:line="360" w:lineRule="auto"/>
        <w:rPr>
          <w:rFonts w:ascii="Times New Roman" w:eastAsia="Times New Roman" w:hAnsi="Times New Roman" w:cs="Times New Roman"/>
          <w:szCs w:val="24"/>
          <w:lang w:val="fr-FR"/>
        </w:rPr>
      </w:pPr>
      <w:r w:rsidRPr="003306C4">
        <w:rPr>
          <w:rFonts w:ascii="Times New Roman" w:eastAsia="Times New Roman" w:hAnsi="Times New Roman" w:cs="Times New Roman"/>
          <w:szCs w:val="24"/>
          <w:lang w:val="fr-FR"/>
        </w:rPr>
        <w:t>Fax: +27-21- 448 0981</w:t>
      </w:r>
      <w:bookmarkStart w:id="0" w:name="_GoBack"/>
      <w:bookmarkEnd w:id="0"/>
    </w:p>
    <w:sectPr w:rsidR="00141E0D" w:rsidRPr="0033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4"/>
    <w:rsid w:val="00141E0D"/>
    <w:rsid w:val="003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j.krige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University of Cape Town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 Kotze</dc:creator>
  <cp:lastModifiedBy>Urda Kotze</cp:lastModifiedBy>
  <cp:revision>1</cp:revision>
  <dcterms:created xsi:type="dcterms:W3CDTF">2016-08-25T13:09:00Z</dcterms:created>
  <dcterms:modified xsi:type="dcterms:W3CDTF">2016-08-25T13:10:00Z</dcterms:modified>
</cp:coreProperties>
</file>