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C9" w:rsidRPr="00B825BA" w:rsidRDefault="00961EC9" w:rsidP="000C7BC4">
      <w:pPr>
        <w:spacing w:line="360" w:lineRule="auto"/>
        <w:jc w:val="both"/>
        <w:rPr>
          <w:rFonts w:ascii="Book Antiqua" w:hAnsi="Book Antiqua"/>
        </w:rPr>
      </w:pPr>
      <w:r w:rsidRPr="00B825BA">
        <w:rPr>
          <w:rFonts w:ascii="Book Antiqua" w:hAnsi="Book Antiqua"/>
          <w:b/>
        </w:rPr>
        <w:t>Name of Journal:</w:t>
      </w:r>
      <w:r w:rsidRPr="00B825BA">
        <w:rPr>
          <w:rFonts w:ascii="Book Antiqua" w:hAnsi="Book Antiqua"/>
          <w:b/>
          <w:i/>
        </w:rPr>
        <w:t xml:space="preserve"> World Journal of </w:t>
      </w:r>
      <w:proofErr w:type="spellStart"/>
      <w:r w:rsidRPr="00B825BA">
        <w:rPr>
          <w:rFonts w:ascii="Book Antiqua" w:hAnsi="Book Antiqua"/>
          <w:b/>
          <w:i/>
        </w:rPr>
        <w:t>Hematology</w:t>
      </w:r>
      <w:proofErr w:type="spellEnd"/>
    </w:p>
    <w:p w:rsidR="005976AE" w:rsidRPr="00B825BA" w:rsidRDefault="00961EC9" w:rsidP="000C7BC4">
      <w:pPr>
        <w:spacing w:line="360" w:lineRule="auto"/>
        <w:jc w:val="both"/>
        <w:rPr>
          <w:rFonts w:ascii="Book Antiqua" w:hAnsi="Book Antiqua"/>
          <w:b/>
          <w:lang w:eastAsia="zh-CN"/>
        </w:rPr>
      </w:pPr>
      <w:r w:rsidRPr="00B825BA">
        <w:rPr>
          <w:rFonts w:ascii="Book Antiqua" w:hAnsi="Book Antiqua"/>
          <w:b/>
        </w:rPr>
        <w:t xml:space="preserve">ESPS Manuscript NO: </w:t>
      </w:r>
      <w:r w:rsidRPr="00B825BA">
        <w:rPr>
          <w:rFonts w:ascii="Book Antiqua" w:hAnsi="Book Antiqua"/>
          <w:b/>
          <w:lang w:eastAsia="zh-CN"/>
        </w:rPr>
        <w:t>29882</w:t>
      </w:r>
    </w:p>
    <w:p w:rsidR="004E4E01" w:rsidRPr="00B825BA" w:rsidRDefault="004E4E01" w:rsidP="000C7BC4">
      <w:pPr>
        <w:spacing w:line="360" w:lineRule="auto"/>
        <w:jc w:val="both"/>
        <w:rPr>
          <w:rFonts w:ascii="Book Antiqua" w:eastAsia="宋体" w:hAnsi="Book Antiqua"/>
          <w:b/>
        </w:rPr>
      </w:pPr>
      <w:r w:rsidRPr="00B825BA">
        <w:rPr>
          <w:rFonts w:ascii="Book Antiqua" w:hAnsi="Book Antiqua"/>
          <w:b/>
        </w:rPr>
        <w:t>Manuscript Type:</w:t>
      </w:r>
      <w:r w:rsidRPr="00B825BA">
        <w:rPr>
          <w:rFonts w:ascii="Book Antiqua" w:eastAsia="宋体" w:hAnsi="Book Antiqua"/>
          <w:b/>
        </w:rPr>
        <w:t xml:space="preserve"> Original Article</w:t>
      </w:r>
    </w:p>
    <w:p w:rsidR="004E4E01" w:rsidRPr="00B825BA" w:rsidRDefault="005976AE" w:rsidP="000C7BC4">
      <w:pPr>
        <w:spacing w:line="360" w:lineRule="auto"/>
        <w:jc w:val="both"/>
        <w:rPr>
          <w:rFonts w:ascii="Book Antiqua" w:hAnsi="Book Antiqua" w:cs="Arial"/>
          <w:lang w:eastAsia="zh-CN"/>
        </w:rPr>
      </w:pPr>
      <w:r w:rsidRPr="00B825BA">
        <w:rPr>
          <w:rFonts w:ascii="Book Antiqua" w:hAnsi="Book Antiqua" w:cs="Arial"/>
        </w:rPr>
        <w:t xml:space="preserve"> </w:t>
      </w:r>
    </w:p>
    <w:p w:rsidR="005976AE" w:rsidRPr="00B825BA" w:rsidRDefault="005976AE" w:rsidP="000C7BC4">
      <w:pPr>
        <w:spacing w:line="360" w:lineRule="auto"/>
        <w:jc w:val="both"/>
        <w:rPr>
          <w:rFonts w:ascii="Book Antiqua" w:hAnsi="Book Antiqua" w:cs="Arial"/>
          <w:b/>
          <w:i/>
        </w:rPr>
      </w:pPr>
      <w:r w:rsidRPr="00B825BA">
        <w:rPr>
          <w:rFonts w:ascii="Book Antiqua" w:hAnsi="Book Antiqua" w:cs="Arial"/>
          <w:b/>
          <w:i/>
        </w:rPr>
        <w:t>B</w:t>
      </w:r>
      <w:r w:rsidR="004E4E01" w:rsidRPr="00B825BA">
        <w:rPr>
          <w:rFonts w:ascii="Book Antiqua" w:hAnsi="Book Antiqua" w:cs="Arial"/>
          <w:b/>
          <w:i/>
        </w:rPr>
        <w:t>asic</w:t>
      </w:r>
      <w:r w:rsidRPr="00B825BA">
        <w:rPr>
          <w:rFonts w:ascii="Book Antiqua" w:hAnsi="Book Antiqua" w:cs="Arial"/>
          <w:b/>
          <w:i/>
        </w:rPr>
        <w:t xml:space="preserve"> S</w:t>
      </w:r>
      <w:r w:rsidR="004E4E01" w:rsidRPr="00B825BA">
        <w:rPr>
          <w:rFonts w:ascii="Book Antiqua" w:hAnsi="Book Antiqua" w:cs="Arial"/>
          <w:b/>
          <w:i/>
        </w:rPr>
        <w:t>tudy</w:t>
      </w:r>
    </w:p>
    <w:p w:rsidR="00311D23" w:rsidRPr="00B825BA" w:rsidRDefault="00311D23" w:rsidP="000C7BC4">
      <w:pPr>
        <w:spacing w:line="360" w:lineRule="auto"/>
        <w:jc w:val="both"/>
        <w:rPr>
          <w:rFonts w:ascii="Book Antiqua" w:hAnsi="Book Antiqua" w:cs="Arial"/>
          <w:b/>
        </w:rPr>
      </w:pPr>
    </w:p>
    <w:p w:rsidR="006C37E6" w:rsidRPr="00B825BA" w:rsidRDefault="006C37E6" w:rsidP="000C7BC4">
      <w:pPr>
        <w:spacing w:line="360" w:lineRule="auto"/>
        <w:jc w:val="both"/>
        <w:rPr>
          <w:rFonts w:ascii="Book Antiqua" w:hAnsi="Book Antiqua" w:cs="Arial"/>
          <w:b/>
        </w:rPr>
      </w:pPr>
      <w:r w:rsidRPr="00B825BA">
        <w:rPr>
          <w:rFonts w:ascii="Book Antiqua" w:hAnsi="Book Antiqua" w:cs="Arial"/>
          <w:b/>
        </w:rPr>
        <w:t>Intestina</w:t>
      </w:r>
      <w:r w:rsidR="005C5A96" w:rsidRPr="00B825BA">
        <w:rPr>
          <w:rFonts w:ascii="Book Antiqua" w:hAnsi="Book Antiqua" w:cs="Arial"/>
          <w:b/>
        </w:rPr>
        <w:t xml:space="preserve">l </w:t>
      </w:r>
      <w:proofErr w:type="spellStart"/>
      <w:r w:rsidR="005C5A96" w:rsidRPr="00B825BA">
        <w:rPr>
          <w:rFonts w:ascii="Book Antiqua" w:hAnsi="Book Antiqua" w:cs="Arial"/>
          <w:b/>
        </w:rPr>
        <w:t>heme</w:t>
      </w:r>
      <w:proofErr w:type="spellEnd"/>
      <w:r w:rsidR="005C5A96" w:rsidRPr="00B825BA">
        <w:rPr>
          <w:rFonts w:ascii="Book Antiqua" w:hAnsi="Book Antiqua" w:cs="Arial"/>
          <w:b/>
        </w:rPr>
        <w:t xml:space="preserve"> absorption in </w:t>
      </w:r>
      <w:r w:rsidR="00E87065" w:rsidRPr="004B7863">
        <w:rPr>
          <w:rFonts w:ascii="Book Antiqua" w:hAnsi="Book Antiqua" w:cs="Arial"/>
          <w:b/>
        </w:rPr>
        <w:t>h</w:t>
      </w:r>
      <w:r w:rsidR="004B7863" w:rsidRPr="004B7863">
        <w:rPr>
          <w:rFonts w:ascii="Book Antiqua" w:hAnsi="Book Antiqua" w:cs="Arial"/>
          <w:b/>
        </w:rPr>
        <w:t>emochromatosis gene</w:t>
      </w:r>
      <w:r w:rsidR="005C5A96" w:rsidRPr="00B825BA">
        <w:rPr>
          <w:rFonts w:ascii="Book Antiqua" w:hAnsi="Book Antiqua" w:cs="Arial"/>
          <w:b/>
        </w:rPr>
        <w:t xml:space="preserve"> knock-out m</w:t>
      </w:r>
      <w:r w:rsidR="00AB6916" w:rsidRPr="00B825BA">
        <w:rPr>
          <w:rFonts w:ascii="Book Antiqua" w:hAnsi="Book Antiqua" w:cs="Arial"/>
          <w:b/>
        </w:rPr>
        <w:t>ice</w:t>
      </w:r>
    </w:p>
    <w:p w:rsidR="005976AE" w:rsidRPr="00B825BA" w:rsidRDefault="005976AE" w:rsidP="000C7BC4">
      <w:pPr>
        <w:spacing w:line="360" w:lineRule="auto"/>
        <w:jc w:val="both"/>
        <w:rPr>
          <w:rFonts w:ascii="Book Antiqua" w:hAnsi="Book Antiqua" w:cs="Arial"/>
          <w:b/>
        </w:rPr>
      </w:pPr>
    </w:p>
    <w:p w:rsidR="005976AE" w:rsidRPr="00B825BA" w:rsidRDefault="005976AE" w:rsidP="000C7BC4">
      <w:pPr>
        <w:spacing w:line="360" w:lineRule="auto"/>
        <w:jc w:val="both"/>
        <w:rPr>
          <w:rFonts w:ascii="Book Antiqua" w:hAnsi="Book Antiqua" w:cs="Arial"/>
        </w:rPr>
      </w:pPr>
      <w:proofErr w:type="spellStart"/>
      <w:r w:rsidRPr="00B825BA">
        <w:rPr>
          <w:rFonts w:ascii="Book Antiqua" w:hAnsi="Book Antiqua" w:cs="Arial"/>
        </w:rPr>
        <w:t>Laftah</w:t>
      </w:r>
      <w:proofErr w:type="spellEnd"/>
      <w:r w:rsidRPr="00B825BA">
        <w:rPr>
          <w:rFonts w:ascii="Book Antiqua" w:hAnsi="Book Antiqua" w:cs="Arial"/>
        </w:rPr>
        <w:t xml:space="preserve"> </w:t>
      </w:r>
      <w:r w:rsidRPr="00B825BA">
        <w:rPr>
          <w:rFonts w:ascii="Book Antiqua" w:hAnsi="Book Antiqua" w:cs="Arial"/>
          <w:noProof/>
        </w:rPr>
        <w:t xml:space="preserve">A </w:t>
      </w:r>
      <w:r w:rsidRPr="00B825BA">
        <w:rPr>
          <w:rFonts w:ascii="Book Antiqua" w:hAnsi="Book Antiqua" w:cs="Arial"/>
          <w:i/>
          <w:noProof/>
        </w:rPr>
        <w:t>et</w:t>
      </w:r>
      <w:r w:rsidRPr="00B825BA">
        <w:rPr>
          <w:rFonts w:ascii="Book Antiqua" w:hAnsi="Book Antiqua" w:cs="Arial"/>
          <w:i/>
        </w:rPr>
        <w:t xml:space="preserve"> al</w:t>
      </w:r>
      <w:r w:rsidRPr="00B825BA">
        <w:rPr>
          <w:rFonts w:ascii="Book Antiqua" w:hAnsi="Book Antiqua" w:cs="Arial"/>
        </w:rPr>
        <w:t xml:space="preserve">. </w:t>
      </w:r>
      <w:proofErr w:type="spellStart"/>
      <w:r w:rsidRPr="00B825BA">
        <w:rPr>
          <w:rFonts w:ascii="Book Antiqua" w:hAnsi="Book Antiqua" w:cs="Arial"/>
        </w:rPr>
        <w:t>Heme</w:t>
      </w:r>
      <w:proofErr w:type="spellEnd"/>
      <w:r w:rsidRPr="00B825BA">
        <w:rPr>
          <w:rFonts w:ascii="Book Antiqua" w:hAnsi="Book Antiqua" w:cs="Arial"/>
        </w:rPr>
        <w:t xml:space="preserve"> absorption by </w:t>
      </w:r>
      <w:proofErr w:type="spellStart"/>
      <w:r w:rsidRPr="00B825BA">
        <w:rPr>
          <w:rFonts w:ascii="Book Antiqua" w:hAnsi="Book Antiqua" w:cs="Arial"/>
        </w:rPr>
        <w:t>Hfe</w:t>
      </w:r>
      <w:proofErr w:type="spellEnd"/>
      <w:r w:rsidRPr="00B825BA">
        <w:rPr>
          <w:rFonts w:ascii="Book Antiqua" w:hAnsi="Book Antiqua" w:cs="Arial"/>
        </w:rPr>
        <w:t xml:space="preserve"> mice</w:t>
      </w:r>
    </w:p>
    <w:p w:rsidR="005976AE" w:rsidRPr="00B825BA" w:rsidRDefault="005976AE" w:rsidP="000C7BC4">
      <w:pPr>
        <w:spacing w:line="360" w:lineRule="auto"/>
        <w:jc w:val="both"/>
        <w:rPr>
          <w:rFonts w:ascii="Book Antiqua" w:hAnsi="Book Antiqua" w:cs="Arial"/>
          <w:b/>
        </w:rPr>
      </w:pPr>
    </w:p>
    <w:p w:rsidR="001B77C9" w:rsidRPr="00B825BA" w:rsidRDefault="001B77C9" w:rsidP="000C7BC4">
      <w:pPr>
        <w:spacing w:line="360" w:lineRule="auto"/>
        <w:jc w:val="both"/>
        <w:rPr>
          <w:rFonts w:ascii="Book Antiqua" w:hAnsi="Book Antiqua" w:cs="Arial"/>
          <w:b/>
        </w:rPr>
      </w:pPr>
      <w:r w:rsidRPr="00B825BA">
        <w:rPr>
          <w:rFonts w:ascii="Book Antiqua" w:hAnsi="Book Antiqua" w:cs="Arial"/>
          <w:b/>
        </w:rPr>
        <w:t>Aba</w:t>
      </w:r>
      <w:r w:rsidR="005976AE" w:rsidRPr="00B825BA">
        <w:rPr>
          <w:rFonts w:ascii="Book Antiqua" w:hAnsi="Book Antiqua" w:cs="Arial"/>
          <w:b/>
        </w:rPr>
        <w:t>s H</w:t>
      </w:r>
      <w:r w:rsidR="006F0763" w:rsidRPr="00B825BA">
        <w:rPr>
          <w:rFonts w:ascii="Book Antiqua" w:hAnsi="Book Antiqua" w:cs="Arial"/>
          <w:b/>
          <w:lang w:eastAsia="zh-CN"/>
        </w:rPr>
        <w:t xml:space="preserve"> </w:t>
      </w:r>
      <w:proofErr w:type="spellStart"/>
      <w:r w:rsidR="005976AE" w:rsidRPr="00B825BA">
        <w:rPr>
          <w:rFonts w:ascii="Book Antiqua" w:hAnsi="Book Antiqua" w:cs="Arial"/>
          <w:b/>
        </w:rPr>
        <w:t>Laftah</w:t>
      </w:r>
      <w:proofErr w:type="spellEnd"/>
      <w:r w:rsidR="001E6439" w:rsidRPr="00B825BA">
        <w:rPr>
          <w:rFonts w:ascii="Book Antiqua" w:hAnsi="Book Antiqua" w:cs="Arial"/>
          <w:b/>
        </w:rPr>
        <w:t>, Robert J</w:t>
      </w:r>
      <w:r w:rsidR="006D5D89" w:rsidRPr="00B825BA">
        <w:rPr>
          <w:rFonts w:ascii="Book Antiqua" w:hAnsi="Book Antiqua" w:cs="Arial"/>
          <w:b/>
          <w:lang w:eastAsia="zh-CN"/>
        </w:rPr>
        <w:t xml:space="preserve"> </w:t>
      </w:r>
      <w:r w:rsidR="001E6439" w:rsidRPr="00B825BA">
        <w:rPr>
          <w:rFonts w:ascii="Book Antiqua" w:hAnsi="Book Antiqua" w:cs="Arial"/>
          <w:b/>
        </w:rPr>
        <w:t>Simpson,</w:t>
      </w:r>
      <w:r w:rsidR="005976AE" w:rsidRPr="00B825BA">
        <w:rPr>
          <w:rFonts w:ascii="Book Antiqua" w:hAnsi="Book Antiqua" w:cs="Arial"/>
          <w:b/>
        </w:rPr>
        <w:t xml:space="preserve"> Gladys O</w:t>
      </w:r>
      <w:r w:rsidR="008C466A" w:rsidRPr="00B825BA">
        <w:rPr>
          <w:rFonts w:ascii="Book Antiqua" w:hAnsi="Book Antiqua" w:cs="Arial"/>
          <w:b/>
          <w:lang w:eastAsia="zh-CN"/>
        </w:rPr>
        <w:t xml:space="preserve"> </w:t>
      </w:r>
      <w:r w:rsidR="005976AE" w:rsidRPr="00B825BA">
        <w:rPr>
          <w:rFonts w:ascii="Book Antiqua" w:hAnsi="Book Antiqua" w:cs="Arial"/>
          <w:b/>
          <w:noProof/>
        </w:rPr>
        <w:t>Latunde</w:t>
      </w:r>
      <w:r w:rsidR="005976AE" w:rsidRPr="00B825BA">
        <w:rPr>
          <w:rFonts w:ascii="Book Antiqua" w:hAnsi="Book Antiqua" w:cs="Arial"/>
          <w:b/>
        </w:rPr>
        <w:t>-Dada</w:t>
      </w:r>
    </w:p>
    <w:p w:rsidR="005976AE" w:rsidRPr="00B825BA" w:rsidRDefault="005976AE" w:rsidP="000C7BC4">
      <w:pPr>
        <w:spacing w:line="360" w:lineRule="auto"/>
        <w:jc w:val="both"/>
        <w:rPr>
          <w:rFonts w:ascii="Book Antiqua" w:hAnsi="Book Antiqua" w:cs="Arial"/>
        </w:rPr>
      </w:pPr>
    </w:p>
    <w:p w:rsidR="001B77C9" w:rsidRPr="00B825BA" w:rsidRDefault="005976AE" w:rsidP="000C7BC4">
      <w:pPr>
        <w:spacing w:line="360" w:lineRule="auto"/>
        <w:jc w:val="both"/>
        <w:rPr>
          <w:rFonts w:ascii="Book Antiqua" w:hAnsi="Book Antiqua" w:cs="Arial"/>
          <w:lang w:eastAsia="zh-CN"/>
        </w:rPr>
      </w:pPr>
      <w:r w:rsidRPr="00B825BA">
        <w:rPr>
          <w:rFonts w:ascii="Book Antiqua" w:hAnsi="Book Antiqua" w:cs="Arial"/>
          <w:b/>
        </w:rPr>
        <w:t>Abas H</w:t>
      </w:r>
      <w:r w:rsidR="00EA3D3E" w:rsidRPr="00B825BA">
        <w:rPr>
          <w:rFonts w:ascii="Book Antiqua" w:hAnsi="Book Antiqua" w:cs="Arial"/>
          <w:b/>
          <w:lang w:eastAsia="zh-CN"/>
        </w:rPr>
        <w:t xml:space="preserve"> </w:t>
      </w:r>
      <w:proofErr w:type="spellStart"/>
      <w:r w:rsidRPr="00B825BA">
        <w:rPr>
          <w:rFonts w:ascii="Book Antiqua" w:hAnsi="Book Antiqua" w:cs="Arial"/>
          <w:b/>
        </w:rPr>
        <w:t>Laftah</w:t>
      </w:r>
      <w:proofErr w:type="spellEnd"/>
      <w:r w:rsidRPr="00B825BA">
        <w:rPr>
          <w:rFonts w:ascii="Book Antiqua" w:hAnsi="Book Antiqua" w:cs="Arial"/>
          <w:b/>
        </w:rPr>
        <w:t>,</w:t>
      </w:r>
      <w:r w:rsidRPr="00B825BA">
        <w:rPr>
          <w:rFonts w:ascii="Book Antiqua" w:hAnsi="Book Antiqua" w:cs="Arial"/>
        </w:rPr>
        <w:t xml:space="preserve"> </w:t>
      </w:r>
      <w:r w:rsidR="001B77C9" w:rsidRPr="00B825BA">
        <w:rPr>
          <w:rFonts w:ascii="Book Antiqua" w:hAnsi="Book Antiqua" w:cs="Arial"/>
        </w:rPr>
        <w:t>Vascular Science</w:t>
      </w:r>
      <w:r w:rsidR="00197FFC" w:rsidRPr="00B825BA">
        <w:rPr>
          <w:rFonts w:ascii="Book Antiqua" w:hAnsi="Book Antiqua" w:cs="Arial"/>
        </w:rPr>
        <w:t>s</w:t>
      </w:r>
      <w:r w:rsidR="001B77C9" w:rsidRPr="00B825BA">
        <w:rPr>
          <w:rFonts w:ascii="Book Antiqua" w:hAnsi="Book Antiqua" w:cs="Arial"/>
        </w:rPr>
        <w:t xml:space="preserve">, </w:t>
      </w:r>
      <w:r w:rsidR="00197FFC" w:rsidRPr="00B825BA">
        <w:rPr>
          <w:rFonts w:ascii="Book Antiqua" w:hAnsi="Book Antiqua" w:cs="Arial"/>
        </w:rPr>
        <w:t xml:space="preserve">NHLI, </w:t>
      </w:r>
      <w:r w:rsidR="001B77C9" w:rsidRPr="00B825BA">
        <w:rPr>
          <w:rFonts w:ascii="Book Antiqua" w:hAnsi="Book Antiqua" w:cs="Arial"/>
        </w:rPr>
        <w:t>Imperial Centre for Translational and Experimental Medicine, Imperial College</w:t>
      </w:r>
      <w:r w:rsidR="00DB1D90" w:rsidRPr="00B825BA">
        <w:rPr>
          <w:rFonts w:ascii="Book Antiqua" w:hAnsi="Book Antiqua" w:cs="Arial"/>
        </w:rPr>
        <w:t xml:space="preserve"> London</w:t>
      </w:r>
      <w:r w:rsidR="001B77C9" w:rsidRPr="00B825BA">
        <w:rPr>
          <w:rFonts w:ascii="Book Antiqua" w:hAnsi="Book Antiqua" w:cs="Arial"/>
        </w:rPr>
        <w:t>,</w:t>
      </w:r>
      <w:r w:rsidR="00A65EAA" w:rsidRPr="00B825BA">
        <w:rPr>
          <w:rFonts w:ascii="Book Antiqua" w:hAnsi="Book Antiqua" w:cs="Arial"/>
          <w:lang w:eastAsia="zh-CN"/>
        </w:rPr>
        <w:t xml:space="preserve"> </w:t>
      </w:r>
      <w:r w:rsidR="001B77C9" w:rsidRPr="00B825BA">
        <w:rPr>
          <w:rFonts w:ascii="Book Antiqua" w:hAnsi="Book Antiqua" w:cs="Arial"/>
        </w:rPr>
        <w:t>London</w:t>
      </w:r>
      <w:r w:rsidR="00816714" w:rsidRPr="00B825BA">
        <w:rPr>
          <w:rFonts w:ascii="Book Antiqua" w:hAnsi="Book Antiqua" w:cs="Arial"/>
        </w:rPr>
        <w:t xml:space="preserve"> W12 0NN</w:t>
      </w:r>
      <w:r w:rsidR="001B77C9" w:rsidRPr="00B825BA">
        <w:rPr>
          <w:rFonts w:ascii="Book Antiqua" w:hAnsi="Book Antiqua" w:cs="Arial"/>
        </w:rPr>
        <w:t>, U</w:t>
      </w:r>
      <w:r w:rsidR="00BD6E79" w:rsidRPr="00B825BA">
        <w:rPr>
          <w:rFonts w:ascii="Book Antiqua" w:hAnsi="Book Antiqua" w:cs="Arial"/>
          <w:lang w:eastAsia="zh-CN"/>
        </w:rPr>
        <w:t>nited Kingdom</w:t>
      </w:r>
    </w:p>
    <w:p w:rsidR="005976AE" w:rsidRPr="00B825BA" w:rsidRDefault="005976AE" w:rsidP="000C7BC4">
      <w:pPr>
        <w:spacing w:line="360" w:lineRule="auto"/>
        <w:jc w:val="both"/>
        <w:rPr>
          <w:rFonts w:ascii="Book Antiqua" w:hAnsi="Book Antiqua" w:cs="Arial"/>
        </w:rPr>
      </w:pPr>
    </w:p>
    <w:p w:rsidR="001B77C9" w:rsidRPr="00B825BA" w:rsidRDefault="005976AE" w:rsidP="000C7BC4">
      <w:pPr>
        <w:spacing w:line="360" w:lineRule="auto"/>
        <w:jc w:val="both"/>
        <w:rPr>
          <w:rFonts w:ascii="Book Antiqua" w:hAnsi="Book Antiqua" w:cs="Arial"/>
        </w:rPr>
      </w:pPr>
      <w:r w:rsidRPr="00B825BA">
        <w:rPr>
          <w:rFonts w:ascii="Book Antiqua" w:hAnsi="Book Antiqua" w:cs="Arial"/>
          <w:b/>
        </w:rPr>
        <w:t>Robert J</w:t>
      </w:r>
      <w:r w:rsidR="004140B8" w:rsidRPr="00B825BA">
        <w:rPr>
          <w:rFonts w:ascii="Book Antiqua" w:hAnsi="Book Antiqua" w:cs="Arial"/>
          <w:b/>
          <w:lang w:eastAsia="zh-CN"/>
        </w:rPr>
        <w:t xml:space="preserve"> </w:t>
      </w:r>
      <w:r w:rsidRPr="00B825BA">
        <w:rPr>
          <w:rFonts w:ascii="Book Antiqua" w:hAnsi="Book Antiqua" w:cs="Arial"/>
          <w:b/>
        </w:rPr>
        <w:t>Simpson, Gladys O</w:t>
      </w:r>
      <w:r w:rsidR="00336345" w:rsidRPr="00B825BA">
        <w:rPr>
          <w:rFonts w:ascii="Book Antiqua" w:hAnsi="Book Antiqua" w:cs="Arial"/>
          <w:b/>
          <w:lang w:eastAsia="zh-CN"/>
        </w:rPr>
        <w:t xml:space="preserve"> </w:t>
      </w:r>
      <w:r w:rsidRPr="00B825BA">
        <w:rPr>
          <w:rFonts w:ascii="Book Antiqua" w:hAnsi="Book Antiqua" w:cs="Arial"/>
          <w:b/>
          <w:noProof/>
        </w:rPr>
        <w:t>Latunde</w:t>
      </w:r>
      <w:r w:rsidRPr="00B825BA">
        <w:rPr>
          <w:rFonts w:ascii="Book Antiqua" w:hAnsi="Book Antiqua" w:cs="Arial"/>
          <w:b/>
        </w:rPr>
        <w:t>-Dada</w:t>
      </w:r>
      <w:r w:rsidRPr="00B825BA">
        <w:rPr>
          <w:rFonts w:ascii="Book Antiqua" w:hAnsi="Book Antiqua" w:cs="Arial"/>
        </w:rPr>
        <w:t xml:space="preserve">, Faculty of Life Sciences and Medicine, </w:t>
      </w:r>
      <w:r w:rsidR="004D01D9" w:rsidRPr="00B825BA">
        <w:rPr>
          <w:rFonts w:ascii="Book Antiqua" w:hAnsi="Book Antiqua" w:cs="Arial"/>
        </w:rPr>
        <w:t xml:space="preserve">Division </w:t>
      </w:r>
      <w:r w:rsidR="004D01D9" w:rsidRPr="00B825BA">
        <w:rPr>
          <w:rFonts w:ascii="Book Antiqua" w:hAnsi="Book Antiqua" w:cs="Arial"/>
          <w:lang w:eastAsia="zh-CN"/>
        </w:rPr>
        <w:t xml:space="preserve">of </w:t>
      </w:r>
      <w:r w:rsidRPr="00B825BA">
        <w:rPr>
          <w:rFonts w:ascii="Book Antiqua" w:hAnsi="Book Antiqua" w:cs="Arial"/>
        </w:rPr>
        <w:t>Diabetes and Nutritional Sciences, King</w:t>
      </w:r>
      <w:r w:rsidR="00932607" w:rsidRPr="00B825BA">
        <w:rPr>
          <w:rFonts w:ascii="Book Antiqua" w:hAnsi="Book Antiqua" w:cs="Arial"/>
          <w:lang w:eastAsia="zh-CN"/>
        </w:rPr>
        <w:t>’</w:t>
      </w:r>
      <w:r w:rsidRPr="00B825BA">
        <w:rPr>
          <w:rFonts w:ascii="Book Antiqua" w:hAnsi="Book Antiqua" w:cs="Arial"/>
        </w:rPr>
        <w:t>s College London, London</w:t>
      </w:r>
      <w:r w:rsidR="00197FFC" w:rsidRPr="00B825BA">
        <w:rPr>
          <w:rFonts w:ascii="Book Antiqua" w:hAnsi="Book Antiqua" w:cs="Arial"/>
        </w:rPr>
        <w:t xml:space="preserve"> </w:t>
      </w:r>
      <w:r w:rsidR="00197FFC" w:rsidRPr="00B825BA">
        <w:rPr>
          <w:rFonts w:ascii="Book Antiqua" w:hAnsi="Book Antiqua"/>
        </w:rPr>
        <w:t>SE1 9NH</w:t>
      </w:r>
      <w:r w:rsidRPr="00B825BA">
        <w:rPr>
          <w:rFonts w:ascii="Book Antiqua" w:hAnsi="Book Antiqua" w:cs="Arial"/>
        </w:rPr>
        <w:t xml:space="preserve">, </w:t>
      </w:r>
      <w:r w:rsidR="00DB7CCA" w:rsidRPr="00B825BA">
        <w:rPr>
          <w:rFonts w:ascii="Book Antiqua" w:hAnsi="Book Antiqua" w:cs="Arial"/>
        </w:rPr>
        <w:t>U</w:t>
      </w:r>
      <w:r w:rsidR="00DB7CCA" w:rsidRPr="00B825BA">
        <w:rPr>
          <w:rFonts w:ascii="Book Antiqua" w:hAnsi="Book Antiqua" w:cs="Arial"/>
          <w:lang w:eastAsia="zh-CN"/>
        </w:rPr>
        <w:t>nited Kingdom</w:t>
      </w:r>
    </w:p>
    <w:p w:rsidR="00D37B16" w:rsidRPr="00B825BA" w:rsidRDefault="00D37B16" w:rsidP="000C7BC4">
      <w:pPr>
        <w:spacing w:line="360" w:lineRule="auto"/>
        <w:jc w:val="both"/>
        <w:rPr>
          <w:rFonts w:ascii="Book Antiqua" w:hAnsi="Book Antiqua" w:cs="Arial"/>
        </w:rPr>
      </w:pPr>
    </w:p>
    <w:p w:rsidR="00400C6C" w:rsidRPr="00B825BA" w:rsidRDefault="00400C6C" w:rsidP="000C7BC4">
      <w:pPr>
        <w:spacing w:line="360" w:lineRule="auto"/>
        <w:jc w:val="both"/>
        <w:rPr>
          <w:rFonts w:ascii="Book Antiqua" w:hAnsi="Book Antiqua"/>
        </w:rPr>
      </w:pPr>
      <w:r w:rsidRPr="00B825BA">
        <w:rPr>
          <w:rFonts w:ascii="Book Antiqua" w:eastAsia="Calibri" w:hAnsi="Book Antiqua"/>
          <w:b/>
        </w:rPr>
        <w:t>Author contributions:</w:t>
      </w:r>
      <w:r w:rsidRPr="00B825BA">
        <w:rPr>
          <w:rFonts w:ascii="Book Antiqua" w:eastAsia="Calibri" w:hAnsi="Book Antiqua"/>
        </w:rPr>
        <w:t xml:space="preserve"> </w:t>
      </w:r>
      <w:r w:rsidRPr="00B825BA">
        <w:rPr>
          <w:rFonts w:ascii="Book Antiqua" w:hAnsi="Book Antiqua"/>
        </w:rPr>
        <w:t>All the authors contributed to the manuscript.</w:t>
      </w:r>
    </w:p>
    <w:p w:rsidR="00D37B16" w:rsidRPr="00B825BA" w:rsidRDefault="00D37B16" w:rsidP="000C7BC4">
      <w:pPr>
        <w:spacing w:line="360" w:lineRule="auto"/>
        <w:jc w:val="both"/>
        <w:rPr>
          <w:rFonts w:ascii="Book Antiqua" w:hAnsi="Book Antiqua" w:cs="Arial"/>
        </w:rPr>
      </w:pPr>
    </w:p>
    <w:p w:rsidR="00D37B16" w:rsidRPr="00B825BA" w:rsidRDefault="00333F69" w:rsidP="000C7BC4">
      <w:pPr>
        <w:spacing w:line="360" w:lineRule="auto"/>
        <w:jc w:val="both"/>
        <w:rPr>
          <w:rFonts w:ascii="Book Antiqua" w:hAnsi="Book Antiqua" w:cs="Arial"/>
        </w:rPr>
      </w:pPr>
      <w:r w:rsidRPr="00B825BA">
        <w:rPr>
          <w:rFonts w:ascii="Book Antiqua" w:hAnsi="Book Antiqua" w:cs="Arial"/>
          <w:b/>
        </w:rPr>
        <w:t xml:space="preserve">Institutional review board statement: </w:t>
      </w:r>
      <w:r w:rsidRPr="00B825BA">
        <w:rPr>
          <w:rFonts w:ascii="Book Antiqua" w:hAnsi="Book Antiqua" w:cs="Arial"/>
        </w:rPr>
        <w:t>The study was reviewed and approved by King</w:t>
      </w:r>
      <w:r w:rsidR="00932607" w:rsidRPr="00B825BA">
        <w:rPr>
          <w:rFonts w:ascii="Book Antiqua" w:hAnsi="Book Antiqua" w:cs="Arial"/>
          <w:lang w:eastAsia="zh-CN"/>
        </w:rPr>
        <w:t>’</w:t>
      </w:r>
      <w:r w:rsidRPr="00B825BA">
        <w:rPr>
          <w:rFonts w:ascii="Book Antiqua" w:hAnsi="Book Antiqua" w:cs="Arial"/>
        </w:rPr>
        <w:t>s College London, Diabetes and Nutritional Sciences Division Institutional Review Board.</w:t>
      </w:r>
    </w:p>
    <w:p w:rsidR="00846E37" w:rsidRPr="00B825BA" w:rsidRDefault="00846E37" w:rsidP="000C7BC4">
      <w:pPr>
        <w:spacing w:line="360" w:lineRule="auto"/>
        <w:jc w:val="both"/>
        <w:rPr>
          <w:rFonts w:ascii="Book Antiqua" w:hAnsi="Book Antiqua" w:cs="Arial"/>
          <w:b/>
        </w:rPr>
      </w:pPr>
    </w:p>
    <w:p w:rsidR="00846E37" w:rsidRPr="00B825BA" w:rsidRDefault="00846E37" w:rsidP="000C7BC4">
      <w:pPr>
        <w:spacing w:line="360" w:lineRule="auto"/>
        <w:jc w:val="both"/>
        <w:rPr>
          <w:rFonts w:ascii="Book Antiqua" w:hAnsi="Book Antiqua" w:cs="Arial"/>
        </w:rPr>
      </w:pPr>
      <w:r w:rsidRPr="00B825BA">
        <w:rPr>
          <w:rFonts w:ascii="Book Antiqua" w:hAnsi="Book Antiqua" w:cs="Arial"/>
          <w:b/>
        </w:rPr>
        <w:t>Institutional animal car</w:t>
      </w:r>
      <w:r w:rsidR="0094554B" w:rsidRPr="00B825BA">
        <w:rPr>
          <w:rFonts w:ascii="Book Antiqua" w:hAnsi="Book Antiqua" w:cs="Arial"/>
          <w:b/>
        </w:rPr>
        <w:t>e and use committee statement</w:t>
      </w:r>
      <w:r w:rsidR="0094554B" w:rsidRPr="00B825BA">
        <w:rPr>
          <w:rFonts w:ascii="Book Antiqua" w:hAnsi="Book Antiqua" w:cs="Arial"/>
        </w:rPr>
        <w:t>: A</w:t>
      </w:r>
      <w:r w:rsidRPr="00B825BA">
        <w:rPr>
          <w:rFonts w:ascii="Book Antiqua" w:hAnsi="Book Antiqua" w:cs="Arial"/>
        </w:rPr>
        <w:t xml:space="preserve">ll procedures </w:t>
      </w:r>
      <w:r w:rsidR="00112650" w:rsidRPr="00B825BA">
        <w:rPr>
          <w:rFonts w:ascii="Book Antiqua" w:hAnsi="Book Antiqua" w:cs="Arial"/>
        </w:rPr>
        <w:t>involving</w:t>
      </w:r>
      <w:r w:rsidRPr="00B825BA">
        <w:rPr>
          <w:rFonts w:ascii="Book Antiqua" w:hAnsi="Book Antiqua" w:cs="Arial"/>
        </w:rPr>
        <w:t xml:space="preserve"> animals were approved by the</w:t>
      </w:r>
      <w:r w:rsidR="0094554B" w:rsidRPr="00B825BA">
        <w:rPr>
          <w:rFonts w:ascii="Book Antiqua" w:hAnsi="Book Antiqua" w:cs="Arial"/>
        </w:rPr>
        <w:t xml:space="preserve"> Animal care and the regulation of scientific procedures met the criteria laid down by the United Kingdom </w:t>
      </w:r>
      <w:r w:rsidR="00932607" w:rsidRPr="00B825BA">
        <w:rPr>
          <w:rFonts w:ascii="Book Antiqua" w:hAnsi="Book Antiqua" w:cs="Arial"/>
          <w:lang w:eastAsia="zh-CN"/>
        </w:rPr>
        <w:t>“</w:t>
      </w:r>
      <w:r w:rsidR="0094554B" w:rsidRPr="00B825BA">
        <w:rPr>
          <w:rFonts w:ascii="Book Antiqua" w:hAnsi="Book Antiqua" w:cs="Arial"/>
        </w:rPr>
        <w:t>Animals (Scientific Procedures) Act 1986</w:t>
      </w:r>
      <w:r w:rsidR="00932607" w:rsidRPr="00B825BA">
        <w:rPr>
          <w:rFonts w:ascii="Book Antiqua" w:hAnsi="Book Antiqua" w:cs="Arial"/>
          <w:lang w:eastAsia="zh-CN"/>
        </w:rPr>
        <w:t>”</w:t>
      </w:r>
      <w:r w:rsidR="0094554B" w:rsidRPr="00B825BA">
        <w:rPr>
          <w:rFonts w:ascii="Book Antiqua" w:hAnsi="Book Antiqua" w:cs="Arial"/>
        </w:rPr>
        <w:t>.</w:t>
      </w:r>
    </w:p>
    <w:p w:rsidR="0094554B" w:rsidRPr="00B825BA" w:rsidRDefault="0094554B" w:rsidP="000C7BC4">
      <w:pPr>
        <w:spacing w:line="360" w:lineRule="auto"/>
        <w:jc w:val="both"/>
        <w:rPr>
          <w:rFonts w:ascii="Book Antiqua" w:hAnsi="Book Antiqua" w:cs="Arial"/>
        </w:rPr>
      </w:pPr>
    </w:p>
    <w:p w:rsidR="0094554B" w:rsidRPr="00B825BA" w:rsidRDefault="0094554B" w:rsidP="000C7BC4">
      <w:pPr>
        <w:spacing w:line="360" w:lineRule="auto"/>
        <w:jc w:val="both"/>
        <w:rPr>
          <w:rFonts w:ascii="Book Antiqua" w:hAnsi="Book Antiqua" w:cs="Arial"/>
        </w:rPr>
      </w:pPr>
      <w:r w:rsidRPr="00B825BA">
        <w:rPr>
          <w:rFonts w:ascii="Book Antiqua" w:hAnsi="Book Antiqua" w:cs="Arial"/>
          <w:b/>
        </w:rPr>
        <w:t>Conflict-of-interest statement</w:t>
      </w:r>
      <w:r w:rsidRPr="00B825BA">
        <w:rPr>
          <w:rFonts w:ascii="Book Antiqua" w:hAnsi="Book Antiqua" w:cs="Arial"/>
        </w:rPr>
        <w:t>:</w:t>
      </w:r>
      <w:r w:rsidR="00383B56" w:rsidRPr="00B825BA">
        <w:rPr>
          <w:rFonts w:ascii="Book Antiqua" w:hAnsi="Book Antiqua" w:cs="Arial"/>
        </w:rPr>
        <w:t xml:space="preserve"> </w:t>
      </w:r>
      <w:proofErr w:type="spellStart"/>
      <w:r w:rsidR="00383B56" w:rsidRPr="00B825BA">
        <w:rPr>
          <w:rFonts w:ascii="Book Antiqua" w:hAnsi="Book Antiqua" w:cs="Arial"/>
        </w:rPr>
        <w:t>Laftah</w:t>
      </w:r>
      <w:proofErr w:type="spellEnd"/>
      <w:r w:rsidR="00383B56" w:rsidRPr="00B825BA">
        <w:rPr>
          <w:rFonts w:ascii="Book Antiqua" w:hAnsi="Book Antiqua" w:cs="Arial"/>
        </w:rPr>
        <w:t>,</w:t>
      </w:r>
      <w:r w:rsidR="000161DB" w:rsidRPr="00B825BA">
        <w:rPr>
          <w:rFonts w:ascii="Book Antiqua" w:hAnsi="Book Antiqua" w:cs="Arial"/>
        </w:rPr>
        <w:t xml:space="preserve"> H, </w:t>
      </w:r>
      <w:r w:rsidR="00383B56" w:rsidRPr="00B825BA">
        <w:rPr>
          <w:rFonts w:ascii="Book Antiqua" w:hAnsi="Book Antiqua" w:cs="Arial"/>
        </w:rPr>
        <w:t>Simpson,</w:t>
      </w:r>
      <w:r w:rsidR="000161DB" w:rsidRPr="00B825BA">
        <w:rPr>
          <w:rFonts w:ascii="Book Antiqua" w:hAnsi="Book Antiqua" w:cs="Arial"/>
        </w:rPr>
        <w:t xml:space="preserve"> RJ</w:t>
      </w:r>
      <w:r w:rsidR="00383B56" w:rsidRPr="00B825BA">
        <w:rPr>
          <w:rFonts w:ascii="Book Antiqua" w:hAnsi="Book Antiqua" w:cs="Arial"/>
        </w:rPr>
        <w:t xml:space="preserve"> and </w:t>
      </w:r>
      <w:proofErr w:type="spellStart"/>
      <w:r w:rsidR="00383B56" w:rsidRPr="00B825BA">
        <w:rPr>
          <w:rFonts w:ascii="Book Antiqua" w:hAnsi="Book Antiqua" w:cs="Arial"/>
        </w:rPr>
        <w:t>Latunde</w:t>
      </w:r>
      <w:proofErr w:type="spellEnd"/>
      <w:r w:rsidR="00383B56" w:rsidRPr="00B825BA">
        <w:rPr>
          <w:rFonts w:ascii="Book Antiqua" w:hAnsi="Book Antiqua" w:cs="Arial"/>
        </w:rPr>
        <w:t>-Dada</w:t>
      </w:r>
      <w:r w:rsidR="000161DB" w:rsidRPr="00B825BA">
        <w:rPr>
          <w:rFonts w:ascii="Book Antiqua" w:hAnsi="Book Antiqua" w:cs="Arial"/>
        </w:rPr>
        <w:t xml:space="preserve">, </w:t>
      </w:r>
      <w:r w:rsidR="00816714" w:rsidRPr="00B825BA">
        <w:rPr>
          <w:rFonts w:ascii="Book Antiqua" w:hAnsi="Book Antiqua" w:cs="Arial"/>
        </w:rPr>
        <w:t>GO declare</w:t>
      </w:r>
      <w:r w:rsidR="00383B56" w:rsidRPr="00B825BA">
        <w:rPr>
          <w:rFonts w:ascii="Book Antiqua" w:hAnsi="Book Antiqua" w:cs="Arial"/>
        </w:rPr>
        <w:t xml:space="preserve"> no conflict of interest.</w:t>
      </w:r>
    </w:p>
    <w:p w:rsidR="000161DB" w:rsidRPr="00B825BA" w:rsidRDefault="000161DB" w:rsidP="000C7BC4">
      <w:pPr>
        <w:spacing w:line="360" w:lineRule="auto"/>
        <w:jc w:val="both"/>
        <w:rPr>
          <w:rFonts w:ascii="Book Antiqua" w:hAnsi="Book Antiqua" w:cs="Arial"/>
        </w:rPr>
      </w:pPr>
    </w:p>
    <w:p w:rsidR="000161DB" w:rsidRPr="00B825BA" w:rsidRDefault="000161DB" w:rsidP="000C7BC4">
      <w:pPr>
        <w:spacing w:line="360" w:lineRule="auto"/>
        <w:jc w:val="both"/>
        <w:rPr>
          <w:rFonts w:ascii="Book Antiqua" w:hAnsi="Book Antiqua" w:cs="Arial"/>
          <w:lang w:eastAsia="zh-CN"/>
        </w:rPr>
      </w:pPr>
      <w:r w:rsidRPr="00B825BA">
        <w:rPr>
          <w:rFonts w:ascii="Book Antiqua" w:hAnsi="Book Antiqua" w:cs="Arial"/>
          <w:b/>
        </w:rPr>
        <w:lastRenderedPageBreak/>
        <w:t>Data sharing statement</w:t>
      </w:r>
      <w:r w:rsidRPr="00B825BA">
        <w:rPr>
          <w:rFonts w:ascii="Book Antiqua" w:hAnsi="Book Antiqua" w:cs="Arial"/>
        </w:rPr>
        <w:t xml:space="preserve">: Technical appendix, statistical </w:t>
      </w:r>
      <w:r w:rsidRPr="00B825BA">
        <w:rPr>
          <w:rFonts w:ascii="Book Antiqua" w:hAnsi="Book Antiqua" w:cs="Arial"/>
          <w:noProof/>
        </w:rPr>
        <w:t>analysis</w:t>
      </w:r>
      <w:r w:rsidRPr="00B825BA">
        <w:rPr>
          <w:rFonts w:ascii="Book Antiqua" w:hAnsi="Book Antiqua" w:cs="Arial"/>
        </w:rPr>
        <w:t xml:space="preserve"> and dataset are available from the corresponding author at </w:t>
      </w:r>
      <w:hyperlink r:id="rId9" w:history="1">
        <w:r w:rsidRPr="00B825BA">
          <w:rPr>
            <w:rStyle w:val="Hyperlink"/>
            <w:rFonts w:ascii="Book Antiqua" w:hAnsi="Book Antiqua" w:cs="Arial"/>
            <w:color w:val="auto"/>
            <w:u w:val="none"/>
          </w:rPr>
          <w:t>yemisi.latunde-dada@kcl.ac.uk</w:t>
        </w:r>
      </w:hyperlink>
      <w:r w:rsidRPr="00B825BA">
        <w:rPr>
          <w:rFonts w:ascii="Book Antiqua" w:hAnsi="Book Antiqua" w:cs="Arial"/>
        </w:rPr>
        <w:t>. All authors gave informed consent for data sharing.</w:t>
      </w:r>
    </w:p>
    <w:p w:rsidR="005212CD" w:rsidRPr="00B825BA" w:rsidRDefault="005212CD" w:rsidP="000C7BC4">
      <w:pPr>
        <w:spacing w:line="360" w:lineRule="auto"/>
        <w:jc w:val="both"/>
        <w:rPr>
          <w:rFonts w:ascii="Book Antiqua" w:hAnsi="Book Antiqua" w:cs="Arial"/>
          <w:lang w:eastAsia="zh-CN"/>
        </w:rPr>
      </w:pPr>
    </w:p>
    <w:p w:rsidR="00D30EF3" w:rsidRPr="00B825BA" w:rsidRDefault="00D30EF3" w:rsidP="000C7BC4">
      <w:pPr>
        <w:widowControl w:val="0"/>
        <w:spacing w:line="360" w:lineRule="auto"/>
        <w:jc w:val="both"/>
        <w:rPr>
          <w:rFonts w:ascii="Book Antiqua" w:eastAsia="宋体" w:hAnsi="Book Antiqua"/>
          <w:kern w:val="2"/>
          <w:lang w:val="en-US" w:eastAsia="zh-CN"/>
        </w:rPr>
      </w:pPr>
      <w:bookmarkStart w:id="0" w:name="OLE_LINK507"/>
      <w:bookmarkStart w:id="1" w:name="OLE_LINK506"/>
      <w:bookmarkStart w:id="2" w:name="OLE_LINK496"/>
      <w:bookmarkStart w:id="3" w:name="OLE_LINK479"/>
      <w:bookmarkStart w:id="4" w:name="OLE_LINK297"/>
      <w:bookmarkStart w:id="5" w:name="OLE_LINK298"/>
      <w:r w:rsidRPr="00D30EF3">
        <w:rPr>
          <w:rFonts w:ascii="Book Antiqua" w:eastAsia="宋体" w:hAnsi="Book Antiqua"/>
          <w:b/>
          <w:kern w:val="2"/>
          <w:lang w:val="en-US" w:eastAsia="zh-CN"/>
        </w:rPr>
        <w:t xml:space="preserve">Open-Access: </w:t>
      </w:r>
      <w:r w:rsidRPr="00D30EF3">
        <w:rPr>
          <w:rFonts w:ascii="Book Antiqua" w:eastAsia="宋体"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B825BA">
          <w:rPr>
            <w:rFonts w:ascii="Book Antiqua" w:eastAsia="宋体" w:hAnsi="Book Antiqua"/>
            <w:kern w:val="2"/>
            <w:lang w:val="en-US" w:eastAsia="zh-CN"/>
          </w:rPr>
          <w:t>http://creativecommons.org/licenses/by-nc/4.0/</w:t>
        </w:r>
      </w:hyperlink>
      <w:bookmarkEnd w:id="0"/>
      <w:bookmarkEnd w:id="1"/>
      <w:bookmarkEnd w:id="2"/>
      <w:bookmarkEnd w:id="3"/>
    </w:p>
    <w:bookmarkEnd w:id="4"/>
    <w:bookmarkEnd w:id="5"/>
    <w:p w:rsidR="005212CD" w:rsidRPr="00B825BA" w:rsidRDefault="005212CD" w:rsidP="000C7BC4">
      <w:pPr>
        <w:spacing w:line="360" w:lineRule="auto"/>
        <w:jc w:val="both"/>
        <w:rPr>
          <w:rFonts w:ascii="Book Antiqua" w:hAnsi="Book Antiqua" w:cs="Arial"/>
          <w:lang w:eastAsia="zh-CN"/>
        </w:rPr>
      </w:pPr>
    </w:p>
    <w:p w:rsidR="000161DB" w:rsidRPr="00B825BA" w:rsidRDefault="00E955CF" w:rsidP="000C7BC4">
      <w:pPr>
        <w:spacing w:line="360" w:lineRule="auto"/>
        <w:jc w:val="both"/>
        <w:rPr>
          <w:rFonts w:ascii="Book Antiqua" w:hAnsi="Book Antiqua"/>
          <w:lang w:eastAsia="zh-CN"/>
        </w:rPr>
      </w:pPr>
      <w:r w:rsidRPr="00B825BA">
        <w:rPr>
          <w:rFonts w:ascii="Book Antiqua" w:hAnsi="Book Antiqua"/>
          <w:b/>
        </w:rPr>
        <w:t xml:space="preserve">Manuscript source: </w:t>
      </w:r>
      <w:r w:rsidRPr="00B825BA">
        <w:rPr>
          <w:rFonts w:ascii="Book Antiqua" w:hAnsi="Book Antiqua"/>
        </w:rPr>
        <w:t>Invited manuscript</w:t>
      </w:r>
    </w:p>
    <w:p w:rsidR="00E955CF" w:rsidRPr="00B825BA" w:rsidRDefault="00E955CF" w:rsidP="000C7BC4">
      <w:pPr>
        <w:spacing w:line="360" w:lineRule="auto"/>
        <w:jc w:val="both"/>
        <w:rPr>
          <w:rFonts w:ascii="Book Antiqua" w:hAnsi="Book Antiqua" w:cs="Arial"/>
          <w:lang w:eastAsia="zh-CN"/>
        </w:rPr>
      </w:pPr>
    </w:p>
    <w:p w:rsidR="000161DB" w:rsidRPr="00B825BA" w:rsidRDefault="00913A25" w:rsidP="000C7BC4">
      <w:pPr>
        <w:spacing w:line="360" w:lineRule="auto"/>
        <w:jc w:val="both"/>
        <w:rPr>
          <w:rFonts w:ascii="Book Antiqua" w:hAnsi="Book Antiqua" w:cs="Arial"/>
        </w:rPr>
      </w:pPr>
      <w:r w:rsidRPr="00B825BA">
        <w:rPr>
          <w:rFonts w:ascii="Book Antiqua" w:hAnsi="Book Antiqua"/>
          <w:b/>
        </w:rPr>
        <w:t>Correspondence to:</w:t>
      </w:r>
      <w:r w:rsidR="000161DB" w:rsidRPr="00B825BA">
        <w:rPr>
          <w:rFonts w:ascii="Book Antiqua" w:hAnsi="Book Antiqua" w:cs="Arial"/>
          <w:b/>
        </w:rPr>
        <w:t xml:space="preserve"> Gladys O</w:t>
      </w:r>
      <w:r w:rsidRPr="00B825BA">
        <w:rPr>
          <w:rFonts w:ascii="Book Antiqua" w:hAnsi="Book Antiqua" w:cs="Arial"/>
          <w:b/>
          <w:lang w:eastAsia="zh-CN"/>
        </w:rPr>
        <w:t xml:space="preserve"> </w:t>
      </w:r>
      <w:r w:rsidR="000161DB" w:rsidRPr="00B825BA">
        <w:rPr>
          <w:rFonts w:ascii="Book Antiqua" w:hAnsi="Book Antiqua" w:cs="Arial"/>
          <w:b/>
          <w:noProof/>
        </w:rPr>
        <w:t>Latunde</w:t>
      </w:r>
      <w:r w:rsidR="000161DB" w:rsidRPr="00B825BA">
        <w:rPr>
          <w:rFonts w:ascii="Book Antiqua" w:hAnsi="Book Antiqua" w:cs="Arial"/>
          <w:b/>
        </w:rPr>
        <w:t xml:space="preserve">-Dada, </w:t>
      </w:r>
      <w:r w:rsidR="000161DB" w:rsidRPr="00B825BA">
        <w:rPr>
          <w:rFonts w:ascii="Book Antiqua" w:hAnsi="Book Antiqua" w:cs="Arial"/>
          <w:b/>
          <w:noProof/>
        </w:rPr>
        <w:t>PhD</w:t>
      </w:r>
      <w:r w:rsidR="000161DB" w:rsidRPr="00B825BA">
        <w:rPr>
          <w:rFonts w:ascii="Book Antiqua" w:hAnsi="Book Antiqua" w:cs="Arial"/>
          <w:b/>
        </w:rPr>
        <w:t>, Lecturer</w:t>
      </w:r>
      <w:r w:rsidR="005C110C" w:rsidRPr="00B825BA">
        <w:rPr>
          <w:rFonts w:ascii="Book Antiqua" w:hAnsi="Book Antiqua" w:cs="Arial"/>
          <w:b/>
        </w:rPr>
        <w:t xml:space="preserve">, </w:t>
      </w:r>
      <w:r w:rsidR="005C110C" w:rsidRPr="00B825BA">
        <w:rPr>
          <w:rFonts w:ascii="Book Antiqua" w:hAnsi="Book Antiqua" w:cs="Arial"/>
        </w:rPr>
        <w:t xml:space="preserve">Faculty of Life Sciences and Medicine, </w:t>
      </w:r>
      <w:r w:rsidR="00DD1785" w:rsidRPr="00B825BA">
        <w:rPr>
          <w:rFonts w:ascii="Book Antiqua" w:hAnsi="Book Antiqua" w:cs="Arial"/>
        </w:rPr>
        <w:t xml:space="preserve">Division </w:t>
      </w:r>
      <w:r w:rsidR="00DD1785" w:rsidRPr="00B825BA">
        <w:rPr>
          <w:rFonts w:ascii="Book Antiqua" w:hAnsi="Book Antiqua" w:cs="Arial"/>
          <w:lang w:eastAsia="zh-CN"/>
        </w:rPr>
        <w:t xml:space="preserve">of </w:t>
      </w:r>
      <w:r w:rsidR="005C110C" w:rsidRPr="00B825BA">
        <w:rPr>
          <w:rFonts w:ascii="Book Antiqua" w:hAnsi="Book Antiqua" w:cs="Arial"/>
        </w:rPr>
        <w:t>Diabetes and Nutritional Sciences, King</w:t>
      </w:r>
      <w:r w:rsidR="00932607" w:rsidRPr="00B825BA">
        <w:rPr>
          <w:rFonts w:ascii="Book Antiqua" w:hAnsi="Book Antiqua" w:cs="Arial"/>
          <w:lang w:eastAsia="zh-CN"/>
        </w:rPr>
        <w:t>’</w:t>
      </w:r>
      <w:r w:rsidR="005C110C" w:rsidRPr="00B825BA">
        <w:rPr>
          <w:rFonts w:ascii="Book Antiqua" w:hAnsi="Book Antiqua" w:cs="Arial"/>
        </w:rPr>
        <w:t xml:space="preserve">s College London, </w:t>
      </w:r>
      <w:r w:rsidR="00EB2B19" w:rsidRPr="00B825BA">
        <w:rPr>
          <w:rFonts w:ascii="Book Antiqua" w:hAnsi="Book Antiqua" w:cs="Arial"/>
        </w:rPr>
        <w:t>Strand</w:t>
      </w:r>
      <w:r w:rsidR="00EB2B19" w:rsidRPr="00B825BA">
        <w:rPr>
          <w:rFonts w:ascii="Book Antiqua" w:hAnsi="Book Antiqua" w:cs="Arial"/>
          <w:lang w:eastAsia="zh-CN"/>
        </w:rPr>
        <w:t xml:space="preserve">, </w:t>
      </w:r>
      <w:r w:rsidR="0097704D" w:rsidRPr="00B825BA">
        <w:rPr>
          <w:rFonts w:ascii="Book Antiqua" w:hAnsi="Book Antiqua" w:cs="Arial"/>
        </w:rPr>
        <w:t xml:space="preserve">London </w:t>
      </w:r>
      <w:r w:rsidR="0097704D" w:rsidRPr="00B825BA">
        <w:rPr>
          <w:rFonts w:ascii="Book Antiqua" w:hAnsi="Book Antiqua"/>
        </w:rPr>
        <w:t>SE1 9NH</w:t>
      </w:r>
      <w:r w:rsidR="0097704D" w:rsidRPr="00B825BA">
        <w:rPr>
          <w:rFonts w:ascii="Book Antiqua" w:hAnsi="Book Antiqua" w:cs="Arial"/>
        </w:rPr>
        <w:t>, U</w:t>
      </w:r>
      <w:r w:rsidR="0097704D" w:rsidRPr="00B825BA">
        <w:rPr>
          <w:rFonts w:ascii="Book Antiqua" w:hAnsi="Book Antiqua" w:cs="Arial"/>
          <w:lang w:eastAsia="zh-CN"/>
        </w:rPr>
        <w:t>nited Kingdom</w:t>
      </w:r>
      <w:r w:rsidR="005C110C" w:rsidRPr="00B825BA">
        <w:rPr>
          <w:rFonts w:ascii="Book Antiqua" w:hAnsi="Book Antiqua" w:cs="Arial"/>
        </w:rPr>
        <w:t xml:space="preserve">. </w:t>
      </w:r>
      <w:hyperlink r:id="rId11" w:history="1">
        <w:r w:rsidR="005C110C" w:rsidRPr="00B825BA">
          <w:rPr>
            <w:rStyle w:val="Hyperlink"/>
            <w:rFonts w:ascii="Book Antiqua" w:hAnsi="Book Antiqua" w:cs="Arial"/>
            <w:color w:val="auto"/>
            <w:u w:val="none"/>
          </w:rPr>
          <w:t>yemisi.latunde-dada@kcl.ac.uk</w:t>
        </w:r>
      </w:hyperlink>
    </w:p>
    <w:p w:rsidR="005C110C" w:rsidRPr="00B825BA" w:rsidRDefault="005C110C" w:rsidP="000C7BC4">
      <w:pPr>
        <w:spacing w:line="360" w:lineRule="auto"/>
        <w:jc w:val="both"/>
        <w:rPr>
          <w:rFonts w:ascii="Book Antiqua" w:hAnsi="Book Antiqua" w:cs="Arial"/>
          <w:b/>
        </w:rPr>
      </w:pPr>
      <w:r w:rsidRPr="00B825BA">
        <w:rPr>
          <w:rFonts w:ascii="Book Antiqua" w:hAnsi="Book Antiqua" w:cs="Arial"/>
          <w:b/>
        </w:rPr>
        <w:t xml:space="preserve">Telephone: </w:t>
      </w:r>
      <w:r w:rsidR="00EB2B19" w:rsidRPr="00B825BA">
        <w:rPr>
          <w:rFonts w:ascii="Book Antiqua" w:hAnsi="Book Antiqua" w:cs="Arial"/>
        </w:rPr>
        <w:t>+44-20</w:t>
      </w:r>
      <w:r w:rsidR="00EB2B19" w:rsidRPr="00B825BA">
        <w:rPr>
          <w:rFonts w:ascii="Book Antiqua" w:hAnsi="Book Antiqua" w:cs="Arial"/>
          <w:lang w:eastAsia="zh-CN"/>
        </w:rPr>
        <w:t>-</w:t>
      </w:r>
      <w:r w:rsidR="00EB2B19" w:rsidRPr="00B825BA">
        <w:rPr>
          <w:rFonts w:ascii="Book Antiqua" w:hAnsi="Book Antiqua" w:cs="Arial"/>
        </w:rPr>
        <w:t>8848</w:t>
      </w:r>
      <w:r w:rsidRPr="00B825BA">
        <w:rPr>
          <w:rFonts w:ascii="Book Antiqua" w:hAnsi="Book Antiqua" w:cs="Arial"/>
        </w:rPr>
        <w:t>4256</w:t>
      </w:r>
    </w:p>
    <w:p w:rsidR="005C110C" w:rsidRPr="00B825BA" w:rsidRDefault="005C110C" w:rsidP="000C7BC4">
      <w:pPr>
        <w:spacing w:line="360" w:lineRule="auto"/>
        <w:jc w:val="both"/>
        <w:rPr>
          <w:rFonts w:ascii="Book Antiqua" w:hAnsi="Book Antiqua" w:cs="Arial"/>
          <w:b/>
        </w:rPr>
      </w:pPr>
      <w:r w:rsidRPr="00B825BA">
        <w:rPr>
          <w:rFonts w:ascii="Book Antiqua" w:hAnsi="Book Antiqua" w:cs="Arial"/>
          <w:b/>
        </w:rPr>
        <w:t xml:space="preserve">Fax: </w:t>
      </w:r>
      <w:r w:rsidRPr="00B825BA">
        <w:rPr>
          <w:rFonts w:ascii="Book Antiqua" w:hAnsi="Book Antiqua" w:cs="Arial"/>
        </w:rPr>
        <w:t>+44-20</w:t>
      </w:r>
      <w:r w:rsidR="00EB2B19" w:rsidRPr="00B825BA">
        <w:rPr>
          <w:rFonts w:ascii="Book Antiqua" w:hAnsi="Book Antiqua" w:cs="Arial"/>
          <w:lang w:eastAsia="zh-CN"/>
        </w:rPr>
        <w:t>-</w:t>
      </w:r>
      <w:r w:rsidR="00EB2B19" w:rsidRPr="00B825BA">
        <w:rPr>
          <w:rFonts w:ascii="Book Antiqua" w:hAnsi="Book Antiqua" w:cs="Arial"/>
        </w:rPr>
        <w:t>8848</w:t>
      </w:r>
      <w:r w:rsidRPr="00B825BA">
        <w:rPr>
          <w:rFonts w:ascii="Book Antiqua" w:hAnsi="Book Antiqua" w:cs="Arial"/>
        </w:rPr>
        <w:t>4500</w:t>
      </w:r>
    </w:p>
    <w:p w:rsidR="00D37B16" w:rsidRPr="00B825BA" w:rsidRDefault="00D37B16" w:rsidP="000C7BC4">
      <w:pPr>
        <w:spacing w:line="360" w:lineRule="auto"/>
        <w:jc w:val="both"/>
        <w:rPr>
          <w:rFonts w:ascii="Book Antiqua" w:hAnsi="Book Antiqua" w:cs="Arial"/>
          <w:b/>
        </w:rPr>
      </w:pPr>
    </w:p>
    <w:p w:rsidR="00834408" w:rsidRPr="00B825BA" w:rsidRDefault="00834408" w:rsidP="000C7BC4">
      <w:pPr>
        <w:pStyle w:val="PlainText"/>
        <w:spacing w:line="360" w:lineRule="auto"/>
        <w:rPr>
          <w:rFonts w:ascii="Book Antiqua" w:hAnsi="Book Antiqua" w:cs="Times New Roman"/>
          <w:b/>
          <w:sz w:val="24"/>
          <w:szCs w:val="24"/>
        </w:rPr>
      </w:pPr>
      <w:bookmarkStart w:id="6" w:name="OLE_LINK284"/>
      <w:bookmarkStart w:id="7" w:name="OLE_LINK285"/>
      <w:r w:rsidRPr="00B825BA">
        <w:rPr>
          <w:rFonts w:ascii="Book Antiqua" w:hAnsi="Book Antiqua" w:cs="Times New Roman"/>
          <w:b/>
          <w:sz w:val="24"/>
          <w:szCs w:val="24"/>
        </w:rPr>
        <w:t>Received:</w:t>
      </w:r>
      <w:r w:rsidRPr="00B825BA">
        <w:rPr>
          <w:rFonts w:ascii="Book Antiqua" w:hAnsi="Book Antiqua" w:cs="Times New Roman"/>
          <w:sz w:val="24"/>
          <w:szCs w:val="24"/>
        </w:rPr>
        <w:t xml:space="preserve"> August </w:t>
      </w:r>
      <w:r w:rsidR="00877446" w:rsidRPr="00B825BA">
        <w:rPr>
          <w:rFonts w:ascii="Book Antiqua" w:hAnsi="Book Antiqua" w:cs="Times New Roman"/>
          <w:sz w:val="24"/>
          <w:szCs w:val="24"/>
        </w:rPr>
        <w:t>2</w:t>
      </w:r>
      <w:r w:rsidRPr="00B825BA">
        <w:rPr>
          <w:rFonts w:ascii="Book Antiqua" w:hAnsi="Book Antiqua" w:cs="Times New Roman"/>
          <w:sz w:val="24"/>
          <w:szCs w:val="24"/>
        </w:rPr>
        <w:t>9, 2016</w:t>
      </w:r>
    </w:p>
    <w:p w:rsidR="00834408" w:rsidRPr="00B825BA" w:rsidRDefault="00834408" w:rsidP="000C7BC4">
      <w:pPr>
        <w:pStyle w:val="PlainText"/>
        <w:spacing w:line="360" w:lineRule="auto"/>
        <w:rPr>
          <w:rFonts w:ascii="Book Antiqua" w:hAnsi="Book Antiqua" w:cs="Times New Roman"/>
          <w:b/>
          <w:sz w:val="24"/>
          <w:szCs w:val="24"/>
        </w:rPr>
      </w:pPr>
      <w:r w:rsidRPr="00B825BA">
        <w:rPr>
          <w:rFonts w:ascii="Book Antiqua" w:hAnsi="Book Antiqua" w:cs="Times New Roman"/>
          <w:b/>
          <w:sz w:val="24"/>
          <w:szCs w:val="24"/>
        </w:rPr>
        <w:t>Peer-review started:</w:t>
      </w:r>
      <w:r w:rsidRPr="00B825BA">
        <w:rPr>
          <w:rFonts w:ascii="Book Antiqua" w:hAnsi="Book Antiqua" w:cs="Times New Roman"/>
          <w:sz w:val="24"/>
          <w:szCs w:val="24"/>
        </w:rPr>
        <w:t xml:space="preserve"> </w:t>
      </w:r>
      <w:r w:rsidR="00877446" w:rsidRPr="00B825BA">
        <w:rPr>
          <w:rFonts w:ascii="Book Antiqua" w:hAnsi="Book Antiqua" w:cs="Times New Roman"/>
          <w:sz w:val="24"/>
          <w:szCs w:val="24"/>
        </w:rPr>
        <w:t>September 1</w:t>
      </w:r>
      <w:r w:rsidRPr="00B825BA">
        <w:rPr>
          <w:rFonts w:ascii="Book Antiqua" w:hAnsi="Book Antiqua" w:cs="Times New Roman"/>
          <w:sz w:val="24"/>
          <w:szCs w:val="24"/>
        </w:rPr>
        <w:t>, 2016</w:t>
      </w:r>
    </w:p>
    <w:p w:rsidR="00834408" w:rsidRPr="00B825BA" w:rsidRDefault="00834408" w:rsidP="000C7BC4">
      <w:pPr>
        <w:pStyle w:val="PlainText"/>
        <w:spacing w:line="360" w:lineRule="auto"/>
        <w:rPr>
          <w:rFonts w:ascii="Book Antiqua" w:hAnsi="Book Antiqua" w:cs="Times New Roman"/>
          <w:b/>
          <w:sz w:val="24"/>
          <w:szCs w:val="24"/>
        </w:rPr>
      </w:pPr>
      <w:r w:rsidRPr="00B825BA">
        <w:rPr>
          <w:rFonts w:ascii="Book Antiqua" w:hAnsi="Book Antiqua" w:cs="Times New Roman"/>
          <w:b/>
          <w:sz w:val="24"/>
          <w:szCs w:val="24"/>
        </w:rPr>
        <w:t>First decision:</w:t>
      </w:r>
      <w:r w:rsidRPr="00B825BA">
        <w:rPr>
          <w:rFonts w:ascii="Book Antiqua" w:hAnsi="Book Antiqua" w:cs="Times New Roman"/>
          <w:sz w:val="24"/>
          <w:szCs w:val="24"/>
        </w:rPr>
        <w:t xml:space="preserve"> </w:t>
      </w:r>
      <w:r w:rsidR="00877446" w:rsidRPr="00B825BA">
        <w:rPr>
          <w:rFonts w:ascii="Book Antiqua" w:hAnsi="Book Antiqua" w:cs="Times New Roman"/>
          <w:sz w:val="24"/>
          <w:szCs w:val="24"/>
        </w:rPr>
        <w:t>October 26</w:t>
      </w:r>
      <w:r w:rsidRPr="00B825BA">
        <w:rPr>
          <w:rFonts w:ascii="Book Antiqua" w:hAnsi="Book Antiqua" w:cs="Times New Roman"/>
          <w:sz w:val="24"/>
          <w:szCs w:val="24"/>
        </w:rPr>
        <w:t>, 2016</w:t>
      </w:r>
    </w:p>
    <w:p w:rsidR="00834408" w:rsidRPr="00B825BA" w:rsidRDefault="00834408" w:rsidP="000C7BC4">
      <w:pPr>
        <w:pStyle w:val="PlainText"/>
        <w:spacing w:line="360" w:lineRule="auto"/>
        <w:rPr>
          <w:rFonts w:ascii="Book Antiqua" w:hAnsi="Book Antiqua" w:cs="Times New Roman"/>
          <w:b/>
          <w:sz w:val="24"/>
          <w:szCs w:val="24"/>
        </w:rPr>
      </w:pPr>
      <w:r w:rsidRPr="00B825BA">
        <w:rPr>
          <w:rFonts w:ascii="Book Antiqua" w:hAnsi="Book Antiqua" w:cs="Times New Roman"/>
          <w:b/>
          <w:sz w:val="24"/>
          <w:szCs w:val="24"/>
        </w:rPr>
        <w:t xml:space="preserve">Revised: </w:t>
      </w:r>
      <w:r w:rsidR="00877446" w:rsidRPr="00B825BA">
        <w:rPr>
          <w:rFonts w:ascii="Book Antiqua" w:hAnsi="Book Antiqua" w:cs="Times New Roman"/>
          <w:sz w:val="24"/>
          <w:szCs w:val="24"/>
        </w:rPr>
        <w:t>November</w:t>
      </w:r>
      <w:r w:rsidRPr="00B825BA">
        <w:rPr>
          <w:rFonts w:ascii="Book Antiqua" w:hAnsi="Book Antiqua" w:cs="Times New Roman"/>
          <w:sz w:val="24"/>
          <w:szCs w:val="24"/>
        </w:rPr>
        <w:t xml:space="preserve"> 1</w:t>
      </w:r>
      <w:r w:rsidR="00877446" w:rsidRPr="00B825BA">
        <w:rPr>
          <w:rFonts w:ascii="Book Antiqua" w:hAnsi="Book Antiqua" w:cs="Times New Roman"/>
          <w:sz w:val="24"/>
          <w:szCs w:val="24"/>
        </w:rPr>
        <w:t>8</w:t>
      </w:r>
      <w:r w:rsidRPr="00B825BA">
        <w:rPr>
          <w:rFonts w:ascii="Book Antiqua" w:hAnsi="Book Antiqua" w:cs="Times New Roman"/>
          <w:sz w:val="24"/>
          <w:szCs w:val="24"/>
        </w:rPr>
        <w:t>, 2016</w:t>
      </w:r>
    </w:p>
    <w:p w:rsidR="00834408" w:rsidRPr="00B825BA" w:rsidRDefault="00834408" w:rsidP="000C7BC4">
      <w:pPr>
        <w:pStyle w:val="PlainText"/>
        <w:spacing w:line="360" w:lineRule="auto"/>
        <w:rPr>
          <w:rFonts w:ascii="Book Antiqua" w:hAnsi="Book Antiqua" w:cs="Times New Roman"/>
          <w:b/>
          <w:sz w:val="24"/>
          <w:szCs w:val="24"/>
        </w:rPr>
      </w:pPr>
      <w:r w:rsidRPr="00B825BA">
        <w:rPr>
          <w:rFonts w:ascii="Book Antiqua" w:hAnsi="Book Antiqua" w:cs="Times New Roman"/>
          <w:b/>
          <w:sz w:val="24"/>
          <w:szCs w:val="24"/>
        </w:rPr>
        <w:t xml:space="preserve">Accepted: </w:t>
      </w:r>
      <w:r w:rsidR="002C317B" w:rsidRPr="002C317B">
        <w:rPr>
          <w:rFonts w:ascii="Book Antiqua" w:hAnsi="Book Antiqua" w:cs="Times New Roman"/>
          <w:sz w:val="24"/>
          <w:szCs w:val="24"/>
        </w:rPr>
        <w:t>December 16, 2016</w:t>
      </w:r>
    </w:p>
    <w:p w:rsidR="00834408" w:rsidRPr="00B825BA" w:rsidRDefault="00834408" w:rsidP="000C7BC4">
      <w:pPr>
        <w:pStyle w:val="PlainText"/>
        <w:spacing w:line="360" w:lineRule="auto"/>
        <w:rPr>
          <w:rFonts w:ascii="Book Antiqua" w:hAnsi="Book Antiqua" w:cs="Times New Roman"/>
          <w:b/>
          <w:sz w:val="24"/>
          <w:szCs w:val="24"/>
        </w:rPr>
      </w:pPr>
      <w:r w:rsidRPr="00B825BA">
        <w:rPr>
          <w:rFonts w:ascii="Book Antiqua" w:hAnsi="Book Antiqua" w:cs="Times New Roman"/>
          <w:b/>
          <w:sz w:val="24"/>
          <w:szCs w:val="24"/>
        </w:rPr>
        <w:t xml:space="preserve">Article in press: </w:t>
      </w:r>
    </w:p>
    <w:p w:rsidR="00834408" w:rsidRPr="00B825BA" w:rsidRDefault="00834408" w:rsidP="000C7BC4">
      <w:pPr>
        <w:pStyle w:val="PlainText"/>
        <w:spacing w:line="360" w:lineRule="auto"/>
        <w:rPr>
          <w:rFonts w:ascii="Book Antiqua" w:hAnsi="Book Antiqua" w:cs="Times New Roman"/>
          <w:b/>
          <w:sz w:val="24"/>
          <w:szCs w:val="24"/>
        </w:rPr>
      </w:pPr>
      <w:r w:rsidRPr="00B825BA">
        <w:rPr>
          <w:rFonts w:ascii="Book Antiqua" w:hAnsi="Book Antiqua" w:cs="Times New Roman"/>
          <w:b/>
          <w:sz w:val="24"/>
          <w:szCs w:val="24"/>
        </w:rPr>
        <w:t xml:space="preserve">Published online: </w:t>
      </w:r>
    </w:p>
    <w:bookmarkEnd w:id="6"/>
    <w:bookmarkEnd w:id="7"/>
    <w:p w:rsidR="00D37B16" w:rsidRPr="00B825BA" w:rsidRDefault="00D37B16" w:rsidP="000C7BC4">
      <w:pPr>
        <w:spacing w:line="360" w:lineRule="auto"/>
        <w:jc w:val="both"/>
        <w:rPr>
          <w:rFonts w:ascii="Book Antiqua" w:hAnsi="Book Antiqua" w:cs="Arial"/>
          <w:b/>
        </w:rPr>
      </w:pPr>
    </w:p>
    <w:p w:rsidR="00D37B16" w:rsidRPr="00B825BA" w:rsidRDefault="00D37B16" w:rsidP="000C7BC4">
      <w:pPr>
        <w:spacing w:line="360" w:lineRule="auto"/>
        <w:jc w:val="both"/>
        <w:rPr>
          <w:rFonts w:ascii="Book Antiqua" w:hAnsi="Book Antiqua" w:cs="Arial"/>
          <w:b/>
        </w:rPr>
      </w:pPr>
    </w:p>
    <w:p w:rsidR="00877446" w:rsidRPr="00B825BA" w:rsidRDefault="00877446" w:rsidP="000C7BC4">
      <w:pPr>
        <w:jc w:val="both"/>
        <w:rPr>
          <w:rFonts w:ascii="Book Antiqua" w:hAnsi="Book Antiqua" w:cs="Arial"/>
          <w:b/>
        </w:rPr>
      </w:pPr>
      <w:r w:rsidRPr="00B825BA">
        <w:rPr>
          <w:rFonts w:ascii="Book Antiqua" w:hAnsi="Book Antiqua" w:cs="Arial"/>
          <w:b/>
        </w:rPr>
        <w:br w:type="page"/>
      </w:r>
    </w:p>
    <w:p w:rsidR="006C37E6" w:rsidRPr="00B825BA" w:rsidRDefault="006C37E6" w:rsidP="000C7BC4">
      <w:pPr>
        <w:spacing w:line="360" w:lineRule="auto"/>
        <w:jc w:val="both"/>
        <w:rPr>
          <w:rFonts w:ascii="Book Antiqua" w:hAnsi="Book Antiqua" w:cs="Arial"/>
          <w:b/>
        </w:rPr>
      </w:pPr>
      <w:r w:rsidRPr="00B825BA">
        <w:rPr>
          <w:rFonts w:ascii="Book Antiqua" w:hAnsi="Book Antiqua" w:cs="Arial"/>
          <w:b/>
        </w:rPr>
        <w:lastRenderedPageBreak/>
        <w:t>Abstract</w:t>
      </w:r>
    </w:p>
    <w:p w:rsidR="00877446" w:rsidRPr="00B825BA" w:rsidRDefault="00277325" w:rsidP="000C7BC4">
      <w:pPr>
        <w:spacing w:line="360" w:lineRule="auto"/>
        <w:jc w:val="both"/>
        <w:rPr>
          <w:rFonts w:ascii="Book Antiqua" w:hAnsi="Book Antiqua" w:cs="Arial"/>
          <w:i/>
          <w:lang w:eastAsia="zh-CN"/>
        </w:rPr>
      </w:pPr>
      <w:r w:rsidRPr="00B825BA">
        <w:rPr>
          <w:rFonts w:ascii="Book Antiqua" w:hAnsi="Book Antiqua" w:cs="Arial"/>
          <w:b/>
          <w:i/>
        </w:rPr>
        <w:t>AIM</w:t>
      </w:r>
    </w:p>
    <w:p w:rsidR="009F7314" w:rsidRPr="00B825BA" w:rsidRDefault="00877446" w:rsidP="000C7BC4">
      <w:pPr>
        <w:spacing w:line="360" w:lineRule="auto"/>
        <w:jc w:val="both"/>
        <w:rPr>
          <w:rFonts w:ascii="Book Antiqua" w:hAnsi="Book Antiqua" w:cs="Arial"/>
        </w:rPr>
      </w:pPr>
      <w:r w:rsidRPr="00B825BA">
        <w:rPr>
          <w:rFonts w:ascii="Book Antiqua" w:hAnsi="Book Antiqua" w:cs="Arial"/>
          <w:lang w:eastAsia="zh-CN"/>
        </w:rPr>
        <w:t xml:space="preserve">To </w:t>
      </w:r>
      <w:proofErr w:type="spellStart"/>
      <w:r w:rsidRPr="00B825BA">
        <w:rPr>
          <w:rFonts w:ascii="Book Antiqua" w:hAnsi="Book Antiqua" w:cs="Arial"/>
        </w:rPr>
        <w:t>investigat</w:t>
      </w:r>
      <w:proofErr w:type="spellEnd"/>
      <w:r w:rsidR="009F7314" w:rsidRPr="00B825BA">
        <w:rPr>
          <w:rFonts w:ascii="Book Antiqua" w:hAnsi="Book Antiqua" w:cs="Arial"/>
        </w:rPr>
        <w:t xml:space="preserve"> the influence of </w:t>
      </w:r>
      <w:r w:rsidR="00E87065" w:rsidRPr="00B825BA">
        <w:rPr>
          <w:rFonts w:ascii="Book Antiqua" w:hAnsi="Book Antiqua" w:cs="Arial"/>
        </w:rPr>
        <w:t>h</w:t>
      </w:r>
      <w:r w:rsidR="004B7863" w:rsidRPr="00B825BA">
        <w:rPr>
          <w:rFonts w:ascii="Book Antiqua" w:hAnsi="Book Antiqua" w:cs="Arial"/>
        </w:rPr>
        <w:t xml:space="preserve">emochromatosis gene </w:t>
      </w:r>
      <w:r w:rsidR="004B7863">
        <w:rPr>
          <w:rFonts w:ascii="Book Antiqua" w:hAnsi="Book Antiqua" w:cs="Arial" w:hint="eastAsia"/>
          <w:lang w:eastAsia="zh-CN"/>
        </w:rPr>
        <w:t>(</w:t>
      </w:r>
      <w:proofErr w:type="spellStart"/>
      <w:r w:rsidR="009F7314" w:rsidRPr="00B825BA">
        <w:rPr>
          <w:rFonts w:ascii="Book Antiqua" w:hAnsi="Book Antiqua" w:cs="Arial"/>
        </w:rPr>
        <w:t>Hfe</w:t>
      </w:r>
      <w:proofErr w:type="spellEnd"/>
      <w:r w:rsidR="004B7863">
        <w:rPr>
          <w:rFonts w:ascii="Book Antiqua" w:hAnsi="Book Antiqua" w:cs="Arial" w:hint="eastAsia"/>
          <w:lang w:eastAsia="zh-CN"/>
        </w:rPr>
        <w:t>)</w:t>
      </w:r>
      <w:r w:rsidR="009F7314" w:rsidRPr="00B825BA">
        <w:rPr>
          <w:rFonts w:ascii="Book Antiqua" w:hAnsi="Book Antiqua" w:cs="Arial"/>
        </w:rPr>
        <w:t xml:space="preserve"> mutation on </w:t>
      </w:r>
      <w:r w:rsidR="009F7314" w:rsidRPr="00B825BA">
        <w:rPr>
          <w:rFonts w:ascii="Book Antiqua" w:hAnsi="Book Antiqua" w:cs="Arial"/>
          <w:vertAlign w:val="superscript"/>
        </w:rPr>
        <w:t>59</w:t>
      </w:r>
      <w:r w:rsidR="009F7314" w:rsidRPr="00B825BA">
        <w:rPr>
          <w:rFonts w:ascii="Book Antiqua" w:hAnsi="Book Antiqua" w:cs="Arial"/>
        </w:rPr>
        <w:t xml:space="preserve">Fe </w:t>
      </w:r>
      <w:r w:rsidR="009F7314" w:rsidRPr="00B825BA">
        <w:rPr>
          <w:rFonts w:ascii="Book Antiqua" w:hAnsi="Book Antiqua" w:cs="Arial"/>
          <w:noProof/>
        </w:rPr>
        <w:t>labelled</w:t>
      </w:r>
      <w:r w:rsidR="009F7314" w:rsidRPr="00B825BA">
        <w:rPr>
          <w:rFonts w:ascii="Book Antiqua" w:hAnsi="Book Antiqua" w:cs="Arial"/>
        </w:rPr>
        <w:t xml:space="preserve"> duodenal </w:t>
      </w:r>
      <w:proofErr w:type="spellStart"/>
      <w:r w:rsidR="009F7314" w:rsidRPr="00B825BA">
        <w:rPr>
          <w:rFonts w:ascii="Book Antiqua" w:hAnsi="Book Antiqua" w:cs="Arial"/>
        </w:rPr>
        <w:t>heme</w:t>
      </w:r>
      <w:proofErr w:type="spellEnd"/>
      <w:r w:rsidR="009F7314" w:rsidRPr="00B825BA">
        <w:rPr>
          <w:rFonts w:ascii="Book Antiqua" w:hAnsi="Book Antiqua" w:cs="Arial"/>
        </w:rPr>
        <w:t xml:space="preserve"> absorption in mice.</w:t>
      </w:r>
    </w:p>
    <w:p w:rsidR="00277325" w:rsidRPr="00B825BA" w:rsidRDefault="00277325" w:rsidP="000C7BC4">
      <w:pPr>
        <w:spacing w:line="360" w:lineRule="auto"/>
        <w:jc w:val="both"/>
        <w:rPr>
          <w:rFonts w:ascii="Book Antiqua" w:hAnsi="Book Antiqua" w:cs="Arial"/>
        </w:rPr>
      </w:pPr>
    </w:p>
    <w:p w:rsidR="00877446" w:rsidRPr="00B825BA" w:rsidRDefault="009F7314" w:rsidP="000C7BC4">
      <w:pPr>
        <w:spacing w:line="360" w:lineRule="auto"/>
        <w:jc w:val="both"/>
        <w:rPr>
          <w:rFonts w:ascii="Book Antiqua" w:hAnsi="Book Antiqua" w:cs="Arial"/>
          <w:i/>
          <w:lang w:eastAsia="zh-CN"/>
        </w:rPr>
      </w:pPr>
      <w:r w:rsidRPr="00B825BA">
        <w:rPr>
          <w:rFonts w:ascii="Book Antiqua" w:hAnsi="Book Antiqua" w:cs="Arial"/>
          <w:b/>
          <w:i/>
        </w:rPr>
        <w:t>METHODS</w:t>
      </w:r>
    </w:p>
    <w:p w:rsidR="009F7314" w:rsidRPr="00B825BA" w:rsidRDefault="009F7314" w:rsidP="000C7BC4">
      <w:pPr>
        <w:spacing w:line="360" w:lineRule="auto"/>
        <w:jc w:val="both"/>
        <w:rPr>
          <w:rFonts w:ascii="Book Antiqua" w:hAnsi="Book Antiqua" w:cs="Arial"/>
        </w:rPr>
      </w:pPr>
      <w:proofErr w:type="spellStart"/>
      <w:r w:rsidRPr="00B825BA">
        <w:rPr>
          <w:rFonts w:ascii="Book Antiqua" w:hAnsi="Book Antiqua" w:cs="Arial"/>
        </w:rPr>
        <w:t>Heme</w:t>
      </w:r>
      <w:proofErr w:type="spellEnd"/>
      <w:r w:rsidRPr="00B825BA">
        <w:rPr>
          <w:rFonts w:ascii="Book Antiqua" w:hAnsi="Book Antiqua" w:cs="Arial"/>
        </w:rPr>
        <w:t xml:space="preserve"> absorption </w:t>
      </w:r>
      <w:r w:rsidRPr="00B825BA">
        <w:rPr>
          <w:rFonts w:ascii="Book Antiqua" w:hAnsi="Book Antiqua" w:cs="Arial"/>
          <w:noProof/>
        </w:rPr>
        <w:t>was measured</w:t>
      </w:r>
      <w:r w:rsidRPr="00B825BA">
        <w:rPr>
          <w:rFonts w:ascii="Book Antiqua" w:hAnsi="Book Antiqua" w:cs="Arial"/>
        </w:rPr>
        <w:t xml:space="preserve"> in </w:t>
      </w:r>
      <w:proofErr w:type="spellStart"/>
      <w:r w:rsidRPr="00B825BA">
        <w:rPr>
          <w:rFonts w:ascii="Book Antiqua" w:hAnsi="Book Antiqua" w:cs="Arial"/>
        </w:rPr>
        <w:t>Hfe</w:t>
      </w:r>
      <w:proofErr w:type="spellEnd"/>
      <w:r w:rsidRPr="00B825BA">
        <w:rPr>
          <w:rFonts w:ascii="Book Antiqua" w:hAnsi="Book Antiqua" w:cs="Arial"/>
        </w:rPr>
        <w:t xml:space="preserve"> </w:t>
      </w:r>
      <w:r w:rsidRPr="00B825BA">
        <w:rPr>
          <w:rFonts w:ascii="Book Antiqua" w:hAnsi="Book Antiqua" w:cs="Arial"/>
          <w:noProof/>
        </w:rPr>
        <w:t>wild type</w:t>
      </w:r>
      <w:r w:rsidRPr="00B825BA">
        <w:rPr>
          <w:rFonts w:ascii="Book Antiqua" w:hAnsi="Book Antiqua" w:cs="Arial"/>
        </w:rPr>
        <w:t xml:space="preserve"> and </w:t>
      </w:r>
      <w:proofErr w:type="spellStart"/>
      <w:proofErr w:type="gramStart"/>
      <w:r w:rsidRPr="00B825BA">
        <w:rPr>
          <w:rFonts w:ascii="Book Antiqua" w:hAnsi="Book Antiqua" w:cs="Arial"/>
        </w:rPr>
        <w:t>Hfe</w:t>
      </w:r>
      <w:proofErr w:type="spellEnd"/>
      <w:r w:rsidRPr="00B825BA">
        <w:rPr>
          <w:rFonts w:ascii="Book Antiqua" w:hAnsi="Book Antiqua" w:cs="Arial"/>
          <w:vertAlign w:val="superscript"/>
        </w:rPr>
        <w:t>(</w:t>
      </w:r>
      <w:proofErr w:type="gramEnd"/>
      <w:r w:rsidRPr="00B825BA">
        <w:rPr>
          <w:rFonts w:ascii="Book Antiqua" w:hAnsi="Book Antiqua" w:cs="Arial"/>
          <w:vertAlign w:val="superscript"/>
        </w:rPr>
        <w:t xml:space="preserve">-/-) </w:t>
      </w:r>
      <w:r w:rsidR="00C15EC4" w:rsidRPr="00B825BA">
        <w:rPr>
          <w:rFonts w:ascii="Book Antiqua" w:hAnsi="Book Antiqua" w:cs="Arial"/>
        </w:rPr>
        <w:t>mice</w:t>
      </w:r>
      <w:r w:rsidRPr="00B825BA">
        <w:rPr>
          <w:rFonts w:ascii="Book Antiqua" w:hAnsi="Book Antiqua" w:cs="Arial"/>
        </w:rPr>
        <w:t xml:space="preserve"> </w:t>
      </w:r>
      <w:r w:rsidRPr="00B825BA">
        <w:rPr>
          <w:rFonts w:ascii="Book Antiqua" w:hAnsi="Book Antiqua" w:cs="Arial"/>
          <w:noProof/>
        </w:rPr>
        <w:t>by</w:t>
      </w:r>
      <w:r w:rsidR="00175B97">
        <w:rPr>
          <w:rFonts w:ascii="Book Antiqua" w:hAnsi="Book Antiqua" w:cs="Arial" w:hint="eastAsia"/>
          <w:noProof/>
          <w:lang w:eastAsia="zh-CN"/>
        </w:rPr>
        <w:t xml:space="preserve"> </w:t>
      </w:r>
      <w:r w:rsidR="00960FF7" w:rsidRPr="00B825BA">
        <w:rPr>
          <w:rFonts w:ascii="Book Antiqua" w:hAnsi="Book Antiqua" w:cs="Arial"/>
          <w:noProof/>
        </w:rPr>
        <w:t xml:space="preserve">the </w:t>
      </w:r>
      <w:r w:rsidR="000803C1" w:rsidRPr="00B825BA">
        <w:rPr>
          <w:rFonts w:ascii="Book Antiqua" w:hAnsi="Book Antiqua" w:cs="Arial"/>
          <w:noProof/>
        </w:rPr>
        <w:t>duodenal</w:t>
      </w:r>
      <w:r w:rsidR="000803C1" w:rsidRPr="00B825BA">
        <w:rPr>
          <w:rFonts w:ascii="Book Antiqua" w:hAnsi="Book Antiqua" w:cs="Arial"/>
        </w:rPr>
        <w:t xml:space="preserve"> </w:t>
      </w:r>
      <w:r w:rsidRPr="00B825BA">
        <w:rPr>
          <w:rFonts w:ascii="Book Antiqua" w:hAnsi="Book Antiqua" w:cs="Arial"/>
        </w:rPr>
        <w:t>tied loop and by oral gavage</w:t>
      </w:r>
      <w:r w:rsidR="00624CCD" w:rsidRPr="00B825BA">
        <w:rPr>
          <w:rFonts w:ascii="Book Antiqua" w:hAnsi="Book Antiqua" w:cs="Arial"/>
        </w:rPr>
        <w:t xml:space="preserve"> </w:t>
      </w:r>
      <w:r w:rsidR="00C15EC4" w:rsidRPr="00B825BA">
        <w:rPr>
          <w:rFonts w:ascii="Book Antiqua" w:hAnsi="Book Antiqua" w:cs="Arial"/>
        </w:rPr>
        <w:t>methods</w:t>
      </w:r>
      <w:r w:rsidRPr="00B825BA">
        <w:rPr>
          <w:rFonts w:ascii="Book Antiqua" w:hAnsi="Book Antiqua" w:cs="Arial"/>
        </w:rPr>
        <w:t>.</w:t>
      </w:r>
      <w:r w:rsidR="00175B97">
        <w:rPr>
          <w:rFonts w:ascii="Book Antiqua" w:hAnsi="Book Antiqua" w:cs="Arial" w:hint="eastAsia"/>
          <w:lang w:eastAsia="zh-CN"/>
        </w:rPr>
        <w:t xml:space="preserve"> </w:t>
      </w:r>
      <w:r w:rsidRPr="00B825BA">
        <w:rPr>
          <w:rFonts w:ascii="Book Antiqua" w:hAnsi="Book Antiqua" w:cs="Arial"/>
        </w:rPr>
        <w:t>The mRNA expression of HO-1, Abcg2 and Flvcr1 genes and HO-1 protein levels were determined by quantitative PCR.</w:t>
      </w:r>
    </w:p>
    <w:p w:rsidR="00277325" w:rsidRPr="00B825BA" w:rsidRDefault="00277325" w:rsidP="000C7BC4">
      <w:pPr>
        <w:spacing w:line="360" w:lineRule="auto"/>
        <w:jc w:val="both"/>
        <w:rPr>
          <w:rFonts w:ascii="Book Antiqua" w:hAnsi="Book Antiqua" w:cs="Arial"/>
        </w:rPr>
      </w:pPr>
    </w:p>
    <w:p w:rsidR="00F77DD9" w:rsidRPr="00B825BA" w:rsidRDefault="009F7314" w:rsidP="000C7BC4">
      <w:pPr>
        <w:spacing w:line="360" w:lineRule="auto"/>
        <w:jc w:val="both"/>
        <w:rPr>
          <w:rFonts w:ascii="Book Antiqua" w:hAnsi="Book Antiqua" w:cs="Arial"/>
          <w:i/>
          <w:lang w:eastAsia="zh-CN"/>
        </w:rPr>
      </w:pPr>
      <w:r w:rsidRPr="00B825BA">
        <w:rPr>
          <w:rFonts w:ascii="Book Antiqua" w:hAnsi="Book Antiqua" w:cs="Arial"/>
          <w:b/>
          <w:i/>
        </w:rPr>
        <w:t>RESULTS</w:t>
      </w:r>
    </w:p>
    <w:p w:rsidR="00CF44DC" w:rsidRPr="00B825BA" w:rsidRDefault="009F7314" w:rsidP="000C7BC4">
      <w:pPr>
        <w:spacing w:line="360" w:lineRule="auto"/>
        <w:jc w:val="both"/>
        <w:rPr>
          <w:rFonts w:ascii="Book Antiqua" w:hAnsi="Book Antiqua" w:cs="Arial"/>
        </w:rPr>
      </w:pPr>
      <w:proofErr w:type="spellStart"/>
      <w:r w:rsidRPr="00B825BA">
        <w:rPr>
          <w:rFonts w:ascii="Book Antiqua" w:hAnsi="Book Antiqua" w:cs="Arial"/>
        </w:rPr>
        <w:t>Heme</w:t>
      </w:r>
      <w:proofErr w:type="spellEnd"/>
      <w:r w:rsidRPr="00B825BA">
        <w:rPr>
          <w:rFonts w:ascii="Book Antiqua" w:hAnsi="Book Antiqua" w:cs="Arial"/>
        </w:rPr>
        <w:t xml:space="preserve"> absorption was significantly increased in homozygous </w:t>
      </w:r>
      <w:proofErr w:type="spellStart"/>
      <w:proofErr w:type="gramStart"/>
      <w:r w:rsidRPr="00B825BA">
        <w:rPr>
          <w:rFonts w:ascii="Book Antiqua" w:hAnsi="Book Antiqua" w:cs="Arial"/>
        </w:rPr>
        <w:t>Hfe</w:t>
      </w:r>
      <w:proofErr w:type="spellEnd"/>
      <w:r w:rsidRPr="00B825BA">
        <w:rPr>
          <w:rFonts w:ascii="Book Antiqua" w:hAnsi="Book Antiqua" w:cs="Arial"/>
          <w:vertAlign w:val="superscript"/>
        </w:rPr>
        <w:t>(</w:t>
      </w:r>
      <w:proofErr w:type="gramEnd"/>
      <w:r w:rsidRPr="00B825BA">
        <w:rPr>
          <w:rFonts w:ascii="Book Antiqua" w:hAnsi="Book Antiqua" w:cs="Arial"/>
          <w:vertAlign w:val="superscript"/>
        </w:rPr>
        <w:t>-/-)</w:t>
      </w:r>
      <w:r w:rsidR="00014018" w:rsidRPr="00B825BA">
        <w:rPr>
          <w:rFonts w:ascii="Book Antiqua" w:hAnsi="Book Antiqua" w:cs="Arial"/>
        </w:rPr>
        <w:t xml:space="preserve"> </w:t>
      </w:r>
      <w:r w:rsidRPr="00B825BA">
        <w:rPr>
          <w:rFonts w:ascii="Book Antiqua" w:hAnsi="Book Antiqua" w:cs="Arial"/>
        </w:rPr>
        <w:t xml:space="preserve">mice despite significant hepatic and splenic iron overload. </w:t>
      </w:r>
      <w:r w:rsidR="000803C1" w:rsidRPr="00B825BA">
        <w:rPr>
          <w:rFonts w:ascii="Book Antiqua" w:hAnsi="Book Antiqua" w:cs="Arial"/>
        </w:rPr>
        <w:t xml:space="preserve">While </w:t>
      </w:r>
      <w:r w:rsidR="00566EA4" w:rsidRPr="00B825BA">
        <w:rPr>
          <w:rFonts w:ascii="Book Antiqua" w:hAnsi="Book Antiqua" w:cs="Arial"/>
        </w:rPr>
        <w:t xml:space="preserve">duodenal </w:t>
      </w:r>
      <w:r w:rsidRPr="00B825BA">
        <w:rPr>
          <w:rFonts w:ascii="Book Antiqua" w:hAnsi="Book Antiqua" w:cs="Arial"/>
        </w:rPr>
        <w:t xml:space="preserve">HO-1 mRNA was highly expressed in the WT and </w:t>
      </w:r>
      <w:proofErr w:type="spellStart"/>
      <w:proofErr w:type="gramStart"/>
      <w:r w:rsidRPr="00B825BA">
        <w:rPr>
          <w:rFonts w:ascii="Book Antiqua" w:hAnsi="Book Antiqua" w:cs="Arial"/>
        </w:rPr>
        <w:t>Hfe</w:t>
      </w:r>
      <w:proofErr w:type="spellEnd"/>
      <w:r w:rsidRPr="00B825BA">
        <w:rPr>
          <w:rFonts w:ascii="Book Antiqua" w:hAnsi="Book Antiqua" w:cs="Arial"/>
          <w:vertAlign w:val="superscript"/>
        </w:rPr>
        <w:t>(</w:t>
      </w:r>
      <w:proofErr w:type="gramEnd"/>
      <w:r w:rsidRPr="00B825BA">
        <w:rPr>
          <w:rFonts w:ascii="Book Antiqua" w:hAnsi="Book Antiqua" w:cs="Arial"/>
          <w:vertAlign w:val="superscript"/>
        </w:rPr>
        <w:t>-/-)</w:t>
      </w:r>
      <w:r w:rsidRPr="00B825BA">
        <w:rPr>
          <w:rFonts w:ascii="Book Antiqua" w:hAnsi="Book Antiqua" w:cs="Arial"/>
        </w:rPr>
        <w:t xml:space="preserve"> </w:t>
      </w:r>
      <w:proofErr w:type="spellStart"/>
      <w:r w:rsidRPr="00B825BA">
        <w:rPr>
          <w:rFonts w:ascii="Book Antiqua" w:hAnsi="Book Antiqua" w:cs="Arial"/>
        </w:rPr>
        <w:t>heme</w:t>
      </w:r>
      <w:proofErr w:type="spellEnd"/>
      <w:r w:rsidRPr="00B825BA">
        <w:rPr>
          <w:rFonts w:ascii="Book Antiqua" w:hAnsi="Book Antiqua" w:cs="Arial"/>
        </w:rPr>
        <w:t>-treated group</w:t>
      </w:r>
      <w:r w:rsidR="000803C1" w:rsidRPr="00B825BA">
        <w:rPr>
          <w:rFonts w:ascii="Book Antiqua" w:hAnsi="Book Antiqua" w:cs="Arial"/>
        </w:rPr>
        <w:t xml:space="preserve"> </w:t>
      </w:r>
      <w:r w:rsidR="00C15EC4" w:rsidRPr="00B825BA">
        <w:rPr>
          <w:rFonts w:ascii="Book Antiqua" w:hAnsi="Book Antiqua" w:cs="Arial"/>
        </w:rPr>
        <w:t>following</w:t>
      </w:r>
      <w:r w:rsidR="00D73AD3" w:rsidRPr="00B825BA">
        <w:rPr>
          <w:rFonts w:ascii="Book Antiqua" w:hAnsi="Book Antiqua" w:cs="Arial"/>
          <w:lang w:eastAsia="zh-CN"/>
        </w:rPr>
        <w:t xml:space="preserve"> </w:t>
      </w:r>
      <w:r w:rsidR="000803C1" w:rsidRPr="00B825BA">
        <w:rPr>
          <w:rFonts w:ascii="Book Antiqua" w:hAnsi="Book Antiqua" w:cs="Arial"/>
        </w:rPr>
        <w:t xml:space="preserve">24 h </w:t>
      </w:r>
      <w:proofErr w:type="spellStart"/>
      <w:r w:rsidR="000803C1" w:rsidRPr="00B825BA">
        <w:rPr>
          <w:rFonts w:ascii="Book Antiqua" w:hAnsi="Book Antiqua" w:cs="Arial"/>
        </w:rPr>
        <w:t>heme</w:t>
      </w:r>
      <w:proofErr w:type="spellEnd"/>
      <w:r w:rsidR="000803C1" w:rsidRPr="00B825BA">
        <w:rPr>
          <w:rFonts w:ascii="Book Antiqua" w:hAnsi="Book Antiqua" w:cs="Arial"/>
        </w:rPr>
        <w:t xml:space="preserve"> administration, </w:t>
      </w:r>
      <w:r w:rsidR="00974656" w:rsidRPr="00B825BA">
        <w:rPr>
          <w:rFonts w:ascii="Book Antiqua" w:hAnsi="Book Antiqua" w:cs="Arial"/>
        </w:rPr>
        <w:t>FLVCR1a mRNA</w:t>
      </w:r>
      <w:r w:rsidR="00566EA4" w:rsidRPr="00B825BA">
        <w:rPr>
          <w:rFonts w:ascii="Book Antiqua" w:hAnsi="Book Antiqua" w:cs="Arial"/>
        </w:rPr>
        <w:t xml:space="preserve"> decreased</w:t>
      </w:r>
      <w:r w:rsidRPr="00B825BA">
        <w:rPr>
          <w:rFonts w:ascii="Book Antiqua" w:hAnsi="Book Antiqua" w:cs="Arial"/>
        </w:rPr>
        <w:t>.</w:t>
      </w:r>
      <w:r w:rsidR="00902F93" w:rsidRPr="00B825BA">
        <w:rPr>
          <w:rFonts w:ascii="Book Antiqua" w:hAnsi="Book Antiqua" w:cs="Arial"/>
        </w:rPr>
        <w:t xml:space="preserve"> </w:t>
      </w:r>
      <w:r w:rsidR="00CF44DC" w:rsidRPr="00B825BA">
        <w:rPr>
          <w:rFonts w:ascii="Book Antiqua" w:hAnsi="Book Antiqua" w:cs="Arial"/>
        </w:rPr>
        <w:t>However</w:t>
      </w:r>
      <w:r w:rsidR="00566EA4" w:rsidRPr="00B825BA">
        <w:rPr>
          <w:rFonts w:ascii="Book Antiqua" w:hAnsi="Book Antiqua" w:cs="Arial"/>
        </w:rPr>
        <w:t xml:space="preserve">, </w:t>
      </w:r>
      <w:r w:rsidR="00283044" w:rsidRPr="00B825BA">
        <w:rPr>
          <w:rFonts w:ascii="Book Antiqua" w:hAnsi="Book Antiqua" w:cs="Arial"/>
        </w:rPr>
        <w:t>Abcg2</w:t>
      </w:r>
      <w:r w:rsidRPr="00B825BA">
        <w:rPr>
          <w:rFonts w:ascii="Book Antiqua" w:hAnsi="Book Antiqua" w:cs="Arial"/>
        </w:rPr>
        <w:t xml:space="preserve">G-2 mRNA expression levels in duodenum </w:t>
      </w:r>
      <w:r w:rsidR="00566EA4" w:rsidRPr="00B825BA">
        <w:rPr>
          <w:rFonts w:ascii="Book Antiqua" w:hAnsi="Book Antiqua" w:cs="Arial"/>
        </w:rPr>
        <w:t xml:space="preserve">remained unchanged. </w:t>
      </w:r>
    </w:p>
    <w:p w:rsidR="00277325" w:rsidRPr="00B825BA" w:rsidRDefault="00277325" w:rsidP="000C7BC4">
      <w:pPr>
        <w:spacing w:line="360" w:lineRule="auto"/>
        <w:jc w:val="both"/>
        <w:rPr>
          <w:rFonts w:ascii="Book Antiqua" w:hAnsi="Book Antiqua" w:cs="Arial"/>
        </w:rPr>
      </w:pPr>
    </w:p>
    <w:p w:rsidR="00922FD7" w:rsidRPr="00B825BA" w:rsidRDefault="009F7314" w:rsidP="000C7BC4">
      <w:pPr>
        <w:spacing w:line="360" w:lineRule="auto"/>
        <w:jc w:val="both"/>
        <w:rPr>
          <w:rFonts w:ascii="Book Antiqua" w:hAnsi="Book Antiqua" w:cs="Arial"/>
          <w:i/>
          <w:lang w:eastAsia="zh-CN"/>
        </w:rPr>
      </w:pPr>
      <w:r w:rsidRPr="00B825BA">
        <w:rPr>
          <w:rFonts w:ascii="Book Antiqua" w:hAnsi="Book Antiqua" w:cs="Arial"/>
          <w:b/>
          <w:i/>
        </w:rPr>
        <w:t>CONCLUSION</w:t>
      </w:r>
    </w:p>
    <w:p w:rsidR="009F7314" w:rsidRPr="00B825BA" w:rsidRDefault="009F7314" w:rsidP="000C7BC4">
      <w:pPr>
        <w:spacing w:line="360" w:lineRule="auto"/>
        <w:jc w:val="both"/>
        <w:rPr>
          <w:rFonts w:ascii="Book Antiqua" w:hAnsi="Book Antiqua" w:cs="Arial"/>
        </w:rPr>
      </w:pPr>
      <w:proofErr w:type="spellStart"/>
      <w:r w:rsidRPr="00B825BA">
        <w:rPr>
          <w:rFonts w:ascii="Book Antiqua" w:hAnsi="Book Antiqua" w:cs="Arial"/>
        </w:rPr>
        <w:t>Heme</w:t>
      </w:r>
      <w:proofErr w:type="spellEnd"/>
      <w:r w:rsidRPr="00B825BA">
        <w:rPr>
          <w:rFonts w:ascii="Book Antiqua" w:hAnsi="Book Antiqua" w:cs="Arial"/>
        </w:rPr>
        <w:t xml:space="preserve"> absorption was enhanced in </w:t>
      </w:r>
      <w:proofErr w:type="spellStart"/>
      <w:proofErr w:type="gramStart"/>
      <w:r w:rsidRPr="00B825BA">
        <w:rPr>
          <w:rFonts w:ascii="Book Antiqua" w:hAnsi="Book Antiqua" w:cs="Arial"/>
        </w:rPr>
        <w:t>Hfe</w:t>
      </w:r>
      <w:proofErr w:type="spellEnd"/>
      <w:r w:rsidRPr="00B825BA">
        <w:rPr>
          <w:rFonts w:ascii="Book Antiqua" w:hAnsi="Book Antiqua" w:cs="Arial"/>
          <w:vertAlign w:val="superscript"/>
        </w:rPr>
        <w:t>(</w:t>
      </w:r>
      <w:proofErr w:type="gramEnd"/>
      <w:r w:rsidRPr="00B825BA">
        <w:rPr>
          <w:rFonts w:ascii="Book Antiqua" w:hAnsi="Book Antiqua" w:cs="Arial"/>
          <w:vertAlign w:val="superscript"/>
        </w:rPr>
        <w:t>-/-)</w:t>
      </w:r>
      <w:r w:rsidRPr="00B825BA">
        <w:rPr>
          <w:rFonts w:ascii="Book Antiqua" w:hAnsi="Book Antiqua" w:cs="Arial"/>
        </w:rPr>
        <w:t xml:space="preserve"> mice from both duodenal tied-loop segments and by oral gavage methods. HO-1 mRNA levels </w:t>
      </w:r>
      <w:r w:rsidRPr="00B825BA">
        <w:rPr>
          <w:rFonts w:ascii="Book Antiqua" w:hAnsi="Book Antiqua" w:cs="Arial"/>
          <w:noProof/>
        </w:rPr>
        <w:t>were enhanced</w:t>
      </w:r>
      <w:r w:rsidRPr="00B825BA">
        <w:rPr>
          <w:rFonts w:ascii="Book Antiqua" w:hAnsi="Book Antiqua" w:cs="Arial"/>
        </w:rPr>
        <w:t xml:space="preserve"> in mice duodenum after 2</w:t>
      </w:r>
      <w:r w:rsidR="00A30D27" w:rsidRPr="00B825BA">
        <w:rPr>
          <w:rFonts w:ascii="Book Antiqua" w:hAnsi="Book Antiqua" w:cs="Arial"/>
        </w:rPr>
        <w:t>4 h</w:t>
      </w:r>
      <w:r w:rsidRPr="00B825BA">
        <w:rPr>
          <w:rFonts w:ascii="Book Antiqua" w:hAnsi="Book Antiqua" w:cs="Arial"/>
        </w:rPr>
        <w:t xml:space="preserve"> of </w:t>
      </w:r>
      <w:proofErr w:type="spellStart"/>
      <w:r w:rsidRPr="00B825BA">
        <w:rPr>
          <w:rFonts w:ascii="Book Antiqua" w:hAnsi="Book Antiqua" w:cs="Arial"/>
        </w:rPr>
        <w:t>heme</w:t>
      </w:r>
      <w:proofErr w:type="spellEnd"/>
      <w:r w:rsidRPr="00B825BA">
        <w:rPr>
          <w:rFonts w:ascii="Book Antiqua" w:hAnsi="Book Antiqua" w:cs="Arial"/>
        </w:rPr>
        <w:t xml:space="preserve"> feeding</w:t>
      </w:r>
      <w:r w:rsidR="00BB2CD5" w:rsidRPr="00B825BA">
        <w:rPr>
          <w:rFonts w:ascii="Book Antiqua" w:hAnsi="Book Antiqua" w:cs="Arial"/>
        </w:rPr>
        <w:t xml:space="preserve"> </w:t>
      </w:r>
      <w:r w:rsidR="00B94636" w:rsidRPr="00B825BA">
        <w:rPr>
          <w:rFonts w:ascii="Book Antiqua" w:hAnsi="Book Antiqua" w:cs="Arial"/>
        </w:rPr>
        <w:t xml:space="preserve">and </w:t>
      </w:r>
      <w:r w:rsidR="00BB2CD5" w:rsidRPr="00B825BA">
        <w:rPr>
          <w:rFonts w:ascii="Book Antiqua" w:hAnsi="Book Antiqua" w:cs="Arial"/>
        </w:rPr>
        <w:t xml:space="preserve">may </w:t>
      </w:r>
      <w:r w:rsidR="00B94636" w:rsidRPr="00B825BA">
        <w:rPr>
          <w:rFonts w:ascii="Book Antiqua" w:hAnsi="Book Antiqua" w:cs="Arial"/>
        </w:rPr>
        <w:t xml:space="preserve">account for enhanced </w:t>
      </w:r>
      <w:proofErr w:type="spellStart"/>
      <w:r w:rsidR="00B94636" w:rsidRPr="00B825BA">
        <w:rPr>
          <w:rFonts w:ascii="Book Antiqua" w:hAnsi="Book Antiqua" w:cs="Arial"/>
        </w:rPr>
        <w:t>heme</w:t>
      </w:r>
      <w:proofErr w:type="spellEnd"/>
      <w:r w:rsidR="00B94636" w:rsidRPr="00B825BA">
        <w:rPr>
          <w:rFonts w:ascii="Book Antiqua" w:hAnsi="Book Antiqua" w:cs="Arial"/>
        </w:rPr>
        <w:t xml:space="preserve"> absorption in </w:t>
      </w:r>
      <w:proofErr w:type="spellStart"/>
      <w:r w:rsidR="00B94636" w:rsidRPr="00B825BA">
        <w:rPr>
          <w:rFonts w:ascii="Book Antiqua" w:hAnsi="Book Antiqua" w:cs="Arial"/>
        </w:rPr>
        <w:t>Hfe</w:t>
      </w:r>
      <w:proofErr w:type="spellEnd"/>
      <w:r w:rsidR="00B94636" w:rsidRPr="00B825BA">
        <w:rPr>
          <w:rFonts w:ascii="Book Antiqua" w:hAnsi="Book Antiqua" w:cs="Arial"/>
          <w:vertAlign w:val="superscript"/>
        </w:rPr>
        <w:t>(-/-)</w:t>
      </w:r>
      <w:r w:rsidR="00B94636" w:rsidRPr="00B825BA">
        <w:rPr>
          <w:rFonts w:ascii="Book Antiqua" w:hAnsi="Book Antiqua" w:cs="Arial"/>
        </w:rPr>
        <w:t xml:space="preserve"> mice.</w:t>
      </w:r>
      <w:r w:rsidR="00145F00" w:rsidRPr="00B825BA">
        <w:rPr>
          <w:rFonts w:ascii="Book Antiqua" w:hAnsi="Book Antiqua" w:cs="Arial"/>
        </w:rPr>
        <w:t xml:space="preserve"> </w:t>
      </w:r>
      <w:r w:rsidR="0082144F" w:rsidRPr="00B825BA">
        <w:rPr>
          <w:rFonts w:ascii="Book Antiqua" w:hAnsi="Book Antiqua" w:cs="Arial"/>
        </w:rPr>
        <w:t xml:space="preserve">Implications for dietary recommendations on </w:t>
      </w:r>
      <w:proofErr w:type="spellStart"/>
      <w:r w:rsidR="0082144F" w:rsidRPr="00B825BA">
        <w:rPr>
          <w:rFonts w:ascii="Book Antiqua" w:hAnsi="Book Antiqua" w:cs="Arial"/>
        </w:rPr>
        <w:t>heme</w:t>
      </w:r>
      <w:proofErr w:type="spellEnd"/>
      <w:r w:rsidR="0082144F" w:rsidRPr="00B825BA">
        <w:rPr>
          <w:rFonts w:ascii="Book Antiqua" w:hAnsi="Book Antiqua" w:cs="Arial"/>
        </w:rPr>
        <w:t xml:space="preserve"> intake by </w:t>
      </w:r>
      <w:proofErr w:type="spellStart"/>
      <w:r w:rsidR="0082144F" w:rsidRPr="00B825BA">
        <w:rPr>
          <w:rFonts w:ascii="Book Antiqua" w:hAnsi="Book Antiqua" w:cs="Arial"/>
        </w:rPr>
        <w:t>H</w:t>
      </w:r>
      <w:r w:rsidR="00E87065" w:rsidRPr="00B825BA">
        <w:rPr>
          <w:rFonts w:ascii="Book Antiqua" w:hAnsi="Book Antiqua" w:cs="Arial"/>
        </w:rPr>
        <w:t>fe</w:t>
      </w:r>
      <w:proofErr w:type="spellEnd"/>
      <w:r w:rsidR="0082144F" w:rsidRPr="00B825BA">
        <w:rPr>
          <w:rFonts w:ascii="Book Antiqua" w:hAnsi="Book Antiqua" w:cs="Arial"/>
        </w:rPr>
        <w:t xml:space="preserve"> subjects to modulate iron loading are important</w:t>
      </w:r>
      <w:r w:rsidR="00C36B63" w:rsidRPr="00B825BA">
        <w:rPr>
          <w:rFonts w:ascii="Book Antiqua" w:hAnsi="Book Antiqua" w:cs="Arial"/>
        </w:rPr>
        <w:t xml:space="preserve"> clinical</w:t>
      </w:r>
      <w:r w:rsidR="0082144F" w:rsidRPr="00B825BA">
        <w:rPr>
          <w:rFonts w:ascii="Book Antiqua" w:hAnsi="Book Antiqua" w:cs="Arial"/>
        </w:rPr>
        <w:t xml:space="preserve"> considerations</w:t>
      </w:r>
      <w:r w:rsidR="00164014" w:rsidRPr="00B825BA">
        <w:rPr>
          <w:rFonts w:ascii="Book Antiqua" w:hAnsi="Book Antiqua" w:cs="Arial"/>
        </w:rPr>
        <w:t>.</w:t>
      </w:r>
    </w:p>
    <w:p w:rsidR="009F7314" w:rsidRPr="00B825BA" w:rsidRDefault="009F7314" w:rsidP="000C7BC4">
      <w:pPr>
        <w:spacing w:line="360" w:lineRule="auto"/>
        <w:jc w:val="both"/>
        <w:rPr>
          <w:rFonts w:ascii="Book Antiqua" w:hAnsi="Book Antiqua" w:cs="Arial"/>
          <w:b/>
        </w:rPr>
      </w:pPr>
    </w:p>
    <w:p w:rsidR="00EA767F" w:rsidRPr="00B825BA" w:rsidRDefault="00EA767F" w:rsidP="000C7BC4">
      <w:pPr>
        <w:spacing w:line="360" w:lineRule="auto"/>
        <w:jc w:val="both"/>
        <w:rPr>
          <w:rFonts w:ascii="Book Antiqua" w:hAnsi="Book Antiqua" w:cs="Arial"/>
        </w:rPr>
      </w:pPr>
      <w:r w:rsidRPr="00B825BA">
        <w:rPr>
          <w:rFonts w:ascii="Book Antiqua" w:hAnsi="Book Antiqua" w:cs="Arial"/>
          <w:b/>
          <w:noProof/>
        </w:rPr>
        <w:t>Key words</w:t>
      </w:r>
      <w:r w:rsidRPr="00B825BA">
        <w:rPr>
          <w:rFonts w:ascii="Book Antiqua" w:hAnsi="Book Antiqua" w:cs="Arial"/>
        </w:rPr>
        <w:t xml:space="preserve">: </w:t>
      </w:r>
      <w:r w:rsidR="004B7863" w:rsidRPr="00B825BA">
        <w:rPr>
          <w:rFonts w:ascii="Book Antiqua" w:hAnsi="Book Antiqua" w:cs="Arial"/>
        </w:rPr>
        <w:t>Hemochromatosis gene</w:t>
      </w:r>
      <w:r w:rsidR="00922FD7" w:rsidRPr="00B825BA">
        <w:rPr>
          <w:rFonts w:ascii="Book Antiqua" w:hAnsi="Book Antiqua" w:cs="Arial"/>
          <w:lang w:eastAsia="zh-CN"/>
        </w:rPr>
        <w:t>;</w:t>
      </w:r>
      <w:r w:rsidRPr="00B825BA">
        <w:rPr>
          <w:rFonts w:ascii="Book Antiqua" w:hAnsi="Book Antiqua" w:cs="Arial"/>
        </w:rPr>
        <w:t xml:space="preserve"> </w:t>
      </w:r>
      <w:proofErr w:type="spellStart"/>
      <w:r w:rsidR="00922FD7" w:rsidRPr="00B825BA">
        <w:rPr>
          <w:rFonts w:ascii="Book Antiqua" w:hAnsi="Book Antiqua" w:cs="Arial"/>
        </w:rPr>
        <w:t>H</w:t>
      </w:r>
      <w:r w:rsidRPr="00B825BA">
        <w:rPr>
          <w:rFonts w:ascii="Book Antiqua" w:hAnsi="Book Antiqua" w:cs="Arial"/>
        </w:rPr>
        <w:t>eme</w:t>
      </w:r>
      <w:proofErr w:type="spellEnd"/>
      <w:r w:rsidR="00922FD7" w:rsidRPr="00B825BA">
        <w:rPr>
          <w:rFonts w:ascii="Book Antiqua" w:hAnsi="Book Antiqua" w:cs="Arial"/>
          <w:lang w:eastAsia="zh-CN"/>
        </w:rPr>
        <w:t>;</w:t>
      </w:r>
      <w:r w:rsidRPr="00B825BA">
        <w:rPr>
          <w:rFonts w:ascii="Book Antiqua" w:hAnsi="Book Antiqua" w:cs="Arial"/>
        </w:rPr>
        <w:t xml:space="preserve"> </w:t>
      </w:r>
      <w:r w:rsidR="00922FD7" w:rsidRPr="00B825BA">
        <w:rPr>
          <w:rFonts w:ascii="Book Antiqua" w:hAnsi="Book Antiqua" w:cs="Arial"/>
          <w:noProof/>
        </w:rPr>
        <w:t>G</w:t>
      </w:r>
      <w:r w:rsidRPr="00B825BA">
        <w:rPr>
          <w:rFonts w:ascii="Book Antiqua" w:hAnsi="Book Antiqua" w:cs="Arial"/>
          <w:noProof/>
        </w:rPr>
        <w:t>avage</w:t>
      </w:r>
      <w:r w:rsidR="00922FD7" w:rsidRPr="00B825BA">
        <w:rPr>
          <w:rFonts w:ascii="Book Antiqua" w:hAnsi="Book Antiqua" w:cs="Arial"/>
          <w:lang w:eastAsia="zh-CN"/>
        </w:rPr>
        <w:t>;</w:t>
      </w:r>
      <w:r w:rsidRPr="00B825BA">
        <w:rPr>
          <w:rFonts w:ascii="Book Antiqua" w:hAnsi="Book Antiqua" w:cs="Arial"/>
        </w:rPr>
        <w:t xml:space="preserve"> </w:t>
      </w:r>
      <w:r w:rsidR="00922FD7" w:rsidRPr="00B825BA">
        <w:rPr>
          <w:rFonts w:ascii="Book Antiqua" w:hAnsi="Book Antiqua" w:cs="Arial"/>
        </w:rPr>
        <w:t>I</w:t>
      </w:r>
      <w:r w:rsidRPr="00B825BA">
        <w:rPr>
          <w:rFonts w:ascii="Book Antiqua" w:hAnsi="Book Antiqua" w:cs="Arial"/>
        </w:rPr>
        <w:t>ron</w:t>
      </w:r>
      <w:r w:rsidR="00922FD7" w:rsidRPr="00B825BA">
        <w:rPr>
          <w:rFonts w:ascii="Book Antiqua" w:hAnsi="Book Antiqua" w:cs="Arial"/>
          <w:lang w:eastAsia="zh-CN"/>
        </w:rPr>
        <w:t>;</w:t>
      </w:r>
      <w:r w:rsidRPr="00B825BA">
        <w:rPr>
          <w:rFonts w:ascii="Book Antiqua" w:hAnsi="Book Antiqua" w:cs="Arial"/>
        </w:rPr>
        <w:t xml:space="preserve"> </w:t>
      </w:r>
      <w:r w:rsidR="00922FD7" w:rsidRPr="00B825BA">
        <w:rPr>
          <w:rFonts w:ascii="Book Antiqua" w:hAnsi="Book Antiqua" w:cs="Arial"/>
        </w:rPr>
        <w:t>A</w:t>
      </w:r>
      <w:r w:rsidRPr="00B825BA">
        <w:rPr>
          <w:rFonts w:ascii="Book Antiqua" w:hAnsi="Book Antiqua" w:cs="Arial"/>
        </w:rPr>
        <w:t>bsorption</w:t>
      </w:r>
    </w:p>
    <w:p w:rsidR="006C37E6" w:rsidRPr="00B825BA" w:rsidRDefault="006C37E6" w:rsidP="000C7BC4">
      <w:pPr>
        <w:spacing w:line="360" w:lineRule="auto"/>
        <w:jc w:val="both"/>
        <w:rPr>
          <w:rFonts w:ascii="Book Antiqua" w:hAnsi="Book Antiqua" w:cs="Arial"/>
        </w:rPr>
      </w:pPr>
    </w:p>
    <w:p w:rsidR="007931B0" w:rsidRPr="007931B0" w:rsidRDefault="007931B0" w:rsidP="000C7BC4">
      <w:pPr>
        <w:widowControl w:val="0"/>
        <w:spacing w:line="360" w:lineRule="auto"/>
        <w:jc w:val="both"/>
        <w:rPr>
          <w:rFonts w:ascii="Book Antiqua" w:eastAsia="宋体" w:hAnsi="Book Antiqua" w:cs="Arial"/>
          <w:kern w:val="2"/>
          <w:lang w:val="en-US" w:eastAsia="zh-CN"/>
        </w:rPr>
      </w:pPr>
      <w:proofErr w:type="gramStart"/>
      <w:r w:rsidRPr="007931B0">
        <w:rPr>
          <w:rFonts w:ascii="Book Antiqua" w:eastAsia="宋体" w:hAnsi="Book Antiqua"/>
          <w:b/>
          <w:kern w:val="2"/>
          <w:lang w:val="en-US" w:eastAsia="zh-CN"/>
        </w:rPr>
        <w:t xml:space="preserve">© </w:t>
      </w:r>
      <w:r w:rsidRPr="007931B0">
        <w:rPr>
          <w:rFonts w:ascii="Book Antiqua" w:eastAsia="宋体" w:hAnsi="Book Antiqua" w:cs="Arial"/>
          <w:b/>
          <w:kern w:val="2"/>
          <w:lang w:val="en-US" w:eastAsia="zh-CN"/>
        </w:rPr>
        <w:t>The Author(s) 2016.</w:t>
      </w:r>
      <w:proofErr w:type="gramEnd"/>
      <w:r w:rsidRPr="007931B0">
        <w:rPr>
          <w:rFonts w:ascii="Book Antiqua" w:eastAsia="宋体" w:hAnsi="Book Antiqua" w:cs="Arial"/>
          <w:kern w:val="2"/>
          <w:lang w:val="en-US" w:eastAsia="zh-CN"/>
        </w:rPr>
        <w:t xml:space="preserve"> Published by </w:t>
      </w:r>
      <w:proofErr w:type="spellStart"/>
      <w:r w:rsidRPr="007931B0">
        <w:rPr>
          <w:rFonts w:ascii="Book Antiqua" w:eastAsia="宋体" w:hAnsi="Book Antiqua" w:cs="Arial"/>
          <w:kern w:val="2"/>
          <w:lang w:val="en-US" w:eastAsia="zh-CN"/>
        </w:rPr>
        <w:t>Baishideng</w:t>
      </w:r>
      <w:proofErr w:type="spellEnd"/>
      <w:r w:rsidRPr="007931B0">
        <w:rPr>
          <w:rFonts w:ascii="Book Antiqua" w:eastAsia="宋体" w:hAnsi="Book Antiqua" w:cs="Arial"/>
          <w:kern w:val="2"/>
          <w:lang w:val="en-US" w:eastAsia="zh-CN"/>
        </w:rPr>
        <w:t xml:space="preserve"> Publishing Group Inc. All rights reserved.</w:t>
      </w:r>
    </w:p>
    <w:p w:rsidR="00CF44DC" w:rsidRPr="00B825BA" w:rsidRDefault="00CF44DC" w:rsidP="000C7BC4">
      <w:pPr>
        <w:spacing w:line="360" w:lineRule="auto"/>
        <w:jc w:val="both"/>
        <w:rPr>
          <w:rFonts w:ascii="Book Antiqua" w:hAnsi="Book Antiqua"/>
          <w:b/>
        </w:rPr>
      </w:pPr>
    </w:p>
    <w:p w:rsidR="00277325" w:rsidRPr="00B825BA" w:rsidRDefault="00511DB7" w:rsidP="000C7BC4">
      <w:pPr>
        <w:spacing w:line="360" w:lineRule="auto"/>
        <w:jc w:val="both"/>
        <w:rPr>
          <w:rFonts w:ascii="Book Antiqua" w:hAnsi="Book Antiqua"/>
        </w:rPr>
      </w:pPr>
      <w:r w:rsidRPr="00B825BA">
        <w:rPr>
          <w:rFonts w:ascii="Book Antiqua" w:hAnsi="Book Antiqua"/>
          <w:b/>
        </w:rPr>
        <w:t xml:space="preserve">Core tip: </w:t>
      </w:r>
      <w:r w:rsidRPr="00B825BA">
        <w:rPr>
          <w:rFonts w:ascii="Book Antiqua" w:hAnsi="Book Antiqua"/>
        </w:rPr>
        <w:t xml:space="preserve">These results indicate that loss of </w:t>
      </w:r>
      <w:r w:rsidR="00E87065" w:rsidRPr="00B825BA">
        <w:rPr>
          <w:rFonts w:ascii="Book Antiqua" w:hAnsi="Book Antiqua" w:cs="Arial"/>
        </w:rPr>
        <w:t>hemochromatosis gene</w:t>
      </w:r>
      <w:r w:rsidR="00E87065" w:rsidRPr="00B825BA">
        <w:rPr>
          <w:rFonts w:ascii="Book Antiqua" w:hAnsi="Book Antiqua"/>
        </w:rPr>
        <w:t xml:space="preserve"> </w:t>
      </w:r>
      <w:r w:rsidR="00E87065">
        <w:rPr>
          <w:rFonts w:ascii="Book Antiqua" w:hAnsi="Book Antiqua" w:hint="eastAsia"/>
          <w:lang w:eastAsia="zh-CN"/>
        </w:rPr>
        <w:t>(</w:t>
      </w:r>
      <w:proofErr w:type="spellStart"/>
      <w:r w:rsidRPr="00B825BA">
        <w:rPr>
          <w:rFonts w:ascii="Book Antiqua" w:hAnsi="Book Antiqua"/>
        </w:rPr>
        <w:t>Hfe</w:t>
      </w:r>
      <w:proofErr w:type="spellEnd"/>
      <w:r w:rsidR="00E87065">
        <w:rPr>
          <w:rFonts w:ascii="Book Antiqua" w:hAnsi="Book Antiqua" w:hint="eastAsia"/>
          <w:lang w:eastAsia="zh-CN"/>
        </w:rPr>
        <w:t>)</w:t>
      </w:r>
      <w:r w:rsidRPr="00B825BA">
        <w:rPr>
          <w:rFonts w:ascii="Book Antiqua" w:hAnsi="Book Antiqua"/>
        </w:rPr>
        <w:t xml:space="preserve"> protein results in increased dietary </w:t>
      </w:r>
      <w:proofErr w:type="spellStart"/>
      <w:r w:rsidRPr="00B825BA">
        <w:rPr>
          <w:rFonts w:ascii="Book Antiqua" w:hAnsi="Book Antiqua"/>
        </w:rPr>
        <w:t>heme</w:t>
      </w:r>
      <w:proofErr w:type="spellEnd"/>
      <w:r w:rsidRPr="00B825BA">
        <w:rPr>
          <w:rFonts w:ascii="Book Antiqua" w:hAnsi="Book Antiqua"/>
        </w:rPr>
        <w:t xml:space="preserve"> iron absorption that further contributes to the iron loading of the liver and other tissues of mice. Enhanced </w:t>
      </w:r>
      <w:proofErr w:type="spellStart"/>
      <w:r w:rsidRPr="00B825BA">
        <w:rPr>
          <w:rFonts w:ascii="Book Antiqua" w:hAnsi="Book Antiqua"/>
        </w:rPr>
        <w:t>heme</w:t>
      </w:r>
      <w:proofErr w:type="spellEnd"/>
      <w:r w:rsidRPr="00B825BA">
        <w:rPr>
          <w:rFonts w:ascii="Book Antiqua" w:hAnsi="Book Antiqua"/>
        </w:rPr>
        <w:t xml:space="preserve"> iron intake by homozygous </w:t>
      </w:r>
      <w:proofErr w:type="spellStart"/>
      <w:r w:rsidRPr="00B825BA">
        <w:rPr>
          <w:rFonts w:ascii="Book Antiqua" w:hAnsi="Book Antiqua"/>
        </w:rPr>
        <w:t>H</w:t>
      </w:r>
      <w:r w:rsidR="00DE00CE" w:rsidRPr="00B825BA">
        <w:rPr>
          <w:rFonts w:ascii="Book Antiqua" w:hAnsi="Book Antiqua"/>
        </w:rPr>
        <w:t>fe</w:t>
      </w:r>
      <w:proofErr w:type="spellEnd"/>
      <w:r w:rsidRPr="00B825BA">
        <w:rPr>
          <w:rFonts w:ascii="Book Antiqua" w:hAnsi="Book Antiqua"/>
        </w:rPr>
        <w:t xml:space="preserve"> subjects may contribute to body iron overload and early manifestation of phenotypic traits. This </w:t>
      </w:r>
      <w:r w:rsidRPr="00B825BA">
        <w:rPr>
          <w:rFonts w:ascii="Book Antiqua" w:hAnsi="Book Antiqua"/>
        </w:rPr>
        <w:lastRenderedPageBreak/>
        <w:t xml:space="preserve">may have implications for dietary recommendations on </w:t>
      </w:r>
      <w:proofErr w:type="spellStart"/>
      <w:r w:rsidRPr="00B825BA">
        <w:rPr>
          <w:rFonts w:ascii="Book Antiqua" w:hAnsi="Book Antiqua"/>
        </w:rPr>
        <w:t>heme</w:t>
      </w:r>
      <w:proofErr w:type="spellEnd"/>
      <w:r w:rsidRPr="00B825BA">
        <w:rPr>
          <w:rFonts w:ascii="Book Antiqua" w:hAnsi="Book Antiqua"/>
        </w:rPr>
        <w:t xml:space="preserve"> intake by </w:t>
      </w:r>
      <w:r w:rsidR="00B825BA" w:rsidRPr="00B825BA">
        <w:rPr>
          <w:rFonts w:ascii="Book Antiqua" w:hAnsi="Book Antiqua" w:cs="Arial"/>
        </w:rPr>
        <w:t>hemochromatosis</w:t>
      </w:r>
      <w:r w:rsidRPr="00B825BA">
        <w:rPr>
          <w:rFonts w:ascii="Book Antiqua" w:hAnsi="Book Antiqua"/>
        </w:rPr>
        <w:t xml:space="preserve"> subjects to avert tissue iron loading.</w:t>
      </w:r>
      <w:r w:rsidRPr="00B825BA" w:rsidDel="00511DB7">
        <w:rPr>
          <w:rFonts w:ascii="Book Antiqua" w:hAnsi="Book Antiqua"/>
        </w:rPr>
        <w:t xml:space="preserve"> </w:t>
      </w:r>
    </w:p>
    <w:p w:rsidR="00277325" w:rsidRPr="00B825BA" w:rsidRDefault="00277325" w:rsidP="000C7BC4">
      <w:pPr>
        <w:spacing w:line="360" w:lineRule="auto"/>
        <w:jc w:val="both"/>
        <w:rPr>
          <w:rFonts w:ascii="Book Antiqua" w:hAnsi="Book Antiqua"/>
        </w:rPr>
      </w:pPr>
    </w:p>
    <w:p w:rsidR="00277325" w:rsidRPr="00B825BA" w:rsidRDefault="00277325" w:rsidP="000C7BC4">
      <w:pPr>
        <w:spacing w:line="360" w:lineRule="auto"/>
        <w:jc w:val="both"/>
        <w:rPr>
          <w:rFonts w:ascii="Book Antiqua" w:hAnsi="Book Antiqua"/>
          <w:lang w:eastAsia="zh-CN"/>
        </w:rPr>
      </w:pPr>
      <w:proofErr w:type="spellStart"/>
      <w:r w:rsidRPr="00B825BA">
        <w:rPr>
          <w:rFonts w:ascii="Book Antiqua" w:hAnsi="Book Antiqua"/>
        </w:rPr>
        <w:t>Laftah</w:t>
      </w:r>
      <w:proofErr w:type="spellEnd"/>
      <w:r w:rsidR="00673C1E" w:rsidRPr="00B825BA">
        <w:rPr>
          <w:rFonts w:ascii="Book Antiqua" w:hAnsi="Book Antiqua"/>
          <w:lang w:eastAsia="zh-CN"/>
        </w:rPr>
        <w:t xml:space="preserve"> </w:t>
      </w:r>
      <w:r w:rsidRPr="00B825BA">
        <w:rPr>
          <w:rFonts w:ascii="Book Antiqua" w:hAnsi="Book Antiqua"/>
        </w:rPr>
        <w:t>H, Simpson</w:t>
      </w:r>
      <w:r w:rsidR="00673C1E" w:rsidRPr="00B825BA">
        <w:rPr>
          <w:rFonts w:ascii="Book Antiqua" w:hAnsi="Book Antiqua"/>
          <w:lang w:eastAsia="zh-CN"/>
        </w:rPr>
        <w:t xml:space="preserve"> </w:t>
      </w:r>
      <w:r w:rsidRPr="00B825BA">
        <w:rPr>
          <w:rFonts w:ascii="Book Antiqua" w:hAnsi="Book Antiqua"/>
        </w:rPr>
        <w:t>RJ</w:t>
      </w:r>
      <w:r w:rsidR="00DE00CE" w:rsidRPr="00B825BA">
        <w:rPr>
          <w:rFonts w:ascii="Book Antiqua" w:hAnsi="Book Antiqua"/>
          <w:lang w:eastAsia="zh-CN"/>
        </w:rPr>
        <w:t>,</w:t>
      </w:r>
      <w:r w:rsidRPr="00B825BA">
        <w:rPr>
          <w:rFonts w:ascii="Book Antiqua" w:hAnsi="Book Antiqua"/>
        </w:rPr>
        <w:t xml:space="preserve"> </w:t>
      </w:r>
      <w:proofErr w:type="spellStart"/>
      <w:r w:rsidRPr="00B825BA">
        <w:rPr>
          <w:rFonts w:ascii="Book Antiqua" w:hAnsi="Book Antiqua"/>
        </w:rPr>
        <w:t>Latunde</w:t>
      </w:r>
      <w:proofErr w:type="spellEnd"/>
      <w:r w:rsidRPr="00B825BA">
        <w:rPr>
          <w:rFonts w:ascii="Book Antiqua" w:hAnsi="Book Antiqua"/>
        </w:rPr>
        <w:t>-Dada</w:t>
      </w:r>
      <w:r w:rsidR="00673C1E" w:rsidRPr="00B825BA">
        <w:rPr>
          <w:rFonts w:ascii="Book Antiqua" w:hAnsi="Book Antiqua"/>
          <w:lang w:eastAsia="zh-CN"/>
        </w:rPr>
        <w:t xml:space="preserve"> </w:t>
      </w:r>
      <w:r w:rsidRPr="00B825BA">
        <w:rPr>
          <w:rFonts w:ascii="Book Antiqua" w:hAnsi="Book Antiqua"/>
        </w:rPr>
        <w:t>GO.</w:t>
      </w:r>
      <w:r w:rsidR="00673C1E" w:rsidRPr="00B825BA">
        <w:rPr>
          <w:rFonts w:ascii="Book Antiqua" w:hAnsi="Book Antiqua"/>
          <w:lang w:eastAsia="zh-CN"/>
        </w:rPr>
        <w:t xml:space="preserve"> </w:t>
      </w:r>
      <w:r w:rsidR="00673C1E" w:rsidRPr="00B825BA">
        <w:rPr>
          <w:rFonts w:ascii="Book Antiqua" w:hAnsi="Book Antiqua"/>
        </w:rPr>
        <w:t xml:space="preserve">Intestinal </w:t>
      </w:r>
      <w:proofErr w:type="spellStart"/>
      <w:r w:rsidR="00673C1E" w:rsidRPr="00B825BA">
        <w:rPr>
          <w:rFonts w:ascii="Book Antiqua" w:hAnsi="Book Antiqua"/>
        </w:rPr>
        <w:t>heme</w:t>
      </w:r>
      <w:proofErr w:type="spellEnd"/>
      <w:r w:rsidR="00673C1E" w:rsidRPr="00B825BA">
        <w:rPr>
          <w:rFonts w:ascii="Book Antiqua" w:hAnsi="Book Antiqua"/>
        </w:rPr>
        <w:t xml:space="preserve"> absorption in </w:t>
      </w:r>
      <w:r w:rsidR="00E87065" w:rsidRPr="00B825BA">
        <w:rPr>
          <w:rFonts w:ascii="Book Antiqua" w:hAnsi="Book Antiqua" w:cs="Arial"/>
        </w:rPr>
        <w:t>hemochromatosis gene</w:t>
      </w:r>
      <w:r w:rsidR="00673C1E" w:rsidRPr="00B825BA">
        <w:rPr>
          <w:rFonts w:ascii="Book Antiqua" w:hAnsi="Book Antiqua"/>
        </w:rPr>
        <w:t xml:space="preserve"> knock-out mice</w:t>
      </w:r>
      <w:r w:rsidR="00673C1E" w:rsidRPr="00B825BA">
        <w:rPr>
          <w:rFonts w:ascii="Book Antiqua" w:hAnsi="Book Antiqua"/>
          <w:lang w:eastAsia="zh-CN"/>
        </w:rPr>
        <w:t>.</w:t>
      </w:r>
      <w:bookmarkStart w:id="8" w:name="OLE_LINK3"/>
      <w:r w:rsidR="00B75557" w:rsidRPr="00B825BA">
        <w:rPr>
          <w:rFonts w:ascii="Book Antiqua" w:hAnsi="Book Antiqua"/>
          <w:i/>
          <w:iCs/>
        </w:rPr>
        <w:t xml:space="preserve"> World J </w:t>
      </w:r>
      <w:proofErr w:type="spellStart"/>
      <w:r w:rsidR="00B75557" w:rsidRPr="00B825BA">
        <w:rPr>
          <w:rFonts w:ascii="Book Antiqua" w:hAnsi="Book Antiqua"/>
          <w:i/>
          <w:iCs/>
        </w:rPr>
        <w:t>Hematol</w:t>
      </w:r>
      <w:proofErr w:type="spellEnd"/>
      <w:r w:rsidR="00B75557" w:rsidRPr="00B825BA">
        <w:rPr>
          <w:rFonts w:ascii="Book Antiqua" w:hAnsi="Book Antiqua"/>
          <w:i/>
          <w:iCs/>
        </w:rPr>
        <w:t xml:space="preserve"> </w:t>
      </w:r>
      <w:r w:rsidR="00B75557" w:rsidRPr="00B825BA">
        <w:rPr>
          <w:rFonts w:ascii="Book Antiqua" w:hAnsi="Book Antiqua"/>
          <w:iCs/>
        </w:rPr>
        <w:t xml:space="preserve">2016; </w:t>
      </w:r>
      <w:proofErr w:type="gramStart"/>
      <w:r w:rsidR="00B75557" w:rsidRPr="00B825BA">
        <w:rPr>
          <w:rFonts w:ascii="Book Antiqua" w:hAnsi="Book Antiqua"/>
          <w:iCs/>
        </w:rPr>
        <w:t>In</w:t>
      </w:r>
      <w:proofErr w:type="gramEnd"/>
      <w:r w:rsidR="00B75557" w:rsidRPr="00B825BA">
        <w:rPr>
          <w:rFonts w:ascii="Book Antiqua" w:hAnsi="Book Antiqua"/>
          <w:iCs/>
        </w:rPr>
        <w:t xml:space="preserve"> press</w:t>
      </w:r>
      <w:bookmarkEnd w:id="8"/>
    </w:p>
    <w:p w:rsidR="00277325" w:rsidRPr="00B825BA" w:rsidRDefault="00277325" w:rsidP="000C7BC4">
      <w:pPr>
        <w:spacing w:line="360" w:lineRule="auto"/>
        <w:jc w:val="both"/>
        <w:rPr>
          <w:rFonts w:ascii="Book Antiqua" w:hAnsi="Book Antiqua"/>
          <w:b/>
        </w:rPr>
      </w:pPr>
    </w:p>
    <w:p w:rsidR="00DC403B" w:rsidRPr="00B825BA" w:rsidRDefault="00DC403B"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F371C6" w:rsidRPr="00B825BA" w:rsidRDefault="00F371C6" w:rsidP="000C7BC4">
      <w:pPr>
        <w:spacing w:line="360" w:lineRule="auto"/>
        <w:jc w:val="both"/>
        <w:rPr>
          <w:rFonts w:ascii="Book Antiqua" w:hAnsi="Book Antiqua"/>
          <w:b/>
        </w:rPr>
      </w:pPr>
    </w:p>
    <w:p w:rsidR="003C32B2" w:rsidRPr="00B825BA" w:rsidRDefault="003C32B2" w:rsidP="000C7BC4">
      <w:pPr>
        <w:spacing w:line="360" w:lineRule="auto"/>
        <w:jc w:val="both"/>
        <w:rPr>
          <w:rFonts w:ascii="Book Antiqua" w:hAnsi="Book Antiqua"/>
          <w:b/>
        </w:rPr>
      </w:pPr>
      <w:r w:rsidRPr="00B825BA">
        <w:rPr>
          <w:rFonts w:ascii="Book Antiqua" w:hAnsi="Book Antiqua"/>
          <w:b/>
        </w:rPr>
        <w:br w:type="page"/>
      </w:r>
    </w:p>
    <w:p w:rsidR="00CA3A7C" w:rsidRPr="00B825BA" w:rsidRDefault="00F371C6" w:rsidP="000C7BC4">
      <w:pPr>
        <w:spacing w:line="360" w:lineRule="auto"/>
        <w:jc w:val="both"/>
        <w:rPr>
          <w:rFonts w:ascii="Book Antiqua" w:hAnsi="Book Antiqua"/>
          <w:b/>
          <w:lang w:eastAsia="zh-CN"/>
        </w:rPr>
      </w:pPr>
      <w:r w:rsidRPr="00B825BA">
        <w:rPr>
          <w:rFonts w:ascii="Book Antiqua" w:hAnsi="Book Antiqua"/>
          <w:b/>
        </w:rPr>
        <w:lastRenderedPageBreak/>
        <w:t>INTRODUCTION</w:t>
      </w:r>
    </w:p>
    <w:p w:rsidR="00CA3A7C" w:rsidRPr="00B825BA" w:rsidRDefault="00CA3A7C" w:rsidP="000C7BC4">
      <w:pPr>
        <w:spacing w:line="360" w:lineRule="auto"/>
        <w:jc w:val="both"/>
        <w:rPr>
          <w:rFonts w:ascii="Book Antiqua" w:hAnsi="Book Antiqua" w:cs="Arial"/>
        </w:rPr>
      </w:pPr>
      <w:r w:rsidRPr="00B825BA">
        <w:rPr>
          <w:rFonts w:ascii="Book Antiqua" w:hAnsi="Book Antiqua" w:cs="Arial"/>
        </w:rPr>
        <w:t xml:space="preserve">Dietary iron intake from both </w:t>
      </w:r>
      <w:proofErr w:type="spellStart"/>
      <w:r w:rsidRPr="00B825BA">
        <w:rPr>
          <w:rFonts w:ascii="Book Antiqua" w:hAnsi="Book Antiqua" w:cs="Arial"/>
        </w:rPr>
        <w:t>heme</w:t>
      </w:r>
      <w:proofErr w:type="spellEnd"/>
      <w:r w:rsidRPr="00B825BA">
        <w:rPr>
          <w:rFonts w:ascii="Book Antiqua" w:hAnsi="Book Antiqua" w:cs="Arial"/>
        </w:rPr>
        <w:t xml:space="preserve"> and non-</w:t>
      </w:r>
      <w:proofErr w:type="spellStart"/>
      <w:r w:rsidRPr="00B825BA">
        <w:rPr>
          <w:rFonts w:ascii="Book Antiqua" w:hAnsi="Book Antiqua" w:cs="Arial"/>
        </w:rPr>
        <w:t>heme</w:t>
      </w:r>
      <w:proofErr w:type="spellEnd"/>
      <w:r w:rsidRPr="00B825BA">
        <w:rPr>
          <w:rFonts w:ascii="Book Antiqua" w:hAnsi="Book Antiqua" w:cs="Arial"/>
        </w:rPr>
        <w:t xml:space="preserve"> sources is a key homeostatic step in iron metabolism, of which deficiency or enhanced absorption is associated with iron disorders in populations all over the world</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&lt;Refman&gt;&lt;Cite&gt;&lt;Author&gt;Ezzati&lt;/Author&gt;&lt;Year&gt;2002&lt;/Year&gt;&lt;RecNum&gt;737&lt;/RecNum&gt;&lt;IDText&gt;Selected major risk factors and global and regional burden of disease&lt;/IDText&gt;&lt;MDL Ref_Type="Journal"&gt;&lt;Ref_Type&gt;Journal&lt;/Ref_Type&gt;&lt;Ref_ID&gt;737&lt;/Ref_ID&gt;&lt;Title_Primary&gt;Selected major risk factors and global and regional burden of disease&lt;/Title_Primary&gt;&lt;Authors_Primary&gt;Ezzati,M.&lt;/Authors_Primary&gt;&lt;Authors_Primary&gt;Lopez,A.D.&lt;/Authors_Primary&gt;&lt;Authors_Primary&gt;Rodgers,A.&lt;/Authors_Primary&gt;&lt;Authors_Primary&gt;Vander,Hoorn S.&lt;/Authors_Primary&gt;&lt;Authors_Primary&gt;Murray,C.J.&lt;/Authors_Primary&gt;&lt;Date_Primary&gt;2002/11/2&lt;/Date_Primary&gt;&lt;Keywords&gt;Adult&lt;/Keywords&gt;&lt;Keywords&gt;analysis&lt;/Keywords&gt;&lt;Keywords&gt;blood&lt;/Keywords&gt;&lt;Keywords&gt;Child&lt;/Keywords&gt;&lt;Keywords&gt;Cholesterol&lt;/Keywords&gt;&lt;Keywords&gt;deficiency&lt;/Keywords&gt;&lt;Keywords&gt;Developing Countries&lt;/Keywords&gt;&lt;Keywords&gt;Disease&lt;/Keywords&gt;&lt;Keywords&gt;Environmental Exposure&lt;/Keywords&gt;&lt;Keywords&gt;Female&lt;/Keywords&gt;&lt;Keywords&gt;Global Health&lt;/Keywords&gt;&lt;Keywords&gt;Health&lt;/Keywords&gt;&lt;Keywords&gt;Humans&lt;/Keywords&gt;&lt;Keywords&gt;Incidence&lt;/Keywords&gt;&lt;Keywords&gt;Male&lt;/Keywords&gt;&lt;Keywords&gt;methods&lt;/Keywords&gt;&lt;Keywords&gt;Morbidity&lt;/Keywords&gt;&lt;Keywords&gt;mortality&lt;/Keywords&gt;&lt;Keywords&gt;Occupational Exposure&lt;/Keywords&gt;&lt;Keywords&gt;Prevalence&lt;/Keywords&gt;&lt;Keywords&gt;Public Health&lt;/Keywords&gt;&lt;Keywords&gt;Risk Factors&lt;/Keywords&gt;&lt;Keywords&gt;Water&lt;/Keywords&gt;&lt;Reprint&gt;Not in File&lt;/Reprint&gt;&lt;Start_Page&gt;1347&lt;/Start_Page&gt;&lt;End_Page&gt;1360&lt;/End_Page&gt;&lt;Periodical&gt;Lancet&lt;/Periodical&gt;&lt;Volume&gt;360&lt;/Volume&gt;&lt;Issue&gt;9343&lt;/Issue&gt;&lt;Misc_3&gt;S0140-6736(02)11403-6 [pii];10.1016/S0140-6736(02)11403-6 [doi]&lt;/Misc_3&gt;&lt;Address&gt;Risk, Resources and Environmental Management Division, Resources for the Future, Washington, DC, USA&lt;/Address&gt;&lt;Web_URL&gt;PM:12423980&lt;/Web_URL&gt;&lt;ZZ_JournalFull&gt;&lt;f name="System"&gt;Lancet&lt;/f&gt;&lt;/ZZ_JournalFull&gt;&lt;ZZ_WorkformID&gt;1&lt;/ZZ_WorkformID&gt;&lt;/MDL&gt;&lt;/Cite&gt;&lt;/Refman&gt;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[1]</w:t>
      </w:r>
      <w:r w:rsidR="008F25B1" w:rsidRPr="00B825BA">
        <w:rPr>
          <w:rFonts w:ascii="Book Antiqua" w:hAnsi="Book Antiqua" w:cs="Arial"/>
          <w:vertAlign w:val="superscript"/>
        </w:rPr>
        <w:fldChar w:fldCharType="end"/>
      </w:r>
      <w:r w:rsidRPr="00B825BA">
        <w:rPr>
          <w:rFonts w:ascii="Book Antiqua" w:hAnsi="Book Antiqua" w:cs="Arial"/>
        </w:rPr>
        <w:t>.</w:t>
      </w:r>
      <w:r w:rsidR="00175B97">
        <w:rPr>
          <w:rFonts w:ascii="Book Antiqua" w:hAnsi="Book Antiqua" w:cs="Arial" w:hint="eastAsia"/>
          <w:lang w:eastAsia="zh-CN"/>
        </w:rPr>
        <w:t xml:space="preserve"> </w:t>
      </w:r>
      <w:proofErr w:type="spellStart"/>
      <w:r w:rsidRPr="00B825BA">
        <w:rPr>
          <w:rFonts w:ascii="Book Antiqua" w:hAnsi="Book Antiqua" w:cs="Arial"/>
        </w:rPr>
        <w:t>Heme</w:t>
      </w:r>
      <w:proofErr w:type="spellEnd"/>
      <w:r w:rsidRPr="00B825BA">
        <w:rPr>
          <w:rFonts w:ascii="Book Antiqua" w:hAnsi="Book Antiqua" w:cs="Arial"/>
        </w:rPr>
        <w:t xml:space="preserve"> from animal sources contributes about 10</w:t>
      </w:r>
      <w:r w:rsidR="00992624" w:rsidRPr="00B825BA">
        <w:rPr>
          <w:rFonts w:ascii="Book Antiqua" w:hAnsi="Book Antiqua" w:cs="Arial"/>
        </w:rPr>
        <w:t>%</w:t>
      </w:r>
      <w:r w:rsidRPr="00B825BA">
        <w:rPr>
          <w:rFonts w:ascii="Book Antiqua" w:hAnsi="Book Antiqua" w:cs="Arial"/>
        </w:rPr>
        <w:t xml:space="preserve">-25% of total food iron and has </w:t>
      </w:r>
      <w:r w:rsidR="007B4488" w:rsidRPr="00B825BA">
        <w:rPr>
          <w:rFonts w:ascii="Book Antiqua" w:hAnsi="Book Antiqua" w:cs="Arial"/>
        </w:rPr>
        <w:t xml:space="preserve">a </w:t>
      </w:r>
      <w:r w:rsidRPr="00B825BA">
        <w:rPr>
          <w:rFonts w:ascii="Book Antiqua" w:hAnsi="Book Antiqua" w:cs="Arial"/>
        </w:rPr>
        <w:t>higher bioavailability (about 15</w:t>
      </w:r>
      <w:r w:rsidR="00992624" w:rsidRPr="00B825BA">
        <w:rPr>
          <w:rFonts w:ascii="Book Antiqua" w:hAnsi="Book Antiqua" w:cs="Arial"/>
        </w:rPr>
        <w:t>%</w:t>
      </w:r>
      <w:r w:rsidRPr="00B825BA">
        <w:rPr>
          <w:rFonts w:ascii="Book Antiqua" w:hAnsi="Book Antiqua" w:cs="Arial"/>
        </w:rPr>
        <w:t>-38%) than non-</w:t>
      </w:r>
      <w:proofErr w:type="spellStart"/>
      <w:r w:rsidRPr="00B825BA">
        <w:rPr>
          <w:rFonts w:ascii="Book Antiqua" w:hAnsi="Book Antiqua" w:cs="Arial"/>
        </w:rPr>
        <w:t>heme</w:t>
      </w:r>
      <w:proofErr w:type="spellEnd"/>
      <w:r w:rsidRPr="00B825BA">
        <w:rPr>
          <w:rFonts w:ascii="Book Antiqua" w:hAnsi="Book Antiqua" w:cs="Arial"/>
        </w:rPr>
        <w:t xml:space="preserve"> iron</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&lt;Refman&gt;&lt;Cite&gt;&lt;Author&gt;West&lt;/Author&gt;&lt;Year&gt;2008&lt;/Year&gt;&lt;RecNum&gt;15&lt;/RecNum&gt;&lt;IDText&gt;Mechanisms of heme iron absorption: current questions and controversies&lt;/IDText&gt;&lt;MDL Ref_Type="Journal"&gt;&lt;Ref_Type&gt;Journal&lt;/Ref_Type&gt;&lt;Ref_ID&gt;15&lt;/Ref_ID&gt;&lt;Title_Primary&gt;Mechanisms of heme iron absorption: current questions and controversies&lt;/Title_Primary&gt;&lt;Authors_Primary&gt;West,A.R.&lt;/Authors_Primary&gt;&lt;Authors_Primary&gt;Oates,P.S.&lt;/Authors_Primary&gt;&lt;Date_Primary&gt;2008/7/14&lt;/Date_Primary&gt;&lt;Keywords&gt;Absorption&lt;/Keywords&gt;&lt;Keywords&gt;Animals&lt;/Keywords&gt;&lt;Keywords&gt;Biological Transport&lt;/Keywords&gt;&lt;Keywords&gt;Cation Transport Proteins&lt;/Keywords&gt;&lt;Keywords&gt;physiology&lt;/Keywords&gt;&lt;Keywords&gt;Endocytosis&lt;/Keywords&gt;&lt;Keywords&gt;Enterocytes&lt;/Keywords&gt;&lt;Keywords&gt;metabolism&lt;/Keywords&gt;&lt;Keywords&gt;Heme&lt;/Keywords&gt;&lt;Keywords&gt;Heme Oxygenase (Decyclizing)&lt;/Keywords&gt;&lt;Keywords&gt;Heme Oxygenase-1&lt;/Keywords&gt;&lt;Keywords&gt;Humans&lt;/Keywords&gt;&lt;Keywords&gt;Iron&lt;/Keywords&gt;&lt;Keywords&gt;Iron,Dietary&lt;/Keywords&gt;&lt;Keywords&gt;administration &amp;amp; dosage&lt;/Keywords&gt;&lt;Reprint&gt;Not in File&lt;/Reprint&gt;&lt;Start_Page&gt;4101&lt;/Start_Page&gt;&lt;End_Page&gt;4110&lt;/End_Page&gt;&lt;Periodical&gt;World J.Gastroenterol.&lt;/Periodical&gt;&lt;Volume&gt;14&lt;/Volume&gt;&lt;Issue&gt;26&lt;/Issue&gt;&lt;User_Def_5&gt;PMC2725368&lt;/User_Def_5&gt;&lt;Web_URL&gt;PM:18636652&lt;/Web_URL&gt;&lt;ZZ_JournalStdAbbrev&gt;&lt;f name="System"&gt;World J.Gastroenterol.&lt;/f&gt;&lt;/ZZ_JournalStdAbbrev&gt;&lt;ZZ_WorkformID&gt;1&lt;/ZZ_WorkformID&gt;&lt;/MDL&gt;&lt;/Cite&gt;&lt;/Refman&gt;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[2]</w:t>
      </w:r>
      <w:r w:rsidR="008F25B1" w:rsidRPr="00B825BA">
        <w:rPr>
          <w:rFonts w:ascii="Book Antiqua" w:hAnsi="Book Antiqua" w:cs="Arial"/>
          <w:vertAlign w:val="superscript"/>
        </w:rPr>
        <w:fldChar w:fldCharType="end"/>
      </w:r>
      <w:r w:rsidRPr="00B825BA">
        <w:rPr>
          <w:rFonts w:ascii="Book Antiqua" w:hAnsi="Book Antiqua" w:cs="Arial"/>
        </w:rPr>
        <w:t xml:space="preserve"> in humans. The </w:t>
      </w:r>
      <w:r w:rsidR="00975AEA" w:rsidRPr="00B825BA">
        <w:rPr>
          <w:rFonts w:ascii="Book Antiqua" w:hAnsi="Book Antiqua" w:cs="Arial"/>
        </w:rPr>
        <w:t xml:space="preserve">absorption </w:t>
      </w:r>
      <w:r w:rsidRPr="00B825BA">
        <w:rPr>
          <w:rFonts w:ascii="Book Antiqua" w:hAnsi="Book Antiqua" w:cs="Arial"/>
        </w:rPr>
        <w:t>mode and molecular mechanism of both forms of iron are disparate. While non-</w:t>
      </w:r>
      <w:proofErr w:type="spellStart"/>
      <w:r w:rsidRPr="00B825BA">
        <w:rPr>
          <w:rFonts w:ascii="Book Antiqua" w:hAnsi="Book Antiqua" w:cs="Arial"/>
        </w:rPr>
        <w:t>heme</w:t>
      </w:r>
      <w:proofErr w:type="spellEnd"/>
      <w:r w:rsidRPr="00B825BA">
        <w:rPr>
          <w:rFonts w:ascii="Book Antiqua" w:hAnsi="Book Antiqua" w:cs="Arial"/>
        </w:rPr>
        <w:t xml:space="preserve"> iron is transported by </w:t>
      </w:r>
      <w:r w:rsidR="007B4488" w:rsidRPr="00B825BA">
        <w:rPr>
          <w:rFonts w:ascii="Book Antiqua" w:hAnsi="Book Antiqua" w:cs="Arial"/>
        </w:rPr>
        <w:t xml:space="preserve">a </w:t>
      </w:r>
      <w:r w:rsidRPr="00B825BA">
        <w:rPr>
          <w:rFonts w:ascii="Book Antiqua" w:hAnsi="Book Antiqua" w:cs="Arial"/>
        </w:rPr>
        <w:t xml:space="preserve">divalent metal transporter, (DMT1), a </w:t>
      </w:r>
      <w:r w:rsidRPr="00B825BA">
        <w:rPr>
          <w:rFonts w:ascii="Book Antiqua" w:hAnsi="Book Antiqua" w:cs="Arial"/>
          <w:noProof/>
        </w:rPr>
        <w:t>proton coupled</w:t>
      </w:r>
      <w:r w:rsidRPr="00B825BA">
        <w:rPr>
          <w:rFonts w:ascii="Book Antiqua" w:hAnsi="Book Antiqua" w:cs="Arial"/>
        </w:rPr>
        <w:t xml:space="preserve"> symporter, </w:t>
      </w:r>
      <w:r w:rsidRPr="00B825BA">
        <w:rPr>
          <w:rFonts w:ascii="Book Antiqua" w:hAnsi="Book Antiqua" w:cs="Arial"/>
          <w:noProof/>
        </w:rPr>
        <w:t>heme</w:t>
      </w:r>
      <w:r w:rsidRPr="00B825BA">
        <w:rPr>
          <w:rFonts w:ascii="Book Antiqua" w:hAnsi="Book Antiqua" w:cs="Arial"/>
        </w:rPr>
        <w:t xml:space="preserve"> is presumed to be transited into the enterocytes by endocytosis (passive pinocytosis or active receptor mediation), or proteins</w:t>
      </w:r>
      <w:r w:rsidR="008F25B1" w:rsidRPr="00B825BA">
        <w:rPr>
          <w:rFonts w:ascii="Book Antiqua" w:hAnsi="Book Antiqua" w:cs="Arial"/>
          <w:vertAlign w:val="superscript"/>
        </w:rPr>
        <w:fldChar w:fldCharType="begin">
          <w:fldData xml:space="preserve">PFJlZm1hbj48Q2l0ZT48QXV0aG9yPlBhcm1sZXk8L0F1dGhvcj48WWVhcj4xOTgxPC9ZZWFyPjxS
ZWNOdW0+Njc8L1JlY051bT48SURUZXh0PlVsdHJhc3RydWN0dXJhbCBjeXRvY2hlbWlzdHJ5IGFu
ZCByYWRpb2F1dG9ncmFwaHkgb2YgaGVtb2dsb2Jpbi0taXJvbiBhYnNvcnB0aW9uPC9JRFRleHQ+
PE1ETCBSZWZfVHlwZT0iSm91cm5hbCI+PFJlZl9UeXBlPkpvdXJuYWw8L1JlZl9UeXBlPjxSZWZf
SUQ+Njc8L1JlZl9JRD48VGl0bGVfUHJpbWFyeT5VbHRyYXN0cnVjdHVyYWwgY3l0b2NoZW1pc3Ry
eSBhbmQgcmFkaW9hdXRvZ3JhcGh5IG9mIGhlbW9nbG9iaW4tLWlyb24gYWJzb3JwdGlvbjwvVGl0
bGVfUHJpbWFyeT48QXV0aG9yc19QcmltYXJ5PlBhcm1sZXksUi5ULjwvQXV0aG9yc19QcmltYXJ5
PjxBdXRob3JzX1ByaW1hcnk+QmFydG9uLEouQy48L0F1dGhvcnNfUHJpbWFyeT48QXV0aG9yc19Q
cmltYXJ5PkNvbnJhZCxNLkUuPC9BdXRob3JzX1ByaW1hcnk+PEF1dGhvcnNfUHJpbWFyeT5BdXN0
aW4sUi5MLjwvQXV0aG9yc19QcmltYXJ5PjxBdXRob3JzX1ByaW1hcnk+SG9sbGFuZCxSLk0uPC9B
dXRob3JzX1ByaW1hcnk+PERhdGVfUHJpbWFyeT4xOTgxLzQ8L0RhdGVfUHJpbWFyeT48S2V5d29y
ZHM+MywzJmFwb3M7LURpYW1pbm9iZW56aWRpbmU8L0tleXdvcmRzPjxLZXl3b3Jkcz5BYnNvcnB0
aW9uPC9LZXl3b3Jkcz48S2V5d29yZHM+YW5hbHlzaXM8L0tleXdvcmRzPjxLZXl3b3Jkcz5Bbmlt
YWxzPC9LZXl3b3Jkcz48S2V5d29yZHM+QXV0b3JhZGlvZ3JhcGh5PC9LZXl3b3Jkcz48S2V5d29y
ZHM+Y3l0b2xvZ3k8L0tleXdvcmRzPjxLZXl3b3Jkcz5kZWZpY2llbmN5PC9LZXl3b3Jkcz48S2V5
d29yZHM+ZGlhZ25vc3RpYyB1c2U8L0tleXdvcmRzPjxLZXl3b3Jkcz5Eb2dzPC9LZXl3b3Jkcz48
S2V5d29yZHM+RHVvZGVudW08L0tleXdvcmRzPjxLZXl3b3Jkcz5FbmRvY3l0b3NpczwvS2V5d29y
ZHM+PEtleXdvcmRzPkZlcnJvY3lhbmlkZXM8L0tleXdvcmRzPjxLZXl3b3Jkcz5IZW1lPC9LZXl3
b3Jkcz48S2V5d29yZHM+SGVtb2dsb2JpbnM8L0tleXdvcmRzPjxLZXl3b3Jkcz5JbnRlc3RpbmFs
IEFic29ycHRpb248L0tleXdvcmRzPjxLZXl3b3Jkcz5JbnRlc3RpbmFsIE11Y29zYTwvS2V5d29y
ZHM+PEtleXdvcmRzPklyb248L0tleXdvcmRzPjxLZXl3b3Jkcz5NYWxlPC9LZXl3b3Jkcz48S2V5
d29yZHM+bWV0YWJvbGlzbTwvS2V5d29yZHM+PEtleXdvcmRzPk1pY3Jvc2NvcHksRWxlY3Ryb248
L0tleXdvcmRzPjxLZXl3b3Jkcz51bHRyYXN0cnVjdHVyZTwvS2V5d29yZHM+PFJlcHJpbnQ+Tm90
IGluIEZpbGU8L1JlcHJpbnQ+PFN0YXJ0X1BhZ2U+MTMxPC9TdGFydF9QYWdlPjxFbmRfUGFnZT4x
NDQ8L0VuZF9QYWdlPjxQZXJpb2RpY2FsPkV4cC5Nb2wuUGF0aG9sLjwvUGVyaW9kaWNhbD48Vm9s
dW1lPjM0PC9Wb2x1bWU+PElzc3VlPjI8L0lzc3VlPjxNaXNjXzM+MDAxNC00ODAwKDgxKTkwMDcw
LTggW3BpaV08L01pc2NfMz48V2ViX1VSTD5QTTo3MjAyNjgzPC9XZWJfVVJMPjxaWl9Kb3VybmFs
U3RkQWJicmV2PjxmIG5hbWU9IlN5c3RlbSI+RXhwLk1vbC5QYXRob2wuPC9mPjwvWlpfSm91cm5h
bFN0ZEFiYnJldj48WlpfV29ya2Zvcm1JRD4xPC9aWl9Xb3JrZm9ybUlEPjwvTURMPjwvQ2l0ZT48
Q2l0ZT48QXV0aG9yPld5bGxpZTwvQXV0aG9yPjxZZWFyPjE5ODI8L1llYXI+PFJlY051bT42ODwv
UmVjTnVtPjxJRFRleHQ+QW4gZWxlY3Ryb24gbWljcm9zY29waWMgc3R1ZHkgb2YgaGVtZSB1cHRh
a2UgYnkgcmF0IGR1b2RlbnVtPC9JRFRleHQ+PE1ETCBSZWZfVHlwZT0iSm91cm5hbCI+PFJlZl9U
eXBlPkpvdXJuYWw8L1JlZl9UeXBlPjxSZWZfSUQ+Njg8L1JlZl9JRD48VGl0bGVfUHJpbWFyeT5B
biBlbGVjdHJvbiBtaWNyb3Njb3BpYyBzdHVkeSBvZiBoZW1lIHVwdGFrZSBieSByYXQgZHVvZGVu
dW08L1RpdGxlX1ByaW1hcnk+PEF1dGhvcnNfUHJpbWFyeT5XeWxsaWUsSi5DLjwvQXV0aG9yc19Q
cmltYXJ5PjxBdXRob3JzX1ByaW1hcnk+S2F1Zm1hbixOLjwvQXV0aG9yc19QcmltYXJ5PjxEYXRl
X1ByaW1hcnk+MTk4Mi8xMTwvRGF0ZV9QcmltYXJ5PjxLZXl3b3Jkcz4zLDMmYXBvczstRGlhbWlu
b2JlbnppZGluZTwvS2V5d29yZHM+PEtleXdvcmRzPmFuYWx5c2lzPC9LZXl3b3Jkcz48S2V5d29y
ZHM+QW5pbWFsczwvS2V5d29yZHM+PEtleXdvcmRzPkNlbGwgTWVtYnJhbmU8L0tleXdvcmRzPjxL
ZXl3b3Jkcz5DeXRvcGxhc208L0tleXdvcmRzPjxLZXl3b3Jkcz5EdW9kZW51bTwvS2V5d29yZHM+
PEtleXdvcmRzPkZlbWFsZTwvS2V5d29yZHM+PEtleXdvcmRzPkhlbWU8L0tleXdvcmRzPjxLZXl3
b3Jkcz5IZW1pbjwvS2V5d29yZHM+PEtleXdvcmRzPkhlbW9nbG9iaW5zPC9LZXl3b3Jkcz48S2V5
d29yZHM+SGlzdG9jeXRvY2hlbWlzdHJ5PC9LZXl3b3Jkcz48S2V5d29yZHM+SW50ZXN0aW5hbCBN
dWNvc2E8L0tleXdvcmRzPjxLZXl3b3Jkcz5MeXNvc29tZXM8L0tleXdvcmRzPjxLZXl3b3Jkcz5t
ZXRhYm9saXNtPC9LZXl3b3Jkcz48S2V5d29yZHM+TWljcm9zY29weSxFbGVjdHJvbjwvS2V5d29y
ZHM+PEtleXdvcmRzPk1pY3JvdmlsbGk8L0tleXdvcmRzPjxLZXl3b3Jkcz5SYXRzPC9LZXl3b3Jk
cz48S2V5d29yZHM+UmF0cyxJbmJyZWQgU3RyYWluczwvS2V5d29yZHM+PEtleXdvcmRzPnVsdHJh
c3RydWN0dXJlPC9LZXl3b3Jkcz48UmVwcmludD5Ob3QgaW4gRmlsZTwvUmVwcmludD48U3RhcnRf
UGFnZT40NzE8L1N0YXJ0X1BhZ2U+PEVuZF9QYWdlPjQ3NjwvRW5kX1BhZ2U+PFBlcmlvZGljYWw+
TGFiIEludmVzdDwvUGVyaW9kaWNhbD48Vm9sdW1lPjQ3PC9Wb2x1bWU+PElzc3VlPjU8L0lzc3Vl
PjxXZWJfVVJMPlBNOjcxMzIyOTA8L1dlYl9VUkw+PFpaX0pvdXJuYWxTdGRBYmJyZXY+PGYgbmFt
ZT0iU3lzdGVtIj5MYWIgSW52ZXN0PC9mPjwvWlpfSm91cm5hbFN0ZEFiYnJldj48WlpfV29ya2Zv
cm1JRD4xPC9aWl9Xb3JrZm9ybUlEPjwvTURMPjwvQ2l0ZT48L1JlZm1hbj5=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PFJlZm1hbj48Q2l0ZT48QXV0aG9yPlBhcm1sZXk8L0F1dGhvcj48WWVhcj4xOTgxPC9ZZWFyPjxS
ZWNOdW0+Njc8L1JlY051bT48SURUZXh0PlVsdHJhc3RydWN0dXJhbCBjeXRvY2hlbWlzdHJ5IGFu
ZCByYWRpb2F1dG9ncmFwaHkgb2YgaGVtb2dsb2Jpbi0taXJvbiBhYnNvcnB0aW9uPC9JRFRleHQ+
PE1ETCBSZWZfVHlwZT0iSm91cm5hbCI+PFJlZl9UeXBlPkpvdXJuYWw8L1JlZl9UeXBlPjxSZWZf
SUQ+Njc8L1JlZl9JRD48VGl0bGVfUHJpbWFyeT5VbHRyYXN0cnVjdHVyYWwgY3l0b2NoZW1pc3Ry
eSBhbmQgcmFkaW9hdXRvZ3JhcGh5IG9mIGhlbW9nbG9iaW4tLWlyb24gYWJzb3JwdGlvbjwvVGl0
bGVfUHJpbWFyeT48QXV0aG9yc19QcmltYXJ5PlBhcm1sZXksUi5ULjwvQXV0aG9yc19QcmltYXJ5
PjxBdXRob3JzX1ByaW1hcnk+QmFydG9uLEouQy48L0F1dGhvcnNfUHJpbWFyeT48QXV0aG9yc19Q
cmltYXJ5PkNvbnJhZCxNLkUuPC9BdXRob3JzX1ByaW1hcnk+PEF1dGhvcnNfUHJpbWFyeT5BdXN0
aW4sUi5MLjwvQXV0aG9yc19QcmltYXJ5PjxBdXRob3JzX1ByaW1hcnk+SG9sbGFuZCxSLk0uPC9B
dXRob3JzX1ByaW1hcnk+PERhdGVfUHJpbWFyeT4xOTgxLzQ8L0RhdGVfUHJpbWFyeT48S2V5d29y
ZHM+MywzJmFwb3M7LURpYW1pbm9iZW56aWRpbmU8L0tleXdvcmRzPjxLZXl3b3Jkcz5BYnNvcnB0
aW9uPC9LZXl3b3Jkcz48S2V5d29yZHM+YW5hbHlzaXM8L0tleXdvcmRzPjxLZXl3b3Jkcz5Bbmlt
YWxzPC9LZXl3b3Jkcz48S2V5d29yZHM+QXV0b3JhZGlvZ3JhcGh5PC9LZXl3b3Jkcz48S2V5d29y
ZHM+Y3l0b2xvZ3k8L0tleXdvcmRzPjxLZXl3b3Jkcz5kZWZpY2llbmN5PC9LZXl3b3Jkcz48S2V5
d29yZHM+ZGlhZ25vc3RpYyB1c2U8L0tleXdvcmRzPjxLZXl3b3Jkcz5Eb2dzPC9LZXl3b3Jkcz48
S2V5d29yZHM+RHVvZGVudW08L0tleXdvcmRzPjxLZXl3b3Jkcz5FbmRvY3l0b3NpczwvS2V5d29y
ZHM+PEtleXdvcmRzPkZlcnJvY3lhbmlkZXM8L0tleXdvcmRzPjxLZXl3b3Jkcz5IZW1lPC9LZXl3
b3Jkcz48S2V5d29yZHM+SGVtb2dsb2JpbnM8L0tleXdvcmRzPjxLZXl3b3Jkcz5JbnRlc3RpbmFs
IEFic29ycHRpb248L0tleXdvcmRzPjxLZXl3b3Jkcz5JbnRlc3RpbmFsIE11Y29zYTwvS2V5d29y
ZHM+PEtleXdvcmRzPklyb248L0tleXdvcmRzPjxLZXl3b3Jkcz5NYWxlPC9LZXl3b3Jkcz48S2V5
d29yZHM+bWV0YWJvbGlzbTwvS2V5d29yZHM+PEtleXdvcmRzPk1pY3Jvc2NvcHksRWxlY3Ryb248
L0tleXdvcmRzPjxLZXl3b3Jkcz51bHRyYXN0cnVjdHVyZTwvS2V5d29yZHM+PFJlcHJpbnQ+Tm90
IGluIEZpbGU8L1JlcHJpbnQ+PFN0YXJ0X1BhZ2U+MTMxPC9TdGFydF9QYWdlPjxFbmRfUGFnZT4x
NDQ8L0VuZF9QYWdlPjxQZXJpb2RpY2FsPkV4cC5Nb2wuUGF0aG9sLjwvUGVyaW9kaWNhbD48Vm9s
dW1lPjM0PC9Wb2x1bWU+PElzc3VlPjI8L0lzc3VlPjxNaXNjXzM+MDAxNC00ODAwKDgxKTkwMDcw
LTggW3BpaV08L01pc2NfMz48V2ViX1VSTD5QTTo3MjAyNjgzPC9XZWJfVVJMPjxaWl9Kb3VybmFs
U3RkQWJicmV2PjxmIG5hbWU9IlN5c3RlbSI+RXhwLk1vbC5QYXRob2wuPC9mPjwvWlpfSm91cm5h
bFN0ZEFiYnJldj48WlpfV29ya2Zvcm1JRD4xPC9aWl9Xb3JrZm9ybUlEPjwvTURMPjwvQ2l0ZT48
Q2l0ZT48QXV0aG9yPld5bGxpZTwvQXV0aG9yPjxZZWFyPjE5ODI8L1llYXI+PFJlY051bT42ODwv
UmVjTnVtPjxJRFRleHQ+QW4gZWxlY3Ryb24gbWljcm9zY29waWMgc3R1ZHkgb2YgaGVtZSB1cHRh
a2UgYnkgcmF0IGR1b2RlbnVtPC9JRFRleHQ+PE1ETCBSZWZfVHlwZT0iSm91cm5hbCI+PFJlZl9U
eXBlPkpvdXJuYWw8L1JlZl9UeXBlPjxSZWZfSUQ+Njg8L1JlZl9JRD48VGl0bGVfUHJpbWFyeT5B
biBlbGVjdHJvbiBtaWNyb3Njb3BpYyBzdHVkeSBvZiBoZW1lIHVwdGFrZSBieSByYXQgZHVvZGVu
dW08L1RpdGxlX1ByaW1hcnk+PEF1dGhvcnNfUHJpbWFyeT5XeWxsaWUsSi5DLjwvQXV0aG9yc19Q
cmltYXJ5PjxBdXRob3JzX1ByaW1hcnk+S2F1Zm1hbixOLjwvQXV0aG9yc19QcmltYXJ5PjxEYXRl
X1ByaW1hcnk+MTk4Mi8xMTwvRGF0ZV9QcmltYXJ5PjxLZXl3b3Jkcz4zLDMmYXBvczstRGlhbWlu
b2JlbnppZGluZTwvS2V5d29yZHM+PEtleXdvcmRzPmFuYWx5c2lzPC9LZXl3b3Jkcz48S2V5d29y
ZHM+QW5pbWFsczwvS2V5d29yZHM+PEtleXdvcmRzPkNlbGwgTWVtYnJhbmU8L0tleXdvcmRzPjxL
ZXl3b3Jkcz5DeXRvcGxhc208L0tleXdvcmRzPjxLZXl3b3Jkcz5EdW9kZW51bTwvS2V5d29yZHM+
PEtleXdvcmRzPkZlbWFsZTwvS2V5d29yZHM+PEtleXdvcmRzPkhlbWU8L0tleXdvcmRzPjxLZXl3
b3Jkcz5IZW1pbjwvS2V5d29yZHM+PEtleXdvcmRzPkhlbW9nbG9iaW5zPC9LZXl3b3Jkcz48S2V5
d29yZHM+SGlzdG9jeXRvY2hlbWlzdHJ5PC9LZXl3b3Jkcz48S2V5d29yZHM+SW50ZXN0aW5hbCBN
dWNvc2E8L0tleXdvcmRzPjxLZXl3b3Jkcz5MeXNvc29tZXM8L0tleXdvcmRzPjxLZXl3b3Jkcz5t
ZXRhYm9saXNtPC9LZXl3b3Jkcz48S2V5d29yZHM+TWljcm9zY29weSxFbGVjdHJvbjwvS2V5d29y
ZHM+PEtleXdvcmRzPk1pY3JvdmlsbGk8L0tleXdvcmRzPjxLZXl3b3Jkcz5SYXRzPC9LZXl3b3Jk
cz48S2V5d29yZHM+UmF0cyxJbmJyZWQgU3RyYWluczwvS2V5d29yZHM+PEtleXdvcmRzPnVsdHJh
c3RydWN0dXJlPC9LZXl3b3Jkcz48UmVwcmludD5Ob3QgaW4gRmlsZTwvUmVwcmludD48U3RhcnRf
UGFnZT40NzE8L1N0YXJ0X1BhZ2U+PEVuZF9QYWdlPjQ3NjwvRW5kX1BhZ2U+PFBlcmlvZGljYWw+
TGFiIEludmVzdDwvUGVyaW9kaWNhbD48Vm9sdW1lPjQ3PC9Wb2x1bWU+PElzc3VlPjU8L0lzc3Vl
PjxXZWJfVVJMPlBNOjcxMzIyOTA8L1dlYl9VUkw+PFpaX0pvdXJuYWxTdGRBYmJyZXY+PGYgbmFt
ZT0iU3lzdGVtIj5MYWIgSW52ZXN0PC9mPjwvWlpfSm91cm5hbFN0ZEFiYnJldj48WlpfV29ya2Zv
cm1JRD4xPC9aWl9Xb3JrZm9ybUlEPjwvTURMPjwvQ2l0ZT48L1JlZm1hbj5=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[3</w:t>
      </w:r>
      <w:r w:rsidR="00E26ACB">
        <w:rPr>
          <w:rFonts w:ascii="Book Antiqua" w:hAnsi="Book Antiqua" w:cs="Arial" w:hint="eastAsia"/>
          <w:noProof/>
          <w:vertAlign w:val="superscript"/>
          <w:lang w:eastAsia="zh-CN"/>
        </w:rPr>
        <w:t>,</w:t>
      </w:r>
      <w:r w:rsidR="00F31622" w:rsidRPr="00B825BA">
        <w:rPr>
          <w:rFonts w:ascii="Book Antiqua" w:hAnsi="Book Antiqua" w:cs="Arial"/>
          <w:noProof/>
          <w:vertAlign w:val="superscript"/>
        </w:rPr>
        <w:t>4]</w:t>
      </w:r>
      <w:r w:rsidR="008F25B1" w:rsidRPr="00B825BA">
        <w:rPr>
          <w:rFonts w:ascii="Book Antiqua" w:hAnsi="Book Antiqua" w:cs="Arial"/>
          <w:vertAlign w:val="superscript"/>
        </w:rPr>
        <w:fldChar w:fldCharType="end"/>
      </w:r>
      <w:r w:rsidR="00E26ACB">
        <w:rPr>
          <w:rFonts w:ascii="Book Antiqua" w:hAnsi="Book Antiqua" w:cs="Arial" w:hint="eastAsia"/>
          <w:lang w:eastAsia="zh-CN"/>
        </w:rPr>
        <w:t>,</w:t>
      </w:r>
      <w:r w:rsidRPr="00B825BA">
        <w:rPr>
          <w:rFonts w:ascii="Book Antiqua" w:hAnsi="Book Antiqua" w:cs="Arial"/>
        </w:rPr>
        <w:t xml:space="preserve"> that are yet to be </w:t>
      </w:r>
      <w:r w:rsidR="00C15EC4" w:rsidRPr="00B825BA">
        <w:rPr>
          <w:rFonts w:ascii="Book Antiqua" w:hAnsi="Book Antiqua" w:cs="Arial"/>
        </w:rPr>
        <w:t xml:space="preserve">fully </w:t>
      </w:r>
      <w:r w:rsidRPr="00B825BA">
        <w:rPr>
          <w:rFonts w:ascii="Book Antiqua" w:hAnsi="Book Antiqua" w:cs="Arial"/>
        </w:rPr>
        <w:t>characterised</w:t>
      </w:r>
      <w:r w:rsidR="00BC5B31" w:rsidRPr="00B825BA">
        <w:rPr>
          <w:rFonts w:ascii="Book Antiqua" w:hAnsi="Book Antiqua" w:cs="Arial"/>
        </w:rPr>
        <w:t xml:space="preserve"> since HCP1 is a high affinity folate transporter</w:t>
      </w:r>
      <w:r w:rsidR="008F25B1" w:rsidRPr="00B825BA">
        <w:rPr>
          <w:rFonts w:ascii="Book Antiqua" w:hAnsi="Book Antiqua" w:cs="Arial"/>
          <w:vertAlign w:val="superscript"/>
        </w:rPr>
        <w:fldChar w:fldCharType="begin">
          <w:fldData xml:space="preserve">PFJlZm1hbj48Q2l0ZT48QXV0aG9yPlFpdTwvQXV0aG9yPjxZZWFyPjIwMDY8L1llYXI+PFJlY051
bT4yOTE8L1JlY051bT48SURUZXh0PklkZW50aWZpY2F0aW9uIG9mIGFuIGludGVzdGluYWwgZm9s
YXRlIHRyYW5zcG9ydGVyIGFuZCB0aGUgbW9sZWN1bGFyIGJhc2lzIGZvciBoZXJlZGl0YXJ5IGZv
bGF0ZSBtYWxhYnNvcnB0aW9uPC9JRFRleHQ+PE1ETCBSZWZfVHlwZT0iSm91cm5hbCI+PFJlZl9U
eXBlPkpvdXJuYWw8L1JlZl9UeXBlPjxSZWZfSUQ+MjkxPC9SZWZfSUQ+PFRpdGxlX1ByaW1hcnk+
SWRlbnRpZmljYXRpb24gb2YgYW4gaW50ZXN0aW5hbCBmb2xhdGUgdHJhbnNwb3J0ZXIgYW5kIHRo
ZSBtb2xlY3VsYXIgYmFzaXMgZm9yIGhlcmVkaXRhcnkgZm9sYXRlIG1hbGFic29ycHRpb248L1Rp
dGxlX1ByaW1hcnk+PEF1dGhvcnNfUHJpbWFyeT5RaXUsQS48L0F1dGhvcnNfUHJpbWFyeT48QXV0
aG9yc19QcmltYXJ5PkphbnNlbixNLjwvQXV0aG9yc19QcmltYXJ5PjxBdXRob3JzX1ByaW1hcnk+
U2FrYXJpcyxBLjwvQXV0aG9yc19QcmltYXJ5PjxBdXRob3JzX1ByaW1hcnk+TWluLFMuSC48L0F1
dGhvcnNfUHJpbWFyeT48QXV0aG9yc19QcmltYXJ5PkNoYXR0b3BhZGh5YXksUy48L0F1dGhvcnNf
UHJpbWFyeT48QXV0aG9yc19QcmltYXJ5PlRzYWksRS48L0F1dGhvcnNfUHJpbWFyeT48QXV0aG9y
c19QcmltYXJ5PlNhbmRvdmFsLEMuPC9BdXRob3JzX1ByaW1hcnk+PEF1dGhvcnNfUHJpbWFyeT5a
aGFvLFIuPC9BdXRob3JzX1ByaW1hcnk+PEF1dGhvcnNfUHJpbWFyeT5Ba2FiYXMsTS5ILjwvQXV0
aG9yc19QcmltYXJ5PjxBdXRob3JzX1ByaW1hcnk+R29sZG1hbixJLkQuPC9BdXRob3JzX1ByaW1h
cnk+PEF1dGhvcnNfUHJpbWFyeT5PbGFuaXlhbixNLkYuQWRlbGVrZSBBLiw8L0F1dGhvcnNfUHJp
bWFyeT48RGF0ZV9QcmltYXJ5PjIwMDYvMTIvMTwvRGF0ZV9QcmltYXJ5PjxLZXl3b3Jkcz5BYnNv
cnB0aW9uPC9LZXl3b3Jkcz48S2V5d29yZHM+QW5pbWFsczwvS2V5d29yZHM+PEtleXdvcmRzPkJp
b2xvZ2ljYWwgVHJhbnNwb3J0PC9LZXl3b3Jkcz48S2V5d29yZHM+Q2Fjby0yIENlbGxzPC9LZXl3
b3Jkcz48S2V5d29yZHM+Q2VsbCBMaW5lLFR1bW9yPC9LZXl3b3Jkcz48S2V5d29yZHM+Y2hlbWlz
dHJ5PC9LZXl3b3Jkcz48S2V5d29yZHM+RWxlY3Ryb3BoeXNpb2xvZ3k8L0tleXdvcmRzPjxLZXl3
b3Jkcz5Gb2xpYyBBY2lkPC9LZXl3b3Jkcz48S2V5d29yZHM+R2VuZSBFeHByZXNzaW9uIFJlZ3Vs
YXRpb248L0tleXdvcmRzPjxLZXl3b3Jkcz5nZW5ldGljczwvS2V5d29yZHM+PEtleXdvcmRzPkhl
bGEgQ2VsbHM8L0tleXdvcmRzPjxLZXl3b3Jkcz5IZW1lPC9LZXl3b3Jkcz48S2V5d29yZHM+SG9t
ZW9zdGFzaXM8L0tleXdvcmRzPjxLZXl3b3Jkcz5IdW1hbnM8L0tleXdvcmRzPjxLZXl3b3Jkcz5I
eWRyb2dlbi1Jb24gQ29uY2VudHJhdGlvbjwvS2V5d29yZHM+PEtleXdvcmRzPkludGVzdGluZXM8
L0tleXdvcmRzPjxLZXl3b3Jkcz5LaW5ldGljczwvS2V5d29yZHM+PEtleXdvcmRzPk1hbGFic29y
cHRpb24gU3luZHJvbWVzPC9LZXl3b3Jkcz48S2V5d29yZHM+TWVtYnJhbmUgVHJhbnNwb3J0IFBy
b3RlaW5zPC9LZXl3b3Jkcz48S2V5d29yZHM+bWV0YWJvbGlzbTwvS2V5d29yZHM+PEtleXdvcmRz
Pk11dGF0aW9uPC9LZXl3b3Jkcz48S2V5d29yZHM+T29jeXRlczwvS2V5d29yZHM+PEtleXdvcmRz
PlBlZGlncmVlPC9LZXl3b3Jkcz48S2V5d29yZHM+UHJvdGVpbnM8L0tleXdvcmRzPjxLZXl3b3Jk
cz5STkEgSW50ZXJmZXJlbmNlPC9LZXl3b3Jkcz48S2V5d29yZHM+Uk5BLE1lc3NlbmdlcjwvS2V5
d29yZHM+PEtleXdvcmRzPlN1YnN0cmF0ZSBTcGVjaWZpY2l0eTwvS2V5d29yZHM+PEtleXdvcmRz
Plhlbm9wdXM8L0tleXdvcmRzPjxSZXByaW50Pk5vdCBpbiBGaWxlPC9SZXByaW50PjxTdGFydF9Q
YWdlPjkxNzwvU3RhcnRfUGFnZT48RW5kX1BhZ2U+OTI4PC9FbmRfUGFnZT48UGVyaW9kaWNhbD5D
ZWxsPC9QZXJpb2RpY2FsPjxWb2x1bWU+MTI3PC9Wb2x1bWU+PElzc3VlPjU8L0lzc3VlPjxBZGRy
ZXNzPkRlcGFydG1lbnQgb2YgTWVkaWNpbmUsIEFsYmVydCBFaW5zdGVpbiBDb2xsZWdlIG9mIE1l
ZGljaW5lLCAxMzAwIE1vcnJpcyBQYXJrIEF2ZW51ZSwgQnJvbngsIE5ZIDEwNDYxLCBVU0E8L0Fk
ZHJlc3M+PFdlYl9VUkw+UE06MTcxMjk3Nzk8L1dlYl9VUkw+PFpaX0pvdXJuYWxGdWxsPjxmIG5h
bWU9IlN5c3RlbSI+Q2VsbDwvZj48L1paX0pvdXJuYWxGdWxsPjxaWl9Xb3JrZm9ybUlEPjE8L1pa
X1dvcmtmb3JtSUQ+PC9NREw+PC9DaXRlPjwvUmVmbWFuPm==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PFJlZm1hbj48Q2l0ZT48QXV0aG9yPlFpdTwvQXV0aG9yPjxZZWFyPjIwMDY8L1llYXI+PFJlY051
bT4yOTE8L1JlY051bT48SURUZXh0PklkZW50aWZpY2F0aW9uIG9mIGFuIGludGVzdGluYWwgZm9s
YXRlIHRyYW5zcG9ydGVyIGFuZCB0aGUgbW9sZWN1bGFyIGJhc2lzIGZvciBoZXJlZGl0YXJ5IGZv
bGF0ZSBtYWxhYnNvcnB0aW9uPC9JRFRleHQ+PE1ETCBSZWZfVHlwZT0iSm91cm5hbCI+PFJlZl9U
eXBlPkpvdXJuYWw8L1JlZl9UeXBlPjxSZWZfSUQ+MjkxPC9SZWZfSUQ+PFRpdGxlX1ByaW1hcnk+
SWRlbnRpZmljYXRpb24gb2YgYW4gaW50ZXN0aW5hbCBmb2xhdGUgdHJhbnNwb3J0ZXIgYW5kIHRo
ZSBtb2xlY3VsYXIgYmFzaXMgZm9yIGhlcmVkaXRhcnkgZm9sYXRlIG1hbGFic29ycHRpb248L1Rp
dGxlX1ByaW1hcnk+PEF1dGhvcnNfUHJpbWFyeT5RaXUsQS48L0F1dGhvcnNfUHJpbWFyeT48QXV0
aG9yc19QcmltYXJ5PkphbnNlbixNLjwvQXV0aG9yc19QcmltYXJ5PjxBdXRob3JzX1ByaW1hcnk+
U2FrYXJpcyxBLjwvQXV0aG9yc19QcmltYXJ5PjxBdXRob3JzX1ByaW1hcnk+TWluLFMuSC48L0F1
dGhvcnNfUHJpbWFyeT48QXV0aG9yc19QcmltYXJ5PkNoYXR0b3BhZGh5YXksUy48L0F1dGhvcnNf
UHJpbWFyeT48QXV0aG9yc19QcmltYXJ5PlRzYWksRS48L0F1dGhvcnNfUHJpbWFyeT48QXV0aG9y
c19QcmltYXJ5PlNhbmRvdmFsLEMuPC9BdXRob3JzX1ByaW1hcnk+PEF1dGhvcnNfUHJpbWFyeT5a
aGFvLFIuPC9BdXRob3JzX1ByaW1hcnk+PEF1dGhvcnNfUHJpbWFyeT5Ba2FiYXMsTS5ILjwvQXV0
aG9yc19QcmltYXJ5PjxBdXRob3JzX1ByaW1hcnk+R29sZG1hbixJLkQuPC9BdXRob3JzX1ByaW1h
cnk+PEF1dGhvcnNfUHJpbWFyeT5PbGFuaXlhbixNLkYuQWRlbGVrZSBBLiw8L0F1dGhvcnNfUHJp
bWFyeT48RGF0ZV9QcmltYXJ5PjIwMDYvMTIvMTwvRGF0ZV9QcmltYXJ5PjxLZXl3b3Jkcz5BYnNv
cnB0aW9uPC9LZXl3b3Jkcz48S2V5d29yZHM+QW5pbWFsczwvS2V5d29yZHM+PEtleXdvcmRzPkJp
b2xvZ2ljYWwgVHJhbnNwb3J0PC9LZXl3b3Jkcz48S2V5d29yZHM+Q2Fjby0yIENlbGxzPC9LZXl3
b3Jkcz48S2V5d29yZHM+Q2VsbCBMaW5lLFR1bW9yPC9LZXl3b3Jkcz48S2V5d29yZHM+Y2hlbWlz
dHJ5PC9LZXl3b3Jkcz48S2V5d29yZHM+RWxlY3Ryb3BoeXNpb2xvZ3k8L0tleXdvcmRzPjxLZXl3
b3Jkcz5Gb2xpYyBBY2lkPC9LZXl3b3Jkcz48S2V5d29yZHM+R2VuZSBFeHByZXNzaW9uIFJlZ3Vs
YXRpb248L0tleXdvcmRzPjxLZXl3b3Jkcz5nZW5ldGljczwvS2V5d29yZHM+PEtleXdvcmRzPkhl
bGEgQ2VsbHM8L0tleXdvcmRzPjxLZXl3b3Jkcz5IZW1lPC9LZXl3b3Jkcz48S2V5d29yZHM+SG9t
ZW9zdGFzaXM8L0tleXdvcmRzPjxLZXl3b3Jkcz5IdW1hbnM8L0tleXdvcmRzPjxLZXl3b3Jkcz5I
eWRyb2dlbi1Jb24gQ29uY2VudHJhdGlvbjwvS2V5d29yZHM+PEtleXdvcmRzPkludGVzdGluZXM8
L0tleXdvcmRzPjxLZXl3b3Jkcz5LaW5ldGljczwvS2V5d29yZHM+PEtleXdvcmRzPk1hbGFic29y
cHRpb24gU3luZHJvbWVzPC9LZXl3b3Jkcz48S2V5d29yZHM+TWVtYnJhbmUgVHJhbnNwb3J0IFBy
b3RlaW5zPC9LZXl3b3Jkcz48S2V5d29yZHM+bWV0YWJvbGlzbTwvS2V5d29yZHM+PEtleXdvcmRz
Pk11dGF0aW9uPC9LZXl3b3Jkcz48S2V5d29yZHM+T29jeXRlczwvS2V5d29yZHM+PEtleXdvcmRz
PlBlZGlncmVlPC9LZXl3b3Jkcz48S2V5d29yZHM+UHJvdGVpbnM8L0tleXdvcmRzPjxLZXl3b3Jk
cz5STkEgSW50ZXJmZXJlbmNlPC9LZXl3b3Jkcz48S2V5d29yZHM+Uk5BLE1lc3NlbmdlcjwvS2V5
d29yZHM+PEtleXdvcmRzPlN1YnN0cmF0ZSBTcGVjaWZpY2l0eTwvS2V5d29yZHM+PEtleXdvcmRz
Plhlbm9wdXM8L0tleXdvcmRzPjxSZXByaW50Pk5vdCBpbiBGaWxlPC9SZXByaW50PjxTdGFydF9Q
YWdlPjkxNzwvU3RhcnRfUGFnZT48RW5kX1BhZ2U+OTI4PC9FbmRfUGFnZT48UGVyaW9kaWNhbD5D
ZWxsPC9QZXJpb2RpY2FsPjxWb2x1bWU+MTI3PC9Wb2x1bWU+PElzc3VlPjU8L0lzc3VlPjxBZGRy
ZXNzPkRlcGFydG1lbnQgb2YgTWVkaWNpbmUsIEFsYmVydCBFaW5zdGVpbiBDb2xsZWdlIG9mIE1l
ZGljaW5lLCAxMzAwIE1vcnJpcyBQYXJrIEF2ZW51ZSwgQnJvbngsIE5ZIDEwNDYxLCBVU0E8L0Fk
ZHJlc3M+PFdlYl9VUkw+UE06MTcxMjk3Nzk8L1dlYl9VUkw+PFpaX0pvdXJuYWxGdWxsPjxmIG5h
bWU9IlN5c3RlbSI+Q2VsbDwvZj48L1paX0pvdXJuYWxGdWxsPjxaWl9Xb3JrZm9ybUlEPjE8L1pa
X1dvcmtmb3JtSUQ+PC9NREw+PC9DaXRlPjwvUmVmbWFuPm==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[5]</w:t>
      </w:r>
      <w:r w:rsidR="008F25B1" w:rsidRPr="00B825BA">
        <w:rPr>
          <w:rFonts w:ascii="Book Antiqua" w:hAnsi="Book Antiqua" w:cs="Arial"/>
          <w:vertAlign w:val="superscript"/>
        </w:rPr>
        <w:fldChar w:fldCharType="end"/>
      </w:r>
      <w:r w:rsidRPr="00B825BA">
        <w:rPr>
          <w:rFonts w:ascii="Book Antiqua" w:hAnsi="Book Antiqua" w:cs="Arial"/>
        </w:rPr>
        <w:t xml:space="preserve">. </w:t>
      </w:r>
      <w:r w:rsidRPr="00B825BA">
        <w:rPr>
          <w:rFonts w:ascii="Book Antiqua" w:hAnsi="Book Antiqua" w:cs="Arial"/>
          <w:noProof/>
        </w:rPr>
        <w:t>Internalised</w:t>
      </w:r>
      <w:r w:rsidRPr="00B825BA">
        <w:rPr>
          <w:rFonts w:ascii="Book Antiqua" w:hAnsi="Book Antiqua" w:cs="Arial"/>
        </w:rPr>
        <w:t xml:space="preserve"> </w:t>
      </w:r>
      <w:r w:rsidRPr="00B825BA">
        <w:rPr>
          <w:rFonts w:ascii="Book Antiqua" w:hAnsi="Book Antiqua" w:cs="Arial"/>
          <w:noProof/>
        </w:rPr>
        <w:t>heme</w:t>
      </w:r>
      <w:r w:rsidRPr="00B825BA">
        <w:rPr>
          <w:rFonts w:ascii="Book Antiqua" w:hAnsi="Book Antiqua" w:cs="Arial"/>
        </w:rPr>
        <w:t xml:space="preserve"> is trafficked from the cytoplasm into </w:t>
      </w:r>
      <w:r w:rsidR="00B40B95" w:rsidRPr="00B825BA">
        <w:rPr>
          <w:rFonts w:ascii="Book Antiqua" w:hAnsi="Book Antiqua" w:cs="Arial"/>
        </w:rPr>
        <w:t>endosomes</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&lt;Refman&gt;&lt;Cite&gt;&lt;Author&gt;Yuan&lt;/Author&gt;&lt;Year&gt;2012&lt;/Year&gt;&lt;RecNum&gt;69&lt;/RecNum&gt;&lt;IDText&gt;Topologically conserved residues direct heme transport in HRG-1-related proteins&lt;/IDText&gt;&lt;MDL Ref_Type="Journal"&gt;&lt;Ref_Type&gt;Journal&lt;/Ref_Type&gt;&lt;Ref_ID&gt;69&lt;/Ref_ID&gt;&lt;Title_Primary&gt;Topologically conserved residues direct heme transport in HRG-1-related proteins&lt;/Title_Primary&gt;&lt;Authors_Primary&gt;Yuan,X.&lt;/Authors_Primary&gt;&lt;Authors_Primary&gt;Protchenko,O.&lt;/Authors_Primary&gt;&lt;Authors_Primary&gt;Philpott,C.C.&lt;/Authors_Primary&gt;&lt;Authors_Primary&gt;Hamza,I.&lt;/Authors_Primary&gt;&lt;Date_Primary&gt;2012/2/10&lt;/Date_Primary&gt;&lt;Keywords&gt;Amino Acid Motifs&lt;/Keywords&gt;&lt;Keywords&gt;Animals&lt;/Keywords&gt;&lt;Keywords&gt;Biological Transport,Active&lt;/Keywords&gt;&lt;Keywords&gt;Caenorhabditis elegans&lt;/Keywords&gt;&lt;Keywords&gt;Caenorhabditis elegans Proteins&lt;/Keywords&gt;&lt;Keywords&gt;Carrier Proteins&lt;/Keywords&gt;&lt;Keywords&gt;chemistry&lt;/Keywords&gt;&lt;Keywords&gt;genetics&lt;/Keywords&gt;&lt;Keywords&gt;Heme&lt;/Keywords&gt;&lt;Keywords&gt;Hemeproteins&lt;/Keywords&gt;&lt;Keywords&gt;Humans&lt;/Keywords&gt;&lt;Keywords&gt;metabolism&lt;/Keywords&gt;&lt;Keywords&gt;Models,Biological&lt;/Keywords&gt;&lt;Keywords&gt;Mutation&lt;/Keywords&gt;&lt;Keywords&gt;physiology&lt;/Keywords&gt;&lt;Keywords&gt;Protein Structure,Tertiary&lt;/Keywords&gt;&lt;Keywords&gt;Saccharomyces cerevisiae&lt;/Keywords&gt;&lt;Reprint&gt;Not in File&lt;/Reprint&gt;&lt;Start_Page&gt;4914&lt;/Start_Page&gt;&lt;End_Page&gt;4924&lt;/End_Page&gt;&lt;Periodical&gt;J.Biol.Chem.&lt;/Periodical&gt;&lt;Volume&gt;287&lt;/Volume&gt;&lt;Issue&gt;7&lt;/Issue&gt;&lt;User_Def_5&gt;PMC3281596&lt;/User_Def_5&gt;&lt;Misc_3&gt;M111.326785 [pii];10.1074/jbc.M111.326785 [doi]&lt;/Misc_3&gt;&lt;Address&gt;Department of Animal &amp;amp; Avian Sciences and Department of Cell Biology &amp;amp; Molecular Genetics, University of Maryland, College Park, Maryland 20742, USA&lt;/Address&gt;&lt;Web_URL&gt;PM:22174408&lt;/Web_URL&gt;&lt;ZZ_JournalStdAbbrev&gt;&lt;f name="System"&gt;J.Biol.Chem.&lt;/f&gt;&lt;/ZZ_JournalStdAbbrev&gt;&lt;ZZ_WorkformID&gt;1&lt;/ZZ_WorkformID&gt;&lt;/MDL&gt;&lt;/Cite&gt;&lt;/Refman&gt;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[6]</w:t>
      </w:r>
      <w:r w:rsidR="008F25B1" w:rsidRPr="00B825BA">
        <w:rPr>
          <w:rFonts w:ascii="Book Antiqua" w:hAnsi="Book Antiqua" w:cs="Arial"/>
          <w:vertAlign w:val="superscript"/>
        </w:rPr>
        <w:fldChar w:fldCharType="end"/>
      </w:r>
      <w:r w:rsidRPr="00B825BA">
        <w:rPr>
          <w:rFonts w:ascii="Book Antiqua" w:hAnsi="Book Antiqua" w:cs="Arial"/>
        </w:rPr>
        <w:t xml:space="preserve"> where it is </w:t>
      </w:r>
      <w:r w:rsidRPr="00B825BA">
        <w:rPr>
          <w:rFonts w:ascii="Book Antiqua" w:hAnsi="Book Antiqua" w:cs="Arial"/>
          <w:noProof/>
        </w:rPr>
        <w:t>catabolised</w:t>
      </w:r>
      <w:r w:rsidRPr="00B825BA">
        <w:rPr>
          <w:rFonts w:ascii="Book Antiqua" w:hAnsi="Book Antiqua" w:cs="Arial"/>
        </w:rPr>
        <w:t xml:space="preserve"> by </w:t>
      </w:r>
      <w:proofErr w:type="spellStart"/>
      <w:r w:rsidRPr="00B825BA">
        <w:rPr>
          <w:rFonts w:ascii="Book Antiqua" w:hAnsi="Book Antiqua" w:cs="Arial"/>
        </w:rPr>
        <w:t>heme</w:t>
      </w:r>
      <w:proofErr w:type="spellEnd"/>
      <w:r w:rsidRPr="00B825BA">
        <w:rPr>
          <w:rFonts w:ascii="Book Antiqua" w:hAnsi="Book Antiqua" w:cs="Arial"/>
        </w:rPr>
        <w:t xml:space="preserve"> oxygenase (HO-1) to yield ferrous iron that converges with the labile non-</w:t>
      </w:r>
      <w:proofErr w:type="spellStart"/>
      <w:r w:rsidRPr="00B825BA">
        <w:rPr>
          <w:rFonts w:ascii="Book Antiqua" w:hAnsi="Book Antiqua" w:cs="Arial"/>
        </w:rPr>
        <w:t>heme</w:t>
      </w:r>
      <w:proofErr w:type="spellEnd"/>
      <w:r w:rsidRPr="00B825BA">
        <w:rPr>
          <w:rFonts w:ascii="Book Antiqua" w:hAnsi="Book Antiqua" w:cs="Arial"/>
        </w:rPr>
        <w:t xml:space="preserve"> iron pool for transit into circulation by </w:t>
      </w:r>
      <w:proofErr w:type="spellStart"/>
      <w:r w:rsidRPr="00B825BA">
        <w:rPr>
          <w:rFonts w:ascii="Book Antiqua" w:hAnsi="Book Antiqua" w:cs="Arial"/>
        </w:rPr>
        <w:t>ferroportin</w:t>
      </w:r>
      <w:proofErr w:type="spellEnd"/>
      <w:r w:rsidRPr="00B825BA">
        <w:rPr>
          <w:rFonts w:ascii="Book Antiqua" w:hAnsi="Book Antiqua" w:cs="Arial"/>
        </w:rPr>
        <w:t xml:space="preserve">, the efflux </w:t>
      </w:r>
      <w:r w:rsidR="000717D1" w:rsidRPr="00B825BA">
        <w:rPr>
          <w:rFonts w:ascii="Book Antiqua" w:hAnsi="Book Antiqua" w:cs="Arial"/>
        </w:rPr>
        <w:t xml:space="preserve">regulatory </w:t>
      </w:r>
      <w:r w:rsidRPr="00B825BA">
        <w:rPr>
          <w:rFonts w:ascii="Book Antiqua" w:hAnsi="Book Antiqua" w:cs="Arial"/>
        </w:rPr>
        <w:t>protein</w:t>
      </w:r>
      <w:r w:rsidR="008F25B1" w:rsidRPr="00B825BA">
        <w:rPr>
          <w:rFonts w:ascii="Book Antiqua" w:hAnsi="Book Antiqua" w:cs="Arial"/>
          <w:vertAlign w:val="superscript"/>
        </w:rPr>
        <w:fldChar w:fldCharType="begin">
          <w:fldData xml:space="preserve">PFJlZm1hbj48Q2l0ZT48QXV0aG9yPk5lbWV0aDwvQXV0aG9yPjxZZWFyPjIwMDQ8L1llYXI+PFJl
Y051bT4xMDU8L1JlY051bT48SURUZXh0PkhlcGNpZGluIHJlZ3VsYXRlcyBjZWxsdWxhciBpcm9u
IGVmZmx1eCBieSBiaW5kaW5nIHRvIGZlcnJvcG9ydGluIGFuZCBpbmR1Y2luZyBpdHMgaW50ZXJu
YWxpemF0aW9uPC9JRFRleHQ+PE1ETCBSZWZfVHlwZT0iSm91cm5hbCI+PFJlZl9UeXBlPkpvdXJu
YWw8L1JlZl9UeXBlPjxSZWZfSUQ+MTA1PC9SZWZfSUQ+PFRpdGxlX1ByaW1hcnk+SGVwY2lkaW4g
cmVndWxhdGVzIGNlbGx1bGFyIGlyb24gZWZmbHV4IGJ5IGJpbmRpbmcgdG8gZmVycm9wb3J0aW4g
YW5kIGluZHVjaW5nIGl0cyBpbnRlcm5hbGl6YXRpb248L1RpdGxlX1ByaW1hcnk+PEF1dGhvcnNf
UHJpbWFyeT5OZW1ldGgsRS48L0F1dGhvcnNfUHJpbWFyeT48QXV0aG9yc19QcmltYXJ5PlR1dHRs
ZSxNLlMuPC9BdXRob3JzX1ByaW1hcnk+PEF1dGhvcnNfUHJpbWFyeT5Qb3dlbHNvbixKLjwvQXV0
aG9yc19QcmltYXJ5PjxBdXRob3JzX1ByaW1hcnk+VmF1Z2huLE0uQi48L0F1dGhvcnNfUHJpbWFy
eT48QXV0aG9yc19QcmltYXJ5PkRvbm92YW4sQS48L0F1dGhvcnNfUHJpbWFyeT48QXV0aG9yc19Q
cmltYXJ5PldhcmQsRC5NLjwvQXV0aG9yc19QcmltYXJ5PjxBdXRob3JzX1ByaW1hcnk+R2FueixU
LjwvQXV0aG9yc19QcmltYXJ5PjxBdXRob3JzX1ByaW1hcnk+S2FwbGFuLEouPC9BdXRob3JzX1By
aW1hcnk+PERhdGVfUHJpbWFyeT4yMDA0LzEyLzE3PC9EYXRlX1ByaW1hcnk+PEtleXdvcmRzPkFu
ZW1pYTwvS2V5d29yZHM+PEtleXdvcmRzPkFuaW1hbHM8L0tleXdvcmRzPjxLZXl3b3Jkcz5BbnRp
bWljcm9iaWFsIENhdGlvbmljIFBlcHRpZGVzPC9LZXl3b3Jkcz48S2V5d29yZHM+QmlvbG9naWNh
bCBUcmFuc3BvcnQ8L0tleXdvcmRzPjxLZXl3b3Jkcz5DYXRpb24gVHJhbnNwb3J0IFByb3RlaW5z
PC9LZXl3b3Jkcz48S2V5d29yZHM+Q2VsbCBMaW5lPC9LZXl3b3Jkcz48S2V5d29yZHM+Q2VsbCBN
ZW1icmFuZTwvS2V5d29yZHM+PEtleXdvcmRzPmNoZW1pY2FsIHN5bnRoZXNpczwvS2V5d29yZHM+
PEtleXdvcmRzPkN5dG9zb2w8L0tleXdvcmRzPjxLZXl3b3Jkcz5FbnRlcm9jeXRlczwvS2V5d29y
ZHM+PEtleXdvcmRzPkZlcnJpdGluczwvS2V5d29yZHM+PEtleXdvcmRzPmdlbmV0aWNzPC9LZXl3
b3Jkcz48S2V5d29yZHM+SGVMYSBDZWxsczwvS2V5d29yZHM+PEtleXdvcmRzPkhlcGF0b2N5dGVz
PC9LZXl3b3Jkcz48S2V5d29yZHM+SGVwY2lkaW5zPC9LZXl3b3Jkcz48S2V5d29yZHM+SG9tZW9z
dGFzaXM8L0tleXdvcmRzPjxLZXl3b3Jkcz5IdW1hbnM8L0tleXdvcmRzPjxLZXl3b3Jkcz5JbmZs
YW1tYXRpb248L0tleXdvcmRzPjxLZXl3b3Jkcz5Jcm9uPC9LZXl3b3Jkcz48S2V5d29yZHM+SXJv
biBPdmVybG9hZDwvS2V5d29yZHM+PEtleXdvcmRzPklyb24gUmVndWxhdG9yeSBQcm90ZWluIDI8
L0tleXdvcmRzPjxLZXl3b3Jkcz5MaXZlcjwvS2V5d29yZHM+PEtleXdvcmRzPkx5c29zb21lczwv
S2V5d29yZHM+PEtleXdvcmRzPk1hY3JvcGhhZ2VzPC9LZXl3b3Jkcz48S2V5d29yZHM+bWV0YWJv
bGlzbTwvS2V5d29yZHM+PEtleXdvcmRzPk1pY2U8L0tleXdvcmRzPjxLZXl3b3Jkcz5QZXB0aWRl
czwvS2V5d29yZHM+PEtleXdvcmRzPnBoYXJtYWNvbG9neTwvS2V5d29yZHM+PEtleXdvcmRzPlBy
b3RlaW4gQmluZGluZzwvS2V5d29yZHM+PEtleXdvcmRzPlJlY2VwdG9yLEVwaWRlcm1hbCBHcm93
dGggRmFjdG9yPC9LZXl3b3Jkcz48S2V5d29yZHM+UmVjb21iaW5hbnQgRnVzaW9uIFByb3RlaW5z
PC9LZXl3b3Jkcz48S2V5d29yZHM+UmVzZWFyY2g8L0tleXdvcmRzPjxLZXl3b3Jkcz5SbmE8L0tl
eXdvcmRzPjxLZXl3b3Jkcz5STkEsTWVzc2VuZ2VyPC9LZXl3b3Jkcz48S2V5d29yZHM+VHJhbnNm
ZWN0aW9uPC9LZXl3b3Jkcz48S2V5d29yZHM+VHJhbnNmZXJyaW48L0tleXdvcmRzPjxSZXByaW50
Pk5vdCBpbiBGaWxlPC9SZXByaW50PjxTdGFydF9QYWdlPjIwOTA8L1N0YXJ0X1BhZ2U+PEVuZF9Q
YWdlPjIwOTM8L0VuZF9QYWdlPjxQZXJpb2RpY2FsPlNjaWVuY2U8L1BlcmlvZGljYWw+PFZvbHVt
ZT4zMDY8L1ZvbHVtZT48SXNzdWU+NTcwNDwvSXNzdWU+PE1pc2NfMz4xMTA0NzQyIFtwaWldOzEw
LjExMjYvc2NpZW5jZS4xMTA0NzQyIFtkb2ldPC9NaXNjXzM+PEFkZHJlc3M+RGVwYXJ0bWVudCBv
ZiBNZWRpY2luZSwgRGF2aWQgR2VmZmVuIFNjaG9vbCBvZiBNZWRpY2luZSwgVW5pdmVyc2l0eSBv
ZiBDYWxpZm9ybmlhLCBMb3MgQW5nZWxlcywgQ0EsIFVTQTwvQWRkcmVzcz48V2ViX1VSTD5QTTox
NTUxNDExNjwvV2ViX1VSTD48WlpfSm91cm5hbFN0ZEFiYnJldj48ZiBuYW1lPSJTeXN0ZW0iPlNj
aWVuY2U8L2Y+PC9aWl9Kb3VybmFsU3RkQWJicmV2PjxaWl9Xb3JrZm9ybUlEPjE8L1paX1dvcmtm
b3JtSUQ+PC9NREw+PC9DaXRlPjwvUmVmbWFuPgB=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PFJlZm1hbj48Q2l0ZT48QXV0aG9yPk5lbWV0aDwvQXV0aG9yPjxZZWFyPjIwMDQ8L1llYXI+PFJl
Y051bT4xMDU8L1JlY051bT48SURUZXh0PkhlcGNpZGluIHJlZ3VsYXRlcyBjZWxsdWxhciBpcm9u
IGVmZmx1eCBieSBiaW5kaW5nIHRvIGZlcnJvcG9ydGluIGFuZCBpbmR1Y2luZyBpdHMgaW50ZXJu
YWxpemF0aW9uPC9JRFRleHQ+PE1ETCBSZWZfVHlwZT0iSm91cm5hbCI+PFJlZl9UeXBlPkpvdXJu
YWw8L1JlZl9UeXBlPjxSZWZfSUQ+MTA1PC9SZWZfSUQ+PFRpdGxlX1ByaW1hcnk+SGVwY2lkaW4g
cmVndWxhdGVzIGNlbGx1bGFyIGlyb24gZWZmbHV4IGJ5IGJpbmRpbmcgdG8gZmVycm9wb3J0aW4g
YW5kIGluZHVjaW5nIGl0cyBpbnRlcm5hbGl6YXRpb248L1RpdGxlX1ByaW1hcnk+PEF1dGhvcnNf
UHJpbWFyeT5OZW1ldGgsRS48L0F1dGhvcnNfUHJpbWFyeT48QXV0aG9yc19QcmltYXJ5PlR1dHRs
ZSxNLlMuPC9BdXRob3JzX1ByaW1hcnk+PEF1dGhvcnNfUHJpbWFyeT5Qb3dlbHNvbixKLjwvQXV0
aG9yc19QcmltYXJ5PjxBdXRob3JzX1ByaW1hcnk+VmF1Z2huLE0uQi48L0F1dGhvcnNfUHJpbWFy
eT48QXV0aG9yc19QcmltYXJ5PkRvbm92YW4sQS48L0F1dGhvcnNfUHJpbWFyeT48QXV0aG9yc19Q
cmltYXJ5PldhcmQsRC5NLjwvQXV0aG9yc19QcmltYXJ5PjxBdXRob3JzX1ByaW1hcnk+R2FueixU
LjwvQXV0aG9yc19QcmltYXJ5PjxBdXRob3JzX1ByaW1hcnk+S2FwbGFuLEouPC9BdXRob3JzX1By
aW1hcnk+PERhdGVfUHJpbWFyeT4yMDA0LzEyLzE3PC9EYXRlX1ByaW1hcnk+PEtleXdvcmRzPkFu
ZW1pYTwvS2V5d29yZHM+PEtleXdvcmRzPkFuaW1hbHM8L0tleXdvcmRzPjxLZXl3b3Jkcz5BbnRp
bWljcm9iaWFsIENhdGlvbmljIFBlcHRpZGVzPC9LZXl3b3Jkcz48S2V5d29yZHM+QmlvbG9naWNh
bCBUcmFuc3BvcnQ8L0tleXdvcmRzPjxLZXl3b3Jkcz5DYXRpb24gVHJhbnNwb3J0IFByb3RlaW5z
PC9LZXl3b3Jkcz48S2V5d29yZHM+Q2VsbCBMaW5lPC9LZXl3b3Jkcz48S2V5d29yZHM+Q2VsbCBN
ZW1icmFuZTwvS2V5d29yZHM+PEtleXdvcmRzPmNoZW1pY2FsIHN5bnRoZXNpczwvS2V5d29yZHM+
PEtleXdvcmRzPkN5dG9zb2w8L0tleXdvcmRzPjxLZXl3b3Jkcz5FbnRlcm9jeXRlczwvS2V5d29y
ZHM+PEtleXdvcmRzPkZlcnJpdGluczwvS2V5d29yZHM+PEtleXdvcmRzPmdlbmV0aWNzPC9LZXl3
b3Jkcz48S2V5d29yZHM+SGVMYSBDZWxsczwvS2V5d29yZHM+PEtleXdvcmRzPkhlcGF0b2N5dGVz
PC9LZXl3b3Jkcz48S2V5d29yZHM+SGVwY2lkaW5zPC9LZXl3b3Jkcz48S2V5d29yZHM+SG9tZW9z
dGFzaXM8L0tleXdvcmRzPjxLZXl3b3Jkcz5IdW1hbnM8L0tleXdvcmRzPjxLZXl3b3Jkcz5JbmZs
YW1tYXRpb248L0tleXdvcmRzPjxLZXl3b3Jkcz5Jcm9uPC9LZXl3b3Jkcz48S2V5d29yZHM+SXJv
biBPdmVybG9hZDwvS2V5d29yZHM+PEtleXdvcmRzPklyb24gUmVndWxhdG9yeSBQcm90ZWluIDI8
L0tleXdvcmRzPjxLZXl3b3Jkcz5MaXZlcjwvS2V5d29yZHM+PEtleXdvcmRzPkx5c29zb21lczwv
S2V5d29yZHM+PEtleXdvcmRzPk1hY3JvcGhhZ2VzPC9LZXl3b3Jkcz48S2V5d29yZHM+bWV0YWJv
bGlzbTwvS2V5d29yZHM+PEtleXdvcmRzPk1pY2U8L0tleXdvcmRzPjxLZXl3b3Jkcz5QZXB0aWRl
czwvS2V5d29yZHM+PEtleXdvcmRzPnBoYXJtYWNvbG9neTwvS2V5d29yZHM+PEtleXdvcmRzPlBy
b3RlaW4gQmluZGluZzwvS2V5d29yZHM+PEtleXdvcmRzPlJlY2VwdG9yLEVwaWRlcm1hbCBHcm93
dGggRmFjdG9yPC9LZXl3b3Jkcz48S2V5d29yZHM+UmVjb21iaW5hbnQgRnVzaW9uIFByb3RlaW5z
PC9LZXl3b3Jkcz48S2V5d29yZHM+UmVzZWFyY2g8L0tleXdvcmRzPjxLZXl3b3Jkcz5SbmE8L0tl
eXdvcmRzPjxLZXl3b3Jkcz5STkEsTWVzc2VuZ2VyPC9LZXl3b3Jkcz48S2V5d29yZHM+VHJhbnNm
ZWN0aW9uPC9LZXl3b3Jkcz48S2V5d29yZHM+VHJhbnNmZXJyaW48L0tleXdvcmRzPjxSZXByaW50
Pk5vdCBpbiBGaWxlPC9SZXByaW50PjxTdGFydF9QYWdlPjIwOTA8L1N0YXJ0X1BhZ2U+PEVuZF9Q
YWdlPjIwOTM8L0VuZF9QYWdlPjxQZXJpb2RpY2FsPlNjaWVuY2U8L1BlcmlvZGljYWw+PFZvbHVt
ZT4zMDY8L1ZvbHVtZT48SXNzdWU+NTcwNDwvSXNzdWU+PE1pc2NfMz4xMTA0NzQyIFtwaWldOzEw
LjExMjYvc2NpZW5jZS4xMTA0NzQyIFtkb2ldPC9NaXNjXzM+PEFkZHJlc3M+RGVwYXJ0bWVudCBv
ZiBNZWRpY2luZSwgRGF2aWQgR2VmZmVuIFNjaG9vbCBvZiBNZWRpY2luZSwgVW5pdmVyc2l0eSBv
ZiBDYWxpZm9ybmlhLCBMb3MgQW5nZWxlcywgQ0EsIFVTQTwvQWRkcmVzcz48V2ViX1VSTD5QTTox
NTUxNDExNjwvV2ViX1VSTD48WlpfSm91cm5hbFN0ZEFiYnJldj48ZiBuYW1lPSJTeXN0ZW0iPlNj
aWVuY2U8L2Y+PC9aWl9Kb3VybmFsU3RkQWJicmV2PjxaWl9Xb3JrZm9ybUlEPjE8L1paX1dvcmtm
b3JtSUQ+PC9NREw+PC9DaXRlPjwvUmVmbWFuPgB=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[7]</w:t>
      </w:r>
      <w:r w:rsidR="008F25B1" w:rsidRPr="00B825BA">
        <w:rPr>
          <w:rFonts w:ascii="Book Antiqua" w:hAnsi="Book Antiqua" w:cs="Arial"/>
          <w:vertAlign w:val="superscript"/>
        </w:rPr>
        <w:fldChar w:fldCharType="end"/>
      </w:r>
      <w:r w:rsidRPr="00B825BA">
        <w:rPr>
          <w:rFonts w:ascii="Book Antiqua" w:hAnsi="Book Antiqua" w:cs="Arial"/>
        </w:rPr>
        <w:t xml:space="preserve">. On the other hand, basolateral efflux of intact </w:t>
      </w:r>
      <w:proofErr w:type="spellStart"/>
      <w:r w:rsidRPr="00B825BA">
        <w:rPr>
          <w:rFonts w:ascii="Book Antiqua" w:hAnsi="Book Antiqua" w:cs="Arial"/>
        </w:rPr>
        <w:t>heme</w:t>
      </w:r>
      <w:proofErr w:type="spellEnd"/>
      <w:r w:rsidRPr="00B825BA">
        <w:rPr>
          <w:rFonts w:ascii="Book Antiqua" w:hAnsi="Book Antiqua" w:cs="Arial"/>
        </w:rPr>
        <w:t xml:space="preserve"> has been shown in guinea pigs</w:t>
      </w:r>
      <w:r w:rsidR="006A57EE" w:rsidRPr="00B825BA">
        <w:rPr>
          <w:rFonts w:ascii="Book Antiqua" w:hAnsi="Book Antiqua" w:cs="Arial"/>
        </w:rPr>
        <w:t>,</w:t>
      </w:r>
      <w:r w:rsidRPr="00B825BA">
        <w:rPr>
          <w:rFonts w:ascii="Book Antiqua" w:hAnsi="Book Antiqua" w:cs="Arial"/>
        </w:rPr>
        <w:t xml:space="preserve"> and this may be </w:t>
      </w:r>
      <w:r w:rsidRPr="00B825BA">
        <w:rPr>
          <w:rFonts w:ascii="Book Antiqua" w:hAnsi="Book Antiqua" w:cs="Arial"/>
          <w:i/>
        </w:rPr>
        <w:t>via</w:t>
      </w:r>
      <w:r w:rsidRPr="00B825BA">
        <w:rPr>
          <w:rFonts w:ascii="Book Antiqua" w:hAnsi="Book Antiqua" w:cs="Arial"/>
        </w:rPr>
        <w:t xml:space="preserve"> FLVCR1 or ABCG2</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&lt;Refman&gt;&lt;Cite&gt;&lt;Author&gt;Conrad&lt;/Author&gt;&lt;Year&gt;1966&lt;/Year&gt;&lt;RecNum&gt;35&lt;/RecNum&gt;&lt;IDText&gt;Absorption of hemoglobin iron&lt;/IDText&gt;&lt;MDL Ref_Type="Journal"&gt;&lt;Ref_Type&gt;Journal&lt;/Ref_Type&gt;&lt;Ref_ID&gt;35&lt;/Ref_ID&gt;&lt;Title_Primary&gt;Absorption of hemoglobin iron&lt;/Title_Primary&gt;&lt;Authors_Primary&gt;Conrad,M.E.&lt;/Authors_Primary&gt;&lt;Authors_Primary&gt;Weintraub,L.R.&lt;/Authors_Primary&gt;&lt;Authors_Primary&gt;Sears,D.A.&lt;/Authors_Primary&gt;&lt;Authors_Primary&gt;Crosby,W.H.&lt;/Authors_Primary&gt;&lt;Authors_Primary&gt;Olaniyan,M.F.Adeleke A.,&lt;/Authors_Primary&gt;&lt;Date_Primary&gt;1966/11&lt;/Date_Primary&gt;&lt;Keywords&gt;Absorption&lt;/Keywords&gt;&lt;Keywords&gt;Animals&lt;/Keywords&gt;&lt;Keywords&gt;Colon&lt;/Keywords&gt;&lt;Keywords&gt;Duodenum&lt;/Keywords&gt;&lt;Keywords&gt;Edetic Acid&lt;/Keywords&gt;&lt;Keywords&gt;enzymology&lt;/Keywords&gt;&lt;Keywords&gt;Guinea Pigs&lt;/Keywords&gt;&lt;Keywords&gt;Hemoglobins&lt;/Keywords&gt;&lt;Keywords&gt;Intestinal Absorption&lt;/Keywords&gt;&lt;Keywords&gt;Intestinal Mucosa&lt;/Keywords&gt;&lt;Keywords&gt;Iron&lt;/Keywords&gt;&lt;Keywords&gt;Iron Isotopes&lt;/Keywords&gt;&lt;Keywords&gt;metabolism&lt;/Keywords&gt;&lt;Keywords&gt;Peptide Hydrolases&lt;/Keywords&gt;&lt;Keywords&gt;pharmacology&lt;/Keywords&gt;&lt;Reprint&gt;Not in File&lt;/Reprint&gt;&lt;Start_Page&gt;1123&lt;/Start_Page&gt;&lt;End_Page&gt;1130&lt;/End_Page&gt;&lt;Periodical&gt;Am.J.Physiol&lt;/Periodical&gt;&lt;Volume&gt;211&lt;/Volume&gt;&lt;Issue&gt;5&lt;/Issue&gt;&lt;Web_URL&gt;PM:4958861;&lt;/Web_URL&gt;&lt;ZZ_JournalFull&gt;&lt;f name="System"&gt;Am.J.Physiol&lt;/f&gt;&lt;/ZZ_JournalFull&gt;&lt;ZZ_WorkformID&gt;1&lt;/ZZ_WorkformID&gt;&lt;/MDL&gt;&lt;/Cite&gt;&lt;/Refman&gt;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[8]</w:t>
      </w:r>
      <w:r w:rsidR="008F25B1" w:rsidRPr="00B825BA">
        <w:rPr>
          <w:rFonts w:ascii="Book Antiqua" w:hAnsi="Book Antiqua" w:cs="Arial"/>
          <w:vertAlign w:val="superscript"/>
        </w:rPr>
        <w:fldChar w:fldCharType="end"/>
      </w:r>
      <w:r w:rsidRPr="00B825BA">
        <w:rPr>
          <w:rFonts w:ascii="Book Antiqua" w:hAnsi="Book Antiqua" w:cs="Arial"/>
        </w:rPr>
        <w:t>.</w:t>
      </w:r>
    </w:p>
    <w:p w:rsidR="00CA3A7C" w:rsidRPr="00B825BA" w:rsidRDefault="00CA3A7C" w:rsidP="00175B97">
      <w:pPr>
        <w:spacing w:line="360" w:lineRule="auto"/>
        <w:ind w:firstLineChars="100" w:firstLine="240"/>
        <w:jc w:val="both"/>
        <w:rPr>
          <w:rFonts w:ascii="Book Antiqua" w:hAnsi="Book Antiqua" w:cs="Arial"/>
        </w:rPr>
      </w:pPr>
      <w:r w:rsidRPr="00B825BA">
        <w:rPr>
          <w:rFonts w:ascii="Book Antiqua" w:hAnsi="Book Antiqua" w:cs="Arial"/>
        </w:rPr>
        <w:t>Hereditary hemochromatosis (HH) constitutes hete</w:t>
      </w:r>
      <w:r w:rsidR="00CB600D" w:rsidRPr="00B825BA">
        <w:rPr>
          <w:rFonts w:ascii="Book Antiqua" w:hAnsi="Book Antiqua" w:cs="Arial"/>
        </w:rPr>
        <w:t xml:space="preserve">rogeneous mutations of genes </w:t>
      </w:r>
      <w:r w:rsidRPr="00B825BA">
        <w:rPr>
          <w:rFonts w:ascii="Book Antiqua" w:hAnsi="Book Antiqua" w:cs="Arial"/>
        </w:rPr>
        <w:t xml:space="preserve">in the </w:t>
      </w:r>
      <w:proofErr w:type="spellStart"/>
      <w:r w:rsidRPr="00B825BA">
        <w:rPr>
          <w:rFonts w:ascii="Book Antiqua" w:hAnsi="Book Antiqua" w:cs="Arial"/>
        </w:rPr>
        <w:t>hepcidin</w:t>
      </w:r>
      <w:proofErr w:type="spellEnd"/>
      <w:r w:rsidRPr="00B825BA">
        <w:rPr>
          <w:rFonts w:ascii="Book Antiqua" w:hAnsi="Book Antiqua" w:cs="Arial"/>
        </w:rPr>
        <w:t xml:space="preserve"> regulatory pathway. Homozygous C282</w:t>
      </w:r>
      <w:r w:rsidR="00EB1CED" w:rsidRPr="00B825BA">
        <w:rPr>
          <w:rFonts w:ascii="Book Antiqua" w:hAnsi="Book Antiqua" w:cs="Arial"/>
        </w:rPr>
        <w:t>Y</w:t>
      </w:r>
      <w:r w:rsidRPr="00B825BA">
        <w:rPr>
          <w:rFonts w:ascii="Book Antiqua" w:hAnsi="Book Antiqua" w:cs="Arial"/>
        </w:rPr>
        <w:t xml:space="preserve"> </w:t>
      </w:r>
      <w:r w:rsidR="00165BCC" w:rsidRPr="00B825BA">
        <w:rPr>
          <w:rFonts w:ascii="Book Antiqua" w:hAnsi="Book Antiqua" w:cs="Arial"/>
        </w:rPr>
        <w:t xml:space="preserve">mutation </w:t>
      </w:r>
      <w:r w:rsidRPr="00B825BA">
        <w:rPr>
          <w:rFonts w:ascii="Book Antiqua" w:hAnsi="Book Antiqua" w:cs="Arial"/>
        </w:rPr>
        <w:t xml:space="preserve">in </w:t>
      </w:r>
      <w:r w:rsidR="00E87065" w:rsidRPr="00B825BA">
        <w:rPr>
          <w:rFonts w:ascii="Book Antiqua" w:hAnsi="Book Antiqua" w:cs="Arial"/>
        </w:rPr>
        <w:t xml:space="preserve">Hemochromatosis gene </w:t>
      </w:r>
      <w:r w:rsidR="00E87065">
        <w:rPr>
          <w:rFonts w:ascii="Book Antiqua" w:hAnsi="Book Antiqua" w:cs="Arial" w:hint="eastAsia"/>
          <w:lang w:eastAsia="zh-CN"/>
        </w:rPr>
        <w:t>(</w:t>
      </w:r>
      <w:proofErr w:type="spellStart"/>
      <w:r w:rsidRPr="00B825BA">
        <w:rPr>
          <w:rFonts w:ascii="Book Antiqua" w:hAnsi="Book Antiqua" w:cs="Arial"/>
        </w:rPr>
        <w:t>H</w:t>
      </w:r>
      <w:r w:rsidR="00E87065" w:rsidRPr="00B825BA">
        <w:rPr>
          <w:rFonts w:ascii="Book Antiqua" w:hAnsi="Book Antiqua" w:cs="Arial"/>
        </w:rPr>
        <w:t>fe</w:t>
      </w:r>
      <w:proofErr w:type="spellEnd"/>
      <w:r w:rsidR="00E87065">
        <w:rPr>
          <w:rFonts w:ascii="Book Antiqua" w:hAnsi="Book Antiqua" w:cs="Arial" w:hint="eastAsia"/>
          <w:lang w:eastAsia="zh-CN"/>
        </w:rPr>
        <w:t>)</w:t>
      </w:r>
      <w:r w:rsidRPr="00B825BA">
        <w:rPr>
          <w:rFonts w:ascii="Book Antiqua" w:hAnsi="Book Antiqua" w:cs="Arial"/>
        </w:rPr>
        <w:t xml:space="preserve"> is predominant in about 1:300 of Caucasian populations</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&lt;Refman&gt;&lt;Cite&gt;&lt;Author&gt;Merryweather-Clarke&lt;/Author&gt;&lt;Year&gt;1997&lt;/Year&gt;&lt;RecNum&gt;70&lt;/RecNum&gt;&lt;IDText&gt;Global prevalence of putative haemochromatosis mutations&lt;/IDText&gt;&lt;MDL Ref_Type="Journal"&gt;&lt;Ref_Type&gt;Journal&lt;/Ref_Type&gt;&lt;Ref_ID&gt;70&lt;/Ref_ID&gt;&lt;Title_Primary&gt;Global prevalence of putative haemochromatosis mutations&lt;/Title_Primary&gt;&lt;Authors_Primary&gt;Merryweather-Clarke,A.T.&lt;/Authors_Primary&gt;&lt;Authors_Primary&gt;Pointon,J.J.&lt;/Authors_Primary&gt;&lt;Authors_Primary&gt;Shearman,J.D.&lt;/Authors_Primary&gt;&lt;Authors_Primary&gt;Robson,K.J.&lt;/Authors_Primary&gt;&lt;Date_Primary&gt;1997/4&lt;/Date_Primary&gt;&lt;Keywords&gt;Alleles&lt;/Keywords&gt;&lt;Keywords&gt;analysis&lt;/Keywords&gt;&lt;Keywords&gt;Chromosomes&lt;/Keywords&gt;&lt;Keywords&gt;epidemiology&lt;/Keywords&gt;&lt;Keywords&gt;Gene Frequency&lt;/Keywords&gt;&lt;Keywords&gt;genetics&lt;/Keywords&gt;&lt;Keywords&gt;Hemochromatosis&lt;/Keywords&gt;&lt;Keywords&gt;Histocompatibility Antigens Class I&lt;/Keywords&gt;&lt;Keywords&gt;HLA Antigens&lt;/Keywords&gt;&lt;Keywords&gt;Humans&lt;/Keywords&gt;&lt;Keywords&gt;Iron&lt;/Keywords&gt;&lt;Keywords&gt;Iron Overload&lt;/Keywords&gt;&lt;Keywords&gt;Membrane Proteins&lt;/Keywords&gt;&lt;Keywords&gt;Mutation&lt;/Keywords&gt;&lt;Keywords&gt;Polymorphism,Restriction Fragment Length&lt;/Keywords&gt;&lt;Reprint&gt;Not in File&lt;/Reprint&gt;&lt;Start_Page&gt;275&lt;/Start_Page&gt;&lt;End_Page&gt;278&lt;/End_Page&gt;&lt;Periodical&gt;J.Med.Genet.&lt;/Periodical&gt;&lt;Volume&gt;34&lt;/Volume&gt;&lt;Issue&gt;4&lt;/Issue&gt;&lt;User_Def_5&gt;PMC1050911&lt;/User_Def_5&gt;&lt;Address&gt;MRC Molecular, Haematology Unit, John Radcliffe Hospital, Headington, Oxford, UK&lt;/Address&gt;&lt;Web_URL&gt;PM:9138148&lt;/Web_URL&gt;&lt;ZZ_JournalStdAbbrev&gt;&lt;f name="System"&gt;J.Med.Genet.&lt;/f&gt;&lt;/ZZ_JournalStdAbbrev&gt;&lt;ZZ_WorkformID&gt;1&lt;/ZZ_WorkformID&gt;&lt;/MDL&gt;&lt;/Cite&gt;&lt;/Refman&gt;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[9]</w:t>
      </w:r>
      <w:r w:rsidR="008F25B1" w:rsidRPr="00B825BA">
        <w:rPr>
          <w:rFonts w:ascii="Book Antiqua" w:hAnsi="Book Antiqua" w:cs="Arial"/>
          <w:vertAlign w:val="superscript"/>
        </w:rPr>
        <w:fldChar w:fldCharType="end"/>
      </w:r>
      <w:r w:rsidRPr="00B825BA">
        <w:rPr>
          <w:rFonts w:ascii="Book Antiqua" w:hAnsi="Book Antiqua" w:cs="Arial"/>
        </w:rPr>
        <w:t>. Coincidentally these populations are</w:t>
      </w:r>
      <w:r w:rsidR="007B4488" w:rsidRPr="00B825BA">
        <w:rPr>
          <w:rFonts w:ascii="Book Antiqua" w:hAnsi="Book Antiqua" w:cs="Arial"/>
        </w:rPr>
        <w:t>,</w:t>
      </w:r>
      <w:r w:rsidRPr="00B825BA">
        <w:rPr>
          <w:rFonts w:ascii="Book Antiqua" w:hAnsi="Book Antiqua" w:cs="Arial"/>
        </w:rPr>
        <w:t xml:space="preserve"> in general</w:t>
      </w:r>
      <w:r w:rsidR="007B4488" w:rsidRPr="00B825BA">
        <w:rPr>
          <w:rFonts w:ascii="Book Antiqua" w:hAnsi="Book Antiqua" w:cs="Arial"/>
        </w:rPr>
        <w:t>,</w:t>
      </w:r>
      <w:r w:rsidRPr="00B825BA">
        <w:rPr>
          <w:rFonts w:ascii="Book Antiqua" w:hAnsi="Book Antiqua" w:cs="Arial"/>
        </w:rPr>
        <w:t xml:space="preserve"> avid consumers of meat and animal products. HH patients are characterized by increased </w:t>
      </w:r>
      <w:proofErr w:type="spellStart"/>
      <w:r w:rsidRPr="00B825BA">
        <w:rPr>
          <w:rFonts w:ascii="Book Antiqua" w:hAnsi="Book Antiqua" w:cs="Arial"/>
        </w:rPr>
        <w:t>heme</w:t>
      </w:r>
      <w:proofErr w:type="spellEnd"/>
      <w:r w:rsidRPr="00B825BA">
        <w:rPr>
          <w:rFonts w:ascii="Book Antiqua" w:hAnsi="Book Antiqua" w:cs="Arial"/>
        </w:rPr>
        <w:t>- and non-</w:t>
      </w:r>
      <w:proofErr w:type="spellStart"/>
      <w:r w:rsidRPr="00B825BA">
        <w:rPr>
          <w:rFonts w:ascii="Book Antiqua" w:hAnsi="Book Antiqua" w:cs="Arial"/>
        </w:rPr>
        <w:t>heme</w:t>
      </w:r>
      <w:proofErr w:type="spellEnd"/>
      <w:r w:rsidRPr="00B825BA">
        <w:rPr>
          <w:rFonts w:ascii="Book Antiqua" w:hAnsi="Book Antiqua" w:cs="Arial"/>
        </w:rPr>
        <w:t xml:space="preserve"> iron absorption from the diet</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&lt;Refman&gt;&lt;Cite&gt;&lt;Author&gt;Lynch&lt;/Author&gt;&lt;Year&gt;1989&lt;/Year&gt;&lt;RecNum&gt;72&lt;/RecNum&gt;&lt;IDText&gt;Food iron absorption in idiopathic hemochromatosis&lt;/IDText&gt;&lt;MDL Ref_Type="Journal"&gt;&lt;Ref_Type&gt;Journal&lt;/Ref_Type&gt;&lt;Ref_ID&gt;72&lt;/Ref_ID&gt;&lt;Title_Primary&gt;Food iron absorption in idiopathic hemochromatosis&lt;/Title_Primary&gt;&lt;Authors_Primary&gt;Lynch,S.R.&lt;/Authors_Primary&gt;&lt;Authors_Primary&gt;Skikne,B.S.&lt;/Authors_Primary&gt;&lt;Authors_Primary&gt;Cook,J.D.&lt;/Authors_Primary&gt;&lt;Date_Primary&gt;1989/11/1&lt;/Date_Primary&gt;&lt;Keywords&gt;Absorption&lt;/Keywords&gt;&lt;Keywords&gt;Adult&lt;/Keywords&gt;&lt;Keywords&gt;Aged&lt;/Keywords&gt;&lt;Keywords&gt;blood&lt;/Keywords&gt;&lt;Keywords&gt;Diet&lt;/Keywords&gt;&lt;Keywords&gt;Ferritins&lt;/Keywords&gt;&lt;Keywords&gt;genetics&lt;/Keywords&gt;&lt;Keywords&gt;Heme&lt;/Keywords&gt;&lt;Keywords&gt;Hemochromatosis&lt;/Keywords&gt;&lt;Keywords&gt;Heterozygote&lt;/Keywords&gt;&lt;Keywords&gt;Humans&lt;/Keywords&gt;&lt;Keywords&gt;Intestinal Absorption&lt;/Keywords&gt;&lt;Keywords&gt;Iron&lt;/Keywords&gt;&lt;Keywords&gt;metabolism&lt;/Keywords&gt;&lt;Keywords&gt;Middle Aged&lt;/Keywords&gt;&lt;Reprint&gt;Not in File&lt;/Reprint&gt;&lt;Start_Page&gt;2187&lt;/Start_Page&gt;&lt;End_Page&gt;2193&lt;/End_Page&gt;&lt;Periodical&gt;Blood&lt;/Periodical&gt;&lt;Volume&gt;74&lt;/Volume&gt;&lt;Issue&gt;6&lt;/Issue&gt;&lt;Address&gt;Department of Medicine, University of Kansas Medical Center, Kansas City 66103&lt;/Address&gt;&lt;Web_URL&gt;PM:2804357&lt;/Web_URL&gt;&lt;ZZ_JournalStdAbbrev&gt;&lt;f name="System"&gt;Blood&lt;/f&gt;&lt;/ZZ_JournalStdAbbrev&gt;&lt;ZZ_WorkformID&gt;1&lt;/ZZ_WorkformID&gt;&lt;/MDL&gt;&lt;/Cite&gt;&lt;/Refman&gt;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[10]</w:t>
      </w:r>
      <w:r w:rsidR="008F25B1" w:rsidRPr="00B825BA">
        <w:rPr>
          <w:rFonts w:ascii="Book Antiqua" w:hAnsi="Book Antiqua" w:cs="Arial"/>
          <w:vertAlign w:val="superscript"/>
        </w:rPr>
        <w:fldChar w:fldCharType="end"/>
      </w:r>
      <w:r w:rsidRPr="00B825BA">
        <w:rPr>
          <w:rFonts w:ascii="Book Antiqua" w:hAnsi="Book Antiqua" w:cs="Arial"/>
        </w:rPr>
        <w:t xml:space="preserve"> coupled with excessive iron accumulation in </w:t>
      </w:r>
      <w:r w:rsidRPr="00B825BA">
        <w:rPr>
          <w:rFonts w:ascii="Book Antiqua" w:hAnsi="Book Antiqua" w:cs="Arial"/>
          <w:noProof/>
        </w:rPr>
        <w:t>parenchyma</w:t>
      </w:r>
      <w:r w:rsidRPr="00B825BA">
        <w:rPr>
          <w:rFonts w:ascii="Book Antiqua" w:hAnsi="Book Antiqua" w:cs="Arial"/>
        </w:rPr>
        <w:t xml:space="preserve"> cells of the liver and the heart.</w:t>
      </w:r>
      <w:r w:rsidR="00175B97">
        <w:rPr>
          <w:rFonts w:ascii="Book Antiqua" w:hAnsi="Book Antiqua" w:cs="Arial" w:hint="eastAsia"/>
          <w:lang w:eastAsia="zh-CN"/>
        </w:rPr>
        <w:t xml:space="preserve"> </w:t>
      </w:r>
      <w:r w:rsidR="00133862" w:rsidRPr="00B825BA">
        <w:rPr>
          <w:rFonts w:ascii="Book Antiqua" w:hAnsi="Book Antiqua" w:cs="Arial"/>
        </w:rPr>
        <w:t xml:space="preserve">This occurs because of low </w:t>
      </w:r>
      <w:proofErr w:type="spellStart"/>
      <w:r w:rsidR="00133862" w:rsidRPr="00B825BA">
        <w:rPr>
          <w:rFonts w:ascii="Book Antiqua" w:hAnsi="Book Antiqua" w:cs="Arial"/>
        </w:rPr>
        <w:t>hepcidin</w:t>
      </w:r>
      <w:proofErr w:type="spellEnd"/>
      <w:r w:rsidR="00133862" w:rsidRPr="00B825BA">
        <w:rPr>
          <w:rFonts w:ascii="Book Antiqua" w:hAnsi="Book Antiqua" w:cs="Arial"/>
        </w:rPr>
        <w:t xml:space="preserve"> expression due to loss of function of the </w:t>
      </w:r>
      <w:proofErr w:type="spellStart"/>
      <w:r w:rsidR="00D72174" w:rsidRPr="00211CC8">
        <w:rPr>
          <w:rFonts w:ascii="Book Antiqua" w:hAnsi="Book Antiqua" w:cs="Arial"/>
        </w:rPr>
        <w:t>H</w:t>
      </w:r>
      <w:r w:rsidR="00133862" w:rsidRPr="00211CC8">
        <w:rPr>
          <w:rFonts w:ascii="Book Antiqua" w:hAnsi="Book Antiqua" w:cs="Arial"/>
        </w:rPr>
        <w:t>fe</w:t>
      </w:r>
      <w:proofErr w:type="spellEnd"/>
      <w:r w:rsidR="008F25B1" w:rsidRPr="00B825BA">
        <w:rPr>
          <w:rFonts w:ascii="Book Antiqua" w:hAnsi="Book Antiqua" w:cs="Arial"/>
          <w:vertAlign w:val="superscript"/>
        </w:rPr>
        <w:fldChar w:fldCharType="begin">
          <w:fldData xml:space="preserve">PFJlZm1hbj48Q2l0ZT48QXV0aG9yPkFobWFkPC9BdXRob3I+PFllYXI+MjAwMjwvWWVhcj48UmVj
TnVtPjczMzwvUmVjTnVtPjxJRFRleHQ+RGVjcmVhc2VkIGxpdmVyIGhlcGNpZGluIGV4cHJlc3Np
b24gaW4gdGhlIEhmZSBrbm9ja291dCBtb3VzZTwvSURUZXh0PjxNREwgUmVmX1R5cGU9IkpvdXJu
YWwiPjxSZWZfVHlwZT5Kb3VybmFsPC9SZWZfVHlwZT48UmVmX0lEPjczMzwvUmVmX0lEPjxUaXRs
ZV9QcmltYXJ5PkRlY3JlYXNlZCBsaXZlciBoZXBjaWRpbiBleHByZXNzaW9uIGluIHRoZSBIZmUg
a25vY2tvdXQgbW91c2U8L1RpdGxlX1ByaW1hcnk+PEF1dGhvcnNfUHJpbWFyeT5BaG1hZCxLLkEu
PC9BdXRob3JzX1ByaW1hcnk+PEF1dGhvcnNfUHJpbWFyeT5BaG1hbm4sSi5SLjwvQXV0aG9yc19Q
cmltYXJ5PjxBdXRob3JzX1ByaW1hcnk+TWlnYXMsTS5DLjwvQXV0aG9yc19QcmltYXJ5PjxBdXRo
b3JzX1ByaW1hcnk+V2FoZWVkLEEuPC9BdXRob3JzX1ByaW1hcnk+PEF1dGhvcnNfUHJpbWFyeT5C
cml0dG9uLFIuUy48L0F1dGhvcnNfUHJpbWFyeT48QXV0aG9yc19QcmltYXJ5PkJhY29uLEIuUi48
L0F1dGhvcnNfUHJpbWFyeT48QXV0aG9yc19QcmltYXJ5PlNseSxXLlMuPC9BdXRob3JzX1ByaW1h
cnk+PEF1dGhvcnNfUHJpbWFyeT5GbGVtaW5nLFIuRS48L0F1dGhvcnNfUHJpbWFyeT48RGF0ZV9Q
cmltYXJ5PjIwMDIvMTE8L0RhdGVfUHJpbWFyeT48S2V5d29yZHM+QW5pbWFsczwvS2V5d29yZHM+
PEtleXdvcmRzPkFudGltaWNyb2JpYWwgQ2F0aW9uaWMgUGVwdGlkZXM8L0tleXdvcmRzPjxLZXl3
b3Jkcz5iaW9zeW50aGVzaXM8L0tleXdvcmRzPjxLZXl3b3Jkcz5EaWV0PC9LZXl3b3Jkcz48S2V5
d29yZHM+Z2VuZXRpY3M8L0tleXdvcmRzPjxLZXl3b3Jkcz5IZW1vY2hyb21hdG9zaXM8L0tleXdv
cmRzPjxLZXl3b3Jkcz5IZXBjaWRpbnM8L0tleXdvcmRzPjxLZXl3b3Jkcz5IaXN0b2NvbXBhdGli
aWxpdHkgQW50aWdlbnMgQ2xhc3MgSTwvS2V5d29yZHM+PEtleXdvcmRzPkhvbWVvc3Rhc2lzPC9L
ZXl3b3Jkcz48S2V5d29yZHM+SXJvbjwvS2V5d29yZHM+PEtleXdvcmRzPkxpdmVyPC9LZXl3b3Jk
cz48S2V5d29yZHM+TWFjcm9waGFnZXM8L0tleXdvcmRzPjxLZXl3b3Jkcz5NZW1icmFuZSBQcm90
ZWluczwvS2V5d29yZHM+PEtleXdvcmRzPm1ldGFib2xpc208L0tleXdvcmRzPjxLZXl3b3Jkcz5N
aWNlPC9LZXl3b3Jkcz48S2V5d29yZHM+TWljZSxLbm9ja291dDwvS2V5d29yZHM+PEtleXdvcmRz
PlBlcHRpZGVzPC9LZXl3b3Jkcz48S2V5d29yZHM+UHJvdGVpbnM8L0tleXdvcmRzPjxLZXl3b3Jk
cz5SbmE8L0tleXdvcmRzPjxLZXl3b3Jkcz5STkEsTWVzc2VuZ2VyPC9LZXl3b3Jkcz48S2V5d29y
ZHM+U3BsZWVuPC9LZXl3b3Jkcz48S2V5d29yZHM+VHJhbnNmZXJyaW48L0tleXdvcmRzPjxSZXBy
aW50Pk5vdCBpbiBGaWxlPC9SZXByaW50PjxTdGFydF9QYWdlPjM2MTwvU3RhcnRfUGFnZT48RW5k
X1BhZ2U+MzY2PC9FbmRfUGFnZT48UGVyaW9kaWNhbD5CbG9vZCBDZWxscyBNb2wuRGlzLjwvUGVy
aW9kaWNhbD48Vm9sdW1lPjI5PC9Wb2x1bWU+PElzc3VlPjM8L0lzc3VlPjxNaXNjXzM+UzEwNzk5
Nzk2MDI5MDU3NTkgW3BpaV08L01pc2NfMz48QWRkcmVzcz5EZXBhcnRtZW50IG9mIFBlZGlhdHJp
Y3MsIFNhaW50IExvdWlzIFVuaXZlcnNpdHkgU2Nob29sIG9mIE1lZGljaW5lLCAxNDAyIFNvdXRo
IEdyYW5kIEF2ZW51ZSwgU3QuIExvdWlzLCBNTyA2MzEzMCwgVVNBPC9BZGRyZXNzPjxXZWJfVVJM
PlBNOjEyNTQ3MjI2PC9XZWJfVVJMPjxaWl9Kb3VybmFsRnVsbD48ZiBuYW1lPSJTeXN0ZW0iPkJs
b29kIENlbGxzIE1vbC5EaXMuPC9mPjwvWlpfSm91cm5hbEZ1bGw+PFpaX1dvcmtmb3JtSUQ+MTwv
WlpfV29ya2Zvcm1JRD48L01ETD48L0NpdGU+PENpdGU+PEF1dGhvcj5XYWxsYWNlPC9BdXRob3I+
PFllYXI+MjAwOTwvWWVhcj48UmVjTnVtPjczNjwvUmVjTnVtPjxJRFRleHQ+Q29tYmluZWQgZGVs
ZXRpb24gb2YgSGZlIGFuZCB0cmFuc2ZlcnJpbiByZWNlcHRvciAyIGluIG1pY2UgbGVhZHMgdG8g
bWFya2VkIGR5c3JlZ3VsYXRpb24gb2YgaGVwY2lkaW4gYW5kIGlyb24gb3ZlcmxvYWQ8L0lEVGV4
dD48TURMIFJlZl9UeXBlPSJKb3VybmFsIj48UmVmX1R5cGU+Sm91cm5hbDwvUmVmX1R5cGU+PFJl
Zl9JRD43MzY8L1JlZl9JRD48VGl0bGVfUHJpbWFyeT5Db21iaW5lZCBkZWxldGlvbiBvZiBIZmUg
YW5kIHRyYW5zZmVycmluIHJlY2VwdG9yIDIgaW4gbWljZSBsZWFkcyB0byBtYXJrZWQgZHlzcmVn
dWxhdGlvbiBvZiBoZXBjaWRpbiBhbmQgaXJvbiBvdmVybG9hZDwvVGl0bGVfUHJpbWFyeT48QXV0
aG9yc19QcmltYXJ5PldhbGxhY2UsRC5GLjwvQXV0aG9yc19QcmltYXJ5PjxBdXRob3JzX1ByaW1h
cnk+U3VtbWVydmlsbGUsTC48L0F1dGhvcnNfUHJpbWFyeT48QXV0aG9yc19QcmltYXJ5PkNyYW1w
dG9uLEUuTS48L0F1dGhvcnNfUHJpbWFyeT48QXV0aG9yc19QcmltYXJ5PkZyYXplcixELk0uPC9B
dXRob3JzX1ByaW1hcnk+PEF1dGhvcnNfUHJpbWFyeT5BbmRlcnNvbixHLkouPC9BdXRob3JzX1By
aW1hcnk+PEF1dGhvcnNfUHJpbWFyeT5TdWJyYW1hbmlhbSxWLk4uPC9BdXRob3JzX1ByaW1hcnk+
PERhdGVfUHJpbWFyeT4yMDA5LzEyPC9EYXRlX1ByaW1hcnk+PEtleXdvcmRzPmFuYWx5c2lzPC9L
ZXl3b3Jkcz48S2V5d29yZHM+QW5pbWFsczwvS2V5d29yZHM+PEtleXdvcmRzPkFudGltaWNyb2Jp
YWwgQ2F0aW9uaWMgUGVwdGlkZXM8L0tleXdvcmRzPjxLZXl3b3Jkcz5ldGlvbG9neTwvS2V5d29y
ZHM+PEtleXdvcmRzPkV4dHJhY2VsbHVsYXIgU2lnbmFsLVJlZ3VsYXRlZCBNQVAgS2luYXNlczwv
S2V5d29yZHM+PEtleXdvcmRzPkZlcnJpdGluPC9LZXl3b3Jkcz48S2V5d29yZHM+R2VuZSBFeHBy
ZXNzaW9uIFJlZ3VsYXRpb248L0tleXdvcmRzPjxLZXl3b3Jkcz5nZW5ldGljczwvS2V5d29yZHM+
PEtleXdvcmRzPkhlbW9jaHJvbWF0b3NpczwvS2V5d29yZHM+PEtleXdvcmRzPkhlcGNpZGluczwv
S2V5d29yZHM+PEtleXdvcmRzPkhpc3RvY29tcGF0aWJpbGl0eSBBbnRpZ2VucyBDbGFzcyBJPC9L
ZXl3b3Jkcz48S2V5d29yZHM+SG9tZW9zdGFzaXM8L0tleXdvcmRzPjxLZXl3b3Jkcz5JbW11bm9i
bG90dGluZzwvS2V5d29yZHM+PEtleXdvcmRzPklyb248L0tleXdvcmRzPjxLZXl3b3Jkcz5Jcm9u
IE92ZXJsb2FkPC9LZXl3b3Jkcz48S2V5d29yZHM+TGl2ZXI8L0tleXdvcmRzPjxLZXl3b3Jkcz5N
YWxlPC9LZXl3b3Jkcz48S2V5d29yZHM+TWVtYnJhbmUgUHJvdGVpbnM8L0tleXdvcmRzPjxLZXl3
b3Jkcz5tZXRhYm9saXNtPC9LZXl3b3Jkcz48S2V5d29yZHM+TWljZTwvS2V5d29yZHM+PEtleXdv
cmRzPk1pY2UsSW5icmVkIEM1N0JMPC9LZXl3b3Jkcz48S2V5d29yZHM+TWljZSxLbm9ja291dDwv
S2V5d29yZHM+PEtleXdvcmRzPlBlcHRpZGVzPC9LZXl3b3Jkcz48S2V5d29yZHM+UGhvc3Bob3J5
bGF0aW9uPC9LZXl3b3Jkcz48S2V5d29yZHM+cGh5c2lvbG9neTwvS2V5d29yZHM+PEtleXdvcmRz
PlBvbHltZXJhc2UgQ2hhaW4gUmVhY3Rpb248L0tleXdvcmRzPjxLZXl3b3Jkcz5Qcm90ZWluczwv
S2V5d29yZHM+PEtleXdvcmRzPlJlY2VwdG9ycyxUcmFuc2ZlcnJpbjwvS2V5d29yZHM+PEtleXdv
cmRzPlJuYTwvS2V5d29yZHM+PEtleXdvcmRzPlJOQSxNZXNzZW5nZXI8L0tleXdvcmRzPjxLZXl3
b3Jkcz5TaWduYWwgVHJhbnNkdWN0aW9uPC9LZXl3b3Jkcz48S2V5d29yZHM+U21hZCBQcm90ZWlu
czwvS2V5d29yZHM+PEtleXdvcmRzPlRyYW5zZmVycmluPC9LZXl3b3Jkcz48UmVwcmludD5Ob3Qg
aW4gRmlsZTwvUmVwcmludD48U3RhcnRfUGFnZT4xOTkyPC9TdGFydF9QYWdlPjxFbmRfUGFnZT4y
MDAwPC9FbmRfUGFnZT48UGVyaW9kaWNhbD5IZXBhdG9sb2d5PC9QZXJpb2RpY2FsPjxWb2x1bWU+
NTA8L1ZvbHVtZT48SXNzdWU+NjwvSXNzdWU+PE1pc2NfMz4xMC4xMDAyL2hlcC4yMzE5OCBbZG9p
XTwvTWlzY18zPjxBZGRyZXNzPk1lbWJyYW5lIFRyYW5zcG9ydCBMYWJvcmF0b3J5LCBRdWVlbnNs
YW5kIEluc3RpdHV0ZSBvZiBNZWRpY2FsIFJlc2VhcmNoLCBCcmlzYmFuZSwgUXVlZW5zbGFuZCwg
QXVzdHJhbGlhPC9BZGRyZXNzPjxXZWJfVVJMPlBNOjE5ODI0MDcyPC9XZWJfVVJMPjxaWl9Kb3Vy
bmFsRnVsbD48ZiBuYW1lPSJTeXN0ZW0iPkhlcGF0b2xvZ3k8L2Y+PC9aWl9Kb3VybmFsRnVsbD48
WlpfV29ya2Zvcm1JRD4xPC9aWl9Xb3JrZm9ybUlEPjwvTURMPjwvQ2l0ZT48L1JlZm1hbj4A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PFJlZm1hbj48Q2l0ZT48QXV0aG9yPkFobWFkPC9BdXRob3I+PFllYXI+MjAwMjwvWWVhcj48UmVj
TnVtPjczMzwvUmVjTnVtPjxJRFRleHQ+RGVjcmVhc2VkIGxpdmVyIGhlcGNpZGluIGV4cHJlc3Np
b24gaW4gdGhlIEhmZSBrbm9ja291dCBtb3VzZTwvSURUZXh0PjxNREwgUmVmX1R5cGU9IkpvdXJu
YWwiPjxSZWZfVHlwZT5Kb3VybmFsPC9SZWZfVHlwZT48UmVmX0lEPjczMzwvUmVmX0lEPjxUaXRs
ZV9QcmltYXJ5PkRlY3JlYXNlZCBsaXZlciBoZXBjaWRpbiBleHByZXNzaW9uIGluIHRoZSBIZmUg
a25vY2tvdXQgbW91c2U8L1RpdGxlX1ByaW1hcnk+PEF1dGhvcnNfUHJpbWFyeT5BaG1hZCxLLkEu
PC9BdXRob3JzX1ByaW1hcnk+PEF1dGhvcnNfUHJpbWFyeT5BaG1hbm4sSi5SLjwvQXV0aG9yc19Q
cmltYXJ5PjxBdXRob3JzX1ByaW1hcnk+TWlnYXMsTS5DLjwvQXV0aG9yc19QcmltYXJ5PjxBdXRo
b3JzX1ByaW1hcnk+V2FoZWVkLEEuPC9BdXRob3JzX1ByaW1hcnk+PEF1dGhvcnNfUHJpbWFyeT5C
cml0dG9uLFIuUy48L0F1dGhvcnNfUHJpbWFyeT48QXV0aG9yc19QcmltYXJ5PkJhY29uLEIuUi48
L0F1dGhvcnNfUHJpbWFyeT48QXV0aG9yc19QcmltYXJ5PlNseSxXLlMuPC9BdXRob3JzX1ByaW1h
cnk+PEF1dGhvcnNfUHJpbWFyeT5GbGVtaW5nLFIuRS48L0F1dGhvcnNfUHJpbWFyeT48RGF0ZV9Q
cmltYXJ5PjIwMDIvMTE8L0RhdGVfUHJpbWFyeT48S2V5d29yZHM+QW5pbWFsczwvS2V5d29yZHM+
PEtleXdvcmRzPkFudGltaWNyb2JpYWwgQ2F0aW9uaWMgUGVwdGlkZXM8L0tleXdvcmRzPjxLZXl3
b3Jkcz5iaW9zeW50aGVzaXM8L0tleXdvcmRzPjxLZXl3b3Jkcz5EaWV0PC9LZXl3b3Jkcz48S2V5
d29yZHM+Z2VuZXRpY3M8L0tleXdvcmRzPjxLZXl3b3Jkcz5IZW1vY2hyb21hdG9zaXM8L0tleXdv
cmRzPjxLZXl3b3Jkcz5IZXBjaWRpbnM8L0tleXdvcmRzPjxLZXl3b3Jkcz5IaXN0b2NvbXBhdGli
aWxpdHkgQW50aWdlbnMgQ2xhc3MgSTwvS2V5d29yZHM+PEtleXdvcmRzPkhvbWVvc3Rhc2lzPC9L
ZXl3b3Jkcz48S2V5d29yZHM+SXJvbjwvS2V5d29yZHM+PEtleXdvcmRzPkxpdmVyPC9LZXl3b3Jk
cz48S2V5d29yZHM+TWFjcm9waGFnZXM8L0tleXdvcmRzPjxLZXl3b3Jkcz5NZW1icmFuZSBQcm90
ZWluczwvS2V5d29yZHM+PEtleXdvcmRzPm1ldGFib2xpc208L0tleXdvcmRzPjxLZXl3b3Jkcz5N
aWNlPC9LZXl3b3Jkcz48S2V5d29yZHM+TWljZSxLbm9ja291dDwvS2V5d29yZHM+PEtleXdvcmRz
PlBlcHRpZGVzPC9LZXl3b3Jkcz48S2V5d29yZHM+UHJvdGVpbnM8L0tleXdvcmRzPjxLZXl3b3Jk
cz5SbmE8L0tleXdvcmRzPjxLZXl3b3Jkcz5STkEsTWVzc2VuZ2VyPC9LZXl3b3Jkcz48S2V5d29y
ZHM+U3BsZWVuPC9LZXl3b3Jkcz48S2V5d29yZHM+VHJhbnNmZXJyaW48L0tleXdvcmRzPjxSZXBy
aW50Pk5vdCBpbiBGaWxlPC9SZXByaW50PjxTdGFydF9QYWdlPjM2MTwvU3RhcnRfUGFnZT48RW5k
X1BhZ2U+MzY2PC9FbmRfUGFnZT48UGVyaW9kaWNhbD5CbG9vZCBDZWxscyBNb2wuRGlzLjwvUGVy
aW9kaWNhbD48Vm9sdW1lPjI5PC9Wb2x1bWU+PElzc3VlPjM8L0lzc3VlPjxNaXNjXzM+UzEwNzk5
Nzk2MDI5MDU3NTkgW3BpaV08L01pc2NfMz48QWRkcmVzcz5EZXBhcnRtZW50IG9mIFBlZGlhdHJp
Y3MsIFNhaW50IExvdWlzIFVuaXZlcnNpdHkgU2Nob29sIG9mIE1lZGljaW5lLCAxNDAyIFNvdXRo
IEdyYW5kIEF2ZW51ZSwgU3QuIExvdWlzLCBNTyA2MzEzMCwgVVNBPC9BZGRyZXNzPjxXZWJfVVJM
PlBNOjEyNTQ3MjI2PC9XZWJfVVJMPjxaWl9Kb3VybmFsRnVsbD48ZiBuYW1lPSJTeXN0ZW0iPkJs
b29kIENlbGxzIE1vbC5EaXMuPC9mPjwvWlpfSm91cm5hbEZ1bGw+PFpaX1dvcmtmb3JtSUQ+MTwv
WlpfV29ya2Zvcm1JRD48L01ETD48L0NpdGU+PENpdGU+PEF1dGhvcj5XYWxsYWNlPC9BdXRob3I+
PFllYXI+MjAwOTwvWWVhcj48UmVjTnVtPjczNjwvUmVjTnVtPjxJRFRleHQ+Q29tYmluZWQgZGVs
ZXRpb24gb2YgSGZlIGFuZCB0cmFuc2ZlcnJpbiByZWNlcHRvciAyIGluIG1pY2UgbGVhZHMgdG8g
bWFya2VkIGR5c3JlZ3VsYXRpb24gb2YgaGVwY2lkaW4gYW5kIGlyb24gb3ZlcmxvYWQ8L0lEVGV4
dD48TURMIFJlZl9UeXBlPSJKb3VybmFsIj48UmVmX1R5cGU+Sm91cm5hbDwvUmVmX1R5cGU+PFJl
Zl9JRD43MzY8L1JlZl9JRD48VGl0bGVfUHJpbWFyeT5Db21iaW5lZCBkZWxldGlvbiBvZiBIZmUg
YW5kIHRyYW5zZmVycmluIHJlY2VwdG9yIDIgaW4gbWljZSBsZWFkcyB0byBtYXJrZWQgZHlzcmVn
dWxhdGlvbiBvZiBoZXBjaWRpbiBhbmQgaXJvbiBvdmVybG9hZDwvVGl0bGVfUHJpbWFyeT48QXV0
aG9yc19QcmltYXJ5PldhbGxhY2UsRC5GLjwvQXV0aG9yc19QcmltYXJ5PjxBdXRob3JzX1ByaW1h
cnk+U3VtbWVydmlsbGUsTC48L0F1dGhvcnNfUHJpbWFyeT48QXV0aG9yc19QcmltYXJ5PkNyYW1w
dG9uLEUuTS48L0F1dGhvcnNfUHJpbWFyeT48QXV0aG9yc19QcmltYXJ5PkZyYXplcixELk0uPC9B
dXRob3JzX1ByaW1hcnk+PEF1dGhvcnNfUHJpbWFyeT5BbmRlcnNvbixHLkouPC9BdXRob3JzX1By
aW1hcnk+PEF1dGhvcnNfUHJpbWFyeT5TdWJyYW1hbmlhbSxWLk4uPC9BdXRob3JzX1ByaW1hcnk+
PERhdGVfUHJpbWFyeT4yMDA5LzEyPC9EYXRlX1ByaW1hcnk+PEtleXdvcmRzPmFuYWx5c2lzPC9L
ZXl3b3Jkcz48S2V5d29yZHM+QW5pbWFsczwvS2V5d29yZHM+PEtleXdvcmRzPkFudGltaWNyb2Jp
YWwgQ2F0aW9uaWMgUGVwdGlkZXM8L0tleXdvcmRzPjxLZXl3b3Jkcz5ldGlvbG9neTwvS2V5d29y
ZHM+PEtleXdvcmRzPkV4dHJhY2VsbHVsYXIgU2lnbmFsLVJlZ3VsYXRlZCBNQVAgS2luYXNlczwv
S2V5d29yZHM+PEtleXdvcmRzPkZlcnJpdGluPC9LZXl3b3Jkcz48S2V5d29yZHM+R2VuZSBFeHBy
ZXNzaW9uIFJlZ3VsYXRpb248L0tleXdvcmRzPjxLZXl3b3Jkcz5nZW5ldGljczwvS2V5d29yZHM+
PEtleXdvcmRzPkhlbW9jaHJvbWF0b3NpczwvS2V5d29yZHM+PEtleXdvcmRzPkhlcGNpZGluczwv
S2V5d29yZHM+PEtleXdvcmRzPkhpc3RvY29tcGF0aWJpbGl0eSBBbnRpZ2VucyBDbGFzcyBJPC9L
ZXl3b3Jkcz48S2V5d29yZHM+SG9tZW9zdGFzaXM8L0tleXdvcmRzPjxLZXl3b3Jkcz5JbW11bm9i
bG90dGluZzwvS2V5d29yZHM+PEtleXdvcmRzPklyb248L0tleXdvcmRzPjxLZXl3b3Jkcz5Jcm9u
IE92ZXJsb2FkPC9LZXl3b3Jkcz48S2V5d29yZHM+TGl2ZXI8L0tleXdvcmRzPjxLZXl3b3Jkcz5N
YWxlPC9LZXl3b3Jkcz48S2V5d29yZHM+TWVtYnJhbmUgUHJvdGVpbnM8L0tleXdvcmRzPjxLZXl3
b3Jkcz5tZXRhYm9saXNtPC9LZXl3b3Jkcz48S2V5d29yZHM+TWljZTwvS2V5d29yZHM+PEtleXdv
cmRzPk1pY2UsSW5icmVkIEM1N0JMPC9LZXl3b3Jkcz48S2V5d29yZHM+TWljZSxLbm9ja291dDwv
S2V5d29yZHM+PEtleXdvcmRzPlBlcHRpZGVzPC9LZXl3b3Jkcz48S2V5d29yZHM+UGhvc3Bob3J5
bGF0aW9uPC9LZXl3b3Jkcz48S2V5d29yZHM+cGh5c2lvbG9neTwvS2V5d29yZHM+PEtleXdvcmRz
PlBvbHltZXJhc2UgQ2hhaW4gUmVhY3Rpb248L0tleXdvcmRzPjxLZXl3b3Jkcz5Qcm90ZWluczwv
S2V5d29yZHM+PEtleXdvcmRzPlJlY2VwdG9ycyxUcmFuc2ZlcnJpbjwvS2V5d29yZHM+PEtleXdv
cmRzPlJuYTwvS2V5d29yZHM+PEtleXdvcmRzPlJOQSxNZXNzZW5nZXI8L0tleXdvcmRzPjxLZXl3
b3Jkcz5TaWduYWwgVHJhbnNkdWN0aW9uPC9LZXl3b3Jkcz48S2V5d29yZHM+U21hZCBQcm90ZWlu
czwvS2V5d29yZHM+PEtleXdvcmRzPlRyYW5zZmVycmluPC9LZXl3b3Jkcz48UmVwcmludD5Ob3Qg
aW4gRmlsZTwvUmVwcmludD48U3RhcnRfUGFnZT4xOTkyPC9TdGFydF9QYWdlPjxFbmRfUGFnZT4y
MDAwPC9FbmRfUGFnZT48UGVyaW9kaWNhbD5IZXBhdG9sb2d5PC9QZXJpb2RpY2FsPjxWb2x1bWU+
NTA8L1ZvbHVtZT48SXNzdWU+NjwvSXNzdWU+PE1pc2NfMz4xMC4xMDAyL2hlcC4yMzE5OCBbZG9p
XTwvTWlzY18zPjxBZGRyZXNzPk1lbWJyYW5lIFRyYW5zcG9ydCBMYWJvcmF0b3J5LCBRdWVlbnNs
YW5kIEluc3RpdHV0ZSBvZiBNZWRpY2FsIFJlc2VhcmNoLCBCcmlzYmFuZSwgUXVlZW5zbGFuZCwg
QXVzdHJhbGlhPC9BZGRyZXNzPjxXZWJfVVJMPlBNOjE5ODI0MDcyPC9XZWJfVVJMPjxaWl9Kb3Vy
bmFsRnVsbD48ZiBuYW1lPSJTeXN0ZW0iPkhlcGF0b2xvZ3k8L2Y+PC9aWl9Kb3VybmFsRnVsbD48
WlpfV29ya2Zvcm1JRD4xPC9aWl9Xb3JrZm9ybUlEPjwvTURMPjwvQ2l0ZT48L1JlZm1hbj4A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C97B2A" w:rsidRPr="00B825BA">
        <w:rPr>
          <w:rFonts w:ascii="Book Antiqua" w:hAnsi="Book Antiqua" w:cs="Arial"/>
          <w:noProof/>
          <w:vertAlign w:val="superscript"/>
        </w:rPr>
        <w:t>[11</w:t>
      </w:r>
      <w:r w:rsidR="00E26ACB">
        <w:rPr>
          <w:rFonts w:ascii="Book Antiqua" w:hAnsi="Book Antiqua" w:cs="Arial" w:hint="eastAsia"/>
          <w:noProof/>
          <w:vertAlign w:val="superscript"/>
          <w:lang w:eastAsia="zh-CN"/>
        </w:rPr>
        <w:t>,</w:t>
      </w:r>
      <w:r w:rsidR="00C97B2A" w:rsidRPr="00B825BA">
        <w:rPr>
          <w:rFonts w:ascii="Book Antiqua" w:hAnsi="Book Antiqua" w:cs="Arial"/>
          <w:noProof/>
          <w:vertAlign w:val="superscript"/>
        </w:rPr>
        <w:t>12]</w:t>
      </w:r>
      <w:r w:rsidR="008F25B1" w:rsidRPr="00B825BA">
        <w:rPr>
          <w:rFonts w:ascii="Book Antiqua" w:hAnsi="Book Antiqua" w:cs="Arial"/>
          <w:vertAlign w:val="superscript"/>
        </w:rPr>
        <w:fldChar w:fldCharType="end"/>
      </w:r>
      <w:r w:rsidR="00133862" w:rsidRPr="00B825BA">
        <w:rPr>
          <w:rFonts w:ascii="Book Antiqua" w:hAnsi="Book Antiqua" w:cs="Arial"/>
        </w:rPr>
        <w:t xml:space="preserve">. </w:t>
      </w:r>
      <w:proofErr w:type="spellStart"/>
      <w:r w:rsidR="00133862" w:rsidRPr="00B825BA">
        <w:rPr>
          <w:rFonts w:ascii="Book Antiqua" w:hAnsi="Book Antiqua" w:cs="Arial"/>
        </w:rPr>
        <w:t>H</w:t>
      </w:r>
      <w:r w:rsidR="00211CC8" w:rsidRPr="00B825BA">
        <w:rPr>
          <w:rFonts w:ascii="Book Antiqua" w:hAnsi="Book Antiqua" w:cs="Arial"/>
        </w:rPr>
        <w:t>fe</w:t>
      </w:r>
      <w:proofErr w:type="spellEnd"/>
      <w:r w:rsidR="00133862" w:rsidRPr="00B825BA">
        <w:rPr>
          <w:rFonts w:ascii="Book Antiqua" w:hAnsi="Book Antiqua" w:cs="Arial"/>
        </w:rPr>
        <w:t xml:space="preserve"> protein is vital for iron-sensing in </w:t>
      </w:r>
      <w:r w:rsidR="004B6271" w:rsidRPr="00B825BA">
        <w:rPr>
          <w:rFonts w:ascii="Book Antiqua" w:hAnsi="Book Antiqua" w:cs="Arial"/>
        </w:rPr>
        <w:t xml:space="preserve">the signal transduction cascade regulating </w:t>
      </w:r>
      <w:proofErr w:type="spellStart"/>
      <w:r w:rsidR="004B6271" w:rsidRPr="00B825BA">
        <w:rPr>
          <w:rFonts w:ascii="Book Antiqua" w:hAnsi="Book Antiqua" w:cs="Arial"/>
        </w:rPr>
        <w:t>hepcidin</w:t>
      </w:r>
      <w:proofErr w:type="spellEnd"/>
      <w:r w:rsidR="004B6271" w:rsidRPr="00B825BA">
        <w:rPr>
          <w:rFonts w:ascii="Book Antiqua" w:hAnsi="Book Antiqua" w:cs="Arial"/>
        </w:rPr>
        <w:t xml:space="preserve"> expression. Low serum </w:t>
      </w:r>
      <w:proofErr w:type="spellStart"/>
      <w:r w:rsidR="004B6271" w:rsidRPr="00B825BA">
        <w:rPr>
          <w:rFonts w:ascii="Book Antiqua" w:hAnsi="Book Antiqua" w:cs="Arial"/>
        </w:rPr>
        <w:t>hepcidin</w:t>
      </w:r>
      <w:proofErr w:type="spellEnd"/>
      <w:r w:rsidR="004B6271" w:rsidRPr="00B825BA">
        <w:rPr>
          <w:rFonts w:ascii="Book Antiqua" w:hAnsi="Book Antiqua" w:cs="Arial"/>
        </w:rPr>
        <w:t xml:space="preserve"> in </w:t>
      </w:r>
      <w:proofErr w:type="spellStart"/>
      <w:r w:rsidR="004B6271" w:rsidRPr="00B825BA">
        <w:rPr>
          <w:rFonts w:ascii="Book Antiqua" w:hAnsi="Book Antiqua" w:cs="Arial"/>
        </w:rPr>
        <w:t>Hfe</w:t>
      </w:r>
      <w:proofErr w:type="spellEnd"/>
      <w:r w:rsidR="004B6271" w:rsidRPr="00B825BA">
        <w:rPr>
          <w:rFonts w:ascii="Book Antiqua" w:hAnsi="Book Antiqua" w:cs="Arial"/>
        </w:rPr>
        <w:t xml:space="preserve"> patients </w:t>
      </w:r>
      <w:r w:rsidR="00C15EC4" w:rsidRPr="00B825BA">
        <w:rPr>
          <w:rFonts w:ascii="Book Antiqua" w:hAnsi="Book Antiqua" w:cs="Arial"/>
        </w:rPr>
        <w:t xml:space="preserve">permits sustained </w:t>
      </w:r>
      <w:r w:rsidR="004B6271" w:rsidRPr="00B825BA">
        <w:rPr>
          <w:rFonts w:ascii="Book Antiqua" w:hAnsi="Book Antiqua" w:cs="Arial"/>
        </w:rPr>
        <w:t xml:space="preserve">functional </w:t>
      </w:r>
      <w:r w:rsidR="00C15EC4" w:rsidRPr="00B825BA">
        <w:rPr>
          <w:rFonts w:ascii="Book Antiqua" w:hAnsi="Book Antiqua" w:cs="Arial"/>
        </w:rPr>
        <w:t xml:space="preserve">expression </w:t>
      </w:r>
      <w:r w:rsidR="004B6271" w:rsidRPr="00B825BA">
        <w:rPr>
          <w:rFonts w:ascii="Book Antiqua" w:hAnsi="Book Antiqua" w:cs="Arial"/>
        </w:rPr>
        <w:t xml:space="preserve">of </w:t>
      </w:r>
      <w:proofErr w:type="spellStart"/>
      <w:r w:rsidR="00974656" w:rsidRPr="00B825BA">
        <w:rPr>
          <w:rFonts w:ascii="Book Antiqua" w:hAnsi="Book Antiqua" w:cs="Arial"/>
        </w:rPr>
        <w:t>ferropor</w:t>
      </w:r>
      <w:r w:rsidR="004B6271" w:rsidRPr="00B825BA">
        <w:rPr>
          <w:rFonts w:ascii="Book Antiqua" w:hAnsi="Book Antiqua" w:cs="Arial"/>
        </w:rPr>
        <w:t>tin</w:t>
      </w:r>
      <w:proofErr w:type="spellEnd"/>
      <w:r w:rsidR="004B6271" w:rsidRPr="00B825BA">
        <w:rPr>
          <w:rFonts w:ascii="Book Antiqua" w:hAnsi="Book Antiqua" w:cs="Arial"/>
        </w:rPr>
        <w:t>.</w:t>
      </w:r>
      <w:r w:rsidR="0095293C" w:rsidRPr="00B825BA">
        <w:rPr>
          <w:rFonts w:ascii="Book Antiqua" w:hAnsi="Book Antiqua" w:cs="Arial"/>
        </w:rPr>
        <w:t xml:space="preserve"> Consequently, there is enhanced efflux of </w:t>
      </w:r>
      <w:r w:rsidR="00B253E1" w:rsidRPr="00B825BA">
        <w:rPr>
          <w:rFonts w:ascii="Book Antiqua" w:hAnsi="Book Antiqua" w:cs="Arial"/>
        </w:rPr>
        <w:t>non-</w:t>
      </w:r>
      <w:proofErr w:type="spellStart"/>
      <w:r w:rsidR="00B253E1" w:rsidRPr="00B825BA">
        <w:rPr>
          <w:rFonts w:ascii="Book Antiqua" w:hAnsi="Book Antiqua" w:cs="Arial"/>
        </w:rPr>
        <w:t>heme</w:t>
      </w:r>
      <w:proofErr w:type="spellEnd"/>
      <w:r w:rsidR="00B253E1" w:rsidRPr="00B825BA">
        <w:rPr>
          <w:rFonts w:ascii="Book Antiqua" w:hAnsi="Book Antiqua" w:cs="Arial"/>
        </w:rPr>
        <w:t xml:space="preserve"> and </w:t>
      </w:r>
      <w:proofErr w:type="spellStart"/>
      <w:r w:rsidR="00B253E1" w:rsidRPr="00B825BA">
        <w:rPr>
          <w:rFonts w:ascii="Book Antiqua" w:hAnsi="Book Antiqua" w:cs="Arial"/>
        </w:rPr>
        <w:t>heme</w:t>
      </w:r>
      <w:proofErr w:type="spellEnd"/>
      <w:r w:rsidR="00B253E1" w:rsidRPr="00B825BA">
        <w:rPr>
          <w:rFonts w:ascii="Book Antiqua" w:hAnsi="Book Antiqua" w:cs="Arial"/>
        </w:rPr>
        <w:t xml:space="preserve"> </w:t>
      </w:r>
      <w:r w:rsidR="0095293C" w:rsidRPr="00B825BA">
        <w:rPr>
          <w:rFonts w:ascii="Book Antiqua" w:hAnsi="Book Antiqua" w:cs="Arial"/>
        </w:rPr>
        <w:t>iron</w:t>
      </w:r>
      <w:r w:rsidR="00974656" w:rsidRPr="00B825BA">
        <w:rPr>
          <w:rFonts w:ascii="Book Antiqua" w:hAnsi="Book Antiqua" w:cs="Arial"/>
        </w:rPr>
        <w:t xml:space="preserve"> </w:t>
      </w:r>
      <w:r w:rsidR="0095293C" w:rsidRPr="00B825BA">
        <w:rPr>
          <w:rFonts w:ascii="Book Antiqua" w:hAnsi="Book Antiqua" w:cs="Arial"/>
        </w:rPr>
        <w:t xml:space="preserve">by </w:t>
      </w:r>
      <w:proofErr w:type="spellStart"/>
      <w:r w:rsidR="0095293C" w:rsidRPr="00B825BA">
        <w:rPr>
          <w:rFonts w:ascii="Book Antiqua" w:hAnsi="Book Antiqua" w:cs="Arial"/>
        </w:rPr>
        <w:t>ferroportin</w:t>
      </w:r>
      <w:proofErr w:type="spellEnd"/>
      <w:r w:rsidR="0095293C" w:rsidRPr="00B825BA">
        <w:rPr>
          <w:rFonts w:ascii="Book Antiqua" w:hAnsi="Book Antiqua" w:cs="Arial"/>
        </w:rPr>
        <w:t xml:space="preserve"> into circulation</w:t>
      </w:r>
      <w:r w:rsidR="008F25B1" w:rsidRPr="00B825BA">
        <w:rPr>
          <w:rFonts w:ascii="Book Antiqua" w:hAnsi="Book Antiqua" w:cs="Arial"/>
          <w:vertAlign w:val="superscript"/>
        </w:rPr>
        <w:fldChar w:fldCharType="begin">
          <w:fldData xml:space="preserve">PFJlZm1hbj48Q2l0ZT48QXV0aG9yPkZsZW1pbmc8L0F1dGhvcj48WWVhcj4yMDAxPC9ZZWFyPjxS
ZWNOdW0+NzM0PC9SZWNOdW0+PElEVGV4dD5Nb3VzZSBzdHJhaW4gZGlmZmVyZW5jZXMgZGV0ZXJt
aW5lIHNldmVyaXR5IG9mIGlyb24gYWNjdW11bGF0aW9uIGluIEhmZSBrbm9ja291dCBtb2RlbCBv
ZiBoZXJlZGl0YXJ5IGhlbW9jaHJvbWF0b3NpczwvSURUZXh0PjxNREwgUmVmX1R5cGU9IkpvdXJu
YWwiPjxSZWZfVHlwZT5Kb3VybmFsPC9SZWZfVHlwZT48UmVmX0lEPjczNDwvUmVmX0lEPjxUaXRs
ZV9QcmltYXJ5Pk1vdXNlIHN0cmFpbiBkaWZmZXJlbmNlcyBkZXRlcm1pbmUgc2V2ZXJpdHkgb2Yg
aXJvbiBhY2N1bXVsYXRpb24gaW4gSGZlIGtub2Nrb3V0IG1vZGVsIG9mIGhlcmVkaXRhcnkgaGVt
b2Nocm9tYXRvc2lzPC9UaXRsZV9QcmltYXJ5PjxBdXRob3JzX1ByaW1hcnk+RmxlbWluZyxSLkUu
PC9BdXRob3JzX1ByaW1hcnk+PEF1dGhvcnNfUHJpbWFyeT5Ib2xkZW4sQy5DLjwvQXV0aG9yc19Q
cmltYXJ5PjxBdXRob3JzX1ByaW1hcnk+VG9tYXRzdSxTLjwvQXV0aG9yc19QcmltYXJ5PjxBdXRo
b3JzX1ByaW1hcnk+V2FoZWVkLEEuPC9BdXRob3JzX1ByaW1hcnk+PEF1dGhvcnNfUHJpbWFyeT5C
cnVudCxFLk0uPC9BdXRob3JzX1ByaW1hcnk+PEF1dGhvcnNfUHJpbWFyeT5Ccml0dG9uLFIuUy48
L0F1dGhvcnNfUHJpbWFyeT48QXV0aG9yc19QcmltYXJ5PkJhY29uLEIuUi48L0F1dGhvcnNfUHJp
bWFyeT48QXV0aG9yc19QcmltYXJ5PlJvb3BlbmlhbixELkMuPC9BdXRob3JzX1ByaW1hcnk+PEF1
dGhvcnNfUHJpbWFyeT5TbHksVy5TLjwvQXV0aG9yc19QcmltYXJ5PjxEYXRlX1ByaW1hcnk+MjAw
MS8yLzI3PC9EYXRlX1ByaW1hcnk+PEtleXdvcmRzPmFuYWx5c2lzPC9LZXl3b3Jkcz48S2V5d29y
ZHM+QW5pbWFsczwvS2V5d29yZHM+PEtleXdvcmRzPkRpc2Vhc2UgTW9kZWxzLEFuaW1hbDwvS2V5
d29yZHM+PEtleXdvcmRzPmdlbmV0aWNzPC9LZXl3b3Jkcz48S2V5d29yZHM+R2Vub3R5cGU8L0tl
eXdvcmRzPjxLZXl3b3Jkcz5IZW1vY2hyb21hdG9zaXM8L0tleXdvcmRzPjxLZXl3b3Jkcz5IZXRl
cm96eWdvdGU8L0tleXdvcmRzPjxLZXl3b3Jkcz5Ib21lb3N0YXNpczwvS2V5d29yZHM+PEtleXdv
cmRzPklyb248L0tleXdvcmRzPjxLZXl3b3Jkcz5MaXZlcjwvS2V5d29yZHM+PEtleXdvcmRzPm1l
dGFib2xpc208L0tleXdvcmRzPjxLZXl3b3Jkcz5NaWNlPC9LZXl3b3Jkcz48S2V5d29yZHM+TWlj
ZSxJbmJyZWQgQUtSPC9LZXl3b3Jkcz48S2V5d29yZHM+TWljZSxJbmJyZWQgQzNIPC9LZXl3b3Jk
cz48S2V5d29yZHM+TWljZSxJbmJyZWQgQzU3Qkw8L0tleXdvcmRzPjxLZXl3b3Jkcz5NaWNlLEtu
b2Nrb3V0PC9LZXl3b3Jkcz48S2V5d29yZHM+TXV0YXRpb248L0tleXdvcmRzPjxLZXl3b3Jkcz5w
YXRob2xvZ3k8L0tleXdvcmRzPjxLZXl3b3Jkcz5TcGVjaWVzIFNwZWNpZmljaXR5PC9LZXl3b3Jk
cz48S2V5d29yZHM+U3BsZWVuPC9LZXl3b3Jkcz48S2V5d29yZHM+VHJhbnNmZXJyaW48L0tleXdv
cmRzPjxSZXByaW50Pk5vdCBpbiBGaWxlPC9SZXByaW50PjxTdGFydF9QYWdlPjI3MDc8L1N0YXJ0
X1BhZ2U+PEVuZF9QYWdlPjI3MTE8L0VuZF9QYWdlPjxQZXJpb2RpY2FsPlByb2MuTmF0bC5BY2Fk
LlNjaS5VLlMuQTwvUGVyaW9kaWNhbD48Vm9sdW1lPjk4PC9Wb2x1bWU+PElzc3VlPjU8L0lzc3Vl
PjxVc2VyX0RlZl81PlBNQzMwMjAzPC9Vc2VyX0RlZl81PjxNaXNjXzM+MTAuMTA3My9wbmFzLjA1
MTYzMDg5OCBbZG9pXTs5OC81LzI3MDcgW3BpaV08L01pc2NfMz48QWRkcmVzcz5EZXBhcnRtZW50
IG9mIFBlZGlhdHJpY3MsIFNhaW50IExvdWlzIFVuaXZlcnNpdHkgU2Nob29sIG9mIE1lZGljaW5l
LCAxNDAyIFNvdXRoIEdyYW5kIEJvdWxldmFyZCwgU3QuIExvdWlzLCBNTyA2MzEwNCwgVVNBPC9B
ZGRyZXNzPjxXZWJfVVJMPlBNOjExMjI2MzA0PC9XZWJfVVJMPjxaWl9Kb3VybmFsRnVsbD48ZiBu
YW1lPSJTeXN0ZW0iPlByb2MuTmF0bC5BY2FkLlNjaS5VLlMuQTwvZj48L1paX0pvdXJuYWxGdWxs
PjxaWl9Xb3JrZm9ybUlEPjE8L1paX1dvcmtmb3JtSUQ+PC9NREw+PC9DaXRlPjxDaXRlPjxBdXRo
b3I+QWJrb3dpdHo8L0F1dGhvcj48WWVhcj4xOTg3PC9ZZWFyPjxSZWNOdW0+MjwvUmVjTnVtPjxJ
RFRleHQ+UmV0cm92aXJ1cy1pbmR1Y2VkIGZlbGluZSBwdXJlIHJlZCBjZWxsIGFwbGFzaWEuIEhl
bWF0b3BvaWV0aWMgcHJvZ2VuaXRvcnMgYXJlIGluZmVjdGVkIHdpdGggZmVsaW5lIGxldWtlbWlh
IHZpcnVzIGFuZCBlcnl0aHJvaWQgYnVyc3QtZm9ybWluZyBjZWxscyBhcmUgdW5pcXVlbHkgc2Vu
c2l0aXZlIHRvIGhldGVyb2xvZ291cyBjb21wbGVtZW50PC9JRFRleHQ+PE1ETCBSZWZfVHlwZT0i
Sm91cm5hbCI+PFJlZl9UeXBlPkpvdXJuYWw8L1JlZl9UeXBlPjxSZWZfSUQ+MjwvUmVmX0lEPjxU
aXRsZV9QcmltYXJ5PlJldHJvdmlydXMtaW5kdWNlZCBmZWxpbmUgcHVyZSByZWQgY2VsbCBhcGxh
c2lhLiBIZW1hdG9wb2lldGljIHByb2dlbml0b3JzIGFyZSBpbmZlY3RlZCB3aXRoIGZlbGluZSBs
ZXVrZW1pYSB2aXJ1cyBhbmQgZXJ5dGhyb2lkIGJ1cnN0LWZvcm1pbmcgY2VsbHMgYXJlIHVuaXF1
ZWx5IHNlbnNpdGl2ZSB0byBoZXRlcm9sb2dvdXMgY29tcGxlbWVudDwvVGl0bGVfUHJpbWFyeT48
QXV0aG9yc19QcmltYXJ5PkFia293aXR6LEouTC48L0F1dGhvcnNfUHJpbWFyeT48QXV0aG9yc19Q
cmltYXJ5PkhvbGx5LFIuRC48L0F1dGhvcnNfUHJpbWFyeT48QXV0aG9yc19QcmltYXJ5PkdyYW50
LEMuSy48L0F1dGhvcnNfUHJpbWFyeT48QXV0aG9yc19QcmltYXJ5Pk9sYW5peWFuLE0uRi5BZGVs
ZWtlIEEuLDwvQXV0aG9yc19QcmltYXJ5PjxEYXRlX1ByaW1hcnk+MTk4Ny8xMDwvRGF0ZV9Qcmlt
YXJ5PjxLZXl3b3Jkcz5BbmVtaWE8L0tleXdvcmRzPjxLZXl3b3Jkcz5BbmltYWxzPC9LZXl3b3Jk
cz48S2V5d29yZHM+QW50aWJvZGllcyxNb25vY2xvbmFsPC9LZXl3b3Jkcz48S2V5d29yZHM+Q2F0
czwvS2V5d29yZHM+PEtleXdvcmRzPkNlbGwgQ3ljbGU8L0tleXdvcmRzPjxLZXl3b3Jkcz5Db2xv
bnktRm9ybWluZyBVbml0cyBBc3NheTwvS2V5d29yZHM+PEtleXdvcmRzPmNvbXBsaWNhdGlvbnM8
L0tleXdvcmRzPjxLZXl3b3Jkcz5Fcnl0aHJvYmxhc3RzPC9LZXl3b3Jkcz48S2V5d29yZHM+ZXRp
b2xvZ3k8L0tleXdvcmRzPjxLZXl3b3Jkcz5GbG93IEN5dG9tZXRyeTwvS2V5d29yZHM+PEtleXdv
cmRzPkhlbWF0b3BvaWV0aWMgU3RlbSBDZWxsczwvS2V5d29yZHM+PEtleXdvcmRzPmltbXVub2xv
Z3k8L0tleXdvcmRzPjxLZXl3b3Jkcz5MZXVrZW1pYSBWaXJ1cyxGZWxpbmU8L0tleXdvcmRzPjxL
ZXl3b3Jkcz5MZXVrZW1pYSxFeHBlcmltZW50YWw8L0tleXdvcmRzPjxLZXl3b3Jkcz5tZXRhYm9s
aXNtPC9LZXl3b3Jkcz48S2V5d29yZHM+bWljcm9iaW9sb2d5PC9LZXl3b3Jkcz48S2V5d29yZHM+
UHJvdGVpbnM8L0tleXdvcmRzPjxLZXl3b3Jkcz5SZWQtQ2VsbCBBcGxhc2lhLFB1cmU8L0tleXdv
cmRzPjxLZXl3b3Jkcz5SZXNlYXJjaCBTdXBwb3J0LE5vbi1VLlMuR292JmFwb3M7dDwvS2V5d29y
ZHM+PEtleXdvcmRzPlJlc2VhcmNoIFN1cHBvcnQsVS5TLkdvdiZhcG9zO3QsUC5ILlMuPC9LZXl3
b3Jkcz48S2V5d29yZHM+UmV0cm92aXJpZGFlPC9LZXl3b3Jkcz48S2V5d29yZHM+UmV0cm92aXJp
ZGFlIFByb3RlaW5zPC9LZXl3b3Jkcz48S2V5d29yZHM+UmV0cm92aXJpZGFlIFByb3RlaW5zLE9u
Y29nZW5pYzwvS2V5d29yZHM+PEtleXdvcmRzPlZpcmFsIEVudmVsb3BlIFByb3RlaW5zPC9LZXl3
b3Jkcz48UmVwcmludD5Ob3QgaW4gRmlsZTwvUmVwcmludD48U3RhcnRfUGFnZT4xMDU2PC9TdGFy
dF9QYWdlPjxFbmRfUGFnZT4xMDYzPC9FbmRfUGFnZT48UGVyaW9kaWNhbD5KLkNsaW4uSW52ZXN0
PC9QZXJpb2RpY2FsPjxWb2x1bWU+ODA8L1ZvbHVtZT48SXNzdWU+NDwvSXNzdWU+PEFkZHJlc3M+
RGVwYXJ0bWVudCBvZiBNZWRpY2luZSwgVW5pdmVyc2l0eSBvZiBXYXNoaW5ndG9uLCBTZWF0dGxl
IDk4MTk1PC9BZGRyZXNzPjxXZWJfVVJMPlBNOjI4MjEwNzE7PC9XZWJfVVJMPjxaWl9Kb3VybmFs
RnVsbD48ZiBuYW1lPSJTeXN0ZW0iPkouQ2xpbi5JbnZlc3Q8L2Y+PC9aWl9Kb3VybmFsRnVsbD48
WlpfV29ya2Zvcm1JRD4xPC9aWl9Xb3JrZm9ybUlEPjwvTURMPjwvQ2l0ZT48L1JlZm1hbj5=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PFJlZm1hbj48Q2l0ZT48QXV0aG9yPkZsZW1pbmc8L0F1dGhvcj48WWVhcj4yMDAxPC9ZZWFyPjxS
ZWNOdW0+NzM0PC9SZWNOdW0+PElEVGV4dD5Nb3VzZSBzdHJhaW4gZGlmZmVyZW5jZXMgZGV0ZXJt
aW5lIHNldmVyaXR5IG9mIGlyb24gYWNjdW11bGF0aW9uIGluIEhmZSBrbm9ja291dCBtb2RlbCBv
ZiBoZXJlZGl0YXJ5IGhlbW9jaHJvbWF0b3NpczwvSURUZXh0PjxNREwgUmVmX1R5cGU9IkpvdXJu
YWwiPjxSZWZfVHlwZT5Kb3VybmFsPC9SZWZfVHlwZT48UmVmX0lEPjczNDwvUmVmX0lEPjxUaXRs
ZV9QcmltYXJ5Pk1vdXNlIHN0cmFpbiBkaWZmZXJlbmNlcyBkZXRlcm1pbmUgc2V2ZXJpdHkgb2Yg
aXJvbiBhY2N1bXVsYXRpb24gaW4gSGZlIGtub2Nrb3V0IG1vZGVsIG9mIGhlcmVkaXRhcnkgaGVt
b2Nocm9tYXRvc2lzPC9UaXRsZV9QcmltYXJ5PjxBdXRob3JzX1ByaW1hcnk+RmxlbWluZyxSLkUu
PC9BdXRob3JzX1ByaW1hcnk+PEF1dGhvcnNfUHJpbWFyeT5Ib2xkZW4sQy5DLjwvQXV0aG9yc19Q
cmltYXJ5PjxBdXRob3JzX1ByaW1hcnk+VG9tYXRzdSxTLjwvQXV0aG9yc19QcmltYXJ5PjxBdXRo
b3JzX1ByaW1hcnk+V2FoZWVkLEEuPC9BdXRob3JzX1ByaW1hcnk+PEF1dGhvcnNfUHJpbWFyeT5C
cnVudCxFLk0uPC9BdXRob3JzX1ByaW1hcnk+PEF1dGhvcnNfUHJpbWFyeT5Ccml0dG9uLFIuUy48
L0F1dGhvcnNfUHJpbWFyeT48QXV0aG9yc19QcmltYXJ5PkJhY29uLEIuUi48L0F1dGhvcnNfUHJp
bWFyeT48QXV0aG9yc19QcmltYXJ5PlJvb3BlbmlhbixELkMuPC9BdXRob3JzX1ByaW1hcnk+PEF1
dGhvcnNfUHJpbWFyeT5TbHksVy5TLjwvQXV0aG9yc19QcmltYXJ5PjxEYXRlX1ByaW1hcnk+MjAw
MS8yLzI3PC9EYXRlX1ByaW1hcnk+PEtleXdvcmRzPmFuYWx5c2lzPC9LZXl3b3Jkcz48S2V5d29y
ZHM+QW5pbWFsczwvS2V5d29yZHM+PEtleXdvcmRzPkRpc2Vhc2UgTW9kZWxzLEFuaW1hbDwvS2V5
d29yZHM+PEtleXdvcmRzPmdlbmV0aWNzPC9LZXl3b3Jkcz48S2V5d29yZHM+R2Vub3R5cGU8L0tl
eXdvcmRzPjxLZXl3b3Jkcz5IZW1vY2hyb21hdG9zaXM8L0tleXdvcmRzPjxLZXl3b3Jkcz5IZXRl
cm96eWdvdGU8L0tleXdvcmRzPjxLZXl3b3Jkcz5Ib21lb3N0YXNpczwvS2V5d29yZHM+PEtleXdv
cmRzPklyb248L0tleXdvcmRzPjxLZXl3b3Jkcz5MaXZlcjwvS2V5d29yZHM+PEtleXdvcmRzPm1l
dGFib2xpc208L0tleXdvcmRzPjxLZXl3b3Jkcz5NaWNlPC9LZXl3b3Jkcz48S2V5d29yZHM+TWlj
ZSxJbmJyZWQgQUtSPC9LZXl3b3Jkcz48S2V5d29yZHM+TWljZSxJbmJyZWQgQzNIPC9LZXl3b3Jk
cz48S2V5d29yZHM+TWljZSxJbmJyZWQgQzU3Qkw8L0tleXdvcmRzPjxLZXl3b3Jkcz5NaWNlLEtu
b2Nrb3V0PC9LZXl3b3Jkcz48S2V5d29yZHM+TXV0YXRpb248L0tleXdvcmRzPjxLZXl3b3Jkcz5w
YXRob2xvZ3k8L0tleXdvcmRzPjxLZXl3b3Jkcz5TcGVjaWVzIFNwZWNpZmljaXR5PC9LZXl3b3Jk
cz48S2V5d29yZHM+U3BsZWVuPC9LZXl3b3Jkcz48S2V5d29yZHM+VHJhbnNmZXJyaW48L0tleXdv
cmRzPjxSZXByaW50Pk5vdCBpbiBGaWxlPC9SZXByaW50PjxTdGFydF9QYWdlPjI3MDc8L1N0YXJ0
X1BhZ2U+PEVuZF9QYWdlPjI3MTE8L0VuZF9QYWdlPjxQZXJpb2RpY2FsPlByb2MuTmF0bC5BY2Fk
LlNjaS5VLlMuQTwvUGVyaW9kaWNhbD48Vm9sdW1lPjk4PC9Wb2x1bWU+PElzc3VlPjU8L0lzc3Vl
PjxVc2VyX0RlZl81PlBNQzMwMjAzPC9Vc2VyX0RlZl81PjxNaXNjXzM+MTAuMTA3My9wbmFzLjA1
MTYzMDg5OCBbZG9pXTs5OC81LzI3MDcgW3BpaV08L01pc2NfMz48QWRkcmVzcz5EZXBhcnRtZW50
IG9mIFBlZGlhdHJpY3MsIFNhaW50IExvdWlzIFVuaXZlcnNpdHkgU2Nob29sIG9mIE1lZGljaW5l
LCAxNDAyIFNvdXRoIEdyYW5kIEJvdWxldmFyZCwgU3QuIExvdWlzLCBNTyA2MzEwNCwgVVNBPC9B
ZGRyZXNzPjxXZWJfVVJMPlBNOjExMjI2MzA0PC9XZWJfVVJMPjxaWl9Kb3VybmFsRnVsbD48ZiBu
YW1lPSJTeXN0ZW0iPlByb2MuTmF0bC5BY2FkLlNjaS5VLlMuQTwvZj48L1paX0pvdXJuYWxGdWxs
PjxaWl9Xb3JrZm9ybUlEPjE8L1paX1dvcmtmb3JtSUQ+PC9NREw+PC9DaXRlPjxDaXRlPjxBdXRo
b3I+QWJrb3dpdHo8L0F1dGhvcj48WWVhcj4xOTg3PC9ZZWFyPjxSZWNOdW0+MjwvUmVjTnVtPjxJ
RFRleHQ+UmV0cm92aXJ1cy1pbmR1Y2VkIGZlbGluZSBwdXJlIHJlZCBjZWxsIGFwbGFzaWEuIEhl
bWF0b3BvaWV0aWMgcHJvZ2VuaXRvcnMgYXJlIGluZmVjdGVkIHdpdGggZmVsaW5lIGxldWtlbWlh
IHZpcnVzIGFuZCBlcnl0aHJvaWQgYnVyc3QtZm9ybWluZyBjZWxscyBhcmUgdW5pcXVlbHkgc2Vu
c2l0aXZlIHRvIGhldGVyb2xvZ291cyBjb21wbGVtZW50PC9JRFRleHQ+PE1ETCBSZWZfVHlwZT0i
Sm91cm5hbCI+PFJlZl9UeXBlPkpvdXJuYWw8L1JlZl9UeXBlPjxSZWZfSUQ+MjwvUmVmX0lEPjxU
aXRsZV9QcmltYXJ5PlJldHJvdmlydXMtaW5kdWNlZCBmZWxpbmUgcHVyZSByZWQgY2VsbCBhcGxh
c2lhLiBIZW1hdG9wb2lldGljIHByb2dlbml0b3JzIGFyZSBpbmZlY3RlZCB3aXRoIGZlbGluZSBs
ZXVrZW1pYSB2aXJ1cyBhbmQgZXJ5dGhyb2lkIGJ1cnN0LWZvcm1pbmcgY2VsbHMgYXJlIHVuaXF1
ZWx5IHNlbnNpdGl2ZSB0byBoZXRlcm9sb2dvdXMgY29tcGxlbWVudDwvVGl0bGVfUHJpbWFyeT48
QXV0aG9yc19QcmltYXJ5PkFia293aXR6LEouTC48L0F1dGhvcnNfUHJpbWFyeT48QXV0aG9yc19Q
cmltYXJ5PkhvbGx5LFIuRC48L0F1dGhvcnNfUHJpbWFyeT48QXV0aG9yc19QcmltYXJ5PkdyYW50
LEMuSy48L0F1dGhvcnNfUHJpbWFyeT48QXV0aG9yc19QcmltYXJ5Pk9sYW5peWFuLE0uRi5BZGVs
ZWtlIEEuLDwvQXV0aG9yc19QcmltYXJ5PjxEYXRlX1ByaW1hcnk+MTk4Ny8xMDwvRGF0ZV9Qcmlt
YXJ5PjxLZXl3b3Jkcz5BbmVtaWE8L0tleXdvcmRzPjxLZXl3b3Jkcz5BbmltYWxzPC9LZXl3b3Jk
cz48S2V5d29yZHM+QW50aWJvZGllcyxNb25vY2xvbmFsPC9LZXl3b3Jkcz48S2V5d29yZHM+Q2F0
czwvS2V5d29yZHM+PEtleXdvcmRzPkNlbGwgQ3ljbGU8L0tleXdvcmRzPjxLZXl3b3Jkcz5Db2xv
bnktRm9ybWluZyBVbml0cyBBc3NheTwvS2V5d29yZHM+PEtleXdvcmRzPmNvbXBsaWNhdGlvbnM8
L0tleXdvcmRzPjxLZXl3b3Jkcz5Fcnl0aHJvYmxhc3RzPC9LZXl3b3Jkcz48S2V5d29yZHM+ZXRp
b2xvZ3k8L0tleXdvcmRzPjxLZXl3b3Jkcz5GbG93IEN5dG9tZXRyeTwvS2V5d29yZHM+PEtleXdv
cmRzPkhlbWF0b3BvaWV0aWMgU3RlbSBDZWxsczwvS2V5d29yZHM+PEtleXdvcmRzPmltbXVub2xv
Z3k8L0tleXdvcmRzPjxLZXl3b3Jkcz5MZXVrZW1pYSBWaXJ1cyxGZWxpbmU8L0tleXdvcmRzPjxL
ZXl3b3Jkcz5MZXVrZW1pYSxFeHBlcmltZW50YWw8L0tleXdvcmRzPjxLZXl3b3Jkcz5tZXRhYm9s
aXNtPC9LZXl3b3Jkcz48S2V5d29yZHM+bWljcm9iaW9sb2d5PC9LZXl3b3Jkcz48S2V5d29yZHM+
UHJvdGVpbnM8L0tleXdvcmRzPjxLZXl3b3Jkcz5SZWQtQ2VsbCBBcGxhc2lhLFB1cmU8L0tleXdv
cmRzPjxLZXl3b3Jkcz5SZXNlYXJjaCBTdXBwb3J0LE5vbi1VLlMuR292JmFwb3M7dDwvS2V5d29y
ZHM+PEtleXdvcmRzPlJlc2VhcmNoIFN1cHBvcnQsVS5TLkdvdiZhcG9zO3QsUC5ILlMuPC9LZXl3
b3Jkcz48S2V5d29yZHM+UmV0cm92aXJpZGFlPC9LZXl3b3Jkcz48S2V5d29yZHM+UmV0cm92aXJp
ZGFlIFByb3RlaW5zPC9LZXl3b3Jkcz48S2V5d29yZHM+UmV0cm92aXJpZGFlIFByb3RlaW5zLE9u
Y29nZW5pYzwvS2V5d29yZHM+PEtleXdvcmRzPlZpcmFsIEVudmVsb3BlIFByb3RlaW5zPC9LZXl3
b3Jkcz48UmVwcmludD5Ob3QgaW4gRmlsZTwvUmVwcmludD48U3RhcnRfUGFnZT4xMDU2PC9TdGFy
dF9QYWdlPjxFbmRfUGFnZT4xMDYzPC9FbmRfUGFnZT48UGVyaW9kaWNhbD5KLkNsaW4uSW52ZXN0
PC9QZXJpb2RpY2FsPjxWb2x1bWU+ODA8L1ZvbHVtZT48SXNzdWU+NDwvSXNzdWU+PEFkZHJlc3M+
RGVwYXJ0bWVudCBvZiBNZWRpY2luZSwgVW5pdmVyc2l0eSBvZiBXYXNoaW5ndG9uLCBTZWF0dGxl
IDk4MTk1PC9BZGRyZXNzPjxXZWJfVVJMPlBNOjI4MjEwNzE7PC9XZWJfVVJMPjxaWl9Kb3VybmFs
RnVsbD48ZiBuYW1lPSJTeXN0ZW0iPkouQ2xpbi5JbnZlc3Q8L2Y+PC9aWl9Kb3VybmFsRnVsbD48
WlpfV29ya2Zvcm1JRD4xPC9aWl9Xb3JrZm9ybUlEPjwvTURMPjwvQ2l0ZT48L1JlZm1hbj5=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C97B2A" w:rsidRPr="00B825BA">
        <w:rPr>
          <w:rFonts w:ascii="Book Antiqua" w:hAnsi="Book Antiqua" w:cs="Arial"/>
          <w:noProof/>
          <w:vertAlign w:val="superscript"/>
        </w:rPr>
        <w:t>[13</w:t>
      </w:r>
      <w:r w:rsidR="00E26ACB">
        <w:rPr>
          <w:rFonts w:ascii="Book Antiqua" w:hAnsi="Book Antiqua" w:cs="Arial" w:hint="eastAsia"/>
          <w:noProof/>
          <w:vertAlign w:val="superscript"/>
          <w:lang w:eastAsia="zh-CN"/>
        </w:rPr>
        <w:t>,</w:t>
      </w:r>
      <w:r w:rsidR="00C97B2A" w:rsidRPr="00B825BA">
        <w:rPr>
          <w:rFonts w:ascii="Book Antiqua" w:hAnsi="Book Antiqua" w:cs="Arial"/>
          <w:noProof/>
          <w:vertAlign w:val="superscript"/>
        </w:rPr>
        <w:t>14]</w:t>
      </w:r>
      <w:r w:rsidR="008F25B1" w:rsidRPr="00B825BA">
        <w:rPr>
          <w:rFonts w:ascii="Book Antiqua" w:hAnsi="Book Antiqua" w:cs="Arial"/>
          <w:vertAlign w:val="superscript"/>
        </w:rPr>
        <w:fldChar w:fldCharType="end"/>
      </w:r>
      <w:r w:rsidR="0095293C" w:rsidRPr="00B825BA">
        <w:rPr>
          <w:rFonts w:ascii="Book Antiqua" w:hAnsi="Book Antiqua" w:cs="Arial"/>
        </w:rPr>
        <w:t>.</w:t>
      </w:r>
      <w:r w:rsidR="00175B97">
        <w:rPr>
          <w:rFonts w:ascii="Book Antiqua" w:hAnsi="Book Antiqua" w:cs="Arial" w:hint="eastAsia"/>
          <w:lang w:eastAsia="zh-CN"/>
        </w:rPr>
        <w:t xml:space="preserve"> </w:t>
      </w:r>
      <w:r w:rsidRPr="00B825BA">
        <w:rPr>
          <w:rFonts w:ascii="Book Antiqua" w:hAnsi="Book Antiqua" w:cs="Arial"/>
        </w:rPr>
        <w:t xml:space="preserve">There </w:t>
      </w:r>
      <w:r w:rsidRPr="00B825BA">
        <w:rPr>
          <w:rFonts w:ascii="Book Antiqua" w:hAnsi="Book Antiqua" w:cs="Arial"/>
          <w:noProof/>
        </w:rPr>
        <w:t>is</w:t>
      </w:r>
      <w:r w:rsidR="00960FF7" w:rsidRPr="00B825BA">
        <w:rPr>
          <w:rFonts w:ascii="Book Antiqua" w:hAnsi="Book Antiqua" w:cs="Arial"/>
          <w:noProof/>
        </w:rPr>
        <w:t>,</w:t>
      </w:r>
      <w:r w:rsidRPr="00B825BA">
        <w:rPr>
          <w:rFonts w:ascii="Book Antiqua" w:hAnsi="Book Antiqua" w:cs="Arial"/>
          <w:noProof/>
        </w:rPr>
        <w:t xml:space="preserve"> however</w:t>
      </w:r>
      <w:r w:rsidR="00960FF7" w:rsidRPr="00B825BA">
        <w:rPr>
          <w:rFonts w:ascii="Book Antiqua" w:hAnsi="Book Antiqua" w:cs="Arial"/>
          <w:noProof/>
        </w:rPr>
        <w:t>,</w:t>
      </w:r>
      <w:r w:rsidRPr="00B825BA">
        <w:rPr>
          <w:rFonts w:ascii="Book Antiqua" w:hAnsi="Book Antiqua" w:cs="Arial"/>
        </w:rPr>
        <w:t xml:space="preserve"> disparity in the phenotypic expression of HH which may be due to influences of other modifier genes, dietary </w:t>
      </w:r>
      <w:r w:rsidR="00884EEB" w:rsidRPr="00B825BA">
        <w:rPr>
          <w:rFonts w:ascii="Book Antiqua" w:hAnsi="Book Antiqua" w:cs="Arial"/>
        </w:rPr>
        <w:t xml:space="preserve">factors </w:t>
      </w:r>
      <w:r w:rsidRPr="00B825BA">
        <w:rPr>
          <w:rFonts w:ascii="Book Antiqua" w:hAnsi="Book Antiqua" w:cs="Arial"/>
        </w:rPr>
        <w:t>or physiological iron requirements of the subjects</w:t>
      </w:r>
      <w:r w:rsidR="008F25B1" w:rsidRPr="00B825BA">
        <w:rPr>
          <w:rFonts w:ascii="Book Antiqua" w:hAnsi="Book Antiqua" w:cs="Arial"/>
          <w:vertAlign w:val="superscript"/>
        </w:rPr>
        <w:fldChar w:fldCharType="begin">
          <w:fldData xml:space="preserve">PFJlZm1hbj48Q2l0ZT48QXV0aG9yPkFqaW9rYTwvQXV0aG9yPjxZZWFyPjIwMDI8L1llYXI+PFJl
Y051bT4xMTQ8L1JlY051bT48SURUZXh0PlJlZ3VsYXRpb24gb2YgaXJvbiBhYnNvcnB0aW9uIGlu
IEhmZSBtdXRhbnQgbWljZTwvSURUZXh0PjxNREwgUmVmX1R5cGU9IkpvdXJuYWwiPjxSZWZfVHlw
ZT5Kb3VybmFsPC9SZWZfVHlwZT48UmVmX0lEPjExNDwvUmVmX0lEPjxUaXRsZV9QcmltYXJ5PlJl
Z3VsYXRpb24gb2YgaXJvbiBhYnNvcnB0aW9uIGluIEhmZSBtdXRhbnQgbWljZTwvVGl0bGVfUHJp
bWFyeT48QXV0aG9yc19QcmltYXJ5PkFqaW9rYSxSLlMuPC9BdXRob3JzX1ByaW1hcnk+PEF1dGhv
cnNfUHJpbWFyeT5MZXZ5LEouRS48L0F1dGhvcnNfUHJpbWFyeT48QXV0aG9yc19QcmltYXJ5PkFu
ZHJld3MsTi5DLjwvQXV0aG9yc19QcmltYXJ5PjxBdXRob3JzX1ByaW1hcnk+S3VzaG5lcixKLlAu
PC9BdXRob3JzX1ByaW1hcnk+PERhdGVfUHJpbWFyeT4yMDAyLzgvMTU8L0RhdGVfUHJpbWFyeT48
S2V5d29yZHM+QWJzb3JwdGlvbjwvS2V5d29yZHM+PEtleXdvcmRzPmFkbWluaXN0cmF0aW9uICZh
bXA7IGRvc2FnZTwvS2V5d29yZHM+PEtleXdvcmRzPkFnaW5nPC9LZXl3b3Jkcz48S2V5d29yZHM+
YW5hbHlzaXM8L0tleXdvcmRzPjxLZXl3b3Jkcz5BbmltYWxzPC9LZXl3b3Jkcz48S2V5d29yZHM+
RGlldDwvS2V5d29yZHM+PEtleXdvcmRzPmRydWcgZWZmZWN0czwvS2V5d29yZHM+PEtleXdvcmRz
PkVyeXRocm9jeXRlIEluZGljZXM8L0tleXdvcmRzPjxLZXl3b3Jkcz5Fcnl0aHJvcG9pZXNpczwv
S2V5d29yZHM+PEtleXdvcmRzPmdlbmV0aWNzPC9LZXl3b3Jkcz48S2V5d29yZHM+SGVtYXRvY3Jp
dDwvS2V5d29yZHM+PEtleXdvcmRzPkhlbW9jaHJvbWF0b3NpczwvS2V5d29yZHM+PEtleXdvcmRz
PkhlbW9nbG9iaW5zPC9LZXl3b3Jkcz48S2V5d29yZHM+SGlzdG9jb21wYXRpYmlsaXR5IEFudGln
ZW5zIENsYXNzIEk8L0tleXdvcmRzPjxLZXl3b3Jkcz5ITEEgQW50aWdlbnM8L0tleXdvcmRzPjxL
ZXl3b3Jkcz5Ib21lb3N0YXNpczwvS2V5d29yZHM+PEtleXdvcmRzPkludGVzdGluYWwgQWJzb3Jw
dGlvbjwvS2V5d29yZHM+PEtleXdvcmRzPklyb248L0tleXdvcmRzPjxLZXl3b3Jkcz5Jcm9uIFJh
ZGlvaXNvdG9wZXM8L0tleXdvcmRzPjxLZXl3b3Jkcz5MaXZlcjwvS2V5d29yZHM+PEtleXdvcmRz
Pk1lbWJyYW5lIFByb3RlaW5zPC9LZXl3b3Jkcz48S2V5d29yZHM+bWV0YWJvbGlzbTwvS2V5d29y
ZHM+PEtleXdvcmRzPk1pY2U8L0tleXdvcmRzPjxLZXl3b3Jkcz5NaWNlLEtub2Nrb3V0PC9LZXl3
b3Jkcz48S2V5d29yZHM+TWljZSxNdXRhbnQgU3RyYWluczwvS2V5d29yZHM+PEtleXdvcmRzPk11
dGF0aW9uPC9LZXl3b3Jkcz48S2V5d29yZHM+cGhhcm1hY29raW5ldGljczwvS2V5d29yZHM+PEtl
eXdvcmRzPnBoYXJtYWNvbG9neTwvS2V5d29yZHM+PEtleXdvcmRzPlBoZW55bGh5ZHJhemluZXM8
L0tleXdvcmRzPjxLZXl3b3Jkcz5QaGxlYm90b215PC9LZXl3b3Jkcz48S2V5d29yZHM+cGh5c2lv
bG9neTwvS2V5d29yZHM+PEtleXdvcmRzPlByb3RlaW5zPC9LZXl3b3Jkcz48S2V5d29yZHM+UmVz
ZWFyY2g8L0tleXdvcmRzPjxLZXl3b3Jkcz5SZXRpY3Vsb2N5dGUgQ291bnQ8L0tleXdvcmRzPjxL
ZXl3b3Jkcz5UcmFuc2ZlcnJpbjwvS2V5d29yZHM+PFJlcHJpbnQ+Tm90IGluIEZpbGU8L1JlcHJp
bnQ+PFN0YXJ0X1BhZ2U+MTQ2NTwvU3RhcnRfUGFnZT48RW5kX1BhZ2U+MTQ2OTwvRW5kX1BhZ2U+
PFBlcmlvZGljYWw+Qmxvb2Q8L1BlcmlvZGljYWw+PFZvbHVtZT4xMDA8L1ZvbHVtZT48SXNzdWU+
NDwvSXNzdWU+PE1pc2NfMz4xMC4xMTgyL2Jsb29kLTIwMDEtMTEtMDAzNyBbZG9pXTwvTWlzY18z
PjxBZGRyZXNzPkRpdmlzaW9uIG9mIEhlbWF0b2xvZ3ksIERlcGFydG1lbnQgb2YgSW50ZXJuYWwg
TWVkaWNpbmUsIFVuaXZlcnNpdHkgb2YgVXRhaCBTY2hvb2wgb2YgTWVkaWNpbmUsIFNhbHQgTGFr
ZSBDaXR5IDg0MTMyLCBVU0EuIHJpY2hhcmQuYWlqb2thQGhzYy51dGFoLmVkdTwvQWRkcmVzcz48
V2ViX1VSTD5QTToxMjE0OTIzMjwvV2ViX1VSTD48WlpfSm91cm5hbFN0ZEFiYnJldj48ZiBuYW1l
PSJTeXN0ZW0iPkJsb29kPC9mPjwvWlpfSm91cm5hbFN0ZEFiYnJldj48WlpfV29ya2Zvcm1JRD4x
PC9aWl9Xb3JrZm9ybUlEPjwvTURMPjwvQ2l0ZT48L1JlZm1hbj5=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PFJlZm1hbj48Q2l0ZT48QXV0aG9yPkFqaW9rYTwvQXV0aG9yPjxZZWFyPjIwMDI8L1llYXI+PFJl
Y051bT4xMTQ8L1JlY051bT48SURUZXh0PlJlZ3VsYXRpb24gb2YgaXJvbiBhYnNvcnB0aW9uIGlu
IEhmZSBtdXRhbnQgbWljZTwvSURUZXh0PjxNREwgUmVmX1R5cGU9IkpvdXJuYWwiPjxSZWZfVHlw
ZT5Kb3VybmFsPC9SZWZfVHlwZT48UmVmX0lEPjExNDwvUmVmX0lEPjxUaXRsZV9QcmltYXJ5PlJl
Z3VsYXRpb24gb2YgaXJvbiBhYnNvcnB0aW9uIGluIEhmZSBtdXRhbnQgbWljZTwvVGl0bGVfUHJp
bWFyeT48QXV0aG9yc19QcmltYXJ5PkFqaW9rYSxSLlMuPC9BdXRob3JzX1ByaW1hcnk+PEF1dGhv
cnNfUHJpbWFyeT5MZXZ5LEouRS48L0F1dGhvcnNfUHJpbWFyeT48QXV0aG9yc19QcmltYXJ5PkFu
ZHJld3MsTi5DLjwvQXV0aG9yc19QcmltYXJ5PjxBdXRob3JzX1ByaW1hcnk+S3VzaG5lcixKLlAu
PC9BdXRob3JzX1ByaW1hcnk+PERhdGVfUHJpbWFyeT4yMDAyLzgvMTU8L0RhdGVfUHJpbWFyeT48
S2V5d29yZHM+QWJzb3JwdGlvbjwvS2V5d29yZHM+PEtleXdvcmRzPmFkbWluaXN0cmF0aW9uICZh
bXA7IGRvc2FnZTwvS2V5d29yZHM+PEtleXdvcmRzPkFnaW5nPC9LZXl3b3Jkcz48S2V5d29yZHM+
YW5hbHlzaXM8L0tleXdvcmRzPjxLZXl3b3Jkcz5BbmltYWxzPC9LZXl3b3Jkcz48S2V5d29yZHM+
RGlldDwvS2V5d29yZHM+PEtleXdvcmRzPmRydWcgZWZmZWN0czwvS2V5d29yZHM+PEtleXdvcmRz
PkVyeXRocm9jeXRlIEluZGljZXM8L0tleXdvcmRzPjxLZXl3b3Jkcz5Fcnl0aHJvcG9pZXNpczwv
S2V5d29yZHM+PEtleXdvcmRzPmdlbmV0aWNzPC9LZXl3b3Jkcz48S2V5d29yZHM+SGVtYXRvY3Jp
dDwvS2V5d29yZHM+PEtleXdvcmRzPkhlbW9jaHJvbWF0b3NpczwvS2V5d29yZHM+PEtleXdvcmRz
PkhlbW9nbG9iaW5zPC9LZXl3b3Jkcz48S2V5d29yZHM+SGlzdG9jb21wYXRpYmlsaXR5IEFudGln
ZW5zIENsYXNzIEk8L0tleXdvcmRzPjxLZXl3b3Jkcz5ITEEgQW50aWdlbnM8L0tleXdvcmRzPjxL
ZXl3b3Jkcz5Ib21lb3N0YXNpczwvS2V5d29yZHM+PEtleXdvcmRzPkludGVzdGluYWwgQWJzb3Jw
dGlvbjwvS2V5d29yZHM+PEtleXdvcmRzPklyb248L0tleXdvcmRzPjxLZXl3b3Jkcz5Jcm9uIFJh
ZGlvaXNvdG9wZXM8L0tleXdvcmRzPjxLZXl3b3Jkcz5MaXZlcjwvS2V5d29yZHM+PEtleXdvcmRz
Pk1lbWJyYW5lIFByb3RlaW5zPC9LZXl3b3Jkcz48S2V5d29yZHM+bWV0YWJvbGlzbTwvS2V5d29y
ZHM+PEtleXdvcmRzPk1pY2U8L0tleXdvcmRzPjxLZXl3b3Jkcz5NaWNlLEtub2Nrb3V0PC9LZXl3
b3Jkcz48S2V5d29yZHM+TWljZSxNdXRhbnQgU3RyYWluczwvS2V5d29yZHM+PEtleXdvcmRzPk11
dGF0aW9uPC9LZXl3b3Jkcz48S2V5d29yZHM+cGhhcm1hY29raW5ldGljczwvS2V5d29yZHM+PEtl
eXdvcmRzPnBoYXJtYWNvbG9neTwvS2V5d29yZHM+PEtleXdvcmRzPlBoZW55bGh5ZHJhemluZXM8
L0tleXdvcmRzPjxLZXl3b3Jkcz5QaGxlYm90b215PC9LZXl3b3Jkcz48S2V5d29yZHM+cGh5c2lv
bG9neTwvS2V5d29yZHM+PEtleXdvcmRzPlByb3RlaW5zPC9LZXl3b3Jkcz48S2V5d29yZHM+UmVz
ZWFyY2g8L0tleXdvcmRzPjxLZXl3b3Jkcz5SZXRpY3Vsb2N5dGUgQ291bnQ8L0tleXdvcmRzPjxL
ZXl3b3Jkcz5UcmFuc2ZlcnJpbjwvS2V5d29yZHM+PFJlcHJpbnQ+Tm90IGluIEZpbGU8L1JlcHJp
bnQ+PFN0YXJ0X1BhZ2U+MTQ2NTwvU3RhcnRfUGFnZT48RW5kX1BhZ2U+MTQ2OTwvRW5kX1BhZ2U+
PFBlcmlvZGljYWw+Qmxvb2Q8L1BlcmlvZGljYWw+PFZvbHVtZT4xMDA8L1ZvbHVtZT48SXNzdWU+
NDwvSXNzdWU+PE1pc2NfMz4xMC4xMTgyL2Jsb29kLTIwMDEtMTEtMDAzNyBbZG9pXTwvTWlzY18z
PjxBZGRyZXNzPkRpdmlzaW9uIG9mIEhlbWF0b2xvZ3ksIERlcGFydG1lbnQgb2YgSW50ZXJuYWwg
TWVkaWNpbmUsIFVuaXZlcnNpdHkgb2YgVXRhaCBTY2hvb2wgb2YgTWVkaWNpbmUsIFNhbHQgTGFr
ZSBDaXR5IDg0MTMyLCBVU0EuIHJpY2hhcmQuYWlqb2thQGhzYy51dGFoLmVkdTwvQWRkcmVzcz48
V2ViX1VSTD5QTToxMjE0OTIzMjwvV2ViX1VSTD48WlpfSm91cm5hbFN0ZEFiYnJldj48ZiBuYW1l
PSJTeXN0ZW0iPkJsb29kPC9mPjwvWlpfSm91cm5hbFN0ZEFiYnJldj48WlpfV29ya2Zvcm1JRD4x
PC9aWl9Xb3JrZm9ybUlEPjwvTURMPjwvQ2l0ZT48L1JlZm1hbj5=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[15]</w:t>
      </w:r>
      <w:r w:rsidR="008F25B1" w:rsidRPr="00B825BA">
        <w:rPr>
          <w:rFonts w:ascii="Book Antiqua" w:hAnsi="Book Antiqua" w:cs="Arial"/>
          <w:vertAlign w:val="superscript"/>
        </w:rPr>
        <w:fldChar w:fldCharType="end"/>
      </w:r>
      <w:r w:rsidRPr="00B825BA">
        <w:rPr>
          <w:rFonts w:ascii="Book Antiqua" w:hAnsi="Book Antiqua" w:cs="Arial"/>
          <w:vertAlign w:val="superscript"/>
        </w:rPr>
        <w:t>.</w:t>
      </w:r>
      <w:r w:rsidRPr="00B825BA">
        <w:rPr>
          <w:rFonts w:ascii="Book Antiqua" w:hAnsi="Book Antiqua" w:cs="Arial"/>
        </w:rPr>
        <w:t xml:space="preserve"> Consequently, iron loading in HH subjects varies in severity</w:t>
      </w:r>
      <w:r w:rsidR="008F25B1" w:rsidRPr="00B825BA">
        <w:rPr>
          <w:rFonts w:ascii="Book Antiqua" w:hAnsi="Book Antiqua" w:cs="Arial"/>
          <w:vertAlign w:val="superscript"/>
        </w:rPr>
        <w:fldChar w:fldCharType="begin">
          <w:fldData xml:space="preserve">PFJlZm1hbj48Q2l0ZT48QXV0aG9yPkxldnk8L0F1dGhvcj48WWVhcj4yMDAwPC9ZZWFyPjxSZWNO
dW0+ODM8L1JlY051bT48SURUZXh0PkdlbmVzIHRoYXQgbW9kaWZ5IHRoZSBoZW1vY2hyb21hdG9z
aXMgcGhlbm90eXBlIGluIG1pY2U8L0lEVGV4dD48TURMIFJlZl9UeXBlPSJKb3VybmFsIj48UmVm
X1R5cGU+Sm91cm5hbDwvUmVmX1R5cGU+PFJlZl9JRD44MzwvUmVmX0lEPjxUaXRsZV9QcmltYXJ5
PkdlbmVzIHRoYXQgbW9kaWZ5IHRoZSBoZW1vY2hyb21hdG9zaXMgcGhlbm90eXBlIGluIG1pY2U8
L1RpdGxlX1ByaW1hcnk+PEF1dGhvcnNfUHJpbWFyeT5MZXZ5LEouRS48L0F1dGhvcnNfUHJpbWFy
eT48QXV0aG9yc19QcmltYXJ5Pk1vbnRyb3NzLEwuSy48L0F1dGhvcnNfUHJpbWFyeT48QXV0aG9y
c19QcmltYXJ5PkFuZHJld3MsTi5DLjwvQXV0aG9yc19QcmltYXJ5PjxEYXRlX1ByaW1hcnk+MjAw
MC81PC9EYXRlX1ByaW1hcnk+PEtleXdvcmRzPkFic29ycHRpb248L0tleXdvcmRzPjxLZXl3b3Jk
cz5BbmltYWxzPC9LZXl3b3Jkcz48S2V5d29yZHM+YmV0YSAyLU1pY3JvZ2xvYnVsaW48L0tleXdv
cmRzPjxLZXl3b3Jkcz5DYXJyaWVyIFByb3RlaW5zPC9LZXl3b3Jkcz48S2V5d29yZHM+Q2F0aW9u
IFRyYW5zcG9ydCBQcm90ZWluczwvS2V5d29yZHM+PEtleXdvcmRzPmdlbmV0aWNzPC9LZXl3b3Jk
cz48S2V5d29yZHM+SGVtb2Nocm9tYXRvc2lzPC9LZXl3b3Jkcz48S2V5d29yZHM+SGlzdG9jb21w
YXRpYmlsaXR5IEFudGlnZW5zIENsYXNzIEk8L0tleXdvcmRzPjxLZXl3b3Jkcz5ITEEgQW50aWdl
bnM8L0tleXdvcmRzPjxLZXl3b3Jkcz5Ib21lb3N0YXNpczwvS2V5d29yZHM+PEtleXdvcmRzPklu
dGVzdGluYWwgQWJzb3JwdGlvbjwvS2V5d29yZHM+PEtleXdvcmRzPklyb248L0tleXdvcmRzPjxL
ZXl3b3Jkcz5Jcm9uLERpZXRhcnk8L0tleXdvcmRzPjxLZXl3b3Jkcz5Jcm9uLUJpbmRpbmcgUHJv
dGVpbnM8L0tleXdvcmRzPjxLZXl3b3Jkcz5MaXZlcjwvS2V5d29yZHM+PEtleXdvcmRzPk1lbWJy
YW5lIFByb3RlaW5zPC9LZXl3b3Jkcz48S2V5d29yZHM+bWV0YWJvbGlzbTwvS2V5d29yZHM+PEtl
eXdvcmRzPk1pY2U8L0tleXdvcmRzPjxLZXl3b3Jkcz5NaWNlLEtub2Nrb3V0PC9LZXl3b3Jkcz48
S2V5d29yZHM+TWljZSxNdXRhbnQgU3RyYWluczwvS2V5d29yZHM+PEtleXdvcmRzPk11dGF0aW9u
PC9LZXl3b3Jkcz48S2V5d29yZHM+UGhlbm90eXBlPC9LZXl3b3Jkcz48S2V5d29yZHM+UmVjZXB0
b3JzLFRyYW5zZmVycmluPC9LZXl3b3Jkcz48S2V5d29yZHM+VHJhbnNmZXJyaW48L0tleXdvcmRz
PjxSZXByaW50Pk5vdCBpbiBGaWxlPC9SZXByaW50PjxTdGFydF9QYWdlPjEyMDk8L1N0YXJ0X1Bh
Z2U+PEVuZF9QYWdlPjEyMTY8L0VuZF9QYWdlPjxQZXJpb2RpY2FsPkouQ2xpbi5JbnZlc3Q8L1Bl
cmlvZGljYWw+PFZvbHVtZT4xMDU8L1ZvbHVtZT48SXNzdWU+OTwvSXNzdWU+PFVzZXJfRGVmXzU+
UE1DMzE1NDQ3PC9Vc2VyX0RlZl81PjxNaXNjXzM+MTAuMTE3Mi9KQ0k5NjM1IFtkb2ldPC9NaXNj
XzM+PEFkZHJlc3M+RGl2aXNpb24gb2YgSGVtYXRvbG9neS1PbmNvbG9neSwgQ2hpbGRyZW4mYXBv
cztzIEhvc3BpdGFsLCBCb3N0b24sIE1hc3NhY2h1c2V0dHMgMDIxMTUsIFVTQTwvQWRkcmVzcz48
V2ViX1VSTD5QTToxMDc5MTk5NTwvV2ViX1VSTD48WlpfSm91cm5hbFN0ZEFiYnJldj48ZiBuYW1l
PSJTeXN0ZW0iPkouQ2xpbi5JbnZlc3Q8L2Y+PC9aWl9Kb3VybmFsU3RkQWJicmV2PjxaWl9Xb3Jr
Zm9ybUlEPjE8L1paX1dvcmtmb3JtSUQ+PC9NREw+PC9DaXRlPjxDaXRlPjxBdXRob3I+RmxlbWlu
ZzwvQXV0aG9yPjxZZWFyPjIwMDI8L1llYXI+PFJlY051bT4xMTY8L1JlY051bT48SURUZXh0Pk1l
Y2hhbmlzbXMgb2YgaXJvbiBhY2N1bXVsYXRpb24gaW4gaGVyZWRpdGFyeSBoZW1vY2hyb21hdG9z
aXM8L0lEVGV4dD48TURMIFJlZl9UeXBlPSJKb3VybmFsIj48UmVmX1R5cGU+Sm91cm5hbDwvUmVm
X1R5cGU+PFJlZl9JRD4xMTY8L1JlZl9JRD48VGl0bGVfUHJpbWFyeT5NZWNoYW5pc21zIG9mIGly
b24gYWNjdW11bGF0aW9uIGluIGhlcmVkaXRhcnkgaGVtb2Nocm9tYXRvc2lzPC9UaXRsZV9Qcmlt
YXJ5PjxBdXRob3JzX1ByaW1hcnk+RmxlbWluZyxSLkUuPC9BdXRob3JzX1ByaW1hcnk+PEF1dGhv
cnNfUHJpbWFyeT5TbHksVy5TLjwvQXV0aG9yc19QcmltYXJ5PjxEYXRlX1ByaW1hcnk+MjAwMjwv
RGF0ZV9QcmltYXJ5PjxLZXl3b3Jkcz5BYnNvcnB0aW9uPC9LZXl3b3Jkcz48S2V5d29yZHM+Z2Vu
ZXRpY3M8L0tleXdvcmRzPjxLZXl3b3Jkcz5IZW1vY2hyb21hdG9zaXM8L0tleXdvcmRzPjxLZXl3
b3Jkcz5Ib21lb3N0YXNpczwvS2V5d29yZHM+PEtleXdvcmRzPkh1bWFuczwvS2V5d29yZHM+PEtl
eXdvcmRzPklyb248L0tleXdvcmRzPjxLZXl3b3Jkcz5tZXRhYm9saXNtPC9LZXl3b3Jkcz48S2V5
d29yZHM+TWljZTwvS2V5d29yZHM+PEtleXdvcmRzPk11dGF0aW9uPC9LZXl3b3Jkcz48S2V5d29y
ZHM+UGhlbm90eXBlPC9LZXl3b3Jkcz48S2V5d29yZHM+VHJhbnNmZXJyaW48L0tleXdvcmRzPjxS
ZXByaW50Pk5vdCBpbiBGaWxlPC9SZXByaW50PjxTdGFydF9QYWdlPjY2MzwvU3RhcnRfUGFnZT48
RW5kX1BhZ2U+NjgwPC9FbmRfUGFnZT48UGVyaW9kaWNhbD5Bbm51LlJldi5QaHlzaW9sPC9QZXJp
b2RpY2FsPjxWb2x1bWU+NjQ8L1ZvbHVtZT48TWlzY18zPjEwLjExNDYvYW5udXJldi5waHlzaW9s
LjY0LjA4MTUwMS4xNTU4MzggW2RvaV07NjQvMS82NjMgW3BpaV08L01pc2NfMz48QWRkcmVzcz5E
ZXBhcnRtZW50IG9mIFBlZGlhdHJpY3MsIFNhaW50IExvdWlzIFVuaXZlcnNpdHkgU2Nob29sIG9m
IE1lZGljaW5lLCAxNDAyIFNvdXRoIEdyYW5kIEJvdWxldmFyZCwgU3QuIExvdWlzLCBNaXNzb3Vy
aSA2MzEwNCwgVVNBLiBmbGVtaW5nckBzbHUuZWR1PC9BZGRyZXNzPjxXZWJfVVJMPlBNOjExODI2
Mjg0PC9XZWJfVVJMPjxaWl9Kb3VybmFsU3RkQWJicmV2PjxmIG5hbWU9IlN5c3RlbSI+QW5udS5S
ZXYuUGh5c2lvbDwvZj48L1paX0pvdXJuYWxTdGRBYmJyZXY+PFpaX1dvcmtmb3JtSUQ+MTwvWlpf
V29ya2Zvcm1JRD48L01ETD48L0NpdGU+PC9SZWZtYW4+AG==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PFJlZm1hbj48Q2l0ZT48QXV0aG9yPkxldnk8L0F1dGhvcj48WWVhcj4yMDAwPC9ZZWFyPjxSZWNO
dW0+ODM8L1JlY051bT48SURUZXh0PkdlbmVzIHRoYXQgbW9kaWZ5IHRoZSBoZW1vY2hyb21hdG9z
aXMgcGhlbm90eXBlIGluIG1pY2U8L0lEVGV4dD48TURMIFJlZl9UeXBlPSJKb3VybmFsIj48UmVm
X1R5cGU+Sm91cm5hbDwvUmVmX1R5cGU+PFJlZl9JRD44MzwvUmVmX0lEPjxUaXRsZV9QcmltYXJ5
PkdlbmVzIHRoYXQgbW9kaWZ5IHRoZSBoZW1vY2hyb21hdG9zaXMgcGhlbm90eXBlIGluIG1pY2U8
L1RpdGxlX1ByaW1hcnk+PEF1dGhvcnNfUHJpbWFyeT5MZXZ5LEouRS48L0F1dGhvcnNfUHJpbWFy
eT48QXV0aG9yc19QcmltYXJ5Pk1vbnRyb3NzLEwuSy48L0F1dGhvcnNfUHJpbWFyeT48QXV0aG9y
c19QcmltYXJ5PkFuZHJld3MsTi5DLjwvQXV0aG9yc19QcmltYXJ5PjxEYXRlX1ByaW1hcnk+MjAw
MC81PC9EYXRlX1ByaW1hcnk+PEtleXdvcmRzPkFic29ycHRpb248L0tleXdvcmRzPjxLZXl3b3Jk
cz5BbmltYWxzPC9LZXl3b3Jkcz48S2V5d29yZHM+YmV0YSAyLU1pY3JvZ2xvYnVsaW48L0tleXdv
cmRzPjxLZXl3b3Jkcz5DYXJyaWVyIFByb3RlaW5zPC9LZXl3b3Jkcz48S2V5d29yZHM+Q2F0aW9u
IFRyYW5zcG9ydCBQcm90ZWluczwvS2V5d29yZHM+PEtleXdvcmRzPmdlbmV0aWNzPC9LZXl3b3Jk
cz48S2V5d29yZHM+SGVtb2Nocm9tYXRvc2lzPC9LZXl3b3Jkcz48S2V5d29yZHM+SGlzdG9jb21w
YXRpYmlsaXR5IEFudGlnZW5zIENsYXNzIEk8L0tleXdvcmRzPjxLZXl3b3Jkcz5ITEEgQW50aWdl
bnM8L0tleXdvcmRzPjxLZXl3b3Jkcz5Ib21lb3N0YXNpczwvS2V5d29yZHM+PEtleXdvcmRzPklu
dGVzdGluYWwgQWJzb3JwdGlvbjwvS2V5d29yZHM+PEtleXdvcmRzPklyb248L0tleXdvcmRzPjxL
ZXl3b3Jkcz5Jcm9uLERpZXRhcnk8L0tleXdvcmRzPjxLZXl3b3Jkcz5Jcm9uLUJpbmRpbmcgUHJv
dGVpbnM8L0tleXdvcmRzPjxLZXl3b3Jkcz5MaXZlcjwvS2V5d29yZHM+PEtleXdvcmRzPk1lbWJy
YW5lIFByb3RlaW5zPC9LZXl3b3Jkcz48S2V5d29yZHM+bWV0YWJvbGlzbTwvS2V5d29yZHM+PEtl
eXdvcmRzPk1pY2U8L0tleXdvcmRzPjxLZXl3b3Jkcz5NaWNlLEtub2Nrb3V0PC9LZXl3b3Jkcz48
S2V5d29yZHM+TWljZSxNdXRhbnQgU3RyYWluczwvS2V5d29yZHM+PEtleXdvcmRzPk11dGF0aW9u
PC9LZXl3b3Jkcz48S2V5d29yZHM+UGhlbm90eXBlPC9LZXl3b3Jkcz48S2V5d29yZHM+UmVjZXB0
b3JzLFRyYW5zZmVycmluPC9LZXl3b3Jkcz48S2V5d29yZHM+VHJhbnNmZXJyaW48L0tleXdvcmRz
PjxSZXByaW50Pk5vdCBpbiBGaWxlPC9SZXByaW50PjxTdGFydF9QYWdlPjEyMDk8L1N0YXJ0X1Bh
Z2U+PEVuZF9QYWdlPjEyMTY8L0VuZF9QYWdlPjxQZXJpb2RpY2FsPkouQ2xpbi5JbnZlc3Q8L1Bl
cmlvZGljYWw+PFZvbHVtZT4xMDU8L1ZvbHVtZT48SXNzdWU+OTwvSXNzdWU+PFVzZXJfRGVmXzU+
UE1DMzE1NDQ3PC9Vc2VyX0RlZl81PjxNaXNjXzM+MTAuMTE3Mi9KQ0k5NjM1IFtkb2ldPC9NaXNj
XzM+PEFkZHJlc3M+RGl2aXNpb24gb2YgSGVtYXRvbG9neS1PbmNvbG9neSwgQ2hpbGRyZW4mYXBv
cztzIEhvc3BpdGFsLCBCb3N0b24sIE1hc3NhY2h1c2V0dHMgMDIxMTUsIFVTQTwvQWRkcmVzcz48
V2ViX1VSTD5QTToxMDc5MTk5NTwvV2ViX1VSTD48WlpfSm91cm5hbFN0ZEFiYnJldj48ZiBuYW1l
PSJTeXN0ZW0iPkouQ2xpbi5JbnZlc3Q8L2Y+PC9aWl9Kb3VybmFsU3RkQWJicmV2PjxaWl9Xb3Jr
Zm9ybUlEPjE8L1paX1dvcmtmb3JtSUQ+PC9NREw+PC9DaXRlPjxDaXRlPjxBdXRob3I+RmxlbWlu
ZzwvQXV0aG9yPjxZZWFyPjIwMDI8L1llYXI+PFJlY051bT4xMTY8L1JlY051bT48SURUZXh0Pk1l
Y2hhbmlzbXMgb2YgaXJvbiBhY2N1bXVsYXRpb24gaW4gaGVyZWRpdGFyeSBoZW1vY2hyb21hdG9z
aXM8L0lEVGV4dD48TURMIFJlZl9UeXBlPSJKb3VybmFsIj48UmVmX1R5cGU+Sm91cm5hbDwvUmVm
X1R5cGU+PFJlZl9JRD4xMTY8L1JlZl9JRD48VGl0bGVfUHJpbWFyeT5NZWNoYW5pc21zIG9mIGly
b24gYWNjdW11bGF0aW9uIGluIGhlcmVkaXRhcnkgaGVtb2Nocm9tYXRvc2lzPC9UaXRsZV9Qcmlt
YXJ5PjxBdXRob3JzX1ByaW1hcnk+RmxlbWluZyxSLkUuPC9BdXRob3JzX1ByaW1hcnk+PEF1dGhv
cnNfUHJpbWFyeT5TbHksVy5TLjwvQXV0aG9yc19QcmltYXJ5PjxEYXRlX1ByaW1hcnk+MjAwMjwv
RGF0ZV9QcmltYXJ5PjxLZXl3b3Jkcz5BYnNvcnB0aW9uPC9LZXl3b3Jkcz48S2V5d29yZHM+Z2Vu
ZXRpY3M8L0tleXdvcmRzPjxLZXl3b3Jkcz5IZW1vY2hyb21hdG9zaXM8L0tleXdvcmRzPjxLZXl3
b3Jkcz5Ib21lb3N0YXNpczwvS2V5d29yZHM+PEtleXdvcmRzPkh1bWFuczwvS2V5d29yZHM+PEtl
eXdvcmRzPklyb248L0tleXdvcmRzPjxLZXl3b3Jkcz5tZXRhYm9saXNtPC9LZXl3b3Jkcz48S2V5
d29yZHM+TWljZTwvS2V5d29yZHM+PEtleXdvcmRzPk11dGF0aW9uPC9LZXl3b3Jkcz48S2V5d29y
ZHM+UGhlbm90eXBlPC9LZXl3b3Jkcz48S2V5d29yZHM+VHJhbnNmZXJyaW48L0tleXdvcmRzPjxS
ZXByaW50Pk5vdCBpbiBGaWxlPC9SZXByaW50PjxTdGFydF9QYWdlPjY2MzwvU3RhcnRfUGFnZT48
RW5kX1BhZ2U+NjgwPC9FbmRfUGFnZT48UGVyaW9kaWNhbD5Bbm51LlJldi5QaHlzaW9sPC9QZXJp
b2RpY2FsPjxWb2x1bWU+NjQ8L1ZvbHVtZT48TWlzY18zPjEwLjExNDYvYW5udXJldi5waHlzaW9s
LjY0LjA4MTUwMS4xNTU4MzggW2RvaV07NjQvMS82NjMgW3BpaV08L01pc2NfMz48QWRkcmVzcz5E
ZXBhcnRtZW50IG9mIFBlZGlhdHJpY3MsIFNhaW50IExvdWlzIFVuaXZlcnNpdHkgU2Nob29sIG9m
IE1lZGljaW5lLCAxNDAyIFNvdXRoIEdyYW5kIEJvdWxldmFyZCwgU3QuIExvdWlzLCBNaXNzb3Vy
aSA2MzEwNCwgVVNBLiBmbGVtaW5nckBzbHUuZWR1PC9BZGRyZXNzPjxXZWJfVVJMPlBNOjExODI2
Mjg0PC9XZWJfVVJMPjxaWl9Kb3VybmFsU3RkQWJicmV2PjxmIG5hbWU9IlN5c3RlbSI+QW5udS5S
ZXYuUGh5c2lvbDwvZj48L1paX0pvdXJuYWxTdGRBYmJyZXY+PFpaX1dvcmtmb3JtSUQ+MTwvWlpf
V29ya2Zvcm1JRD48L01ETD48L0NpdGU+PC9SZWZtYW4+AG==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5B676A" w:rsidRPr="00B825BA">
        <w:rPr>
          <w:rFonts w:ascii="Book Antiqua" w:hAnsi="Book Antiqua" w:cs="Arial"/>
          <w:noProof/>
          <w:vertAlign w:val="superscript"/>
        </w:rPr>
        <w:t>[16</w:t>
      </w:r>
      <w:r w:rsidR="00E26ACB">
        <w:rPr>
          <w:rFonts w:ascii="Book Antiqua" w:hAnsi="Book Antiqua" w:cs="Arial" w:hint="eastAsia"/>
          <w:noProof/>
          <w:vertAlign w:val="superscript"/>
          <w:lang w:eastAsia="zh-CN"/>
        </w:rPr>
        <w:t>,</w:t>
      </w:r>
      <w:r w:rsidR="005B676A" w:rsidRPr="00B825BA">
        <w:rPr>
          <w:rFonts w:ascii="Book Antiqua" w:hAnsi="Book Antiqua" w:cs="Arial"/>
          <w:noProof/>
          <w:vertAlign w:val="superscript"/>
        </w:rPr>
        <w:t>17]</w:t>
      </w:r>
      <w:r w:rsidR="008F25B1" w:rsidRPr="00B825BA">
        <w:rPr>
          <w:rFonts w:ascii="Book Antiqua" w:hAnsi="Book Antiqua" w:cs="Arial"/>
          <w:vertAlign w:val="superscript"/>
        </w:rPr>
        <w:fldChar w:fldCharType="end"/>
      </w:r>
      <w:r w:rsidRPr="00B825BA">
        <w:rPr>
          <w:rFonts w:ascii="Book Antiqua" w:hAnsi="Book Antiqua" w:cs="Arial"/>
        </w:rPr>
        <w:t xml:space="preserve">. </w:t>
      </w:r>
      <w:r w:rsidR="00844925" w:rsidRPr="00B825BA">
        <w:rPr>
          <w:rFonts w:ascii="Book Antiqua" w:hAnsi="Book Antiqua" w:cs="Arial"/>
        </w:rPr>
        <w:t xml:space="preserve">Mouse strains have been shown </w:t>
      </w:r>
      <w:r w:rsidR="00165BCC" w:rsidRPr="00B825BA">
        <w:rPr>
          <w:rFonts w:ascii="Book Antiqua" w:hAnsi="Book Antiqua" w:cs="Arial"/>
        </w:rPr>
        <w:t>to</w:t>
      </w:r>
      <w:r w:rsidR="00844925" w:rsidRPr="00B825BA">
        <w:rPr>
          <w:rFonts w:ascii="Book Antiqua" w:hAnsi="Book Antiqua" w:cs="Arial"/>
        </w:rPr>
        <w:t xml:space="preserve"> </w:t>
      </w:r>
      <w:r w:rsidRPr="00B825BA">
        <w:rPr>
          <w:rFonts w:ascii="Book Antiqua" w:hAnsi="Book Antiqua" w:cs="Arial"/>
        </w:rPr>
        <w:t xml:space="preserve">modulate phenotypic </w:t>
      </w:r>
      <w:r w:rsidR="00884EEB" w:rsidRPr="00B825BA">
        <w:rPr>
          <w:rFonts w:ascii="Book Antiqua" w:hAnsi="Book Antiqua" w:cs="Arial"/>
        </w:rPr>
        <w:t xml:space="preserve">variability of </w:t>
      </w:r>
      <w:proofErr w:type="spellStart"/>
      <w:r w:rsidR="00844925" w:rsidRPr="00B825BA">
        <w:rPr>
          <w:rFonts w:ascii="Book Antiqua" w:hAnsi="Book Antiqua" w:cs="Arial"/>
        </w:rPr>
        <w:t>Hfe</w:t>
      </w:r>
      <w:proofErr w:type="spellEnd"/>
      <w:r w:rsidR="00844925" w:rsidRPr="00B825BA">
        <w:rPr>
          <w:rFonts w:ascii="Book Antiqua" w:hAnsi="Book Antiqua" w:cs="Arial"/>
        </w:rPr>
        <w:t xml:space="preserve"> severity</w:t>
      </w:r>
      <w:r w:rsidR="008F25B1" w:rsidRPr="00B825BA">
        <w:rPr>
          <w:rFonts w:ascii="Book Antiqua" w:hAnsi="Book Antiqua" w:cs="Arial"/>
          <w:vertAlign w:val="superscript"/>
        </w:rPr>
        <w:fldChar w:fldCharType="begin">
          <w:fldData xml:space="preserve">PFJlZm1hbj48Q2l0ZT48QXV0aG9yPkZsZW1pbmc8L0F1dGhvcj48WWVhcj4yMDAxPC9ZZWFyPjxS
ZWNOdW0+NzM0PC9SZWNOdW0+PElEVGV4dD5Nb3VzZSBzdHJhaW4gZGlmZmVyZW5jZXMgZGV0ZXJt
aW5lIHNldmVyaXR5IG9mIGlyb24gYWNjdW11bGF0aW9uIGluIEhmZSBrbm9ja291dCBtb2RlbCBv
ZiBoZXJlZGl0YXJ5IGhlbW9jaHJvbWF0b3NpczwvSURUZXh0PjxNREwgUmVmX1R5cGU9IkpvdXJu
YWwiPjxSZWZfVHlwZT5Kb3VybmFsPC9SZWZfVHlwZT48UmVmX0lEPjczNDwvUmVmX0lEPjxUaXRs
ZV9QcmltYXJ5Pk1vdXNlIHN0cmFpbiBkaWZmZXJlbmNlcyBkZXRlcm1pbmUgc2V2ZXJpdHkgb2Yg
aXJvbiBhY2N1bXVsYXRpb24gaW4gSGZlIGtub2Nrb3V0IG1vZGVsIG9mIGhlcmVkaXRhcnkgaGVt
b2Nocm9tYXRvc2lzPC9UaXRsZV9QcmltYXJ5PjxBdXRob3JzX1ByaW1hcnk+RmxlbWluZyxSLkUu
PC9BdXRob3JzX1ByaW1hcnk+PEF1dGhvcnNfUHJpbWFyeT5Ib2xkZW4sQy5DLjwvQXV0aG9yc19Q
cmltYXJ5PjxBdXRob3JzX1ByaW1hcnk+VG9tYXRzdSxTLjwvQXV0aG9yc19QcmltYXJ5PjxBdXRo
b3JzX1ByaW1hcnk+V2FoZWVkLEEuPC9BdXRob3JzX1ByaW1hcnk+PEF1dGhvcnNfUHJpbWFyeT5C
cnVudCxFLk0uPC9BdXRob3JzX1ByaW1hcnk+PEF1dGhvcnNfUHJpbWFyeT5Ccml0dG9uLFIuUy48
L0F1dGhvcnNfUHJpbWFyeT48QXV0aG9yc19QcmltYXJ5PkJhY29uLEIuUi48L0F1dGhvcnNfUHJp
bWFyeT48QXV0aG9yc19QcmltYXJ5PlJvb3BlbmlhbixELkMuPC9BdXRob3JzX1ByaW1hcnk+PEF1
dGhvcnNfUHJpbWFyeT5TbHksVy5TLjwvQXV0aG9yc19QcmltYXJ5PjxEYXRlX1ByaW1hcnk+MjAw
MS8yLzI3PC9EYXRlX1ByaW1hcnk+PEtleXdvcmRzPmFuYWx5c2lzPC9LZXl3b3Jkcz48S2V5d29y
ZHM+QW5pbWFsczwvS2V5d29yZHM+PEtleXdvcmRzPkRpc2Vhc2UgTW9kZWxzLEFuaW1hbDwvS2V5
d29yZHM+PEtleXdvcmRzPmdlbmV0aWNzPC9LZXl3b3Jkcz48S2V5d29yZHM+R2Vub3R5cGU8L0tl
eXdvcmRzPjxLZXl3b3Jkcz5IZW1vY2hyb21hdG9zaXM8L0tleXdvcmRzPjxLZXl3b3Jkcz5IZXRl
cm96eWdvdGU8L0tleXdvcmRzPjxLZXl3b3Jkcz5Ib21lb3N0YXNpczwvS2V5d29yZHM+PEtleXdv
cmRzPklyb248L0tleXdvcmRzPjxLZXl3b3Jkcz5MaXZlcjwvS2V5d29yZHM+PEtleXdvcmRzPm1l
dGFib2xpc208L0tleXdvcmRzPjxLZXl3b3Jkcz5NaWNlPC9LZXl3b3Jkcz48S2V5d29yZHM+TWlj
ZSxJbmJyZWQgQUtSPC9LZXl3b3Jkcz48S2V5d29yZHM+TWljZSxJbmJyZWQgQzNIPC9LZXl3b3Jk
cz48S2V5d29yZHM+TWljZSxJbmJyZWQgQzU3Qkw8L0tleXdvcmRzPjxLZXl3b3Jkcz5NaWNlLEtu
b2Nrb3V0PC9LZXl3b3Jkcz48S2V5d29yZHM+TXV0YXRpb248L0tleXdvcmRzPjxLZXl3b3Jkcz5w
YXRob2xvZ3k8L0tleXdvcmRzPjxLZXl3b3Jkcz5TcGVjaWVzIFNwZWNpZmljaXR5PC9LZXl3b3Jk
cz48S2V5d29yZHM+U3BsZWVuPC9LZXl3b3Jkcz48S2V5d29yZHM+VHJhbnNmZXJyaW48L0tleXdv
cmRzPjxSZXByaW50Pk5vdCBpbiBGaWxlPC9SZXByaW50PjxTdGFydF9QYWdlPjI3MDc8L1N0YXJ0
X1BhZ2U+PEVuZF9QYWdlPjI3MTE8L0VuZF9QYWdlPjxQZXJpb2RpY2FsPlByb2MuTmF0bC5BY2Fk
LlNjaS5VLlMuQTwvUGVyaW9kaWNhbD48Vm9sdW1lPjk4PC9Wb2x1bWU+PElzc3VlPjU8L0lzc3Vl
PjxVc2VyX0RlZl81PlBNQzMwMjAzPC9Vc2VyX0RlZl81PjxNaXNjXzM+MTAuMTA3My9wbmFzLjA1
MTYzMDg5OCBbZG9pXTs5OC81LzI3MDcgW3BpaV08L01pc2NfMz48QWRkcmVzcz5EZXBhcnRtZW50
IG9mIFBlZGlhdHJpY3MsIFNhaW50IExvdWlzIFVuaXZlcnNpdHkgU2Nob29sIG9mIE1lZGljaW5l
LCAxNDAyIFNvdXRoIEdyYW5kIEJvdWxldmFyZCwgU3QuIExvdWlzLCBNTyA2MzEwNCwgVVNBPC9B
ZGRyZXNzPjxXZWJfVVJMPlBNOjExMjI2MzA0PC9XZWJfVVJMPjxaWl9Kb3VybmFsRnVsbD48ZiBu
YW1lPSJTeXN0ZW0iPlByb2MuTmF0bC5BY2FkLlNjaS5VLlMuQTwvZj48L1paX0pvdXJuYWxGdWxs
PjxaWl9Xb3JrZm9ybUlEPjE8L1paX1dvcmtmb3JtSUQ+PC9NREw+PC9DaXRlPjwvUmVmbWFuPgB=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PFJlZm1hbj48Q2l0ZT48QXV0aG9yPkZsZW1pbmc8L0F1dGhvcj48WWVhcj4yMDAxPC9ZZWFyPjxS
ZWNOdW0+NzM0PC9SZWNOdW0+PElEVGV4dD5Nb3VzZSBzdHJhaW4gZGlmZmVyZW5jZXMgZGV0ZXJt
aW5lIHNldmVyaXR5IG9mIGlyb24gYWNjdW11bGF0aW9uIGluIEhmZSBrbm9ja291dCBtb2RlbCBv
ZiBoZXJlZGl0YXJ5IGhlbW9jaHJvbWF0b3NpczwvSURUZXh0PjxNREwgUmVmX1R5cGU9IkpvdXJu
YWwiPjxSZWZfVHlwZT5Kb3VybmFsPC9SZWZfVHlwZT48UmVmX0lEPjczNDwvUmVmX0lEPjxUaXRs
ZV9QcmltYXJ5Pk1vdXNlIHN0cmFpbiBkaWZmZXJlbmNlcyBkZXRlcm1pbmUgc2V2ZXJpdHkgb2Yg
aXJvbiBhY2N1bXVsYXRpb24gaW4gSGZlIGtub2Nrb3V0IG1vZGVsIG9mIGhlcmVkaXRhcnkgaGVt
b2Nocm9tYXRvc2lzPC9UaXRsZV9QcmltYXJ5PjxBdXRob3JzX1ByaW1hcnk+RmxlbWluZyxSLkUu
PC9BdXRob3JzX1ByaW1hcnk+PEF1dGhvcnNfUHJpbWFyeT5Ib2xkZW4sQy5DLjwvQXV0aG9yc19Q
cmltYXJ5PjxBdXRob3JzX1ByaW1hcnk+VG9tYXRzdSxTLjwvQXV0aG9yc19QcmltYXJ5PjxBdXRo
b3JzX1ByaW1hcnk+V2FoZWVkLEEuPC9BdXRob3JzX1ByaW1hcnk+PEF1dGhvcnNfUHJpbWFyeT5C
cnVudCxFLk0uPC9BdXRob3JzX1ByaW1hcnk+PEF1dGhvcnNfUHJpbWFyeT5Ccml0dG9uLFIuUy48
L0F1dGhvcnNfUHJpbWFyeT48QXV0aG9yc19QcmltYXJ5PkJhY29uLEIuUi48L0F1dGhvcnNfUHJp
bWFyeT48QXV0aG9yc19QcmltYXJ5PlJvb3BlbmlhbixELkMuPC9BdXRob3JzX1ByaW1hcnk+PEF1
dGhvcnNfUHJpbWFyeT5TbHksVy5TLjwvQXV0aG9yc19QcmltYXJ5PjxEYXRlX1ByaW1hcnk+MjAw
MS8yLzI3PC9EYXRlX1ByaW1hcnk+PEtleXdvcmRzPmFuYWx5c2lzPC9LZXl3b3Jkcz48S2V5d29y
ZHM+QW5pbWFsczwvS2V5d29yZHM+PEtleXdvcmRzPkRpc2Vhc2UgTW9kZWxzLEFuaW1hbDwvS2V5
d29yZHM+PEtleXdvcmRzPmdlbmV0aWNzPC9LZXl3b3Jkcz48S2V5d29yZHM+R2Vub3R5cGU8L0tl
eXdvcmRzPjxLZXl3b3Jkcz5IZW1vY2hyb21hdG9zaXM8L0tleXdvcmRzPjxLZXl3b3Jkcz5IZXRl
cm96eWdvdGU8L0tleXdvcmRzPjxLZXl3b3Jkcz5Ib21lb3N0YXNpczwvS2V5d29yZHM+PEtleXdv
cmRzPklyb248L0tleXdvcmRzPjxLZXl3b3Jkcz5MaXZlcjwvS2V5d29yZHM+PEtleXdvcmRzPm1l
dGFib2xpc208L0tleXdvcmRzPjxLZXl3b3Jkcz5NaWNlPC9LZXl3b3Jkcz48S2V5d29yZHM+TWlj
ZSxJbmJyZWQgQUtSPC9LZXl3b3Jkcz48S2V5d29yZHM+TWljZSxJbmJyZWQgQzNIPC9LZXl3b3Jk
cz48S2V5d29yZHM+TWljZSxJbmJyZWQgQzU3Qkw8L0tleXdvcmRzPjxLZXl3b3Jkcz5NaWNlLEtu
b2Nrb3V0PC9LZXl3b3Jkcz48S2V5d29yZHM+TXV0YXRpb248L0tleXdvcmRzPjxLZXl3b3Jkcz5w
YXRob2xvZ3k8L0tleXdvcmRzPjxLZXl3b3Jkcz5TcGVjaWVzIFNwZWNpZmljaXR5PC9LZXl3b3Jk
cz48S2V5d29yZHM+U3BsZWVuPC9LZXl3b3Jkcz48S2V5d29yZHM+VHJhbnNmZXJyaW48L0tleXdv
cmRzPjxSZXByaW50Pk5vdCBpbiBGaWxlPC9SZXByaW50PjxTdGFydF9QYWdlPjI3MDc8L1N0YXJ0
X1BhZ2U+PEVuZF9QYWdlPjI3MTE8L0VuZF9QYWdlPjxQZXJpb2RpY2FsPlByb2MuTmF0bC5BY2Fk
LlNjaS5VLlMuQTwvUGVyaW9kaWNhbD48Vm9sdW1lPjk4PC9Wb2x1bWU+PElzc3VlPjU8L0lzc3Vl
PjxVc2VyX0RlZl81PlBNQzMwMjAzPC9Vc2VyX0RlZl81PjxNaXNjXzM+MTAuMTA3My9wbmFzLjA1
MTYzMDg5OCBbZG9pXTs5OC81LzI3MDcgW3BpaV08L01pc2NfMz48QWRkcmVzcz5EZXBhcnRtZW50
IG9mIFBlZGlhdHJpY3MsIFNhaW50IExvdWlzIFVuaXZlcnNpdHkgU2Nob29sIG9mIE1lZGljaW5l
LCAxNDAyIFNvdXRoIEdyYW5kIEJvdWxldmFyZCwgU3QuIExvdWlzLCBNTyA2MzEwNCwgVVNBPC9B
ZGRyZXNzPjxXZWJfVVJMPlBNOjExMjI2MzA0PC9XZWJfVVJMPjxaWl9Kb3VybmFsRnVsbD48ZiBu
YW1lPSJTeXN0ZW0iPlByb2MuTmF0bC5BY2FkLlNjaS5VLlMuQTwvZj48L1paX0pvdXJuYWxGdWxs
PjxaWl9Xb3JrZm9ybUlEPjE8L1paX1dvcmtmb3JtSUQ+PC9NREw+PC9DaXRlPjwvUmVmbWFuPgB=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[13]</w:t>
      </w:r>
      <w:r w:rsidR="008F25B1" w:rsidRPr="00B825BA">
        <w:rPr>
          <w:rFonts w:ascii="Book Antiqua" w:hAnsi="Book Antiqua" w:cs="Arial"/>
          <w:vertAlign w:val="superscript"/>
        </w:rPr>
        <w:fldChar w:fldCharType="end"/>
      </w:r>
      <w:r w:rsidRPr="00B825BA">
        <w:rPr>
          <w:rFonts w:ascii="Book Antiqua" w:hAnsi="Book Antiqua" w:cs="Arial"/>
        </w:rPr>
        <w:t xml:space="preserve">. </w:t>
      </w:r>
    </w:p>
    <w:p w:rsidR="00CA3A7C" w:rsidRPr="00B825BA" w:rsidRDefault="00CA3A7C" w:rsidP="00175B97">
      <w:pPr>
        <w:spacing w:line="360" w:lineRule="auto"/>
        <w:ind w:firstLineChars="100" w:firstLine="240"/>
        <w:jc w:val="both"/>
        <w:rPr>
          <w:rFonts w:ascii="Book Antiqua" w:hAnsi="Book Antiqua" w:cs="Arial"/>
        </w:rPr>
      </w:pPr>
      <w:r w:rsidRPr="00B825BA">
        <w:rPr>
          <w:rFonts w:ascii="Book Antiqua" w:hAnsi="Book Antiqua" w:cs="Arial"/>
        </w:rPr>
        <w:t xml:space="preserve">Epidemiological studies generally agree that red meat consumption leads to higher iron stores in </w:t>
      </w:r>
      <w:r w:rsidR="00990A65" w:rsidRPr="00B825BA">
        <w:rPr>
          <w:rFonts w:ascii="Book Antiqua" w:hAnsi="Book Antiqua" w:cs="Arial"/>
        </w:rPr>
        <w:t>humans</w:t>
      </w:r>
      <w:r w:rsidR="008F25B1" w:rsidRPr="00B825BA">
        <w:rPr>
          <w:rFonts w:ascii="Book Antiqua" w:hAnsi="Book Antiqua" w:cs="Arial"/>
          <w:vertAlign w:val="superscript"/>
        </w:rPr>
        <w:fldChar w:fldCharType="begin">
          <w:fldData xml:space="preserve">PFJlZm1hbj48Q2l0ZT48QXV0aG9yPnZhbiBkZXI8L0F1dGhvcj48WWVhcj4yMDA2PC9ZZWFyPjxS
ZWNOdW0+NzU8L1JlY051bT48SURUZXh0PkhGRSBnZW5vdHlwZXMgYW5kIGRpZXRhcnkgaGVtZSBp
cm9uOiBubyBldmlkZW5jZSBvZiBzdHJvbmcgZ2VuZS1udXRyaWVudCBpbnRlcmFjdGlvbiBvbiBz
ZXJ1bSBmZXJyaXRpbiBjb25jZW50cmF0aW9ucyBpbiBtaWRkbGUtYWdlZCB3b21lbjwvSURUZXh0
PjxNREwgUmVmX1R5cGU9IkpvdXJuYWwiPjxSZWZfVHlwZT5Kb3VybmFsPC9SZWZfVHlwZT48UmVm
X0lEPjc1PC9SZWZfSUQ+PFRpdGxlX1ByaW1hcnk+SEZFIGdlbm90eXBlcyBhbmQgZGlldGFyeSBo
ZW1lIGlyb246IG5vIGV2aWRlbmNlIG9mIHN0cm9uZyBnZW5lLW51dHJpZW50IGludGVyYWN0aW9u
IG9uIHNlcnVtIGZlcnJpdGluIGNvbmNlbnRyYXRpb25zIGluIG1pZGRsZS1hZ2VkIHdvbWVuPC9U
aXRsZV9QcmltYXJ5PjxBdXRob3JzX1ByaW1hcnk+dmFuIGRlcixBLkRMPC9BdXRob3JzX1ByaW1h
cnk+PEF1dGhvcnNfUHJpbWFyeT5QZWV0ZXJzLFAuSC48L0F1dGhvcnNfUHJpbWFyeT48QXV0aG9y
c19QcmltYXJ5Pkdyb2JiZWUsRC5FLjwvQXV0aG9yc19QcmltYXJ5PjxBdXRob3JzX1ByaW1hcnk+
Um9lc3QsTS48L0F1dGhvcnNfUHJpbWFyeT48QXV0aG9yc19QcmltYXJ5PlZvb3JiaWosSC5BLjwv
QXV0aG9yc19QcmltYXJ5PjxBdXRob3JzX1ByaW1hcnk+dmFuIGRlciBTY2hvdXcsWS5ULjwvQXV0
aG9yc19QcmltYXJ5PjxEYXRlX1ByaW1hcnk+MjAwNi8xPC9EYXRlX1ByaW1hcnk+PEtleXdvcmRz
PkFic29ycHRpb248L0tleXdvcmRzPjxLZXl3b3Jkcz5BZ2VkPC9LZXl3b3Jkcz48S2V5d29yZHM+
QWxsZWxlczwvS2V5d29yZHM+PEtleXdvcmRzPmFuYWx5c2lzPC9LZXl3b3Jkcz48S2V5d29yZHM+
QW5hbHlzaXMgb2YgVmFyaWFuY2U8L0tleXdvcmRzPjxLZXl3b3Jkcz5ibG9vZDwvS2V5d29yZHM+
PEtleXdvcmRzPkNvaG9ydCBTdHVkaWVzPC9LZXl3b3Jkcz48S2V5d29yZHM+RE5BIE11dGF0aW9u
YWwgQW5hbHlzaXM8L0tleXdvcmRzPjxLZXl3b3Jkcz5Eb3NlLVJlc3BvbnNlIFJlbGF0aW9uc2hp
cCxEcnVnPC9LZXl3b3Jkcz48S2V5d29yZHM+ZHJ1ZyBlZmZlY3RzPC9LZXl3b3Jkcz48S2V5d29y
ZHM+ZXBpZGVtaW9sb2d5PC9LZXl3b3Jkcz48S2V5d29yZHM+RmVtYWxlPC9LZXl3b3Jkcz48S2V5
d29yZHM+RmVycml0aW5zPC9LZXl3b3Jkcz48S2V5d29yZHM+Z2VuZXRpY3M8L0tleXdvcmRzPjxL
ZXl3b3Jkcz5HZW5vdHlwZTwvS2V5d29yZHM+PEtleXdvcmRzPkhlbWU8L0tleXdvcmRzPjxLZXl3
b3Jkcz5IZW1vY2hyb21hdG9zaXM8L0tleXdvcmRzPjxLZXl3b3Jkcz5IdW1hbnM8L0tleXdvcmRz
PjxLZXl3b3Jkcz5JbnRlc3RpbmFsIEFic29ycHRpb248L0tleXdvcmRzPjxLZXl3b3Jkcz5Jcm9u
PC9LZXl3b3Jkcz48S2V5d29yZHM+SXJvbiBPdmVybG9hZDwvS2V5d29yZHM+PEtleXdvcmRzPkly
b24sRGlldGFyeTwvS2V5d29yZHM+PEtleXdvcmRzPk1lbm9wYXVzZTwvS2V5d29yZHM+PEtleXdv
cmRzPm1ldGhvZHM8L0tleXdvcmRzPjxLZXl3b3Jkcz5NaWRkbGUgQWdlZDwvS2V5d29yZHM+PEtl
eXdvcmRzPk11dGF0aW9uPC9LZXl3b3Jkcz48S2V5d29yZHM+cGhhcm1hY29raW5ldGljczwvS2V5
d29yZHM+PEtleXdvcmRzPlByb3NwZWN0aXZlIFN0dWRpZXM8L0tleXdvcmRzPjxLZXl3b3Jkcz5S
aXNrIEZhY3RvcnM8L0tleXdvcmRzPjxSZXByaW50Pk5vdCBpbiBGaWxlPC9SZXByaW50PjxTdGFy
dF9QYWdlPjYwPC9TdGFydF9QYWdlPjxFbmRfUGFnZT42ODwvRW5kX1BhZ2U+PFBlcmlvZGljYWw+
TnV0ci5NZXRhYiBDYXJkaW92YXNjLkRpcy48L1BlcmlvZGljYWw+PFZvbHVtZT4xNjwvVm9sdW1l
PjxJc3N1ZT4xPC9Jc3N1ZT48TWlzY18zPlMwOTM5LTQ3NTMoMDUpMDAxNzItOSBbcGlpXTsxMC4x
MDE2L2oubnVtZWNkLjIwMDUuMDcuMDA4IFtkb2ldPC9NaXNjXzM+PEFkZHJlc3M+SnVsaXVzIENl
bnRlciBmb3IgSGVhbHRoIFNjaWVuY2VzIGFuZCBQcmltYXJ5IENhcmUsIFVuaXZlcnNpdHkgTWVk
aWNhbCBDZW50ZXIgVXRyZWNodCwgVGhlIE5ldGhlcmxhbmRzPC9BZGRyZXNzPjxXZWJfVVJMPlBN
OjE2Mzk5NDkzPC9XZWJfVVJMPjxaWl9Kb3VybmFsU3RkQWJicmV2PjxmIG5hbWU9IlN5c3RlbSI+
TnV0ci5NZXRhYiBDYXJkaW92YXNjLkRpcy48L2Y+PC9aWl9Kb3VybmFsU3RkQWJicmV2PjxaWl9X
b3JrZm9ybUlEPjE8L1paX1dvcmtmb3JtSUQ+PC9NREw+PC9DaXRlPjxDaXRlPjxBdXRob3I+WWU8
L0F1dGhvcj48WWVhcj4yMDE1PC9ZZWFyPjxSZWNOdW0+NzQ8L1JlY051bT48SURUZXh0Pk5hdHVy
YWwgc2VsZWN0aW9uIG9uIEhGRSBpbiBBc2lhbiBwb3B1bGF0aW9ucyBjb250cmlidXRlcyB0byBl
bmhhbmNlZCBub24taGVtZSBpcm9uIGFic29ycHRpb248L0lEVGV4dD48TURMIFJlZl9UeXBlPSJK
b3VybmFsIj48UmVmX1R5cGU+Sm91cm5hbDwvUmVmX1R5cGU+PFJlZl9JRD43NDwvUmVmX0lEPjxU
aXRsZV9QcmltYXJ5Pk5hdHVyYWwgc2VsZWN0aW9uIG9uIEhGRSBpbiBBc2lhbiBwb3B1bGF0aW9u
cyBjb250cmlidXRlcyB0byBlbmhhbmNlZCBub24taGVtZSBpcm9uIGFic29ycHRpb248L1RpdGxl
X1ByaW1hcnk+PEF1dGhvcnNfUHJpbWFyeT5ZZSxLLjwvQXV0aG9yc19QcmltYXJ5PjxBdXRob3Jz
X1ByaW1hcnk+Q2FvLEMuPC9BdXRob3JzX1ByaW1hcnk+PEF1dGhvcnNfUHJpbWFyeT5MaW4sWC48
L0F1dGhvcnNfUHJpbWFyeT48QXV0aG9yc19QcmltYXJ5Pk8mYXBvcztCcmllbixLLk8uPC9BdXRo
b3JzX1ByaW1hcnk+PEF1dGhvcnNfUHJpbWFyeT5HdSxaLjwvQXV0aG9yc19QcmltYXJ5PjxEYXRl
X1ByaW1hcnk+MjAxNTwvRGF0ZV9QcmltYXJ5PjxLZXl3b3Jkcz5BYnNvcnB0aW9uPC9LZXl3b3Jk
cz48S2V5d29yZHM+R2Vub3R5cGU8L0tleXdvcmRzPjxLZXl3b3Jkcz5Ib21lb3N0YXNpczwvS2V5
d29yZHM+PEtleXdvcmRzPklyb248L0tleXdvcmRzPjxLZXl3b3Jkcz5tZXRhYm9saXNtPC9LZXl3
b3Jkcz48S2V5d29yZHM+TXV0YXRpb248L0tleXdvcmRzPjxLZXl3b3Jkcz5TeW5kcm9tZTwvS2V5
d29yZHM+PFJlcHJpbnQ+Tm90IGluIEZpbGU8L1JlcHJpbnQ+PFN0YXJ0X1BhZ2U+NjE8L1N0YXJ0
X1BhZ2U+PFBlcmlvZGljYWw+Qk1DLkdlbmV0LjwvUGVyaW9kaWNhbD48Vm9sdW1lPjE2PC9Wb2x1
bWU+PFVzZXJfRGVmXzU+UE1DNDQ2MDY4MzwvVXNlcl9EZWZfNT48TWlzY18zPjEwLjExODYvczEy
ODYzLTAxNS0wMjIzLXkgW2RvaV07MTAuMTE4Ni9zMTI4NjMtMDE1LTAyMjMteSBbcGlpXTwvTWlz
Y18zPjxBZGRyZXNzPkRpdmlzaW9uIG9mIE51dHJpdGlvbmFsIFNjaWVuY2VzLCBDb3JuZWxsIFVu
aXZlcnNpdHksIEl0aGFjYSwgTlksIFVTQS4ga3kyNzlAY29ybmVsbC5lZHUmI3hBO0RpdmlzaW9u
IG9mIE51dHJpdGlvbmFsIFNjaWVuY2VzLCBDb3JuZWxsIFVuaXZlcnNpdHksIEl0aGFjYSwgTlks
IFVTQS4gY2M3NDhAY29ybmVsbC5lZHUmI3hBO0tleSBMYWJvcmF0b3J5IG9mIE51dHJpdGlvbiBh
bmQgTWV0YWJvbGlzbSwgSW5zdGl0dXRlIGZvciBOdXRyaXRpb25hbCBTY2llbmNlcywgU2hhbmdo
YWkgSW5zdGl0dXRlcyBmb3IgQmlvbG9naWNhbCBTY2llbmNlcywgQ2hpbmVzZSBBY2FkZW15IG9m
IFNjaWVuY2VzIGFuZCBHcmFkdWF0ZSBVbml2ZXJzaXR5IG9mIHRoZSBDaGluZXNlIEFjYWRlbXkg
b2YgU2NpZW5jZXMsIFNoYW5naGFpLCBDaGluYS4geGxpbkBzaWJzLmFjLmNuJiN4QTtEaXZpc2lv
biBvZiBOdXRyaXRpb25hbCBTY2llbmNlcywgQ29ybmVsbCBVbml2ZXJzaXR5LCBJdGhhY2EsIE5Z
LCBVU0EuIGtvbzRAY29ybmVsbC5lZHUmI3hBO0RpdmlzaW9uIG9mIE51dHJpdGlvbmFsIFNjaWVu
Y2VzLCBDb3JuZWxsIFVuaXZlcnNpdHksIEl0aGFjYSwgTlksIFVTQS4gemcyN0Bjb3JuZWxsLmVk
dTwvQWRkcmVzcz48V2ViX1VSTD5QTToyNjA1NDM5MjwvV2ViX1VSTD48WlpfSm91cm5hbFN0ZEFi
YnJldj48ZiBuYW1lPSJTeXN0ZW0iPkJNQy5HZW5ldC48L2Y+PC9aWl9Kb3VybmFsU3RkQWJicmV2
PjxaWl9Xb3JrZm9ybUlEPjE8L1paX1dvcmtmb3JtSUQ+PC9NREw+PC9DaXRlPjwvUmVmbWFuPm==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PFJlZm1hbj48Q2l0ZT48QXV0aG9yPnZhbiBkZXI8L0F1dGhvcj48WWVhcj4yMDA2PC9ZZWFyPjxS
ZWNOdW0+NzU8L1JlY051bT48SURUZXh0PkhGRSBnZW5vdHlwZXMgYW5kIGRpZXRhcnkgaGVtZSBp
cm9uOiBubyBldmlkZW5jZSBvZiBzdHJvbmcgZ2VuZS1udXRyaWVudCBpbnRlcmFjdGlvbiBvbiBz
ZXJ1bSBmZXJyaXRpbiBjb25jZW50cmF0aW9ucyBpbiBtaWRkbGUtYWdlZCB3b21lbjwvSURUZXh0
PjxNREwgUmVmX1R5cGU9IkpvdXJuYWwiPjxSZWZfVHlwZT5Kb3VybmFsPC9SZWZfVHlwZT48UmVm
X0lEPjc1PC9SZWZfSUQ+PFRpdGxlX1ByaW1hcnk+SEZFIGdlbm90eXBlcyBhbmQgZGlldGFyeSBo
ZW1lIGlyb246IG5vIGV2aWRlbmNlIG9mIHN0cm9uZyBnZW5lLW51dHJpZW50IGludGVyYWN0aW9u
IG9uIHNlcnVtIGZlcnJpdGluIGNvbmNlbnRyYXRpb25zIGluIG1pZGRsZS1hZ2VkIHdvbWVuPC9U
aXRsZV9QcmltYXJ5PjxBdXRob3JzX1ByaW1hcnk+dmFuIGRlcixBLkRMPC9BdXRob3JzX1ByaW1h
cnk+PEF1dGhvcnNfUHJpbWFyeT5QZWV0ZXJzLFAuSC48L0F1dGhvcnNfUHJpbWFyeT48QXV0aG9y
c19QcmltYXJ5Pkdyb2JiZWUsRC5FLjwvQXV0aG9yc19QcmltYXJ5PjxBdXRob3JzX1ByaW1hcnk+
Um9lc3QsTS48L0F1dGhvcnNfUHJpbWFyeT48QXV0aG9yc19QcmltYXJ5PlZvb3JiaWosSC5BLjwv
QXV0aG9yc19QcmltYXJ5PjxBdXRob3JzX1ByaW1hcnk+dmFuIGRlciBTY2hvdXcsWS5ULjwvQXV0
aG9yc19QcmltYXJ5PjxEYXRlX1ByaW1hcnk+MjAwNi8xPC9EYXRlX1ByaW1hcnk+PEtleXdvcmRz
PkFic29ycHRpb248L0tleXdvcmRzPjxLZXl3b3Jkcz5BZ2VkPC9LZXl3b3Jkcz48S2V5d29yZHM+
QWxsZWxlczwvS2V5d29yZHM+PEtleXdvcmRzPmFuYWx5c2lzPC9LZXl3b3Jkcz48S2V5d29yZHM+
QW5hbHlzaXMgb2YgVmFyaWFuY2U8L0tleXdvcmRzPjxLZXl3b3Jkcz5ibG9vZDwvS2V5d29yZHM+
PEtleXdvcmRzPkNvaG9ydCBTdHVkaWVzPC9LZXl3b3Jkcz48S2V5d29yZHM+RE5BIE11dGF0aW9u
YWwgQW5hbHlzaXM8L0tleXdvcmRzPjxLZXl3b3Jkcz5Eb3NlLVJlc3BvbnNlIFJlbGF0aW9uc2hp
cCxEcnVnPC9LZXl3b3Jkcz48S2V5d29yZHM+ZHJ1ZyBlZmZlY3RzPC9LZXl3b3Jkcz48S2V5d29y
ZHM+ZXBpZGVtaW9sb2d5PC9LZXl3b3Jkcz48S2V5d29yZHM+RmVtYWxlPC9LZXl3b3Jkcz48S2V5
d29yZHM+RmVycml0aW5zPC9LZXl3b3Jkcz48S2V5d29yZHM+Z2VuZXRpY3M8L0tleXdvcmRzPjxL
ZXl3b3Jkcz5HZW5vdHlwZTwvS2V5d29yZHM+PEtleXdvcmRzPkhlbWU8L0tleXdvcmRzPjxLZXl3
b3Jkcz5IZW1vY2hyb21hdG9zaXM8L0tleXdvcmRzPjxLZXl3b3Jkcz5IdW1hbnM8L0tleXdvcmRz
PjxLZXl3b3Jkcz5JbnRlc3RpbmFsIEFic29ycHRpb248L0tleXdvcmRzPjxLZXl3b3Jkcz5Jcm9u
PC9LZXl3b3Jkcz48S2V5d29yZHM+SXJvbiBPdmVybG9hZDwvS2V5d29yZHM+PEtleXdvcmRzPkly
b24sRGlldGFyeTwvS2V5d29yZHM+PEtleXdvcmRzPk1lbm9wYXVzZTwvS2V5d29yZHM+PEtleXdv
cmRzPm1ldGhvZHM8L0tleXdvcmRzPjxLZXl3b3Jkcz5NaWRkbGUgQWdlZDwvS2V5d29yZHM+PEtl
eXdvcmRzPk11dGF0aW9uPC9LZXl3b3Jkcz48S2V5d29yZHM+cGhhcm1hY29raW5ldGljczwvS2V5
d29yZHM+PEtleXdvcmRzPlByb3NwZWN0aXZlIFN0dWRpZXM8L0tleXdvcmRzPjxLZXl3b3Jkcz5S
aXNrIEZhY3RvcnM8L0tleXdvcmRzPjxSZXByaW50Pk5vdCBpbiBGaWxlPC9SZXByaW50PjxTdGFy
dF9QYWdlPjYwPC9TdGFydF9QYWdlPjxFbmRfUGFnZT42ODwvRW5kX1BhZ2U+PFBlcmlvZGljYWw+
TnV0ci5NZXRhYiBDYXJkaW92YXNjLkRpcy48L1BlcmlvZGljYWw+PFZvbHVtZT4xNjwvVm9sdW1l
PjxJc3N1ZT4xPC9Jc3N1ZT48TWlzY18zPlMwOTM5LTQ3NTMoMDUpMDAxNzItOSBbcGlpXTsxMC4x
MDE2L2oubnVtZWNkLjIwMDUuMDcuMDA4IFtkb2ldPC9NaXNjXzM+PEFkZHJlc3M+SnVsaXVzIENl
bnRlciBmb3IgSGVhbHRoIFNjaWVuY2VzIGFuZCBQcmltYXJ5IENhcmUsIFVuaXZlcnNpdHkgTWVk
aWNhbCBDZW50ZXIgVXRyZWNodCwgVGhlIE5ldGhlcmxhbmRzPC9BZGRyZXNzPjxXZWJfVVJMPlBN
OjE2Mzk5NDkzPC9XZWJfVVJMPjxaWl9Kb3VybmFsU3RkQWJicmV2PjxmIG5hbWU9IlN5c3RlbSI+
TnV0ci5NZXRhYiBDYXJkaW92YXNjLkRpcy48L2Y+PC9aWl9Kb3VybmFsU3RkQWJicmV2PjxaWl9X
b3JrZm9ybUlEPjE8L1paX1dvcmtmb3JtSUQ+PC9NREw+PC9DaXRlPjxDaXRlPjxBdXRob3I+WWU8
L0F1dGhvcj48WWVhcj4yMDE1PC9ZZWFyPjxSZWNOdW0+NzQ8L1JlY051bT48SURUZXh0Pk5hdHVy
YWwgc2VsZWN0aW9uIG9uIEhGRSBpbiBBc2lhbiBwb3B1bGF0aW9ucyBjb250cmlidXRlcyB0byBl
bmhhbmNlZCBub24taGVtZSBpcm9uIGFic29ycHRpb248L0lEVGV4dD48TURMIFJlZl9UeXBlPSJK
b3VybmFsIj48UmVmX1R5cGU+Sm91cm5hbDwvUmVmX1R5cGU+PFJlZl9JRD43NDwvUmVmX0lEPjxU
aXRsZV9QcmltYXJ5Pk5hdHVyYWwgc2VsZWN0aW9uIG9uIEhGRSBpbiBBc2lhbiBwb3B1bGF0aW9u
cyBjb250cmlidXRlcyB0byBlbmhhbmNlZCBub24taGVtZSBpcm9uIGFic29ycHRpb248L1RpdGxl
X1ByaW1hcnk+PEF1dGhvcnNfUHJpbWFyeT5ZZSxLLjwvQXV0aG9yc19QcmltYXJ5PjxBdXRob3Jz
X1ByaW1hcnk+Q2FvLEMuPC9BdXRob3JzX1ByaW1hcnk+PEF1dGhvcnNfUHJpbWFyeT5MaW4sWC48
L0F1dGhvcnNfUHJpbWFyeT48QXV0aG9yc19QcmltYXJ5Pk8mYXBvcztCcmllbixLLk8uPC9BdXRo
b3JzX1ByaW1hcnk+PEF1dGhvcnNfUHJpbWFyeT5HdSxaLjwvQXV0aG9yc19QcmltYXJ5PjxEYXRl
X1ByaW1hcnk+MjAxNTwvRGF0ZV9QcmltYXJ5PjxLZXl3b3Jkcz5BYnNvcnB0aW9uPC9LZXl3b3Jk
cz48S2V5d29yZHM+R2Vub3R5cGU8L0tleXdvcmRzPjxLZXl3b3Jkcz5Ib21lb3N0YXNpczwvS2V5
d29yZHM+PEtleXdvcmRzPklyb248L0tleXdvcmRzPjxLZXl3b3Jkcz5tZXRhYm9saXNtPC9LZXl3
b3Jkcz48S2V5d29yZHM+TXV0YXRpb248L0tleXdvcmRzPjxLZXl3b3Jkcz5TeW5kcm9tZTwvS2V5
d29yZHM+PFJlcHJpbnQ+Tm90IGluIEZpbGU8L1JlcHJpbnQ+PFN0YXJ0X1BhZ2U+NjE8L1N0YXJ0
X1BhZ2U+PFBlcmlvZGljYWw+Qk1DLkdlbmV0LjwvUGVyaW9kaWNhbD48Vm9sdW1lPjE2PC9Wb2x1
bWU+PFVzZXJfRGVmXzU+UE1DNDQ2MDY4MzwvVXNlcl9EZWZfNT48TWlzY18zPjEwLjExODYvczEy
ODYzLTAxNS0wMjIzLXkgW2RvaV07MTAuMTE4Ni9zMTI4NjMtMDE1LTAyMjMteSBbcGlpXTwvTWlz
Y18zPjxBZGRyZXNzPkRpdmlzaW9uIG9mIE51dHJpdGlvbmFsIFNjaWVuY2VzLCBDb3JuZWxsIFVu
aXZlcnNpdHksIEl0aGFjYSwgTlksIFVTQS4ga3kyNzlAY29ybmVsbC5lZHUmI3hBO0RpdmlzaW9u
IG9mIE51dHJpdGlvbmFsIFNjaWVuY2VzLCBDb3JuZWxsIFVuaXZlcnNpdHksIEl0aGFjYSwgTlks
IFVTQS4gY2M3NDhAY29ybmVsbC5lZHUmI3hBO0tleSBMYWJvcmF0b3J5IG9mIE51dHJpdGlvbiBh
bmQgTWV0YWJvbGlzbSwgSW5zdGl0dXRlIGZvciBOdXRyaXRpb25hbCBTY2llbmNlcywgU2hhbmdo
YWkgSW5zdGl0dXRlcyBmb3IgQmlvbG9naWNhbCBTY2llbmNlcywgQ2hpbmVzZSBBY2FkZW15IG9m
IFNjaWVuY2VzIGFuZCBHcmFkdWF0ZSBVbml2ZXJzaXR5IG9mIHRoZSBDaGluZXNlIEFjYWRlbXkg
b2YgU2NpZW5jZXMsIFNoYW5naGFpLCBDaGluYS4geGxpbkBzaWJzLmFjLmNuJiN4QTtEaXZpc2lv
biBvZiBOdXRyaXRpb25hbCBTY2llbmNlcywgQ29ybmVsbCBVbml2ZXJzaXR5LCBJdGhhY2EsIE5Z
LCBVU0EuIGtvbzRAY29ybmVsbC5lZHUmI3hBO0RpdmlzaW9uIG9mIE51dHJpdGlvbmFsIFNjaWVu
Y2VzLCBDb3JuZWxsIFVuaXZlcnNpdHksIEl0aGFjYSwgTlksIFVTQS4gemcyN0Bjb3JuZWxsLmVk
dTwvQWRkcmVzcz48V2ViX1VSTD5QTToyNjA1NDM5MjwvV2ViX1VSTD48WlpfSm91cm5hbFN0ZEFi
YnJldj48ZiBuYW1lPSJTeXN0ZW0iPkJNQy5HZW5ldC48L2Y+PC9aWl9Kb3VybmFsU3RkQWJicmV2
PjxaWl9Xb3JrZm9ybUlEPjE8L1paX1dvcmtmb3JtSUQ+PC9NREw+PC9DaXRlPjwvUmVmbWFuPm==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487C57" w:rsidRPr="00B825BA">
        <w:rPr>
          <w:rFonts w:ascii="Book Antiqua" w:hAnsi="Book Antiqua" w:cs="Arial"/>
          <w:noProof/>
          <w:vertAlign w:val="superscript"/>
        </w:rPr>
        <w:t>[18</w:t>
      </w:r>
      <w:r w:rsidR="00E26ACB">
        <w:rPr>
          <w:rFonts w:ascii="Book Antiqua" w:hAnsi="Book Antiqua" w:cs="Arial" w:hint="eastAsia"/>
          <w:noProof/>
          <w:vertAlign w:val="superscript"/>
          <w:lang w:eastAsia="zh-CN"/>
        </w:rPr>
        <w:t>,</w:t>
      </w:r>
      <w:r w:rsidR="00487C57" w:rsidRPr="00B825BA">
        <w:rPr>
          <w:rFonts w:ascii="Book Antiqua" w:hAnsi="Book Antiqua" w:cs="Arial"/>
          <w:noProof/>
          <w:vertAlign w:val="superscript"/>
        </w:rPr>
        <w:t>19]</w:t>
      </w:r>
      <w:r w:rsidR="008F25B1" w:rsidRPr="00B825BA">
        <w:rPr>
          <w:rFonts w:ascii="Book Antiqua" w:hAnsi="Book Antiqua" w:cs="Arial"/>
          <w:vertAlign w:val="superscript"/>
        </w:rPr>
        <w:fldChar w:fldCharType="end"/>
      </w:r>
      <w:r w:rsidRPr="00B825BA">
        <w:rPr>
          <w:rFonts w:ascii="Book Antiqua" w:hAnsi="Book Antiqua" w:cs="Arial"/>
        </w:rPr>
        <w:t xml:space="preserve">. Moreover, dietary </w:t>
      </w:r>
      <w:proofErr w:type="spellStart"/>
      <w:r w:rsidRPr="00B825BA">
        <w:rPr>
          <w:rFonts w:ascii="Book Antiqua" w:hAnsi="Book Antiqua" w:cs="Arial"/>
        </w:rPr>
        <w:t>heme</w:t>
      </w:r>
      <w:proofErr w:type="spellEnd"/>
      <w:r w:rsidRPr="00B825BA">
        <w:rPr>
          <w:rFonts w:ascii="Book Antiqua" w:hAnsi="Book Antiqua" w:cs="Arial"/>
        </w:rPr>
        <w:t xml:space="preserve"> iron intake was found to be associated with </w:t>
      </w:r>
      <w:r w:rsidRPr="00B825BA">
        <w:rPr>
          <w:rFonts w:ascii="Book Antiqua" w:hAnsi="Book Antiqua" w:cs="Arial"/>
        </w:rPr>
        <w:lastRenderedPageBreak/>
        <w:t>high serum ferritin levels in HH</w:t>
      </w:r>
      <w:r w:rsidR="00992624" w:rsidRPr="00B825BA">
        <w:rPr>
          <w:rFonts w:ascii="Book Antiqua" w:hAnsi="Book Antiqua" w:cs="Arial"/>
          <w:lang w:eastAsia="zh-CN"/>
        </w:rPr>
        <w:t xml:space="preserve"> </w:t>
      </w:r>
      <w:r w:rsidRPr="00B825BA">
        <w:rPr>
          <w:rFonts w:ascii="Book Antiqua" w:hAnsi="Book Antiqua" w:cs="Arial"/>
        </w:rPr>
        <w:t>subjects</w:t>
      </w:r>
      <w:r w:rsidR="008F25B1" w:rsidRPr="00B825BA">
        <w:rPr>
          <w:rFonts w:ascii="Book Antiqua" w:hAnsi="Book Antiqua" w:cs="Arial"/>
          <w:vertAlign w:val="superscript"/>
        </w:rPr>
        <w:fldChar w:fldCharType="begin">
          <w:fldData xml:space="preserve">PFJlZm1hbj48Q2l0ZT48QXV0aG9yPnZhbiBkZXI8L0F1dGhvcj48WWVhcj4yMDA2PC9ZZWFyPjxS
ZWNOdW0+NzU8L1JlY051bT48SURUZXh0PkhGRSBnZW5vdHlwZXMgYW5kIGRpZXRhcnkgaGVtZSBp
cm9uOiBubyBldmlkZW5jZSBvZiBzdHJvbmcgZ2VuZS1udXRyaWVudCBpbnRlcmFjdGlvbiBvbiBz
ZXJ1bSBmZXJyaXRpbiBjb25jZW50cmF0aW9ucyBpbiBtaWRkbGUtYWdlZCB3b21lbjwvSURUZXh0
PjxNREwgUmVmX1R5cGU9IkpvdXJuYWwiPjxSZWZfVHlwZT5Kb3VybmFsPC9SZWZfVHlwZT48UmVm
X0lEPjc1PC9SZWZfSUQ+PFRpdGxlX1ByaW1hcnk+SEZFIGdlbm90eXBlcyBhbmQgZGlldGFyeSBo
ZW1lIGlyb246IG5vIGV2aWRlbmNlIG9mIHN0cm9uZyBnZW5lLW51dHJpZW50IGludGVyYWN0aW9u
IG9uIHNlcnVtIGZlcnJpdGluIGNvbmNlbnRyYXRpb25zIGluIG1pZGRsZS1hZ2VkIHdvbWVuPC9U
aXRsZV9QcmltYXJ5PjxBdXRob3JzX1ByaW1hcnk+dmFuIGRlcixBLkRMPC9BdXRob3JzX1ByaW1h
cnk+PEF1dGhvcnNfUHJpbWFyeT5QZWV0ZXJzLFAuSC48L0F1dGhvcnNfUHJpbWFyeT48QXV0aG9y
c19QcmltYXJ5Pkdyb2JiZWUsRC5FLjwvQXV0aG9yc19QcmltYXJ5PjxBdXRob3JzX1ByaW1hcnk+
Um9lc3QsTS48L0F1dGhvcnNfUHJpbWFyeT48QXV0aG9yc19QcmltYXJ5PlZvb3JiaWosSC5BLjwv
QXV0aG9yc19QcmltYXJ5PjxBdXRob3JzX1ByaW1hcnk+dmFuIGRlciBTY2hvdXcsWS5ULjwvQXV0
aG9yc19QcmltYXJ5PjxEYXRlX1ByaW1hcnk+MjAwNi8xPC9EYXRlX1ByaW1hcnk+PEtleXdvcmRz
PkFic29ycHRpb248L0tleXdvcmRzPjxLZXl3b3Jkcz5BZ2VkPC9LZXl3b3Jkcz48S2V5d29yZHM+
QWxsZWxlczwvS2V5d29yZHM+PEtleXdvcmRzPmFuYWx5c2lzPC9LZXl3b3Jkcz48S2V5d29yZHM+
QW5hbHlzaXMgb2YgVmFyaWFuY2U8L0tleXdvcmRzPjxLZXl3b3Jkcz5ibG9vZDwvS2V5d29yZHM+
PEtleXdvcmRzPkNvaG9ydCBTdHVkaWVzPC9LZXl3b3Jkcz48S2V5d29yZHM+RE5BIE11dGF0aW9u
YWwgQW5hbHlzaXM8L0tleXdvcmRzPjxLZXl3b3Jkcz5Eb3NlLVJlc3BvbnNlIFJlbGF0aW9uc2hp
cCxEcnVnPC9LZXl3b3Jkcz48S2V5d29yZHM+ZHJ1ZyBlZmZlY3RzPC9LZXl3b3Jkcz48S2V5d29y
ZHM+ZXBpZGVtaW9sb2d5PC9LZXl3b3Jkcz48S2V5d29yZHM+RmVtYWxlPC9LZXl3b3Jkcz48S2V5
d29yZHM+RmVycml0aW5zPC9LZXl3b3Jkcz48S2V5d29yZHM+Z2VuZXRpY3M8L0tleXdvcmRzPjxL
ZXl3b3Jkcz5HZW5vdHlwZTwvS2V5d29yZHM+PEtleXdvcmRzPkhlbWU8L0tleXdvcmRzPjxLZXl3
b3Jkcz5IZW1vY2hyb21hdG9zaXM8L0tleXdvcmRzPjxLZXl3b3Jkcz5IdW1hbnM8L0tleXdvcmRz
PjxLZXl3b3Jkcz5JbnRlc3RpbmFsIEFic29ycHRpb248L0tleXdvcmRzPjxLZXl3b3Jkcz5Jcm9u
PC9LZXl3b3Jkcz48S2V5d29yZHM+SXJvbiBPdmVybG9hZDwvS2V5d29yZHM+PEtleXdvcmRzPkly
b24sRGlldGFyeTwvS2V5d29yZHM+PEtleXdvcmRzPk1lbm9wYXVzZTwvS2V5d29yZHM+PEtleXdv
cmRzPm1ldGhvZHM8L0tleXdvcmRzPjxLZXl3b3Jkcz5NaWRkbGUgQWdlZDwvS2V5d29yZHM+PEtl
eXdvcmRzPk11dGF0aW9uPC9LZXl3b3Jkcz48S2V5d29yZHM+cGhhcm1hY29raW5ldGljczwvS2V5
d29yZHM+PEtleXdvcmRzPlByb3NwZWN0aXZlIFN0dWRpZXM8L0tleXdvcmRzPjxLZXl3b3Jkcz5S
aXNrIEZhY3RvcnM8L0tleXdvcmRzPjxSZXByaW50Pk5vdCBpbiBGaWxlPC9SZXByaW50PjxTdGFy
dF9QYWdlPjYwPC9TdGFydF9QYWdlPjxFbmRfUGFnZT42ODwvRW5kX1BhZ2U+PFBlcmlvZGljYWw+
TnV0ci5NZXRhYiBDYXJkaW92YXNjLkRpcy48L1BlcmlvZGljYWw+PFZvbHVtZT4xNjwvVm9sdW1l
PjxJc3N1ZT4xPC9Jc3N1ZT48TWlzY18zPlMwOTM5LTQ3NTMoMDUpMDAxNzItOSBbcGlpXTsxMC4x
MDE2L2oubnVtZWNkLjIwMDUuMDcuMDA4IFtkb2ldPC9NaXNjXzM+PEFkZHJlc3M+SnVsaXVzIENl
bnRlciBmb3IgSGVhbHRoIFNjaWVuY2VzIGFuZCBQcmltYXJ5IENhcmUsIFVuaXZlcnNpdHkgTWVk
aWNhbCBDZW50ZXIgVXRyZWNodCwgVGhlIE5ldGhlcmxhbmRzPC9BZGRyZXNzPjxXZWJfVVJMPlBN
OjE2Mzk5NDkzPC9XZWJfVVJMPjxaWl9Kb3VybmFsU3RkQWJicmV2PjxmIG5hbWU9IlN5c3RlbSI+
TnV0ci5NZXRhYiBDYXJkaW92YXNjLkRpcy48L2Y+PC9aWl9Kb3VybmFsU3RkQWJicmV2PjxaWl9X
b3JrZm9ybUlEPjE8L1paX1dvcmtmb3JtSUQ+PC9NREw+PC9DaXRlPjwvUmVmbWFuPm==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PFJlZm1hbj48Q2l0ZT48QXV0aG9yPnZhbiBkZXI8L0F1dGhvcj48WWVhcj4yMDA2PC9ZZWFyPjxS
ZWNOdW0+NzU8L1JlY051bT48SURUZXh0PkhGRSBnZW5vdHlwZXMgYW5kIGRpZXRhcnkgaGVtZSBp
cm9uOiBubyBldmlkZW5jZSBvZiBzdHJvbmcgZ2VuZS1udXRyaWVudCBpbnRlcmFjdGlvbiBvbiBz
ZXJ1bSBmZXJyaXRpbiBjb25jZW50cmF0aW9ucyBpbiBtaWRkbGUtYWdlZCB3b21lbjwvSURUZXh0
PjxNREwgUmVmX1R5cGU9IkpvdXJuYWwiPjxSZWZfVHlwZT5Kb3VybmFsPC9SZWZfVHlwZT48UmVm
X0lEPjc1PC9SZWZfSUQ+PFRpdGxlX1ByaW1hcnk+SEZFIGdlbm90eXBlcyBhbmQgZGlldGFyeSBo
ZW1lIGlyb246IG5vIGV2aWRlbmNlIG9mIHN0cm9uZyBnZW5lLW51dHJpZW50IGludGVyYWN0aW9u
IG9uIHNlcnVtIGZlcnJpdGluIGNvbmNlbnRyYXRpb25zIGluIG1pZGRsZS1hZ2VkIHdvbWVuPC9U
aXRsZV9QcmltYXJ5PjxBdXRob3JzX1ByaW1hcnk+dmFuIGRlcixBLkRMPC9BdXRob3JzX1ByaW1h
cnk+PEF1dGhvcnNfUHJpbWFyeT5QZWV0ZXJzLFAuSC48L0F1dGhvcnNfUHJpbWFyeT48QXV0aG9y
c19QcmltYXJ5Pkdyb2JiZWUsRC5FLjwvQXV0aG9yc19QcmltYXJ5PjxBdXRob3JzX1ByaW1hcnk+
Um9lc3QsTS48L0F1dGhvcnNfUHJpbWFyeT48QXV0aG9yc19QcmltYXJ5PlZvb3JiaWosSC5BLjwv
QXV0aG9yc19QcmltYXJ5PjxBdXRob3JzX1ByaW1hcnk+dmFuIGRlciBTY2hvdXcsWS5ULjwvQXV0
aG9yc19QcmltYXJ5PjxEYXRlX1ByaW1hcnk+MjAwNi8xPC9EYXRlX1ByaW1hcnk+PEtleXdvcmRz
PkFic29ycHRpb248L0tleXdvcmRzPjxLZXl3b3Jkcz5BZ2VkPC9LZXl3b3Jkcz48S2V5d29yZHM+
QWxsZWxlczwvS2V5d29yZHM+PEtleXdvcmRzPmFuYWx5c2lzPC9LZXl3b3Jkcz48S2V5d29yZHM+
QW5hbHlzaXMgb2YgVmFyaWFuY2U8L0tleXdvcmRzPjxLZXl3b3Jkcz5ibG9vZDwvS2V5d29yZHM+
PEtleXdvcmRzPkNvaG9ydCBTdHVkaWVzPC9LZXl3b3Jkcz48S2V5d29yZHM+RE5BIE11dGF0aW9u
YWwgQW5hbHlzaXM8L0tleXdvcmRzPjxLZXl3b3Jkcz5Eb3NlLVJlc3BvbnNlIFJlbGF0aW9uc2hp
cCxEcnVnPC9LZXl3b3Jkcz48S2V5d29yZHM+ZHJ1ZyBlZmZlY3RzPC9LZXl3b3Jkcz48S2V5d29y
ZHM+ZXBpZGVtaW9sb2d5PC9LZXl3b3Jkcz48S2V5d29yZHM+RmVtYWxlPC9LZXl3b3Jkcz48S2V5
d29yZHM+RmVycml0aW5zPC9LZXl3b3Jkcz48S2V5d29yZHM+Z2VuZXRpY3M8L0tleXdvcmRzPjxL
ZXl3b3Jkcz5HZW5vdHlwZTwvS2V5d29yZHM+PEtleXdvcmRzPkhlbWU8L0tleXdvcmRzPjxLZXl3
b3Jkcz5IZW1vY2hyb21hdG9zaXM8L0tleXdvcmRzPjxLZXl3b3Jkcz5IdW1hbnM8L0tleXdvcmRz
PjxLZXl3b3Jkcz5JbnRlc3RpbmFsIEFic29ycHRpb248L0tleXdvcmRzPjxLZXl3b3Jkcz5Jcm9u
PC9LZXl3b3Jkcz48S2V5d29yZHM+SXJvbiBPdmVybG9hZDwvS2V5d29yZHM+PEtleXdvcmRzPkly
b24sRGlldGFyeTwvS2V5d29yZHM+PEtleXdvcmRzPk1lbm9wYXVzZTwvS2V5d29yZHM+PEtleXdv
cmRzPm1ldGhvZHM8L0tleXdvcmRzPjxLZXl3b3Jkcz5NaWRkbGUgQWdlZDwvS2V5d29yZHM+PEtl
eXdvcmRzPk11dGF0aW9uPC9LZXl3b3Jkcz48S2V5d29yZHM+cGhhcm1hY29raW5ldGljczwvS2V5
d29yZHM+PEtleXdvcmRzPlByb3NwZWN0aXZlIFN0dWRpZXM8L0tleXdvcmRzPjxLZXl3b3Jkcz5S
aXNrIEZhY3RvcnM8L0tleXdvcmRzPjxSZXByaW50Pk5vdCBpbiBGaWxlPC9SZXByaW50PjxTdGFy
dF9QYWdlPjYwPC9TdGFydF9QYWdlPjxFbmRfUGFnZT42ODwvRW5kX1BhZ2U+PFBlcmlvZGljYWw+
TnV0ci5NZXRhYiBDYXJkaW92YXNjLkRpcy48L1BlcmlvZGljYWw+PFZvbHVtZT4xNjwvVm9sdW1l
PjxJc3N1ZT4xPC9Jc3N1ZT48TWlzY18zPlMwOTM5LTQ3NTMoMDUpMDAxNzItOSBbcGlpXTsxMC4x
MDE2L2oubnVtZWNkLjIwMDUuMDcuMDA4IFtkb2ldPC9NaXNjXzM+PEFkZHJlc3M+SnVsaXVzIENl
bnRlciBmb3IgSGVhbHRoIFNjaWVuY2VzIGFuZCBQcmltYXJ5IENhcmUsIFVuaXZlcnNpdHkgTWVk
aWNhbCBDZW50ZXIgVXRyZWNodCwgVGhlIE5ldGhlcmxhbmRzPC9BZGRyZXNzPjxXZWJfVVJMPlBN
OjE2Mzk5NDkzPC9XZWJfVVJMPjxaWl9Kb3VybmFsU3RkQWJicmV2PjxmIG5hbWU9IlN5c3RlbSI+
TnV0ci5NZXRhYiBDYXJkaW92YXNjLkRpcy48L2Y+PC9aWl9Kb3VybmFsU3RkQWJicmV2PjxaWl9X
b3JrZm9ybUlEPjE8L1paX1dvcmtmb3JtSUQ+PC9NREw+PC9DaXRlPjwvUmVmbWFuPm==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[18]</w:t>
      </w:r>
      <w:r w:rsidR="008F25B1" w:rsidRPr="00B825BA">
        <w:rPr>
          <w:rFonts w:ascii="Book Antiqua" w:hAnsi="Book Antiqua" w:cs="Arial"/>
          <w:vertAlign w:val="superscript"/>
        </w:rPr>
        <w:fldChar w:fldCharType="end"/>
      </w:r>
      <w:r w:rsidR="003E6E81" w:rsidRPr="00B825BA">
        <w:rPr>
          <w:rFonts w:ascii="Book Antiqua" w:hAnsi="Book Antiqua" w:cs="Arial"/>
        </w:rPr>
        <w:t xml:space="preserve">. </w:t>
      </w:r>
      <w:r w:rsidRPr="00B825BA">
        <w:rPr>
          <w:rFonts w:ascii="Book Antiqua" w:hAnsi="Book Antiqua" w:cs="Arial"/>
        </w:rPr>
        <w:t>Of particular interest</w:t>
      </w:r>
      <w:r w:rsidR="001B1F92" w:rsidRPr="00B825BA">
        <w:rPr>
          <w:rFonts w:ascii="Book Antiqua" w:hAnsi="Book Antiqua" w:cs="Arial"/>
        </w:rPr>
        <w:t>,</w:t>
      </w:r>
      <w:r w:rsidRPr="00B825BA">
        <w:rPr>
          <w:rFonts w:ascii="Book Antiqua" w:hAnsi="Book Antiqua" w:cs="Arial"/>
        </w:rPr>
        <w:t xml:space="preserve"> however, is the question as to whether </w:t>
      </w:r>
      <w:proofErr w:type="spellStart"/>
      <w:r w:rsidRPr="00B825BA">
        <w:rPr>
          <w:rFonts w:ascii="Book Antiqua" w:hAnsi="Book Antiqua" w:cs="Arial"/>
        </w:rPr>
        <w:t>H</w:t>
      </w:r>
      <w:r w:rsidR="00DA320E" w:rsidRPr="00B825BA">
        <w:rPr>
          <w:rFonts w:ascii="Book Antiqua" w:hAnsi="Book Antiqua" w:cs="Arial"/>
        </w:rPr>
        <w:t>fe</w:t>
      </w:r>
      <w:proofErr w:type="spellEnd"/>
      <w:r w:rsidRPr="00B825BA">
        <w:rPr>
          <w:rFonts w:ascii="Book Antiqua" w:hAnsi="Book Antiqua" w:cs="Arial"/>
        </w:rPr>
        <w:t xml:space="preserve"> patients could benefit from dietary modifications of iron intake during treatment by phlebotomy. </w:t>
      </w:r>
    </w:p>
    <w:p w:rsidR="00CA3A7C" w:rsidRPr="00B825BA" w:rsidRDefault="00C15EC4" w:rsidP="00175B97">
      <w:pPr>
        <w:spacing w:line="360" w:lineRule="auto"/>
        <w:ind w:firstLineChars="100" w:firstLine="240"/>
        <w:jc w:val="both"/>
        <w:rPr>
          <w:rFonts w:ascii="Book Antiqua" w:hAnsi="Book Antiqua" w:cs="Arial"/>
        </w:rPr>
      </w:pPr>
      <w:r w:rsidRPr="00B825BA">
        <w:rPr>
          <w:rFonts w:ascii="Book Antiqua" w:hAnsi="Book Antiqua" w:cs="Arial"/>
        </w:rPr>
        <w:t>F</w:t>
      </w:r>
      <w:r w:rsidR="00CA3A7C" w:rsidRPr="00B825BA">
        <w:rPr>
          <w:rFonts w:ascii="Book Antiqua" w:hAnsi="Book Antiqua" w:cs="Arial"/>
        </w:rPr>
        <w:t xml:space="preserve">urther work is needed to elucidate the effects of the loss of </w:t>
      </w:r>
      <w:proofErr w:type="spellStart"/>
      <w:r w:rsidR="00CA3A7C" w:rsidRPr="00B825BA">
        <w:rPr>
          <w:rFonts w:ascii="Book Antiqua" w:hAnsi="Book Antiqua" w:cs="Arial"/>
        </w:rPr>
        <w:t>Hfe</w:t>
      </w:r>
      <w:proofErr w:type="spellEnd"/>
      <w:r w:rsidR="00CA3A7C" w:rsidRPr="00B825BA">
        <w:rPr>
          <w:rFonts w:ascii="Book Antiqua" w:hAnsi="Book Antiqua" w:cs="Arial"/>
        </w:rPr>
        <w:t xml:space="preserve"> </w:t>
      </w:r>
      <w:r w:rsidR="00CA3A7C" w:rsidRPr="00B825BA">
        <w:rPr>
          <w:rFonts w:ascii="Book Antiqua" w:hAnsi="Book Antiqua" w:cs="Arial"/>
          <w:noProof/>
        </w:rPr>
        <w:t>on</w:t>
      </w:r>
      <w:r w:rsidR="00CA3A7C" w:rsidRPr="00B825BA">
        <w:rPr>
          <w:rFonts w:ascii="Book Antiqua" w:hAnsi="Book Antiqua" w:cs="Arial"/>
        </w:rPr>
        <w:t xml:space="preserve"> the regulation of intestinal </w:t>
      </w:r>
      <w:proofErr w:type="spellStart"/>
      <w:r w:rsidR="00CA3A7C" w:rsidRPr="00B825BA">
        <w:rPr>
          <w:rFonts w:ascii="Book Antiqua" w:hAnsi="Book Antiqua" w:cs="Arial"/>
        </w:rPr>
        <w:t>heme</w:t>
      </w:r>
      <w:proofErr w:type="spellEnd"/>
      <w:r w:rsidR="00CA3A7C" w:rsidRPr="00B825BA">
        <w:rPr>
          <w:rFonts w:ascii="Book Antiqua" w:hAnsi="Book Antiqua" w:cs="Arial"/>
        </w:rPr>
        <w:t xml:space="preserve"> absorption</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&lt;Refman&gt;&lt;Cite&gt;&lt;Author&gt;Moretti&lt;/Author&gt;&lt;Year&gt;2013&lt;/Year&gt;&lt;RecNum&gt;77&lt;/RecNum&gt;&lt;IDText&gt;Relevance of dietary iron intake and bioavailability in the management of HFE hemochromatosis: a systematic review&lt;/IDText&gt;&lt;MDL Ref_Type="Journal"&gt;&lt;Ref_Type&gt;Journal&lt;/Ref_Type&gt;&lt;Ref_ID&gt;77&lt;/Ref_ID&gt;&lt;Title_Primary&gt;Relevance of dietary iron intake and bioavailability in the management of HFE hemochromatosis: a systematic review&lt;/Title_Primary&gt;&lt;Authors_Primary&gt;Moretti,D.&lt;/Authors_Primary&gt;&lt;Authors_Primary&gt;van Doorn,G.M.&lt;/Authors_Primary&gt;&lt;Authors_Primary&gt;Swinkels,D.W.&lt;/Authors_Primary&gt;&lt;Authors_Primary&gt;Melse-Boonstra,A.&lt;/Authors_Primary&gt;&lt;Date_Primary&gt;2013/8&lt;/Date_Primary&gt;&lt;Keywords&gt;Absorption&lt;/Keywords&gt;&lt;Keywords&gt;administration &amp;amp; dosage&lt;/Keywords&gt;&lt;Keywords&gt;Antimicrobial Cationic Peptides&lt;/Keywords&gt;&lt;Keywords&gt;Biological Availability&lt;/Keywords&gt;&lt;Keywords&gt;blood&lt;/Keywords&gt;&lt;Keywords&gt;diagnosis&lt;/Keywords&gt;&lt;Keywords&gt;Diet&lt;/Keywords&gt;&lt;Keywords&gt;drug therapy&lt;/Keywords&gt;&lt;Keywords&gt;genetics&lt;/Keywords&gt;&lt;Keywords&gt;Hemochromatosis&lt;/Keywords&gt;&lt;Keywords&gt;Hepcidins&lt;/Keywords&gt;&lt;Keywords&gt;Heterozygote&lt;/Keywords&gt;&lt;Keywords&gt;Humans&lt;/Keywords&gt;&lt;Keywords&gt;Iron&lt;/Keywords&gt;&lt;Keywords&gt;Iron,Dietary&lt;/Keywords&gt;&lt;Keywords&gt;Mutation&lt;/Keywords&gt;&lt;Keywords&gt;Penetrance&lt;/Keywords&gt;&lt;Keywords&gt;Peptides&lt;/Keywords&gt;&lt;Keywords&gt;pharmacokinetics&lt;/Keywords&gt;&lt;Reprint&gt;Not in File&lt;/Reprint&gt;&lt;Start_Page&gt;468&lt;/Start_Page&gt;&lt;End_Page&gt;479&lt;/End_Page&gt;&lt;Periodical&gt;Am.J.Clin.Nutr.&lt;/Periodical&gt;&lt;Volume&gt;98&lt;/Volume&gt;&lt;Issue&gt;2&lt;/Issue&gt;&lt;Misc_3&gt;ajcn.112.048264 [pii];10.3945/ajcn.112.048264 [doi]&lt;/Misc_3&gt;&lt;Address&gt;Division of Human Nutrition and Science Shop, Wageningen University, Wageningen, Netherlands&lt;/Address&gt;&lt;Web_URL&gt;PM:23803887&lt;/Web_URL&gt;&lt;ZZ_JournalStdAbbrev&gt;&lt;f name="System"&gt;Am.J.Clin.Nutr.&lt;/f&gt;&lt;/ZZ_JournalStdAbbrev&gt;&lt;ZZ_WorkformID&gt;1&lt;/ZZ_WorkformID&gt;&lt;/MDL&gt;&lt;/Cite&gt;&lt;/Refman&gt;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[20]</w:t>
      </w:r>
      <w:r w:rsidR="008F25B1" w:rsidRPr="00B825BA">
        <w:rPr>
          <w:rFonts w:ascii="Book Antiqua" w:hAnsi="Book Antiqua" w:cs="Arial"/>
          <w:vertAlign w:val="superscript"/>
        </w:rPr>
        <w:fldChar w:fldCharType="end"/>
      </w:r>
      <w:r w:rsidR="00CA3A7C" w:rsidRPr="00B825BA">
        <w:rPr>
          <w:rFonts w:ascii="Book Antiqua" w:hAnsi="Book Antiqua" w:cs="Arial"/>
        </w:rPr>
        <w:t>. Mouse knock-out models</w:t>
      </w:r>
      <w:r w:rsidR="00CA3F52" w:rsidRPr="00B825BA">
        <w:rPr>
          <w:rFonts w:ascii="Book Antiqua" w:hAnsi="Book Antiqua" w:cs="Arial"/>
        </w:rPr>
        <w:t>,</w:t>
      </w:r>
      <w:r w:rsidR="00CA3A7C" w:rsidRPr="00B825BA">
        <w:rPr>
          <w:rFonts w:ascii="Book Antiqua" w:hAnsi="Book Antiqua" w:cs="Arial"/>
        </w:rPr>
        <w:t xml:space="preserve"> </w:t>
      </w:r>
      <w:r w:rsidR="00CA3A7C" w:rsidRPr="00B825BA">
        <w:rPr>
          <w:rFonts w:ascii="Book Antiqua" w:hAnsi="Book Antiqua" w:cs="Arial"/>
          <w:noProof/>
        </w:rPr>
        <w:t>however</w:t>
      </w:r>
      <w:r w:rsidR="00CA3A7C" w:rsidRPr="00B825BA">
        <w:rPr>
          <w:rFonts w:ascii="Book Antiqua" w:hAnsi="Book Antiqua" w:cs="Arial"/>
        </w:rPr>
        <w:t xml:space="preserve"> have contributed immensely to significant advances in understanding iron metabolism and disorders. The study</w:t>
      </w:r>
      <w:r w:rsidR="00CA3F52" w:rsidRPr="00B825BA">
        <w:rPr>
          <w:rFonts w:ascii="Book Antiqua" w:hAnsi="Book Antiqua" w:cs="Arial"/>
        </w:rPr>
        <w:t>,</w:t>
      </w:r>
      <w:r w:rsidR="00CA3A7C" w:rsidRPr="00B825BA">
        <w:rPr>
          <w:rFonts w:ascii="Book Antiqua" w:hAnsi="Book Antiqua" w:cs="Arial"/>
        </w:rPr>
        <w:t xml:space="preserve"> therefore</w:t>
      </w:r>
      <w:r w:rsidR="00CA3F52" w:rsidRPr="00B825BA">
        <w:rPr>
          <w:rFonts w:ascii="Book Antiqua" w:hAnsi="Book Antiqua" w:cs="Arial"/>
        </w:rPr>
        <w:t>,</w:t>
      </w:r>
      <w:r w:rsidR="00CA3A7C" w:rsidRPr="00B825BA">
        <w:rPr>
          <w:rFonts w:ascii="Book Antiqua" w:hAnsi="Book Antiqua" w:cs="Arial"/>
        </w:rPr>
        <w:t xml:space="preserve"> set out to investigate the effects of </w:t>
      </w:r>
      <w:proofErr w:type="spellStart"/>
      <w:r w:rsidR="00CA3A7C" w:rsidRPr="00B825BA">
        <w:rPr>
          <w:rFonts w:ascii="Book Antiqua" w:hAnsi="Book Antiqua" w:cs="Arial"/>
        </w:rPr>
        <w:t>Hfe</w:t>
      </w:r>
      <w:proofErr w:type="spellEnd"/>
      <w:r w:rsidR="00CA3A7C" w:rsidRPr="00B825BA">
        <w:rPr>
          <w:rFonts w:ascii="Book Antiqua" w:hAnsi="Book Antiqua" w:cs="Arial"/>
        </w:rPr>
        <w:t xml:space="preserve"> knock-out </w:t>
      </w:r>
      <w:r w:rsidR="003C076D" w:rsidRPr="00B825BA">
        <w:rPr>
          <w:rFonts w:ascii="Book Antiqua" w:hAnsi="Book Antiqua" w:cs="Arial"/>
        </w:rPr>
        <w:t xml:space="preserve">genotype </w:t>
      </w:r>
      <w:r w:rsidR="00CA3A7C" w:rsidRPr="00B825BA">
        <w:rPr>
          <w:rFonts w:ascii="Book Antiqua" w:hAnsi="Book Antiqua" w:cs="Arial"/>
        </w:rPr>
        <w:t xml:space="preserve">on </w:t>
      </w:r>
      <w:proofErr w:type="spellStart"/>
      <w:r w:rsidR="00CA3A7C" w:rsidRPr="00B825BA">
        <w:rPr>
          <w:rFonts w:ascii="Book Antiqua" w:hAnsi="Book Antiqua" w:cs="Arial"/>
        </w:rPr>
        <w:t>heme</w:t>
      </w:r>
      <w:proofErr w:type="spellEnd"/>
      <w:r w:rsidR="00CA3A7C" w:rsidRPr="00B825BA">
        <w:rPr>
          <w:rFonts w:ascii="Book Antiqua" w:hAnsi="Book Antiqua" w:cs="Arial"/>
        </w:rPr>
        <w:t xml:space="preserve"> absorption in mice.</w:t>
      </w:r>
    </w:p>
    <w:p w:rsidR="006C37E6" w:rsidRPr="00B825BA" w:rsidRDefault="006C37E6" w:rsidP="000C7BC4">
      <w:pPr>
        <w:spacing w:line="360" w:lineRule="auto"/>
        <w:jc w:val="both"/>
        <w:rPr>
          <w:rFonts w:ascii="Book Antiqua" w:hAnsi="Book Antiqua"/>
        </w:rPr>
      </w:pPr>
    </w:p>
    <w:p w:rsidR="003F65FE" w:rsidRPr="00B825BA" w:rsidRDefault="00F371C6" w:rsidP="000C7BC4">
      <w:pPr>
        <w:spacing w:line="360" w:lineRule="auto"/>
        <w:jc w:val="both"/>
        <w:rPr>
          <w:rFonts w:ascii="Book Antiqua" w:hAnsi="Book Antiqua" w:cs="Arial"/>
          <w:b/>
        </w:rPr>
      </w:pPr>
      <w:r w:rsidRPr="00B825BA">
        <w:rPr>
          <w:rFonts w:ascii="Book Antiqua" w:hAnsi="Book Antiqua" w:cs="Arial"/>
          <w:b/>
        </w:rPr>
        <w:t>MATERIALS AND METHODS</w:t>
      </w:r>
    </w:p>
    <w:p w:rsidR="003F65FE" w:rsidRPr="00B825BA" w:rsidRDefault="003F65FE" w:rsidP="000C7BC4">
      <w:pPr>
        <w:spacing w:line="360" w:lineRule="auto"/>
        <w:jc w:val="both"/>
        <w:rPr>
          <w:rFonts w:ascii="Book Antiqua" w:hAnsi="Book Antiqua" w:cs="Arial"/>
          <w:b/>
          <w:i/>
        </w:rPr>
      </w:pPr>
      <w:r w:rsidRPr="00B825BA">
        <w:rPr>
          <w:rFonts w:ascii="Book Antiqua" w:hAnsi="Book Antiqua" w:cs="Arial"/>
          <w:b/>
          <w:i/>
        </w:rPr>
        <w:t xml:space="preserve">Reagents </w:t>
      </w:r>
    </w:p>
    <w:p w:rsidR="003F65FE" w:rsidRPr="00B825BA" w:rsidRDefault="003F65FE" w:rsidP="000C7BC4">
      <w:pPr>
        <w:autoSpaceDE w:val="0"/>
        <w:autoSpaceDN w:val="0"/>
        <w:adjustRightInd w:val="0"/>
        <w:spacing w:line="360" w:lineRule="auto"/>
        <w:jc w:val="both"/>
        <w:rPr>
          <w:rFonts w:ascii="Book Antiqua" w:hAnsi="Book Antiqua" w:cs="Arial"/>
        </w:rPr>
      </w:pPr>
      <w:r w:rsidRPr="00B825BA">
        <w:rPr>
          <w:rFonts w:ascii="Book Antiqua" w:hAnsi="Book Antiqua" w:cs="Arial"/>
        </w:rPr>
        <w:t xml:space="preserve">Chemicals and </w:t>
      </w:r>
      <w:proofErr w:type="spellStart"/>
      <w:r w:rsidRPr="00B825BA">
        <w:rPr>
          <w:rFonts w:ascii="Book Antiqua" w:hAnsi="Book Antiqua" w:cs="Arial"/>
        </w:rPr>
        <w:t>biochemicals</w:t>
      </w:r>
      <w:proofErr w:type="spellEnd"/>
      <w:r w:rsidRPr="00B825BA">
        <w:rPr>
          <w:rFonts w:ascii="Book Antiqua" w:hAnsi="Book Antiqua" w:cs="Arial"/>
        </w:rPr>
        <w:t xml:space="preserve"> were of </w:t>
      </w:r>
      <w:proofErr w:type="spellStart"/>
      <w:r w:rsidRPr="00B825BA">
        <w:rPr>
          <w:rFonts w:ascii="Book Antiqua" w:hAnsi="Book Antiqua" w:cs="Arial"/>
        </w:rPr>
        <w:t>Analar</w:t>
      </w:r>
      <w:proofErr w:type="spellEnd"/>
      <w:r w:rsidRPr="00B825BA">
        <w:rPr>
          <w:rFonts w:ascii="Book Antiqua" w:hAnsi="Book Antiqua" w:cs="Arial"/>
        </w:rPr>
        <w:t xml:space="preserve"> grade and were from either BDH-Merck Ltd (Poole, Dorset) or Sigma Chemical Company Ltd (Poole). </w:t>
      </w:r>
      <w:r w:rsidRPr="00B825BA">
        <w:rPr>
          <w:rFonts w:ascii="Book Antiqua" w:hAnsi="Book Antiqua" w:cs="Arial"/>
          <w:vertAlign w:val="superscript"/>
        </w:rPr>
        <w:t>59</w:t>
      </w:r>
      <w:r w:rsidRPr="00B825BA">
        <w:rPr>
          <w:rFonts w:ascii="Book Antiqua" w:hAnsi="Book Antiqua" w:cs="Arial"/>
        </w:rPr>
        <w:t xml:space="preserve">Fe (supplied as ferric chloride) was from </w:t>
      </w:r>
      <w:r w:rsidRPr="00B825BA">
        <w:rPr>
          <w:rStyle w:val="Strong"/>
          <w:rFonts w:ascii="Book Antiqua" w:hAnsi="Book Antiqua" w:cs="Arial"/>
          <w:b w:val="0"/>
        </w:rPr>
        <w:t>PerkinElmer Life and Analytical Sciences</w:t>
      </w:r>
      <w:r w:rsidRPr="00B825BA">
        <w:rPr>
          <w:rFonts w:ascii="Book Antiqua" w:hAnsi="Book Antiqua" w:cs="Arial"/>
        </w:rPr>
        <w:t xml:space="preserve"> (Wellesley, MA, </w:t>
      </w:r>
      <w:r w:rsidR="009A729F" w:rsidRPr="00B825BA">
        <w:rPr>
          <w:rFonts w:ascii="Book Antiqua" w:hAnsi="Book Antiqua" w:cs="Arial"/>
        </w:rPr>
        <w:t>U</w:t>
      </w:r>
      <w:r w:rsidR="009A729F" w:rsidRPr="00B825BA">
        <w:rPr>
          <w:rFonts w:ascii="Book Antiqua" w:hAnsi="Book Antiqua" w:cs="Arial"/>
          <w:lang w:eastAsia="zh-CN"/>
        </w:rPr>
        <w:t>nited States</w:t>
      </w:r>
      <w:r w:rsidRPr="00B825BA">
        <w:rPr>
          <w:rFonts w:ascii="Book Antiqua" w:hAnsi="Book Antiqua" w:cs="Arial"/>
        </w:rPr>
        <w:t xml:space="preserve">, specific activity 185 </w:t>
      </w:r>
      <w:proofErr w:type="spellStart"/>
      <w:r w:rsidRPr="00B825BA">
        <w:rPr>
          <w:rFonts w:ascii="Book Antiqua" w:hAnsi="Book Antiqua" w:cs="Arial"/>
        </w:rPr>
        <w:t>GBq</w:t>
      </w:r>
      <w:proofErr w:type="spellEnd"/>
      <w:r w:rsidRPr="00B825BA">
        <w:rPr>
          <w:rFonts w:ascii="Book Antiqua" w:hAnsi="Book Antiqua" w:cs="Arial"/>
        </w:rPr>
        <w:t xml:space="preserve">/g). </w:t>
      </w:r>
      <w:r w:rsidRPr="00B825BA">
        <w:rPr>
          <w:rFonts w:ascii="Book Antiqua" w:hAnsi="Book Antiqua" w:cs="Arial"/>
          <w:vertAlign w:val="superscript"/>
        </w:rPr>
        <w:t>59</w:t>
      </w:r>
      <w:r w:rsidR="003C076D" w:rsidRPr="00B825BA">
        <w:rPr>
          <w:rFonts w:ascii="Book Antiqua" w:hAnsi="Book Antiqua" w:cs="Arial"/>
        </w:rPr>
        <w:t>Fe-</w:t>
      </w:r>
      <w:r w:rsidRPr="00B825BA">
        <w:rPr>
          <w:rFonts w:ascii="Book Antiqua" w:hAnsi="Book Antiqua" w:cs="Arial"/>
        </w:rPr>
        <w:t xml:space="preserve">heme was prepared as described </w:t>
      </w:r>
      <w:r w:rsidR="007B4488" w:rsidRPr="00B825BA">
        <w:rPr>
          <w:rFonts w:ascii="Book Antiqua" w:hAnsi="Book Antiqua" w:cs="Arial"/>
        </w:rPr>
        <w:t>in</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&lt;Refman&gt;&lt;Cite&gt;&lt;Author&gt;Follett&lt;/Author&gt;&lt;Year&gt;2002&lt;/Year&gt;&lt;RecNum&gt;118&lt;/RecNum&gt;&lt;IDText&gt;High specific activity heme-Fe and its application for studying heme-Fe metabolism in Caco-2 cell monolayers&lt;/IDText&gt;&lt;MDL Ref_Type="Journal"&gt;&lt;Ref_Type&gt;Journal&lt;/Ref_Type&gt;&lt;Ref_ID&gt;118&lt;/Ref_ID&gt;&lt;Title_Primary&gt;High specific activity heme-Fe and its application for studying heme-Fe metabolism in Caco-2 cell monolayers&lt;/Title_Primary&gt;&lt;Authors_Primary&gt;Follett,J.R.&lt;/Authors_Primary&gt;&lt;Authors_Primary&gt;Suzuki,Y.A.&lt;/Authors_Primary&gt;&lt;Authors_Primary&gt;Lonnerdal,B.&lt;/Authors_Primary&gt;&lt;Date_Primary&gt;2002/11&lt;/Date_Primary&gt;&lt;Keywords&gt;Absorption&lt;/Keywords&gt;&lt;Keywords&gt;Albumins&lt;/Keywords&gt;&lt;Keywords&gt;Caco-2 Cells&lt;/Keywords&gt;&lt;Keywords&gt;drug effects&lt;/Keywords&gt;&lt;Keywords&gt;Enzyme Induction&lt;/Keywords&gt;&lt;Keywords&gt;Globins&lt;/Keywords&gt;&lt;Keywords&gt;Heme&lt;/Keywords&gt;&lt;Keywords&gt;Heme Oxygenase (Decyclizing)&lt;/Keywords&gt;&lt;Keywords&gt;Humans&lt;/Keywords&gt;&lt;Keywords&gt;Iron&lt;/Keywords&gt;&lt;Keywords&gt;metabolism&lt;/Keywords&gt;&lt;Keywords&gt;Osmolar Concentration&lt;/Keywords&gt;&lt;Keywords&gt;pharmacokinetics&lt;/Keywords&gt;&lt;Keywords&gt;pharmacology&lt;/Keywords&gt;&lt;Keywords&gt;physiology&lt;/Keywords&gt;&lt;Reprint&gt;Not in File&lt;/Reprint&gt;&lt;Start_Page&gt;G1125&lt;/Start_Page&gt;&lt;End_Page&gt;G1131&lt;/End_Page&gt;&lt;Periodical&gt;Am.J.Physiol Gastrointest.Liver Physiol&lt;/Periodical&gt;&lt;Volume&gt;283&lt;/Volume&gt;&lt;Issue&gt;5&lt;/Issue&gt;&lt;Misc_3&gt;10.1152/ajpgi.00443.2001 [doi]&lt;/Misc_3&gt;&lt;Address&gt;Department of Nutrition, University of California, Davis, California 95616, USA&lt;/Address&gt;&lt;Web_URL&gt;PM:12381526&lt;/Web_URL&gt;&lt;ZZ_JournalStdAbbrev&gt;&lt;f name="System"&gt;Am.J.Physiol Gastrointest.Liver Physiol&lt;/f&gt;&lt;/ZZ_JournalStdAbbrev&gt;&lt;ZZ_WorkformID&gt;1&lt;/ZZ_WorkformID&gt;&lt;/MDL&gt;&lt;/Cite&gt;&lt;/Refman&gt;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[21]</w:t>
      </w:r>
      <w:r w:rsidR="008F25B1" w:rsidRPr="00B825BA">
        <w:rPr>
          <w:rFonts w:ascii="Book Antiqua" w:hAnsi="Book Antiqua" w:cs="Arial"/>
          <w:vertAlign w:val="superscript"/>
        </w:rPr>
        <w:fldChar w:fldCharType="end"/>
      </w:r>
      <w:r w:rsidRPr="00B825BA">
        <w:rPr>
          <w:rStyle w:val="Emphasis"/>
          <w:rFonts w:ascii="Book Antiqua" w:hAnsi="Book Antiqua" w:cs="Arial"/>
          <w:i w:val="0"/>
        </w:rPr>
        <w:t>.</w:t>
      </w:r>
      <w:r w:rsidR="00175B97">
        <w:rPr>
          <w:rFonts w:ascii="Book Antiqua" w:hAnsi="Book Antiqua" w:cs="Arial" w:hint="eastAsia"/>
          <w:lang w:eastAsia="zh-CN"/>
        </w:rPr>
        <w:t xml:space="preserve"> </w:t>
      </w:r>
      <w:r w:rsidR="00D60494" w:rsidRPr="00B825BA">
        <w:rPr>
          <w:rFonts w:ascii="Book Antiqua" w:hAnsi="Book Antiqua" w:cs="HelveticaNeue-Medium"/>
          <w:bCs/>
          <w:lang w:eastAsia="en-GB"/>
        </w:rPr>
        <w:t xml:space="preserve">To make </w:t>
      </w:r>
      <w:r w:rsidR="00D60494" w:rsidRPr="00B825BA">
        <w:rPr>
          <w:rFonts w:ascii="Book Antiqua" w:hAnsi="Book Antiqua" w:cs="HelveticaNeue-Medium"/>
          <w:bCs/>
          <w:vertAlign w:val="superscript"/>
          <w:lang w:eastAsia="en-GB"/>
        </w:rPr>
        <w:t>59</w:t>
      </w:r>
      <w:r w:rsidR="00D60494" w:rsidRPr="00B825BA">
        <w:rPr>
          <w:rFonts w:ascii="Book Antiqua" w:hAnsi="Book Antiqua" w:cs="HelveticaNeue-Medium"/>
          <w:bCs/>
          <w:lang w:eastAsia="en-GB"/>
        </w:rPr>
        <w:t>Fe-heme, a male</w:t>
      </w:r>
      <w:r w:rsidR="00D60494" w:rsidRPr="00B825BA">
        <w:rPr>
          <w:rFonts w:ascii="Book Antiqua" w:hAnsi="Book Antiqua" w:cs="Arial"/>
        </w:rPr>
        <w:t xml:space="preserve"> </w:t>
      </w:r>
      <w:proofErr w:type="spellStart"/>
      <w:r w:rsidR="00D60494" w:rsidRPr="00B825BA">
        <w:rPr>
          <w:rFonts w:ascii="Book Antiqua" w:hAnsi="Book Antiqua" w:cs="HelveticaNeue-Medium"/>
          <w:bCs/>
          <w:lang w:eastAsia="en-GB"/>
        </w:rPr>
        <w:t>Wistar</w:t>
      </w:r>
      <w:proofErr w:type="spellEnd"/>
      <w:r w:rsidR="00D60494" w:rsidRPr="00B825BA">
        <w:rPr>
          <w:rFonts w:ascii="Book Antiqua" w:hAnsi="Book Antiqua" w:cs="HelveticaNeue-Medium"/>
          <w:bCs/>
          <w:lang w:eastAsia="en-GB"/>
        </w:rPr>
        <w:t xml:space="preserve"> rat was injected </w:t>
      </w:r>
      <w:r w:rsidR="00D60494" w:rsidRPr="00B825BA">
        <w:rPr>
          <w:rFonts w:ascii="Book Antiqua" w:hAnsi="Book Antiqua" w:cs="HelveticaNeue-Medium"/>
          <w:bCs/>
          <w:noProof/>
          <w:lang w:eastAsia="en-GB"/>
        </w:rPr>
        <w:t>ip</w:t>
      </w:r>
      <w:r w:rsidR="00D60494" w:rsidRPr="00B825BA">
        <w:rPr>
          <w:rFonts w:ascii="Book Antiqua" w:hAnsi="Book Antiqua" w:cs="HelveticaNeue-Medium"/>
          <w:bCs/>
          <w:lang w:eastAsia="en-GB"/>
        </w:rPr>
        <w:t xml:space="preserve"> </w:t>
      </w:r>
      <w:proofErr w:type="gramStart"/>
      <w:r w:rsidR="00D60494" w:rsidRPr="00B825BA">
        <w:rPr>
          <w:rFonts w:ascii="Book Antiqua" w:hAnsi="Book Antiqua" w:cs="HelveticaNeue-Medium"/>
          <w:bCs/>
          <w:lang w:eastAsia="en-GB"/>
        </w:rPr>
        <w:t xml:space="preserve">with 3.7 </w:t>
      </w:r>
      <w:proofErr w:type="spellStart"/>
      <w:r w:rsidR="00D60494" w:rsidRPr="00B825BA">
        <w:rPr>
          <w:rFonts w:ascii="Book Antiqua" w:hAnsi="Book Antiqua" w:cs="HelveticaNeue-Medium"/>
          <w:bCs/>
          <w:lang w:eastAsia="en-GB"/>
        </w:rPr>
        <w:t>MBq</w:t>
      </w:r>
      <w:proofErr w:type="spellEnd"/>
      <w:r w:rsidR="00D60494" w:rsidRPr="00B825BA">
        <w:rPr>
          <w:rFonts w:ascii="Book Antiqua" w:hAnsi="Book Antiqua" w:cs="HelveticaNeue-Medium"/>
          <w:bCs/>
          <w:lang w:eastAsia="en-GB"/>
        </w:rPr>
        <w:t xml:space="preserve"> </w:t>
      </w:r>
      <w:r w:rsidR="00D60494" w:rsidRPr="00B825BA">
        <w:rPr>
          <w:rFonts w:ascii="Book Antiqua" w:hAnsi="Book Antiqua" w:cs="HelveticaNeue-Medium"/>
          <w:bCs/>
          <w:vertAlign w:val="superscript"/>
          <w:lang w:eastAsia="en-GB"/>
        </w:rPr>
        <w:t>59</w:t>
      </w:r>
      <w:r w:rsidR="00D60494" w:rsidRPr="00B825BA">
        <w:rPr>
          <w:rFonts w:ascii="Book Antiqua" w:hAnsi="Book Antiqua" w:cs="HelveticaNeue-Medium"/>
          <w:bCs/>
          <w:lang w:eastAsia="en-GB"/>
        </w:rPr>
        <w:t>Fe citrate</w:t>
      </w:r>
      <w:proofErr w:type="gramEnd"/>
      <w:r w:rsidR="00D60494" w:rsidRPr="00B825BA">
        <w:rPr>
          <w:rFonts w:ascii="Book Antiqua" w:hAnsi="Book Antiqua" w:cs="HelveticaNeue-Medium"/>
          <w:bCs/>
          <w:lang w:eastAsia="en-GB"/>
        </w:rPr>
        <w:t xml:space="preserve"> and housed in</w:t>
      </w:r>
      <w:r w:rsidR="00D60494" w:rsidRPr="00B825BA">
        <w:rPr>
          <w:rFonts w:ascii="Book Antiqua" w:hAnsi="Book Antiqua" w:cs="Arial"/>
        </w:rPr>
        <w:t xml:space="preserve"> </w:t>
      </w:r>
      <w:r w:rsidR="00D60494" w:rsidRPr="00B825BA">
        <w:rPr>
          <w:rFonts w:ascii="Book Antiqua" w:hAnsi="Book Antiqua" w:cs="HelveticaNeue-Medium"/>
          <w:bCs/>
          <w:lang w:eastAsia="en-GB"/>
        </w:rPr>
        <w:t xml:space="preserve">a metabolic cage </w:t>
      </w:r>
      <w:r w:rsidR="00A302CA" w:rsidRPr="00B825BA">
        <w:rPr>
          <w:rFonts w:ascii="Book Antiqua" w:hAnsi="Book Antiqua" w:cs="HelveticaNeue-Medium"/>
          <w:bCs/>
          <w:lang w:eastAsia="en-GB"/>
        </w:rPr>
        <w:t>for 1 w</w:t>
      </w:r>
      <w:r w:rsidR="00D60494" w:rsidRPr="00B825BA">
        <w:rPr>
          <w:rFonts w:ascii="Book Antiqua" w:hAnsi="Book Antiqua" w:cs="HelveticaNeue-Medium"/>
          <w:bCs/>
          <w:lang w:eastAsia="en-GB"/>
        </w:rPr>
        <w:t>k. The animal was bled and the red cells</w:t>
      </w:r>
      <w:r w:rsidR="00D60494" w:rsidRPr="00B825BA">
        <w:rPr>
          <w:rFonts w:ascii="Book Antiqua" w:hAnsi="Book Antiqua" w:cs="Arial"/>
        </w:rPr>
        <w:t xml:space="preserve"> </w:t>
      </w:r>
      <w:r w:rsidR="00D60494" w:rsidRPr="00B825BA">
        <w:rPr>
          <w:rFonts w:ascii="Book Antiqua" w:hAnsi="Book Antiqua" w:cs="HelveticaNeue-Medium"/>
          <w:bCs/>
          <w:lang w:eastAsia="en-GB"/>
        </w:rPr>
        <w:t>washed three times in 10 volumes of saline and then lysed in 10</w:t>
      </w:r>
      <w:r w:rsidR="00D60494" w:rsidRPr="00B825BA">
        <w:rPr>
          <w:rFonts w:ascii="Book Antiqua" w:hAnsi="Book Antiqua" w:cs="Arial"/>
        </w:rPr>
        <w:t xml:space="preserve"> </w:t>
      </w:r>
      <w:r w:rsidR="00D60494" w:rsidRPr="00B825BA">
        <w:rPr>
          <w:rFonts w:ascii="Book Antiqua" w:hAnsi="Book Antiqua" w:cs="HelveticaNeue-Medium"/>
          <w:bCs/>
          <w:lang w:eastAsia="en-GB"/>
        </w:rPr>
        <w:t xml:space="preserve">volumes of distilled water. </w:t>
      </w:r>
      <w:proofErr w:type="spellStart"/>
      <w:r w:rsidR="00D60494" w:rsidRPr="00B825BA">
        <w:rPr>
          <w:rFonts w:ascii="Book Antiqua" w:hAnsi="Book Antiqua" w:cs="HelveticaNeue-Medium"/>
          <w:bCs/>
          <w:lang w:eastAsia="en-GB"/>
        </w:rPr>
        <w:t>Heme</w:t>
      </w:r>
      <w:proofErr w:type="spellEnd"/>
      <w:r w:rsidR="00D60494" w:rsidRPr="00B825BA">
        <w:rPr>
          <w:rFonts w:ascii="Book Antiqua" w:hAnsi="Book Antiqua" w:cs="HelveticaNeue-Medium"/>
          <w:bCs/>
          <w:lang w:eastAsia="en-GB"/>
        </w:rPr>
        <w:t xml:space="preserve"> was then isolated from the </w:t>
      </w:r>
      <w:r w:rsidR="00D60494" w:rsidRPr="00B825BA">
        <w:rPr>
          <w:rFonts w:ascii="Book Antiqua" w:hAnsi="Book Antiqua" w:cs="HelveticaNeue-Medium"/>
          <w:bCs/>
          <w:noProof/>
          <w:lang w:eastAsia="en-GB"/>
        </w:rPr>
        <w:t>haemoglobin</w:t>
      </w:r>
      <w:r w:rsidR="00D60494" w:rsidRPr="00B825BA">
        <w:rPr>
          <w:rFonts w:ascii="Book Antiqua" w:hAnsi="Book Antiqua" w:cs="Arial"/>
        </w:rPr>
        <w:t xml:space="preserve"> </w:t>
      </w:r>
      <w:r w:rsidR="00D60494" w:rsidRPr="00B825BA">
        <w:rPr>
          <w:rFonts w:ascii="Book Antiqua" w:hAnsi="Book Antiqua" w:cs="HelveticaNeue-Medium"/>
          <w:bCs/>
          <w:lang w:eastAsia="en-GB"/>
        </w:rPr>
        <w:t xml:space="preserve">by crystallization using the method of </w:t>
      </w:r>
      <w:proofErr w:type="spellStart"/>
      <w:r w:rsidR="00D60494" w:rsidRPr="00B825BA">
        <w:rPr>
          <w:rFonts w:ascii="Book Antiqua" w:hAnsi="Book Antiqua" w:cs="HelveticaNeue-Medium"/>
          <w:bCs/>
          <w:lang w:eastAsia="en-GB"/>
        </w:rPr>
        <w:t>Labbe</w:t>
      </w:r>
      <w:proofErr w:type="spellEnd"/>
      <w:r w:rsidR="00D60494" w:rsidRPr="00B825BA">
        <w:rPr>
          <w:rFonts w:ascii="Book Antiqua" w:hAnsi="Book Antiqua" w:cs="HelveticaNeue-Medium"/>
          <w:bCs/>
          <w:lang w:eastAsia="en-GB"/>
        </w:rPr>
        <w:t xml:space="preserve"> and </w:t>
      </w:r>
      <w:proofErr w:type="spellStart"/>
      <w:r w:rsidR="00D60494" w:rsidRPr="00B825BA">
        <w:rPr>
          <w:rFonts w:ascii="Book Antiqua" w:hAnsi="Book Antiqua" w:cs="HelveticaNeue-Medium"/>
          <w:bCs/>
          <w:lang w:eastAsia="en-GB"/>
        </w:rPr>
        <w:t>Nishada</w:t>
      </w:r>
      <w:proofErr w:type="spellEnd"/>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&lt;Refman&gt;&lt;Cite&gt;&lt;Author&gt;LABBE&lt;/Author&gt;&lt;Year&gt;1957&lt;/Year&gt;&lt;RecNum&gt;735&lt;/RecNum&gt;&lt;IDText&gt;A new method of hemin isolation&lt;/IDText&gt;&lt;MDL Ref_Type="Journal"&gt;&lt;Ref_Type&gt;Journal&lt;/Ref_Type&gt;&lt;Ref_ID&gt;735&lt;/Ref_ID&gt;&lt;Title_Primary&gt;A new method of hemin isolation&lt;/Title_Primary&gt;&lt;Authors_Primary&gt;LABBE,R.F.&lt;/Authors_Primary&gt;&lt;Authors_Primary&gt;NISHIDA,G.&lt;/Authors_Primary&gt;&lt;Date_Primary&gt;1957/11&lt;/Date_Primary&gt;&lt;Keywords&gt;Hemin&lt;/Keywords&gt;&lt;Keywords&gt;Hemoglobins&lt;/Keywords&gt;&lt;Keywords&gt;Humans&lt;/Keywords&gt;&lt;Reprint&gt;Not in File&lt;/Reprint&gt;&lt;Start_Page&gt;437&lt;/Start_Page&gt;&lt;Periodical&gt;Biochim.Biophys.Acta&lt;/Periodical&gt;&lt;Volume&gt;26&lt;/Volume&gt;&lt;Issue&gt;2&lt;/Issue&gt;&lt;Web_URL&gt;PM:13499389&lt;/Web_URL&gt;&lt;ZZ_JournalFull&gt;&lt;f name="System"&gt;Biochim.Biophys.Acta&lt;/f&gt;&lt;/ZZ_JournalFull&gt;&lt;ZZ_WorkformID&gt;1&lt;/ZZ_WorkformID&gt;&lt;/MDL&gt;&lt;/Cite&gt;&lt;/Refman&gt;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[22]</w:t>
      </w:r>
      <w:r w:rsidR="008F25B1" w:rsidRPr="00B825BA">
        <w:rPr>
          <w:rFonts w:ascii="Book Antiqua" w:hAnsi="Book Antiqua" w:cs="Arial"/>
          <w:vertAlign w:val="superscript"/>
        </w:rPr>
        <w:fldChar w:fldCharType="end"/>
      </w:r>
      <w:r w:rsidR="00C75626" w:rsidRPr="00B825BA">
        <w:rPr>
          <w:rFonts w:ascii="Book Antiqua" w:hAnsi="Book Antiqua" w:cs="Arial"/>
          <w:vertAlign w:val="subscript"/>
        </w:rPr>
        <w:t>.</w:t>
      </w:r>
    </w:p>
    <w:p w:rsidR="003F65FE" w:rsidRPr="00B825BA" w:rsidRDefault="003F65FE" w:rsidP="000C7BC4">
      <w:pPr>
        <w:spacing w:line="360" w:lineRule="auto"/>
        <w:jc w:val="both"/>
        <w:rPr>
          <w:rFonts w:ascii="Book Antiqua" w:hAnsi="Book Antiqua" w:cs="Arial"/>
        </w:rPr>
      </w:pPr>
    </w:p>
    <w:p w:rsidR="003F65FE" w:rsidRPr="00B825BA" w:rsidRDefault="003F65FE" w:rsidP="000C7BC4">
      <w:pPr>
        <w:spacing w:line="360" w:lineRule="auto"/>
        <w:jc w:val="both"/>
        <w:rPr>
          <w:rFonts w:ascii="Book Antiqua" w:hAnsi="Book Antiqua" w:cs="Arial"/>
          <w:b/>
          <w:i/>
        </w:rPr>
      </w:pPr>
      <w:r w:rsidRPr="00B825BA">
        <w:rPr>
          <w:rFonts w:ascii="Book Antiqua" w:hAnsi="Book Antiqua" w:cs="Arial"/>
          <w:b/>
          <w:i/>
        </w:rPr>
        <w:t xml:space="preserve">Animals </w:t>
      </w:r>
    </w:p>
    <w:p w:rsidR="003F65FE" w:rsidRPr="00B825BA" w:rsidRDefault="003F65FE" w:rsidP="000C7BC4">
      <w:pPr>
        <w:spacing w:line="360" w:lineRule="auto"/>
        <w:jc w:val="both"/>
        <w:rPr>
          <w:rFonts w:ascii="Book Antiqua" w:hAnsi="Book Antiqua" w:cs="Arial"/>
          <w:i/>
        </w:rPr>
      </w:pPr>
      <w:r w:rsidRPr="00B825BA">
        <w:rPr>
          <w:rFonts w:ascii="Book Antiqua" w:hAnsi="Book Antiqua" w:cs="Arial"/>
        </w:rPr>
        <w:t xml:space="preserve">Animal care and the regulation of scientific procedures met the criteria laid down by the United Kingdom </w:t>
      </w:r>
      <w:r w:rsidR="00932607" w:rsidRPr="00B825BA">
        <w:rPr>
          <w:rFonts w:ascii="Book Antiqua" w:hAnsi="Book Antiqua" w:cs="Arial"/>
          <w:lang w:eastAsia="zh-CN"/>
        </w:rPr>
        <w:t>“</w:t>
      </w:r>
      <w:r w:rsidRPr="00B825BA">
        <w:rPr>
          <w:rFonts w:ascii="Book Antiqua" w:hAnsi="Book Antiqua" w:cs="Arial"/>
        </w:rPr>
        <w:t>Animals (Scientific Procedures) Act 1986</w:t>
      </w:r>
      <w:r w:rsidR="00932607" w:rsidRPr="00B825BA">
        <w:rPr>
          <w:rFonts w:ascii="Book Antiqua" w:hAnsi="Book Antiqua" w:cs="Arial"/>
          <w:lang w:eastAsia="zh-CN"/>
        </w:rPr>
        <w:t>”</w:t>
      </w:r>
      <w:r w:rsidRPr="00B825BA">
        <w:rPr>
          <w:rFonts w:ascii="Book Antiqua" w:hAnsi="Book Antiqua" w:cs="Arial"/>
        </w:rPr>
        <w:t xml:space="preserve">. Mice were housed in a light- and </w:t>
      </w:r>
      <w:r w:rsidR="008F3202" w:rsidRPr="00B825BA">
        <w:rPr>
          <w:rFonts w:ascii="Book Antiqua" w:hAnsi="Book Antiqua" w:cs="Arial"/>
        </w:rPr>
        <w:t xml:space="preserve">a </w:t>
      </w:r>
      <w:r w:rsidRPr="00B825BA">
        <w:rPr>
          <w:rFonts w:ascii="Book Antiqua" w:hAnsi="Book Antiqua" w:cs="Arial"/>
        </w:rPr>
        <w:t>temperature-controlled</w:t>
      </w:r>
      <w:r w:rsidRPr="00B825BA">
        <w:rPr>
          <w:rFonts w:ascii="Book Antiqua" w:hAnsi="Book Antiqua" w:cs="Arial"/>
          <w:vertAlign w:val="superscript"/>
        </w:rPr>
        <w:t xml:space="preserve"> </w:t>
      </w:r>
      <w:r w:rsidRPr="00B825BA">
        <w:rPr>
          <w:rFonts w:ascii="Book Antiqua" w:hAnsi="Book Antiqua" w:cs="Arial"/>
        </w:rPr>
        <w:t xml:space="preserve">room with </w:t>
      </w:r>
      <w:r w:rsidRPr="00B825BA">
        <w:rPr>
          <w:rFonts w:ascii="Book Antiqua" w:hAnsi="Book Antiqua" w:cs="Arial"/>
          <w:i/>
        </w:rPr>
        <w:t>ad libitum</w:t>
      </w:r>
      <w:r w:rsidRPr="00B825BA">
        <w:rPr>
          <w:rFonts w:ascii="Book Antiqua" w:hAnsi="Book Antiqua" w:cs="Arial"/>
        </w:rPr>
        <w:t xml:space="preserve"> access to standard pelleted diet and water unless stated. </w:t>
      </w:r>
      <w:proofErr w:type="spellStart"/>
      <w:r w:rsidRPr="00B825BA">
        <w:rPr>
          <w:rFonts w:ascii="Book Antiqua" w:hAnsi="Book Antiqua" w:cs="Arial"/>
        </w:rPr>
        <w:t>Hfe</w:t>
      </w:r>
      <w:proofErr w:type="spellEnd"/>
      <w:r w:rsidRPr="00B825BA">
        <w:rPr>
          <w:rFonts w:ascii="Book Antiqua" w:hAnsi="Book Antiqua" w:cs="Arial"/>
          <w:vertAlign w:val="superscript"/>
        </w:rPr>
        <w:t>(-/-)</w:t>
      </w:r>
      <w:r w:rsidRPr="00B825BA">
        <w:rPr>
          <w:rFonts w:ascii="Book Antiqua" w:hAnsi="Book Antiqua" w:cs="Arial"/>
        </w:rPr>
        <w:t xml:space="preserve"> breeders (C57/BL6 background strain; donated by K. </w:t>
      </w:r>
      <w:r w:rsidRPr="00B825BA">
        <w:rPr>
          <w:rFonts w:ascii="Book Antiqua" w:hAnsi="Book Antiqua" w:cs="Arial"/>
          <w:noProof/>
        </w:rPr>
        <w:t>Srai</w:t>
      </w:r>
      <w:r w:rsidRPr="00B825BA">
        <w:rPr>
          <w:rFonts w:ascii="Book Antiqua" w:hAnsi="Book Antiqua" w:cs="Arial"/>
        </w:rPr>
        <w:t xml:space="preserve">, </w:t>
      </w:r>
      <w:r w:rsidRPr="00B825BA">
        <w:rPr>
          <w:rFonts w:ascii="Book Antiqua" w:hAnsi="Book Antiqua" w:cs="Arial"/>
          <w:iCs/>
        </w:rPr>
        <w:t>Department of Biochemistry and Molecular Biology, Royal Free and University College Medical School, London, United Kingdom</w:t>
      </w:r>
      <w:r w:rsidRPr="00B825BA">
        <w:rPr>
          <w:rFonts w:ascii="Book Antiqua" w:hAnsi="Book Antiqua" w:cs="Arial"/>
        </w:rPr>
        <w:t>) were mated and</w:t>
      </w:r>
      <w:r w:rsidRPr="00B825BA">
        <w:rPr>
          <w:rFonts w:ascii="Book Antiqua" w:hAnsi="Book Antiqua" w:cs="Arial"/>
          <w:vertAlign w:val="superscript"/>
        </w:rPr>
        <w:t xml:space="preserve"> </w:t>
      </w:r>
      <w:r w:rsidRPr="00B825BA">
        <w:rPr>
          <w:rFonts w:ascii="Book Antiqua" w:hAnsi="Book Antiqua" w:cs="Arial"/>
        </w:rPr>
        <w:t xml:space="preserve">subsequently genotyped by polymerase chain reaction (PCR). Wild-type and </w:t>
      </w:r>
      <w:proofErr w:type="spellStart"/>
      <w:r w:rsidRPr="00B825BA">
        <w:rPr>
          <w:rFonts w:ascii="Book Antiqua" w:hAnsi="Book Antiqua" w:cs="Arial"/>
        </w:rPr>
        <w:t>Hfe</w:t>
      </w:r>
      <w:proofErr w:type="spellEnd"/>
      <w:r w:rsidRPr="00B825BA">
        <w:rPr>
          <w:rFonts w:ascii="Book Antiqua" w:hAnsi="Book Antiqua" w:cs="Arial"/>
          <w:vertAlign w:val="superscript"/>
        </w:rPr>
        <w:t>(-/-)</w:t>
      </w:r>
      <w:r w:rsidRPr="00B825BA">
        <w:rPr>
          <w:rFonts w:ascii="Book Antiqua" w:hAnsi="Book Antiqua" w:cs="Arial"/>
        </w:rPr>
        <w:t xml:space="preserve"> homozygote breeders were established to produce</w:t>
      </w:r>
      <w:r w:rsidRPr="00B825BA">
        <w:rPr>
          <w:rFonts w:ascii="Book Antiqua" w:hAnsi="Book Antiqua" w:cs="Arial"/>
          <w:vertAlign w:val="superscript"/>
        </w:rPr>
        <w:t xml:space="preserve"> </w:t>
      </w:r>
      <w:r w:rsidRPr="00B825BA">
        <w:rPr>
          <w:rFonts w:ascii="Book Antiqua" w:hAnsi="Book Antiqua" w:cs="Arial"/>
        </w:rPr>
        <w:t>age-matched male mice for exp</w:t>
      </w:r>
      <w:r w:rsidR="00A302CA" w:rsidRPr="00B825BA">
        <w:rPr>
          <w:rFonts w:ascii="Book Antiqua" w:hAnsi="Book Antiqua" w:cs="Arial"/>
        </w:rPr>
        <w:t>erimental study. Mice at 3-5 </w:t>
      </w:r>
      <w:proofErr w:type="spellStart"/>
      <w:r w:rsidR="00A302CA" w:rsidRPr="00B825BA">
        <w:rPr>
          <w:rFonts w:ascii="Book Antiqua" w:hAnsi="Book Antiqua" w:cs="Arial"/>
        </w:rPr>
        <w:t>w</w:t>
      </w:r>
      <w:r w:rsidRPr="00B825BA">
        <w:rPr>
          <w:rFonts w:ascii="Book Antiqua" w:hAnsi="Book Antiqua" w:cs="Arial"/>
        </w:rPr>
        <w:t>k</w:t>
      </w:r>
      <w:proofErr w:type="spellEnd"/>
      <w:r w:rsidRPr="00B825BA">
        <w:rPr>
          <w:rFonts w:ascii="Book Antiqua" w:hAnsi="Book Antiqua" w:cs="Arial"/>
          <w:vertAlign w:val="superscript"/>
        </w:rPr>
        <w:t xml:space="preserve"> </w:t>
      </w:r>
      <w:r w:rsidRPr="00B825BA">
        <w:rPr>
          <w:rFonts w:ascii="Book Antiqua" w:hAnsi="Book Antiqua" w:cs="Arial"/>
        </w:rPr>
        <w:t>of age were maintained on either iron-deficient (</w:t>
      </w:r>
      <w:r w:rsidR="00AF467D" w:rsidRPr="00B825BA">
        <w:rPr>
          <w:rFonts w:ascii="Book Antiqua" w:hAnsi="Book Antiqua" w:cs="Arial"/>
        </w:rPr>
        <w:t>3</w:t>
      </w:r>
      <w:r w:rsidRPr="00B825BA">
        <w:rPr>
          <w:rFonts w:ascii="Book Antiqua" w:hAnsi="Book Antiqua" w:cs="Arial"/>
        </w:rPr>
        <w:t> mg iron per kilogram) diet</w:t>
      </w:r>
      <w:r w:rsidRPr="00B825BA">
        <w:rPr>
          <w:rFonts w:ascii="Book Antiqua" w:hAnsi="Book Antiqua" w:cs="Arial"/>
          <w:vertAlign w:val="superscript"/>
        </w:rPr>
        <w:t xml:space="preserve"> </w:t>
      </w:r>
      <w:r w:rsidRPr="00B825BA">
        <w:rPr>
          <w:rFonts w:ascii="Book Antiqua" w:hAnsi="Book Antiqua" w:cs="Arial"/>
          <w:i/>
        </w:rPr>
        <w:t>ad libitum</w:t>
      </w:r>
      <w:r w:rsidRPr="00B825BA">
        <w:rPr>
          <w:rFonts w:ascii="Book Antiqua" w:hAnsi="Book Antiqua" w:cs="Arial"/>
        </w:rPr>
        <w:t xml:space="preserve"> during the treatment with either </w:t>
      </w:r>
      <w:r w:rsidRPr="00B825BA">
        <w:rPr>
          <w:rFonts w:ascii="Book Antiqua" w:hAnsi="Book Antiqua" w:cs="Arial"/>
          <w:noProof/>
        </w:rPr>
        <w:t>arginate</w:t>
      </w:r>
      <w:r w:rsidRPr="00B825BA">
        <w:rPr>
          <w:rFonts w:ascii="Book Antiqua" w:hAnsi="Book Antiqua" w:cs="Arial"/>
        </w:rPr>
        <w:t xml:space="preserve"> (control) or </w:t>
      </w:r>
      <w:r w:rsidRPr="00B825BA">
        <w:rPr>
          <w:rFonts w:ascii="Book Antiqua" w:hAnsi="Book Antiqua" w:cs="Arial"/>
          <w:noProof/>
        </w:rPr>
        <w:t>heme</w:t>
      </w:r>
      <w:proofErr w:type="gramStart"/>
      <w:r w:rsidRPr="00B825BA">
        <w:rPr>
          <w:rFonts w:ascii="Book Antiqua" w:hAnsi="Book Antiqua" w:cs="Arial"/>
        </w:rPr>
        <w:t>:</w:t>
      </w:r>
      <w:r w:rsidRPr="00B825BA">
        <w:rPr>
          <w:rFonts w:ascii="Book Antiqua" w:hAnsi="Book Antiqua" w:cs="Arial"/>
          <w:noProof/>
        </w:rPr>
        <w:t>arginate</w:t>
      </w:r>
      <w:proofErr w:type="gramEnd"/>
      <w:r w:rsidRPr="00B825BA">
        <w:rPr>
          <w:rFonts w:ascii="Book Antiqua" w:hAnsi="Book Antiqua" w:cs="Arial"/>
        </w:rPr>
        <w:t xml:space="preserve"> (</w:t>
      </w:r>
      <w:r w:rsidR="00553BA9" w:rsidRPr="00B825BA">
        <w:rPr>
          <w:rFonts w:ascii="Book Antiqua" w:hAnsi="Book Antiqua" w:cs="Arial"/>
        </w:rPr>
        <w:t xml:space="preserve">200 mg/L </w:t>
      </w:r>
      <w:r w:rsidR="00553BA9" w:rsidRPr="00B825BA">
        <w:rPr>
          <w:rFonts w:ascii="Book Antiqua" w:hAnsi="Book Antiqua" w:cs="Arial"/>
          <w:noProof/>
        </w:rPr>
        <w:t>heme</w:t>
      </w:r>
      <w:r w:rsidR="00553BA9" w:rsidRPr="00B825BA">
        <w:rPr>
          <w:rFonts w:ascii="Book Antiqua" w:hAnsi="Book Antiqua" w:cs="Arial"/>
        </w:rPr>
        <w:t xml:space="preserve"> and </w:t>
      </w:r>
      <w:r w:rsidRPr="00B825BA">
        <w:rPr>
          <w:rFonts w:ascii="Book Antiqua" w:hAnsi="Book Antiqua" w:cs="Arial"/>
        </w:rPr>
        <w:t>3.3</w:t>
      </w:r>
      <w:r w:rsidR="006316FE" w:rsidRPr="00B825BA">
        <w:rPr>
          <w:rFonts w:ascii="Book Antiqua" w:hAnsi="Book Antiqua" w:cs="Arial"/>
        </w:rPr>
        <w:t xml:space="preserve"> </w:t>
      </w:r>
      <w:proofErr w:type="spellStart"/>
      <w:r w:rsidRPr="00B825BA">
        <w:rPr>
          <w:rFonts w:ascii="Book Antiqua" w:hAnsi="Book Antiqua" w:cs="Arial"/>
        </w:rPr>
        <w:t>m</w:t>
      </w:r>
      <w:r w:rsidR="00A25502" w:rsidRPr="00B825BA">
        <w:rPr>
          <w:rFonts w:ascii="Book Antiqua" w:hAnsi="Book Antiqua" w:cs="Arial"/>
          <w:lang w:eastAsia="zh-CN"/>
        </w:rPr>
        <w:t>mol</w:t>
      </w:r>
      <w:proofErr w:type="spellEnd"/>
      <w:r w:rsidR="00A25502" w:rsidRPr="00B825BA">
        <w:rPr>
          <w:rFonts w:ascii="Book Antiqua" w:hAnsi="Book Antiqua" w:cs="Arial"/>
          <w:lang w:eastAsia="zh-CN"/>
        </w:rPr>
        <w:t>/L</w:t>
      </w:r>
      <w:r w:rsidR="00553BA9" w:rsidRPr="00B825BA">
        <w:rPr>
          <w:rFonts w:ascii="Book Antiqua" w:hAnsi="Book Antiqua" w:cs="Arial"/>
        </w:rPr>
        <w:t xml:space="preserve"> </w:t>
      </w:r>
      <w:r w:rsidR="00553BA9" w:rsidRPr="00B825BA">
        <w:rPr>
          <w:rFonts w:ascii="Book Antiqua" w:hAnsi="Book Antiqua" w:cs="Arial"/>
          <w:noProof/>
        </w:rPr>
        <w:t>arginate</w:t>
      </w:r>
      <w:r w:rsidRPr="00B825BA">
        <w:rPr>
          <w:rFonts w:ascii="Book Antiqua" w:hAnsi="Book Antiqua" w:cs="Arial"/>
        </w:rPr>
        <w:t>) in drinking water for 24 h</w:t>
      </w:r>
      <w:r w:rsidR="008976E8" w:rsidRPr="00B825BA">
        <w:rPr>
          <w:rFonts w:ascii="Book Antiqua" w:hAnsi="Book Antiqua" w:cs="Arial"/>
        </w:rPr>
        <w:t>.</w:t>
      </w:r>
      <w:r w:rsidRPr="00B825BA">
        <w:rPr>
          <w:rFonts w:ascii="Book Antiqua" w:hAnsi="Book Antiqua" w:cs="Arial"/>
        </w:rPr>
        <w:t xml:space="preserve"> </w:t>
      </w:r>
    </w:p>
    <w:p w:rsidR="00F371C6" w:rsidRPr="00B825BA" w:rsidRDefault="00F371C6" w:rsidP="000C7BC4">
      <w:pPr>
        <w:autoSpaceDE w:val="0"/>
        <w:autoSpaceDN w:val="0"/>
        <w:adjustRightInd w:val="0"/>
        <w:spacing w:line="360" w:lineRule="auto"/>
        <w:jc w:val="both"/>
        <w:rPr>
          <w:rFonts w:ascii="Book Antiqua" w:hAnsi="Book Antiqua" w:cs="Arial"/>
          <w:b/>
        </w:rPr>
      </w:pPr>
    </w:p>
    <w:p w:rsidR="001B6C10" w:rsidRPr="00B825BA" w:rsidRDefault="00B53D8D" w:rsidP="000C7BC4">
      <w:pPr>
        <w:autoSpaceDE w:val="0"/>
        <w:autoSpaceDN w:val="0"/>
        <w:adjustRightInd w:val="0"/>
        <w:spacing w:line="360" w:lineRule="auto"/>
        <w:jc w:val="both"/>
        <w:rPr>
          <w:rFonts w:ascii="Book Antiqua" w:hAnsi="Book Antiqua" w:cs="Arial"/>
          <w:b/>
          <w:i/>
          <w:lang w:eastAsia="zh-CN"/>
        </w:rPr>
      </w:pPr>
      <w:r w:rsidRPr="00B825BA">
        <w:rPr>
          <w:rFonts w:ascii="Book Antiqua" w:hAnsi="Book Antiqua" w:cs="Arial"/>
          <w:b/>
          <w:i/>
        </w:rPr>
        <w:t>I</w:t>
      </w:r>
      <w:r w:rsidR="00297865" w:rsidRPr="00B825BA">
        <w:rPr>
          <w:rFonts w:ascii="Book Antiqua" w:hAnsi="Book Antiqua" w:cs="Arial"/>
          <w:b/>
          <w:i/>
        </w:rPr>
        <w:t>ron absorption by tied loops</w:t>
      </w:r>
      <w:r w:rsidR="005D76E2" w:rsidRPr="00B825BA">
        <w:rPr>
          <w:rFonts w:ascii="Book Antiqua" w:hAnsi="Book Antiqua" w:cs="Arial"/>
          <w:b/>
          <w:i/>
        </w:rPr>
        <w:t xml:space="preserve"> in mice</w:t>
      </w:r>
    </w:p>
    <w:p w:rsidR="001B6C10" w:rsidRPr="00B825BA" w:rsidRDefault="001B6C10" w:rsidP="000C7BC4">
      <w:pPr>
        <w:autoSpaceDE w:val="0"/>
        <w:autoSpaceDN w:val="0"/>
        <w:adjustRightInd w:val="0"/>
        <w:spacing w:line="360" w:lineRule="auto"/>
        <w:jc w:val="both"/>
        <w:rPr>
          <w:rFonts w:ascii="Book Antiqua" w:hAnsi="Book Antiqua" w:cs="Arial"/>
        </w:rPr>
      </w:pPr>
      <w:r w:rsidRPr="00B825BA">
        <w:rPr>
          <w:rFonts w:ascii="Book Antiqua" w:hAnsi="Book Antiqua" w:cs="Arial"/>
          <w:i/>
        </w:rPr>
        <w:t>In vivo</w:t>
      </w:r>
      <w:r w:rsidRPr="00B825BA">
        <w:rPr>
          <w:rFonts w:ascii="Book Antiqua" w:hAnsi="Book Antiqua" w:cs="Arial"/>
        </w:rPr>
        <w:t xml:space="preserve"> Fe absorption was measured in tied-off duodenal segments as described previously</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&lt;Refman&gt;&lt;Cite&gt;&lt;Author&gt;Masaratana&lt;/Author&gt;&lt;Year&gt;2011&lt;/Year&gt;&lt;RecNum&gt;664&lt;/RecNum&gt;&lt;IDText&gt;Iron absorption in hepcidin1 knockout mice&lt;/IDText&gt;&lt;MDL Ref_Type="Journal"&gt;&lt;Ref_Type&gt;Journal&lt;/Ref_Type&gt;&lt;Ref_ID&gt;664&lt;/Ref_ID&gt;&lt;Title_Primary&gt;Iron absorption in hepcidin1 knockout mice&lt;/Title_Primary&gt;&lt;Authors_Primary&gt;Masaratana,P.&lt;/Authors_Primary&gt;&lt;Authors_Primary&gt;Laftah,A.H.&lt;/Authors_Primary&gt;&lt;Authors_Primary&gt;Latunde-Dada,G.O.&lt;/Authors_Primary&gt;&lt;Authors_Primary&gt;Vaulont,S.&lt;/Authors_Primary&gt;&lt;Authors_Primary&gt;Simpson,R.J.&lt;/Authors_Primary&gt;&lt;Authors_Primary&gt;McKie,A.T.&lt;/Authors_Primary&gt;&lt;Date_Primary&gt;2011/6&lt;/Date_Primary&gt;&lt;Keywords&gt;Absorption&lt;/Keywords&gt;&lt;Keywords&gt;Animals&lt;/Keywords&gt;&lt;Keywords&gt;Antimicrobial Cationic Peptides&lt;/Keywords&gt;&lt;Keywords&gt;blood&lt;/Keywords&gt;&lt;Keywords&gt;Cation Transport Proteins&lt;/Keywords&gt;&lt;Keywords&gt;deficiency&lt;/Keywords&gt;&lt;Keywords&gt;Diet&lt;/Keywords&gt;&lt;Keywords&gt;drug effects&lt;/Keywords&gt;&lt;Keywords&gt;Duodenum&lt;/Keywords&gt;&lt;Keywords&gt;Gene Expression Regulation&lt;/Keywords&gt;&lt;Keywords&gt;genetics&lt;/Keywords&gt;&lt;Keywords&gt;Genotype&lt;/Keywords&gt;&lt;Keywords&gt;Hemoglobins&lt;/Keywords&gt;&lt;Keywords&gt;Hepcidins&lt;/Keywords&gt;&lt;Keywords&gt;Iron&lt;/Keywords&gt;&lt;Keywords&gt;Liver&lt;/Keywords&gt;&lt;Keywords&gt;metabolism&lt;/Keywords&gt;&lt;Keywords&gt;Mice&lt;/Keywords&gt;&lt;Keywords&gt;Mice,Knockout&lt;/Keywords&gt;&lt;Keywords&gt;Nonheme Iron Proteins&lt;/Keywords&gt;&lt;Keywords&gt;Peptides&lt;/Keywords&gt;&lt;Keywords&gt;pharmacology&lt;/Keywords&gt;&lt;Keywords&gt;physiology&lt;/Keywords&gt;&lt;Keywords&gt;Proteins&lt;/Keywords&gt;&lt;Keywords&gt;Reverse Transcriptase Polymerase Chain Reaction&lt;/Keywords&gt;&lt;Keywords&gt;Spleen&lt;/Keywords&gt;&lt;Reprint&gt;Not in File&lt;/Reprint&gt;&lt;Start_Page&gt;1583&lt;/Start_Page&gt;&lt;End_Page&gt;1591&lt;/End_Page&gt;&lt;Periodical&gt;Br.J.Nutr.&lt;/Periodical&gt;&lt;Volume&gt;105&lt;/Volume&gt;&lt;Issue&gt;11&lt;/Issue&gt;&lt;Misc_3&gt;S0007114510005507 [pii];10.1017/S0007114510005507 [doi]&lt;/Misc_3&gt;&lt;Address&gt;Nutritional Sciences Research Division, King&amp;apos;s College London, 150 Stamford Street, London SE1 9NH, UK&lt;/Address&gt;&lt;Web_URL&gt;PM:21303570&lt;/Web_URL&gt;&lt;ZZ_JournalFull&gt;&lt;f name="System"&gt;Br.J.Nutr.&lt;/f&gt;&lt;/ZZ_JournalFull&gt;&lt;ZZ_WorkformID&gt;1&lt;/ZZ_WorkformID&gt;&lt;/MDL&gt;&lt;/Cite&gt;&lt;/Refman&gt;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[23]</w:t>
      </w:r>
      <w:r w:rsidR="008F25B1" w:rsidRPr="00B825BA">
        <w:rPr>
          <w:rFonts w:ascii="Book Antiqua" w:hAnsi="Book Antiqua" w:cs="Arial"/>
          <w:vertAlign w:val="superscript"/>
        </w:rPr>
        <w:fldChar w:fldCharType="end"/>
      </w:r>
      <w:r w:rsidR="00F70FE2" w:rsidRPr="00B825BA">
        <w:rPr>
          <w:rFonts w:ascii="Book Antiqua" w:hAnsi="Book Antiqua" w:cs="Arial"/>
        </w:rPr>
        <w:t>.</w:t>
      </w:r>
      <w:r w:rsidR="00A005EA" w:rsidRPr="00B825BA">
        <w:rPr>
          <w:rFonts w:ascii="Book Antiqua" w:hAnsi="Book Antiqua" w:cs="Arial"/>
        </w:rPr>
        <w:t xml:space="preserve"> </w:t>
      </w:r>
      <w:r w:rsidRPr="00B825BA">
        <w:rPr>
          <w:rFonts w:ascii="Book Antiqua" w:hAnsi="Book Antiqua" w:cs="Arial"/>
        </w:rPr>
        <w:t xml:space="preserve">In brief, the experiments were conducted in </w:t>
      </w:r>
      <w:r w:rsidRPr="00B825BA">
        <w:rPr>
          <w:rFonts w:ascii="Book Antiqua" w:hAnsi="Book Antiqua" w:cs="Arial"/>
          <w:noProof/>
        </w:rPr>
        <w:t>anaesthetised</w:t>
      </w:r>
      <w:r w:rsidRPr="00B825BA">
        <w:rPr>
          <w:rFonts w:ascii="Book Antiqua" w:hAnsi="Book Antiqua" w:cs="Arial"/>
        </w:rPr>
        <w:t xml:space="preserve"> mice. A duodenal segment was tied at both ends followed by the injection of </w:t>
      </w:r>
      <w:r w:rsidRPr="00B825BA">
        <w:rPr>
          <w:rFonts w:ascii="Book Antiqua" w:hAnsi="Book Antiqua" w:cs="Arial"/>
          <w:vertAlign w:val="superscript"/>
        </w:rPr>
        <w:t>5</w:t>
      </w:r>
      <w:r w:rsidR="00A33CDC" w:rsidRPr="00B825BA">
        <w:rPr>
          <w:rFonts w:ascii="Book Antiqua" w:hAnsi="Book Antiqua" w:cs="Arial"/>
          <w:vertAlign w:val="superscript"/>
        </w:rPr>
        <w:t>9</w:t>
      </w:r>
      <w:r w:rsidRPr="00B825BA">
        <w:rPr>
          <w:rFonts w:ascii="Book Antiqua" w:hAnsi="Book Antiqua" w:cs="Arial"/>
        </w:rPr>
        <w:t xml:space="preserve">heme </w:t>
      </w:r>
      <w:r w:rsidRPr="00B825BA">
        <w:rPr>
          <w:rFonts w:ascii="Book Antiqua" w:hAnsi="Book Antiqua" w:cs="Arial"/>
          <w:noProof/>
        </w:rPr>
        <w:t>arginate</w:t>
      </w:r>
      <w:r w:rsidRPr="00B825BA">
        <w:rPr>
          <w:rFonts w:ascii="Book Antiqua" w:hAnsi="Book Antiqua" w:cs="Arial"/>
        </w:rPr>
        <w:t xml:space="preserve"> (100 </w:t>
      </w:r>
      <w:proofErr w:type="spellStart"/>
      <w:r w:rsidRPr="00B825BA">
        <w:rPr>
          <w:rFonts w:ascii="Book Antiqua" w:hAnsi="Book Antiqua" w:cs="Arial"/>
        </w:rPr>
        <w:t>μ</w:t>
      </w:r>
      <w:r w:rsidR="00932511" w:rsidRPr="00B825BA">
        <w:rPr>
          <w:rFonts w:ascii="Book Antiqua" w:hAnsi="Book Antiqua" w:cs="Arial"/>
          <w:lang w:eastAsia="zh-CN"/>
        </w:rPr>
        <w:t>mol</w:t>
      </w:r>
      <w:proofErr w:type="spellEnd"/>
      <w:r w:rsidR="00932511" w:rsidRPr="00B825BA">
        <w:rPr>
          <w:rFonts w:ascii="Book Antiqua" w:hAnsi="Book Antiqua" w:cs="Arial"/>
          <w:lang w:eastAsia="zh-CN"/>
        </w:rPr>
        <w:t>/L</w:t>
      </w:r>
      <w:r w:rsidRPr="00B825BA">
        <w:rPr>
          <w:rFonts w:ascii="Book Antiqua" w:hAnsi="Book Antiqua" w:cs="Arial"/>
        </w:rPr>
        <w:t>) into the tied-off segment. The segment was placed back into the abdominal cavity. After 10 min incubation, the duodenal segment was</w:t>
      </w:r>
      <w:r w:rsidR="00DA121B" w:rsidRPr="00B825BA">
        <w:rPr>
          <w:rFonts w:ascii="Book Antiqua" w:hAnsi="Book Antiqua" w:cs="Arial"/>
        </w:rPr>
        <w:t xml:space="preserve"> </w:t>
      </w:r>
      <w:r w:rsidRPr="00B825BA">
        <w:rPr>
          <w:rFonts w:ascii="Book Antiqua" w:hAnsi="Book Antiqua" w:cs="Arial"/>
        </w:rPr>
        <w:t>flushed with</w:t>
      </w:r>
      <w:r w:rsidR="00960FF7" w:rsidRPr="00B825BA">
        <w:rPr>
          <w:rFonts w:ascii="Book Antiqua" w:hAnsi="Book Antiqua" w:cs="Arial"/>
        </w:rPr>
        <w:t xml:space="preserve"> an</w:t>
      </w:r>
      <w:r w:rsidR="00175B97">
        <w:rPr>
          <w:rFonts w:ascii="Book Antiqua" w:hAnsi="Book Antiqua" w:cs="Arial" w:hint="eastAsia"/>
          <w:lang w:eastAsia="zh-CN"/>
        </w:rPr>
        <w:t xml:space="preserve"> </w:t>
      </w:r>
      <w:r w:rsidRPr="00B825BA">
        <w:rPr>
          <w:rFonts w:ascii="Book Antiqua" w:hAnsi="Book Antiqua" w:cs="Arial"/>
          <w:noProof/>
        </w:rPr>
        <w:t>ice-cold</w:t>
      </w:r>
      <w:r w:rsidRPr="00B825BA">
        <w:rPr>
          <w:rFonts w:ascii="Book Antiqua" w:hAnsi="Book Antiqua" w:cs="Arial"/>
        </w:rPr>
        <w:t xml:space="preserve"> saline solution and weighed. Blood, </w:t>
      </w:r>
      <w:r w:rsidRPr="00B825BA">
        <w:rPr>
          <w:rFonts w:ascii="Book Antiqua" w:hAnsi="Book Antiqua" w:cs="Arial"/>
          <w:noProof/>
        </w:rPr>
        <w:t>liver</w:t>
      </w:r>
      <w:r w:rsidRPr="00B825BA">
        <w:rPr>
          <w:rFonts w:ascii="Book Antiqua" w:hAnsi="Book Antiqua" w:cs="Arial"/>
        </w:rPr>
        <w:t xml:space="preserve"> and spleen were collected. Radioactivity in tissue samples and blood was measured using a gamma counter (1282 </w:t>
      </w:r>
      <w:proofErr w:type="spellStart"/>
      <w:r w:rsidRPr="00B825BA">
        <w:rPr>
          <w:rFonts w:ascii="Book Antiqua" w:hAnsi="Book Antiqua" w:cs="Arial"/>
        </w:rPr>
        <w:t>Compugamma</w:t>
      </w:r>
      <w:proofErr w:type="spellEnd"/>
      <w:r w:rsidRPr="00B825BA">
        <w:rPr>
          <w:rFonts w:ascii="Book Antiqua" w:hAnsi="Book Antiqua" w:cs="Arial"/>
        </w:rPr>
        <w:t xml:space="preserve">; LKB </w:t>
      </w:r>
      <w:proofErr w:type="spellStart"/>
      <w:r w:rsidRPr="00B825BA">
        <w:rPr>
          <w:rFonts w:ascii="Book Antiqua" w:hAnsi="Book Antiqua" w:cs="Arial"/>
        </w:rPr>
        <w:t>Wallac</w:t>
      </w:r>
      <w:proofErr w:type="spellEnd"/>
      <w:r w:rsidRPr="00B825BA">
        <w:rPr>
          <w:rFonts w:ascii="Book Antiqua" w:hAnsi="Book Antiqua" w:cs="Arial"/>
        </w:rPr>
        <w:t>, Turku, Finland), while carcasses were counted for radioactivity by a high-resolution bulk sample counter (J</w:t>
      </w:r>
      <w:r w:rsidR="009756CB" w:rsidRPr="00B825BA">
        <w:rPr>
          <w:rFonts w:ascii="Book Antiqua" w:hAnsi="Book Antiqua" w:cs="Arial"/>
          <w:lang w:eastAsia="zh-CN"/>
        </w:rPr>
        <w:t xml:space="preserve"> and </w:t>
      </w:r>
      <w:r w:rsidRPr="00B825BA">
        <w:rPr>
          <w:rFonts w:ascii="Book Antiqua" w:hAnsi="Book Antiqua" w:cs="Arial"/>
        </w:rPr>
        <w:t xml:space="preserve">P Engineering, Reading, </w:t>
      </w:r>
      <w:r w:rsidR="00AF5536" w:rsidRPr="00B825BA">
        <w:rPr>
          <w:rFonts w:ascii="Book Antiqua" w:hAnsi="Book Antiqua" w:cs="Arial"/>
          <w:iCs/>
        </w:rPr>
        <w:t>United Kingdom</w:t>
      </w:r>
      <w:r w:rsidRPr="00B825BA">
        <w:rPr>
          <w:rFonts w:ascii="Book Antiqua" w:hAnsi="Book Antiqua" w:cs="Arial"/>
        </w:rPr>
        <w:t xml:space="preserve">). Radioactivity in the duodenum is referred to as mucosal retention (MR) while radioactivity in </w:t>
      </w:r>
      <w:r w:rsidR="00960FF7" w:rsidRPr="00B825BA">
        <w:rPr>
          <w:rFonts w:ascii="Book Antiqua" w:hAnsi="Book Antiqua" w:cs="Arial"/>
          <w:noProof/>
        </w:rPr>
        <w:t xml:space="preserve">the </w:t>
      </w:r>
      <w:r w:rsidRPr="00B825BA">
        <w:rPr>
          <w:rFonts w:ascii="Book Antiqua" w:hAnsi="Book Antiqua" w:cs="Arial"/>
          <w:noProof/>
        </w:rPr>
        <w:t>carcass</w:t>
      </w:r>
      <w:r w:rsidRPr="00B825BA">
        <w:rPr>
          <w:rFonts w:ascii="Book Antiqua" w:hAnsi="Book Antiqua" w:cs="Arial"/>
        </w:rPr>
        <w:t xml:space="preserve"> and other tissues is regarded as </w:t>
      </w:r>
      <w:r w:rsidRPr="00B825BA">
        <w:rPr>
          <w:rFonts w:ascii="Book Antiqua" w:hAnsi="Book Antiqua" w:cs="Arial"/>
          <w:noProof/>
        </w:rPr>
        <w:t>mucosal</w:t>
      </w:r>
      <w:r w:rsidRPr="00B825BA">
        <w:rPr>
          <w:rFonts w:ascii="Book Antiqua" w:hAnsi="Book Antiqua" w:cs="Arial"/>
        </w:rPr>
        <w:t xml:space="preserve"> transfer (MT). TMU is the amount of total radioactive Fe absorbed from the gut lumen, and the percentage of MT (% MT) is the relative amount of Fe transfer into the body in comparison with total Fe uptake.</w:t>
      </w:r>
      <w:r w:rsidR="005D76E2" w:rsidRPr="00B825BA">
        <w:rPr>
          <w:rFonts w:ascii="Book Antiqua" w:hAnsi="Book Antiqua" w:cs="Arial"/>
        </w:rPr>
        <w:t xml:space="preserve"> </w:t>
      </w:r>
    </w:p>
    <w:p w:rsidR="00F371C6" w:rsidRPr="00B825BA" w:rsidRDefault="00F371C6" w:rsidP="000C7BC4">
      <w:pPr>
        <w:autoSpaceDE w:val="0"/>
        <w:autoSpaceDN w:val="0"/>
        <w:adjustRightInd w:val="0"/>
        <w:spacing w:line="360" w:lineRule="auto"/>
        <w:jc w:val="both"/>
        <w:rPr>
          <w:rFonts w:ascii="Book Antiqua" w:hAnsi="Book Antiqua" w:cs="Arial"/>
        </w:rPr>
      </w:pPr>
    </w:p>
    <w:p w:rsidR="00A005EA" w:rsidRPr="00B825BA" w:rsidRDefault="00CB600D" w:rsidP="000C7BC4">
      <w:pPr>
        <w:autoSpaceDE w:val="0"/>
        <w:autoSpaceDN w:val="0"/>
        <w:adjustRightInd w:val="0"/>
        <w:spacing w:line="360" w:lineRule="auto"/>
        <w:jc w:val="both"/>
        <w:rPr>
          <w:rFonts w:ascii="Book Antiqua" w:hAnsi="Book Antiqua" w:cs="Arial"/>
          <w:b/>
          <w:i/>
        </w:rPr>
      </w:pPr>
      <w:proofErr w:type="spellStart"/>
      <w:r w:rsidRPr="00B825BA">
        <w:rPr>
          <w:rFonts w:ascii="Book Antiqua" w:hAnsi="Book Antiqua" w:cs="Arial"/>
          <w:b/>
          <w:i/>
        </w:rPr>
        <w:t>Heme</w:t>
      </w:r>
      <w:proofErr w:type="spellEnd"/>
      <w:r w:rsidRPr="00B825BA">
        <w:rPr>
          <w:rFonts w:ascii="Book Antiqua" w:hAnsi="Book Antiqua" w:cs="Arial"/>
          <w:b/>
          <w:i/>
        </w:rPr>
        <w:t xml:space="preserve"> iron absorption in mice after </w:t>
      </w:r>
      <w:proofErr w:type="spellStart"/>
      <w:r w:rsidRPr="00B825BA">
        <w:rPr>
          <w:rFonts w:ascii="Book Antiqua" w:hAnsi="Book Antiqua" w:cs="Arial"/>
          <w:b/>
          <w:i/>
        </w:rPr>
        <w:t>intragastric</w:t>
      </w:r>
      <w:proofErr w:type="spellEnd"/>
      <w:r w:rsidRPr="00B825BA">
        <w:rPr>
          <w:rFonts w:ascii="Book Antiqua" w:hAnsi="Book Antiqua" w:cs="Arial"/>
          <w:b/>
          <w:i/>
        </w:rPr>
        <w:t xml:space="preserve"> administration by g</w:t>
      </w:r>
      <w:r w:rsidR="003F65FE" w:rsidRPr="00B825BA">
        <w:rPr>
          <w:rFonts w:ascii="Book Antiqua" w:hAnsi="Book Antiqua" w:cs="Arial"/>
          <w:b/>
          <w:i/>
        </w:rPr>
        <w:t>avage</w:t>
      </w:r>
      <w:r w:rsidRPr="00B825BA">
        <w:rPr>
          <w:rFonts w:ascii="Book Antiqua" w:hAnsi="Book Antiqua" w:cs="Arial"/>
          <w:b/>
          <w:i/>
        </w:rPr>
        <w:t xml:space="preserve"> method</w:t>
      </w:r>
    </w:p>
    <w:p w:rsidR="003F65FE" w:rsidRPr="00B825BA" w:rsidRDefault="003F65FE" w:rsidP="000C7BC4">
      <w:pPr>
        <w:spacing w:line="360" w:lineRule="auto"/>
        <w:jc w:val="both"/>
        <w:rPr>
          <w:rFonts w:ascii="Book Antiqua" w:hAnsi="Book Antiqua" w:cs="Arial"/>
        </w:rPr>
      </w:pPr>
      <w:r w:rsidRPr="00B825BA">
        <w:rPr>
          <w:rFonts w:ascii="Book Antiqua" w:hAnsi="Book Antiqua" w:cs="Arial"/>
          <w:noProof/>
        </w:rPr>
        <w:t>Food</w:t>
      </w:r>
      <w:r w:rsidRPr="00B825BA">
        <w:rPr>
          <w:rFonts w:ascii="Book Antiqua" w:hAnsi="Book Antiqua" w:cs="Arial"/>
        </w:rPr>
        <w:t xml:space="preserve"> was </w:t>
      </w:r>
      <w:r w:rsidR="007B4488" w:rsidRPr="00B825BA">
        <w:rPr>
          <w:rFonts w:ascii="Book Antiqua" w:hAnsi="Book Antiqua" w:cs="Arial"/>
        </w:rPr>
        <w:t>withheld</w:t>
      </w:r>
      <w:r w:rsidRPr="00B825BA">
        <w:rPr>
          <w:rFonts w:ascii="Book Antiqua" w:hAnsi="Book Antiqua" w:cs="Arial"/>
        </w:rPr>
        <w:t xml:space="preserve"> from</w:t>
      </w:r>
      <w:r w:rsidRPr="00B825BA">
        <w:rPr>
          <w:rFonts w:ascii="Book Antiqua" w:hAnsi="Book Antiqua" w:cs="Arial"/>
          <w:vertAlign w:val="superscript"/>
        </w:rPr>
        <w:t xml:space="preserve"> </w:t>
      </w:r>
      <w:r w:rsidRPr="00B825BA">
        <w:rPr>
          <w:rFonts w:ascii="Book Antiqua" w:hAnsi="Book Antiqua" w:cs="Arial"/>
        </w:rPr>
        <w:t>the mice for 12 h prior to the oral dose, but they had free access</w:t>
      </w:r>
      <w:r w:rsidRPr="00B825BA">
        <w:rPr>
          <w:rFonts w:ascii="Book Antiqua" w:hAnsi="Book Antiqua" w:cs="Arial"/>
          <w:vertAlign w:val="superscript"/>
        </w:rPr>
        <w:t xml:space="preserve"> </w:t>
      </w:r>
      <w:r w:rsidRPr="00B825BA">
        <w:rPr>
          <w:rFonts w:ascii="Book Antiqua" w:hAnsi="Book Antiqua" w:cs="Arial"/>
        </w:rPr>
        <w:t>to distilled drinking water during that period. Mice were then given 100 µ</w:t>
      </w:r>
      <w:r w:rsidR="00E26ACB" w:rsidRPr="00B825BA">
        <w:rPr>
          <w:rFonts w:ascii="Book Antiqua" w:hAnsi="Book Antiqua" w:cs="Arial"/>
        </w:rPr>
        <w:t>L</w:t>
      </w:r>
      <w:r w:rsidRPr="00B825BA">
        <w:rPr>
          <w:rFonts w:ascii="Book Antiqua" w:hAnsi="Book Antiqua" w:cs="Arial"/>
        </w:rPr>
        <w:t xml:space="preserve"> of physiological solution freshly prepared </w:t>
      </w:r>
      <w:r w:rsidR="00960FF7" w:rsidRPr="00B825BA">
        <w:rPr>
          <w:rFonts w:ascii="Book Antiqua" w:hAnsi="Book Antiqua" w:cs="Arial"/>
          <w:noProof/>
        </w:rPr>
        <w:t xml:space="preserve">to </w:t>
      </w:r>
      <w:r w:rsidRPr="00B825BA">
        <w:rPr>
          <w:rFonts w:ascii="Book Antiqua" w:hAnsi="Book Antiqua" w:cs="Arial"/>
          <w:noProof/>
        </w:rPr>
        <w:t>contain</w:t>
      </w:r>
      <w:r w:rsidRPr="00B825BA">
        <w:rPr>
          <w:rFonts w:ascii="Book Antiqua" w:hAnsi="Book Antiqua" w:cs="Arial"/>
        </w:rPr>
        <w:t xml:space="preserve"> </w:t>
      </w:r>
      <w:proofErr w:type="spellStart"/>
      <w:r w:rsidRPr="00B825BA">
        <w:rPr>
          <w:rFonts w:ascii="Book Antiqua" w:hAnsi="Book Antiqua" w:cs="Arial"/>
        </w:rPr>
        <w:t>heme</w:t>
      </w:r>
      <w:proofErr w:type="gramStart"/>
      <w:r w:rsidRPr="00B825BA">
        <w:rPr>
          <w:rFonts w:ascii="Book Antiqua" w:hAnsi="Book Antiqua" w:cs="Arial"/>
        </w:rPr>
        <w:t>:</w:t>
      </w:r>
      <w:r w:rsidRPr="00B825BA">
        <w:rPr>
          <w:rFonts w:ascii="Book Antiqua" w:hAnsi="Book Antiqua" w:cs="Arial"/>
          <w:noProof/>
        </w:rPr>
        <w:t>arginate</w:t>
      </w:r>
      <w:proofErr w:type="spellEnd"/>
      <w:proofErr w:type="gramEnd"/>
      <w:r w:rsidRPr="00B825BA">
        <w:rPr>
          <w:rFonts w:ascii="Book Antiqua" w:hAnsi="Book Antiqua" w:cs="Arial"/>
        </w:rPr>
        <w:t xml:space="preserve"> </w:t>
      </w:r>
      <w:r w:rsidRPr="00B825BA">
        <w:rPr>
          <w:rFonts w:ascii="Book Antiqua" w:hAnsi="Book Antiqua" w:cs="Arial"/>
          <w:noProof/>
        </w:rPr>
        <w:t>labelled</w:t>
      </w:r>
      <w:r w:rsidRPr="00B825BA">
        <w:rPr>
          <w:rFonts w:ascii="Book Antiqua" w:hAnsi="Book Antiqua" w:cs="Arial"/>
        </w:rPr>
        <w:t xml:space="preserve"> with 18 </w:t>
      </w:r>
      <w:proofErr w:type="spellStart"/>
      <w:r w:rsidRPr="00B825BA">
        <w:rPr>
          <w:rFonts w:ascii="Book Antiqua" w:hAnsi="Book Antiqua" w:cs="Arial"/>
          <w:bCs/>
        </w:rPr>
        <w:t>kBq</w:t>
      </w:r>
      <w:proofErr w:type="spellEnd"/>
      <w:r w:rsidRPr="00B825BA">
        <w:rPr>
          <w:rFonts w:ascii="Book Antiqua" w:hAnsi="Book Antiqua" w:cs="Arial"/>
          <w:bCs/>
        </w:rPr>
        <w:t xml:space="preserve"> </w:t>
      </w:r>
      <w:r w:rsidRPr="00B825BA">
        <w:rPr>
          <w:rFonts w:ascii="Book Antiqua" w:hAnsi="Book Antiqua" w:cs="Arial"/>
          <w:vertAlign w:val="superscript"/>
        </w:rPr>
        <w:t>59</w:t>
      </w:r>
      <w:r w:rsidRPr="00B825BA">
        <w:rPr>
          <w:rFonts w:ascii="Book Antiqua" w:hAnsi="Book Antiqua" w:cs="Arial"/>
        </w:rPr>
        <w:t>Fe (FeCI</w:t>
      </w:r>
      <w:r w:rsidRPr="00B825BA">
        <w:rPr>
          <w:rFonts w:ascii="Book Antiqua" w:hAnsi="Book Antiqua" w:cs="Arial"/>
          <w:vertAlign w:val="subscript"/>
        </w:rPr>
        <w:t>3</w:t>
      </w:r>
      <w:r w:rsidRPr="00B825BA">
        <w:rPr>
          <w:rFonts w:ascii="Book Antiqua" w:hAnsi="Book Antiqua" w:cs="Arial"/>
        </w:rPr>
        <w:t xml:space="preserve">, in 0.1 M-hydrochloric acid, 1835 </w:t>
      </w:r>
      <w:proofErr w:type="spellStart"/>
      <w:r w:rsidRPr="00B825BA">
        <w:rPr>
          <w:rFonts w:ascii="Book Antiqua" w:hAnsi="Book Antiqua" w:cs="Arial"/>
        </w:rPr>
        <w:t>MBq</w:t>
      </w:r>
      <w:proofErr w:type="spellEnd"/>
      <w:r w:rsidRPr="00B825BA">
        <w:rPr>
          <w:rFonts w:ascii="Book Antiqua" w:hAnsi="Book Antiqua" w:cs="Arial"/>
        </w:rPr>
        <w:t>/mg Fe; PerkinElmer) to provide target dosages of 4</w:t>
      </w:r>
      <w:r w:rsidR="002921F2" w:rsidRPr="00B825BA">
        <w:rPr>
          <w:rFonts w:ascii="Book Antiqua" w:hAnsi="Book Antiqua" w:cs="Arial"/>
        </w:rPr>
        <w:t xml:space="preserve"> </w:t>
      </w:r>
      <w:proofErr w:type="spellStart"/>
      <w:r w:rsidRPr="00B825BA">
        <w:rPr>
          <w:rFonts w:ascii="Book Antiqua" w:hAnsi="Book Antiqua" w:cs="Arial"/>
        </w:rPr>
        <w:t>mmol</w:t>
      </w:r>
      <w:proofErr w:type="spellEnd"/>
      <w:r w:rsidRPr="00B825BA">
        <w:rPr>
          <w:rFonts w:ascii="Book Antiqua" w:hAnsi="Book Antiqua" w:cs="Arial"/>
        </w:rPr>
        <w:t>/</w:t>
      </w:r>
      <w:r w:rsidR="001C1E89" w:rsidRPr="00B825BA">
        <w:rPr>
          <w:rFonts w:ascii="Book Antiqua" w:hAnsi="Book Antiqua" w:cs="Arial"/>
        </w:rPr>
        <w:t>k</w:t>
      </w:r>
      <w:r w:rsidRPr="00B825BA">
        <w:rPr>
          <w:rFonts w:ascii="Book Antiqua" w:hAnsi="Book Antiqua" w:cs="Arial"/>
        </w:rPr>
        <w:t xml:space="preserve">g body weight. This was </w:t>
      </w:r>
      <w:proofErr w:type="spellStart"/>
      <w:r w:rsidR="00FE3F0B" w:rsidRPr="00B825BA">
        <w:rPr>
          <w:rFonts w:ascii="Book Antiqua" w:hAnsi="Book Antiqua" w:cs="Arial"/>
        </w:rPr>
        <w:t>gavaged</w:t>
      </w:r>
      <w:proofErr w:type="spellEnd"/>
      <w:r w:rsidR="00FE3F0B" w:rsidRPr="00B825BA">
        <w:rPr>
          <w:rFonts w:ascii="Book Antiqua" w:hAnsi="Book Antiqua" w:cs="Arial"/>
        </w:rPr>
        <w:t xml:space="preserve"> </w:t>
      </w:r>
      <w:r w:rsidRPr="00B825BA">
        <w:rPr>
          <w:rFonts w:ascii="Book Antiqua" w:hAnsi="Book Antiqua" w:cs="Arial"/>
        </w:rPr>
        <w:t xml:space="preserve">as a single dose through the </w:t>
      </w:r>
      <w:r w:rsidRPr="00B825BA">
        <w:rPr>
          <w:rFonts w:ascii="Book Antiqua" w:hAnsi="Book Antiqua" w:cs="Arial"/>
          <w:noProof/>
        </w:rPr>
        <w:t>oesophagus</w:t>
      </w:r>
      <w:r w:rsidRPr="00B825BA">
        <w:rPr>
          <w:rFonts w:ascii="Book Antiqua" w:hAnsi="Book Antiqua" w:cs="Arial"/>
        </w:rPr>
        <w:t xml:space="preserve"> and directly into the stomach of the animal through a 40 mm 13 gauge olive-tipped needle. No food was given to the animals after dosing and until tissue collection. The mice were then killed at approximately the same time (of 30 min) after the oral dose was administered. The abdomen was opened and after blood collection </w:t>
      </w:r>
      <w:r w:rsidRPr="00B825BA">
        <w:rPr>
          <w:rFonts w:ascii="Book Antiqua" w:hAnsi="Book Antiqua" w:cs="Arial"/>
          <w:i/>
        </w:rPr>
        <w:t>via</w:t>
      </w:r>
      <w:r w:rsidRPr="00B825BA">
        <w:rPr>
          <w:rFonts w:ascii="Book Antiqua" w:hAnsi="Book Antiqua" w:cs="Arial"/>
        </w:rPr>
        <w:t xml:space="preserve"> a 1</w:t>
      </w:r>
      <w:r w:rsidR="00B53D8D" w:rsidRPr="00B825BA">
        <w:rPr>
          <w:rFonts w:ascii="Book Antiqua" w:hAnsi="Book Antiqua" w:cs="Arial"/>
        </w:rPr>
        <w:t xml:space="preserve"> </w:t>
      </w:r>
      <w:r w:rsidRPr="00B825BA">
        <w:rPr>
          <w:rFonts w:ascii="Book Antiqua" w:hAnsi="Book Antiqua" w:cs="Arial"/>
        </w:rPr>
        <w:t>m</w:t>
      </w:r>
      <w:r w:rsidR="001C1E89" w:rsidRPr="00B825BA">
        <w:rPr>
          <w:rFonts w:ascii="Book Antiqua" w:hAnsi="Book Antiqua" w:cs="Arial"/>
        </w:rPr>
        <w:t>L</w:t>
      </w:r>
      <w:r w:rsidRPr="00B825BA">
        <w:rPr>
          <w:rFonts w:ascii="Book Antiqua" w:hAnsi="Book Antiqua" w:cs="Arial"/>
        </w:rPr>
        <w:t xml:space="preserve"> syringe through a puncture into the heart, the whole gut was removed, externally rinsed, and divided into the stomach, duodenum, jejunum, ileum, </w:t>
      </w:r>
      <w:r w:rsidRPr="00B825BA">
        <w:rPr>
          <w:rFonts w:ascii="Book Antiqua" w:hAnsi="Book Antiqua" w:cs="Arial"/>
          <w:noProof/>
        </w:rPr>
        <w:t>caecum</w:t>
      </w:r>
      <w:r w:rsidRPr="00B825BA">
        <w:rPr>
          <w:rFonts w:ascii="Book Antiqua" w:hAnsi="Book Antiqua" w:cs="Arial"/>
        </w:rPr>
        <w:t xml:space="preserve"> and colon. The lumen of each section was flushed gently with 3</w:t>
      </w:r>
      <w:r w:rsidR="002A6E1B" w:rsidRPr="00B825BA">
        <w:rPr>
          <w:rFonts w:ascii="Book Antiqua" w:hAnsi="Book Antiqua" w:cs="Arial"/>
        </w:rPr>
        <w:t xml:space="preserve"> </w:t>
      </w:r>
      <w:r w:rsidR="00380E7B" w:rsidRPr="00B825BA">
        <w:rPr>
          <w:rFonts w:ascii="Book Antiqua" w:hAnsi="Book Antiqua" w:cs="Arial"/>
        </w:rPr>
        <w:t>mL</w:t>
      </w:r>
      <w:r w:rsidRPr="00B825BA">
        <w:rPr>
          <w:rFonts w:ascii="Book Antiqua" w:hAnsi="Book Antiqua" w:cs="Arial"/>
        </w:rPr>
        <w:t xml:space="preserve"> of cold saline (9 g sodium chloride/</w:t>
      </w:r>
      <w:r w:rsidR="00F12C18" w:rsidRPr="00B825BA">
        <w:rPr>
          <w:rFonts w:ascii="Book Antiqua" w:hAnsi="Book Antiqua" w:cs="Arial"/>
        </w:rPr>
        <w:t>L</w:t>
      </w:r>
      <w:r w:rsidRPr="00B825BA">
        <w:rPr>
          <w:rFonts w:ascii="Book Antiqua" w:hAnsi="Book Antiqua" w:cs="Arial"/>
        </w:rPr>
        <w:t xml:space="preserve">). Each section and the collected wash were counted for 1 min in a twin channel γ-counter (LKB, </w:t>
      </w:r>
      <w:r w:rsidRPr="00B825BA">
        <w:rPr>
          <w:rFonts w:ascii="Book Antiqua" w:hAnsi="Book Antiqua" w:cs="Arial"/>
          <w:noProof/>
        </w:rPr>
        <w:t>Wallac</w:t>
      </w:r>
      <w:r w:rsidRPr="00B825BA">
        <w:rPr>
          <w:rFonts w:ascii="Book Antiqua" w:hAnsi="Book Antiqua" w:cs="Arial"/>
        </w:rPr>
        <w:t xml:space="preserve"> 1280, Helsinki, Finland). The carcass, minus gut, liver, spleen, kidney and blood, was counted in a high-resolution bulk sample counter </w:t>
      </w:r>
      <w:r w:rsidR="00067192" w:rsidRPr="00B825BA">
        <w:rPr>
          <w:rFonts w:ascii="Book Antiqua" w:hAnsi="Book Antiqua" w:cs="Arial"/>
        </w:rPr>
        <w:t>for 2 min</w:t>
      </w:r>
      <w:r w:rsidRPr="00B825BA">
        <w:rPr>
          <w:rFonts w:ascii="Book Antiqua" w:hAnsi="Book Antiqua" w:cs="Arial"/>
        </w:rPr>
        <w:t>.</w:t>
      </w:r>
    </w:p>
    <w:p w:rsidR="003F65FE" w:rsidRPr="00B825BA" w:rsidRDefault="00760A5B" w:rsidP="000C7BC4">
      <w:pPr>
        <w:autoSpaceDE w:val="0"/>
        <w:autoSpaceDN w:val="0"/>
        <w:adjustRightInd w:val="0"/>
        <w:spacing w:line="360" w:lineRule="auto"/>
        <w:ind w:firstLineChars="100" w:firstLine="240"/>
        <w:jc w:val="both"/>
        <w:rPr>
          <w:rFonts w:ascii="Book Antiqua" w:hAnsi="Book Antiqua" w:cs="Arial"/>
          <w:lang w:eastAsia="zh-CN"/>
        </w:rPr>
      </w:pPr>
      <w:r w:rsidRPr="00B825BA">
        <w:rPr>
          <w:rFonts w:ascii="Book Antiqua" w:hAnsi="Book Antiqua" w:cs="Arial"/>
        </w:rPr>
        <w:lastRenderedPageBreak/>
        <w:t xml:space="preserve">In the present </w:t>
      </w:r>
      <w:r w:rsidR="00067192" w:rsidRPr="00B825BA">
        <w:rPr>
          <w:rFonts w:ascii="Book Antiqua" w:hAnsi="Book Antiqua" w:cs="Arial"/>
        </w:rPr>
        <w:t>study, it was found that 30 min</w:t>
      </w:r>
      <w:r w:rsidRPr="00B825BA">
        <w:rPr>
          <w:rFonts w:ascii="Book Antiqua" w:hAnsi="Book Antiqua" w:cs="Arial"/>
        </w:rPr>
        <w:t xml:space="preserve"> </w:t>
      </w:r>
      <w:r w:rsidRPr="00B825BA">
        <w:rPr>
          <w:rFonts w:ascii="Book Antiqua" w:hAnsi="Book Antiqua" w:cs="Arial"/>
          <w:noProof/>
        </w:rPr>
        <w:t>w</w:t>
      </w:r>
      <w:r w:rsidR="00960FF7" w:rsidRPr="00B825BA">
        <w:rPr>
          <w:rFonts w:ascii="Book Antiqua" w:hAnsi="Book Antiqua" w:cs="Arial"/>
          <w:noProof/>
        </w:rPr>
        <w:t>ere</w:t>
      </w:r>
      <w:r w:rsidRPr="00B825BA">
        <w:rPr>
          <w:rFonts w:ascii="Book Antiqua" w:hAnsi="Book Antiqua" w:cs="Arial"/>
        </w:rPr>
        <w:t xml:space="preserve"> sufficient time to allow for passage of approximately 50% of the radiolabelled dose through the duodenum. Mucosal uptake of </w:t>
      </w:r>
      <w:r w:rsidRPr="00B825BA">
        <w:rPr>
          <w:rFonts w:ascii="Book Antiqua" w:hAnsi="Book Antiqua" w:cs="Arial"/>
          <w:vertAlign w:val="superscript"/>
        </w:rPr>
        <w:t>59</w:t>
      </w:r>
      <w:r w:rsidRPr="00B825BA">
        <w:rPr>
          <w:rFonts w:ascii="Book Antiqua" w:hAnsi="Book Antiqua" w:cs="Arial"/>
        </w:rPr>
        <w:t xml:space="preserve">Fe-heme measured only in the duodenum and jejunum were defined as the proportion of the initial dose of the label retained by the carcass plus duodenal and </w:t>
      </w:r>
      <w:proofErr w:type="spellStart"/>
      <w:r w:rsidRPr="00B825BA">
        <w:rPr>
          <w:rFonts w:ascii="Book Antiqua" w:hAnsi="Book Antiqua" w:cs="Arial"/>
        </w:rPr>
        <w:t>jejunal</w:t>
      </w:r>
      <w:proofErr w:type="spellEnd"/>
      <w:r w:rsidRPr="00B825BA">
        <w:rPr>
          <w:rFonts w:ascii="Book Antiqua" w:hAnsi="Book Antiqua" w:cs="Arial"/>
        </w:rPr>
        <w:t xml:space="preserve"> wall after dosing. Mucosal transfer at a given time was defined as the amount of </w:t>
      </w:r>
      <w:r w:rsidRPr="00B825BA">
        <w:rPr>
          <w:rFonts w:ascii="Book Antiqua" w:hAnsi="Book Antiqua" w:cs="Arial"/>
          <w:vertAlign w:val="superscript"/>
        </w:rPr>
        <w:t>59</w:t>
      </w:r>
      <w:r w:rsidRPr="00B825BA">
        <w:rPr>
          <w:rFonts w:ascii="Book Antiqua" w:hAnsi="Book Antiqua" w:cs="Arial"/>
        </w:rPr>
        <w:t>Fe in the carcass expressed as a percentage of the mean mucosal uptake</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&lt;Refman&gt;&lt;Cite&gt;&lt;Author&gt;Raja&lt;/Author&gt;&lt;Year&gt;1987&lt;/Year&gt;&lt;RecNum&gt;78&lt;/RecNum&gt;&lt;IDText&gt;Comparison of 59Fe3+ uptake in vitro and in vivo by mouse duodenum&lt;/IDText&gt;&lt;MDL Ref_Type="Journal"&gt;&lt;Ref_Type&gt;Journal&lt;/Ref_Type&gt;&lt;Ref_ID&gt;78&lt;/Ref_ID&gt;&lt;Title_Primary&gt;Comparison of 59Fe3+ uptake in vitro and in vivo by mouse duodenum&lt;/Title_Primary&gt;&lt;Authors_Primary&gt;Raja,K.B.&lt;/Authors_Primary&gt;&lt;Authors_Primary&gt;Simpson,R.J.&lt;/Authors_Primary&gt;&lt;Authors_Primary&gt;Peters,T.J.&lt;/Authors_Primary&gt;&lt;Date_Primary&gt;1987/7/10&lt;/Date_Primary&gt;&lt;Keywords&gt;Absorption&lt;/Keywords&gt;&lt;Keywords&gt;Animals&lt;/Keywords&gt;&lt;Keywords&gt;Anoxia&lt;/Keywords&gt;&lt;Keywords&gt;Chromium Radioisotopes&lt;/Keywords&gt;&lt;Keywords&gt;Cobalt&lt;/Keywords&gt;&lt;Keywords&gt;Cobalt Radioisotopes&lt;/Keywords&gt;&lt;Keywords&gt;Duodenum&lt;/Keywords&gt;&lt;Keywords&gt;Edetic Acid&lt;/Keywords&gt;&lt;Keywords&gt;Energy Metabolism&lt;/Keywords&gt;&lt;Keywords&gt;In Vitro Techniques&lt;/Keywords&gt;&lt;Keywords&gt;Intestinal Absorption&lt;/Keywords&gt;&lt;Keywords&gt;Intestinal Mucosa&lt;/Keywords&gt;&lt;Keywords&gt;Iron&lt;/Keywords&gt;&lt;Keywords&gt;Iron Radioisotopes&lt;/Keywords&gt;&lt;Keywords&gt;Kinetics&lt;/Keywords&gt;&lt;Keywords&gt;Male&lt;/Keywords&gt;&lt;Keywords&gt;metabolism&lt;/Keywords&gt;&lt;Keywords&gt;Mice&lt;/Keywords&gt;&lt;Keywords&gt;Microscopy,Electron&lt;/Keywords&gt;&lt;Keywords&gt;Nitrilotriacetic Acid&lt;/Keywords&gt;&lt;Keywords&gt;Vitamin B 12&lt;/Keywords&gt;&lt;Reprint&gt;Not in File&lt;/Reprint&gt;&lt;Start_Page&gt;52&lt;/Start_Page&gt;&lt;End_Page&gt;60&lt;/End_Page&gt;&lt;Periodical&gt;Biochim.Biophys.Acta&lt;/Periodical&gt;&lt;Volume&gt;901&lt;/Volume&gt;&lt;Issue&gt;1&lt;/Issue&gt;&lt;Misc_3&gt;0005-2736(87)90255-0 [pii]&lt;/Misc_3&gt;&lt;Web_URL&gt;PM:3109481&lt;/Web_URL&gt;&lt;ZZ_JournalStdAbbrev&gt;&lt;f name="System"&gt;Biochim.Biophys.Acta&lt;/f&gt;&lt;/ZZ_JournalStdAbbrev&gt;&lt;ZZ_WorkformID&gt;1&lt;/ZZ_WorkformID&gt;&lt;/MDL&gt;&lt;/Cite&gt;&lt;/Refman&gt;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[24]</w:t>
      </w:r>
      <w:r w:rsidR="008F25B1" w:rsidRPr="00B825BA">
        <w:rPr>
          <w:rFonts w:ascii="Book Antiqua" w:hAnsi="Book Antiqua" w:cs="Arial"/>
          <w:vertAlign w:val="superscript"/>
        </w:rPr>
        <w:fldChar w:fldCharType="end"/>
      </w:r>
      <w:r w:rsidR="003F65FE" w:rsidRPr="00B825BA">
        <w:rPr>
          <w:rFonts w:ascii="Book Antiqua" w:hAnsi="Book Antiqua" w:cs="Arial"/>
        </w:rPr>
        <w:t>.</w:t>
      </w:r>
    </w:p>
    <w:p w:rsidR="00067192" w:rsidRPr="00B825BA" w:rsidRDefault="00067192" w:rsidP="000C7BC4">
      <w:pPr>
        <w:autoSpaceDE w:val="0"/>
        <w:autoSpaceDN w:val="0"/>
        <w:adjustRightInd w:val="0"/>
        <w:spacing w:line="360" w:lineRule="auto"/>
        <w:ind w:firstLineChars="100" w:firstLine="240"/>
        <w:jc w:val="both"/>
        <w:rPr>
          <w:rFonts w:ascii="Book Antiqua" w:hAnsi="Book Antiqua" w:cs="Arial"/>
          <w:lang w:eastAsia="zh-CN"/>
        </w:rPr>
      </w:pPr>
    </w:p>
    <w:p w:rsidR="003C1621" w:rsidRPr="00B825BA" w:rsidRDefault="00BE3E4C" w:rsidP="000C7BC4">
      <w:pPr>
        <w:pStyle w:val="NormalWeb"/>
        <w:spacing w:before="0" w:beforeAutospacing="0" w:after="0" w:afterAutospacing="0" w:line="360" w:lineRule="auto"/>
        <w:jc w:val="both"/>
        <w:rPr>
          <w:rStyle w:val="Strong"/>
          <w:rFonts w:ascii="Book Antiqua" w:hAnsi="Book Antiqua" w:cs="Arial"/>
          <w:i/>
        </w:rPr>
      </w:pPr>
      <w:r w:rsidRPr="00B825BA">
        <w:rPr>
          <w:rStyle w:val="Strong"/>
          <w:rFonts w:ascii="Book Antiqua" w:hAnsi="Book Antiqua" w:cs="Arial"/>
          <w:i/>
        </w:rPr>
        <w:t xml:space="preserve">PCR </w:t>
      </w:r>
      <w:r w:rsidR="00067192" w:rsidRPr="00B825BA">
        <w:rPr>
          <w:rStyle w:val="Strong"/>
          <w:rFonts w:ascii="Book Antiqua" w:hAnsi="Book Antiqua" w:cs="Arial"/>
          <w:i/>
        </w:rPr>
        <w:t>amplification pro</w:t>
      </w:r>
      <w:r w:rsidRPr="00B825BA">
        <w:rPr>
          <w:rStyle w:val="Strong"/>
          <w:rFonts w:ascii="Book Antiqua" w:hAnsi="Book Antiqua" w:cs="Arial"/>
          <w:i/>
        </w:rPr>
        <w:t>cedures</w:t>
      </w:r>
    </w:p>
    <w:p w:rsidR="003C1621" w:rsidRPr="00B825BA" w:rsidRDefault="003C1621" w:rsidP="000C7BC4">
      <w:pPr>
        <w:pStyle w:val="NormalWeb"/>
        <w:spacing w:before="0" w:beforeAutospacing="0" w:after="0" w:afterAutospacing="0" w:line="360" w:lineRule="auto"/>
        <w:jc w:val="both"/>
        <w:rPr>
          <w:rStyle w:val="Strong"/>
          <w:rFonts w:ascii="Book Antiqua" w:eastAsiaTheme="minorEastAsia" w:hAnsi="Book Antiqua" w:cs="Arial"/>
          <w:b w:val="0"/>
          <w:lang w:eastAsia="zh-CN"/>
        </w:rPr>
      </w:pPr>
      <w:r w:rsidRPr="00B825BA">
        <w:rPr>
          <w:rStyle w:val="Strong"/>
          <w:rFonts w:ascii="Book Antiqua" w:hAnsi="Book Antiqua" w:cs="Arial"/>
          <w:b w:val="0"/>
        </w:rPr>
        <w:t xml:space="preserve">Total RNA was extracted from tissue samples using </w:t>
      </w:r>
      <w:proofErr w:type="spellStart"/>
      <w:r w:rsidRPr="00B825BA">
        <w:rPr>
          <w:rStyle w:val="Strong"/>
          <w:rFonts w:ascii="Book Antiqua" w:hAnsi="Book Antiqua" w:cs="Arial"/>
          <w:b w:val="0"/>
        </w:rPr>
        <w:t>Trizol</w:t>
      </w:r>
      <w:proofErr w:type="spellEnd"/>
      <w:r w:rsidRPr="00B825BA">
        <w:rPr>
          <w:rStyle w:val="Strong"/>
          <w:rFonts w:ascii="Book Antiqua" w:hAnsi="Book Antiqua" w:cs="Arial"/>
          <w:b w:val="0"/>
        </w:rPr>
        <w:t xml:space="preserve"> reagent (Invitrogen, UK) according to manufacturer</w:t>
      </w:r>
      <w:r w:rsidR="00932607" w:rsidRPr="00B825BA">
        <w:rPr>
          <w:rStyle w:val="Strong"/>
          <w:rFonts w:ascii="Book Antiqua" w:eastAsiaTheme="minorEastAsia" w:hAnsi="Book Antiqua" w:cs="Arial"/>
          <w:b w:val="0"/>
          <w:lang w:eastAsia="zh-CN"/>
        </w:rPr>
        <w:t>’</w:t>
      </w:r>
      <w:r w:rsidRPr="00B825BA">
        <w:rPr>
          <w:rStyle w:val="Strong"/>
          <w:rFonts w:ascii="Book Antiqua" w:hAnsi="Book Antiqua" w:cs="Arial"/>
          <w:b w:val="0"/>
        </w:rPr>
        <w:t xml:space="preserve">s instructions. Quantitative RT-PCR was carried out using an ABI Prism 7000 detection system in a two-step protocol with SYBR Green (ABI, Life Technologies, </w:t>
      </w:r>
      <w:r w:rsidR="00135A11" w:rsidRPr="00B825BA">
        <w:rPr>
          <w:rFonts w:ascii="Book Antiqua" w:hAnsi="Book Antiqua" w:cs="Arial"/>
          <w:iCs/>
        </w:rPr>
        <w:t>United Kingdom</w:t>
      </w:r>
      <w:r w:rsidRPr="00B825BA">
        <w:rPr>
          <w:rStyle w:val="Strong"/>
          <w:rFonts w:ascii="Book Antiqua" w:hAnsi="Book Antiqua" w:cs="Arial"/>
          <w:b w:val="0"/>
        </w:rPr>
        <w:t xml:space="preserve">). The efficacy of the amplification was confirmed by a melting curve analysis and gel electrophoresis to confirm the presence of a single product. Quantitative measurement of each gene was derived from a standard curve constructed from known amounts of PCR product. The results were calculated by the </w:t>
      </w:r>
      <w:proofErr w:type="spellStart"/>
      <w:r w:rsidRPr="00B825BA">
        <w:rPr>
          <w:rStyle w:val="Strong"/>
          <w:rFonts w:ascii="Book Antiqua" w:hAnsi="Book Antiqua" w:cs="Arial"/>
          <w:b w:val="0"/>
        </w:rPr>
        <w:t>ΔCt</w:t>
      </w:r>
      <w:proofErr w:type="spellEnd"/>
      <w:r w:rsidRPr="00B825BA">
        <w:rPr>
          <w:rStyle w:val="Strong"/>
          <w:rFonts w:ascii="Book Antiqua" w:hAnsi="Book Antiqua" w:cs="Arial"/>
          <w:b w:val="0"/>
        </w:rPr>
        <w:t xml:space="preserve"> method that expresses the difference in threshold for the target gene relative to that of 18S RNA.</w:t>
      </w:r>
    </w:p>
    <w:p w:rsidR="001F7F62" w:rsidRPr="00B825BA" w:rsidRDefault="001F7F62" w:rsidP="000C7BC4">
      <w:pPr>
        <w:pStyle w:val="NormalWeb"/>
        <w:spacing w:before="0" w:beforeAutospacing="0" w:after="0" w:afterAutospacing="0" w:line="360" w:lineRule="auto"/>
        <w:jc w:val="both"/>
        <w:rPr>
          <w:rStyle w:val="Strong"/>
          <w:rFonts w:ascii="Book Antiqua" w:eastAsiaTheme="minorEastAsia" w:hAnsi="Book Antiqua" w:cs="Arial"/>
          <w:b w:val="0"/>
          <w:lang w:eastAsia="zh-CN"/>
        </w:rPr>
      </w:pPr>
    </w:p>
    <w:p w:rsidR="003F65FE" w:rsidRPr="00B825BA" w:rsidRDefault="003F65FE" w:rsidP="000C7BC4">
      <w:pPr>
        <w:spacing w:line="360" w:lineRule="auto"/>
        <w:jc w:val="both"/>
        <w:rPr>
          <w:rFonts w:ascii="Book Antiqua" w:hAnsi="Book Antiqua" w:cs="Arial"/>
          <w:b/>
          <w:i/>
        </w:rPr>
      </w:pPr>
      <w:r w:rsidRPr="00B825BA">
        <w:rPr>
          <w:rFonts w:ascii="Book Antiqua" w:hAnsi="Book Antiqua" w:cs="Arial"/>
          <w:b/>
          <w:i/>
        </w:rPr>
        <w:t xml:space="preserve">Data </w:t>
      </w:r>
      <w:r w:rsidR="001F7F62" w:rsidRPr="00B825BA">
        <w:rPr>
          <w:rFonts w:ascii="Book Antiqua" w:hAnsi="Book Antiqua" w:cs="Arial"/>
          <w:b/>
          <w:i/>
        </w:rPr>
        <w:t>an</w:t>
      </w:r>
      <w:r w:rsidRPr="00B825BA">
        <w:rPr>
          <w:rFonts w:ascii="Book Antiqua" w:hAnsi="Book Antiqua" w:cs="Arial"/>
          <w:b/>
          <w:i/>
        </w:rPr>
        <w:t>alysis</w:t>
      </w:r>
    </w:p>
    <w:p w:rsidR="006C37E6" w:rsidRPr="00B825BA" w:rsidRDefault="00435A13" w:rsidP="000C7BC4">
      <w:pPr>
        <w:spacing w:line="360" w:lineRule="auto"/>
        <w:jc w:val="both"/>
        <w:rPr>
          <w:rFonts w:ascii="Book Antiqua" w:hAnsi="Book Antiqua" w:cs="Arial"/>
        </w:rPr>
      </w:pPr>
      <w:r w:rsidRPr="00B825BA">
        <w:rPr>
          <w:rFonts w:ascii="Book Antiqua" w:hAnsi="Book Antiqua" w:cs="Arial"/>
        </w:rPr>
        <w:t xml:space="preserve">Data are presented as means with their standard </w:t>
      </w:r>
      <w:r w:rsidR="001F7F62" w:rsidRPr="00B825BA">
        <w:rPr>
          <w:rFonts w:ascii="Book Antiqua" w:hAnsi="Book Antiqua" w:cs="Arial"/>
        </w:rPr>
        <w:t>deviations</w:t>
      </w:r>
      <w:r w:rsidRPr="00B825BA">
        <w:rPr>
          <w:rFonts w:ascii="Book Antiqua" w:hAnsi="Book Antiqua" w:cs="Arial"/>
        </w:rPr>
        <w:t xml:space="preserve">. The comparison of multiple groups for significant effects of two variables was determined by two-way ANOVA with a Bonferroni post hoc test. </w:t>
      </w:r>
      <w:r w:rsidRPr="00B825BA">
        <w:rPr>
          <w:rFonts w:ascii="Book Antiqua" w:hAnsi="Book Antiqua" w:cs="Arial"/>
          <w:i/>
        </w:rPr>
        <w:t>P</w:t>
      </w:r>
      <w:r w:rsidRPr="00B825BA">
        <w:rPr>
          <w:rFonts w:ascii="Book Antiqua" w:hAnsi="Book Antiqua" w:cs="Arial"/>
        </w:rPr>
        <w:t xml:space="preserve"> &lt;</w:t>
      </w:r>
      <w:r w:rsidR="001F7F62" w:rsidRPr="00B825BA">
        <w:rPr>
          <w:rFonts w:ascii="Book Antiqua" w:hAnsi="Book Antiqua" w:cs="Arial"/>
          <w:lang w:eastAsia="zh-CN"/>
        </w:rPr>
        <w:t xml:space="preserve"> </w:t>
      </w:r>
      <w:r w:rsidRPr="00B825BA">
        <w:rPr>
          <w:rFonts w:ascii="Book Antiqua" w:hAnsi="Book Antiqua" w:cs="Arial"/>
        </w:rPr>
        <w:t>0</w:t>
      </w:r>
      <w:r w:rsidR="001F7F62" w:rsidRPr="00B825BA">
        <w:rPr>
          <w:rFonts w:ascii="Book Antiqua" w:hAnsi="Book Antiqua" w:cs="Arial"/>
          <w:lang w:eastAsia="zh-CN"/>
        </w:rPr>
        <w:t>.</w:t>
      </w:r>
      <w:r w:rsidRPr="00B825BA">
        <w:rPr>
          <w:rFonts w:ascii="Book Antiqua" w:hAnsi="Book Antiqua" w:cs="Arial"/>
        </w:rPr>
        <w:t>05 was considered as significant. All statistical analyses were performed using</w:t>
      </w:r>
      <w:r w:rsidR="00F4166E" w:rsidRPr="00B825BA">
        <w:rPr>
          <w:rFonts w:ascii="Book Antiqua" w:hAnsi="Book Antiqua" w:cs="Arial"/>
        </w:rPr>
        <w:t xml:space="preserve"> </w:t>
      </w:r>
      <w:proofErr w:type="spellStart"/>
      <w:r w:rsidRPr="00B825BA">
        <w:rPr>
          <w:rFonts w:ascii="Book Antiqua" w:hAnsi="Book Antiqua" w:cs="Arial"/>
        </w:rPr>
        <w:t>GraphPad</w:t>
      </w:r>
      <w:proofErr w:type="spellEnd"/>
      <w:r w:rsidRPr="00B825BA">
        <w:rPr>
          <w:rFonts w:ascii="Book Antiqua" w:hAnsi="Book Antiqua" w:cs="Arial"/>
        </w:rPr>
        <w:t xml:space="preserve"> Prism 4 software (</w:t>
      </w:r>
      <w:proofErr w:type="spellStart"/>
      <w:r w:rsidRPr="00B825BA">
        <w:rPr>
          <w:rFonts w:ascii="Book Antiqua" w:hAnsi="Book Antiqua" w:cs="Arial"/>
        </w:rPr>
        <w:t>GraphPad</w:t>
      </w:r>
      <w:proofErr w:type="spellEnd"/>
      <w:r w:rsidRPr="00B825BA">
        <w:rPr>
          <w:rFonts w:ascii="Book Antiqua" w:hAnsi="Book Antiqua" w:cs="Arial"/>
        </w:rPr>
        <w:t xml:space="preserve"> Software, Inc., La Jolla, CA, U</w:t>
      </w:r>
      <w:r w:rsidR="009A729F" w:rsidRPr="00B825BA">
        <w:rPr>
          <w:rFonts w:ascii="Book Antiqua" w:hAnsi="Book Antiqua" w:cs="Arial"/>
          <w:lang w:eastAsia="zh-CN"/>
        </w:rPr>
        <w:t>nited States</w:t>
      </w:r>
      <w:r w:rsidRPr="00B825BA">
        <w:rPr>
          <w:rFonts w:ascii="Book Antiqua" w:hAnsi="Book Antiqua" w:cs="Arial"/>
        </w:rPr>
        <w:t>).</w:t>
      </w:r>
      <w:r w:rsidR="003F65FE" w:rsidRPr="00B825BA">
        <w:rPr>
          <w:rFonts w:ascii="Book Antiqua" w:hAnsi="Book Antiqua" w:cs="Arial"/>
        </w:rPr>
        <w:t xml:space="preserve"> </w:t>
      </w:r>
    </w:p>
    <w:p w:rsidR="0012715C" w:rsidRPr="00B825BA" w:rsidRDefault="0012715C" w:rsidP="000C7BC4">
      <w:pPr>
        <w:spacing w:line="360" w:lineRule="auto"/>
        <w:jc w:val="both"/>
        <w:rPr>
          <w:rFonts w:ascii="Book Antiqua" w:hAnsi="Book Antiqua" w:cs="Arial"/>
          <w:b/>
          <w:lang w:eastAsia="zh-CN"/>
        </w:rPr>
      </w:pPr>
    </w:p>
    <w:p w:rsidR="00165BCC" w:rsidRPr="00B825BA" w:rsidRDefault="00F83BF7" w:rsidP="000C7BC4">
      <w:pPr>
        <w:spacing w:line="360" w:lineRule="auto"/>
        <w:jc w:val="both"/>
        <w:rPr>
          <w:rFonts w:ascii="Book Antiqua" w:hAnsi="Book Antiqua" w:cs="Arial"/>
        </w:rPr>
      </w:pPr>
      <w:r w:rsidRPr="00B825BA">
        <w:rPr>
          <w:rFonts w:ascii="Book Antiqua" w:hAnsi="Book Antiqua" w:cs="Arial"/>
          <w:b/>
        </w:rPr>
        <w:t>RESULTS</w:t>
      </w:r>
      <w:r w:rsidRPr="00B825BA">
        <w:rPr>
          <w:rFonts w:ascii="Book Antiqua" w:hAnsi="Book Antiqua" w:cs="Arial"/>
        </w:rPr>
        <w:t xml:space="preserve"> </w:t>
      </w:r>
    </w:p>
    <w:p w:rsidR="00165BCC" w:rsidRPr="00B825BA" w:rsidRDefault="00165BCC" w:rsidP="000C7BC4">
      <w:pPr>
        <w:spacing w:line="360" w:lineRule="auto"/>
        <w:jc w:val="both"/>
        <w:rPr>
          <w:rFonts w:ascii="Book Antiqua" w:hAnsi="Book Antiqua" w:cs="Arial"/>
          <w:b/>
          <w:i/>
        </w:rPr>
      </w:pPr>
      <w:proofErr w:type="spellStart"/>
      <w:r w:rsidRPr="00B825BA">
        <w:rPr>
          <w:rFonts w:ascii="Book Antiqua" w:hAnsi="Book Antiqua" w:cs="Arial"/>
          <w:b/>
          <w:i/>
        </w:rPr>
        <w:t>Heme</w:t>
      </w:r>
      <w:proofErr w:type="spellEnd"/>
      <w:r w:rsidRPr="00B825BA">
        <w:rPr>
          <w:rFonts w:ascii="Book Antiqua" w:hAnsi="Book Antiqua" w:cs="Arial"/>
          <w:b/>
          <w:i/>
        </w:rPr>
        <w:t xml:space="preserve"> </w:t>
      </w:r>
      <w:r w:rsidR="001F7F62" w:rsidRPr="00B825BA">
        <w:rPr>
          <w:rFonts w:ascii="Book Antiqua" w:hAnsi="Book Antiqua" w:cs="Arial"/>
          <w:b/>
          <w:i/>
        </w:rPr>
        <w:t>a</w:t>
      </w:r>
      <w:r w:rsidRPr="00B825BA">
        <w:rPr>
          <w:rFonts w:ascii="Book Antiqua" w:hAnsi="Book Antiqua" w:cs="Arial"/>
          <w:b/>
          <w:i/>
        </w:rPr>
        <w:t>bsorption</w:t>
      </w:r>
    </w:p>
    <w:p w:rsidR="00107BCB" w:rsidRPr="00B825BA" w:rsidRDefault="00B06E1E" w:rsidP="000C7BC4">
      <w:pPr>
        <w:spacing w:line="360" w:lineRule="auto"/>
        <w:jc w:val="both"/>
        <w:rPr>
          <w:rFonts w:ascii="Book Antiqua" w:hAnsi="Book Antiqua" w:cs="Arial"/>
          <w:lang w:eastAsia="zh-CN"/>
        </w:rPr>
      </w:pPr>
      <w:proofErr w:type="spellStart"/>
      <w:r w:rsidRPr="00B825BA">
        <w:rPr>
          <w:rFonts w:ascii="Book Antiqua" w:hAnsi="Book Antiqua" w:cs="Arial"/>
        </w:rPr>
        <w:t>Heme</w:t>
      </w:r>
      <w:proofErr w:type="spellEnd"/>
      <w:r w:rsidRPr="00B825BA">
        <w:rPr>
          <w:rFonts w:ascii="Book Antiqua" w:hAnsi="Book Antiqua" w:cs="Arial"/>
        </w:rPr>
        <w:t xml:space="preserve"> absorption, determined by the tied loop method was greater in </w:t>
      </w:r>
      <w:proofErr w:type="spellStart"/>
      <w:r w:rsidRPr="00B825BA">
        <w:rPr>
          <w:rFonts w:ascii="Book Antiqua" w:hAnsi="Book Antiqua" w:cs="Arial"/>
        </w:rPr>
        <w:t>Hfe</w:t>
      </w:r>
      <w:proofErr w:type="spellEnd"/>
      <w:r w:rsidRPr="00B825BA">
        <w:rPr>
          <w:rFonts w:ascii="Book Antiqua" w:hAnsi="Book Antiqua" w:cs="Arial"/>
          <w:vertAlign w:val="superscript"/>
        </w:rPr>
        <w:t xml:space="preserve">(-/-) </w:t>
      </w:r>
      <w:r w:rsidRPr="00B825BA">
        <w:rPr>
          <w:rFonts w:ascii="Book Antiqua" w:hAnsi="Book Antiqua" w:cs="Arial"/>
        </w:rPr>
        <w:t xml:space="preserve">knockout mice than in control </w:t>
      </w:r>
      <w:r w:rsidRPr="00B825BA">
        <w:rPr>
          <w:rFonts w:ascii="Book Antiqua" w:hAnsi="Book Antiqua" w:cs="Arial"/>
          <w:noProof/>
        </w:rPr>
        <w:t>wild type</w:t>
      </w:r>
      <w:r w:rsidRPr="00B825BA">
        <w:rPr>
          <w:rFonts w:ascii="Book Antiqua" w:hAnsi="Book Antiqua" w:cs="Arial"/>
        </w:rPr>
        <w:t xml:space="preserve"> mice (WT) (Fig</w:t>
      </w:r>
      <w:r w:rsidR="005B676A" w:rsidRPr="00B825BA">
        <w:rPr>
          <w:rFonts w:ascii="Book Antiqua" w:hAnsi="Book Antiqua" w:cs="Arial"/>
        </w:rPr>
        <w:t>ure</w:t>
      </w:r>
      <w:r w:rsidRPr="00B825BA">
        <w:rPr>
          <w:rFonts w:ascii="Book Antiqua" w:hAnsi="Book Antiqua" w:cs="Arial"/>
        </w:rPr>
        <w:t xml:space="preserve"> 1). This was due to a significant increase in both the uptake and transfer phases of absorption. Moreover, a similar trend of absorption observed when </w:t>
      </w:r>
      <w:proofErr w:type="spellStart"/>
      <w:r w:rsidRPr="00B825BA">
        <w:rPr>
          <w:rFonts w:ascii="Book Antiqua" w:hAnsi="Book Antiqua" w:cs="Arial"/>
        </w:rPr>
        <w:t>heme</w:t>
      </w:r>
      <w:proofErr w:type="spellEnd"/>
      <w:r w:rsidRPr="00B825BA">
        <w:rPr>
          <w:rFonts w:ascii="Book Antiqua" w:hAnsi="Book Antiqua" w:cs="Arial"/>
        </w:rPr>
        <w:t xml:space="preserve"> absorption was determined by oral gavage (Fig</w:t>
      </w:r>
      <w:r w:rsidR="005B676A" w:rsidRPr="00B825BA">
        <w:rPr>
          <w:rFonts w:ascii="Book Antiqua" w:hAnsi="Book Antiqua" w:cs="Arial"/>
        </w:rPr>
        <w:t>ure</w:t>
      </w:r>
      <w:r w:rsidRPr="00B825BA">
        <w:rPr>
          <w:rFonts w:ascii="Book Antiqua" w:hAnsi="Book Antiqua" w:cs="Arial"/>
        </w:rPr>
        <w:t xml:space="preserve"> 2).</w:t>
      </w:r>
      <w:r w:rsidR="00175B97">
        <w:rPr>
          <w:rFonts w:ascii="Book Antiqua" w:hAnsi="Book Antiqua" w:cs="Arial" w:hint="eastAsia"/>
          <w:lang w:eastAsia="zh-CN"/>
        </w:rPr>
        <w:t xml:space="preserve"> </w:t>
      </w:r>
      <w:r w:rsidRPr="00B825BA">
        <w:rPr>
          <w:rFonts w:ascii="Book Antiqua" w:hAnsi="Book Antiqua" w:cs="Arial"/>
        </w:rPr>
        <w:t>Followin</w:t>
      </w:r>
      <w:r w:rsidR="00D75895" w:rsidRPr="00B825BA">
        <w:rPr>
          <w:rFonts w:ascii="Book Antiqua" w:hAnsi="Book Antiqua" w:cs="Arial"/>
        </w:rPr>
        <w:t xml:space="preserve">g the oral administration of </w:t>
      </w:r>
      <w:r w:rsidR="00D75895" w:rsidRPr="00B825BA">
        <w:rPr>
          <w:rFonts w:ascii="Book Antiqua" w:hAnsi="Book Antiqua" w:cs="Arial"/>
          <w:vertAlign w:val="superscript"/>
        </w:rPr>
        <w:t>59</w:t>
      </w:r>
      <w:r w:rsidRPr="00B825BA">
        <w:rPr>
          <w:rFonts w:ascii="Book Antiqua" w:hAnsi="Book Antiqua" w:cs="Arial"/>
        </w:rPr>
        <w:t>Fe</w:t>
      </w:r>
      <w:r w:rsidR="00E236C9" w:rsidRPr="00B825BA">
        <w:rPr>
          <w:rFonts w:ascii="Book Antiqua" w:hAnsi="Book Antiqua" w:cs="Arial"/>
        </w:rPr>
        <w:t>-</w:t>
      </w:r>
      <w:r w:rsidRPr="00B825BA">
        <w:rPr>
          <w:rFonts w:ascii="Book Antiqua" w:hAnsi="Book Antiqua" w:cs="Arial"/>
        </w:rPr>
        <w:t xml:space="preserve">heme, intestinal uptake and transfer were elevated in </w:t>
      </w:r>
      <w:proofErr w:type="spellStart"/>
      <w:proofErr w:type="gramStart"/>
      <w:r w:rsidRPr="00B825BA">
        <w:rPr>
          <w:rFonts w:ascii="Book Antiqua" w:hAnsi="Book Antiqua" w:cs="Arial"/>
        </w:rPr>
        <w:t>Hfe</w:t>
      </w:r>
      <w:proofErr w:type="spellEnd"/>
      <w:r w:rsidRPr="00B825BA">
        <w:rPr>
          <w:rFonts w:ascii="Book Antiqua" w:hAnsi="Book Antiqua" w:cs="Arial"/>
          <w:vertAlign w:val="superscript"/>
        </w:rPr>
        <w:t>(</w:t>
      </w:r>
      <w:proofErr w:type="gramEnd"/>
      <w:r w:rsidRPr="00B825BA">
        <w:rPr>
          <w:rFonts w:ascii="Book Antiqua" w:hAnsi="Book Antiqua" w:cs="Arial"/>
          <w:vertAlign w:val="superscript"/>
        </w:rPr>
        <w:t>-/-)</w:t>
      </w:r>
      <w:r w:rsidR="00175B97">
        <w:rPr>
          <w:rFonts w:ascii="Book Antiqua" w:hAnsi="Book Antiqua" w:cs="Arial" w:hint="eastAsia"/>
          <w:lang w:eastAsia="zh-CN"/>
        </w:rPr>
        <w:t xml:space="preserve"> </w:t>
      </w:r>
      <w:r w:rsidRPr="00B825BA">
        <w:rPr>
          <w:rFonts w:ascii="Book Antiqua" w:hAnsi="Book Antiqua" w:cs="Arial"/>
        </w:rPr>
        <w:t>compared to WT after 30 min</w:t>
      </w:r>
      <w:r w:rsidR="00FF1BCD" w:rsidRPr="00B825BA">
        <w:rPr>
          <w:rFonts w:ascii="Book Antiqua" w:hAnsi="Book Antiqua" w:cs="Arial"/>
          <w:lang w:eastAsia="zh-CN"/>
        </w:rPr>
        <w:t xml:space="preserve"> </w:t>
      </w:r>
      <w:r w:rsidRPr="00B825BA">
        <w:rPr>
          <w:rFonts w:ascii="Book Antiqua" w:hAnsi="Book Antiqua" w:cs="Arial"/>
        </w:rPr>
        <w:t xml:space="preserve">of </w:t>
      </w:r>
      <w:proofErr w:type="spellStart"/>
      <w:r w:rsidRPr="00B825BA">
        <w:rPr>
          <w:rFonts w:ascii="Book Antiqua" w:hAnsi="Book Antiqua" w:cs="Arial"/>
        </w:rPr>
        <w:t>heme</w:t>
      </w:r>
      <w:proofErr w:type="spellEnd"/>
      <w:r w:rsidRPr="00B825BA">
        <w:rPr>
          <w:rFonts w:ascii="Book Antiqua" w:hAnsi="Book Antiqua" w:cs="Arial"/>
        </w:rPr>
        <w:t xml:space="preserve"> administration.</w:t>
      </w:r>
    </w:p>
    <w:p w:rsidR="00FF1BCD" w:rsidRPr="00B825BA" w:rsidRDefault="00FF1BCD" w:rsidP="000C7BC4">
      <w:pPr>
        <w:spacing w:line="360" w:lineRule="auto"/>
        <w:jc w:val="both"/>
        <w:rPr>
          <w:rFonts w:ascii="Book Antiqua" w:hAnsi="Book Antiqua" w:cs="Arial"/>
          <w:lang w:eastAsia="zh-CN"/>
        </w:rPr>
      </w:pPr>
    </w:p>
    <w:p w:rsidR="00165BCC" w:rsidRPr="00B825BA" w:rsidRDefault="00165BCC" w:rsidP="000C7BC4">
      <w:pPr>
        <w:spacing w:line="360" w:lineRule="auto"/>
        <w:jc w:val="both"/>
        <w:rPr>
          <w:rFonts w:ascii="Book Antiqua" w:hAnsi="Book Antiqua" w:cs="Arial"/>
          <w:b/>
          <w:i/>
        </w:rPr>
      </w:pPr>
      <w:r w:rsidRPr="00B825BA">
        <w:rPr>
          <w:rFonts w:ascii="Book Antiqua" w:hAnsi="Book Antiqua" w:cs="Arial"/>
          <w:b/>
          <w:i/>
        </w:rPr>
        <w:t>Gen</w:t>
      </w:r>
      <w:r w:rsidR="00FF1BCD" w:rsidRPr="00B825BA">
        <w:rPr>
          <w:rFonts w:ascii="Book Antiqua" w:hAnsi="Book Antiqua" w:cs="Arial"/>
          <w:b/>
          <w:i/>
        </w:rPr>
        <w:t>e expression stu</w:t>
      </w:r>
      <w:r w:rsidRPr="00B825BA">
        <w:rPr>
          <w:rFonts w:ascii="Book Antiqua" w:hAnsi="Book Antiqua" w:cs="Arial"/>
          <w:b/>
          <w:i/>
        </w:rPr>
        <w:t>dies</w:t>
      </w:r>
    </w:p>
    <w:p w:rsidR="009C5AAD" w:rsidRPr="00B825BA" w:rsidRDefault="00876BB3" w:rsidP="000C7BC4">
      <w:pPr>
        <w:autoSpaceDE w:val="0"/>
        <w:autoSpaceDN w:val="0"/>
        <w:adjustRightInd w:val="0"/>
        <w:spacing w:line="360" w:lineRule="auto"/>
        <w:jc w:val="both"/>
        <w:rPr>
          <w:rFonts w:ascii="Book Antiqua" w:hAnsi="Book Antiqua" w:cs="Arial"/>
        </w:rPr>
      </w:pPr>
      <w:r w:rsidRPr="00B825BA">
        <w:rPr>
          <w:rFonts w:ascii="Book Antiqua" w:hAnsi="Book Antiqua" w:cs="AdvSlimb-BK"/>
          <w:lang w:eastAsia="en-GB"/>
        </w:rPr>
        <w:t xml:space="preserve">To </w:t>
      </w:r>
      <w:proofErr w:type="spellStart"/>
      <w:r w:rsidRPr="00B825BA">
        <w:rPr>
          <w:rFonts w:ascii="Book Antiqua" w:hAnsi="Book Antiqua" w:cs="AdvSlimb-BK"/>
          <w:lang w:eastAsia="en-GB"/>
        </w:rPr>
        <w:t>analyze</w:t>
      </w:r>
      <w:proofErr w:type="spellEnd"/>
      <w:r w:rsidRPr="00B825BA">
        <w:rPr>
          <w:rFonts w:ascii="Book Antiqua" w:hAnsi="Book Antiqua" w:cs="AdvSlimb-BK"/>
          <w:lang w:eastAsia="en-GB"/>
        </w:rPr>
        <w:t xml:space="preserve"> the expression of genes involved in </w:t>
      </w:r>
      <w:proofErr w:type="spellStart"/>
      <w:r w:rsidRPr="00B825BA">
        <w:rPr>
          <w:rFonts w:ascii="Book Antiqua" w:hAnsi="Book Antiqua" w:cs="AdvSlimb-BK"/>
          <w:lang w:eastAsia="en-GB"/>
        </w:rPr>
        <w:t>heme</w:t>
      </w:r>
      <w:proofErr w:type="spellEnd"/>
      <w:r w:rsidRPr="00B825BA">
        <w:rPr>
          <w:rFonts w:ascii="Book Antiqua" w:hAnsi="Book Antiqua" w:cs="AdvSlimb-BK"/>
          <w:lang w:eastAsia="en-GB"/>
        </w:rPr>
        <w:t xml:space="preserve"> metabolism and transport, </w:t>
      </w:r>
      <w:r w:rsidRPr="00B825BA">
        <w:rPr>
          <w:rFonts w:ascii="Book Antiqua" w:hAnsi="Book Antiqua" w:cs="Arial"/>
        </w:rPr>
        <w:t xml:space="preserve">WT and </w:t>
      </w:r>
      <w:proofErr w:type="spellStart"/>
      <w:r w:rsidRPr="00B825BA">
        <w:rPr>
          <w:rFonts w:ascii="Book Antiqua" w:hAnsi="Book Antiqua" w:cs="Arial"/>
        </w:rPr>
        <w:t>Hfe</w:t>
      </w:r>
      <w:proofErr w:type="spellEnd"/>
      <w:r w:rsidRPr="00B825BA">
        <w:rPr>
          <w:rFonts w:ascii="Book Antiqua" w:hAnsi="Book Antiqua" w:cs="Arial"/>
          <w:vertAlign w:val="superscript"/>
        </w:rPr>
        <w:t>(-/-)</w:t>
      </w:r>
      <w:r w:rsidR="00AA631D" w:rsidRPr="00B825BA">
        <w:rPr>
          <w:rFonts w:ascii="Book Antiqua" w:hAnsi="Book Antiqua" w:cs="Arial"/>
          <w:vertAlign w:val="superscript"/>
        </w:rPr>
        <w:t xml:space="preserve"> </w:t>
      </w:r>
      <w:r w:rsidR="00AA631D" w:rsidRPr="00B825BA">
        <w:rPr>
          <w:rFonts w:ascii="Book Antiqua" w:hAnsi="Book Antiqua" w:cs="Arial"/>
        </w:rPr>
        <w:t xml:space="preserve">mice were </w:t>
      </w:r>
      <w:r w:rsidR="008976E8" w:rsidRPr="00B825BA">
        <w:rPr>
          <w:rFonts w:ascii="Book Antiqua" w:hAnsi="Book Antiqua" w:cs="Arial"/>
        </w:rPr>
        <w:t xml:space="preserve">administered </w:t>
      </w:r>
      <w:r w:rsidR="008976E8" w:rsidRPr="00B825BA">
        <w:rPr>
          <w:rFonts w:ascii="Book Antiqua" w:hAnsi="Book Antiqua" w:cs="Arial"/>
          <w:noProof/>
        </w:rPr>
        <w:t>arginate</w:t>
      </w:r>
      <w:r w:rsidR="008976E8" w:rsidRPr="00B825BA">
        <w:rPr>
          <w:rFonts w:ascii="Book Antiqua" w:hAnsi="Book Antiqua" w:cs="Arial"/>
        </w:rPr>
        <w:t xml:space="preserve"> (control) or </w:t>
      </w:r>
      <w:r w:rsidR="008976E8" w:rsidRPr="00B825BA">
        <w:rPr>
          <w:rFonts w:ascii="Book Antiqua" w:hAnsi="Book Antiqua" w:cs="Arial"/>
          <w:noProof/>
        </w:rPr>
        <w:t>heme</w:t>
      </w:r>
      <w:r w:rsidR="008976E8" w:rsidRPr="00B825BA">
        <w:rPr>
          <w:rFonts w:ascii="Book Antiqua" w:hAnsi="Book Antiqua" w:cs="Arial"/>
        </w:rPr>
        <w:t>:</w:t>
      </w:r>
      <w:r w:rsidR="008976E8" w:rsidRPr="00B825BA">
        <w:rPr>
          <w:rFonts w:ascii="Book Antiqua" w:hAnsi="Book Antiqua" w:cs="Arial"/>
          <w:noProof/>
        </w:rPr>
        <w:t>arginate</w:t>
      </w:r>
      <w:r w:rsidR="008976E8" w:rsidRPr="00B825BA">
        <w:rPr>
          <w:rFonts w:ascii="Book Antiqua" w:hAnsi="Book Antiqua" w:cs="Arial"/>
        </w:rPr>
        <w:t xml:space="preserve"> (200 mg/L </w:t>
      </w:r>
      <w:r w:rsidR="008976E8" w:rsidRPr="00B825BA">
        <w:rPr>
          <w:rFonts w:ascii="Book Antiqua" w:hAnsi="Book Antiqua" w:cs="Arial"/>
          <w:noProof/>
        </w:rPr>
        <w:t>heme</w:t>
      </w:r>
      <w:r w:rsidR="008976E8" w:rsidRPr="00B825BA">
        <w:rPr>
          <w:rFonts w:ascii="Book Antiqua" w:hAnsi="Book Antiqua" w:cs="Arial"/>
        </w:rPr>
        <w:t xml:space="preserve"> and 3.3 </w:t>
      </w:r>
      <w:proofErr w:type="spellStart"/>
      <w:r w:rsidR="008976E8" w:rsidRPr="00B825BA">
        <w:rPr>
          <w:rFonts w:ascii="Book Antiqua" w:hAnsi="Book Antiqua" w:cs="Arial"/>
        </w:rPr>
        <w:t>m</w:t>
      </w:r>
      <w:r w:rsidR="00BC7A88" w:rsidRPr="00B825BA">
        <w:rPr>
          <w:rFonts w:ascii="Book Antiqua" w:hAnsi="Book Antiqua" w:cs="Arial"/>
          <w:lang w:eastAsia="zh-CN"/>
        </w:rPr>
        <w:t>mol</w:t>
      </w:r>
      <w:proofErr w:type="spellEnd"/>
      <w:r w:rsidR="00BC7A88" w:rsidRPr="00B825BA">
        <w:rPr>
          <w:rFonts w:ascii="Book Antiqua" w:hAnsi="Book Antiqua" w:cs="Arial"/>
          <w:lang w:eastAsia="zh-CN"/>
        </w:rPr>
        <w:t>/L</w:t>
      </w:r>
      <w:r w:rsidR="008976E8" w:rsidRPr="00B825BA">
        <w:rPr>
          <w:rFonts w:ascii="Book Antiqua" w:hAnsi="Book Antiqua" w:cs="Arial"/>
        </w:rPr>
        <w:t xml:space="preserve"> </w:t>
      </w:r>
      <w:r w:rsidR="008976E8" w:rsidRPr="00B825BA">
        <w:rPr>
          <w:rFonts w:ascii="Book Antiqua" w:hAnsi="Book Antiqua" w:cs="Arial"/>
          <w:noProof/>
        </w:rPr>
        <w:t>arginate</w:t>
      </w:r>
      <w:r w:rsidR="008976E8" w:rsidRPr="00B825BA">
        <w:rPr>
          <w:rFonts w:ascii="Book Antiqua" w:hAnsi="Book Antiqua" w:cs="Arial"/>
        </w:rPr>
        <w:t xml:space="preserve">) in drinking water for 24 h. </w:t>
      </w:r>
      <w:proofErr w:type="spellStart"/>
      <w:r w:rsidR="009C5AAD" w:rsidRPr="00B825BA">
        <w:rPr>
          <w:rFonts w:ascii="Book Antiqua" w:hAnsi="Book Antiqua" w:cs="Arial"/>
        </w:rPr>
        <w:t>Hfe</w:t>
      </w:r>
      <w:proofErr w:type="spellEnd"/>
      <w:r w:rsidR="009C5AAD" w:rsidRPr="00B825BA">
        <w:rPr>
          <w:rFonts w:ascii="Book Antiqua" w:hAnsi="Book Antiqua" w:cs="Arial"/>
          <w:vertAlign w:val="superscript"/>
        </w:rPr>
        <w:t>(-/-)</w:t>
      </w:r>
      <w:r w:rsidR="009C5AAD" w:rsidRPr="00B825BA">
        <w:rPr>
          <w:rFonts w:ascii="Book Antiqua" w:hAnsi="Book Antiqua" w:cs="Arial"/>
        </w:rPr>
        <w:t xml:space="preserve"> mice treated with </w:t>
      </w:r>
      <w:proofErr w:type="spellStart"/>
      <w:r w:rsidR="009C5AAD" w:rsidRPr="00B825BA">
        <w:rPr>
          <w:rFonts w:ascii="Book Antiqua" w:hAnsi="Book Antiqua" w:cs="Arial"/>
        </w:rPr>
        <w:t>heme</w:t>
      </w:r>
      <w:proofErr w:type="spellEnd"/>
      <w:r w:rsidR="009C5AAD" w:rsidRPr="00B825BA">
        <w:rPr>
          <w:rFonts w:ascii="Book Antiqua" w:hAnsi="Book Antiqua" w:cs="Arial"/>
        </w:rPr>
        <w:t xml:space="preserve"> and maintained on iron-deficient diets for 24 h</w:t>
      </w:r>
      <w:r w:rsidR="000509C5" w:rsidRPr="00B825BA">
        <w:rPr>
          <w:rFonts w:ascii="Book Antiqua" w:hAnsi="Book Antiqua" w:cs="Arial"/>
        </w:rPr>
        <w:t xml:space="preserve"> </w:t>
      </w:r>
      <w:r w:rsidR="009C5AAD" w:rsidRPr="00B825BA">
        <w:rPr>
          <w:rFonts w:ascii="Book Antiqua" w:hAnsi="Book Antiqua" w:cs="Arial"/>
        </w:rPr>
        <w:t xml:space="preserve">showed an induction </w:t>
      </w:r>
      <w:r w:rsidR="00960FF7" w:rsidRPr="00B825BA">
        <w:rPr>
          <w:rFonts w:ascii="Book Antiqua" w:hAnsi="Book Antiqua" w:cs="Arial"/>
          <w:noProof/>
        </w:rPr>
        <w:t>of</w:t>
      </w:r>
      <w:r w:rsidR="009C5AAD" w:rsidRPr="00B825BA">
        <w:rPr>
          <w:rFonts w:ascii="Book Antiqua" w:hAnsi="Book Antiqua" w:cs="Arial"/>
        </w:rPr>
        <w:t xml:space="preserve"> HO-1 expression (Fig</w:t>
      </w:r>
      <w:r w:rsidR="005B676A" w:rsidRPr="00B825BA">
        <w:rPr>
          <w:rFonts w:ascii="Book Antiqua" w:hAnsi="Book Antiqua" w:cs="Arial"/>
        </w:rPr>
        <w:t>ure</w:t>
      </w:r>
      <w:r w:rsidR="009C5AAD" w:rsidRPr="00B825BA">
        <w:rPr>
          <w:rFonts w:ascii="Book Antiqua" w:hAnsi="Book Antiqua" w:cs="Arial"/>
        </w:rPr>
        <w:t xml:space="preserve"> </w:t>
      </w:r>
      <w:r w:rsidR="0050733C" w:rsidRPr="00B825BA">
        <w:rPr>
          <w:rFonts w:ascii="Book Antiqua" w:hAnsi="Book Antiqua" w:cs="Arial"/>
        </w:rPr>
        <w:t>3</w:t>
      </w:r>
      <w:r w:rsidR="005B676A" w:rsidRPr="00B825BA">
        <w:rPr>
          <w:rFonts w:ascii="Book Antiqua" w:hAnsi="Book Antiqua" w:cs="Arial"/>
        </w:rPr>
        <w:t>A</w:t>
      </w:r>
      <w:r w:rsidR="009C5AAD" w:rsidRPr="00B825BA">
        <w:rPr>
          <w:rFonts w:ascii="Book Antiqua" w:hAnsi="Book Antiqua" w:cs="Arial"/>
        </w:rPr>
        <w:t>).</w:t>
      </w:r>
      <w:r w:rsidR="00A34111" w:rsidRPr="00B825BA">
        <w:rPr>
          <w:rFonts w:ascii="Book Antiqua" w:hAnsi="Book Antiqua" w:cs="Arial"/>
        </w:rPr>
        <w:t xml:space="preserve"> The increase in HO-1 expression in the duodenum of mice</w:t>
      </w:r>
      <w:r w:rsidR="00175B97">
        <w:rPr>
          <w:rFonts w:ascii="Book Antiqua" w:hAnsi="Book Antiqua" w:cs="Arial" w:hint="eastAsia"/>
          <w:lang w:eastAsia="zh-CN"/>
        </w:rPr>
        <w:t xml:space="preserve"> </w:t>
      </w:r>
      <w:r w:rsidR="00A34111" w:rsidRPr="00B825BA">
        <w:rPr>
          <w:rFonts w:ascii="Book Antiqua" w:hAnsi="Book Antiqua" w:cs="Arial"/>
        </w:rPr>
        <w:t>on the control iron-deficient diet was not significant. (Fig</w:t>
      </w:r>
      <w:r w:rsidR="00B1307B" w:rsidRPr="00B825BA">
        <w:rPr>
          <w:rFonts w:ascii="Book Antiqua" w:hAnsi="Book Antiqua" w:cs="Arial"/>
          <w:lang w:eastAsia="zh-CN"/>
        </w:rPr>
        <w:t>ure</w:t>
      </w:r>
      <w:r w:rsidR="00B1307B" w:rsidRPr="00B825BA">
        <w:rPr>
          <w:rFonts w:ascii="Book Antiqua" w:hAnsi="Book Antiqua" w:cs="Arial"/>
        </w:rPr>
        <w:t xml:space="preserve"> 3</w:t>
      </w:r>
      <w:r w:rsidR="004C4370" w:rsidRPr="00B825BA">
        <w:rPr>
          <w:rFonts w:ascii="Book Antiqua" w:hAnsi="Book Antiqua" w:cs="Arial"/>
        </w:rPr>
        <w:t>A</w:t>
      </w:r>
      <w:r w:rsidR="00A34111" w:rsidRPr="00B825BA">
        <w:rPr>
          <w:rFonts w:ascii="Book Antiqua" w:hAnsi="Book Antiqua" w:cs="Arial"/>
        </w:rPr>
        <w:t>)</w:t>
      </w:r>
      <w:r w:rsidR="009C5AAD" w:rsidRPr="00B825BA">
        <w:rPr>
          <w:rFonts w:ascii="Book Antiqua" w:hAnsi="Book Antiqua" w:cs="Arial"/>
        </w:rPr>
        <w:t xml:space="preserve"> F</w:t>
      </w:r>
      <w:r w:rsidR="00917013" w:rsidRPr="00B825BA">
        <w:rPr>
          <w:rFonts w:ascii="Book Antiqua" w:hAnsi="Book Antiqua" w:cs="Arial"/>
        </w:rPr>
        <w:t>lvcr</w:t>
      </w:r>
      <w:r w:rsidR="000509C5" w:rsidRPr="00B825BA">
        <w:rPr>
          <w:rFonts w:ascii="Book Antiqua" w:hAnsi="Book Antiqua" w:cs="Arial"/>
        </w:rPr>
        <w:t xml:space="preserve">1 </w:t>
      </w:r>
      <w:r w:rsidR="009C5AAD" w:rsidRPr="00B825BA">
        <w:rPr>
          <w:rFonts w:ascii="Book Antiqua" w:hAnsi="Book Antiqua" w:cs="Arial"/>
        </w:rPr>
        <w:t xml:space="preserve">mRNA level </w:t>
      </w:r>
      <w:r w:rsidR="000509C5" w:rsidRPr="00B825BA">
        <w:rPr>
          <w:rFonts w:ascii="Book Antiqua" w:hAnsi="Book Antiqua" w:cs="Arial"/>
        </w:rPr>
        <w:t xml:space="preserve">was lower </w:t>
      </w:r>
      <w:r w:rsidR="009C5AAD" w:rsidRPr="00B825BA">
        <w:rPr>
          <w:rFonts w:ascii="Book Antiqua" w:hAnsi="Book Antiqua" w:cs="Arial"/>
        </w:rPr>
        <w:t xml:space="preserve">in the duodenum of WT </w:t>
      </w:r>
      <w:r w:rsidR="000509C5" w:rsidRPr="00B825BA">
        <w:rPr>
          <w:rFonts w:ascii="Book Antiqua" w:hAnsi="Book Antiqua" w:cs="Arial"/>
        </w:rPr>
        <w:t xml:space="preserve">than </w:t>
      </w:r>
      <w:proofErr w:type="spellStart"/>
      <w:proofErr w:type="gramStart"/>
      <w:r w:rsidR="009C5AAD" w:rsidRPr="00B825BA">
        <w:rPr>
          <w:rFonts w:ascii="Book Antiqua" w:hAnsi="Book Antiqua" w:cs="Arial"/>
        </w:rPr>
        <w:t>Hfe</w:t>
      </w:r>
      <w:proofErr w:type="spellEnd"/>
      <w:r w:rsidR="009C5AAD" w:rsidRPr="00B825BA">
        <w:rPr>
          <w:rFonts w:ascii="Book Antiqua" w:hAnsi="Book Antiqua" w:cs="Arial"/>
          <w:vertAlign w:val="superscript"/>
        </w:rPr>
        <w:t>(</w:t>
      </w:r>
      <w:proofErr w:type="gramEnd"/>
      <w:r w:rsidR="009C5AAD" w:rsidRPr="00B825BA">
        <w:rPr>
          <w:rFonts w:ascii="Book Antiqua" w:hAnsi="Book Antiqua" w:cs="Arial"/>
          <w:vertAlign w:val="superscript"/>
        </w:rPr>
        <w:t>-/-)</w:t>
      </w:r>
      <w:r w:rsidR="009C5AAD" w:rsidRPr="00B825BA">
        <w:rPr>
          <w:rFonts w:ascii="Book Antiqua" w:hAnsi="Book Antiqua" w:cs="Arial"/>
        </w:rPr>
        <w:t xml:space="preserve"> </w:t>
      </w:r>
      <w:r w:rsidR="000509C5" w:rsidRPr="00B825BA">
        <w:rPr>
          <w:rFonts w:ascii="Book Antiqua" w:hAnsi="Book Antiqua" w:cs="Arial"/>
        </w:rPr>
        <w:t xml:space="preserve">in </w:t>
      </w:r>
      <w:r w:rsidR="009C5AAD" w:rsidRPr="00B825BA">
        <w:rPr>
          <w:rFonts w:ascii="Book Antiqua" w:hAnsi="Book Antiqua" w:cs="Arial"/>
        </w:rPr>
        <w:t xml:space="preserve">mice fed </w:t>
      </w:r>
      <w:r w:rsidR="000509C5" w:rsidRPr="00B825BA">
        <w:rPr>
          <w:rFonts w:ascii="Book Antiqua" w:hAnsi="Book Antiqua" w:cs="Arial"/>
        </w:rPr>
        <w:t>the control iron-deficient diet. F</w:t>
      </w:r>
      <w:r w:rsidR="00917013" w:rsidRPr="00B825BA">
        <w:rPr>
          <w:rFonts w:ascii="Book Antiqua" w:hAnsi="Book Antiqua" w:cs="Arial"/>
        </w:rPr>
        <w:t>lvcr</w:t>
      </w:r>
      <w:r w:rsidR="000509C5" w:rsidRPr="00B825BA">
        <w:rPr>
          <w:rFonts w:ascii="Book Antiqua" w:hAnsi="Book Antiqua" w:cs="Arial"/>
        </w:rPr>
        <w:t>1 mRNA levels</w:t>
      </w:r>
      <w:r w:rsidR="008579CD" w:rsidRPr="00B825BA">
        <w:rPr>
          <w:rFonts w:ascii="Book Antiqua" w:hAnsi="Book Antiqua" w:cs="Arial"/>
        </w:rPr>
        <w:t xml:space="preserve"> </w:t>
      </w:r>
      <w:r w:rsidR="009C5AAD" w:rsidRPr="00B825BA">
        <w:rPr>
          <w:rFonts w:ascii="Book Antiqua" w:hAnsi="Book Antiqua" w:cs="Arial"/>
        </w:rPr>
        <w:t xml:space="preserve">were significantly </w:t>
      </w:r>
      <w:r w:rsidR="009C5AAD" w:rsidRPr="00B825BA">
        <w:rPr>
          <w:rFonts w:ascii="Book Antiqua" w:hAnsi="Book Antiqua" w:cs="Arial"/>
          <w:noProof/>
        </w:rPr>
        <w:t>down regulated</w:t>
      </w:r>
      <w:r w:rsidR="009C5AAD" w:rsidRPr="00B825BA">
        <w:rPr>
          <w:rFonts w:ascii="Book Antiqua" w:hAnsi="Book Antiqua" w:cs="Arial"/>
        </w:rPr>
        <w:t xml:space="preserve"> after 24 h </w:t>
      </w:r>
      <w:r w:rsidR="009C5AAD" w:rsidRPr="00B825BA">
        <w:rPr>
          <w:rFonts w:ascii="Book Antiqua" w:hAnsi="Book Antiqua" w:cs="Arial"/>
          <w:noProof/>
        </w:rPr>
        <w:t>heme</w:t>
      </w:r>
      <w:r w:rsidR="009C5AAD" w:rsidRPr="00B825BA">
        <w:rPr>
          <w:rFonts w:ascii="Book Antiqua" w:hAnsi="Book Antiqua" w:cs="Arial"/>
        </w:rPr>
        <w:t xml:space="preserve"> </w:t>
      </w:r>
      <w:r w:rsidR="000509C5" w:rsidRPr="00B825BA">
        <w:rPr>
          <w:rFonts w:ascii="Book Antiqua" w:hAnsi="Book Antiqua" w:cs="Arial"/>
        </w:rPr>
        <w:t xml:space="preserve">feeding in drinking water </w:t>
      </w:r>
      <w:r w:rsidR="005B676A" w:rsidRPr="00B825BA">
        <w:rPr>
          <w:rFonts w:ascii="Book Antiqua" w:hAnsi="Book Antiqua" w:cs="Arial"/>
        </w:rPr>
        <w:t>(Figure</w:t>
      </w:r>
      <w:r w:rsidR="009C5AAD" w:rsidRPr="00B825BA">
        <w:rPr>
          <w:rFonts w:ascii="Book Antiqua" w:hAnsi="Book Antiqua" w:cs="Arial"/>
        </w:rPr>
        <w:t xml:space="preserve"> 3</w:t>
      </w:r>
      <w:r w:rsidR="005B676A" w:rsidRPr="00B825BA">
        <w:rPr>
          <w:rFonts w:ascii="Book Antiqua" w:hAnsi="Book Antiqua" w:cs="Arial"/>
        </w:rPr>
        <w:t>B</w:t>
      </w:r>
      <w:r w:rsidR="009C5AAD" w:rsidRPr="00B825BA">
        <w:rPr>
          <w:rFonts w:ascii="Book Antiqua" w:hAnsi="Book Antiqua" w:cs="Arial"/>
        </w:rPr>
        <w:t xml:space="preserve">). </w:t>
      </w:r>
      <w:r w:rsidR="003A3B33" w:rsidRPr="00B825BA">
        <w:rPr>
          <w:rFonts w:ascii="Book Antiqua" w:hAnsi="Book Antiqua" w:cs="Arial"/>
        </w:rPr>
        <w:t xml:space="preserve">ABCG2 mRNA expression </w:t>
      </w:r>
      <w:r w:rsidR="000509C5" w:rsidRPr="00B825BA">
        <w:rPr>
          <w:rFonts w:ascii="Book Antiqua" w:hAnsi="Book Antiqua" w:cs="Arial"/>
        </w:rPr>
        <w:t xml:space="preserve">levels, </w:t>
      </w:r>
      <w:r w:rsidR="000509C5" w:rsidRPr="00B825BA">
        <w:rPr>
          <w:rFonts w:ascii="Book Antiqua" w:hAnsi="Book Antiqua" w:cs="Arial"/>
          <w:noProof/>
        </w:rPr>
        <w:t>however</w:t>
      </w:r>
      <w:r w:rsidR="00960FF7" w:rsidRPr="00B825BA">
        <w:rPr>
          <w:rFonts w:ascii="Book Antiqua" w:hAnsi="Book Antiqua" w:cs="Arial"/>
          <w:noProof/>
        </w:rPr>
        <w:t>,</w:t>
      </w:r>
      <w:r w:rsidR="000509C5" w:rsidRPr="00B825BA">
        <w:rPr>
          <w:rFonts w:ascii="Book Antiqua" w:hAnsi="Book Antiqua" w:cs="Arial"/>
        </w:rPr>
        <w:t xml:space="preserve"> </w:t>
      </w:r>
      <w:r w:rsidR="003A3B33" w:rsidRPr="00B825BA">
        <w:rPr>
          <w:rFonts w:ascii="Book Antiqua" w:hAnsi="Book Antiqua" w:cs="Arial"/>
        </w:rPr>
        <w:t>w</w:t>
      </w:r>
      <w:r w:rsidR="000509C5" w:rsidRPr="00B825BA">
        <w:rPr>
          <w:rFonts w:ascii="Book Antiqua" w:hAnsi="Book Antiqua" w:cs="Arial"/>
        </w:rPr>
        <w:t>ere not</w:t>
      </w:r>
      <w:r w:rsidR="003A3B33" w:rsidRPr="00B825BA">
        <w:rPr>
          <w:rFonts w:ascii="Book Antiqua" w:hAnsi="Book Antiqua" w:cs="Arial"/>
        </w:rPr>
        <w:t xml:space="preserve"> </w:t>
      </w:r>
      <w:r w:rsidR="00165BCC" w:rsidRPr="00B825BA">
        <w:rPr>
          <w:rFonts w:ascii="Book Antiqua" w:hAnsi="Book Antiqua" w:cs="Arial"/>
        </w:rPr>
        <w:t>significantly by</w:t>
      </w:r>
      <w:r w:rsidR="000509C5" w:rsidRPr="00B825BA">
        <w:rPr>
          <w:rFonts w:ascii="Book Antiqua" w:hAnsi="Book Antiqua" w:cs="Arial"/>
        </w:rPr>
        <w:t xml:space="preserve"> </w:t>
      </w:r>
      <w:r w:rsidR="000509C5" w:rsidRPr="00B825BA">
        <w:rPr>
          <w:rFonts w:ascii="Book Antiqua" w:hAnsi="Book Antiqua" w:cs="Arial"/>
          <w:noProof/>
        </w:rPr>
        <w:t>heme</w:t>
      </w:r>
      <w:r w:rsidR="000509C5" w:rsidRPr="00B825BA">
        <w:rPr>
          <w:rFonts w:ascii="Book Antiqua" w:hAnsi="Book Antiqua" w:cs="Arial"/>
        </w:rPr>
        <w:t xml:space="preserve"> feeding in drinking water </w:t>
      </w:r>
      <w:r w:rsidR="003A3B33" w:rsidRPr="00B825BA">
        <w:rPr>
          <w:rFonts w:ascii="Book Antiqua" w:hAnsi="Book Antiqua" w:cs="Arial"/>
        </w:rPr>
        <w:t>(Fig</w:t>
      </w:r>
      <w:r w:rsidR="005B676A" w:rsidRPr="00B825BA">
        <w:rPr>
          <w:rFonts w:ascii="Book Antiqua" w:hAnsi="Book Antiqua" w:cs="Arial"/>
        </w:rPr>
        <w:t>ure 3C</w:t>
      </w:r>
      <w:r w:rsidR="003A3B33" w:rsidRPr="00B825BA">
        <w:rPr>
          <w:rFonts w:ascii="Book Antiqua" w:hAnsi="Book Antiqua" w:cs="Arial"/>
        </w:rPr>
        <w:t xml:space="preserve">). </w:t>
      </w:r>
    </w:p>
    <w:p w:rsidR="00165BCC" w:rsidRPr="00B825BA" w:rsidRDefault="00165BCC" w:rsidP="000C7BC4">
      <w:pPr>
        <w:autoSpaceDE w:val="0"/>
        <w:autoSpaceDN w:val="0"/>
        <w:adjustRightInd w:val="0"/>
        <w:spacing w:line="360" w:lineRule="auto"/>
        <w:jc w:val="both"/>
        <w:rPr>
          <w:rFonts w:ascii="Book Antiqua" w:hAnsi="Book Antiqua" w:cs="Arial"/>
        </w:rPr>
      </w:pPr>
    </w:p>
    <w:p w:rsidR="00165BCC" w:rsidRPr="00B825BA" w:rsidRDefault="00165BCC" w:rsidP="000C7BC4">
      <w:pPr>
        <w:autoSpaceDE w:val="0"/>
        <w:autoSpaceDN w:val="0"/>
        <w:adjustRightInd w:val="0"/>
        <w:spacing w:line="360" w:lineRule="auto"/>
        <w:jc w:val="both"/>
        <w:rPr>
          <w:rFonts w:ascii="Book Antiqua" w:hAnsi="Book Antiqua" w:cs="Arial"/>
          <w:b/>
          <w:i/>
        </w:rPr>
      </w:pPr>
      <w:r w:rsidRPr="00B825BA">
        <w:rPr>
          <w:rFonts w:ascii="Book Antiqua" w:hAnsi="Book Antiqua" w:cs="Arial"/>
          <w:b/>
          <w:i/>
        </w:rPr>
        <w:t>Serum and</w:t>
      </w:r>
      <w:r w:rsidR="00510456" w:rsidRPr="00B825BA">
        <w:rPr>
          <w:rFonts w:ascii="Book Antiqua" w:hAnsi="Book Antiqua" w:cs="Arial"/>
          <w:b/>
          <w:i/>
        </w:rPr>
        <w:t xml:space="preserve"> tissue iron le</w:t>
      </w:r>
      <w:r w:rsidRPr="00B825BA">
        <w:rPr>
          <w:rFonts w:ascii="Book Antiqua" w:hAnsi="Book Antiqua" w:cs="Arial"/>
          <w:b/>
          <w:i/>
        </w:rPr>
        <w:t>vels</w:t>
      </w:r>
    </w:p>
    <w:p w:rsidR="00F03CB1" w:rsidRPr="00B825BA" w:rsidRDefault="00165BCC" w:rsidP="000C7BC4">
      <w:pPr>
        <w:autoSpaceDE w:val="0"/>
        <w:autoSpaceDN w:val="0"/>
        <w:adjustRightInd w:val="0"/>
        <w:spacing w:line="360" w:lineRule="auto"/>
        <w:jc w:val="both"/>
        <w:rPr>
          <w:rFonts w:ascii="Book Antiqua" w:hAnsi="Book Antiqua" w:cs="Arial"/>
        </w:rPr>
      </w:pPr>
      <w:r w:rsidRPr="00B825BA">
        <w:rPr>
          <w:rFonts w:ascii="Book Antiqua" w:hAnsi="Book Antiqua" w:cs="Arial"/>
        </w:rPr>
        <w:t xml:space="preserve">Serum and tissue iron status was determined in the mice after 24 h of </w:t>
      </w:r>
      <w:proofErr w:type="spellStart"/>
      <w:r w:rsidRPr="00B825BA">
        <w:rPr>
          <w:rFonts w:ascii="Book Antiqua" w:hAnsi="Book Antiqua" w:cs="Arial"/>
        </w:rPr>
        <w:t>heme</w:t>
      </w:r>
      <w:proofErr w:type="spellEnd"/>
      <w:r w:rsidRPr="00B825BA">
        <w:rPr>
          <w:rFonts w:ascii="Book Antiqua" w:hAnsi="Book Antiqua" w:cs="Arial"/>
        </w:rPr>
        <w:t xml:space="preserve"> feeding. </w:t>
      </w:r>
      <w:r w:rsidR="004C0995" w:rsidRPr="00B825BA">
        <w:rPr>
          <w:rFonts w:ascii="Book Antiqua" w:hAnsi="Book Antiqua" w:cs="Arial"/>
        </w:rPr>
        <w:t xml:space="preserve">Consistent with the literature, serum iron and </w:t>
      </w:r>
      <w:r w:rsidR="008A004E" w:rsidRPr="00B825BA">
        <w:rPr>
          <w:rFonts w:ascii="Book Antiqua" w:hAnsi="Book Antiqua" w:cs="Arial"/>
        </w:rPr>
        <w:t>transferrin</w:t>
      </w:r>
      <w:r w:rsidR="004C0995" w:rsidRPr="00B825BA">
        <w:rPr>
          <w:rFonts w:ascii="Book Antiqua" w:hAnsi="Book Antiqua" w:cs="Arial"/>
        </w:rPr>
        <w:t xml:space="preserve"> saturation were significantly higher in </w:t>
      </w:r>
      <w:proofErr w:type="spellStart"/>
      <w:r w:rsidR="004C0995" w:rsidRPr="00B825BA">
        <w:rPr>
          <w:rFonts w:ascii="Book Antiqua" w:hAnsi="Book Antiqua" w:cs="Arial"/>
        </w:rPr>
        <w:t>Hfe</w:t>
      </w:r>
      <w:proofErr w:type="spellEnd"/>
      <w:r w:rsidR="004C0995" w:rsidRPr="00B825BA">
        <w:rPr>
          <w:rFonts w:ascii="Book Antiqua" w:hAnsi="Book Antiqua" w:cs="Arial"/>
          <w:vertAlign w:val="superscript"/>
        </w:rPr>
        <w:t>(-/-)</w:t>
      </w:r>
      <w:r w:rsidR="004C0995" w:rsidRPr="00B825BA">
        <w:rPr>
          <w:rFonts w:ascii="Book Antiqua" w:hAnsi="Book Antiqua" w:cs="Arial"/>
        </w:rPr>
        <w:t xml:space="preserve"> than WT</w:t>
      </w:r>
      <w:r w:rsidR="00B16714" w:rsidRPr="00B825BA">
        <w:rPr>
          <w:rFonts w:ascii="Book Antiqua" w:hAnsi="Book Antiqua" w:cs="Arial"/>
        </w:rPr>
        <w:t xml:space="preserve"> </w:t>
      </w:r>
      <w:r w:rsidR="003169EF" w:rsidRPr="00B825BA">
        <w:rPr>
          <w:rFonts w:ascii="Book Antiqua" w:hAnsi="Book Antiqua" w:cs="Arial"/>
        </w:rPr>
        <w:t xml:space="preserve">(Table </w:t>
      </w:r>
      <w:r w:rsidR="00E23F33">
        <w:rPr>
          <w:rFonts w:ascii="Book Antiqua" w:hAnsi="Book Antiqua" w:cs="Arial" w:hint="eastAsia"/>
          <w:lang w:eastAsia="zh-CN"/>
        </w:rPr>
        <w:t>1</w:t>
      </w:r>
      <w:r w:rsidR="003169EF" w:rsidRPr="00B825BA">
        <w:rPr>
          <w:rFonts w:ascii="Book Antiqua" w:hAnsi="Book Antiqua" w:cs="Arial"/>
        </w:rPr>
        <w:t>).</w:t>
      </w:r>
      <w:r w:rsidR="00175B97">
        <w:rPr>
          <w:rFonts w:ascii="Book Antiqua" w:hAnsi="Book Antiqua" w:cs="Arial" w:hint="eastAsia"/>
          <w:lang w:eastAsia="zh-CN"/>
        </w:rPr>
        <w:t xml:space="preserve"> </w:t>
      </w:r>
      <w:r w:rsidR="008A004E" w:rsidRPr="00B825BA">
        <w:rPr>
          <w:rFonts w:ascii="Book Antiqua" w:hAnsi="Book Antiqua" w:cs="Arial"/>
        </w:rPr>
        <w:t>Contrary to expectation, however, f</w:t>
      </w:r>
      <w:r w:rsidR="009C5AAD" w:rsidRPr="00B825BA">
        <w:rPr>
          <w:rFonts w:ascii="Book Antiqua" w:hAnsi="Book Antiqua" w:cs="Arial"/>
        </w:rPr>
        <w:t xml:space="preserve">eeding </w:t>
      </w:r>
      <w:r w:rsidR="009C5AAD" w:rsidRPr="00B825BA">
        <w:rPr>
          <w:rFonts w:ascii="Book Antiqua" w:hAnsi="Book Antiqua" w:cs="Arial"/>
          <w:noProof/>
        </w:rPr>
        <w:t>heme</w:t>
      </w:r>
      <w:r w:rsidR="009C5AAD" w:rsidRPr="00B825BA">
        <w:rPr>
          <w:rFonts w:ascii="Book Antiqua" w:hAnsi="Book Antiqua" w:cs="Arial"/>
        </w:rPr>
        <w:t xml:space="preserve"> to WT or </w:t>
      </w:r>
      <w:proofErr w:type="spellStart"/>
      <w:r w:rsidR="009C5AAD" w:rsidRPr="00B825BA">
        <w:rPr>
          <w:rFonts w:ascii="Book Antiqua" w:hAnsi="Book Antiqua" w:cs="Arial"/>
        </w:rPr>
        <w:t>Hfe</w:t>
      </w:r>
      <w:proofErr w:type="spellEnd"/>
      <w:r w:rsidR="009C5AAD" w:rsidRPr="00B825BA">
        <w:rPr>
          <w:rFonts w:ascii="Book Antiqua" w:hAnsi="Book Antiqua" w:cs="Arial"/>
          <w:vertAlign w:val="superscript"/>
        </w:rPr>
        <w:t>(-/-)</w:t>
      </w:r>
      <w:r w:rsidR="009C5AAD" w:rsidRPr="00B825BA">
        <w:rPr>
          <w:rFonts w:ascii="Book Antiqua" w:hAnsi="Book Antiqua" w:cs="Arial"/>
        </w:rPr>
        <w:t xml:space="preserve"> mice for 24 h showed no effect on serum iron </w:t>
      </w:r>
      <w:r w:rsidR="008A004E" w:rsidRPr="00B825BA">
        <w:rPr>
          <w:rFonts w:ascii="Book Antiqua" w:hAnsi="Book Antiqua" w:cs="Arial"/>
        </w:rPr>
        <w:t xml:space="preserve">and transferrin saturation </w:t>
      </w:r>
      <w:r w:rsidR="009C5AAD" w:rsidRPr="00B825BA">
        <w:rPr>
          <w:rFonts w:ascii="Book Antiqua" w:hAnsi="Book Antiqua" w:cs="Arial"/>
        </w:rPr>
        <w:t xml:space="preserve">(Table 2). </w:t>
      </w:r>
    </w:p>
    <w:p w:rsidR="00135843" w:rsidRPr="00B825BA" w:rsidRDefault="00135843" w:rsidP="000C7BC4">
      <w:pPr>
        <w:pStyle w:val="Heading1"/>
        <w:spacing w:before="0" w:after="0" w:line="360" w:lineRule="auto"/>
        <w:ind w:firstLineChars="100" w:firstLine="240"/>
        <w:jc w:val="both"/>
        <w:rPr>
          <w:rFonts w:ascii="Book Antiqua" w:hAnsi="Book Antiqua"/>
          <w:b w:val="0"/>
          <w:sz w:val="24"/>
          <w:szCs w:val="24"/>
        </w:rPr>
      </w:pPr>
      <w:r w:rsidRPr="00B825BA">
        <w:rPr>
          <w:rFonts w:ascii="Book Antiqua" w:hAnsi="Book Antiqua"/>
          <w:b w:val="0"/>
          <w:sz w:val="24"/>
          <w:szCs w:val="24"/>
        </w:rPr>
        <w:t>Endogenous non-heme iron levels in liver and spleen homogenates from Hfe</w:t>
      </w:r>
      <w:r w:rsidRPr="00B825BA">
        <w:rPr>
          <w:rFonts w:ascii="Book Antiqua" w:hAnsi="Book Antiqua"/>
          <w:b w:val="0"/>
          <w:sz w:val="24"/>
          <w:szCs w:val="24"/>
          <w:vertAlign w:val="superscript"/>
        </w:rPr>
        <w:t>(-/-)</w:t>
      </w:r>
      <w:r w:rsidRPr="00B825BA">
        <w:rPr>
          <w:rFonts w:ascii="Book Antiqua" w:hAnsi="Book Antiqua"/>
          <w:b w:val="0"/>
          <w:sz w:val="24"/>
          <w:szCs w:val="24"/>
        </w:rPr>
        <w:t xml:space="preserve"> mice were significantly higher than WT (Fig</w:t>
      </w:r>
      <w:r w:rsidR="005B676A" w:rsidRPr="00B825BA">
        <w:rPr>
          <w:rFonts w:ascii="Book Antiqua" w:hAnsi="Book Antiqua"/>
          <w:b w:val="0"/>
          <w:sz w:val="24"/>
          <w:szCs w:val="24"/>
          <w:lang w:val="en-GB"/>
        </w:rPr>
        <w:t>ure</w:t>
      </w:r>
      <w:r w:rsidR="005B676A" w:rsidRPr="00B825BA">
        <w:rPr>
          <w:rFonts w:ascii="Book Antiqua" w:hAnsi="Book Antiqua"/>
          <w:b w:val="0"/>
          <w:sz w:val="24"/>
          <w:szCs w:val="24"/>
        </w:rPr>
        <w:t xml:space="preserve"> 4</w:t>
      </w:r>
      <w:r w:rsidRPr="00B825BA">
        <w:rPr>
          <w:rFonts w:ascii="Book Antiqua" w:hAnsi="Book Antiqua"/>
          <w:b w:val="0"/>
          <w:sz w:val="24"/>
          <w:szCs w:val="24"/>
        </w:rPr>
        <w:t xml:space="preserve">; </w:t>
      </w:r>
      <w:r w:rsidRPr="00B825BA">
        <w:rPr>
          <w:rFonts w:ascii="Book Antiqua" w:hAnsi="Book Antiqua"/>
          <w:b w:val="0"/>
          <w:i/>
          <w:sz w:val="24"/>
          <w:szCs w:val="24"/>
        </w:rPr>
        <w:t>P</w:t>
      </w:r>
      <w:r w:rsidRPr="00B825BA">
        <w:rPr>
          <w:rFonts w:ascii="Book Antiqua" w:hAnsi="Book Antiqua"/>
          <w:b w:val="0"/>
          <w:sz w:val="24"/>
          <w:szCs w:val="24"/>
        </w:rPr>
        <w:t xml:space="preserve"> &lt; 0.001). Non-heme iron levels in liver homogenates were not significantly influenced by </w:t>
      </w:r>
      <w:r w:rsidRPr="00B825BA">
        <w:rPr>
          <w:rFonts w:ascii="Book Antiqua" w:hAnsi="Book Antiqua"/>
          <w:b w:val="0"/>
          <w:noProof/>
          <w:sz w:val="24"/>
          <w:szCs w:val="24"/>
        </w:rPr>
        <w:t>heme</w:t>
      </w:r>
      <w:r w:rsidRPr="00B825BA">
        <w:rPr>
          <w:rFonts w:ascii="Book Antiqua" w:hAnsi="Book Antiqua"/>
          <w:b w:val="0"/>
          <w:sz w:val="24"/>
          <w:szCs w:val="24"/>
        </w:rPr>
        <w:t xml:space="preserve"> feeding. Although liver showed a trend towards being increased in Hfe</w:t>
      </w:r>
      <w:r w:rsidRPr="00B825BA">
        <w:rPr>
          <w:rFonts w:ascii="Book Antiqua" w:hAnsi="Book Antiqua"/>
          <w:b w:val="0"/>
          <w:sz w:val="24"/>
          <w:szCs w:val="24"/>
          <w:vertAlign w:val="superscript"/>
        </w:rPr>
        <w:t>(-/-)</w:t>
      </w:r>
      <w:r w:rsidRPr="00B825BA">
        <w:rPr>
          <w:rFonts w:ascii="Book Antiqua" w:hAnsi="Book Antiqua"/>
          <w:b w:val="0"/>
          <w:sz w:val="24"/>
          <w:szCs w:val="24"/>
        </w:rPr>
        <w:t xml:space="preserve"> mice.</w:t>
      </w:r>
    </w:p>
    <w:p w:rsidR="0012715C" w:rsidRPr="00B825BA" w:rsidRDefault="0012715C" w:rsidP="000C7BC4">
      <w:pPr>
        <w:pStyle w:val="Heading1"/>
        <w:spacing w:before="0" w:after="0" w:line="360" w:lineRule="auto"/>
        <w:jc w:val="both"/>
        <w:rPr>
          <w:rFonts w:ascii="Book Antiqua" w:hAnsi="Book Antiqua"/>
          <w:sz w:val="24"/>
          <w:szCs w:val="24"/>
        </w:rPr>
      </w:pPr>
    </w:p>
    <w:p w:rsidR="003C1621" w:rsidRPr="00B825BA" w:rsidRDefault="00F83BF7" w:rsidP="000C7BC4">
      <w:pPr>
        <w:pStyle w:val="Heading1"/>
        <w:spacing w:before="0" w:after="0" w:line="360" w:lineRule="auto"/>
        <w:jc w:val="both"/>
        <w:rPr>
          <w:rFonts w:ascii="Book Antiqua" w:hAnsi="Book Antiqua"/>
          <w:sz w:val="24"/>
          <w:szCs w:val="24"/>
          <w:lang w:eastAsia="zh-CN"/>
        </w:rPr>
      </w:pPr>
      <w:r w:rsidRPr="00B825BA">
        <w:rPr>
          <w:rFonts w:ascii="Book Antiqua" w:hAnsi="Book Antiqua"/>
          <w:sz w:val="24"/>
          <w:szCs w:val="24"/>
        </w:rPr>
        <w:t>DISCUSSION</w:t>
      </w:r>
    </w:p>
    <w:p w:rsidR="00D74921" w:rsidRPr="00B825BA" w:rsidRDefault="00D74921" w:rsidP="000C7BC4">
      <w:pPr>
        <w:tabs>
          <w:tab w:val="left" w:pos="2694"/>
        </w:tabs>
        <w:spacing w:line="360" w:lineRule="auto"/>
        <w:jc w:val="both"/>
        <w:rPr>
          <w:rFonts w:ascii="Book Antiqua" w:hAnsi="Book Antiqua" w:cs="Arial"/>
        </w:rPr>
      </w:pPr>
      <w:proofErr w:type="spellStart"/>
      <w:r w:rsidRPr="00B825BA">
        <w:rPr>
          <w:rFonts w:ascii="Book Antiqua" w:hAnsi="Book Antiqua" w:cs="Arial"/>
        </w:rPr>
        <w:t>Heme</w:t>
      </w:r>
      <w:proofErr w:type="spellEnd"/>
      <w:r w:rsidRPr="00B825BA">
        <w:rPr>
          <w:rFonts w:ascii="Book Antiqua" w:hAnsi="Book Antiqua" w:cs="Arial"/>
        </w:rPr>
        <w:t xml:space="preserve"> as an exogenous source of iron</w:t>
      </w:r>
      <w:r w:rsidRPr="00B825BA">
        <w:rPr>
          <w:rFonts w:ascii="Book Antiqua" w:hAnsi="Book Antiqua"/>
        </w:rPr>
        <w:t xml:space="preserve"> </w:t>
      </w:r>
      <w:r w:rsidRPr="00B825BA">
        <w:rPr>
          <w:rFonts w:ascii="Book Antiqua" w:hAnsi="Book Antiqua" w:cs="Arial"/>
        </w:rPr>
        <w:t>is significant in nutrition because it is highly bioava</w:t>
      </w:r>
      <w:r w:rsidR="00C23614" w:rsidRPr="00B825BA">
        <w:rPr>
          <w:rFonts w:ascii="Book Antiqua" w:hAnsi="Book Antiqua" w:cs="Arial"/>
        </w:rPr>
        <w:t xml:space="preserve">ilable for absorption by the gastrointestinal tract. </w:t>
      </w:r>
      <w:r w:rsidR="00F76188" w:rsidRPr="00B825BA">
        <w:rPr>
          <w:rFonts w:ascii="Book Antiqua" w:hAnsi="Book Antiqua" w:cs="Arial"/>
        </w:rPr>
        <w:t>In systemic metabolism</w:t>
      </w:r>
      <w:r w:rsidR="00A05392" w:rsidRPr="00B825BA">
        <w:rPr>
          <w:rFonts w:ascii="Book Antiqua" w:hAnsi="Book Antiqua" w:cs="Arial"/>
        </w:rPr>
        <w:t>,</w:t>
      </w:r>
      <w:r w:rsidR="00F76188" w:rsidRPr="00B825BA">
        <w:rPr>
          <w:rFonts w:ascii="Book Antiqua" w:hAnsi="Book Antiqua" w:cs="Arial"/>
        </w:rPr>
        <w:t xml:space="preserve"> however, </w:t>
      </w:r>
      <w:r w:rsidR="00F76188" w:rsidRPr="00B825BA">
        <w:rPr>
          <w:rFonts w:ascii="Book Antiqua" w:hAnsi="Book Antiqua" w:cs="Arial"/>
          <w:noProof/>
        </w:rPr>
        <w:t>heme</w:t>
      </w:r>
      <w:r w:rsidRPr="00B825BA">
        <w:rPr>
          <w:rFonts w:ascii="Book Antiqua" w:hAnsi="Book Antiqua" w:cs="Arial"/>
        </w:rPr>
        <w:t xml:space="preserve"> is derived endogenously from </w:t>
      </w:r>
      <w:r w:rsidRPr="00B825BA">
        <w:rPr>
          <w:rFonts w:ascii="Book Antiqua" w:hAnsi="Book Antiqua" w:cs="Arial"/>
          <w:i/>
        </w:rPr>
        <w:t>de novo</w:t>
      </w:r>
      <w:r w:rsidRPr="00B825BA">
        <w:rPr>
          <w:rFonts w:ascii="Book Antiqua" w:hAnsi="Book Antiqua" w:cs="Arial"/>
        </w:rPr>
        <w:t xml:space="preserve"> biosynthesis for vital metabolic functions. Consequently, modulation of cytosolic, vesicular, membrane or plasma </w:t>
      </w:r>
      <w:proofErr w:type="spellStart"/>
      <w:r w:rsidRPr="00B825BA">
        <w:rPr>
          <w:rFonts w:ascii="Book Antiqua" w:hAnsi="Book Antiqua" w:cs="Arial"/>
        </w:rPr>
        <w:t>heme</w:t>
      </w:r>
      <w:proofErr w:type="spellEnd"/>
      <w:r w:rsidRPr="00B825BA">
        <w:rPr>
          <w:rFonts w:ascii="Book Antiqua" w:hAnsi="Book Antiqua" w:cs="Arial"/>
        </w:rPr>
        <w:t xml:space="preserve"> transport is regulated by a variety of extra</w:t>
      </w:r>
      <w:r w:rsidR="00A34111" w:rsidRPr="00B825BA">
        <w:rPr>
          <w:rFonts w:ascii="Book Antiqua" w:hAnsi="Book Antiqua" w:cs="Arial"/>
        </w:rPr>
        <w:t>cellular</w:t>
      </w:r>
      <w:r w:rsidRPr="00B825BA">
        <w:rPr>
          <w:rFonts w:ascii="Book Antiqua" w:hAnsi="Book Antiqua" w:cs="Arial"/>
        </w:rPr>
        <w:t xml:space="preserve"> and intracellular </w:t>
      </w:r>
      <w:r w:rsidR="00954435" w:rsidRPr="00B825BA">
        <w:rPr>
          <w:rFonts w:ascii="Book Antiqua" w:hAnsi="Book Antiqua" w:cs="Arial"/>
        </w:rPr>
        <w:t>proteins</w:t>
      </w:r>
      <w:r w:rsidR="008F25B1" w:rsidRPr="00B825BA">
        <w:rPr>
          <w:rFonts w:ascii="Book Antiqua" w:hAnsi="Book Antiqua" w:cs="Arial"/>
          <w:vertAlign w:val="superscript"/>
        </w:rPr>
        <w:fldChar w:fldCharType="begin">
          <w:fldData xml:space="preserve">PFJlZm1hbj48Q2l0ZT48QXV0aG9yPk1vcmVsbG88L0F1dGhvcj48WWVhcj4yMDA5PC9ZZWFyPjxS
ZWNOdW0+ODA8L1JlY051bT48SURUZXh0PkhhZW1vcGV4aW4gYWZmZWN0cyBpcm9uIGRpc3RyaWJ1
dGlvbiBhbmQgZmVycml0aW4gZXhwcmVzc2lvbiBpbiBtb3VzZSBicmFpbjwvSURUZXh0PjxNREwg
UmVmX1R5cGU9IkpvdXJuYWwiPjxSZWZfVHlwZT5Kb3VybmFsPC9SZWZfVHlwZT48UmVmX0lEPjgw
PC9SZWZfSUQ+PFRpdGxlX1ByaW1hcnk+SGFlbW9wZXhpbiBhZmZlY3RzIGlyb24gZGlzdHJpYnV0
aW9uIGFuZCBmZXJyaXRpbiBleHByZXNzaW9uIGluIG1vdXNlIGJyYWluPC9UaXRsZV9QcmltYXJ5
PjxBdXRob3JzX1ByaW1hcnk+TW9yZWxsbyxOLjwvQXV0aG9yc19QcmltYXJ5PjxBdXRob3JzX1By
aW1hcnk+VG9ub2xpLEUuPC9BdXRob3JzX1ByaW1hcnk+PEF1dGhvcnNfUHJpbWFyeT5Mb2dyYW5k
LEYuPC9BdXRob3JzX1ByaW1hcnk+PEF1dGhvcnNfUHJpbWFyeT5GaW9yaXRvLFYuPC9BdXRob3Jz
X1ByaW1hcnk+PEF1dGhvcnNfUHJpbWFyeT5GYWdvb25lZSxTLjwvQXV0aG9yc19QcmltYXJ5PjxB
dXRob3JzX1ByaW1hcnk+VHVyY28sRS48L0F1dGhvcnNfUHJpbWFyeT48QXV0aG9yc19QcmltYXJ5
PlNpbGVuZ28sTC48L0F1dGhvcnNfUHJpbWFyeT48QXV0aG9yc19QcmltYXJ5PlZlcmNlbGxpLEEu
PC9BdXRob3JzX1ByaW1hcnk+PEF1dGhvcnNfUHJpbWFyeT5BbHRydWRhLEYuPC9BdXRob3JzX1By
aW1hcnk+PEF1dGhvcnNfUHJpbWFyeT5Ub2xvc2FubyxFLjwvQXV0aG9yc19QcmltYXJ5PjxEYXRl
X1ByaW1hcnk+MjAwOS8xMDwvRGF0ZV9QcmltYXJ5PjxLZXl3b3Jkcz5hbmFseXNpczwvS2V5d29y
ZHM+PEtleXdvcmRzPkFuaW1hbHM8L0tleXdvcmRzPjxLZXl3b3Jkcz5CaW9sb2dpY2FsIFRyYW5z
cG9ydDwvS2V5d29yZHM+PEtleXdvcmRzPkJyYWluPC9LZXl3b3Jkcz48S2V5d29yZHM+Q2VsbCBD
b3VudDwvS2V5d29yZHM+PEtleXdvcmRzPmRlZmljaWVuY3k8L0tleXdvcmRzPjxLZXl3b3Jkcz5l
bnp5bW9sb2d5PC9LZXl3b3Jkcz48S2V5d29yZHM+RmVycml0aW5zPC9LZXl3b3Jkcz48S2V5d29y
ZHM+RnJlZSBSYWRpY2FsczwvS2V5d29yZHM+PEtleXdvcmRzPkhlbWU8L0tleXdvcmRzPjxLZXl3
b3Jkcz5IZW1lIE94eWdlbmFzZSAoRGVjeWNsaXppbmcpPC9LZXl3b3Jkcz48S2V5d29yZHM+SGVt
b3BleGluPC9LZXl3b3Jkcz48S2V5d29yZHM+SG9tZW9zdGFzaXM8L0tleXdvcmRzPjxLZXl3b3Jk
cz5Jcm9uPC9LZXl3b3Jkcz48S2V5d29yZHM+TGl2ZXI8L0tleXdvcmRzPjxLZXl3b3Jkcz5tZXRh
Ym9saXNtPC9LZXl3b3Jkcz48S2V5d29yZHM+TWljZTwvS2V5d29yZHM+PEtleXdvcmRzPk1pY2Us
SW5icmVkIEM1N0JMPC9LZXl3b3Jkcz48S2V5d29yZHM+TW9kZWxzLEJpb2xvZ2ljYWw8L0tleXdv
cmRzPjxLZXl3b3Jkcz5PeGlkYXRpdmUgU3RyZXNzPC9LZXl3b3Jkcz48S2V5d29yZHM+cGF0aG9s
b2d5PC9LZXl3b3Jkcz48S2V5d29yZHM+UmVjZXB0b3JzLFRyYW5zZmVycmluPC9LZXl3b3Jkcz48
S2V5d29yZHM+VHJhbnNmZXJyaW48L0tleXdvcmRzPjxSZXByaW50Pk5vdCBpbiBGaWxlPC9SZXBy
aW50PjxTdGFydF9QYWdlPjQxOTI8L1N0YXJ0X1BhZ2U+PEVuZF9QYWdlPjQyMDQ8L0VuZF9QYWdl
PjxQZXJpb2RpY2FsPkouQ2VsbCBNb2wuTWVkLjwvUGVyaW9kaWNhbD48Vm9sdW1lPjEzPC9Wb2x1
bWU+PElzc3VlPjEwPC9Jc3N1ZT48TWlzY18zPkpDTU02MTEgW3BpaV07MTAuMTExMS9qLjE1ODIt
NDkzNC4yMDA4LjAwNjExLnggW2RvaV08L01pc2NfMz48QWRkcmVzcz5Nb2xlY3VsYXIgQmlvdGVj
aG5vbG9neSBDZW50ZXIsIFVuaXZlcnNpdHkgb2YgVG9yaW5vLCBUb3Jpbm8sIEl0YWx5PC9BZGRy
ZXNzPjxXZWJfVVJMPlBNOjE5MTIwNjkyPC9XZWJfVVJMPjxaWl9Kb3VybmFsU3RkQWJicmV2Pjxm
IG5hbWU9IlN5c3RlbSI+Si5DZWxsIE1vbC5NZWQuPC9mPjwvWlpfSm91cm5hbFN0ZEFiYnJldj48
WlpfV29ya2Zvcm1JRD4xPC9aWl9Xb3JrZm9ybUlEPjwvTURMPjwvQ2l0ZT48Q2l0ZT48QXV0aG9y
PkNoaWFicmFuZG88L0F1dGhvcj48WWVhcj4yMDE0PC9ZZWFyPjxSZWNOdW0+Nzk8L1JlY051bT48
SURUZXh0PkhlbWUgaW4gcGF0aG9waHlzaW9sb2d5OiBhIG1hdHRlciBvZiBzY2F2ZW5naW5nLCBt
ZXRhYm9saXNtIGFuZCB0cmFmZmlja2luZyBhY3Jvc3MgY2VsbCBtZW1icmFuZXM8L0lEVGV4dD48
TURMIFJlZl9UeXBlPSJKb3VybmFsIj48UmVmX1R5cGU+Sm91cm5hbDwvUmVmX1R5cGU+PFJlZl9J
RD43OTwvUmVmX0lEPjxUaXRsZV9QcmltYXJ5PkhlbWUgaW4gcGF0aG9waHlzaW9sb2d5OiBhIG1h
dHRlciBvZiBzY2F2ZW5naW5nLCBtZXRhYm9saXNtIGFuZCB0cmFmZmlja2luZyBhY3Jvc3MgY2Vs
bCBtZW1icmFuZXM8L1RpdGxlX1ByaW1hcnk+PEF1dGhvcnNfUHJpbWFyeT5DaGlhYnJhbmRvLEQu
PC9BdXRob3JzX1ByaW1hcnk+PEF1dGhvcnNfUHJpbWFyeT5WaW5jaGksRi48L0F1dGhvcnNfUHJp
bWFyeT48QXV0aG9yc19QcmltYXJ5PkZpb3JpdG8sVi48L0F1dGhvcnNfUHJpbWFyeT48QXV0aG9y
c19QcmltYXJ5Pk1lcmN1cmlvLFMuPC9BdXRob3JzX1ByaW1hcnk+PEF1dGhvcnNfUHJpbWFyeT5U
b2xvc2FubyxFLjwvQXV0aG9yc19QcmltYXJ5PjxEYXRlX1ByaW1hcnk+MjAxNDwvRGF0ZV9Qcmlt
YXJ5PjxLZXl3b3Jkcz5BcG9wdG9zaXM8L0tleXdvcmRzPjxLZXl3b3Jkcz5DZWxsIE1lbWJyYW5l
PC9LZXl3b3Jkcz48S2V5d29yZHM+SGVtZTwvS2V5d29yZHM+PEtleXdvcmRzPkxpcGlkIFBlcm94
aWRhdGlvbjwvS2V5d29yZHM+PEtleXdvcmRzPm1ldGFib2xpc208L0tleXdvcmRzPjxLZXl3b3Jk
cz5PeGlkYXRpdmUgU3RyZXNzPC9LZXl3b3Jkcz48S2V5d29yZHM+T3h5Z2VuPC9LZXl3b3Jkcz48
S2V5d29yZHM+Um5hPC9LZXl3b3Jkcz48S2V5d29yZHM+U2lnbmFsIFRyYW5zZHVjdGlvbjwvS2V5
d29yZHM+PFJlcHJpbnQ+Tm90IGluIEZpbGU8L1JlcHJpbnQ+PFN0YXJ0X1BhZ2U+NjE8L1N0YXJ0
X1BhZ2U+PFBlcmlvZGljYWw+RnJvbnQgUGhhcm1hY29sLjwvUGVyaW9kaWNhbD48Vm9sdW1lPjU8
L1ZvbHVtZT48VXNlcl9EZWZfNT5QTUMzOTg2NTUyPC9Vc2VyX0RlZl81PjxNaXNjXzM+MTAuMzM4
OS9mcGhhci4yMDE0LjAwMDYxIFtkb2ldPC9NaXNjXzM+PEFkZHJlc3M+RGVwYXJ0bWVudCBvZiBN
b2xlY3VsYXIgQmlvdGVjaG5vbG9neSBhbmQgSGVhbHRoIFNjaWVuY2VzLCBNb2xlY3VsYXIgQmlv
dGVjaG5vbG9neSBDZW50ZXIsIFVuaXZlcnNpdHkgb2YgVHVyaW4gVHVyaW4sIEl0YWx5JiN4QTtE
ZXBhcnRtZW50IG9mIE1vbGVjdWxhciBCaW90ZWNobm9sb2d5IGFuZCBIZWFsdGggU2NpZW5jZXMs
IE1vbGVjdWxhciBCaW90ZWNobm9sb2d5IENlbnRlciwgVW5pdmVyc2l0eSBvZiBUdXJpbiBUdXJp
biwgSXRhbHkmI3hBO0RlcGFydG1lbnQgb2YgTW9sZWN1bGFyIEJpb3RlY2hub2xvZ3kgYW5kIEhl
YWx0aCBTY2llbmNlcywgTW9sZWN1bGFyIEJpb3RlY2hub2xvZ3kgQ2VudGVyLCBVbml2ZXJzaXR5
IG9mIFR1cmluIFR1cmluLCBJdGFseSYjeEE7RGVwYXJ0bWVudCBvZiBNb2xlY3VsYXIgQmlvdGVj
aG5vbG9neSBhbmQgSGVhbHRoIFNjaWVuY2VzLCBNb2xlY3VsYXIgQmlvdGVjaG5vbG9neSBDZW50
ZXIsIFVuaXZlcnNpdHkgb2YgVHVyaW4gVHVyaW4sIEl0YWx5JiN4QTtEZXBhcnRtZW50IG9mIE1v
bGVjdWxhciBCaW90ZWNobm9sb2d5IGFuZCBIZWFsdGggU2NpZW5jZXMsIE1vbGVjdWxhciBCaW90
ZWNobm9sb2d5IENlbnRlciwgVW5pdmVyc2l0eSBvZiBUdXJpbiBUdXJpbiwgSXRhbHk8L0FkZHJl
c3M+PFdlYl9VUkw+UE06MjQ3ODI3Njk8L1dlYl9VUkw+PFpaX0pvdXJuYWxTdGRBYmJyZXY+PGYg
bmFtZT0iU3lzdGVtIj5Gcm9udCBQaGFybWFjb2wuPC9mPjwvWlpfSm91cm5hbFN0ZEFiYnJldj48
WlpfV29ya2Zvcm1JRD4xPC9aWl9Xb3JrZm9ybUlEPjwvTURMPjwvQ2l0ZT48L1JlZm1hbj5=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PFJlZm1hbj48Q2l0ZT48QXV0aG9yPk1vcmVsbG88L0F1dGhvcj48WWVhcj4yMDA5PC9ZZWFyPjxS
ZWNOdW0+ODA8L1JlY051bT48SURUZXh0PkhhZW1vcGV4aW4gYWZmZWN0cyBpcm9uIGRpc3RyaWJ1
dGlvbiBhbmQgZmVycml0aW4gZXhwcmVzc2lvbiBpbiBtb3VzZSBicmFpbjwvSURUZXh0PjxNREwg
UmVmX1R5cGU9IkpvdXJuYWwiPjxSZWZfVHlwZT5Kb3VybmFsPC9SZWZfVHlwZT48UmVmX0lEPjgw
PC9SZWZfSUQ+PFRpdGxlX1ByaW1hcnk+SGFlbW9wZXhpbiBhZmZlY3RzIGlyb24gZGlzdHJpYnV0
aW9uIGFuZCBmZXJyaXRpbiBleHByZXNzaW9uIGluIG1vdXNlIGJyYWluPC9UaXRsZV9QcmltYXJ5
PjxBdXRob3JzX1ByaW1hcnk+TW9yZWxsbyxOLjwvQXV0aG9yc19QcmltYXJ5PjxBdXRob3JzX1By
aW1hcnk+VG9ub2xpLEUuPC9BdXRob3JzX1ByaW1hcnk+PEF1dGhvcnNfUHJpbWFyeT5Mb2dyYW5k
LEYuPC9BdXRob3JzX1ByaW1hcnk+PEF1dGhvcnNfUHJpbWFyeT5GaW9yaXRvLFYuPC9BdXRob3Jz
X1ByaW1hcnk+PEF1dGhvcnNfUHJpbWFyeT5GYWdvb25lZSxTLjwvQXV0aG9yc19QcmltYXJ5PjxB
dXRob3JzX1ByaW1hcnk+VHVyY28sRS48L0F1dGhvcnNfUHJpbWFyeT48QXV0aG9yc19QcmltYXJ5
PlNpbGVuZ28sTC48L0F1dGhvcnNfUHJpbWFyeT48QXV0aG9yc19QcmltYXJ5PlZlcmNlbGxpLEEu
PC9BdXRob3JzX1ByaW1hcnk+PEF1dGhvcnNfUHJpbWFyeT5BbHRydWRhLEYuPC9BdXRob3JzX1By
aW1hcnk+PEF1dGhvcnNfUHJpbWFyeT5Ub2xvc2FubyxFLjwvQXV0aG9yc19QcmltYXJ5PjxEYXRl
X1ByaW1hcnk+MjAwOS8xMDwvRGF0ZV9QcmltYXJ5PjxLZXl3b3Jkcz5hbmFseXNpczwvS2V5d29y
ZHM+PEtleXdvcmRzPkFuaW1hbHM8L0tleXdvcmRzPjxLZXl3b3Jkcz5CaW9sb2dpY2FsIFRyYW5z
cG9ydDwvS2V5d29yZHM+PEtleXdvcmRzPkJyYWluPC9LZXl3b3Jkcz48S2V5d29yZHM+Q2VsbCBD
b3VudDwvS2V5d29yZHM+PEtleXdvcmRzPmRlZmljaWVuY3k8L0tleXdvcmRzPjxLZXl3b3Jkcz5l
bnp5bW9sb2d5PC9LZXl3b3Jkcz48S2V5d29yZHM+RmVycml0aW5zPC9LZXl3b3Jkcz48S2V5d29y
ZHM+RnJlZSBSYWRpY2FsczwvS2V5d29yZHM+PEtleXdvcmRzPkhlbWU8L0tleXdvcmRzPjxLZXl3
b3Jkcz5IZW1lIE94eWdlbmFzZSAoRGVjeWNsaXppbmcpPC9LZXl3b3Jkcz48S2V5d29yZHM+SGVt
b3BleGluPC9LZXl3b3Jkcz48S2V5d29yZHM+SG9tZW9zdGFzaXM8L0tleXdvcmRzPjxLZXl3b3Jk
cz5Jcm9uPC9LZXl3b3Jkcz48S2V5d29yZHM+TGl2ZXI8L0tleXdvcmRzPjxLZXl3b3Jkcz5tZXRh
Ym9saXNtPC9LZXl3b3Jkcz48S2V5d29yZHM+TWljZTwvS2V5d29yZHM+PEtleXdvcmRzPk1pY2Us
SW5icmVkIEM1N0JMPC9LZXl3b3Jkcz48S2V5d29yZHM+TW9kZWxzLEJpb2xvZ2ljYWw8L0tleXdv
cmRzPjxLZXl3b3Jkcz5PeGlkYXRpdmUgU3RyZXNzPC9LZXl3b3Jkcz48S2V5d29yZHM+cGF0aG9s
b2d5PC9LZXl3b3Jkcz48S2V5d29yZHM+UmVjZXB0b3JzLFRyYW5zZmVycmluPC9LZXl3b3Jkcz48
S2V5d29yZHM+VHJhbnNmZXJyaW48L0tleXdvcmRzPjxSZXByaW50Pk5vdCBpbiBGaWxlPC9SZXBy
aW50PjxTdGFydF9QYWdlPjQxOTI8L1N0YXJ0X1BhZ2U+PEVuZF9QYWdlPjQyMDQ8L0VuZF9QYWdl
PjxQZXJpb2RpY2FsPkouQ2VsbCBNb2wuTWVkLjwvUGVyaW9kaWNhbD48Vm9sdW1lPjEzPC9Wb2x1
bWU+PElzc3VlPjEwPC9Jc3N1ZT48TWlzY18zPkpDTU02MTEgW3BpaV07MTAuMTExMS9qLjE1ODIt
NDkzNC4yMDA4LjAwNjExLnggW2RvaV08L01pc2NfMz48QWRkcmVzcz5Nb2xlY3VsYXIgQmlvdGVj
aG5vbG9neSBDZW50ZXIsIFVuaXZlcnNpdHkgb2YgVG9yaW5vLCBUb3Jpbm8sIEl0YWx5PC9BZGRy
ZXNzPjxXZWJfVVJMPlBNOjE5MTIwNjkyPC9XZWJfVVJMPjxaWl9Kb3VybmFsU3RkQWJicmV2Pjxm
IG5hbWU9IlN5c3RlbSI+Si5DZWxsIE1vbC5NZWQuPC9mPjwvWlpfSm91cm5hbFN0ZEFiYnJldj48
WlpfV29ya2Zvcm1JRD4xPC9aWl9Xb3JrZm9ybUlEPjwvTURMPjwvQ2l0ZT48Q2l0ZT48QXV0aG9y
PkNoaWFicmFuZG88L0F1dGhvcj48WWVhcj4yMDE0PC9ZZWFyPjxSZWNOdW0+Nzk8L1JlY051bT48
SURUZXh0PkhlbWUgaW4gcGF0aG9waHlzaW9sb2d5OiBhIG1hdHRlciBvZiBzY2F2ZW5naW5nLCBt
ZXRhYm9saXNtIGFuZCB0cmFmZmlja2luZyBhY3Jvc3MgY2VsbCBtZW1icmFuZXM8L0lEVGV4dD48
TURMIFJlZl9UeXBlPSJKb3VybmFsIj48UmVmX1R5cGU+Sm91cm5hbDwvUmVmX1R5cGU+PFJlZl9J
RD43OTwvUmVmX0lEPjxUaXRsZV9QcmltYXJ5PkhlbWUgaW4gcGF0aG9waHlzaW9sb2d5OiBhIG1h
dHRlciBvZiBzY2F2ZW5naW5nLCBtZXRhYm9saXNtIGFuZCB0cmFmZmlja2luZyBhY3Jvc3MgY2Vs
bCBtZW1icmFuZXM8L1RpdGxlX1ByaW1hcnk+PEF1dGhvcnNfUHJpbWFyeT5DaGlhYnJhbmRvLEQu
PC9BdXRob3JzX1ByaW1hcnk+PEF1dGhvcnNfUHJpbWFyeT5WaW5jaGksRi48L0F1dGhvcnNfUHJp
bWFyeT48QXV0aG9yc19QcmltYXJ5PkZpb3JpdG8sVi48L0F1dGhvcnNfUHJpbWFyeT48QXV0aG9y
c19QcmltYXJ5Pk1lcmN1cmlvLFMuPC9BdXRob3JzX1ByaW1hcnk+PEF1dGhvcnNfUHJpbWFyeT5U
b2xvc2FubyxFLjwvQXV0aG9yc19QcmltYXJ5PjxEYXRlX1ByaW1hcnk+MjAxNDwvRGF0ZV9Qcmlt
YXJ5PjxLZXl3b3Jkcz5BcG9wdG9zaXM8L0tleXdvcmRzPjxLZXl3b3Jkcz5DZWxsIE1lbWJyYW5l
PC9LZXl3b3Jkcz48S2V5d29yZHM+SGVtZTwvS2V5d29yZHM+PEtleXdvcmRzPkxpcGlkIFBlcm94
aWRhdGlvbjwvS2V5d29yZHM+PEtleXdvcmRzPm1ldGFib2xpc208L0tleXdvcmRzPjxLZXl3b3Jk
cz5PeGlkYXRpdmUgU3RyZXNzPC9LZXl3b3Jkcz48S2V5d29yZHM+T3h5Z2VuPC9LZXl3b3Jkcz48
S2V5d29yZHM+Um5hPC9LZXl3b3Jkcz48S2V5d29yZHM+U2lnbmFsIFRyYW5zZHVjdGlvbjwvS2V5
d29yZHM+PFJlcHJpbnQ+Tm90IGluIEZpbGU8L1JlcHJpbnQ+PFN0YXJ0X1BhZ2U+NjE8L1N0YXJ0
X1BhZ2U+PFBlcmlvZGljYWw+RnJvbnQgUGhhcm1hY29sLjwvUGVyaW9kaWNhbD48Vm9sdW1lPjU8
L1ZvbHVtZT48VXNlcl9EZWZfNT5QTUMzOTg2NTUyPC9Vc2VyX0RlZl81PjxNaXNjXzM+MTAuMzM4
OS9mcGhhci4yMDE0LjAwMDYxIFtkb2ldPC9NaXNjXzM+PEFkZHJlc3M+RGVwYXJ0bWVudCBvZiBN
b2xlY3VsYXIgQmlvdGVjaG5vbG9neSBhbmQgSGVhbHRoIFNjaWVuY2VzLCBNb2xlY3VsYXIgQmlv
dGVjaG5vbG9neSBDZW50ZXIsIFVuaXZlcnNpdHkgb2YgVHVyaW4gVHVyaW4sIEl0YWx5JiN4QTtE
ZXBhcnRtZW50IG9mIE1vbGVjdWxhciBCaW90ZWNobm9sb2d5IGFuZCBIZWFsdGggU2NpZW5jZXMs
IE1vbGVjdWxhciBCaW90ZWNobm9sb2d5IENlbnRlciwgVW5pdmVyc2l0eSBvZiBUdXJpbiBUdXJp
biwgSXRhbHkmI3hBO0RlcGFydG1lbnQgb2YgTW9sZWN1bGFyIEJpb3RlY2hub2xvZ3kgYW5kIEhl
YWx0aCBTY2llbmNlcywgTW9sZWN1bGFyIEJpb3RlY2hub2xvZ3kgQ2VudGVyLCBVbml2ZXJzaXR5
IG9mIFR1cmluIFR1cmluLCBJdGFseSYjeEE7RGVwYXJ0bWVudCBvZiBNb2xlY3VsYXIgQmlvdGVj
aG5vbG9neSBhbmQgSGVhbHRoIFNjaWVuY2VzLCBNb2xlY3VsYXIgQmlvdGVjaG5vbG9neSBDZW50
ZXIsIFVuaXZlcnNpdHkgb2YgVHVyaW4gVHVyaW4sIEl0YWx5JiN4QTtEZXBhcnRtZW50IG9mIE1v
bGVjdWxhciBCaW90ZWNobm9sb2d5IGFuZCBIZWFsdGggU2NpZW5jZXMsIE1vbGVjdWxhciBCaW90
ZWNobm9sb2d5IENlbnRlciwgVW5pdmVyc2l0eSBvZiBUdXJpbiBUdXJpbiwgSXRhbHk8L0FkZHJl
c3M+PFdlYl9VUkw+UE06MjQ3ODI3Njk8L1dlYl9VUkw+PFpaX0pvdXJuYWxTdGRBYmJyZXY+PGYg
bmFtZT0iU3lzdGVtIj5Gcm9udCBQaGFybWFjb2wuPC9mPjwvWlpfSm91cm5hbFN0ZEFiYnJldj48
WlpfV29ya2Zvcm1JRD4xPC9aWl9Xb3JrZm9ybUlEPjwvTURMPjwvQ2l0ZT48L1JlZm1hbj5=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487C57" w:rsidRPr="00B825BA">
        <w:rPr>
          <w:rFonts w:ascii="Book Antiqua" w:hAnsi="Book Antiqua" w:cs="Arial"/>
          <w:noProof/>
          <w:vertAlign w:val="superscript"/>
        </w:rPr>
        <w:t>[25</w:t>
      </w:r>
      <w:r w:rsidR="001E5E38">
        <w:rPr>
          <w:rFonts w:ascii="Book Antiqua" w:hAnsi="Book Antiqua" w:cs="Arial" w:hint="eastAsia"/>
          <w:noProof/>
          <w:vertAlign w:val="superscript"/>
          <w:lang w:eastAsia="zh-CN"/>
        </w:rPr>
        <w:t>,</w:t>
      </w:r>
      <w:r w:rsidR="00487C57" w:rsidRPr="00B825BA">
        <w:rPr>
          <w:rFonts w:ascii="Book Antiqua" w:hAnsi="Book Antiqua" w:cs="Arial"/>
          <w:noProof/>
          <w:vertAlign w:val="superscript"/>
        </w:rPr>
        <w:t>26]</w:t>
      </w:r>
      <w:r w:rsidR="008F25B1" w:rsidRPr="00B825BA">
        <w:rPr>
          <w:rFonts w:ascii="Book Antiqua" w:hAnsi="Book Antiqua" w:cs="Arial"/>
          <w:vertAlign w:val="superscript"/>
        </w:rPr>
        <w:fldChar w:fldCharType="end"/>
      </w:r>
      <w:r w:rsidRPr="00B825BA">
        <w:rPr>
          <w:rFonts w:ascii="Book Antiqua" w:hAnsi="Book Antiqua" w:cs="Arial"/>
        </w:rPr>
        <w:t xml:space="preserve">. While the luminal high affinity </w:t>
      </w:r>
      <w:proofErr w:type="spellStart"/>
      <w:r w:rsidRPr="00B825BA">
        <w:rPr>
          <w:rFonts w:ascii="Book Antiqua" w:hAnsi="Book Antiqua" w:cs="Arial"/>
        </w:rPr>
        <w:t>heme</w:t>
      </w:r>
      <w:proofErr w:type="spellEnd"/>
      <w:r w:rsidRPr="00B825BA">
        <w:rPr>
          <w:rFonts w:ascii="Book Antiqua" w:hAnsi="Book Antiqua" w:cs="Arial"/>
        </w:rPr>
        <w:t xml:space="preserve"> transport protein is </w:t>
      </w:r>
      <w:r w:rsidR="007B4488" w:rsidRPr="00B825BA">
        <w:rPr>
          <w:rFonts w:ascii="Book Antiqua" w:hAnsi="Book Antiqua" w:cs="Arial"/>
        </w:rPr>
        <w:t>not yet</w:t>
      </w:r>
      <w:r w:rsidRPr="00B825BA">
        <w:rPr>
          <w:rFonts w:ascii="Book Antiqua" w:hAnsi="Book Antiqua" w:cs="Arial"/>
        </w:rPr>
        <w:t xml:space="preserve"> defined, </w:t>
      </w:r>
      <w:proofErr w:type="spellStart"/>
      <w:r w:rsidRPr="00B825BA">
        <w:rPr>
          <w:rFonts w:ascii="Book Antiqua" w:hAnsi="Book Antiqua" w:cs="Arial"/>
        </w:rPr>
        <w:t>heme</w:t>
      </w:r>
      <w:proofErr w:type="spellEnd"/>
      <w:r w:rsidRPr="00B825BA">
        <w:rPr>
          <w:rFonts w:ascii="Book Antiqua" w:hAnsi="Book Antiqua" w:cs="Arial"/>
        </w:rPr>
        <w:t xml:space="preserve"> absorption is enhanced in </w:t>
      </w:r>
      <w:r w:rsidRPr="00B825BA">
        <w:rPr>
          <w:rFonts w:ascii="Book Antiqua" w:hAnsi="Book Antiqua" w:cs="Arial"/>
        </w:rPr>
        <w:lastRenderedPageBreak/>
        <w:t xml:space="preserve">HH subjects and it is regulated by iron stores albeit </w:t>
      </w:r>
      <w:r w:rsidR="00F821B9" w:rsidRPr="00B825BA">
        <w:rPr>
          <w:rFonts w:ascii="Book Antiqua" w:hAnsi="Book Antiqua" w:cs="Arial"/>
        </w:rPr>
        <w:t xml:space="preserve">by </w:t>
      </w:r>
      <w:r w:rsidR="007B4488" w:rsidRPr="00B825BA">
        <w:rPr>
          <w:rFonts w:ascii="Book Antiqua" w:hAnsi="Book Antiqua" w:cs="Arial"/>
        </w:rPr>
        <w:t>an order of magnitude lower than</w:t>
      </w:r>
      <w:r w:rsidRPr="00B825BA">
        <w:rPr>
          <w:rFonts w:ascii="Book Antiqua" w:hAnsi="Book Antiqua" w:cs="Arial"/>
        </w:rPr>
        <w:t xml:space="preserve"> non-</w:t>
      </w:r>
      <w:proofErr w:type="spellStart"/>
      <w:r w:rsidRPr="00B825BA">
        <w:rPr>
          <w:rFonts w:ascii="Book Antiqua" w:hAnsi="Book Antiqua" w:cs="Arial"/>
        </w:rPr>
        <w:t>heme</w:t>
      </w:r>
      <w:proofErr w:type="spellEnd"/>
      <w:r w:rsidRPr="00B825BA">
        <w:rPr>
          <w:rFonts w:ascii="Book Antiqua" w:hAnsi="Book Antiqua" w:cs="Arial"/>
        </w:rPr>
        <w:t xml:space="preserve"> iron </w:t>
      </w:r>
      <w:r w:rsidR="00314910" w:rsidRPr="00B825BA">
        <w:rPr>
          <w:rFonts w:ascii="Book Antiqua" w:hAnsi="Book Antiqua" w:cs="Arial"/>
        </w:rPr>
        <w:t xml:space="preserve">absorption </w:t>
      </w:r>
      <w:r w:rsidR="008F25B1" w:rsidRPr="00B825BA">
        <w:rPr>
          <w:rFonts w:ascii="Book Antiqua" w:hAnsi="Book Antiqua" w:cs="Arial"/>
          <w:vertAlign w:val="superscript"/>
        </w:rPr>
        <w:fldChar w:fldCharType="begin">
          <w:fldData xml:space="preserve">PFJlZm1hbj48Q2l0ZT48QXV0aG9yPkx5bmNoPC9BdXRob3I+PFllYXI+MTk4OTwvWWVhcj48UmVj
TnVtPjcyPC9SZWNOdW0+PElEVGV4dD5Gb29kIGlyb24gYWJzb3JwdGlvbiBpbiBpZGlvcGF0aGlj
IGhlbW9jaHJvbWF0b3NpczwvSURUZXh0PjxNREwgUmVmX1R5cGU9IkpvdXJuYWwiPjxSZWZfVHlw
ZT5Kb3VybmFsPC9SZWZfVHlwZT48UmVmX0lEPjcyPC9SZWZfSUQ+PFRpdGxlX1ByaW1hcnk+Rm9v
ZCBpcm9uIGFic29ycHRpb24gaW4gaWRpb3BhdGhpYyBoZW1vY2hyb21hdG9zaXM8L1RpdGxlX1By
aW1hcnk+PEF1dGhvcnNfUHJpbWFyeT5MeW5jaCxTLlIuPC9BdXRob3JzX1ByaW1hcnk+PEF1dGhv
cnNfUHJpbWFyeT5Ta2lrbmUsQi5TLjwvQXV0aG9yc19QcmltYXJ5PjxBdXRob3JzX1ByaW1hcnk+
Q29vayxKLkQuPC9BdXRob3JzX1ByaW1hcnk+PERhdGVfUHJpbWFyeT4xOTg5LzExLzE8L0RhdGVf
UHJpbWFyeT48S2V5d29yZHM+QWJzb3JwdGlvbjwvS2V5d29yZHM+PEtleXdvcmRzPkFkdWx0PC9L
ZXl3b3Jkcz48S2V5d29yZHM+QWdlZDwvS2V5d29yZHM+PEtleXdvcmRzPmJsb29kPC9LZXl3b3Jk
cz48S2V5d29yZHM+RGlldDwvS2V5d29yZHM+PEtleXdvcmRzPkZlcnJpdGluczwvS2V5d29yZHM+
PEtleXdvcmRzPmdlbmV0aWNzPC9LZXl3b3Jkcz48S2V5d29yZHM+SGVtZTwvS2V5d29yZHM+PEtl
eXdvcmRzPkhlbW9jaHJvbWF0b3NpczwvS2V5d29yZHM+PEtleXdvcmRzPkhldGVyb3p5Z290ZTwv
S2V5d29yZHM+PEtleXdvcmRzPkh1bWFuczwvS2V5d29yZHM+PEtleXdvcmRzPkludGVzdGluYWwg
QWJzb3JwdGlvbjwvS2V5d29yZHM+PEtleXdvcmRzPklyb248L0tleXdvcmRzPjxLZXl3b3Jkcz5t
ZXRhYm9saXNtPC9LZXl3b3Jkcz48S2V5d29yZHM+TWlkZGxlIEFnZWQ8L0tleXdvcmRzPjxSZXBy
aW50Pk5vdCBpbiBGaWxlPC9SZXByaW50PjxTdGFydF9QYWdlPjIxODc8L1N0YXJ0X1BhZ2U+PEVu
ZF9QYWdlPjIxOTM8L0VuZF9QYWdlPjxQZXJpb2RpY2FsPkJsb29kPC9QZXJpb2RpY2FsPjxWb2x1
bWU+NzQ8L1ZvbHVtZT48SXNzdWU+NjwvSXNzdWU+PEFkZHJlc3M+RGVwYXJ0bWVudCBvZiBNZWRp
Y2luZSwgVW5pdmVyc2l0eSBvZiBLYW5zYXMgTWVkaWNhbCBDZW50ZXIsIEthbnNhcyBDaXR5IDY2
MTAzPC9BZGRyZXNzPjxXZWJfVVJMPlBNOjI4MDQzNTc8L1dlYl9VUkw+PFpaX0pvdXJuYWxTdGRB
YmJyZXY+PGYgbmFtZT0iU3lzdGVtIj5CbG9vZDwvZj48L1paX0pvdXJuYWxTdGRBYmJyZXY+PFpa
X1dvcmtmb3JtSUQ+MTwvWlpfV29ya2Zvcm1JRD48L01ETD48L0NpdGU+PENpdGU+PEF1dGhvcj5X
aGVieTwvQXV0aG9yPjxZZWFyPjE5ODE8L1llYXI+PFJlY051bT44MjwvUmVjTnVtPjxJRFRleHQ+
SGVtb2dsb2JpbiBpcm9uIGFic29ycHRpb24ga2luZXRpY3MgaW4gdGhlIGlyb24tZGVmaWNpZW50
IGRvZzwvSURUZXh0PjxNREwgUmVmX1R5cGU9IkpvdXJuYWwiPjxSZWZfVHlwZT5Kb3VybmFsPC9S
ZWZfVHlwZT48UmVmX0lEPjgyPC9SZWZfSUQ+PFRpdGxlX1ByaW1hcnk+SGVtb2dsb2JpbiBpcm9u
IGFic29ycHRpb24ga2luZXRpY3MgaW4gdGhlIGlyb24tZGVmaWNpZW50IGRvZzwvVGl0bGVfUHJp
bWFyeT48QXV0aG9yc19QcmltYXJ5PldoZWJ5LE0uUy48L0F1dGhvcnNfUHJpbWFyeT48QXV0aG9y
c19QcmltYXJ5PlNweWtlcixELkEuPC9BdXRob3JzX1ByaW1hcnk+PERhdGVfUHJpbWFyeT4xOTgx
Lzk8L0RhdGVfUHJpbWFyeT48S2V5d29yZHM+QWJzb3JwdGlvbjwvS2V5d29yZHM+PEtleXdvcmRz
PkFuaW1hbHM8L0tleXdvcmRzPjxLZXl3b3Jkcz5ibG9vZDwvS2V5d29yZHM+PEtleXdvcmRzPmRl
ZmljaWVuY3k8L0tleXdvcmRzPjxLZXl3b3Jkcz5Eb2dzPC9LZXl3b3Jkcz48S2V5d29yZHM+RmVt
YWxlPC9LZXl3b3Jkcz48S2V5d29yZHM+SGVtZTwvS2V5d29yZHM+PEtleXdvcmRzPkhlbW9nbG9i
aW5zPC9LZXl3b3Jkcz48S2V5d29yZHM+SW50ZXN0aW5hbCBBYnNvcnB0aW9uPC9LZXl3b3Jkcz48
S2V5d29yZHM+SXJvbjwvS2V5d29yZHM+PEtleXdvcmRzPktpbmV0aWNzPC9LZXl3b3Jkcz48S2V5
d29yZHM+bWV0YWJvbGlzbTwvS2V5d29yZHM+PEtleXdvcmRzPk1vZGVscyxCaW9sb2dpY2FsPC9L
ZXl3b3Jkcz48UmVwcmludD5Ob3QgaW4gRmlsZTwvUmVwcmludD48U3RhcnRfUGFnZT4xNjg2PC9T
dGFydF9QYWdlPjxFbmRfUGFnZT4xNjkzPC9FbmRfUGFnZT48UGVyaW9kaWNhbD5BbS5KLkNsaW4u
TnV0ci48L1BlcmlvZGljYWw+PFZvbHVtZT4zNDwvVm9sdW1lPjxJc3N1ZT45PC9Jc3N1ZT48V2Vi
X1VSTD5QTTo3MjgyNTk0PC9XZWJfVVJMPjxaWl9Kb3VybmFsU3RkQWJicmV2PjxmIG5hbWU9IlN5
c3RlbSI+QW0uSi5DbGluLk51dHIuPC9mPjwvWlpfSm91cm5hbFN0ZEFiYnJldj48WlpfV29ya2Zv
cm1JRD4xPC9aWl9Xb3JrZm9ybUlEPjwvTURMPjwvQ2l0ZT48L1JlZm1hbj5=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PFJlZm1hbj48Q2l0ZT48QXV0aG9yPkx5bmNoPC9BdXRob3I+PFllYXI+MTk4OTwvWWVhcj48UmVj
TnVtPjcyPC9SZWNOdW0+PElEVGV4dD5Gb29kIGlyb24gYWJzb3JwdGlvbiBpbiBpZGlvcGF0aGlj
IGhlbW9jaHJvbWF0b3NpczwvSURUZXh0PjxNREwgUmVmX1R5cGU9IkpvdXJuYWwiPjxSZWZfVHlw
ZT5Kb3VybmFsPC9SZWZfVHlwZT48UmVmX0lEPjcyPC9SZWZfSUQ+PFRpdGxlX1ByaW1hcnk+Rm9v
ZCBpcm9uIGFic29ycHRpb24gaW4gaWRpb3BhdGhpYyBoZW1vY2hyb21hdG9zaXM8L1RpdGxlX1By
aW1hcnk+PEF1dGhvcnNfUHJpbWFyeT5MeW5jaCxTLlIuPC9BdXRob3JzX1ByaW1hcnk+PEF1dGhv
cnNfUHJpbWFyeT5Ta2lrbmUsQi5TLjwvQXV0aG9yc19QcmltYXJ5PjxBdXRob3JzX1ByaW1hcnk+
Q29vayxKLkQuPC9BdXRob3JzX1ByaW1hcnk+PERhdGVfUHJpbWFyeT4xOTg5LzExLzE8L0RhdGVf
UHJpbWFyeT48S2V5d29yZHM+QWJzb3JwdGlvbjwvS2V5d29yZHM+PEtleXdvcmRzPkFkdWx0PC9L
ZXl3b3Jkcz48S2V5d29yZHM+QWdlZDwvS2V5d29yZHM+PEtleXdvcmRzPmJsb29kPC9LZXl3b3Jk
cz48S2V5d29yZHM+RGlldDwvS2V5d29yZHM+PEtleXdvcmRzPkZlcnJpdGluczwvS2V5d29yZHM+
PEtleXdvcmRzPmdlbmV0aWNzPC9LZXl3b3Jkcz48S2V5d29yZHM+SGVtZTwvS2V5d29yZHM+PEtl
eXdvcmRzPkhlbW9jaHJvbWF0b3NpczwvS2V5d29yZHM+PEtleXdvcmRzPkhldGVyb3p5Z290ZTwv
S2V5d29yZHM+PEtleXdvcmRzPkh1bWFuczwvS2V5d29yZHM+PEtleXdvcmRzPkludGVzdGluYWwg
QWJzb3JwdGlvbjwvS2V5d29yZHM+PEtleXdvcmRzPklyb248L0tleXdvcmRzPjxLZXl3b3Jkcz5t
ZXRhYm9saXNtPC9LZXl3b3Jkcz48S2V5d29yZHM+TWlkZGxlIEFnZWQ8L0tleXdvcmRzPjxSZXBy
aW50Pk5vdCBpbiBGaWxlPC9SZXByaW50PjxTdGFydF9QYWdlPjIxODc8L1N0YXJ0X1BhZ2U+PEVu
ZF9QYWdlPjIxOTM8L0VuZF9QYWdlPjxQZXJpb2RpY2FsPkJsb29kPC9QZXJpb2RpY2FsPjxWb2x1
bWU+NzQ8L1ZvbHVtZT48SXNzdWU+NjwvSXNzdWU+PEFkZHJlc3M+RGVwYXJ0bWVudCBvZiBNZWRp
Y2luZSwgVW5pdmVyc2l0eSBvZiBLYW5zYXMgTWVkaWNhbCBDZW50ZXIsIEthbnNhcyBDaXR5IDY2
MTAzPC9BZGRyZXNzPjxXZWJfVVJMPlBNOjI4MDQzNTc8L1dlYl9VUkw+PFpaX0pvdXJuYWxTdGRB
YmJyZXY+PGYgbmFtZT0iU3lzdGVtIj5CbG9vZDwvZj48L1paX0pvdXJuYWxTdGRBYmJyZXY+PFpa
X1dvcmtmb3JtSUQ+MTwvWlpfV29ya2Zvcm1JRD48L01ETD48L0NpdGU+PENpdGU+PEF1dGhvcj5X
aGVieTwvQXV0aG9yPjxZZWFyPjE5ODE8L1llYXI+PFJlY051bT44MjwvUmVjTnVtPjxJRFRleHQ+
SGVtb2dsb2JpbiBpcm9uIGFic29ycHRpb24ga2luZXRpY3MgaW4gdGhlIGlyb24tZGVmaWNpZW50
IGRvZzwvSURUZXh0PjxNREwgUmVmX1R5cGU9IkpvdXJuYWwiPjxSZWZfVHlwZT5Kb3VybmFsPC9S
ZWZfVHlwZT48UmVmX0lEPjgyPC9SZWZfSUQ+PFRpdGxlX1ByaW1hcnk+SGVtb2dsb2JpbiBpcm9u
IGFic29ycHRpb24ga2luZXRpY3MgaW4gdGhlIGlyb24tZGVmaWNpZW50IGRvZzwvVGl0bGVfUHJp
bWFyeT48QXV0aG9yc19QcmltYXJ5PldoZWJ5LE0uUy48L0F1dGhvcnNfUHJpbWFyeT48QXV0aG9y
c19QcmltYXJ5PlNweWtlcixELkEuPC9BdXRob3JzX1ByaW1hcnk+PERhdGVfUHJpbWFyeT4xOTgx
Lzk8L0RhdGVfUHJpbWFyeT48S2V5d29yZHM+QWJzb3JwdGlvbjwvS2V5d29yZHM+PEtleXdvcmRz
PkFuaW1hbHM8L0tleXdvcmRzPjxLZXl3b3Jkcz5ibG9vZDwvS2V5d29yZHM+PEtleXdvcmRzPmRl
ZmljaWVuY3k8L0tleXdvcmRzPjxLZXl3b3Jkcz5Eb2dzPC9LZXl3b3Jkcz48S2V5d29yZHM+RmVt
YWxlPC9LZXl3b3Jkcz48S2V5d29yZHM+SGVtZTwvS2V5d29yZHM+PEtleXdvcmRzPkhlbW9nbG9i
aW5zPC9LZXl3b3Jkcz48S2V5d29yZHM+SW50ZXN0aW5hbCBBYnNvcnB0aW9uPC9LZXl3b3Jkcz48
S2V5d29yZHM+SXJvbjwvS2V5d29yZHM+PEtleXdvcmRzPktpbmV0aWNzPC9LZXl3b3Jkcz48S2V5
d29yZHM+bWV0YWJvbGlzbTwvS2V5d29yZHM+PEtleXdvcmRzPk1vZGVscyxCaW9sb2dpY2FsPC9L
ZXl3b3Jkcz48UmVwcmludD5Ob3QgaW4gRmlsZTwvUmVwcmludD48U3RhcnRfUGFnZT4xNjg2PC9T
dGFydF9QYWdlPjxFbmRfUGFnZT4xNjkzPC9FbmRfUGFnZT48UGVyaW9kaWNhbD5BbS5KLkNsaW4u
TnV0ci48L1BlcmlvZGljYWw+PFZvbHVtZT4zNDwvVm9sdW1lPjxJc3N1ZT45PC9Jc3N1ZT48V2Vi
X1VSTD5QTTo3MjgyNTk0PC9XZWJfVVJMPjxaWl9Kb3VybmFsU3RkQWJicmV2PjxmIG5hbWU9IlN5
c3RlbSI+QW0uSi5DbGluLk51dHIuPC9mPjwvWlpfSm91cm5hbFN0ZEFiYnJldj48WlpfV29ya2Zv
cm1JRD4xPC9aWl9Xb3JrZm9ybUlEPjwvTURMPjwvQ2l0ZT48L1JlZm1hbj5=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487C57" w:rsidRPr="00B825BA">
        <w:rPr>
          <w:rFonts w:ascii="Book Antiqua" w:hAnsi="Book Antiqua" w:cs="Arial"/>
          <w:noProof/>
          <w:vertAlign w:val="superscript"/>
        </w:rPr>
        <w:t>[10</w:t>
      </w:r>
      <w:r w:rsidR="001E5E38">
        <w:rPr>
          <w:rFonts w:ascii="Book Antiqua" w:hAnsi="Book Antiqua" w:cs="Arial" w:hint="eastAsia"/>
          <w:noProof/>
          <w:vertAlign w:val="superscript"/>
          <w:lang w:eastAsia="zh-CN"/>
        </w:rPr>
        <w:t>,</w:t>
      </w:r>
      <w:r w:rsidR="00487C57" w:rsidRPr="00B825BA">
        <w:rPr>
          <w:rFonts w:ascii="Book Antiqua" w:hAnsi="Book Antiqua" w:cs="Arial"/>
          <w:noProof/>
          <w:vertAlign w:val="superscript"/>
        </w:rPr>
        <w:t>27]</w:t>
      </w:r>
      <w:r w:rsidR="008F25B1" w:rsidRPr="00B825BA">
        <w:rPr>
          <w:rFonts w:ascii="Book Antiqua" w:hAnsi="Book Antiqua" w:cs="Arial"/>
          <w:vertAlign w:val="superscript"/>
        </w:rPr>
        <w:fldChar w:fldCharType="end"/>
      </w:r>
      <w:r w:rsidRPr="00B825BA">
        <w:rPr>
          <w:rFonts w:ascii="Book Antiqua" w:hAnsi="Book Antiqua" w:cs="Arial"/>
        </w:rPr>
        <w:t>.</w:t>
      </w:r>
    </w:p>
    <w:p w:rsidR="00D87E66" w:rsidRPr="00B825BA" w:rsidRDefault="00D74921" w:rsidP="00175B97">
      <w:pPr>
        <w:spacing w:line="360" w:lineRule="auto"/>
        <w:ind w:firstLineChars="100" w:firstLine="240"/>
        <w:jc w:val="both"/>
        <w:rPr>
          <w:rFonts w:ascii="Book Antiqua" w:hAnsi="Book Antiqua" w:cs="Arial"/>
        </w:rPr>
      </w:pPr>
      <w:r w:rsidRPr="00B825BA">
        <w:rPr>
          <w:rFonts w:ascii="Book Antiqua" w:hAnsi="Book Antiqua" w:cs="Arial"/>
        </w:rPr>
        <w:t>The current study demonstrates th</w:t>
      </w:r>
      <w:r w:rsidR="00162B22" w:rsidRPr="00B825BA">
        <w:rPr>
          <w:rFonts w:ascii="Book Antiqua" w:hAnsi="Book Antiqua" w:cs="Arial"/>
        </w:rPr>
        <w:t>at</w:t>
      </w:r>
      <w:r w:rsidRPr="00B825BA">
        <w:rPr>
          <w:rFonts w:ascii="Book Antiqua" w:hAnsi="Book Antiqua" w:cs="Arial"/>
        </w:rPr>
        <w:t xml:space="preserve"> </w:t>
      </w:r>
      <w:r w:rsidR="00162B22" w:rsidRPr="00B825BA">
        <w:rPr>
          <w:rStyle w:val="highlight"/>
          <w:rFonts w:ascii="Book Antiqua" w:hAnsi="Book Antiqua"/>
          <w:noProof/>
        </w:rPr>
        <w:t>h</w:t>
      </w:r>
      <w:r w:rsidR="00A34111" w:rsidRPr="00B825BA">
        <w:rPr>
          <w:rStyle w:val="highlight"/>
          <w:rFonts w:ascii="Book Antiqua" w:hAnsi="Book Antiqua"/>
          <w:noProof/>
        </w:rPr>
        <w:t>eme</w:t>
      </w:r>
      <w:r w:rsidR="00162B22" w:rsidRPr="00B825BA">
        <w:rPr>
          <w:rFonts w:ascii="Book Antiqua" w:hAnsi="Book Antiqua"/>
        </w:rPr>
        <w:t xml:space="preserve"> feeding stimulates iron absorption in </w:t>
      </w:r>
      <w:proofErr w:type="spellStart"/>
      <w:r w:rsidR="00162B22" w:rsidRPr="00B825BA">
        <w:rPr>
          <w:rFonts w:ascii="Book Antiqua" w:hAnsi="Book Antiqua"/>
        </w:rPr>
        <w:t>Hfe</w:t>
      </w:r>
      <w:proofErr w:type="spellEnd"/>
      <w:r w:rsidR="00162B22" w:rsidRPr="00B825BA">
        <w:rPr>
          <w:rFonts w:ascii="Book Antiqua" w:hAnsi="Book Antiqua"/>
        </w:rPr>
        <w:t xml:space="preserve"> KO mice </w:t>
      </w:r>
      <w:r w:rsidR="00F821B9" w:rsidRPr="00B825BA">
        <w:rPr>
          <w:rFonts w:ascii="Book Antiqua" w:hAnsi="Book Antiqua" w:cs="Arial"/>
        </w:rPr>
        <w:t>and provides</w:t>
      </w:r>
      <w:r w:rsidRPr="00B825BA">
        <w:rPr>
          <w:rFonts w:ascii="Book Antiqua" w:hAnsi="Book Antiqua" w:cs="Arial"/>
        </w:rPr>
        <w:t xml:space="preserve"> evidence of </w:t>
      </w:r>
      <w:r w:rsidR="00162B22" w:rsidRPr="00B825BA">
        <w:rPr>
          <w:rFonts w:ascii="Book Antiqua" w:hAnsi="Book Antiqua" w:cs="Arial"/>
        </w:rPr>
        <w:t xml:space="preserve">increased </w:t>
      </w:r>
      <w:r w:rsidR="00F821B9" w:rsidRPr="00B825BA">
        <w:rPr>
          <w:rFonts w:ascii="Book Antiqua" w:hAnsi="Book Antiqua" w:cs="Arial"/>
        </w:rPr>
        <w:t xml:space="preserve">iron </w:t>
      </w:r>
      <w:r w:rsidRPr="00B825BA">
        <w:rPr>
          <w:rFonts w:ascii="Book Antiqua" w:hAnsi="Book Antiqua" w:cs="Arial"/>
        </w:rPr>
        <w:t xml:space="preserve">storage in the spleen and hepatocytes of the mice. </w:t>
      </w:r>
      <w:r w:rsidRPr="00B825BA">
        <w:rPr>
          <w:rFonts w:ascii="Book Antiqua" w:hAnsi="Book Antiqua" w:cs="Arial"/>
          <w:vertAlign w:val="superscript"/>
        </w:rPr>
        <w:t>5</w:t>
      </w:r>
      <w:r w:rsidR="00A33CDC" w:rsidRPr="00B825BA">
        <w:rPr>
          <w:rFonts w:ascii="Book Antiqua" w:hAnsi="Book Antiqua" w:cs="Arial"/>
          <w:vertAlign w:val="superscript"/>
        </w:rPr>
        <w:t>9</w:t>
      </w:r>
      <w:r w:rsidR="007E7FE0" w:rsidRPr="00B825BA">
        <w:rPr>
          <w:rFonts w:ascii="Book Antiqua" w:hAnsi="Book Antiqua" w:cs="Arial"/>
        </w:rPr>
        <w:t>Fe</w:t>
      </w:r>
      <w:r w:rsidRPr="00B825BA">
        <w:rPr>
          <w:rFonts w:ascii="Book Antiqua" w:hAnsi="Book Antiqua" w:cs="Arial"/>
        </w:rPr>
        <w:t xml:space="preserve">-Heme </w:t>
      </w:r>
      <w:r w:rsidRPr="00B825BA">
        <w:rPr>
          <w:rFonts w:ascii="Book Antiqua" w:hAnsi="Book Antiqua" w:cs="Arial"/>
          <w:noProof/>
        </w:rPr>
        <w:t>arginate</w:t>
      </w:r>
      <w:r w:rsidRPr="00B825BA">
        <w:rPr>
          <w:rFonts w:ascii="Book Antiqua" w:hAnsi="Book Antiqua" w:cs="Arial"/>
        </w:rPr>
        <w:t xml:space="preserve"> absorption from the duodenal loop of the mice was significantly enhanced in </w:t>
      </w:r>
      <w:proofErr w:type="spellStart"/>
      <w:r w:rsidRPr="00B825BA">
        <w:rPr>
          <w:rFonts w:ascii="Book Antiqua" w:hAnsi="Book Antiqua" w:cs="Arial"/>
        </w:rPr>
        <w:t>Hfe</w:t>
      </w:r>
      <w:proofErr w:type="spellEnd"/>
      <w:r w:rsidRPr="00B825BA">
        <w:rPr>
          <w:rFonts w:ascii="Book Antiqua" w:hAnsi="Book Antiqua" w:cs="Arial"/>
          <w:vertAlign w:val="superscript"/>
        </w:rPr>
        <w:t>(-/-)</w:t>
      </w:r>
      <w:r w:rsidR="00372DD4" w:rsidRPr="00B825BA">
        <w:rPr>
          <w:rFonts w:ascii="Book Antiqua" w:hAnsi="Book Antiqua" w:cs="Arial"/>
        </w:rPr>
        <w:t xml:space="preserve">mice </w:t>
      </w:r>
      <w:r w:rsidRPr="00B825BA">
        <w:rPr>
          <w:rFonts w:ascii="Book Antiqua" w:hAnsi="Book Antiqua" w:cs="Arial"/>
        </w:rPr>
        <w:t>after 10 min of exposure (Fig</w:t>
      </w:r>
      <w:r w:rsidR="00487C57" w:rsidRPr="00B825BA">
        <w:rPr>
          <w:rFonts w:ascii="Book Antiqua" w:hAnsi="Book Antiqua" w:cs="Arial"/>
        </w:rPr>
        <w:t>ure</w:t>
      </w:r>
      <w:r w:rsidRPr="00B825BA">
        <w:rPr>
          <w:rFonts w:ascii="Book Antiqua" w:hAnsi="Book Antiqua" w:cs="Arial"/>
        </w:rPr>
        <w:t xml:space="preserve"> 1). This </w:t>
      </w:r>
      <w:r w:rsidR="00165BCC" w:rsidRPr="00B825BA">
        <w:rPr>
          <w:rFonts w:ascii="Book Antiqua" w:hAnsi="Book Antiqua" w:cs="Arial"/>
        </w:rPr>
        <w:t xml:space="preserve">trend </w:t>
      </w:r>
      <w:r w:rsidR="004B316E" w:rsidRPr="00B825BA">
        <w:rPr>
          <w:rFonts w:ascii="Book Antiqua" w:hAnsi="Book Antiqua" w:cs="Arial"/>
        </w:rPr>
        <w:t>was also confirmed in mice</w:t>
      </w:r>
      <w:r w:rsidRPr="00B825BA">
        <w:rPr>
          <w:rFonts w:ascii="Book Antiqua" w:hAnsi="Book Antiqua" w:cs="Arial"/>
        </w:rPr>
        <w:t xml:space="preserve"> that were given </w:t>
      </w:r>
      <w:r w:rsidRPr="00B825BA">
        <w:rPr>
          <w:rFonts w:ascii="Book Antiqua" w:hAnsi="Book Antiqua" w:cs="Arial"/>
          <w:vertAlign w:val="superscript"/>
        </w:rPr>
        <w:t>5</w:t>
      </w:r>
      <w:r w:rsidR="00A33CDC" w:rsidRPr="00B825BA">
        <w:rPr>
          <w:rFonts w:ascii="Book Antiqua" w:hAnsi="Book Antiqua" w:cs="Arial"/>
          <w:vertAlign w:val="superscript"/>
        </w:rPr>
        <w:t>9</w:t>
      </w:r>
      <w:r w:rsidR="00413524" w:rsidRPr="00B825BA">
        <w:rPr>
          <w:rFonts w:ascii="Book Antiqua" w:hAnsi="Book Antiqua" w:cs="Arial"/>
        </w:rPr>
        <w:t>Fe</w:t>
      </w:r>
      <w:r w:rsidR="00372DD4" w:rsidRPr="00B825BA">
        <w:rPr>
          <w:rFonts w:ascii="Book Antiqua" w:hAnsi="Book Antiqua" w:cs="Arial"/>
        </w:rPr>
        <w:t>-h</w:t>
      </w:r>
      <w:r w:rsidRPr="00B825BA">
        <w:rPr>
          <w:rFonts w:ascii="Book Antiqua" w:hAnsi="Book Antiqua" w:cs="Arial"/>
        </w:rPr>
        <w:t xml:space="preserve">eme </w:t>
      </w:r>
      <w:r w:rsidRPr="00B825BA">
        <w:rPr>
          <w:rFonts w:ascii="Book Antiqua" w:hAnsi="Book Antiqua" w:cs="Arial"/>
          <w:noProof/>
        </w:rPr>
        <w:t>arginate</w:t>
      </w:r>
      <w:r w:rsidRPr="00B825BA">
        <w:rPr>
          <w:rFonts w:ascii="Book Antiqua" w:hAnsi="Book Antiqua" w:cs="Arial"/>
        </w:rPr>
        <w:t xml:space="preserve"> by gavage and measuring absorption after 30 min (Fig</w:t>
      </w:r>
      <w:r w:rsidR="00487C57" w:rsidRPr="00B825BA">
        <w:rPr>
          <w:rFonts w:ascii="Book Antiqua" w:hAnsi="Book Antiqua" w:cs="Arial"/>
        </w:rPr>
        <w:t>ure</w:t>
      </w:r>
      <w:r w:rsidRPr="00B825BA">
        <w:rPr>
          <w:rFonts w:ascii="Book Antiqua" w:hAnsi="Book Antiqua" w:cs="Arial"/>
        </w:rPr>
        <w:t xml:space="preserve"> 2). </w:t>
      </w:r>
      <w:proofErr w:type="spellStart"/>
      <w:r w:rsidR="00D87E66" w:rsidRPr="00B825BA">
        <w:rPr>
          <w:rFonts w:ascii="Book Antiqua" w:hAnsi="Book Antiqua" w:cs="Arial"/>
        </w:rPr>
        <w:t>Hfe</w:t>
      </w:r>
      <w:proofErr w:type="spellEnd"/>
      <w:r w:rsidR="00D87E66" w:rsidRPr="00B825BA">
        <w:rPr>
          <w:rFonts w:ascii="Book Antiqua" w:hAnsi="Book Antiqua" w:cs="Arial"/>
        </w:rPr>
        <w:t xml:space="preserve"> has been shown to have</w:t>
      </w:r>
      <w:r w:rsidR="00960FF7" w:rsidRPr="00B825BA">
        <w:rPr>
          <w:rFonts w:ascii="Book Antiqua" w:hAnsi="Book Antiqua" w:cs="Arial"/>
        </w:rPr>
        <w:t xml:space="preserve"> an</w:t>
      </w:r>
      <w:r w:rsidR="00D87E66" w:rsidRPr="00B825BA">
        <w:rPr>
          <w:rFonts w:ascii="Book Antiqua" w:hAnsi="Book Antiqua" w:cs="Arial"/>
        </w:rPr>
        <w:t xml:space="preserve"> </w:t>
      </w:r>
      <w:r w:rsidR="00D87E66" w:rsidRPr="00B825BA">
        <w:rPr>
          <w:rFonts w:ascii="Book Antiqua" w:hAnsi="Book Antiqua" w:cs="Arial"/>
          <w:noProof/>
        </w:rPr>
        <w:t>impact</w:t>
      </w:r>
      <w:r w:rsidR="00D87E66" w:rsidRPr="00B825BA">
        <w:rPr>
          <w:rFonts w:ascii="Book Antiqua" w:hAnsi="Book Antiqua" w:cs="Arial"/>
        </w:rPr>
        <w:t xml:space="preserve"> on cellular iron trafficking and, indirectly, on intestinal iron absorption. </w:t>
      </w:r>
      <w:r w:rsidR="00960FF7" w:rsidRPr="00B825BA">
        <w:rPr>
          <w:rFonts w:ascii="Book Antiqua" w:hAnsi="Book Antiqua" w:cs="Arial"/>
          <w:noProof/>
        </w:rPr>
        <w:t>The d</w:t>
      </w:r>
      <w:r w:rsidR="00D87E66" w:rsidRPr="00B825BA">
        <w:rPr>
          <w:rFonts w:ascii="Book Antiqua" w:hAnsi="Book Antiqua" w:cs="Arial"/>
          <w:noProof/>
        </w:rPr>
        <w:t>irect</w:t>
      </w:r>
      <w:r w:rsidR="00D87E66" w:rsidRPr="00B825BA">
        <w:rPr>
          <w:rFonts w:ascii="Book Antiqua" w:hAnsi="Book Antiqua" w:cs="Arial"/>
        </w:rPr>
        <w:t xml:space="preserve"> effect</w:t>
      </w:r>
      <w:r w:rsidR="00314910" w:rsidRPr="00B825BA">
        <w:rPr>
          <w:rFonts w:ascii="Book Antiqua" w:hAnsi="Book Antiqua" w:cs="Arial"/>
        </w:rPr>
        <w:t>s</w:t>
      </w:r>
      <w:r w:rsidR="00D87E66" w:rsidRPr="00B825BA">
        <w:rPr>
          <w:rFonts w:ascii="Book Antiqua" w:hAnsi="Book Antiqua" w:cs="Arial"/>
        </w:rPr>
        <w:t xml:space="preserve"> of </w:t>
      </w:r>
      <w:proofErr w:type="spellStart"/>
      <w:r w:rsidR="00D87E66" w:rsidRPr="00B825BA">
        <w:rPr>
          <w:rFonts w:ascii="Book Antiqua" w:hAnsi="Book Antiqua" w:cs="Arial"/>
        </w:rPr>
        <w:t>Hfe</w:t>
      </w:r>
      <w:proofErr w:type="spellEnd"/>
      <w:r w:rsidR="00D87E66" w:rsidRPr="00B825BA">
        <w:rPr>
          <w:rFonts w:ascii="Book Antiqua" w:hAnsi="Book Antiqua" w:cs="Arial"/>
        </w:rPr>
        <w:t xml:space="preserve"> on </w:t>
      </w:r>
      <w:proofErr w:type="spellStart"/>
      <w:r w:rsidR="00D87E66" w:rsidRPr="00B825BA">
        <w:rPr>
          <w:rFonts w:ascii="Book Antiqua" w:hAnsi="Book Antiqua" w:cs="Arial"/>
        </w:rPr>
        <w:t>heme</w:t>
      </w:r>
      <w:proofErr w:type="spellEnd"/>
      <w:r w:rsidR="00D87E66" w:rsidRPr="00B825BA">
        <w:rPr>
          <w:rFonts w:ascii="Book Antiqua" w:hAnsi="Book Antiqua" w:cs="Arial"/>
        </w:rPr>
        <w:t xml:space="preserve"> iron absorption </w:t>
      </w:r>
      <w:r w:rsidR="00372DD4" w:rsidRPr="00B825BA">
        <w:rPr>
          <w:rFonts w:ascii="Book Antiqua" w:hAnsi="Book Antiqua" w:cs="Arial"/>
        </w:rPr>
        <w:t xml:space="preserve">are </w:t>
      </w:r>
      <w:r w:rsidR="00D87E66" w:rsidRPr="00B825BA">
        <w:rPr>
          <w:rFonts w:ascii="Book Antiqua" w:hAnsi="Book Antiqua" w:cs="Arial"/>
        </w:rPr>
        <w:t>not clear. Alternatively, low level</w:t>
      </w:r>
      <w:r w:rsidR="00685BB8" w:rsidRPr="00B825BA">
        <w:rPr>
          <w:rFonts w:ascii="Book Antiqua" w:hAnsi="Book Antiqua" w:cs="Arial"/>
        </w:rPr>
        <w:t>s</w:t>
      </w:r>
      <w:r w:rsidR="00D87E66" w:rsidRPr="00B825BA">
        <w:rPr>
          <w:rFonts w:ascii="Book Antiqua" w:hAnsi="Book Antiqua" w:cs="Arial"/>
        </w:rPr>
        <w:t xml:space="preserve"> of iron in the enterocyte of </w:t>
      </w:r>
      <w:proofErr w:type="spellStart"/>
      <w:r w:rsidR="00D87E66" w:rsidRPr="00B825BA">
        <w:rPr>
          <w:rFonts w:ascii="Book Antiqua" w:hAnsi="Book Antiqua" w:cs="Arial"/>
        </w:rPr>
        <w:t>Hfe</w:t>
      </w:r>
      <w:proofErr w:type="spellEnd"/>
      <w:r w:rsidR="00D87E66" w:rsidRPr="00B825BA">
        <w:rPr>
          <w:rFonts w:ascii="Book Antiqua" w:hAnsi="Book Antiqua" w:cs="Arial"/>
        </w:rPr>
        <w:t xml:space="preserve"> mice might induce </w:t>
      </w:r>
      <w:proofErr w:type="spellStart"/>
      <w:r w:rsidR="00D87E66" w:rsidRPr="00B825BA">
        <w:rPr>
          <w:rFonts w:ascii="Book Antiqua" w:hAnsi="Book Antiqua" w:cs="Arial"/>
        </w:rPr>
        <w:t>heme</w:t>
      </w:r>
      <w:proofErr w:type="spellEnd"/>
      <w:r w:rsidR="00D87E66" w:rsidRPr="00B825BA">
        <w:rPr>
          <w:rFonts w:ascii="Book Antiqua" w:hAnsi="Book Antiqua" w:cs="Arial"/>
        </w:rPr>
        <w:t xml:space="preserve"> absorption </w:t>
      </w:r>
      <w:r w:rsidR="00D87E66" w:rsidRPr="00B825BA">
        <w:rPr>
          <w:rFonts w:ascii="Book Antiqua" w:hAnsi="Book Antiqua" w:cs="Arial"/>
          <w:i/>
        </w:rPr>
        <w:t>via</w:t>
      </w:r>
      <w:r w:rsidR="00D87E66" w:rsidRPr="00B825BA">
        <w:rPr>
          <w:rFonts w:ascii="Book Antiqua" w:hAnsi="Book Antiqua" w:cs="Arial"/>
        </w:rPr>
        <w:t xml:space="preserve"> increased HO-1 expression. It has been speculated that </w:t>
      </w:r>
      <w:proofErr w:type="spellStart"/>
      <w:r w:rsidR="00D87E66" w:rsidRPr="00B825BA">
        <w:rPr>
          <w:rFonts w:ascii="Book Antiqua" w:hAnsi="Book Antiqua" w:cs="Arial"/>
        </w:rPr>
        <w:t>hem</w:t>
      </w:r>
      <w:r w:rsidR="00BB2CD5" w:rsidRPr="00B825BA">
        <w:rPr>
          <w:rFonts w:ascii="Book Antiqua" w:hAnsi="Book Antiqua" w:cs="Arial"/>
        </w:rPr>
        <w:t>e</w:t>
      </w:r>
      <w:proofErr w:type="spellEnd"/>
      <w:r w:rsidR="00D87E66" w:rsidRPr="00B825BA">
        <w:rPr>
          <w:rFonts w:ascii="Book Antiqua" w:hAnsi="Book Antiqua" w:cs="Arial"/>
        </w:rPr>
        <w:t xml:space="preserve"> degradation by HO-1 might be the rate-liming step of </w:t>
      </w:r>
      <w:proofErr w:type="spellStart"/>
      <w:r w:rsidR="00D87E66" w:rsidRPr="00B825BA">
        <w:rPr>
          <w:rFonts w:ascii="Book Antiqua" w:hAnsi="Book Antiqua" w:cs="Arial"/>
        </w:rPr>
        <w:t>heme</w:t>
      </w:r>
      <w:proofErr w:type="spellEnd"/>
      <w:r w:rsidR="00D87E66" w:rsidRPr="00B825BA">
        <w:rPr>
          <w:rFonts w:ascii="Book Antiqua" w:hAnsi="Book Antiqua" w:cs="Arial"/>
        </w:rPr>
        <w:t xml:space="preserve"> absorption in the gut because</w:t>
      </w:r>
      <w:r w:rsidR="00960FF7" w:rsidRPr="00B825BA">
        <w:rPr>
          <w:rFonts w:ascii="Book Antiqua" w:hAnsi="Book Antiqua" w:cs="Arial"/>
        </w:rPr>
        <w:t xml:space="preserve"> the</w:t>
      </w:r>
      <w:r w:rsidR="00D87E66" w:rsidRPr="00B825BA">
        <w:rPr>
          <w:rFonts w:ascii="Book Antiqua" w:hAnsi="Book Antiqua" w:cs="Arial"/>
        </w:rPr>
        <w:t xml:space="preserve"> </w:t>
      </w:r>
      <w:r w:rsidR="00D87E66" w:rsidRPr="00B825BA">
        <w:rPr>
          <w:rFonts w:ascii="Book Antiqua" w:hAnsi="Book Antiqua" w:cs="Arial"/>
          <w:noProof/>
        </w:rPr>
        <w:t>HO-1</w:t>
      </w:r>
      <w:r w:rsidR="00D87E66" w:rsidRPr="00B825BA">
        <w:rPr>
          <w:rFonts w:ascii="Book Antiqua" w:hAnsi="Book Antiqua" w:cs="Arial"/>
        </w:rPr>
        <w:t xml:space="preserve"> activity was found to increase during Fe deficiency</w:t>
      </w:r>
      <w:r w:rsidR="008F25B1" w:rsidRPr="00B825BA">
        <w:rPr>
          <w:rFonts w:ascii="Book Antiqua" w:hAnsi="Book Antiqua" w:cs="Arial"/>
        </w:rPr>
        <w:fldChar w:fldCharType="begin"/>
      </w:r>
      <w:r w:rsidR="00A7264B" w:rsidRPr="00B825BA">
        <w:rPr>
          <w:rFonts w:ascii="Book Antiqua" w:hAnsi="Book Antiqua" w:cs="Arial"/>
        </w:rPr>
        <w:instrText xml:space="preserve"> ADDIN REFMGR.CITE &lt;Refman&gt;&lt;Cite&gt;&lt;Author&gt;Raffin&lt;/Author&gt;&lt;Year&gt;1974&lt;/Year&gt;&lt;RecNum&gt;194&lt;/RecNum&gt;&lt;IDText&gt;Intestinal absorption of hemoglobin iron-heme cleavage by mucosal heme oxygenase&lt;/IDText&gt;&lt;MDL Ref_Type="Journal"&gt;&lt;Ref_Type&gt;Journal&lt;/Ref_Type&gt;&lt;Ref_ID&gt;194&lt;/Ref_ID&gt;&lt;Title_Primary&gt;Intestinal absorption of hemoglobin iron-heme cleavage by mucosal heme oxygenase&lt;/Title_Primary&gt;&lt;Authors_Primary&gt;Raffin,S.B.&lt;/Authors_Primary&gt;&lt;Authors_Primary&gt;Woo,C.H.&lt;/Authors_Primary&gt;&lt;Authors_Primary&gt;Roost,K.T.&lt;/Authors_Primary&gt;&lt;Authors_Primary&gt;Price,D.C.&lt;/Authors_Primary&gt;&lt;Authors_Primary&gt;Schmid,R.&lt;/Authors_Primary&gt;&lt;Authors_Primary&gt;Olaniyan,M.F.Adeleke A.,&lt;/Authors_Primary&gt;&lt;Date_Primary&gt;1974/12&lt;/Date_Primary&gt;&lt;Keywords&gt;Animals&lt;/Keywords&gt;&lt;Keywords&gt;Bilirubin&lt;/Keywords&gt;&lt;Keywords&gt;biosynthesis&lt;/Keywords&gt;&lt;Keywords&gt;Chromatography,Thin Layer&lt;/Keywords&gt;&lt;Keywords&gt;Comparative Study&lt;/Keywords&gt;&lt;Keywords&gt;deficiency&lt;/Keywords&gt;&lt;Keywords&gt;Duodenum&lt;/Keywords&gt;&lt;Keywords&gt;enzymology&lt;/Keywords&gt;&lt;Keywords&gt;Hematocrit&lt;/Keywords&gt;&lt;Keywords&gt;Heme&lt;/Keywords&gt;&lt;Keywords&gt;Hemoglobins&lt;/Keywords&gt;&lt;Keywords&gt;Intestinal Absorption&lt;/Keywords&gt;&lt;Keywords&gt;Intestinal Mucosa&lt;/Keywords&gt;&lt;Keywords&gt;Iron&lt;/Keywords&gt;&lt;Keywords&gt;Iron Radioisotopes&lt;/Keywords&gt;&lt;Keywords&gt;Liver&lt;/Keywords&gt;&lt;Keywords&gt;Male&lt;/Keywords&gt;&lt;Keywords&gt;metabolism&lt;/Keywords&gt;&lt;Keywords&gt;Microsomes&lt;/Keywords&gt;&lt;Keywords&gt;Oxygenases&lt;/Keywords&gt;&lt;Keywords&gt;Rats&lt;/Keywords&gt;&lt;Keywords&gt;Xanthine Oxidase&lt;/Keywords&gt;&lt;Reprint&gt;Not in File&lt;/Reprint&gt;&lt;Start_Page&gt;1344&lt;/Start_Page&gt;&lt;End_Page&gt;1352&lt;/End_Page&gt;&lt;Periodical&gt;J.Clin.Invest&lt;/Periodical&gt;&lt;Volume&gt;54&lt;/Volume&gt;&lt;Issue&gt;6&lt;/Issue&gt;&lt;Web_URL&gt;PM:4436436;&lt;/Web_URL&gt;&lt;ZZ_JournalFull&gt;&lt;f name="System"&gt;J.Clin.Invest&lt;/f&gt;&lt;/ZZ_JournalFull&gt;&lt;ZZ_WorkformID&gt;1&lt;/ZZ_WorkformID&gt;&lt;/MDL&gt;&lt;/Cite&gt;&lt;/Refman&gt;</w:instrText>
      </w:r>
      <w:r w:rsidR="008F25B1" w:rsidRPr="00B825BA">
        <w:rPr>
          <w:rFonts w:ascii="Book Antiqua" w:hAnsi="Book Antiqua" w:cs="Arial"/>
        </w:rPr>
        <w:fldChar w:fldCharType="separate"/>
      </w:r>
      <w:r w:rsidR="00F31622" w:rsidRPr="00B825BA">
        <w:rPr>
          <w:rFonts w:ascii="Book Antiqua" w:hAnsi="Book Antiqua" w:cs="Arial"/>
          <w:noProof/>
          <w:vertAlign w:val="superscript"/>
        </w:rPr>
        <w:t>[28]</w:t>
      </w:r>
      <w:r w:rsidR="008F25B1" w:rsidRPr="00B825BA">
        <w:rPr>
          <w:rFonts w:ascii="Book Antiqua" w:hAnsi="Book Antiqua" w:cs="Arial"/>
        </w:rPr>
        <w:fldChar w:fldCharType="end"/>
      </w:r>
      <w:r w:rsidR="00D87E66" w:rsidRPr="00B825BA">
        <w:rPr>
          <w:rFonts w:ascii="Book Antiqua" w:hAnsi="Book Antiqua" w:cs="Arial"/>
        </w:rPr>
        <w:t>.</w:t>
      </w:r>
      <w:r w:rsidR="00175B97">
        <w:rPr>
          <w:rFonts w:ascii="Book Antiqua" w:hAnsi="Book Antiqua" w:cs="Arial" w:hint="eastAsia"/>
          <w:lang w:eastAsia="zh-CN"/>
        </w:rPr>
        <w:t xml:space="preserve"> </w:t>
      </w:r>
      <w:r w:rsidR="00D87E66" w:rsidRPr="00B825BA">
        <w:rPr>
          <w:rFonts w:ascii="Book Antiqua" w:hAnsi="Book Antiqua" w:cs="Arial"/>
        </w:rPr>
        <w:t xml:space="preserve">Increased </w:t>
      </w:r>
      <w:proofErr w:type="spellStart"/>
      <w:r w:rsidR="00D87E66" w:rsidRPr="00B825BA">
        <w:rPr>
          <w:rFonts w:ascii="Book Antiqua" w:hAnsi="Book Antiqua" w:cs="Arial"/>
        </w:rPr>
        <w:t>heme</w:t>
      </w:r>
      <w:proofErr w:type="spellEnd"/>
      <w:r w:rsidR="00D87E66" w:rsidRPr="00B825BA">
        <w:rPr>
          <w:rFonts w:ascii="Book Antiqua" w:hAnsi="Book Antiqua" w:cs="Arial"/>
        </w:rPr>
        <w:t xml:space="preserve"> iron absorption after 24 h, shown in Fig</w:t>
      </w:r>
      <w:r w:rsidR="00487C57" w:rsidRPr="00B825BA">
        <w:rPr>
          <w:rFonts w:ascii="Book Antiqua" w:hAnsi="Book Antiqua" w:cs="Arial"/>
        </w:rPr>
        <w:t>ure</w:t>
      </w:r>
      <w:r w:rsidR="00D87E66" w:rsidRPr="00B825BA">
        <w:rPr>
          <w:rFonts w:ascii="Book Antiqua" w:hAnsi="Book Antiqua" w:cs="Arial"/>
        </w:rPr>
        <w:t>. 1, might be induced by enhanced expression of HO-1 (Fig</w:t>
      </w:r>
      <w:r w:rsidR="00487C57" w:rsidRPr="00B825BA">
        <w:rPr>
          <w:rFonts w:ascii="Book Antiqua" w:hAnsi="Book Antiqua" w:cs="Arial"/>
        </w:rPr>
        <w:t>ure</w:t>
      </w:r>
      <w:r w:rsidR="00D87E66" w:rsidRPr="00B825BA">
        <w:rPr>
          <w:rFonts w:ascii="Book Antiqua" w:hAnsi="Book Antiqua" w:cs="Arial"/>
        </w:rPr>
        <w:t xml:space="preserve"> </w:t>
      </w:r>
      <w:r w:rsidR="00487C57" w:rsidRPr="00B825BA">
        <w:rPr>
          <w:rFonts w:ascii="Book Antiqua" w:hAnsi="Book Antiqua" w:cs="Arial"/>
        </w:rPr>
        <w:t>3A</w:t>
      </w:r>
      <w:r w:rsidR="00D87E66" w:rsidRPr="00B825BA">
        <w:rPr>
          <w:rFonts w:ascii="Book Antiqua" w:hAnsi="Book Antiqua" w:cs="Arial"/>
        </w:rPr>
        <w:t xml:space="preserve">). Augmented catabolism of </w:t>
      </w:r>
      <w:proofErr w:type="spellStart"/>
      <w:r w:rsidR="00D87E66" w:rsidRPr="00B825BA">
        <w:rPr>
          <w:rFonts w:ascii="Book Antiqua" w:hAnsi="Book Antiqua" w:cs="Arial"/>
        </w:rPr>
        <w:t>heme</w:t>
      </w:r>
      <w:proofErr w:type="spellEnd"/>
      <w:r w:rsidR="00D87E66" w:rsidRPr="00B825BA">
        <w:rPr>
          <w:rFonts w:ascii="Book Antiqua" w:hAnsi="Book Antiqua" w:cs="Arial"/>
        </w:rPr>
        <w:t xml:space="preserve"> by HO-1 consequently </w:t>
      </w:r>
      <w:r w:rsidR="00AB654C" w:rsidRPr="00B825BA">
        <w:rPr>
          <w:rFonts w:ascii="Book Antiqua" w:hAnsi="Book Antiqua" w:cs="Arial"/>
        </w:rPr>
        <w:t xml:space="preserve">may </w:t>
      </w:r>
      <w:r w:rsidR="00D87E66" w:rsidRPr="00B825BA">
        <w:rPr>
          <w:rFonts w:ascii="Book Antiqua" w:hAnsi="Book Antiqua" w:cs="Arial"/>
        </w:rPr>
        <w:t xml:space="preserve">increase the inorganic iron pool that </w:t>
      </w:r>
      <w:r w:rsidR="00AB654C" w:rsidRPr="00B825BA">
        <w:rPr>
          <w:rFonts w:ascii="Book Antiqua" w:hAnsi="Book Antiqua" w:cs="Arial"/>
        </w:rPr>
        <w:t xml:space="preserve">can be </w:t>
      </w:r>
      <w:r w:rsidR="00D87E66" w:rsidRPr="00B825BA">
        <w:rPr>
          <w:rFonts w:ascii="Book Antiqua" w:hAnsi="Book Antiqua" w:cs="Arial"/>
        </w:rPr>
        <w:t xml:space="preserve">chaperoned into systemic circulation. It has also been speculated that a fraction of the </w:t>
      </w:r>
      <w:r w:rsidR="00D87E66" w:rsidRPr="00B825BA">
        <w:rPr>
          <w:rFonts w:ascii="Book Antiqua" w:hAnsi="Book Antiqua" w:cs="Arial"/>
          <w:noProof/>
        </w:rPr>
        <w:t>heme</w:t>
      </w:r>
      <w:r w:rsidR="00D87E66" w:rsidRPr="00B825BA">
        <w:rPr>
          <w:rFonts w:ascii="Book Antiqua" w:hAnsi="Book Antiqua" w:cs="Arial"/>
        </w:rPr>
        <w:t xml:space="preserve"> in the enterocyte might be transferred intact into the circulation by the </w:t>
      </w:r>
      <w:proofErr w:type="spellStart"/>
      <w:r w:rsidR="00D87E66" w:rsidRPr="00B825BA">
        <w:rPr>
          <w:rFonts w:ascii="Book Antiqua" w:hAnsi="Book Antiqua" w:cs="Arial"/>
        </w:rPr>
        <w:t>heme</w:t>
      </w:r>
      <w:proofErr w:type="spellEnd"/>
      <w:r w:rsidR="00D87E66" w:rsidRPr="00B825BA">
        <w:rPr>
          <w:rFonts w:ascii="Book Antiqua" w:hAnsi="Book Antiqua" w:cs="Arial"/>
        </w:rPr>
        <w:t xml:space="preserve"> efflux proteins FLVCR or ABCG2. The expression of </w:t>
      </w:r>
      <w:r w:rsidR="00B94636" w:rsidRPr="00B825BA">
        <w:rPr>
          <w:rFonts w:ascii="Book Antiqua" w:hAnsi="Book Antiqua" w:cs="Arial"/>
          <w:noProof/>
        </w:rPr>
        <w:t>F</w:t>
      </w:r>
      <w:r w:rsidR="00917013" w:rsidRPr="00B825BA">
        <w:rPr>
          <w:rFonts w:ascii="Book Antiqua" w:hAnsi="Book Antiqua" w:cs="Arial"/>
          <w:noProof/>
        </w:rPr>
        <w:t>lvcr</w:t>
      </w:r>
      <w:r w:rsidR="00B94636" w:rsidRPr="00B825BA">
        <w:rPr>
          <w:rFonts w:ascii="Book Antiqua" w:hAnsi="Book Antiqua" w:cs="Arial"/>
        </w:rPr>
        <w:t xml:space="preserve"> was down-</w:t>
      </w:r>
      <w:r w:rsidR="00D87E66" w:rsidRPr="00B825BA">
        <w:rPr>
          <w:rFonts w:ascii="Book Antiqua" w:hAnsi="Book Antiqua" w:cs="Arial"/>
        </w:rPr>
        <w:t xml:space="preserve">regulated in </w:t>
      </w:r>
      <w:proofErr w:type="spellStart"/>
      <w:r w:rsidR="00D87E66" w:rsidRPr="00B825BA">
        <w:rPr>
          <w:rFonts w:ascii="Book Antiqua" w:hAnsi="Book Antiqua" w:cs="Arial"/>
        </w:rPr>
        <w:t>Hfe</w:t>
      </w:r>
      <w:proofErr w:type="spellEnd"/>
      <w:r w:rsidR="00D87E66" w:rsidRPr="00B825BA">
        <w:rPr>
          <w:rFonts w:ascii="Book Antiqua" w:hAnsi="Book Antiqua" w:cs="Arial"/>
        </w:rPr>
        <w:t xml:space="preserve"> mice</w:t>
      </w:r>
      <w:r w:rsidR="00B94636" w:rsidRPr="00B825BA">
        <w:rPr>
          <w:rFonts w:ascii="Book Antiqua" w:hAnsi="Book Antiqua" w:cs="Arial"/>
        </w:rPr>
        <w:t xml:space="preserve"> (Fig</w:t>
      </w:r>
      <w:r w:rsidR="00487C57" w:rsidRPr="00B825BA">
        <w:rPr>
          <w:rFonts w:ascii="Book Antiqua" w:hAnsi="Book Antiqua" w:cs="Arial"/>
        </w:rPr>
        <w:t>ure 3B</w:t>
      </w:r>
      <w:r w:rsidR="00B94636" w:rsidRPr="00B825BA">
        <w:rPr>
          <w:rFonts w:ascii="Book Antiqua" w:hAnsi="Book Antiqua" w:cs="Arial"/>
        </w:rPr>
        <w:t>)</w:t>
      </w:r>
      <w:r w:rsidR="00D87E66" w:rsidRPr="00B825BA">
        <w:rPr>
          <w:rFonts w:ascii="Book Antiqua" w:hAnsi="Book Antiqua" w:cs="Arial"/>
        </w:rPr>
        <w:t xml:space="preserve">. Other modifiers such as TfR1 or TfR2 could interact with </w:t>
      </w:r>
      <w:proofErr w:type="spellStart"/>
      <w:r w:rsidR="00D87E66" w:rsidRPr="00B825BA">
        <w:rPr>
          <w:rFonts w:ascii="Book Antiqua" w:hAnsi="Book Antiqua" w:cs="Arial"/>
        </w:rPr>
        <w:t>Hfe</w:t>
      </w:r>
      <w:proofErr w:type="spellEnd"/>
      <w:r w:rsidR="00D87E66" w:rsidRPr="00B825BA">
        <w:rPr>
          <w:rFonts w:ascii="Book Antiqua" w:hAnsi="Book Antiqua" w:cs="Arial"/>
        </w:rPr>
        <w:t xml:space="preserve"> directly or, more likely, modify iron loading through independent mechanisms to increase or depress the effects of </w:t>
      </w:r>
      <w:proofErr w:type="spellStart"/>
      <w:r w:rsidR="00D87E66" w:rsidRPr="00B825BA">
        <w:rPr>
          <w:rFonts w:ascii="Book Antiqua" w:hAnsi="Book Antiqua" w:cs="Arial"/>
        </w:rPr>
        <w:t>Hfe</w:t>
      </w:r>
      <w:proofErr w:type="spellEnd"/>
      <w:r w:rsidR="00D87E66" w:rsidRPr="00B825BA">
        <w:rPr>
          <w:rFonts w:ascii="Book Antiqua" w:hAnsi="Book Antiqua" w:cs="Arial"/>
        </w:rPr>
        <w:t xml:space="preserve">. This possibly might be due </w:t>
      </w:r>
      <w:r w:rsidR="00FC2998" w:rsidRPr="00B825BA">
        <w:rPr>
          <w:rFonts w:ascii="Book Antiqua" w:hAnsi="Book Antiqua" w:cs="Arial"/>
        </w:rPr>
        <w:t xml:space="preserve">to </w:t>
      </w:r>
      <w:r w:rsidR="00D87E66" w:rsidRPr="00B825BA">
        <w:rPr>
          <w:rFonts w:ascii="Book Antiqua" w:hAnsi="Book Antiqua" w:cs="Arial"/>
        </w:rPr>
        <w:t xml:space="preserve">hepatocyte regulation of </w:t>
      </w:r>
      <w:proofErr w:type="spellStart"/>
      <w:r w:rsidR="00D87E66" w:rsidRPr="00B825BA">
        <w:rPr>
          <w:rFonts w:ascii="Book Antiqua" w:hAnsi="Book Antiqua" w:cs="Arial"/>
        </w:rPr>
        <w:t>hepcidin</w:t>
      </w:r>
      <w:proofErr w:type="spellEnd"/>
      <w:r w:rsidR="00D87E66" w:rsidRPr="00B825BA">
        <w:rPr>
          <w:rFonts w:ascii="Book Antiqua" w:hAnsi="Book Antiqua" w:cs="Arial"/>
        </w:rPr>
        <w:t xml:space="preserve"> expression.</w:t>
      </w:r>
      <w:r w:rsidR="00175B97">
        <w:rPr>
          <w:rFonts w:ascii="Book Antiqua" w:hAnsi="Book Antiqua" w:cs="Arial" w:hint="eastAsia"/>
          <w:lang w:eastAsia="zh-CN"/>
        </w:rPr>
        <w:t xml:space="preserve"> </w:t>
      </w:r>
      <w:r w:rsidR="00D87E66" w:rsidRPr="00B825BA">
        <w:rPr>
          <w:rFonts w:ascii="Book Antiqua" w:hAnsi="Book Antiqua" w:cs="Arial"/>
        </w:rPr>
        <w:t xml:space="preserve">A two-fold decrease was observed in </w:t>
      </w:r>
      <w:proofErr w:type="spellStart"/>
      <w:r w:rsidR="00D87E66" w:rsidRPr="00B825BA">
        <w:rPr>
          <w:rFonts w:ascii="Book Antiqua" w:hAnsi="Book Antiqua" w:cs="Arial"/>
        </w:rPr>
        <w:t>hepcidin</w:t>
      </w:r>
      <w:proofErr w:type="spellEnd"/>
      <w:r w:rsidR="00D87E66" w:rsidRPr="00B825BA">
        <w:rPr>
          <w:rFonts w:ascii="Book Antiqua" w:hAnsi="Book Antiqua" w:cs="Arial"/>
        </w:rPr>
        <w:t xml:space="preserve"> mRNA levels in the </w:t>
      </w:r>
      <w:proofErr w:type="spellStart"/>
      <w:r w:rsidR="00D87E66" w:rsidRPr="00B825BA">
        <w:rPr>
          <w:rFonts w:ascii="Book Antiqua" w:hAnsi="Book Antiqua" w:cs="Arial"/>
        </w:rPr>
        <w:t>Hfe</w:t>
      </w:r>
      <w:proofErr w:type="spellEnd"/>
      <w:r w:rsidR="00D87E66" w:rsidRPr="00B825BA">
        <w:rPr>
          <w:rFonts w:ascii="Book Antiqua" w:hAnsi="Book Antiqua" w:cs="Arial"/>
          <w:vertAlign w:val="superscript"/>
        </w:rPr>
        <w:t>(-/-)</w:t>
      </w:r>
      <w:r w:rsidR="00D87E66" w:rsidRPr="00B825BA">
        <w:rPr>
          <w:rFonts w:ascii="Book Antiqua" w:hAnsi="Book Antiqua" w:cs="Arial"/>
        </w:rPr>
        <w:t xml:space="preserve"> mice used in the current study</w:t>
      </w:r>
      <w:r w:rsidR="008F25B1" w:rsidRPr="00B825BA">
        <w:rPr>
          <w:rFonts w:ascii="Book Antiqua" w:hAnsi="Book Antiqua" w:cs="Arial"/>
          <w:vertAlign w:val="superscript"/>
        </w:rPr>
        <w:fldChar w:fldCharType="begin">
          <w:fldData xml:space="preserve">PFJlZm1hbj48Q2l0ZT48QXV0aG9yPkFiYm91ZDwvQXV0aG9yPjxZZWFyPjIwMDA8L1llYXI+PFJl
Y051bT4xPC9SZWNOdW0+PElEVGV4dD4mI3hBO0Egbm92ZWwgbWFtbWFsaWFuIGlyb24tcmVndWxh
dGVkIHByb3RlaW4gaW52b2x2ZWQgaW4gaW50cmFjZWxsdWxhciBpcm9uIG1ldGFib2xpc208L0lE
VGV4dD48TURMIFJlZl9UeXBlPSJKb3VybmFsIj48UmVmX1R5cGU+Sm91cm5hbDwvUmVmX1R5cGU+
PFJlZl9JRD4xPC9SZWZfSUQ+PFRpdGxlX1ByaW1hcnk+JiN4QTtBIG5vdmVsIG1hbW1hbGlhbiBp
cm9uLXJlZ3VsYXRlZCBwcm90ZWluIGludm9sdmVkIGluIGludHJhY2VsbHVsYXIgaXJvbiBtZXRh
Ym9saXNtPC9UaXRsZV9QcmltYXJ5PjxBdXRob3JzX1ByaW1hcnk+QWJib3VkLFMuPC9BdXRob3Jz
X1ByaW1hcnk+PEF1dGhvcnNfUHJpbWFyeT5IYWlsZSxELkouPC9BdXRob3JzX1ByaW1hcnk+PEF1
dGhvcnNfUHJpbWFyeT5PbGFuaXlhbixNLkYuQWRlbGVrZSBBLiw8L0F1dGhvcnNfUHJpbWFyeT48
RGF0ZV9QcmltYXJ5PjIwMDAvNi8zMDwvRGF0ZV9QcmltYXJ5PjxLZXl3b3Jkcz5BZHVsdDwvS2V5
d29yZHM+PEtleXdvcmRzPkFtaW5vIEFjaWQgU2VxdWVuY2U8L0tleXdvcmRzPjxLZXl3b3Jkcz5B
bmltYWxzPC9LZXl3b3Jkcz48S2V5d29yZHM+QmFzZSBTZXF1ZW5jZTwvS2V5d29yZHM+PEtleXdv
cmRzPkJsb3R0aW5nLFdlc3Rlcm48L0tleXdvcmRzPjxLZXl3b3Jkcz5DYXJyaWVyIFByb3RlaW5z
PC9LZXl3b3Jkcz48S2V5d29yZHM+Q2F0aW9uIFRyYW5zcG9ydCBQcm90ZWluczwvS2V5d29yZHM+
PEtleXdvcmRzPkNsb25pbmcsTW9sZWN1bGFyPC9LZXl3b3Jkcz48S2V5d29yZHM+Q29zIENlbGxz
PC9LZXl3b3Jkcz48S2V5d29yZHM+ZGVmaWNpZW5jeTwvS2V5d29yZHM+PEtleXdvcmRzPkROQSxD
b21wbGVtZW50YXJ5PC9LZXl3b3Jkcz48S2V5d29yZHM+RG93bi1SZWd1bGF0aW9uPC9LZXl3b3Jk
cz48S2V5d29yZHM+RHVvZGVudW08L0tleXdvcmRzPjxLZXl3b3Jkcz5FbWJyeW88L0tleXdvcmRz
PjxLZXl3b3Jkcz5GZXJyaXRpbjwvS2V5d29yZHM+PEtleXdvcmRzPkZsdW9yZXNjZW50IEFudGli
b2R5IFRlY2huaXF1ZSxJbmRpcmVjdDwvS2V5d29yZHM+PEtleXdvcmRzPmdlbmV0aWNzPC9LZXl3
b3Jkcz48S2V5d29yZHM+SHVtYW5zPC9LZXl3b3Jkcz48S2V5d29yZHM+SXJvbjwvS2V5d29yZHM+
PEtleXdvcmRzPkxpdmVyPC9LZXl3b3Jkcz48S2V5d29yZHM+bWV0YWJvbGlzbTwvS2V5d29yZHM+
PEtleXdvcmRzPk1pY2U8L0tleXdvcmRzPjxLZXl3b3Jkcz5NaWNlLEluYnJlZCBDNTdCTDwvS2V5
d29yZHM+PEtleXdvcmRzPk1vbGVjdWxhciBTZXF1ZW5jZSBEYXRhPC9LZXl3b3Jkcz48S2V5d29y
ZHM+cGhhcm1hY29raW5ldGljczwvS2V5d29yZHM+PEtleXdvcmRzPlBsYXNtaWRzPC9LZXl3b3Jk
cz48S2V5d29yZHM+UmVzZWFyY2ggU3VwcG9ydCxOb24tVS5TLkdvdiZhcG9zO3Q8L0tleXdvcmRz
PjxLZXl3b3Jkcz5SZXNlYXJjaCBTdXBwb3J0LFUuUy5Hb3YmYXBvczt0LFAuSC5TLjwvS2V5d29y
ZHM+PEtleXdvcmRzPlNlcXVlbmNlIEhvbW9sb2d5LEFtaW5vIEFjaWQ8L0tleXdvcmRzPjxLZXl3
b3Jkcz5TZXF1ZW5jZSBIb21vbG9neSxOdWNsZWljIEFjaWQ8L0tleXdvcmRzPjxLZXl3b3Jkcz5U
aXNzdWUgRGlzdHJpYnV0aW9uPC9LZXl3b3Jkcz48S2V5d29yZHM+VHJhbnNmZWN0aW9uPC9LZXl3
b3Jkcz48UmVwcmludD5Ob3QgaW4gRmlsZTwvUmVwcmludD48U3RhcnRfUGFnZT4xOTkwNjwvU3Rh
cnRfUGFnZT48RW5kX1BhZ2U+MTk5MTI8L0VuZF9QYWdlPjxQZXJpb2RpY2FsPkouQmlvbC5DaGVt
LjwvUGVyaW9kaWNhbD48Vm9sdW1lPjI3NTwvVm9sdW1lPjxJc3N1ZT4yNjwvSXNzdWU+PEFkZHJl
c3M+RGVwYXJ0bWVudCBvZiBQYXRob2xvZ3kgYW5kIHRoZSBEZXBhcnRtZW50IG9mIE1lZGljaW5l
LCBVbml2ZXJzaXR5IG9mIFRleGFzIEhlYWx0aCBTY2llbmNlIENlbnRlciwgU2FuIEFudG9uaW8s
IFRleGFzIDc4MjI5LCBVU0E8L0FkZHJlc3M+PFdlYl9VUkw+UE06MTA3NDc5NDk7PC9XZWJfVVJM
PjxaWl9Kb3VybmFsRnVsbD48ZiBuYW1lPSJTeXN0ZW0iPkouQmlvbC5DaGVtLjwvZj48L1paX0pv
dXJuYWxGdWxsPjxaWl9Xb3JrZm9ybUlEPjE8L1paX1dvcmtmb3JtSUQ+PC9NREw+PC9DaXRlPjwv
UmVmbWFuPgB=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PFJlZm1hbj48Q2l0ZT48QXV0aG9yPkFiYm91ZDwvQXV0aG9yPjxZZWFyPjIwMDA8L1llYXI+PFJl
Y051bT4xPC9SZWNOdW0+PElEVGV4dD4mI3hBO0Egbm92ZWwgbWFtbWFsaWFuIGlyb24tcmVndWxh
dGVkIHByb3RlaW4gaW52b2x2ZWQgaW4gaW50cmFjZWxsdWxhciBpcm9uIG1ldGFib2xpc208L0lE
VGV4dD48TURMIFJlZl9UeXBlPSJKb3VybmFsIj48UmVmX1R5cGU+Sm91cm5hbDwvUmVmX1R5cGU+
PFJlZl9JRD4xPC9SZWZfSUQ+PFRpdGxlX1ByaW1hcnk+JiN4QTtBIG5vdmVsIG1hbW1hbGlhbiBp
cm9uLXJlZ3VsYXRlZCBwcm90ZWluIGludm9sdmVkIGluIGludHJhY2VsbHVsYXIgaXJvbiBtZXRh
Ym9saXNtPC9UaXRsZV9QcmltYXJ5PjxBdXRob3JzX1ByaW1hcnk+QWJib3VkLFMuPC9BdXRob3Jz
X1ByaW1hcnk+PEF1dGhvcnNfUHJpbWFyeT5IYWlsZSxELkouPC9BdXRob3JzX1ByaW1hcnk+PEF1
dGhvcnNfUHJpbWFyeT5PbGFuaXlhbixNLkYuQWRlbGVrZSBBLiw8L0F1dGhvcnNfUHJpbWFyeT48
RGF0ZV9QcmltYXJ5PjIwMDAvNi8zMDwvRGF0ZV9QcmltYXJ5PjxLZXl3b3Jkcz5BZHVsdDwvS2V5
d29yZHM+PEtleXdvcmRzPkFtaW5vIEFjaWQgU2VxdWVuY2U8L0tleXdvcmRzPjxLZXl3b3Jkcz5B
bmltYWxzPC9LZXl3b3Jkcz48S2V5d29yZHM+QmFzZSBTZXF1ZW5jZTwvS2V5d29yZHM+PEtleXdv
cmRzPkJsb3R0aW5nLFdlc3Rlcm48L0tleXdvcmRzPjxLZXl3b3Jkcz5DYXJyaWVyIFByb3RlaW5z
PC9LZXl3b3Jkcz48S2V5d29yZHM+Q2F0aW9uIFRyYW5zcG9ydCBQcm90ZWluczwvS2V5d29yZHM+
PEtleXdvcmRzPkNsb25pbmcsTW9sZWN1bGFyPC9LZXl3b3Jkcz48S2V5d29yZHM+Q29zIENlbGxz
PC9LZXl3b3Jkcz48S2V5d29yZHM+ZGVmaWNpZW5jeTwvS2V5d29yZHM+PEtleXdvcmRzPkROQSxD
b21wbGVtZW50YXJ5PC9LZXl3b3Jkcz48S2V5d29yZHM+RG93bi1SZWd1bGF0aW9uPC9LZXl3b3Jk
cz48S2V5d29yZHM+RHVvZGVudW08L0tleXdvcmRzPjxLZXl3b3Jkcz5FbWJyeW88L0tleXdvcmRz
PjxLZXl3b3Jkcz5GZXJyaXRpbjwvS2V5d29yZHM+PEtleXdvcmRzPkZsdW9yZXNjZW50IEFudGli
b2R5IFRlY2huaXF1ZSxJbmRpcmVjdDwvS2V5d29yZHM+PEtleXdvcmRzPmdlbmV0aWNzPC9LZXl3
b3Jkcz48S2V5d29yZHM+SHVtYW5zPC9LZXl3b3Jkcz48S2V5d29yZHM+SXJvbjwvS2V5d29yZHM+
PEtleXdvcmRzPkxpdmVyPC9LZXl3b3Jkcz48S2V5d29yZHM+bWV0YWJvbGlzbTwvS2V5d29yZHM+
PEtleXdvcmRzPk1pY2U8L0tleXdvcmRzPjxLZXl3b3Jkcz5NaWNlLEluYnJlZCBDNTdCTDwvS2V5
d29yZHM+PEtleXdvcmRzPk1vbGVjdWxhciBTZXF1ZW5jZSBEYXRhPC9LZXl3b3Jkcz48S2V5d29y
ZHM+cGhhcm1hY29raW5ldGljczwvS2V5d29yZHM+PEtleXdvcmRzPlBsYXNtaWRzPC9LZXl3b3Jk
cz48S2V5d29yZHM+UmVzZWFyY2ggU3VwcG9ydCxOb24tVS5TLkdvdiZhcG9zO3Q8L0tleXdvcmRz
PjxLZXl3b3Jkcz5SZXNlYXJjaCBTdXBwb3J0LFUuUy5Hb3YmYXBvczt0LFAuSC5TLjwvS2V5d29y
ZHM+PEtleXdvcmRzPlNlcXVlbmNlIEhvbW9sb2d5LEFtaW5vIEFjaWQ8L0tleXdvcmRzPjxLZXl3
b3Jkcz5TZXF1ZW5jZSBIb21vbG9neSxOdWNsZWljIEFjaWQ8L0tleXdvcmRzPjxLZXl3b3Jkcz5U
aXNzdWUgRGlzdHJpYnV0aW9uPC9LZXl3b3Jkcz48S2V5d29yZHM+VHJhbnNmZWN0aW9uPC9LZXl3
b3Jkcz48UmVwcmludD5Ob3QgaW4gRmlsZTwvUmVwcmludD48U3RhcnRfUGFnZT4xOTkwNjwvU3Rh
cnRfUGFnZT48RW5kX1BhZ2U+MTk5MTI8L0VuZF9QYWdlPjxQZXJpb2RpY2FsPkouQmlvbC5DaGVt
LjwvUGVyaW9kaWNhbD48Vm9sdW1lPjI3NTwvVm9sdW1lPjxJc3N1ZT4yNjwvSXNzdWU+PEFkZHJl
c3M+RGVwYXJ0bWVudCBvZiBQYXRob2xvZ3kgYW5kIHRoZSBEZXBhcnRtZW50IG9mIE1lZGljaW5l
LCBVbml2ZXJzaXR5IG9mIFRleGFzIEhlYWx0aCBTY2llbmNlIENlbnRlciwgU2FuIEFudG9uaW8s
IFRleGFzIDc4MjI5LCBVU0E8L0FkZHJlc3M+PFdlYl9VUkw+UE06MTA3NDc5NDk7PC9XZWJfVVJM
PjxaWl9Kb3VybmFsRnVsbD48ZiBuYW1lPSJTeXN0ZW0iPkouQmlvbC5DaGVtLjwvZj48L1paX0pv
dXJuYWxGdWxsPjxaWl9Xb3JrZm9ybUlEPjE8L1paX1dvcmtmb3JtSUQ+PC9NREw+PC9DaXRlPjwv
UmVmbWFuPgB=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[29]</w:t>
      </w:r>
      <w:r w:rsidR="008F25B1" w:rsidRPr="00B825BA">
        <w:rPr>
          <w:rFonts w:ascii="Book Antiqua" w:hAnsi="Book Antiqua" w:cs="Arial"/>
          <w:vertAlign w:val="superscript"/>
        </w:rPr>
        <w:fldChar w:fldCharType="end"/>
      </w:r>
      <w:r w:rsidR="00AB654C" w:rsidRPr="00B825BA">
        <w:rPr>
          <w:rFonts w:ascii="Book Antiqua" w:hAnsi="Book Antiqua" w:cs="Arial"/>
        </w:rPr>
        <w:t>.</w:t>
      </w:r>
      <w:r w:rsidR="00D87E66" w:rsidRPr="00B825BA">
        <w:rPr>
          <w:rFonts w:ascii="Book Antiqua" w:hAnsi="Book Antiqua" w:cs="Arial"/>
        </w:rPr>
        <w:t xml:space="preserve"> Reduced expression of </w:t>
      </w:r>
      <w:proofErr w:type="spellStart"/>
      <w:r w:rsidR="00D87E66" w:rsidRPr="00B825BA">
        <w:rPr>
          <w:rFonts w:ascii="Book Antiqua" w:hAnsi="Book Antiqua" w:cs="Arial"/>
        </w:rPr>
        <w:t>hepcidin</w:t>
      </w:r>
      <w:proofErr w:type="spellEnd"/>
      <w:r w:rsidR="00D87E66" w:rsidRPr="00B825BA">
        <w:rPr>
          <w:rFonts w:ascii="Book Antiqua" w:hAnsi="Book Antiqua" w:cs="Arial"/>
        </w:rPr>
        <w:t xml:space="preserve"> in </w:t>
      </w:r>
      <w:proofErr w:type="spellStart"/>
      <w:proofErr w:type="gramStart"/>
      <w:r w:rsidR="00D87E66" w:rsidRPr="00B825BA">
        <w:rPr>
          <w:rFonts w:ascii="Book Antiqua" w:hAnsi="Book Antiqua" w:cs="Arial"/>
        </w:rPr>
        <w:t>Hfe</w:t>
      </w:r>
      <w:proofErr w:type="spellEnd"/>
      <w:r w:rsidR="00D87E66" w:rsidRPr="00B825BA">
        <w:rPr>
          <w:rFonts w:ascii="Book Antiqua" w:hAnsi="Book Antiqua" w:cs="Arial"/>
          <w:vertAlign w:val="superscript"/>
        </w:rPr>
        <w:t>(</w:t>
      </w:r>
      <w:proofErr w:type="gramEnd"/>
      <w:r w:rsidR="00D87E66" w:rsidRPr="00B825BA">
        <w:rPr>
          <w:rFonts w:ascii="Book Antiqua" w:hAnsi="Book Antiqua" w:cs="Arial"/>
          <w:vertAlign w:val="superscript"/>
        </w:rPr>
        <w:t>-/-)</w:t>
      </w:r>
      <w:r w:rsidR="00175B97">
        <w:rPr>
          <w:rFonts w:ascii="Book Antiqua" w:hAnsi="Book Antiqua" w:cs="Arial" w:hint="eastAsia"/>
          <w:lang w:eastAsia="zh-CN"/>
        </w:rPr>
        <w:t xml:space="preserve"> </w:t>
      </w:r>
      <w:r w:rsidR="00D87E66" w:rsidRPr="00B825BA">
        <w:rPr>
          <w:rFonts w:ascii="Book Antiqua" w:hAnsi="Book Antiqua" w:cs="Arial"/>
        </w:rPr>
        <w:t>phenotype would lead to</w:t>
      </w:r>
      <w:r w:rsidR="00960FF7" w:rsidRPr="00B825BA">
        <w:rPr>
          <w:rFonts w:ascii="Book Antiqua" w:hAnsi="Book Antiqua" w:cs="Arial"/>
        </w:rPr>
        <w:t xml:space="preserve"> the</w:t>
      </w:r>
      <w:r w:rsidR="00D87E66" w:rsidRPr="00B825BA">
        <w:rPr>
          <w:rFonts w:ascii="Book Antiqua" w:hAnsi="Book Antiqua" w:cs="Arial"/>
        </w:rPr>
        <w:t xml:space="preserve"> </w:t>
      </w:r>
      <w:r w:rsidR="00D87E66" w:rsidRPr="00B825BA">
        <w:rPr>
          <w:rFonts w:ascii="Book Antiqua" w:hAnsi="Book Antiqua" w:cs="Arial"/>
          <w:noProof/>
        </w:rPr>
        <w:t>maximal</w:t>
      </w:r>
      <w:r w:rsidR="00D87E66" w:rsidRPr="00B825BA">
        <w:rPr>
          <w:rFonts w:ascii="Book Antiqua" w:hAnsi="Book Antiqua" w:cs="Arial"/>
        </w:rPr>
        <w:t xml:space="preserve"> functional capability of FPN, hence the enhanced absorption </w:t>
      </w:r>
      <w:r w:rsidR="00283044" w:rsidRPr="00B825BA">
        <w:rPr>
          <w:rFonts w:ascii="Book Antiqua" w:hAnsi="Book Antiqua" w:cs="Arial"/>
        </w:rPr>
        <w:t xml:space="preserve">of </w:t>
      </w:r>
      <w:r w:rsidR="00D87E66" w:rsidRPr="00B825BA">
        <w:rPr>
          <w:rFonts w:ascii="Book Antiqua" w:hAnsi="Book Antiqua" w:cs="Arial"/>
        </w:rPr>
        <w:t>iron</w:t>
      </w:r>
      <w:r w:rsidR="008F25B1" w:rsidRPr="00B825BA">
        <w:rPr>
          <w:rFonts w:ascii="Book Antiqua" w:hAnsi="Book Antiqua" w:cs="Arial"/>
          <w:vertAlign w:val="superscript"/>
        </w:rPr>
        <w:fldChar w:fldCharType="begin">
          <w:fldData xml:space="preserve">PFJlZm1hbj48Q2l0ZT48QXV0aG9yPlN0dWFydDwvQXV0aG9yPjxZZWFyPjIwMDM8L1llYXI+PFJl
Y051bT43NDA8L1JlY051bT48SURUZXh0PkR1b2RlbmFsIGV4cHJlc3Npb24gb2YgaXJvbiB0cmFu
c3BvcnQgbW9sZWN1bGVzIGluIHVudHJlYXRlZCBoYWVtb2Nocm9tYXRvc2lzIHN1YmplY3RzPC9J
RFRleHQ+PE1ETCBSZWZfVHlwZT0iSm91cm5hbCI+PFJlZl9UeXBlPkpvdXJuYWw8L1JlZl9UeXBl
PjxSZWZfSUQ+NzQwPC9SZWZfSUQ+PFRpdGxlX1ByaW1hcnk+RHVvZGVuYWwgZXhwcmVzc2lvbiBv
ZiBpcm9uIHRyYW5zcG9ydCBtb2xlY3VsZXMgaW4gdW50cmVhdGVkIGhhZW1vY2hyb21hdG9zaXMg
c3ViamVjdHM8L1RpdGxlX1ByaW1hcnk+PEF1dGhvcnNfUHJpbWFyeT5TdHVhcnQsSy5BLjwvQXV0
aG9yc19QcmltYXJ5PjxBdXRob3JzX1ByaW1hcnk+QW5kZXJzb24sRy5KLjwvQXV0aG9yc19Qcmlt
YXJ5PjxBdXRob3JzX1ByaW1hcnk+RnJhemVyLEQuTS48L0F1dGhvcnNfUHJpbWFyeT48QXV0aG9y
c19QcmltYXJ5PlBvd2VsbCxMLlcuPC9BdXRob3JzX1ByaW1hcnk+PEF1dGhvcnNfUHJpbWFyeT5N
Y0N1bGxlbixNLjwvQXV0aG9yc19QcmltYXJ5PjxBdXRob3JzX1ByaW1hcnk+RmxldGNoZXIsTC5N
LjwvQXV0aG9yc19QcmltYXJ5PjxBdXRob3JzX1ByaW1hcnk+Q3Jhd2ZvcmQsRC5ILjwvQXV0aG9y
c19QcmltYXJ5PjxEYXRlX1ByaW1hcnk+MjAwMy83PC9EYXRlX1ByaW1hcnk+PEtleXdvcmRzPkFi
c29ycHRpb248L0tleXdvcmRzPjxLZXl3b3Jkcz5BZG9sZXNjZW50PC9LZXl3b3Jkcz48S2V5d29y
ZHM+QWR1bHQ8L0tleXdvcmRzPjxLZXl3b3Jkcz5BZ2VkPC9LZXl3b3Jkcz48S2V5d29yZHM+YW5h
bHlzaXM8L0tleXdvcmRzPjxLZXl3b3Jkcz5CaW9sb2dpY2FsIFRyYW5zcG9ydDwvS2V5d29yZHM+
PEtleXdvcmRzPkJpb3BzeTwvS2V5d29yZHM+PEtleXdvcmRzPmJsb29kPC9LZXl3b3Jkcz48S2V5
d29yZHM+Q2F0aW9uIFRyYW5zcG9ydCBQcm90ZWluczwvS2V5d29yZHM+PEtleXdvcmRzPkN5dG9j
aHJvbWUgYiBHcm91cDwvS2V5d29yZHM+PEtleXdvcmRzPmRlZmljaWVuY3k8L0tleXdvcmRzPjxL
ZXl3b3Jkcz5EdW9kZW51bTwvS2V5d29yZHM+PEtleXdvcmRzPkZlbWFsZTwvS2V5d29yZHM+PEtl
eXdvcmRzPkZlcnJpdGluPC9LZXl3b3Jkcz48S2V5d29yZHM+RmVycml0aW5zPC9LZXl3b3Jkcz48
S2V5d29yZHM+Z2VuZXRpY3M8L0tleXdvcmRzPjxLZXl3b3Jkcz5IZW1vY2hyb21hdG9zaXM8L0tl
eXdvcmRzPjxLZXl3b3Jkcz5IdW1hbnM8L0tleXdvcmRzPjxLZXl3b3Jkcz5Jcm9uPC9LZXl3b3Jk
cz48S2V5d29yZHM+SXJvbi1CaW5kaW5nIFByb3RlaW5zPC9LZXl3b3Jkcz48S2V5d29yZHM+SXJv
bi1SZWd1bGF0b3J5IFByb3RlaW5zPC9LZXl3b3Jkcz48S2V5d29yZHM+TWFsZTwvS2V5d29yZHM+
PEtleXdvcmRzPk1lbWJyYW5lIFByb3RlaW5zPC9LZXl3b3Jkcz48S2V5d29yZHM+bWV0YWJvbGlz
bTwvS2V5d29yZHM+PEtleXdvcmRzPm1ldGhvZHM8L0tleXdvcmRzPjxLZXl3b3Jkcz5NaWRkbGUg
QWdlZDwvS2V5d29yZHM+PEtleXdvcmRzPnBoeXNpb2xvZ3k8L0tleXdvcmRzPjxLZXl3b3Jkcz5Q
cm90ZWluczwvS2V5d29yZHM+PEtleXdvcmRzPlJuYTwvS2V5d29yZHM+PEtleXdvcmRzPlJvbGU8
L0tleXdvcmRzPjxLZXl3b3Jkcz5VcC1SZWd1bGF0aW9uPC9LZXl3b3Jkcz48UmVwcmludD5Ob3Qg
aW4gRmlsZTwvUmVwcmludD48U3RhcnRfUGFnZT45NTM8L1N0YXJ0X1BhZ2U+PEVuZF9QYWdlPjk1
OTwvRW5kX1BhZ2U+PFBlcmlvZGljYWw+R3V0PC9QZXJpb2RpY2FsPjxWb2x1bWU+NTI8L1ZvbHVt
ZT48SXNzdWU+NzwvSXNzdWU+PFVzZXJfRGVmXzU+UE1DMTc3MzczMzwvVXNlcl9EZWZfNT48QWRk
cmVzcz5EZXBhcnRtZW50IG9mIEdhc3Ryb2VudGVyb2xvZ3kgYW5kIEhlcGF0b2xvZ3ksIFByaW5j
ZXNzIEFsZXhhbmRyYSBIb3NwaXRhbCwgSXBzd2ljaCBSb2FkLCBXb29sb29uZ2FiYmEsIDQxMDIg
UXVlZW5zbGFuZCwgQXVzdHJhbGlhLiBEcmthc3R1YXJ0QEFPTC5jb208L0FkZHJlc3M+PFdlYl9V
Ukw+UE06MTI4MDE5NTA8L1dlYl9VUkw+PFpaX0pvdXJuYWxGdWxsPjxmIG5hbWU9IlN5c3RlbSI+
R3V0PC9mPjwvWlpfSm91cm5hbEZ1bGw+PFpaX1dvcmtmb3JtSUQ+MTwvWlpfV29ya2Zvcm1JRD48
L01ETD48L0NpdGU+PC9SZWZtYW4+AG==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PFJlZm1hbj48Q2l0ZT48QXV0aG9yPlN0dWFydDwvQXV0aG9yPjxZZWFyPjIwMDM8L1llYXI+PFJl
Y051bT43NDA8L1JlY051bT48SURUZXh0PkR1b2RlbmFsIGV4cHJlc3Npb24gb2YgaXJvbiB0cmFu
c3BvcnQgbW9sZWN1bGVzIGluIHVudHJlYXRlZCBoYWVtb2Nocm9tYXRvc2lzIHN1YmplY3RzPC9J
RFRleHQ+PE1ETCBSZWZfVHlwZT0iSm91cm5hbCI+PFJlZl9UeXBlPkpvdXJuYWw8L1JlZl9UeXBl
PjxSZWZfSUQ+NzQwPC9SZWZfSUQ+PFRpdGxlX1ByaW1hcnk+RHVvZGVuYWwgZXhwcmVzc2lvbiBv
ZiBpcm9uIHRyYW5zcG9ydCBtb2xlY3VsZXMgaW4gdW50cmVhdGVkIGhhZW1vY2hyb21hdG9zaXMg
c3ViamVjdHM8L1RpdGxlX1ByaW1hcnk+PEF1dGhvcnNfUHJpbWFyeT5TdHVhcnQsSy5BLjwvQXV0
aG9yc19QcmltYXJ5PjxBdXRob3JzX1ByaW1hcnk+QW5kZXJzb24sRy5KLjwvQXV0aG9yc19Qcmlt
YXJ5PjxBdXRob3JzX1ByaW1hcnk+RnJhemVyLEQuTS48L0F1dGhvcnNfUHJpbWFyeT48QXV0aG9y
c19QcmltYXJ5PlBvd2VsbCxMLlcuPC9BdXRob3JzX1ByaW1hcnk+PEF1dGhvcnNfUHJpbWFyeT5N
Y0N1bGxlbixNLjwvQXV0aG9yc19QcmltYXJ5PjxBdXRob3JzX1ByaW1hcnk+RmxldGNoZXIsTC5N
LjwvQXV0aG9yc19QcmltYXJ5PjxBdXRob3JzX1ByaW1hcnk+Q3Jhd2ZvcmQsRC5ILjwvQXV0aG9y
c19QcmltYXJ5PjxEYXRlX1ByaW1hcnk+MjAwMy83PC9EYXRlX1ByaW1hcnk+PEtleXdvcmRzPkFi
c29ycHRpb248L0tleXdvcmRzPjxLZXl3b3Jkcz5BZG9sZXNjZW50PC9LZXl3b3Jkcz48S2V5d29y
ZHM+QWR1bHQ8L0tleXdvcmRzPjxLZXl3b3Jkcz5BZ2VkPC9LZXl3b3Jkcz48S2V5d29yZHM+YW5h
bHlzaXM8L0tleXdvcmRzPjxLZXl3b3Jkcz5CaW9sb2dpY2FsIFRyYW5zcG9ydDwvS2V5d29yZHM+
PEtleXdvcmRzPkJpb3BzeTwvS2V5d29yZHM+PEtleXdvcmRzPmJsb29kPC9LZXl3b3Jkcz48S2V5
d29yZHM+Q2F0aW9uIFRyYW5zcG9ydCBQcm90ZWluczwvS2V5d29yZHM+PEtleXdvcmRzPkN5dG9j
aHJvbWUgYiBHcm91cDwvS2V5d29yZHM+PEtleXdvcmRzPmRlZmljaWVuY3k8L0tleXdvcmRzPjxL
ZXl3b3Jkcz5EdW9kZW51bTwvS2V5d29yZHM+PEtleXdvcmRzPkZlbWFsZTwvS2V5d29yZHM+PEtl
eXdvcmRzPkZlcnJpdGluPC9LZXl3b3Jkcz48S2V5d29yZHM+RmVycml0aW5zPC9LZXl3b3Jkcz48
S2V5d29yZHM+Z2VuZXRpY3M8L0tleXdvcmRzPjxLZXl3b3Jkcz5IZW1vY2hyb21hdG9zaXM8L0tl
eXdvcmRzPjxLZXl3b3Jkcz5IdW1hbnM8L0tleXdvcmRzPjxLZXl3b3Jkcz5Jcm9uPC9LZXl3b3Jk
cz48S2V5d29yZHM+SXJvbi1CaW5kaW5nIFByb3RlaW5zPC9LZXl3b3Jkcz48S2V5d29yZHM+SXJv
bi1SZWd1bGF0b3J5IFByb3RlaW5zPC9LZXl3b3Jkcz48S2V5d29yZHM+TWFsZTwvS2V5d29yZHM+
PEtleXdvcmRzPk1lbWJyYW5lIFByb3RlaW5zPC9LZXl3b3Jkcz48S2V5d29yZHM+bWV0YWJvbGlz
bTwvS2V5d29yZHM+PEtleXdvcmRzPm1ldGhvZHM8L0tleXdvcmRzPjxLZXl3b3Jkcz5NaWRkbGUg
QWdlZDwvS2V5d29yZHM+PEtleXdvcmRzPnBoeXNpb2xvZ3k8L0tleXdvcmRzPjxLZXl3b3Jkcz5Q
cm90ZWluczwvS2V5d29yZHM+PEtleXdvcmRzPlJuYTwvS2V5d29yZHM+PEtleXdvcmRzPlJvbGU8
L0tleXdvcmRzPjxLZXl3b3Jkcz5VcC1SZWd1bGF0aW9uPC9LZXl3b3Jkcz48UmVwcmludD5Ob3Qg
aW4gRmlsZTwvUmVwcmludD48U3RhcnRfUGFnZT45NTM8L1N0YXJ0X1BhZ2U+PEVuZF9QYWdlPjk1
OTwvRW5kX1BhZ2U+PFBlcmlvZGljYWw+R3V0PC9QZXJpb2RpY2FsPjxWb2x1bWU+NTI8L1ZvbHVt
ZT48SXNzdWU+NzwvSXNzdWU+PFVzZXJfRGVmXzU+UE1DMTc3MzczMzwvVXNlcl9EZWZfNT48QWRk
cmVzcz5EZXBhcnRtZW50IG9mIEdhc3Ryb2VudGVyb2xvZ3kgYW5kIEhlcGF0b2xvZ3ksIFByaW5j
ZXNzIEFsZXhhbmRyYSBIb3NwaXRhbCwgSXBzd2ljaCBSb2FkLCBXb29sb29uZ2FiYmEsIDQxMDIg
UXVlZW5zbGFuZCwgQXVzdHJhbGlhLiBEcmthc3R1YXJ0QEFPTC5jb208L0FkZHJlc3M+PFdlYl9V
Ukw+UE06MTI4MDE5NTA8L1dlYl9VUkw+PFpaX0pvdXJuYWxGdWxsPjxmIG5hbWU9IlN5c3RlbSI+
R3V0PC9mPjwvWlpfSm91cm5hbEZ1bGw+PFpaX1dvcmtmb3JtSUQ+MTwvWlpfV29ya2Zvcm1JRD48
L01ETD48L0NpdGU+PC9SZWZtYW4+AG==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[30]</w:t>
      </w:r>
      <w:r w:rsidR="008F25B1" w:rsidRPr="00B825BA">
        <w:rPr>
          <w:rFonts w:ascii="Book Antiqua" w:hAnsi="Book Antiqua" w:cs="Arial"/>
          <w:vertAlign w:val="superscript"/>
        </w:rPr>
        <w:fldChar w:fldCharType="end"/>
      </w:r>
      <w:r w:rsidR="00D87E66" w:rsidRPr="00B825BA">
        <w:rPr>
          <w:rFonts w:ascii="Book Antiqua" w:hAnsi="Book Antiqua" w:cs="Arial"/>
        </w:rPr>
        <w:t xml:space="preserve"> in </w:t>
      </w:r>
      <w:proofErr w:type="spellStart"/>
      <w:r w:rsidR="00D87E66" w:rsidRPr="00B825BA">
        <w:rPr>
          <w:rFonts w:ascii="Book Antiqua" w:hAnsi="Book Antiqua" w:cs="Arial"/>
        </w:rPr>
        <w:t>Hfe</w:t>
      </w:r>
      <w:proofErr w:type="spellEnd"/>
      <w:r w:rsidR="00D87E66" w:rsidRPr="00B825BA">
        <w:rPr>
          <w:rFonts w:ascii="Book Antiqua" w:hAnsi="Book Antiqua" w:cs="Arial"/>
          <w:vertAlign w:val="superscript"/>
        </w:rPr>
        <w:t>(-/-)</w:t>
      </w:r>
      <w:r w:rsidR="00D87E66" w:rsidRPr="00B825BA">
        <w:rPr>
          <w:rFonts w:ascii="Book Antiqua" w:hAnsi="Book Antiqua" w:cs="Arial"/>
        </w:rPr>
        <w:t xml:space="preserve"> mice.</w:t>
      </w:r>
      <w:r w:rsidR="0026400F" w:rsidRPr="00B825BA">
        <w:rPr>
          <w:rFonts w:ascii="Book Antiqua" w:hAnsi="Book Antiqua" w:cs="Arial"/>
        </w:rPr>
        <w:t xml:space="preserve"> </w:t>
      </w:r>
      <w:proofErr w:type="spellStart"/>
      <w:r w:rsidR="0026400F" w:rsidRPr="00B825BA">
        <w:rPr>
          <w:rFonts w:ascii="Book Antiqua" w:hAnsi="Book Antiqua" w:cs="Arial"/>
        </w:rPr>
        <w:t>Hepcidin</w:t>
      </w:r>
      <w:proofErr w:type="spellEnd"/>
      <w:r w:rsidR="0026400F" w:rsidRPr="00B825BA">
        <w:rPr>
          <w:rFonts w:ascii="Book Antiqua" w:hAnsi="Book Antiqua" w:cs="Arial"/>
        </w:rPr>
        <w:t xml:space="preserve"> levels in the liver </w:t>
      </w:r>
      <w:r w:rsidR="0026400F" w:rsidRPr="00B825BA">
        <w:rPr>
          <w:rFonts w:ascii="Book Antiqua" w:hAnsi="Book Antiqua" w:cs="Arial"/>
          <w:noProof/>
        </w:rPr>
        <w:t>correlate</w:t>
      </w:r>
      <w:r w:rsidR="0026400F" w:rsidRPr="00B825BA">
        <w:rPr>
          <w:rFonts w:ascii="Book Antiqua" w:hAnsi="Book Antiqua" w:cs="Arial"/>
        </w:rPr>
        <w:t xml:space="preserve"> negatively with serum ferritin which in humans is a biomarker of iron intake and iron status. </w:t>
      </w:r>
    </w:p>
    <w:p w:rsidR="00D87E66" w:rsidRPr="00B825BA" w:rsidRDefault="00D87E66" w:rsidP="00175B97">
      <w:pPr>
        <w:spacing w:line="360" w:lineRule="auto"/>
        <w:ind w:firstLineChars="100" w:firstLine="240"/>
        <w:jc w:val="both"/>
        <w:rPr>
          <w:rFonts w:ascii="Book Antiqua" w:hAnsi="Book Antiqua" w:cs="Arial"/>
        </w:rPr>
      </w:pPr>
      <w:r w:rsidRPr="00B825BA">
        <w:rPr>
          <w:rFonts w:ascii="Book Antiqua" w:hAnsi="Book Antiqua" w:cs="Arial"/>
        </w:rPr>
        <w:t xml:space="preserve">The increase in plasma iron and percentage transferrin saturation after feeding </w:t>
      </w:r>
      <w:r w:rsidRPr="00B825BA">
        <w:rPr>
          <w:rFonts w:ascii="Book Antiqua" w:hAnsi="Book Antiqua" w:cs="Arial"/>
          <w:noProof/>
        </w:rPr>
        <w:t>heme</w:t>
      </w:r>
      <w:r w:rsidRPr="00B825BA">
        <w:rPr>
          <w:rFonts w:ascii="Book Antiqua" w:hAnsi="Book Antiqua" w:cs="Arial"/>
        </w:rPr>
        <w:t xml:space="preserve"> for 24 h might have contributed to increased liver and spleen non-</w:t>
      </w:r>
      <w:proofErr w:type="spellStart"/>
      <w:r w:rsidRPr="00B825BA">
        <w:rPr>
          <w:rFonts w:ascii="Book Antiqua" w:hAnsi="Book Antiqua" w:cs="Arial"/>
        </w:rPr>
        <w:t>heme</w:t>
      </w:r>
      <w:proofErr w:type="spellEnd"/>
      <w:r w:rsidRPr="00B825BA">
        <w:rPr>
          <w:rFonts w:ascii="Book Antiqua" w:hAnsi="Book Antiqua" w:cs="Arial"/>
        </w:rPr>
        <w:t xml:space="preserve"> iron levels in </w:t>
      </w:r>
      <w:proofErr w:type="spellStart"/>
      <w:r w:rsidRPr="00B825BA">
        <w:rPr>
          <w:rFonts w:ascii="Book Antiqua" w:hAnsi="Book Antiqua" w:cs="Arial"/>
        </w:rPr>
        <w:t>Hfe</w:t>
      </w:r>
      <w:proofErr w:type="spellEnd"/>
      <w:r w:rsidRPr="00B825BA">
        <w:rPr>
          <w:rFonts w:ascii="Book Antiqua" w:hAnsi="Book Antiqua" w:cs="Arial"/>
          <w:vertAlign w:val="superscript"/>
        </w:rPr>
        <w:t>(-/-)</w:t>
      </w:r>
      <w:r w:rsidRPr="00B825BA">
        <w:rPr>
          <w:rFonts w:ascii="Book Antiqua" w:hAnsi="Book Antiqua" w:cs="Arial"/>
        </w:rPr>
        <w:t>.</w:t>
      </w:r>
      <w:r w:rsidR="00685BB8" w:rsidRPr="00B825BA">
        <w:rPr>
          <w:rFonts w:ascii="Book Antiqua" w:hAnsi="Book Antiqua" w:cs="Arial"/>
        </w:rPr>
        <w:t xml:space="preserve"> </w:t>
      </w:r>
      <w:r w:rsidRPr="00B825BA">
        <w:rPr>
          <w:rFonts w:ascii="Book Antiqua" w:hAnsi="Book Antiqua" w:cs="Arial"/>
        </w:rPr>
        <w:t>The phenotype of HH patients of European descent attests to the higher iron absorption due to enhanced duodenal expression of transport proteins despite high iron stores</w:t>
      </w:r>
      <w:r w:rsidR="008F25B1" w:rsidRPr="00B825BA">
        <w:rPr>
          <w:rFonts w:ascii="Book Antiqua" w:hAnsi="Book Antiqua" w:cs="Arial"/>
          <w:vertAlign w:val="superscript"/>
        </w:rPr>
        <w:fldChar w:fldCharType="begin">
          <w:fldData xml:space="preserve">PFJlZm1hbj48Q2l0ZT48QXV0aG9yPkh1dGNoaW5zb248L0F1dGhvcj48WWVhcj4yMDA4PC9ZZWFy
PjxSZWNOdW0+NzQxPC9SZWNOdW0+PElEVGV4dD5Qb3N0LXByYW5kaWFsIGlyb24gYWJzb3JwdGlv
biBpbiBodW1hbnM6IGNvbXBhcmlzb24gYmV0d2VlbiBIRkUgZ2Vub3R5cGVzIGFuZCBpcm9uIGRl
ZmljaWVuY3kgYW5hZW1pYTwvSURUZXh0PjxNREwgUmVmX1R5cGU9IkpvdXJuYWwiPjxSZWZfVHlw
ZT5Kb3VybmFsPC9SZWZfVHlwZT48UmVmX0lEPjc0MTwvUmVmX0lEPjxUaXRsZV9QcmltYXJ5PlBv
c3QtcHJhbmRpYWwgaXJvbiBhYnNvcnB0aW9uIGluIGh1bWFuczogY29tcGFyaXNvbiBiZXR3ZWVu
IEhGRSBnZW5vdHlwZXMgYW5kIGlyb24gZGVmaWNpZW5jeSBhbmFlbWlhPC9UaXRsZV9QcmltYXJ5
PjxBdXRob3JzX1ByaW1hcnk+SHV0Y2hpbnNvbixDLjwvQXV0aG9yc19QcmltYXJ5PjxBdXRob3Jz
X1ByaW1hcnk+Q29ud2F5LFIuRS48L0F1dGhvcnNfUHJpbWFyeT48QXV0aG9yc19QcmltYXJ5PkJv
bWZvcmQsQS48L0F1dGhvcnNfUHJpbWFyeT48QXV0aG9yc19QcmltYXJ5PkhpZGVyLFIuQy48L0F1
dGhvcnNfUHJpbWFyeT48QXV0aG9yc19QcmltYXJ5PlBvd2VsbCxKLkouPC9BdXRob3JzX1ByaW1h
cnk+PEF1dGhvcnNfUHJpbWFyeT5HZWlzc2xlcixDLkEuPC9BdXRob3JzX1ByaW1hcnk+PERhdGVf
UHJpbWFyeT4yMDA4LzQ8L0RhdGVfUHJpbWFyeT48S2V5d29yZHM+QWJzb3JwdGlvbjwvS2V5d29y
ZHM+PEtleXdvcmRzPkFkdWx0PC9LZXl3b3Jkcz48S2V5d29yZHM+QW5lbWlhLElyb24tRGVmaWNp
ZW5jeTwvS2V5d29yZHM+PEtleXdvcmRzPkFyZWEgVW5kZXIgQ3VydmU8L0tleXdvcmRzPjxLZXl3
b3Jkcz5ibG9vZDwvS2V5d29yZHM+PEtleXdvcmRzPmRlZmljaWVuY3k8L0tleXdvcmRzPjxLZXl3
b3Jkcz5GZW1hbGU8L0tleXdvcmRzPjxLZXl3b3Jkcz5GZXJyaXRpbjwvS2V5d29yZHM+PEtleXdv
cmRzPkZlcnJpdGluczwvS2V5d29yZHM+PEtleXdvcmRzPmdlbmV0aWNzPC9LZXl3b3Jkcz48S2V5
d29yZHM+R2Vub3R5cGU8L0tleXdvcmRzPjxLZXl3b3Jkcz5IZW1vY2hyb21hdG9zaXM8L0tleXdv
cmRzPjxLZXl3b3Jkcz5IZW1vZ2xvYmluczwvS2V5d29yZHM+PEtleXdvcmRzPkhldGVyb3p5Z290
ZTwvS2V5d29yZHM+PEtleXdvcmRzPkhpc3RvY29tcGF0aWJpbGl0eSBBbnRpZ2VucyBDbGFzcyBJ
PC9LZXl3b3Jkcz48S2V5d29yZHM+SHVtYW5zPC9LZXl3b3Jkcz48S2V5d29yZHM+SW50ZXN0aW5h
bCBBYnNvcnB0aW9uPC9LZXl3b3Jkcz48S2V5d29yZHM+SXJvbjwvS2V5d29yZHM+PEtleXdvcmRz
Pklyb24gSXNvdG9wZXM8L0tleXdvcmRzPjxLZXl3b3Jkcz5Jcm9uLERpZXRhcnk8L0tleXdvcmRz
PjxLZXl3b3Jkcz5Jc290b3BlczwvS2V5d29yZHM+PEtleXdvcmRzPk1hbGU8L0tleXdvcmRzPjxL
ZXl3b3Jkcz5NZW1icmFuZSBQcm90ZWluczwvS2V5d29yZHM+PEtleXdvcmRzPm1ldGFib2xpc208
L0tleXdvcmRzPjxLZXl3b3Jkcz5tZXRob2RzPC9LZXl3b3Jkcz48S2V5d29yZHM+TWlkZGxlIEFn
ZWQ8L0tleXdvcmRzPjxLZXl3b3Jkcz5NdXRhdGlvbjwvS2V5d29yZHM+PEtleXdvcmRzPnBoYXJt
YWNva2luZXRpY3M8L0tleXdvcmRzPjxLZXl3b3Jkcz5Qb3N0cHJhbmRpYWwgUGVyaW9kPC9LZXl3
b3Jkcz48S2V5d29yZHM+UHJvdGVpbnM8L0tleXdvcmRzPjxSZXByaW50Pk5vdCBpbiBGaWxlPC9S
ZXByaW50PjxTdGFydF9QYWdlPjI1ODwvU3RhcnRfUGFnZT48RW5kX1BhZ2U+MjYzPC9FbmRfUGFn
ZT48UGVyaW9kaWNhbD5DbGluLk51dHIuPC9QZXJpb2RpY2FsPjxWb2x1bWU+Mjc8L1ZvbHVtZT48
SXNzdWU+MjwvSXNzdWU+PE1pc2NfMz5TMDI2MS01NjE0KDA3KTAwMjEyLTkgW3BpaV07MTAuMTAx
Ni9qLmNsbnUuMjAwNy4xMi4wMDcgW2RvaV08L01pc2NfMz48QWRkcmVzcz5UaGUgSXJvbiBNZXRh
Ym9saXNtIEludGVyZGlzY2lwbGluYXJ5IFJlc2VhcmNoIEdyb3VwLCBLaW5nJmFwb3M7cyBDb2xs
ZWdlIExvbmRvbiwgRnJhbmtsaW4tV2lsa2lucyBCdWlsZGluZywgMTUwIFN0YW1mb3JkIFN0cmVl
dCwgTG9uZG9uIFNFMSA5SE4sIFVLPC9BZGRyZXNzPjxXZWJfVVJMPlBNOjE4Mjc2MDQyPC9XZWJf
VVJMPjxaWl9Kb3VybmFsU3RkQWJicmV2PjxmIG5hbWU9IlN5c3RlbSI+Q2xpbi5OdXRyLjwvZj48
L1paX0pvdXJuYWxTdGRBYmJyZXY+PFpaX1dvcmtmb3JtSUQ+MTwvWlpfV29ya2Zvcm1JRD48L01E
TD48L0NpdGU+PC9SZWZtYW4+AG==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PFJlZm1hbj48Q2l0ZT48QXV0aG9yPkh1dGNoaW5zb248L0F1dGhvcj48WWVhcj4yMDA4PC9ZZWFy
PjxSZWNOdW0+NzQxPC9SZWNOdW0+PElEVGV4dD5Qb3N0LXByYW5kaWFsIGlyb24gYWJzb3JwdGlv
biBpbiBodW1hbnM6IGNvbXBhcmlzb24gYmV0d2VlbiBIRkUgZ2Vub3R5cGVzIGFuZCBpcm9uIGRl
ZmljaWVuY3kgYW5hZW1pYTwvSURUZXh0PjxNREwgUmVmX1R5cGU9IkpvdXJuYWwiPjxSZWZfVHlw
ZT5Kb3VybmFsPC9SZWZfVHlwZT48UmVmX0lEPjc0MTwvUmVmX0lEPjxUaXRsZV9QcmltYXJ5PlBv
c3QtcHJhbmRpYWwgaXJvbiBhYnNvcnB0aW9uIGluIGh1bWFuczogY29tcGFyaXNvbiBiZXR3ZWVu
IEhGRSBnZW5vdHlwZXMgYW5kIGlyb24gZGVmaWNpZW5jeSBhbmFlbWlhPC9UaXRsZV9QcmltYXJ5
PjxBdXRob3JzX1ByaW1hcnk+SHV0Y2hpbnNvbixDLjwvQXV0aG9yc19QcmltYXJ5PjxBdXRob3Jz
X1ByaW1hcnk+Q29ud2F5LFIuRS48L0F1dGhvcnNfUHJpbWFyeT48QXV0aG9yc19QcmltYXJ5PkJv
bWZvcmQsQS48L0F1dGhvcnNfUHJpbWFyeT48QXV0aG9yc19QcmltYXJ5PkhpZGVyLFIuQy48L0F1
dGhvcnNfUHJpbWFyeT48QXV0aG9yc19QcmltYXJ5PlBvd2VsbCxKLkouPC9BdXRob3JzX1ByaW1h
cnk+PEF1dGhvcnNfUHJpbWFyeT5HZWlzc2xlcixDLkEuPC9BdXRob3JzX1ByaW1hcnk+PERhdGVf
UHJpbWFyeT4yMDA4LzQ8L0RhdGVfUHJpbWFyeT48S2V5d29yZHM+QWJzb3JwdGlvbjwvS2V5d29y
ZHM+PEtleXdvcmRzPkFkdWx0PC9LZXl3b3Jkcz48S2V5d29yZHM+QW5lbWlhLElyb24tRGVmaWNp
ZW5jeTwvS2V5d29yZHM+PEtleXdvcmRzPkFyZWEgVW5kZXIgQ3VydmU8L0tleXdvcmRzPjxLZXl3
b3Jkcz5ibG9vZDwvS2V5d29yZHM+PEtleXdvcmRzPmRlZmljaWVuY3k8L0tleXdvcmRzPjxLZXl3
b3Jkcz5GZW1hbGU8L0tleXdvcmRzPjxLZXl3b3Jkcz5GZXJyaXRpbjwvS2V5d29yZHM+PEtleXdv
cmRzPkZlcnJpdGluczwvS2V5d29yZHM+PEtleXdvcmRzPmdlbmV0aWNzPC9LZXl3b3Jkcz48S2V5
d29yZHM+R2Vub3R5cGU8L0tleXdvcmRzPjxLZXl3b3Jkcz5IZW1vY2hyb21hdG9zaXM8L0tleXdv
cmRzPjxLZXl3b3Jkcz5IZW1vZ2xvYmluczwvS2V5d29yZHM+PEtleXdvcmRzPkhldGVyb3p5Z290
ZTwvS2V5d29yZHM+PEtleXdvcmRzPkhpc3RvY29tcGF0aWJpbGl0eSBBbnRpZ2VucyBDbGFzcyBJ
PC9LZXl3b3Jkcz48S2V5d29yZHM+SHVtYW5zPC9LZXl3b3Jkcz48S2V5d29yZHM+SW50ZXN0aW5h
bCBBYnNvcnB0aW9uPC9LZXl3b3Jkcz48S2V5d29yZHM+SXJvbjwvS2V5d29yZHM+PEtleXdvcmRz
Pklyb24gSXNvdG9wZXM8L0tleXdvcmRzPjxLZXl3b3Jkcz5Jcm9uLERpZXRhcnk8L0tleXdvcmRz
PjxLZXl3b3Jkcz5Jc290b3BlczwvS2V5d29yZHM+PEtleXdvcmRzPk1hbGU8L0tleXdvcmRzPjxL
ZXl3b3Jkcz5NZW1icmFuZSBQcm90ZWluczwvS2V5d29yZHM+PEtleXdvcmRzPm1ldGFib2xpc208
L0tleXdvcmRzPjxLZXl3b3Jkcz5tZXRob2RzPC9LZXl3b3Jkcz48S2V5d29yZHM+TWlkZGxlIEFn
ZWQ8L0tleXdvcmRzPjxLZXl3b3Jkcz5NdXRhdGlvbjwvS2V5d29yZHM+PEtleXdvcmRzPnBoYXJt
YWNva2luZXRpY3M8L0tleXdvcmRzPjxLZXl3b3Jkcz5Qb3N0cHJhbmRpYWwgUGVyaW9kPC9LZXl3
b3Jkcz48S2V5d29yZHM+UHJvdGVpbnM8L0tleXdvcmRzPjxSZXByaW50Pk5vdCBpbiBGaWxlPC9S
ZXByaW50PjxTdGFydF9QYWdlPjI1ODwvU3RhcnRfUGFnZT48RW5kX1BhZ2U+MjYzPC9FbmRfUGFn
ZT48UGVyaW9kaWNhbD5DbGluLk51dHIuPC9QZXJpb2RpY2FsPjxWb2x1bWU+Mjc8L1ZvbHVtZT48
SXNzdWU+MjwvSXNzdWU+PE1pc2NfMz5TMDI2MS01NjE0KDA3KTAwMjEyLTkgW3BpaV07MTAuMTAx
Ni9qLmNsbnUuMjAwNy4xMi4wMDcgW2RvaV08L01pc2NfMz48QWRkcmVzcz5UaGUgSXJvbiBNZXRh
Ym9saXNtIEludGVyZGlzY2lwbGluYXJ5IFJlc2VhcmNoIEdyb3VwLCBLaW5nJmFwb3M7cyBDb2xs
ZWdlIExvbmRvbiwgRnJhbmtsaW4tV2lsa2lucyBCdWlsZGluZywgMTUwIFN0YW1mb3JkIFN0cmVl
dCwgTG9uZG9uIFNFMSA5SE4sIFVLPC9BZGRyZXNzPjxXZWJfVVJMPlBNOjE4Mjc2MDQyPC9XZWJf
VVJMPjxaWl9Kb3VybmFsU3RkQWJicmV2PjxmIG5hbWU9IlN5c3RlbSI+Q2xpbi5OdXRyLjwvZj48
L1paX0pvdXJuYWxTdGRBYmJyZXY+PFpaX1dvcmtmb3JtSUQ+MTwvWlpfV29ya2Zvcm1JRD48L01E
TD48L0NpdGU+PC9SZWZtYW4+AG==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[31]</w:t>
      </w:r>
      <w:r w:rsidR="008F25B1" w:rsidRPr="00B825BA">
        <w:rPr>
          <w:rFonts w:ascii="Book Antiqua" w:hAnsi="Book Antiqua" w:cs="Arial"/>
          <w:vertAlign w:val="superscript"/>
        </w:rPr>
        <w:fldChar w:fldCharType="end"/>
      </w:r>
      <w:r w:rsidRPr="00B825BA">
        <w:rPr>
          <w:rFonts w:ascii="Book Antiqua" w:hAnsi="Book Antiqua" w:cs="Arial"/>
        </w:rPr>
        <w:t>.</w:t>
      </w:r>
      <w:r w:rsidR="0012390F" w:rsidRPr="00B825BA">
        <w:rPr>
          <w:rFonts w:ascii="Book Antiqua" w:hAnsi="Book Antiqua" w:cs="Arial"/>
        </w:rPr>
        <w:t xml:space="preserve"> </w:t>
      </w:r>
      <w:r w:rsidRPr="00B825BA">
        <w:rPr>
          <w:rFonts w:ascii="Book Antiqua" w:hAnsi="Book Antiqua" w:cs="Arial"/>
        </w:rPr>
        <w:lastRenderedPageBreak/>
        <w:t>Previous studies have attempted to use low iron intake and inhibitors of iron absorption as dietary strategies to ameliorate the rate of tissue Fe deposition in HFE patients</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&lt;Refman&gt;&lt;Cite&gt;&lt;Author&gt;Bezwoda&lt;/Author&gt;&lt;Year&gt;1976&lt;/Year&gt;&lt;RecNum&gt;742&lt;/RecNum&gt;&lt;IDText&gt;Patterns of food iron absorption in iron-deficient white and indian subjects and in venesected haemochromatotic patients&lt;/IDText&gt;&lt;MDL Ref_Type="Journal"&gt;&lt;Ref_Type&gt;Journal&lt;/Ref_Type&gt;&lt;Ref_ID&gt;742&lt;/Ref_ID&gt;&lt;Title_Primary&gt;Patterns of food iron absorption in iron-deficient white and indian subjects and in venesected haemochromatotic patients&lt;/Title_Primary&gt;&lt;Authors_Primary&gt;Bezwoda,W.R.&lt;/Authors_Primary&gt;&lt;Authors_Primary&gt;Disler,P.B.&lt;/Authors_Primary&gt;&lt;Authors_Primary&gt;Lynch,S.R.&lt;/Authors_Primary&gt;&lt;Authors_Primary&gt;Charlton,R.W.&lt;/Authors_Primary&gt;&lt;Authors_Primary&gt;Torrance,J.D.&lt;/Authors_Primary&gt;&lt;Authors_Primary&gt;Derman,D.&lt;/Authors_Primary&gt;&lt;Authors_Primary&gt;Bothwell,T.H.&lt;/Authors_Primary&gt;&lt;Authors_Primary&gt;Walker,R.B.&lt;/Authors_Primary&gt;&lt;Authors_Primary&gt;Mayet,F.&lt;/Authors_Primary&gt;&lt;Date_Primary&gt;1976/7&lt;/Date_Primary&gt;&lt;Keywords&gt;Absorption&lt;/Keywords&gt;&lt;Keywords&gt;Adolescent&lt;/Keywords&gt;&lt;Keywords&gt;Adult&lt;/Keywords&gt;&lt;Keywords&gt;Aged&lt;/Keywords&gt;&lt;Keywords&gt;Bloodletting&lt;/Keywords&gt;&lt;Keywords&gt;Bread&lt;/Keywords&gt;&lt;Keywords&gt;deficiency&lt;/Keywords&gt;&lt;Keywords&gt;Diet&lt;/Keywords&gt;&lt;Keywords&gt;ethnology&lt;/Keywords&gt;&lt;Keywords&gt;Female&lt;/Keywords&gt;&lt;Keywords&gt;Ferritin&lt;/Keywords&gt;&lt;Keywords&gt;Food&lt;/Keywords&gt;&lt;Keywords&gt;Heme&lt;/Keywords&gt;&lt;Keywords&gt;Hemochromatosis&lt;/Keywords&gt;&lt;Keywords&gt;Humans&lt;/Keywords&gt;&lt;Keywords&gt;India&lt;/Keywords&gt;&lt;Keywords&gt;Iron&lt;/Keywords&gt;&lt;Keywords&gt;Male&lt;/Keywords&gt;&lt;Keywords&gt;metabolism&lt;/Keywords&gt;&lt;Keywords&gt;Middle Aged&lt;/Keywords&gt;&lt;Keywords&gt;South Africa&lt;/Keywords&gt;&lt;Reprint&gt;Not in File&lt;/Reprint&gt;&lt;Start_Page&gt;425&lt;/Start_Page&gt;&lt;End_Page&gt;436&lt;/End_Page&gt;&lt;Periodical&gt;Br.J.Haematol.&lt;/Periodical&gt;&lt;Volume&gt;33&lt;/Volume&gt;&lt;Issue&gt;3&lt;/Issue&gt;&lt;Web_URL&gt;PM:1276086&lt;/Web_URL&gt;&lt;ZZ_JournalFull&gt;&lt;f name="System"&gt;Br.J.Haematol.&lt;/f&gt;&lt;/ZZ_JournalFull&gt;&lt;ZZ_WorkformID&gt;1&lt;/ZZ_WorkformID&gt;&lt;/MDL&gt;&lt;/Cite&gt;&lt;/Refman&gt;</w:instrText>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[32]</w:t>
      </w:r>
      <w:r w:rsidR="008F25B1" w:rsidRPr="00B825BA">
        <w:rPr>
          <w:rFonts w:ascii="Book Antiqua" w:hAnsi="Book Antiqua" w:cs="Arial"/>
          <w:vertAlign w:val="superscript"/>
        </w:rPr>
        <w:fldChar w:fldCharType="end"/>
      </w:r>
      <w:r w:rsidRPr="00B825BA">
        <w:rPr>
          <w:rFonts w:ascii="Book Antiqua" w:hAnsi="Book Antiqua" w:cs="Arial"/>
        </w:rPr>
        <w:t>.</w:t>
      </w:r>
    </w:p>
    <w:p w:rsidR="00D26997" w:rsidRPr="00B825BA" w:rsidRDefault="00D87E66" w:rsidP="00175B97">
      <w:pPr>
        <w:spacing w:line="360" w:lineRule="auto"/>
        <w:ind w:firstLineChars="100" w:firstLine="240"/>
        <w:jc w:val="both"/>
        <w:rPr>
          <w:rFonts w:ascii="Book Antiqua" w:hAnsi="Book Antiqua" w:cs="Arial"/>
        </w:rPr>
      </w:pPr>
      <w:r w:rsidRPr="00B825BA">
        <w:rPr>
          <w:rFonts w:ascii="Book Antiqua" w:hAnsi="Book Antiqua" w:cs="Arial"/>
        </w:rPr>
        <w:t xml:space="preserve">While the feeding of high </w:t>
      </w:r>
      <w:proofErr w:type="spellStart"/>
      <w:r w:rsidRPr="00B825BA">
        <w:rPr>
          <w:rFonts w:ascii="Book Antiqua" w:hAnsi="Book Antiqua" w:cs="Arial"/>
        </w:rPr>
        <w:t>heme</w:t>
      </w:r>
      <w:proofErr w:type="spellEnd"/>
      <w:r w:rsidRPr="00B825BA">
        <w:rPr>
          <w:rFonts w:ascii="Book Antiqua" w:hAnsi="Book Antiqua" w:cs="Arial"/>
        </w:rPr>
        <w:t xml:space="preserve"> diet </w:t>
      </w:r>
      <w:r w:rsidR="00B94636" w:rsidRPr="00B825BA">
        <w:rPr>
          <w:rFonts w:ascii="Book Antiqua" w:hAnsi="Book Antiqua" w:cs="Arial"/>
        </w:rPr>
        <w:t xml:space="preserve">did </w:t>
      </w:r>
      <w:r w:rsidRPr="00B825BA">
        <w:rPr>
          <w:rFonts w:ascii="Book Antiqua" w:hAnsi="Book Antiqua" w:cs="Arial"/>
        </w:rPr>
        <w:t>not increase serum and hepatic iron levels of both Hmox1</w:t>
      </w:r>
      <w:r w:rsidRPr="00B825BA">
        <w:rPr>
          <w:rFonts w:ascii="Book Antiqua" w:hAnsi="Book Antiqua" w:cs="Arial"/>
          <w:vertAlign w:val="superscript"/>
        </w:rPr>
        <w:t>fl/</w:t>
      </w:r>
      <w:proofErr w:type="spellStart"/>
      <w:r w:rsidRPr="00B825BA">
        <w:rPr>
          <w:rFonts w:ascii="Book Antiqua" w:hAnsi="Book Antiqua" w:cs="Arial"/>
          <w:noProof/>
          <w:vertAlign w:val="superscript"/>
        </w:rPr>
        <w:t>fl</w:t>
      </w:r>
      <w:proofErr w:type="spellEnd"/>
      <w:r w:rsidRPr="00B825BA">
        <w:rPr>
          <w:rFonts w:ascii="Book Antiqua" w:hAnsi="Book Antiqua" w:cs="Arial"/>
        </w:rPr>
        <w:t xml:space="preserve"> and Hmox1</w:t>
      </w:r>
      <w:r w:rsidRPr="00B825BA">
        <w:rPr>
          <w:rFonts w:ascii="Book Antiqua" w:hAnsi="Book Antiqua" w:cs="Arial"/>
          <w:vertAlign w:val="superscript"/>
        </w:rPr>
        <w:t>Vil-</w:t>
      </w:r>
      <w:proofErr w:type="gramStart"/>
      <w:r w:rsidRPr="00B825BA">
        <w:rPr>
          <w:rFonts w:ascii="Book Antiqua" w:hAnsi="Book Antiqua" w:cs="Arial"/>
          <w:vertAlign w:val="superscript"/>
        </w:rPr>
        <w:t>Cre</w:t>
      </w:r>
      <w:r w:rsidRPr="00B825BA">
        <w:rPr>
          <w:rFonts w:ascii="Book Antiqua" w:hAnsi="Book Antiqua" w:cs="Arial"/>
        </w:rPr>
        <w:t>mice</w:t>
      </w:r>
      <w:r w:rsidR="009C78BD" w:rsidRPr="00B825BA">
        <w:rPr>
          <w:rFonts w:ascii="Book Antiqua" w:hAnsi="Book Antiqua" w:cs="Arial"/>
          <w:vertAlign w:val="superscript"/>
        </w:rPr>
        <w:t>[</w:t>
      </w:r>
      <w:proofErr w:type="gramEnd"/>
      <w:r w:rsidR="009C78BD" w:rsidRPr="00B825BA">
        <w:rPr>
          <w:rFonts w:ascii="Book Antiqua" w:hAnsi="Book Antiqua" w:cs="Arial"/>
          <w:vertAlign w:val="superscript"/>
        </w:rPr>
        <w:t>33</w:t>
      </w:r>
      <w:r w:rsidR="00E75E64" w:rsidRPr="00B825BA">
        <w:rPr>
          <w:rFonts w:ascii="Book Antiqua" w:hAnsi="Book Antiqua" w:cs="Arial"/>
          <w:vertAlign w:val="superscript"/>
        </w:rPr>
        <w:t>]</w:t>
      </w:r>
      <w:r w:rsidRPr="00B825BA">
        <w:rPr>
          <w:rFonts w:ascii="Book Antiqua" w:hAnsi="Book Antiqua" w:cs="Arial"/>
          <w:vertAlign w:val="superscript"/>
        </w:rPr>
        <w:t>,</w:t>
      </w:r>
      <w:r w:rsidRPr="00B825BA">
        <w:rPr>
          <w:rFonts w:ascii="Book Antiqua" w:hAnsi="Book Antiqua" w:cs="Arial"/>
        </w:rPr>
        <w:t xml:space="preserve"> </w:t>
      </w:r>
      <w:proofErr w:type="spellStart"/>
      <w:r w:rsidRPr="00B825BA">
        <w:rPr>
          <w:rFonts w:ascii="Book Antiqua" w:hAnsi="Book Antiqua" w:cs="Arial"/>
        </w:rPr>
        <w:t>Hfe</w:t>
      </w:r>
      <w:proofErr w:type="spellEnd"/>
      <w:r w:rsidRPr="00B825BA">
        <w:rPr>
          <w:rFonts w:ascii="Book Antiqua" w:hAnsi="Book Antiqua" w:cs="Arial"/>
        </w:rPr>
        <w:t xml:space="preserve"> </w:t>
      </w:r>
      <w:r w:rsidRPr="00B825BA">
        <w:rPr>
          <w:rFonts w:ascii="Book Antiqua" w:hAnsi="Book Antiqua" w:cs="Arial"/>
          <w:noProof/>
        </w:rPr>
        <w:t>knock</w:t>
      </w:r>
      <w:r w:rsidR="00960FF7" w:rsidRPr="00B825BA">
        <w:rPr>
          <w:rFonts w:ascii="Book Antiqua" w:hAnsi="Book Antiqua" w:cs="Arial"/>
          <w:noProof/>
        </w:rPr>
        <w:t>-</w:t>
      </w:r>
      <w:r w:rsidRPr="00B825BA">
        <w:rPr>
          <w:rFonts w:ascii="Book Antiqua" w:hAnsi="Book Antiqua" w:cs="Arial"/>
          <w:noProof/>
        </w:rPr>
        <w:t>out</w:t>
      </w:r>
      <w:r w:rsidRPr="00B825BA">
        <w:rPr>
          <w:rFonts w:ascii="Book Antiqua" w:hAnsi="Book Antiqua" w:cs="Arial"/>
        </w:rPr>
        <w:t xml:space="preserve"> mice demonstrated increased HO-1 expression and enhanced </w:t>
      </w:r>
      <w:proofErr w:type="spellStart"/>
      <w:r w:rsidRPr="00B825BA">
        <w:rPr>
          <w:rFonts w:ascii="Book Antiqua" w:hAnsi="Book Antiqua" w:cs="Arial"/>
        </w:rPr>
        <w:t>heme</w:t>
      </w:r>
      <w:proofErr w:type="spellEnd"/>
      <w:r w:rsidRPr="00B825BA">
        <w:rPr>
          <w:rFonts w:ascii="Book Antiqua" w:hAnsi="Book Antiqua" w:cs="Arial"/>
        </w:rPr>
        <w:t xml:space="preserve"> absorption in the current study. Mouse strain differences have been shown to determine the severity of tissue iron deposition in </w:t>
      </w:r>
      <w:proofErr w:type="spellStart"/>
      <w:r w:rsidRPr="00B825BA">
        <w:rPr>
          <w:rFonts w:ascii="Book Antiqua" w:hAnsi="Book Antiqua" w:cs="Arial"/>
        </w:rPr>
        <w:t>Hfe</w:t>
      </w:r>
      <w:proofErr w:type="spellEnd"/>
      <w:r w:rsidRPr="00B825BA">
        <w:rPr>
          <w:rFonts w:ascii="Book Antiqua" w:hAnsi="Book Antiqua" w:cs="Arial"/>
        </w:rPr>
        <w:t xml:space="preserve"> knockout model of HH</w:t>
      </w:r>
      <w:r w:rsidR="008F25B1" w:rsidRPr="00B825BA">
        <w:rPr>
          <w:rFonts w:ascii="Book Antiqua" w:hAnsi="Book Antiqua" w:cs="Arial"/>
          <w:vertAlign w:val="superscript"/>
        </w:rPr>
        <w:fldChar w:fldCharType="begin">
          <w:fldData xml:space="preserve">PFJlZm1hbj48Q2l0ZT48QXV0aG9yPkZsZW1pbmc8L0F1dGhvcj48WWVhcj4yMDAxPC9ZZWFyPjxS
ZWNOdW0+NzM0PC9SZWNOdW0+PElEVGV4dD5Nb3VzZSBzdHJhaW4gZGlmZmVyZW5jZXMgZGV0ZXJt
aW5lIHNldmVyaXR5IG9mIGlyb24gYWNjdW11bGF0aW9uIGluIEhmZSBrbm9ja291dCBtb2RlbCBv
ZiBoZXJlZGl0YXJ5IGhlbW9jaHJvbWF0b3NpczwvSURUZXh0PjxNREwgUmVmX1R5cGU9IkpvdXJu
YWwiPjxSZWZfVHlwZT5Kb3VybmFsPC9SZWZfVHlwZT48UmVmX0lEPjczNDwvUmVmX0lEPjxUaXRs
ZV9QcmltYXJ5Pk1vdXNlIHN0cmFpbiBkaWZmZXJlbmNlcyBkZXRlcm1pbmUgc2V2ZXJpdHkgb2Yg
aXJvbiBhY2N1bXVsYXRpb24gaW4gSGZlIGtub2Nrb3V0IG1vZGVsIG9mIGhlcmVkaXRhcnkgaGVt
b2Nocm9tYXRvc2lzPC9UaXRsZV9QcmltYXJ5PjxBdXRob3JzX1ByaW1hcnk+RmxlbWluZyxSLkUu
PC9BdXRob3JzX1ByaW1hcnk+PEF1dGhvcnNfUHJpbWFyeT5Ib2xkZW4sQy5DLjwvQXV0aG9yc19Q
cmltYXJ5PjxBdXRob3JzX1ByaW1hcnk+VG9tYXRzdSxTLjwvQXV0aG9yc19QcmltYXJ5PjxBdXRo
b3JzX1ByaW1hcnk+V2FoZWVkLEEuPC9BdXRob3JzX1ByaW1hcnk+PEF1dGhvcnNfUHJpbWFyeT5C
cnVudCxFLk0uPC9BdXRob3JzX1ByaW1hcnk+PEF1dGhvcnNfUHJpbWFyeT5Ccml0dG9uLFIuUy48
L0F1dGhvcnNfUHJpbWFyeT48QXV0aG9yc19QcmltYXJ5PkJhY29uLEIuUi48L0F1dGhvcnNfUHJp
bWFyeT48QXV0aG9yc19QcmltYXJ5PlJvb3BlbmlhbixELkMuPC9BdXRob3JzX1ByaW1hcnk+PEF1
dGhvcnNfUHJpbWFyeT5TbHksVy5TLjwvQXV0aG9yc19QcmltYXJ5PjxEYXRlX1ByaW1hcnk+MjAw
MS8yLzI3PC9EYXRlX1ByaW1hcnk+PEtleXdvcmRzPmFuYWx5c2lzPC9LZXl3b3Jkcz48S2V5d29y
ZHM+QW5pbWFsczwvS2V5d29yZHM+PEtleXdvcmRzPkRpc2Vhc2UgTW9kZWxzLEFuaW1hbDwvS2V5
d29yZHM+PEtleXdvcmRzPmdlbmV0aWNzPC9LZXl3b3Jkcz48S2V5d29yZHM+R2Vub3R5cGU8L0tl
eXdvcmRzPjxLZXl3b3Jkcz5IZW1vY2hyb21hdG9zaXM8L0tleXdvcmRzPjxLZXl3b3Jkcz5IZXRl
cm96eWdvdGU8L0tleXdvcmRzPjxLZXl3b3Jkcz5Ib21lb3N0YXNpczwvS2V5d29yZHM+PEtleXdv
cmRzPklyb248L0tleXdvcmRzPjxLZXl3b3Jkcz5MaXZlcjwvS2V5d29yZHM+PEtleXdvcmRzPm1l
dGFib2xpc208L0tleXdvcmRzPjxLZXl3b3Jkcz5NaWNlPC9LZXl3b3Jkcz48S2V5d29yZHM+TWlj
ZSxJbmJyZWQgQUtSPC9LZXl3b3Jkcz48S2V5d29yZHM+TWljZSxJbmJyZWQgQzNIPC9LZXl3b3Jk
cz48S2V5d29yZHM+TWljZSxJbmJyZWQgQzU3Qkw8L0tleXdvcmRzPjxLZXl3b3Jkcz5NaWNlLEtu
b2Nrb3V0PC9LZXl3b3Jkcz48S2V5d29yZHM+TXV0YXRpb248L0tleXdvcmRzPjxLZXl3b3Jkcz5w
YXRob2xvZ3k8L0tleXdvcmRzPjxLZXl3b3Jkcz5TcGVjaWVzIFNwZWNpZmljaXR5PC9LZXl3b3Jk
cz48S2V5d29yZHM+U3BsZWVuPC9LZXl3b3Jkcz48S2V5d29yZHM+VHJhbnNmZXJyaW48L0tleXdv
cmRzPjxSZXByaW50Pk5vdCBpbiBGaWxlPC9SZXByaW50PjxTdGFydF9QYWdlPjI3MDc8L1N0YXJ0
X1BhZ2U+PEVuZF9QYWdlPjI3MTE8L0VuZF9QYWdlPjxQZXJpb2RpY2FsPlByb2MuTmF0bC5BY2Fk
LlNjaS5VLlMuQTwvUGVyaW9kaWNhbD48Vm9sdW1lPjk4PC9Wb2x1bWU+PElzc3VlPjU8L0lzc3Vl
PjxVc2VyX0RlZl81PlBNQzMwMjAzPC9Vc2VyX0RlZl81PjxNaXNjXzM+MTAuMTA3My9wbmFzLjA1
MTYzMDg5OCBbZG9pXTs5OC81LzI3MDcgW3BpaV08L01pc2NfMz48QWRkcmVzcz5EZXBhcnRtZW50
IG9mIFBlZGlhdHJpY3MsIFNhaW50IExvdWlzIFVuaXZlcnNpdHkgU2Nob29sIG9mIE1lZGljaW5l
LCAxNDAyIFNvdXRoIEdyYW5kIEJvdWxldmFyZCwgU3QuIExvdWlzLCBNTyA2MzEwNCwgVVNBPC9B
ZGRyZXNzPjxXZWJfVVJMPlBNOjExMjI2MzA0PC9XZWJfVVJMPjxaWl9Kb3VybmFsRnVsbD48ZiBu
YW1lPSJTeXN0ZW0iPlByb2MuTmF0bC5BY2FkLlNjaS5VLlMuQTwvZj48L1paX0pvdXJuYWxGdWxs
PjxaWl9Xb3JrZm9ybUlEPjE8L1paX1dvcmtmb3JtSUQ+PC9NREw+PC9DaXRlPjwvUmVmbWFuPgB=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PFJlZm1hbj48Q2l0ZT48QXV0aG9yPkZsZW1pbmc8L0F1dGhvcj48WWVhcj4yMDAxPC9ZZWFyPjxS
ZWNOdW0+NzM0PC9SZWNOdW0+PElEVGV4dD5Nb3VzZSBzdHJhaW4gZGlmZmVyZW5jZXMgZGV0ZXJt
aW5lIHNldmVyaXR5IG9mIGlyb24gYWNjdW11bGF0aW9uIGluIEhmZSBrbm9ja291dCBtb2RlbCBv
ZiBoZXJlZGl0YXJ5IGhlbW9jaHJvbWF0b3NpczwvSURUZXh0PjxNREwgUmVmX1R5cGU9IkpvdXJu
YWwiPjxSZWZfVHlwZT5Kb3VybmFsPC9SZWZfVHlwZT48UmVmX0lEPjczNDwvUmVmX0lEPjxUaXRs
ZV9QcmltYXJ5Pk1vdXNlIHN0cmFpbiBkaWZmZXJlbmNlcyBkZXRlcm1pbmUgc2V2ZXJpdHkgb2Yg
aXJvbiBhY2N1bXVsYXRpb24gaW4gSGZlIGtub2Nrb3V0IG1vZGVsIG9mIGhlcmVkaXRhcnkgaGVt
b2Nocm9tYXRvc2lzPC9UaXRsZV9QcmltYXJ5PjxBdXRob3JzX1ByaW1hcnk+RmxlbWluZyxSLkUu
PC9BdXRob3JzX1ByaW1hcnk+PEF1dGhvcnNfUHJpbWFyeT5Ib2xkZW4sQy5DLjwvQXV0aG9yc19Q
cmltYXJ5PjxBdXRob3JzX1ByaW1hcnk+VG9tYXRzdSxTLjwvQXV0aG9yc19QcmltYXJ5PjxBdXRo
b3JzX1ByaW1hcnk+V2FoZWVkLEEuPC9BdXRob3JzX1ByaW1hcnk+PEF1dGhvcnNfUHJpbWFyeT5C
cnVudCxFLk0uPC9BdXRob3JzX1ByaW1hcnk+PEF1dGhvcnNfUHJpbWFyeT5Ccml0dG9uLFIuUy48
L0F1dGhvcnNfUHJpbWFyeT48QXV0aG9yc19QcmltYXJ5PkJhY29uLEIuUi48L0F1dGhvcnNfUHJp
bWFyeT48QXV0aG9yc19QcmltYXJ5PlJvb3BlbmlhbixELkMuPC9BdXRob3JzX1ByaW1hcnk+PEF1
dGhvcnNfUHJpbWFyeT5TbHksVy5TLjwvQXV0aG9yc19QcmltYXJ5PjxEYXRlX1ByaW1hcnk+MjAw
MS8yLzI3PC9EYXRlX1ByaW1hcnk+PEtleXdvcmRzPmFuYWx5c2lzPC9LZXl3b3Jkcz48S2V5d29y
ZHM+QW5pbWFsczwvS2V5d29yZHM+PEtleXdvcmRzPkRpc2Vhc2UgTW9kZWxzLEFuaW1hbDwvS2V5
d29yZHM+PEtleXdvcmRzPmdlbmV0aWNzPC9LZXl3b3Jkcz48S2V5d29yZHM+R2Vub3R5cGU8L0tl
eXdvcmRzPjxLZXl3b3Jkcz5IZW1vY2hyb21hdG9zaXM8L0tleXdvcmRzPjxLZXl3b3Jkcz5IZXRl
cm96eWdvdGU8L0tleXdvcmRzPjxLZXl3b3Jkcz5Ib21lb3N0YXNpczwvS2V5d29yZHM+PEtleXdv
cmRzPklyb248L0tleXdvcmRzPjxLZXl3b3Jkcz5MaXZlcjwvS2V5d29yZHM+PEtleXdvcmRzPm1l
dGFib2xpc208L0tleXdvcmRzPjxLZXl3b3Jkcz5NaWNlPC9LZXl3b3Jkcz48S2V5d29yZHM+TWlj
ZSxJbmJyZWQgQUtSPC9LZXl3b3Jkcz48S2V5d29yZHM+TWljZSxJbmJyZWQgQzNIPC9LZXl3b3Jk
cz48S2V5d29yZHM+TWljZSxJbmJyZWQgQzU3Qkw8L0tleXdvcmRzPjxLZXl3b3Jkcz5NaWNlLEtu
b2Nrb3V0PC9LZXl3b3Jkcz48S2V5d29yZHM+TXV0YXRpb248L0tleXdvcmRzPjxLZXl3b3Jkcz5w
YXRob2xvZ3k8L0tleXdvcmRzPjxLZXl3b3Jkcz5TcGVjaWVzIFNwZWNpZmljaXR5PC9LZXl3b3Jk
cz48S2V5d29yZHM+U3BsZWVuPC9LZXl3b3Jkcz48S2V5d29yZHM+VHJhbnNmZXJyaW48L0tleXdv
cmRzPjxSZXByaW50Pk5vdCBpbiBGaWxlPC9SZXByaW50PjxTdGFydF9QYWdlPjI3MDc8L1N0YXJ0
X1BhZ2U+PEVuZF9QYWdlPjI3MTE8L0VuZF9QYWdlPjxQZXJpb2RpY2FsPlByb2MuTmF0bC5BY2Fk
LlNjaS5VLlMuQTwvUGVyaW9kaWNhbD48Vm9sdW1lPjk4PC9Wb2x1bWU+PElzc3VlPjU8L0lzc3Vl
PjxVc2VyX0RlZl81PlBNQzMwMjAzPC9Vc2VyX0RlZl81PjxNaXNjXzM+MTAuMTA3My9wbmFzLjA1
MTYzMDg5OCBbZG9pXTs5OC81LzI3MDcgW3BpaV08L01pc2NfMz48QWRkcmVzcz5EZXBhcnRtZW50
IG9mIFBlZGlhdHJpY3MsIFNhaW50IExvdWlzIFVuaXZlcnNpdHkgU2Nob29sIG9mIE1lZGljaW5l
LCAxNDAyIFNvdXRoIEdyYW5kIEJvdWxldmFyZCwgU3QuIExvdWlzLCBNTyA2MzEwNCwgVVNBPC9B
ZGRyZXNzPjxXZWJfVVJMPlBNOjExMjI2MzA0PC9XZWJfVVJMPjxaWl9Kb3VybmFsRnVsbD48ZiBu
YW1lPSJTeXN0ZW0iPlByb2MuTmF0bC5BY2FkLlNjaS5VLlMuQTwvZj48L1paX0pvdXJuYWxGdWxs
PjxaWl9Xb3JrZm9ybUlEPjE8L1paX1dvcmtmb3JtSUQ+PC9NREw+PC9DaXRlPjwvUmVmbWFuPgB=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F31622" w:rsidRPr="00B825BA">
        <w:rPr>
          <w:rFonts w:ascii="Book Antiqua" w:hAnsi="Book Antiqua" w:cs="Arial"/>
          <w:noProof/>
          <w:vertAlign w:val="superscript"/>
        </w:rPr>
        <w:t>[13]</w:t>
      </w:r>
      <w:r w:rsidR="008F25B1" w:rsidRPr="00B825BA">
        <w:rPr>
          <w:rFonts w:ascii="Book Antiqua" w:hAnsi="Book Antiqua" w:cs="Arial"/>
          <w:vertAlign w:val="superscript"/>
        </w:rPr>
        <w:fldChar w:fldCharType="end"/>
      </w:r>
      <w:r w:rsidRPr="00B825BA">
        <w:rPr>
          <w:rFonts w:ascii="Book Antiqua" w:hAnsi="Book Antiqua" w:cs="Arial"/>
        </w:rPr>
        <w:t xml:space="preserve">. There might be species or strain differences in the absorption of </w:t>
      </w:r>
      <w:proofErr w:type="spellStart"/>
      <w:r w:rsidRPr="00B825BA">
        <w:rPr>
          <w:rFonts w:ascii="Book Antiqua" w:hAnsi="Book Antiqua" w:cs="Arial"/>
        </w:rPr>
        <w:t>heme</w:t>
      </w:r>
      <w:proofErr w:type="spellEnd"/>
      <w:r w:rsidRPr="00B825BA">
        <w:rPr>
          <w:rFonts w:ascii="Book Antiqua" w:hAnsi="Book Antiqua" w:cs="Arial"/>
        </w:rPr>
        <w:t xml:space="preserve"> iron, an earlier </w:t>
      </w:r>
      <w:r w:rsidRPr="00B825BA">
        <w:rPr>
          <w:rFonts w:ascii="Book Antiqua" w:hAnsi="Book Antiqua" w:cs="Arial"/>
          <w:noProof/>
        </w:rPr>
        <w:t>study</w:t>
      </w:r>
      <w:r w:rsidRPr="00B825BA">
        <w:rPr>
          <w:rFonts w:ascii="Book Antiqua" w:hAnsi="Book Antiqua" w:cs="Arial"/>
        </w:rPr>
        <w:t xml:space="preserve"> however, showed that mice have the least </w:t>
      </w:r>
      <w:proofErr w:type="spellStart"/>
      <w:r w:rsidRPr="00B825BA">
        <w:rPr>
          <w:rFonts w:ascii="Book Antiqua" w:hAnsi="Book Antiqua" w:cs="Arial"/>
        </w:rPr>
        <w:t>heme</w:t>
      </w:r>
      <w:proofErr w:type="spellEnd"/>
      <w:r w:rsidRPr="00B825BA">
        <w:rPr>
          <w:rFonts w:ascii="Book Antiqua" w:hAnsi="Book Antiqua" w:cs="Arial"/>
        </w:rPr>
        <w:t xml:space="preserve"> absorption capacity, while canines are the highest (dog</w:t>
      </w:r>
      <w:r w:rsidR="00643745" w:rsidRPr="00B825BA">
        <w:rPr>
          <w:rFonts w:ascii="Book Antiqua" w:hAnsi="Book Antiqua" w:cs="Arial"/>
          <w:lang w:eastAsia="zh-CN"/>
        </w:rPr>
        <w:t xml:space="preserve"> </w:t>
      </w:r>
      <w:r w:rsidRPr="00B825BA">
        <w:rPr>
          <w:rFonts w:ascii="Book Antiqua" w:hAnsi="Book Antiqua" w:cs="Arial"/>
        </w:rPr>
        <w:t>&gt;</w:t>
      </w:r>
      <w:r w:rsidR="00643745" w:rsidRPr="00B825BA">
        <w:rPr>
          <w:rFonts w:ascii="Book Antiqua" w:hAnsi="Book Antiqua" w:cs="Arial"/>
          <w:lang w:eastAsia="zh-CN"/>
        </w:rPr>
        <w:t xml:space="preserve"> </w:t>
      </w:r>
      <w:r w:rsidRPr="00B825BA">
        <w:rPr>
          <w:rFonts w:ascii="Book Antiqua" w:hAnsi="Book Antiqua" w:cs="Arial"/>
        </w:rPr>
        <w:t>guinea</w:t>
      </w:r>
      <w:r w:rsidR="00995CE4" w:rsidRPr="00B825BA">
        <w:rPr>
          <w:rFonts w:ascii="Book Antiqua" w:hAnsi="Book Antiqua" w:cs="Arial"/>
        </w:rPr>
        <w:t xml:space="preserve"> </w:t>
      </w:r>
      <w:r w:rsidRPr="00B825BA">
        <w:rPr>
          <w:rFonts w:ascii="Book Antiqua" w:hAnsi="Book Antiqua" w:cs="Arial"/>
        </w:rPr>
        <w:t>pig</w:t>
      </w:r>
      <w:r w:rsidR="00643745" w:rsidRPr="00B825BA">
        <w:rPr>
          <w:rFonts w:ascii="Book Antiqua" w:hAnsi="Book Antiqua" w:cs="Arial"/>
          <w:lang w:eastAsia="zh-CN"/>
        </w:rPr>
        <w:t xml:space="preserve"> </w:t>
      </w:r>
      <w:r w:rsidRPr="00B825BA">
        <w:rPr>
          <w:rFonts w:ascii="Book Antiqua" w:hAnsi="Book Antiqua" w:cs="Arial"/>
        </w:rPr>
        <w:t>&gt;</w:t>
      </w:r>
      <w:r w:rsidR="00643745" w:rsidRPr="00B825BA">
        <w:rPr>
          <w:rFonts w:ascii="Book Antiqua" w:hAnsi="Book Antiqua" w:cs="Arial"/>
          <w:lang w:eastAsia="zh-CN"/>
        </w:rPr>
        <w:t xml:space="preserve"> </w:t>
      </w:r>
      <w:r w:rsidRPr="00B825BA">
        <w:rPr>
          <w:rFonts w:ascii="Book Antiqua" w:hAnsi="Book Antiqua" w:cs="Arial"/>
        </w:rPr>
        <w:t>rat</w:t>
      </w:r>
      <w:r w:rsidR="00643745" w:rsidRPr="00B825BA">
        <w:rPr>
          <w:rFonts w:ascii="Book Antiqua" w:hAnsi="Book Antiqua" w:cs="Arial"/>
          <w:lang w:eastAsia="zh-CN"/>
        </w:rPr>
        <w:t xml:space="preserve"> </w:t>
      </w:r>
      <w:r w:rsidRPr="00B825BA">
        <w:rPr>
          <w:rFonts w:ascii="Book Antiqua" w:hAnsi="Book Antiqua" w:cs="Arial"/>
        </w:rPr>
        <w:t>&gt;</w:t>
      </w:r>
      <w:r w:rsidR="00643745" w:rsidRPr="00B825BA">
        <w:rPr>
          <w:rFonts w:ascii="Book Antiqua" w:hAnsi="Book Antiqua" w:cs="Arial"/>
          <w:lang w:eastAsia="zh-CN"/>
        </w:rPr>
        <w:t xml:space="preserve"> </w:t>
      </w:r>
      <w:r w:rsidRPr="00B825BA">
        <w:rPr>
          <w:rFonts w:ascii="Book Antiqua" w:hAnsi="Book Antiqua" w:cs="Arial"/>
        </w:rPr>
        <w:t>mouse</w:t>
      </w:r>
      <w:r w:rsidR="00B77FEA" w:rsidRPr="00B825BA">
        <w:rPr>
          <w:rFonts w:ascii="Book Antiqua" w:hAnsi="Book Antiqua" w:cs="Arial"/>
        </w:rPr>
        <w:t>)</w:t>
      </w:r>
      <w:r w:rsidR="008F25B1" w:rsidRPr="00B825BA">
        <w:rPr>
          <w:rFonts w:ascii="Book Antiqua" w:hAnsi="Book Antiqua" w:cs="Arial"/>
          <w:vertAlign w:val="superscript"/>
        </w:rPr>
        <w:fldChar w:fldCharType="begin"/>
      </w:r>
      <w:r w:rsidR="00A7264B" w:rsidRPr="00B825BA">
        <w:rPr>
          <w:rFonts w:ascii="Book Antiqua" w:hAnsi="Book Antiqua" w:cs="Arial"/>
          <w:vertAlign w:val="superscript"/>
        </w:rPr>
        <w:instrText xml:space="preserve"> ADDIN REFMGR.CITE &lt;Refman&gt;&lt;Cite&gt;&lt;Author&gt;BANNERMAN&lt;/Author&gt;&lt;Year&gt;1965&lt;/Year&gt;&lt;RecNum&gt;743&lt;/RecNum&gt;&lt;IDText&gt;QUANTITATIVE ASPECTS OF HEMOGLOBIN-IRON ABSORPTION&lt;/IDText&gt;&lt;MDL Ref_Type="Journal"&gt;&lt;Ref_Type&gt;Journal&lt;/Ref_Type&gt;&lt;Ref_ID&gt;743&lt;/Ref_ID&gt;&lt;Title_Primary&gt;QUANTITATIVE ASPECTS OF HEMOGLOBIN-IRON ABSORPTION&lt;/Title_Primary&gt;&lt;Authors_Primary&gt;BANNERMAN,R.M.&lt;/Authors_Primary&gt;&lt;Date_Primary&gt;1965/6&lt;/Date_Primary&gt;&lt;Keywords&gt;Absorption&lt;/Keywords&gt;&lt;Keywords&gt;Animals&lt;/Keywords&gt;&lt;Keywords&gt;Cats&lt;/Keywords&gt;&lt;Keywords&gt;Deficiency Diseases&lt;/Keywords&gt;&lt;Keywords&gt;Dogs&lt;/Keywords&gt;&lt;Keywords&gt;Guinea Pigs&lt;/Keywords&gt;&lt;Keywords&gt;Hemoglobins&lt;/Keywords&gt;&lt;Keywords&gt;Iron&lt;/Keywords&gt;&lt;Keywords&gt;Iron Isotopes&lt;/Keywords&gt;&lt;Keywords&gt;Isotopes&lt;/Keywords&gt;&lt;Keywords&gt;Lagomorpha&lt;/Keywords&gt;&lt;Keywords&gt;metabolism&lt;/Keywords&gt;&lt;Keywords&gt;Rabbits&lt;/Keywords&gt;&lt;Keywords&gt;Rats&lt;/Keywords&gt;&lt;Keywords&gt;Research&lt;/Keywords&gt;&lt;Reprint&gt;Not in File&lt;/Reprint&gt;&lt;Start_Page&gt;944&lt;/Start_Page&gt;&lt;End_Page&gt;950&lt;/End_Page&gt;&lt;Periodical&gt;J.Lab Clin.Med.&lt;/Periodical&gt;&lt;Volume&gt;65&lt;/Volume&gt;&lt;Web_URL&gt;PM:14331105&lt;/Web_URL&gt;&lt;ZZ_JournalFull&gt;&lt;f name="System"&gt;J.Lab Clin.Med.&lt;/f&gt;&lt;/ZZ_JournalFull&gt;&lt;ZZ_WorkformID&gt;1&lt;/ZZ_WorkformID&gt;&lt;/MDL&gt;&lt;/Cite&gt;&lt;/Refman&gt;</w:instrText>
      </w:r>
      <w:r w:rsidR="008F25B1" w:rsidRPr="00B825BA">
        <w:rPr>
          <w:rFonts w:ascii="Book Antiqua" w:hAnsi="Book Antiqua" w:cs="Arial"/>
          <w:vertAlign w:val="superscript"/>
        </w:rPr>
        <w:fldChar w:fldCharType="separate"/>
      </w:r>
      <w:r w:rsidR="009C78BD" w:rsidRPr="00B825BA">
        <w:rPr>
          <w:rFonts w:ascii="Book Antiqua" w:hAnsi="Book Antiqua" w:cs="Arial"/>
          <w:noProof/>
          <w:vertAlign w:val="superscript"/>
        </w:rPr>
        <w:t>[34</w:t>
      </w:r>
      <w:r w:rsidR="00A7264B" w:rsidRPr="00B825BA">
        <w:rPr>
          <w:rFonts w:ascii="Book Antiqua" w:hAnsi="Book Antiqua" w:cs="Arial"/>
          <w:noProof/>
          <w:vertAlign w:val="superscript"/>
        </w:rPr>
        <w:t>]</w:t>
      </w:r>
      <w:r w:rsidR="008F25B1" w:rsidRPr="00B825BA">
        <w:rPr>
          <w:rFonts w:ascii="Book Antiqua" w:hAnsi="Book Antiqua" w:cs="Arial"/>
          <w:vertAlign w:val="superscript"/>
        </w:rPr>
        <w:fldChar w:fldCharType="end"/>
      </w:r>
      <w:r w:rsidRPr="00B825BA">
        <w:rPr>
          <w:rFonts w:ascii="Book Antiqua" w:hAnsi="Book Antiqua" w:cs="Arial"/>
        </w:rPr>
        <w:t xml:space="preserve">. Moreover, to sustain </w:t>
      </w:r>
      <w:r w:rsidRPr="00B825BA">
        <w:rPr>
          <w:rFonts w:ascii="Book Antiqua" w:hAnsi="Book Antiqua" w:cs="Arial"/>
          <w:noProof/>
        </w:rPr>
        <w:t>heme</w:t>
      </w:r>
      <w:r w:rsidRPr="00B825BA">
        <w:rPr>
          <w:rFonts w:ascii="Book Antiqua" w:hAnsi="Book Antiqua" w:cs="Arial"/>
        </w:rPr>
        <w:t xml:space="preserve"> in solution, </w:t>
      </w:r>
      <w:r w:rsidRPr="00B825BA">
        <w:rPr>
          <w:rFonts w:ascii="Book Antiqua" w:hAnsi="Book Antiqua" w:cs="Arial"/>
          <w:noProof/>
        </w:rPr>
        <w:t>heme</w:t>
      </w:r>
      <w:r w:rsidRPr="00B825BA">
        <w:rPr>
          <w:rFonts w:ascii="Book Antiqua" w:hAnsi="Book Antiqua" w:cs="Arial"/>
        </w:rPr>
        <w:t xml:space="preserve"> </w:t>
      </w:r>
      <w:r w:rsidRPr="00B825BA">
        <w:rPr>
          <w:rFonts w:ascii="Book Antiqua" w:hAnsi="Book Antiqua" w:cs="Arial"/>
          <w:noProof/>
        </w:rPr>
        <w:t>arginate</w:t>
      </w:r>
      <w:r w:rsidRPr="00B825BA">
        <w:rPr>
          <w:rFonts w:ascii="Book Antiqua" w:hAnsi="Book Antiqua" w:cs="Arial"/>
        </w:rPr>
        <w:t xml:space="preserve"> was used in the current study to measure </w:t>
      </w:r>
      <w:r w:rsidR="00336EB9" w:rsidRPr="00B825BA">
        <w:rPr>
          <w:rFonts w:ascii="Book Antiqua" w:hAnsi="Book Antiqua" w:cs="Arial"/>
        </w:rPr>
        <w:t>absorption</w:t>
      </w:r>
      <w:r w:rsidR="008F25B1" w:rsidRPr="00B825BA">
        <w:rPr>
          <w:rFonts w:ascii="Book Antiqua" w:hAnsi="Book Antiqua" w:cs="Arial"/>
          <w:vertAlign w:val="superscript"/>
        </w:rPr>
        <w:fldChar w:fldCharType="begin">
          <w:fldData xml:space="preserve">PFJlZm1hbj48Q2l0ZT48QXV0aG9yPlNoYXllZ2hpPC9BdXRob3I+PFllYXI+MjAwNTwvWWVhcj48
UmVjTnVtPjIxOTwvUmVjTnVtPjxJRFRleHQ+SWRlbnRpZmljYXRpb24gb2YgYW4gaW50ZXN0aW5h
bCBoZW1lIHRyYW5zcG9ydGVyPC9JRFRleHQ+PE1ETCBSZWZfVHlwZT0iSm91cm5hbCI+PFJlZl9U
eXBlPkpvdXJuYWw8L1JlZl9UeXBlPjxSZWZfSUQ+MjE5PC9SZWZfSUQ+PFRpdGxlX1ByaW1hcnk+
SWRlbnRpZmljYXRpb24gb2YgYW4gaW50ZXN0aW5hbCBoZW1lIHRyYW5zcG9ydGVyPC9UaXRsZV9Q
cmltYXJ5PjxBdXRob3JzX1ByaW1hcnk+U2hheWVnaGksTS48L0F1dGhvcnNfUHJpbWFyeT48QXV0
aG9yc19QcmltYXJ5PkxhdHVuZGUtRGFkYSxHLk8uPC9BdXRob3JzX1ByaW1hcnk+PEF1dGhvcnNf
UHJpbWFyeT5PYWtoaWxsLEouUy48L0F1dGhvcnNfUHJpbWFyeT48QXV0aG9yc19QcmltYXJ5Pkxh
ZnRhaCxBLkguPC9BdXRob3JzX1ByaW1hcnk+PEF1dGhvcnNfUHJpbWFyeT5UYWtldWNoaSxLLjwv
QXV0aG9yc19QcmltYXJ5PjxBdXRob3JzX1ByaW1hcnk+SGFsbGlkYXksTi48L0F1dGhvcnNfUHJp
bWFyeT48QXV0aG9yc19QcmltYXJ5PktoYW4sWS48L0F1dGhvcnNfUHJpbWFyeT48QXV0aG9yc19Q
cmltYXJ5PldhcmxleSxBLjwvQXV0aG9yc19QcmltYXJ5PjxBdXRob3JzX1ByaW1hcnk+TWNDYW5u
LEYuRS48L0F1dGhvcnNfUHJpbWFyeT48QXV0aG9yc19QcmltYXJ5PkhpZGVyLFIuQy48L0F1dGhv
cnNfUHJpbWFyeT48QXV0aG9yc19QcmltYXJ5PkZyYXplcixELk0uPC9BdXRob3JzX1ByaW1hcnk+
PEF1dGhvcnNfUHJpbWFyeT5BbmRlcnNvbixHLkouPC9BdXRob3JzX1ByaW1hcnk+PEF1dGhvcnNf
UHJpbWFyeT5WdWxwZSxDLkQuPC9BdXRob3JzX1ByaW1hcnk+PEF1dGhvcnNfUHJpbWFyeT5TaW1w
c29uLFIuSi48L0F1dGhvcnNfUHJpbWFyeT48QXV0aG9yc19QcmltYXJ5Pk1jS2llLEEuVC48L0F1
dGhvcnNfUHJpbWFyeT48QXV0aG9yc19QcmltYXJ5Pk9sYW5peWFuLE0uRi5BZGVsZWtlIEEuLDwv
QXV0aG9yc19QcmltYXJ5PjxEYXRlX1ByaW1hcnk+MjAwNS85Lzk8L0RhdGVfUHJpbWFyeT48S2V5
d29yZHM+QWJzb3JwdGlvbjwvS2V5d29yZHM+PEtleXdvcmRzPkFtaW5vIEFjaWQgU2VxdWVuY2U8
L0tleXdvcmRzPjxLZXl3b3Jkcz5BbmltYWxzPC9LZXl3b3Jkcz48S2V5d29yZHM+QW5veGlhPC9L
ZXl3b3Jkcz48S2V5d29yZHM+QmFjdGVyaWE8L0tleXdvcmRzPjxLZXl3b3Jkcz5CYWN0ZXJpYWwg
UHJvdGVpbnM8L0tleXdvcmRzPjxLZXl3b3Jkcz5DYXJyaWVyIFByb3RlaW5zPC9LZXl3b3Jkcz48
S2V5d29yZHM+Q2hvIENlbGxzPC9LZXl3b3Jkcz48S2V5d29yZHM+Q2xvbmluZyxNb2xlY3VsYXI8
L0tleXdvcmRzPjxLZXl3b3Jkcz5Db21wYXJhdGl2ZSBTdHVkeTwvS2V5d29yZHM+PEtleXdvcmRz
PmN5dG9sb2d5PC9LZXl3b3Jkcz48S2V5d29yZHM+ZGVmaWNpZW5jeTwvS2V5d29yZHM+PEtleXdv
cmRzPkR1b2RlbnVtPC9LZXl3b3Jkcz48S2V5d29yZHM+RW50ZXJvY3l0ZXM8L0tleXdvcmRzPjxL
ZXl3b3Jkcz5FcGl0aGVsaWFsIENlbGxzPC9LZXl3b3Jkcz48S2V5d29yZHM+Z2VuZXRpY3M8L0tl
eXdvcmRzPjxLZXl3b3Jkcz5IYW1zdGVyczwvS2V5d29yZHM+PEtleXdvcmRzPkhlbGEgQ2VsbHM8
L0tleXdvcmRzPjxLZXl3b3Jkcz5IZW1lPC9LZXl3b3Jkcz48S2V5d29yZHM+SHVtYW5zPC9LZXl3
b3Jkcz48S2V5d29yZHM+SW50ZXN0aW5hbCBBYnNvcnB0aW9uPC9LZXl3b3Jkcz48S2V5d29yZHM+
SXJvbjwvS2V5d29yZHM+PEtleXdvcmRzPk1lbWJyYW5lIFRyYW5zcG9ydCBQcm90ZWluczwvS2V5
d29yZHM+PEtleXdvcmRzPm1ldGFib2xpc208L0tleXdvcmRzPjxLZXl3b3Jkcz5NaWNlPC9LZXl3
b3Jkcz48S2V5d29yZHM+TW9sZWN1bGFyIFNlcXVlbmNlIERhdGE8L0tleXdvcmRzPjxLZXl3b3Jk
cz5Pb2N5dGVzPC9LZXl3b3Jkcz48S2V5d29yZHM+cGh5c2lvbG9neTwvS2V5d29yZHM+PEtleXdv
cmRzPlByb3RlaW5zPC9LZXl3b3Jkcz48S2V5d29yZHM+UmFiYml0czwvS2V5d29yZHM+PEtleXdv
cmRzPlJhdHM8L0tleXdvcmRzPjxLZXl3b3Jkcz5SZXNlYXJjaCBTdXBwb3J0LE4uSS5ILixFeHRy
YW11cmFsPC9LZXl3b3Jkcz48S2V5d29yZHM+UmVzZWFyY2ggU3VwcG9ydCxOb24tVS5TLkdvdiZh
cG9zO3Q8L0tleXdvcmRzPjxLZXl3b3Jkcz5SZXNlYXJjaCBTdXBwb3J0LFUuUy5Hb3YmYXBvczt0
LFAuSC5TLjwvS2V5d29yZHM+PEtleXdvcmRzPlJOQSxNZXNzZW5nZXI8L0tleXdvcmRzPjxLZXl3
b3Jkcz5TZXF1ZW5jZSBBbGlnbm1lbnQ8L0tleXdvcmRzPjxLZXl3b3Jkcz5UcmFuc2ZlcnJpbjwv
S2V5d29yZHM+PEtleXdvcmRzPlhlbm9wdXM8L0tleXdvcmRzPjxLZXl3b3Jkcz5aZWJyYWZpc2g8
L0tleXdvcmRzPjxSZXByaW50Pk5vdCBpbiBGaWxlPC9SZXByaW50PjxTdGFydF9QYWdlPjc4OTwv
U3RhcnRfUGFnZT48RW5kX1BhZ2U+ODAxPC9FbmRfUGFnZT48UGVyaW9kaWNhbD5DZWxsPC9QZXJp
b2RpY2FsPjxWb2x1bWU+MTIyPC9Wb2x1bWU+PElzc3VlPjU8L0lzc3VlPjxBZGRyZXNzPkRlcGFy
dG1lbnQgb2YgTGlmZSBTY2llbmNlcywgTnV0cml0aW9uYWwgU2NpZW5jZXMgUmVzZWFyY2ggRGl2
aXNpb24sIEZyYW5rbGluLVdpbGtpbnMgQnVpbGRpbmcsIEtpbmdzIENvbGxlZ2UgTG9uZG9uLCAx
NTAgU3RhbWZvcmQgU3RyZWV0LCBMb25kb24gU0UxIDlOTiwgVUs8L0FkZHJlc3M+PFdlYl9VUkw+
UE06MTYxNDMxMDg7PC9XZWJfVVJMPjxaWl9Kb3VybmFsRnVsbD48ZiBuYW1lPSJTeXN0ZW0iPkNl
bGw8L2Y+PC9aWl9Kb3VybmFsRnVsbD48WlpfV29ya2Zvcm1JRD4xPC9aWl9Xb3JrZm9ybUlEPjwv
TURMPjwvQ2l0ZT48L1JlZm1hbj5=
</w:fldData>
        </w:fldChar>
      </w:r>
      <w:r w:rsidR="00A7264B" w:rsidRPr="00B825BA">
        <w:rPr>
          <w:rFonts w:ascii="Book Antiqua" w:hAnsi="Book Antiqua" w:cs="Arial"/>
          <w:vertAlign w:val="superscript"/>
        </w:rPr>
        <w:instrText xml:space="preserve"> ADDIN REFMGR.CITE </w:instrText>
      </w:r>
      <w:r w:rsidR="00A7264B" w:rsidRPr="00B825BA">
        <w:rPr>
          <w:rFonts w:ascii="Book Antiqua" w:hAnsi="Book Antiqua" w:cs="Arial"/>
          <w:vertAlign w:val="superscript"/>
        </w:rPr>
        <w:fldChar w:fldCharType="begin">
          <w:fldData xml:space="preserve">PFJlZm1hbj48Q2l0ZT48QXV0aG9yPlNoYXllZ2hpPC9BdXRob3I+PFllYXI+MjAwNTwvWWVhcj48
UmVjTnVtPjIxOTwvUmVjTnVtPjxJRFRleHQ+SWRlbnRpZmljYXRpb24gb2YgYW4gaW50ZXN0aW5h
bCBoZW1lIHRyYW5zcG9ydGVyPC9JRFRleHQ+PE1ETCBSZWZfVHlwZT0iSm91cm5hbCI+PFJlZl9U
eXBlPkpvdXJuYWw8L1JlZl9UeXBlPjxSZWZfSUQ+MjE5PC9SZWZfSUQ+PFRpdGxlX1ByaW1hcnk+
SWRlbnRpZmljYXRpb24gb2YgYW4gaW50ZXN0aW5hbCBoZW1lIHRyYW5zcG9ydGVyPC9UaXRsZV9Q
cmltYXJ5PjxBdXRob3JzX1ByaW1hcnk+U2hheWVnaGksTS48L0F1dGhvcnNfUHJpbWFyeT48QXV0
aG9yc19QcmltYXJ5PkxhdHVuZGUtRGFkYSxHLk8uPC9BdXRob3JzX1ByaW1hcnk+PEF1dGhvcnNf
UHJpbWFyeT5PYWtoaWxsLEouUy48L0F1dGhvcnNfUHJpbWFyeT48QXV0aG9yc19QcmltYXJ5Pkxh
ZnRhaCxBLkguPC9BdXRob3JzX1ByaW1hcnk+PEF1dGhvcnNfUHJpbWFyeT5UYWtldWNoaSxLLjwv
QXV0aG9yc19QcmltYXJ5PjxBdXRob3JzX1ByaW1hcnk+SGFsbGlkYXksTi48L0F1dGhvcnNfUHJp
bWFyeT48QXV0aG9yc19QcmltYXJ5PktoYW4sWS48L0F1dGhvcnNfUHJpbWFyeT48QXV0aG9yc19Q
cmltYXJ5PldhcmxleSxBLjwvQXV0aG9yc19QcmltYXJ5PjxBdXRob3JzX1ByaW1hcnk+TWNDYW5u
LEYuRS48L0F1dGhvcnNfUHJpbWFyeT48QXV0aG9yc19QcmltYXJ5PkhpZGVyLFIuQy48L0F1dGhv
cnNfUHJpbWFyeT48QXV0aG9yc19QcmltYXJ5PkZyYXplcixELk0uPC9BdXRob3JzX1ByaW1hcnk+
PEF1dGhvcnNfUHJpbWFyeT5BbmRlcnNvbixHLkouPC9BdXRob3JzX1ByaW1hcnk+PEF1dGhvcnNf
UHJpbWFyeT5WdWxwZSxDLkQuPC9BdXRob3JzX1ByaW1hcnk+PEF1dGhvcnNfUHJpbWFyeT5TaW1w
c29uLFIuSi48L0F1dGhvcnNfUHJpbWFyeT48QXV0aG9yc19QcmltYXJ5Pk1jS2llLEEuVC48L0F1
dGhvcnNfUHJpbWFyeT48QXV0aG9yc19QcmltYXJ5Pk9sYW5peWFuLE0uRi5BZGVsZWtlIEEuLDwv
QXV0aG9yc19QcmltYXJ5PjxEYXRlX1ByaW1hcnk+MjAwNS85Lzk8L0RhdGVfUHJpbWFyeT48S2V5
d29yZHM+QWJzb3JwdGlvbjwvS2V5d29yZHM+PEtleXdvcmRzPkFtaW5vIEFjaWQgU2VxdWVuY2U8
L0tleXdvcmRzPjxLZXl3b3Jkcz5BbmltYWxzPC9LZXl3b3Jkcz48S2V5d29yZHM+QW5veGlhPC9L
ZXl3b3Jkcz48S2V5d29yZHM+QmFjdGVyaWE8L0tleXdvcmRzPjxLZXl3b3Jkcz5CYWN0ZXJpYWwg
UHJvdGVpbnM8L0tleXdvcmRzPjxLZXl3b3Jkcz5DYXJyaWVyIFByb3RlaW5zPC9LZXl3b3Jkcz48
S2V5d29yZHM+Q2hvIENlbGxzPC9LZXl3b3Jkcz48S2V5d29yZHM+Q2xvbmluZyxNb2xlY3VsYXI8
L0tleXdvcmRzPjxLZXl3b3Jkcz5Db21wYXJhdGl2ZSBTdHVkeTwvS2V5d29yZHM+PEtleXdvcmRz
PmN5dG9sb2d5PC9LZXl3b3Jkcz48S2V5d29yZHM+ZGVmaWNpZW5jeTwvS2V5d29yZHM+PEtleXdv
cmRzPkR1b2RlbnVtPC9LZXl3b3Jkcz48S2V5d29yZHM+RW50ZXJvY3l0ZXM8L0tleXdvcmRzPjxL
ZXl3b3Jkcz5FcGl0aGVsaWFsIENlbGxzPC9LZXl3b3Jkcz48S2V5d29yZHM+Z2VuZXRpY3M8L0tl
eXdvcmRzPjxLZXl3b3Jkcz5IYW1zdGVyczwvS2V5d29yZHM+PEtleXdvcmRzPkhlbGEgQ2VsbHM8
L0tleXdvcmRzPjxLZXl3b3Jkcz5IZW1lPC9LZXl3b3Jkcz48S2V5d29yZHM+SHVtYW5zPC9LZXl3
b3Jkcz48S2V5d29yZHM+SW50ZXN0aW5hbCBBYnNvcnB0aW9uPC9LZXl3b3Jkcz48S2V5d29yZHM+
SXJvbjwvS2V5d29yZHM+PEtleXdvcmRzPk1lbWJyYW5lIFRyYW5zcG9ydCBQcm90ZWluczwvS2V5
d29yZHM+PEtleXdvcmRzPm1ldGFib2xpc208L0tleXdvcmRzPjxLZXl3b3Jkcz5NaWNlPC9LZXl3
b3Jkcz48S2V5d29yZHM+TW9sZWN1bGFyIFNlcXVlbmNlIERhdGE8L0tleXdvcmRzPjxLZXl3b3Jk
cz5Pb2N5dGVzPC9LZXl3b3Jkcz48S2V5d29yZHM+cGh5c2lvbG9neTwvS2V5d29yZHM+PEtleXdv
cmRzPlByb3RlaW5zPC9LZXl3b3Jkcz48S2V5d29yZHM+UmFiYml0czwvS2V5d29yZHM+PEtleXdv
cmRzPlJhdHM8L0tleXdvcmRzPjxLZXl3b3Jkcz5SZXNlYXJjaCBTdXBwb3J0LE4uSS5ILixFeHRy
YW11cmFsPC9LZXl3b3Jkcz48S2V5d29yZHM+UmVzZWFyY2ggU3VwcG9ydCxOb24tVS5TLkdvdiZh
cG9zO3Q8L0tleXdvcmRzPjxLZXl3b3Jkcz5SZXNlYXJjaCBTdXBwb3J0LFUuUy5Hb3YmYXBvczt0
LFAuSC5TLjwvS2V5d29yZHM+PEtleXdvcmRzPlJOQSxNZXNzZW5nZXI8L0tleXdvcmRzPjxLZXl3
b3Jkcz5TZXF1ZW5jZSBBbGlnbm1lbnQ8L0tleXdvcmRzPjxLZXl3b3Jkcz5UcmFuc2ZlcnJpbjwv
S2V5d29yZHM+PEtleXdvcmRzPlhlbm9wdXM8L0tleXdvcmRzPjxLZXl3b3Jkcz5aZWJyYWZpc2g8
L0tleXdvcmRzPjxSZXByaW50Pk5vdCBpbiBGaWxlPC9SZXByaW50PjxTdGFydF9QYWdlPjc4OTwv
U3RhcnRfUGFnZT48RW5kX1BhZ2U+ODAxPC9FbmRfUGFnZT48UGVyaW9kaWNhbD5DZWxsPC9QZXJp
b2RpY2FsPjxWb2x1bWU+MTIyPC9Wb2x1bWU+PElzc3VlPjU8L0lzc3VlPjxBZGRyZXNzPkRlcGFy
dG1lbnQgb2YgTGlmZSBTY2llbmNlcywgTnV0cml0aW9uYWwgU2NpZW5jZXMgUmVzZWFyY2ggRGl2
aXNpb24sIEZyYW5rbGluLVdpbGtpbnMgQnVpbGRpbmcsIEtpbmdzIENvbGxlZ2UgTG9uZG9uLCAx
NTAgU3RhbWZvcmQgU3RyZWV0LCBMb25kb24gU0UxIDlOTiwgVUs8L0FkZHJlc3M+PFdlYl9VUkw+
UE06MTYxNDMxMDg7PC9XZWJfVVJMPjxaWl9Kb3VybmFsRnVsbD48ZiBuYW1lPSJTeXN0ZW0iPkNl
bGw8L2Y+PC9aWl9Kb3VybmFsRnVsbD48WlpfV29ya2Zvcm1JRD4xPC9aWl9Xb3JrZm9ybUlEPjwv
TURMPjwvQ2l0ZT48L1JlZm1hbj5=
</w:fldData>
        </w:fldChar>
      </w:r>
      <w:r w:rsidR="00A7264B" w:rsidRPr="00B825BA">
        <w:rPr>
          <w:rFonts w:ascii="Book Antiqua" w:hAnsi="Book Antiqua" w:cs="Arial"/>
          <w:vertAlign w:val="superscript"/>
        </w:rPr>
        <w:instrText xml:space="preserve"> ADDIN EN.CITE.DATA </w:instrText>
      </w:r>
      <w:r w:rsidR="00A7264B" w:rsidRPr="00B825BA">
        <w:rPr>
          <w:rFonts w:ascii="Book Antiqua" w:hAnsi="Book Antiqua" w:cs="Arial"/>
          <w:vertAlign w:val="superscript"/>
        </w:rPr>
      </w:r>
      <w:r w:rsidR="00A7264B" w:rsidRPr="00B825BA">
        <w:rPr>
          <w:rFonts w:ascii="Book Antiqua" w:hAnsi="Book Antiqua" w:cs="Arial"/>
          <w:vertAlign w:val="superscript"/>
        </w:rPr>
        <w:fldChar w:fldCharType="end"/>
      </w:r>
      <w:r w:rsidR="008F25B1" w:rsidRPr="00B825BA">
        <w:rPr>
          <w:rFonts w:ascii="Book Antiqua" w:hAnsi="Book Antiqua" w:cs="Arial"/>
          <w:vertAlign w:val="superscript"/>
        </w:rPr>
      </w:r>
      <w:r w:rsidR="008F25B1" w:rsidRPr="00B825BA">
        <w:rPr>
          <w:rFonts w:ascii="Book Antiqua" w:hAnsi="Book Antiqua" w:cs="Arial"/>
          <w:vertAlign w:val="superscript"/>
        </w:rPr>
        <w:fldChar w:fldCharType="separate"/>
      </w:r>
      <w:r w:rsidR="009C78BD" w:rsidRPr="00B825BA">
        <w:rPr>
          <w:rFonts w:ascii="Book Antiqua" w:hAnsi="Book Antiqua" w:cs="Arial"/>
          <w:noProof/>
          <w:vertAlign w:val="superscript"/>
        </w:rPr>
        <w:t>[35</w:t>
      </w:r>
      <w:r w:rsidR="00A7264B" w:rsidRPr="00B825BA">
        <w:rPr>
          <w:rFonts w:ascii="Book Antiqua" w:hAnsi="Book Antiqua" w:cs="Arial"/>
          <w:noProof/>
          <w:vertAlign w:val="superscript"/>
        </w:rPr>
        <w:t>]</w:t>
      </w:r>
      <w:r w:rsidR="008F25B1" w:rsidRPr="00B825BA">
        <w:rPr>
          <w:rFonts w:ascii="Book Antiqua" w:hAnsi="Book Antiqua" w:cs="Arial"/>
          <w:vertAlign w:val="superscript"/>
        </w:rPr>
        <w:fldChar w:fldCharType="end"/>
      </w:r>
      <w:r w:rsidRPr="00B825BA">
        <w:rPr>
          <w:rFonts w:ascii="Book Antiqua" w:hAnsi="Book Antiqua" w:cs="Arial"/>
        </w:rPr>
        <w:t xml:space="preserve">. This study has identified HO-1 as a key candidate in the regulation of </w:t>
      </w:r>
      <w:proofErr w:type="spellStart"/>
      <w:r w:rsidRPr="00B825BA">
        <w:rPr>
          <w:rFonts w:ascii="Book Antiqua" w:hAnsi="Book Antiqua" w:cs="Arial"/>
        </w:rPr>
        <w:t>heme</w:t>
      </w:r>
      <w:proofErr w:type="spellEnd"/>
      <w:r w:rsidRPr="00B825BA">
        <w:rPr>
          <w:rFonts w:ascii="Book Antiqua" w:hAnsi="Book Antiqua" w:cs="Arial"/>
        </w:rPr>
        <w:t xml:space="preserve"> iron transport in the gastrointestinal tract of mice. Increased HO-1 expression in </w:t>
      </w:r>
      <w:proofErr w:type="spellStart"/>
      <w:r w:rsidRPr="00B825BA">
        <w:rPr>
          <w:rFonts w:ascii="Book Antiqua" w:hAnsi="Book Antiqua" w:cs="Arial"/>
        </w:rPr>
        <w:t>Hfe</w:t>
      </w:r>
      <w:proofErr w:type="spellEnd"/>
      <w:r w:rsidRPr="00B825BA">
        <w:rPr>
          <w:rFonts w:ascii="Book Antiqua" w:hAnsi="Book Antiqua" w:cs="Arial"/>
        </w:rPr>
        <w:t xml:space="preserve"> KO mice contributes to enhanced </w:t>
      </w:r>
      <w:proofErr w:type="spellStart"/>
      <w:r w:rsidRPr="00B825BA">
        <w:rPr>
          <w:rFonts w:ascii="Book Antiqua" w:hAnsi="Book Antiqua" w:cs="Arial"/>
        </w:rPr>
        <w:t>heme</w:t>
      </w:r>
      <w:proofErr w:type="spellEnd"/>
      <w:r w:rsidRPr="00B825BA">
        <w:rPr>
          <w:rFonts w:ascii="Book Antiqua" w:hAnsi="Book Antiqua" w:cs="Arial"/>
        </w:rPr>
        <w:t xml:space="preserve"> iron absorption</w:t>
      </w:r>
      <w:r w:rsidR="00FC2998" w:rsidRPr="00B825BA">
        <w:rPr>
          <w:rFonts w:ascii="Book Antiqua" w:hAnsi="Book Antiqua" w:cs="Arial"/>
        </w:rPr>
        <w:t>.</w:t>
      </w:r>
    </w:p>
    <w:p w:rsidR="00413556" w:rsidRPr="00B825BA" w:rsidRDefault="00370669" w:rsidP="000C7BC4">
      <w:pPr>
        <w:spacing w:line="360" w:lineRule="auto"/>
        <w:ind w:firstLineChars="100" w:firstLine="240"/>
        <w:jc w:val="both"/>
        <w:rPr>
          <w:rFonts w:ascii="Book Antiqua" w:hAnsi="Book Antiqua"/>
        </w:rPr>
      </w:pPr>
      <w:r w:rsidRPr="00B825BA">
        <w:rPr>
          <w:rFonts w:ascii="Book Antiqua" w:hAnsi="Book Antiqua"/>
        </w:rPr>
        <w:t xml:space="preserve">Enhanced </w:t>
      </w:r>
      <w:proofErr w:type="spellStart"/>
      <w:r w:rsidRPr="00B825BA">
        <w:rPr>
          <w:rFonts w:ascii="Book Antiqua" w:hAnsi="Book Antiqua"/>
        </w:rPr>
        <w:t>heme</w:t>
      </w:r>
      <w:proofErr w:type="spellEnd"/>
      <w:r w:rsidRPr="00B825BA">
        <w:rPr>
          <w:rFonts w:ascii="Book Antiqua" w:hAnsi="Book Antiqua"/>
        </w:rPr>
        <w:t xml:space="preserve"> iron inta</w:t>
      </w:r>
      <w:r w:rsidR="00311AF9" w:rsidRPr="00B825BA">
        <w:rPr>
          <w:rFonts w:ascii="Book Antiqua" w:hAnsi="Book Antiqua"/>
        </w:rPr>
        <w:t>ke by homozygous HFE</w:t>
      </w:r>
      <w:r w:rsidRPr="00B825BA">
        <w:rPr>
          <w:rFonts w:ascii="Book Antiqua" w:hAnsi="Book Antiqua"/>
        </w:rPr>
        <w:t xml:space="preserve"> subjects may contribute to body iron overload and early manifestation of phenotypic traits. This may have implications for dietary recommendations on </w:t>
      </w:r>
      <w:proofErr w:type="spellStart"/>
      <w:r w:rsidRPr="00B825BA">
        <w:rPr>
          <w:rFonts w:ascii="Book Antiqua" w:hAnsi="Book Antiqua"/>
        </w:rPr>
        <w:t>heme</w:t>
      </w:r>
      <w:proofErr w:type="spellEnd"/>
      <w:r w:rsidRPr="00B825BA">
        <w:rPr>
          <w:rFonts w:ascii="Book Antiqua" w:hAnsi="Book Antiqua"/>
        </w:rPr>
        <w:t xml:space="preserve"> intake by HH subjects to avert tissue iron loading. Moreover, since high intake of red meat has been associated with </w:t>
      </w:r>
      <w:r w:rsidRPr="00B825BA">
        <w:rPr>
          <w:rFonts w:ascii="Book Antiqua" w:hAnsi="Book Antiqua"/>
          <w:noProof/>
        </w:rPr>
        <w:t>elevated</w:t>
      </w:r>
      <w:r w:rsidRPr="00B825BA">
        <w:rPr>
          <w:rFonts w:ascii="Book Antiqua" w:hAnsi="Book Antiqua"/>
        </w:rPr>
        <w:t xml:space="preserve"> amount of iron in the body and increased risk of metabolic diseases, an emerging </w:t>
      </w:r>
      <w:r w:rsidRPr="00B825BA">
        <w:rPr>
          <w:rFonts w:ascii="Book Antiqua" w:hAnsi="Book Antiqua"/>
          <w:noProof/>
        </w:rPr>
        <w:t>consensus</w:t>
      </w:r>
      <w:r w:rsidR="00960FF7" w:rsidRPr="00B825BA">
        <w:rPr>
          <w:rFonts w:ascii="Book Antiqua" w:hAnsi="Book Antiqua"/>
          <w:noProof/>
        </w:rPr>
        <w:t>, in general,</w:t>
      </w:r>
      <w:r w:rsidRPr="00B825BA">
        <w:rPr>
          <w:rFonts w:ascii="Book Antiqua" w:hAnsi="Book Antiqua"/>
        </w:rPr>
        <w:t xml:space="preserve"> </w:t>
      </w:r>
      <w:r w:rsidR="00C36B63" w:rsidRPr="00B825BA">
        <w:rPr>
          <w:rFonts w:ascii="Book Antiqua" w:hAnsi="Book Antiqua"/>
        </w:rPr>
        <w:t xml:space="preserve">suggests </w:t>
      </w:r>
      <w:r w:rsidRPr="00B825BA">
        <w:rPr>
          <w:rFonts w:ascii="Book Antiqua" w:hAnsi="Book Antiqua"/>
        </w:rPr>
        <w:t>regulated meat consumption by the populace.</w:t>
      </w:r>
    </w:p>
    <w:p w:rsidR="00C826E3" w:rsidRPr="00B825BA" w:rsidRDefault="00C826E3" w:rsidP="000C7BC4">
      <w:pPr>
        <w:spacing w:line="360" w:lineRule="auto"/>
        <w:jc w:val="both"/>
        <w:rPr>
          <w:rFonts w:ascii="Book Antiqua" w:hAnsi="Book Antiqua" w:cs="Arial"/>
        </w:rPr>
      </w:pPr>
    </w:p>
    <w:p w:rsidR="00C826E3" w:rsidRPr="00B825BA" w:rsidRDefault="00C826E3" w:rsidP="000C7BC4">
      <w:pPr>
        <w:spacing w:line="360" w:lineRule="auto"/>
        <w:jc w:val="both"/>
        <w:rPr>
          <w:rFonts w:ascii="Book Antiqua" w:hAnsi="Book Antiqua"/>
        </w:rPr>
      </w:pPr>
      <w:r w:rsidRPr="00B825BA">
        <w:rPr>
          <w:rFonts w:ascii="Book Antiqua" w:hAnsi="Book Antiqua" w:cs="宋体"/>
          <w:b/>
        </w:rPr>
        <w:t>COMMENTS</w:t>
      </w:r>
    </w:p>
    <w:p w:rsidR="00C826E3" w:rsidRPr="00B825BA" w:rsidRDefault="00C826E3" w:rsidP="000C7BC4">
      <w:pPr>
        <w:spacing w:line="360" w:lineRule="auto"/>
        <w:jc w:val="both"/>
        <w:rPr>
          <w:rFonts w:ascii="Book Antiqua" w:hAnsi="Book Antiqua"/>
          <w:b/>
          <w:bCs/>
        </w:rPr>
      </w:pPr>
      <w:r w:rsidRPr="00B825BA">
        <w:rPr>
          <w:rFonts w:ascii="Book Antiqua" w:hAnsi="Book Antiqua"/>
          <w:b/>
          <w:bCs/>
          <w:i/>
        </w:rPr>
        <w:t>Background</w:t>
      </w:r>
    </w:p>
    <w:p w:rsidR="00C826E3" w:rsidRPr="00B825BA" w:rsidRDefault="00C826E3" w:rsidP="000C7BC4">
      <w:pPr>
        <w:spacing w:line="360" w:lineRule="auto"/>
        <w:jc w:val="both"/>
        <w:rPr>
          <w:rFonts w:ascii="Book Antiqua" w:hAnsi="Book Antiqua" w:cs="Arial"/>
          <w:lang w:eastAsia="zh-CN"/>
        </w:rPr>
      </w:pPr>
      <w:r w:rsidRPr="00B825BA">
        <w:rPr>
          <w:rFonts w:ascii="Book Antiqua" w:hAnsi="Book Antiqua" w:cs="Arial"/>
        </w:rPr>
        <w:t xml:space="preserve">Hemochromatosis patients are characterized with high level of </w:t>
      </w:r>
      <w:proofErr w:type="spellStart"/>
      <w:r w:rsidRPr="00B825BA">
        <w:rPr>
          <w:rFonts w:ascii="Book Antiqua" w:hAnsi="Book Antiqua" w:cs="Arial"/>
        </w:rPr>
        <w:t>heme</w:t>
      </w:r>
      <w:proofErr w:type="spellEnd"/>
      <w:r w:rsidRPr="00B825BA">
        <w:rPr>
          <w:rFonts w:ascii="Book Antiqua" w:hAnsi="Book Antiqua" w:cs="Arial"/>
        </w:rPr>
        <w:t>- and inorganic iron absorption from the diet</w:t>
      </w:r>
      <w:r w:rsidRPr="00B825BA">
        <w:rPr>
          <w:rFonts w:ascii="Book Antiqua" w:hAnsi="Book Antiqua" w:cs="Arial"/>
          <w:vertAlign w:val="superscript"/>
        </w:rPr>
        <w:fldChar w:fldCharType="begin"/>
      </w:r>
      <w:r w:rsidRPr="00B825BA">
        <w:rPr>
          <w:rFonts w:ascii="Book Antiqua" w:hAnsi="Book Antiqua" w:cs="Arial"/>
          <w:vertAlign w:val="superscript"/>
        </w:rPr>
        <w:instrText xml:space="preserve"> ADDIN REFMGR.CITE &lt;Refman&gt;&lt;Cite&gt;&lt;Author&gt;Lynch&lt;/Author&gt;&lt;Year&gt;1989&lt;/Year&gt;&lt;RecNum&gt;72&lt;/RecNum&gt;&lt;IDText&gt;Food iron absorption in idiopathic hemochromatosis&lt;/IDText&gt;&lt;MDL Ref_Type="Journal"&gt;&lt;Ref_Type&gt;Journal&lt;/Ref_Type&gt;&lt;Ref_ID&gt;72&lt;/Ref_ID&gt;&lt;Title_Primary&gt;Food iron absorption in idiopathic hemochromatosis&lt;/Title_Primary&gt;&lt;Authors_Primary&gt;Lynch,S.R.&lt;/Authors_Primary&gt;&lt;Authors_Primary&gt;Skikne,B.S.&lt;/Authors_Primary&gt;&lt;Authors_Primary&gt;Cook,J.D.&lt;/Authors_Primary&gt;&lt;Date_Primary&gt;1989/11/1&lt;/Date_Primary&gt;&lt;Keywords&gt;Absorption&lt;/Keywords&gt;&lt;Keywords&gt;Adult&lt;/Keywords&gt;&lt;Keywords&gt;Aged&lt;/Keywords&gt;&lt;Keywords&gt;blood&lt;/Keywords&gt;&lt;Keywords&gt;Diet&lt;/Keywords&gt;&lt;Keywords&gt;Ferritins&lt;/Keywords&gt;&lt;Keywords&gt;genetics&lt;/Keywords&gt;&lt;Keywords&gt;Heme&lt;/Keywords&gt;&lt;Keywords&gt;Hemochromatosis&lt;/Keywords&gt;&lt;Keywords&gt;Heterozygote&lt;/Keywords&gt;&lt;Keywords&gt;Humans&lt;/Keywords&gt;&lt;Keywords&gt;Intestinal Absorption&lt;/Keywords&gt;&lt;Keywords&gt;Iron&lt;/Keywords&gt;&lt;Keywords&gt;metabolism&lt;/Keywords&gt;&lt;Keywords&gt;Middle Aged&lt;/Keywords&gt;&lt;Reprint&gt;Not in File&lt;/Reprint&gt;&lt;Start_Page&gt;2187&lt;/Start_Page&gt;&lt;End_Page&gt;2193&lt;/End_Page&gt;&lt;Periodical&gt;Blood&lt;/Periodical&gt;&lt;Volume&gt;74&lt;/Volume&gt;&lt;Issue&gt;6&lt;/Issue&gt;&lt;Address&gt;Department of Medicine, University of Kansas Medical Center, Kansas City 66103&lt;/Address&gt;&lt;Web_URL&gt;PM:2804357&lt;/Web_URL&gt;&lt;ZZ_JournalStdAbbrev&gt;&lt;f name="System"&gt;Blood&lt;/f&gt;&lt;/ZZ_JournalStdAbbrev&gt;&lt;ZZ_WorkformID&gt;1&lt;/ZZ_WorkformID&gt;&lt;/MDL&gt;&lt;/Cite&gt;&lt;/Refman&gt;</w:instrText>
      </w:r>
      <w:r w:rsidRPr="00B825BA">
        <w:rPr>
          <w:rFonts w:ascii="Book Antiqua" w:hAnsi="Book Antiqua" w:cs="Arial"/>
          <w:vertAlign w:val="superscript"/>
        </w:rPr>
        <w:fldChar w:fldCharType="end"/>
      </w:r>
      <w:r w:rsidRPr="00B825BA">
        <w:rPr>
          <w:rFonts w:ascii="Book Antiqua" w:hAnsi="Book Antiqua" w:cs="Arial"/>
        </w:rPr>
        <w:t xml:space="preserve"> coupled with excessive iron accumulation in parenchyma cells of the liver and the heart due to low </w:t>
      </w:r>
      <w:proofErr w:type="spellStart"/>
      <w:r w:rsidRPr="00B825BA">
        <w:rPr>
          <w:rFonts w:ascii="Book Antiqua" w:hAnsi="Book Antiqua" w:cs="Arial"/>
        </w:rPr>
        <w:t>hepcidin</w:t>
      </w:r>
      <w:proofErr w:type="spellEnd"/>
      <w:r w:rsidRPr="00B825BA">
        <w:rPr>
          <w:rFonts w:ascii="Book Antiqua" w:hAnsi="Book Antiqua" w:cs="Arial"/>
        </w:rPr>
        <w:t xml:space="preserve"> expression.</w:t>
      </w:r>
    </w:p>
    <w:p w:rsidR="00C826E3" w:rsidRPr="00B825BA" w:rsidRDefault="00C826E3" w:rsidP="000C7BC4">
      <w:pPr>
        <w:spacing w:line="360" w:lineRule="auto"/>
        <w:jc w:val="both"/>
        <w:rPr>
          <w:rFonts w:ascii="Book Antiqua" w:hAnsi="Book Antiqua"/>
          <w:b/>
          <w:bCs/>
        </w:rPr>
      </w:pPr>
    </w:p>
    <w:p w:rsidR="00C826E3" w:rsidRPr="00B825BA" w:rsidRDefault="00C826E3" w:rsidP="000C7BC4">
      <w:pPr>
        <w:spacing w:line="360" w:lineRule="auto"/>
        <w:jc w:val="both"/>
        <w:rPr>
          <w:rFonts w:ascii="Book Antiqua" w:hAnsi="Book Antiqua"/>
          <w:b/>
          <w:bCs/>
        </w:rPr>
      </w:pPr>
      <w:r w:rsidRPr="00B825BA">
        <w:rPr>
          <w:rFonts w:ascii="Book Antiqua" w:hAnsi="Book Antiqua"/>
          <w:b/>
          <w:bCs/>
          <w:i/>
        </w:rPr>
        <w:t>Research frontiers</w:t>
      </w:r>
    </w:p>
    <w:p w:rsidR="00C826E3" w:rsidRPr="00B825BA" w:rsidRDefault="00C826E3" w:rsidP="000C7BC4">
      <w:pPr>
        <w:spacing w:line="360" w:lineRule="auto"/>
        <w:jc w:val="both"/>
        <w:rPr>
          <w:rFonts w:ascii="Book Antiqua" w:hAnsi="Book Antiqua" w:cs="Arial"/>
        </w:rPr>
      </w:pPr>
      <w:r w:rsidRPr="00B825BA">
        <w:rPr>
          <w:rFonts w:ascii="Book Antiqua" w:hAnsi="Book Antiqua" w:cs="Arial"/>
        </w:rPr>
        <w:t xml:space="preserve">Enhanced </w:t>
      </w:r>
      <w:proofErr w:type="spellStart"/>
      <w:r w:rsidRPr="00B825BA">
        <w:rPr>
          <w:rFonts w:ascii="Book Antiqua" w:hAnsi="Book Antiqua" w:cs="Arial"/>
        </w:rPr>
        <w:t>heme</w:t>
      </w:r>
      <w:proofErr w:type="spellEnd"/>
      <w:r w:rsidRPr="00B825BA">
        <w:rPr>
          <w:rFonts w:ascii="Book Antiqua" w:hAnsi="Book Antiqua" w:cs="Arial"/>
        </w:rPr>
        <w:t xml:space="preserve"> iron intake by homozygous </w:t>
      </w:r>
      <w:proofErr w:type="spellStart"/>
      <w:r w:rsidRPr="00B825BA">
        <w:rPr>
          <w:rFonts w:ascii="Book Antiqua" w:hAnsi="Book Antiqua" w:cs="Arial"/>
        </w:rPr>
        <w:t>H</w:t>
      </w:r>
      <w:r w:rsidR="000C7BC4" w:rsidRPr="00B825BA">
        <w:rPr>
          <w:rFonts w:ascii="Book Antiqua" w:hAnsi="Book Antiqua" w:cs="Arial"/>
        </w:rPr>
        <w:t>fe</w:t>
      </w:r>
      <w:proofErr w:type="spellEnd"/>
      <w:r w:rsidRPr="00B825BA">
        <w:rPr>
          <w:rFonts w:ascii="Book Antiqua" w:hAnsi="Book Antiqua" w:cs="Arial"/>
        </w:rPr>
        <w:t xml:space="preserve"> subjects may contribute to body iron overload and early manifestation of phenotypic traits. Moreover, since high intake of red meat has been associated with elevated amount of iron in the body and increased risk of metabolic diseases, an emerging consensus, in general, suggests regulated meat consumption by the populace. </w:t>
      </w:r>
    </w:p>
    <w:p w:rsidR="00C826E3" w:rsidRPr="00B825BA" w:rsidRDefault="00C826E3" w:rsidP="000C7BC4">
      <w:pPr>
        <w:spacing w:line="360" w:lineRule="auto"/>
        <w:jc w:val="both"/>
        <w:rPr>
          <w:rFonts w:ascii="Book Antiqua" w:hAnsi="Book Antiqua"/>
          <w:b/>
        </w:rPr>
      </w:pPr>
    </w:p>
    <w:p w:rsidR="00C826E3" w:rsidRPr="00B825BA" w:rsidRDefault="00C826E3" w:rsidP="000C7BC4">
      <w:pPr>
        <w:spacing w:line="360" w:lineRule="auto"/>
        <w:jc w:val="both"/>
        <w:rPr>
          <w:rFonts w:ascii="Book Antiqua" w:hAnsi="Book Antiqua"/>
          <w:b/>
          <w:bCs/>
        </w:rPr>
      </w:pPr>
      <w:r w:rsidRPr="00B825BA">
        <w:rPr>
          <w:rFonts w:ascii="Book Antiqua" w:hAnsi="Book Antiqua"/>
          <w:b/>
          <w:bCs/>
          <w:i/>
        </w:rPr>
        <w:t>Innovations and breakthroughs</w:t>
      </w:r>
    </w:p>
    <w:p w:rsidR="00C826E3" w:rsidRPr="00B825BA" w:rsidRDefault="00C826E3" w:rsidP="000C7BC4">
      <w:pPr>
        <w:spacing w:line="360" w:lineRule="auto"/>
        <w:jc w:val="both"/>
        <w:rPr>
          <w:rFonts w:ascii="Book Antiqua" w:hAnsi="Book Antiqua"/>
        </w:rPr>
      </w:pPr>
      <w:r w:rsidRPr="00B825BA">
        <w:rPr>
          <w:rFonts w:ascii="Book Antiqua" w:hAnsi="Book Antiqua"/>
        </w:rPr>
        <w:t xml:space="preserve">These results indicate that loss of </w:t>
      </w:r>
      <w:proofErr w:type="spellStart"/>
      <w:r w:rsidRPr="00B825BA">
        <w:rPr>
          <w:rFonts w:ascii="Book Antiqua" w:hAnsi="Book Antiqua"/>
        </w:rPr>
        <w:t>Hfe</w:t>
      </w:r>
      <w:proofErr w:type="spellEnd"/>
      <w:r w:rsidRPr="00B825BA">
        <w:rPr>
          <w:rFonts w:ascii="Book Antiqua" w:hAnsi="Book Antiqua"/>
        </w:rPr>
        <w:t xml:space="preserve"> protein results in increased dietary </w:t>
      </w:r>
      <w:proofErr w:type="spellStart"/>
      <w:r w:rsidRPr="00B825BA">
        <w:rPr>
          <w:rFonts w:ascii="Book Antiqua" w:hAnsi="Book Antiqua"/>
        </w:rPr>
        <w:t>heme</w:t>
      </w:r>
      <w:proofErr w:type="spellEnd"/>
      <w:r w:rsidRPr="00B825BA">
        <w:rPr>
          <w:rFonts w:ascii="Book Antiqua" w:hAnsi="Book Antiqua"/>
        </w:rPr>
        <w:t xml:space="preserve"> iron absorption that further contributes to the iron loading of the liver and other tissues of mice. This may have implications for dietary recommendations on </w:t>
      </w:r>
      <w:proofErr w:type="spellStart"/>
      <w:r w:rsidRPr="00B825BA">
        <w:rPr>
          <w:rFonts w:ascii="Book Antiqua" w:hAnsi="Book Antiqua"/>
        </w:rPr>
        <w:t>heme</w:t>
      </w:r>
      <w:proofErr w:type="spellEnd"/>
      <w:r w:rsidRPr="00B825BA">
        <w:rPr>
          <w:rFonts w:ascii="Book Antiqua" w:hAnsi="Book Antiqua"/>
        </w:rPr>
        <w:t xml:space="preserve"> intake by HH subjects to avert tissue iron loading.</w:t>
      </w:r>
    </w:p>
    <w:p w:rsidR="00C826E3" w:rsidRPr="00B825BA" w:rsidRDefault="00C826E3" w:rsidP="000C7BC4">
      <w:pPr>
        <w:spacing w:line="360" w:lineRule="auto"/>
        <w:jc w:val="both"/>
        <w:rPr>
          <w:rFonts w:ascii="Book Antiqua" w:hAnsi="Book Antiqua"/>
        </w:rPr>
      </w:pPr>
    </w:p>
    <w:p w:rsidR="00C826E3" w:rsidRPr="00B825BA" w:rsidRDefault="00C826E3" w:rsidP="000C7BC4">
      <w:pPr>
        <w:spacing w:line="360" w:lineRule="auto"/>
        <w:jc w:val="both"/>
        <w:rPr>
          <w:rFonts w:ascii="Book Antiqua" w:hAnsi="Book Antiqua"/>
          <w:b/>
          <w:bCs/>
        </w:rPr>
      </w:pPr>
      <w:r w:rsidRPr="00B825BA">
        <w:rPr>
          <w:rFonts w:ascii="Book Antiqua" w:hAnsi="Book Antiqua"/>
          <w:b/>
          <w:bCs/>
          <w:i/>
        </w:rPr>
        <w:t>Applications</w:t>
      </w:r>
    </w:p>
    <w:p w:rsidR="00C826E3" w:rsidRPr="00B825BA" w:rsidRDefault="00C826E3" w:rsidP="000C7BC4">
      <w:pPr>
        <w:spacing w:line="360" w:lineRule="auto"/>
        <w:jc w:val="both"/>
        <w:rPr>
          <w:rFonts w:ascii="Book Antiqua" w:hAnsi="Book Antiqua" w:cs="Arial"/>
        </w:rPr>
      </w:pPr>
      <w:r w:rsidRPr="00B825BA">
        <w:rPr>
          <w:rFonts w:ascii="Book Antiqua" w:hAnsi="Book Antiqua" w:cs="Arial"/>
        </w:rPr>
        <w:t xml:space="preserve">Implications for dietary recommendations on </w:t>
      </w:r>
      <w:proofErr w:type="spellStart"/>
      <w:r w:rsidRPr="00B825BA">
        <w:rPr>
          <w:rFonts w:ascii="Book Antiqua" w:hAnsi="Book Antiqua" w:cs="Arial"/>
        </w:rPr>
        <w:t>heme</w:t>
      </w:r>
      <w:proofErr w:type="spellEnd"/>
      <w:r w:rsidRPr="00B825BA">
        <w:rPr>
          <w:rFonts w:ascii="Book Antiqua" w:hAnsi="Book Antiqua" w:cs="Arial"/>
        </w:rPr>
        <w:t xml:space="preserve"> intake by </w:t>
      </w:r>
      <w:proofErr w:type="spellStart"/>
      <w:r w:rsidRPr="00B825BA">
        <w:rPr>
          <w:rFonts w:ascii="Book Antiqua" w:hAnsi="Book Antiqua" w:cs="Arial"/>
        </w:rPr>
        <w:t>H</w:t>
      </w:r>
      <w:r w:rsidR="006B20A5" w:rsidRPr="00B825BA">
        <w:rPr>
          <w:rFonts w:ascii="Book Antiqua" w:hAnsi="Book Antiqua" w:cs="Arial"/>
        </w:rPr>
        <w:t>fe</w:t>
      </w:r>
      <w:proofErr w:type="spellEnd"/>
      <w:r w:rsidRPr="00B825BA">
        <w:rPr>
          <w:rFonts w:ascii="Book Antiqua" w:hAnsi="Book Antiqua" w:cs="Arial"/>
        </w:rPr>
        <w:t xml:space="preserve"> subjects to modulate iron loading are important clinical considerations.</w:t>
      </w:r>
    </w:p>
    <w:p w:rsidR="00C826E3" w:rsidRPr="00B825BA" w:rsidRDefault="00C826E3" w:rsidP="000C7BC4">
      <w:pPr>
        <w:spacing w:line="360" w:lineRule="auto"/>
        <w:jc w:val="both"/>
        <w:rPr>
          <w:rFonts w:ascii="Book Antiqua" w:hAnsi="Book Antiqua" w:cs="Arial"/>
        </w:rPr>
      </w:pPr>
    </w:p>
    <w:p w:rsidR="00C826E3" w:rsidRPr="00B825BA" w:rsidRDefault="00C826E3" w:rsidP="000C7BC4">
      <w:pPr>
        <w:spacing w:line="360" w:lineRule="auto"/>
        <w:jc w:val="both"/>
        <w:rPr>
          <w:rFonts w:ascii="Book Antiqua" w:hAnsi="Book Antiqua" w:cs="Arial"/>
          <w:b/>
          <w:bCs/>
        </w:rPr>
      </w:pPr>
      <w:r w:rsidRPr="00B825BA">
        <w:rPr>
          <w:rFonts w:ascii="Book Antiqua" w:hAnsi="Book Antiqua" w:cs="Arial"/>
          <w:b/>
          <w:bCs/>
          <w:i/>
        </w:rPr>
        <w:t>Terminology</w:t>
      </w:r>
    </w:p>
    <w:p w:rsidR="00C826E3" w:rsidRPr="00B825BA" w:rsidRDefault="00B825BA" w:rsidP="00B825BA">
      <w:pPr>
        <w:spacing w:line="360" w:lineRule="auto"/>
        <w:jc w:val="both"/>
        <w:rPr>
          <w:rFonts w:ascii="Book Antiqua" w:hAnsi="Book Antiqua" w:cs="Arial"/>
        </w:rPr>
      </w:pPr>
      <w:r w:rsidRPr="00B825BA">
        <w:rPr>
          <w:rFonts w:ascii="Book Antiqua" w:hAnsi="Book Antiqua" w:cs="Arial"/>
        </w:rPr>
        <w:t>HH</w:t>
      </w:r>
      <w:r w:rsidR="00C826E3" w:rsidRPr="00B825BA">
        <w:rPr>
          <w:rFonts w:ascii="Book Antiqua" w:hAnsi="Book Antiqua" w:cs="Arial"/>
        </w:rPr>
        <w:t xml:space="preserve">: </w:t>
      </w:r>
      <w:r w:rsidRPr="00B825BA">
        <w:rPr>
          <w:rFonts w:ascii="Book Antiqua" w:hAnsi="Book Antiqua" w:cs="Arial"/>
        </w:rPr>
        <w:t>H</w:t>
      </w:r>
      <w:r w:rsidR="00C826E3" w:rsidRPr="00B825BA">
        <w:rPr>
          <w:rFonts w:ascii="Book Antiqua" w:hAnsi="Book Antiqua" w:cs="Arial"/>
        </w:rPr>
        <w:t>emochromatosis</w:t>
      </w:r>
      <w:r w:rsidRPr="00B825BA">
        <w:rPr>
          <w:rFonts w:ascii="Book Antiqua" w:hAnsi="Book Antiqua" w:cs="Arial"/>
          <w:lang w:eastAsia="zh-CN"/>
        </w:rPr>
        <w:t xml:space="preserve">; </w:t>
      </w:r>
      <w:proofErr w:type="spellStart"/>
      <w:r w:rsidRPr="00B825BA">
        <w:rPr>
          <w:rFonts w:ascii="Book Antiqua" w:hAnsi="Book Antiqua" w:cs="Arial"/>
        </w:rPr>
        <w:t>Hfe</w:t>
      </w:r>
      <w:proofErr w:type="spellEnd"/>
      <w:r w:rsidR="00C826E3" w:rsidRPr="00B825BA">
        <w:rPr>
          <w:rFonts w:ascii="Book Antiqua" w:hAnsi="Book Antiqua" w:cs="Arial"/>
        </w:rPr>
        <w:t xml:space="preserve">: </w:t>
      </w:r>
      <w:r w:rsidRPr="00B825BA">
        <w:rPr>
          <w:rFonts w:ascii="Book Antiqua" w:hAnsi="Book Antiqua" w:cs="Arial"/>
        </w:rPr>
        <w:t>H</w:t>
      </w:r>
      <w:r w:rsidR="00C826E3" w:rsidRPr="00B825BA">
        <w:rPr>
          <w:rFonts w:ascii="Book Antiqua" w:hAnsi="Book Antiqua" w:cs="Arial"/>
        </w:rPr>
        <w:t>emochromatosis gene</w:t>
      </w:r>
      <w:r w:rsidRPr="00B825BA">
        <w:rPr>
          <w:rFonts w:ascii="Book Antiqua" w:hAnsi="Book Antiqua" w:cs="Arial"/>
          <w:lang w:eastAsia="zh-CN"/>
        </w:rPr>
        <w:t xml:space="preserve">; </w:t>
      </w:r>
      <w:r w:rsidR="00C826E3" w:rsidRPr="00B825BA">
        <w:rPr>
          <w:rFonts w:ascii="Book Antiqua" w:hAnsi="Book Antiqua" w:cs="Arial"/>
        </w:rPr>
        <w:t>FLVCR1:</w:t>
      </w:r>
      <w:r w:rsidR="00175B97">
        <w:rPr>
          <w:rFonts w:ascii="Book Antiqua" w:hAnsi="Book Antiqua" w:cs="Arial" w:hint="eastAsia"/>
          <w:lang w:eastAsia="zh-CN"/>
        </w:rPr>
        <w:t xml:space="preserve"> </w:t>
      </w:r>
      <w:r w:rsidR="00C826E3" w:rsidRPr="00B825BA">
        <w:rPr>
          <w:rStyle w:val="st"/>
          <w:rFonts w:ascii="Book Antiqua" w:hAnsi="Book Antiqua"/>
        </w:rPr>
        <w:t xml:space="preserve">Feline </w:t>
      </w:r>
      <w:proofErr w:type="spellStart"/>
      <w:r w:rsidR="00C826E3" w:rsidRPr="00B825BA">
        <w:rPr>
          <w:rStyle w:val="st"/>
          <w:rFonts w:ascii="Book Antiqua" w:hAnsi="Book Antiqua"/>
        </w:rPr>
        <w:t>Leukemia</w:t>
      </w:r>
      <w:proofErr w:type="spellEnd"/>
      <w:r w:rsidR="00C826E3" w:rsidRPr="00B825BA">
        <w:rPr>
          <w:rStyle w:val="st"/>
          <w:rFonts w:ascii="Book Antiqua" w:hAnsi="Book Antiqua"/>
        </w:rPr>
        <w:t xml:space="preserve"> Virus Subgroup C Cellular Receptor 1</w:t>
      </w:r>
      <w:r>
        <w:rPr>
          <w:rFonts w:ascii="Book Antiqua" w:hAnsi="Book Antiqua" w:cs="Arial" w:hint="eastAsia"/>
          <w:lang w:eastAsia="zh-CN"/>
        </w:rPr>
        <w:t xml:space="preserve">; </w:t>
      </w:r>
      <w:r w:rsidR="00C826E3" w:rsidRPr="00B825BA">
        <w:rPr>
          <w:rFonts w:ascii="Book Antiqua" w:hAnsi="Book Antiqua" w:cs="Arial"/>
        </w:rPr>
        <w:t xml:space="preserve">HO-1: </w:t>
      </w:r>
      <w:r w:rsidRPr="00B825BA">
        <w:rPr>
          <w:rFonts w:ascii="Book Antiqua" w:hAnsi="Book Antiqua" w:cs="Arial"/>
        </w:rPr>
        <w:t>H</w:t>
      </w:r>
      <w:r w:rsidR="00C826E3" w:rsidRPr="00B825BA">
        <w:rPr>
          <w:rFonts w:ascii="Book Antiqua" w:hAnsi="Book Antiqua" w:cs="Arial"/>
        </w:rPr>
        <w:t>emoxygenase-1</w:t>
      </w:r>
      <w:r>
        <w:rPr>
          <w:rFonts w:ascii="Book Antiqua" w:hAnsi="Book Antiqua" w:cs="Arial" w:hint="eastAsia"/>
          <w:lang w:eastAsia="zh-CN"/>
        </w:rPr>
        <w:t xml:space="preserve">; </w:t>
      </w:r>
      <w:r>
        <w:rPr>
          <w:rFonts w:ascii="Book Antiqua" w:hAnsi="Book Antiqua" w:cs="Arial"/>
        </w:rPr>
        <w:t>Abcg2</w:t>
      </w:r>
      <w:r w:rsidR="00C826E3" w:rsidRPr="00B825BA">
        <w:rPr>
          <w:rFonts w:ascii="Book Antiqua" w:hAnsi="Book Antiqua" w:cs="Arial"/>
        </w:rPr>
        <w:t xml:space="preserve">: </w:t>
      </w:r>
      <w:r w:rsidR="00C826E3" w:rsidRPr="00B825BA">
        <w:rPr>
          <w:rFonts w:ascii="Book Antiqua" w:hAnsi="Book Antiqua"/>
        </w:rPr>
        <w:t>ATP-Binding Cassette, Subfamily G, Member 2</w:t>
      </w:r>
      <w:r>
        <w:rPr>
          <w:rFonts w:ascii="Book Antiqua" w:hAnsi="Book Antiqua" w:cs="Arial" w:hint="eastAsia"/>
          <w:lang w:eastAsia="zh-CN"/>
        </w:rPr>
        <w:t xml:space="preserve">; </w:t>
      </w:r>
      <w:r>
        <w:rPr>
          <w:rFonts w:ascii="Book Antiqua" w:hAnsi="Book Antiqua" w:cs="Arial"/>
        </w:rPr>
        <w:t>MR</w:t>
      </w:r>
      <w:r w:rsidR="00C826E3" w:rsidRPr="00B825BA">
        <w:rPr>
          <w:rFonts w:ascii="Book Antiqua" w:hAnsi="Book Antiqua" w:cs="Arial"/>
        </w:rPr>
        <w:t xml:space="preserve">: </w:t>
      </w:r>
      <w:r w:rsidRPr="00B825BA">
        <w:rPr>
          <w:rFonts w:ascii="Book Antiqua" w:hAnsi="Book Antiqua" w:cs="Arial"/>
        </w:rPr>
        <w:t>M</w:t>
      </w:r>
      <w:r w:rsidR="00C826E3" w:rsidRPr="00B825BA">
        <w:rPr>
          <w:rFonts w:ascii="Book Antiqua" w:hAnsi="Book Antiqua" w:cs="Arial"/>
        </w:rPr>
        <w:t>ucosal retention.</w:t>
      </w:r>
    </w:p>
    <w:p w:rsidR="00C826E3" w:rsidRPr="00B825BA" w:rsidRDefault="00C826E3" w:rsidP="000C7BC4">
      <w:pPr>
        <w:spacing w:line="360" w:lineRule="auto"/>
        <w:jc w:val="both"/>
        <w:rPr>
          <w:rFonts w:ascii="Book Antiqua" w:hAnsi="Book Antiqua"/>
          <w:b/>
        </w:rPr>
      </w:pPr>
    </w:p>
    <w:p w:rsidR="00C826E3" w:rsidRPr="00B825BA" w:rsidRDefault="00C826E3" w:rsidP="000C7BC4">
      <w:pPr>
        <w:spacing w:line="360" w:lineRule="auto"/>
        <w:jc w:val="both"/>
        <w:rPr>
          <w:rFonts w:ascii="Book Antiqua" w:hAnsi="Book Antiqua"/>
          <w:b/>
          <w:bCs/>
        </w:rPr>
      </w:pPr>
      <w:r w:rsidRPr="00B825BA">
        <w:rPr>
          <w:rFonts w:ascii="Book Antiqua" w:hAnsi="Book Antiqua"/>
          <w:b/>
          <w:bCs/>
          <w:i/>
        </w:rPr>
        <w:t>Peer-review</w:t>
      </w:r>
    </w:p>
    <w:p w:rsidR="00C826E3" w:rsidRPr="00B825BA" w:rsidRDefault="00C826E3" w:rsidP="000C7BC4">
      <w:pPr>
        <w:spacing w:line="360" w:lineRule="auto"/>
        <w:jc w:val="both"/>
        <w:rPr>
          <w:rFonts w:ascii="Book Antiqua" w:eastAsia="Times New Roman" w:hAnsi="Book Antiqua"/>
        </w:rPr>
      </w:pPr>
      <w:r w:rsidRPr="00B825BA">
        <w:rPr>
          <w:rFonts w:ascii="Book Antiqua" w:eastAsia="Times New Roman" w:hAnsi="Book Antiqua"/>
        </w:rPr>
        <w:t xml:space="preserve">It is a very well written manuscript investigating the influence of </w:t>
      </w:r>
      <w:proofErr w:type="spellStart"/>
      <w:r w:rsidRPr="00B825BA">
        <w:rPr>
          <w:rFonts w:ascii="Book Antiqua" w:eastAsia="Times New Roman" w:hAnsi="Book Antiqua"/>
        </w:rPr>
        <w:t>Hfe</w:t>
      </w:r>
      <w:proofErr w:type="spellEnd"/>
      <w:r w:rsidRPr="00B825BA">
        <w:rPr>
          <w:rFonts w:ascii="Book Antiqua" w:eastAsia="Times New Roman" w:hAnsi="Book Antiqua"/>
        </w:rPr>
        <w:t xml:space="preserve"> mutation on Fe </w:t>
      </w:r>
      <w:bookmarkStart w:id="9" w:name="_GoBack"/>
      <w:proofErr w:type="spellStart"/>
      <w:r w:rsidRPr="00B825BA">
        <w:rPr>
          <w:rFonts w:ascii="Book Antiqua" w:eastAsia="Times New Roman" w:hAnsi="Book Antiqua"/>
        </w:rPr>
        <w:t>labeled</w:t>
      </w:r>
      <w:proofErr w:type="spellEnd"/>
      <w:r w:rsidRPr="00B825BA">
        <w:rPr>
          <w:rFonts w:ascii="Book Antiqua" w:eastAsia="Times New Roman" w:hAnsi="Book Antiqua"/>
        </w:rPr>
        <w:t xml:space="preserve"> </w:t>
      </w:r>
      <w:bookmarkEnd w:id="9"/>
      <w:r w:rsidRPr="00B825BA">
        <w:rPr>
          <w:rFonts w:ascii="Book Antiqua" w:eastAsia="Times New Roman" w:hAnsi="Book Antiqua"/>
        </w:rPr>
        <w:t xml:space="preserve">duodenal </w:t>
      </w:r>
      <w:proofErr w:type="spellStart"/>
      <w:r w:rsidRPr="00B825BA">
        <w:rPr>
          <w:rFonts w:ascii="Book Antiqua" w:eastAsia="Times New Roman" w:hAnsi="Book Antiqua"/>
        </w:rPr>
        <w:t>heme</w:t>
      </w:r>
      <w:proofErr w:type="spellEnd"/>
      <w:r w:rsidRPr="00B825BA">
        <w:rPr>
          <w:rFonts w:ascii="Book Antiqua" w:eastAsia="Times New Roman" w:hAnsi="Book Antiqua"/>
        </w:rPr>
        <w:t xml:space="preserve"> absorption in mice and showing that </w:t>
      </w:r>
      <w:proofErr w:type="spellStart"/>
      <w:r w:rsidRPr="00B825BA">
        <w:rPr>
          <w:rFonts w:ascii="Book Antiqua" w:eastAsia="Times New Roman" w:hAnsi="Book Antiqua"/>
        </w:rPr>
        <w:t>heme</w:t>
      </w:r>
      <w:proofErr w:type="spellEnd"/>
      <w:r w:rsidRPr="00B825BA">
        <w:rPr>
          <w:rFonts w:ascii="Book Antiqua" w:eastAsia="Times New Roman" w:hAnsi="Book Antiqua"/>
        </w:rPr>
        <w:t xml:space="preserve"> absorption was enhanced from both duodenal tied-loop segments and by oral gavage methods. </w:t>
      </w:r>
    </w:p>
    <w:p w:rsidR="00336EB9" w:rsidRPr="00B825BA" w:rsidRDefault="00336EB9" w:rsidP="000C7BC4">
      <w:pPr>
        <w:suppressLineNumbers/>
        <w:spacing w:line="360" w:lineRule="auto"/>
        <w:jc w:val="both"/>
        <w:rPr>
          <w:rFonts w:ascii="Book Antiqua" w:hAnsi="Book Antiqua" w:cs="Arial"/>
        </w:rPr>
      </w:pPr>
    </w:p>
    <w:p w:rsidR="00336EB9" w:rsidRPr="00B825BA" w:rsidRDefault="00336EB9" w:rsidP="000C7BC4">
      <w:pPr>
        <w:suppressLineNumbers/>
        <w:spacing w:line="360" w:lineRule="auto"/>
        <w:jc w:val="both"/>
        <w:rPr>
          <w:rFonts w:ascii="Book Antiqua" w:hAnsi="Book Antiqua" w:cs="Arial"/>
        </w:rPr>
      </w:pPr>
    </w:p>
    <w:p w:rsidR="00CD67D8" w:rsidRPr="00B825BA" w:rsidRDefault="00CD67D8" w:rsidP="000C7BC4">
      <w:pPr>
        <w:suppressLineNumbers/>
        <w:spacing w:line="360" w:lineRule="auto"/>
        <w:jc w:val="both"/>
        <w:rPr>
          <w:rFonts w:ascii="Book Antiqua" w:hAnsi="Book Antiqua" w:cs="Arial"/>
        </w:rPr>
      </w:pPr>
    </w:p>
    <w:p w:rsidR="00273C4D" w:rsidRDefault="00273C4D">
      <w:pPr>
        <w:rPr>
          <w:rFonts w:ascii="Book Antiqua" w:eastAsia="Calibri" w:hAnsi="Book Antiqua"/>
          <w:b/>
        </w:rPr>
      </w:pPr>
      <w:r>
        <w:rPr>
          <w:rFonts w:ascii="Book Antiqua" w:eastAsia="Calibri" w:hAnsi="Book Antiqua"/>
          <w:b/>
        </w:rPr>
        <w:br w:type="page"/>
      </w:r>
    </w:p>
    <w:p w:rsidR="00136E3E" w:rsidRPr="00B825BA" w:rsidRDefault="00136E3E" w:rsidP="000C7BC4">
      <w:pPr>
        <w:suppressAutoHyphens/>
        <w:autoSpaceDN w:val="0"/>
        <w:spacing w:line="360" w:lineRule="auto"/>
        <w:jc w:val="both"/>
        <w:textAlignment w:val="baseline"/>
        <w:rPr>
          <w:rFonts w:ascii="Book Antiqua" w:eastAsia="Calibri" w:hAnsi="Book Antiqua"/>
          <w:b/>
        </w:rPr>
      </w:pPr>
      <w:r w:rsidRPr="00B825BA">
        <w:rPr>
          <w:rFonts w:ascii="Book Antiqua" w:eastAsia="Calibri" w:hAnsi="Book Antiqua"/>
          <w:b/>
        </w:rPr>
        <w:lastRenderedPageBreak/>
        <w:t>REFERENCES</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bookmarkStart w:id="10" w:name="OLE_LINK1"/>
      <w:bookmarkStart w:id="11" w:name="OLE_LINK2"/>
      <w:bookmarkStart w:id="12" w:name="OLE_LINK8"/>
      <w:bookmarkStart w:id="13" w:name="OLE_LINK176"/>
      <w:bookmarkStart w:id="14" w:name="OLE_LINK187"/>
      <w:bookmarkStart w:id="15" w:name="OLE_LINK188"/>
      <w:proofErr w:type="gramStart"/>
      <w:r w:rsidRPr="00175B97">
        <w:rPr>
          <w:rFonts w:ascii="Book Antiqua" w:eastAsia="宋体" w:hAnsi="Book Antiqua" w:cs="宋体"/>
          <w:lang w:val="en-US" w:eastAsia="zh-CN"/>
        </w:rPr>
        <w:t>1 </w:t>
      </w:r>
      <w:proofErr w:type="spellStart"/>
      <w:r w:rsidRPr="00175B97">
        <w:rPr>
          <w:rFonts w:ascii="Book Antiqua" w:eastAsia="宋体" w:hAnsi="Book Antiqua" w:cs="宋体"/>
          <w:b/>
          <w:bCs/>
          <w:lang w:val="en-US" w:eastAsia="zh-CN"/>
        </w:rPr>
        <w:t>Ezzati</w:t>
      </w:r>
      <w:proofErr w:type="spellEnd"/>
      <w:r w:rsidRPr="00175B97">
        <w:rPr>
          <w:rFonts w:ascii="Book Antiqua" w:eastAsia="宋体" w:hAnsi="Book Antiqua" w:cs="宋体"/>
          <w:b/>
          <w:bCs/>
          <w:lang w:val="en-US" w:eastAsia="zh-CN"/>
        </w:rPr>
        <w:t xml:space="preserve"> M</w:t>
      </w:r>
      <w:r w:rsidRPr="00175B97">
        <w:rPr>
          <w:rFonts w:ascii="Book Antiqua" w:eastAsia="宋体" w:hAnsi="Book Antiqua" w:cs="宋体"/>
          <w:lang w:val="en-US" w:eastAsia="zh-CN"/>
        </w:rPr>
        <w:t>, Lopez AD, Rodgers A, Vander Hoorn S, Murray CJ.</w:t>
      </w:r>
      <w:proofErr w:type="gramEnd"/>
      <w:r w:rsidRPr="00175B97">
        <w:rPr>
          <w:rFonts w:ascii="Book Antiqua" w:eastAsia="宋体" w:hAnsi="Book Antiqua" w:cs="宋体"/>
          <w:lang w:val="en-US" w:eastAsia="zh-CN"/>
        </w:rPr>
        <w:t xml:space="preserve"> </w:t>
      </w:r>
      <w:proofErr w:type="gramStart"/>
      <w:r w:rsidRPr="00175B97">
        <w:rPr>
          <w:rFonts w:ascii="Book Antiqua" w:eastAsia="宋体" w:hAnsi="Book Antiqua" w:cs="宋体"/>
          <w:lang w:val="en-US" w:eastAsia="zh-CN"/>
        </w:rPr>
        <w:t>Selected major risk factors and global and regional burden of disease.</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Lancet</w:t>
      </w:r>
      <w:r w:rsidRPr="00175B97">
        <w:rPr>
          <w:rFonts w:ascii="Book Antiqua" w:eastAsia="宋体" w:hAnsi="Book Antiqua" w:cs="宋体"/>
          <w:lang w:val="en-US" w:eastAsia="zh-CN"/>
        </w:rPr>
        <w:t> 2002; </w:t>
      </w:r>
      <w:r w:rsidRPr="00175B97">
        <w:rPr>
          <w:rFonts w:ascii="Book Antiqua" w:eastAsia="宋体" w:hAnsi="Book Antiqua" w:cs="宋体"/>
          <w:b/>
          <w:bCs/>
          <w:lang w:val="en-US" w:eastAsia="zh-CN"/>
        </w:rPr>
        <w:t>360</w:t>
      </w:r>
      <w:r w:rsidRPr="00175B97">
        <w:rPr>
          <w:rFonts w:ascii="Book Antiqua" w:eastAsia="宋体" w:hAnsi="Book Antiqua" w:cs="宋体"/>
          <w:lang w:val="en-US" w:eastAsia="zh-CN"/>
        </w:rPr>
        <w:t>: 1347-1360 [PMID: 12423980 DOI: 10.1016/S0140-6736(02)11403-6]</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2 </w:t>
      </w:r>
      <w:r w:rsidRPr="00175B97">
        <w:rPr>
          <w:rFonts w:ascii="Book Antiqua" w:eastAsia="宋体" w:hAnsi="Book Antiqua" w:cs="宋体"/>
          <w:b/>
          <w:bCs/>
          <w:lang w:val="en-US" w:eastAsia="zh-CN"/>
        </w:rPr>
        <w:t>West AR</w:t>
      </w:r>
      <w:r w:rsidRPr="00175B97">
        <w:rPr>
          <w:rFonts w:ascii="Book Antiqua" w:eastAsia="宋体" w:hAnsi="Book Antiqua" w:cs="宋体"/>
          <w:lang w:val="en-US" w:eastAsia="zh-CN"/>
        </w:rPr>
        <w:t xml:space="preserve">, Oates PS. Mechanisms of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iron absorption: current questions and controversies. </w:t>
      </w:r>
      <w:r w:rsidRPr="00175B97">
        <w:rPr>
          <w:rFonts w:ascii="Book Antiqua" w:eastAsia="宋体" w:hAnsi="Book Antiqua" w:cs="宋体"/>
          <w:i/>
          <w:iCs/>
          <w:lang w:val="en-US" w:eastAsia="zh-CN"/>
        </w:rPr>
        <w:t xml:space="preserve">World J </w:t>
      </w:r>
      <w:proofErr w:type="spellStart"/>
      <w:r w:rsidRPr="00175B97">
        <w:rPr>
          <w:rFonts w:ascii="Book Antiqua" w:eastAsia="宋体" w:hAnsi="Book Antiqua" w:cs="宋体"/>
          <w:i/>
          <w:iCs/>
          <w:lang w:val="en-US" w:eastAsia="zh-CN"/>
        </w:rPr>
        <w:t>Gastroenterol</w:t>
      </w:r>
      <w:proofErr w:type="spellEnd"/>
      <w:r w:rsidRPr="00175B97">
        <w:rPr>
          <w:rFonts w:ascii="Book Antiqua" w:eastAsia="宋体" w:hAnsi="Book Antiqua" w:cs="宋体"/>
          <w:lang w:val="en-US" w:eastAsia="zh-CN"/>
        </w:rPr>
        <w:t> 2008; </w:t>
      </w:r>
      <w:r w:rsidRPr="00175B97">
        <w:rPr>
          <w:rFonts w:ascii="Book Antiqua" w:eastAsia="宋体" w:hAnsi="Book Antiqua" w:cs="宋体"/>
          <w:b/>
          <w:bCs/>
          <w:lang w:val="en-US" w:eastAsia="zh-CN"/>
        </w:rPr>
        <w:t>14</w:t>
      </w:r>
      <w:r w:rsidRPr="00175B97">
        <w:rPr>
          <w:rFonts w:ascii="Book Antiqua" w:eastAsia="宋体" w:hAnsi="Book Antiqua" w:cs="宋体"/>
          <w:lang w:val="en-US" w:eastAsia="zh-CN"/>
        </w:rPr>
        <w:t>: 4101-4110 [PMID: 18636652]</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3 </w:t>
      </w:r>
      <w:proofErr w:type="spellStart"/>
      <w:r w:rsidRPr="00175B97">
        <w:rPr>
          <w:rFonts w:ascii="Book Antiqua" w:eastAsia="宋体" w:hAnsi="Book Antiqua" w:cs="宋体"/>
          <w:b/>
          <w:bCs/>
          <w:lang w:val="en-US" w:eastAsia="zh-CN"/>
        </w:rPr>
        <w:t>Parmley</w:t>
      </w:r>
      <w:proofErr w:type="spellEnd"/>
      <w:r w:rsidRPr="00175B97">
        <w:rPr>
          <w:rFonts w:ascii="Book Antiqua" w:eastAsia="宋体" w:hAnsi="Book Antiqua" w:cs="宋体"/>
          <w:b/>
          <w:bCs/>
          <w:lang w:val="en-US" w:eastAsia="zh-CN"/>
        </w:rPr>
        <w:t xml:space="preserve"> RT</w:t>
      </w:r>
      <w:r w:rsidRPr="00175B97">
        <w:rPr>
          <w:rFonts w:ascii="Book Antiqua" w:eastAsia="宋体" w:hAnsi="Book Antiqua" w:cs="宋体"/>
          <w:lang w:val="en-US" w:eastAsia="zh-CN"/>
        </w:rPr>
        <w:t xml:space="preserve">, Barton JC, Conrad ME, Austin RL, Holland RM. Ultrastructural </w:t>
      </w:r>
      <w:proofErr w:type="spellStart"/>
      <w:r w:rsidRPr="00175B97">
        <w:rPr>
          <w:rFonts w:ascii="Book Antiqua" w:eastAsia="宋体" w:hAnsi="Book Antiqua" w:cs="宋体"/>
          <w:lang w:val="en-US" w:eastAsia="zh-CN"/>
        </w:rPr>
        <w:t>cytochemistry</w:t>
      </w:r>
      <w:proofErr w:type="spellEnd"/>
      <w:r w:rsidRPr="00175B97">
        <w:rPr>
          <w:rFonts w:ascii="Book Antiqua" w:eastAsia="宋体" w:hAnsi="Book Antiqua" w:cs="宋体"/>
          <w:lang w:val="en-US" w:eastAsia="zh-CN"/>
        </w:rPr>
        <w:t xml:space="preserve"> and </w:t>
      </w:r>
      <w:proofErr w:type="spellStart"/>
      <w:r w:rsidRPr="00175B97">
        <w:rPr>
          <w:rFonts w:ascii="Book Antiqua" w:eastAsia="宋体" w:hAnsi="Book Antiqua" w:cs="宋体"/>
          <w:lang w:val="en-US" w:eastAsia="zh-CN"/>
        </w:rPr>
        <w:t>radioautography</w:t>
      </w:r>
      <w:proofErr w:type="spellEnd"/>
      <w:r w:rsidRPr="00175B97">
        <w:rPr>
          <w:rFonts w:ascii="Book Antiqua" w:eastAsia="宋体" w:hAnsi="Book Antiqua" w:cs="宋体"/>
          <w:lang w:val="en-US" w:eastAsia="zh-CN"/>
        </w:rPr>
        <w:t xml:space="preserve"> of hemoglobin--iron absorption. </w:t>
      </w:r>
      <w:proofErr w:type="spellStart"/>
      <w:r w:rsidRPr="00175B97">
        <w:rPr>
          <w:rFonts w:ascii="Book Antiqua" w:eastAsia="宋体" w:hAnsi="Book Antiqua" w:cs="宋体"/>
          <w:i/>
          <w:iCs/>
          <w:lang w:val="en-US" w:eastAsia="zh-CN"/>
        </w:rPr>
        <w:t>Exp</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Mol</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Pathol</w:t>
      </w:r>
      <w:proofErr w:type="spellEnd"/>
      <w:r w:rsidRPr="00175B97">
        <w:rPr>
          <w:rFonts w:ascii="Book Antiqua" w:eastAsia="宋体" w:hAnsi="Book Antiqua" w:cs="宋体"/>
          <w:lang w:val="en-US" w:eastAsia="zh-CN"/>
        </w:rPr>
        <w:t> 1981; </w:t>
      </w:r>
      <w:r w:rsidRPr="00175B97">
        <w:rPr>
          <w:rFonts w:ascii="Book Antiqua" w:eastAsia="宋体" w:hAnsi="Book Antiqua" w:cs="宋体"/>
          <w:b/>
          <w:bCs/>
          <w:lang w:val="en-US" w:eastAsia="zh-CN"/>
        </w:rPr>
        <w:t>34</w:t>
      </w:r>
      <w:r w:rsidRPr="00175B97">
        <w:rPr>
          <w:rFonts w:ascii="Book Antiqua" w:eastAsia="宋体" w:hAnsi="Book Antiqua" w:cs="宋体"/>
          <w:lang w:val="en-US" w:eastAsia="zh-CN"/>
        </w:rPr>
        <w:t>: 131-144 [PMID: 7202683]</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4 </w:t>
      </w:r>
      <w:r w:rsidRPr="00175B97">
        <w:rPr>
          <w:rFonts w:ascii="Book Antiqua" w:eastAsia="宋体" w:hAnsi="Book Antiqua" w:cs="宋体"/>
          <w:b/>
          <w:bCs/>
          <w:lang w:val="en-US" w:eastAsia="zh-CN"/>
        </w:rPr>
        <w:t>Wyllie JC</w:t>
      </w:r>
      <w:r w:rsidRPr="00175B97">
        <w:rPr>
          <w:rFonts w:ascii="Book Antiqua" w:eastAsia="宋体" w:hAnsi="Book Antiqua" w:cs="宋体"/>
          <w:lang w:val="en-US" w:eastAsia="zh-CN"/>
        </w:rPr>
        <w:t xml:space="preserve">, Kaufman N. </w:t>
      </w:r>
      <w:proofErr w:type="gramStart"/>
      <w:r w:rsidRPr="00175B97">
        <w:rPr>
          <w:rFonts w:ascii="Book Antiqua" w:eastAsia="宋体" w:hAnsi="Book Antiqua" w:cs="宋体"/>
          <w:lang w:val="en-US" w:eastAsia="zh-CN"/>
        </w:rPr>
        <w:t xml:space="preserve">An electron microscopic study of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uptake by rat duodenum.</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Lab Invest</w:t>
      </w:r>
      <w:r w:rsidRPr="00175B97">
        <w:rPr>
          <w:rFonts w:ascii="Book Antiqua" w:eastAsia="宋体" w:hAnsi="Book Antiqua" w:cs="宋体"/>
          <w:lang w:val="en-US" w:eastAsia="zh-CN"/>
        </w:rPr>
        <w:t> 1982; </w:t>
      </w:r>
      <w:r w:rsidRPr="00175B97">
        <w:rPr>
          <w:rFonts w:ascii="Book Antiqua" w:eastAsia="宋体" w:hAnsi="Book Antiqua" w:cs="宋体"/>
          <w:b/>
          <w:bCs/>
          <w:lang w:val="en-US" w:eastAsia="zh-CN"/>
        </w:rPr>
        <w:t>47</w:t>
      </w:r>
      <w:r w:rsidRPr="00175B97">
        <w:rPr>
          <w:rFonts w:ascii="Book Antiqua" w:eastAsia="宋体" w:hAnsi="Book Antiqua" w:cs="宋体"/>
          <w:lang w:val="en-US" w:eastAsia="zh-CN"/>
        </w:rPr>
        <w:t>: 471-476 [PMID: 7132290]</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5 </w:t>
      </w:r>
      <w:proofErr w:type="spellStart"/>
      <w:r w:rsidRPr="00175B97">
        <w:rPr>
          <w:rFonts w:ascii="Book Antiqua" w:eastAsia="宋体" w:hAnsi="Book Antiqua" w:cs="宋体"/>
          <w:b/>
          <w:bCs/>
          <w:lang w:val="en-US" w:eastAsia="zh-CN"/>
        </w:rPr>
        <w:t>Qiu</w:t>
      </w:r>
      <w:proofErr w:type="spellEnd"/>
      <w:r w:rsidRPr="00175B97">
        <w:rPr>
          <w:rFonts w:ascii="Book Antiqua" w:eastAsia="宋体" w:hAnsi="Book Antiqua" w:cs="宋体"/>
          <w:b/>
          <w:bCs/>
          <w:lang w:val="en-US" w:eastAsia="zh-CN"/>
        </w:rPr>
        <w:t xml:space="preserve"> A</w:t>
      </w:r>
      <w:r w:rsidRPr="00175B97">
        <w:rPr>
          <w:rFonts w:ascii="Book Antiqua" w:eastAsia="宋体" w:hAnsi="Book Antiqua" w:cs="宋体"/>
          <w:lang w:val="en-US" w:eastAsia="zh-CN"/>
        </w:rPr>
        <w:t xml:space="preserve">, Jansen M, </w:t>
      </w:r>
      <w:proofErr w:type="spellStart"/>
      <w:r w:rsidRPr="00175B97">
        <w:rPr>
          <w:rFonts w:ascii="Book Antiqua" w:eastAsia="宋体" w:hAnsi="Book Antiqua" w:cs="宋体"/>
          <w:lang w:val="en-US" w:eastAsia="zh-CN"/>
        </w:rPr>
        <w:t>Sakaris</w:t>
      </w:r>
      <w:proofErr w:type="spellEnd"/>
      <w:r w:rsidRPr="00175B97">
        <w:rPr>
          <w:rFonts w:ascii="Book Antiqua" w:eastAsia="宋体" w:hAnsi="Book Antiqua" w:cs="宋体"/>
          <w:lang w:val="en-US" w:eastAsia="zh-CN"/>
        </w:rPr>
        <w:t xml:space="preserve"> A, Min SH, Chattopadhyay S, Tsai E, Sandoval C, Zhao R, </w:t>
      </w:r>
      <w:proofErr w:type="spellStart"/>
      <w:r w:rsidRPr="00175B97">
        <w:rPr>
          <w:rFonts w:ascii="Book Antiqua" w:eastAsia="宋体" w:hAnsi="Book Antiqua" w:cs="宋体"/>
          <w:lang w:val="en-US" w:eastAsia="zh-CN"/>
        </w:rPr>
        <w:t>Akabas</w:t>
      </w:r>
      <w:proofErr w:type="spellEnd"/>
      <w:r w:rsidRPr="00175B97">
        <w:rPr>
          <w:rFonts w:ascii="Book Antiqua" w:eastAsia="宋体" w:hAnsi="Book Antiqua" w:cs="宋体"/>
          <w:lang w:val="en-US" w:eastAsia="zh-CN"/>
        </w:rPr>
        <w:t xml:space="preserve"> MH, Goldman ID. </w:t>
      </w:r>
      <w:proofErr w:type="gramStart"/>
      <w:r w:rsidRPr="00175B97">
        <w:rPr>
          <w:rFonts w:ascii="Book Antiqua" w:eastAsia="宋体" w:hAnsi="Book Antiqua" w:cs="宋体"/>
          <w:lang w:val="en-US" w:eastAsia="zh-CN"/>
        </w:rPr>
        <w:t>Identification of an intestinal folate transporter and the molecular basis for hereditary folate malabsorption.</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Cell</w:t>
      </w:r>
      <w:r w:rsidRPr="00175B97">
        <w:rPr>
          <w:rFonts w:ascii="Book Antiqua" w:eastAsia="宋体" w:hAnsi="Book Antiqua" w:cs="宋体"/>
          <w:lang w:val="en-US" w:eastAsia="zh-CN"/>
        </w:rPr>
        <w:t> 2006; </w:t>
      </w:r>
      <w:r w:rsidRPr="00175B97">
        <w:rPr>
          <w:rFonts w:ascii="Book Antiqua" w:eastAsia="宋体" w:hAnsi="Book Antiqua" w:cs="宋体"/>
          <w:b/>
          <w:bCs/>
          <w:lang w:val="en-US" w:eastAsia="zh-CN"/>
        </w:rPr>
        <w:t>127</w:t>
      </w:r>
      <w:r w:rsidRPr="00175B97">
        <w:rPr>
          <w:rFonts w:ascii="Book Antiqua" w:eastAsia="宋体" w:hAnsi="Book Antiqua" w:cs="宋体"/>
          <w:lang w:val="en-US" w:eastAsia="zh-CN"/>
        </w:rPr>
        <w:t>: 917-928 [PMID: 17129779 DOI: 10.1016/j.cell.2006.09.041]</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6 </w:t>
      </w:r>
      <w:r w:rsidRPr="00175B97">
        <w:rPr>
          <w:rFonts w:ascii="Book Antiqua" w:eastAsia="宋体" w:hAnsi="Book Antiqua" w:cs="宋体"/>
          <w:b/>
          <w:bCs/>
          <w:lang w:val="en-US" w:eastAsia="zh-CN"/>
        </w:rPr>
        <w:t>Yuan X</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Protchenko</w:t>
      </w:r>
      <w:proofErr w:type="spellEnd"/>
      <w:r w:rsidRPr="00175B97">
        <w:rPr>
          <w:rFonts w:ascii="Book Antiqua" w:eastAsia="宋体" w:hAnsi="Book Antiqua" w:cs="宋体"/>
          <w:lang w:val="en-US" w:eastAsia="zh-CN"/>
        </w:rPr>
        <w:t xml:space="preserve"> O, Philpott CC, Hamza I. Topologically conserved residues direct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transport in HRG-1-related proteins. </w:t>
      </w:r>
      <w:r w:rsidRPr="00175B97">
        <w:rPr>
          <w:rFonts w:ascii="Book Antiqua" w:eastAsia="宋体" w:hAnsi="Book Antiqua" w:cs="宋体"/>
          <w:i/>
          <w:iCs/>
          <w:lang w:val="en-US" w:eastAsia="zh-CN"/>
        </w:rPr>
        <w:t xml:space="preserve">J </w:t>
      </w:r>
      <w:proofErr w:type="spellStart"/>
      <w:r w:rsidRPr="00175B97">
        <w:rPr>
          <w:rFonts w:ascii="Book Antiqua" w:eastAsia="宋体" w:hAnsi="Book Antiqua" w:cs="宋体"/>
          <w:i/>
          <w:iCs/>
          <w:lang w:val="en-US" w:eastAsia="zh-CN"/>
        </w:rPr>
        <w:t>Biol</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Chem</w:t>
      </w:r>
      <w:proofErr w:type="spellEnd"/>
      <w:r w:rsidRPr="00175B97">
        <w:rPr>
          <w:rFonts w:ascii="Book Antiqua" w:eastAsia="宋体" w:hAnsi="Book Antiqua" w:cs="宋体"/>
          <w:lang w:val="en-US" w:eastAsia="zh-CN"/>
        </w:rPr>
        <w:t> 2012; </w:t>
      </w:r>
      <w:r w:rsidRPr="00175B97">
        <w:rPr>
          <w:rFonts w:ascii="Book Antiqua" w:eastAsia="宋体" w:hAnsi="Book Antiqua" w:cs="宋体"/>
          <w:b/>
          <w:bCs/>
          <w:lang w:val="en-US" w:eastAsia="zh-CN"/>
        </w:rPr>
        <w:t>287</w:t>
      </w:r>
      <w:r w:rsidRPr="00175B97">
        <w:rPr>
          <w:rFonts w:ascii="Book Antiqua" w:eastAsia="宋体" w:hAnsi="Book Antiqua" w:cs="宋体"/>
          <w:lang w:val="en-US" w:eastAsia="zh-CN"/>
        </w:rPr>
        <w:t>: 4914-4924 [PMID: 22174408 DOI: 10.1074/jbc.M111.326785]</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7 </w:t>
      </w:r>
      <w:r w:rsidRPr="00175B97">
        <w:rPr>
          <w:rFonts w:ascii="Book Antiqua" w:eastAsia="宋体" w:hAnsi="Book Antiqua" w:cs="宋体"/>
          <w:b/>
          <w:bCs/>
          <w:lang w:val="en-US" w:eastAsia="zh-CN"/>
        </w:rPr>
        <w:t>Nemeth E</w:t>
      </w:r>
      <w:r w:rsidRPr="00175B97">
        <w:rPr>
          <w:rFonts w:ascii="Book Antiqua" w:eastAsia="宋体" w:hAnsi="Book Antiqua" w:cs="宋体"/>
          <w:lang w:val="en-US" w:eastAsia="zh-CN"/>
        </w:rPr>
        <w:t xml:space="preserve">, Tuttle MS, </w:t>
      </w:r>
      <w:proofErr w:type="spellStart"/>
      <w:r w:rsidRPr="00175B97">
        <w:rPr>
          <w:rFonts w:ascii="Book Antiqua" w:eastAsia="宋体" w:hAnsi="Book Antiqua" w:cs="宋体"/>
          <w:lang w:val="en-US" w:eastAsia="zh-CN"/>
        </w:rPr>
        <w:t>Powelson</w:t>
      </w:r>
      <w:proofErr w:type="spellEnd"/>
      <w:r w:rsidRPr="00175B97">
        <w:rPr>
          <w:rFonts w:ascii="Book Antiqua" w:eastAsia="宋体" w:hAnsi="Book Antiqua" w:cs="宋体"/>
          <w:lang w:val="en-US" w:eastAsia="zh-CN"/>
        </w:rPr>
        <w:t xml:space="preserve"> J, Vaughn MB, Donovan A, Ward DM, Ganz T, Kaplan J. </w:t>
      </w:r>
      <w:proofErr w:type="spellStart"/>
      <w:r w:rsidRPr="00175B97">
        <w:rPr>
          <w:rFonts w:ascii="Book Antiqua" w:eastAsia="宋体" w:hAnsi="Book Antiqua" w:cs="宋体"/>
          <w:lang w:val="en-US" w:eastAsia="zh-CN"/>
        </w:rPr>
        <w:t>Hepcidin</w:t>
      </w:r>
      <w:proofErr w:type="spellEnd"/>
      <w:r w:rsidRPr="00175B97">
        <w:rPr>
          <w:rFonts w:ascii="Book Antiqua" w:eastAsia="宋体" w:hAnsi="Book Antiqua" w:cs="宋体"/>
          <w:lang w:val="en-US" w:eastAsia="zh-CN"/>
        </w:rPr>
        <w:t xml:space="preserve"> regulates cellular iron efflux by binding to </w:t>
      </w:r>
      <w:proofErr w:type="spellStart"/>
      <w:r w:rsidRPr="00175B97">
        <w:rPr>
          <w:rFonts w:ascii="Book Antiqua" w:eastAsia="宋体" w:hAnsi="Book Antiqua" w:cs="宋体"/>
          <w:lang w:val="en-US" w:eastAsia="zh-CN"/>
        </w:rPr>
        <w:t>ferroportin</w:t>
      </w:r>
      <w:proofErr w:type="spellEnd"/>
      <w:r w:rsidRPr="00175B97">
        <w:rPr>
          <w:rFonts w:ascii="Book Antiqua" w:eastAsia="宋体" w:hAnsi="Book Antiqua" w:cs="宋体"/>
          <w:lang w:val="en-US" w:eastAsia="zh-CN"/>
        </w:rPr>
        <w:t xml:space="preserve"> and inducing its internalization. </w:t>
      </w:r>
      <w:r w:rsidRPr="00175B97">
        <w:rPr>
          <w:rFonts w:ascii="Book Antiqua" w:eastAsia="宋体" w:hAnsi="Book Antiqua" w:cs="宋体"/>
          <w:i/>
          <w:iCs/>
          <w:lang w:val="en-US" w:eastAsia="zh-CN"/>
        </w:rPr>
        <w:t>Science</w:t>
      </w:r>
      <w:r w:rsidRPr="00175B97">
        <w:rPr>
          <w:rFonts w:ascii="Book Antiqua" w:eastAsia="宋体" w:hAnsi="Book Antiqua" w:cs="宋体"/>
          <w:lang w:val="en-US" w:eastAsia="zh-CN"/>
        </w:rPr>
        <w:t> 2004; </w:t>
      </w:r>
      <w:r w:rsidRPr="00175B97">
        <w:rPr>
          <w:rFonts w:ascii="Book Antiqua" w:eastAsia="宋体" w:hAnsi="Book Antiqua" w:cs="宋体"/>
          <w:b/>
          <w:bCs/>
          <w:lang w:val="en-US" w:eastAsia="zh-CN"/>
        </w:rPr>
        <w:t>306</w:t>
      </w:r>
      <w:r w:rsidRPr="00175B97">
        <w:rPr>
          <w:rFonts w:ascii="Book Antiqua" w:eastAsia="宋体" w:hAnsi="Book Antiqua" w:cs="宋体"/>
          <w:lang w:val="en-US" w:eastAsia="zh-CN"/>
        </w:rPr>
        <w:t>: 2090-2093 [PMID: 15514116 DOI: 10.1126/science.1104742]</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8 </w:t>
      </w:r>
      <w:r w:rsidRPr="00175B97">
        <w:rPr>
          <w:rFonts w:ascii="Book Antiqua" w:eastAsia="宋体" w:hAnsi="Book Antiqua" w:cs="宋体"/>
          <w:b/>
          <w:bCs/>
          <w:lang w:val="en-US" w:eastAsia="zh-CN"/>
        </w:rPr>
        <w:t>Conrad ME</w:t>
      </w:r>
      <w:r w:rsidRPr="00175B97">
        <w:rPr>
          <w:rFonts w:ascii="Book Antiqua" w:eastAsia="宋体" w:hAnsi="Book Antiqua" w:cs="宋体"/>
          <w:lang w:val="en-US" w:eastAsia="zh-CN"/>
        </w:rPr>
        <w:t>, Weintraub LR, Sears DA, Crosby WH. Absorption of hemoglobin iron. </w:t>
      </w:r>
      <w:r w:rsidRPr="00175B97">
        <w:rPr>
          <w:rFonts w:ascii="Book Antiqua" w:eastAsia="宋体" w:hAnsi="Book Antiqua" w:cs="宋体"/>
          <w:i/>
          <w:iCs/>
          <w:lang w:val="en-US" w:eastAsia="zh-CN"/>
        </w:rPr>
        <w:t xml:space="preserve">Am J </w:t>
      </w:r>
      <w:proofErr w:type="spellStart"/>
      <w:r w:rsidRPr="00175B97">
        <w:rPr>
          <w:rFonts w:ascii="Book Antiqua" w:eastAsia="宋体" w:hAnsi="Book Antiqua" w:cs="宋体"/>
          <w:i/>
          <w:iCs/>
          <w:lang w:val="en-US" w:eastAsia="zh-CN"/>
        </w:rPr>
        <w:t>Physiol</w:t>
      </w:r>
      <w:proofErr w:type="spellEnd"/>
      <w:r w:rsidRPr="00175B97">
        <w:rPr>
          <w:rFonts w:ascii="Book Antiqua" w:eastAsia="宋体" w:hAnsi="Book Antiqua" w:cs="宋体"/>
          <w:lang w:val="en-US" w:eastAsia="zh-CN"/>
        </w:rPr>
        <w:t> 1966; </w:t>
      </w:r>
      <w:r w:rsidRPr="00175B97">
        <w:rPr>
          <w:rFonts w:ascii="Book Antiqua" w:eastAsia="宋体" w:hAnsi="Book Antiqua" w:cs="宋体"/>
          <w:b/>
          <w:bCs/>
          <w:lang w:val="en-US" w:eastAsia="zh-CN"/>
        </w:rPr>
        <w:t>211</w:t>
      </w:r>
      <w:r w:rsidRPr="00175B97">
        <w:rPr>
          <w:rFonts w:ascii="Book Antiqua" w:eastAsia="宋体" w:hAnsi="Book Antiqua" w:cs="宋体"/>
          <w:lang w:val="en-US" w:eastAsia="zh-CN"/>
        </w:rPr>
        <w:t>: 1123-1130 [PMID: 4958861]</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9 </w:t>
      </w:r>
      <w:proofErr w:type="spellStart"/>
      <w:r w:rsidRPr="00175B97">
        <w:rPr>
          <w:rFonts w:ascii="Book Antiqua" w:eastAsia="宋体" w:hAnsi="Book Antiqua" w:cs="宋体"/>
          <w:b/>
          <w:bCs/>
          <w:lang w:val="en-US" w:eastAsia="zh-CN"/>
        </w:rPr>
        <w:t>Merryweather</w:t>
      </w:r>
      <w:proofErr w:type="spellEnd"/>
      <w:r w:rsidRPr="00175B97">
        <w:rPr>
          <w:rFonts w:ascii="Book Antiqua" w:eastAsia="宋体" w:hAnsi="Book Antiqua" w:cs="宋体"/>
          <w:b/>
          <w:bCs/>
          <w:lang w:val="en-US" w:eastAsia="zh-CN"/>
        </w:rPr>
        <w:t>-Clarke AT</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Pointon</w:t>
      </w:r>
      <w:proofErr w:type="spellEnd"/>
      <w:r w:rsidRPr="00175B97">
        <w:rPr>
          <w:rFonts w:ascii="Book Antiqua" w:eastAsia="宋体" w:hAnsi="Book Antiqua" w:cs="宋体"/>
          <w:lang w:val="en-US" w:eastAsia="zh-CN"/>
        </w:rPr>
        <w:t xml:space="preserve"> JJ, Shearman JD, Robson KJ.</w:t>
      </w:r>
      <w:proofErr w:type="gramEnd"/>
      <w:r w:rsidRPr="00175B97">
        <w:rPr>
          <w:rFonts w:ascii="Book Antiqua" w:eastAsia="宋体" w:hAnsi="Book Antiqua" w:cs="宋体"/>
          <w:lang w:val="en-US" w:eastAsia="zh-CN"/>
        </w:rPr>
        <w:t xml:space="preserve"> </w:t>
      </w:r>
      <w:proofErr w:type="gramStart"/>
      <w:r w:rsidRPr="00175B97">
        <w:rPr>
          <w:rFonts w:ascii="Book Antiqua" w:eastAsia="宋体" w:hAnsi="Book Antiqua" w:cs="宋体"/>
          <w:lang w:val="en-US" w:eastAsia="zh-CN"/>
        </w:rPr>
        <w:t>Global prevalence of putative haemochromatosis mutations.</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J Med Genet</w:t>
      </w:r>
      <w:r w:rsidRPr="00175B97">
        <w:rPr>
          <w:rFonts w:ascii="Book Antiqua" w:eastAsia="宋体" w:hAnsi="Book Antiqua" w:cs="宋体"/>
          <w:lang w:val="en-US" w:eastAsia="zh-CN"/>
        </w:rPr>
        <w:t> 1997; </w:t>
      </w:r>
      <w:r w:rsidRPr="00175B97">
        <w:rPr>
          <w:rFonts w:ascii="Book Antiqua" w:eastAsia="宋体" w:hAnsi="Book Antiqua" w:cs="宋体"/>
          <w:b/>
          <w:bCs/>
          <w:lang w:val="en-US" w:eastAsia="zh-CN"/>
        </w:rPr>
        <w:t>34</w:t>
      </w:r>
      <w:r w:rsidRPr="00175B97">
        <w:rPr>
          <w:rFonts w:ascii="Book Antiqua" w:eastAsia="宋体" w:hAnsi="Book Antiqua" w:cs="宋体"/>
          <w:lang w:val="en-US" w:eastAsia="zh-CN"/>
        </w:rPr>
        <w:t>: 275-278 [PMID: 9138148]</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10 </w:t>
      </w:r>
      <w:r w:rsidRPr="00175B97">
        <w:rPr>
          <w:rFonts w:ascii="Book Antiqua" w:eastAsia="宋体" w:hAnsi="Book Antiqua" w:cs="宋体"/>
          <w:b/>
          <w:bCs/>
          <w:lang w:val="en-US" w:eastAsia="zh-CN"/>
        </w:rPr>
        <w:t>Lynch SR</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Skikne</w:t>
      </w:r>
      <w:proofErr w:type="spellEnd"/>
      <w:r w:rsidRPr="00175B97">
        <w:rPr>
          <w:rFonts w:ascii="Book Antiqua" w:eastAsia="宋体" w:hAnsi="Book Antiqua" w:cs="宋体"/>
          <w:lang w:val="en-US" w:eastAsia="zh-CN"/>
        </w:rPr>
        <w:t xml:space="preserve"> BS, Cook JD. </w:t>
      </w:r>
      <w:proofErr w:type="gramStart"/>
      <w:r w:rsidRPr="00175B97">
        <w:rPr>
          <w:rFonts w:ascii="Book Antiqua" w:eastAsia="宋体" w:hAnsi="Book Antiqua" w:cs="宋体"/>
          <w:lang w:val="en-US" w:eastAsia="zh-CN"/>
        </w:rPr>
        <w:t>Food iron absorption in idiopathic hemochromatosis.</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Blood</w:t>
      </w:r>
      <w:r w:rsidRPr="00175B97">
        <w:rPr>
          <w:rFonts w:ascii="Book Antiqua" w:eastAsia="宋体" w:hAnsi="Book Antiqua" w:cs="宋体"/>
          <w:lang w:val="en-US" w:eastAsia="zh-CN"/>
        </w:rPr>
        <w:t> 1989; </w:t>
      </w:r>
      <w:r w:rsidRPr="00175B97">
        <w:rPr>
          <w:rFonts w:ascii="Book Antiqua" w:eastAsia="宋体" w:hAnsi="Book Antiqua" w:cs="宋体"/>
          <w:b/>
          <w:bCs/>
          <w:lang w:val="en-US" w:eastAsia="zh-CN"/>
        </w:rPr>
        <w:t>74</w:t>
      </w:r>
      <w:r w:rsidRPr="00175B97">
        <w:rPr>
          <w:rFonts w:ascii="Book Antiqua" w:eastAsia="宋体" w:hAnsi="Book Antiqua" w:cs="宋体"/>
          <w:lang w:val="en-US" w:eastAsia="zh-CN"/>
        </w:rPr>
        <w:t>: 2187-2193 [PMID: 2804357]</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11 </w:t>
      </w:r>
      <w:r w:rsidRPr="00175B97">
        <w:rPr>
          <w:rFonts w:ascii="Book Antiqua" w:eastAsia="宋体" w:hAnsi="Book Antiqua" w:cs="宋体"/>
          <w:b/>
          <w:bCs/>
          <w:lang w:val="en-US" w:eastAsia="zh-CN"/>
        </w:rPr>
        <w:t>Ahmad KA</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Ahmann</w:t>
      </w:r>
      <w:proofErr w:type="spellEnd"/>
      <w:r w:rsidRPr="00175B97">
        <w:rPr>
          <w:rFonts w:ascii="Book Antiqua" w:eastAsia="宋体" w:hAnsi="Book Antiqua" w:cs="宋体"/>
          <w:lang w:val="en-US" w:eastAsia="zh-CN"/>
        </w:rPr>
        <w:t xml:space="preserve"> JR, </w:t>
      </w:r>
      <w:proofErr w:type="spellStart"/>
      <w:r w:rsidRPr="00175B97">
        <w:rPr>
          <w:rFonts w:ascii="Book Antiqua" w:eastAsia="宋体" w:hAnsi="Book Antiqua" w:cs="宋体"/>
          <w:lang w:val="en-US" w:eastAsia="zh-CN"/>
        </w:rPr>
        <w:t>Migas</w:t>
      </w:r>
      <w:proofErr w:type="spellEnd"/>
      <w:r w:rsidRPr="00175B97">
        <w:rPr>
          <w:rFonts w:ascii="Book Antiqua" w:eastAsia="宋体" w:hAnsi="Book Antiqua" w:cs="宋体"/>
          <w:lang w:val="en-US" w:eastAsia="zh-CN"/>
        </w:rPr>
        <w:t xml:space="preserve"> MC, </w:t>
      </w:r>
      <w:proofErr w:type="spellStart"/>
      <w:r w:rsidRPr="00175B97">
        <w:rPr>
          <w:rFonts w:ascii="Book Antiqua" w:eastAsia="宋体" w:hAnsi="Book Antiqua" w:cs="宋体"/>
          <w:lang w:val="en-US" w:eastAsia="zh-CN"/>
        </w:rPr>
        <w:t>Waheed</w:t>
      </w:r>
      <w:proofErr w:type="spellEnd"/>
      <w:r w:rsidRPr="00175B97">
        <w:rPr>
          <w:rFonts w:ascii="Book Antiqua" w:eastAsia="宋体" w:hAnsi="Book Antiqua" w:cs="宋体"/>
          <w:lang w:val="en-US" w:eastAsia="zh-CN"/>
        </w:rPr>
        <w:t xml:space="preserve"> A, Britton RS, Bacon BR, Sly WS, Fleming RE.</w:t>
      </w:r>
      <w:proofErr w:type="gramEnd"/>
      <w:r w:rsidRPr="00175B97">
        <w:rPr>
          <w:rFonts w:ascii="Book Antiqua" w:eastAsia="宋体" w:hAnsi="Book Antiqua" w:cs="宋体"/>
          <w:lang w:val="en-US" w:eastAsia="zh-CN"/>
        </w:rPr>
        <w:t xml:space="preserve"> Decreased liver </w:t>
      </w:r>
      <w:proofErr w:type="spellStart"/>
      <w:r w:rsidRPr="00175B97">
        <w:rPr>
          <w:rFonts w:ascii="Book Antiqua" w:eastAsia="宋体" w:hAnsi="Book Antiqua" w:cs="宋体"/>
          <w:lang w:val="en-US" w:eastAsia="zh-CN"/>
        </w:rPr>
        <w:t>hepcidin</w:t>
      </w:r>
      <w:proofErr w:type="spellEnd"/>
      <w:r w:rsidRPr="00175B97">
        <w:rPr>
          <w:rFonts w:ascii="Book Antiqua" w:eastAsia="宋体" w:hAnsi="Book Antiqua" w:cs="宋体"/>
          <w:lang w:val="en-US" w:eastAsia="zh-CN"/>
        </w:rPr>
        <w:t xml:space="preserve"> expression in the </w:t>
      </w:r>
      <w:proofErr w:type="spellStart"/>
      <w:r w:rsidRPr="00175B97">
        <w:rPr>
          <w:rFonts w:ascii="Book Antiqua" w:eastAsia="宋体" w:hAnsi="Book Antiqua" w:cs="宋体"/>
          <w:lang w:val="en-US" w:eastAsia="zh-CN"/>
        </w:rPr>
        <w:t>Hfe</w:t>
      </w:r>
      <w:proofErr w:type="spellEnd"/>
      <w:r w:rsidRPr="00175B97">
        <w:rPr>
          <w:rFonts w:ascii="Book Antiqua" w:eastAsia="宋体" w:hAnsi="Book Antiqua" w:cs="宋体"/>
          <w:lang w:val="en-US" w:eastAsia="zh-CN"/>
        </w:rPr>
        <w:t xml:space="preserve"> knockout mouse. </w:t>
      </w:r>
      <w:r w:rsidRPr="00175B97">
        <w:rPr>
          <w:rFonts w:ascii="Book Antiqua" w:eastAsia="宋体" w:hAnsi="Book Antiqua" w:cs="宋体"/>
          <w:i/>
          <w:iCs/>
          <w:lang w:val="en-US" w:eastAsia="zh-CN"/>
        </w:rPr>
        <w:t xml:space="preserve">Blood Cells </w:t>
      </w:r>
      <w:proofErr w:type="spellStart"/>
      <w:r w:rsidRPr="00175B97">
        <w:rPr>
          <w:rFonts w:ascii="Book Antiqua" w:eastAsia="宋体" w:hAnsi="Book Antiqua" w:cs="宋体"/>
          <w:i/>
          <w:iCs/>
          <w:lang w:val="en-US" w:eastAsia="zh-CN"/>
        </w:rPr>
        <w:t>Mol</w:t>
      </w:r>
      <w:proofErr w:type="spellEnd"/>
      <w:r w:rsidRPr="00175B97">
        <w:rPr>
          <w:rFonts w:ascii="Book Antiqua" w:eastAsia="宋体" w:hAnsi="Book Antiqua" w:cs="宋体"/>
          <w:i/>
          <w:iCs/>
          <w:lang w:val="en-US" w:eastAsia="zh-CN"/>
        </w:rPr>
        <w:t xml:space="preserve"> Dis</w:t>
      </w:r>
      <w:r w:rsidRPr="00175B97">
        <w:rPr>
          <w:rFonts w:ascii="Book Antiqua" w:eastAsia="宋体" w:hAnsi="Book Antiqua" w:cs="宋体"/>
          <w:lang w:val="en-US" w:eastAsia="zh-CN"/>
        </w:rPr>
        <w:t> </w:t>
      </w:r>
      <w:r w:rsidRPr="00175B97">
        <w:rPr>
          <w:rFonts w:ascii="Book Antiqua" w:eastAsia="宋体" w:hAnsi="Book Antiqua" w:cs="宋体" w:hint="eastAsia"/>
          <w:lang w:val="en-US" w:eastAsia="zh-CN"/>
        </w:rPr>
        <w:t>2002</w:t>
      </w:r>
      <w:r w:rsidRPr="00175B97">
        <w:rPr>
          <w:rFonts w:ascii="Book Antiqua" w:eastAsia="宋体" w:hAnsi="Book Antiqua" w:cs="宋体"/>
          <w:lang w:val="en-US" w:eastAsia="zh-CN"/>
        </w:rPr>
        <w:t>; </w:t>
      </w:r>
      <w:r w:rsidRPr="00175B97">
        <w:rPr>
          <w:rFonts w:ascii="Book Antiqua" w:eastAsia="宋体" w:hAnsi="Book Antiqua" w:cs="宋体"/>
          <w:b/>
          <w:bCs/>
          <w:lang w:val="en-US" w:eastAsia="zh-CN"/>
        </w:rPr>
        <w:t>29</w:t>
      </w:r>
      <w:r w:rsidRPr="00175B97">
        <w:rPr>
          <w:rFonts w:ascii="Book Antiqua" w:eastAsia="宋体" w:hAnsi="Book Antiqua" w:cs="宋体"/>
          <w:lang w:val="en-US" w:eastAsia="zh-CN"/>
        </w:rPr>
        <w:t>: 361-366 [PMID: 12547226]</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lastRenderedPageBreak/>
        <w:t>12 </w:t>
      </w:r>
      <w:r w:rsidRPr="00175B97">
        <w:rPr>
          <w:rFonts w:ascii="Book Antiqua" w:eastAsia="宋体" w:hAnsi="Book Antiqua" w:cs="宋体"/>
          <w:b/>
          <w:bCs/>
          <w:lang w:val="en-US" w:eastAsia="zh-CN"/>
        </w:rPr>
        <w:t>Wallace DF</w:t>
      </w:r>
      <w:r w:rsidRPr="00175B97">
        <w:rPr>
          <w:rFonts w:ascii="Book Antiqua" w:eastAsia="宋体" w:hAnsi="Book Antiqua" w:cs="宋体"/>
          <w:lang w:val="en-US" w:eastAsia="zh-CN"/>
        </w:rPr>
        <w:t xml:space="preserve">, Summerville L, Crampton EM, Frazer DM, Anderson GJ, </w:t>
      </w:r>
      <w:proofErr w:type="spellStart"/>
      <w:r w:rsidRPr="00175B97">
        <w:rPr>
          <w:rFonts w:ascii="Book Antiqua" w:eastAsia="宋体" w:hAnsi="Book Antiqua" w:cs="宋体"/>
          <w:lang w:val="en-US" w:eastAsia="zh-CN"/>
        </w:rPr>
        <w:t>Subramaniam</w:t>
      </w:r>
      <w:proofErr w:type="spellEnd"/>
      <w:r w:rsidRPr="00175B97">
        <w:rPr>
          <w:rFonts w:ascii="Book Antiqua" w:eastAsia="宋体" w:hAnsi="Book Antiqua" w:cs="宋体"/>
          <w:lang w:val="en-US" w:eastAsia="zh-CN"/>
        </w:rPr>
        <w:t xml:space="preserve"> VN.</w:t>
      </w:r>
      <w:proofErr w:type="gramEnd"/>
      <w:r w:rsidRPr="00175B97">
        <w:rPr>
          <w:rFonts w:ascii="Book Antiqua" w:eastAsia="宋体" w:hAnsi="Book Antiqua" w:cs="宋体"/>
          <w:lang w:val="en-US" w:eastAsia="zh-CN"/>
        </w:rPr>
        <w:t xml:space="preserve"> Combined deletion of </w:t>
      </w:r>
      <w:proofErr w:type="spellStart"/>
      <w:r w:rsidRPr="00175B97">
        <w:rPr>
          <w:rFonts w:ascii="Book Antiqua" w:eastAsia="宋体" w:hAnsi="Book Antiqua" w:cs="宋体"/>
          <w:lang w:val="en-US" w:eastAsia="zh-CN"/>
        </w:rPr>
        <w:t>Hfe</w:t>
      </w:r>
      <w:proofErr w:type="spellEnd"/>
      <w:r w:rsidRPr="00175B97">
        <w:rPr>
          <w:rFonts w:ascii="Book Antiqua" w:eastAsia="宋体" w:hAnsi="Book Antiqua" w:cs="宋体"/>
          <w:lang w:val="en-US" w:eastAsia="zh-CN"/>
        </w:rPr>
        <w:t xml:space="preserve"> and transferrin receptor 2 in mice leads to marked dysregulation of </w:t>
      </w:r>
      <w:proofErr w:type="spellStart"/>
      <w:r w:rsidRPr="00175B97">
        <w:rPr>
          <w:rFonts w:ascii="Book Antiqua" w:eastAsia="宋体" w:hAnsi="Book Antiqua" w:cs="宋体"/>
          <w:lang w:val="en-US" w:eastAsia="zh-CN"/>
        </w:rPr>
        <w:t>hepcidin</w:t>
      </w:r>
      <w:proofErr w:type="spellEnd"/>
      <w:r w:rsidRPr="00175B97">
        <w:rPr>
          <w:rFonts w:ascii="Book Antiqua" w:eastAsia="宋体" w:hAnsi="Book Antiqua" w:cs="宋体"/>
          <w:lang w:val="en-US" w:eastAsia="zh-CN"/>
        </w:rPr>
        <w:t xml:space="preserve"> and iron overload. </w:t>
      </w:r>
      <w:r w:rsidRPr="00175B97">
        <w:rPr>
          <w:rFonts w:ascii="Book Antiqua" w:eastAsia="宋体" w:hAnsi="Book Antiqua" w:cs="宋体"/>
          <w:i/>
          <w:iCs/>
          <w:lang w:val="en-US" w:eastAsia="zh-CN"/>
        </w:rPr>
        <w:t>Hepatology</w:t>
      </w:r>
      <w:r w:rsidRPr="00175B97">
        <w:rPr>
          <w:rFonts w:ascii="Book Antiqua" w:eastAsia="宋体" w:hAnsi="Book Antiqua" w:cs="宋体"/>
          <w:lang w:val="en-US" w:eastAsia="zh-CN"/>
        </w:rPr>
        <w:t> 2009; </w:t>
      </w:r>
      <w:r w:rsidRPr="00175B97">
        <w:rPr>
          <w:rFonts w:ascii="Book Antiqua" w:eastAsia="宋体" w:hAnsi="Book Antiqua" w:cs="宋体"/>
          <w:b/>
          <w:bCs/>
          <w:lang w:val="en-US" w:eastAsia="zh-CN"/>
        </w:rPr>
        <w:t>50</w:t>
      </w:r>
      <w:r w:rsidRPr="00175B97">
        <w:rPr>
          <w:rFonts w:ascii="Book Antiqua" w:eastAsia="宋体" w:hAnsi="Book Antiqua" w:cs="宋体"/>
          <w:lang w:val="en-US" w:eastAsia="zh-CN"/>
        </w:rPr>
        <w:t>: 1992-2000 [PMID: 19824072 DOI: 10.1002/hep.23198]</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13 </w:t>
      </w:r>
      <w:r w:rsidRPr="00175B97">
        <w:rPr>
          <w:rFonts w:ascii="Book Antiqua" w:eastAsia="宋体" w:hAnsi="Book Antiqua" w:cs="宋体"/>
          <w:b/>
          <w:bCs/>
          <w:lang w:val="en-US" w:eastAsia="zh-CN"/>
        </w:rPr>
        <w:t>Fleming RE</w:t>
      </w:r>
      <w:r w:rsidRPr="00175B97">
        <w:rPr>
          <w:rFonts w:ascii="Book Antiqua" w:eastAsia="宋体" w:hAnsi="Book Antiqua" w:cs="宋体"/>
          <w:lang w:val="en-US" w:eastAsia="zh-CN"/>
        </w:rPr>
        <w:t xml:space="preserve">, Holden CC, </w:t>
      </w:r>
      <w:proofErr w:type="spellStart"/>
      <w:r w:rsidRPr="00175B97">
        <w:rPr>
          <w:rFonts w:ascii="Book Antiqua" w:eastAsia="宋体" w:hAnsi="Book Antiqua" w:cs="宋体"/>
          <w:lang w:val="en-US" w:eastAsia="zh-CN"/>
        </w:rPr>
        <w:t>Tomatsu</w:t>
      </w:r>
      <w:proofErr w:type="spellEnd"/>
      <w:r w:rsidRPr="00175B97">
        <w:rPr>
          <w:rFonts w:ascii="Book Antiqua" w:eastAsia="宋体" w:hAnsi="Book Antiqua" w:cs="宋体"/>
          <w:lang w:val="en-US" w:eastAsia="zh-CN"/>
        </w:rPr>
        <w:t xml:space="preserve"> S, </w:t>
      </w:r>
      <w:proofErr w:type="spellStart"/>
      <w:r w:rsidRPr="00175B97">
        <w:rPr>
          <w:rFonts w:ascii="Book Antiqua" w:eastAsia="宋体" w:hAnsi="Book Antiqua" w:cs="宋体"/>
          <w:lang w:val="en-US" w:eastAsia="zh-CN"/>
        </w:rPr>
        <w:t>Waheed</w:t>
      </w:r>
      <w:proofErr w:type="spellEnd"/>
      <w:r w:rsidRPr="00175B97">
        <w:rPr>
          <w:rFonts w:ascii="Book Antiqua" w:eastAsia="宋体" w:hAnsi="Book Antiqua" w:cs="宋体"/>
          <w:lang w:val="en-US" w:eastAsia="zh-CN"/>
        </w:rPr>
        <w:t xml:space="preserve"> A, Brunt EM, Britton RS, Bacon BR, </w:t>
      </w:r>
      <w:proofErr w:type="spellStart"/>
      <w:r w:rsidRPr="00175B97">
        <w:rPr>
          <w:rFonts w:ascii="Book Antiqua" w:eastAsia="宋体" w:hAnsi="Book Antiqua" w:cs="宋体"/>
          <w:lang w:val="en-US" w:eastAsia="zh-CN"/>
        </w:rPr>
        <w:t>Roopenian</w:t>
      </w:r>
      <w:proofErr w:type="spellEnd"/>
      <w:r w:rsidRPr="00175B97">
        <w:rPr>
          <w:rFonts w:ascii="Book Antiqua" w:eastAsia="宋体" w:hAnsi="Book Antiqua" w:cs="宋体"/>
          <w:lang w:val="en-US" w:eastAsia="zh-CN"/>
        </w:rPr>
        <w:t xml:space="preserve"> DC, Sly WS.</w:t>
      </w:r>
      <w:proofErr w:type="gramEnd"/>
      <w:r w:rsidRPr="00175B97">
        <w:rPr>
          <w:rFonts w:ascii="Book Antiqua" w:eastAsia="宋体" w:hAnsi="Book Antiqua" w:cs="宋体"/>
          <w:lang w:val="en-US" w:eastAsia="zh-CN"/>
        </w:rPr>
        <w:t xml:space="preserve"> Mouse strain differences determine severity of iron accumulation in </w:t>
      </w:r>
      <w:proofErr w:type="spellStart"/>
      <w:r w:rsidRPr="00175B97">
        <w:rPr>
          <w:rFonts w:ascii="Book Antiqua" w:eastAsia="宋体" w:hAnsi="Book Antiqua" w:cs="宋体"/>
          <w:lang w:val="en-US" w:eastAsia="zh-CN"/>
        </w:rPr>
        <w:t>Hfe</w:t>
      </w:r>
      <w:proofErr w:type="spellEnd"/>
      <w:r w:rsidRPr="00175B97">
        <w:rPr>
          <w:rFonts w:ascii="Book Antiqua" w:eastAsia="宋体" w:hAnsi="Book Antiqua" w:cs="宋体"/>
          <w:lang w:val="en-US" w:eastAsia="zh-CN"/>
        </w:rPr>
        <w:t xml:space="preserve"> knockout model of hereditary hemochromatosis. </w:t>
      </w:r>
      <w:r w:rsidRPr="00175B97">
        <w:rPr>
          <w:rFonts w:ascii="Book Antiqua" w:eastAsia="宋体" w:hAnsi="Book Antiqua" w:cs="宋体"/>
          <w:i/>
          <w:iCs/>
          <w:lang w:val="en-US" w:eastAsia="zh-CN"/>
        </w:rPr>
        <w:t xml:space="preserve">Proc Natl </w:t>
      </w:r>
      <w:proofErr w:type="spellStart"/>
      <w:r w:rsidRPr="00175B97">
        <w:rPr>
          <w:rFonts w:ascii="Book Antiqua" w:eastAsia="宋体" w:hAnsi="Book Antiqua" w:cs="宋体"/>
          <w:i/>
          <w:iCs/>
          <w:lang w:val="en-US" w:eastAsia="zh-CN"/>
        </w:rPr>
        <w:t>Acad</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Sci</w:t>
      </w:r>
      <w:proofErr w:type="spellEnd"/>
      <w:r w:rsidRPr="00175B97">
        <w:rPr>
          <w:rFonts w:ascii="Book Antiqua" w:eastAsia="宋体" w:hAnsi="Book Antiqua" w:cs="宋体"/>
          <w:i/>
          <w:iCs/>
          <w:lang w:val="en-US" w:eastAsia="zh-CN"/>
        </w:rPr>
        <w:t xml:space="preserve"> USA</w:t>
      </w:r>
      <w:r w:rsidRPr="00175B97">
        <w:rPr>
          <w:rFonts w:ascii="Book Antiqua" w:eastAsia="宋体" w:hAnsi="Book Antiqua" w:cs="宋体"/>
          <w:lang w:val="en-US" w:eastAsia="zh-CN"/>
        </w:rPr>
        <w:t> 2001; </w:t>
      </w:r>
      <w:r w:rsidRPr="00175B97">
        <w:rPr>
          <w:rFonts w:ascii="Book Antiqua" w:eastAsia="宋体" w:hAnsi="Book Antiqua" w:cs="宋体"/>
          <w:b/>
          <w:bCs/>
          <w:lang w:val="en-US" w:eastAsia="zh-CN"/>
        </w:rPr>
        <w:t>98</w:t>
      </w:r>
      <w:r w:rsidRPr="00175B97">
        <w:rPr>
          <w:rFonts w:ascii="Book Antiqua" w:eastAsia="宋体" w:hAnsi="Book Antiqua" w:cs="宋体"/>
          <w:lang w:val="en-US" w:eastAsia="zh-CN"/>
        </w:rPr>
        <w:t>: 2707-2711 [PMID: 11226304 DOI: 10.1073/pnas.051630898]</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14 </w:t>
      </w:r>
      <w:proofErr w:type="spellStart"/>
      <w:r w:rsidRPr="00175B97">
        <w:rPr>
          <w:rFonts w:ascii="Book Antiqua" w:eastAsia="宋体" w:hAnsi="Book Antiqua" w:cs="宋体"/>
          <w:b/>
          <w:bCs/>
          <w:lang w:val="en-US" w:eastAsia="zh-CN"/>
        </w:rPr>
        <w:t>Abkowitz</w:t>
      </w:r>
      <w:proofErr w:type="spellEnd"/>
      <w:r w:rsidRPr="00175B97">
        <w:rPr>
          <w:rFonts w:ascii="Book Antiqua" w:eastAsia="宋体" w:hAnsi="Book Antiqua" w:cs="宋体"/>
          <w:b/>
          <w:bCs/>
          <w:lang w:val="en-US" w:eastAsia="zh-CN"/>
        </w:rPr>
        <w:t xml:space="preserve"> JL</w:t>
      </w:r>
      <w:r w:rsidRPr="00175B97">
        <w:rPr>
          <w:rFonts w:ascii="Book Antiqua" w:eastAsia="宋体" w:hAnsi="Book Antiqua" w:cs="宋体"/>
          <w:lang w:val="en-US" w:eastAsia="zh-CN"/>
        </w:rPr>
        <w:t>, Holly RD, Grant CK. Retrovirus-induced feline pure red cell aplasia.</w:t>
      </w:r>
      <w:proofErr w:type="gramEnd"/>
      <w:r w:rsidRPr="00175B97">
        <w:rPr>
          <w:rFonts w:ascii="Book Antiqua" w:eastAsia="宋体" w:hAnsi="Book Antiqua" w:cs="宋体"/>
          <w:lang w:val="en-US" w:eastAsia="zh-CN"/>
        </w:rPr>
        <w:t xml:space="preserve"> Hematopoietic progenitors are infected with feline leukemia virus and erythroid burst-forming cells are uniquely sensitive to heterologous complement. </w:t>
      </w:r>
      <w:r w:rsidRPr="00175B97">
        <w:rPr>
          <w:rFonts w:ascii="Book Antiqua" w:eastAsia="宋体" w:hAnsi="Book Antiqua" w:cs="宋体"/>
          <w:i/>
          <w:iCs/>
          <w:lang w:val="en-US" w:eastAsia="zh-CN"/>
        </w:rPr>
        <w:t xml:space="preserve">J </w:t>
      </w:r>
      <w:proofErr w:type="spellStart"/>
      <w:r w:rsidRPr="00175B97">
        <w:rPr>
          <w:rFonts w:ascii="Book Antiqua" w:eastAsia="宋体" w:hAnsi="Book Antiqua" w:cs="宋体"/>
          <w:i/>
          <w:iCs/>
          <w:lang w:val="en-US" w:eastAsia="zh-CN"/>
        </w:rPr>
        <w:t>Clin</w:t>
      </w:r>
      <w:proofErr w:type="spellEnd"/>
      <w:r w:rsidRPr="00175B97">
        <w:rPr>
          <w:rFonts w:ascii="Book Antiqua" w:eastAsia="宋体" w:hAnsi="Book Antiqua" w:cs="宋体"/>
          <w:i/>
          <w:iCs/>
          <w:lang w:val="en-US" w:eastAsia="zh-CN"/>
        </w:rPr>
        <w:t xml:space="preserve"> Invest</w:t>
      </w:r>
      <w:r w:rsidRPr="00175B97">
        <w:rPr>
          <w:rFonts w:ascii="Book Antiqua" w:eastAsia="宋体" w:hAnsi="Book Antiqua" w:cs="宋体"/>
          <w:lang w:val="en-US" w:eastAsia="zh-CN"/>
        </w:rPr>
        <w:t> 1987; </w:t>
      </w:r>
      <w:r w:rsidRPr="00175B97">
        <w:rPr>
          <w:rFonts w:ascii="Book Antiqua" w:eastAsia="宋体" w:hAnsi="Book Antiqua" w:cs="宋体"/>
          <w:b/>
          <w:bCs/>
          <w:lang w:val="en-US" w:eastAsia="zh-CN"/>
        </w:rPr>
        <w:t>80</w:t>
      </w:r>
      <w:r w:rsidRPr="00175B97">
        <w:rPr>
          <w:rFonts w:ascii="Book Antiqua" w:eastAsia="宋体" w:hAnsi="Book Antiqua" w:cs="宋体"/>
          <w:lang w:val="en-US" w:eastAsia="zh-CN"/>
        </w:rPr>
        <w:t>: 1056-1063 [PMID: 2821071 DOI: 10.1172/JCI113160]</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15 </w:t>
      </w:r>
      <w:proofErr w:type="spellStart"/>
      <w:r w:rsidRPr="00175B97">
        <w:rPr>
          <w:rFonts w:ascii="Book Antiqua" w:eastAsia="宋体" w:hAnsi="Book Antiqua" w:cs="宋体"/>
          <w:b/>
          <w:bCs/>
          <w:lang w:val="en-US" w:eastAsia="zh-CN"/>
        </w:rPr>
        <w:t>Ajioka</w:t>
      </w:r>
      <w:proofErr w:type="spellEnd"/>
      <w:r w:rsidRPr="00175B97">
        <w:rPr>
          <w:rFonts w:ascii="Book Antiqua" w:eastAsia="宋体" w:hAnsi="Book Antiqua" w:cs="宋体"/>
          <w:b/>
          <w:bCs/>
          <w:lang w:val="en-US" w:eastAsia="zh-CN"/>
        </w:rPr>
        <w:t xml:space="preserve"> RS</w:t>
      </w:r>
      <w:r w:rsidRPr="00175B97">
        <w:rPr>
          <w:rFonts w:ascii="Book Antiqua" w:eastAsia="宋体" w:hAnsi="Book Antiqua" w:cs="宋体"/>
          <w:lang w:val="en-US" w:eastAsia="zh-CN"/>
        </w:rPr>
        <w:t>, Levy JE, Andrews NC, Kushner JP.</w:t>
      </w:r>
      <w:proofErr w:type="gramEnd"/>
      <w:r w:rsidRPr="00175B97">
        <w:rPr>
          <w:rFonts w:ascii="Book Antiqua" w:eastAsia="宋体" w:hAnsi="Book Antiqua" w:cs="宋体"/>
          <w:lang w:val="en-US" w:eastAsia="zh-CN"/>
        </w:rPr>
        <w:t xml:space="preserve"> </w:t>
      </w:r>
      <w:proofErr w:type="gramStart"/>
      <w:r w:rsidRPr="00175B97">
        <w:rPr>
          <w:rFonts w:ascii="Book Antiqua" w:eastAsia="宋体" w:hAnsi="Book Antiqua" w:cs="宋体"/>
          <w:lang w:val="en-US" w:eastAsia="zh-CN"/>
        </w:rPr>
        <w:t xml:space="preserve">Regulation of iron absorption in </w:t>
      </w:r>
      <w:proofErr w:type="spellStart"/>
      <w:r w:rsidRPr="00175B97">
        <w:rPr>
          <w:rFonts w:ascii="Book Antiqua" w:eastAsia="宋体" w:hAnsi="Book Antiqua" w:cs="宋体"/>
          <w:lang w:val="en-US" w:eastAsia="zh-CN"/>
        </w:rPr>
        <w:t>Hfe</w:t>
      </w:r>
      <w:proofErr w:type="spellEnd"/>
      <w:r w:rsidRPr="00175B97">
        <w:rPr>
          <w:rFonts w:ascii="Book Antiqua" w:eastAsia="宋体" w:hAnsi="Book Antiqua" w:cs="宋体"/>
          <w:lang w:val="en-US" w:eastAsia="zh-CN"/>
        </w:rPr>
        <w:t xml:space="preserve"> mutant mice.</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Blood</w:t>
      </w:r>
      <w:r w:rsidRPr="00175B97">
        <w:rPr>
          <w:rFonts w:ascii="Book Antiqua" w:eastAsia="宋体" w:hAnsi="Book Antiqua" w:cs="宋体"/>
          <w:lang w:val="en-US" w:eastAsia="zh-CN"/>
        </w:rPr>
        <w:t> 2002; </w:t>
      </w:r>
      <w:r w:rsidRPr="00175B97">
        <w:rPr>
          <w:rFonts w:ascii="Book Antiqua" w:eastAsia="宋体" w:hAnsi="Book Antiqua" w:cs="宋体"/>
          <w:b/>
          <w:bCs/>
          <w:lang w:val="en-US" w:eastAsia="zh-CN"/>
        </w:rPr>
        <w:t>100</w:t>
      </w:r>
      <w:r w:rsidRPr="00175B97">
        <w:rPr>
          <w:rFonts w:ascii="Book Antiqua" w:eastAsia="宋体" w:hAnsi="Book Antiqua" w:cs="宋体"/>
          <w:lang w:val="en-US" w:eastAsia="zh-CN"/>
        </w:rPr>
        <w:t>: 1465-1469 [PMID: 12149232 DOI: 10.1182/blood-2001-11-0037]</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16 </w:t>
      </w:r>
      <w:r w:rsidRPr="00175B97">
        <w:rPr>
          <w:rFonts w:ascii="Book Antiqua" w:eastAsia="宋体" w:hAnsi="Book Antiqua" w:cs="宋体"/>
          <w:b/>
          <w:bCs/>
          <w:lang w:val="en-US" w:eastAsia="zh-CN"/>
        </w:rPr>
        <w:t>Levy JE</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Montross</w:t>
      </w:r>
      <w:proofErr w:type="spellEnd"/>
      <w:r w:rsidRPr="00175B97">
        <w:rPr>
          <w:rFonts w:ascii="Book Antiqua" w:eastAsia="宋体" w:hAnsi="Book Antiqua" w:cs="宋体"/>
          <w:lang w:val="en-US" w:eastAsia="zh-CN"/>
        </w:rPr>
        <w:t xml:space="preserve"> LK, Andrews NC.</w:t>
      </w:r>
      <w:proofErr w:type="gramEnd"/>
      <w:r w:rsidRPr="00175B97">
        <w:rPr>
          <w:rFonts w:ascii="Book Antiqua" w:eastAsia="宋体" w:hAnsi="Book Antiqua" w:cs="宋体"/>
          <w:lang w:val="en-US" w:eastAsia="zh-CN"/>
        </w:rPr>
        <w:t xml:space="preserve"> </w:t>
      </w:r>
      <w:proofErr w:type="gramStart"/>
      <w:r w:rsidRPr="00175B97">
        <w:rPr>
          <w:rFonts w:ascii="Book Antiqua" w:eastAsia="宋体" w:hAnsi="Book Antiqua" w:cs="宋体"/>
          <w:lang w:val="en-US" w:eastAsia="zh-CN"/>
        </w:rPr>
        <w:t>Genes that modify the hemochromatosis phenotype in mice.</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 xml:space="preserve">J </w:t>
      </w:r>
      <w:proofErr w:type="spellStart"/>
      <w:r w:rsidRPr="00175B97">
        <w:rPr>
          <w:rFonts w:ascii="Book Antiqua" w:eastAsia="宋体" w:hAnsi="Book Antiqua" w:cs="宋体"/>
          <w:i/>
          <w:iCs/>
          <w:lang w:val="en-US" w:eastAsia="zh-CN"/>
        </w:rPr>
        <w:t>Clin</w:t>
      </w:r>
      <w:proofErr w:type="spellEnd"/>
      <w:r w:rsidRPr="00175B97">
        <w:rPr>
          <w:rFonts w:ascii="Book Antiqua" w:eastAsia="宋体" w:hAnsi="Book Antiqua" w:cs="宋体"/>
          <w:i/>
          <w:iCs/>
          <w:lang w:val="en-US" w:eastAsia="zh-CN"/>
        </w:rPr>
        <w:t xml:space="preserve"> Invest</w:t>
      </w:r>
      <w:r w:rsidRPr="00175B97">
        <w:rPr>
          <w:rFonts w:ascii="Book Antiqua" w:eastAsia="宋体" w:hAnsi="Book Antiqua" w:cs="宋体"/>
          <w:lang w:val="en-US" w:eastAsia="zh-CN"/>
        </w:rPr>
        <w:t> 2000; </w:t>
      </w:r>
      <w:r w:rsidRPr="00175B97">
        <w:rPr>
          <w:rFonts w:ascii="Book Antiqua" w:eastAsia="宋体" w:hAnsi="Book Antiqua" w:cs="宋体"/>
          <w:b/>
          <w:bCs/>
          <w:lang w:val="en-US" w:eastAsia="zh-CN"/>
        </w:rPr>
        <w:t>105</w:t>
      </w:r>
      <w:r w:rsidRPr="00175B97">
        <w:rPr>
          <w:rFonts w:ascii="Book Antiqua" w:eastAsia="宋体" w:hAnsi="Book Antiqua" w:cs="宋体"/>
          <w:lang w:val="en-US" w:eastAsia="zh-CN"/>
        </w:rPr>
        <w:t>: 1209-1216 [PMID: 10791995 DOI: 10.1172/JCI9635]</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17 </w:t>
      </w:r>
      <w:r w:rsidRPr="00175B97">
        <w:rPr>
          <w:rFonts w:ascii="Book Antiqua" w:eastAsia="宋体" w:hAnsi="Book Antiqua" w:cs="宋体"/>
          <w:b/>
          <w:bCs/>
          <w:lang w:val="en-US" w:eastAsia="zh-CN"/>
        </w:rPr>
        <w:t>Fleming RE</w:t>
      </w:r>
      <w:r w:rsidRPr="00175B97">
        <w:rPr>
          <w:rFonts w:ascii="Book Antiqua" w:eastAsia="宋体" w:hAnsi="Book Antiqua" w:cs="宋体"/>
          <w:lang w:val="en-US" w:eastAsia="zh-CN"/>
        </w:rPr>
        <w:t>, Sly WS.</w:t>
      </w:r>
      <w:proofErr w:type="gramEnd"/>
      <w:r w:rsidRPr="00175B97">
        <w:rPr>
          <w:rFonts w:ascii="Book Antiqua" w:eastAsia="宋体" w:hAnsi="Book Antiqua" w:cs="宋体"/>
          <w:lang w:val="en-US" w:eastAsia="zh-CN"/>
        </w:rPr>
        <w:t xml:space="preserve"> </w:t>
      </w:r>
      <w:proofErr w:type="gramStart"/>
      <w:r w:rsidRPr="00175B97">
        <w:rPr>
          <w:rFonts w:ascii="Book Antiqua" w:eastAsia="宋体" w:hAnsi="Book Antiqua" w:cs="宋体"/>
          <w:lang w:val="en-US" w:eastAsia="zh-CN"/>
        </w:rPr>
        <w:t>Mechanisms of iron accumulation in hereditary hemochromatosis.</w:t>
      </w:r>
      <w:proofErr w:type="gramEnd"/>
      <w:r w:rsidRPr="00175B97">
        <w:rPr>
          <w:rFonts w:ascii="Book Antiqua" w:eastAsia="宋体" w:hAnsi="Book Antiqua" w:cs="宋体"/>
          <w:lang w:val="en-US" w:eastAsia="zh-CN"/>
        </w:rPr>
        <w:t> </w:t>
      </w:r>
      <w:proofErr w:type="spellStart"/>
      <w:r w:rsidRPr="00175B97">
        <w:rPr>
          <w:rFonts w:ascii="Book Antiqua" w:eastAsia="宋体" w:hAnsi="Book Antiqua" w:cs="宋体"/>
          <w:i/>
          <w:iCs/>
          <w:lang w:val="en-US" w:eastAsia="zh-CN"/>
        </w:rPr>
        <w:t>Annu</w:t>
      </w:r>
      <w:proofErr w:type="spellEnd"/>
      <w:r w:rsidRPr="00175B97">
        <w:rPr>
          <w:rFonts w:ascii="Book Antiqua" w:eastAsia="宋体" w:hAnsi="Book Antiqua" w:cs="宋体"/>
          <w:i/>
          <w:iCs/>
          <w:lang w:val="en-US" w:eastAsia="zh-CN"/>
        </w:rPr>
        <w:t xml:space="preserve"> Rev </w:t>
      </w:r>
      <w:proofErr w:type="spellStart"/>
      <w:r w:rsidRPr="00175B97">
        <w:rPr>
          <w:rFonts w:ascii="Book Antiqua" w:eastAsia="宋体" w:hAnsi="Book Antiqua" w:cs="宋体"/>
          <w:i/>
          <w:iCs/>
          <w:lang w:val="en-US" w:eastAsia="zh-CN"/>
        </w:rPr>
        <w:t>Physiol</w:t>
      </w:r>
      <w:proofErr w:type="spellEnd"/>
      <w:r w:rsidRPr="00175B97">
        <w:rPr>
          <w:rFonts w:ascii="Book Antiqua" w:eastAsia="宋体" w:hAnsi="Book Antiqua" w:cs="宋体"/>
          <w:lang w:val="en-US" w:eastAsia="zh-CN"/>
        </w:rPr>
        <w:t> 2002; </w:t>
      </w:r>
      <w:r w:rsidRPr="00175B97">
        <w:rPr>
          <w:rFonts w:ascii="Book Antiqua" w:eastAsia="宋体" w:hAnsi="Book Antiqua" w:cs="宋体"/>
          <w:b/>
          <w:bCs/>
          <w:lang w:val="en-US" w:eastAsia="zh-CN"/>
        </w:rPr>
        <w:t>64</w:t>
      </w:r>
      <w:r w:rsidRPr="00175B97">
        <w:rPr>
          <w:rFonts w:ascii="Book Antiqua" w:eastAsia="宋体" w:hAnsi="Book Antiqua" w:cs="宋体"/>
          <w:lang w:val="en-US" w:eastAsia="zh-CN"/>
        </w:rPr>
        <w:t>: 663-680 [PMID: 11826284 DOI: 10.1146/annurev.physiol.64.081501.155838]</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18 </w:t>
      </w:r>
      <w:r w:rsidRPr="00175B97">
        <w:rPr>
          <w:rFonts w:ascii="Book Antiqua" w:eastAsia="宋体" w:hAnsi="Book Antiqua" w:cs="宋体"/>
          <w:b/>
          <w:bCs/>
          <w:lang w:val="en-US" w:eastAsia="zh-CN"/>
        </w:rPr>
        <w:t>van der A DL</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Peeters</w:t>
      </w:r>
      <w:proofErr w:type="spellEnd"/>
      <w:r w:rsidRPr="00175B97">
        <w:rPr>
          <w:rFonts w:ascii="Book Antiqua" w:eastAsia="宋体" w:hAnsi="Book Antiqua" w:cs="宋体"/>
          <w:lang w:val="en-US" w:eastAsia="zh-CN"/>
        </w:rPr>
        <w:t xml:space="preserve"> PH, </w:t>
      </w:r>
      <w:proofErr w:type="spellStart"/>
      <w:r w:rsidRPr="00175B97">
        <w:rPr>
          <w:rFonts w:ascii="Book Antiqua" w:eastAsia="宋体" w:hAnsi="Book Antiqua" w:cs="宋体"/>
          <w:lang w:val="en-US" w:eastAsia="zh-CN"/>
        </w:rPr>
        <w:t>Grobbee</w:t>
      </w:r>
      <w:proofErr w:type="spellEnd"/>
      <w:r w:rsidRPr="00175B97">
        <w:rPr>
          <w:rFonts w:ascii="Book Antiqua" w:eastAsia="宋体" w:hAnsi="Book Antiqua" w:cs="宋体"/>
          <w:lang w:val="en-US" w:eastAsia="zh-CN"/>
        </w:rPr>
        <w:t xml:space="preserve"> DE, </w:t>
      </w:r>
      <w:proofErr w:type="spellStart"/>
      <w:r w:rsidRPr="00175B97">
        <w:rPr>
          <w:rFonts w:ascii="Book Antiqua" w:eastAsia="宋体" w:hAnsi="Book Antiqua" w:cs="宋体"/>
          <w:lang w:val="en-US" w:eastAsia="zh-CN"/>
        </w:rPr>
        <w:t>Roest</w:t>
      </w:r>
      <w:proofErr w:type="spellEnd"/>
      <w:r w:rsidRPr="00175B97">
        <w:rPr>
          <w:rFonts w:ascii="Book Antiqua" w:eastAsia="宋体" w:hAnsi="Book Antiqua" w:cs="宋体"/>
          <w:lang w:val="en-US" w:eastAsia="zh-CN"/>
        </w:rPr>
        <w:t xml:space="preserve"> M, </w:t>
      </w:r>
      <w:proofErr w:type="spellStart"/>
      <w:r w:rsidRPr="00175B97">
        <w:rPr>
          <w:rFonts w:ascii="Book Antiqua" w:eastAsia="宋体" w:hAnsi="Book Antiqua" w:cs="宋体"/>
          <w:lang w:val="en-US" w:eastAsia="zh-CN"/>
        </w:rPr>
        <w:t>Voorbij</w:t>
      </w:r>
      <w:proofErr w:type="spellEnd"/>
      <w:r w:rsidRPr="00175B97">
        <w:rPr>
          <w:rFonts w:ascii="Book Antiqua" w:eastAsia="宋体" w:hAnsi="Book Antiqua" w:cs="宋体"/>
          <w:lang w:val="en-US" w:eastAsia="zh-CN"/>
        </w:rPr>
        <w:t xml:space="preserve"> HA, van der Schouw YT. HFE genotypes and dietary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iron: no evidence of strong gene-nutrient interaction on serum ferritin concentrations in middle-aged women. </w:t>
      </w:r>
      <w:proofErr w:type="spellStart"/>
      <w:r w:rsidRPr="00175B97">
        <w:rPr>
          <w:rFonts w:ascii="Book Antiqua" w:eastAsia="宋体" w:hAnsi="Book Antiqua" w:cs="宋体"/>
          <w:i/>
          <w:iCs/>
          <w:lang w:val="en-US" w:eastAsia="zh-CN"/>
        </w:rPr>
        <w:t>Nutr</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Metab</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Cardiovasc</w:t>
      </w:r>
      <w:proofErr w:type="spellEnd"/>
      <w:r w:rsidRPr="00175B97">
        <w:rPr>
          <w:rFonts w:ascii="Book Antiqua" w:eastAsia="宋体" w:hAnsi="Book Antiqua" w:cs="宋体"/>
          <w:i/>
          <w:iCs/>
          <w:lang w:val="en-US" w:eastAsia="zh-CN"/>
        </w:rPr>
        <w:t xml:space="preserve"> Dis</w:t>
      </w:r>
      <w:r w:rsidRPr="00175B97">
        <w:rPr>
          <w:rFonts w:ascii="Book Antiqua" w:eastAsia="宋体" w:hAnsi="Book Antiqua" w:cs="宋体"/>
          <w:lang w:val="en-US" w:eastAsia="zh-CN"/>
        </w:rPr>
        <w:t> 2006; </w:t>
      </w:r>
      <w:r w:rsidRPr="00175B97">
        <w:rPr>
          <w:rFonts w:ascii="Book Antiqua" w:eastAsia="宋体" w:hAnsi="Book Antiqua" w:cs="宋体"/>
          <w:b/>
          <w:bCs/>
          <w:lang w:val="en-US" w:eastAsia="zh-CN"/>
        </w:rPr>
        <w:t>16</w:t>
      </w:r>
      <w:r w:rsidRPr="00175B97">
        <w:rPr>
          <w:rFonts w:ascii="Book Antiqua" w:eastAsia="宋体" w:hAnsi="Book Antiqua" w:cs="宋体"/>
          <w:lang w:val="en-US" w:eastAsia="zh-CN"/>
        </w:rPr>
        <w:t>: 60-68 [PMID: 16399493 DOI: 10.1016/j.numecd.2005.07.008]</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19 </w:t>
      </w:r>
      <w:r w:rsidRPr="00175B97">
        <w:rPr>
          <w:rFonts w:ascii="Book Antiqua" w:eastAsia="宋体" w:hAnsi="Book Antiqua" w:cs="宋体"/>
          <w:b/>
          <w:bCs/>
          <w:lang w:val="en-US" w:eastAsia="zh-CN"/>
        </w:rPr>
        <w:t>Ye K</w:t>
      </w:r>
      <w:r w:rsidRPr="00175B97">
        <w:rPr>
          <w:rFonts w:ascii="Book Antiqua" w:eastAsia="宋体" w:hAnsi="Book Antiqua" w:cs="宋体"/>
          <w:lang w:val="en-US" w:eastAsia="zh-CN"/>
        </w:rPr>
        <w:t xml:space="preserve">, Cao C, Lin X, O'Brien KO, </w:t>
      </w:r>
      <w:proofErr w:type="spellStart"/>
      <w:proofErr w:type="gramStart"/>
      <w:r w:rsidRPr="00175B97">
        <w:rPr>
          <w:rFonts w:ascii="Book Antiqua" w:eastAsia="宋体" w:hAnsi="Book Antiqua" w:cs="宋体"/>
          <w:lang w:val="en-US" w:eastAsia="zh-CN"/>
        </w:rPr>
        <w:t>Gu</w:t>
      </w:r>
      <w:proofErr w:type="spellEnd"/>
      <w:r w:rsidRPr="00175B97">
        <w:rPr>
          <w:rFonts w:ascii="Book Antiqua" w:eastAsia="宋体" w:hAnsi="Book Antiqua" w:cs="宋体"/>
          <w:lang w:val="en-US" w:eastAsia="zh-CN"/>
        </w:rPr>
        <w:t xml:space="preserve"> Z. Natural selection</w:t>
      </w:r>
      <w:proofErr w:type="gramEnd"/>
      <w:r w:rsidRPr="00175B97">
        <w:rPr>
          <w:rFonts w:ascii="Book Antiqua" w:eastAsia="宋体" w:hAnsi="Book Antiqua" w:cs="宋体"/>
          <w:lang w:val="en-US" w:eastAsia="zh-CN"/>
        </w:rPr>
        <w:t xml:space="preserve"> on HFE in Asian populations contributes to enhanced non-</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iron absorption. </w:t>
      </w:r>
      <w:r w:rsidRPr="00175B97">
        <w:rPr>
          <w:rFonts w:ascii="Book Antiqua" w:eastAsia="宋体" w:hAnsi="Book Antiqua" w:cs="宋体"/>
          <w:i/>
          <w:iCs/>
          <w:lang w:val="en-US" w:eastAsia="zh-CN"/>
        </w:rPr>
        <w:t>BMC Genet</w:t>
      </w:r>
      <w:r w:rsidRPr="00175B97">
        <w:rPr>
          <w:rFonts w:ascii="Book Antiqua" w:eastAsia="宋体" w:hAnsi="Book Antiqua" w:cs="宋体"/>
          <w:lang w:val="en-US" w:eastAsia="zh-CN"/>
        </w:rPr>
        <w:t> 2015; </w:t>
      </w:r>
      <w:r w:rsidRPr="00175B97">
        <w:rPr>
          <w:rFonts w:ascii="Book Antiqua" w:eastAsia="宋体" w:hAnsi="Book Antiqua" w:cs="宋体"/>
          <w:b/>
          <w:bCs/>
          <w:lang w:val="en-US" w:eastAsia="zh-CN"/>
        </w:rPr>
        <w:t>16</w:t>
      </w:r>
      <w:r w:rsidRPr="00175B97">
        <w:rPr>
          <w:rFonts w:ascii="Book Antiqua" w:eastAsia="宋体" w:hAnsi="Book Antiqua" w:cs="宋体"/>
          <w:lang w:val="en-US" w:eastAsia="zh-CN"/>
        </w:rPr>
        <w:t>: 61 [PMID: 26054392 DOI: 10.1186/s12863-015-0223-y]</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20 </w:t>
      </w:r>
      <w:r w:rsidRPr="00175B97">
        <w:rPr>
          <w:rFonts w:ascii="Book Antiqua" w:eastAsia="宋体" w:hAnsi="Book Antiqua" w:cs="宋体"/>
          <w:b/>
          <w:bCs/>
          <w:lang w:val="en-US" w:eastAsia="zh-CN"/>
        </w:rPr>
        <w:t>Moretti D</w:t>
      </w:r>
      <w:r w:rsidRPr="00175B97">
        <w:rPr>
          <w:rFonts w:ascii="Book Antiqua" w:eastAsia="宋体" w:hAnsi="Book Antiqua" w:cs="宋体"/>
          <w:lang w:val="en-US" w:eastAsia="zh-CN"/>
        </w:rPr>
        <w:t xml:space="preserve">, van </w:t>
      </w:r>
      <w:proofErr w:type="spellStart"/>
      <w:r w:rsidRPr="00175B97">
        <w:rPr>
          <w:rFonts w:ascii="Book Antiqua" w:eastAsia="宋体" w:hAnsi="Book Antiqua" w:cs="宋体"/>
          <w:lang w:val="en-US" w:eastAsia="zh-CN"/>
        </w:rPr>
        <w:t>Doorn</w:t>
      </w:r>
      <w:proofErr w:type="spellEnd"/>
      <w:r w:rsidRPr="00175B97">
        <w:rPr>
          <w:rFonts w:ascii="Book Antiqua" w:eastAsia="宋体" w:hAnsi="Book Antiqua" w:cs="宋体"/>
          <w:lang w:val="en-US" w:eastAsia="zh-CN"/>
        </w:rPr>
        <w:t xml:space="preserve"> GM, </w:t>
      </w:r>
      <w:proofErr w:type="spellStart"/>
      <w:r w:rsidRPr="00175B97">
        <w:rPr>
          <w:rFonts w:ascii="Book Antiqua" w:eastAsia="宋体" w:hAnsi="Book Antiqua" w:cs="宋体"/>
          <w:lang w:val="en-US" w:eastAsia="zh-CN"/>
        </w:rPr>
        <w:t>Swinkels</w:t>
      </w:r>
      <w:proofErr w:type="spellEnd"/>
      <w:r w:rsidRPr="00175B97">
        <w:rPr>
          <w:rFonts w:ascii="Book Antiqua" w:eastAsia="宋体" w:hAnsi="Book Antiqua" w:cs="宋体"/>
          <w:lang w:val="en-US" w:eastAsia="zh-CN"/>
        </w:rPr>
        <w:t xml:space="preserve"> DW, </w:t>
      </w:r>
      <w:proofErr w:type="spellStart"/>
      <w:r w:rsidRPr="00175B97">
        <w:rPr>
          <w:rFonts w:ascii="Book Antiqua" w:eastAsia="宋体" w:hAnsi="Book Antiqua" w:cs="宋体"/>
          <w:lang w:val="en-US" w:eastAsia="zh-CN"/>
        </w:rPr>
        <w:t>Melse-Boonstra</w:t>
      </w:r>
      <w:proofErr w:type="spellEnd"/>
      <w:r w:rsidRPr="00175B97">
        <w:rPr>
          <w:rFonts w:ascii="Book Antiqua" w:eastAsia="宋体" w:hAnsi="Book Antiqua" w:cs="宋体"/>
          <w:lang w:val="en-US" w:eastAsia="zh-CN"/>
        </w:rPr>
        <w:t xml:space="preserve"> A. Relevance of dietary iron intake and bioavailability in the management of HFE hemochromatosis: a systematic review. </w:t>
      </w:r>
      <w:r w:rsidRPr="00175B97">
        <w:rPr>
          <w:rFonts w:ascii="Book Antiqua" w:eastAsia="宋体" w:hAnsi="Book Antiqua" w:cs="宋体"/>
          <w:i/>
          <w:iCs/>
          <w:lang w:val="en-US" w:eastAsia="zh-CN"/>
        </w:rPr>
        <w:t xml:space="preserve">Am J </w:t>
      </w:r>
      <w:proofErr w:type="spellStart"/>
      <w:r w:rsidRPr="00175B97">
        <w:rPr>
          <w:rFonts w:ascii="Book Antiqua" w:eastAsia="宋体" w:hAnsi="Book Antiqua" w:cs="宋体"/>
          <w:i/>
          <w:iCs/>
          <w:lang w:val="en-US" w:eastAsia="zh-CN"/>
        </w:rPr>
        <w:t>Clin</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Nutr</w:t>
      </w:r>
      <w:proofErr w:type="spellEnd"/>
      <w:r w:rsidRPr="00175B97">
        <w:rPr>
          <w:rFonts w:ascii="Book Antiqua" w:eastAsia="宋体" w:hAnsi="Book Antiqua" w:cs="宋体"/>
          <w:lang w:val="en-US" w:eastAsia="zh-CN"/>
        </w:rPr>
        <w:t> 2013; </w:t>
      </w:r>
      <w:r w:rsidRPr="00175B97">
        <w:rPr>
          <w:rFonts w:ascii="Book Antiqua" w:eastAsia="宋体" w:hAnsi="Book Antiqua" w:cs="宋体"/>
          <w:b/>
          <w:bCs/>
          <w:lang w:val="en-US" w:eastAsia="zh-CN"/>
        </w:rPr>
        <w:t>98</w:t>
      </w:r>
      <w:r w:rsidRPr="00175B97">
        <w:rPr>
          <w:rFonts w:ascii="Book Antiqua" w:eastAsia="宋体" w:hAnsi="Book Antiqua" w:cs="宋体"/>
          <w:lang w:val="en-US" w:eastAsia="zh-CN"/>
        </w:rPr>
        <w:t>: 468-479 [PMID: 23803887 DOI: 10.3945/ajcn.112.048264]</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lastRenderedPageBreak/>
        <w:t>21 </w:t>
      </w:r>
      <w:r w:rsidRPr="00175B97">
        <w:rPr>
          <w:rFonts w:ascii="Book Antiqua" w:eastAsia="宋体" w:hAnsi="Book Antiqua" w:cs="宋体"/>
          <w:b/>
          <w:bCs/>
          <w:lang w:val="en-US" w:eastAsia="zh-CN"/>
        </w:rPr>
        <w:t>Follett JR</w:t>
      </w:r>
      <w:r w:rsidRPr="00175B97">
        <w:rPr>
          <w:rFonts w:ascii="Book Antiqua" w:eastAsia="宋体" w:hAnsi="Book Antiqua" w:cs="宋体"/>
          <w:lang w:val="en-US" w:eastAsia="zh-CN"/>
        </w:rPr>
        <w:t xml:space="preserve">, Suzuki YA, </w:t>
      </w:r>
      <w:proofErr w:type="spellStart"/>
      <w:r w:rsidRPr="00175B97">
        <w:rPr>
          <w:rFonts w:ascii="Book Antiqua" w:eastAsia="宋体" w:hAnsi="Book Antiqua" w:cs="宋体"/>
          <w:lang w:val="en-US" w:eastAsia="zh-CN"/>
        </w:rPr>
        <w:t>Lönnerdal</w:t>
      </w:r>
      <w:proofErr w:type="spellEnd"/>
      <w:r w:rsidRPr="00175B97">
        <w:rPr>
          <w:rFonts w:ascii="Book Antiqua" w:eastAsia="宋体" w:hAnsi="Book Antiqua" w:cs="宋体"/>
          <w:lang w:val="en-US" w:eastAsia="zh-CN"/>
        </w:rPr>
        <w:t xml:space="preserve"> B. High specific activity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-Fe and its application for studying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-Fe metabolism in Caco-2 cell monolayers. </w:t>
      </w:r>
      <w:r w:rsidRPr="00175B97">
        <w:rPr>
          <w:rFonts w:ascii="Book Antiqua" w:eastAsia="宋体" w:hAnsi="Book Antiqua" w:cs="宋体"/>
          <w:i/>
          <w:iCs/>
          <w:lang w:val="en-US" w:eastAsia="zh-CN"/>
        </w:rPr>
        <w:t xml:space="preserve">Am J </w:t>
      </w:r>
      <w:proofErr w:type="spellStart"/>
      <w:r w:rsidRPr="00175B97">
        <w:rPr>
          <w:rFonts w:ascii="Book Antiqua" w:eastAsia="宋体" w:hAnsi="Book Antiqua" w:cs="宋体"/>
          <w:i/>
          <w:iCs/>
          <w:lang w:val="en-US" w:eastAsia="zh-CN"/>
        </w:rPr>
        <w:t>Physiol</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Gastrointest</w:t>
      </w:r>
      <w:proofErr w:type="spellEnd"/>
      <w:r w:rsidRPr="00175B97">
        <w:rPr>
          <w:rFonts w:ascii="Book Antiqua" w:eastAsia="宋体" w:hAnsi="Book Antiqua" w:cs="宋体"/>
          <w:i/>
          <w:iCs/>
          <w:lang w:val="en-US" w:eastAsia="zh-CN"/>
        </w:rPr>
        <w:t xml:space="preserve"> Liver </w:t>
      </w:r>
      <w:proofErr w:type="spellStart"/>
      <w:r w:rsidRPr="00175B97">
        <w:rPr>
          <w:rFonts w:ascii="Book Antiqua" w:eastAsia="宋体" w:hAnsi="Book Antiqua" w:cs="宋体"/>
          <w:i/>
          <w:iCs/>
          <w:lang w:val="en-US" w:eastAsia="zh-CN"/>
        </w:rPr>
        <w:t>Physiol</w:t>
      </w:r>
      <w:proofErr w:type="spellEnd"/>
      <w:r w:rsidRPr="00175B97">
        <w:rPr>
          <w:rFonts w:ascii="Book Antiqua" w:eastAsia="宋体" w:hAnsi="Book Antiqua" w:cs="宋体"/>
          <w:lang w:val="en-US" w:eastAsia="zh-CN"/>
        </w:rPr>
        <w:t> 2002; </w:t>
      </w:r>
      <w:r w:rsidRPr="00175B97">
        <w:rPr>
          <w:rFonts w:ascii="Book Antiqua" w:eastAsia="宋体" w:hAnsi="Book Antiqua" w:cs="宋体"/>
          <w:b/>
          <w:bCs/>
          <w:lang w:val="en-US" w:eastAsia="zh-CN"/>
        </w:rPr>
        <w:t>283</w:t>
      </w:r>
      <w:r w:rsidRPr="00175B97">
        <w:rPr>
          <w:rFonts w:ascii="Book Antiqua" w:eastAsia="宋体" w:hAnsi="Book Antiqua" w:cs="宋体"/>
          <w:lang w:val="en-US" w:eastAsia="zh-CN"/>
        </w:rPr>
        <w:t>: G1125-G1131 [PMID: 12381526 DOI: 10.1152/ajpgi.00443.2001]</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22 </w:t>
      </w:r>
      <w:proofErr w:type="spellStart"/>
      <w:r w:rsidRPr="00175B97">
        <w:rPr>
          <w:rFonts w:ascii="Book Antiqua" w:eastAsia="宋体" w:hAnsi="Book Antiqua" w:cs="宋体"/>
          <w:b/>
          <w:bCs/>
          <w:lang w:val="en-US" w:eastAsia="zh-CN"/>
        </w:rPr>
        <w:t>Labbe</w:t>
      </w:r>
      <w:proofErr w:type="spellEnd"/>
      <w:r w:rsidRPr="00175B97">
        <w:rPr>
          <w:rFonts w:ascii="Book Antiqua" w:eastAsia="宋体" w:hAnsi="Book Antiqua" w:cs="宋体"/>
          <w:b/>
          <w:bCs/>
          <w:lang w:val="en-US" w:eastAsia="zh-CN"/>
        </w:rPr>
        <w:t xml:space="preserve"> RF</w:t>
      </w:r>
      <w:r w:rsidRPr="00175B97">
        <w:rPr>
          <w:rFonts w:ascii="Book Antiqua" w:eastAsia="宋体" w:hAnsi="Book Antiqua" w:cs="宋体"/>
          <w:lang w:val="en-US" w:eastAsia="zh-CN"/>
        </w:rPr>
        <w:t xml:space="preserve">, Nishida G. </w:t>
      </w:r>
      <w:proofErr w:type="gramStart"/>
      <w:r w:rsidRPr="00175B97">
        <w:rPr>
          <w:rFonts w:ascii="Book Antiqua" w:eastAsia="宋体" w:hAnsi="Book Antiqua" w:cs="宋体"/>
          <w:lang w:val="en-US" w:eastAsia="zh-CN"/>
        </w:rPr>
        <w:t>A new method of hemin isolation.</w:t>
      </w:r>
      <w:proofErr w:type="gramEnd"/>
      <w:r w:rsidRPr="00175B97">
        <w:rPr>
          <w:rFonts w:ascii="Book Antiqua" w:eastAsia="宋体" w:hAnsi="Book Antiqua" w:cs="宋体"/>
          <w:lang w:val="en-US" w:eastAsia="zh-CN"/>
        </w:rPr>
        <w:t> </w:t>
      </w:r>
      <w:proofErr w:type="spellStart"/>
      <w:r w:rsidRPr="00175B97">
        <w:rPr>
          <w:rFonts w:ascii="Book Antiqua" w:eastAsia="宋体" w:hAnsi="Book Antiqua" w:cs="宋体"/>
          <w:i/>
          <w:iCs/>
          <w:lang w:val="en-US" w:eastAsia="zh-CN"/>
        </w:rPr>
        <w:t>Biochim</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Biophys</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Acta</w:t>
      </w:r>
      <w:proofErr w:type="spellEnd"/>
      <w:r w:rsidRPr="00175B97">
        <w:rPr>
          <w:rFonts w:ascii="Book Antiqua" w:eastAsia="宋体" w:hAnsi="Book Antiqua" w:cs="宋体"/>
          <w:lang w:val="en-US" w:eastAsia="zh-CN"/>
        </w:rPr>
        <w:t> 1957; </w:t>
      </w:r>
      <w:r w:rsidRPr="00175B97">
        <w:rPr>
          <w:rFonts w:ascii="Book Antiqua" w:eastAsia="宋体" w:hAnsi="Book Antiqua" w:cs="宋体"/>
          <w:b/>
          <w:bCs/>
          <w:lang w:val="en-US" w:eastAsia="zh-CN"/>
        </w:rPr>
        <w:t>26</w:t>
      </w:r>
      <w:r w:rsidRPr="00175B97">
        <w:rPr>
          <w:rFonts w:ascii="Book Antiqua" w:eastAsia="宋体" w:hAnsi="Book Antiqua" w:cs="宋体"/>
          <w:lang w:val="en-US" w:eastAsia="zh-CN"/>
        </w:rPr>
        <w:t>: 437 [PMID: 13499389]</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23 </w:t>
      </w:r>
      <w:proofErr w:type="spellStart"/>
      <w:r w:rsidRPr="00175B97">
        <w:rPr>
          <w:rFonts w:ascii="Book Antiqua" w:eastAsia="宋体" w:hAnsi="Book Antiqua" w:cs="宋体"/>
          <w:b/>
          <w:bCs/>
          <w:lang w:val="en-US" w:eastAsia="zh-CN"/>
        </w:rPr>
        <w:t>Masaratana</w:t>
      </w:r>
      <w:proofErr w:type="spellEnd"/>
      <w:r w:rsidRPr="00175B97">
        <w:rPr>
          <w:rFonts w:ascii="Book Antiqua" w:eastAsia="宋体" w:hAnsi="Book Antiqua" w:cs="宋体"/>
          <w:b/>
          <w:bCs/>
          <w:lang w:val="en-US" w:eastAsia="zh-CN"/>
        </w:rPr>
        <w:t xml:space="preserve"> P</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Laftah</w:t>
      </w:r>
      <w:proofErr w:type="spellEnd"/>
      <w:r w:rsidRPr="00175B97">
        <w:rPr>
          <w:rFonts w:ascii="Book Antiqua" w:eastAsia="宋体" w:hAnsi="Book Antiqua" w:cs="宋体"/>
          <w:lang w:val="en-US" w:eastAsia="zh-CN"/>
        </w:rPr>
        <w:t xml:space="preserve"> AH, </w:t>
      </w:r>
      <w:proofErr w:type="spellStart"/>
      <w:r w:rsidRPr="00175B97">
        <w:rPr>
          <w:rFonts w:ascii="Book Antiqua" w:eastAsia="宋体" w:hAnsi="Book Antiqua" w:cs="宋体"/>
          <w:lang w:val="en-US" w:eastAsia="zh-CN"/>
        </w:rPr>
        <w:t>Latunde</w:t>
      </w:r>
      <w:proofErr w:type="spellEnd"/>
      <w:r w:rsidRPr="00175B97">
        <w:rPr>
          <w:rFonts w:ascii="Book Antiqua" w:eastAsia="宋体" w:hAnsi="Book Antiqua" w:cs="宋体"/>
          <w:lang w:val="en-US" w:eastAsia="zh-CN"/>
        </w:rPr>
        <w:t xml:space="preserve">-Dada GO, </w:t>
      </w:r>
      <w:proofErr w:type="spellStart"/>
      <w:r w:rsidRPr="00175B97">
        <w:rPr>
          <w:rFonts w:ascii="Book Antiqua" w:eastAsia="宋体" w:hAnsi="Book Antiqua" w:cs="宋体"/>
          <w:lang w:val="en-US" w:eastAsia="zh-CN"/>
        </w:rPr>
        <w:t>Vaulont</w:t>
      </w:r>
      <w:proofErr w:type="spellEnd"/>
      <w:r w:rsidRPr="00175B97">
        <w:rPr>
          <w:rFonts w:ascii="Book Antiqua" w:eastAsia="宋体" w:hAnsi="Book Antiqua" w:cs="宋体"/>
          <w:lang w:val="en-US" w:eastAsia="zh-CN"/>
        </w:rPr>
        <w:t xml:space="preserve"> S, Simpson RJ, </w:t>
      </w:r>
      <w:proofErr w:type="spellStart"/>
      <w:r w:rsidRPr="00175B97">
        <w:rPr>
          <w:rFonts w:ascii="Book Antiqua" w:eastAsia="宋体" w:hAnsi="Book Antiqua" w:cs="宋体"/>
          <w:lang w:val="en-US" w:eastAsia="zh-CN"/>
        </w:rPr>
        <w:t>McKie</w:t>
      </w:r>
      <w:proofErr w:type="spellEnd"/>
      <w:r w:rsidRPr="00175B97">
        <w:rPr>
          <w:rFonts w:ascii="Book Antiqua" w:eastAsia="宋体" w:hAnsi="Book Antiqua" w:cs="宋体"/>
          <w:lang w:val="en-US" w:eastAsia="zh-CN"/>
        </w:rPr>
        <w:t xml:space="preserve"> AT. Iron absorption in hepcidin1 knockout mice. </w:t>
      </w:r>
      <w:r w:rsidRPr="00175B97">
        <w:rPr>
          <w:rFonts w:ascii="Book Antiqua" w:eastAsia="宋体" w:hAnsi="Book Antiqua" w:cs="宋体"/>
          <w:i/>
          <w:iCs/>
          <w:lang w:val="en-US" w:eastAsia="zh-CN"/>
        </w:rPr>
        <w:t xml:space="preserve">Br J </w:t>
      </w:r>
      <w:proofErr w:type="spellStart"/>
      <w:r w:rsidRPr="00175B97">
        <w:rPr>
          <w:rFonts w:ascii="Book Antiqua" w:eastAsia="宋体" w:hAnsi="Book Antiqua" w:cs="宋体"/>
          <w:i/>
          <w:iCs/>
          <w:lang w:val="en-US" w:eastAsia="zh-CN"/>
        </w:rPr>
        <w:t>Nutr</w:t>
      </w:r>
      <w:proofErr w:type="spellEnd"/>
      <w:r w:rsidRPr="00175B97">
        <w:rPr>
          <w:rFonts w:ascii="Book Antiqua" w:eastAsia="宋体" w:hAnsi="Book Antiqua" w:cs="宋体"/>
          <w:lang w:val="en-US" w:eastAsia="zh-CN"/>
        </w:rPr>
        <w:t> 2011; </w:t>
      </w:r>
      <w:r w:rsidRPr="00175B97">
        <w:rPr>
          <w:rFonts w:ascii="Book Antiqua" w:eastAsia="宋体" w:hAnsi="Book Antiqua" w:cs="宋体"/>
          <w:b/>
          <w:bCs/>
          <w:lang w:val="en-US" w:eastAsia="zh-CN"/>
        </w:rPr>
        <w:t>105</w:t>
      </w:r>
      <w:r w:rsidRPr="00175B97">
        <w:rPr>
          <w:rFonts w:ascii="Book Antiqua" w:eastAsia="宋体" w:hAnsi="Book Antiqua" w:cs="宋体"/>
          <w:lang w:val="en-US" w:eastAsia="zh-CN"/>
        </w:rPr>
        <w:t>: 1583-1591 [PMID: 21303570 DOI: 10.1017/S0007114510005507]</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24 </w:t>
      </w:r>
      <w:r w:rsidRPr="00175B97">
        <w:rPr>
          <w:rFonts w:ascii="Book Antiqua" w:eastAsia="宋体" w:hAnsi="Book Antiqua" w:cs="宋体"/>
          <w:b/>
          <w:bCs/>
          <w:lang w:val="en-US" w:eastAsia="zh-CN"/>
        </w:rPr>
        <w:t>Raja KB</w:t>
      </w:r>
      <w:r w:rsidRPr="00175B97">
        <w:rPr>
          <w:rFonts w:ascii="Book Antiqua" w:eastAsia="宋体" w:hAnsi="Book Antiqua" w:cs="宋体"/>
          <w:lang w:val="en-US" w:eastAsia="zh-CN"/>
        </w:rPr>
        <w:t xml:space="preserve">, Simpson RJ, Peters TJ. </w:t>
      </w:r>
      <w:proofErr w:type="gramStart"/>
      <w:r w:rsidRPr="00175B97">
        <w:rPr>
          <w:rFonts w:ascii="Book Antiqua" w:eastAsia="宋体" w:hAnsi="Book Antiqua" w:cs="宋体"/>
          <w:lang w:val="en-US" w:eastAsia="zh-CN"/>
        </w:rPr>
        <w:t>Comparison of 59Fe3+ uptake in vitro and in vivo by mouse duodenum.</w:t>
      </w:r>
      <w:proofErr w:type="gramEnd"/>
      <w:r w:rsidRPr="00175B97">
        <w:rPr>
          <w:rFonts w:ascii="Book Antiqua" w:eastAsia="宋体" w:hAnsi="Book Antiqua" w:cs="宋体"/>
          <w:lang w:val="en-US" w:eastAsia="zh-CN"/>
        </w:rPr>
        <w:t> </w:t>
      </w:r>
      <w:proofErr w:type="spellStart"/>
      <w:r w:rsidRPr="00175B97">
        <w:rPr>
          <w:rFonts w:ascii="Book Antiqua" w:eastAsia="宋体" w:hAnsi="Book Antiqua" w:cs="宋体"/>
          <w:i/>
          <w:iCs/>
          <w:lang w:val="en-US" w:eastAsia="zh-CN"/>
        </w:rPr>
        <w:t>Biochim</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Biophys</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Acta</w:t>
      </w:r>
      <w:proofErr w:type="spellEnd"/>
      <w:r w:rsidRPr="00175B97">
        <w:rPr>
          <w:rFonts w:ascii="Book Antiqua" w:eastAsia="宋体" w:hAnsi="Book Antiqua" w:cs="宋体"/>
          <w:lang w:val="en-US" w:eastAsia="zh-CN"/>
        </w:rPr>
        <w:t> 1987; </w:t>
      </w:r>
      <w:r w:rsidRPr="00175B97">
        <w:rPr>
          <w:rFonts w:ascii="Book Antiqua" w:eastAsia="宋体" w:hAnsi="Book Antiqua" w:cs="宋体"/>
          <w:b/>
          <w:bCs/>
          <w:lang w:val="en-US" w:eastAsia="zh-CN"/>
        </w:rPr>
        <w:t>901</w:t>
      </w:r>
      <w:r w:rsidRPr="00175B97">
        <w:rPr>
          <w:rFonts w:ascii="Book Antiqua" w:eastAsia="宋体" w:hAnsi="Book Antiqua" w:cs="宋体"/>
          <w:lang w:val="en-US" w:eastAsia="zh-CN"/>
        </w:rPr>
        <w:t>: 52-60 [PMID: 3109481]</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25 </w:t>
      </w:r>
      <w:r w:rsidRPr="00175B97">
        <w:rPr>
          <w:rFonts w:ascii="Book Antiqua" w:eastAsia="宋体" w:hAnsi="Book Antiqua" w:cs="宋体"/>
          <w:b/>
          <w:bCs/>
          <w:lang w:val="en-US" w:eastAsia="zh-CN"/>
        </w:rPr>
        <w:t>Morello N</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Tonoli</w:t>
      </w:r>
      <w:proofErr w:type="spellEnd"/>
      <w:r w:rsidRPr="00175B97">
        <w:rPr>
          <w:rFonts w:ascii="Book Antiqua" w:eastAsia="宋体" w:hAnsi="Book Antiqua" w:cs="宋体"/>
          <w:lang w:val="en-US" w:eastAsia="zh-CN"/>
        </w:rPr>
        <w:t xml:space="preserve"> E, </w:t>
      </w:r>
      <w:proofErr w:type="spellStart"/>
      <w:r w:rsidRPr="00175B97">
        <w:rPr>
          <w:rFonts w:ascii="Book Antiqua" w:eastAsia="宋体" w:hAnsi="Book Antiqua" w:cs="宋体"/>
          <w:lang w:val="en-US" w:eastAsia="zh-CN"/>
        </w:rPr>
        <w:t>Logrand</w:t>
      </w:r>
      <w:proofErr w:type="spellEnd"/>
      <w:r w:rsidRPr="00175B97">
        <w:rPr>
          <w:rFonts w:ascii="Book Antiqua" w:eastAsia="宋体" w:hAnsi="Book Antiqua" w:cs="宋体"/>
          <w:lang w:val="en-US" w:eastAsia="zh-CN"/>
        </w:rPr>
        <w:t xml:space="preserve"> F, </w:t>
      </w:r>
      <w:proofErr w:type="spellStart"/>
      <w:r w:rsidRPr="00175B97">
        <w:rPr>
          <w:rFonts w:ascii="Book Antiqua" w:eastAsia="宋体" w:hAnsi="Book Antiqua" w:cs="宋体"/>
          <w:lang w:val="en-US" w:eastAsia="zh-CN"/>
        </w:rPr>
        <w:t>Fiorito</w:t>
      </w:r>
      <w:proofErr w:type="spellEnd"/>
      <w:r w:rsidRPr="00175B97">
        <w:rPr>
          <w:rFonts w:ascii="Book Antiqua" w:eastAsia="宋体" w:hAnsi="Book Antiqua" w:cs="宋体"/>
          <w:lang w:val="en-US" w:eastAsia="zh-CN"/>
        </w:rPr>
        <w:t xml:space="preserve"> V, </w:t>
      </w:r>
      <w:proofErr w:type="spellStart"/>
      <w:r w:rsidRPr="00175B97">
        <w:rPr>
          <w:rFonts w:ascii="Book Antiqua" w:eastAsia="宋体" w:hAnsi="Book Antiqua" w:cs="宋体"/>
          <w:lang w:val="en-US" w:eastAsia="zh-CN"/>
        </w:rPr>
        <w:t>Fagoonee</w:t>
      </w:r>
      <w:proofErr w:type="spellEnd"/>
      <w:r w:rsidRPr="00175B97">
        <w:rPr>
          <w:rFonts w:ascii="Book Antiqua" w:eastAsia="宋体" w:hAnsi="Book Antiqua" w:cs="宋体"/>
          <w:lang w:val="en-US" w:eastAsia="zh-CN"/>
        </w:rPr>
        <w:t xml:space="preserve"> S, Turco E, </w:t>
      </w:r>
      <w:proofErr w:type="spellStart"/>
      <w:r w:rsidRPr="00175B97">
        <w:rPr>
          <w:rFonts w:ascii="Book Antiqua" w:eastAsia="宋体" w:hAnsi="Book Antiqua" w:cs="宋体"/>
          <w:lang w:val="en-US" w:eastAsia="zh-CN"/>
        </w:rPr>
        <w:t>Silengo</w:t>
      </w:r>
      <w:proofErr w:type="spellEnd"/>
      <w:r w:rsidRPr="00175B97">
        <w:rPr>
          <w:rFonts w:ascii="Book Antiqua" w:eastAsia="宋体" w:hAnsi="Book Antiqua" w:cs="宋体"/>
          <w:lang w:val="en-US" w:eastAsia="zh-CN"/>
        </w:rPr>
        <w:t xml:space="preserve"> L, Vercelli A, </w:t>
      </w:r>
      <w:proofErr w:type="spellStart"/>
      <w:r w:rsidRPr="00175B97">
        <w:rPr>
          <w:rFonts w:ascii="Book Antiqua" w:eastAsia="宋体" w:hAnsi="Book Antiqua" w:cs="宋体"/>
          <w:lang w:val="en-US" w:eastAsia="zh-CN"/>
        </w:rPr>
        <w:t>Altruda</w:t>
      </w:r>
      <w:proofErr w:type="spellEnd"/>
      <w:r w:rsidRPr="00175B97">
        <w:rPr>
          <w:rFonts w:ascii="Book Antiqua" w:eastAsia="宋体" w:hAnsi="Book Antiqua" w:cs="宋体"/>
          <w:lang w:val="en-US" w:eastAsia="zh-CN"/>
        </w:rPr>
        <w:t xml:space="preserve"> F, </w:t>
      </w:r>
      <w:proofErr w:type="spellStart"/>
      <w:r w:rsidRPr="00175B97">
        <w:rPr>
          <w:rFonts w:ascii="Book Antiqua" w:eastAsia="宋体" w:hAnsi="Book Antiqua" w:cs="宋体"/>
          <w:lang w:val="en-US" w:eastAsia="zh-CN"/>
        </w:rPr>
        <w:t>Tolosano</w:t>
      </w:r>
      <w:proofErr w:type="spellEnd"/>
      <w:r w:rsidRPr="00175B97">
        <w:rPr>
          <w:rFonts w:ascii="Book Antiqua" w:eastAsia="宋体" w:hAnsi="Book Antiqua" w:cs="宋体"/>
          <w:lang w:val="en-US" w:eastAsia="zh-CN"/>
        </w:rPr>
        <w:t xml:space="preserve"> E. </w:t>
      </w:r>
      <w:proofErr w:type="spellStart"/>
      <w:r w:rsidRPr="00175B97">
        <w:rPr>
          <w:rFonts w:ascii="Book Antiqua" w:eastAsia="宋体" w:hAnsi="Book Antiqua" w:cs="宋体"/>
          <w:lang w:val="en-US" w:eastAsia="zh-CN"/>
        </w:rPr>
        <w:t>Haemopexin</w:t>
      </w:r>
      <w:proofErr w:type="spellEnd"/>
      <w:r w:rsidRPr="00175B97">
        <w:rPr>
          <w:rFonts w:ascii="Book Antiqua" w:eastAsia="宋体" w:hAnsi="Book Antiqua" w:cs="宋体"/>
          <w:lang w:val="en-US" w:eastAsia="zh-CN"/>
        </w:rPr>
        <w:t xml:space="preserve"> affects iron distribution and ferritin expression in mouse brain. </w:t>
      </w:r>
      <w:r w:rsidRPr="00175B97">
        <w:rPr>
          <w:rFonts w:ascii="Book Antiqua" w:eastAsia="宋体" w:hAnsi="Book Antiqua" w:cs="宋体"/>
          <w:i/>
          <w:iCs/>
          <w:lang w:val="en-US" w:eastAsia="zh-CN"/>
        </w:rPr>
        <w:t xml:space="preserve">J Cell </w:t>
      </w:r>
      <w:proofErr w:type="spellStart"/>
      <w:r w:rsidRPr="00175B97">
        <w:rPr>
          <w:rFonts w:ascii="Book Antiqua" w:eastAsia="宋体" w:hAnsi="Book Antiqua" w:cs="宋体"/>
          <w:i/>
          <w:iCs/>
          <w:lang w:val="en-US" w:eastAsia="zh-CN"/>
        </w:rPr>
        <w:t>Mol</w:t>
      </w:r>
      <w:proofErr w:type="spellEnd"/>
      <w:r w:rsidRPr="00175B97">
        <w:rPr>
          <w:rFonts w:ascii="Book Antiqua" w:eastAsia="宋体" w:hAnsi="Book Antiqua" w:cs="宋体"/>
          <w:i/>
          <w:iCs/>
          <w:lang w:val="en-US" w:eastAsia="zh-CN"/>
        </w:rPr>
        <w:t xml:space="preserve"> Med</w:t>
      </w:r>
      <w:r w:rsidRPr="00175B97">
        <w:rPr>
          <w:rFonts w:ascii="Book Antiqua" w:eastAsia="宋体" w:hAnsi="Book Antiqua" w:cs="宋体"/>
          <w:lang w:val="en-US" w:eastAsia="zh-CN"/>
        </w:rPr>
        <w:t> 2009; </w:t>
      </w:r>
      <w:r w:rsidRPr="00175B97">
        <w:rPr>
          <w:rFonts w:ascii="Book Antiqua" w:eastAsia="宋体" w:hAnsi="Book Antiqua" w:cs="宋体"/>
          <w:b/>
          <w:bCs/>
          <w:lang w:val="en-US" w:eastAsia="zh-CN"/>
        </w:rPr>
        <w:t>13</w:t>
      </w:r>
      <w:r w:rsidRPr="00175B97">
        <w:rPr>
          <w:rFonts w:ascii="Book Antiqua" w:eastAsia="宋体" w:hAnsi="Book Antiqua" w:cs="宋体"/>
          <w:lang w:val="en-US" w:eastAsia="zh-CN"/>
        </w:rPr>
        <w:t>: 4192-4204 [PMID: 19120692 DOI: 10.1111/j.1582-4934.2008.00611.x]</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26 </w:t>
      </w:r>
      <w:proofErr w:type="spellStart"/>
      <w:r w:rsidRPr="00175B97">
        <w:rPr>
          <w:rFonts w:ascii="Book Antiqua" w:eastAsia="宋体" w:hAnsi="Book Antiqua" w:cs="宋体"/>
          <w:b/>
          <w:bCs/>
          <w:lang w:val="en-US" w:eastAsia="zh-CN"/>
        </w:rPr>
        <w:t>Chiabrando</w:t>
      </w:r>
      <w:proofErr w:type="spellEnd"/>
      <w:r w:rsidRPr="00175B97">
        <w:rPr>
          <w:rFonts w:ascii="Book Antiqua" w:eastAsia="宋体" w:hAnsi="Book Antiqua" w:cs="宋体"/>
          <w:b/>
          <w:bCs/>
          <w:lang w:val="en-US" w:eastAsia="zh-CN"/>
        </w:rPr>
        <w:t xml:space="preserve"> D</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Vinchi</w:t>
      </w:r>
      <w:proofErr w:type="spellEnd"/>
      <w:r w:rsidRPr="00175B97">
        <w:rPr>
          <w:rFonts w:ascii="Book Antiqua" w:eastAsia="宋体" w:hAnsi="Book Antiqua" w:cs="宋体"/>
          <w:lang w:val="en-US" w:eastAsia="zh-CN"/>
        </w:rPr>
        <w:t xml:space="preserve"> F, </w:t>
      </w:r>
      <w:proofErr w:type="spellStart"/>
      <w:r w:rsidRPr="00175B97">
        <w:rPr>
          <w:rFonts w:ascii="Book Antiqua" w:eastAsia="宋体" w:hAnsi="Book Antiqua" w:cs="宋体"/>
          <w:lang w:val="en-US" w:eastAsia="zh-CN"/>
        </w:rPr>
        <w:t>Fiorito</w:t>
      </w:r>
      <w:proofErr w:type="spellEnd"/>
      <w:r w:rsidRPr="00175B97">
        <w:rPr>
          <w:rFonts w:ascii="Book Antiqua" w:eastAsia="宋体" w:hAnsi="Book Antiqua" w:cs="宋体"/>
          <w:lang w:val="en-US" w:eastAsia="zh-CN"/>
        </w:rPr>
        <w:t xml:space="preserve"> V, </w:t>
      </w:r>
      <w:proofErr w:type="spellStart"/>
      <w:r w:rsidRPr="00175B97">
        <w:rPr>
          <w:rFonts w:ascii="Book Antiqua" w:eastAsia="宋体" w:hAnsi="Book Antiqua" w:cs="宋体"/>
          <w:lang w:val="en-US" w:eastAsia="zh-CN"/>
        </w:rPr>
        <w:t>Mercurio</w:t>
      </w:r>
      <w:proofErr w:type="spellEnd"/>
      <w:r w:rsidRPr="00175B97">
        <w:rPr>
          <w:rFonts w:ascii="Book Antiqua" w:eastAsia="宋体" w:hAnsi="Book Antiqua" w:cs="宋体"/>
          <w:lang w:val="en-US" w:eastAsia="zh-CN"/>
        </w:rPr>
        <w:t xml:space="preserve"> S, </w:t>
      </w:r>
      <w:proofErr w:type="spellStart"/>
      <w:r w:rsidRPr="00175B97">
        <w:rPr>
          <w:rFonts w:ascii="Book Antiqua" w:eastAsia="宋体" w:hAnsi="Book Antiqua" w:cs="宋体"/>
          <w:lang w:val="en-US" w:eastAsia="zh-CN"/>
        </w:rPr>
        <w:t>Tolosano</w:t>
      </w:r>
      <w:proofErr w:type="spellEnd"/>
      <w:r w:rsidRPr="00175B97">
        <w:rPr>
          <w:rFonts w:ascii="Book Antiqua" w:eastAsia="宋体" w:hAnsi="Book Antiqua" w:cs="宋体"/>
          <w:lang w:val="en-US" w:eastAsia="zh-CN"/>
        </w:rPr>
        <w:t xml:space="preserve"> E.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in pathophysiology: a matter of scavenging, metabolism and trafficking across cell membranes. </w:t>
      </w:r>
      <w:r w:rsidRPr="00175B97">
        <w:rPr>
          <w:rFonts w:ascii="Book Antiqua" w:eastAsia="宋体" w:hAnsi="Book Antiqua" w:cs="宋体"/>
          <w:i/>
          <w:iCs/>
          <w:lang w:val="en-US" w:eastAsia="zh-CN"/>
        </w:rPr>
        <w:t xml:space="preserve">Front </w:t>
      </w:r>
      <w:proofErr w:type="spellStart"/>
      <w:r w:rsidRPr="00175B97">
        <w:rPr>
          <w:rFonts w:ascii="Book Antiqua" w:eastAsia="宋体" w:hAnsi="Book Antiqua" w:cs="宋体"/>
          <w:i/>
          <w:iCs/>
          <w:lang w:val="en-US" w:eastAsia="zh-CN"/>
        </w:rPr>
        <w:t>Pharmacol</w:t>
      </w:r>
      <w:proofErr w:type="spellEnd"/>
      <w:r w:rsidRPr="00175B97">
        <w:rPr>
          <w:rFonts w:ascii="Book Antiqua" w:eastAsia="宋体" w:hAnsi="Book Antiqua" w:cs="宋体"/>
          <w:lang w:val="en-US" w:eastAsia="zh-CN"/>
        </w:rPr>
        <w:t> 2014; </w:t>
      </w:r>
      <w:r w:rsidRPr="00175B97">
        <w:rPr>
          <w:rFonts w:ascii="Book Antiqua" w:eastAsia="宋体" w:hAnsi="Book Antiqua" w:cs="宋体"/>
          <w:b/>
          <w:bCs/>
          <w:lang w:val="en-US" w:eastAsia="zh-CN"/>
        </w:rPr>
        <w:t>5</w:t>
      </w:r>
      <w:r w:rsidRPr="00175B97">
        <w:rPr>
          <w:rFonts w:ascii="Book Antiqua" w:eastAsia="宋体" w:hAnsi="Book Antiqua" w:cs="宋体"/>
          <w:lang w:val="en-US" w:eastAsia="zh-CN"/>
        </w:rPr>
        <w:t>: 61 [PMID: 24782769 DOI: 10.3389/fphar.2014.00061]</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27 </w:t>
      </w:r>
      <w:proofErr w:type="spellStart"/>
      <w:r w:rsidRPr="00175B97">
        <w:rPr>
          <w:rFonts w:ascii="Book Antiqua" w:eastAsia="宋体" w:hAnsi="Book Antiqua" w:cs="宋体"/>
          <w:b/>
          <w:bCs/>
          <w:lang w:val="en-US" w:eastAsia="zh-CN"/>
        </w:rPr>
        <w:t>Wheby</w:t>
      </w:r>
      <w:proofErr w:type="spellEnd"/>
      <w:r w:rsidRPr="00175B97">
        <w:rPr>
          <w:rFonts w:ascii="Book Antiqua" w:eastAsia="宋体" w:hAnsi="Book Antiqua" w:cs="宋体"/>
          <w:b/>
          <w:bCs/>
          <w:lang w:val="en-US" w:eastAsia="zh-CN"/>
        </w:rPr>
        <w:t xml:space="preserve"> MS</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Spyker</w:t>
      </w:r>
      <w:proofErr w:type="spellEnd"/>
      <w:r w:rsidRPr="00175B97">
        <w:rPr>
          <w:rFonts w:ascii="Book Antiqua" w:eastAsia="宋体" w:hAnsi="Book Antiqua" w:cs="宋体"/>
          <w:lang w:val="en-US" w:eastAsia="zh-CN"/>
        </w:rPr>
        <w:t xml:space="preserve"> DA.</w:t>
      </w:r>
      <w:proofErr w:type="gramEnd"/>
      <w:r w:rsidRPr="00175B97">
        <w:rPr>
          <w:rFonts w:ascii="Book Antiqua" w:eastAsia="宋体" w:hAnsi="Book Antiqua" w:cs="宋体"/>
          <w:lang w:val="en-US" w:eastAsia="zh-CN"/>
        </w:rPr>
        <w:t xml:space="preserve"> Hemoglobin iron absorption kinetics in the iron-deficient dog. </w:t>
      </w:r>
      <w:r w:rsidRPr="00175B97">
        <w:rPr>
          <w:rFonts w:ascii="Book Antiqua" w:eastAsia="宋体" w:hAnsi="Book Antiqua" w:cs="宋体"/>
          <w:i/>
          <w:iCs/>
          <w:lang w:val="en-US" w:eastAsia="zh-CN"/>
        </w:rPr>
        <w:t xml:space="preserve">Am J </w:t>
      </w:r>
      <w:proofErr w:type="spellStart"/>
      <w:r w:rsidRPr="00175B97">
        <w:rPr>
          <w:rFonts w:ascii="Book Antiqua" w:eastAsia="宋体" w:hAnsi="Book Antiqua" w:cs="宋体"/>
          <w:i/>
          <w:iCs/>
          <w:lang w:val="en-US" w:eastAsia="zh-CN"/>
        </w:rPr>
        <w:t>Clin</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Nutr</w:t>
      </w:r>
      <w:proofErr w:type="spellEnd"/>
      <w:r w:rsidRPr="00175B97">
        <w:rPr>
          <w:rFonts w:ascii="Book Antiqua" w:eastAsia="宋体" w:hAnsi="Book Antiqua" w:cs="宋体"/>
          <w:lang w:val="en-US" w:eastAsia="zh-CN"/>
        </w:rPr>
        <w:t> 1981; </w:t>
      </w:r>
      <w:r w:rsidRPr="00175B97">
        <w:rPr>
          <w:rFonts w:ascii="Book Antiqua" w:eastAsia="宋体" w:hAnsi="Book Antiqua" w:cs="宋体"/>
          <w:b/>
          <w:bCs/>
          <w:lang w:val="en-US" w:eastAsia="zh-CN"/>
        </w:rPr>
        <w:t>34</w:t>
      </w:r>
      <w:r w:rsidRPr="00175B97">
        <w:rPr>
          <w:rFonts w:ascii="Book Antiqua" w:eastAsia="宋体" w:hAnsi="Book Antiqua" w:cs="宋体"/>
          <w:lang w:val="en-US" w:eastAsia="zh-CN"/>
        </w:rPr>
        <w:t>: 1686-1693 [PMID: 7282594]</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28 </w:t>
      </w:r>
      <w:r w:rsidRPr="00175B97">
        <w:rPr>
          <w:rFonts w:ascii="Book Antiqua" w:eastAsia="宋体" w:hAnsi="Book Antiqua" w:cs="宋体"/>
          <w:b/>
          <w:bCs/>
          <w:lang w:val="en-US" w:eastAsia="zh-CN"/>
        </w:rPr>
        <w:t>Raffin SB</w:t>
      </w:r>
      <w:r w:rsidRPr="00175B97">
        <w:rPr>
          <w:rFonts w:ascii="Book Antiqua" w:eastAsia="宋体" w:hAnsi="Book Antiqua" w:cs="宋体"/>
          <w:lang w:val="en-US" w:eastAsia="zh-CN"/>
        </w:rPr>
        <w:t xml:space="preserve">, Woo CH, Roost KT, Price DC, </w:t>
      </w:r>
      <w:proofErr w:type="spellStart"/>
      <w:r w:rsidRPr="00175B97">
        <w:rPr>
          <w:rFonts w:ascii="Book Antiqua" w:eastAsia="宋体" w:hAnsi="Book Antiqua" w:cs="宋体"/>
          <w:lang w:val="en-US" w:eastAsia="zh-CN"/>
        </w:rPr>
        <w:t>Schmid</w:t>
      </w:r>
      <w:proofErr w:type="spellEnd"/>
      <w:r w:rsidRPr="00175B97">
        <w:rPr>
          <w:rFonts w:ascii="Book Antiqua" w:eastAsia="宋体" w:hAnsi="Book Antiqua" w:cs="宋体"/>
          <w:lang w:val="en-US" w:eastAsia="zh-CN"/>
        </w:rPr>
        <w:t xml:space="preserve"> R. Intestinal absorption of hemoglobin iron-</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cleavage by mucosal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oxygenase. </w:t>
      </w:r>
      <w:r w:rsidRPr="00175B97">
        <w:rPr>
          <w:rFonts w:ascii="Book Antiqua" w:eastAsia="宋体" w:hAnsi="Book Antiqua" w:cs="宋体"/>
          <w:i/>
          <w:iCs/>
          <w:lang w:val="en-US" w:eastAsia="zh-CN"/>
        </w:rPr>
        <w:t xml:space="preserve">J </w:t>
      </w:r>
      <w:proofErr w:type="spellStart"/>
      <w:r w:rsidRPr="00175B97">
        <w:rPr>
          <w:rFonts w:ascii="Book Antiqua" w:eastAsia="宋体" w:hAnsi="Book Antiqua" w:cs="宋体"/>
          <w:i/>
          <w:iCs/>
          <w:lang w:val="en-US" w:eastAsia="zh-CN"/>
        </w:rPr>
        <w:t>Clin</w:t>
      </w:r>
      <w:proofErr w:type="spellEnd"/>
      <w:r w:rsidRPr="00175B97">
        <w:rPr>
          <w:rFonts w:ascii="Book Antiqua" w:eastAsia="宋体" w:hAnsi="Book Antiqua" w:cs="宋体"/>
          <w:i/>
          <w:iCs/>
          <w:lang w:val="en-US" w:eastAsia="zh-CN"/>
        </w:rPr>
        <w:t xml:space="preserve"> Invest</w:t>
      </w:r>
      <w:r w:rsidRPr="00175B97">
        <w:rPr>
          <w:rFonts w:ascii="Book Antiqua" w:eastAsia="宋体" w:hAnsi="Book Antiqua" w:cs="宋体"/>
          <w:lang w:val="en-US" w:eastAsia="zh-CN"/>
        </w:rPr>
        <w:t> 1974; </w:t>
      </w:r>
      <w:r w:rsidRPr="00175B97">
        <w:rPr>
          <w:rFonts w:ascii="Book Antiqua" w:eastAsia="宋体" w:hAnsi="Book Antiqua" w:cs="宋体"/>
          <w:b/>
          <w:bCs/>
          <w:lang w:val="en-US" w:eastAsia="zh-CN"/>
        </w:rPr>
        <w:t>54</w:t>
      </w:r>
      <w:r w:rsidRPr="00175B97">
        <w:rPr>
          <w:rFonts w:ascii="Book Antiqua" w:eastAsia="宋体" w:hAnsi="Book Antiqua" w:cs="宋体"/>
          <w:lang w:val="en-US" w:eastAsia="zh-CN"/>
        </w:rPr>
        <w:t>: 1344-1352 [PMID: 4436436 DOI: 10.1172/JCI107881]</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29 </w:t>
      </w:r>
      <w:proofErr w:type="spellStart"/>
      <w:r w:rsidRPr="00175B97">
        <w:rPr>
          <w:rFonts w:ascii="Book Antiqua" w:eastAsia="宋体" w:hAnsi="Book Antiqua" w:cs="宋体"/>
          <w:b/>
          <w:bCs/>
          <w:lang w:val="en-US" w:eastAsia="zh-CN"/>
        </w:rPr>
        <w:t>Abboud</w:t>
      </w:r>
      <w:proofErr w:type="spellEnd"/>
      <w:r w:rsidRPr="00175B97">
        <w:rPr>
          <w:rFonts w:ascii="Book Antiqua" w:eastAsia="宋体" w:hAnsi="Book Antiqua" w:cs="宋体"/>
          <w:b/>
          <w:bCs/>
          <w:lang w:val="en-US" w:eastAsia="zh-CN"/>
        </w:rPr>
        <w:t xml:space="preserve"> S</w:t>
      </w:r>
      <w:r w:rsidRPr="00175B97">
        <w:rPr>
          <w:rFonts w:ascii="Book Antiqua" w:eastAsia="宋体" w:hAnsi="Book Antiqua" w:cs="宋体"/>
          <w:lang w:val="en-US" w:eastAsia="zh-CN"/>
        </w:rPr>
        <w:t>, Haile DJ. A novel mammalian iron-regulated protein involved in intracellular iron metabolism. </w:t>
      </w:r>
      <w:r w:rsidRPr="00175B97">
        <w:rPr>
          <w:rFonts w:ascii="Book Antiqua" w:eastAsia="宋体" w:hAnsi="Book Antiqua" w:cs="宋体"/>
          <w:i/>
          <w:iCs/>
          <w:lang w:val="en-US" w:eastAsia="zh-CN"/>
        </w:rPr>
        <w:t xml:space="preserve">J </w:t>
      </w:r>
      <w:proofErr w:type="spellStart"/>
      <w:r w:rsidRPr="00175B97">
        <w:rPr>
          <w:rFonts w:ascii="Book Antiqua" w:eastAsia="宋体" w:hAnsi="Book Antiqua" w:cs="宋体"/>
          <w:i/>
          <w:iCs/>
          <w:lang w:val="en-US" w:eastAsia="zh-CN"/>
        </w:rPr>
        <w:t>Biol</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Chem</w:t>
      </w:r>
      <w:proofErr w:type="spellEnd"/>
      <w:r w:rsidRPr="00175B97">
        <w:rPr>
          <w:rFonts w:ascii="Book Antiqua" w:eastAsia="宋体" w:hAnsi="Book Antiqua" w:cs="宋体"/>
          <w:lang w:val="en-US" w:eastAsia="zh-CN"/>
        </w:rPr>
        <w:t> 2000; </w:t>
      </w:r>
      <w:r w:rsidRPr="00175B97">
        <w:rPr>
          <w:rFonts w:ascii="Book Antiqua" w:eastAsia="宋体" w:hAnsi="Book Antiqua" w:cs="宋体"/>
          <w:b/>
          <w:bCs/>
          <w:lang w:val="en-US" w:eastAsia="zh-CN"/>
        </w:rPr>
        <w:t>275</w:t>
      </w:r>
      <w:r w:rsidRPr="00175B97">
        <w:rPr>
          <w:rFonts w:ascii="Book Antiqua" w:eastAsia="宋体" w:hAnsi="Book Antiqua" w:cs="宋体"/>
          <w:lang w:val="en-US" w:eastAsia="zh-CN"/>
        </w:rPr>
        <w:t>: 19906-19912 [PMID: 10747949 DOI: 10.1074/jbc.M000713200]</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30 </w:t>
      </w:r>
      <w:r w:rsidRPr="00175B97">
        <w:rPr>
          <w:rFonts w:ascii="Book Antiqua" w:eastAsia="宋体" w:hAnsi="Book Antiqua" w:cs="宋体"/>
          <w:b/>
          <w:bCs/>
          <w:lang w:val="en-US" w:eastAsia="zh-CN"/>
        </w:rPr>
        <w:t>Stuart KA</w:t>
      </w:r>
      <w:r w:rsidRPr="00175B97">
        <w:rPr>
          <w:rFonts w:ascii="Book Antiqua" w:eastAsia="宋体" w:hAnsi="Book Antiqua" w:cs="宋体"/>
          <w:lang w:val="en-US" w:eastAsia="zh-CN"/>
        </w:rPr>
        <w:t xml:space="preserve">, Anderson GJ, Frazer DM, Powell LW, </w:t>
      </w:r>
      <w:proofErr w:type="spellStart"/>
      <w:r w:rsidRPr="00175B97">
        <w:rPr>
          <w:rFonts w:ascii="Book Antiqua" w:eastAsia="宋体" w:hAnsi="Book Antiqua" w:cs="宋体"/>
          <w:lang w:val="en-US" w:eastAsia="zh-CN"/>
        </w:rPr>
        <w:t>McCullen</w:t>
      </w:r>
      <w:proofErr w:type="spellEnd"/>
      <w:r w:rsidRPr="00175B97">
        <w:rPr>
          <w:rFonts w:ascii="Book Antiqua" w:eastAsia="宋体" w:hAnsi="Book Antiqua" w:cs="宋体"/>
          <w:lang w:val="en-US" w:eastAsia="zh-CN"/>
        </w:rPr>
        <w:t xml:space="preserve"> M, Fletcher LM, Crawford DH.</w:t>
      </w:r>
      <w:proofErr w:type="gramEnd"/>
      <w:r w:rsidRPr="00175B97">
        <w:rPr>
          <w:rFonts w:ascii="Book Antiqua" w:eastAsia="宋体" w:hAnsi="Book Antiqua" w:cs="宋体"/>
          <w:lang w:val="en-US" w:eastAsia="zh-CN"/>
        </w:rPr>
        <w:t xml:space="preserve"> Duodenal expression of iron transport molecules in untreated haemochromatosis subjects. </w:t>
      </w:r>
      <w:r w:rsidRPr="00175B97">
        <w:rPr>
          <w:rFonts w:ascii="Book Antiqua" w:eastAsia="宋体" w:hAnsi="Book Antiqua" w:cs="宋体"/>
          <w:i/>
          <w:iCs/>
          <w:lang w:val="en-US" w:eastAsia="zh-CN"/>
        </w:rPr>
        <w:t>Gut</w:t>
      </w:r>
      <w:r w:rsidRPr="00175B97">
        <w:rPr>
          <w:rFonts w:ascii="Book Antiqua" w:eastAsia="宋体" w:hAnsi="Book Antiqua" w:cs="宋体"/>
          <w:lang w:val="en-US" w:eastAsia="zh-CN"/>
        </w:rPr>
        <w:t> 2003; </w:t>
      </w:r>
      <w:r w:rsidRPr="00175B97">
        <w:rPr>
          <w:rFonts w:ascii="Book Antiqua" w:eastAsia="宋体" w:hAnsi="Book Antiqua" w:cs="宋体"/>
          <w:b/>
          <w:bCs/>
          <w:lang w:val="en-US" w:eastAsia="zh-CN"/>
        </w:rPr>
        <w:t>52</w:t>
      </w:r>
      <w:r w:rsidRPr="00175B97">
        <w:rPr>
          <w:rFonts w:ascii="Book Antiqua" w:eastAsia="宋体" w:hAnsi="Book Antiqua" w:cs="宋体"/>
          <w:lang w:val="en-US" w:eastAsia="zh-CN"/>
        </w:rPr>
        <w:t>: 953-959 [PMID: 12801950]</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31 </w:t>
      </w:r>
      <w:r w:rsidRPr="00175B97">
        <w:rPr>
          <w:rFonts w:ascii="Book Antiqua" w:eastAsia="宋体" w:hAnsi="Book Antiqua" w:cs="宋体"/>
          <w:b/>
          <w:bCs/>
          <w:lang w:val="en-US" w:eastAsia="zh-CN"/>
        </w:rPr>
        <w:t>Hutchinson C</w:t>
      </w:r>
      <w:r w:rsidRPr="00175B97">
        <w:rPr>
          <w:rFonts w:ascii="Book Antiqua" w:eastAsia="宋体" w:hAnsi="Book Antiqua" w:cs="宋体"/>
          <w:lang w:val="en-US" w:eastAsia="zh-CN"/>
        </w:rPr>
        <w:t xml:space="preserve">, Conway RE, </w:t>
      </w:r>
      <w:proofErr w:type="spellStart"/>
      <w:r w:rsidRPr="00175B97">
        <w:rPr>
          <w:rFonts w:ascii="Book Antiqua" w:eastAsia="宋体" w:hAnsi="Book Antiqua" w:cs="宋体"/>
          <w:lang w:val="en-US" w:eastAsia="zh-CN"/>
        </w:rPr>
        <w:t>Bomford</w:t>
      </w:r>
      <w:proofErr w:type="spellEnd"/>
      <w:r w:rsidRPr="00175B97">
        <w:rPr>
          <w:rFonts w:ascii="Book Antiqua" w:eastAsia="宋体" w:hAnsi="Book Antiqua" w:cs="宋体"/>
          <w:lang w:val="en-US" w:eastAsia="zh-CN"/>
        </w:rPr>
        <w:t xml:space="preserve"> A, Hider RC, Powell JJ, </w:t>
      </w:r>
      <w:proofErr w:type="spellStart"/>
      <w:r w:rsidRPr="00175B97">
        <w:rPr>
          <w:rFonts w:ascii="Book Antiqua" w:eastAsia="宋体" w:hAnsi="Book Antiqua" w:cs="宋体"/>
          <w:lang w:val="en-US" w:eastAsia="zh-CN"/>
        </w:rPr>
        <w:t>Geissler</w:t>
      </w:r>
      <w:proofErr w:type="spellEnd"/>
      <w:r w:rsidRPr="00175B97">
        <w:rPr>
          <w:rFonts w:ascii="Book Antiqua" w:eastAsia="宋体" w:hAnsi="Book Antiqua" w:cs="宋体"/>
          <w:lang w:val="en-US" w:eastAsia="zh-CN"/>
        </w:rPr>
        <w:t xml:space="preserve"> CA. Post-prandial iron absorption in humans: comparison between HFE genotypes and iron deficiency </w:t>
      </w:r>
      <w:proofErr w:type="spellStart"/>
      <w:r w:rsidRPr="00175B97">
        <w:rPr>
          <w:rFonts w:ascii="Book Antiqua" w:eastAsia="宋体" w:hAnsi="Book Antiqua" w:cs="宋体"/>
          <w:lang w:val="en-US" w:eastAsia="zh-CN"/>
        </w:rPr>
        <w:t>anaemia</w:t>
      </w:r>
      <w:proofErr w:type="spellEnd"/>
      <w:r w:rsidRPr="00175B97">
        <w:rPr>
          <w:rFonts w:ascii="Book Antiqua" w:eastAsia="宋体" w:hAnsi="Book Antiqua" w:cs="宋体"/>
          <w:lang w:val="en-US" w:eastAsia="zh-CN"/>
        </w:rPr>
        <w:t>. </w:t>
      </w:r>
      <w:proofErr w:type="spellStart"/>
      <w:r w:rsidRPr="00175B97">
        <w:rPr>
          <w:rFonts w:ascii="Book Antiqua" w:eastAsia="宋体" w:hAnsi="Book Antiqua" w:cs="宋体"/>
          <w:i/>
          <w:iCs/>
          <w:lang w:val="en-US" w:eastAsia="zh-CN"/>
        </w:rPr>
        <w:t>Clin</w:t>
      </w:r>
      <w:proofErr w:type="spellEnd"/>
      <w:r w:rsidRPr="00175B97">
        <w:rPr>
          <w:rFonts w:ascii="Book Antiqua" w:eastAsia="宋体" w:hAnsi="Book Antiqua" w:cs="宋体"/>
          <w:i/>
          <w:iCs/>
          <w:lang w:val="en-US" w:eastAsia="zh-CN"/>
        </w:rPr>
        <w:t xml:space="preserve"> </w:t>
      </w:r>
      <w:proofErr w:type="spellStart"/>
      <w:r w:rsidRPr="00175B97">
        <w:rPr>
          <w:rFonts w:ascii="Book Antiqua" w:eastAsia="宋体" w:hAnsi="Book Antiqua" w:cs="宋体"/>
          <w:i/>
          <w:iCs/>
          <w:lang w:val="en-US" w:eastAsia="zh-CN"/>
        </w:rPr>
        <w:t>Nutr</w:t>
      </w:r>
      <w:proofErr w:type="spellEnd"/>
      <w:r w:rsidRPr="00175B97">
        <w:rPr>
          <w:rFonts w:ascii="Book Antiqua" w:eastAsia="宋体" w:hAnsi="Book Antiqua" w:cs="宋体"/>
          <w:lang w:val="en-US" w:eastAsia="zh-CN"/>
        </w:rPr>
        <w:t> 2008; </w:t>
      </w:r>
      <w:r w:rsidRPr="00175B97">
        <w:rPr>
          <w:rFonts w:ascii="Book Antiqua" w:eastAsia="宋体" w:hAnsi="Book Antiqua" w:cs="宋体"/>
          <w:b/>
          <w:bCs/>
          <w:lang w:val="en-US" w:eastAsia="zh-CN"/>
        </w:rPr>
        <w:t>27</w:t>
      </w:r>
      <w:r w:rsidRPr="00175B97">
        <w:rPr>
          <w:rFonts w:ascii="Book Antiqua" w:eastAsia="宋体" w:hAnsi="Book Antiqua" w:cs="宋体"/>
          <w:lang w:val="en-US" w:eastAsia="zh-CN"/>
        </w:rPr>
        <w:t>: 258-263 [PMID: 18276042 DOI: 10.1016/j.clnu.2007.12.007]</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lastRenderedPageBreak/>
        <w:t>32 </w:t>
      </w:r>
      <w:proofErr w:type="spellStart"/>
      <w:r w:rsidRPr="00175B97">
        <w:rPr>
          <w:rFonts w:ascii="Book Antiqua" w:eastAsia="宋体" w:hAnsi="Book Antiqua" w:cs="宋体"/>
          <w:b/>
          <w:bCs/>
          <w:lang w:val="en-US" w:eastAsia="zh-CN"/>
        </w:rPr>
        <w:t>Bezwoda</w:t>
      </w:r>
      <w:proofErr w:type="spellEnd"/>
      <w:r w:rsidRPr="00175B97">
        <w:rPr>
          <w:rFonts w:ascii="Book Antiqua" w:eastAsia="宋体" w:hAnsi="Book Antiqua" w:cs="宋体"/>
          <w:b/>
          <w:bCs/>
          <w:lang w:val="en-US" w:eastAsia="zh-CN"/>
        </w:rPr>
        <w:t xml:space="preserve"> WR</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Disler</w:t>
      </w:r>
      <w:proofErr w:type="spellEnd"/>
      <w:r w:rsidRPr="00175B97">
        <w:rPr>
          <w:rFonts w:ascii="Book Antiqua" w:eastAsia="宋体" w:hAnsi="Book Antiqua" w:cs="宋体"/>
          <w:lang w:val="en-US" w:eastAsia="zh-CN"/>
        </w:rPr>
        <w:t xml:space="preserve"> PB, Lynch SR, Charlton RW, Torrance JD, </w:t>
      </w:r>
      <w:proofErr w:type="spellStart"/>
      <w:r w:rsidRPr="00175B97">
        <w:rPr>
          <w:rFonts w:ascii="Book Antiqua" w:eastAsia="宋体" w:hAnsi="Book Antiqua" w:cs="宋体"/>
          <w:lang w:val="en-US" w:eastAsia="zh-CN"/>
        </w:rPr>
        <w:t>Derman</w:t>
      </w:r>
      <w:proofErr w:type="spellEnd"/>
      <w:r w:rsidRPr="00175B97">
        <w:rPr>
          <w:rFonts w:ascii="Book Antiqua" w:eastAsia="宋体" w:hAnsi="Book Antiqua" w:cs="宋体"/>
          <w:lang w:val="en-US" w:eastAsia="zh-CN"/>
        </w:rPr>
        <w:t xml:space="preserve"> D, </w:t>
      </w:r>
      <w:proofErr w:type="spellStart"/>
      <w:r w:rsidRPr="00175B97">
        <w:rPr>
          <w:rFonts w:ascii="Book Antiqua" w:eastAsia="宋体" w:hAnsi="Book Antiqua" w:cs="宋体"/>
          <w:lang w:val="en-US" w:eastAsia="zh-CN"/>
        </w:rPr>
        <w:t>Bothwell</w:t>
      </w:r>
      <w:proofErr w:type="spellEnd"/>
      <w:r w:rsidRPr="00175B97">
        <w:rPr>
          <w:rFonts w:ascii="Book Antiqua" w:eastAsia="宋体" w:hAnsi="Book Antiqua" w:cs="宋体"/>
          <w:lang w:val="en-US" w:eastAsia="zh-CN"/>
        </w:rPr>
        <w:t xml:space="preserve"> TH, Walker RB, </w:t>
      </w:r>
      <w:proofErr w:type="spellStart"/>
      <w:r w:rsidRPr="00175B97">
        <w:rPr>
          <w:rFonts w:ascii="Book Antiqua" w:eastAsia="宋体" w:hAnsi="Book Antiqua" w:cs="宋体"/>
          <w:lang w:val="en-US" w:eastAsia="zh-CN"/>
        </w:rPr>
        <w:t>Mayet</w:t>
      </w:r>
      <w:proofErr w:type="spellEnd"/>
      <w:r w:rsidRPr="00175B97">
        <w:rPr>
          <w:rFonts w:ascii="Book Antiqua" w:eastAsia="宋体" w:hAnsi="Book Antiqua" w:cs="宋体"/>
          <w:lang w:val="en-US" w:eastAsia="zh-CN"/>
        </w:rPr>
        <w:t xml:space="preserve"> F. Patterns of food iron absorption in iron-deficient white and </w:t>
      </w:r>
      <w:proofErr w:type="spellStart"/>
      <w:r w:rsidRPr="00175B97">
        <w:rPr>
          <w:rFonts w:ascii="Book Antiqua" w:eastAsia="宋体" w:hAnsi="Book Antiqua" w:cs="宋体"/>
          <w:lang w:val="en-US" w:eastAsia="zh-CN"/>
        </w:rPr>
        <w:t>indian</w:t>
      </w:r>
      <w:proofErr w:type="spellEnd"/>
      <w:r w:rsidRPr="00175B97">
        <w:rPr>
          <w:rFonts w:ascii="Book Antiqua" w:eastAsia="宋体" w:hAnsi="Book Antiqua" w:cs="宋体"/>
          <w:lang w:val="en-US" w:eastAsia="zh-CN"/>
        </w:rPr>
        <w:t xml:space="preserve"> subjects and in </w:t>
      </w:r>
      <w:proofErr w:type="spellStart"/>
      <w:r w:rsidRPr="00175B97">
        <w:rPr>
          <w:rFonts w:ascii="Book Antiqua" w:eastAsia="宋体" w:hAnsi="Book Antiqua" w:cs="宋体"/>
          <w:lang w:val="en-US" w:eastAsia="zh-CN"/>
        </w:rPr>
        <w:t>venesected</w:t>
      </w:r>
      <w:proofErr w:type="spellEnd"/>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haemochromatotic</w:t>
      </w:r>
      <w:proofErr w:type="spellEnd"/>
      <w:r w:rsidRPr="00175B97">
        <w:rPr>
          <w:rFonts w:ascii="Book Antiqua" w:eastAsia="宋体" w:hAnsi="Book Antiqua" w:cs="宋体"/>
          <w:lang w:val="en-US" w:eastAsia="zh-CN"/>
        </w:rPr>
        <w:t xml:space="preserve"> patients. </w:t>
      </w:r>
      <w:r w:rsidRPr="00175B97">
        <w:rPr>
          <w:rFonts w:ascii="Book Antiqua" w:eastAsia="宋体" w:hAnsi="Book Antiqua" w:cs="宋体"/>
          <w:i/>
          <w:iCs/>
          <w:lang w:val="en-US" w:eastAsia="zh-CN"/>
        </w:rPr>
        <w:t xml:space="preserve">Br J </w:t>
      </w:r>
      <w:proofErr w:type="spellStart"/>
      <w:r w:rsidRPr="00175B97">
        <w:rPr>
          <w:rFonts w:ascii="Book Antiqua" w:eastAsia="宋体" w:hAnsi="Book Antiqua" w:cs="宋体"/>
          <w:i/>
          <w:iCs/>
          <w:lang w:val="en-US" w:eastAsia="zh-CN"/>
        </w:rPr>
        <w:t>Haematol</w:t>
      </w:r>
      <w:proofErr w:type="spellEnd"/>
      <w:r w:rsidRPr="00175B97">
        <w:rPr>
          <w:rFonts w:ascii="Book Antiqua" w:eastAsia="宋体" w:hAnsi="Book Antiqua" w:cs="宋体"/>
          <w:lang w:val="en-US" w:eastAsia="zh-CN"/>
        </w:rPr>
        <w:t> 1976; </w:t>
      </w:r>
      <w:r w:rsidRPr="00175B97">
        <w:rPr>
          <w:rFonts w:ascii="Book Antiqua" w:eastAsia="宋体" w:hAnsi="Book Antiqua" w:cs="宋体"/>
          <w:b/>
          <w:bCs/>
          <w:lang w:val="en-US" w:eastAsia="zh-CN"/>
        </w:rPr>
        <w:t>33</w:t>
      </w:r>
      <w:r w:rsidRPr="00175B97">
        <w:rPr>
          <w:rFonts w:ascii="Book Antiqua" w:eastAsia="宋体" w:hAnsi="Book Antiqua" w:cs="宋体"/>
          <w:lang w:val="en-US" w:eastAsia="zh-CN"/>
        </w:rPr>
        <w:t>: 425-436 [PMID: 1276086]</w:t>
      </w:r>
    </w:p>
    <w:p w:rsidR="00175B97" w:rsidRPr="00175B97" w:rsidRDefault="00175B97" w:rsidP="00175B97">
      <w:pPr>
        <w:tabs>
          <w:tab w:val="left" w:pos="5805"/>
        </w:tabs>
        <w:spacing w:line="360" w:lineRule="auto"/>
        <w:jc w:val="both"/>
        <w:rPr>
          <w:rFonts w:ascii="Book Antiqua" w:eastAsia="宋体" w:hAnsi="Book Antiqua" w:cs="宋体"/>
          <w:lang w:val="fr-FR" w:eastAsia="zh-CN"/>
        </w:rPr>
      </w:pPr>
      <w:r w:rsidRPr="00175B97">
        <w:rPr>
          <w:rFonts w:ascii="Book Antiqua" w:eastAsia="宋体" w:hAnsi="Book Antiqua" w:cs="宋体" w:hint="eastAsia"/>
          <w:lang w:val="fr-FR" w:eastAsia="zh-CN"/>
        </w:rPr>
        <w:t>33</w:t>
      </w:r>
      <w:r w:rsidRPr="00175B97">
        <w:rPr>
          <w:rFonts w:ascii="Book Antiqua" w:eastAsia="宋体" w:hAnsi="Book Antiqua" w:cs="宋体"/>
          <w:lang w:val="fr-FR" w:eastAsia="zh-CN"/>
        </w:rPr>
        <w:t> </w:t>
      </w:r>
      <w:r w:rsidRPr="00175B97">
        <w:rPr>
          <w:rFonts w:ascii="Book Antiqua" w:eastAsia="宋体" w:hAnsi="Book Antiqua" w:cs="宋体"/>
          <w:b/>
          <w:bCs/>
          <w:lang w:val="fr-FR" w:eastAsia="zh-CN"/>
        </w:rPr>
        <w:t>Fillebeen C</w:t>
      </w:r>
      <w:r w:rsidRPr="00175B97">
        <w:rPr>
          <w:rFonts w:ascii="Book Antiqua" w:eastAsia="宋体" w:hAnsi="Book Antiqua" w:cs="宋体"/>
          <w:lang w:val="fr-FR" w:eastAsia="zh-CN"/>
        </w:rPr>
        <w:t>, Gkouvatsos K, Fragoso G, Calvé A, Garcia-Santos D, Buffler M, Becker C, Schümann K, Ponka P, Santos MM, Pantopoulos K. Mice are poor heme absorbers and do not require intestinal Hmox1 for dietary heme iron assimilation. </w:t>
      </w:r>
      <w:r w:rsidRPr="00175B97">
        <w:rPr>
          <w:rFonts w:ascii="Book Antiqua" w:eastAsia="宋体" w:hAnsi="Book Antiqua" w:cs="宋体"/>
          <w:i/>
          <w:iCs/>
          <w:lang w:val="fr-FR" w:eastAsia="zh-CN"/>
        </w:rPr>
        <w:t>Haematologica</w:t>
      </w:r>
      <w:r w:rsidRPr="00175B97">
        <w:rPr>
          <w:rFonts w:ascii="Book Antiqua" w:eastAsia="宋体" w:hAnsi="Book Antiqua" w:cs="宋体"/>
          <w:lang w:val="fr-FR" w:eastAsia="zh-CN"/>
        </w:rPr>
        <w:t> 2015; </w:t>
      </w:r>
      <w:r w:rsidRPr="00175B97">
        <w:rPr>
          <w:rFonts w:ascii="Book Antiqua" w:eastAsia="宋体" w:hAnsi="Book Antiqua" w:cs="宋体"/>
          <w:b/>
          <w:bCs/>
          <w:lang w:val="fr-FR" w:eastAsia="zh-CN"/>
        </w:rPr>
        <w:t>100</w:t>
      </w:r>
      <w:r w:rsidRPr="00175B97">
        <w:rPr>
          <w:rFonts w:ascii="Book Antiqua" w:eastAsia="宋体" w:hAnsi="Book Antiqua" w:cs="宋体"/>
          <w:lang w:val="fr-FR" w:eastAsia="zh-CN"/>
        </w:rPr>
        <w:t>: e334-e337 [PMID: 25975840 DOI: 10.3324/haematol.2015.126870]</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roofErr w:type="gramStart"/>
      <w:r w:rsidRPr="00175B97">
        <w:rPr>
          <w:rFonts w:ascii="Book Antiqua" w:eastAsia="宋体" w:hAnsi="Book Antiqua" w:cs="宋体"/>
          <w:lang w:val="en-US" w:eastAsia="zh-CN"/>
        </w:rPr>
        <w:t>34 </w:t>
      </w:r>
      <w:r w:rsidRPr="00175B97">
        <w:rPr>
          <w:rFonts w:ascii="Book Antiqua" w:eastAsia="宋体" w:hAnsi="Book Antiqua" w:cs="宋体"/>
          <w:b/>
          <w:bCs/>
          <w:lang w:val="en-US" w:eastAsia="zh-CN"/>
        </w:rPr>
        <w:t>Bannerman RM</w:t>
      </w:r>
      <w:r w:rsidRPr="00175B97">
        <w:rPr>
          <w:rFonts w:ascii="Book Antiqua" w:eastAsia="宋体" w:hAnsi="Book Antiqua" w:cs="宋体"/>
          <w:lang w:val="en-US" w:eastAsia="zh-CN"/>
        </w:rPr>
        <w:t>. Quantitative aspects of hemoglobin-iron absorption.</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 xml:space="preserve">J Lab </w:t>
      </w:r>
      <w:proofErr w:type="spellStart"/>
      <w:r w:rsidRPr="00175B97">
        <w:rPr>
          <w:rFonts w:ascii="Book Antiqua" w:eastAsia="宋体" w:hAnsi="Book Antiqua" w:cs="宋体"/>
          <w:i/>
          <w:iCs/>
          <w:lang w:val="en-US" w:eastAsia="zh-CN"/>
        </w:rPr>
        <w:t>Clin</w:t>
      </w:r>
      <w:proofErr w:type="spellEnd"/>
      <w:r w:rsidRPr="00175B97">
        <w:rPr>
          <w:rFonts w:ascii="Book Antiqua" w:eastAsia="宋体" w:hAnsi="Book Antiqua" w:cs="宋体"/>
          <w:i/>
          <w:iCs/>
          <w:lang w:val="en-US" w:eastAsia="zh-CN"/>
        </w:rPr>
        <w:t xml:space="preserve"> Med</w:t>
      </w:r>
      <w:r w:rsidRPr="00175B97">
        <w:rPr>
          <w:rFonts w:ascii="Book Antiqua" w:eastAsia="宋体" w:hAnsi="Book Antiqua" w:cs="宋体"/>
          <w:lang w:val="en-US" w:eastAsia="zh-CN"/>
        </w:rPr>
        <w:t> 1965; </w:t>
      </w:r>
      <w:r w:rsidRPr="00175B97">
        <w:rPr>
          <w:rFonts w:ascii="Book Antiqua" w:eastAsia="宋体" w:hAnsi="Book Antiqua" w:cs="宋体"/>
          <w:b/>
          <w:bCs/>
          <w:lang w:val="en-US" w:eastAsia="zh-CN"/>
        </w:rPr>
        <w:t>65</w:t>
      </w:r>
      <w:r w:rsidRPr="00175B97">
        <w:rPr>
          <w:rFonts w:ascii="Book Antiqua" w:eastAsia="宋体" w:hAnsi="Book Antiqua" w:cs="宋体"/>
          <w:lang w:val="en-US" w:eastAsia="zh-CN"/>
        </w:rPr>
        <w:t>: 944-950 [PMID: 14331105]</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r w:rsidRPr="00175B97">
        <w:rPr>
          <w:rFonts w:ascii="Book Antiqua" w:eastAsia="宋体" w:hAnsi="Book Antiqua" w:cs="宋体"/>
          <w:lang w:val="en-US" w:eastAsia="zh-CN"/>
        </w:rPr>
        <w:t>35 </w:t>
      </w:r>
      <w:proofErr w:type="spellStart"/>
      <w:r w:rsidRPr="00175B97">
        <w:rPr>
          <w:rFonts w:ascii="Book Antiqua" w:eastAsia="宋体" w:hAnsi="Book Antiqua" w:cs="宋体"/>
          <w:b/>
          <w:bCs/>
          <w:lang w:val="en-US" w:eastAsia="zh-CN"/>
        </w:rPr>
        <w:t>Shayeghi</w:t>
      </w:r>
      <w:proofErr w:type="spellEnd"/>
      <w:r w:rsidRPr="00175B97">
        <w:rPr>
          <w:rFonts w:ascii="Book Antiqua" w:eastAsia="宋体" w:hAnsi="Book Antiqua" w:cs="宋体"/>
          <w:b/>
          <w:bCs/>
          <w:lang w:val="en-US" w:eastAsia="zh-CN"/>
        </w:rPr>
        <w:t xml:space="preserve"> M</w:t>
      </w:r>
      <w:r w:rsidRPr="00175B97">
        <w:rPr>
          <w:rFonts w:ascii="Book Antiqua" w:eastAsia="宋体" w:hAnsi="Book Antiqua" w:cs="宋体"/>
          <w:lang w:val="en-US" w:eastAsia="zh-CN"/>
        </w:rPr>
        <w:t xml:space="preserve">, </w:t>
      </w:r>
      <w:proofErr w:type="spellStart"/>
      <w:r w:rsidRPr="00175B97">
        <w:rPr>
          <w:rFonts w:ascii="Book Antiqua" w:eastAsia="宋体" w:hAnsi="Book Antiqua" w:cs="宋体"/>
          <w:lang w:val="en-US" w:eastAsia="zh-CN"/>
        </w:rPr>
        <w:t>Latunde</w:t>
      </w:r>
      <w:proofErr w:type="spellEnd"/>
      <w:r w:rsidRPr="00175B97">
        <w:rPr>
          <w:rFonts w:ascii="Book Antiqua" w:eastAsia="宋体" w:hAnsi="Book Antiqua" w:cs="宋体"/>
          <w:lang w:val="en-US" w:eastAsia="zh-CN"/>
        </w:rPr>
        <w:t xml:space="preserve">-Dada GO, Oakhill JS, </w:t>
      </w:r>
      <w:proofErr w:type="spellStart"/>
      <w:r w:rsidRPr="00175B97">
        <w:rPr>
          <w:rFonts w:ascii="Book Antiqua" w:eastAsia="宋体" w:hAnsi="Book Antiqua" w:cs="宋体"/>
          <w:lang w:val="en-US" w:eastAsia="zh-CN"/>
        </w:rPr>
        <w:t>Laftah</w:t>
      </w:r>
      <w:proofErr w:type="spellEnd"/>
      <w:r w:rsidRPr="00175B97">
        <w:rPr>
          <w:rFonts w:ascii="Book Antiqua" w:eastAsia="宋体" w:hAnsi="Book Antiqua" w:cs="宋体"/>
          <w:lang w:val="en-US" w:eastAsia="zh-CN"/>
        </w:rPr>
        <w:t xml:space="preserve"> AH, Takeuchi K, Halliday N, Khan Y, </w:t>
      </w:r>
      <w:proofErr w:type="spellStart"/>
      <w:r w:rsidRPr="00175B97">
        <w:rPr>
          <w:rFonts w:ascii="Book Antiqua" w:eastAsia="宋体" w:hAnsi="Book Antiqua" w:cs="宋体"/>
          <w:lang w:val="en-US" w:eastAsia="zh-CN"/>
        </w:rPr>
        <w:t>Warley</w:t>
      </w:r>
      <w:proofErr w:type="spellEnd"/>
      <w:r w:rsidRPr="00175B97">
        <w:rPr>
          <w:rFonts w:ascii="Book Antiqua" w:eastAsia="宋体" w:hAnsi="Book Antiqua" w:cs="宋体"/>
          <w:lang w:val="en-US" w:eastAsia="zh-CN"/>
        </w:rPr>
        <w:t xml:space="preserve"> A, McCann FE, Hider RC, Frazer DM, Anderson GJ, </w:t>
      </w:r>
      <w:proofErr w:type="spellStart"/>
      <w:r w:rsidRPr="00175B97">
        <w:rPr>
          <w:rFonts w:ascii="Book Antiqua" w:eastAsia="宋体" w:hAnsi="Book Antiqua" w:cs="宋体"/>
          <w:lang w:val="en-US" w:eastAsia="zh-CN"/>
        </w:rPr>
        <w:t>Vulpe</w:t>
      </w:r>
      <w:proofErr w:type="spellEnd"/>
      <w:r w:rsidRPr="00175B97">
        <w:rPr>
          <w:rFonts w:ascii="Book Antiqua" w:eastAsia="宋体" w:hAnsi="Book Antiqua" w:cs="宋体"/>
          <w:lang w:val="en-US" w:eastAsia="zh-CN"/>
        </w:rPr>
        <w:t xml:space="preserve"> CD, Simpson RJ, </w:t>
      </w:r>
      <w:proofErr w:type="spellStart"/>
      <w:r w:rsidRPr="00175B97">
        <w:rPr>
          <w:rFonts w:ascii="Book Antiqua" w:eastAsia="宋体" w:hAnsi="Book Antiqua" w:cs="宋体"/>
          <w:lang w:val="en-US" w:eastAsia="zh-CN"/>
        </w:rPr>
        <w:t>McKie</w:t>
      </w:r>
      <w:proofErr w:type="spellEnd"/>
      <w:r w:rsidRPr="00175B97">
        <w:rPr>
          <w:rFonts w:ascii="Book Antiqua" w:eastAsia="宋体" w:hAnsi="Book Antiqua" w:cs="宋体"/>
          <w:lang w:val="en-US" w:eastAsia="zh-CN"/>
        </w:rPr>
        <w:t xml:space="preserve"> AT. </w:t>
      </w:r>
      <w:proofErr w:type="gramStart"/>
      <w:r w:rsidRPr="00175B97">
        <w:rPr>
          <w:rFonts w:ascii="Book Antiqua" w:eastAsia="宋体" w:hAnsi="Book Antiqua" w:cs="宋体"/>
          <w:lang w:val="en-US" w:eastAsia="zh-CN"/>
        </w:rPr>
        <w:t xml:space="preserve">Identification of an intestinal </w:t>
      </w:r>
      <w:proofErr w:type="spellStart"/>
      <w:r w:rsidRPr="00175B97">
        <w:rPr>
          <w:rFonts w:ascii="Book Antiqua" w:eastAsia="宋体" w:hAnsi="Book Antiqua" w:cs="宋体"/>
          <w:lang w:val="en-US" w:eastAsia="zh-CN"/>
        </w:rPr>
        <w:t>heme</w:t>
      </w:r>
      <w:proofErr w:type="spellEnd"/>
      <w:r w:rsidRPr="00175B97">
        <w:rPr>
          <w:rFonts w:ascii="Book Antiqua" w:eastAsia="宋体" w:hAnsi="Book Antiqua" w:cs="宋体"/>
          <w:lang w:val="en-US" w:eastAsia="zh-CN"/>
        </w:rPr>
        <w:t xml:space="preserve"> transporter.</w:t>
      </w:r>
      <w:proofErr w:type="gramEnd"/>
      <w:r w:rsidRPr="00175B97">
        <w:rPr>
          <w:rFonts w:ascii="Book Antiqua" w:eastAsia="宋体" w:hAnsi="Book Antiqua" w:cs="宋体"/>
          <w:lang w:val="en-US" w:eastAsia="zh-CN"/>
        </w:rPr>
        <w:t> </w:t>
      </w:r>
      <w:r w:rsidRPr="00175B97">
        <w:rPr>
          <w:rFonts w:ascii="Book Antiqua" w:eastAsia="宋体" w:hAnsi="Book Antiqua" w:cs="宋体"/>
          <w:i/>
          <w:iCs/>
          <w:lang w:val="en-US" w:eastAsia="zh-CN"/>
        </w:rPr>
        <w:t>Cell</w:t>
      </w:r>
      <w:r w:rsidRPr="00175B97">
        <w:rPr>
          <w:rFonts w:ascii="Book Antiqua" w:eastAsia="宋体" w:hAnsi="Book Antiqua" w:cs="宋体"/>
          <w:lang w:val="en-US" w:eastAsia="zh-CN"/>
        </w:rPr>
        <w:t> 2005; </w:t>
      </w:r>
      <w:r w:rsidRPr="00175B97">
        <w:rPr>
          <w:rFonts w:ascii="Book Antiqua" w:eastAsia="宋体" w:hAnsi="Book Antiqua" w:cs="宋体"/>
          <w:b/>
          <w:bCs/>
          <w:lang w:val="en-US" w:eastAsia="zh-CN"/>
        </w:rPr>
        <w:t>122</w:t>
      </w:r>
      <w:r w:rsidRPr="00175B97">
        <w:rPr>
          <w:rFonts w:ascii="Book Antiqua" w:eastAsia="宋体" w:hAnsi="Book Antiqua" w:cs="宋体"/>
          <w:lang w:val="en-US" w:eastAsia="zh-CN"/>
        </w:rPr>
        <w:t>: 789-801 [PMID: 16143108 DOI: 10.1016/j.cell.2005.06.025]</w:t>
      </w:r>
    </w:p>
    <w:p w:rsidR="00175B97" w:rsidRPr="00175B97" w:rsidRDefault="00175B97" w:rsidP="00175B97">
      <w:pPr>
        <w:tabs>
          <w:tab w:val="left" w:pos="5805"/>
        </w:tabs>
        <w:spacing w:line="360" w:lineRule="auto"/>
        <w:jc w:val="both"/>
        <w:rPr>
          <w:rFonts w:ascii="Book Antiqua" w:eastAsia="宋体" w:hAnsi="Book Antiqua" w:cs="宋体"/>
          <w:lang w:val="en-US" w:eastAsia="zh-CN"/>
        </w:rPr>
      </w:pPr>
    </w:p>
    <w:p w:rsidR="00175B97" w:rsidRPr="00175B97" w:rsidRDefault="00175B97" w:rsidP="00175B97">
      <w:pPr>
        <w:widowControl w:val="0"/>
        <w:wordWrap w:val="0"/>
        <w:spacing w:line="360" w:lineRule="auto"/>
        <w:jc w:val="right"/>
        <w:rPr>
          <w:rFonts w:ascii="Book Antiqua" w:eastAsia="宋体" w:hAnsi="Book Antiqua" w:cs="Courier New"/>
          <w:b/>
          <w:kern w:val="2"/>
          <w:lang w:val="en-US" w:eastAsia="zh-CN"/>
        </w:rPr>
      </w:pPr>
      <w:r w:rsidRPr="00175B97">
        <w:rPr>
          <w:rFonts w:ascii="Book Antiqua" w:eastAsia="宋体" w:hAnsi="Book Antiqua" w:cs="Courier New"/>
          <w:b/>
          <w:kern w:val="2"/>
          <w:lang w:val="en-US" w:eastAsia="zh-CN"/>
        </w:rPr>
        <w:t>P-Reviewer:</w:t>
      </w:r>
      <w:r w:rsidRPr="00175B97">
        <w:rPr>
          <w:rFonts w:ascii="Book Antiqua" w:eastAsia="宋体" w:hAnsi="Book Antiqua" w:cs="Courier New"/>
          <w:kern w:val="2"/>
          <w:lang w:val="en-US" w:eastAsia="zh-CN"/>
        </w:rPr>
        <w:t xml:space="preserve"> </w:t>
      </w:r>
      <w:proofErr w:type="spellStart"/>
      <w:r w:rsidRPr="00175B97">
        <w:rPr>
          <w:rFonts w:ascii="Book Antiqua" w:eastAsia="宋体" w:hAnsi="Book Antiqua" w:cs="Courier New"/>
          <w:kern w:val="2"/>
          <w:lang w:val="en-US" w:eastAsia="zh-CN"/>
        </w:rPr>
        <w:t>Borrione</w:t>
      </w:r>
      <w:proofErr w:type="spellEnd"/>
      <w:r w:rsidRPr="00175B97">
        <w:rPr>
          <w:rFonts w:ascii="Book Antiqua" w:eastAsia="宋体" w:hAnsi="Book Antiqua" w:cs="Courier New" w:hint="eastAsia"/>
          <w:kern w:val="2"/>
          <w:lang w:val="en-US" w:eastAsia="zh-CN"/>
        </w:rPr>
        <w:t xml:space="preserve"> P, </w:t>
      </w:r>
      <w:r w:rsidRPr="00175B97">
        <w:rPr>
          <w:rFonts w:ascii="Book Antiqua" w:eastAsia="宋体" w:hAnsi="Book Antiqua" w:cs="Courier New"/>
          <w:kern w:val="2"/>
          <w:lang w:val="en-US" w:eastAsia="zh-CN"/>
        </w:rPr>
        <w:t>Garfield</w:t>
      </w:r>
      <w:r w:rsidRPr="00175B97">
        <w:rPr>
          <w:rFonts w:ascii="Book Antiqua" w:eastAsia="宋体" w:hAnsi="Book Antiqua" w:cs="Courier New" w:hint="eastAsia"/>
          <w:kern w:val="2"/>
          <w:lang w:val="en-US" w:eastAsia="zh-CN"/>
        </w:rPr>
        <w:t xml:space="preserve"> DH, </w:t>
      </w:r>
      <w:proofErr w:type="spellStart"/>
      <w:r w:rsidRPr="00175B97">
        <w:rPr>
          <w:rFonts w:ascii="Book Antiqua" w:eastAsia="宋体" w:hAnsi="Book Antiqua" w:cs="Courier New"/>
          <w:kern w:val="2"/>
          <w:lang w:val="en-US" w:eastAsia="zh-CN"/>
        </w:rPr>
        <w:t>Moschovi</w:t>
      </w:r>
      <w:proofErr w:type="spellEnd"/>
      <w:r w:rsidRPr="00175B97">
        <w:rPr>
          <w:rFonts w:ascii="Book Antiqua" w:eastAsia="宋体" w:hAnsi="Book Antiqua" w:cs="Courier New" w:hint="eastAsia"/>
          <w:kern w:val="2"/>
          <w:lang w:val="en-US" w:eastAsia="zh-CN"/>
        </w:rPr>
        <w:t xml:space="preserve"> MA </w:t>
      </w:r>
      <w:r w:rsidRPr="00175B97">
        <w:rPr>
          <w:rFonts w:ascii="Book Antiqua" w:eastAsia="宋体" w:hAnsi="Book Antiqua" w:cs="Courier New"/>
          <w:b/>
          <w:kern w:val="2"/>
          <w:lang w:val="en-US" w:eastAsia="zh-CN"/>
        </w:rPr>
        <w:t xml:space="preserve">S-Editor: </w:t>
      </w:r>
      <w:proofErr w:type="spellStart"/>
      <w:r w:rsidRPr="00175B97">
        <w:rPr>
          <w:rFonts w:ascii="Book Antiqua" w:eastAsia="宋体" w:hAnsi="Book Antiqua" w:cs="Courier New"/>
          <w:kern w:val="2"/>
          <w:lang w:val="en-US" w:eastAsia="zh-CN"/>
        </w:rPr>
        <w:t>Qiu</w:t>
      </w:r>
      <w:proofErr w:type="spellEnd"/>
      <w:r w:rsidRPr="00175B97">
        <w:rPr>
          <w:rFonts w:ascii="Book Antiqua" w:eastAsia="宋体" w:hAnsi="Book Antiqua" w:cs="Courier New"/>
          <w:kern w:val="2"/>
          <w:lang w:val="en-US" w:eastAsia="zh-CN"/>
        </w:rPr>
        <w:t xml:space="preserve"> S</w:t>
      </w:r>
      <w:r w:rsidRPr="00175B97">
        <w:rPr>
          <w:rFonts w:ascii="Book Antiqua" w:eastAsia="宋体" w:hAnsi="Book Antiqua" w:cs="Courier New"/>
          <w:b/>
          <w:kern w:val="2"/>
          <w:lang w:val="en-US" w:eastAsia="zh-CN"/>
        </w:rPr>
        <w:t xml:space="preserve"> L-Editor: E-Editor:</w:t>
      </w:r>
      <w:bookmarkEnd w:id="10"/>
      <w:bookmarkEnd w:id="11"/>
      <w:bookmarkEnd w:id="12"/>
      <w:bookmarkEnd w:id="13"/>
      <w:bookmarkEnd w:id="14"/>
      <w:bookmarkEnd w:id="15"/>
    </w:p>
    <w:p w:rsidR="00136E3E" w:rsidRPr="00B825BA" w:rsidRDefault="00136E3E" w:rsidP="000C7BC4">
      <w:pPr>
        <w:suppressAutoHyphens/>
        <w:autoSpaceDN w:val="0"/>
        <w:spacing w:line="360" w:lineRule="auto"/>
        <w:jc w:val="both"/>
        <w:textAlignment w:val="baseline"/>
        <w:rPr>
          <w:rFonts w:ascii="Book Antiqua" w:eastAsia="Calibri" w:hAnsi="Book Antiqua"/>
        </w:rPr>
      </w:pPr>
    </w:p>
    <w:p w:rsidR="00F36002" w:rsidRPr="00B825BA" w:rsidRDefault="00F36002" w:rsidP="000C7BC4">
      <w:pPr>
        <w:spacing w:line="360" w:lineRule="auto"/>
        <w:jc w:val="both"/>
        <w:rPr>
          <w:rFonts w:ascii="Book Antiqua" w:eastAsia="Calibri" w:hAnsi="Book Antiqua"/>
        </w:rPr>
      </w:pPr>
      <w:r w:rsidRPr="00B825BA">
        <w:rPr>
          <w:rFonts w:ascii="Book Antiqua" w:eastAsia="Calibri" w:hAnsi="Book Antiqua"/>
        </w:rPr>
        <w:br w:type="page"/>
      </w:r>
    </w:p>
    <w:p w:rsidR="00235F1B" w:rsidRPr="00CA2D71" w:rsidRDefault="00F15849" w:rsidP="00CA2D71">
      <w:pPr>
        <w:suppressLineNumbers/>
        <w:spacing w:line="360" w:lineRule="auto"/>
        <w:jc w:val="both"/>
        <w:rPr>
          <w:rFonts w:ascii="Book Antiqua" w:hAnsi="Book Antiqua"/>
          <w:b/>
          <w:lang w:eastAsia="zh-CN"/>
        </w:rPr>
      </w:pPr>
      <w:r w:rsidRPr="00B825BA">
        <w:rPr>
          <w:rFonts w:ascii="Book Antiqua" w:hAnsi="Book Antiqua"/>
          <w:b/>
        </w:rPr>
        <w:lastRenderedPageBreak/>
        <w:t>Table 1</w:t>
      </w:r>
      <w:r w:rsidR="00CA2D71">
        <w:rPr>
          <w:rFonts w:ascii="Book Antiqua" w:hAnsi="Book Antiqua" w:hint="eastAsia"/>
          <w:b/>
          <w:lang w:eastAsia="zh-CN"/>
        </w:rPr>
        <w:t xml:space="preserve"> </w:t>
      </w:r>
      <w:r w:rsidRPr="00B825BA">
        <w:rPr>
          <w:rFonts w:ascii="Book Antiqua" w:hAnsi="Book Antiqua"/>
          <w:b/>
        </w:rPr>
        <w:t xml:space="preserve">Primer sequences of genes </w:t>
      </w:r>
    </w:p>
    <w:tbl>
      <w:tblPr>
        <w:tblW w:w="10550" w:type="dxa"/>
        <w:tblLook w:val="0000" w:firstRow="0" w:lastRow="0" w:firstColumn="0" w:lastColumn="0" w:noHBand="0" w:noVBand="0"/>
      </w:tblPr>
      <w:tblGrid>
        <w:gridCol w:w="1758"/>
        <w:gridCol w:w="4497"/>
        <w:gridCol w:w="4295"/>
      </w:tblGrid>
      <w:tr w:rsidR="00F062CD" w:rsidRPr="00B825BA" w:rsidTr="0012715C">
        <w:trPr>
          <w:trHeight w:val="372"/>
        </w:trPr>
        <w:tc>
          <w:tcPr>
            <w:tcW w:w="1758" w:type="dxa"/>
            <w:tcBorders>
              <w:top w:val="single" w:sz="4" w:space="0" w:color="auto"/>
              <w:left w:val="nil"/>
              <w:bottom w:val="single" w:sz="4" w:space="0" w:color="auto"/>
              <w:right w:val="nil"/>
            </w:tcBorders>
            <w:shd w:val="clear" w:color="auto" w:fill="auto"/>
            <w:noWrap/>
            <w:vAlign w:val="bottom"/>
          </w:tcPr>
          <w:p w:rsidR="00F15849" w:rsidRPr="00B825BA" w:rsidRDefault="00F15849" w:rsidP="000C7BC4">
            <w:pPr>
              <w:suppressLineNumbers/>
              <w:spacing w:line="360" w:lineRule="auto"/>
              <w:jc w:val="both"/>
              <w:rPr>
                <w:rFonts w:ascii="Book Antiqua" w:hAnsi="Book Antiqua"/>
              </w:rPr>
            </w:pPr>
          </w:p>
        </w:tc>
        <w:tc>
          <w:tcPr>
            <w:tcW w:w="4497" w:type="dxa"/>
            <w:tcBorders>
              <w:top w:val="single" w:sz="4" w:space="0" w:color="auto"/>
              <w:left w:val="nil"/>
              <w:bottom w:val="single" w:sz="4" w:space="0" w:color="auto"/>
              <w:right w:val="nil"/>
            </w:tcBorders>
            <w:shd w:val="clear" w:color="auto" w:fill="auto"/>
            <w:noWrap/>
            <w:vAlign w:val="bottom"/>
          </w:tcPr>
          <w:p w:rsidR="00F15849" w:rsidRPr="00CA2D71" w:rsidRDefault="00487C57" w:rsidP="000C7BC4">
            <w:pPr>
              <w:suppressLineNumbers/>
              <w:spacing w:line="360" w:lineRule="auto"/>
              <w:jc w:val="both"/>
              <w:rPr>
                <w:rFonts w:ascii="Book Antiqua" w:hAnsi="Book Antiqua"/>
                <w:b/>
              </w:rPr>
            </w:pPr>
            <w:r w:rsidRPr="00CA2D71">
              <w:rPr>
                <w:rFonts w:ascii="Book Antiqua" w:hAnsi="Book Antiqua"/>
                <w:b/>
              </w:rPr>
              <w:t>Forward</w:t>
            </w:r>
          </w:p>
        </w:tc>
        <w:tc>
          <w:tcPr>
            <w:tcW w:w="4294" w:type="dxa"/>
            <w:tcBorders>
              <w:top w:val="single" w:sz="4" w:space="0" w:color="auto"/>
              <w:left w:val="nil"/>
              <w:bottom w:val="single" w:sz="4" w:space="0" w:color="auto"/>
              <w:right w:val="nil"/>
            </w:tcBorders>
            <w:shd w:val="clear" w:color="auto" w:fill="auto"/>
            <w:noWrap/>
            <w:vAlign w:val="bottom"/>
          </w:tcPr>
          <w:p w:rsidR="00F15849" w:rsidRPr="00CA2D71" w:rsidRDefault="00487C57" w:rsidP="000C7BC4">
            <w:pPr>
              <w:suppressLineNumbers/>
              <w:spacing w:line="360" w:lineRule="auto"/>
              <w:jc w:val="both"/>
              <w:rPr>
                <w:rFonts w:ascii="Book Antiqua" w:hAnsi="Book Antiqua"/>
                <w:b/>
              </w:rPr>
            </w:pPr>
            <w:r w:rsidRPr="00CA2D71">
              <w:rPr>
                <w:rFonts w:ascii="Book Antiqua" w:hAnsi="Book Antiqua"/>
                <w:b/>
              </w:rPr>
              <w:t>Reverse</w:t>
            </w:r>
          </w:p>
        </w:tc>
      </w:tr>
      <w:tr w:rsidR="00235F1B" w:rsidRPr="00B825BA" w:rsidTr="0012715C">
        <w:trPr>
          <w:cantSplit/>
          <w:trHeight w:val="1281"/>
        </w:trPr>
        <w:tc>
          <w:tcPr>
            <w:tcW w:w="10550" w:type="dxa"/>
            <w:gridSpan w:val="3"/>
            <w:tcBorders>
              <w:top w:val="single" w:sz="4" w:space="0" w:color="auto"/>
              <w:left w:val="nil"/>
              <w:bottom w:val="single" w:sz="4" w:space="0" w:color="auto"/>
              <w:right w:val="nil"/>
            </w:tcBorders>
            <w:shd w:val="clear" w:color="auto" w:fill="auto"/>
            <w:noWrap/>
            <w:vAlign w:val="bottom"/>
          </w:tcPr>
          <w:p w:rsidR="00235F1B" w:rsidRPr="00B825BA" w:rsidRDefault="00235F1B" w:rsidP="000C7BC4">
            <w:pPr>
              <w:suppressLineNumbers/>
              <w:spacing w:line="360" w:lineRule="auto"/>
              <w:jc w:val="both"/>
              <w:rPr>
                <w:rFonts w:ascii="Book Antiqua" w:hAnsi="Book Antiqua"/>
              </w:rPr>
            </w:pPr>
            <w:r w:rsidRPr="00B825BA">
              <w:rPr>
                <w:rFonts w:ascii="Book Antiqua" w:hAnsi="Book Antiqua"/>
              </w:rPr>
              <w:t>mouse FLVCR</w:t>
            </w:r>
          </w:p>
          <w:p w:rsidR="00235F1B" w:rsidRPr="00B825BA" w:rsidRDefault="00235F1B" w:rsidP="000C7BC4">
            <w:pPr>
              <w:suppressLineNumbers/>
              <w:spacing w:line="360" w:lineRule="auto"/>
              <w:jc w:val="both"/>
              <w:rPr>
                <w:rFonts w:ascii="Book Antiqua" w:hAnsi="Book Antiqua"/>
              </w:rPr>
            </w:pPr>
            <w:r w:rsidRPr="00B825BA">
              <w:rPr>
                <w:rFonts w:ascii="Book Antiqua" w:hAnsi="Book Antiqua"/>
              </w:rPr>
              <w:t>5'-CAGTTGATAGTCGGGTAGATCCAA-3'</w:t>
            </w:r>
            <w:r w:rsidR="00175B97">
              <w:rPr>
                <w:rFonts w:ascii="Book Antiqua" w:hAnsi="Book Antiqua" w:hint="eastAsia"/>
                <w:lang w:eastAsia="zh-CN"/>
              </w:rPr>
              <w:t xml:space="preserve"> </w:t>
            </w:r>
            <w:r w:rsidRPr="00B825BA">
              <w:rPr>
                <w:rFonts w:ascii="Book Antiqua" w:hAnsi="Book Antiqua"/>
              </w:rPr>
              <w:t xml:space="preserve">5'-ACACCGGCTTCTTCAGAGTGA-3' </w:t>
            </w:r>
          </w:p>
          <w:p w:rsidR="00235F1B" w:rsidRPr="00B825BA" w:rsidRDefault="00175B97" w:rsidP="000C7BC4">
            <w:pPr>
              <w:suppressLineNumbers/>
              <w:spacing w:line="360" w:lineRule="auto"/>
              <w:jc w:val="both"/>
              <w:rPr>
                <w:rFonts w:ascii="Book Antiqua" w:hAnsi="Book Antiqua"/>
              </w:rPr>
            </w:pPr>
            <w:r w:rsidRPr="00B825BA">
              <w:rPr>
                <w:rFonts w:ascii="Book Antiqua" w:hAnsi="Book Antiqua"/>
              </w:rPr>
              <w:t>M</w:t>
            </w:r>
            <w:r w:rsidR="00235F1B" w:rsidRPr="00B825BA">
              <w:rPr>
                <w:rFonts w:ascii="Book Antiqua" w:hAnsi="Book Antiqua"/>
              </w:rPr>
              <w:t>ouse</w:t>
            </w:r>
            <w:r>
              <w:rPr>
                <w:rFonts w:ascii="Book Antiqua" w:hAnsi="Book Antiqua" w:hint="eastAsia"/>
                <w:lang w:eastAsia="zh-CN"/>
              </w:rPr>
              <w:t xml:space="preserve"> </w:t>
            </w:r>
            <w:r w:rsidR="00235F1B" w:rsidRPr="00B825BA">
              <w:rPr>
                <w:rFonts w:ascii="Book Antiqua" w:hAnsi="Book Antiqua"/>
              </w:rPr>
              <w:t>ABCG2</w:t>
            </w:r>
          </w:p>
          <w:p w:rsidR="00235F1B" w:rsidRPr="00B825BA" w:rsidRDefault="00235F1B" w:rsidP="000C7BC4">
            <w:pPr>
              <w:suppressLineNumbers/>
              <w:spacing w:line="360" w:lineRule="auto"/>
              <w:jc w:val="both"/>
              <w:rPr>
                <w:rFonts w:ascii="Book Antiqua" w:hAnsi="Book Antiqua"/>
              </w:rPr>
            </w:pPr>
            <w:r w:rsidRPr="00B825BA">
              <w:rPr>
                <w:rFonts w:ascii="Book Antiqua" w:hAnsi="Book Antiqua"/>
              </w:rPr>
              <w:t>5-TCGCAGAAGGAGATGTGTTGAG-3</w:t>
            </w:r>
            <w:r w:rsidR="00175B97">
              <w:rPr>
                <w:rFonts w:ascii="Book Antiqua" w:hAnsi="Book Antiqua" w:hint="eastAsia"/>
                <w:lang w:eastAsia="zh-CN"/>
              </w:rPr>
              <w:t xml:space="preserve"> </w:t>
            </w:r>
            <w:r w:rsidR="0012715C" w:rsidRPr="00B825BA">
              <w:rPr>
                <w:rFonts w:ascii="Book Antiqua" w:hAnsi="Book Antiqua"/>
              </w:rPr>
              <w:t>5</w:t>
            </w:r>
            <w:r w:rsidRPr="00B825BA">
              <w:rPr>
                <w:rFonts w:ascii="Book Antiqua" w:hAnsi="Book Antiqua"/>
              </w:rPr>
              <w:t>CCAGAATAGCATTAAGGCCAGG-3</w:t>
            </w:r>
          </w:p>
          <w:p w:rsidR="00235F1B" w:rsidRPr="00B825BA" w:rsidRDefault="00235F1B" w:rsidP="000C7BC4">
            <w:pPr>
              <w:suppressLineNumbers/>
              <w:spacing w:line="360" w:lineRule="auto"/>
              <w:jc w:val="both"/>
              <w:rPr>
                <w:rFonts w:ascii="Book Antiqua" w:hAnsi="Book Antiqua"/>
              </w:rPr>
            </w:pPr>
            <w:r w:rsidRPr="00B825BA">
              <w:rPr>
                <w:rFonts w:ascii="Book Antiqua" w:hAnsi="Book Antiqua"/>
              </w:rPr>
              <w:t>mouse HO-1</w:t>
            </w:r>
          </w:p>
          <w:p w:rsidR="00235F1B" w:rsidRPr="00B825BA" w:rsidRDefault="00235F1B" w:rsidP="000C7BC4">
            <w:pPr>
              <w:suppressLineNumbers/>
              <w:spacing w:line="360" w:lineRule="auto"/>
              <w:jc w:val="both"/>
              <w:rPr>
                <w:rFonts w:ascii="Book Antiqua" w:hAnsi="Book Antiqua"/>
              </w:rPr>
            </w:pPr>
            <w:r w:rsidRPr="00B825BA">
              <w:rPr>
                <w:rFonts w:ascii="Book Antiqua" w:hAnsi="Book Antiqua"/>
              </w:rPr>
              <w:t>5'-CAAGGAGGTACACATCCAAGCC-3'</w:t>
            </w:r>
            <w:r w:rsidR="00175B97">
              <w:rPr>
                <w:rFonts w:ascii="Book Antiqua" w:hAnsi="Book Antiqua" w:hint="eastAsia"/>
                <w:lang w:eastAsia="zh-CN"/>
              </w:rPr>
              <w:t xml:space="preserve"> </w:t>
            </w:r>
            <w:r w:rsidRPr="00B825BA">
              <w:rPr>
                <w:rFonts w:ascii="Book Antiqua" w:hAnsi="Book Antiqua"/>
              </w:rPr>
              <w:t>5'-TACAAGGAAGCCATCACCAGCT-3'</w:t>
            </w:r>
          </w:p>
          <w:p w:rsidR="00235F1B" w:rsidRPr="00B825BA" w:rsidRDefault="00235F1B" w:rsidP="000C7BC4">
            <w:pPr>
              <w:suppressLineNumbers/>
              <w:spacing w:line="360" w:lineRule="auto"/>
              <w:jc w:val="both"/>
              <w:rPr>
                <w:rFonts w:ascii="Book Antiqua" w:hAnsi="Book Antiqua"/>
              </w:rPr>
            </w:pPr>
            <w:r w:rsidRPr="00B825BA">
              <w:rPr>
                <w:rFonts w:ascii="Book Antiqua" w:hAnsi="Book Antiqua"/>
              </w:rPr>
              <w:t>mouse 18S</w:t>
            </w:r>
          </w:p>
          <w:p w:rsidR="00235F1B" w:rsidRPr="00B825BA" w:rsidRDefault="00235F1B" w:rsidP="00175B97">
            <w:pPr>
              <w:suppressLineNumbers/>
              <w:spacing w:line="360" w:lineRule="auto"/>
              <w:jc w:val="both"/>
              <w:rPr>
                <w:rFonts w:ascii="Book Antiqua" w:hAnsi="Book Antiqua"/>
              </w:rPr>
            </w:pPr>
            <w:r w:rsidRPr="00B825BA">
              <w:rPr>
                <w:rFonts w:ascii="Book Antiqua" w:hAnsi="Book Antiqua"/>
              </w:rPr>
              <w:t>5'-GAATTCCCAGTAAGTGGCGGG-3'</w:t>
            </w:r>
            <w:r w:rsidR="00175B97">
              <w:rPr>
                <w:rFonts w:ascii="Book Antiqua" w:hAnsi="Book Antiqua" w:hint="eastAsia"/>
                <w:lang w:eastAsia="zh-CN"/>
              </w:rPr>
              <w:t xml:space="preserve"> </w:t>
            </w:r>
            <w:r w:rsidRPr="00B825BA">
              <w:rPr>
                <w:rFonts w:ascii="Book Antiqua" w:hAnsi="Book Antiqua"/>
              </w:rPr>
              <w:t>5'-GGGCAGGGACTTAATCAACG-3'</w:t>
            </w:r>
          </w:p>
        </w:tc>
      </w:tr>
    </w:tbl>
    <w:p w:rsidR="00F15849" w:rsidRPr="00B825BA" w:rsidRDefault="00F15849" w:rsidP="000C7BC4">
      <w:pPr>
        <w:suppressLineNumbers/>
        <w:spacing w:line="360" w:lineRule="auto"/>
        <w:jc w:val="both"/>
        <w:rPr>
          <w:rFonts w:ascii="Book Antiqua" w:hAnsi="Book Antiqua" w:cs="Arial"/>
        </w:rPr>
      </w:pPr>
    </w:p>
    <w:p w:rsidR="00F15849" w:rsidRPr="00B825BA" w:rsidRDefault="00F15849" w:rsidP="000C7BC4">
      <w:pPr>
        <w:suppressLineNumbers/>
        <w:spacing w:line="360" w:lineRule="auto"/>
        <w:jc w:val="both"/>
        <w:rPr>
          <w:rFonts w:ascii="Book Antiqua" w:hAnsi="Book Antiqua" w:cs="Arial"/>
        </w:rPr>
      </w:pPr>
    </w:p>
    <w:p w:rsidR="00F15849" w:rsidRPr="00B825BA" w:rsidRDefault="00F15849" w:rsidP="000C7BC4">
      <w:pPr>
        <w:suppressLineNumbers/>
        <w:spacing w:line="360" w:lineRule="auto"/>
        <w:jc w:val="both"/>
        <w:rPr>
          <w:rFonts w:ascii="Book Antiqua" w:hAnsi="Book Antiqua" w:cs="Arial"/>
        </w:rPr>
      </w:pPr>
    </w:p>
    <w:p w:rsidR="00225208" w:rsidRPr="00B825BA" w:rsidRDefault="00225208" w:rsidP="000C7BC4">
      <w:pPr>
        <w:suppressLineNumbers/>
        <w:spacing w:line="360" w:lineRule="auto"/>
        <w:jc w:val="both"/>
        <w:rPr>
          <w:rFonts w:ascii="Book Antiqua" w:hAnsi="Book Antiqua" w:cs="Arial"/>
        </w:rPr>
      </w:pPr>
    </w:p>
    <w:p w:rsidR="00225208" w:rsidRPr="00B825BA" w:rsidRDefault="00225208" w:rsidP="000C7BC4">
      <w:pPr>
        <w:suppressLineNumbers/>
        <w:spacing w:line="360" w:lineRule="auto"/>
        <w:jc w:val="both"/>
        <w:rPr>
          <w:rFonts w:ascii="Book Antiqua" w:hAnsi="Book Antiqua" w:cs="Arial"/>
        </w:rPr>
      </w:pPr>
    </w:p>
    <w:p w:rsidR="00225208" w:rsidRPr="00B825BA" w:rsidRDefault="00225208" w:rsidP="000C7BC4">
      <w:pPr>
        <w:suppressLineNumbers/>
        <w:spacing w:line="360" w:lineRule="auto"/>
        <w:jc w:val="both"/>
        <w:rPr>
          <w:rFonts w:ascii="Book Antiqua" w:hAnsi="Book Antiqua" w:cs="Arial"/>
        </w:rPr>
      </w:pPr>
    </w:p>
    <w:p w:rsidR="00F36002" w:rsidRPr="00B825BA" w:rsidRDefault="00F36002" w:rsidP="000C7BC4">
      <w:pPr>
        <w:spacing w:line="360" w:lineRule="auto"/>
        <w:jc w:val="both"/>
        <w:rPr>
          <w:rFonts w:ascii="Book Antiqua" w:hAnsi="Book Antiqua" w:cs="Arial"/>
        </w:rPr>
      </w:pPr>
      <w:r w:rsidRPr="00B825BA">
        <w:rPr>
          <w:rFonts w:ascii="Book Antiqua" w:hAnsi="Book Antiqua" w:cs="Arial"/>
        </w:rPr>
        <w:br w:type="page"/>
      </w:r>
    </w:p>
    <w:p w:rsidR="009262DD" w:rsidRPr="00B825BA" w:rsidRDefault="009262DD" w:rsidP="000C7BC4">
      <w:pPr>
        <w:suppressLineNumbers/>
        <w:spacing w:line="360" w:lineRule="auto"/>
        <w:jc w:val="both"/>
        <w:rPr>
          <w:rFonts w:ascii="Book Antiqua" w:hAnsi="Book Antiqua" w:cs="Arial"/>
          <w:b/>
          <w:vertAlign w:val="subscript"/>
          <w:lang w:eastAsia="zh-CN"/>
        </w:rPr>
      </w:pPr>
      <w:r w:rsidRPr="00B825BA">
        <w:rPr>
          <w:rFonts w:ascii="Book Antiqua" w:hAnsi="Book Antiqua" w:cs="Arial"/>
          <w:b/>
        </w:rPr>
        <w:lastRenderedPageBreak/>
        <w:t>Table 2</w:t>
      </w:r>
      <w:r w:rsidR="00D81AC2">
        <w:rPr>
          <w:rFonts w:ascii="Book Antiqua" w:hAnsi="Book Antiqua" w:cs="Arial" w:hint="eastAsia"/>
          <w:b/>
          <w:lang w:eastAsia="zh-CN"/>
        </w:rPr>
        <w:t xml:space="preserve"> </w:t>
      </w:r>
      <w:r w:rsidRPr="00B825BA">
        <w:rPr>
          <w:rFonts w:ascii="Book Antiqua" w:hAnsi="Book Antiqua" w:cs="Arial"/>
          <w:b/>
        </w:rPr>
        <w:t xml:space="preserve">Iron parameters of wild type and </w:t>
      </w:r>
      <w:proofErr w:type="spellStart"/>
      <w:proofErr w:type="gramStart"/>
      <w:r w:rsidRPr="00B825BA">
        <w:rPr>
          <w:rFonts w:ascii="Book Antiqua" w:hAnsi="Book Antiqua" w:cs="Arial"/>
          <w:b/>
        </w:rPr>
        <w:t>Hfe</w:t>
      </w:r>
      <w:proofErr w:type="spellEnd"/>
      <w:r w:rsidRPr="00B825BA">
        <w:rPr>
          <w:rFonts w:ascii="Book Antiqua" w:hAnsi="Book Antiqua" w:cs="Arial"/>
          <w:b/>
          <w:vertAlign w:val="superscript"/>
        </w:rPr>
        <w:t>(</w:t>
      </w:r>
      <w:proofErr w:type="gramEnd"/>
      <w:r w:rsidRPr="00B825BA">
        <w:rPr>
          <w:rFonts w:ascii="Book Antiqua" w:hAnsi="Book Antiqua" w:cs="Arial"/>
          <w:b/>
          <w:vertAlign w:val="superscript"/>
        </w:rPr>
        <w:t>-/-)</w:t>
      </w:r>
      <w:r w:rsidR="00175B97">
        <w:rPr>
          <w:rFonts w:ascii="Book Antiqua" w:hAnsi="Book Antiqua" w:cs="Arial" w:hint="eastAsia"/>
          <w:b/>
          <w:vertAlign w:val="superscript"/>
          <w:lang w:eastAsia="zh-CN"/>
        </w:rPr>
        <w:t xml:space="preserve"> </w:t>
      </w:r>
      <w:r w:rsidRPr="00B825BA">
        <w:rPr>
          <w:rFonts w:ascii="Book Antiqua" w:hAnsi="Book Antiqua" w:cs="Arial"/>
          <w:b/>
        </w:rPr>
        <w:t>mice after 24</w:t>
      </w:r>
      <w:r w:rsidR="00D81AC2">
        <w:rPr>
          <w:rFonts w:ascii="Book Antiqua" w:hAnsi="Book Antiqua" w:cs="Arial" w:hint="eastAsia"/>
          <w:b/>
          <w:lang w:eastAsia="zh-CN"/>
        </w:rPr>
        <w:t xml:space="preserve"> </w:t>
      </w:r>
      <w:r w:rsidRPr="00B825BA">
        <w:rPr>
          <w:rFonts w:ascii="Book Antiqua" w:hAnsi="Book Antiqua" w:cs="Arial"/>
          <w:b/>
        </w:rPr>
        <w:t xml:space="preserve">h of feeding </w:t>
      </w:r>
      <w:proofErr w:type="spellStart"/>
      <w:r w:rsidRPr="00B825BA">
        <w:rPr>
          <w:rFonts w:ascii="Book Antiqua" w:hAnsi="Book Antiqua" w:cs="Arial"/>
          <w:b/>
        </w:rPr>
        <w:t>heme</w:t>
      </w:r>
      <w:proofErr w:type="spellEnd"/>
      <w:r w:rsidR="00175B97">
        <w:rPr>
          <w:rFonts w:ascii="Book Antiqua" w:hAnsi="Book Antiqua" w:cs="Arial" w:hint="eastAsia"/>
          <w:b/>
          <w:vertAlign w:val="superscript"/>
          <w:lang w:eastAsia="zh-CN"/>
        </w:rPr>
        <w:t xml:space="preserve"> </w:t>
      </w:r>
    </w:p>
    <w:p w:rsidR="009262DD" w:rsidRPr="00D81AC2" w:rsidRDefault="009262DD" w:rsidP="000C7BC4">
      <w:pPr>
        <w:suppressLineNumbers/>
        <w:spacing w:line="360" w:lineRule="auto"/>
        <w:jc w:val="both"/>
        <w:rPr>
          <w:rFonts w:ascii="Book Antiqua" w:hAnsi="Book Antiqua" w:cs="Arial"/>
          <w:lang w:eastAsia="zh-CN"/>
        </w:rPr>
      </w:pPr>
    </w:p>
    <w:tbl>
      <w:tblPr>
        <w:tblW w:w="9523" w:type="dxa"/>
        <w:tblInd w:w="-432" w:type="dxa"/>
        <w:tblLook w:val="0000" w:firstRow="0" w:lastRow="0" w:firstColumn="0" w:lastColumn="0" w:noHBand="0" w:noVBand="0"/>
      </w:tblPr>
      <w:tblGrid>
        <w:gridCol w:w="1379"/>
        <w:gridCol w:w="3180"/>
        <w:gridCol w:w="2482"/>
        <w:gridCol w:w="2482"/>
      </w:tblGrid>
      <w:tr w:rsidR="00F062CD" w:rsidRPr="00D81AC2" w:rsidTr="00235F1B">
        <w:trPr>
          <w:trHeight w:val="449"/>
        </w:trPr>
        <w:tc>
          <w:tcPr>
            <w:tcW w:w="1379" w:type="dxa"/>
            <w:tcBorders>
              <w:top w:val="single" w:sz="4" w:space="0" w:color="auto"/>
              <w:left w:val="nil"/>
              <w:bottom w:val="single" w:sz="8" w:space="0" w:color="auto"/>
              <w:right w:val="nil"/>
            </w:tcBorders>
            <w:noWrap/>
            <w:vAlign w:val="bottom"/>
          </w:tcPr>
          <w:p w:rsidR="009262DD" w:rsidRPr="00D81AC2" w:rsidRDefault="009262DD" w:rsidP="000C7BC4">
            <w:pPr>
              <w:suppressLineNumbers/>
              <w:spacing w:line="360" w:lineRule="auto"/>
              <w:jc w:val="both"/>
              <w:rPr>
                <w:rFonts w:ascii="Book Antiqua" w:hAnsi="Book Antiqua" w:cs="Arial"/>
                <w:b/>
              </w:rPr>
            </w:pPr>
          </w:p>
        </w:tc>
        <w:tc>
          <w:tcPr>
            <w:tcW w:w="3180" w:type="dxa"/>
            <w:tcBorders>
              <w:top w:val="single" w:sz="4" w:space="0" w:color="auto"/>
              <w:left w:val="nil"/>
              <w:bottom w:val="single" w:sz="8" w:space="0" w:color="auto"/>
              <w:right w:val="nil"/>
            </w:tcBorders>
            <w:noWrap/>
            <w:vAlign w:val="bottom"/>
          </w:tcPr>
          <w:p w:rsidR="009262DD" w:rsidRPr="00D81AC2" w:rsidRDefault="009262DD" w:rsidP="000C7BC4">
            <w:pPr>
              <w:suppressLineNumbers/>
              <w:spacing w:line="360" w:lineRule="auto"/>
              <w:jc w:val="both"/>
              <w:rPr>
                <w:rFonts w:ascii="Book Antiqua" w:hAnsi="Book Antiqua" w:cs="Arial"/>
                <w:b/>
                <w:bCs/>
              </w:rPr>
            </w:pPr>
          </w:p>
        </w:tc>
        <w:tc>
          <w:tcPr>
            <w:tcW w:w="2482" w:type="dxa"/>
            <w:tcBorders>
              <w:top w:val="single" w:sz="4" w:space="0" w:color="auto"/>
              <w:left w:val="nil"/>
              <w:bottom w:val="single" w:sz="8" w:space="0" w:color="auto"/>
              <w:right w:val="nil"/>
            </w:tcBorders>
            <w:noWrap/>
            <w:vAlign w:val="bottom"/>
          </w:tcPr>
          <w:p w:rsidR="009262DD" w:rsidRPr="00D81AC2" w:rsidRDefault="009262DD" w:rsidP="00175B97">
            <w:pPr>
              <w:suppressLineNumbers/>
              <w:spacing w:line="360" w:lineRule="auto"/>
              <w:jc w:val="both"/>
              <w:rPr>
                <w:rFonts w:ascii="Book Antiqua" w:hAnsi="Book Antiqua" w:cs="Arial"/>
                <w:b/>
                <w:bCs/>
              </w:rPr>
            </w:pPr>
            <w:r w:rsidRPr="00D81AC2">
              <w:rPr>
                <w:rFonts w:ascii="Book Antiqua" w:hAnsi="Book Antiqua" w:cs="Arial"/>
                <w:b/>
                <w:bCs/>
              </w:rPr>
              <w:t>Serum Iron</w:t>
            </w:r>
            <w:r w:rsidR="00175B97">
              <w:rPr>
                <w:rFonts w:ascii="Book Antiqua" w:hAnsi="Book Antiqua" w:cs="Arial" w:hint="eastAsia"/>
                <w:b/>
                <w:bCs/>
                <w:lang w:eastAsia="zh-CN"/>
              </w:rPr>
              <w:t xml:space="preserve"> </w:t>
            </w:r>
            <w:r w:rsidRPr="00D81AC2">
              <w:rPr>
                <w:rFonts w:ascii="Book Antiqua" w:hAnsi="Book Antiqua" w:cs="Arial"/>
                <w:b/>
                <w:bCs/>
              </w:rPr>
              <w:t>(µ</w:t>
            </w:r>
            <w:proofErr w:type="spellStart"/>
            <w:r w:rsidRPr="00D81AC2">
              <w:rPr>
                <w:rFonts w:ascii="Book Antiqua" w:hAnsi="Book Antiqua" w:cs="Arial"/>
                <w:b/>
                <w:bCs/>
              </w:rPr>
              <w:t>mol</w:t>
            </w:r>
            <w:proofErr w:type="spellEnd"/>
            <w:r w:rsidRPr="00D81AC2">
              <w:rPr>
                <w:rFonts w:ascii="Book Antiqua" w:hAnsi="Book Antiqua" w:cs="Arial"/>
                <w:b/>
                <w:bCs/>
              </w:rPr>
              <w:t>/L)</w:t>
            </w:r>
          </w:p>
        </w:tc>
        <w:tc>
          <w:tcPr>
            <w:tcW w:w="2482" w:type="dxa"/>
            <w:tcBorders>
              <w:top w:val="single" w:sz="4" w:space="0" w:color="auto"/>
              <w:left w:val="nil"/>
              <w:bottom w:val="single" w:sz="8" w:space="0" w:color="auto"/>
              <w:right w:val="nil"/>
            </w:tcBorders>
            <w:noWrap/>
            <w:vAlign w:val="bottom"/>
          </w:tcPr>
          <w:p w:rsidR="009262DD" w:rsidRPr="00D81AC2" w:rsidRDefault="009262DD" w:rsidP="000C7BC4">
            <w:pPr>
              <w:suppressLineNumbers/>
              <w:spacing w:line="360" w:lineRule="auto"/>
              <w:jc w:val="both"/>
              <w:rPr>
                <w:rFonts w:ascii="Book Antiqua" w:hAnsi="Book Antiqua" w:cs="Arial"/>
                <w:b/>
                <w:bCs/>
              </w:rPr>
            </w:pPr>
            <w:r w:rsidRPr="00D81AC2">
              <w:rPr>
                <w:rFonts w:ascii="Book Antiqua" w:hAnsi="Book Antiqua" w:cs="Arial"/>
                <w:b/>
                <w:bCs/>
              </w:rPr>
              <w:t>% Transferrin Saturation</w:t>
            </w:r>
          </w:p>
        </w:tc>
      </w:tr>
      <w:tr w:rsidR="00F062CD" w:rsidRPr="00B825BA" w:rsidTr="00235F1B">
        <w:trPr>
          <w:trHeight w:val="381"/>
        </w:trPr>
        <w:tc>
          <w:tcPr>
            <w:tcW w:w="1379" w:type="dxa"/>
            <w:tcBorders>
              <w:top w:val="single" w:sz="8" w:space="0" w:color="auto"/>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p>
        </w:tc>
        <w:tc>
          <w:tcPr>
            <w:tcW w:w="3180" w:type="dxa"/>
            <w:tcBorders>
              <w:top w:val="single" w:sz="8" w:space="0" w:color="auto"/>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bCs/>
              </w:rPr>
            </w:pPr>
            <w:r w:rsidRPr="00B825BA">
              <w:rPr>
                <w:rFonts w:ascii="Book Antiqua" w:hAnsi="Book Antiqua" w:cs="Arial"/>
                <w:bCs/>
              </w:rPr>
              <w:t>Control</w:t>
            </w:r>
          </w:p>
        </w:tc>
        <w:tc>
          <w:tcPr>
            <w:tcW w:w="2482" w:type="dxa"/>
            <w:tcBorders>
              <w:top w:val="single" w:sz="8" w:space="0" w:color="auto"/>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r w:rsidRPr="00B825BA">
              <w:rPr>
                <w:rFonts w:ascii="Book Antiqua" w:hAnsi="Book Antiqua" w:cs="Arial"/>
              </w:rPr>
              <w:t>25.3 ± 4.4</w:t>
            </w:r>
          </w:p>
        </w:tc>
        <w:tc>
          <w:tcPr>
            <w:tcW w:w="2482" w:type="dxa"/>
            <w:tcBorders>
              <w:top w:val="single" w:sz="8" w:space="0" w:color="auto"/>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r w:rsidRPr="00B825BA">
              <w:rPr>
                <w:rFonts w:ascii="Book Antiqua" w:hAnsi="Book Antiqua" w:cs="Arial"/>
              </w:rPr>
              <w:t>32.1 ± 6.5</w:t>
            </w:r>
          </w:p>
        </w:tc>
      </w:tr>
      <w:tr w:rsidR="00F062CD" w:rsidRPr="00B825BA" w:rsidTr="00C55AEE">
        <w:trPr>
          <w:trHeight w:val="381"/>
        </w:trPr>
        <w:tc>
          <w:tcPr>
            <w:tcW w:w="1379"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r w:rsidRPr="00B825BA">
              <w:rPr>
                <w:rFonts w:ascii="Book Antiqua" w:hAnsi="Book Antiqua" w:cs="Arial"/>
              </w:rPr>
              <w:t>WT</w:t>
            </w:r>
          </w:p>
        </w:tc>
        <w:tc>
          <w:tcPr>
            <w:tcW w:w="3180"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bCs/>
                <w:lang w:eastAsia="zh-CN"/>
              </w:rPr>
            </w:pPr>
            <w:r w:rsidRPr="00B825BA">
              <w:rPr>
                <w:rFonts w:ascii="Book Antiqua" w:hAnsi="Book Antiqua" w:cs="Arial"/>
                <w:bCs/>
              </w:rPr>
              <w:t>Heme-24 h</w:t>
            </w:r>
          </w:p>
        </w:tc>
        <w:tc>
          <w:tcPr>
            <w:tcW w:w="2482"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r w:rsidRPr="00B825BA">
              <w:rPr>
                <w:rFonts w:ascii="Book Antiqua" w:hAnsi="Book Antiqua" w:cs="Arial"/>
              </w:rPr>
              <w:t>26.8 ± 3.1</w:t>
            </w:r>
          </w:p>
        </w:tc>
        <w:tc>
          <w:tcPr>
            <w:tcW w:w="2482"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r w:rsidRPr="00B825BA">
              <w:rPr>
                <w:rFonts w:ascii="Book Antiqua" w:hAnsi="Book Antiqua" w:cs="Arial"/>
              </w:rPr>
              <w:t>35.9 ± 7.9</w:t>
            </w:r>
          </w:p>
        </w:tc>
      </w:tr>
      <w:tr w:rsidR="00F062CD" w:rsidRPr="00B825BA" w:rsidTr="00C55AEE">
        <w:trPr>
          <w:trHeight w:val="381"/>
        </w:trPr>
        <w:tc>
          <w:tcPr>
            <w:tcW w:w="1379"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p>
        </w:tc>
        <w:tc>
          <w:tcPr>
            <w:tcW w:w="3180"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p>
        </w:tc>
        <w:tc>
          <w:tcPr>
            <w:tcW w:w="2482"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p>
        </w:tc>
        <w:tc>
          <w:tcPr>
            <w:tcW w:w="2482"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p>
        </w:tc>
      </w:tr>
      <w:tr w:rsidR="00F062CD" w:rsidRPr="00B825BA" w:rsidTr="00C55AEE">
        <w:trPr>
          <w:trHeight w:val="381"/>
        </w:trPr>
        <w:tc>
          <w:tcPr>
            <w:tcW w:w="1379"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rPr>
            </w:pPr>
          </w:p>
        </w:tc>
        <w:tc>
          <w:tcPr>
            <w:tcW w:w="3180"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bCs/>
              </w:rPr>
            </w:pPr>
            <w:r w:rsidRPr="00B825BA">
              <w:rPr>
                <w:rFonts w:ascii="Book Antiqua" w:hAnsi="Book Antiqua" w:cs="Arial"/>
                <w:bCs/>
              </w:rPr>
              <w:t>Control</w:t>
            </w:r>
          </w:p>
        </w:tc>
        <w:tc>
          <w:tcPr>
            <w:tcW w:w="2482"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lang w:eastAsia="zh-CN"/>
              </w:rPr>
            </w:pPr>
            <w:r w:rsidRPr="00B825BA">
              <w:rPr>
                <w:rFonts w:ascii="Book Antiqua" w:hAnsi="Book Antiqua" w:cs="Arial"/>
              </w:rPr>
              <w:t>49.8 ± 5.0</w:t>
            </w:r>
          </w:p>
        </w:tc>
        <w:tc>
          <w:tcPr>
            <w:tcW w:w="2482" w:type="dxa"/>
            <w:tcBorders>
              <w:top w:val="nil"/>
              <w:left w:val="nil"/>
              <w:bottom w:val="nil"/>
              <w:right w:val="nil"/>
            </w:tcBorders>
            <w:noWrap/>
            <w:vAlign w:val="bottom"/>
          </w:tcPr>
          <w:p w:rsidR="009262DD" w:rsidRPr="00B825BA" w:rsidRDefault="009262DD" w:rsidP="000C7BC4">
            <w:pPr>
              <w:suppressLineNumbers/>
              <w:spacing w:line="360" w:lineRule="auto"/>
              <w:jc w:val="both"/>
              <w:rPr>
                <w:rFonts w:ascii="Book Antiqua" w:hAnsi="Book Antiqua" w:cs="Arial"/>
                <w:lang w:eastAsia="zh-CN"/>
              </w:rPr>
            </w:pPr>
            <w:r w:rsidRPr="00B825BA">
              <w:rPr>
                <w:rFonts w:ascii="Book Antiqua" w:hAnsi="Book Antiqua" w:cs="Arial"/>
              </w:rPr>
              <w:t>59.8 ± 6.1</w:t>
            </w:r>
          </w:p>
        </w:tc>
      </w:tr>
      <w:tr w:rsidR="00F062CD" w:rsidRPr="00B825BA" w:rsidTr="00235F1B">
        <w:trPr>
          <w:trHeight w:val="381"/>
        </w:trPr>
        <w:tc>
          <w:tcPr>
            <w:tcW w:w="1379" w:type="dxa"/>
            <w:tcBorders>
              <w:top w:val="nil"/>
              <w:left w:val="nil"/>
              <w:bottom w:val="single" w:sz="4" w:space="0" w:color="auto"/>
              <w:right w:val="nil"/>
            </w:tcBorders>
            <w:noWrap/>
            <w:vAlign w:val="bottom"/>
          </w:tcPr>
          <w:p w:rsidR="009262DD" w:rsidRPr="00B825BA" w:rsidRDefault="009262DD" w:rsidP="000C7BC4">
            <w:pPr>
              <w:suppressLineNumbers/>
              <w:spacing w:line="360" w:lineRule="auto"/>
              <w:jc w:val="both"/>
              <w:rPr>
                <w:rFonts w:ascii="Book Antiqua" w:hAnsi="Book Antiqua" w:cs="Arial"/>
              </w:rPr>
            </w:pPr>
            <w:proofErr w:type="spellStart"/>
            <w:r w:rsidRPr="00B825BA">
              <w:rPr>
                <w:rFonts w:ascii="Book Antiqua" w:hAnsi="Book Antiqua" w:cs="Arial"/>
              </w:rPr>
              <w:t>Hfe</w:t>
            </w:r>
            <w:proofErr w:type="spellEnd"/>
            <w:r w:rsidRPr="00B825BA">
              <w:rPr>
                <w:rFonts w:ascii="Book Antiqua" w:hAnsi="Book Antiqua" w:cs="Arial"/>
                <w:vertAlign w:val="superscript"/>
              </w:rPr>
              <w:t>(-/-)</w:t>
            </w:r>
          </w:p>
        </w:tc>
        <w:tc>
          <w:tcPr>
            <w:tcW w:w="3180" w:type="dxa"/>
            <w:tcBorders>
              <w:top w:val="nil"/>
              <w:left w:val="nil"/>
              <w:bottom w:val="single" w:sz="4" w:space="0" w:color="auto"/>
              <w:right w:val="nil"/>
            </w:tcBorders>
            <w:noWrap/>
            <w:vAlign w:val="bottom"/>
          </w:tcPr>
          <w:p w:rsidR="009262DD" w:rsidRPr="00B825BA" w:rsidRDefault="009262DD" w:rsidP="000C7BC4">
            <w:pPr>
              <w:suppressLineNumbers/>
              <w:spacing w:line="360" w:lineRule="auto"/>
              <w:jc w:val="both"/>
              <w:rPr>
                <w:rFonts w:ascii="Book Antiqua" w:hAnsi="Book Antiqua" w:cs="Arial"/>
                <w:bCs/>
                <w:lang w:eastAsia="zh-CN"/>
              </w:rPr>
            </w:pPr>
            <w:r w:rsidRPr="00B825BA">
              <w:rPr>
                <w:rFonts w:ascii="Book Antiqua" w:hAnsi="Book Antiqua" w:cs="Arial"/>
                <w:bCs/>
              </w:rPr>
              <w:t>Heme-24</w:t>
            </w:r>
            <w:r w:rsidR="00D81AC2">
              <w:rPr>
                <w:rFonts w:ascii="Book Antiqua" w:hAnsi="Book Antiqua" w:cs="Arial" w:hint="eastAsia"/>
                <w:bCs/>
                <w:lang w:eastAsia="zh-CN"/>
              </w:rPr>
              <w:t xml:space="preserve"> </w:t>
            </w:r>
            <w:r w:rsidRPr="00B825BA">
              <w:rPr>
                <w:rFonts w:ascii="Book Antiqua" w:hAnsi="Book Antiqua" w:cs="Arial"/>
                <w:bCs/>
              </w:rPr>
              <w:t>h</w:t>
            </w:r>
          </w:p>
        </w:tc>
        <w:tc>
          <w:tcPr>
            <w:tcW w:w="2482" w:type="dxa"/>
            <w:tcBorders>
              <w:top w:val="nil"/>
              <w:left w:val="nil"/>
              <w:bottom w:val="single" w:sz="4" w:space="0" w:color="auto"/>
              <w:right w:val="nil"/>
            </w:tcBorders>
            <w:noWrap/>
            <w:vAlign w:val="bottom"/>
          </w:tcPr>
          <w:p w:rsidR="009262DD" w:rsidRPr="00B825BA" w:rsidRDefault="009262DD" w:rsidP="000C7BC4">
            <w:pPr>
              <w:suppressLineNumbers/>
              <w:spacing w:line="360" w:lineRule="auto"/>
              <w:jc w:val="both"/>
              <w:rPr>
                <w:rFonts w:ascii="Book Antiqua" w:hAnsi="Book Antiqua" w:cs="Arial"/>
                <w:lang w:eastAsia="zh-CN"/>
              </w:rPr>
            </w:pPr>
            <w:r w:rsidRPr="00B825BA">
              <w:rPr>
                <w:rFonts w:ascii="Book Antiqua" w:hAnsi="Book Antiqua" w:cs="Arial"/>
              </w:rPr>
              <w:t>50.5 ± 10.6</w:t>
            </w:r>
          </w:p>
        </w:tc>
        <w:tc>
          <w:tcPr>
            <w:tcW w:w="2482" w:type="dxa"/>
            <w:tcBorders>
              <w:top w:val="nil"/>
              <w:left w:val="nil"/>
              <w:bottom w:val="single" w:sz="4" w:space="0" w:color="auto"/>
              <w:right w:val="nil"/>
            </w:tcBorders>
            <w:noWrap/>
            <w:vAlign w:val="bottom"/>
          </w:tcPr>
          <w:p w:rsidR="009262DD" w:rsidRPr="00B825BA" w:rsidRDefault="009262DD" w:rsidP="000C7BC4">
            <w:pPr>
              <w:suppressLineNumbers/>
              <w:spacing w:line="360" w:lineRule="auto"/>
              <w:jc w:val="both"/>
              <w:rPr>
                <w:rFonts w:ascii="Book Antiqua" w:hAnsi="Book Antiqua" w:cs="Arial"/>
                <w:lang w:eastAsia="zh-CN"/>
              </w:rPr>
            </w:pPr>
            <w:r w:rsidRPr="00B825BA">
              <w:rPr>
                <w:rFonts w:ascii="Book Antiqua" w:hAnsi="Book Antiqua" w:cs="Arial"/>
              </w:rPr>
              <w:t>61.0 ± 10.4</w:t>
            </w:r>
          </w:p>
        </w:tc>
      </w:tr>
    </w:tbl>
    <w:p w:rsidR="009262DD" w:rsidRPr="00B825BA" w:rsidRDefault="00250DB0" w:rsidP="000C7BC4">
      <w:pPr>
        <w:suppressLineNumbers/>
        <w:spacing w:line="360" w:lineRule="auto"/>
        <w:jc w:val="both"/>
        <w:rPr>
          <w:rFonts w:ascii="Book Antiqua" w:hAnsi="Book Antiqua" w:cs="Arial"/>
          <w:lang w:eastAsia="zh-CN"/>
        </w:rPr>
      </w:pPr>
      <w:proofErr w:type="spellStart"/>
      <w:r w:rsidRPr="00B825BA">
        <w:rPr>
          <w:rFonts w:ascii="Book Antiqua" w:hAnsi="Book Antiqua" w:cs="Arial"/>
        </w:rPr>
        <w:t>Hfe</w:t>
      </w:r>
      <w:proofErr w:type="spellEnd"/>
      <w:r w:rsidRPr="00B825BA">
        <w:rPr>
          <w:rFonts w:ascii="Book Antiqua" w:hAnsi="Book Antiqua" w:cs="Arial"/>
        </w:rPr>
        <w:t>: Hemochromatosis gene</w:t>
      </w:r>
      <w:r w:rsidR="00893C1D">
        <w:rPr>
          <w:rFonts w:ascii="Book Antiqua" w:hAnsi="Book Antiqua" w:cs="Arial" w:hint="eastAsia"/>
          <w:lang w:eastAsia="zh-CN"/>
        </w:rPr>
        <w:t>;</w:t>
      </w:r>
      <w:r w:rsidR="00893C1D" w:rsidRPr="00893C1D">
        <w:rPr>
          <w:rFonts w:ascii="Book Antiqua" w:hAnsi="Book Antiqua" w:cs="Arial"/>
          <w:noProof/>
        </w:rPr>
        <w:t xml:space="preserve"> </w:t>
      </w:r>
      <w:r w:rsidR="00893C1D" w:rsidRPr="00B825BA">
        <w:rPr>
          <w:rFonts w:ascii="Book Antiqua" w:hAnsi="Book Antiqua" w:cs="Arial"/>
        </w:rPr>
        <w:t>WT</w:t>
      </w:r>
      <w:r w:rsidR="00893C1D">
        <w:rPr>
          <w:rFonts w:ascii="Book Antiqua" w:hAnsi="Book Antiqua" w:cs="Arial" w:hint="eastAsia"/>
          <w:noProof/>
          <w:lang w:eastAsia="zh-CN"/>
        </w:rPr>
        <w:t xml:space="preserve">: </w:t>
      </w:r>
      <w:r w:rsidR="00893C1D" w:rsidRPr="00B825BA">
        <w:rPr>
          <w:rFonts w:ascii="Book Antiqua" w:hAnsi="Book Antiqua" w:cs="Arial"/>
          <w:noProof/>
        </w:rPr>
        <w:t>Wild type</w:t>
      </w:r>
      <w:r w:rsidR="00893C1D">
        <w:rPr>
          <w:rFonts w:ascii="Book Antiqua" w:hAnsi="Book Antiqua" w:cs="Arial" w:hint="eastAsia"/>
          <w:noProof/>
          <w:lang w:eastAsia="zh-CN"/>
        </w:rPr>
        <w:t>.</w:t>
      </w:r>
    </w:p>
    <w:p w:rsidR="003D0346" w:rsidRDefault="003D0346">
      <w:pPr>
        <w:rPr>
          <w:rFonts w:ascii="Book Antiqua" w:hAnsi="Book Antiqua" w:cs="Arial"/>
          <w:lang w:eastAsia="zh-CN"/>
        </w:rPr>
      </w:pPr>
      <w:r>
        <w:rPr>
          <w:rFonts w:ascii="Book Antiqua" w:hAnsi="Book Antiqua" w:cs="Arial"/>
          <w:lang w:eastAsia="zh-CN"/>
        </w:rPr>
        <w:br w:type="page"/>
      </w:r>
    </w:p>
    <w:p w:rsidR="005A0990" w:rsidRDefault="003D0346" w:rsidP="003D0346">
      <w:pPr>
        <w:suppressLineNumbers/>
        <w:spacing w:line="360" w:lineRule="auto"/>
        <w:jc w:val="both"/>
        <w:rPr>
          <w:rFonts w:ascii="Book Antiqua" w:hAnsi="Book Antiqua" w:cs="Arial"/>
          <w:lang w:eastAsia="zh-CN"/>
        </w:rPr>
      </w:pPr>
      <w:r>
        <w:rPr>
          <w:rFonts w:ascii="Book Antiqua" w:hAnsi="Book Antiqua" w:cs="Arial"/>
          <w:noProof/>
          <w:lang w:val="en-US"/>
        </w:rPr>
        <w:lastRenderedPageBreak/>
        <w:drawing>
          <wp:inline distT="0" distB="0" distL="0" distR="0" wp14:anchorId="0176FCA7" wp14:editId="4CC74CBD">
            <wp:extent cx="6120765" cy="4686211"/>
            <wp:effectExtent l="0" t="0" r="0" b="635"/>
            <wp:docPr id="1" name="图片 1"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4466-CrossChe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686211"/>
                    </a:xfrm>
                    <a:prstGeom prst="rect">
                      <a:avLst/>
                    </a:prstGeom>
                    <a:noFill/>
                    <a:ln>
                      <a:noFill/>
                    </a:ln>
                  </pic:spPr>
                </pic:pic>
              </a:graphicData>
            </a:graphic>
          </wp:inline>
        </w:drawing>
      </w:r>
      <w:r w:rsidRPr="003D0346">
        <w:t xml:space="preserve"> </w:t>
      </w:r>
      <w:r w:rsidRPr="00630361">
        <w:rPr>
          <w:rFonts w:ascii="Book Antiqua" w:hAnsi="Book Antiqua" w:cs="Arial"/>
          <w:b/>
          <w:lang w:eastAsia="zh-CN"/>
        </w:rPr>
        <w:t>Figure 1</w:t>
      </w:r>
      <w:r w:rsidRPr="00630361">
        <w:rPr>
          <w:rFonts w:ascii="Book Antiqua" w:hAnsi="Book Antiqua" w:cs="Arial" w:hint="eastAsia"/>
          <w:b/>
          <w:lang w:eastAsia="zh-CN"/>
        </w:rPr>
        <w:t xml:space="preserve"> </w:t>
      </w:r>
      <w:r w:rsidRPr="00630361">
        <w:rPr>
          <w:rFonts w:ascii="Book Antiqua" w:hAnsi="Book Antiqua" w:cs="Arial"/>
          <w:b/>
          <w:lang w:eastAsia="zh-CN"/>
        </w:rPr>
        <w:t xml:space="preserve">Tied loop mucosal uptake of </w:t>
      </w:r>
      <w:r w:rsidRPr="00630361">
        <w:rPr>
          <w:rFonts w:ascii="Book Antiqua" w:hAnsi="Book Antiqua" w:cs="Arial"/>
          <w:b/>
          <w:vertAlign w:val="superscript"/>
          <w:lang w:eastAsia="zh-CN"/>
        </w:rPr>
        <w:t>59</w:t>
      </w:r>
      <w:r w:rsidRPr="00630361">
        <w:rPr>
          <w:rFonts w:ascii="Book Antiqua" w:hAnsi="Book Antiqua" w:cs="Arial"/>
          <w:b/>
          <w:lang w:eastAsia="zh-CN"/>
        </w:rPr>
        <w:t xml:space="preserve">Fe-heme (100 </w:t>
      </w:r>
      <w:proofErr w:type="spellStart"/>
      <w:r w:rsidRPr="00630361">
        <w:rPr>
          <w:rFonts w:ascii="Book Antiqua" w:hAnsi="Book Antiqua" w:cs="Arial"/>
          <w:b/>
          <w:lang w:eastAsia="zh-CN"/>
        </w:rPr>
        <w:t>μ</w:t>
      </w:r>
      <w:r w:rsidRPr="00630361">
        <w:rPr>
          <w:rFonts w:ascii="Book Antiqua" w:hAnsi="Book Antiqua" w:cs="Arial" w:hint="eastAsia"/>
          <w:b/>
          <w:lang w:eastAsia="zh-CN"/>
        </w:rPr>
        <w:t>mol</w:t>
      </w:r>
      <w:proofErr w:type="spellEnd"/>
      <w:r w:rsidRPr="00630361">
        <w:rPr>
          <w:rFonts w:ascii="Book Antiqua" w:hAnsi="Book Antiqua" w:cs="Arial" w:hint="eastAsia"/>
          <w:b/>
          <w:lang w:eastAsia="zh-CN"/>
        </w:rPr>
        <w:t>/L</w:t>
      </w:r>
      <w:r w:rsidRPr="00630361">
        <w:rPr>
          <w:rFonts w:ascii="Book Antiqua" w:hAnsi="Book Antiqua" w:cs="Arial"/>
          <w:b/>
          <w:lang w:eastAsia="zh-CN"/>
        </w:rPr>
        <w:t xml:space="preserve">) in </w:t>
      </w:r>
      <w:r w:rsidR="00A12AB8" w:rsidRPr="00630361">
        <w:rPr>
          <w:rFonts w:ascii="Book Antiqua" w:hAnsi="Book Antiqua" w:cs="Arial"/>
          <w:b/>
          <w:noProof/>
        </w:rPr>
        <w:t>wild type</w:t>
      </w:r>
      <w:r w:rsidRPr="00630361">
        <w:rPr>
          <w:rFonts w:ascii="Book Antiqua" w:hAnsi="Book Antiqua" w:cs="Arial"/>
          <w:b/>
          <w:lang w:eastAsia="zh-CN"/>
        </w:rPr>
        <w:t xml:space="preserve"> and </w:t>
      </w:r>
      <w:proofErr w:type="spellStart"/>
      <w:proofErr w:type="gramStart"/>
      <w:r w:rsidRPr="00630361">
        <w:rPr>
          <w:rFonts w:ascii="Book Antiqua" w:hAnsi="Book Antiqua" w:cs="Arial"/>
          <w:b/>
          <w:lang w:eastAsia="zh-CN"/>
        </w:rPr>
        <w:t>Hfe</w:t>
      </w:r>
      <w:proofErr w:type="spellEnd"/>
      <w:r w:rsidRPr="00630361">
        <w:rPr>
          <w:rFonts w:ascii="Book Antiqua" w:hAnsi="Book Antiqua" w:cs="Arial"/>
          <w:b/>
          <w:vertAlign w:val="superscript"/>
          <w:lang w:eastAsia="zh-CN"/>
        </w:rPr>
        <w:t>(</w:t>
      </w:r>
      <w:proofErr w:type="gramEnd"/>
      <w:r w:rsidRPr="00630361">
        <w:rPr>
          <w:rFonts w:ascii="Book Antiqua" w:hAnsi="Book Antiqua" w:cs="Arial"/>
          <w:b/>
          <w:vertAlign w:val="superscript"/>
          <w:lang w:eastAsia="zh-CN"/>
        </w:rPr>
        <w:t>-/-)</w:t>
      </w:r>
      <w:r w:rsidRPr="00630361">
        <w:rPr>
          <w:rFonts w:ascii="Book Antiqua" w:hAnsi="Book Antiqua" w:cs="Arial"/>
          <w:b/>
          <w:lang w:eastAsia="zh-CN"/>
        </w:rPr>
        <w:t xml:space="preserve"> mice.</w:t>
      </w:r>
      <w:r w:rsidR="00630361">
        <w:rPr>
          <w:rFonts w:ascii="Book Antiqua" w:hAnsi="Book Antiqua" w:cs="Arial" w:hint="eastAsia"/>
          <w:lang w:eastAsia="zh-CN"/>
        </w:rPr>
        <w:t xml:space="preserve"> </w:t>
      </w:r>
      <w:r w:rsidRPr="003D0346">
        <w:rPr>
          <w:rFonts w:ascii="Book Antiqua" w:hAnsi="Book Antiqua" w:cs="Arial"/>
          <w:lang w:eastAsia="zh-CN"/>
        </w:rPr>
        <w:t xml:space="preserve">Iron absorption was determined using tied-off duodenal segments. </w:t>
      </w:r>
      <w:r w:rsidR="004858EB" w:rsidRPr="003D0346">
        <w:rPr>
          <w:rFonts w:ascii="Book Antiqua" w:hAnsi="Book Antiqua" w:cs="Arial"/>
          <w:lang w:eastAsia="zh-CN"/>
        </w:rPr>
        <w:t>Data are means ± SD for 5 mice in each group. (*</w:t>
      </w:r>
      <w:r w:rsidR="004858EB" w:rsidRPr="00193A35">
        <w:rPr>
          <w:rFonts w:ascii="Book Antiqua" w:hAnsi="Book Antiqua" w:cs="Arial"/>
          <w:i/>
          <w:lang w:eastAsia="zh-CN"/>
        </w:rPr>
        <w:t>P</w:t>
      </w:r>
      <w:r w:rsidR="004858EB">
        <w:rPr>
          <w:rFonts w:ascii="Book Antiqua" w:hAnsi="Book Antiqua" w:cs="Arial" w:hint="eastAsia"/>
          <w:lang w:eastAsia="zh-CN"/>
        </w:rPr>
        <w:t xml:space="preserve"> </w:t>
      </w:r>
      <w:r w:rsidR="004858EB" w:rsidRPr="003D0346">
        <w:rPr>
          <w:rFonts w:ascii="Book Antiqua" w:hAnsi="Book Antiqua" w:cs="Arial"/>
          <w:lang w:eastAsia="zh-CN"/>
        </w:rPr>
        <w:t>&lt;</w:t>
      </w:r>
      <w:r w:rsidR="004858EB">
        <w:rPr>
          <w:rFonts w:ascii="Book Antiqua" w:hAnsi="Book Antiqua" w:cs="Arial" w:hint="eastAsia"/>
          <w:lang w:eastAsia="zh-CN"/>
        </w:rPr>
        <w:t xml:space="preserve"> </w:t>
      </w:r>
      <w:r w:rsidR="004858EB" w:rsidRPr="003D0346">
        <w:rPr>
          <w:rFonts w:ascii="Book Antiqua" w:hAnsi="Book Antiqua" w:cs="Arial"/>
          <w:lang w:eastAsia="zh-CN"/>
        </w:rPr>
        <w:t>0.05 and **</w:t>
      </w:r>
      <w:r w:rsidR="004858EB" w:rsidRPr="00193A35">
        <w:rPr>
          <w:rFonts w:ascii="Book Antiqua" w:hAnsi="Book Antiqua" w:cs="Arial"/>
          <w:i/>
          <w:lang w:eastAsia="zh-CN"/>
        </w:rPr>
        <w:t>P</w:t>
      </w:r>
      <w:r w:rsidR="004858EB">
        <w:rPr>
          <w:rFonts w:ascii="Book Antiqua" w:hAnsi="Book Antiqua" w:cs="Arial" w:hint="eastAsia"/>
          <w:lang w:eastAsia="zh-CN"/>
        </w:rPr>
        <w:t xml:space="preserve"> </w:t>
      </w:r>
      <w:r w:rsidR="004858EB" w:rsidRPr="003D0346">
        <w:rPr>
          <w:rFonts w:ascii="Book Antiqua" w:hAnsi="Book Antiqua" w:cs="Arial"/>
          <w:lang w:eastAsia="zh-CN"/>
        </w:rPr>
        <w:t>&lt;</w:t>
      </w:r>
      <w:r w:rsidR="004858EB">
        <w:rPr>
          <w:rFonts w:ascii="Book Antiqua" w:hAnsi="Book Antiqua" w:cs="Arial" w:hint="eastAsia"/>
          <w:lang w:eastAsia="zh-CN"/>
        </w:rPr>
        <w:t xml:space="preserve"> </w:t>
      </w:r>
      <w:r w:rsidR="004858EB" w:rsidRPr="003D0346">
        <w:rPr>
          <w:rFonts w:ascii="Book Antiqua" w:hAnsi="Book Antiqua" w:cs="Arial"/>
          <w:lang w:eastAsia="zh-CN"/>
        </w:rPr>
        <w:t>0.001).</w:t>
      </w:r>
      <w:r w:rsidR="004858EB">
        <w:rPr>
          <w:rFonts w:ascii="Book Antiqua" w:hAnsi="Book Antiqua" w:cs="Arial" w:hint="eastAsia"/>
          <w:lang w:eastAsia="zh-CN"/>
        </w:rPr>
        <w:t xml:space="preserve"> </w:t>
      </w:r>
      <w:r w:rsidRPr="003D0346">
        <w:rPr>
          <w:rFonts w:ascii="Book Antiqua" w:hAnsi="Book Antiqua" w:cs="Arial"/>
          <w:lang w:eastAsia="zh-CN"/>
        </w:rPr>
        <w:t>MR</w:t>
      </w:r>
      <w:r w:rsidR="00427437">
        <w:rPr>
          <w:rFonts w:ascii="Book Antiqua" w:hAnsi="Book Antiqua" w:cs="Arial" w:hint="eastAsia"/>
          <w:lang w:eastAsia="zh-CN"/>
        </w:rPr>
        <w:t>:</w:t>
      </w:r>
      <w:r w:rsidRPr="003D0346">
        <w:rPr>
          <w:rFonts w:ascii="Book Antiqua" w:hAnsi="Book Antiqua" w:cs="Arial"/>
          <w:lang w:eastAsia="zh-CN"/>
        </w:rPr>
        <w:t xml:space="preserve"> </w:t>
      </w:r>
      <w:r w:rsidR="00427437" w:rsidRPr="003D0346">
        <w:rPr>
          <w:rFonts w:ascii="Book Antiqua" w:hAnsi="Book Antiqua" w:cs="Arial"/>
          <w:lang w:eastAsia="zh-CN"/>
        </w:rPr>
        <w:t>M</w:t>
      </w:r>
      <w:r w:rsidRPr="003D0346">
        <w:rPr>
          <w:rFonts w:ascii="Book Antiqua" w:hAnsi="Book Antiqua" w:cs="Arial"/>
          <w:lang w:eastAsia="zh-CN"/>
        </w:rPr>
        <w:t>ucosal retention; MT</w:t>
      </w:r>
      <w:r w:rsidR="0027334A">
        <w:rPr>
          <w:rFonts w:ascii="Book Antiqua" w:hAnsi="Book Antiqua" w:cs="Arial" w:hint="eastAsia"/>
          <w:lang w:eastAsia="zh-CN"/>
        </w:rPr>
        <w:t>:</w:t>
      </w:r>
      <w:r w:rsidRPr="003D0346">
        <w:rPr>
          <w:rFonts w:ascii="Book Antiqua" w:hAnsi="Book Antiqua" w:cs="Arial"/>
          <w:lang w:eastAsia="zh-CN"/>
        </w:rPr>
        <w:t xml:space="preserve"> </w:t>
      </w:r>
      <w:r w:rsidR="0027334A" w:rsidRPr="003D0346">
        <w:rPr>
          <w:rFonts w:ascii="Book Antiqua" w:hAnsi="Book Antiqua" w:cs="Arial"/>
          <w:lang w:eastAsia="zh-CN"/>
        </w:rPr>
        <w:t>M</w:t>
      </w:r>
      <w:r w:rsidRPr="003D0346">
        <w:rPr>
          <w:rFonts w:ascii="Book Antiqua" w:hAnsi="Book Antiqua" w:cs="Arial"/>
          <w:lang w:eastAsia="zh-CN"/>
        </w:rPr>
        <w:t>ucosal transfer; TMU</w:t>
      </w:r>
      <w:r w:rsidR="0027334A">
        <w:rPr>
          <w:rFonts w:ascii="Book Antiqua" w:hAnsi="Book Antiqua" w:cs="Arial" w:hint="eastAsia"/>
          <w:lang w:eastAsia="zh-CN"/>
        </w:rPr>
        <w:t>:</w:t>
      </w:r>
      <w:r w:rsidRPr="003D0346">
        <w:rPr>
          <w:rFonts w:ascii="Book Antiqua" w:hAnsi="Book Antiqua" w:cs="Arial"/>
          <w:lang w:eastAsia="zh-CN"/>
        </w:rPr>
        <w:t xml:space="preserve"> </w:t>
      </w:r>
      <w:r w:rsidR="0027334A" w:rsidRPr="003D0346">
        <w:rPr>
          <w:rFonts w:ascii="Book Antiqua" w:hAnsi="Book Antiqua" w:cs="Arial"/>
          <w:lang w:eastAsia="zh-CN"/>
        </w:rPr>
        <w:t>T</w:t>
      </w:r>
      <w:r w:rsidRPr="003D0346">
        <w:rPr>
          <w:rFonts w:ascii="Book Antiqua" w:hAnsi="Book Antiqua" w:cs="Arial"/>
          <w:lang w:eastAsia="zh-CN"/>
        </w:rPr>
        <w:t xml:space="preserve">otal mucosal uptake of </w:t>
      </w:r>
      <w:r w:rsidRPr="00114980">
        <w:rPr>
          <w:rFonts w:ascii="Book Antiqua" w:hAnsi="Book Antiqua" w:cs="Arial"/>
          <w:vertAlign w:val="superscript"/>
          <w:lang w:eastAsia="zh-CN"/>
        </w:rPr>
        <w:t>59</w:t>
      </w:r>
      <w:r w:rsidRPr="003D0346">
        <w:rPr>
          <w:rFonts w:ascii="Book Antiqua" w:hAnsi="Book Antiqua" w:cs="Arial"/>
          <w:lang w:eastAsia="zh-CN"/>
        </w:rPr>
        <w:t xml:space="preserve">Fe from </w:t>
      </w:r>
      <w:r w:rsidRPr="00CD4E98">
        <w:rPr>
          <w:rFonts w:ascii="Book Antiqua" w:hAnsi="Book Antiqua" w:cs="Arial"/>
          <w:i/>
          <w:lang w:eastAsia="zh-CN"/>
        </w:rPr>
        <w:t>in vivo</w:t>
      </w:r>
      <w:r w:rsidRPr="003D0346">
        <w:rPr>
          <w:rFonts w:ascii="Book Antiqua" w:hAnsi="Book Antiqua" w:cs="Arial"/>
          <w:lang w:eastAsia="zh-CN"/>
        </w:rPr>
        <w:t xml:space="preserve"> tied-off duodenal segments. </w:t>
      </w:r>
    </w:p>
    <w:p w:rsidR="005A0990" w:rsidRDefault="005A0990">
      <w:pPr>
        <w:rPr>
          <w:rFonts w:ascii="Book Antiqua" w:hAnsi="Book Antiqua" w:cs="Arial"/>
          <w:lang w:eastAsia="zh-CN"/>
        </w:rPr>
      </w:pPr>
      <w:r>
        <w:rPr>
          <w:rFonts w:ascii="Book Antiqua" w:hAnsi="Book Antiqua" w:cs="Arial"/>
          <w:lang w:eastAsia="zh-CN"/>
        </w:rPr>
        <w:br w:type="page"/>
      </w:r>
    </w:p>
    <w:p w:rsidR="005A0990" w:rsidRDefault="005A0990" w:rsidP="005A0990">
      <w:pPr>
        <w:pStyle w:val="Default"/>
      </w:pPr>
      <w:r>
        <w:rPr>
          <w:rFonts w:cs="Arial"/>
          <w:noProof/>
          <w:lang w:eastAsia="en-US"/>
        </w:rPr>
        <w:lastRenderedPageBreak/>
        <w:drawing>
          <wp:inline distT="0" distB="0" distL="0" distR="0" wp14:anchorId="103FD021" wp14:editId="7B203C0E">
            <wp:extent cx="6120765" cy="4136424"/>
            <wp:effectExtent l="0" t="0" r="0" b="0"/>
            <wp:docPr id="2" name="图片 2"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24466-CrossChe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136424"/>
                    </a:xfrm>
                    <a:prstGeom prst="rect">
                      <a:avLst/>
                    </a:prstGeom>
                    <a:noFill/>
                    <a:ln>
                      <a:noFill/>
                    </a:ln>
                  </pic:spPr>
                </pic:pic>
              </a:graphicData>
            </a:graphic>
          </wp:inline>
        </w:drawing>
      </w:r>
      <w:r w:rsidRPr="005A0990">
        <w:t xml:space="preserve"> </w:t>
      </w:r>
    </w:p>
    <w:p w:rsidR="00702B13" w:rsidRDefault="005A0990" w:rsidP="005A0990">
      <w:pPr>
        <w:pStyle w:val="Default"/>
        <w:spacing w:line="360" w:lineRule="auto"/>
        <w:jc w:val="both"/>
      </w:pPr>
      <w:r w:rsidRPr="005A0990">
        <w:rPr>
          <w:b/>
          <w:bCs/>
        </w:rPr>
        <w:t>Figure 2</w:t>
      </w:r>
      <w:r>
        <w:rPr>
          <w:rFonts w:hint="eastAsia"/>
          <w:b/>
          <w:bCs/>
          <w:lang w:eastAsia="zh-CN"/>
        </w:rPr>
        <w:t xml:space="preserve"> </w:t>
      </w:r>
      <w:proofErr w:type="spellStart"/>
      <w:r w:rsidRPr="005A0990">
        <w:rPr>
          <w:b/>
          <w:bCs/>
        </w:rPr>
        <w:t>Heme</w:t>
      </w:r>
      <w:proofErr w:type="spellEnd"/>
      <w:r w:rsidRPr="005A0990">
        <w:rPr>
          <w:b/>
          <w:bCs/>
        </w:rPr>
        <w:t xml:space="preserve"> absorption in </w:t>
      </w:r>
      <w:r w:rsidRPr="00630361">
        <w:rPr>
          <w:rFonts w:cs="Arial"/>
          <w:b/>
          <w:noProof/>
          <w:color w:val="auto"/>
        </w:rPr>
        <w:t>wild type</w:t>
      </w:r>
      <w:r w:rsidRPr="005A0990">
        <w:rPr>
          <w:b/>
          <w:bCs/>
        </w:rPr>
        <w:t xml:space="preserve"> and </w:t>
      </w:r>
      <w:proofErr w:type="spellStart"/>
      <w:proofErr w:type="gramStart"/>
      <w:r w:rsidRPr="005A0990">
        <w:rPr>
          <w:b/>
          <w:bCs/>
        </w:rPr>
        <w:t>Hfe</w:t>
      </w:r>
      <w:proofErr w:type="spellEnd"/>
      <w:r w:rsidRPr="005A0990">
        <w:rPr>
          <w:b/>
          <w:bCs/>
          <w:vertAlign w:val="superscript"/>
        </w:rPr>
        <w:t>(</w:t>
      </w:r>
      <w:proofErr w:type="gramEnd"/>
      <w:r w:rsidRPr="005A0990">
        <w:rPr>
          <w:b/>
          <w:bCs/>
          <w:vertAlign w:val="superscript"/>
        </w:rPr>
        <w:t>-/-)</w:t>
      </w:r>
      <w:r w:rsidRPr="005A0990">
        <w:rPr>
          <w:b/>
          <w:bCs/>
        </w:rPr>
        <w:t xml:space="preserve"> mice by gavage method. </w:t>
      </w:r>
      <w:r w:rsidRPr="005A0990">
        <w:t xml:space="preserve">Mice were orally </w:t>
      </w:r>
      <w:proofErr w:type="spellStart"/>
      <w:r w:rsidRPr="005A0990">
        <w:t>gavaged</w:t>
      </w:r>
      <w:proofErr w:type="spellEnd"/>
      <w:r w:rsidRPr="005A0990">
        <w:t xml:space="preserve"> with </w:t>
      </w:r>
      <w:r w:rsidRPr="0025593B">
        <w:rPr>
          <w:vertAlign w:val="superscript"/>
        </w:rPr>
        <w:t>59</w:t>
      </w:r>
      <w:r w:rsidRPr="005A0990">
        <w:t xml:space="preserve">Fe-heme (100 </w:t>
      </w:r>
      <w:proofErr w:type="spellStart"/>
      <w:r w:rsidRPr="005A0990">
        <w:t>μ</w:t>
      </w:r>
      <w:r w:rsidR="0025593B">
        <w:rPr>
          <w:rFonts w:hint="eastAsia"/>
          <w:lang w:eastAsia="zh-CN"/>
        </w:rPr>
        <w:t>mol</w:t>
      </w:r>
      <w:proofErr w:type="spellEnd"/>
      <w:r w:rsidR="0025593B">
        <w:rPr>
          <w:rFonts w:hint="eastAsia"/>
          <w:lang w:eastAsia="zh-CN"/>
        </w:rPr>
        <w:t>/L</w:t>
      </w:r>
      <w:r w:rsidRPr="005A0990">
        <w:t xml:space="preserve">) after an overnight fast. Mice were sacrificed 30 min after the oral dose was administered and tissues were collected as detailed in Methods. Values are mean ± SD, </w:t>
      </w:r>
      <w:r w:rsidRPr="005A0990">
        <w:rPr>
          <w:i/>
        </w:rPr>
        <w:t>n</w:t>
      </w:r>
      <w:r w:rsidRPr="005A0990">
        <w:t xml:space="preserve"> = 5 per group.</w:t>
      </w:r>
    </w:p>
    <w:p w:rsidR="00702B13" w:rsidRDefault="00702B13">
      <w:pPr>
        <w:rPr>
          <w:rFonts w:ascii="Book Antiqua" w:hAnsi="Book Antiqua" w:cs="Book Antiqua"/>
          <w:color w:val="000000"/>
          <w:lang w:val="en-US" w:eastAsia="en-GB"/>
        </w:rPr>
      </w:pPr>
      <w:r>
        <w:br w:type="page"/>
      </w:r>
    </w:p>
    <w:p w:rsidR="00EE2F5F" w:rsidRDefault="00702B13" w:rsidP="005A0990">
      <w:pPr>
        <w:pStyle w:val="Default"/>
        <w:spacing w:line="360" w:lineRule="auto"/>
        <w:jc w:val="both"/>
        <w:rPr>
          <w:lang w:eastAsia="zh-CN"/>
        </w:rPr>
      </w:pPr>
      <w:r>
        <w:rPr>
          <w:noProof/>
          <w:lang w:eastAsia="en-US"/>
        </w:rPr>
        <w:lastRenderedPageBreak/>
        <w:drawing>
          <wp:inline distT="0" distB="0" distL="0" distR="0" wp14:anchorId="108132D7" wp14:editId="478826D1">
            <wp:extent cx="4055423" cy="2422889"/>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4784" cy="2422507"/>
                    </a:xfrm>
                    <a:prstGeom prst="rect">
                      <a:avLst/>
                    </a:prstGeom>
                    <a:noFill/>
                    <a:ln>
                      <a:noFill/>
                    </a:ln>
                  </pic:spPr>
                </pic:pic>
              </a:graphicData>
            </a:graphic>
          </wp:inline>
        </w:drawing>
      </w:r>
      <w:r>
        <w:rPr>
          <w:rFonts w:hint="eastAsia"/>
          <w:lang w:eastAsia="zh-CN"/>
        </w:rPr>
        <w:t>A</w:t>
      </w:r>
    </w:p>
    <w:p w:rsidR="00702B13" w:rsidRDefault="00702B13" w:rsidP="005A0990">
      <w:pPr>
        <w:pStyle w:val="Default"/>
        <w:spacing w:line="360" w:lineRule="auto"/>
        <w:jc w:val="both"/>
        <w:rPr>
          <w:lang w:eastAsia="zh-CN"/>
        </w:rPr>
      </w:pPr>
    </w:p>
    <w:p w:rsidR="00702B13" w:rsidRDefault="00702B13" w:rsidP="005A0990">
      <w:pPr>
        <w:pStyle w:val="Default"/>
        <w:spacing w:line="360" w:lineRule="auto"/>
        <w:jc w:val="both"/>
        <w:rPr>
          <w:lang w:eastAsia="zh-CN"/>
        </w:rPr>
      </w:pPr>
      <w:r>
        <w:rPr>
          <w:noProof/>
          <w:lang w:eastAsia="en-US"/>
        </w:rPr>
        <w:drawing>
          <wp:inline distT="0" distB="0" distL="0" distR="0">
            <wp:extent cx="2654778" cy="1763485"/>
            <wp:effectExtent l="0" t="0" r="0" b="8255"/>
            <wp:docPr id="5" name="图片 5"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24466-CrossChe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4359" cy="1763207"/>
                    </a:xfrm>
                    <a:prstGeom prst="rect">
                      <a:avLst/>
                    </a:prstGeom>
                    <a:noFill/>
                    <a:ln>
                      <a:noFill/>
                    </a:ln>
                  </pic:spPr>
                </pic:pic>
              </a:graphicData>
            </a:graphic>
          </wp:inline>
        </w:drawing>
      </w:r>
      <w:r>
        <w:rPr>
          <w:rFonts w:hint="eastAsia"/>
          <w:lang w:eastAsia="zh-CN"/>
        </w:rPr>
        <w:t>B</w:t>
      </w:r>
    </w:p>
    <w:p w:rsidR="00702B13" w:rsidRDefault="00702B13" w:rsidP="005A0990">
      <w:pPr>
        <w:pStyle w:val="Default"/>
        <w:spacing w:line="360" w:lineRule="auto"/>
        <w:jc w:val="both"/>
        <w:rPr>
          <w:lang w:eastAsia="zh-CN"/>
        </w:rPr>
      </w:pPr>
      <w:r>
        <w:rPr>
          <w:noProof/>
          <w:lang w:eastAsia="en-US"/>
        </w:rPr>
        <w:drawing>
          <wp:inline distT="0" distB="0" distL="0" distR="0">
            <wp:extent cx="2954764" cy="1923803"/>
            <wp:effectExtent l="0" t="0" r="0" b="635"/>
            <wp:docPr id="6" name="图片 6"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桌面\24466-CrossChec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481" cy="1924270"/>
                    </a:xfrm>
                    <a:prstGeom prst="rect">
                      <a:avLst/>
                    </a:prstGeom>
                    <a:noFill/>
                    <a:ln>
                      <a:noFill/>
                    </a:ln>
                  </pic:spPr>
                </pic:pic>
              </a:graphicData>
            </a:graphic>
          </wp:inline>
        </w:drawing>
      </w:r>
      <w:r>
        <w:rPr>
          <w:rFonts w:hint="eastAsia"/>
          <w:lang w:eastAsia="zh-CN"/>
        </w:rPr>
        <w:t>C</w:t>
      </w:r>
    </w:p>
    <w:p w:rsidR="007B1349" w:rsidRDefault="00CC52BE" w:rsidP="005839F9">
      <w:pPr>
        <w:pStyle w:val="Default"/>
        <w:spacing w:line="360" w:lineRule="auto"/>
        <w:jc w:val="both"/>
        <w:rPr>
          <w:rFonts w:cs="Arial"/>
          <w:noProof/>
          <w:lang w:eastAsia="zh-CN"/>
        </w:rPr>
      </w:pPr>
      <w:r>
        <w:rPr>
          <w:b/>
          <w:bCs/>
          <w:sz w:val="23"/>
          <w:szCs w:val="23"/>
        </w:rPr>
        <w:t>Figure 3</w:t>
      </w:r>
      <w:r>
        <w:rPr>
          <w:rFonts w:hint="eastAsia"/>
          <w:b/>
          <w:bCs/>
          <w:sz w:val="23"/>
          <w:szCs w:val="23"/>
          <w:lang w:eastAsia="zh-CN"/>
        </w:rPr>
        <w:t xml:space="preserve"> </w:t>
      </w:r>
      <w:r>
        <w:rPr>
          <w:b/>
          <w:bCs/>
          <w:sz w:val="23"/>
          <w:szCs w:val="23"/>
        </w:rPr>
        <w:t xml:space="preserve">HO-1, FLVCR and ABCG2 mRNA expression in </w:t>
      </w:r>
      <w:r w:rsidR="00310127" w:rsidRPr="00630361">
        <w:rPr>
          <w:rFonts w:cs="Arial"/>
          <w:b/>
          <w:noProof/>
          <w:color w:val="auto"/>
        </w:rPr>
        <w:t>wild type</w:t>
      </w:r>
      <w:r>
        <w:rPr>
          <w:b/>
          <w:bCs/>
          <w:sz w:val="23"/>
          <w:szCs w:val="23"/>
        </w:rPr>
        <w:t xml:space="preserve"> and </w:t>
      </w:r>
      <w:proofErr w:type="spellStart"/>
      <w:r>
        <w:rPr>
          <w:b/>
          <w:bCs/>
          <w:sz w:val="23"/>
          <w:szCs w:val="23"/>
        </w:rPr>
        <w:t>Hfe</w:t>
      </w:r>
      <w:proofErr w:type="spellEnd"/>
      <w:r w:rsidRPr="00310127">
        <w:rPr>
          <w:b/>
          <w:bCs/>
          <w:sz w:val="23"/>
          <w:szCs w:val="23"/>
          <w:vertAlign w:val="superscript"/>
        </w:rPr>
        <w:t>(-/-)</w:t>
      </w:r>
      <w:r>
        <w:rPr>
          <w:b/>
          <w:bCs/>
          <w:sz w:val="23"/>
          <w:szCs w:val="23"/>
        </w:rPr>
        <w:t xml:space="preserve"> mice fed control diet or </w:t>
      </w:r>
      <w:proofErr w:type="spellStart"/>
      <w:r>
        <w:rPr>
          <w:b/>
          <w:bCs/>
          <w:sz w:val="23"/>
          <w:szCs w:val="23"/>
        </w:rPr>
        <w:t>heme</w:t>
      </w:r>
      <w:proofErr w:type="spellEnd"/>
      <w:r>
        <w:rPr>
          <w:b/>
          <w:bCs/>
          <w:sz w:val="23"/>
          <w:szCs w:val="23"/>
        </w:rPr>
        <w:t xml:space="preserve"> for 24 h.</w:t>
      </w:r>
      <w:r w:rsidR="006550F1">
        <w:rPr>
          <w:rFonts w:hint="eastAsia"/>
          <w:b/>
          <w:bCs/>
          <w:sz w:val="23"/>
          <w:szCs w:val="23"/>
          <w:lang w:eastAsia="zh-CN"/>
        </w:rPr>
        <w:t xml:space="preserve"> </w:t>
      </w:r>
      <w:r w:rsidR="006550F1">
        <w:rPr>
          <w:sz w:val="23"/>
          <w:szCs w:val="23"/>
        </w:rPr>
        <w:t xml:space="preserve">Real-time PCR of mRNA of the genes from the duodenum of WT and </w:t>
      </w:r>
      <w:proofErr w:type="spellStart"/>
      <w:r w:rsidR="006550F1">
        <w:rPr>
          <w:sz w:val="23"/>
          <w:szCs w:val="23"/>
        </w:rPr>
        <w:t>Hfe</w:t>
      </w:r>
      <w:proofErr w:type="spellEnd"/>
      <w:r w:rsidR="006550F1" w:rsidRPr="004A6F0B">
        <w:rPr>
          <w:sz w:val="23"/>
          <w:szCs w:val="23"/>
          <w:vertAlign w:val="superscript"/>
        </w:rPr>
        <w:t>(-/-)</w:t>
      </w:r>
      <w:r w:rsidR="006550F1">
        <w:rPr>
          <w:sz w:val="23"/>
          <w:szCs w:val="23"/>
        </w:rPr>
        <w:t xml:space="preserve"> were determined and </w:t>
      </w:r>
      <w:proofErr w:type="spellStart"/>
      <w:r w:rsidR="006550F1">
        <w:rPr>
          <w:sz w:val="23"/>
          <w:szCs w:val="23"/>
        </w:rPr>
        <w:t>normalised</w:t>
      </w:r>
      <w:proofErr w:type="spellEnd"/>
      <w:r w:rsidR="006550F1">
        <w:rPr>
          <w:sz w:val="23"/>
          <w:szCs w:val="23"/>
        </w:rPr>
        <w:t xml:space="preserve"> β-actin (</w:t>
      </w:r>
      <w:proofErr w:type="spellStart"/>
      <w:r w:rsidR="006550F1">
        <w:rPr>
          <w:sz w:val="23"/>
          <w:szCs w:val="23"/>
        </w:rPr>
        <w:t>Actb</w:t>
      </w:r>
      <w:proofErr w:type="spellEnd"/>
      <w:r w:rsidR="006550F1">
        <w:rPr>
          <w:sz w:val="23"/>
          <w:szCs w:val="23"/>
        </w:rPr>
        <w:t>) mRNA. Statistical analysis was performed by 2-way ANOVA with Bonferroni post-hoc test.</w:t>
      </w:r>
      <w:r w:rsidR="005839F9">
        <w:rPr>
          <w:rFonts w:hint="eastAsia"/>
          <w:sz w:val="23"/>
          <w:szCs w:val="23"/>
          <w:lang w:eastAsia="zh-CN"/>
        </w:rPr>
        <w:t xml:space="preserve"> </w:t>
      </w:r>
      <w:proofErr w:type="spellStart"/>
      <w:r w:rsidR="005839F9" w:rsidRPr="00B825BA">
        <w:rPr>
          <w:rFonts w:cs="Arial"/>
        </w:rPr>
        <w:t>Hfe</w:t>
      </w:r>
      <w:proofErr w:type="spellEnd"/>
      <w:r w:rsidR="005839F9" w:rsidRPr="00B825BA">
        <w:rPr>
          <w:rFonts w:cs="Arial"/>
          <w:color w:val="auto"/>
        </w:rPr>
        <w:t xml:space="preserve">: </w:t>
      </w:r>
      <w:r w:rsidR="005839F9" w:rsidRPr="00B825BA">
        <w:rPr>
          <w:rFonts w:cs="Arial"/>
        </w:rPr>
        <w:t>H</w:t>
      </w:r>
      <w:r w:rsidR="005839F9" w:rsidRPr="00B825BA">
        <w:rPr>
          <w:rFonts w:cs="Arial"/>
          <w:color w:val="auto"/>
        </w:rPr>
        <w:t>emochromatosis gene</w:t>
      </w:r>
      <w:r w:rsidR="005839F9">
        <w:rPr>
          <w:rFonts w:cs="Arial" w:hint="eastAsia"/>
          <w:lang w:eastAsia="zh-CN"/>
        </w:rPr>
        <w:t>;</w:t>
      </w:r>
      <w:r w:rsidR="005839F9" w:rsidRPr="00893C1D">
        <w:rPr>
          <w:rFonts w:cs="Arial"/>
          <w:noProof/>
        </w:rPr>
        <w:t xml:space="preserve"> </w:t>
      </w:r>
      <w:r w:rsidR="005839F9" w:rsidRPr="00B825BA">
        <w:rPr>
          <w:rFonts w:cs="Arial"/>
          <w:color w:val="auto"/>
        </w:rPr>
        <w:t>WT</w:t>
      </w:r>
      <w:r w:rsidR="005839F9">
        <w:rPr>
          <w:rFonts w:cs="Arial" w:hint="eastAsia"/>
          <w:noProof/>
          <w:lang w:eastAsia="zh-CN"/>
        </w:rPr>
        <w:t xml:space="preserve">: </w:t>
      </w:r>
      <w:r w:rsidR="005839F9" w:rsidRPr="00B825BA">
        <w:rPr>
          <w:rFonts w:cs="Arial"/>
          <w:noProof/>
        </w:rPr>
        <w:t>W</w:t>
      </w:r>
      <w:r w:rsidR="005839F9" w:rsidRPr="00B825BA">
        <w:rPr>
          <w:rFonts w:cs="Arial"/>
          <w:noProof/>
          <w:color w:val="auto"/>
        </w:rPr>
        <w:t>ild type</w:t>
      </w:r>
      <w:r w:rsidR="005839F9">
        <w:rPr>
          <w:rFonts w:cs="Arial" w:hint="eastAsia"/>
          <w:noProof/>
          <w:lang w:eastAsia="zh-CN"/>
        </w:rPr>
        <w:t>.</w:t>
      </w:r>
    </w:p>
    <w:p w:rsidR="007B1349" w:rsidRDefault="007B1349">
      <w:pPr>
        <w:rPr>
          <w:rFonts w:ascii="Book Antiqua" w:hAnsi="Book Antiqua" w:cs="Arial"/>
          <w:noProof/>
          <w:color w:val="000000"/>
          <w:lang w:val="en-US" w:eastAsia="zh-CN"/>
        </w:rPr>
      </w:pPr>
      <w:r>
        <w:rPr>
          <w:rFonts w:cs="Arial"/>
          <w:noProof/>
          <w:lang w:eastAsia="zh-CN"/>
        </w:rPr>
        <w:br w:type="page"/>
      </w:r>
    </w:p>
    <w:p w:rsidR="00702B13" w:rsidRDefault="007B1349" w:rsidP="005A0990">
      <w:pPr>
        <w:pStyle w:val="Default"/>
        <w:spacing w:line="360" w:lineRule="auto"/>
        <w:jc w:val="both"/>
        <w:rPr>
          <w:lang w:eastAsia="zh-CN"/>
        </w:rPr>
      </w:pPr>
      <w:r>
        <w:rPr>
          <w:noProof/>
          <w:lang w:eastAsia="en-US"/>
        </w:rPr>
        <w:lastRenderedPageBreak/>
        <w:drawing>
          <wp:inline distT="0" distB="0" distL="0" distR="0">
            <wp:extent cx="3057896" cy="1843115"/>
            <wp:effectExtent l="0" t="0" r="0" b="5080"/>
            <wp:docPr id="7" name="图片 7"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桌面\24466-CrossChec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983" cy="1843167"/>
                    </a:xfrm>
                    <a:prstGeom prst="rect">
                      <a:avLst/>
                    </a:prstGeom>
                    <a:noFill/>
                    <a:ln>
                      <a:noFill/>
                    </a:ln>
                  </pic:spPr>
                </pic:pic>
              </a:graphicData>
            </a:graphic>
          </wp:inline>
        </w:drawing>
      </w:r>
      <w:r>
        <w:rPr>
          <w:rFonts w:hint="eastAsia"/>
          <w:lang w:eastAsia="zh-CN"/>
        </w:rPr>
        <w:t>A</w:t>
      </w:r>
      <w:r w:rsidRPr="007B1349">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Pr>
          <w:noProof/>
          <w:lang w:eastAsia="en-US"/>
        </w:rPr>
        <w:drawing>
          <wp:inline distT="0" distB="0" distL="0" distR="0">
            <wp:extent cx="3826261" cy="2612572"/>
            <wp:effectExtent l="0" t="0" r="3175" b="0"/>
            <wp:docPr id="8" name="图片 8"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桌面\24466-CrossChec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7687" cy="2613546"/>
                    </a:xfrm>
                    <a:prstGeom prst="rect">
                      <a:avLst/>
                    </a:prstGeom>
                    <a:noFill/>
                    <a:ln>
                      <a:noFill/>
                    </a:ln>
                  </pic:spPr>
                </pic:pic>
              </a:graphicData>
            </a:graphic>
          </wp:inline>
        </w:drawing>
      </w:r>
      <w:r>
        <w:rPr>
          <w:rFonts w:hint="eastAsia"/>
          <w:lang w:eastAsia="zh-CN"/>
        </w:rPr>
        <w:t>B</w:t>
      </w:r>
    </w:p>
    <w:p w:rsidR="007B1349" w:rsidRPr="007B1349" w:rsidRDefault="007B1349" w:rsidP="005A0990">
      <w:pPr>
        <w:pStyle w:val="Default"/>
        <w:spacing w:line="360" w:lineRule="auto"/>
        <w:jc w:val="both"/>
        <w:rPr>
          <w:lang w:eastAsia="zh-CN"/>
        </w:rPr>
      </w:pPr>
      <w:r>
        <w:rPr>
          <w:b/>
          <w:bCs/>
          <w:sz w:val="23"/>
          <w:szCs w:val="23"/>
        </w:rPr>
        <w:t>Figure 4</w:t>
      </w:r>
      <w:r>
        <w:rPr>
          <w:rFonts w:hint="eastAsia"/>
          <w:b/>
          <w:bCs/>
          <w:sz w:val="23"/>
          <w:szCs w:val="23"/>
          <w:lang w:eastAsia="zh-CN"/>
        </w:rPr>
        <w:t xml:space="preserve"> </w:t>
      </w:r>
      <w:r>
        <w:rPr>
          <w:b/>
          <w:bCs/>
          <w:sz w:val="23"/>
          <w:szCs w:val="23"/>
        </w:rPr>
        <w:t>Tissue iron levels of mice</w:t>
      </w:r>
      <w:r>
        <w:rPr>
          <w:rFonts w:hint="eastAsia"/>
          <w:b/>
          <w:bCs/>
          <w:sz w:val="23"/>
          <w:szCs w:val="23"/>
          <w:lang w:eastAsia="zh-CN"/>
        </w:rPr>
        <w:t>.</w:t>
      </w:r>
      <w:r w:rsidR="00C53BB7" w:rsidRPr="00C53BB7">
        <w:rPr>
          <w:sz w:val="23"/>
          <w:szCs w:val="23"/>
        </w:rPr>
        <w:t xml:space="preserve"> </w:t>
      </w:r>
      <w:r w:rsidR="00C53BB7">
        <w:rPr>
          <w:sz w:val="23"/>
          <w:szCs w:val="23"/>
        </w:rPr>
        <w:t xml:space="preserve">Effect of 24 h </w:t>
      </w:r>
      <w:proofErr w:type="spellStart"/>
      <w:r w:rsidR="00C53BB7">
        <w:rPr>
          <w:sz w:val="23"/>
          <w:szCs w:val="23"/>
        </w:rPr>
        <w:t>heme</w:t>
      </w:r>
      <w:proofErr w:type="spellEnd"/>
      <w:r w:rsidR="00C53BB7">
        <w:rPr>
          <w:sz w:val="23"/>
          <w:szCs w:val="23"/>
        </w:rPr>
        <w:t xml:space="preserve"> feeding on liver (A) or spleen (B) non-</w:t>
      </w:r>
      <w:proofErr w:type="spellStart"/>
      <w:r w:rsidR="00C53BB7">
        <w:rPr>
          <w:sz w:val="23"/>
          <w:szCs w:val="23"/>
        </w:rPr>
        <w:t>heme</w:t>
      </w:r>
      <w:proofErr w:type="spellEnd"/>
      <w:r w:rsidR="00C53BB7">
        <w:rPr>
          <w:sz w:val="23"/>
          <w:szCs w:val="23"/>
        </w:rPr>
        <w:t xml:space="preserve"> iron levels (</w:t>
      </w:r>
      <w:proofErr w:type="spellStart"/>
      <w:r w:rsidR="00C53BB7">
        <w:rPr>
          <w:sz w:val="23"/>
          <w:szCs w:val="23"/>
        </w:rPr>
        <w:t>nmol</w:t>
      </w:r>
      <w:proofErr w:type="spellEnd"/>
      <w:r w:rsidR="00C53BB7">
        <w:rPr>
          <w:sz w:val="23"/>
          <w:szCs w:val="23"/>
        </w:rPr>
        <w:t xml:space="preserve">/mg) of WT and </w:t>
      </w:r>
      <w:proofErr w:type="spellStart"/>
      <w:proofErr w:type="gramStart"/>
      <w:r w:rsidR="00C53BB7">
        <w:rPr>
          <w:sz w:val="23"/>
          <w:szCs w:val="23"/>
        </w:rPr>
        <w:t>Hfe</w:t>
      </w:r>
      <w:proofErr w:type="spellEnd"/>
      <w:r w:rsidR="00C53BB7" w:rsidRPr="00C53BB7">
        <w:rPr>
          <w:sz w:val="23"/>
          <w:szCs w:val="23"/>
          <w:vertAlign w:val="superscript"/>
        </w:rPr>
        <w:t>(</w:t>
      </w:r>
      <w:proofErr w:type="gramEnd"/>
      <w:r w:rsidR="00C53BB7" w:rsidRPr="00C53BB7">
        <w:rPr>
          <w:sz w:val="23"/>
          <w:szCs w:val="23"/>
          <w:vertAlign w:val="superscript"/>
        </w:rPr>
        <w:t xml:space="preserve">-/-) </w:t>
      </w:r>
      <w:r w:rsidR="00C53BB7">
        <w:rPr>
          <w:sz w:val="23"/>
          <w:szCs w:val="23"/>
        </w:rPr>
        <w:t>mice. Results are means ± SD for 6-8 mice in each group (*</w:t>
      </w:r>
      <w:r w:rsidR="00C53BB7" w:rsidRPr="00C53BB7">
        <w:rPr>
          <w:i/>
          <w:sz w:val="23"/>
          <w:szCs w:val="23"/>
        </w:rPr>
        <w:t>P</w:t>
      </w:r>
      <w:r w:rsidR="00C53BB7">
        <w:rPr>
          <w:rFonts w:hint="eastAsia"/>
          <w:sz w:val="23"/>
          <w:szCs w:val="23"/>
          <w:lang w:eastAsia="zh-CN"/>
        </w:rPr>
        <w:t xml:space="preserve"> </w:t>
      </w:r>
      <w:r w:rsidR="00C53BB7">
        <w:rPr>
          <w:sz w:val="23"/>
          <w:szCs w:val="23"/>
        </w:rPr>
        <w:t>&lt;</w:t>
      </w:r>
      <w:r w:rsidR="00C53BB7">
        <w:rPr>
          <w:rFonts w:hint="eastAsia"/>
          <w:sz w:val="23"/>
          <w:szCs w:val="23"/>
          <w:lang w:eastAsia="zh-CN"/>
        </w:rPr>
        <w:t xml:space="preserve"> </w:t>
      </w:r>
      <w:r w:rsidR="00C53BB7">
        <w:rPr>
          <w:sz w:val="23"/>
          <w:szCs w:val="23"/>
        </w:rPr>
        <w:t>0.005).</w:t>
      </w:r>
      <w:r w:rsidR="00A9335E" w:rsidRPr="00A9335E">
        <w:rPr>
          <w:rFonts w:cs="Arial"/>
        </w:rPr>
        <w:t xml:space="preserve"> </w:t>
      </w:r>
      <w:proofErr w:type="spellStart"/>
      <w:r w:rsidR="00A9335E" w:rsidRPr="00B825BA">
        <w:rPr>
          <w:rFonts w:cs="Arial"/>
        </w:rPr>
        <w:t>Hfe</w:t>
      </w:r>
      <w:proofErr w:type="spellEnd"/>
      <w:r w:rsidR="00A9335E" w:rsidRPr="00B825BA">
        <w:rPr>
          <w:rFonts w:cs="Arial"/>
          <w:color w:val="auto"/>
        </w:rPr>
        <w:t xml:space="preserve">: </w:t>
      </w:r>
      <w:r w:rsidR="00A9335E" w:rsidRPr="00B825BA">
        <w:rPr>
          <w:rFonts w:cs="Arial"/>
        </w:rPr>
        <w:t>H</w:t>
      </w:r>
      <w:r w:rsidR="00A9335E" w:rsidRPr="00B825BA">
        <w:rPr>
          <w:rFonts w:cs="Arial"/>
          <w:color w:val="auto"/>
        </w:rPr>
        <w:t>emochromatosis gene</w:t>
      </w:r>
      <w:r w:rsidR="00A9335E">
        <w:rPr>
          <w:rFonts w:cs="Arial" w:hint="eastAsia"/>
          <w:lang w:eastAsia="zh-CN"/>
        </w:rPr>
        <w:t>;</w:t>
      </w:r>
      <w:r w:rsidR="00A9335E" w:rsidRPr="00893C1D">
        <w:rPr>
          <w:rFonts w:cs="Arial"/>
          <w:noProof/>
        </w:rPr>
        <w:t xml:space="preserve"> </w:t>
      </w:r>
      <w:r w:rsidR="00A9335E" w:rsidRPr="00B825BA">
        <w:rPr>
          <w:rFonts w:cs="Arial"/>
          <w:color w:val="auto"/>
        </w:rPr>
        <w:t>WT</w:t>
      </w:r>
      <w:r w:rsidR="00A9335E">
        <w:rPr>
          <w:rFonts w:cs="Arial" w:hint="eastAsia"/>
          <w:noProof/>
          <w:lang w:eastAsia="zh-CN"/>
        </w:rPr>
        <w:t xml:space="preserve">: </w:t>
      </w:r>
      <w:r w:rsidR="00A9335E" w:rsidRPr="00B825BA">
        <w:rPr>
          <w:rFonts w:cs="Arial"/>
          <w:noProof/>
        </w:rPr>
        <w:t>W</w:t>
      </w:r>
      <w:r w:rsidR="00A9335E" w:rsidRPr="00B825BA">
        <w:rPr>
          <w:rFonts w:cs="Arial"/>
          <w:noProof/>
          <w:color w:val="auto"/>
        </w:rPr>
        <w:t>ild type</w:t>
      </w:r>
      <w:r w:rsidR="00A9335E">
        <w:rPr>
          <w:rFonts w:cs="Arial" w:hint="eastAsia"/>
          <w:noProof/>
          <w:lang w:eastAsia="zh-CN"/>
        </w:rPr>
        <w:t>.</w:t>
      </w:r>
    </w:p>
    <w:sectPr w:rsidR="007B1349" w:rsidRPr="007B1349" w:rsidSect="00311D23">
      <w:footerReference w:type="default" r:id="rId1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68" w:rsidRDefault="00D22E68" w:rsidP="00976203">
      <w:r>
        <w:separator/>
      </w:r>
    </w:p>
  </w:endnote>
  <w:endnote w:type="continuationSeparator" w:id="0">
    <w:p w:rsidR="00D22E68" w:rsidRDefault="00D22E68" w:rsidP="0097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 w:name="AdvSlimb-B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86015"/>
      <w:docPartObj>
        <w:docPartGallery w:val="Page Numbers (Bottom of Page)"/>
        <w:docPartUnique/>
      </w:docPartObj>
    </w:sdtPr>
    <w:sdtEndPr/>
    <w:sdtContent>
      <w:p w:rsidR="00881088" w:rsidRDefault="008F25B1">
        <w:pPr>
          <w:pStyle w:val="Footer"/>
          <w:jc w:val="center"/>
        </w:pPr>
        <w:r>
          <w:fldChar w:fldCharType="begin"/>
        </w:r>
        <w:r w:rsidR="00881088">
          <w:instrText xml:space="preserve"> PAGE   \* MERGEFORMAT </w:instrText>
        </w:r>
        <w:r>
          <w:fldChar w:fldCharType="separate"/>
        </w:r>
        <w:r w:rsidR="002C317B">
          <w:rPr>
            <w:noProof/>
          </w:rPr>
          <w:t>22</w:t>
        </w:r>
        <w:r>
          <w:fldChar w:fldCharType="end"/>
        </w:r>
      </w:p>
    </w:sdtContent>
  </w:sdt>
  <w:p w:rsidR="00BC5B31" w:rsidRDefault="00BC5B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68" w:rsidRDefault="00D22E68" w:rsidP="00976203">
      <w:r>
        <w:separator/>
      </w:r>
    </w:p>
  </w:footnote>
  <w:footnote w:type="continuationSeparator" w:id="0">
    <w:p w:rsidR="00D22E68" w:rsidRDefault="00D22E68" w:rsidP="009762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41F5"/>
    <w:multiLevelType w:val="hybridMultilevel"/>
    <w:tmpl w:val="4F2EE670"/>
    <w:lvl w:ilvl="0" w:tplc="63900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GyNDQyMQAyTC3MjJV0lIJTi4sz8/NACswtagEdXLQPLQAAAA=="/>
    <w:docVar w:name="REFMGR.InstantFormat" w:val="&lt;ENInstantFormat&gt;&lt;Enabled&gt;1&lt;/Enabled&gt;&lt;ScanUnformatted&gt;1&lt;/ScanUnformatted&gt;&lt;ScanChanges&gt;1&lt;/ScanChanges&gt;&lt;/ENInstantFormat&gt;"/>
    <w:docVar w:name="REFMGR.Libraries" w:val="&lt;ENLibraries&gt;&lt;Libraries&gt;&lt;item&gt;YemisiDB-2012&lt;/item&gt;&lt;/Libraries&gt;&lt;/ENLibraries&gt;"/>
  </w:docVars>
  <w:rsids>
    <w:rsidRoot w:val="00983B2E"/>
    <w:rsid w:val="00004255"/>
    <w:rsid w:val="000050EE"/>
    <w:rsid w:val="00011974"/>
    <w:rsid w:val="00013B74"/>
    <w:rsid w:val="00014018"/>
    <w:rsid w:val="000161DB"/>
    <w:rsid w:val="000168AB"/>
    <w:rsid w:val="0002114D"/>
    <w:rsid w:val="00025DC7"/>
    <w:rsid w:val="00042558"/>
    <w:rsid w:val="000509C5"/>
    <w:rsid w:val="00056966"/>
    <w:rsid w:val="00063EEA"/>
    <w:rsid w:val="0006474F"/>
    <w:rsid w:val="00067192"/>
    <w:rsid w:val="000717D1"/>
    <w:rsid w:val="00071BCC"/>
    <w:rsid w:val="000803C1"/>
    <w:rsid w:val="000844CB"/>
    <w:rsid w:val="00084950"/>
    <w:rsid w:val="00084B5E"/>
    <w:rsid w:val="000908EB"/>
    <w:rsid w:val="00092699"/>
    <w:rsid w:val="000941DF"/>
    <w:rsid w:val="00094BF5"/>
    <w:rsid w:val="000957F2"/>
    <w:rsid w:val="0009788F"/>
    <w:rsid w:val="00097B99"/>
    <w:rsid w:val="00097E52"/>
    <w:rsid w:val="000A38DA"/>
    <w:rsid w:val="000A6B29"/>
    <w:rsid w:val="000A6E18"/>
    <w:rsid w:val="000A6FEC"/>
    <w:rsid w:val="000B2600"/>
    <w:rsid w:val="000B534B"/>
    <w:rsid w:val="000C2D8D"/>
    <w:rsid w:val="000C6B8D"/>
    <w:rsid w:val="000C7BC4"/>
    <w:rsid w:val="000D3096"/>
    <w:rsid w:val="000D458A"/>
    <w:rsid w:val="000D52F0"/>
    <w:rsid w:val="000D7776"/>
    <w:rsid w:val="000D778E"/>
    <w:rsid w:val="000E3430"/>
    <w:rsid w:val="000E4E3D"/>
    <w:rsid w:val="000F3FB4"/>
    <w:rsid w:val="000F7758"/>
    <w:rsid w:val="000F7A7C"/>
    <w:rsid w:val="001059D0"/>
    <w:rsid w:val="0010684C"/>
    <w:rsid w:val="0010709C"/>
    <w:rsid w:val="00107BCB"/>
    <w:rsid w:val="00112650"/>
    <w:rsid w:val="001131B1"/>
    <w:rsid w:val="001131EC"/>
    <w:rsid w:val="00114980"/>
    <w:rsid w:val="00115798"/>
    <w:rsid w:val="00116FCF"/>
    <w:rsid w:val="0011711B"/>
    <w:rsid w:val="0012291B"/>
    <w:rsid w:val="0012390F"/>
    <w:rsid w:val="00123F5E"/>
    <w:rsid w:val="00125565"/>
    <w:rsid w:val="0012715C"/>
    <w:rsid w:val="001272F9"/>
    <w:rsid w:val="00131664"/>
    <w:rsid w:val="00133862"/>
    <w:rsid w:val="00134AC9"/>
    <w:rsid w:val="00135843"/>
    <w:rsid w:val="00135A11"/>
    <w:rsid w:val="00136E3E"/>
    <w:rsid w:val="00137686"/>
    <w:rsid w:val="00143423"/>
    <w:rsid w:val="00145F00"/>
    <w:rsid w:val="00147B4E"/>
    <w:rsid w:val="00150FEC"/>
    <w:rsid w:val="001512C5"/>
    <w:rsid w:val="00162B22"/>
    <w:rsid w:val="00164014"/>
    <w:rsid w:val="00165BCC"/>
    <w:rsid w:val="00174C13"/>
    <w:rsid w:val="0017582D"/>
    <w:rsid w:val="00175B97"/>
    <w:rsid w:val="00175BB6"/>
    <w:rsid w:val="0018157F"/>
    <w:rsid w:val="00193A35"/>
    <w:rsid w:val="00194E0E"/>
    <w:rsid w:val="00196417"/>
    <w:rsid w:val="0019786D"/>
    <w:rsid w:val="00197FFC"/>
    <w:rsid w:val="001A0C82"/>
    <w:rsid w:val="001A124D"/>
    <w:rsid w:val="001A5852"/>
    <w:rsid w:val="001A7BB5"/>
    <w:rsid w:val="001B1D54"/>
    <w:rsid w:val="001B1F92"/>
    <w:rsid w:val="001B3283"/>
    <w:rsid w:val="001B6C10"/>
    <w:rsid w:val="001B77C9"/>
    <w:rsid w:val="001C1E89"/>
    <w:rsid w:val="001C3738"/>
    <w:rsid w:val="001C41B5"/>
    <w:rsid w:val="001C742A"/>
    <w:rsid w:val="001D01DC"/>
    <w:rsid w:val="001D34E4"/>
    <w:rsid w:val="001D3F3A"/>
    <w:rsid w:val="001D4C28"/>
    <w:rsid w:val="001E4D7A"/>
    <w:rsid w:val="001E5E38"/>
    <w:rsid w:val="001E6439"/>
    <w:rsid w:val="001F006F"/>
    <w:rsid w:val="001F1629"/>
    <w:rsid w:val="001F17D3"/>
    <w:rsid w:val="001F48F3"/>
    <w:rsid w:val="001F4DE6"/>
    <w:rsid w:val="001F7F62"/>
    <w:rsid w:val="00200A53"/>
    <w:rsid w:val="00202969"/>
    <w:rsid w:val="00211CC8"/>
    <w:rsid w:val="002129B5"/>
    <w:rsid w:val="00213586"/>
    <w:rsid w:val="00214653"/>
    <w:rsid w:val="00214C08"/>
    <w:rsid w:val="0022071D"/>
    <w:rsid w:val="00225208"/>
    <w:rsid w:val="002255A5"/>
    <w:rsid w:val="00225AAA"/>
    <w:rsid w:val="0023018C"/>
    <w:rsid w:val="00230991"/>
    <w:rsid w:val="00235F1B"/>
    <w:rsid w:val="00236301"/>
    <w:rsid w:val="00236730"/>
    <w:rsid w:val="00236B75"/>
    <w:rsid w:val="002410E4"/>
    <w:rsid w:val="00250DB0"/>
    <w:rsid w:val="002516F7"/>
    <w:rsid w:val="00252FF7"/>
    <w:rsid w:val="0025593B"/>
    <w:rsid w:val="0026400F"/>
    <w:rsid w:val="00270351"/>
    <w:rsid w:val="0027334A"/>
    <w:rsid w:val="00273473"/>
    <w:rsid w:val="00273C4D"/>
    <w:rsid w:val="002756EE"/>
    <w:rsid w:val="00276984"/>
    <w:rsid w:val="00277325"/>
    <w:rsid w:val="00280B33"/>
    <w:rsid w:val="00283044"/>
    <w:rsid w:val="002835C3"/>
    <w:rsid w:val="00287692"/>
    <w:rsid w:val="002921F2"/>
    <w:rsid w:val="00297865"/>
    <w:rsid w:val="002A02DE"/>
    <w:rsid w:val="002A29F4"/>
    <w:rsid w:val="002A2FE1"/>
    <w:rsid w:val="002A39C3"/>
    <w:rsid w:val="002A6E1B"/>
    <w:rsid w:val="002B23A8"/>
    <w:rsid w:val="002B78FB"/>
    <w:rsid w:val="002C1515"/>
    <w:rsid w:val="002C2487"/>
    <w:rsid w:val="002C317B"/>
    <w:rsid w:val="002C4B7A"/>
    <w:rsid w:val="002E3F88"/>
    <w:rsid w:val="002E4870"/>
    <w:rsid w:val="002E64BF"/>
    <w:rsid w:val="002E75BB"/>
    <w:rsid w:val="002E7860"/>
    <w:rsid w:val="002F0987"/>
    <w:rsid w:val="002F19C0"/>
    <w:rsid w:val="002F706F"/>
    <w:rsid w:val="002F7B99"/>
    <w:rsid w:val="003022CD"/>
    <w:rsid w:val="003048AA"/>
    <w:rsid w:val="00310127"/>
    <w:rsid w:val="00311539"/>
    <w:rsid w:val="00311AF9"/>
    <w:rsid w:val="00311D23"/>
    <w:rsid w:val="00314836"/>
    <w:rsid w:val="00314910"/>
    <w:rsid w:val="00314C53"/>
    <w:rsid w:val="003153AC"/>
    <w:rsid w:val="003169EF"/>
    <w:rsid w:val="00327607"/>
    <w:rsid w:val="00330B17"/>
    <w:rsid w:val="003333A7"/>
    <w:rsid w:val="00333F69"/>
    <w:rsid w:val="00336345"/>
    <w:rsid w:val="00336EB9"/>
    <w:rsid w:val="00340055"/>
    <w:rsid w:val="00340C70"/>
    <w:rsid w:val="00341B57"/>
    <w:rsid w:val="003436EF"/>
    <w:rsid w:val="00352D50"/>
    <w:rsid w:val="003629C1"/>
    <w:rsid w:val="00364E7B"/>
    <w:rsid w:val="003704B7"/>
    <w:rsid w:val="00370669"/>
    <w:rsid w:val="00372DD4"/>
    <w:rsid w:val="00376500"/>
    <w:rsid w:val="00377231"/>
    <w:rsid w:val="003775A7"/>
    <w:rsid w:val="003801B0"/>
    <w:rsid w:val="0038045A"/>
    <w:rsid w:val="00380E7B"/>
    <w:rsid w:val="0038202E"/>
    <w:rsid w:val="00383B56"/>
    <w:rsid w:val="003920C6"/>
    <w:rsid w:val="003948CE"/>
    <w:rsid w:val="00396F42"/>
    <w:rsid w:val="003A158D"/>
    <w:rsid w:val="003A3B33"/>
    <w:rsid w:val="003B3C90"/>
    <w:rsid w:val="003B7720"/>
    <w:rsid w:val="003B7ED3"/>
    <w:rsid w:val="003C076D"/>
    <w:rsid w:val="003C1621"/>
    <w:rsid w:val="003C1CA6"/>
    <w:rsid w:val="003C32B2"/>
    <w:rsid w:val="003C61ED"/>
    <w:rsid w:val="003C6637"/>
    <w:rsid w:val="003D0346"/>
    <w:rsid w:val="003D2CDB"/>
    <w:rsid w:val="003D35A2"/>
    <w:rsid w:val="003D3F3B"/>
    <w:rsid w:val="003D5C87"/>
    <w:rsid w:val="003E0AEB"/>
    <w:rsid w:val="003E3C08"/>
    <w:rsid w:val="003E6E81"/>
    <w:rsid w:val="003F272D"/>
    <w:rsid w:val="003F65FE"/>
    <w:rsid w:val="003F75F0"/>
    <w:rsid w:val="003F7D60"/>
    <w:rsid w:val="0040081D"/>
    <w:rsid w:val="00400C6C"/>
    <w:rsid w:val="004063E5"/>
    <w:rsid w:val="00413524"/>
    <w:rsid w:val="00413556"/>
    <w:rsid w:val="004140B8"/>
    <w:rsid w:val="00417E69"/>
    <w:rsid w:val="004266DC"/>
    <w:rsid w:val="00427437"/>
    <w:rsid w:val="004319BD"/>
    <w:rsid w:val="00435A13"/>
    <w:rsid w:val="004403E3"/>
    <w:rsid w:val="00442397"/>
    <w:rsid w:val="00442CF2"/>
    <w:rsid w:val="00443A97"/>
    <w:rsid w:val="004512D4"/>
    <w:rsid w:val="00452E43"/>
    <w:rsid w:val="0045487C"/>
    <w:rsid w:val="004604DD"/>
    <w:rsid w:val="00462B1D"/>
    <w:rsid w:val="00466EB3"/>
    <w:rsid w:val="00474EEC"/>
    <w:rsid w:val="00475946"/>
    <w:rsid w:val="00476984"/>
    <w:rsid w:val="004858EB"/>
    <w:rsid w:val="00487C57"/>
    <w:rsid w:val="00494BCE"/>
    <w:rsid w:val="004961AD"/>
    <w:rsid w:val="004976D4"/>
    <w:rsid w:val="004A10CD"/>
    <w:rsid w:val="004A5BFE"/>
    <w:rsid w:val="004A6F0B"/>
    <w:rsid w:val="004B06CB"/>
    <w:rsid w:val="004B316E"/>
    <w:rsid w:val="004B6271"/>
    <w:rsid w:val="004B7863"/>
    <w:rsid w:val="004C0995"/>
    <w:rsid w:val="004C2018"/>
    <w:rsid w:val="004C4370"/>
    <w:rsid w:val="004C4C93"/>
    <w:rsid w:val="004D01D9"/>
    <w:rsid w:val="004D09C1"/>
    <w:rsid w:val="004D4833"/>
    <w:rsid w:val="004D4D27"/>
    <w:rsid w:val="004E0219"/>
    <w:rsid w:val="004E4E01"/>
    <w:rsid w:val="004E51A4"/>
    <w:rsid w:val="004E5E4B"/>
    <w:rsid w:val="004E7507"/>
    <w:rsid w:val="004F0CA7"/>
    <w:rsid w:val="004F1DBF"/>
    <w:rsid w:val="004F25C0"/>
    <w:rsid w:val="00500EFC"/>
    <w:rsid w:val="00502BE6"/>
    <w:rsid w:val="00506C7D"/>
    <w:rsid w:val="0050733C"/>
    <w:rsid w:val="00507C4F"/>
    <w:rsid w:val="00510456"/>
    <w:rsid w:val="00511427"/>
    <w:rsid w:val="00511DB7"/>
    <w:rsid w:val="00515340"/>
    <w:rsid w:val="00516521"/>
    <w:rsid w:val="00516CB8"/>
    <w:rsid w:val="005212CD"/>
    <w:rsid w:val="00526060"/>
    <w:rsid w:val="00527DD7"/>
    <w:rsid w:val="00533CF0"/>
    <w:rsid w:val="00536DBD"/>
    <w:rsid w:val="00537B34"/>
    <w:rsid w:val="00537B5D"/>
    <w:rsid w:val="00544F4F"/>
    <w:rsid w:val="00546383"/>
    <w:rsid w:val="00553BA9"/>
    <w:rsid w:val="0055529C"/>
    <w:rsid w:val="00557E35"/>
    <w:rsid w:val="0056266C"/>
    <w:rsid w:val="00564B30"/>
    <w:rsid w:val="00565C7F"/>
    <w:rsid w:val="00566EA4"/>
    <w:rsid w:val="0057339A"/>
    <w:rsid w:val="00573C50"/>
    <w:rsid w:val="005748D9"/>
    <w:rsid w:val="005830D7"/>
    <w:rsid w:val="005839F9"/>
    <w:rsid w:val="005902C3"/>
    <w:rsid w:val="00594C65"/>
    <w:rsid w:val="005976AE"/>
    <w:rsid w:val="005A0910"/>
    <w:rsid w:val="005A0990"/>
    <w:rsid w:val="005A2BC9"/>
    <w:rsid w:val="005B294C"/>
    <w:rsid w:val="005B29D8"/>
    <w:rsid w:val="005B2A90"/>
    <w:rsid w:val="005B549D"/>
    <w:rsid w:val="005B57E5"/>
    <w:rsid w:val="005B676A"/>
    <w:rsid w:val="005C0223"/>
    <w:rsid w:val="005C110C"/>
    <w:rsid w:val="005C370A"/>
    <w:rsid w:val="005C391D"/>
    <w:rsid w:val="005C3FAC"/>
    <w:rsid w:val="005C5991"/>
    <w:rsid w:val="005C5A96"/>
    <w:rsid w:val="005C5AF6"/>
    <w:rsid w:val="005C5E21"/>
    <w:rsid w:val="005C73F5"/>
    <w:rsid w:val="005D0B7A"/>
    <w:rsid w:val="005D2174"/>
    <w:rsid w:val="005D3AF0"/>
    <w:rsid w:val="005D47B9"/>
    <w:rsid w:val="005D76E2"/>
    <w:rsid w:val="005D7CE4"/>
    <w:rsid w:val="005E006D"/>
    <w:rsid w:val="005E0CB9"/>
    <w:rsid w:val="005E4628"/>
    <w:rsid w:val="005E48F4"/>
    <w:rsid w:val="005E4AA4"/>
    <w:rsid w:val="00600DE1"/>
    <w:rsid w:val="00606E5E"/>
    <w:rsid w:val="006114E3"/>
    <w:rsid w:val="006133E2"/>
    <w:rsid w:val="006205AF"/>
    <w:rsid w:val="00621AAE"/>
    <w:rsid w:val="00624CCD"/>
    <w:rsid w:val="00625B23"/>
    <w:rsid w:val="00626A1F"/>
    <w:rsid w:val="00630361"/>
    <w:rsid w:val="006316FE"/>
    <w:rsid w:val="006327D3"/>
    <w:rsid w:val="00632D34"/>
    <w:rsid w:val="00632FCF"/>
    <w:rsid w:val="00636620"/>
    <w:rsid w:val="00636C83"/>
    <w:rsid w:val="00637A18"/>
    <w:rsid w:val="006406BB"/>
    <w:rsid w:val="00643745"/>
    <w:rsid w:val="00645005"/>
    <w:rsid w:val="006477A9"/>
    <w:rsid w:val="0065283C"/>
    <w:rsid w:val="00654099"/>
    <w:rsid w:val="006550F1"/>
    <w:rsid w:val="006604F0"/>
    <w:rsid w:val="006608D1"/>
    <w:rsid w:val="00661FA7"/>
    <w:rsid w:val="0066271A"/>
    <w:rsid w:val="0066756E"/>
    <w:rsid w:val="006701CA"/>
    <w:rsid w:val="00673C1E"/>
    <w:rsid w:val="00675B7A"/>
    <w:rsid w:val="00685BB8"/>
    <w:rsid w:val="0068606F"/>
    <w:rsid w:val="00687829"/>
    <w:rsid w:val="00690772"/>
    <w:rsid w:val="006915A3"/>
    <w:rsid w:val="00695732"/>
    <w:rsid w:val="006A46AB"/>
    <w:rsid w:val="006A4841"/>
    <w:rsid w:val="006A4E8E"/>
    <w:rsid w:val="006A57EE"/>
    <w:rsid w:val="006A652A"/>
    <w:rsid w:val="006A66C1"/>
    <w:rsid w:val="006A7B47"/>
    <w:rsid w:val="006B09A3"/>
    <w:rsid w:val="006B20A5"/>
    <w:rsid w:val="006B2F49"/>
    <w:rsid w:val="006B4BD8"/>
    <w:rsid w:val="006B5454"/>
    <w:rsid w:val="006C37E6"/>
    <w:rsid w:val="006C3E78"/>
    <w:rsid w:val="006C4952"/>
    <w:rsid w:val="006D15B1"/>
    <w:rsid w:val="006D1808"/>
    <w:rsid w:val="006D5D89"/>
    <w:rsid w:val="006E2444"/>
    <w:rsid w:val="006E6CF5"/>
    <w:rsid w:val="006E780E"/>
    <w:rsid w:val="006F0763"/>
    <w:rsid w:val="006F14B6"/>
    <w:rsid w:val="006F31C3"/>
    <w:rsid w:val="006F353D"/>
    <w:rsid w:val="00701693"/>
    <w:rsid w:val="00702B13"/>
    <w:rsid w:val="00710767"/>
    <w:rsid w:val="00711B04"/>
    <w:rsid w:val="00712602"/>
    <w:rsid w:val="007173E7"/>
    <w:rsid w:val="007202AD"/>
    <w:rsid w:val="00724681"/>
    <w:rsid w:val="007260AE"/>
    <w:rsid w:val="00730CBA"/>
    <w:rsid w:val="0073145F"/>
    <w:rsid w:val="00731F5D"/>
    <w:rsid w:val="007323E5"/>
    <w:rsid w:val="00734A39"/>
    <w:rsid w:val="007351C2"/>
    <w:rsid w:val="00742424"/>
    <w:rsid w:val="00743C58"/>
    <w:rsid w:val="007473EC"/>
    <w:rsid w:val="0075039E"/>
    <w:rsid w:val="007536C6"/>
    <w:rsid w:val="007552D4"/>
    <w:rsid w:val="00757D99"/>
    <w:rsid w:val="007607E8"/>
    <w:rsid w:val="00760A5B"/>
    <w:rsid w:val="0076217D"/>
    <w:rsid w:val="00763BFD"/>
    <w:rsid w:val="00764928"/>
    <w:rsid w:val="007810DE"/>
    <w:rsid w:val="00781538"/>
    <w:rsid w:val="00784493"/>
    <w:rsid w:val="00792364"/>
    <w:rsid w:val="007931B0"/>
    <w:rsid w:val="007B1349"/>
    <w:rsid w:val="007B15E5"/>
    <w:rsid w:val="007B3F64"/>
    <w:rsid w:val="007B4488"/>
    <w:rsid w:val="007C3BD0"/>
    <w:rsid w:val="007D07A0"/>
    <w:rsid w:val="007D0DCC"/>
    <w:rsid w:val="007D3510"/>
    <w:rsid w:val="007D450A"/>
    <w:rsid w:val="007D4A66"/>
    <w:rsid w:val="007D7E48"/>
    <w:rsid w:val="007E3D5D"/>
    <w:rsid w:val="007E7FE0"/>
    <w:rsid w:val="007F66C2"/>
    <w:rsid w:val="007F6C08"/>
    <w:rsid w:val="00803818"/>
    <w:rsid w:val="00804397"/>
    <w:rsid w:val="00812665"/>
    <w:rsid w:val="00812A26"/>
    <w:rsid w:val="00816714"/>
    <w:rsid w:val="00817E8F"/>
    <w:rsid w:val="00820CEA"/>
    <w:rsid w:val="0082144F"/>
    <w:rsid w:val="00831BC5"/>
    <w:rsid w:val="00834408"/>
    <w:rsid w:val="00837632"/>
    <w:rsid w:val="008414A9"/>
    <w:rsid w:val="00841E62"/>
    <w:rsid w:val="00844925"/>
    <w:rsid w:val="00845BEC"/>
    <w:rsid w:val="008466C0"/>
    <w:rsid w:val="00846E37"/>
    <w:rsid w:val="0085038B"/>
    <w:rsid w:val="00851491"/>
    <w:rsid w:val="00851817"/>
    <w:rsid w:val="00851DC9"/>
    <w:rsid w:val="00852E7F"/>
    <w:rsid w:val="00856E81"/>
    <w:rsid w:val="008579CD"/>
    <w:rsid w:val="00866A6D"/>
    <w:rsid w:val="00870362"/>
    <w:rsid w:val="00873C4F"/>
    <w:rsid w:val="008749C9"/>
    <w:rsid w:val="00876BB3"/>
    <w:rsid w:val="00877446"/>
    <w:rsid w:val="00877952"/>
    <w:rsid w:val="00881088"/>
    <w:rsid w:val="00881FCA"/>
    <w:rsid w:val="0088394E"/>
    <w:rsid w:val="00884B10"/>
    <w:rsid w:val="00884EEB"/>
    <w:rsid w:val="00893C1D"/>
    <w:rsid w:val="00893E1E"/>
    <w:rsid w:val="00894CFD"/>
    <w:rsid w:val="00896449"/>
    <w:rsid w:val="008976E8"/>
    <w:rsid w:val="008A004E"/>
    <w:rsid w:val="008A07D7"/>
    <w:rsid w:val="008A3AC2"/>
    <w:rsid w:val="008A4F2B"/>
    <w:rsid w:val="008A742B"/>
    <w:rsid w:val="008B1117"/>
    <w:rsid w:val="008B23A1"/>
    <w:rsid w:val="008C2346"/>
    <w:rsid w:val="008C2752"/>
    <w:rsid w:val="008C2A95"/>
    <w:rsid w:val="008C3019"/>
    <w:rsid w:val="008C39A3"/>
    <w:rsid w:val="008C466A"/>
    <w:rsid w:val="008D0C05"/>
    <w:rsid w:val="008D0F9E"/>
    <w:rsid w:val="008E0340"/>
    <w:rsid w:val="008E2639"/>
    <w:rsid w:val="008E4044"/>
    <w:rsid w:val="008E6304"/>
    <w:rsid w:val="008F2504"/>
    <w:rsid w:val="008F25B1"/>
    <w:rsid w:val="008F3202"/>
    <w:rsid w:val="008F55C5"/>
    <w:rsid w:val="0090019E"/>
    <w:rsid w:val="00902F93"/>
    <w:rsid w:val="00913A25"/>
    <w:rsid w:val="00917013"/>
    <w:rsid w:val="00921779"/>
    <w:rsid w:val="00922FD7"/>
    <w:rsid w:val="00924F08"/>
    <w:rsid w:val="009262DD"/>
    <w:rsid w:val="00932102"/>
    <w:rsid w:val="00932511"/>
    <w:rsid w:val="00932607"/>
    <w:rsid w:val="00936604"/>
    <w:rsid w:val="009371AC"/>
    <w:rsid w:val="00937F9A"/>
    <w:rsid w:val="009434C0"/>
    <w:rsid w:val="00943D18"/>
    <w:rsid w:val="0094554B"/>
    <w:rsid w:val="00947621"/>
    <w:rsid w:val="0095293C"/>
    <w:rsid w:val="00953427"/>
    <w:rsid w:val="00954435"/>
    <w:rsid w:val="009556E8"/>
    <w:rsid w:val="0095685D"/>
    <w:rsid w:val="009568DF"/>
    <w:rsid w:val="00957AA6"/>
    <w:rsid w:val="00960FF7"/>
    <w:rsid w:val="00961EC9"/>
    <w:rsid w:val="00963CBC"/>
    <w:rsid w:val="009645C8"/>
    <w:rsid w:val="009668E1"/>
    <w:rsid w:val="00967859"/>
    <w:rsid w:val="009706DB"/>
    <w:rsid w:val="009716B0"/>
    <w:rsid w:val="00971F2B"/>
    <w:rsid w:val="00974656"/>
    <w:rsid w:val="009756CB"/>
    <w:rsid w:val="00975AEA"/>
    <w:rsid w:val="00976203"/>
    <w:rsid w:val="0097704D"/>
    <w:rsid w:val="00983B2E"/>
    <w:rsid w:val="0098715B"/>
    <w:rsid w:val="00987291"/>
    <w:rsid w:val="00987A50"/>
    <w:rsid w:val="00990A65"/>
    <w:rsid w:val="00991911"/>
    <w:rsid w:val="00992624"/>
    <w:rsid w:val="0099527D"/>
    <w:rsid w:val="0099531D"/>
    <w:rsid w:val="00995CE4"/>
    <w:rsid w:val="009A0C0A"/>
    <w:rsid w:val="009A0CB4"/>
    <w:rsid w:val="009A1426"/>
    <w:rsid w:val="009A729F"/>
    <w:rsid w:val="009B5A74"/>
    <w:rsid w:val="009C167E"/>
    <w:rsid w:val="009C1B6C"/>
    <w:rsid w:val="009C5AAD"/>
    <w:rsid w:val="009C5B21"/>
    <w:rsid w:val="009C78B7"/>
    <w:rsid w:val="009C78BD"/>
    <w:rsid w:val="009D1B09"/>
    <w:rsid w:val="009D488C"/>
    <w:rsid w:val="009D492B"/>
    <w:rsid w:val="009D6D9A"/>
    <w:rsid w:val="009E16C7"/>
    <w:rsid w:val="009E1B06"/>
    <w:rsid w:val="009E222E"/>
    <w:rsid w:val="009E67BE"/>
    <w:rsid w:val="009F3719"/>
    <w:rsid w:val="009F6C59"/>
    <w:rsid w:val="009F7176"/>
    <w:rsid w:val="009F7314"/>
    <w:rsid w:val="00A005EA"/>
    <w:rsid w:val="00A02815"/>
    <w:rsid w:val="00A04854"/>
    <w:rsid w:val="00A05392"/>
    <w:rsid w:val="00A103F8"/>
    <w:rsid w:val="00A1265B"/>
    <w:rsid w:val="00A129F3"/>
    <w:rsid w:val="00A12AB8"/>
    <w:rsid w:val="00A17ABE"/>
    <w:rsid w:val="00A2060D"/>
    <w:rsid w:val="00A25502"/>
    <w:rsid w:val="00A3027C"/>
    <w:rsid w:val="00A302CA"/>
    <w:rsid w:val="00A30D27"/>
    <w:rsid w:val="00A32D7F"/>
    <w:rsid w:val="00A336C2"/>
    <w:rsid w:val="00A33CDC"/>
    <w:rsid w:val="00A34111"/>
    <w:rsid w:val="00A347F0"/>
    <w:rsid w:val="00A42804"/>
    <w:rsid w:val="00A42C69"/>
    <w:rsid w:val="00A43260"/>
    <w:rsid w:val="00A4584F"/>
    <w:rsid w:val="00A50D67"/>
    <w:rsid w:val="00A50F6A"/>
    <w:rsid w:val="00A562D3"/>
    <w:rsid w:val="00A60E93"/>
    <w:rsid w:val="00A62EAB"/>
    <w:rsid w:val="00A633A6"/>
    <w:rsid w:val="00A65EAA"/>
    <w:rsid w:val="00A70086"/>
    <w:rsid w:val="00A7264B"/>
    <w:rsid w:val="00A72EA4"/>
    <w:rsid w:val="00A76984"/>
    <w:rsid w:val="00A77A9E"/>
    <w:rsid w:val="00A8034C"/>
    <w:rsid w:val="00A81268"/>
    <w:rsid w:val="00A83C76"/>
    <w:rsid w:val="00A840F9"/>
    <w:rsid w:val="00A86089"/>
    <w:rsid w:val="00A86CE3"/>
    <w:rsid w:val="00A87ED9"/>
    <w:rsid w:val="00A924CA"/>
    <w:rsid w:val="00A9335E"/>
    <w:rsid w:val="00A934EE"/>
    <w:rsid w:val="00A93BF9"/>
    <w:rsid w:val="00A96945"/>
    <w:rsid w:val="00A9778E"/>
    <w:rsid w:val="00AA1A42"/>
    <w:rsid w:val="00AA631D"/>
    <w:rsid w:val="00AA6F0E"/>
    <w:rsid w:val="00AA7631"/>
    <w:rsid w:val="00AB115A"/>
    <w:rsid w:val="00AB1D3D"/>
    <w:rsid w:val="00AB2742"/>
    <w:rsid w:val="00AB3D51"/>
    <w:rsid w:val="00AB5699"/>
    <w:rsid w:val="00AB627C"/>
    <w:rsid w:val="00AB654C"/>
    <w:rsid w:val="00AB6916"/>
    <w:rsid w:val="00AC4D2D"/>
    <w:rsid w:val="00AD0D2D"/>
    <w:rsid w:val="00AD36BC"/>
    <w:rsid w:val="00AD5D26"/>
    <w:rsid w:val="00AD64AC"/>
    <w:rsid w:val="00AE0F37"/>
    <w:rsid w:val="00AE63C8"/>
    <w:rsid w:val="00AF1C78"/>
    <w:rsid w:val="00AF467D"/>
    <w:rsid w:val="00AF49AA"/>
    <w:rsid w:val="00AF5536"/>
    <w:rsid w:val="00AF5C5B"/>
    <w:rsid w:val="00B06E1E"/>
    <w:rsid w:val="00B1307B"/>
    <w:rsid w:val="00B144C1"/>
    <w:rsid w:val="00B149FA"/>
    <w:rsid w:val="00B14E8B"/>
    <w:rsid w:val="00B15555"/>
    <w:rsid w:val="00B16714"/>
    <w:rsid w:val="00B200E8"/>
    <w:rsid w:val="00B229A9"/>
    <w:rsid w:val="00B23A9B"/>
    <w:rsid w:val="00B246A7"/>
    <w:rsid w:val="00B253E1"/>
    <w:rsid w:val="00B25D6B"/>
    <w:rsid w:val="00B30927"/>
    <w:rsid w:val="00B35E42"/>
    <w:rsid w:val="00B40B95"/>
    <w:rsid w:val="00B41F6F"/>
    <w:rsid w:val="00B43431"/>
    <w:rsid w:val="00B53D8D"/>
    <w:rsid w:val="00B5561E"/>
    <w:rsid w:val="00B7105C"/>
    <w:rsid w:val="00B72DB7"/>
    <w:rsid w:val="00B75557"/>
    <w:rsid w:val="00B75DB2"/>
    <w:rsid w:val="00B76CE1"/>
    <w:rsid w:val="00B77FEA"/>
    <w:rsid w:val="00B818D9"/>
    <w:rsid w:val="00B8202C"/>
    <w:rsid w:val="00B825BA"/>
    <w:rsid w:val="00B84CBE"/>
    <w:rsid w:val="00B84F4D"/>
    <w:rsid w:val="00B85A76"/>
    <w:rsid w:val="00B85F08"/>
    <w:rsid w:val="00B912EF"/>
    <w:rsid w:val="00B93406"/>
    <w:rsid w:val="00B94636"/>
    <w:rsid w:val="00BB132B"/>
    <w:rsid w:val="00BB2CD5"/>
    <w:rsid w:val="00BB7A82"/>
    <w:rsid w:val="00BC17F0"/>
    <w:rsid w:val="00BC266A"/>
    <w:rsid w:val="00BC48D7"/>
    <w:rsid w:val="00BC5B31"/>
    <w:rsid w:val="00BC7A88"/>
    <w:rsid w:val="00BD4251"/>
    <w:rsid w:val="00BD4AA3"/>
    <w:rsid w:val="00BD6E79"/>
    <w:rsid w:val="00BE3E4C"/>
    <w:rsid w:val="00BE783F"/>
    <w:rsid w:val="00BE7FF8"/>
    <w:rsid w:val="00BF152A"/>
    <w:rsid w:val="00BF1897"/>
    <w:rsid w:val="00BF2775"/>
    <w:rsid w:val="00BF3A50"/>
    <w:rsid w:val="00C01510"/>
    <w:rsid w:val="00C03F31"/>
    <w:rsid w:val="00C04005"/>
    <w:rsid w:val="00C05733"/>
    <w:rsid w:val="00C07229"/>
    <w:rsid w:val="00C0781A"/>
    <w:rsid w:val="00C13E2B"/>
    <w:rsid w:val="00C15EC4"/>
    <w:rsid w:val="00C16DC1"/>
    <w:rsid w:val="00C201C9"/>
    <w:rsid w:val="00C23614"/>
    <w:rsid w:val="00C26927"/>
    <w:rsid w:val="00C27BC8"/>
    <w:rsid w:val="00C308EA"/>
    <w:rsid w:val="00C33AD9"/>
    <w:rsid w:val="00C34536"/>
    <w:rsid w:val="00C3484A"/>
    <w:rsid w:val="00C35CFE"/>
    <w:rsid w:val="00C35D65"/>
    <w:rsid w:val="00C36B63"/>
    <w:rsid w:val="00C4060F"/>
    <w:rsid w:val="00C407FA"/>
    <w:rsid w:val="00C408F5"/>
    <w:rsid w:val="00C44EA9"/>
    <w:rsid w:val="00C459C3"/>
    <w:rsid w:val="00C45BE0"/>
    <w:rsid w:val="00C515E4"/>
    <w:rsid w:val="00C51B3A"/>
    <w:rsid w:val="00C52AAA"/>
    <w:rsid w:val="00C53771"/>
    <w:rsid w:val="00C53BB7"/>
    <w:rsid w:val="00C62EF4"/>
    <w:rsid w:val="00C6711A"/>
    <w:rsid w:val="00C75626"/>
    <w:rsid w:val="00C80F3A"/>
    <w:rsid w:val="00C826E3"/>
    <w:rsid w:val="00C84D51"/>
    <w:rsid w:val="00C85F21"/>
    <w:rsid w:val="00C92AF0"/>
    <w:rsid w:val="00C93D07"/>
    <w:rsid w:val="00C94239"/>
    <w:rsid w:val="00C95BC9"/>
    <w:rsid w:val="00C96B82"/>
    <w:rsid w:val="00C97A4D"/>
    <w:rsid w:val="00C97B2A"/>
    <w:rsid w:val="00CA1216"/>
    <w:rsid w:val="00CA1FF9"/>
    <w:rsid w:val="00CA2D71"/>
    <w:rsid w:val="00CA3A7C"/>
    <w:rsid w:val="00CA3F52"/>
    <w:rsid w:val="00CA6543"/>
    <w:rsid w:val="00CB1304"/>
    <w:rsid w:val="00CB28D7"/>
    <w:rsid w:val="00CB39CE"/>
    <w:rsid w:val="00CB569A"/>
    <w:rsid w:val="00CB600D"/>
    <w:rsid w:val="00CC2AE2"/>
    <w:rsid w:val="00CC52BE"/>
    <w:rsid w:val="00CC5A40"/>
    <w:rsid w:val="00CC5DBE"/>
    <w:rsid w:val="00CC6BB4"/>
    <w:rsid w:val="00CC7F63"/>
    <w:rsid w:val="00CD060C"/>
    <w:rsid w:val="00CD3ADB"/>
    <w:rsid w:val="00CD4E98"/>
    <w:rsid w:val="00CD67D8"/>
    <w:rsid w:val="00CD6A7E"/>
    <w:rsid w:val="00CD7874"/>
    <w:rsid w:val="00CE0D1B"/>
    <w:rsid w:val="00CE5BBF"/>
    <w:rsid w:val="00CF015C"/>
    <w:rsid w:val="00CF2998"/>
    <w:rsid w:val="00CF2A97"/>
    <w:rsid w:val="00CF3301"/>
    <w:rsid w:val="00CF3817"/>
    <w:rsid w:val="00CF44DC"/>
    <w:rsid w:val="00CF6D8F"/>
    <w:rsid w:val="00D01064"/>
    <w:rsid w:val="00D0222F"/>
    <w:rsid w:val="00D05A9A"/>
    <w:rsid w:val="00D069D8"/>
    <w:rsid w:val="00D10910"/>
    <w:rsid w:val="00D172A7"/>
    <w:rsid w:val="00D21F8F"/>
    <w:rsid w:val="00D22E68"/>
    <w:rsid w:val="00D25A01"/>
    <w:rsid w:val="00D26997"/>
    <w:rsid w:val="00D27137"/>
    <w:rsid w:val="00D30EF3"/>
    <w:rsid w:val="00D321A6"/>
    <w:rsid w:val="00D37B16"/>
    <w:rsid w:val="00D53740"/>
    <w:rsid w:val="00D557C3"/>
    <w:rsid w:val="00D55973"/>
    <w:rsid w:val="00D60494"/>
    <w:rsid w:val="00D626EA"/>
    <w:rsid w:val="00D65542"/>
    <w:rsid w:val="00D72174"/>
    <w:rsid w:val="00D73AD3"/>
    <w:rsid w:val="00D74921"/>
    <w:rsid w:val="00D75895"/>
    <w:rsid w:val="00D7647E"/>
    <w:rsid w:val="00D81AC2"/>
    <w:rsid w:val="00D829EE"/>
    <w:rsid w:val="00D84828"/>
    <w:rsid w:val="00D849DD"/>
    <w:rsid w:val="00D857E9"/>
    <w:rsid w:val="00D87E66"/>
    <w:rsid w:val="00DA121B"/>
    <w:rsid w:val="00DA320E"/>
    <w:rsid w:val="00DA442D"/>
    <w:rsid w:val="00DA7A80"/>
    <w:rsid w:val="00DB10CA"/>
    <w:rsid w:val="00DB1D90"/>
    <w:rsid w:val="00DB59A9"/>
    <w:rsid w:val="00DB7CCA"/>
    <w:rsid w:val="00DC1A8B"/>
    <w:rsid w:val="00DC1B68"/>
    <w:rsid w:val="00DC3E31"/>
    <w:rsid w:val="00DC403B"/>
    <w:rsid w:val="00DC6BA4"/>
    <w:rsid w:val="00DD1785"/>
    <w:rsid w:val="00DD5D53"/>
    <w:rsid w:val="00DE00CE"/>
    <w:rsid w:val="00DF2887"/>
    <w:rsid w:val="00DF2E47"/>
    <w:rsid w:val="00DF4AE3"/>
    <w:rsid w:val="00E02114"/>
    <w:rsid w:val="00E07245"/>
    <w:rsid w:val="00E11F0C"/>
    <w:rsid w:val="00E224EC"/>
    <w:rsid w:val="00E236C9"/>
    <w:rsid w:val="00E23F33"/>
    <w:rsid w:val="00E26ACB"/>
    <w:rsid w:val="00E319A4"/>
    <w:rsid w:val="00E33B42"/>
    <w:rsid w:val="00E37305"/>
    <w:rsid w:val="00E45389"/>
    <w:rsid w:val="00E51225"/>
    <w:rsid w:val="00E575D7"/>
    <w:rsid w:val="00E608B6"/>
    <w:rsid w:val="00E60DDA"/>
    <w:rsid w:val="00E61BBC"/>
    <w:rsid w:val="00E67BE9"/>
    <w:rsid w:val="00E73007"/>
    <w:rsid w:val="00E745C6"/>
    <w:rsid w:val="00E750E9"/>
    <w:rsid w:val="00E75941"/>
    <w:rsid w:val="00E75DA7"/>
    <w:rsid w:val="00E75E64"/>
    <w:rsid w:val="00E77D8E"/>
    <w:rsid w:val="00E87065"/>
    <w:rsid w:val="00E87954"/>
    <w:rsid w:val="00E955CF"/>
    <w:rsid w:val="00E96F1B"/>
    <w:rsid w:val="00EA095A"/>
    <w:rsid w:val="00EA10E6"/>
    <w:rsid w:val="00EA2565"/>
    <w:rsid w:val="00EA2ADE"/>
    <w:rsid w:val="00EA3D3E"/>
    <w:rsid w:val="00EA767F"/>
    <w:rsid w:val="00EB1CED"/>
    <w:rsid w:val="00EB2B19"/>
    <w:rsid w:val="00EB545B"/>
    <w:rsid w:val="00EB6FE5"/>
    <w:rsid w:val="00ED2B62"/>
    <w:rsid w:val="00ED49E6"/>
    <w:rsid w:val="00ED5A91"/>
    <w:rsid w:val="00ED7712"/>
    <w:rsid w:val="00EE1D16"/>
    <w:rsid w:val="00EE24B3"/>
    <w:rsid w:val="00EE272B"/>
    <w:rsid w:val="00EE2F5F"/>
    <w:rsid w:val="00EE790F"/>
    <w:rsid w:val="00EF02F4"/>
    <w:rsid w:val="00EF5AB0"/>
    <w:rsid w:val="00EF7970"/>
    <w:rsid w:val="00F00B47"/>
    <w:rsid w:val="00F02605"/>
    <w:rsid w:val="00F03CB1"/>
    <w:rsid w:val="00F03FAE"/>
    <w:rsid w:val="00F05D03"/>
    <w:rsid w:val="00F062CD"/>
    <w:rsid w:val="00F06759"/>
    <w:rsid w:val="00F1015E"/>
    <w:rsid w:val="00F1074A"/>
    <w:rsid w:val="00F12C18"/>
    <w:rsid w:val="00F13DDB"/>
    <w:rsid w:val="00F1443F"/>
    <w:rsid w:val="00F15849"/>
    <w:rsid w:val="00F166AB"/>
    <w:rsid w:val="00F176A8"/>
    <w:rsid w:val="00F177DC"/>
    <w:rsid w:val="00F2156B"/>
    <w:rsid w:val="00F31622"/>
    <w:rsid w:val="00F32C2A"/>
    <w:rsid w:val="00F342CA"/>
    <w:rsid w:val="00F34D8E"/>
    <w:rsid w:val="00F36002"/>
    <w:rsid w:val="00F371C6"/>
    <w:rsid w:val="00F4166E"/>
    <w:rsid w:val="00F45938"/>
    <w:rsid w:val="00F521D5"/>
    <w:rsid w:val="00F55104"/>
    <w:rsid w:val="00F558FB"/>
    <w:rsid w:val="00F57129"/>
    <w:rsid w:val="00F62FD4"/>
    <w:rsid w:val="00F64DB3"/>
    <w:rsid w:val="00F64E82"/>
    <w:rsid w:val="00F663ED"/>
    <w:rsid w:val="00F708AA"/>
    <w:rsid w:val="00F70FE2"/>
    <w:rsid w:val="00F7216F"/>
    <w:rsid w:val="00F76188"/>
    <w:rsid w:val="00F771BB"/>
    <w:rsid w:val="00F77DD9"/>
    <w:rsid w:val="00F8210F"/>
    <w:rsid w:val="00F821B9"/>
    <w:rsid w:val="00F826F8"/>
    <w:rsid w:val="00F83BF7"/>
    <w:rsid w:val="00FA03CA"/>
    <w:rsid w:val="00FA24E7"/>
    <w:rsid w:val="00FA2889"/>
    <w:rsid w:val="00FA32A9"/>
    <w:rsid w:val="00FA4E1E"/>
    <w:rsid w:val="00FB1E71"/>
    <w:rsid w:val="00FB44A9"/>
    <w:rsid w:val="00FB66CC"/>
    <w:rsid w:val="00FC2998"/>
    <w:rsid w:val="00FC3DD4"/>
    <w:rsid w:val="00FC5D3D"/>
    <w:rsid w:val="00FD05B2"/>
    <w:rsid w:val="00FD1247"/>
    <w:rsid w:val="00FD2337"/>
    <w:rsid w:val="00FD3315"/>
    <w:rsid w:val="00FD49BF"/>
    <w:rsid w:val="00FE0570"/>
    <w:rsid w:val="00FE225B"/>
    <w:rsid w:val="00FE246F"/>
    <w:rsid w:val="00FE3F0B"/>
    <w:rsid w:val="00FE6E46"/>
    <w:rsid w:val="00FE73D2"/>
    <w:rsid w:val="00FF12FB"/>
    <w:rsid w:val="00FF13BB"/>
    <w:rsid w:val="00FF1BCD"/>
    <w:rsid w:val="00FF63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AA"/>
    <w:rPr>
      <w:sz w:val="24"/>
      <w:szCs w:val="24"/>
      <w:lang w:eastAsia="en-US"/>
    </w:rPr>
  </w:style>
  <w:style w:type="paragraph" w:styleId="Heading1">
    <w:name w:val="heading 1"/>
    <w:basedOn w:val="Normal"/>
    <w:next w:val="Normal"/>
    <w:link w:val="Heading1Char"/>
    <w:qFormat/>
    <w:rsid w:val="00340C70"/>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83B2E"/>
    <w:rPr>
      <w:b/>
      <w:bCs/>
    </w:rPr>
  </w:style>
  <w:style w:type="paragraph" w:styleId="NormalWeb">
    <w:name w:val="Normal (Web)"/>
    <w:basedOn w:val="Normal"/>
    <w:rsid w:val="00983B2E"/>
    <w:pPr>
      <w:spacing w:before="100" w:beforeAutospacing="1" w:after="100" w:afterAutospacing="1"/>
    </w:pPr>
    <w:rPr>
      <w:rFonts w:eastAsia="MS Mincho"/>
      <w:lang w:val="en-US" w:eastAsia="ja-JP"/>
    </w:rPr>
  </w:style>
  <w:style w:type="character" w:styleId="Emphasis">
    <w:name w:val="Emphasis"/>
    <w:uiPriority w:val="20"/>
    <w:qFormat/>
    <w:rsid w:val="00983B2E"/>
    <w:rPr>
      <w:i/>
      <w:iCs/>
    </w:rPr>
  </w:style>
  <w:style w:type="character" w:customStyle="1" w:styleId="refpreview1">
    <w:name w:val="refpreview1"/>
    <w:rsid w:val="00983B2E"/>
    <w:rPr>
      <w:vanish/>
      <w:webHidden w:val="0"/>
      <w:bdr w:val="none" w:sz="0" w:space="0" w:color="auto" w:frame="1"/>
      <w:shd w:val="clear" w:color="auto" w:fill="EEEEEE"/>
      <w:specVanish w:val="0"/>
    </w:rPr>
  </w:style>
  <w:style w:type="paragraph" w:customStyle="1" w:styleId="para2">
    <w:name w:val="para2"/>
    <w:basedOn w:val="Normal"/>
    <w:rsid w:val="00983B2E"/>
    <w:pPr>
      <w:spacing w:after="100" w:afterAutospacing="1"/>
    </w:pPr>
    <w:rPr>
      <w:rFonts w:ascii="Arial" w:hAnsi="Arial" w:cs="Arial"/>
      <w:color w:val="333333"/>
      <w:sz w:val="18"/>
      <w:szCs w:val="18"/>
      <w:lang w:val="en-US"/>
    </w:rPr>
  </w:style>
  <w:style w:type="character" w:customStyle="1" w:styleId="i2">
    <w:name w:val="i2"/>
    <w:rsid w:val="00983B2E"/>
    <w:rPr>
      <w:rFonts w:ascii="Arial" w:hAnsi="Arial" w:cs="Arial" w:hint="default"/>
      <w:i/>
      <w:iCs/>
      <w:color w:val="333333"/>
      <w:sz w:val="18"/>
      <w:szCs w:val="18"/>
    </w:rPr>
  </w:style>
  <w:style w:type="paragraph" w:customStyle="1" w:styleId="ecmsonormal">
    <w:name w:val="ec_msonormal"/>
    <w:basedOn w:val="Normal"/>
    <w:rsid w:val="00983B2E"/>
    <w:pPr>
      <w:shd w:val="clear" w:color="auto" w:fill="FFFFFF"/>
      <w:spacing w:before="100" w:beforeAutospacing="1" w:after="100" w:afterAutospacing="1"/>
      <w:textAlignment w:val="top"/>
    </w:pPr>
    <w:rPr>
      <w:rFonts w:ascii="Verdana" w:hAnsi="Verdana"/>
      <w:sz w:val="20"/>
      <w:szCs w:val="20"/>
      <w:lang w:eastAsia="en-GB"/>
    </w:rPr>
  </w:style>
  <w:style w:type="paragraph" w:styleId="BodyText">
    <w:name w:val="Body Text"/>
    <w:basedOn w:val="Normal"/>
    <w:rsid w:val="00983B2E"/>
    <w:pPr>
      <w:spacing w:line="360" w:lineRule="auto"/>
      <w:jc w:val="both"/>
    </w:pPr>
    <w:rPr>
      <w:szCs w:val="20"/>
      <w:lang w:eastAsia="ja-JP"/>
    </w:rPr>
  </w:style>
  <w:style w:type="paragraph" w:customStyle="1" w:styleId="authors1">
    <w:name w:val="authors1"/>
    <w:basedOn w:val="Normal"/>
    <w:rsid w:val="0027313D"/>
    <w:pPr>
      <w:spacing w:before="72" w:line="240" w:lineRule="atLeast"/>
      <w:ind w:left="825"/>
    </w:pPr>
    <w:rPr>
      <w:sz w:val="22"/>
      <w:szCs w:val="22"/>
      <w:lang w:val="en-US"/>
    </w:rPr>
  </w:style>
  <w:style w:type="character" w:customStyle="1" w:styleId="journalname">
    <w:name w:val="journalname"/>
    <w:basedOn w:val="DefaultParagraphFont"/>
    <w:rsid w:val="0027313D"/>
  </w:style>
  <w:style w:type="character" w:customStyle="1" w:styleId="Heading1Char">
    <w:name w:val="Heading 1 Char"/>
    <w:link w:val="Heading1"/>
    <w:rsid w:val="00340C70"/>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4A10CD"/>
    <w:rPr>
      <w:rFonts w:ascii="Segoe UI" w:hAnsi="Segoe UI"/>
      <w:sz w:val="18"/>
      <w:szCs w:val="18"/>
      <w:lang w:val="x-none"/>
    </w:rPr>
  </w:style>
  <w:style w:type="character" w:customStyle="1" w:styleId="BalloonTextChar">
    <w:name w:val="Balloon Text Char"/>
    <w:link w:val="BalloonText"/>
    <w:rsid w:val="004A10CD"/>
    <w:rPr>
      <w:rFonts w:ascii="Segoe UI" w:hAnsi="Segoe UI" w:cs="Segoe UI"/>
      <w:sz w:val="18"/>
      <w:szCs w:val="18"/>
      <w:lang w:eastAsia="en-US"/>
    </w:rPr>
  </w:style>
  <w:style w:type="character" w:styleId="CommentReference">
    <w:name w:val="annotation reference"/>
    <w:rsid w:val="007E7FE0"/>
    <w:rPr>
      <w:sz w:val="16"/>
      <w:szCs w:val="16"/>
    </w:rPr>
  </w:style>
  <w:style w:type="paragraph" w:styleId="CommentText">
    <w:name w:val="annotation text"/>
    <w:basedOn w:val="Normal"/>
    <w:link w:val="CommentTextChar"/>
    <w:rsid w:val="007E7FE0"/>
    <w:rPr>
      <w:sz w:val="20"/>
      <w:szCs w:val="20"/>
      <w:lang w:val="x-none"/>
    </w:rPr>
  </w:style>
  <w:style w:type="character" w:customStyle="1" w:styleId="CommentTextChar">
    <w:name w:val="Comment Text Char"/>
    <w:link w:val="CommentText"/>
    <w:rsid w:val="007E7FE0"/>
    <w:rPr>
      <w:lang w:eastAsia="en-US"/>
    </w:rPr>
  </w:style>
  <w:style w:type="paragraph" w:styleId="CommentSubject">
    <w:name w:val="annotation subject"/>
    <w:basedOn w:val="CommentText"/>
    <w:next w:val="CommentText"/>
    <w:link w:val="CommentSubjectChar"/>
    <w:rsid w:val="007E7FE0"/>
    <w:rPr>
      <w:b/>
      <w:bCs/>
    </w:rPr>
  </w:style>
  <w:style w:type="character" w:customStyle="1" w:styleId="CommentSubjectChar">
    <w:name w:val="Comment Subject Char"/>
    <w:link w:val="CommentSubject"/>
    <w:rsid w:val="007E7FE0"/>
    <w:rPr>
      <w:b/>
      <w:bCs/>
      <w:lang w:eastAsia="en-US"/>
    </w:rPr>
  </w:style>
  <w:style w:type="paragraph" w:styleId="Header">
    <w:name w:val="header"/>
    <w:basedOn w:val="Normal"/>
    <w:link w:val="HeaderChar"/>
    <w:rsid w:val="00976203"/>
    <w:pPr>
      <w:tabs>
        <w:tab w:val="center" w:pos="4513"/>
        <w:tab w:val="right" w:pos="9026"/>
      </w:tabs>
    </w:pPr>
    <w:rPr>
      <w:lang w:val="x-none"/>
    </w:rPr>
  </w:style>
  <w:style w:type="character" w:customStyle="1" w:styleId="HeaderChar">
    <w:name w:val="Header Char"/>
    <w:link w:val="Header"/>
    <w:rsid w:val="00976203"/>
    <w:rPr>
      <w:sz w:val="24"/>
      <w:szCs w:val="24"/>
      <w:lang w:eastAsia="en-US"/>
    </w:rPr>
  </w:style>
  <w:style w:type="paragraph" w:styleId="Footer">
    <w:name w:val="footer"/>
    <w:basedOn w:val="Normal"/>
    <w:link w:val="FooterChar"/>
    <w:uiPriority w:val="99"/>
    <w:rsid w:val="00976203"/>
    <w:pPr>
      <w:tabs>
        <w:tab w:val="center" w:pos="4513"/>
        <w:tab w:val="right" w:pos="9026"/>
      </w:tabs>
    </w:pPr>
    <w:rPr>
      <w:lang w:val="x-none"/>
    </w:rPr>
  </w:style>
  <w:style w:type="character" w:customStyle="1" w:styleId="FooterChar">
    <w:name w:val="Footer Char"/>
    <w:link w:val="Footer"/>
    <w:uiPriority w:val="99"/>
    <w:rsid w:val="00976203"/>
    <w:rPr>
      <w:sz w:val="24"/>
      <w:szCs w:val="24"/>
      <w:lang w:eastAsia="en-US"/>
    </w:rPr>
  </w:style>
  <w:style w:type="character" w:customStyle="1" w:styleId="highlight">
    <w:name w:val="highlight"/>
    <w:basedOn w:val="DefaultParagraphFont"/>
    <w:rsid w:val="00162B22"/>
  </w:style>
  <w:style w:type="paragraph" w:styleId="ListParagraph">
    <w:name w:val="List Paragraph"/>
    <w:basedOn w:val="Normal"/>
    <w:uiPriority w:val="34"/>
    <w:qFormat/>
    <w:rsid w:val="008D0C05"/>
    <w:pPr>
      <w:ind w:left="720"/>
      <w:contextualSpacing/>
    </w:pPr>
  </w:style>
  <w:style w:type="character" w:styleId="LineNumber">
    <w:name w:val="line number"/>
    <w:basedOn w:val="DefaultParagraphFont"/>
    <w:rsid w:val="008A742B"/>
  </w:style>
  <w:style w:type="character" w:styleId="Hyperlink">
    <w:name w:val="Hyperlink"/>
    <w:basedOn w:val="DefaultParagraphFont"/>
    <w:rsid w:val="000161DB"/>
    <w:rPr>
      <w:color w:val="0000FF" w:themeColor="hyperlink"/>
      <w:u w:val="single"/>
    </w:rPr>
  </w:style>
  <w:style w:type="character" w:customStyle="1" w:styleId="st">
    <w:name w:val="st"/>
    <w:basedOn w:val="DefaultParagraphFont"/>
    <w:rsid w:val="00C826E3"/>
  </w:style>
  <w:style w:type="paragraph" w:styleId="PlainText">
    <w:name w:val="Plain Text"/>
    <w:basedOn w:val="Normal"/>
    <w:link w:val="PlainTextChar"/>
    <w:rsid w:val="00834408"/>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34408"/>
    <w:rPr>
      <w:rFonts w:ascii="宋体" w:eastAsia="宋体" w:hAnsi="Courier New" w:cs="Courier New"/>
      <w:kern w:val="2"/>
      <w:sz w:val="21"/>
      <w:szCs w:val="21"/>
      <w:lang w:val="en-US" w:eastAsia="zh-CN"/>
    </w:rPr>
  </w:style>
  <w:style w:type="paragraph" w:customStyle="1" w:styleId="Default">
    <w:name w:val="Default"/>
    <w:rsid w:val="005A0990"/>
    <w:pPr>
      <w:widowControl w:val="0"/>
      <w:autoSpaceDE w:val="0"/>
      <w:autoSpaceDN w:val="0"/>
      <w:adjustRightInd w:val="0"/>
    </w:pPr>
    <w:rPr>
      <w:rFonts w:ascii="Book Antiqua" w:hAnsi="Book Antiqua" w:cs="Book Antiqu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AA"/>
    <w:rPr>
      <w:sz w:val="24"/>
      <w:szCs w:val="24"/>
      <w:lang w:eastAsia="en-US"/>
    </w:rPr>
  </w:style>
  <w:style w:type="paragraph" w:styleId="Heading1">
    <w:name w:val="heading 1"/>
    <w:basedOn w:val="Normal"/>
    <w:next w:val="Normal"/>
    <w:link w:val="Heading1Char"/>
    <w:qFormat/>
    <w:rsid w:val="00340C70"/>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83B2E"/>
    <w:rPr>
      <w:b/>
      <w:bCs/>
    </w:rPr>
  </w:style>
  <w:style w:type="paragraph" w:styleId="NormalWeb">
    <w:name w:val="Normal (Web)"/>
    <w:basedOn w:val="Normal"/>
    <w:rsid w:val="00983B2E"/>
    <w:pPr>
      <w:spacing w:before="100" w:beforeAutospacing="1" w:after="100" w:afterAutospacing="1"/>
    </w:pPr>
    <w:rPr>
      <w:rFonts w:eastAsia="MS Mincho"/>
      <w:lang w:val="en-US" w:eastAsia="ja-JP"/>
    </w:rPr>
  </w:style>
  <w:style w:type="character" w:styleId="Emphasis">
    <w:name w:val="Emphasis"/>
    <w:uiPriority w:val="20"/>
    <w:qFormat/>
    <w:rsid w:val="00983B2E"/>
    <w:rPr>
      <w:i/>
      <w:iCs/>
    </w:rPr>
  </w:style>
  <w:style w:type="character" w:customStyle="1" w:styleId="refpreview1">
    <w:name w:val="refpreview1"/>
    <w:rsid w:val="00983B2E"/>
    <w:rPr>
      <w:vanish/>
      <w:webHidden w:val="0"/>
      <w:bdr w:val="none" w:sz="0" w:space="0" w:color="auto" w:frame="1"/>
      <w:shd w:val="clear" w:color="auto" w:fill="EEEEEE"/>
      <w:specVanish w:val="0"/>
    </w:rPr>
  </w:style>
  <w:style w:type="paragraph" w:customStyle="1" w:styleId="para2">
    <w:name w:val="para2"/>
    <w:basedOn w:val="Normal"/>
    <w:rsid w:val="00983B2E"/>
    <w:pPr>
      <w:spacing w:after="100" w:afterAutospacing="1"/>
    </w:pPr>
    <w:rPr>
      <w:rFonts w:ascii="Arial" w:hAnsi="Arial" w:cs="Arial"/>
      <w:color w:val="333333"/>
      <w:sz w:val="18"/>
      <w:szCs w:val="18"/>
      <w:lang w:val="en-US"/>
    </w:rPr>
  </w:style>
  <w:style w:type="character" w:customStyle="1" w:styleId="i2">
    <w:name w:val="i2"/>
    <w:rsid w:val="00983B2E"/>
    <w:rPr>
      <w:rFonts w:ascii="Arial" w:hAnsi="Arial" w:cs="Arial" w:hint="default"/>
      <w:i/>
      <w:iCs/>
      <w:color w:val="333333"/>
      <w:sz w:val="18"/>
      <w:szCs w:val="18"/>
    </w:rPr>
  </w:style>
  <w:style w:type="paragraph" w:customStyle="1" w:styleId="ecmsonormal">
    <w:name w:val="ec_msonormal"/>
    <w:basedOn w:val="Normal"/>
    <w:rsid w:val="00983B2E"/>
    <w:pPr>
      <w:shd w:val="clear" w:color="auto" w:fill="FFFFFF"/>
      <w:spacing w:before="100" w:beforeAutospacing="1" w:after="100" w:afterAutospacing="1"/>
      <w:textAlignment w:val="top"/>
    </w:pPr>
    <w:rPr>
      <w:rFonts w:ascii="Verdana" w:hAnsi="Verdana"/>
      <w:sz w:val="20"/>
      <w:szCs w:val="20"/>
      <w:lang w:eastAsia="en-GB"/>
    </w:rPr>
  </w:style>
  <w:style w:type="paragraph" w:styleId="BodyText">
    <w:name w:val="Body Text"/>
    <w:basedOn w:val="Normal"/>
    <w:rsid w:val="00983B2E"/>
    <w:pPr>
      <w:spacing w:line="360" w:lineRule="auto"/>
      <w:jc w:val="both"/>
    </w:pPr>
    <w:rPr>
      <w:szCs w:val="20"/>
      <w:lang w:eastAsia="ja-JP"/>
    </w:rPr>
  </w:style>
  <w:style w:type="paragraph" w:customStyle="1" w:styleId="authors1">
    <w:name w:val="authors1"/>
    <w:basedOn w:val="Normal"/>
    <w:rsid w:val="0027313D"/>
    <w:pPr>
      <w:spacing w:before="72" w:line="240" w:lineRule="atLeast"/>
      <w:ind w:left="825"/>
    </w:pPr>
    <w:rPr>
      <w:sz w:val="22"/>
      <w:szCs w:val="22"/>
      <w:lang w:val="en-US"/>
    </w:rPr>
  </w:style>
  <w:style w:type="character" w:customStyle="1" w:styleId="journalname">
    <w:name w:val="journalname"/>
    <w:basedOn w:val="DefaultParagraphFont"/>
    <w:rsid w:val="0027313D"/>
  </w:style>
  <w:style w:type="character" w:customStyle="1" w:styleId="Heading1Char">
    <w:name w:val="Heading 1 Char"/>
    <w:link w:val="Heading1"/>
    <w:rsid w:val="00340C70"/>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4A10CD"/>
    <w:rPr>
      <w:rFonts w:ascii="Segoe UI" w:hAnsi="Segoe UI"/>
      <w:sz w:val="18"/>
      <w:szCs w:val="18"/>
      <w:lang w:val="x-none"/>
    </w:rPr>
  </w:style>
  <w:style w:type="character" w:customStyle="1" w:styleId="BalloonTextChar">
    <w:name w:val="Balloon Text Char"/>
    <w:link w:val="BalloonText"/>
    <w:rsid w:val="004A10CD"/>
    <w:rPr>
      <w:rFonts w:ascii="Segoe UI" w:hAnsi="Segoe UI" w:cs="Segoe UI"/>
      <w:sz w:val="18"/>
      <w:szCs w:val="18"/>
      <w:lang w:eastAsia="en-US"/>
    </w:rPr>
  </w:style>
  <w:style w:type="character" w:styleId="CommentReference">
    <w:name w:val="annotation reference"/>
    <w:rsid w:val="007E7FE0"/>
    <w:rPr>
      <w:sz w:val="16"/>
      <w:szCs w:val="16"/>
    </w:rPr>
  </w:style>
  <w:style w:type="paragraph" w:styleId="CommentText">
    <w:name w:val="annotation text"/>
    <w:basedOn w:val="Normal"/>
    <w:link w:val="CommentTextChar"/>
    <w:rsid w:val="007E7FE0"/>
    <w:rPr>
      <w:sz w:val="20"/>
      <w:szCs w:val="20"/>
      <w:lang w:val="x-none"/>
    </w:rPr>
  </w:style>
  <w:style w:type="character" w:customStyle="1" w:styleId="CommentTextChar">
    <w:name w:val="Comment Text Char"/>
    <w:link w:val="CommentText"/>
    <w:rsid w:val="007E7FE0"/>
    <w:rPr>
      <w:lang w:eastAsia="en-US"/>
    </w:rPr>
  </w:style>
  <w:style w:type="paragraph" w:styleId="CommentSubject">
    <w:name w:val="annotation subject"/>
    <w:basedOn w:val="CommentText"/>
    <w:next w:val="CommentText"/>
    <w:link w:val="CommentSubjectChar"/>
    <w:rsid w:val="007E7FE0"/>
    <w:rPr>
      <w:b/>
      <w:bCs/>
    </w:rPr>
  </w:style>
  <w:style w:type="character" w:customStyle="1" w:styleId="CommentSubjectChar">
    <w:name w:val="Comment Subject Char"/>
    <w:link w:val="CommentSubject"/>
    <w:rsid w:val="007E7FE0"/>
    <w:rPr>
      <w:b/>
      <w:bCs/>
      <w:lang w:eastAsia="en-US"/>
    </w:rPr>
  </w:style>
  <w:style w:type="paragraph" w:styleId="Header">
    <w:name w:val="header"/>
    <w:basedOn w:val="Normal"/>
    <w:link w:val="HeaderChar"/>
    <w:rsid w:val="00976203"/>
    <w:pPr>
      <w:tabs>
        <w:tab w:val="center" w:pos="4513"/>
        <w:tab w:val="right" w:pos="9026"/>
      </w:tabs>
    </w:pPr>
    <w:rPr>
      <w:lang w:val="x-none"/>
    </w:rPr>
  </w:style>
  <w:style w:type="character" w:customStyle="1" w:styleId="HeaderChar">
    <w:name w:val="Header Char"/>
    <w:link w:val="Header"/>
    <w:rsid w:val="00976203"/>
    <w:rPr>
      <w:sz w:val="24"/>
      <w:szCs w:val="24"/>
      <w:lang w:eastAsia="en-US"/>
    </w:rPr>
  </w:style>
  <w:style w:type="paragraph" w:styleId="Footer">
    <w:name w:val="footer"/>
    <w:basedOn w:val="Normal"/>
    <w:link w:val="FooterChar"/>
    <w:uiPriority w:val="99"/>
    <w:rsid w:val="00976203"/>
    <w:pPr>
      <w:tabs>
        <w:tab w:val="center" w:pos="4513"/>
        <w:tab w:val="right" w:pos="9026"/>
      </w:tabs>
    </w:pPr>
    <w:rPr>
      <w:lang w:val="x-none"/>
    </w:rPr>
  </w:style>
  <w:style w:type="character" w:customStyle="1" w:styleId="FooterChar">
    <w:name w:val="Footer Char"/>
    <w:link w:val="Footer"/>
    <w:uiPriority w:val="99"/>
    <w:rsid w:val="00976203"/>
    <w:rPr>
      <w:sz w:val="24"/>
      <w:szCs w:val="24"/>
      <w:lang w:eastAsia="en-US"/>
    </w:rPr>
  </w:style>
  <w:style w:type="character" w:customStyle="1" w:styleId="highlight">
    <w:name w:val="highlight"/>
    <w:basedOn w:val="DefaultParagraphFont"/>
    <w:rsid w:val="00162B22"/>
  </w:style>
  <w:style w:type="paragraph" w:styleId="ListParagraph">
    <w:name w:val="List Paragraph"/>
    <w:basedOn w:val="Normal"/>
    <w:uiPriority w:val="34"/>
    <w:qFormat/>
    <w:rsid w:val="008D0C05"/>
    <w:pPr>
      <w:ind w:left="720"/>
      <w:contextualSpacing/>
    </w:pPr>
  </w:style>
  <w:style w:type="character" w:styleId="LineNumber">
    <w:name w:val="line number"/>
    <w:basedOn w:val="DefaultParagraphFont"/>
    <w:rsid w:val="008A742B"/>
  </w:style>
  <w:style w:type="character" w:styleId="Hyperlink">
    <w:name w:val="Hyperlink"/>
    <w:basedOn w:val="DefaultParagraphFont"/>
    <w:rsid w:val="000161DB"/>
    <w:rPr>
      <w:color w:val="0000FF" w:themeColor="hyperlink"/>
      <w:u w:val="single"/>
    </w:rPr>
  </w:style>
  <w:style w:type="character" w:customStyle="1" w:styleId="st">
    <w:name w:val="st"/>
    <w:basedOn w:val="DefaultParagraphFont"/>
    <w:rsid w:val="00C826E3"/>
  </w:style>
  <w:style w:type="paragraph" w:styleId="PlainText">
    <w:name w:val="Plain Text"/>
    <w:basedOn w:val="Normal"/>
    <w:link w:val="PlainTextChar"/>
    <w:rsid w:val="00834408"/>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34408"/>
    <w:rPr>
      <w:rFonts w:ascii="宋体" w:eastAsia="宋体" w:hAnsi="Courier New" w:cs="Courier New"/>
      <w:kern w:val="2"/>
      <w:sz w:val="21"/>
      <w:szCs w:val="21"/>
      <w:lang w:val="en-US" w:eastAsia="zh-CN"/>
    </w:rPr>
  </w:style>
  <w:style w:type="paragraph" w:customStyle="1" w:styleId="Default">
    <w:name w:val="Default"/>
    <w:rsid w:val="005A0990"/>
    <w:pPr>
      <w:widowControl w:val="0"/>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004">
      <w:bodyDiv w:val="1"/>
      <w:marLeft w:val="0"/>
      <w:marRight w:val="0"/>
      <w:marTop w:val="0"/>
      <w:marBottom w:val="0"/>
      <w:divBdr>
        <w:top w:val="none" w:sz="0" w:space="0" w:color="auto"/>
        <w:left w:val="none" w:sz="0" w:space="0" w:color="auto"/>
        <w:bottom w:val="none" w:sz="0" w:space="0" w:color="auto"/>
        <w:right w:val="none" w:sz="0" w:space="0" w:color="auto"/>
      </w:divBdr>
      <w:divsChild>
        <w:div w:id="23944580">
          <w:marLeft w:val="0"/>
          <w:marRight w:val="0"/>
          <w:marTop w:val="0"/>
          <w:marBottom w:val="0"/>
          <w:divBdr>
            <w:top w:val="none" w:sz="0" w:space="0" w:color="auto"/>
            <w:left w:val="none" w:sz="0" w:space="0" w:color="auto"/>
            <w:bottom w:val="none" w:sz="0" w:space="0" w:color="auto"/>
            <w:right w:val="none" w:sz="0" w:space="0" w:color="auto"/>
          </w:divBdr>
        </w:div>
        <w:div w:id="26760159">
          <w:marLeft w:val="0"/>
          <w:marRight w:val="0"/>
          <w:marTop w:val="0"/>
          <w:marBottom w:val="0"/>
          <w:divBdr>
            <w:top w:val="none" w:sz="0" w:space="0" w:color="auto"/>
            <w:left w:val="none" w:sz="0" w:space="0" w:color="auto"/>
            <w:bottom w:val="none" w:sz="0" w:space="0" w:color="auto"/>
            <w:right w:val="none" w:sz="0" w:space="0" w:color="auto"/>
          </w:divBdr>
        </w:div>
        <w:div w:id="69276940">
          <w:marLeft w:val="0"/>
          <w:marRight w:val="0"/>
          <w:marTop w:val="0"/>
          <w:marBottom w:val="0"/>
          <w:divBdr>
            <w:top w:val="none" w:sz="0" w:space="0" w:color="auto"/>
            <w:left w:val="none" w:sz="0" w:space="0" w:color="auto"/>
            <w:bottom w:val="none" w:sz="0" w:space="0" w:color="auto"/>
            <w:right w:val="none" w:sz="0" w:space="0" w:color="auto"/>
          </w:divBdr>
        </w:div>
        <w:div w:id="96487112">
          <w:marLeft w:val="0"/>
          <w:marRight w:val="0"/>
          <w:marTop w:val="0"/>
          <w:marBottom w:val="0"/>
          <w:divBdr>
            <w:top w:val="none" w:sz="0" w:space="0" w:color="auto"/>
            <w:left w:val="none" w:sz="0" w:space="0" w:color="auto"/>
            <w:bottom w:val="none" w:sz="0" w:space="0" w:color="auto"/>
            <w:right w:val="none" w:sz="0" w:space="0" w:color="auto"/>
          </w:divBdr>
        </w:div>
        <w:div w:id="275218105">
          <w:marLeft w:val="0"/>
          <w:marRight w:val="0"/>
          <w:marTop w:val="0"/>
          <w:marBottom w:val="0"/>
          <w:divBdr>
            <w:top w:val="none" w:sz="0" w:space="0" w:color="auto"/>
            <w:left w:val="none" w:sz="0" w:space="0" w:color="auto"/>
            <w:bottom w:val="none" w:sz="0" w:space="0" w:color="auto"/>
            <w:right w:val="none" w:sz="0" w:space="0" w:color="auto"/>
          </w:divBdr>
        </w:div>
        <w:div w:id="276373579">
          <w:marLeft w:val="0"/>
          <w:marRight w:val="0"/>
          <w:marTop w:val="0"/>
          <w:marBottom w:val="0"/>
          <w:divBdr>
            <w:top w:val="none" w:sz="0" w:space="0" w:color="auto"/>
            <w:left w:val="none" w:sz="0" w:space="0" w:color="auto"/>
            <w:bottom w:val="none" w:sz="0" w:space="0" w:color="auto"/>
            <w:right w:val="none" w:sz="0" w:space="0" w:color="auto"/>
          </w:divBdr>
        </w:div>
        <w:div w:id="321809628">
          <w:marLeft w:val="0"/>
          <w:marRight w:val="0"/>
          <w:marTop w:val="0"/>
          <w:marBottom w:val="0"/>
          <w:divBdr>
            <w:top w:val="none" w:sz="0" w:space="0" w:color="auto"/>
            <w:left w:val="none" w:sz="0" w:space="0" w:color="auto"/>
            <w:bottom w:val="none" w:sz="0" w:space="0" w:color="auto"/>
            <w:right w:val="none" w:sz="0" w:space="0" w:color="auto"/>
          </w:divBdr>
        </w:div>
        <w:div w:id="335881879">
          <w:marLeft w:val="0"/>
          <w:marRight w:val="0"/>
          <w:marTop w:val="0"/>
          <w:marBottom w:val="0"/>
          <w:divBdr>
            <w:top w:val="none" w:sz="0" w:space="0" w:color="auto"/>
            <w:left w:val="none" w:sz="0" w:space="0" w:color="auto"/>
            <w:bottom w:val="none" w:sz="0" w:space="0" w:color="auto"/>
            <w:right w:val="none" w:sz="0" w:space="0" w:color="auto"/>
          </w:divBdr>
        </w:div>
        <w:div w:id="382992586">
          <w:marLeft w:val="0"/>
          <w:marRight w:val="0"/>
          <w:marTop w:val="0"/>
          <w:marBottom w:val="0"/>
          <w:divBdr>
            <w:top w:val="none" w:sz="0" w:space="0" w:color="auto"/>
            <w:left w:val="none" w:sz="0" w:space="0" w:color="auto"/>
            <w:bottom w:val="none" w:sz="0" w:space="0" w:color="auto"/>
            <w:right w:val="none" w:sz="0" w:space="0" w:color="auto"/>
          </w:divBdr>
        </w:div>
        <w:div w:id="497769371">
          <w:marLeft w:val="0"/>
          <w:marRight w:val="0"/>
          <w:marTop w:val="0"/>
          <w:marBottom w:val="0"/>
          <w:divBdr>
            <w:top w:val="none" w:sz="0" w:space="0" w:color="auto"/>
            <w:left w:val="none" w:sz="0" w:space="0" w:color="auto"/>
            <w:bottom w:val="none" w:sz="0" w:space="0" w:color="auto"/>
            <w:right w:val="none" w:sz="0" w:space="0" w:color="auto"/>
          </w:divBdr>
        </w:div>
        <w:div w:id="621150771">
          <w:marLeft w:val="0"/>
          <w:marRight w:val="0"/>
          <w:marTop w:val="0"/>
          <w:marBottom w:val="0"/>
          <w:divBdr>
            <w:top w:val="none" w:sz="0" w:space="0" w:color="auto"/>
            <w:left w:val="none" w:sz="0" w:space="0" w:color="auto"/>
            <w:bottom w:val="none" w:sz="0" w:space="0" w:color="auto"/>
            <w:right w:val="none" w:sz="0" w:space="0" w:color="auto"/>
          </w:divBdr>
        </w:div>
        <w:div w:id="676269559">
          <w:marLeft w:val="0"/>
          <w:marRight w:val="0"/>
          <w:marTop w:val="0"/>
          <w:marBottom w:val="0"/>
          <w:divBdr>
            <w:top w:val="none" w:sz="0" w:space="0" w:color="auto"/>
            <w:left w:val="none" w:sz="0" w:space="0" w:color="auto"/>
            <w:bottom w:val="none" w:sz="0" w:space="0" w:color="auto"/>
            <w:right w:val="none" w:sz="0" w:space="0" w:color="auto"/>
          </w:divBdr>
        </w:div>
        <w:div w:id="690186720">
          <w:marLeft w:val="0"/>
          <w:marRight w:val="0"/>
          <w:marTop w:val="0"/>
          <w:marBottom w:val="0"/>
          <w:divBdr>
            <w:top w:val="none" w:sz="0" w:space="0" w:color="auto"/>
            <w:left w:val="none" w:sz="0" w:space="0" w:color="auto"/>
            <w:bottom w:val="none" w:sz="0" w:space="0" w:color="auto"/>
            <w:right w:val="none" w:sz="0" w:space="0" w:color="auto"/>
          </w:divBdr>
        </w:div>
        <w:div w:id="822740425">
          <w:marLeft w:val="0"/>
          <w:marRight w:val="0"/>
          <w:marTop w:val="0"/>
          <w:marBottom w:val="0"/>
          <w:divBdr>
            <w:top w:val="none" w:sz="0" w:space="0" w:color="auto"/>
            <w:left w:val="none" w:sz="0" w:space="0" w:color="auto"/>
            <w:bottom w:val="none" w:sz="0" w:space="0" w:color="auto"/>
            <w:right w:val="none" w:sz="0" w:space="0" w:color="auto"/>
          </w:divBdr>
        </w:div>
        <w:div w:id="905577586">
          <w:marLeft w:val="0"/>
          <w:marRight w:val="0"/>
          <w:marTop w:val="0"/>
          <w:marBottom w:val="0"/>
          <w:divBdr>
            <w:top w:val="none" w:sz="0" w:space="0" w:color="auto"/>
            <w:left w:val="none" w:sz="0" w:space="0" w:color="auto"/>
            <w:bottom w:val="none" w:sz="0" w:space="0" w:color="auto"/>
            <w:right w:val="none" w:sz="0" w:space="0" w:color="auto"/>
          </w:divBdr>
        </w:div>
        <w:div w:id="955520632">
          <w:marLeft w:val="0"/>
          <w:marRight w:val="0"/>
          <w:marTop w:val="0"/>
          <w:marBottom w:val="0"/>
          <w:divBdr>
            <w:top w:val="none" w:sz="0" w:space="0" w:color="auto"/>
            <w:left w:val="none" w:sz="0" w:space="0" w:color="auto"/>
            <w:bottom w:val="none" w:sz="0" w:space="0" w:color="auto"/>
            <w:right w:val="none" w:sz="0" w:space="0" w:color="auto"/>
          </w:divBdr>
        </w:div>
        <w:div w:id="969936827">
          <w:marLeft w:val="0"/>
          <w:marRight w:val="0"/>
          <w:marTop w:val="0"/>
          <w:marBottom w:val="0"/>
          <w:divBdr>
            <w:top w:val="none" w:sz="0" w:space="0" w:color="auto"/>
            <w:left w:val="none" w:sz="0" w:space="0" w:color="auto"/>
            <w:bottom w:val="none" w:sz="0" w:space="0" w:color="auto"/>
            <w:right w:val="none" w:sz="0" w:space="0" w:color="auto"/>
          </w:divBdr>
        </w:div>
        <w:div w:id="1005594620">
          <w:marLeft w:val="0"/>
          <w:marRight w:val="0"/>
          <w:marTop w:val="0"/>
          <w:marBottom w:val="0"/>
          <w:divBdr>
            <w:top w:val="none" w:sz="0" w:space="0" w:color="auto"/>
            <w:left w:val="none" w:sz="0" w:space="0" w:color="auto"/>
            <w:bottom w:val="none" w:sz="0" w:space="0" w:color="auto"/>
            <w:right w:val="none" w:sz="0" w:space="0" w:color="auto"/>
          </w:divBdr>
        </w:div>
        <w:div w:id="1031221062">
          <w:marLeft w:val="0"/>
          <w:marRight w:val="0"/>
          <w:marTop w:val="0"/>
          <w:marBottom w:val="0"/>
          <w:divBdr>
            <w:top w:val="none" w:sz="0" w:space="0" w:color="auto"/>
            <w:left w:val="none" w:sz="0" w:space="0" w:color="auto"/>
            <w:bottom w:val="none" w:sz="0" w:space="0" w:color="auto"/>
            <w:right w:val="none" w:sz="0" w:space="0" w:color="auto"/>
          </w:divBdr>
        </w:div>
        <w:div w:id="1035036973">
          <w:marLeft w:val="0"/>
          <w:marRight w:val="0"/>
          <w:marTop w:val="0"/>
          <w:marBottom w:val="0"/>
          <w:divBdr>
            <w:top w:val="none" w:sz="0" w:space="0" w:color="auto"/>
            <w:left w:val="none" w:sz="0" w:space="0" w:color="auto"/>
            <w:bottom w:val="none" w:sz="0" w:space="0" w:color="auto"/>
            <w:right w:val="none" w:sz="0" w:space="0" w:color="auto"/>
          </w:divBdr>
        </w:div>
        <w:div w:id="1075975205">
          <w:marLeft w:val="0"/>
          <w:marRight w:val="0"/>
          <w:marTop w:val="0"/>
          <w:marBottom w:val="0"/>
          <w:divBdr>
            <w:top w:val="none" w:sz="0" w:space="0" w:color="auto"/>
            <w:left w:val="none" w:sz="0" w:space="0" w:color="auto"/>
            <w:bottom w:val="none" w:sz="0" w:space="0" w:color="auto"/>
            <w:right w:val="none" w:sz="0" w:space="0" w:color="auto"/>
          </w:divBdr>
        </w:div>
        <w:div w:id="1126200076">
          <w:marLeft w:val="0"/>
          <w:marRight w:val="0"/>
          <w:marTop w:val="0"/>
          <w:marBottom w:val="0"/>
          <w:divBdr>
            <w:top w:val="none" w:sz="0" w:space="0" w:color="auto"/>
            <w:left w:val="none" w:sz="0" w:space="0" w:color="auto"/>
            <w:bottom w:val="none" w:sz="0" w:space="0" w:color="auto"/>
            <w:right w:val="none" w:sz="0" w:space="0" w:color="auto"/>
          </w:divBdr>
        </w:div>
        <w:div w:id="1196582579">
          <w:marLeft w:val="0"/>
          <w:marRight w:val="0"/>
          <w:marTop w:val="0"/>
          <w:marBottom w:val="0"/>
          <w:divBdr>
            <w:top w:val="none" w:sz="0" w:space="0" w:color="auto"/>
            <w:left w:val="none" w:sz="0" w:space="0" w:color="auto"/>
            <w:bottom w:val="none" w:sz="0" w:space="0" w:color="auto"/>
            <w:right w:val="none" w:sz="0" w:space="0" w:color="auto"/>
          </w:divBdr>
        </w:div>
        <w:div w:id="1374693250">
          <w:marLeft w:val="0"/>
          <w:marRight w:val="0"/>
          <w:marTop w:val="0"/>
          <w:marBottom w:val="0"/>
          <w:divBdr>
            <w:top w:val="none" w:sz="0" w:space="0" w:color="auto"/>
            <w:left w:val="none" w:sz="0" w:space="0" w:color="auto"/>
            <w:bottom w:val="none" w:sz="0" w:space="0" w:color="auto"/>
            <w:right w:val="none" w:sz="0" w:space="0" w:color="auto"/>
          </w:divBdr>
        </w:div>
        <w:div w:id="1429545321">
          <w:marLeft w:val="0"/>
          <w:marRight w:val="0"/>
          <w:marTop w:val="0"/>
          <w:marBottom w:val="0"/>
          <w:divBdr>
            <w:top w:val="none" w:sz="0" w:space="0" w:color="auto"/>
            <w:left w:val="none" w:sz="0" w:space="0" w:color="auto"/>
            <w:bottom w:val="none" w:sz="0" w:space="0" w:color="auto"/>
            <w:right w:val="none" w:sz="0" w:space="0" w:color="auto"/>
          </w:divBdr>
        </w:div>
        <w:div w:id="1496261841">
          <w:marLeft w:val="0"/>
          <w:marRight w:val="0"/>
          <w:marTop w:val="0"/>
          <w:marBottom w:val="0"/>
          <w:divBdr>
            <w:top w:val="none" w:sz="0" w:space="0" w:color="auto"/>
            <w:left w:val="none" w:sz="0" w:space="0" w:color="auto"/>
            <w:bottom w:val="none" w:sz="0" w:space="0" w:color="auto"/>
            <w:right w:val="none" w:sz="0" w:space="0" w:color="auto"/>
          </w:divBdr>
        </w:div>
        <w:div w:id="1537160526">
          <w:marLeft w:val="0"/>
          <w:marRight w:val="0"/>
          <w:marTop w:val="0"/>
          <w:marBottom w:val="0"/>
          <w:divBdr>
            <w:top w:val="none" w:sz="0" w:space="0" w:color="auto"/>
            <w:left w:val="none" w:sz="0" w:space="0" w:color="auto"/>
            <w:bottom w:val="none" w:sz="0" w:space="0" w:color="auto"/>
            <w:right w:val="none" w:sz="0" w:space="0" w:color="auto"/>
          </w:divBdr>
        </w:div>
        <w:div w:id="1561592562">
          <w:marLeft w:val="0"/>
          <w:marRight w:val="0"/>
          <w:marTop w:val="0"/>
          <w:marBottom w:val="0"/>
          <w:divBdr>
            <w:top w:val="none" w:sz="0" w:space="0" w:color="auto"/>
            <w:left w:val="none" w:sz="0" w:space="0" w:color="auto"/>
            <w:bottom w:val="none" w:sz="0" w:space="0" w:color="auto"/>
            <w:right w:val="none" w:sz="0" w:space="0" w:color="auto"/>
          </w:divBdr>
        </w:div>
        <w:div w:id="1685471260">
          <w:marLeft w:val="0"/>
          <w:marRight w:val="0"/>
          <w:marTop w:val="0"/>
          <w:marBottom w:val="0"/>
          <w:divBdr>
            <w:top w:val="none" w:sz="0" w:space="0" w:color="auto"/>
            <w:left w:val="none" w:sz="0" w:space="0" w:color="auto"/>
            <w:bottom w:val="none" w:sz="0" w:space="0" w:color="auto"/>
            <w:right w:val="none" w:sz="0" w:space="0" w:color="auto"/>
          </w:divBdr>
        </w:div>
        <w:div w:id="1763722503">
          <w:marLeft w:val="0"/>
          <w:marRight w:val="0"/>
          <w:marTop w:val="0"/>
          <w:marBottom w:val="0"/>
          <w:divBdr>
            <w:top w:val="none" w:sz="0" w:space="0" w:color="auto"/>
            <w:left w:val="none" w:sz="0" w:space="0" w:color="auto"/>
            <w:bottom w:val="none" w:sz="0" w:space="0" w:color="auto"/>
            <w:right w:val="none" w:sz="0" w:space="0" w:color="auto"/>
          </w:divBdr>
        </w:div>
        <w:div w:id="1857961499">
          <w:marLeft w:val="0"/>
          <w:marRight w:val="0"/>
          <w:marTop w:val="0"/>
          <w:marBottom w:val="0"/>
          <w:divBdr>
            <w:top w:val="none" w:sz="0" w:space="0" w:color="auto"/>
            <w:left w:val="none" w:sz="0" w:space="0" w:color="auto"/>
            <w:bottom w:val="none" w:sz="0" w:space="0" w:color="auto"/>
            <w:right w:val="none" w:sz="0" w:space="0" w:color="auto"/>
          </w:divBdr>
        </w:div>
        <w:div w:id="1882665857">
          <w:marLeft w:val="0"/>
          <w:marRight w:val="0"/>
          <w:marTop w:val="0"/>
          <w:marBottom w:val="0"/>
          <w:divBdr>
            <w:top w:val="none" w:sz="0" w:space="0" w:color="auto"/>
            <w:left w:val="none" w:sz="0" w:space="0" w:color="auto"/>
            <w:bottom w:val="none" w:sz="0" w:space="0" w:color="auto"/>
            <w:right w:val="none" w:sz="0" w:space="0" w:color="auto"/>
          </w:divBdr>
        </w:div>
        <w:div w:id="1915625728">
          <w:marLeft w:val="0"/>
          <w:marRight w:val="0"/>
          <w:marTop w:val="0"/>
          <w:marBottom w:val="0"/>
          <w:divBdr>
            <w:top w:val="none" w:sz="0" w:space="0" w:color="auto"/>
            <w:left w:val="none" w:sz="0" w:space="0" w:color="auto"/>
            <w:bottom w:val="none" w:sz="0" w:space="0" w:color="auto"/>
            <w:right w:val="none" w:sz="0" w:space="0" w:color="auto"/>
          </w:divBdr>
        </w:div>
        <w:div w:id="1931623471">
          <w:marLeft w:val="0"/>
          <w:marRight w:val="0"/>
          <w:marTop w:val="0"/>
          <w:marBottom w:val="0"/>
          <w:divBdr>
            <w:top w:val="none" w:sz="0" w:space="0" w:color="auto"/>
            <w:left w:val="none" w:sz="0" w:space="0" w:color="auto"/>
            <w:bottom w:val="none" w:sz="0" w:space="0" w:color="auto"/>
            <w:right w:val="none" w:sz="0" w:space="0" w:color="auto"/>
          </w:divBdr>
        </w:div>
        <w:div w:id="2026208993">
          <w:marLeft w:val="0"/>
          <w:marRight w:val="0"/>
          <w:marTop w:val="0"/>
          <w:marBottom w:val="0"/>
          <w:divBdr>
            <w:top w:val="none" w:sz="0" w:space="0" w:color="auto"/>
            <w:left w:val="none" w:sz="0" w:space="0" w:color="auto"/>
            <w:bottom w:val="none" w:sz="0" w:space="0" w:color="auto"/>
            <w:right w:val="none" w:sz="0" w:space="0" w:color="auto"/>
          </w:divBdr>
        </w:div>
        <w:div w:id="2079208926">
          <w:marLeft w:val="0"/>
          <w:marRight w:val="0"/>
          <w:marTop w:val="0"/>
          <w:marBottom w:val="0"/>
          <w:divBdr>
            <w:top w:val="none" w:sz="0" w:space="0" w:color="auto"/>
            <w:left w:val="none" w:sz="0" w:space="0" w:color="auto"/>
            <w:bottom w:val="none" w:sz="0" w:space="0" w:color="auto"/>
            <w:right w:val="none" w:sz="0" w:space="0" w:color="auto"/>
          </w:divBdr>
        </w:div>
        <w:div w:id="2081558594">
          <w:marLeft w:val="0"/>
          <w:marRight w:val="0"/>
          <w:marTop w:val="0"/>
          <w:marBottom w:val="0"/>
          <w:divBdr>
            <w:top w:val="none" w:sz="0" w:space="0" w:color="auto"/>
            <w:left w:val="none" w:sz="0" w:space="0" w:color="auto"/>
            <w:bottom w:val="none" w:sz="0" w:space="0" w:color="auto"/>
            <w:right w:val="none" w:sz="0" w:space="0" w:color="auto"/>
          </w:divBdr>
        </w:div>
      </w:divsChild>
    </w:div>
    <w:div w:id="948510731">
      <w:bodyDiv w:val="1"/>
      <w:marLeft w:val="0"/>
      <w:marRight w:val="0"/>
      <w:marTop w:val="0"/>
      <w:marBottom w:val="0"/>
      <w:divBdr>
        <w:top w:val="none" w:sz="0" w:space="0" w:color="auto"/>
        <w:left w:val="none" w:sz="0" w:space="0" w:color="auto"/>
        <w:bottom w:val="none" w:sz="0" w:space="0" w:color="auto"/>
        <w:right w:val="none" w:sz="0" w:space="0" w:color="auto"/>
      </w:divBdr>
    </w:div>
    <w:div w:id="1686857026">
      <w:bodyDiv w:val="1"/>
      <w:marLeft w:val="0"/>
      <w:marRight w:val="0"/>
      <w:marTop w:val="0"/>
      <w:marBottom w:val="0"/>
      <w:divBdr>
        <w:top w:val="none" w:sz="0" w:space="0" w:color="auto"/>
        <w:left w:val="none" w:sz="0" w:space="0" w:color="auto"/>
        <w:bottom w:val="none" w:sz="0" w:space="0" w:color="auto"/>
        <w:right w:val="none" w:sz="0" w:space="0" w:color="auto"/>
      </w:divBdr>
      <w:divsChild>
        <w:div w:id="610406364">
          <w:marLeft w:val="0"/>
          <w:marRight w:val="0"/>
          <w:marTop w:val="0"/>
          <w:marBottom w:val="0"/>
          <w:divBdr>
            <w:top w:val="none" w:sz="0" w:space="0" w:color="auto"/>
            <w:left w:val="none" w:sz="0" w:space="0" w:color="auto"/>
            <w:bottom w:val="none" w:sz="0" w:space="0" w:color="auto"/>
            <w:right w:val="none" w:sz="0" w:space="0" w:color="auto"/>
          </w:divBdr>
        </w:div>
        <w:div w:id="156441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emisi.latunde-dada@kcl.ac.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reativecommons.org/licenses/by-nc/4.0/" TargetMode="External"/><Relationship Id="rId11" Type="http://schemas.openxmlformats.org/officeDocument/2006/relationships/hyperlink" Target="mailto:yemisi.latunde-dada@kcl.ac.uk"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emf"/><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907A-14F7-4341-8C4B-C3EF8D90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8236</Words>
  <Characters>46951</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Regulation of Intestinal Heme Absorption in Hfe Knock-Out Mice</vt:lpstr>
    </vt:vector>
  </TitlesOfParts>
  <Company>kcl</Company>
  <LinksUpToDate>false</LinksUpToDate>
  <CharactersWithSpaces>55077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Intestinal Heme Absorption in Hfe Knock-Out Mice</dc:title>
  <dc:creator>Latunde-Dada, Gladys Oluyemisi</dc:creator>
  <cp:lastModifiedBy>Na Ma</cp:lastModifiedBy>
  <cp:revision>2</cp:revision>
  <cp:lastPrinted>2016-07-21T12:20:00Z</cp:lastPrinted>
  <dcterms:created xsi:type="dcterms:W3CDTF">2016-12-17T03:19:00Z</dcterms:created>
  <dcterms:modified xsi:type="dcterms:W3CDTF">2016-12-17T03:19:00Z</dcterms:modified>
</cp:coreProperties>
</file>