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C6" w:rsidRPr="00EA27EB" w:rsidRDefault="00936533" w:rsidP="00EA27EB">
      <w:pPr>
        <w:tabs>
          <w:tab w:val="left" w:pos="1365"/>
        </w:tabs>
        <w:kinsoku w:val="0"/>
        <w:spacing w:line="360" w:lineRule="auto"/>
        <w:ind w:right="723"/>
        <w:jc w:val="left"/>
        <w:rPr>
          <w:rFonts w:ascii="Book Antiqua" w:hAnsi="Book Antiqua"/>
          <w:b/>
          <w:color w:val="000000" w:themeColor="text1"/>
          <w:sz w:val="24"/>
          <w:szCs w:val="24"/>
        </w:rPr>
      </w:pPr>
      <w:r w:rsidRPr="00EA27EB">
        <w:rPr>
          <w:rFonts w:ascii="Book Antiqua" w:hAnsi="Book Antiqua"/>
          <w:b/>
          <w:color w:val="0000FF"/>
          <w:sz w:val="24"/>
          <w:szCs w:val="24"/>
        </w:rPr>
        <w:t xml:space="preserve">Name of journal : </w:t>
      </w:r>
      <w:r w:rsidR="00C24B15" w:rsidRPr="00EA27EB">
        <w:rPr>
          <w:rFonts w:ascii="Book Antiqua" w:hAnsi="Book Antiqua"/>
          <w:b/>
          <w:color w:val="000000" w:themeColor="text1"/>
          <w:sz w:val="24"/>
          <w:szCs w:val="24"/>
        </w:rPr>
        <w:t>World Journal of Gastroenterology</w:t>
      </w:r>
    </w:p>
    <w:p w:rsidR="00C24B15" w:rsidRPr="00EA27EB" w:rsidRDefault="00C24B15" w:rsidP="00EA27EB">
      <w:pPr>
        <w:tabs>
          <w:tab w:val="left" w:pos="1365"/>
        </w:tabs>
        <w:kinsoku w:val="0"/>
        <w:spacing w:line="360" w:lineRule="auto"/>
        <w:ind w:right="723"/>
        <w:jc w:val="left"/>
        <w:rPr>
          <w:rFonts w:ascii="Book Antiqua" w:hAnsi="Book Antiqua"/>
          <w:b/>
          <w:color w:val="000000" w:themeColor="text1"/>
          <w:sz w:val="24"/>
          <w:szCs w:val="24"/>
        </w:rPr>
      </w:pPr>
    </w:p>
    <w:p w:rsidR="00C24B15" w:rsidRPr="00EA27EB" w:rsidRDefault="00C24B15" w:rsidP="00EA27EB">
      <w:pPr>
        <w:tabs>
          <w:tab w:val="left" w:pos="1365"/>
        </w:tabs>
        <w:kinsoku w:val="0"/>
        <w:spacing w:line="360" w:lineRule="auto"/>
        <w:ind w:right="723"/>
        <w:jc w:val="left"/>
        <w:rPr>
          <w:rFonts w:ascii="Book Antiqua" w:hAnsi="Book Antiqua"/>
          <w:b/>
          <w:color w:val="000000" w:themeColor="text1"/>
          <w:sz w:val="24"/>
          <w:szCs w:val="24"/>
        </w:rPr>
      </w:pPr>
      <w:r w:rsidRPr="00EA27EB">
        <w:rPr>
          <w:rFonts w:ascii="Book Antiqua" w:hAnsi="Book Antiqua"/>
          <w:b/>
          <w:color w:val="0000FF"/>
          <w:sz w:val="24"/>
          <w:szCs w:val="24"/>
        </w:rPr>
        <w:t>ESPS Manuscript NO:</w:t>
      </w:r>
      <w:r w:rsidRPr="00EA27EB">
        <w:rPr>
          <w:rFonts w:ascii="Book Antiqua" w:hAnsi="Book Antiqua"/>
          <w:b/>
          <w:color w:val="000000" w:themeColor="text1"/>
          <w:sz w:val="24"/>
          <w:szCs w:val="24"/>
        </w:rPr>
        <w:t xml:space="preserve"> 3017</w:t>
      </w:r>
    </w:p>
    <w:p w:rsidR="00C24B15" w:rsidRPr="00EA27EB" w:rsidRDefault="00C24B15" w:rsidP="00EA27EB">
      <w:pPr>
        <w:tabs>
          <w:tab w:val="left" w:pos="1365"/>
        </w:tabs>
        <w:kinsoku w:val="0"/>
        <w:spacing w:line="360" w:lineRule="auto"/>
        <w:ind w:right="723"/>
        <w:jc w:val="left"/>
        <w:rPr>
          <w:rFonts w:ascii="Book Antiqua" w:hAnsi="Book Antiqua"/>
          <w:b/>
          <w:color w:val="000000" w:themeColor="text1"/>
          <w:sz w:val="24"/>
          <w:szCs w:val="24"/>
        </w:rPr>
      </w:pPr>
    </w:p>
    <w:p w:rsidR="00936533" w:rsidRPr="00EA27EB" w:rsidRDefault="00936533" w:rsidP="00EA27EB">
      <w:pPr>
        <w:tabs>
          <w:tab w:val="left" w:pos="1365"/>
        </w:tabs>
        <w:kinsoku w:val="0"/>
        <w:spacing w:line="360" w:lineRule="auto"/>
        <w:jc w:val="left"/>
        <w:rPr>
          <w:rFonts w:ascii="Book Antiqua" w:hAnsi="Book Antiqua"/>
          <w:b/>
          <w:color w:val="000000" w:themeColor="text1"/>
          <w:sz w:val="24"/>
          <w:szCs w:val="24"/>
        </w:rPr>
      </w:pPr>
      <w:r w:rsidRPr="00EA27EB">
        <w:rPr>
          <w:rFonts w:ascii="Book Antiqua" w:hAnsi="Book Antiqua"/>
          <w:b/>
          <w:color w:val="0000FF"/>
          <w:sz w:val="24"/>
          <w:szCs w:val="24"/>
        </w:rPr>
        <w:t xml:space="preserve">Columns: </w:t>
      </w:r>
      <w:r w:rsidRPr="00EA27EB">
        <w:rPr>
          <w:rFonts w:ascii="Book Antiqua" w:hAnsi="Book Antiqua"/>
          <w:b/>
          <w:color w:val="000000" w:themeColor="text1"/>
          <w:sz w:val="24"/>
          <w:szCs w:val="24"/>
        </w:rPr>
        <w:t>CASE REPORT</w:t>
      </w:r>
    </w:p>
    <w:p w:rsidR="00936533" w:rsidRPr="00EA27EB" w:rsidRDefault="00936533" w:rsidP="00EA27EB">
      <w:pPr>
        <w:tabs>
          <w:tab w:val="left" w:pos="1365"/>
        </w:tabs>
        <w:kinsoku w:val="0"/>
        <w:spacing w:line="360" w:lineRule="auto"/>
        <w:ind w:right="723"/>
        <w:jc w:val="left"/>
        <w:rPr>
          <w:rFonts w:ascii="Book Antiqua" w:eastAsia="宋体" w:hAnsi="Book Antiqua"/>
          <w:b/>
          <w:color w:val="000000" w:themeColor="text1"/>
          <w:sz w:val="24"/>
          <w:szCs w:val="24"/>
          <w:lang w:eastAsia="zh-CN"/>
        </w:rPr>
      </w:pPr>
    </w:p>
    <w:p w:rsidR="00015EC6" w:rsidRPr="00EA27EB" w:rsidRDefault="00015EC6" w:rsidP="00EA27EB">
      <w:pPr>
        <w:tabs>
          <w:tab w:val="left" w:pos="1365"/>
        </w:tabs>
        <w:kinsoku w:val="0"/>
        <w:spacing w:line="360" w:lineRule="auto"/>
        <w:rPr>
          <w:rFonts w:ascii="Book Antiqua" w:hAnsi="Book Antiqua"/>
          <w:color w:val="000000"/>
          <w:sz w:val="24"/>
          <w:szCs w:val="24"/>
        </w:rPr>
      </w:pPr>
      <w:r w:rsidRPr="00EA27EB">
        <w:rPr>
          <w:rFonts w:ascii="Book Antiqua" w:hAnsi="Book Antiqua"/>
          <w:color w:val="000000"/>
          <w:sz w:val="24"/>
          <w:szCs w:val="24"/>
        </w:rPr>
        <w:t xml:space="preserve">Complete response to multidisciplinary therapy in a patient with primary gastric choriocarcinoma </w:t>
      </w:r>
    </w:p>
    <w:p w:rsidR="00015EC6" w:rsidRPr="00EA27EB" w:rsidRDefault="00015EC6" w:rsidP="00EA27EB">
      <w:pPr>
        <w:kinsoku w:val="0"/>
        <w:spacing w:line="360" w:lineRule="auto"/>
        <w:rPr>
          <w:rFonts w:ascii="Book Antiqua" w:hAnsi="Book Antiqua"/>
          <w:color w:val="000000"/>
          <w:sz w:val="24"/>
          <w:szCs w:val="24"/>
        </w:rPr>
      </w:pPr>
    </w:p>
    <w:p w:rsidR="00015EC6" w:rsidRPr="00EA27EB" w:rsidRDefault="00015EC6" w:rsidP="00EA27EB">
      <w:pPr>
        <w:kinsoku w:val="0"/>
        <w:spacing w:line="360" w:lineRule="auto"/>
        <w:rPr>
          <w:rFonts w:ascii="Book Antiqua" w:hAnsi="Book Antiqua"/>
          <w:color w:val="000000"/>
          <w:sz w:val="24"/>
          <w:szCs w:val="24"/>
        </w:rPr>
      </w:pPr>
      <w:r w:rsidRPr="00EA27EB">
        <w:rPr>
          <w:rFonts w:ascii="Book Antiqua" w:hAnsi="Book Antiqua"/>
          <w:b/>
          <w:color w:val="000000"/>
          <w:sz w:val="24"/>
          <w:szCs w:val="24"/>
        </w:rPr>
        <w:t xml:space="preserve">Takahashi K </w:t>
      </w:r>
      <w:r w:rsidRPr="00EA27EB">
        <w:rPr>
          <w:rFonts w:ascii="Book Antiqua" w:hAnsi="Book Antiqua"/>
          <w:b/>
          <w:i/>
          <w:color w:val="000000"/>
          <w:sz w:val="24"/>
          <w:szCs w:val="24"/>
        </w:rPr>
        <w:t>et al.</w:t>
      </w:r>
      <w:r w:rsidRPr="00EA27EB">
        <w:rPr>
          <w:rFonts w:ascii="Book Antiqua" w:hAnsi="Book Antiqua"/>
          <w:b/>
          <w:color w:val="000000"/>
          <w:sz w:val="24"/>
          <w:szCs w:val="24"/>
        </w:rPr>
        <w:t xml:space="preserve"> </w:t>
      </w:r>
      <w:r w:rsidRPr="00EA27EB">
        <w:rPr>
          <w:rFonts w:ascii="Book Antiqua" w:hAnsi="Book Antiqua"/>
          <w:color w:val="000000"/>
          <w:sz w:val="24"/>
          <w:szCs w:val="24"/>
        </w:rPr>
        <w:t>Complete response in primary gastric choriocarcinoma</w:t>
      </w:r>
    </w:p>
    <w:p w:rsidR="00015EC6" w:rsidRPr="00EA27EB" w:rsidRDefault="00015EC6" w:rsidP="00EA27EB">
      <w:pPr>
        <w:pStyle w:val="131"/>
        <w:tabs>
          <w:tab w:val="center" w:pos="4252"/>
          <w:tab w:val="left" w:pos="7140"/>
          <w:tab w:val="left" w:pos="7640"/>
        </w:tabs>
        <w:kinsoku w:val="0"/>
        <w:spacing w:line="360" w:lineRule="auto"/>
        <w:ind w:leftChars="0" w:left="0"/>
        <w:rPr>
          <w:rFonts w:ascii="Book Antiqua" w:hAnsi="Book Antiqua"/>
          <w:color w:val="000000"/>
          <w:sz w:val="24"/>
          <w:szCs w:val="24"/>
        </w:rPr>
      </w:pPr>
    </w:p>
    <w:p w:rsidR="00015EC6" w:rsidRPr="00EA27EB" w:rsidRDefault="00015EC6" w:rsidP="00EA27EB">
      <w:pPr>
        <w:pStyle w:val="af2"/>
        <w:kinsoku w:val="0"/>
        <w:spacing w:line="360" w:lineRule="auto"/>
        <w:ind w:leftChars="0" w:left="0"/>
        <w:rPr>
          <w:rFonts w:ascii="Book Antiqua" w:hAnsi="Book Antiqua"/>
          <w:color w:val="000000"/>
          <w:sz w:val="24"/>
          <w:szCs w:val="24"/>
        </w:rPr>
      </w:pPr>
      <w:r w:rsidRPr="00EA27EB">
        <w:rPr>
          <w:rFonts w:ascii="Book Antiqua" w:hAnsi="Book Antiqua"/>
          <w:color w:val="000000"/>
          <w:sz w:val="24"/>
          <w:szCs w:val="24"/>
        </w:rPr>
        <w:t>Kazuhiro Takahashi, Shigeki Tsukamoto, Ken Saito, Nobuhiro Ohkohchi, Katsu Hirayama</w:t>
      </w:r>
    </w:p>
    <w:p w:rsidR="00C24B15" w:rsidRPr="00EA27EB" w:rsidRDefault="003464C0" w:rsidP="00EA27EB">
      <w:pPr>
        <w:pStyle w:val="af2"/>
        <w:kinsoku w:val="0"/>
        <w:spacing w:line="360" w:lineRule="auto"/>
        <w:ind w:leftChars="0" w:left="0"/>
        <w:rPr>
          <w:rFonts w:ascii="Book Antiqua" w:hAnsi="Book Antiqua"/>
          <w:b/>
          <w:color w:val="000000"/>
          <w:sz w:val="24"/>
          <w:szCs w:val="24"/>
        </w:rPr>
      </w:pPr>
      <w:r>
        <w:rPr>
          <w:rFonts w:ascii="Book Antiqua" w:hAnsi="Book Antiqua"/>
          <w:b/>
          <w:noProof/>
          <w:color w:val="000000"/>
          <w:sz w:val="24"/>
          <w:szCs w:val="24"/>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6985</wp:posOffset>
                </wp:positionH>
                <wp:positionV relativeFrom="paragraph">
                  <wp:posOffset>53339</wp:posOffset>
                </wp:positionV>
                <wp:extent cx="6219190" cy="0"/>
                <wp:effectExtent l="0" t="38100" r="10160" b="381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4.2pt" to="49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" strokecolor="gray" strokeweight="6pt"/>
            </w:pict>
          </mc:Fallback>
        </mc:AlternateContent>
      </w:r>
    </w:p>
    <w:p w:rsidR="00015EC6" w:rsidRPr="00EA27EB" w:rsidRDefault="00272B91" w:rsidP="00EA27EB">
      <w:pPr>
        <w:pStyle w:val="af2"/>
        <w:kinsoku w:val="0"/>
        <w:spacing w:line="360" w:lineRule="auto"/>
        <w:ind w:leftChars="0" w:left="0"/>
        <w:rPr>
          <w:rFonts w:ascii="Book Antiqua" w:hAnsi="Book Antiqua"/>
          <w:color w:val="000000"/>
          <w:sz w:val="24"/>
          <w:szCs w:val="24"/>
        </w:rPr>
      </w:pPr>
      <w:r w:rsidRPr="00EA27EB">
        <w:rPr>
          <w:rFonts w:ascii="Book Antiqua" w:hAnsi="Book Antiqua"/>
          <w:b/>
          <w:color w:val="000000"/>
          <w:sz w:val="24"/>
          <w:szCs w:val="24"/>
        </w:rPr>
        <w:t>Kazuhiro Takahashi,</w:t>
      </w:r>
      <w:r w:rsidR="00C24B15" w:rsidRPr="00EA27EB">
        <w:rPr>
          <w:rFonts w:ascii="Book Antiqua" w:hAnsi="Book Antiqua"/>
          <w:b/>
          <w:color w:val="000000"/>
          <w:sz w:val="24"/>
          <w:szCs w:val="24"/>
        </w:rPr>
        <w:t xml:space="preserve"> </w:t>
      </w:r>
      <w:r w:rsidR="00015EC6" w:rsidRPr="00EA27EB">
        <w:rPr>
          <w:rFonts w:ascii="Book Antiqua" w:hAnsi="Book Antiqua"/>
          <w:b/>
          <w:color w:val="000000"/>
          <w:sz w:val="24"/>
          <w:szCs w:val="24"/>
        </w:rPr>
        <w:t>Nobuhiro Ohkohchi</w:t>
      </w:r>
      <w:r w:rsidR="00B06C64" w:rsidRPr="00EA27EB">
        <w:rPr>
          <w:rFonts w:ascii="Book Antiqua" w:eastAsia="宋体" w:hAnsi="Book Antiqua"/>
          <w:b/>
          <w:color w:val="000000"/>
          <w:sz w:val="24"/>
          <w:szCs w:val="24"/>
          <w:lang w:eastAsia="zh-CN"/>
        </w:rPr>
        <w:t xml:space="preserve">, </w:t>
      </w:r>
      <w:r w:rsidR="00015EC6" w:rsidRPr="00EA27EB">
        <w:rPr>
          <w:rFonts w:ascii="Book Antiqua" w:hAnsi="Book Antiqua"/>
          <w:color w:val="000000"/>
          <w:sz w:val="24"/>
          <w:szCs w:val="24"/>
        </w:rPr>
        <w:t>Division of Gastroenterological and Hepatobiliary Surgery, and Organ transplantation, Department of Surgery, University of Tsukuba</w:t>
      </w:r>
      <w:r w:rsidR="00C24B15" w:rsidRPr="00EA27EB">
        <w:rPr>
          <w:rFonts w:ascii="Book Antiqua" w:hAnsi="Book Antiqua"/>
          <w:color w:val="000000"/>
          <w:sz w:val="24"/>
          <w:szCs w:val="24"/>
        </w:rPr>
        <w:t xml:space="preserve">, </w:t>
      </w:r>
      <w:r w:rsidRPr="00EA27EB">
        <w:rPr>
          <w:rFonts w:ascii="Book Antiqua" w:hAnsi="Book Antiqua"/>
          <w:color w:val="000000"/>
          <w:sz w:val="24"/>
          <w:szCs w:val="24"/>
        </w:rPr>
        <w:t>Tsukuba 305</w:t>
      </w:r>
      <w:r w:rsidR="00C24B15" w:rsidRPr="00EA27EB">
        <w:rPr>
          <w:rFonts w:ascii="Book Antiqua" w:hAnsi="Book Antiqua"/>
          <w:color w:val="000000"/>
          <w:sz w:val="24"/>
          <w:szCs w:val="24"/>
        </w:rPr>
        <w:t xml:space="preserve">8575, Japan </w:t>
      </w:r>
      <w:r w:rsidR="00015EC6" w:rsidRPr="00EA27EB">
        <w:rPr>
          <w:rFonts w:ascii="Book Antiqua" w:hAnsi="Book Antiqua"/>
          <w:color w:val="000000"/>
          <w:sz w:val="24"/>
          <w:szCs w:val="24"/>
        </w:rPr>
        <w:t xml:space="preserve"> </w:t>
      </w:r>
    </w:p>
    <w:p w:rsidR="00C24B15" w:rsidRPr="00EA27EB" w:rsidRDefault="00C24B15" w:rsidP="00EA27EB">
      <w:pPr>
        <w:kinsoku w:val="0"/>
        <w:spacing w:line="360" w:lineRule="auto"/>
        <w:rPr>
          <w:rFonts w:ascii="Book Antiqua" w:hAnsi="Book Antiqua"/>
          <w:color w:val="000000"/>
          <w:sz w:val="24"/>
          <w:szCs w:val="24"/>
        </w:rPr>
      </w:pPr>
    </w:p>
    <w:p w:rsidR="00015EC6" w:rsidRPr="00EA27EB" w:rsidRDefault="00C24B15" w:rsidP="00EA27EB">
      <w:pPr>
        <w:pStyle w:val="af2"/>
        <w:kinsoku w:val="0"/>
        <w:spacing w:line="360" w:lineRule="auto"/>
        <w:ind w:leftChars="0" w:left="0"/>
        <w:rPr>
          <w:rFonts w:ascii="Book Antiqua" w:hAnsi="Book Antiqua"/>
          <w:color w:val="000000"/>
          <w:sz w:val="24"/>
          <w:szCs w:val="24"/>
        </w:rPr>
      </w:pPr>
      <w:r w:rsidRPr="00EA27EB">
        <w:rPr>
          <w:rFonts w:ascii="Book Antiqua" w:hAnsi="Book Antiqua"/>
          <w:b/>
          <w:color w:val="000000"/>
          <w:sz w:val="24"/>
          <w:szCs w:val="24"/>
        </w:rPr>
        <w:t>Sh</w:t>
      </w:r>
      <w:r w:rsidR="00272B91" w:rsidRPr="00EA27EB">
        <w:rPr>
          <w:rFonts w:ascii="Book Antiqua" w:hAnsi="Book Antiqua"/>
          <w:b/>
          <w:color w:val="000000"/>
          <w:sz w:val="24"/>
          <w:szCs w:val="24"/>
        </w:rPr>
        <w:t xml:space="preserve">igeki Tsukamoto, Ken Saito, </w:t>
      </w:r>
      <w:r w:rsidRPr="00EA27EB">
        <w:rPr>
          <w:rFonts w:ascii="Book Antiqua" w:hAnsi="Book Antiqua"/>
          <w:b/>
          <w:color w:val="000000"/>
          <w:sz w:val="24"/>
          <w:szCs w:val="24"/>
        </w:rPr>
        <w:t>Katsu Hirayama</w:t>
      </w:r>
      <w:r w:rsidR="00BA2534" w:rsidRPr="00EA27EB">
        <w:rPr>
          <w:rFonts w:ascii="Book Antiqua" w:eastAsia="宋体" w:hAnsi="Book Antiqua"/>
          <w:b/>
          <w:color w:val="000000"/>
          <w:sz w:val="24"/>
          <w:szCs w:val="24"/>
          <w:lang w:eastAsia="zh-CN"/>
        </w:rPr>
        <w:t xml:space="preserve">, </w:t>
      </w:r>
      <w:r w:rsidR="00015EC6" w:rsidRPr="00EA27EB">
        <w:rPr>
          <w:rFonts w:ascii="Book Antiqua" w:hAnsi="Book Antiqua"/>
          <w:color w:val="000000"/>
          <w:sz w:val="24"/>
          <w:szCs w:val="24"/>
        </w:rPr>
        <w:t>Department of Surgery, Hiraka General Hospital</w:t>
      </w:r>
      <w:r w:rsidRPr="00EA27EB">
        <w:rPr>
          <w:rFonts w:ascii="Book Antiqua" w:hAnsi="Book Antiqua"/>
          <w:color w:val="000000"/>
          <w:sz w:val="24"/>
          <w:szCs w:val="24"/>
        </w:rPr>
        <w:t xml:space="preserve">, </w:t>
      </w:r>
      <w:r w:rsidR="00272B91" w:rsidRPr="00EA27EB">
        <w:rPr>
          <w:rFonts w:ascii="Book Antiqua" w:hAnsi="Book Antiqua"/>
          <w:color w:val="000000"/>
          <w:sz w:val="24"/>
          <w:szCs w:val="24"/>
        </w:rPr>
        <w:t>Yokote 013</w:t>
      </w:r>
      <w:r w:rsidRPr="00EA27EB">
        <w:rPr>
          <w:rFonts w:ascii="Book Antiqua" w:hAnsi="Book Antiqua"/>
          <w:color w:val="000000"/>
          <w:sz w:val="24"/>
          <w:szCs w:val="24"/>
        </w:rPr>
        <w:t>8610, Japan</w:t>
      </w:r>
      <w:r w:rsidR="00015EC6" w:rsidRPr="00EA27EB">
        <w:rPr>
          <w:rFonts w:ascii="Book Antiqua" w:hAnsi="Book Antiqua"/>
          <w:color w:val="000000"/>
          <w:sz w:val="24"/>
          <w:szCs w:val="24"/>
        </w:rPr>
        <w:t xml:space="preserve"> </w:t>
      </w:r>
    </w:p>
    <w:p w:rsidR="00015EC6" w:rsidRPr="00EA27EB" w:rsidRDefault="00015EC6" w:rsidP="00EA27EB">
      <w:pPr>
        <w:kinsoku w:val="0"/>
        <w:spacing w:line="360" w:lineRule="auto"/>
        <w:rPr>
          <w:rFonts w:ascii="Book Antiqua" w:hAnsi="Book Antiqua"/>
          <w:color w:val="000000"/>
          <w:sz w:val="24"/>
          <w:szCs w:val="24"/>
        </w:rPr>
      </w:pPr>
    </w:p>
    <w:p w:rsidR="00015EC6" w:rsidRPr="00EA27EB" w:rsidRDefault="00015EC6" w:rsidP="00EA27EB">
      <w:pPr>
        <w:pStyle w:val="131"/>
        <w:tabs>
          <w:tab w:val="center" w:pos="4252"/>
          <w:tab w:val="left" w:pos="7140"/>
          <w:tab w:val="left" w:pos="7640"/>
        </w:tabs>
        <w:kinsoku w:val="0"/>
        <w:spacing w:line="360" w:lineRule="auto"/>
        <w:ind w:leftChars="0" w:left="0"/>
        <w:rPr>
          <w:rFonts w:ascii="Book Antiqua" w:hAnsi="Book Antiqua"/>
          <w:color w:val="000000"/>
          <w:sz w:val="24"/>
          <w:szCs w:val="24"/>
        </w:rPr>
      </w:pPr>
      <w:r w:rsidRPr="00EA27EB">
        <w:rPr>
          <w:rFonts w:ascii="Book Antiqua" w:hAnsi="Book Antiqua"/>
          <w:b/>
          <w:color w:val="000000"/>
          <w:sz w:val="24"/>
          <w:szCs w:val="24"/>
        </w:rPr>
        <w:t>Author contributions:</w:t>
      </w:r>
      <w:r w:rsidRPr="00EA27EB">
        <w:rPr>
          <w:rFonts w:ascii="Book Antiqua" w:hAnsi="Book Antiqua"/>
          <w:color w:val="000000"/>
          <w:sz w:val="24"/>
          <w:szCs w:val="24"/>
        </w:rPr>
        <w:t xml:space="preserve"> Takahashi K, T</w:t>
      </w:r>
      <w:r w:rsidR="00164A95">
        <w:rPr>
          <w:rFonts w:ascii="Book Antiqua" w:hAnsi="Book Antiqua"/>
          <w:color w:val="000000"/>
          <w:sz w:val="24"/>
          <w:szCs w:val="24"/>
        </w:rPr>
        <w:t>sukamoto S, Saito K, Ohkohchi N</w:t>
      </w:r>
      <w:r w:rsidRPr="00EA27EB">
        <w:rPr>
          <w:rFonts w:ascii="Book Antiqua" w:hAnsi="Book Antiqua"/>
          <w:color w:val="000000"/>
          <w:sz w:val="24"/>
          <w:szCs w:val="24"/>
        </w:rPr>
        <w:t xml:space="preserve"> and Hirayama K contributed equally to this work; Takahashi K and Tsukamoto S wrote the paper.</w:t>
      </w:r>
    </w:p>
    <w:p w:rsidR="00015EC6" w:rsidRPr="00EA27EB" w:rsidRDefault="00015EC6" w:rsidP="00EA27EB">
      <w:pPr>
        <w:kinsoku w:val="0"/>
        <w:spacing w:line="360" w:lineRule="auto"/>
        <w:rPr>
          <w:rFonts w:ascii="Book Antiqua" w:hAnsi="Book Antiqua"/>
          <w:color w:val="000000"/>
          <w:sz w:val="24"/>
          <w:szCs w:val="24"/>
        </w:rPr>
      </w:pPr>
    </w:p>
    <w:p w:rsidR="00015EC6" w:rsidRPr="00EA27EB" w:rsidRDefault="00C24B15" w:rsidP="00EA27EB">
      <w:pPr>
        <w:spacing w:line="360" w:lineRule="auto"/>
        <w:rPr>
          <w:rFonts w:ascii="Book Antiqua" w:hAnsi="Book Antiqua"/>
          <w:color w:val="000000"/>
          <w:sz w:val="24"/>
          <w:szCs w:val="24"/>
        </w:rPr>
      </w:pPr>
      <w:r w:rsidRPr="00EA27EB">
        <w:rPr>
          <w:rFonts w:ascii="Book Antiqua" w:hAnsi="Book Antiqua"/>
          <w:b/>
          <w:color w:val="000000"/>
          <w:sz w:val="24"/>
          <w:szCs w:val="24"/>
        </w:rPr>
        <w:t>C</w:t>
      </w:r>
      <w:r w:rsidR="00015EC6" w:rsidRPr="00EA27EB">
        <w:rPr>
          <w:rFonts w:ascii="Book Antiqua" w:hAnsi="Book Antiqua"/>
          <w:b/>
          <w:color w:val="000000"/>
          <w:sz w:val="24"/>
          <w:szCs w:val="24"/>
        </w:rPr>
        <w:t>orrespondence to</w:t>
      </w:r>
      <w:r w:rsidR="00015EC6" w:rsidRPr="00EA27EB">
        <w:rPr>
          <w:rFonts w:ascii="Book Antiqua" w:hAnsi="Book Antiqua"/>
          <w:color w:val="000000"/>
          <w:sz w:val="24"/>
          <w:szCs w:val="24"/>
        </w:rPr>
        <w:t xml:space="preserve">: </w:t>
      </w:r>
      <w:r w:rsidR="00015EC6" w:rsidRPr="00EA27EB">
        <w:rPr>
          <w:rFonts w:ascii="Book Antiqua" w:hAnsi="Book Antiqua"/>
          <w:b/>
          <w:color w:val="000000"/>
          <w:sz w:val="24"/>
          <w:szCs w:val="24"/>
        </w:rPr>
        <w:t>Shigeki Tsuk</w:t>
      </w:r>
      <w:r w:rsidR="00164A95">
        <w:rPr>
          <w:rFonts w:ascii="Book Antiqua" w:hAnsi="Book Antiqua"/>
          <w:b/>
          <w:color w:val="000000"/>
          <w:sz w:val="24"/>
          <w:szCs w:val="24"/>
        </w:rPr>
        <w:t>amoto, MD, PhD</w:t>
      </w:r>
      <w:r w:rsidR="00015EC6" w:rsidRPr="00EA27EB">
        <w:rPr>
          <w:rFonts w:ascii="Book Antiqua" w:hAnsi="Book Antiqua"/>
          <w:color w:val="000000"/>
          <w:sz w:val="24"/>
          <w:szCs w:val="24"/>
        </w:rPr>
        <w:t>, Department of Surgery, Hiraka General Hospital, 3-1 Yat</w:t>
      </w:r>
      <w:r w:rsidR="00272B91" w:rsidRPr="00EA27EB">
        <w:rPr>
          <w:rFonts w:ascii="Book Antiqua" w:hAnsi="Book Antiqua"/>
          <w:color w:val="000000"/>
          <w:sz w:val="24"/>
          <w:szCs w:val="24"/>
        </w:rPr>
        <w:t>sukuchi, Maegou, Yokote 013</w:t>
      </w:r>
      <w:r w:rsidR="00015EC6" w:rsidRPr="00EA27EB">
        <w:rPr>
          <w:rFonts w:ascii="Book Antiqua" w:hAnsi="Book Antiqua"/>
          <w:color w:val="000000"/>
          <w:sz w:val="24"/>
          <w:szCs w:val="24"/>
        </w:rPr>
        <w:t xml:space="preserve">8610, Japan. </w:t>
      </w:r>
      <w:r w:rsidR="00015EC6" w:rsidRPr="00EA27EB">
        <w:rPr>
          <w:rStyle w:val="blockemailwithname2"/>
          <w:rFonts w:ascii="Book Antiqua" w:hAnsi="Book Antiqua"/>
          <w:sz w:val="24"/>
          <w:szCs w:val="24"/>
        </w:rPr>
        <w:t>fc13btkai@ybb.ne.jp</w:t>
      </w:r>
    </w:p>
    <w:p w:rsidR="00015EC6" w:rsidRPr="00EA27EB" w:rsidRDefault="00015EC6" w:rsidP="00EA27EB">
      <w:pPr>
        <w:spacing w:line="360" w:lineRule="auto"/>
        <w:rPr>
          <w:rFonts w:ascii="Book Antiqua" w:hAnsi="Book Antiqua"/>
          <w:color w:val="000000"/>
          <w:sz w:val="24"/>
          <w:szCs w:val="24"/>
        </w:rPr>
      </w:pPr>
    </w:p>
    <w:p w:rsidR="00015EC6" w:rsidRPr="00EA27EB" w:rsidRDefault="00015EC6" w:rsidP="00EA27EB">
      <w:pPr>
        <w:kinsoku w:val="0"/>
        <w:spacing w:line="360" w:lineRule="auto"/>
        <w:rPr>
          <w:rFonts w:ascii="Book Antiqua" w:hAnsi="Book Antiqua"/>
          <w:color w:val="000000"/>
          <w:sz w:val="24"/>
          <w:szCs w:val="24"/>
        </w:rPr>
      </w:pPr>
      <w:r w:rsidRPr="00EA27EB">
        <w:rPr>
          <w:rFonts w:ascii="Book Antiqua" w:hAnsi="Book Antiqua"/>
          <w:b/>
          <w:color w:val="000000"/>
          <w:sz w:val="24"/>
          <w:szCs w:val="24"/>
        </w:rPr>
        <w:lastRenderedPageBreak/>
        <w:t>Telephone:</w:t>
      </w:r>
      <w:r w:rsidR="00272B91" w:rsidRPr="00EA27EB">
        <w:rPr>
          <w:rFonts w:ascii="Book Antiqua" w:hAnsi="Book Antiqua"/>
          <w:color w:val="000000"/>
          <w:sz w:val="24"/>
          <w:szCs w:val="24"/>
        </w:rPr>
        <w:t xml:space="preserve"> +81-182-32</w:t>
      </w:r>
      <w:r w:rsidR="00BA1B34">
        <w:rPr>
          <w:rFonts w:ascii="Book Antiqua" w:hAnsi="Book Antiqua"/>
          <w:color w:val="000000"/>
          <w:sz w:val="24"/>
          <w:szCs w:val="24"/>
        </w:rPr>
        <w:t>5121</w:t>
      </w:r>
      <w:r w:rsidR="00BA1B34">
        <w:rPr>
          <w:rFonts w:ascii="Book Antiqua" w:eastAsia="宋体" w:hAnsi="Book Antiqua" w:hint="eastAsia"/>
          <w:color w:val="000000"/>
          <w:sz w:val="24"/>
          <w:szCs w:val="24"/>
          <w:lang w:eastAsia="zh-CN"/>
        </w:rPr>
        <w:t xml:space="preserve">      </w:t>
      </w:r>
      <w:r w:rsidRPr="00EA27EB">
        <w:rPr>
          <w:rFonts w:ascii="Book Antiqua" w:hAnsi="Book Antiqua"/>
          <w:color w:val="000000"/>
          <w:sz w:val="24"/>
          <w:szCs w:val="24"/>
        </w:rPr>
        <w:t xml:space="preserve"> </w:t>
      </w:r>
      <w:r w:rsidRPr="00EA27EB">
        <w:rPr>
          <w:rFonts w:ascii="Book Antiqua" w:hAnsi="Book Antiqua"/>
          <w:b/>
          <w:color w:val="000000"/>
          <w:sz w:val="24"/>
          <w:szCs w:val="24"/>
        </w:rPr>
        <w:t>Fax:</w:t>
      </w:r>
      <w:r w:rsidR="00272B91" w:rsidRPr="00EA27EB">
        <w:rPr>
          <w:rFonts w:ascii="Book Antiqua" w:hAnsi="Book Antiqua"/>
          <w:color w:val="000000"/>
          <w:sz w:val="24"/>
          <w:szCs w:val="24"/>
        </w:rPr>
        <w:t xml:space="preserve"> +81-182-33</w:t>
      </w:r>
      <w:r w:rsidRPr="00EA27EB">
        <w:rPr>
          <w:rFonts w:ascii="Book Antiqua" w:hAnsi="Book Antiqua"/>
          <w:color w:val="000000"/>
          <w:sz w:val="24"/>
          <w:szCs w:val="24"/>
        </w:rPr>
        <w:t>3200</w:t>
      </w:r>
    </w:p>
    <w:p w:rsidR="00EA27EB" w:rsidRDefault="00EA27EB" w:rsidP="00EA27EB">
      <w:pPr>
        <w:kinsoku w:val="0"/>
        <w:spacing w:line="360" w:lineRule="auto"/>
        <w:rPr>
          <w:rFonts w:ascii="Book Antiqua" w:eastAsia="宋体" w:hAnsi="Book Antiqua"/>
          <w:b/>
          <w:color w:val="000000"/>
          <w:sz w:val="24"/>
          <w:szCs w:val="24"/>
          <w:lang w:eastAsia="zh-CN"/>
        </w:rPr>
      </w:pPr>
    </w:p>
    <w:p w:rsidR="00C24B15" w:rsidRPr="00BA1B34" w:rsidRDefault="00015EC6" w:rsidP="00EA27EB">
      <w:pPr>
        <w:kinsoku w:val="0"/>
        <w:spacing w:line="360" w:lineRule="auto"/>
        <w:rPr>
          <w:rFonts w:ascii="Book Antiqua" w:eastAsia="宋体" w:hAnsi="Book Antiqua"/>
          <w:b/>
          <w:color w:val="000000"/>
          <w:sz w:val="24"/>
          <w:szCs w:val="24"/>
          <w:lang w:eastAsia="zh-CN"/>
        </w:rPr>
      </w:pPr>
      <w:r w:rsidRPr="00EA27EB">
        <w:rPr>
          <w:rFonts w:ascii="Book Antiqua" w:hAnsi="Book Antiqua"/>
          <w:b/>
          <w:color w:val="000000"/>
          <w:sz w:val="24"/>
          <w:szCs w:val="24"/>
        </w:rPr>
        <w:t xml:space="preserve">Received: </w:t>
      </w:r>
      <w:bookmarkStart w:id="0" w:name="OLE_LINK15"/>
      <w:bookmarkStart w:id="1" w:name="OLE_LINK16"/>
      <w:bookmarkStart w:id="2" w:name="OLE_LINK17"/>
      <w:bookmarkStart w:id="3" w:name="OLE_LINK155"/>
      <w:bookmarkStart w:id="4" w:name="OLE_LINK105"/>
      <w:bookmarkStart w:id="5" w:name="OLE_LINK114"/>
      <w:r w:rsidR="00BA1B34" w:rsidRPr="00421E83">
        <w:rPr>
          <w:rFonts w:ascii="Book Antiqua" w:hAnsi="Book Antiqua"/>
          <w:sz w:val="24"/>
          <w:szCs w:val="24"/>
        </w:rPr>
        <w:t>April</w:t>
      </w:r>
      <w:bookmarkEnd w:id="0"/>
      <w:bookmarkEnd w:id="1"/>
      <w:bookmarkEnd w:id="2"/>
      <w:bookmarkEnd w:id="3"/>
      <w:bookmarkEnd w:id="4"/>
      <w:bookmarkEnd w:id="5"/>
      <w:r w:rsidR="00BA1B34">
        <w:rPr>
          <w:rFonts w:ascii="Book Antiqua" w:eastAsia="宋体" w:hAnsi="Book Antiqua" w:hint="eastAsia"/>
          <w:sz w:val="24"/>
          <w:szCs w:val="24"/>
          <w:lang w:eastAsia="zh-CN"/>
        </w:rPr>
        <w:t xml:space="preserve"> 2, 2013 </w:t>
      </w:r>
      <w:r w:rsidR="00272B91" w:rsidRPr="00EA27EB">
        <w:rPr>
          <w:rFonts w:ascii="Book Antiqua" w:hAnsi="Book Antiqua"/>
          <w:b/>
          <w:color w:val="000000"/>
          <w:sz w:val="24"/>
          <w:szCs w:val="24"/>
        </w:rPr>
        <w:t xml:space="preserve">        </w:t>
      </w:r>
      <w:r w:rsidR="00FE3B1A">
        <w:rPr>
          <w:rFonts w:ascii="Book Antiqua" w:eastAsia="宋体" w:hAnsi="Book Antiqua" w:hint="eastAsia"/>
          <w:b/>
          <w:color w:val="000000"/>
          <w:sz w:val="24"/>
          <w:szCs w:val="24"/>
          <w:lang w:eastAsia="zh-CN"/>
        </w:rPr>
        <w:t xml:space="preserve"> </w:t>
      </w:r>
      <w:r w:rsidR="00C24B15" w:rsidRPr="00EA27EB">
        <w:rPr>
          <w:rFonts w:ascii="Book Antiqua" w:hAnsi="Book Antiqua"/>
          <w:b/>
          <w:color w:val="000000"/>
          <w:sz w:val="24"/>
          <w:szCs w:val="24"/>
        </w:rPr>
        <w:t xml:space="preserve"> </w:t>
      </w:r>
      <w:r w:rsidRPr="00EA27EB">
        <w:rPr>
          <w:rFonts w:ascii="Book Antiqua" w:hAnsi="Book Antiqua"/>
          <w:b/>
          <w:color w:val="000000"/>
          <w:sz w:val="24"/>
          <w:szCs w:val="24"/>
        </w:rPr>
        <w:t xml:space="preserve">Revised: </w:t>
      </w:r>
      <w:bookmarkStart w:id="6" w:name="OLE_LINK4"/>
      <w:bookmarkStart w:id="7" w:name="OLE_LINK5"/>
      <w:r w:rsidR="00BA1B34" w:rsidRPr="00421E83">
        <w:rPr>
          <w:rFonts w:ascii="Book Antiqua" w:hAnsi="Book Antiqua"/>
          <w:sz w:val="24"/>
          <w:szCs w:val="24"/>
        </w:rPr>
        <w:t>June</w:t>
      </w:r>
      <w:bookmarkEnd w:id="6"/>
      <w:bookmarkEnd w:id="7"/>
      <w:r w:rsidR="00164A95">
        <w:rPr>
          <w:rFonts w:ascii="Book Antiqua" w:eastAsia="宋体" w:hAnsi="Book Antiqua" w:hint="eastAsia"/>
          <w:sz w:val="24"/>
          <w:szCs w:val="24"/>
          <w:lang w:eastAsia="zh-CN"/>
        </w:rPr>
        <w:t xml:space="preserve"> </w:t>
      </w:r>
      <w:r w:rsidR="00BA1B34">
        <w:rPr>
          <w:rFonts w:ascii="Book Antiqua" w:eastAsia="宋体" w:hAnsi="Book Antiqua" w:hint="eastAsia"/>
          <w:sz w:val="24"/>
          <w:szCs w:val="24"/>
          <w:lang w:eastAsia="zh-CN"/>
        </w:rPr>
        <w:t>7, 2013</w:t>
      </w:r>
    </w:p>
    <w:p w:rsidR="003464C0" w:rsidRPr="009C501B" w:rsidRDefault="00015EC6" w:rsidP="003464C0">
      <w:pPr>
        <w:rPr>
          <w:rFonts w:ascii="Book Antiqua" w:hAnsi="Book Antiqua"/>
          <w:sz w:val="24"/>
          <w:szCs w:val="24"/>
        </w:rPr>
      </w:pPr>
      <w:r w:rsidRPr="00EA27EB">
        <w:rPr>
          <w:rFonts w:ascii="Book Antiqua" w:hAnsi="Book Antiqua"/>
          <w:b/>
          <w:color w:val="000000"/>
          <w:sz w:val="24"/>
          <w:szCs w:val="24"/>
        </w:rPr>
        <w:t>Accepted:</w:t>
      </w:r>
      <w:r w:rsidR="003464C0" w:rsidRPr="003464C0">
        <w:rPr>
          <w:rFonts w:ascii="Book Antiqua" w:hAnsi="Book Antiqua"/>
          <w:sz w:val="24"/>
          <w:szCs w:val="24"/>
        </w:rPr>
        <w:t xml:space="preserve"> </w:t>
      </w:r>
      <w:r w:rsidR="003464C0" w:rsidRPr="009C501B">
        <w:rPr>
          <w:rFonts w:ascii="Book Antiqua" w:hAnsi="Book Antiqua"/>
          <w:sz w:val="24"/>
          <w:szCs w:val="24"/>
        </w:rPr>
        <w:t>June 18, 2013</w:t>
      </w:r>
    </w:p>
    <w:p w:rsidR="00C24B15" w:rsidRPr="00EA27EB" w:rsidRDefault="00015EC6" w:rsidP="00EA27EB">
      <w:pPr>
        <w:kinsoku w:val="0"/>
        <w:spacing w:line="360" w:lineRule="auto"/>
        <w:rPr>
          <w:rFonts w:ascii="Book Antiqua" w:hAnsi="Book Antiqua"/>
          <w:b/>
          <w:color w:val="000000"/>
          <w:sz w:val="24"/>
          <w:szCs w:val="24"/>
        </w:rPr>
      </w:pPr>
      <w:bookmarkStart w:id="8" w:name="_GoBack"/>
      <w:bookmarkEnd w:id="8"/>
      <w:r w:rsidRPr="00EA27EB">
        <w:rPr>
          <w:rFonts w:ascii="Book Antiqua" w:hAnsi="Book Antiqua"/>
          <w:b/>
          <w:color w:val="000000"/>
          <w:sz w:val="24"/>
          <w:szCs w:val="24"/>
        </w:rPr>
        <w:t xml:space="preserve">  </w:t>
      </w:r>
    </w:p>
    <w:p w:rsidR="00015EC6" w:rsidRPr="00EA27EB" w:rsidRDefault="00015EC6" w:rsidP="00EA27EB">
      <w:pPr>
        <w:kinsoku w:val="0"/>
        <w:spacing w:line="360" w:lineRule="auto"/>
        <w:rPr>
          <w:rFonts w:ascii="Book Antiqua" w:hAnsi="Book Antiqua"/>
          <w:b/>
          <w:color w:val="000000"/>
          <w:sz w:val="24"/>
          <w:szCs w:val="24"/>
        </w:rPr>
      </w:pPr>
      <w:r w:rsidRPr="00EA27EB">
        <w:rPr>
          <w:rFonts w:ascii="Book Antiqua" w:hAnsi="Book Antiqua"/>
          <w:b/>
          <w:color w:val="000000"/>
          <w:sz w:val="24"/>
          <w:szCs w:val="24"/>
        </w:rPr>
        <w:t xml:space="preserve">Published online: </w:t>
      </w:r>
    </w:p>
    <w:p w:rsidR="003F04E3" w:rsidRPr="00EA27EB" w:rsidRDefault="003F04E3" w:rsidP="00EA27EB">
      <w:pPr>
        <w:kinsoku w:val="0"/>
        <w:spacing w:line="360" w:lineRule="auto"/>
        <w:rPr>
          <w:rFonts w:ascii="Book Antiqua" w:hAnsi="Book Antiqua"/>
          <w:b/>
          <w:color w:val="000000"/>
          <w:sz w:val="24"/>
          <w:szCs w:val="24"/>
        </w:rPr>
      </w:pPr>
    </w:p>
    <w:p w:rsidR="003F04E3" w:rsidRDefault="003F04E3"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EA27EB" w:rsidRDefault="00EA27EB" w:rsidP="00EA27EB">
      <w:pPr>
        <w:kinsoku w:val="0"/>
        <w:spacing w:line="360" w:lineRule="auto"/>
        <w:rPr>
          <w:rFonts w:ascii="Book Antiqua" w:eastAsia="宋体" w:hAnsi="Book Antiqua"/>
          <w:b/>
          <w:color w:val="000000"/>
          <w:sz w:val="24"/>
          <w:szCs w:val="24"/>
          <w:lang w:eastAsia="zh-CN"/>
        </w:rPr>
      </w:pPr>
    </w:p>
    <w:p w:rsidR="00015EC6" w:rsidRPr="00EA27EB" w:rsidRDefault="00015EC6" w:rsidP="00EA27EB">
      <w:pPr>
        <w:widowControl/>
        <w:spacing w:line="360" w:lineRule="auto"/>
        <w:jc w:val="left"/>
        <w:rPr>
          <w:rFonts w:ascii="Book Antiqua" w:hAnsi="Book Antiqua"/>
          <w:b/>
          <w:color w:val="000000"/>
          <w:sz w:val="24"/>
          <w:szCs w:val="24"/>
        </w:rPr>
      </w:pPr>
      <w:r w:rsidRPr="00EA27EB">
        <w:rPr>
          <w:rFonts w:ascii="Book Antiqua" w:hAnsi="Book Antiqua"/>
          <w:b/>
          <w:color w:val="000000"/>
          <w:sz w:val="24"/>
          <w:szCs w:val="24"/>
        </w:rPr>
        <w:t>A</w:t>
      </w:r>
      <w:r w:rsidR="003F04E3" w:rsidRPr="00EA27EB">
        <w:rPr>
          <w:rFonts w:ascii="Book Antiqua" w:hAnsi="Book Antiqua"/>
          <w:b/>
          <w:color w:val="000000"/>
          <w:sz w:val="24"/>
          <w:szCs w:val="24"/>
        </w:rPr>
        <w:t>bstract</w:t>
      </w:r>
    </w:p>
    <w:p w:rsidR="00015EC6" w:rsidRPr="00EA27EB" w:rsidRDefault="00015EC6" w:rsidP="00EA27EB">
      <w:pPr>
        <w:tabs>
          <w:tab w:val="left" w:pos="4099"/>
        </w:tabs>
        <w:spacing w:line="360" w:lineRule="auto"/>
        <w:rPr>
          <w:rFonts w:ascii="Book Antiqua" w:hAnsi="Book Antiqua"/>
          <w:b/>
          <w:color w:val="000000"/>
          <w:sz w:val="24"/>
          <w:szCs w:val="24"/>
        </w:rPr>
      </w:pPr>
      <w:r w:rsidRPr="00EA27EB">
        <w:rPr>
          <w:rFonts w:ascii="Book Antiqua" w:hAnsi="Book Antiqua"/>
          <w:color w:val="000000"/>
          <w:sz w:val="24"/>
          <w:szCs w:val="24"/>
        </w:rPr>
        <w:t>Primary gastric choriocarcinoma is a rapidly growing neoplasm with an average survival of several months in untreated patients. Gastrectomy with lymph node dissection followed by chemotherapy is the treatment of choice. Regimens used for gastric adenocarcinoma are usually selected. However, median survival remains less than six months. In this case report, we described a case of primary gastric choriocarcinoma with a clinical complete response to multidisciplinary treatment including surgery, chemotherapy, and radiofrequency ablation (RFA). The patient was originally referred for general malaise. Esophagogastroduodenoscopy demonstrated a large tumor occupying the fornix, and total gastrectomy with lymph node dissection was performed. Seven days later, multiple liver metastatic recurrences with high serum levels of beta-human chorionic gonadotropin (β-hCG) were recognized. Chemotherapy with a gonadal choriocarcinoma regimen consisting of etoposide, methotrexate, actinomycin D, cyclophosphamide, and vincristine (EMA/CO), was initiated. After three cycles, serum β-hCG decreased markedly and the tumors disappeared. Six months later, multiple lung metastatic recurrences were found. After one cycle of EMA/CO, only one nodule remained. CT-guided RFA was performed for this oligometastatic tumor. The patient has been alive with no evidence of disease for 10 years after the initial diagnosis. To the best of our knowledge, this patient with recurrent primary gastric choriocarcinoma</w:t>
      </w:r>
      <w:r w:rsidRPr="00EA27EB" w:rsidDel="00B511EC">
        <w:rPr>
          <w:rFonts w:ascii="Book Antiqua" w:hAnsi="Book Antiqua"/>
          <w:color w:val="000000"/>
          <w:sz w:val="24"/>
          <w:szCs w:val="24"/>
        </w:rPr>
        <w:t xml:space="preserve"> </w:t>
      </w:r>
      <w:r w:rsidRPr="00EA27EB">
        <w:rPr>
          <w:rFonts w:ascii="Book Antiqua" w:hAnsi="Book Antiqua"/>
          <w:color w:val="000000"/>
          <w:sz w:val="24"/>
          <w:szCs w:val="24"/>
        </w:rPr>
        <w:t>has achieved the longest survival. The present case is the first report of choriocarcinoma metastatic to</w:t>
      </w:r>
      <w:r w:rsidRPr="00EA27EB" w:rsidDel="00B97571">
        <w:rPr>
          <w:rFonts w:ascii="Book Antiqua" w:hAnsi="Book Antiqua"/>
          <w:color w:val="000000"/>
          <w:sz w:val="24"/>
          <w:szCs w:val="24"/>
        </w:rPr>
        <w:t xml:space="preserve"> </w:t>
      </w:r>
      <w:r w:rsidRPr="00EA27EB">
        <w:rPr>
          <w:rFonts w:ascii="Book Antiqua" w:hAnsi="Book Antiqua"/>
          <w:color w:val="000000"/>
          <w:sz w:val="24"/>
          <w:szCs w:val="24"/>
        </w:rPr>
        <w:t xml:space="preserve">the lung successful treated with RFA. </w:t>
      </w:r>
      <w:r w:rsidR="00E162B3" w:rsidRPr="00EA27EB">
        <w:rPr>
          <w:rFonts w:ascii="Book Antiqua" w:hAnsi="Book Antiqua"/>
          <w:color w:val="000000"/>
          <w:sz w:val="24"/>
          <w:szCs w:val="24"/>
        </w:rPr>
        <w:t>And, f</w:t>
      </w:r>
      <w:r w:rsidR="00D91BC6" w:rsidRPr="00EA27EB">
        <w:rPr>
          <w:rFonts w:ascii="Book Antiqua" w:hAnsi="Book Antiqua"/>
          <w:color w:val="000000"/>
          <w:sz w:val="24"/>
          <w:szCs w:val="24"/>
        </w:rPr>
        <w:t xml:space="preserve">rom </w:t>
      </w:r>
      <w:r w:rsidR="00AC04FC" w:rsidRPr="00EA27EB">
        <w:rPr>
          <w:rFonts w:ascii="Book Antiqua" w:hAnsi="Book Antiqua"/>
          <w:color w:val="000000"/>
          <w:sz w:val="24"/>
          <w:szCs w:val="24"/>
        </w:rPr>
        <w:t xml:space="preserve">our </w:t>
      </w:r>
      <w:r w:rsidR="0021225B" w:rsidRPr="00EA27EB">
        <w:rPr>
          <w:rFonts w:ascii="Book Antiqua" w:hAnsi="Book Antiqua"/>
          <w:color w:val="000000"/>
          <w:sz w:val="24"/>
          <w:szCs w:val="24"/>
        </w:rPr>
        <w:t>retrospective</w:t>
      </w:r>
      <w:r w:rsidR="00D91BC6" w:rsidRPr="00EA27EB">
        <w:rPr>
          <w:rFonts w:ascii="Book Antiqua" w:hAnsi="Book Antiqua"/>
          <w:color w:val="000000"/>
          <w:sz w:val="24"/>
          <w:szCs w:val="24"/>
        </w:rPr>
        <w:t xml:space="preserve"> analysis of recurrent or unresectable primary gastric choriocarcinoma, w</w:t>
      </w:r>
      <w:r w:rsidRPr="00EA27EB">
        <w:rPr>
          <w:rFonts w:ascii="Book Antiqua" w:hAnsi="Book Antiqua"/>
          <w:color w:val="000000"/>
          <w:sz w:val="24"/>
          <w:szCs w:val="24"/>
        </w:rPr>
        <w:t xml:space="preserve">e propose that gonadal choriocarcinoma regimens can be considered </w:t>
      </w:r>
      <w:r w:rsidR="00AC04FC" w:rsidRPr="00EA27EB">
        <w:rPr>
          <w:rFonts w:ascii="Book Antiqua" w:hAnsi="Book Antiqua"/>
          <w:color w:val="000000"/>
          <w:sz w:val="24"/>
          <w:szCs w:val="24"/>
        </w:rPr>
        <w:t>as the first-line for</w:t>
      </w:r>
      <w:r w:rsidRPr="00EA27EB">
        <w:rPr>
          <w:rFonts w:ascii="Book Antiqua" w:hAnsi="Book Antiqua"/>
          <w:color w:val="000000"/>
          <w:sz w:val="24"/>
          <w:szCs w:val="24"/>
        </w:rPr>
        <w:t xml:space="preserve"> primary gastric choriocarcinoma.</w:t>
      </w:r>
    </w:p>
    <w:p w:rsidR="003F04E3" w:rsidRPr="00EA27EB" w:rsidRDefault="003F04E3" w:rsidP="00EA27EB">
      <w:pPr>
        <w:tabs>
          <w:tab w:val="left" w:pos="4099"/>
        </w:tabs>
        <w:spacing w:line="360" w:lineRule="auto"/>
        <w:rPr>
          <w:rFonts w:ascii="Book Antiqua" w:hAnsi="Book Antiqua"/>
          <w:b/>
          <w:color w:val="000000"/>
          <w:sz w:val="24"/>
          <w:szCs w:val="24"/>
        </w:rPr>
      </w:pPr>
    </w:p>
    <w:p w:rsidR="00B05F8D" w:rsidRPr="00EA27EB" w:rsidRDefault="00B05F8D" w:rsidP="00EA27EB">
      <w:pPr>
        <w:tabs>
          <w:tab w:val="left" w:pos="4099"/>
        </w:tabs>
        <w:spacing w:line="360" w:lineRule="auto"/>
        <w:rPr>
          <w:rFonts w:ascii="Book Antiqua" w:hAnsi="Book Antiqua"/>
          <w:b/>
          <w:color w:val="000000"/>
          <w:sz w:val="24"/>
          <w:szCs w:val="24"/>
        </w:rPr>
      </w:pPr>
      <w:r w:rsidRPr="00EA27EB">
        <w:rPr>
          <w:rFonts w:ascii="Book Antiqua" w:hAnsi="Book Antiqua"/>
          <w:sz w:val="24"/>
          <w:szCs w:val="24"/>
        </w:rPr>
        <w:lastRenderedPageBreak/>
        <w:t>© 2013 Baishideng. All rights reserved.</w:t>
      </w:r>
    </w:p>
    <w:p w:rsidR="00B05F8D" w:rsidRPr="00EA27EB" w:rsidRDefault="00B05F8D" w:rsidP="00EA27EB">
      <w:pPr>
        <w:tabs>
          <w:tab w:val="left" w:pos="4099"/>
        </w:tabs>
        <w:spacing w:line="360" w:lineRule="auto"/>
        <w:rPr>
          <w:rFonts w:ascii="Book Antiqua" w:hAnsi="Book Antiqua"/>
          <w:b/>
          <w:color w:val="000000"/>
          <w:sz w:val="24"/>
          <w:szCs w:val="24"/>
        </w:rPr>
      </w:pPr>
    </w:p>
    <w:p w:rsidR="00015EC6" w:rsidRPr="00EA27EB" w:rsidRDefault="00015EC6" w:rsidP="00EA27EB">
      <w:pPr>
        <w:tabs>
          <w:tab w:val="center" w:pos="4252"/>
          <w:tab w:val="left" w:pos="7140"/>
          <w:tab w:val="left" w:pos="7640"/>
        </w:tabs>
        <w:kinsoku w:val="0"/>
        <w:spacing w:line="360" w:lineRule="auto"/>
        <w:rPr>
          <w:rFonts w:ascii="Book Antiqua" w:hAnsi="Book Antiqua"/>
          <w:color w:val="000000"/>
          <w:sz w:val="24"/>
          <w:szCs w:val="24"/>
        </w:rPr>
      </w:pPr>
      <w:r w:rsidRPr="00EA27EB">
        <w:rPr>
          <w:rFonts w:ascii="Book Antiqua" w:hAnsi="Book Antiqua"/>
          <w:b/>
          <w:color w:val="000000"/>
          <w:sz w:val="24"/>
          <w:szCs w:val="24"/>
        </w:rPr>
        <w:t>Key</w:t>
      </w:r>
      <w:r w:rsidR="003F04E3" w:rsidRPr="00EA27EB">
        <w:rPr>
          <w:rFonts w:ascii="Book Antiqua" w:hAnsi="Book Antiqua"/>
          <w:b/>
          <w:color w:val="000000"/>
          <w:sz w:val="24"/>
          <w:szCs w:val="24"/>
        </w:rPr>
        <w:t xml:space="preserve"> </w:t>
      </w:r>
      <w:r w:rsidRPr="00EA27EB">
        <w:rPr>
          <w:rFonts w:ascii="Book Antiqua" w:hAnsi="Book Antiqua"/>
          <w:b/>
          <w:color w:val="000000"/>
          <w:sz w:val="24"/>
          <w:szCs w:val="24"/>
        </w:rPr>
        <w:t xml:space="preserve">words: </w:t>
      </w:r>
      <w:r w:rsidR="00AC1E29" w:rsidRPr="00EA27EB">
        <w:rPr>
          <w:rFonts w:ascii="Book Antiqua" w:hAnsi="Book Antiqua"/>
          <w:color w:val="000000"/>
          <w:sz w:val="24"/>
          <w:szCs w:val="24"/>
        </w:rPr>
        <w:t>P</w:t>
      </w:r>
      <w:r w:rsidRPr="00EA27EB">
        <w:rPr>
          <w:rFonts w:ascii="Book Antiqua" w:hAnsi="Book Antiqua"/>
          <w:color w:val="000000"/>
          <w:sz w:val="24"/>
          <w:szCs w:val="24"/>
        </w:rPr>
        <w:t xml:space="preserve">rimary gastric choriocarcinoma; β-hCG; </w:t>
      </w:r>
      <w:r w:rsidR="00AC1E29" w:rsidRPr="00AC1E29">
        <w:rPr>
          <w:rFonts w:ascii="Book Antiqua" w:hAnsi="Book Antiqua"/>
          <w:color w:val="000000"/>
          <w:sz w:val="24"/>
          <w:szCs w:val="24"/>
        </w:rPr>
        <w:t>Etoposide, methotrexate, actinomycin D, cyclophosphamide, and vincristine</w:t>
      </w:r>
      <w:r w:rsidRPr="00EA27EB">
        <w:rPr>
          <w:rFonts w:ascii="Book Antiqua" w:hAnsi="Book Antiqua"/>
          <w:color w:val="000000"/>
          <w:sz w:val="24"/>
          <w:szCs w:val="24"/>
        </w:rPr>
        <w:t xml:space="preserve">; </w:t>
      </w:r>
      <w:r w:rsidR="00AC1E29" w:rsidRPr="00EA27EB">
        <w:rPr>
          <w:rFonts w:ascii="Book Antiqua" w:hAnsi="Book Antiqua"/>
          <w:color w:val="000000"/>
          <w:sz w:val="24"/>
          <w:szCs w:val="24"/>
        </w:rPr>
        <w:t>O</w:t>
      </w:r>
      <w:r w:rsidRPr="00EA27EB">
        <w:rPr>
          <w:rFonts w:ascii="Book Antiqua" w:hAnsi="Book Antiqua"/>
          <w:color w:val="000000"/>
          <w:sz w:val="24"/>
          <w:szCs w:val="24"/>
        </w:rPr>
        <w:t xml:space="preserve">ligometastatic; </w:t>
      </w:r>
      <w:r w:rsidR="00AC1E29" w:rsidRPr="00EA27EB">
        <w:rPr>
          <w:rFonts w:ascii="Book Antiqua" w:hAnsi="Book Antiqua"/>
          <w:color w:val="000000"/>
          <w:sz w:val="24"/>
          <w:szCs w:val="24"/>
        </w:rPr>
        <w:t>R</w:t>
      </w:r>
      <w:r w:rsidRPr="00EA27EB">
        <w:rPr>
          <w:rFonts w:ascii="Book Antiqua" w:hAnsi="Book Antiqua"/>
          <w:color w:val="000000"/>
          <w:sz w:val="24"/>
          <w:szCs w:val="24"/>
        </w:rPr>
        <w:t xml:space="preserve">adiofrequency ablation   </w:t>
      </w:r>
    </w:p>
    <w:p w:rsidR="00015EC6" w:rsidRPr="00EA27EB" w:rsidRDefault="00015EC6" w:rsidP="00EA27EB">
      <w:pPr>
        <w:tabs>
          <w:tab w:val="center" w:pos="4252"/>
          <w:tab w:val="left" w:pos="7140"/>
          <w:tab w:val="left" w:pos="7640"/>
        </w:tabs>
        <w:kinsoku w:val="0"/>
        <w:spacing w:line="360" w:lineRule="auto"/>
        <w:rPr>
          <w:rFonts w:ascii="Book Antiqua" w:hAnsi="Book Antiqua"/>
          <w:color w:val="000000"/>
          <w:sz w:val="24"/>
          <w:szCs w:val="24"/>
        </w:rPr>
      </w:pPr>
    </w:p>
    <w:p w:rsidR="003F04E3" w:rsidRPr="00EA27EB" w:rsidRDefault="003F04E3" w:rsidP="00EA27EB">
      <w:pPr>
        <w:spacing w:line="360" w:lineRule="auto"/>
        <w:rPr>
          <w:rFonts w:ascii="Book Antiqua" w:hAnsi="Book Antiqua"/>
          <w:sz w:val="24"/>
          <w:szCs w:val="24"/>
        </w:rPr>
      </w:pPr>
      <w:r w:rsidRPr="00EA27EB">
        <w:rPr>
          <w:rFonts w:ascii="Book Antiqua" w:hAnsi="Book Antiqua"/>
          <w:b/>
          <w:color w:val="000000"/>
          <w:sz w:val="24"/>
          <w:szCs w:val="24"/>
        </w:rPr>
        <w:t xml:space="preserve">Core tip: </w:t>
      </w:r>
      <w:r w:rsidRPr="00EA27EB">
        <w:rPr>
          <w:rFonts w:ascii="Book Antiqua" w:hAnsi="Book Antiqua"/>
          <w:color w:val="000000"/>
          <w:sz w:val="24"/>
          <w:szCs w:val="24"/>
        </w:rPr>
        <w:t xml:space="preserve">We described a case of primary gastric choriocarcinoma with a complete response to multidisciplinary treatment including surgery, chemotherapy, and radiofrequency ablation (RFA). The patient has been alive with no evidence of disease for 10 years. To the best of our knowledge, this patient with recurrent primary gastric choriocarcinoma has achieved the longest survival. The present case is the first report of choriocarcinoma metastatic to the lung successful treated with RFA. </w:t>
      </w:r>
      <w:r w:rsidR="00020942" w:rsidRPr="00EA27EB">
        <w:rPr>
          <w:rFonts w:ascii="Book Antiqua" w:hAnsi="Book Antiqua"/>
          <w:color w:val="000000"/>
          <w:sz w:val="24"/>
          <w:szCs w:val="24"/>
        </w:rPr>
        <w:t>F</w:t>
      </w:r>
      <w:r w:rsidRPr="00EA27EB">
        <w:rPr>
          <w:rFonts w:ascii="Book Antiqua" w:hAnsi="Book Antiqua"/>
          <w:color w:val="000000"/>
          <w:sz w:val="24"/>
          <w:szCs w:val="24"/>
        </w:rPr>
        <w:t>rom our retrospective analysis of recurrent or unresectable primary gastric choriocarcinoma, we propose that gonadal choriocarcinoma regimens can be considered as the first-line for primary gastric choriocarcinoma.</w:t>
      </w:r>
    </w:p>
    <w:p w:rsidR="003F04E3" w:rsidRPr="00EA27EB" w:rsidRDefault="003F04E3" w:rsidP="00EA27EB">
      <w:pPr>
        <w:tabs>
          <w:tab w:val="center" w:pos="4252"/>
          <w:tab w:val="left" w:pos="7140"/>
          <w:tab w:val="left" w:pos="7640"/>
        </w:tabs>
        <w:kinsoku w:val="0"/>
        <w:spacing w:line="360" w:lineRule="auto"/>
        <w:rPr>
          <w:rFonts w:ascii="Book Antiqua" w:hAnsi="Book Antiqua"/>
          <w:b/>
          <w:color w:val="000000"/>
          <w:sz w:val="24"/>
          <w:szCs w:val="24"/>
        </w:rPr>
      </w:pPr>
    </w:p>
    <w:p w:rsidR="003F04E3" w:rsidRPr="00EA27EB" w:rsidRDefault="003F04E3" w:rsidP="00EA27EB">
      <w:pPr>
        <w:tabs>
          <w:tab w:val="left" w:pos="1365"/>
        </w:tabs>
        <w:kinsoku w:val="0"/>
        <w:spacing w:line="360" w:lineRule="auto"/>
        <w:rPr>
          <w:rFonts w:ascii="Book Antiqua" w:hAnsi="Book Antiqua"/>
          <w:color w:val="000000"/>
          <w:sz w:val="24"/>
          <w:szCs w:val="24"/>
        </w:rPr>
      </w:pPr>
      <w:r w:rsidRPr="00EA27EB">
        <w:rPr>
          <w:rFonts w:ascii="Book Antiqua" w:hAnsi="Book Antiqua"/>
          <w:color w:val="000000"/>
          <w:sz w:val="24"/>
          <w:szCs w:val="24"/>
        </w:rPr>
        <w:t>Takahashi K, Tsukamoto S, Saito K, Ohkohchi N, Hirayama K. Complete response to multidisciplinary therapy in a patient with primary gastric choriocarcinoma.</w:t>
      </w:r>
    </w:p>
    <w:p w:rsidR="00EA27EB" w:rsidRDefault="00EA27EB" w:rsidP="00EA27EB">
      <w:pPr>
        <w:tabs>
          <w:tab w:val="left" w:pos="1365"/>
        </w:tabs>
        <w:kinsoku w:val="0"/>
        <w:spacing w:line="360" w:lineRule="auto"/>
        <w:rPr>
          <w:rFonts w:ascii="Book Antiqua" w:eastAsia="宋体" w:hAnsi="Book Antiqua"/>
          <w:i/>
          <w:color w:val="000000"/>
          <w:sz w:val="24"/>
          <w:szCs w:val="24"/>
          <w:lang w:eastAsia="zh-CN"/>
        </w:rPr>
      </w:pPr>
    </w:p>
    <w:p w:rsidR="003F04E3" w:rsidRPr="00EA27EB" w:rsidRDefault="003F04E3" w:rsidP="00EA27EB">
      <w:pPr>
        <w:tabs>
          <w:tab w:val="left" w:pos="1365"/>
        </w:tabs>
        <w:kinsoku w:val="0"/>
        <w:spacing w:line="360" w:lineRule="auto"/>
        <w:rPr>
          <w:rFonts w:ascii="Book Antiqua" w:hAnsi="Book Antiqua"/>
          <w:b/>
          <w:color w:val="000000"/>
          <w:sz w:val="24"/>
          <w:szCs w:val="24"/>
        </w:rPr>
      </w:pPr>
      <w:r w:rsidRPr="00EA27EB">
        <w:rPr>
          <w:rFonts w:ascii="Book Antiqua" w:hAnsi="Book Antiqua"/>
          <w:b/>
          <w:color w:val="000000"/>
          <w:sz w:val="24"/>
          <w:szCs w:val="24"/>
        </w:rPr>
        <w:t>Available from:</w:t>
      </w:r>
    </w:p>
    <w:p w:rsidR="003F04E3" w:rsidRPr="00EA27EB" w:rsidRDefault="003F04E3" w:rsidP="00EA27EB">
      <w:pPr>
        <w:tabs>
          <w:tab w:val="left" w:pos="1365"/>
        </w:tabs>
        <w:kinsoku w:val="0"/>
        <w:spacing w:line="360" w:lineRule="auto"/>
        <w:rPr>
          <w:rFonts w:ascii="Book Antiqua" w:hAnsi="Book Antiqua"/>
          <w:b/>
          <w:color w:val="000000"/>
          <w:sz w:val="24"/>
          <w:szCs w:val="24"/>
        </w:rPr>
      </w:pPr>
      <w:r w:rsidRPr="00EA27EB">
        <w:rPr>
          <w:rFonts w:ascii="Book Antiqua" w:hAnsi="Book Antiqua"/>
          <w:b/>
          <w:color w:val="000000"/>
          <w:sz w:val="24"/>
          <w:szCs w:val="24"/>
        </w:rPr>
        <w:t xml:space="preserve">DOI: </w:t>
      </w:r>
    </w:p>
    <w:p w:rsidR="003F04E3" w:rsidRPr="00EA27EB" w:rsidRDefault="003F04E3" w:rsidP="00EA27EB">
      <w:pPr>
        <w:pStyle w:val="af2"/>
        <w:kinsoku w:val="0"/>
        <w:spacing w:line="360" w:lineRule="auto"/>
        <w:ind w:leftChars="0" w:left="0"/>
        <w:rPr>
          <w:rFonts w:ascii="Book Antiqua" w:hAnsi="Book Antiqua"/>
          <w:b/>
          <w:color w:val="000000"/>
          <w:sz w:val="24"/>
          <w:szCs w:val="24"/>
        </w:rPr>
      </w:pPr>
    </w:p>
    <w:p w:rsidR="00B05F8D" w:rsidRDefault="00B05F8D"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EA27EB" w:rsidRPr="00EA27EB" w:rsidRDefault="00EA27EB" w:rsidP="00EA27EB">
      <w:pPr>
        <w:pStyle w:val="af2"/>
        <w:kinsoku w:val="0"/>
        <w:spacing w:line="360" w:lineRule="auto"/>
        <w:ind w:leftChars="0" w:left="0"/>
        <w:rPr>
          <w:rFonts w:ascii="Book Antiqua" w:eastAsia="宋体" w:hAnsi="Book Antiqua"/>
          <w:b/>
          <w:color w:val="000000"/>
          <w:sz w:val="24"/>
          <w:szCs w:val="24"/>
          <w:lang w:eastAsia="zh-CN"/>
        </w:rPr>
      </w:pPr>
    </w:p>
    <w:p w:rsidR="00015EC6" w:rsidRPr="00EA27EB" w:rsidRDefault="00015EC6" w:rsidP="00EA27EB">
      <w:pPr>
        <w:widowControl/>
        <w:spacing w:line="360" w:lineRule="auto"/>
        <w:jc w:val="left"/>
        <w:rPr>
          <w:rFonts w:ascii="Book Antiqua" w:hAnsi="Book Antiqua"/>
          <w:b/>
          <w:color w:val="000000"/>
          <w:sz w:val="24"/>
          <w:szCs w:val="24"/>
        </w:rPr>
      </w:pPr>
      <w:r w:rsidRPr="00EA27EB">
        <w:rPr>
          <w:rFonts w:ascii="Book Antiqua" w:hAnsi="Book Antiqua"/>
          <w:b/>
          <w:color w:val="000000"/>
          <w:sz w:val="24"/>
          <w:szCs w:val="24"/>
        </w:rPr>
        <w:t>INTRODUCTION</w:t>
      </w:r>
    </w:p>
    <w:p w:rsidR="00015EC6" w:rsidRPr="00EA27EB" w:rsidRDefault="00015EC6" w:rsidP="00EA27EB">
      <w:pPr>
        <w:tabs>
          <w:tab w:val="center" w:pos="4252"/>
          <w:tab w:val="left" w:pos="7140"/>
          <w:tab w:val="left" w:pos="7640"/>
        </w:tabs>
        <w:kinsoku w:val="0"/>
        <w:spacing w:line="360" w:lineRule="auto"/>
        <w:rPr>
          <w:rFonts w:ascii="Book Antiqua" w:hAnsi="Book Antiqua"/>
          <w:color w:val="000000"/>
          <w:sz w:val="24"/>
          <w:szCs w:val="24"/>
        </w:rPr>
      </w:pPr>
      <w:r w:rsidRPr="00EA27EB">
        <w:rPr>
          <w:rFonts w:ascii="Book Antiqua" w:hAnsi="Book Antiqua"/>
          <w:color w:val="000000"/>
          <w:sz w:val="24"/>
          <w:szCs w:val="24"/>
        </w:rPr>
        <w:t>Choriocarcinoma typically occurs in females at the origin of the chorionic epithelium of the placenta and is commonly related to gestation. The tumor is rapidly growing, widely metastasizing, and highly invasive of surrounding tissues. Gonadal choriocarcinomas are usually highly sensitive to various types of anti-cancer agents</w:t>
      </w:r>
      <w:r w:rsidR="00607DE2" w:rsidRPr="00EA27EB">
        <w:rPr>
          <w:rFonts w:ascii="Book Antiqua" w:hAnsi="Book Antiqua"/>
          <w:color w:val="000000"/>
          <w:sz w:val="24"/>
          <w:szCs w:val="24"/>
        </w:rPr>
        <w:fldChar w:fldCharType="begin"/>
      </w:r>
      <w:r w:rsidR="001533D7" w:rsidRPr="00EA27EB">
        <w:rPr>
          <w:rFonts w:ascii="Book Antiqua" w:hAnsi="Book Antiqua"/>
          <w:color w:val="000000"/>
          <w:sz w:val="24"/>
          <w:szCs w:val="24"/>
        </w:rPr>
        <w:instrText xml:space="preserve"> ADDIN EN.CITE &lt;EndNote&gt;&lt;Cite&gt;&lt;Author&gt;May&lt;/Author&gt;&lt;Year&gt;2011&lt;/Year&gt;&lt;RecNum&gt;80&lt;/RecNum&gt;&lt;DisplayText&gt;&lt;style face="superscript"&gt;[1]&lt;/style&gt;&lt;/DisplayText&gt;&lt;record&gt;&lt;rec-number&gt;80&lt;/rec-number&gt;&lt;foreign-keys&gt;&lt;key app="EN" db-id="5t5p9wzz6adwazevt0i5pfdxddx59252psff"&gt;80&lt;/key&gt;&lt;/foreign-keys&gt;&lt;ref-type name="Journal Article"&gt;17&lt;/ref-type&gt;&lt;contributors&gt;&lt;authors&gt;&lt;author&gt;May, T.&lt;/author&gt;&lt;author&gt;Goldstein, D. P.&lt;/author&gt;&lt;author&gt;Berkowitz, R. S.&lt;/author&gt;&lt;/authors&gt;&lt;/contributors&gt;&lt;auth-address&gt;Brigham and Women&amp;apos;s Hospital and Dana-Farber Cancer Institute, Department of Obstetrics and Gynecology, Division of Gynecologic Oncology, New England Trophoblastic Disease Center, Harvard Medical School, Boston, MA 02115, USA.&lt;/auth-address&gt;&lt;titles&gt;&lt;title&gt;Current chemotherapeutic management of patients with gestational trophoblastic neoplasia&lt;/title&gt;&lt;secondary-title&gt;Chemother Res Pract&lt;/secondary-title&gt;&lt;alt-title&gt;Chemotherapy research and practice&lt;/alt-title&gt;&lt;/titles&gt;&lt;periodical&gt;&lt;full-title&gt;Chemother Res Pract&lt;/full-title&gt;&lt;abbr-1&gt;Chemotherapy research and practice&lt;/abbr-1&gt;&lt;/periodical&gt;&lt;alt-periodical&gt;&lt;full-title&gt;Chemother Res Pract&lt;/full-title&gt;&lt;abbr-1&gt;Chemotherapy research and practice&lt;/abbr-1&gt;&lt;/alt-periodical&gt;&lt;pages&gt;806256&lt;/pages&gt;&lt;volume&gt;2011&lt;/volume&gt;&lt;dates&gt;&lt;year&gt;2011&lt;/year&gt;&lt;/dates&gt;&lt;isbn&gt;2090-2115 (Electronic)&amp;#xD;2090-2107 (Linking)&lt;/isbn&gt;&lt;accession-num&gt;22312558&lt;/accession-num&gt;&lt;urls&gt;&lt;related-urls&gt;&lt;url&gt;http://www.ncbi.nlm.nih.gov/pubmed/22312558&lt;/url&gt;&lt;/related-urls&gt;&lt;/urls&gt;&lt;custom2&gt;3265241&lt;/custom2&gt;&lt;electronic-resource-num&gt;10.1155/2011/806256&lt;/electronic-resource-num&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1" w:tooltip="May, 2011 #80" w:history="1">
        <w:r w:rsidR="00C86C40" w:rsidRPr="00EA27EB">
          <w:rPr>
            <w:rFonts w:ascii="Book Antiqua" w:hAnsi="Book Antiqua"/>
            <w:noProof/>
            <w:color w:val="000000"/>
            <w:sz w:val="24"/>
            <w:szCs w:val="24"/>
            <w:vertAlign w:val="superscript"/>
          </w:rPr>
          <w:t>1</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p>
    <w:p w:rsidR="00015EC6" w:rsidRPr="00EA27EB" w:rsidRDefault="00015EC6" w:rsidP="00EA27EB">
      <w:pPr>
        <w:widowControl/>
        <w:tabs>
          <w:tab w:val="left" w:pos="1418"/>
        </w:tabs>
        <w:kinsoku w:val="0"/>
        <w:spacing w:line="360" w:lineRule="auto"/>
        <w:ind w:firstLine="240"/>
        <w:rPr>
          <w:rFonts w:ascii="Book Antiqua" w:hAnsi="Book Antiqua"/>
          <w:color w:val="000000"/>
          <w:sz w:val="24"/>
          <w:szCs w:val="24"/>
        </w:rPr>
      </w:pPr>
      <w:r w:rsidRPr="00EA27EB">
        <w:rPr>
          <w:rFonts w:ascii="Book Antiqua" w:hAnsi="Book Antiqua"/>
          <w:color w:val="000000"/>
          <w:sz w:val="24"/>
          <w:szCs w:val="24"/>
        </w:rPr>
        <w:t>Primary gastric choriocarcinoma is a type of non-gonadal choriocarcinoma that constitutes less than 1% of all gastric cancers</w:t>
      </w:r>
      <w:r w:rsidR="00607DE2" w:rsidRPr="00EA27EB">
        <w:rPr>
          <w:rFonts w:ascii="Book Antiqua" w:hAnsi="Book Antiqua"/>
          <w:color w:val="000000"/>
          <w:sz w:val="24"/>
          <w:szCs w:val="24"/>
        </w:rPr>
        <w:fldChar w:fldCharType="begin"/>
      </w:r>
      <w:r w:rsidRPr="00EA27EB">
        <w:rPr>
          <w:rFonts w:ascii="Book Antiqua" w:hAnsi="Book Antiqua"/>
          <w:color w:val="000000"/>
          <w:sz w:val="24"/>
          <w:szCs w:val="24"/>
        </w:rPr>
        <w:instrText xml:space="preserve"> ADDIN EN.CITE &lt;EndNote&gt;&lt;Cite&gt;&lt;Author&gt;Umigami M&lt;/Author&gt;&lt;Year&gt;1982&lt;/Year&gt;&lt;RecNum&gt;120&lt;/RecNum&gt;&lt;DisplayText&gt;&lt;style face="superscript"&gt;[2]&lt;/style&gt;&lt;/DisplayText&gt;&lt;record&gt;&lt;rec-number&gt;120&lt;/rec-number&gt;&lt;foreign-keys&gt;&lt;key app="EN" db-id="xt9v2z059520tqezvwmpxd9rtaevwxdawxvt"&gt;120&lt;/key&gt;&lt;/foreign-keys&gt;&lt;ref-type name="Journal Article"&gt;17&lt;/ref-type&gt;&lt;contributors&gt;&lt;authors&gt;&lt;author&gt;Umigami M,&lt;/author&gt;&lt;author&gt;Hirota E,&lt;/author&gt;&lt;author&gt;Itabashi M,&lt;/author&gt;&lt;author&gt;Kodama T,&lt;/author&gt;&lt;author&gt;Onuki K,&lt;/author&gt;&lt;author&gt;Kitaoka H&lt;/author&gt;&lt;author&gt;Ozaki H&lt;/author&gt;&lt;/authors&gt;&lt;/contributors&gt;&lt;titles&gt;&lt;title&gt;Three cases of gastric chorioepithelioma&lt;/title&gt;&lt;secondary-title&gt;J Jpn Cancer Clinics &lt;/secondary-title&gt;&lt;/titles&gt;&lt;periodical&gt;&lt;full-title&gt;J Jpn Cancer Clinics&lt;/full-title&gt;&lt;/periodical&gt;&lt;pages&gt;204-210&lt;/pages&gt;&lt;volume&gt;28&lt;/volume&gt;&lt;number&gt;3&lt;/number&gt;&lt;dates&gt;&lt;year&gt;1982&lt;/year&gt;&lt;/dates&gt;&lt;urls&gt;&lt;/urls&gt;&lt;/record&gt;&lt;/Cite&gt;&lt;/EndNote&gt;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2" w:tooltip="Umigami M, 1982 #120" w:history="1">
        <w:r w:rsidR="00C86C40" w:rsidRPr="00EA27EB">
          <w:rPr>
            <w:rFonts w:ascii="Book Antiqua" w:hAnsi="Book Antiqua"/>
            <w:noProof/>
            <w:color w:val="000000"/>
            <w:sz w:val="24"/>
            <w:szCs w:val="24"/>
            <w:vertAlign w:val="superscript"/>
          </w:rPr>
          <w:t>2</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It was first described by Davidson in 1905, and there are currently approximately 140 reported cases worldwide</w:t>
      </w:r>
      <w:r w:rsidR="00607DE2" w:rsidRPr="00EA27EB">
        <w:rPr>
          <w:rFonts w:ascii="Book Antiqua" w:hAnsi="Book Antiqua"/>
          <w:color w:val="000000"/>
          <w:sz w:val="24"/>
          <w:szCs w:val="24"/>
        </w:rPr>
        <w:fldChar w:fldCharType="begin"/>
      </w:r>
      <w:r w:rsidR="001533D7" w:rsidRPr="00EA27EB">
        <w:rPr>
          <w:rFonts w:ascii="Book Antiqua" w:hAnsi="Book Antiqua"/>
          <w:color w:val="000000"/>
          <w:sz w:val="24"/>
          <w:szCs w:val="24"/>
        </w:rPr>
        <w:instrText xml:space="preserve"> ADDIN EN.CITE &lt;EndNote&gt;&lt;Cite&gt;&lt;Author&gt;Eom&lt;/Author&gt;&lt;Year&gt;2009&lt;/Year&gt;&lt;RecNum&gt;8&lt;/RecNum&gt;&lt;DisplayText&gt;&lt;style face="superscript"&gt;[3]&lt;/style&gt;&lt;/DisplayText&gt;&lt;record&gt;&lt;rec-number&gt;8&lt;/rec-number&gt;&lt;foreign-keys&gt;&lt;key app="EN" db-id="xt9v2z059520tqezvwmpxd9rtaevwxdawxvt"&gt;8&lt;/key&gt;&lt;/foreign-keys&gt;&lt;ref-type name="Journal Article"&gt;17&lt;/ref-type&gt;&lt;contributors&gt;&lt;authors&gt;&lt;author&gt;Eom, B. W.&lt;/author&gt;&lt;author&gt;Jung, S. Y.&lt;/author&gt;&lt;author&gt;Yoon, H.&lt;/author&gt;&lt;author&gt;Kook, M. C.&lt;/author&gt;&lt;author&gt;Ryu, K. W.&lt;/author&gt;&lt;author&gt;Lee, J. H.&lt;/author&gt;&lt;author&gt;Kim, Y. W.&lt;/author&gt;&lt;/authors&gt;&lt;/contributors&gt;&lt;auth-address&gt;Center for Gastric Cancer, National Cancer Center, 111 Jeongbalsanro, Ilsandong-Gu, Goyang-Si, Gyeonggi-Do 410-769, South Korea.&lt;/auth-address&gt;&lt;titles&gt;&lt;title&gt;Gastric choriocarcinoma admixed with an alpha-fetoprotein-producing adenocarcinoma and separated adenocarcinoma&lt;/title&gt;&lt;secondary-title&gt;World J Gastroenterol&lt;/secondary-title&gt;&lt;/titles&gt;&lt;periodical&gt;&lt;full-title&gt;World J Gastroenterol&lt;/full-title&gt;&lt;/periodical&gt;&lt;pages&gt;5106-8&lt;/pages&gt;&lt;volume&gt;15&lt;/volume&gt;&lt;number&gt;40&lt;/number&gt;&lt;edition&gt;2009/10/28&lt;/edition&gt;&lt;keywords&gt;&lt;keyword&gt;Adenocarcinoma/*drug therapy&lt;/keyword&gt;&lt;keyword&gt;Aged&lt;/keyword&gt;&lt;keyword&gt;Choriocarcinoma/*diagnosis/pathology&lt;/keyword&gt;&lt;keyword&gt;Chorionic Gonadotropin/metabolism&lt;/keyword&gt;&lt;keyword&gt;Gastrectomy&lt;/keyword&gt;&lt;keyword&gt;Humans&lt;/keyword&gt;&lt;keyword&gt;Lymph Nodes/pathology&lt;/keyword&gt;&lt;keyword&gt;Male&lt;/keyword&gt;&lt;keyword&gt;Prognosis&lt;/keyword&gt;&lt;keyword&gt;Stomach Neoplasms/*diagnosis/pathology&lt;/keyword&gt;&lt;keyword&gt;Treatment Outcome&lt;/keyword&gt;&lt;keyword&gt;alpha-Fetoproteins/*biosynthesis&lt;/keyword&gt;&lt;/keywords&gt;&lt;dates&gt;&lt;year&gt;2009&lt;/year&gt;&lt;pub-dates&gt;&lt;date&gt;Oct 28&lt;/date&gt;&lt;/pub-dates&gt;&lt;/dates&gt;&lt;isbn&gt;1007-9327 (Print)&amp;#xD;1007-9327 (Linking)&lt;/isbn&gt;&lt;accession-num&gt;19860007&lt;/accession-num&gt;&lt;urls&gt;&lt;related-urls&gt;&lt;url&gt;http://www.ncbi.nlm.nih.gov/entrez/query.fcgi?cmd=Retrieve&amp;amp;db=PubMed&amp;amp;dopt=Citation&amp;amp;list_uids=19860007&lt;/url&gt;&lt;/related-urls&gt;&lt;/urls&gt;&lt;custom2&gt;2768893&lt;/custom2&gt;&lt;language&gt;eng&lt;/language&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3" w:tooltip="Eom, 2009 #8" w:history="1">
        <w:r w:rsidR="00C86C40" w:rsidRPr="00EA27EB">
          <w:rPr>
            <w:rFonts w:ascii="Book Antiqua" w:hAnsi="Book Antiqua"/>
            <w:noProof/>
            <w:color w:val="000000"/>
            <w:sz w:val="24"/>
            <w:szCs w:val="24"/>
            <w:vertAlign w:val="superscript"/>
          </w:rPr>
          <w:t>3</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Most patients with primary gastric choriocarcinoma do not survive even for one year after surgery</w:t>
      </w:r>
      <w:r w:rsidR="00607DE2" w:rsidRPr="00EA27EB">
        <w:rPr>
          <w:rFonts w:ascii="Book Antiqua" w:hAnsi="Book Antiqua"/>
          <w:color w:val="000000"/>
          <w:sz w:val="24"/>
          <w:szCs w:val="24"/>
        </w:rPr>
        <w:fldChar w:fldCharType="begin"/>
      </w:r>
      <w:r w:rsidR="001533D7" w:rsidRPr="00EA27EB">
        <w:rPr>
          <w:rFonts w:ascii="Book Antiqua" w:hAnsi="Book Antiqua"/>
          <w:color w:val="000000"/>
          <w:sz w:val="24"/>
          <w:szCs w:val="24"/>
        </w:rPr>
        <w:instrText xml:space="preserve"> ADDIN EN.CITE &lt;EndNote&gt;&lt;Cite&gt;&lt;Author&gt;Noguchi&lt;/Author&gt;&lt;Year&gt;2002&lt;/Year&gt;&lt;RecNum&gt;31&lt;/RecNum&gt;&lt;DisplayText&gt;&lt;style face="superscript"&gt;[4]&lt;/style&gt;&lt;/DisplayText&gt;&lt;record&gt;&lt;rec-number&gt;31&lt;/rec-number&gt;&lt;foreign-keys&gt;&lt;key app="EN" db-id="xt9v2z059520tqezvwmpxd9rtaevwxdawxvt"&gt;31&lt;/key&gt;&lt;/foreign-keys&gt;&lt;ref-type name="Journal Article"&gt;17&lt;/ref-type&gt;&lt;contributors&gt;&lt;authors&gt;&lt;author&gt;Noguchi, T.&lt;/author&gt;&lt;author&gt;Takeno, S.&lt;/author&gt;&lt;author&gt;Sato, T.&lt;/author&gt;&lt;author&gt;Takahashi, Y.&lt;/author&gt;&lt;author&gt;Uchida, Y.&lt;/author&gt;&lt;author&gt;Yokoyama, S.&lt;/author&gt;&lt;/authors&gt;&lt;/contributors&gt;&lt;auth-address&gt;Department of Surgery II, Oita Medical University, 1-1 Idaigaoka, Hasama-machi, Oita 879-5593, Japan.&lt;/auth-address&gt;&lt;titles&gt;&lt;title&gt;A patient with primary gastric choriocarcinoma who received a correct preoperative diagnosis and achieved prolonged survival&lt;/title&gt;&lt;secondary-title&gt;Gastric Cancer&lt;/secondary-title&gt;&lt;/titles&gt;&lt;periodical&gt;&lt;full-title&gt;Gastric Cancer&lt;/full-title&gt;&lt;/periodical&gt;&lt;pages&gt;112-7&lt;/pages&gt;&lt;volume&gt;5&lt;/volume&gt;&lt;number&gt;2&lt;/number&gt;&lt;edition&gt;2002/07/12&lt;/edition&gt;&lt;keywords&gt;&lt;keyword&gt;Adult&lt;/keyword&gt;&lt;keyword&gt;Aged&lt;/keyword&gt;&lt;keyword&gt;Aged, 80 and over&lt;/keyword&gt;&lt;keyword&gt;Antineoplastic Combined Chemotherapy Protocols/therapeutic use&lt;/keyword&gt;&lt;keyword&gt;Choriocarcinoma/classification/drug therapy/*pathology&lt;/keyword&gt;&lt;keyword&gt;Female&lt;/keyword&gt;&lt;keyword&gt;Gastrectomy&lt;/keyword&gt;&lt;keyword&gt;Humans&lt;/keyword&gt;&lt;keyword&gt;Lymphatic Metastasis&lt;/keyword&gt;&lt;keyword&gt;Male&lt;/keyword&gt;&lt;keyword&gt;Middle Aged&lt;/keyword&gt;&lt;keyword&gt;Stomach Neoplasms/drug therapy/*pathology/surgery&lt;/keyword&gt;&lt;/keywords&gt;&lt;dates&gt;&lt;year&gt;2002&lt;/year&gt;&lt;/dates&gt;&lt;isbn&gt;1436-3291 (Print)&lt;/isbn&gt;&lt;accession-num&gt;12111588&lt;/accession-num&gt;&lt;urls&gt;&lt;related-urls&gt;&lt;url&gt;http://www.ncbi.nlm.nih.gov/entrez/query.fcgi?cmd=Retrieve&amp;amp;db=PubMed&amp;amp;dopt=Citation&amp;amp;list_uids=12111588&lt;/url&gt;&lt;url&gt;http://link.springer.com/article/10.1007%2Fs101200200019&lt;/url&gt;&lt;url&gt;http://link.springer.com/content/pdf/10.1007%2Fs101200200019&lt;/url&gt;&lt;/related-urls&gt;&lt;/urls&gt;&lt;electronic-resource-num&gt;10.1007/s101200200019&lt;/electronic-resource-num&gt;&lt;language&gt;eng&lt;/language&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4" w:tooltip="Noguchi, 2002 #31" w:history="1">
        <w:r w:rsidR="00C86C40" w:rsidRPr="00EA27EB">
          <w:rPr>
            <w:rFonts w:ascii="Book Antiqua" w:hAnsi="Book Antiqua"/>
            <w:noProof/>
            <w:color w:val="000000"/>
            <w:sz w:val="24"/>
            <w:szCs w:val="24"/>
            <w:vertAlign w:val="superscript"/>
          </w:rPr>
          <w:t>4</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Chemotherapy regimens used successfully for gonadal choriocarcinoma are not as effective for primary gastric </w:t>
      </w:r>
      <w:r w:rsidR="00B05F8D" w:rsidRPr="00EA27EB">
        <w:rPr>
          <w:rFonts w:ascii="Book Antiqua" w:hAnsi="Book Antiqua"/>
          <w:color w:val="000000"/>
          <w:sz w:val="24"/>
          <w:szCs w:val="24"/>
        </w:rPr>
        <w:t>choriocarcinoma</w:t>
      </w:r>
      <w:r w:rsidR="00607DE2" w:rsidRPr="00EA27EB">
        <w:rPr>
          <w:rFonts w:ascii="Book Antiqua" w:hAnsi="Book Antiqua"/>
          <w:color w:val="000000"/>
          <w:sz w:val="24"/>
          <w:szCs w:val="24"/>
        </w:rPr>
        <w:fldChar w:fldCharType="begin"/>
      </w:r>
      <w:r w:rsidR="00294273" w:rsidRPr="00EA27EB">
        <w:rPr>
          <w:rFonts w:ascii="Book Antiqua" w:hAnsi="Book Antiqua"/>
          <w:color w:val="000000"/>
          <w:sz w:val="24"/>
          <w:szCs w:val="24"/>
        </w:rPr>
        <w:instrText xml:space="preserve"> ADDIN EN.CITE &lt;EndNote&gt;&lt;Cite&gt;&lt;Author&gt;Waseda&lt;/Author&gt;&lt;Year&gt;2012&lt;/Year&gt;&lt;RecNum&gt;1&lt;/RecNum&gt;&lt;DisplayText&gt;&lt;style face="superscript"&gt;[5]&lt;/style&gt;&lt;/DisplayText&gt;&lt;record&gt;&lt;rec-number&gt;1&lt;/rec-number&gt;&lt;foreign-keys&gt;&lt;key app="EN" db-id="xt9v2z059520tqezvwmpxd9rtaevwxdawxvt"&gt;1&lt;/key&gt;&lt;/foreign-keys&gt;&lt;ref-type name="Journal Article"&gt;17&lt;/ref-type&gt;&lt;contributors&gt;&lt;authors&gt;&lt;author&gt;Waseda, Y.&lt;/author&gt;&lt;author&gt;Komai, Y.&lt;/author&gt;&lt;author&gt;Yano, A.&lt;/author&gt;&lt;author&gt;Fujii, Y.&lt;/author&gt;&lt;author&gt;Noguchi, N.&lt;/author&gt;&lt;author&gt;Kihara, K.&lt;/author&gt;&lt;/authors&gt;&lt;/contributors&gt;&lt;auth-address&gt;Department of Urology, National Cancer Center Hospital East, 6-5-1 Kashiwanoha, Kashiwa-shi, Chiba 277-8577, Japan.&lt;/auth-address&gt;&lt;titles&gt;&lt;title&gt;Pathological complete response and two-year disease-free survival in a primary gastric choriocarcinoma patient with advanced liver metastases treated with germ cell tumor-based chemotherapy: a case report&lt;/title&gt;&lt;secondary-title&gt;Jpn J Clin Oncol&lt;/secondary-title&gt;&lt;/titles&gt;&lt;periodical&gt;&lt;full-title&gt;Jpn J Clin Oncol&lt;/full-title&gt;&lt;/periodical&gt;&lt;pages&gt;1197-201&lt;/pages&gt;&lt;volume&gt;42&lt;/volume&gt;&lt;number&gt;12&lt;/number&gt;&lt;edition&gt;2012/10/17&lt;/edition&gt;&lt;dates&gt;&lt;year&gt;2012&lt;/year&gt;&lt;pub-dates&gt;&lt;date&gt;Dec&lt;/date&gt;&lt;/pub-dates&gt;&lt;/dates&gt;&lt;isbn&gt;1465-3621 (Electronic)&amp;#xD;0368-2811 (Linking)&lt;/isbn&gt;&lt;accession-num&gt;23071288&lt;/accession-num&gt;&lt;urls&gt;&lt;related-urls&gt;&lt;url&gt;http://www.ncbi.nlm.nih.gov/entrez/query.fcgi?cmd=Retrieve&amp;amp;db=PubMed&amp;amp;dopt=Citation&amp;amp;list_uids=23071288&lt;/url&gt;&lt;url&gt;http://jjco.oxfordjournals.org/content/42/12/1197&lt;/url&gt;&lt;url&gt;http://jjco.oxfordjournals.org/content/42/12/1197.full.pdf&lt;/url&gt;&lt;/related-urls&gt;&lt;/urls&gt;&lt;electronic-resource-num&gt;hys164 [pii]&amp;#xD;10.1093/jjco/hys164&lt;/electronic-resource-num&gt;&lt;language&gt;eng&lt;/language&gt;&lt;/record&gt;&lt;/Cite&gt;&lt;/EndNote&gt;</w:instrText>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5" w:tooltip="Waseda, 2012 #1" w:history="1">
        <w:r w:rsidR="00C86C40" w:rsidRPr="00EA27EB">
          <w:rPr>
            <w:rFonts w:ascii="Book Antiqua" w:hAnsi="Book Antiqua"/>
            <w:noProof/>
            <w:color w:val="000000"/>
            <w:sz w:val="24"/>
            <w:szCs w:val="24"/>
            <w:vertAlign w:val="superscript"/>
          </w:rPr>
          <w:t>5</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The prognosis is considerably worse than gastric adenocarcinoma</w:t>
      </w:r>
      <w:r w:rsidR="00607DE2" w:rsidRPr="00EA27EB">
        <w:rPr>
          <w:rFonts w:ascii="Book Antiqua" w:hAnsi="Book Antiqua"/>
          <w:color w:val="000000"/>
          <w:sz w:val="24"/>
          <w:szCs w:val="24"/>
        </w:rPr>
        <w:fldChar w:fldCharType="begin"/>
      </w:r>
      <w:r w:rsidR="001533D7" w:rsidRPr="00EA27EB">
        <w:rPr>
          <w:rFonts w:ascii="Book Antiqua" w:hAnsi="Book Antiqua"/>
          <w:color w:val="000000"/>
          <w:sz w:val="24"/>
          <w:szCs w:val="24"/>
        </w:rPr>
        <w:instrText xml:space="preserve"> ADDIN EN.CITE &lt;EndNote&gt;&lt;Cite&gt;&lt;Author&gt;Noguchi&lt;/Author&gt;&lt;Year&gt;2002&lt;/Year&gt;&lt;RecNum&gt;31&lt;/RecNum&gt;&lt;DisplayText&gt;&lt;style face="superscript"&gt;[4]&lt;/style&gt;&lt;/DisplayText&gt;&lt;record&gt;&lt;rec-number&gt;31&lt;/rec-number&gt;&lt;foreign-keys&gt;&lt;key app="EN" db-id="xt9v2z059520tqezvwmpxd9rtaevwxdawxvt"&gt;31&lt;/key&gt;&lt;/foreign-keys&gt;&lt;ref-type name="Journal Article"&gt;17&lt;/ref-type&gt;&lt;contributors&gt;&lt;authors&gt;&lt;author&gt;Noguchi, T.&lt;/author&gt;&lt;author&gt;Takeno, S.&lt;/author&gt;&lt;author&gt;Sato, T.&lt;/author&gt;&lt;author&gt;Takahashi, Y.&lt;/author&gt;&lt;author&gt;Uchida, Y.&lt;/author&gt;&lt;author&gt;Yokoyama, S.&lt;/author&gt;&lt;/authors&gt;&lt;/contributors&gt;&lt;auth-address&gt;Department of Surgery II, Oita Medical University, 1-1 Idaigaoka, Hasama-machi, Oita 879-5593, Japan.&lt;/auth-address&gt;&lt;titles&gt;&lt;title&gt;A patient with primary gastric choriocarcinoma who received a correct preoperative diagnosis and achieved prolonged survival&lt;/title&gt;&lt;secondary-title&gt;Gastric Cancer&lt;/secondary-title&gt;&lt;/titles&gt;&lt;periodical&gt;&lt;full-title&gt;Gastric Cancer&lt;/full-title&gt;&lt;/periodical&gt;&lt;pages&gt;112-7&lt;/pages&gt;&lt;volume&gt;5&lt;/volume&gt;&lt;number&gt;2&lt;/number&gt;&lt;edition&gt;2002/07/12&lt;/edition&gt;&lt;keywords&gt;&lt;keyword&gt;Adult&lt;/keyword&gt;&lt;keyword&gt;Aged&lt;/keyword&gt;&lt;keyword&gt;Aged, 80 and over&lt;/keyword&gt;&lt;keyword&gt;Antineoplastic Combined Chemotherapy Protocols/therapeutic use&lt;/keyword&gt;&lt;keyword&gt;Choriocarcinoma/classification/drug therapy/*pathology&lt;/keyword&gt;&lt;keyword&gt;Female&lt;/keyword&gt;&lt;keyword&gt;Gastrectomy&lt;/keyword&gt;&lt;keyword&gt;Humans&lt;/keyword&gt;&lt;keyword&gt;Lymphatic Metastasis&lt;/keyword&gt;&lt;keyword&gt;Male&lt;/keyword&gt;&lt;keyword&gt;Middle Aged&lt;/keyword&gt;&lt;keyword&gt;Stomach Neoplasms/drug therapy/*pathology/surgery&lt;/keyword&gt;&lt;/keywords&gt;&lt;dates&gt;&lt;year&gt;2002&lt;/year&gt;&lt;/dates&gt;&lt;isbn&gt;1436-3291 (Print)&lt;/isbn&gt;&lt;accession-num&gt;12111588&lt;/accession-num&gt;&lt;urls&gt;&lt;related-urls&gt;&lt;url&gt;http://www.ncbi.nlm.nih.gov/entrez/query.fcgi?cmd=Retrieve&amp;amp;db=PubMed&amp;amp;dopt=Citation&amp;amp;list_uids=12111588&lt;/url&gt;&lt;url&gt;http://link.springer.com/article/10.1007%2Fs101200200019&lt;/url&gt;&lt;url&gt;http://link.springer.com/content/pdf/10.1007%2Fs101200200019&lt;/url&gt;&lt;/related-urls&gt;&lt;/urls&gt;&lt;electronic-resource-num&gt;10.1007/s101200200019&lt;/electronic-resource-num&gt;&lt;language&gt;eng&lt;/language&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4" w:tooltip="Noguchi, 2002 #31" w:history="1">
        <w:r w:rsidR="00C86C40" w:rsidRPr="00EA27EB">
          <w:rPr>
            <w:rFonts w:ascii="Book Antiqua" w:hAnsi="Book Antiqua"/>
            <w:noProof/>
            <w:color w:val="000000"/>
            <w:sz w:val="24"/>
            <w:szCs w:val="24"/>
            <w:vertAlign w:val="superscript"/>
          </w:rPr>
          <w:t>4</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Primary gastric choriocarcinoma with liver metastases has the worst prognosis</w:t>
      </w:r>
      <w:r w:rsidR="00607DE2" w:rsidRPr="00EA27EB">
        <w:rPr>
          <w:rFonts w:ascii="Book Antiqua" w:hAnsi="Book Antiqua"/>
          <w:color w:val="000000"/>
          <w:sz w:val="24"/>
          <w:szCs w:val="24"/>
        </w:rPr>
        <w:fldChar w:fldCharType="begin">
          <w:fldData xml:space="preserve">PEVuZE5vdGU+PENpdGU+PEF1dGhvcj5Lb2JheWFzaGk8L0F1dGhvcj48WWVhcj4yMDA1PC9ZZWFy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</w:fldData>
        </w:fldChar>
      </w:r>
      <w:r w:rsidR="00294273" w:rsidRPr="00EA27EB">
        <w:rPr>
          <w:rFonts w:ascii="Book Antiqua" w:hAnsi="Book Antiqua"/>
          <w:color w:val="000000"/>
          <w:sz w:val="24"/>
          <w:szCs w:val="24"/>
        </w:rPr>
        <w:instrText xml:space="preserve"> ADDIN EN.CITE </w:instrText>
      </w:r>
      <w:r w:rsidR="00607DE2" w:rsidRPr="00EA27EB">
        <w:rPr>
          <w:rFonts w:ascii="Book Antiqua" w:hAnsi="Book Antiqua"/>
          <w:color w:val="000000"/>
          <w:sz w:val="24"/>
          <w:szCs w:val="24"/>
        </w:rPr>
        <w:fldChar w:fldCharType="begin">
          <w:fldData xml:space="preserve">PEVuZE5vdGU+PENpdGU+PEF1dGhvcj5Lb2JheWFzaGk8L0F1dGhvcj48WWVhcj4yMDA1PC9ZZWFy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</w:fldData>
        </w:fldChar>
      </w:r>
      <w:r w:rsidR="00294273" w:rsidRPr="00EA27EB">
        <w:rPr>
          <w:rFonts w:ascii="Book Antiqua" w:hAnsi="Book Antiqua"/>
          <w:color w:val="000000"/>
          <w:sz w:val="24"/>
          <w:szCs w:val="24"/>
        </w:rPr>
        <w:instrText xml:space="preserve"> ADDIN EN.CITE.DATA </w:instrText>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end"/>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6" w:tooltip="Kobayashi, 2005 #24" w:history="1">
        <w:r w:rsidR="00C86C40" w:rsidRPr="00EA27EB">
          <w:rPr>
            <w:rFonts w:ascii="Book Antiqua" w:hAnsi="Book Antiqua"/>
            <w:noProof/>
            <w:color w:val="000000"/>
            <w:sz w:val="24"/>
            <w:szCs w:val="24"/>
            <w:vertAlign w:val="superscript"/>
          </w:rPr>
          <w:t>6</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DA7329" w:rsidRPr="00EA27EB">
        <w:rPr>
          <w:rFonts w:ascii="Book Antiqua" w:hAnsi="Book Antiqua"/>
          <w:color w:val="000000"/>
          <w:sz w:val="24"/>
          <w:szCs w:val="24"/>
        </w:rPr>
        <w:t>.</w:t>
      </w:r>
      <w:r w:rsidRPr="00EA27EB">
        <w:rPr>
          <w:rFonts w:ascii="Book Antiqua" w:hAnsi="Book Antiqua"/>
          <w:color w:val="000000"/>
          <w:sz w:val="24"/>
          <w:szCs w:val="24"/>
        </w:rPr>
        <w:t xml:space="preserve"> </w:t>
      </w:r>
    </w:p>
    <w:p w:rsidR="00015EC6" w:rsidRPr="00EA27EB" w:rsidRDefault="00015EC6" w:rsidP="00EA27EB">
      <w:pPr>
        <w:widowControl/>
        <w:tabs>
          <w:tab w:val="left" w:pos="1418"/>
        </w:tabs>
        <w:kinsoku w:val="0"/>
        <w:spacing w:line="360" w:lineRule="auto"/>
        <w:ind w:firstLine="240"/>
        <w:rPr>
          <w:rFonts w:ascii="Book Antiqua" w:hAnsi="Book Antiqua"/>
          <w:color w:val="000000"/>
          <w:sz w:val="24"/>
          <w:szCs w:val="24"/>
        </w:rPr>
      </w:pPr>
      <w:r w:rsidRPr="00EA27EB">
        <w:rPr>
          <w:rFonts w:ascii="Book Antiqua" w:hAnsi="Book Antiqua"/>
          <w:color w:val="000000"/>
          <w:sz w:val="24"/>
          <w:szCs w:val="24"/>
        </w:rPr>
        <w:t>We report a case of primary gastric choriocarcinoma successfully controlled by multidisciplinary therapy including surgery, chemotherapy, and radiofrequency ablation (RFA). The patient survived for approximately 10 years after initial diagnosis. To the best of our knowledge, the present case has the longest survival of recurrent primary gastric choriocarcinoma in the world.</w:t>
      </w:r>
    </w:p>
    <w:p w:rsidR="00015EC6" w:rsidRPr="00EA27EB" w:rsidRDefault="00015EC6" w:rsidP="00EA27EB">
      <w:pPr>
        <w:widowControl/>
        <w:kinsoku w:val="0"/>
        <w:spacing w:line="360" w:lineRule="auto"/>
        <w:rPr>
          <w:rFonts w:ascii="Book Antiqua" w:hAnsi="Book Antiqua"/>
          <w:b/>
          <w:color w:val="000000"/>
          <w:sz w:val="24"/>
          <w:szCs w:val="24"/>
        </w:rPr>
      </w:pPr>
    </w:p>
    <w:p w:rsidR="00015EC6" w:rsidRPr="00EA27EB" w:rsidRDefault="00015EC6" w:rsidP="00EA27EB">
      <w:pPr>
        <w:tabs>
          <w:tab w:val="left" w:pos="3330"/>
        </w:tabs>
        <w:spacing w:line="360" w:lineRule="auto"/>
        <w:rPr>
          <w:rFonts w:ascii="Book Antiqua" w:hAnsi="Book Antiqua"/>
          <w:b/>
          <w:color w:val="000000"/>
          <w:sz w:val="24"/>
          <w:szCs w:val="24"/>
        </w:rPr>
      </w:pPr>
      <w:r w:rsidRPr="00EA27EB">
        <w:rPr>
          <w:rFonts w:ascii="Book Antiqua" w:hAnsi="Book Antiqua"/>
          <w:b/>
          <w:color w:val="000000"/>
          <w:sz w:val="24"/>
          <w:szCs w:val="24"/>
        </w:rPr>
        <w:t>CASE REPORT</w:t>
      </w:r>
    </w:p>
    <w:p w:rsidR="00015EC6" w:rsidRPr="00EA27EB" w:rsidRDefault="00015EC6" w:rsidP="00EA27EB">
      <w:pPr>
        <w:autoSpaceDE w:val="0"/>
        <w:autoSpaceDN w:val="0"/>
        <w:adjustRightInd w:val="0"/>
        <w:spacing w:line="360" w:lineRule="auto"/>
        <w:rPr>
          <w:rFonts w:ascii="Book Antiqua" w:hAnsi="Book Antiqua"/>
          <w:color w:val="000000"/>
          <w:kern w:val="0"/>
          <w:sz w:val="24"/>
          <w:szCs w:val="24"/>
        </w:rPr>
      </w:pPr>
      <w:r w:rsidRPr="00EA27EB">
        <w:rPr>
          <w:rFonts w:ascii="Book Antiqua" w:hAnsi="Book Antiqua"/>
          <w:color w:val="000000"/>
          <w:sz w:val="24"/>
          <w:szCs w:val="24"/>
        </w:rPr>
        <w:t xml:space="preserve">A 65-year-old woman was referred to our clinic for general malaise and dizziness. She had no significant past medical history, and had never been hospitalized. On physical examination, the patient had pale skin because of anemia. Initial laboratory results were normal except for </w:t>
      </w:r>
      <w:r w:rsidRPr="00EA27EB">
        <w:rPr>
          <w:rFonts w:ascii="Book Antiqua" w:hAnsi="Book Antiqua"/>
          <w:color w:val="000000"/>
          <w:sz w:val="24"/>
          <w:szCs w:val="24"/>
        </w:rPr>
        <w:lastRenderedPageBreak/>
        <w:t>hemoglobin of 7.4 g/d</w:t>
      </w:r>
      <w:r w:rsidR="000129BE" w:rsidRPr="00EA27EB">
        <w:rPr>
          <w:rFonts w:ascii="Book Antiqua" w:hAnsi="Book Antiqua"/>
          <w:color w:val="000000"/>
          <w:sz w:val="24"/>
          <w:szCs w:val="24"/>
        </w:rPr>
        <w:t>L</w:t>
      </w:r>
      <w:r w:rsidRPr="00EA27EB">
        <w:rPr>
          <w:rFonts w:ascii="Book Antiqua" w:hAnsi="Book Antiqua"/>
          <w:color w:val="000000"/>
          <w:sz w:val="24"/>
          <w:szCs w:val="24"/>
        </w:rPr>
        <w:t xml:space="preserve">. Serum carcinoembryonic antigen (CEA) and carbohydrate antigen (CA) 19 concentrations were within normal limits. Esophagogastroduodenoscopy demonstrated a large tumor from the fornix to the posterior wall of the upper body of the stomach, with a mixture of protruding and ulcerative lesions, as well as areas of hemorrhage. Biopsied specimens were interpreted as tubular adenocarcinoma with moderate differentiation. Abdominal CT demonstrated wall thickening at the fornix with disappearance of adipose tissue at the gastrosplenic ligament, suggestive of </w:t>
      </w:r>
      <w:r w:rsidRPr="00EA27EB">
        <w:rPr>
          <w:rFonts w:ascii="Book Antiqua" w:hAnsi="Book Antiqua"/>
          <w:color w:val="000000"/>
          <w:kern w:val="0"/>
          <w:sz w:val="24"/>
          <w:szCs w:val="24"/>
        </w:rPr>
        <w:t>penetration of the gastric serosa</w:t>
      </w:r>
      <w:r w:rsidRPr="00EA27EB">
        <w:rPr>
          <w:rFonts w:ascii="Book Antiqua" w:hAnsi="Book Antiqua"/>
          <w:color w:val="000000"/>
          <w:sz w:val="24"/>
          <w:szCs w:val="24"/>
        </w:rPr>
        <w:t>. There was no obvious evidence of metastasis to the lymph nodes or the liver, or peritoneal dissemination. Total gastrectomy with D2 lymphadenectomy was planned.</w:t>
      </w:r>
    </w:p>
    <w:p w:rsidR="00015EC6" w:rsidRPr="00EA27EB" w:rsidRDefault="00015EC6" w:rsidP="00EA27EB">
      <w:pPr>
        <w:autoSpaceDE w:val="0"/>
        <w:autoSpaceDN w:val="0"/>
        <w:adjustRightInd w:val="0"/>
        <w:spacing w:line="360" w:lineRule="auto"/>
        <w:ind w:firstLine="240"/>
        <w:rPr>
          <w:rFonts w:ascii="Book Antiqua" w:hAnsi="Book Antiqua"/>
          <w:color w:val="000000"/>
          <w:kern w:val="0"/>
          <w:sz w:val="24"/>
          <w:szCs w:val="24"/>
        </w:rPr>
      </w:pPr>
      <w:r w:rsidRPr="00EA27EB">
        <w:rPr>
          <w:rFonts w:ascii="Book Antiqua" w:hAnsi="Book Antiqua"/>
          <w:color w:val="000000"/>
          <w:sz w:val="24"/>
          <w:szCs w:val="24"/>
        </w:rPr>
        <w:t xml:space="preserve">During laparotomy, the tumor showed invasion to the body of the pancreas, and metastasis to several adjacent lymph nodes was suspected. A 1 </w:t>
      </w:r>
      <w:r w:rsidR="00F239C1" w:rsidRPr="00EA27EB">
        <w:rPr>
          <w:rFonts w:ascii="Book Antiqua" w:hAnsi="Book Antiqua"/>
          <w:color w:val="000000"/>
          <w:sz w:val="24"/>
          <w:szCs w:val="24"/>
        </w:rPr>
        <w:t>cm</w:t>
      </w:r>
      <w:r w:rsidR="00F239C1">
        <w:rPr>
          <w:rFonts w:ascii="Book Antiqua" w:eastAsia="宋体" w:hAnsi="Book Antiqua" w:hint="eastAsia"/>
          <w:color w:val="000000"/>
          <w:sz w:val="24"/>
          <w:szCs w:val="24"/>
          <w:lang w:eastAsia="zh-CN"/>
        </w:rPr>
        <w:t xml:space="preserve"> </w:t>
      </w:r>
      <w:r w:rsidRPr="00EA27EB">
        <w:rPr>
          <w:rFonts w:ascii="Book Antiqua" w:hAnsi="Book Antiqua"/>
          <w:color w:val="000000"/>
          <w:sz w:val="24"/>
          <w:szCs w:val="24"/>
        </w:rPr>
        <w:t xml:space="preserve">× 1 cm nodule was detected in the liver. Total gastrectomy with D3 lymph node dissection, distal pancreatomy, splenectomy, and enucleation of the liver was performed, along with Roux-en-Y reconstruction. </w:t>
      </w:r>
    </w:p>
    <w:p w:rsidR="00015EC6" w:rsidRPr="00EA27EB" w:rsidRDefault="00015EC6" w:rsidP="00EA27EB">
      <w:pPr>
        <w:tabs>
          <w:tab w:val="left" w:pos="3330"/>
        </w:tabs>
        <w:spacing w:line="360" w:lineRule="auto"/>
        <w:ind w:firstLineChars="250" w:firstLine="558"/>
        <w:rPr>
          <w:rFonts w:ascii="Book Antiqua" w:hAnsi="Book Antiqua"/>
          <w:color w:val="000000"/>
          <w:sz w:val="24"/>
          <w:szCs w:val="24"/>
        </w:rPr>
      </w:pPr>
    </w:p>
    <w:p w:rsidR="00015EC6" w:rsidRPr="00EA27EB" w:rsidRDefault="00015EC6" w:rsidP="00EA27EB">
      <w:pPr>
        <w:tabs>
          <w:tab w:val="left" w:pos="3330"/>
        </w:tabs>
        <w:spacing w:line="360" w:lineRule="auto"/>
        <w:rPr>
          <w:rFonts w:ascii="Book Antiqua" w:hAnsi="Book Antiqua"/>
          <w:b/>
          <w:i/>
          <w:color w:val="000000"/>
          <w:sz w:val="24"/>
          <w:szCs w:val="24"/>
        </w:rPr>
      </w:pPr>
      <w:r w:rsidRPr="00EA27EB">
        <w:rPr>
          <w:rFonts w:ascii="Book Antiqua" w:hAnsi="Book Antiqua"/>
          <w:b/>
          <w:i/>
          <w:color w:val="000000"/>
          <w:sz w:val="24"/>
          <w:szCs w:val="24"/>
        </w:rPr>
        <w:t xml:space="preserve">Pathological findings </w:t>
      </w:r>
    </w:p>
    <w:p w:rsidR="00015EC6" w:rsidRPr="00EA27EB" w:rsidRDefault="00015EC6" w:rsidP="00EA27EB">
      <w:pPr>
        <w:tabs>
          <w:tab w:val="left" w:pos="3330"/>
        </w:tabs>
        <w:spacing w:line="360" w:lineRule="auto"/>
        <w:rPr>
          <w:rFonts w:ascii="Book Antiqua" w:hAnsi="Book Antiqua"/>
          <w:color w:val="000000"/>
          <w:sz w:val="24"/>
          <w:szCs w:val="24"/>
        </w:rPr>
      </w:pPr>
      <w:r w:rsidRPr="00EA27EB">
        <w:rPr>
          <w:rFonts w:ascii="Book Antiqua" w:hAnsi="Book Antiqua"/>
          <w:color w:val="000000"/>
          <w:sz w:val="24"/>
          <w:szCs w:val="24"/>
        </w:rPr>
        <w:t xml:space="preserve">An elevated 10 </w:t>
      </w:r>
      <w:r w:rsidR="000D6DF2" w:rsidRPr="00EA27EB">
        <w:rPr>
          <w:rFonts w:ascii="Book Antiqua" w:hAnsi="Book Antiqua"/>
          <w:color w:val="000000"/>
          <w:sz w:val="24"/>
          <w:szCs w:val="24"/>
        </w:rPr>
        <w:t>cm</w:t>
      </w:r>
      <w:r w:rsidR="000D6DF2">
        <w:rPr>
          <w:rFonts w:ascii="Book Antiqua" w:eastAsia="宋体" w:hAnsi="Book Antiqua" w:hint="eastAsia"/>
          <w:color w:val="000000"/>
          <w:sz w:val="24"/>
          <w:szCs w:val="24"/>
          <w:lang w:eastAsia="zh-CN"/>
        </w:rPr>
        <w:t xml:space="preserve"> </w:t>
      </w:r>
      <w:r w:rsidRPr="00EA27EB">
        <w:rPr>
          <w:rFonts w:ascii="Book Antiqua" w:hAnsi="Book Antiqua"/>
          <w:color w:val="000000"/>
          <w:sz w:val="24"/>
          <w:szCs w:val="24"/>
        </w:rPr>
        <w:t xml:space="preserve">× 8 cm tumor with surface ulceration and hemorrhage was located at the fornix (Figure 1A). On the cut surface of the specimen, there was a very large lobulated tumor, white to gray in color, with large areas of hemorrhage and necrosis (Figure 1B). </w:t>
      </w:r>
    </w:p>
    <w:p w:rsidR="00015EC6" w:rsidRPr="00EA27EB" w:rsidRDefault="00015EC6" w:rsidP="00EA27EB">
      <w:pPr>
        <w:tabs>
          <w:tab w:val="left" w:pos="3330"/>
        </w:tabs>
        <w:spacing w:line="360" w:lineRule="auto"/>
        <w:ind w:firstLineChars="200" w:firstLine="447"/>
        <w:rPr>
          <w:rFonts w:ascii="Book Antiqua" w:hAnsi="Book Antiqua"/>
          <w:color w:val="000000"/>
          <w:sz w:val="24"/>
          <w:szCs w:val="24"/>
        </w:rPr>
      </w:pPr>
      <w:r w:rsidRPr="00EA27EB">
        <w:rPr>
          <w:rFonts w:ascii="Book Antiqua" w:hAnsi="Book Antiqua"/>
          <w:color w:val="000000"/>
          <w:sz w:val="24"/>
          <w:szCs w:val="24"/>
        </w:rPr>
        <w:t xml:space="preserve">Microscopically, the tumor had two components (Figure 2A). The first component, with histological features suggestive of choriocarcinoma, consisted of usually shaped multinucleated giant cells similar to syncytiotrophoblasts in a characteristic dimorphic plexiform pattern, associated with hemorrhage and necrosis (Figure 2B). The second component consisted of atypical mononucleated cells similar to intermediate trophoblasts in a </w:t>
      </w:r>
      <w:r w:rsidR="00791F3C" w:rsidRPr="00EA27EB">
        <w:rPr>
          <w:rFonts w:ascii="Book Antiqua" w:hAnsi="Book Antiqua"/>
          <w:color w:val="000000"/>
          <w:sz w:val="24"/>
          <w:szCs w:val="24"/>
        </w:rPr>
        <w:t>solid and sheet growth pattern</w:t>
      </w:r>
      <w:r w:rsidRPr="00EA27EB">
        <w:rPr>
          <w:rFonts w:ascii="Book Antiqua" w:hAnsi="Book Antiqua"/>
          <w:color w:val="000000"/>
          <w:sz w:val="24"/>
          <w:szCs w:val="24"/>
        </w:rPr>
        <w:t xml:space="preserve"> </w:t>
      </w:r>
      <w:r w:rsidRPr="00EA27EB">
        <w:rPr>
          <w:rFonts w:ascii="Book Antiqua" w:hAnsi="Book Antiqua"/>
          <w:color w:val="000000"/>
          <w:sz w:val="24"/>
          <w:szCs w:val="24"/>
        </w:rPr>
        <w:lastRenderedPageBreak/>
        <w:t xml:space="preserve">(Figure 2C). Immunohistochemically, the tumor cells in the first component were diffusely positive for β-human chorionic gonadotropin (hCG) (Figure 2D). Immunoreactivity was also seen for human placental lactogen (Figure 2E). The tumor cells in the second component were diffusely positive for β-hCG and placental alkaline phosphatase (Figure 2F, G). Immunoreactivity was also seen for CEA (Figure 2H). These findings are identical to the World Health Organization (WHO) classification of primary gastric choriocarcinoma based on </w:t>
      </w:r>
      <w:r w:rsidR="00791F3C" w:rsidRPr="00EA27EB">
        <w:rPr>
          <w:rFonts w:ascii="Book Antiqua" w:hAnsi="Book Antiqua"/>
          <w:color w:val="000000"/>
          <w:sz w:val="24"/>
          <w:szCs w:val="24"/>
        </w:rPr>
        <w:t>clinico-pathological criteria</w:t>
      </w:r>
      <w:r w:rsidR="00607DE2" w:rsidRPr="00EA27EB">
        <w:rPr>
          <w:rFonts w:ascii="Book Antiqua" w:hAnsi="Book Antiqua"/>
          <w:color w:val="000000"/>
          <w:sz w:val="24"/>
          <w:szCs w:val="24"/>
        </w:rPr>
        <w:fldChar w:fldCharType="begin"/>
      </w:r>
      <w:r w:rsidR="00294273" w:rsidRPr="00EA27EB">
        <w:rPr>
          <w:rFonts w:ascii="Book Antiqua" w:hAnsi="Book Antiqua"/>
          <w:color w:val="000000"/>
          <w:sz w:val="24"/>
          <w:szCs w:val="24"/>
        </w:rPr>
        <w:instrText xml:space="preserve"> ADDIN EN.CITE &lt;EndNote&gt;&lt;Cite&gt;&lt;Author&gt;Lauwers&lt;/Author&gt;&lt;Year&gt;2010&lt;/Year&gt;&lt;RecNum&gt;124&lt;/RecNum&gt;&lt;DisplayText&gt;&lt;style face="superscript"&gt;[7]&lt;/style&gt;&lt;/DisplayText&gt;&lt;record&gt;&lt;rec-number&gt;124&lt;/rec-number&gt;&lt;foreign-keys&gt;&lt;key app="EN" db-id="xt9v2z059520tqezvwmpxd9rtaevwxdawxvt"&gt;124&lt;/key&gt;&lt;/foreign-keys&gt;&lt;ref-type name="Book Section"&gt;5&lt;/ref-type&gt;&lt;contributors&gt;&lt;authors&gt;&lt;author&gt;Lauwers, GY.&lt;/author&gt;&lt;author&gt;Carneiro, F.&lt;/author&gt;&lt;author&gt;Graham, DY.&lt;/author&gt;&lt;author&gt;Curado, MP.&lt;/author&gt;&lt;author&gt;Franceschi, S.&lt;/author&gt;&lt;author&gt;Montgomery, E.&lt;/author&gt;&lt;author&gt;Tatematsu, M.&lt;/author&gt;&lt;author&gt;Hatton, T.&lt;/author&gt;&lt;/authors&gt;&lt;secondary-authors&gt;&lt;author&gt;Bosman, FT.&lt;/author&gt;&lt;author&gt;Carneiro, F.&lt;/author&gt;&lt;author&gt;Hruban, RH.&lt;/author&gt;&lt;author&gt;Theise, ND. &lt;/author&gt;&lt;/secondary-authors&gt;&lt;/contributors&gt;&lt;titles&gt;&lt;title&gt;Gastric carcinoma&lt;/title&gt;&lt;secondary-title&gt;WHO classicication of tumors of the digestive system&lt;/secondary-title&gt;&lt;/titles&gt;&lt;pages&gt;48-58&lt;/pages&gt;&lt;edition&gt;4 th&lt;/edition&gt;&lt;dates&gt;&lt;year&gt;2010&lt;/year&gt;&lt;/dates&gt;&lt;pub-location&gt;Lyon&lt;/pub-location&gt;&lt;publisher&gt;International Agency for Reserach on Cancer &lt;/publisher&gt;&lt;urls&gt;&lt;/urls&gt;&lt;/record&gt;&lt;/Cite&gt;&lt;/EndNote&gt;</w:instrText>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7" w:tooltip="Lauwers, 2010 #124" w:history="1">
        <w:r w:rsidR="00C86C40" w:rsidRPr="00EA27EB">
          <w:rPr>
            <w:rFonts w:ascii="Book Antiqua" w:hAnsi="Book Antiqua"/>
            <w:noProof/>
            <w:color w:val="000000"/>
            <w:sz w:val="24"/>
            <w:szCs w:val="24"/>
            <w:vertAlign w:val="superscript"/>
          </w:rPr>
          <w:t>7</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91F3C" w:rsidRPr="00EA27EB">
        <w:rPr>
          <w:rFonts w:ascii="Book Antiqua" w:hAnsi="Book Antiqua"/>
          <w:color w:val="000000"/>
          <w:sz w:val="24"/>
          <w:szCs w:val="24"/>
        </w:rPr>
        <w:t>.</w:t>
      </w:r>
      <w:r w:rsidRPr="00EA27EB">
        <w:rPr>
          <w:rFonts w:ascii="Book Antiqua" w:hAnsi="Book Antiqua"/>
          <w:color w:val="000000"/>
          <w:sz w:val="24"/>
          <w:szCs w:val="24"/>
        </w:rPr>
        <w:t xml:space="preserve"> Histologically, it showed an INFβ growth pattern with invasion to the subserosa. Metastasis was detected in the lymph nodes along the short gastric vessels (no. 4SA) and at the right splenic hilum (no. 10). The liver nodule was also identified as a metastasis. The proximal and distal resection margins were clear. Peritoneal cytology was negative. The final classification was T3N1M1, Stage IV, according to the Union for International Cancer Control guidelines. </w:t>
      </w:r>
    </w:p>
    <w:p w:rsidR="00015EC6" w:rsidRPr="00EA27EB" w:rsidRDefault="00015EC6" w:rsidP="00EA27EB">
      <w:pPr>
        <w:tabs>
          <w:tab w:val="left" w:pos="3330"/>
        </w:tabs>
        <w:spacing w:line="360" w:lineRule="auto"/>
        <w:rPr>
          <w:rFonts w:ascii="Book Antiqua" w:hAnsi="Book Antiqua"/>
          <w:color w:val="000000"/>
          <w:sz w:val="24"/>
          <w:szCs w:val="24"/>
        </w:rPr>
      </w:pPr>
    </w:p>
    <w:p w:rsidR="00015EC6" w:rsidRPr="00EA27EB" w:rsidRDefault="00015EC6" w:rsidP="00EA27EB">
      <w:pPr>
        <w:tabs>
          <w:tab w:val="left" w:pos="3330"/>
        </w:tabs>
        <w:spacing w:line="360" w:lineRule="auto"/>
        <w:rPr>
          <w:rFonts w:ascii="Book Antiqua" w:hAnsi="Book Antiqua"/>
          <w:i/>
          <w:color w:val="000000"/>
          <w:sz w:val="24"/>
          <w:szCs w:val="24"/>
        </w:rPr>
      </w:pPr>
      <w:r w:rsidRPr="00EA27EB">
        <w:rPr>
          <w:rFonts w:ascii="Book Antiqua" w:hAnsi="Book Antiqua"/>
          <w:b/>
          <w:i/>
          <w:color w:val="000000"/>
          <w:sz w:val="24"/>
          <w:szCs w:val="24"/>
        </w:rPr>
        <w:t>Postoperative course and follow-up</w:t>
      </w:r>
      <w:r w:rsidRPr="00EA27EB">
        <w:rPr>
          <w:rFonts w:ascii="Book Antiqua" w:hAnsi="Book Antiqua"/>
          <w:i/>
          <w:color w:val="000000"/>
          <w:sz w:val="24"/>
          <w:szCs w:val="24"/>
        </w:rPr>
        <w:t xml:space="preserve"> </w:t>
      </w:r>
    </w:p>
    <w:p w:rsidR="00015EC6" w:rsidRPr="00EA27EB" w:rsidRDefault="00015EC6" w:rsidP="00EA27EB">
      <w:pPr>
        <w:tabs>
          <w:tab w:val="left" w:pos="720"/>
          <w:tab w:val="left" w:pos="3330"/>
        </w:tabs>
        <w:spacing w:line="360" w:lineRule="auto"/>
        <w:rPr>
          <w:rFonts w:ascii="Book Antiqua" w:hAnsi="Book Antiqua"/>
          <w:color w:val="000000"/>
          <w:sz w:val="24"/>
          <w:szCs w:val="24"/>
        </w:rPr>
      </w:pPr>
      <w:r w:rsidRPr="00EA27EB">
        <w:rPr>
          <w:rFonts w:ascii="Book Antiqua" w:hAnsi="Book Antiqua"/>
          <w:color w:val="000000"/>
          <w:sz w:val="24"/>
          <w:szCs w:val="24"/>
        </w:rPr>
        <w:t>The postoperative course was unremarkable. Serum β-hCG measured i</w:t>
      </w:r>
      <w:r w:rsidR="0083106A">
        <w:rPr>
          <w:rFonts w:ascii="Book Antiqua" w:hAnsi="Book Antiqua"/>
          <w:color w:val="000000"/>
          <w:sz w:val="24"/>
          <w:szCs w:val="24"/>
        </w:rPr>
        <w:t>mmediately after surgery was 12</w:t>
      </w:r>
      <w:r w:rsidRPr="00EA27EB">
        <w:rPr>
          <w:rFonts w:ascii="Book Antiqua" w:hAnsi="Book Antiqua"/>
          <w:color w:val="000000"/>
          <w:sz w:val="24"/>
          <w:szCs w:val="24"/>
        </w:rPr>
        <w:t>000 mIU/mL (normal range &lt; 0.7 mIU/mL)</w:t>
      </w:r>
      <w:r w:rsidR="004756D4" w:rsidRPr="00EA27EB">
        <w:rPr>
          <w:rFonts w:ascii="Book Antiqua" w:hAnsi="Book Antiqua"/>
          <w:color w:val="000000"/>
          <w:sz w:val="24"/>
          <w:szCs w:val="24"/>
        </w:rPr>
        <w:t xml:space="preserve"> (Figure 3)</w:t>
      </w:r>
      <w:r w:rsidRPr="00EA27EB">
        <w:rPr>
          <w:rFonts w:ascii="Book Antiqua" w:hAnsi="Book Antiqua"/>
          <w:color w:val="000000"/>
          <w:sz w:val="24"/>
          <w:szCs w:val="24"/>
        </w:rPr>
        <w:t>. Seven days after surgery, multiple low-density lesions were detected in the liver on abdominal CT (Figure 4A, B). Recurrence was suspected and systemic chemotherapy consisting of etoposide, methotrexate, actinomycin D, cyclophosphamide, and vincristine (EMA/CO) was initiated. After one cycle, the serum β-hCG concentration started to decrease and there was reduction in the size of the tumors on CT. After three cycles, the serum β-hCG level was almost within normal limits and the tumors disappeared with a clinical complete response and no major side effects (Fig</w:t>
      </w:r>
      <w:r w:rsidR="00F44B39" w:rsidRPr="00EA27EB">
        <w:rPr>
          <w:rFonts w:ascii="Book Antiqua" w:hAnsi="Book Antiqua"/>
          <w:color w:val="000000"/>
          <w:sz w:val="24"/>
          <w:szCs w:val="24"/>
        </w:rPr>
        <w:t>ur</w:t>
      </w:r>
      <w:r w:rsidR="00B92BA7" w:rsidRPr="00EA27EB">
        <w:rPr>
          <w:rFonts w:ascii="Book Antiqua" w:hAnsi="Book Antiqua"/>
          <w:color w:val="000000"/>
          <w:sz w:val="24"/>
          <w:szCs w:val="24"/>
        </w:rPr>
        <w:t>e</w:t>
      </w:r>
      <w:r w:rsidRPr="00EA27EB">
        <w:rPr>
          <w:rFonts w:ascii="Book Antiqua" w:hAnsi="Book Antiqua"/>
          <w:color w:val="000000"/>
          <w:sz w:val="24"/>
          <w:szCs w:val="24"/>
        </w:rPr>
        <w:t xml:space="preserve"> 4C, D). Six months after surgery, there were a sudden elevation in the serum β-hCG level (1100 mIU/mL) and the emergence of multiple nodules in both lung fields on CT. Lung metastasis was diagnosed and </w:t>
      </w:r>
      <w:r w:rsidRPr="00EA27EB">
        <w:rPr>
          <w:rFonts w:ascii="Book Antiqua" w:hAnsi="Book Antiqua"/>
          <w:color w:val="000000"/>
          <w:sz w:val="24"/>
          <w:szCs w:val="24"/>
        </w:rPr>
        <w:lastRenderedPageBreak/>
        <w:t xml:space="preserve">EMA/CO was restarted. After one cycle, most tumors, except one nodule in the left lower lobe, disappeared along with decreases of serum β-hCG. CT-guided RFA was performed for oligorecurrence. The patient remains alive with no evidence of disease </w:t>
      </w:r>
      <w:r w:rsidR="00020942" w:rsidRPr="00EA27EB">
        <w:rPr>
          <w:rFonts w:ascii="Book Antiqua" w:hAnsi="Book Antiqua"/>
          <w:color w:val="000000"/>
          <w:sz w:val="24"/>
          <w:szCs w:val="24"/>
        </w:rPr>
        <w:t xml:space="preserve">for </w:t>
      </w:r>
      <w:r w:rsidRPr="00EA27EB">
        <w:rPr>
          <w:rFonts w:ascii="Book Antiqua" w:hAnsi="Book Antiqua"/>
          <w:color w:val="000000"/>
          <w:sz w:val="24"/>
          <w:szCs w:val="24"/>
        </w:rPr>
        <w:t>nine years after RFA treatment.</w:t>
      </w:r>
    </w:p>
    <w:p w:rsidR="00015EC6" w:rsidRPr="00EA27EB" w:rsidRDefault="00015EC6" w:rsidP="00EA27EB">
      <w:pPr>
        <w:tabs>
          <w:tab w:val="left" w:pos="4099"/>
        </w:tabs>
        <w:spacing w:line="360" w:lineRule="auto"/>
        <w:rPr>
          <w:rFonts w:ascii="Book Antiqua" w:hAnsi="Book Antiqua"/>
          <w:b/>
          <w:color w:val="000000"/>
          <w:sz w:val="24"/>
          <w:szCs w:val="24"/>
        </w:rPr>
      </w:pPr>
    </w:p>
    <w:p w:rsidR="00015EC6" w:rsidRPr="00EA27EB" w:rsidRDefault="00015EC6" w:rsidP="00EA27EB">
      <w:pPr>
        <w:tabs>
          <w:tab w:val="left" w:pos="4099"/>
        </w:tabs>
        <w:spacing w:line="360" w:lineRule="auto"/>
        <w:rPr>
          <w:rFonts w:ascii="Book Antiqua" w:hAnsi="Book Antiqua"/>
          <w:b/>
          <w:i/>
          <w:color w:val="000000"/>
          <w:sz w:val="24"/>
          <w:szCs w:val="24"/>
        </w:rPr>
      </w:pPr>
      <w:r w:rsidRPr="00EA27EB">
        <w:rPr>
          <w:rFonts w:ascii="Book Antiqua" w:hAnsi="Book Antiqua"/>
          <w:b/>
          <w:i/>
          <w:color w:val="000000"/>
          <w:sz w:val="24"/>
          <w:szCs w:val="24"/>
        </w:rPr>
        <w:t>Pooled analysis of reported cases of recurrent or unresectable primary gastric choriocarcinoma treated with chemotherapy</w:t>
      </w:r>
    </w:p>
    <w:p w:rsidR="00015EC6" w:rsidRPr="00EA27EB" w:rsidRDefault="00015EC6" w:rsidP="00EA27EB">
      <w:pPr>
        <w:tabs>
          <w:tab w:val="left" w:pos="4099"/>
        </w:tabs>
        <w:spacing w:line="360" w:lineRule="auto"/>
        <w:rPr>
          <w:rFonts w:ascii="Book Antiqua" w:hAnsi="Book Antiqua"/>
          <w:color w:val="000000"/>
          <w:sz w:val="24"/>
          <w:szCs w:val="24"/>
        </w:rPr>
      </w:pPr>
      <w:r w:rsidRPr="00EA27EB">
        <w:rPr>
          <w:rFonts w:ascii="Book Antiqua" w:hAnsi="Book Antiqua"/>
          <w:color w:val="000000"/>
          <w:sz w:val="24"/>
          <w:szCs w:val="24"/>
        </w:rPr>
        <w:t>We retrospectively collected all reported cases of recurrent or unresectable (including initially unresectable tumors treated with neoadjuvant therapy) primary gastric choriocarcinoma treated with chemotherapy with a clear postoperative prognosis in the English and Japanese literature after 1990</w:t>
      </w:r>
      <w:r w:rsidR="00547A78" w:rsidRPr="00EA27EB">
        <w:rPr>
          <w:rFonts w:ascii="Book Antiqua" w:hAnsi="Book Antiqua"/>
          <w:color w:val="000000"/>
          <w:sz w:val="24"/>
          <w:szCs w:val="24"/>
        </w:rPr>
        <w:t xml:space="preserve"> (Table 1)</w:t>
      </w:r>
      <w:r w:rsidR="00607DE2" w:rsidRPr="00EA27EB">
        <w:rPr>
          <w:rFonts w:ascii="Book Antiqua" w:hAnsi="Book Antiqua"/>
          <w:color w:val="000000"/>
          <w:sz w:val="24"/>
          <w:szCs w:val="24"/>
        </w:rPr>
        <w:fldChar w:fldCharType="begin">
          <w:fldData xml:space="preserve">PEVuZE5vdGU+PENpdGU+PEF1dGhvcj5XYXNlZGE8L0F1dGhvcj48WWVhcj4yMDEyPC9ZZWFyPjxS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</w:fldData>
        </w:fldChar>
      </w:r>
      <w:r w:rsidR="00E82DB8" w:rsidRPr="00EA27EB">
        <w:rPr>
          <w:rFonts w:ascii="Book Antiqua" w:hAnsi="Book Antiqua"/>
          <w:color w:val="000000"/>
          <w:sz w:val="24"/>
          <w:szCs w:val="24"/>
        </w:rPr>
        <w:instrText xml:space="preserve"> ADDIN EN.CITE </w:instrText>
      </w:r>
      <w:r w:rsidR="00607DE2" w:rsidRPr="00EA27EB">
        <w:rPr>
          <w:rFonts w:ascii="Book Antiqua" w:hAnsi="Book Antiqua"/>
          <w:color w:val="000000"/>
          <w:sz w:val="24"/>
          <w:szCs w:val="24"/>
        </w:rPr>
        <w:fldChar w:fldCharType="begin">
          <w:fldData xml:space="preserve">PEVuZE5vdGU+PENpdGU+PEF1dGhvcj5XYXNlZGE8L0F1dGhvcj48WWVhcj4yMDEyPC9ZZWFyPjxS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</w:fldData>
        </w:fldChar>
      </w:r>
      <w:r w:rsidR="00E82DB8" w:rsidRPr="00EA27EB">
        <w:rPr>
          <w:rFonts w:ascii="Book Antiqua" w:hAnsi="Book Antiqua"/>
          <w:color w:val="000000"/>
          <w:sz w:val="24"/>
          <w:szCs w:val="24"/>
        </w:rPr>
        <w:instrText xml:space="preserve"> ADDIN EN.CITE.DATA </w:instrText>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end"/>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separate"/>
      </w:r>
      <w:r w:rsidR="00E82DB8" w:rsidRPr="00EA27EB">
        <w:rPr>
          <w:rFonts w:ascii="Book Antiqua" w:hAnsi="Book Antiqua"/>
          <w:noProof/>
          <w:color w:val="000000"/>
          <w:sz w:val="24"/>
          <w:szCs w:val="24"/>
          <w:vertAlign w:val="superscript"/>
        </w:rPr>
        <w:t>[</w:t>
      </w:r>
      <w:hyperlink w:anchor="_ENREF_5" w:tooltip="Waseda, 2012 #1" w:history="1">
        <w:r w:rsidR="00C86C40" w:rsidRPr="00EA27EB">
          <w:rPr>
            <w:rFonts w:ascii="Book Antiqua" w:hAnsi="Book Antiqua"/>
            <w:noProof/>
            <w:color w:val="000000"/>
            <w:sz w:val="24"/>
            <w:szCs w:val="24"/>
            <w:vertAlign w:val="superscript"/>
          </w:rPr>
          <w:t>5</w:t>
        </w:r>
      </w:hyperlink>
      <w:r w:rsidR="00E82DB8" w:rsidRPr="00EA27EB">
        <w:rPr>
          <w:rFonts w:ascii="Book Antiqua" w:hAnsi="Book Antiqua"/>
          <w:noProof/>
          <w:color w:val="000000"/>
          <w:sz w:val="24"/>
          <w:szCs w:val="24"/>
          <w:vertAlign w:val="superscript"/>
        </w:rPr>
        <w:t xml:space="preserve">, </w:t>
      </w:r>
      <w:hyperlink w:anchor="_ENREF_8" w:tooltip="Shastri, 2011 #5" w:history="1">
        <w:r w:rsidR="00C86C40" w:rsidRPr="00EA27EB">
          <w:rPr>
            <w:rFonts w:ascii="Book Antiqua" w:hAnsi="Book Antiqua"/>
            <w:noProof/>
            <w:color w:val="000000"/>
            <w:sz w:val="24"/>
            <w:szCs w:val="24"/>
            <w:vertAlign w:val="superscript"/>
          </w:rPr>
          <w:t>8-31</w:t>
        </w:r>
      </w:hyperlink>
      <w:r w:rsidR="00E82DB8"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Pr="00EA27EB">
        <w:rPr>
          <w:rFonts w:ascii="Book Antiqua" w:hAnsi="Book Antiqua"/>
          <w:color w:val="000000"/>
          <w:sz w:val="24"/>
          <w:szCs w:val="24"/>
        </w:rPr>
        <w:t xml:space="preserve">. Measurement of the overall survival (OS) period began at the time of initial diagnosis. Death due to primary gastric choriocarcinoma was the only endpoint considered for the purpose of this study. OS curves were obtained using the Kaplan-Meier method, and differences were compared using the log-rank test. </w:t>
      </w:r>
      <w:r w:rsidRPr="00EA27EB">
        <w:rPr>
          <w:rFonts w:ascii="Book Antiqua" w:hAnsi="Book Antiqua"/>
          <w:i/>
          <w:color w:val="000000"/>
          <w:sz w:val="24"/>
          <w:szCs w:val="24"/>
        </w:rPr>
        <w:t>P</w:t>
      </w:r>
      <w:r w:rsidRPr="00EA27EB">
        <w:rPr>
          <w:rFonts w:ascii="Book Antiqua" w:hAnsi="Book Antiqua"/>
          <w:color w:val="000000"/>
          <w:sz w:val="24"/>
          <w:szCs w:val="24"/>
        </w:rPr>
        <w:t xml:space="preserve"> values &lt; 0.05 were considered significant.</w:t>
      </w:r>
    </w:p>
    <w:p w:rsidR="00015EC6" w:rsidRPr="00EA27EB" w:rsidRDefault="00015EC6" w:rsidP="00EA27EB">
      <w:pPr>
        <w:tabs>
          <w:tab w:val="left" w:pos="4099"/>
        </w:tabs>
        <w:spacing w:line="360" w:lineRule="auto"/>
        <w:ind w:firstLineChars="150" w:firstLine="335"/>
        <w:rPr>
          <w:rFonts w:ascii="Book Antiqua" w:hAnsi="Book Antiqua"/>
          <w:color w:val="000000"/>
          <w:sz w:val="24"/>
          <w:szCs w:val="24"/>
        </w:rPr>
      </w:pPr>
      <w:r w:rsidRPr="00EA27EB">
        <w:rPr>
          <w:rFonts w:ascii="Book Antiqua" w:hAnsi="Book Antiqua"/>
          <w:color w:val="000000"/>
          <w:sz w:val="24"/>
          <w:szCs w:val="24"/>
        </w:rPr>
        <w:t xml:space="preserve">Our search revealed </w:t>
      </w:r>
      <w:r w:rsidR="00111E74" w:rsidRPr="00EA27EB">
        <w:rPr>
          <w:rFonts w:ascii="Book Antiqua" w:hAnsi="Book Antiqua"/>
          <w:color w:val="000000"/>
          <w:sz w:val="24"/>
          <w:szCs w:val="24"/>
        </w:rPr>
        <w:t>12</w:t>
      </w:r>
      <w:r w:rsidRPr="00EA27EB">
        <w:rPr>
          <w:rFonts w:ascii="Book Antiqua" w:hAnsi="Book Antiqua"/>
          <w:color w:val="000000"/>
          <w:sz w:val="24"/>
          <w:szCs w:val="24"/>
        </w:rPr>
        <w:t xml:space="preserve"> previous cases treated using gonadal choriocarcinoma regimens. </w:t>
      </w:r>
      <w:r w:rsidR="00203B0C" w:rsidRPr="00EA27EB">
        <w:rPr>
          <w:rFonts w:ascii="Book Antiqua" w:hAnsi="Book Antiqua"/>
          <w:color w:val="000000"/>
          <w:sz w:val="24"/>
          <w:szCs w:val="24"/>
        </w:rPr>
        <w:t>11</w:t>
      </w:r>
      <w:r w:rsidRPr="00EA27EB">
        <w:rPr>
          <w:rFonts w:ascii="Book Antiqua" w:hAnsi="Book Antiqua"/>
          <w:color w:val="000000"/>
          <w:sz w:val="24"/>
          <w:szCs w:val="24"/>
        </w:rPr>
        <w:t xml:space="preserve"> patients received first-line chemotherapy, of whom two had a complete response with etoposide and cisplatin (EP)</w:t>
      </w:r>
      <w:r w:rsidR="00607DE2" w:rsidRPr="00EA27EB">
        <w:rPr>
          <w:rFonts w:ascii="Book Antiqua" w:hAnsi="Book Antiqua"/>
          <w:color w:val="000000"/>
          <w:sz w:val="24"/>
          <w:szCs w:val="24"/>
        </w:rPr>
        <w:fldChar w:fldCharType="begin"/>
      </w:r>
      <w:r w:rsidR="00294273" w:rsidRPr="00EA27EB">
        <w:rPr>
          <w:rFonts w:ascii="Book Antiqua" w:hAnsi="Book Antiqua"/>
          <w:color w:val="000000"/>
          <w:sz w:val="24"/>
          <w:szCs w:val="24"/>
        </w:rPr>
        <w:instrText xml:space="preserve"> ADDIN EN.CITE &lt;EndNote&gt;&lt;Cite&gt;&lt;Author&gt;Waseda&lt;/Author&gt;&lt;Year&gt;2012&lt;/Year&gt;&lt;RecNum&gt;1&lt;/RecNum&gt;&lt;DisplayText&gt;&lt;style face="superscript"&gt;[5]&lt;/style&gt;&lt;/DisplayText&gt;&lt;record&gt;&lt;rec-number&gt;1&lt;/rec-number&gt;&lt;foreign-keys&gt;&lt;key app="EN" db-id="xt9v2z059520tqezvwmpxd9rtaevwxdawxvt"&gt;1&lt;/key&gt;&lt;/foreign-keys&gt;&lt;ref-type name="Journal Article"&gt;17&lt;/ref-type&gt;&lt;contributors&gt;&lt;authors&gt;&lt;author&gt;Waseda, Y.&lt;/author&gt;&lt;author&gt;Komai, Y.&lt;/author&gt;&lt;author&gt;Yano, A.&lt;/author&gt;&lt;author&gt;Fujii, Y.&lt;/author&gt;&lt;author&gt;Noguchi, N.&lt;/author&gt;&lt;author&gt;Kihara, K.&lt;/author&gt;&lt;/authors&gt;&lt;/contributors&gt;&lt;auth-address&gt;Department of Urology, National Cancer Center Hospital East, 6-5-1 Kashiwanoha, Kashiwa-shi, Chiba 277-8577, Japan.&lt;/auth-address&gt;&lt;titles&gt;&lt;title&gt;Pathological complete response and two-year disease-free survival in a primary gastric choriocarcinoma patient with advanced liver metastases treated with germ cell tumor-based chemotherapy: a case report&lt;/title&gt;&lt;secondary-title&gt;Jpn J Clin Oncol&lt;/secondary-title&gt;&lt;/titles&gt;&lt;periodical&gt;&lt;full-title&gt;Jpn J Clin Oncol&lt;/full-title&gt;&lt;/periodical&gt;&lt;pages&gt;1197-201&lt;/pages&gt;&lt;volume&gt;42&lt;/volume&gt;&lt;number&gt;12&lt;/number&gt;&lt;edition&gt;2012/10/17&lt;/edition&gt;&lt;dates&gt;&lt;year&gt;2012&lt;/year&gt;&lt;pub-dates&gt;&lt;date&gt;Dec&lt;/date&gt;&lt;/pub-dates&gt;&lt;/dates&gt;&lt;isbn&gt;1465-3621 (Electronic)&amp;#xD;0368-2811 (Linking)&lt;/isbn&gt;&lt;accession-num&gt;23071288&lt;/accession-num&gt;&lt;urls&gt;&lt;related-urls&gt;&lt;url&gt;http://www.ncbi.nlm.nih.gov/entrez/query.fcgi?cmd=Retrieve&amp;amp;db=PubMed&amp;amp;dopt=Citation&amp;amp;list_uids=23071288&lt;/url&gt;&lt;url&gt;http://jjco.oxfordjournals.org/content/42/12/1197&lt;/url&gt;&lt;url&gt;http://jjco.oxfordjournals.org/content/42/12/1197.full.pdf&lt;/url&gt;&lt;/related-urls&gt;&lt;/urls&gt;&lt;electronic-resource-num&gt;hys164 [pii]&amp;#xD;10.1093/jjco/hys164&lt;/electronic-resource-num&gt;&lt;language&gt;eng&lt;/language&gt;&lt;/record&gt;&lt;/Cite&gt;&lt;/EndNote&gt;</w:instrText>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5" w:tooltip="Waseda, 2012 #1" w:history="1">
        <w:r w:rsidR="00C86C40" w:rsidRPr="00EA27EB">
          <w:rPr>
            <w:rFonts w:ascii="Book Antiqua" w:hAnsi="Book Antiqua"/>
            <w:noProof/>
            <w:color w:val="000000"/>
            <w:sz w:val="24"/>
            <w:szCs w:val="24"/>
            <w:vertAlign w:val="superscript"/>
          </w:rPr>
          <w:t>5</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Pr="00EA27EB">
        <w:rPr>
          <w:rFonts w:ascii="Book Antiqua" w:hAnsi="Book Antiqua"/>
          <w:color w:val="000000"/>
          <w:sz w:val="24"/>
          <w:szCs w:val="24"/>
        </w:rPr>
        <w:t xml:space="preserve"> and EMA/CO</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&lt;EndNote&gt;&lt;Cite&gt;&lt;Author&gt;Mori&lt;/Author&gt;&lt;Year&gt;2005&lt;/Year&gt;&lt;RecNum&gt;128&lt;/RecNum&gt;&lt;DisplayText&gt;&lt;style face="superscript"&gt;[13]&lt;/style&gt;&lt;/DisplayText&gt;&lt;record&gt;&lt;rec-number&gt;128&lt;/rec-number&gt;&lt;foreign-keys&gt;&lt;key app="EN" db-id="xt9v2z059520tqezvwmpxd9rtaevwxdawxvt"&gt;128&lt;/key&gt;&lt;/foreign-keys&gt;&lt;ref-type name="Journal Article"&gt;17&lt;/ref-type&gt;&lt;contributors&gt;&lt;authors&gt;&lt;author&gt;Mori, H.&lt;/author&gt;&lt;author&gt;Kawasaki, H. &lt;/author&gt;&lt;/authors&gt;&lt;/contributors&gt;&lt;titles&gt;&lt;title&gt;Metastatic choriocarcinoma treated with surgery and combination chemotherapy&lt;/title&gt;&lt;secondary-title&gt;Jpn J Chest Dis&lt;/secondary-title&gt;&lt;/titles&gt;&lt;periodical&gt;&lt;full-title&gt;Jpn J Chest Dis&lt;/full-title&gt;&lt;/periodical&gt;&lt;pages&gt;662-668&lt;/pages&gt;&lt;volume&gt;64&lt;/volume&gt;&lt;number&gt;7&lt;/number&gt;&lt;dates&gt;&lt;year&gt;2005&lt;/year&gt;&lt;/dates&gt;&lt;urls&gt;&lt;/urls&gt;&lt;/record&gt;&lt;/Cite&gt;&lt;/EndNote&gt;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13" w:tooltip="Mori, 2005 #128" w:history="1">
        <w:r w:rsidR="00C86C40" w:rsidRPr="00EA27EB">
          <w:rPr>
            <w:rFonts w:ascii="Book Antiqua" w:hAnsi="Book Antiqua"/>
            <w:noProof/>
            <w:color w:val="000000"/>
            <w:sz w:val="24"/>
            <w:szCs w:val="24"/>
            <w:vertAlign w:val="superscript"/>
          </w:rPr>
          <w:t>13</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respectively (Table 1). The median survival of the patients treated with gonadal choriocarcinoma regimens </w:t>
      </w:r>
      <w:r w:rsidR="00203B0C" w:rsidRPr="00EA27EB">
        <w:rPr>
          <w:rFonts w:ascii="Book Antiqua" w:hAnsi="Book Antiqua"/>
          <w:color w:val="000000"/>
          <w:sz w:val="24"/>
          <w:szCs w:val="24"/>
        </w:rPr>
        <w:t xml:space="preserve">used as the first-line </w:t>
      </w:r>
      <w:r w:rsidRPr="00EA27EB">
        <w:rPr>
          <w:rFonts w:ascii="Book Antiqua" w:hAnsi="Book Antiqua"/>
          <w:color w:val="000000"/>
          <w:sz w:val="24"/>
          <w:szCs w:val="24"/>
        </w:rPr>
        <w:t>was 9.5 mo compared to 5.0 mo in patients treated with gastric adenocarcinoma regimens. Although the difference was not significant, treatment results showed a favorable prognosis with the gonadal choriocarcinoma regimen (</w:t>
      </w:r>
      <w:r w:rsidRPr="00EA27EB">
        <w:rPr>
          <w:rFonts w:ascii="Book Antiqua" w:hAnsi="Book Antiqua"/>
          <w:i/>
          <w:color w:val="000000"/>
          <w:sz w:val="24"/>
          <w:szCs w:val="24"/>
        </w:rPr>
        <w:t xml:space="preserve">P </w:t>
      </w:r>
      <w:r w:rsidRPr="00EA27EB">
        <w:rPr>
          <w:rFonts w:ascii="Book Antiqua" w:hAnsi="Book Antiqua"/>
          <w:color w:val="000000"/>
          <w:sz w:val="24"/>
          <w:szCs w:val="24"/>
        </w:rPr>
        <w:t>= 0.1) (Figure 5).</w:t>
      </w:r>
    </w:p>
    <w:p w:rsidR="00015EC6" w:rsidRPr="00EA27EB" w:rsidRDefault="00015EC6" w:rsidP="00EA27EB">
      <w:pPr>
        <w:tabs>
          <w:tab w:val="left" w:pos="4099"/>
        </w:tabs>
        <w:spacing w:line="360" w:lineRule="auto"/>
        <w:rPr>
          <w:rFonts w:ascii="Book Antiqua" w:hAnsi="Book Antiqua"/>
          <w:b/>
          <w:color w:val="000000"/>
          <w:sz w:val="24"/>
          <w:szCs w:val="24"/>
        </w:rPr>
      </w:pPr>
    </w:p>
    <w:p w:rsidR="00015EC6" w:rsidRPr="00EA27EB" w:rsidRDefault="00015EC6" w:rsidP="00EA27EB">
      <w:pPr>
        <w:tabs>
          <w:tab w:val="left" w:pos="4099"/>
        </w:tabs>
        <w:spacing w:line="360" w:lineRule="auto"/>
        <w:rPr>
          <w:rFonts w:ascii="Book Antiqua" w:hAnsi="Book Antiqua"/>
          <w:b/>
          <w:color w:val="000000"/>
          <w:sz w:val="24"/>
          <w:szCs w:val="24"/>
        </w:rPr>
      </w:pPr>
      <w:r w:rsidRPr="00EA27EB">
        <w:rPr>
          <w:rFonts w:ascii="Book Antiqua" w:hAnsi="Book Antiqua"/>
          <w:b/>
          <w:color w:val="000000"/>
          <w:sz w:val="24"/>
          <w:szCs w:val="24"/>
        </w:rPr>
        <w:t>DISCUSSION</w:t>
      </w:r>
    </w:p>
    <w:p w:rsidR="00015EC6" w:rsidRPr="00EA27EB" w:rsidRDefault="00015EC6" w:rsidP="00EA27EB">
      <w:pPr>
        <w:tabs>
          <w:tab w:val="left" w:pos="4099"/>
        </w:tabs>
        <w:spacing w:line="360" w:lineRule="auto"/>
        <w:rPr>
          <w:rFonts w:ascii="Book Antiqua" w:hAnsi="Book Antiqua"/>
          <w:b/>
          <w:color w:val="000000"/>
          <w:sz w:val="24"/>
          <w:szCs w:val="24"/>
        </w:rPr>
      </w:pPr>
      <w:r w:rsidRPr="00EA27EB">
        <w:rPr>
          <w:rFonts w:ascii="Book Antiqua" w:hAnsi="Book Antiqua"/>
          <w:color w:val="000000"/>
          <w:sz w:val="24"/>
          <w:szCs w:val="24"/>
        </w:rPr>
        <w:t xml:space="preserve">We report a rare case of primary gastric choriocarcinoma that showed a clinical complete response </w:t>
      </w:r>
      <w:r w:rsidRPr="00EA27EB">
        <w:rPr>
          <w:rFonts w:ascii="Book Antiqua" w:hAnsi="Book Antiqua"/>
          <w:color w:val="000000"/>
          <w:sz w:val="24"/>
          <w:szCs w:val="24"/>
        </w:rPr>
        <w:lastRenderedPageBreak/>
        <w:t>to multidisciplinary treatment, including surgery, chemotherapy, and RFA. The patient obtained nine years of disease-free survival. The present case represents the first report of choriocarcinoma metastatic to the lung successfully treated with RFA. We propose that EMA/CO is useful as a first-line regimen for primary gastric choriocarcinoma.</w:t>
      </w:r>
    </w:p>
    <w:p w:rsidR="00015EC6" w:rsidRPr="00EA27EB" w:rsidRDefault="00015EC6" w:rsidP="00EA27EB">
      <w:pPr>
        <w:tabs>
          <w:tab w:val="left" w:pos="4099"/>
        </w:tabs>
        <w:spacing w:line="360" w:lineRule="auto"/>
        <w:ind w:firstLineChars="250" w:firstLine="558"/>
        <w:rPr>
          <w:rFonts w:ascii="Book Antiqua" w:hAnsi="Book Antiqua"/>
          <w:b/>
          <w:color w:val="000000"/>
          <w:sz w:val="24"/>
          <w:szCs w:val="24"/>
        </w:rPr>
      </w:pPr>
      <w:r w:rsidRPr="00EA27EB">
        <w:rPr>
          <w:rFonts w:ascii="Book Antiqua" w:hAnsi="Book Antiqua"/>
          <w:color w:val="000000"/>
          <w:sz w:val="24"/>
          <w:szCs w:val="24"/>
        </w:rPr>
        <w:t>Choriocarcinoma has been reported in extragonadal sites such as the lung, liver, breast, prostate, urinary bladder, nose, and gastrointestinal tract</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&lt;EndNote&gt;&lt;Cite&gt;&lt;Author&gt;Wurzel&lt;/Author&gt;&lt;Year&gt;1981&lt;/Year&gt;&lt;RecNum&gt;87&lt;/RecNum&gt;&lt;DisplayText&gt;&lt;style face="superscript"&gt;[32]&lt;/style&gt;&lt;/DisplayText&gt;&lt;record&gt;&lt;rec-number&gt;87&lt;/rec-number&gt;&lt;foreign-keys&gt;&lt;key app="EN" db-id="xt9v2z059520tqezvwmpxd9rtaevwxdawxvt"&gt;87&lt;/key&gt;&lt;/foreign-keys&gt;&lt;ref-type name="Journal Article"&gt;17&lt;/ref-type&gt;&lt;contributors&gt;&lt;authors&gt;&lt;author&gt;Wurzel, J.&lt;/author&gt;&lt;author&gt;Brooks, J. J.&lt;/author&gt;&lt;/authors&gt;&lt;/contributors&gt;&lt;titles&gt;&lt;title&gt;Primary gastric choriocarcinoma: immunohistochemistry, postmortem documentation, and hormonal effects in a postmenopausal female&lt;/title&gt;&lt;secondary-title&gt;Cancer&lt;/secondary-title&gt;&lt;/titles&gt;&lt;periodical&gt;&lt;full-title&gt;Cancer&lt;/full-title&gt;&lt;/periodical&gt;&lt;pages&gt;2756-61&lt;/pages&gt;&lt;volume&gt;48&lt;/volume&gt;&lt;number&gt;12&lt;/number&gt;&lt;edition&gt;1981/12/15&lt;/edition&gt;&lt;keywords&gt;&lt;keyword&gt;Choriocarcinoma/analysis/*pathology&lt;/keyword&gt;&lt;keyword&gt;Chorionic Gonadotropin/analysis&lt;/keyword&gt;&lt;keyword&gt;Female&lt;/keyword&gt;&lt;keyword&gt;Histocytochemistry&lt;/keyword&gt;&lt;keyword&gt;Humans&lt;/keyword&gt;&lt;keyword&gt;Immunoenzyme Techniques&lt;/keyword&gt;&lt;keyword&gt;Lung/pathology&lt;/keyword&gt;&lt;keyword&gt;Menopause&lt;/keyword&gt;&lt;keyword&gt;Middle Aged&lt;/keyword&gt;&lt;keyword&gt;Paraneoplastic Endocrine Syndromes/pathology&lt;/keyword&gt;&lt;keyword&gt;Pregnancy&lt;/keyword&gt;&lt;keyword&gt;Stomach/pathology&lt;/keyword&gt;&lt;keyword&gt;Stomach Neoplasms/analysis/*pathology&lt;/keyword&gt;&lt;keyword&gt;alpha-Fetoproteins/analysis&lt;/keyword&gt;&lt;/keywords&gt;&lt;dates&gt;&lt;year&gt;1981&lt;/year&gt;&lt;pub-dates&gt;&lt;date&gt;Dec 15&lt;/date&gt;&lt;/pub-dates&gt;&lt;/dates&gt;&lt;isbn&gt;0008-543X (Print)&amp;#xD;0008-543X (Linking)&lt;/isbn&gt;&lt;accession-num&gt;6171335&lt;/accession-num&gt;&lt;urls&gt;&lt;related-urls&gt;&lt;url&gt;http://www.ncbi.nlm.nih.gov/entrez/query.fcgi?cmd=Retrieve&amp;amp;db=PubMed&amp;amp;dopt=Citation&amp;amp;list_uids=6171335&lt;/url&gt;&lt;/related-urls&gt;&lt;/urls&gt;&lt;language&gt;eng&lt;/language&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2" w:tooltip="Wurzel, 1981 #87" w:history="1">
        <w:r w:rsidR="00C86C40" w:rsidRPr="00EA27EB">
          <w:rPr>
            <w:rFonts w:ascii="Book Antiqua" w:hAnsi="Book Antiqua"/>
            <w:noProof/>
            <w:color w:val="000000"/>
            <w:sz w:val="24"/>
            <w:szCs w:val="24"/>
            <w:vertAlign w:val="superscript"/>
          </w:rPr>
          <w:t>32</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Primary gastric choriocarcinoma is extremely rare. There are several theories on the histopathogenesis of primary gastric choriocarcinoma, i.e., histological resemblance to choriocarcinoma, arising from a gonadal anlage displaced in the abdomen, a long delayed metastasis from a genital primary lesion, arising from gastric teratoma, and retro-differentiation of gastric carcinoma cells to embryonal ectodermal status with the ability to form trophoblasts</w:t>
      </w:r>
      <w:r w:rsidR="00607DE2" w:rsidRPr="00EA27EB">
        <w:rPr>
          <w:rFonts w:ascii="Book Antiqua" w:hAnsi="Book Antiqua"/>
          <w:color w:val="000000"/>
          <w:sz w:val="24"/>
          <w:szCs w:val="24"/>
        </w:rPr>
        <w:fldChar w:fldCharType="begin">
          <w:fldData xml:space="preserve">PEVuZE5vdGU+PENpdGU+PEF1dGhvcj5Pa2FkYTwvQXV0aG9yPjxZZWFyPjE5ODc8L1llYXI+PFJl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</w:fldData>
        </w:fldChar>
      </w:r>
      <w:r w:rsidR="00C86C40" w:rsidRPr="00EA27EB">
        <w:rPr>
          <w:rFonts w:ascii="Book Antiqua" w:hAnsi="Book Antiqua"/>
          <w:color w:val="000000"/>
          <w:sz w:val="24"/>
          <w:szCs w:val="24"/>
        </w:rPr>
        <w:instrText xml:space="preserve"> ADDIN EN.CITE </w:instrText>
      </w:r>
      <w:r w:rsidR="00607DE2" w:rsidRPr="00EA27EB">
        <w:rPr>
          <w:rFonts w:ascii="Book Antiqua" w:hAnsi="Book Antiqua"/>
          <w:color w:val="000000"/>
          <w:sz w:val="24"/>
          <w:szCs w:val="24"/>
        </w:rPr>
        <w:fldChar w:fldCharType="begin">
          <w:fldData xml:space="preserve">PEVuZE5vdGU+PENpdGU+PEF1dGhvcj5Pa2FkYTwvQXV0aG9yPjxZZWFyPjE5ODc8L1llYXI+PFJl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</w:fldData>
        </w:fldChar>
      </w:r>
      <w:r w:rsidR="00C86C40" w:rsidRPr="00EA27EB">
        <w:rPr>
          <w:rFonts w:ascii="Book Antiqua" w:hAnsi="Book Antiqua"/>
          <w:color w:val="000000"/>
          <w:sz w:val="24"/>
          <w:szCs w:val="24"/>
        </w:rPr>
        <w:instrText xml:space="preserve"> ADDIN EN.CITE.DATA </w:instrText>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end"/>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3" w:tooltip="Okada, 1987 #73" w:history="1">
        <w:r w:rsidR="00C86C40" w:rsidRPr="00EA27EB">
          <w:rPr>
            <w:rFonts w:ascii="Book Antiqua" w:hAnsi="Book Antiqua"/>
            <w:noProof/>
            <w:color w:val="000000"/>
            <w:sz w:val="24"/>
            <w:szCs w:val="24"/>
            <w:vertAlign w:val="superscript"/>
          </w:rPr>
          <w:t>33</w:t>
        </w:r>
      </w:hyperlink>
      <w:r w:rsidR="00C86C40" w:rsidRPr="00EA27EB">
        <w:rPr>
          <w:rFonts w:ascii="Book Antiqua" w:hAnsi="Book Antiqua"/>
          <w:noProof/>
          <w:color w:val="000000"/>
          <w:sz w:val="24"/>
          <w:szCs w:val="24"/>
          <w:vertAlign w:val="superscript"/>
        </w:rPr>
        <w:t xml:space="preserve">, </w:t>
      </w:r>
      <w:hyperlink w:anchor="_ENREF_34" w:tooltip="Krulewski, 1988 #70" w:history="1">
        <w:r w:rsidR="00C86C40" w:rsidRPr="00EA27EB">
          <w:rPr>
            <w:rFonts w:ascii="Book Antiqua" w:hAnsi="Book Antiqua"/>
            <w:noProof/>
            <w:color w:val="000000"/>
            <w:sz w:val="24"/>
            <w:szCs w:val="24"/>
            <w:vertAlign w:val="superscript"/>
          </w:rPr>
          <w:t>34</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In some cases, there is a combination of malignant cytotrophoblasts and syncytiotrophoblasts admixed with areas of typical glandular differentiation, which supports the retro-differentiation hypothesis</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&lt;EndNote&gt;&lt;Cite&gt;&lt;Author&gt;Jan&lt;/Author&gt;&lt;Year&gt;1997&lt;/Year&gt;&lt;RecNum&gt;46&lt;/RecNum&gt;&lt;DisplayText&gt;&lt;style face="superscript"&gt;[35]&lt;/style&gt;&lt;/DisplayText&gt;&lt;record&gt;&lt;rec-number&gt;46&lt;/rec-number&gt;&lt;foreign-keys&gt;&lt;key app="EN" db-id="xt9v2z059520tqezvwmpxd9rtaevwxdawxvt"&gt;46&lt;/key&gt;&lt;/foreign-keys&gt;&lt;ref-type name="Journal Article"&gt;17&lt;/ref-type&gt;&lt;contributors&gt;&lt;authors&gt;&lt;author&gt;Jan, Y. J.&lt;/author&gt;&lt;author&gt;Chen, J. T.&lt;/author&gt;&lt;author&gt;Ho, W. L.&lt;/author&gt;&lt;author&gt;Wu, C. C.&lt;/author&gt;&lt;author&gt;Yeh, D. C.&lt;/author&gt;&lt;/authors&gt;&lt;/contributors&gt;&lt;auth-address&gt;Department of Pathology, Taichung Veterans General Hospital, Taiwan, Republic of China.&lt;/auth-address&gt;&lt;titles&gt;&lt;title&gt;Primary coexistent adenocarcinoma and choriocarcinoma of the stomach. A case report and review of the literature&lt;/title&gt;&lt;secondary-title&gt;J Clin Gastroenterol&lt;/secondary-title&gt;&lt;/titles&gt;&lt;periodical&gt;&lt;full-title&gt;J Clin Gastroenterol&lt;/full-title&gt;&lt;/periodical&gt;&lt;pages&gt;550-4&lt;/pages&gt;&lt;volume&gt;25&lt;/volume&gt;&lt;number&gt;3&lt;/number&gt;&lt;edition&gt;1997/12/31&lt;/edition&gt;&lt;keywords&gt;&lt;keyword&gt;Adenocarcinoma/chemistry/*pathology&lt;/keyword&gt;&lt;keyword&gt;Aged&lt;/keyword&gt;&lt;keyword&gt;Choriocarcinoma/chemistry/*pathology&lt;/keyword&gt;&lt;keyword&gt;Chorionic Gonadotropin, beta Subunit, Human/analysis&lt;/keyword&gt;&lt;keyword&gt;Fatal Outcome&lt;/keyword&gt;&lt;keyword&gt;Humans&lt;/keyword&gt;&lt;keyword&gt;Immunohistochemistry&lt;/keyword&gt;&lt;keyword&gt;Keratins/analysis&lt;/keyword&gt;&lt;keyword&gt;Liver Neoplasms/secondary&lt;/keyword&gt;&lt;keyword&gt;Male&lt;/keyword&gt;&lt;keyword&gt;Mucin-1/analysis&lt;/keyword&gt;&lt;keyword&gt;Neoplasms, Multiple Primary/chemistry/*pathology&lt;/keyword&gt;&lt;keyword&gt;Stomach Neoplasms/chemistry/*pathology&lt;/keyword&gt;&lt;keyword&gt;alpha-Fetoproteins/analysis&lt;/keyword&gt;&lt;/keywords&gt;&lt;dates&gt;&lt;year&gt;1997&lt;/year&gt;&lt;pub-dates&gt;&lt;date&gt;Oct&lt;/date&gt;&lt;/pub-dates&gt;&lt;/dates&gt;&lt;isbn&gt;0192-0790 (Print)&amp;#xD;0192-0790 (Linking)&lt;/isbn&gt;&lt;accession-num&gt;9412977&lt;/accession-num&gt;&lt;urls&gt;&lt;related-urls&gt;&lt;url&gt;http://www.ncbi.nlm.nih.gov/entrez/query.fcgi?cmd=Retrieve&amp;amp;db=PubMed&amp;amp;dopt=Citation&amp;amp;list_uids=9412977&lt;/url&gt;&lt;/related-urls&gt;&lt;/urls&gt;&lt;language&gt;eng&lt;/language&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5" w:tooltip="Jan, 1997 #46" w:history="1">
        <w:r w:rsidR="00C86C40" w:rsidRPr="00EA27EB">
          <w:rPr>
            <w:rFonts w:ascii="Book Antiqua" w:hAnsi="Book Antiqua"/>
            <w:noProof/>
            <w:color w:val="000000"/>
            <w:sz w:val="24"/>
            <w:szCs w:val="24"/>
            <w:vertAlign w:val="superscript"/>
          </w:rPr>
          <w:t>35</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In recent years, Okada </w:t>
      </w:r>
      <w:r w:rsidRPr="00EA27EB">
        <w:rPr>
          <w:rFonts w:ascii="Book Antiqua" w:hAnsi="Book Antiqua"/>
          <w:i/>
          <w:color w:val="000000"/>
          <w:sz w:val="24"/>
          <w:szCs w:val="24"/>
        </w:rPr>
        <w:t>et al</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&lt;EndNote&gt;&lt;Cite&gt;&lt;Author&gt;Okada&lt;/Author&gt;&lt;Year&gt;1987&lt;/Year&gt;&lt;RecNum&gt;73&lt;/RecNum&gt;&lt;DisplayText&gt;&lt;style face="superscript"&gt;[33]&lt;/style&gt;&lt;/DisplayText&gt;&lt;record&gt;&lt;rec-number&gt;73&lt;/rec-number&gt;&lt;foreign-keys&gt;&lt;key app="EN" db-id="xt9v2z059520tqezvwmpxd9rtaevwxdawxvt"&gt;73&lt;/key&gt;&lt;/foreign-keys&gt;&lt;ref-type name="Journal Article"&gt;17&lt;/ref-type&gt;&lt;contributors&gt;&lt;authors&gt;&lt;author&gt;Okada, K.&lt;/author&gt;&lt;author&gt;Yokoyama, S.&lt;/author&gt;&lt;author&gt;Mochizuki, Y.&lt;/author&gt;&lt;author&gt;Moriuchi, A.&lt;/author&gt;&lt;author&gt;Yamashita, H.&lt;/author&gt;&lt;author&gt;Yasunaga, A.&lt;/author&gt;&lt;author&gt;Uchida, Y.&lt;/author&gt;&lt;author&gt;Nakayama, I.&lt;/author&gt;&lt;/authors&gt;&lt;/contributors&gt;&lt;auth-address&gt;First Department of Pathology, Medical College of Oita, Japan.&lt;/auth-address&gt;&lt;titles&gt;&lt;title&gt;An autopsy case of primary gastric choriocarcinoma&lt;/title&gt;&lt;secondary-title&gt;Jpn J Clin Oncol&lt;/secondary-title&gt;&lt;/titles&gt;&lt;periodical&gt;&lt;full-title&gt;Jpn J Clin Oncol&lt;/full-title&gt;&lt;/periodical&gt;&lt;pages&gt;263-73&lt;/pages&gt;&lt;volume&gt;17&lt;/volume&gt;&lt;number&gt;3&lt;/number&gt;&lt;edition&gt;1987/09/01&lt;/edition&gt;&lt;keywords&gt;&lt;keyword&gt;Choriocarcinoma/analysis/*pathology/ultrastructure&lt;/keyword&gt;&lt;keyword&gt;Chorionic Gonadotropin/analysis&lt;/keyword&gt;&lt;keyword&gt;Humans&lt;/keyword&gt;&lt;keyword&gt;Male&lt;/keyword&gt;&lt;keyword&gt;Microscopy, Electron&lt;/keyword&gt;&lt;keyword&gt;Middle Aged&lt;/keyword&gt;&lt;keyword&gt;Neoplasm Invasiveness&lt;/keyword&gt;&lt;keyword&gt;Neoplasm Metastasis&lt;/keyword&gt;&lt;keyword&gt;Stomach Neoplasms/analysis/*pathology/ultrastructure&lt;/keyword&gt;&lt;/keywords&gt;&lt;dates&gt;&lt;year&gt;1987&lt;/year&gt;&lt;pub-dates&gt;&lt;date&gt;Sep&lt;/date&gt;&lt;/pub-dates&gt;&lt;/dates&gt;&lt;isbn&gt;0368-2811 (Print)&amp;#xD;0368-2811 (Linking)&lt;/isbn&gt;&lt;accession-num&gt;3669367&lt;/accession-num&gt;&lt;urls&gt;&lt;related-urls&gt;&lt;url&gt;http://www.ncbi.nlm.nih.gov/entrez/query.fcgi?cmd=Retrieve&amp;amp;db=PubMed&amp;amp;dopt=Citation&amp;amp;list_uids=3669367&lt;/url&gt;&lt;/related-urls&gt;&lt;/urls&gt;&lt;language&gt;eng&lt;/language&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3" w:tooltip="Okada, 1987 #73" w:history="1">
        <w:r w:rsidR="00C86C40" w:rsidRPr="00EA27EB">
          <w:rPr>
            <w:rFonts w:ascii="Book Antiqua" w:hAnsi="Book Antiqua"/>
            <w:noProof/>
            <w:color w:val="000000"/>
            <w:sz w:val="24"/>
            <w:szCs w:val="24"/>
            <w:vertAlign w:val="superscript"/>
          </w:rPr>
          <w:t>33</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Pr="00EA27EB">
        <w:rPr>
          <w:rFonts w:ascii="Book Antiqua" w:hAnsi="Book Antiqua"/>
          <w:color w:val="000000"/>
          <w:sz w:val="24"/>
          <w:szCs w:val="24"/>
        </w:rPr>
        <w:t xml:space="preserve"> described the possibility of normal gastric cells with the ability to produce hCG, which can directly develop into gastric choriocarcinoma. However, most authors favor the concept of retro-differentiation within an area of adenocarcinoma over primary gastric cells developing into choriocarcinoma due to the fact that less than 25% of cases are pure choriocarcinoma</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&lt;EndNote&gt;&lt;Cite&gt;&lt;Author&gt;Jan&lt;/Author&gt;&lt;Year&gt;1997&lt;/Year&gt;&lt;RecNum&gt;46&lt;/RecNum&gt;&lt;DisplayText&gt;&lt;style face="superscript"&gt;[35]&lt;/style&gt;&lt;/DisplayText&gt;&lt;record&gt;&lt;rec-number&gt;46&lt;/rec-number&gt;&lt;foreign-keys&gt;&lt;key app="EN" db-id="xt9v2z059520tqezvwmpxd9rtaevwxdawxvt"&gt;46&lt;/key&gt;&lt;/foreign-keys&gt;&lt;ref-type name="Journal Article"&gt;17&lt;/ref-type&gt;&lt;contributors&gt;&lt;authors&gt;&lt;author&gt;Jan, Y. J.&lt;/author&gt;&lt;author&gt;Chen, J. T.&lt;/author&gt;&lt;author&gt;Ho, W. L.&lt;/author&gt;&lt;author&gt;Wu, C. C.&lt;/author&gt;&lt;author&gt;Yeh, D. C.&lt;/author&gt;&lt;/authors&gt;&lt;/contributors&gt;&lt;auth-address&gt;Department of Pathology, Taichung Veterans General Hospital, Taiwan, Republic of China.&lt;/auth-address&gt;&lt;titles&gt;&lt;title&gt;Primary coexistent adenocarcinoma and choriocarcinoma of the stomach. A case report and review of the literature&lt;/title&gt;&lt;secondary-title&gt;J Clin Gastroenterol&lt;/secondary-title&gt;&lt;/titles&gt;&lt;periodical&gt;&lt;full-title&gt;J Clin Gastroenterol&lt;/full-title&gt;&lt;/periodical&gt;&lt;pages&gt;550-4&lt;/pages&gt;&lt;volume&gt;25&lt;/volume&gt;&lt;number&gt;3&lt;/number&gt;&lt;edition&gt;1997/12/31&lt;/edition&gt;&lt;keywords&gt;&lt;keyword&gt;Adenocarcinoma/chemistry/*pathology&lt;/keyword&gt;&lt;keyword&gt;Aged&lt;/keyword&gt;&lt;keyword&gt;Choriocarcinoma/chemistry/*pathology&lt;/keyword&gt;&lt;keyword&gt;Chorionic Gonadotropin, beta Subunit, Human/analysis&lt;/keyword&gt;&lt;keyword&gt;Fatal Outcome&lt;/keyword&gt;&lt;keyword&gt;Humans&lt;/keyword&gt;&lt;keyword&gt;Immunohistochemistry&lt;/keyword&gt;&lt;keyword&gt;Keratins/analysis&lt;/keyword&gt;&lt;keyword&gt;Liver Neoplasms/secondary&lt;/keyword&gt;&lt;keyword&gt;Male&lt;/keyword&gt;&lt;keyword&gt;Mucin-1/analysis&lt;/keyword&gt;&lt;keyword&gt;Neoplasms, Multiple Primary/chemistry/*pathology&lt;/keyword&gt;&lt;keyword&gt;Stomach Neoplasms/chemistry/*pathology&lt;/keyword&gt;&lt;keyword&gt;alpha-Fetoproteins/analysis&lt;/keyword&gt;&lt;/keywords&gt;&lt;dates&gt;&lt;year&gt;1997&lt;/year&gt;&lt;pub-dates&gt;&lt;date&gt;Oct&lt;/date&gt;&lt;/pub-dates&gt;&lt;/dates&gt;&lt;isbn&gt;0192-0790 (Print)&amp;#xD;0192-0790 (Linking)&lt;/isbn&gt;&lt;accession-num&gt;9412977&lt;/accession-num&gt;&lt;urls&gt;&lt;related-urls&gt;&lt;url&gt;http://www.ncbi.nlm.nih.gov/entrez/query.fcgi?cmd=Retrieve&amp;amp;db=PubMed&amp;amp;dopt=Citation&amp;amp;list_uids=9412977&lt;/url&gt;&lt;/related-urls&gt;&lt;/urls&gt;&lt;language&gt;eng&lt;/language&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5" w:tooltip="Jan, 1997 #46" w:history="1">
        <w:r w:rsidR="00C86C40" w:rsidRPr="00EA27EB">
          <w:rPr>
            <w:rFonts w:ascii="Book Antiqua" w:hAnsi="Book Antiqua"/>
            <w:noProof/>
            <w:color w:val="000000"/>
            <w:sz w:val="24"/>
            <w:szCs w:val="24"/>
            <w:vertAlign w:val="superscript"/>
          </w:rPr>
          <w:t>35</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In such cases, the more rapidly growing choriocarcinoma component seems to have replaced the adenomatous elements. In the present case, there was a component of adenocarcinoma, which was indicated by positive CEA immunohistological staining. This finding supports the hypothesis that primary gastric choriocarcinoma originates from pre-existing gastric adenocarcinoma.</w:t>
      </w:r>
    </w:p>
    <w:p w:rsidR="00015EC6" w:rsidRPr="00EA27EB" w:rsidRDefault="00015EC6" w:rsidP="00EA27EB">
      <w:pPr>
        <w:tabs>
          <w:tab w:val="left" w:pos="4099"/>
        </w:tabs>
        <w:spacing w:line="360" w:lineRule="auto"/>
        <w:ind w:firstLineChars="250" w:firstLine="558"/>
        <w:rPr>
          <w:rFonts w:ascii="Book Antiqua" w:hAnsi="Book Antiqua"/>
          <w:color w:val="000000"/>
          <w:sz w:val="24"/>
          <w:szCs w:val="24"/>
        </w:rPr>
      </w:pPr>
      <w:r w:rsidRPr="00EA27EB">
        <w:rPr>
          <w:rFonts w:ascii="Book Antiqua" w:hAnsi="Book Antiqua"/>
          <w:color w:val="000000"/>
          <w:sz w:val="24"/>
          <w:szCs w:val="24"/>
        </w:rPr>
        <w:t>Primary gastric choriocarcinoma is a rapidly growing neoplasm that has an average survival of only a few months in untreated patients</w:t>
      </w:r>
      <w:r w:rsidR="00607DE2" w:rsidRPr="00EA27EB">
        <w:rPr>
          <w:rFonts w:ascii="Book Antiqua" w:hAnsi="Book Antiqua"/>
          <w:color w:val="000000"/>
          <w:sz w:val="24"/>
          <w:szCs w:val="24"/>
        </w:rPr>
        <w:fldChar w:fldCharType="begin">
          <w:fldData xml:space="preserve">PEVuZE5vdGU+PENpdGU+PEF1dGhvcj5Lb2JheWFzaGk8L0F1dGhvcj48WWVhcj4yMDA1PC9ZZWFy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</w:fldData>
        </w:fldChar>
      </w:r>
      <w:r w:rsidR="00294273" w:rsidRPr="00EA27EB">
        <w:rPr>
          <w:rFonts w:ascii="Book Antiqua" w:hAnsi="Book Antiqua"/>
          <w:color w:val="000000"/>
          <w:sz w:val="24"/>
          <w:szCs w:val="24"/>
        </w:rPr>
        <w:instrText xml:space="preserve"> ADDIN EN.CITE </w:instrText>
      </w:r>
      <w:r w:rsidR="00607DE2" w:rsidRPr="00EA27EB">
        <w:rPr>
          <w:rFonts w:ascii="Book Antiqua" w:hAnsi="Book Antiqua"/>
          <w:color w:val="000000"/>
          <w:sz w:val="24"/>
          <w:szCs w:val="24"/>
        </w:rPr>
        <w:fldChar w:fldCharType="begin">
          <w:fldData xml:space="preserve">PEVuZE5vdGU+PENpdGU+PEF1dGhvcj5Lb2JheWFzaGk8L0F1dGhvcj48WWVhcj4yMDA1PC9ZZWFy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</w:fldData>
        </w:fldChar>
      </w:r>
      <w:r w:rsidR="00294273" w:rsidRPr="00EA27EB">
        <w:rPr>
          <w:rFonts w:ascii="Book Antiqua" w:hAnsi="Book Antiqua"/>
          <w:color w:val="000000"/>
          <w:sz w:val="24"/>
          <w:szCs w:val="24"/>
        </w:rPr>
        <w:instrText xml:space="preserve"> ADDIN EN.CITE.DATA </w:instrText>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end"/>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6" w:tooltip="Kobayashi, 2005 #24" w:history="1">
        <w:r w:rsidR="00C86C40" w:rsidRPr="00EA27EB">
          <w:rPr>
            <w:rFonts w:ascii="Book Antiqua" w:hAnsi="Book Antiqua"/>
            <w:noProof/>
            <w:color w:val="000000"/>
            <w:sz w:val="24"/>
            <w:szCs w:val="24"/>
            <w:vertAlign w:val="superscript"/>
          </w:rPr>
          <w:t>6</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Gastrectomy with lymph node dissection followed </w:t>
      </w:r>
      <w:r w:rsidRPr="00EA27EB">
        <w:rPr>
          <w:rFonts w:ascii="Book Antiqua" w:hAnsi="Book Antiqua"/>
          <w:color w:val="000000"/>
          <w:sz w:val="24"/>
          <w:szCs w:val="24"/>
        </w:rPr>
        <w:lastRenderedPageBreak/>
        <w:t>by chemotherapy is the treatment of choice. Although some case reports and small studies have reported benefits from chemotherapy, a standard treatment has not been established due to the rarity of this tumor. Chemotherapy regimens usually used successfully for gonadal choriocarcinoma, including MAC (methotrexate, actinomycin-D, cyclophosphamide), CHAMOCA (cyclophosphamide, hydroxycarbamide, doxorubicin, actinomycin D, methotrexate, melphalan, and vincristine), and EMA/CO are generally considered to have a lower success rate in the treatment of primary gastric choriocarcinoma</w:t>
      </w:r>
      <w:r w:rsidR="00607DE2" w:rsidRPr="00EA27EB">
        <w:rPr>
          <w:rFonts w:ascii="Book Antiqua" w:hAnsi="Book Antiqua"/>
          <w:color w:val="000000"/>
          <w:sz w:val="24"/>
          <w:szCs w:val="24"/>
        </w:rPr>
        <w:fldChar w:fldCharType="begin"/>
      </w:r>
      <w:r w:rsidR="00294273" w:rsidRPr="00EA27EB">
        <w:rPr>
          <w:rFonts w:ascii="Book Antiqua" w:hAnsi="Book Antiqua"/>
          <w:color w:val="000000"/>
          <w:sz w:val="24"/>
          <w:szCs w:val="24"/>
        </w:rPr>
        <w:instrText xml:space="preserve"> ADDIN EN.CITE &lt;EndNote&gt;&lt;Cite&gt;&lt;Author&gt;Waseda&lt;/Author&gt;&lt;Year&gt;2012&lt;/Year&gt;&lt;RecNum&gt;1&lt;/RecNum&gt;&lt;DisplayText&gt;&lt;style face="superscript"&gt;[5]&lt;/style&gt;&lt;/DisplayText&gt;&lt;record&gt;&lt;rec-number&gt;1&lt;/rec-number&gt;&lt;foreign-keys&gt;&lt;key app="EN" db-id="xt9v2z059520tqezvwmpxd9rtaevwxdawxvt"&gt;1&lt;/key&gt;&lt;/foreign-keys&gt;&lt;ref-type name="Journal Article"&gt;17&lt;/ref-type&gt;&lt;contributors&gt;&lt;authors&gt;&lt;author&gt;Waseda, Y.&lt;/author&gt;&lt;author&gt;Komai, Y.&lt;/author&gt;&lt;author&gt;Yano, A.&lt;/author&gt;&lt;author&gt;Fujii, Y.&lt;/author&gt;&lt;author&gt;Noguchi, N.&lt;/author&gt;&lt;author&gt;Kihara, K.&lt;/author&gt;&lt;/authors&gt;&lt;/contributors&gt;&lt;auth-address&gt;Department of Urology, National Cancer Center Hospital East, 6-5-1 Kashiwanoha, Kashiwa-shi, Chiba 277-8577, Japan.&lt;/auth-address&gt;&lt;titles&gt;&lt;title&gt;Pathological complete response and two-year disease-free survival in a primary gastric choriocarcinoma patient with advanced liver metastases treated with germ cell tumor-based chemotherapy: a case report&lt;/title&gt;&lt;secondary-title&gt;Jpn J Clin Oncol&lt;/secondary-title&gt;&lt;/titles&gt;&lt;periodical&gt;&lt;full-title&gt;Jpn J Clin Oncol&lt;/full-title&gt;&lt;/periodical&gt;&lt;pages&gt;1197-201&lt;/pages&gt;&lt;volume&gt;42&lt;/volume&gt;&lt;number&gt;12&lt;/number&gt;&lt;edition&gt;2012/10/17&lt;/edition&gt;&lt;dates&gt;&lt;year&gt;2012&lt;/year&gt;&lt;pub-dates&gt;&lt;date&gt;Dec&lt;/date&gt;&lt;/pub-dates&gt;&lt;/dates&gt;&lt;isbn&gt;1465-3621 (Electronic)&amp;#xD;0368-2811 (Linking)&lt;/isbn&gt;&lt;accession-num&gt;23071288&lt;/accession-num&gt;&lt;urls&gt;&lt;related-urls&gt;&lt;url&gt;http://www.ncbi.nlm.nih.gov/entrez/query.fcgi?cmd=Retrieve&amp;amp;db=PubMed&amp;amp;dopt=Citation&amp;amp;list_uids=23071288&lt;/url&gt;&lt;url&gt;http://jjco.oxfordjournals.org/content/42/12/1197&lt;/url&gt;&lt;url&gt;http://jjco.oxfordjournals.org/content/42/12/1197.full.pdf&lt;/url&gt;&lt;/related-urls&gt;&lt;/urls&gt;&lt;electronic-resource-num&gt;hys164 [pii]&amp;#xD;10.1093/jjco/hys164&lt;/electronic-resource-num&gt;&lt;language&gt;eng&lt;/language&gt;&lt;/record&gt;&lt;/Cite&gt;&lt;/EndNote&gt;</w:instrText>
      </w:r>
      <w:r w:rsidR="00607DE2" w:rsidRPr="00EA27EB">
        <w:rPr>
          <w:rFonts w:ascii="Book Antiqua" w:hAnsi="Book Antiqua"/>
          <w:color w:val="000000"/>
          <w:sz w:val="24"/>
          <w:szCs w:val="24"/>
        </w:rPr>
        <w:fldChar w:fldCharType="separate"/>
      </w:r>
      <w:r w:rsidR="00294273" w:rsidRPr="00EA27EB">
        <w:rPr>
          <w:rFonts w:ascii="Book Antiqua" w:hAnsi="Book Antiqua"/>
          <w:noProof/>
          <w:color w:val="000000"/>
          <w:sz w:val="24"/>
          <w:szCs w:val="24"/>
          <w:vertAlign w:val="superscript"/>
        </w:rPr>
        <w:t>[</w:t>
      </w:r>
      <w:hyperlink w:anchor="_ENREF_5" w:tooltip="Waseda, 2012 #1" w:history="1">
        <w:r w:rsidR="00C86C40" w:rsidRPr="00EA27EB">
          <w:rPr>
            <w:rFonts w:ascii="Book Antiqua" w:hAnsi="Book Antiqua"/>
            <w:noProof/>
            <w:color w:val="000000"/>
            <w:sz w:val="24"/>
            <w:szCs w:val="24"/>
            <w:vertAlign w:val="superscript"/>
          </w:rPr>
          <w:t>5</w:t>
        </w:r>
      </w:hyperlink>
      <w:r w:rsidR="00294273"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Several studies employed regimens used for gastric adenocarcinoma such as a combination of fluorouracil and cisplatin or TS-1–based therapy, based on the concept that primary gastric choriocarcinoma develops from the retro-differentiation of gastric adenocarcinoma</w:t>
      </w:r>
      <w:r w:rsidR="00607DE2" w:rsidRPr="00EA27EB">
        <w:rPr>
          <w:rFonts w:ascii="Book Antiqua" w:hAnsi="Book Antiqua"/>
          <w:color w:val="000000"/>
          <w:sz w:val="24"/>
          <w:szCs w:val="24"/>
        </w:rPr>
        <w:fldChar w:fldCharType="begin">
          <w:fldData xml:space="preserve">PEVuZE5vdGU+PENpdGU+PEF1dGhvcj5Ob2d1Y2hpPC9BdXRob3I+PFllYXI+MjAwMjwvWWVhcj48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</w:fldData>
        </w:fldChar>
      </w:r>
      <w:r w:rsidR="00C86C40" w:rsidRPr="00EA27EB">
        <w:rPr>
          <w:rFonts w:ascii="Book Antiqua" w:hAnsi="Book Antiqua"/>
          <w:color w:val="000000"/>
          <w:sz w:val="24"/>
          <w:szCs w:val="24"/>
        </w:rPr>
        <w:instrText xml:space="preserve"> ADDIN EN.CITE </w:instrText>
      </w:r>
      <w:r w:rsidR="00607DE2" w:rsidRPr="00EA27EB">
        <w:rPr>
          <w:rFonts w:ascii="Book Antiqua" w:hAnsi="Book Antiqua"/>
          <w:color w:val="000000"/>
          <w:sz w:val="24"/>
          <w:szCs w:val="24"/>
        </w:rPr>
        <w:fldChar w:fldCharType="begin">
          <w:fldData xml:space="preserve">PEVuZE5vdGU+PENpdGU+PEF1dGhvcj5Ob2d1Y2hpPC9BdXRob3I+PFllYXI+MjAwMjwvWWVhcj48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</w:fldData>
        </w:fldChar>
      </w:r>
      <w:r w:rsidR="00C86C40" w:rsidRPr="00EA27EB">
        <w:rPr>
          <w:rFonts w:ascii="Book Antiqua" w:hAnsi="Book Antiqua"/>
          <w:color w:val="000000"/>
          <w:sz w:val="24"/>
          <w:szCs w:val="24"/>
        </w:rPr>
        <w:instrText xml:space="preserve"> ADDIN EN.CITE.DATA </w:instrText>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end"/>
      </w:r>
      <w:r w:rsidR="00607DE2" w:rsidRPr="00EA27EB">
        <w:rPr>
          <w:rFonts w:ascii="Book Antiqua" w:hAnsi="Book Antiqua"/>
          <w:color w:val="000000"/>
          <w:sz w:val="24"/>
          <w:szCs w:val="24"/>
        </w:rPr>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4" w:tooltip="Noguchi, 2002 #31" w:history="1">
        <w:r w:rsidR="00C86C40" w:rsidRPr="00EA27EB">
          <w:rPr>
            <w:rFonts w:ascii="Book Antiqua" w:hAnsi="Book Antiqua"/>
            <w:noProof/>
            <w:color w:val="000000"/>
            <w:sz w:val="24"/>
            <w:szCs w:val="24"/>
            <w:vertAlign w:val="superscript"/>
          </w:rPr>
          <w:t>4</w:t>
        </w:r>
      </w:hyperlink>
      <w:r w:rsidR="00C86C40" w:rsidRPr="00EA27EB">
        <w:rPr>
          <w:rFonts w:ascii="Book Antiqua" w:hAnsi="Book Antiqua"/>
          <w:noProof/>
          <w:color w:val="000000"/>
          <w:sz w:val="24"/>
          <w:szCs w:val="24"/>
          <w:vertAlign w:val="superscript"/>
        </w:rPr>
        <w:t xml:space="preserve">, </w:t>
      </w:r>
      <w:hyperlink w:anchor="_ENREF_10" w:tooltip="Yoon, 2008 #10" w:history="1">
        <w:r w:rsidR="00C86C40" w:rsidRPr="00EA27EB">
          <w:rPr>
            <w:rFonts w:ascii="Book Antiqua" w:hAnsi="Book Antiqua"/>
            <w:noProof/>
            <w:color w:val="000000"/>
            <w:sz w:val="24"/>
            <w:szCs w:val="24"/>
            <w:vertAlign w:val="superscript"/>
          </w:rPr>
          <w:t>10</w:t>
        </w:r>
      </w:hyperlink>
      <w:r w:rsidR="00C86C40" w:rsidRPr="00EA27EB">
        <w:rPr>
          <w:rFonts w:ascii="Book Antiqua" w:hAnsi="Book Antiqua"/>
          <w:noProof/>
          <w:color w:val="000000"/>
          <w:sz w:val="24"/>
          <w:szCs w:val="24"/>
          <w:vertAlign w:val="superscript"/>
        </w:rPr>
        <w:t xml:space="preserve">, </w:t>
      </w:r>
      <w:hyperlink w:anchor="_ENREF_14" w:tooltip="Enokido K, 2004 #122" w:history="1">
        <w:r w:rsidR="00C86C40" w:rsidRPr="00EA27EB">
          <w:rPr>
            <w:rFonts w:ascii="Book Antiqua" w:hAnsi="Book Antiqua"/>
            <w:noProof/>
            <w:color w:val="000000"/>
            <w:sz w:val="24"/>
            <w:szCs w:val="24"/>
            <w:vertAlign w:val="superscript"/>
          </w:rPr>
          <w:t>14</w:t>
        </w:r>
      </w:hyperlink>
      <w:r w:rsidR="00C86C40" w:rsidRPr="00EA27EB">
        <w:rPr>
          <w:rFonts w:ascii="Book Antiqua" w:hAnsi="Book Antiqua"/>
          <w:noProof/>
          <w:color w:val="000000"/>
          <w:sz w:val="24"/>
          <w:szCs w:val="24"/>
          <w:vertAlign w:val="superscript"/>
        </w:rPr>
        <w:t xml:space="preserve">, </w:t>
      </w:r>
      <w:hyperlink w:anchor="_ENREF_36" w:tooltip="Shimizu Y, 2010 #121" w:history="1">
        <w:r w:rsidR="00C86C40" w:rsidRPr="00EA27EB">
          <w:rPr>
            <w:rFonts w:ascii="Book Antiqua" w:hAnsi="Book Antiqua"/>
            <w:noProof/>
            <w:color w:val="000000"/>
            <w:sz w:val="24"/>
            <w:szCs w:val="24"/>
            <w:vertAlign w:val="superscript"/>
          </w:rPr>
          <w:t>36</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7A1940" w:rsidRPr="00EA27EB">
        <w:rPr>
          <w:rFonts w:ascii="Book Antiqua" w:hAnsi="Book Antiqua"/>
          <w:color w:val="000000"/>
          <w:sz w:val="24"/>
          <w:szCs w:val="24"/>
        </w:rPr>
        <w:t>.</w:t>
      </w:r>
      <w:r w:rsidRPr="00EA27EB">
        <w:rPr>
          <w:rFonts w:ascii="Book Antiqua" w:hAnsi="Book Antiqua"/>
          <w:color w:val="000000"/>
          <w:sz w:val="24"/>
          <w:szCs w:val="24"/>
        </w:rPr>
        <w:t xml:space="preserve"> However, despite recent advances in combination chemotherapy, median survival is still less than six months with these regimens. In our retrospective analysis, the median survival with gastric carcinoma regimens was 5</w:t>
      </w:r>
      <w:r w:rsidR="00A1550E" w:rsidRPr="00EA27EB">
        <w:rPr>
          <w:rFonts w:ascii="Book Antiqua" w:hAnsi="Book Antiqua"/>
          <w:color w:val="000000"/>
          <w:sz w:val="24"/>
          <w:szCs w:val="24"/>
        </w:rPr>
        <w:t>.0</w:t>
      </w:r>
      <w:r w:rsidRPr="00EA27EB">
        <w:rPr>
          <w:rFonts w:ascii="Book Antiqua" w:hAnsi="Book Antiqua"/>
          <w:color w:val="000000"/>
          <w:sz w:val="24"/>
          <w:szCs w:val="24"/>
        </w:rPr>
        <w:t xml:space="preserve"> mocompared to 9.5 mo with gonadal carcinoma regimens. In the present case, we chose EMA/CO because it is the first-line regimen for high-risk gestational trophoblastic neoplasia due to its favorable effectiveness-to-toxicity ratio. EP, BEP (bleomycin, etoposide, cisplatin), or VIP (etoposide, ifosfamide, cisplatin) is used in refractory cases</w:t>
      </w:r>
      <w:r w:rsidR="00607DE2" w:rsidRPr="00EA27EB">
        <w:rPr>
          <w:rFonts w:ascii="Book Antiqua" w:hAnsi="Book Antiqua"/>
          <w:color w:val="000000"/>
          <w:sz w:val="24"/>
          <w:szCs w:val="24"/>
        </w:rPr>
        <w:fldChar w:fldCharType="begin"/>
      </w:r>
      <w:r w:rsidRPr="00EA27EB">
        <w:rPr>
          <w:rFonts w:ascii="Book Antiqua" w:hAnsi="Book Antiqua"/>
          <w:color w:val="000000"/>
          <w:sz w:val="24"/>
          <w:szCs w:val="24"/>
        </w:rPr>
        <w:instrText xml:space="preserve"> ADDIN EN.CITE &lt;EndNote&gt;&lt;Cite&gt;&lt;Author&gt;May&lt;/Author&gt;&lt;Year&gt;2011&lt;/Year&gt;&lt;RecNum&gt;80&lt;/RecNum&gt;&lt;DisplayText&gt;&lt;style face="superscript"&gt;[1]&lt;/style&gt;&lt;/DisplayText&gt;&lt;record&gt;&lt;rec-number&gt;80&lt;/rec-number&gt;&lt;foreign-keys&gt;&lt;key app="EN" db-id="5t5p9wzz6adwazevt0i5pfdxddx59252psff"&gt;80&lt;/key&gt;&lt;/foreign-keys&gt;&lt;ref-type name="Journal Article"&gt;17&lt;/ref-type&gt;&lt;contributors&gt;&lt;authors&gt;&lt;author&gt;May, T.&lt;/author&gt;&lt;author&gt;Goldstein, D. P.&lt;/author&gt;&lt;author&gt;Berkowitz, R. S.&lt;/author&gt;&lt;/authors&gt;&lt;/contributors&gt;&lt;auth-address&gt;Brigham and Women&amp;apos;s Hospital and Dana-Farber Cancer Institute, Department of Obstetrics and Gynecology, Division of Gynecologic Oncology, New England Trophoblastic Disease Center, Harvard Medical School, Boston, MA 02115, USA.&lt;/auth-address&gt;&lt;titles&gt;&lt;title&gt;Current chemotherapeutic management of patients with gestational trophoblastic neoplasia&lt;/title&gt;&lt;secondary-title&gt;Chemother Res Pract&lt;/secondary-title&gt;&lt;alt-title&gt;Chemotherapy research and practice&lt;/alt-title&gt;&lt;/titles&gt;&lt;periodical&gt;&lt;full-title&gt;Chemother Res Pract&lt;/full-title&gt;&lt;abbr-1&gt;Chemotherapy research and practice&lt;/abbr-1&gt;&lt;/periodical&gt;&lt;alt-periodical&gt;&lt;full-title&gt;Chemother Res Pract&lt;/full-title&gt;&lt;abbr-1&gt;Chemotherapy research and practice&lt;/abbr-1&gt;&lt;/alt-periodical&gt;&lt;pages&gt;806256&lt;/pages&gt;&lt;volume&gt;2011&lt;/volume&gt;&lt;dates&gt;&lt;year&gt;2011&lt;/year&gt;&lt;/dates&gt;&lt;isbn&gt;2090-2115 (Electronic)&amp;#xD;2090-2107 (Linking)&lt;/isbn&gt;&lt;accession-num&gt;22312558&lt;/accession-num&gt;&lt;urls&gt;&lt;related-urls&gt;&lt;url&gt;http://www.ncbi.nlm.nih.gov/pubmed/22312558&lt;/url&gt;&lt;/related-urls&gt;&lt;/urls&gt;&lt;custom2&gt;3265241&lt;/custom2&gt;&lt;electronic-resource-num&gt;10.1155/2011/806256&lt;/electronic-resource-num&gt;&lt;/record&gt;&lt;/Cite&gt;&lt;/EndNote&gt;</w:instrText>
      </w:r>
      <w:r w:rsidR="00607DE2" w:rsidRPr="00EA27EB">
        <w:rPr>
          <w:rFonts w:ascii="Book Antiqua" w:hAnsi="Book Antiqua"/>
          <w:color w:val="000000"/>
          <w:sz w:val="24"/>
          <w:szCs w:val="24"/>
        </w:rPr>
        <w:fldChar w:fldCharType="separate"/>
      </w:r>
      <w:r w:rsidRPr="00EA27EB">
        <w:rPr>
          <w:rFonts w:ascii="Book Antiqua" w:hAnsi="Book Antiqua"/>
          <w:noProof/>
          <w:color w:val="000000"/>
          <w:sz w:val="24"/>
          <w:szCs w:val="24"/>
          <w:vertAlign w:val="superscript"/>
        </w:rPr>
        <w:t>[</w:t>
      </w:r>
      <w:hyperlink w:anchor="_ENREF_1" w:tooltip="May, 2011 #80" w:history="1">
        <w:r w:rsidR="00C86C40" w:rsidRPr="00EA27EB">
          <w:rPr>
            <w:rFonts w:ascii="Book Antiqua" w:hAnsi="Book Antiqua"/>
            <w:noProof/>
            <w:color w:val="000000"/>
            <w:sz w:val="24"/>
            <w:szCs w:val="24"/>
            <w:vertAlign w:val="superscript"/>
          </w:rPr>
          <w:t>1</w:t>
        </w:r>
      </w:hyperlink>
      <w:r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B02E8D" w:rsidRPr="00EA27EB">
        <w:rPr>
          <w:rFonts w:ascii="Book Antiqua" w:hAnsi="Book Antiqua"/>
          <w:color w:val="000000"/>
          <w:sz w:val="24"/>
          <w:szCs w:val="24"/>
        </w:rPr>
        <w:t>.</w:t>
      </w:r>
      <w:r w:rsidRPr="00EA27EB">
        <w:rPr>
          <w:rFonts w:ascii="Book Antiqua" w:hAnsi="Book Antiqua"/>
          <w:color w:val="000000"/>
          <w:sz w:val="24"/>
          <w:szCs w:val="24"/>
        </w:rPr>
        <w:t xml:space="preserve"> In fact, the recurrent tumor showed a dramatic response to EMA/CO even with </w:t>
      </w:r>
      <w:r w:rsidRPr="00EA27EB">
        <w:rPr>
          <w:rFonts w:ascii="Book Antiqua" w:hAnsi="Book Antiqua"/>
          <w:sz w:val="24"/>
          <w:szCs w:val="24"/>
        </w:rPr>
        <w:t xml:space="preserve">metachronous </w:t>
      </w:r>
      <w:r w:rsidRPr="00EA27EB">
        <w:rPr>
          <w:rFonts w:ascii="Book Antiqua" w:hAnsi="Book Antiqua"/>
          <w:color w:val="000000"/>
          <w:sz w:val="24"/>
          <w:szCs w:val="24"/>
        </w:rPr>
        <w:t xml:space="preserve">tumors in the lung. From our analysis and experience, EMA/CO can be considered a candidate for first-line treatment of recurrent or unresectable primary gastric choriocarcinoma. </w:t>
      </w:r>
    </w:p>
    <w:p w:rsidR="00015EC6" w:rsidRPr="00EA27EB" w:rsidRDefault="00015EC6" w:rsidP="00EA27EB">
      <w:pPr>
        <w:tabs>
          <w:tab w:val="left" w:pos="4099"/>
        </w:tabs>
        <w:spacing w:line="360" w:lineRule="auto"/>
        <w:ind w:firstLineChars="200" w:firstLine="447"/>
        <w:rPr>
          <w:rFonts w:ascii="Book Antiqua" w:hAnsi="Book Antiqua"/>
          <w:color w:val="000000"/>
          <w:sz w:val="24"/>
          <w:szCs w:val="24"/>
        </w:rPr>
      </w:pPr>
      <w:r w:rsidRPr="00EA27EB">
        <w:rPr>
          <w:rFonts w:ascii="Book Antiqua" w:hAnsi="Book Antiqua"/>
          <w:color w:val="000000"/>
          <w:sz w:val="24"/>
          <w:szCs w:val="24"/>
        </w:rPr>
        <w:t>RFA has been gaining popularity rapidly as a treatment for lung cancer</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&lt;EndNote&gt;&lt;Cite&gt;&lt;Author&gt;Hiraki&lt;/Author&gt;&lt;Year&gt;2012&lt;/Year&gt;&lt;RecNum&gt;48&lt;/RecNum&gt;&lt;DisplayText&gt;&lt;style face="superscript"&gt;[37]&lt;/style&gt;&lt;/DisplayText&gt;&lt;record&gt;&lt;rec-number&gt;48&lt;/rec-number&gt;&lt;foreign-keys&gt;&lt;key app="EN" db-id="5t5p9wzz6adwazevt0i5pfdxddx59252psff"&gt;48&lt;/key&gt;&lt;/foreign-keys&gt;&lt;ref-type name="Journal Article"&gt;17&lt;/ref-type&gt;&lt;contributors&gt;&lt;authors&gt;&lt;author&gt;Hiraki, T.&lt;/author&gt;&lt;author&gt;Kanazawa, S.&lt;/author&gt;&lt;/authors&gt;&lt;/contributors&gt;&lt;auth-address&gt;Department of Radiology, Okayama University Medical School, 2-5-1 Shikatocho, Kitaku, Okayama 700-8558, Japan.&lt;/auth-address&gt;&lt;titles&gt;&lt;title&gt;Lung radiofrequency ablation: potential as a therapy to oligometastasis and oligorecurrence&lt;/title&gt;&lt;secondary-title&gt;Pulm Med&lt;/secondary-title&gt;&lt;alt-title&gt;Pulmonary medicine&lt;/alt-title&gt;&lt;/titles&gt;&lt;periodical&gt;&lt;full-title&gt;Pulm Med&lt;/full-title&gt;&lt;abbr-1&gt;Pulmonary medicine&lt;/abbr-1&gt;&lt;/periodical&gt;&lt;alt-periodical&gt;&lt;full-title&gt;Pulm Med&lt;/full-title&gt;&lt;abbr-1&gt;Pulmonary medicine&lt;/abbr-1&gt;&lt;/alt-periodical&gt;&lt;pages&gt;196173&lt;/pages&gt;&lt;volume&gt;2012&lt;/volume&gt;&lt;dates&gt;&lt;year&gt;2012&lt;/year&gt;&lt;/dates&gt;&lt;isbn&gt;2090-1844 (Electronic)&amp;#xD;2090-1844 (Linking)&lt;/isbn&gt;&lt;accession-num&gt;23125926&lt;/accession-num&gt;&lt;urls&gt;&lt;related-urls&gt;&lt;url&gt;http://www.ncbi.nlm.nih.gov/pubmed/23125926&lt;/url&gt;&lt;url&gt;http://downloads.hindawi.com/journals/pm/2012/196173.pdf&lt;/url&gt;&lt;/related-urls&gt;&lt;/urls&gt;&lt;custom2&gt;3483774&lt;/custom2&gt;&lt;electronic-resource-num&gt;10.1155/2012/196173&lt;/electronic-resource-num&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7" w:tooltip="Hiraki, 2012 #48" w:history="1">
        <w:r w:rsidR="00C86C40" w:rsidRPr="00EA27EB">
          <w:rPr>
            <w:rFonts w:ascii="Book Antiqua" w:hAnsi="Book Antiqua"/>
            <w:noProof/>
            <w:color w:val="000000"/>
            <w:sz w:val="24"/>
            <w:szCs w:val="24"/>
            <w:vertAlign w:val="superscript"/>
          </w:rPr>
          <w:t>37</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B45761" w:rsidRPr="00EA27EB">
        <w:rPr>
          <w:rFonts w:ascii="Book Antiqua" w:hAnsi="Book Antiqua"/>
          <w:color w:val="000000"/>
          <w:sz w:val="24"/>
          <w:szCs w:val="24"/>
        </w:rPr>
        <w:t>.</w:t>
      </w:r>
      <w:r w:rsidRPr="00EA27EB">
        <w:rPr>
          <w:rFonts w:ascii="Book Antiqua" w:hAnsi="Book Antiqua"/>
          <w:color w:val="000000"/>
          <w:sz w:val="24"/>
          <w:szCs w:val="24"/>
        </w:rPr>
        <w:t xml:space="preserve"> In recent years, RFA has been used to treat oligometastases and oligorecurrences of metastatic lung cancer such as colorectal carcinoma, hepatobiliary carcinoma, renal cell carcinoma, and sarcoma</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&lt;EndNote&gt;&lt;Cite&gt;&lt;Author&gt;Hiraki&lt;/Author&gt;&lt;Year&gt;2012&lt;/Year&gt;&lt;RecNum&gt;48&lt;/RecNum&gt;&lt;DisplayText&gt;&lt;style face="superscript"&gt;[37]&lt;/style&gt;&lt;/DisplayText&gt;&lt;record&gt;&lt;rec-number&gt;48&lt;/rec-number&gt;&lt;foreign-keys&gt;&lt;key app="EN" db-id="5t5p9wzz6adwazevt0i5pfdxddx59252psff"&gt;48&lt;/key&gt;&lt;/foreign-keys&gt;&lt;ref-type name="Journal Article"&gt;17&lt;/ref-type&gt;&lt;contributors&gt;&lt;authors&gt;&lt;author&gt;Hiraki, T.&lt;/author&gt;&lt;author&gt;Kanazawa, S.&lt;/author&gt;&lt;/authors&gt;&lt;/contributors&gt;&lt;auth-address&gt;Department of Radiology, Okayama University Medical School, 2-5-1 Shikatocho, Kitaku, Okayama 700-8558, Japan.&lt;/auth-address&gt;&lt;titles&gt;&lt;title&gt;Lung radiofrequency ablation: potential as a therapy to oligometastasis and oligorecurrence&lt;/title&gt;&lt;secondary-title&gt;Pulm Med&lt;/secondary-title&gt;&lt;alt-title&gt;Pulmonary medicine&lt;/alt-title&gt;&lt;/titles&gt;&lt;periodical&gt;&lt;full-title&gt;Pulm Med&lt;/full-title&gt;&lt;abbr-1&gt;Pulmonary medicine&lt;/abbr-1&gt;&lt;/periodical&gt;&lt;alt-periodical&gt;&lt;full-title&gt;Pulm Med&lt;/full-title&gt;&lt;abbr-1&gt;Pulmonary medicine&lt;/abbr-1&gt;&lt;/alt-periodical&gt;&lt;pages&gt;196173&lt;/pages&gt;&lt;volume&gt;2012&lt;/volume&gt;&lt;dates&gt;&lt;year&gt;2012&lt;/year&gt;&lt;/dates&gt;&lt;isbn&gt;2090-1844 (Electronic)&amp;#xD;2090-1844 (Linking)&lt;/isbn&gt;&lt;accession-num&gt;23125926&lt;/accession-num&gt;&lt;urls&gt;&lt;related-urls&gt;&lt;url&gt;http://www.ncbi.nlm.nih.gov/pubmed/23125926&lt;/url&gt;&lt;url&gt;http://downloads.hindawi.com/journals/pm/2012/196173.pdf&lt;/url&gt;&lt;/related-urls&gt;&lt;/urls&gt;&lt;custom2&gt;3483774&lt;/custom2&gt;&lt;electronic-resource-num&gt;10.1155/2012/196173&lt;/electronic-resource-num&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7" w:tooltip="Hiraki, 2012 #48" w:history="1">
        <w:r w:rsidR="00C86C40" w:rsidRPr="00EA27EB">
          <w:rPr>
            <w:rFonts w:ascii="Book Antiqua" w:hAnsi="Book Antiqua"/>
            <w:noProof/>
            <w:color w:val="000000"/>
            <w:sz w:val="24"/>
            <w:szCs w:val="24"/>
            <w:vertAlign w:val="superscript"/>
          </w:rPr>
          <w:t>37</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F62B36" w:rsidRPr="00EA27EB">
        <w:rPr>
          <w:rFonts w:ascii="Book Antiqua" w:hAnsi="Book Antiqua"/>
          <w:color w:val="000000"/>
          <w:sz w:val="24"/>
          <w:szCs w:val="24"/>
        </w:rPr>
        <w:t>.</w:t>
      </w:r>
      <w:r w:rsidRPr="00EA27EB">
        <w:rPr>
          <w:rFonts w:ascii="Book Antiqua" w:hAnsi="Book Antiqua"/>
          <w:color w:val="000000"/>
          <w:sz w:val="24"/>
          <w:szCs w:val="24"/>
        </w:rPr>
        <w:t xml:space="preserve"> Oligometastasis and oligorecurrence refer to the presence of one or a few metastatic or recurrent </w:t>
      </w:r>
      <w:r w:rsidRPr="00EA27EB">
        <w:rPr>
          <w:rFonts w:ascii="Book Antiqua" w:hAnsi="Book Antiqua"/>
          <w:color w:val="000000"/>
          <w:sz w:val="24"/>
          <w:szCs w:val="24"/>
        </w:rPr>
        <w:lastRenderedPageBreak/>
        <w:t>lesions with a controlled primary tumor</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&lt;EndNote&gt;&lt;Cite&gt;&lt;Author&gt;Niibe&lt;/Author&gt;&lt;Year&gt;2010&lt;/Year&gt;&lt;RecNum&gt;61&lt;/RecNum&gt;&lt;DisplayText&gt;&lt;style face="superscript"&gt;[38]&lt;/style&gt;&lt;/DisplayText&gt;&lt;record&gt;&lt;rec-number&gt;61&lt;/rec-number&gt;&lt;foreign-keys&gt;&lt;key app="EN" db-id="5t5p9wzz6adwazevt0i5pfdxddx59252psff"&gt;61&lt;/key&gt;&lt;/foreign-keys&gt;&lt;ref-type name="Journal Article"&gt;17&lt;/ref-type&gt;&lt;contributors&gt;&lt;authors&gt;&lt;author&gt;Niibe, Y.&lt;/author&gt;&lt;author&gt;Hayakawa, K.&lt;/author&gt;&lt;/authors&gt;&lt;/contributors&gt;&lt;auth-address&gt;Department of Radiaion Oncology, Kitasato University School of Medicine, Sagamihara, Kanagawa, Japan. joe-n@hkg.odn.ne.jp&lt;/auth-address&gt;&lt;titles&gt;&lt;title&gt;Oligometastases and oligo-recurrence: the new era of cancer therapy&lt;/title&gt;&lt;secondary-title&gt;Jpn J Clin Oncol&lt;/secondary-title&gt;&lt;alt-title&gt;Japanese journal of clinical oncology&lt;/alt-title&gt;&lt;/titles&gt;&lt;periodical&gt;&lt;full-title&gt;Jpn J Clin Oncol&lt;/full-title&gt;&lt;abbr-1&gt;Japanese journal of clinical oncology&lt;/abbr-1&gt;&lt;/periodical&gt;&lt;alt-periodical&gt;&lt;full-title&gt;Jpn J Clin Oncol&lt;/full-title&gt;&lt;abbr-1&gt;Japanese journal of clinical oncology&lt;/abbr-1&gt;&lt;/alt-periodical&gt;&lt;pages&gt;107-11&lt;/pages&gt;&lt;volume&gt;40&lt;/volume&gt;&lt;number&gt;2&lt;/number&gt;&lt;keywords&gt;&lt;keyword&gt;Combined Modality Therapy/trends&lt;/keyword&gt;&lt;keyword&gt;Humans&lt;/keyword&gt;&lt;keyword&gt;Neoplasm Metastasis/*drug therapy&lt;/keyword&gt;&lt;keyword&gt;Neoplasm Staging&lt;/keyword&gt;&lt;keyword&gt;Neoplasms/*drug therapy/*physiopathology&lt;/keyword&gt;&lt;keyword&gt;Recurrence&lt;/keyword&gt;&lt;/keywords&gt;&lt;dates&gt;&lt;year&gt;2010&lt;/year&gt;&lt;pub-dates&gt;&lt;date&gt;Feb&lt;/date&gt;&lt;/pub-dates&gt;&lt;/dates&gt;&lt;isbn&gt;1465-3621 (Electronic)&amp;#xD;0368-2811 (Linking)&lt;/isbn&gt;&lt;accession-num&gt;20047860&lt;/accession-num&gt;&lt;urls&gt;&lt;related-urls&gt;&lt;url&gt;http://www.ncbi.nlm.nih.gov/pubmed/20047860&lt;/url&gt;&lt;url&gt;http://jjco.oxfordjournals.org/content/40/2/107.full.pdf&lt;/url&gt;&lt;/related-urls&gt;&lt;/urls&gt;&lt;custom2&gt;2813545&lt;/custom2&gt;&lt;electronic-resource-num&gt;10.1093/jjco/hyp167&lt;/electronic-resource-num&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8" w:tooltip="Niibe, 2010 #61" w:history="1">
        <w:r w:rsidR="00C86C40" w:rsidRPr="00EA27EB">
          <w:rPr>
            <w:rFonts w:ascii="Book Antiqua" w:hAnsi="Book Antiqua"/>
            <w:noProof/>
            <w:color w:val="000000"/>
            <w:sz w:val="24"/>
            <w:szCs w:val="24"/>
            <w:vertAlign w:val="superscript"/>
          </w:rPr>
          <w:t>38</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F62B36" w:rsidRPr="00EA27EB">
        <w:rPr>
          <w:rFonts w:ascii="Book Antiqua" w:hAnsi="Book Antiqua"/>
          <w:color w:val="000000"/>
          <w:sz w:val="24"/>
          <w:szCs w:val="24"/>
        </w:rPr>
        <w:t>.</w:t>
      </w:r>
      <w:r w:rsidRPr="00EA27EB">
        <w:rPr>
          <w:rFonts w:ascii="Book Antiqua" w:hAnsi="Book Antiqua"/>
          <w:color w:val="000000"/>
          <w:sz w:val="24"/>
          <w:szCs w:val="24"/>
        </w:rPr>
        <w:t xml:space="preserve"> The International Registry of Lung Metastasis reported that the five-year OS of patients with complete resection of metastatic lung tumors was 36%, compared with 13% for patients without resection</w:t>
      </w:r>
      <w:r w:rsidR="00607DE2" w:rsidRPr="00EA27EB">
        <w:rPr>
          <w:rFonts w:ascii="Book Antiqua" w:hAnsi="Book Antiqua"/>
          <w:color w:val="000000"/>
          <w:sz w:val="24"/>
          <w:szCs w:val="24"/>
        </w:rPr>
        <w:fldChar w:fldCharType="begin"/>
      </w:r>
      <w:r w:rsidR="00C86C40" w:rsidRPr="00EA27EB">
        <w:rPr>
          <w:rFonts w:ascii="Book Antiqua" w:hAnsi="Book Antiqua"/>
          <w:color w:val="000000"/>
          <w:sz w:val="24"/>
          <w:szCs w:val="24"/>
        </w:rPr>
        <w:instrText xml:space="preserve"> ADDIN EN.CITE &lt;EndNote&gt;&lt;Cite&gt;&lt;Year&gt;1997&lt;/Year&gt;&lt;RecNum&gt;62&lt;/RecNum&gt;&lt;DisplayText&gt;&lt;style face="superscript"&gt;[39]&lt;/style&gt;&lt;/DisplayText&gt;&lt;record&gt;&lt;rec-number&gt;62&lt;/rec-number&gt;&lt;foreign-keys&gt;&lt;key app="EN" db-id="5t5p9wzz6adwazevt0i5pfdxddx59252psff"&gt;62&lt;/key&gt;&lt;key app="ENWeb" db-id=""&gt;0&lt;/key&gt;&lt;/foreign-keys&gt;&lt;ref-type name="Journal Article"&gt;17&lt;/ref-type&gt;&lt;contributors&gt;&lt;authors&gt;&lt;author&gt;No authors &lt;/author&gt;&lt;/authors&gt;&lt;/contributors&gt;&lt;titles&gt;&lt;title&gt;Long-term results of lung metastasectomy: prognostic analyses based on 5206 cases. The International Registry of Lung Metastases&lt;/title&gt;&lt;secondary-title&gt;J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37-49&lt;/pages&gt;&lt;volume&gt;113&lt;/volume&gt;&lt;number&gt;1&lt;/number&gt;&lt;keywords&gt;&lt;keyword&gt;Adolescent&lt;/keyword&gt;&lt;keyword&gt;Adult&lt;/keyword&gt;&lt;keyword&gt;Aged&lt;/keyword&gt;&lt;keyword&gt;Child&lt;/keyword&gt;&lt;keyword&gt;Child, Preschool&lt;/keyword&gt;&lt;keyword&gt;Female&lt;/keyword&gt;&lt;keyword&gt;Humans&lt;/keyword&gt;&lt;keyword&gt;Lung Neoplasms/mortality/*secondary/*surgery&lt;/keyword&gt;&lt;keyword&gt;Male&lt;/keyword&gt;&lt;keyword&gt;Middle Aged&lt;/keyword&gt;&lt;keyword&gt;Neoplasm Recurrence, Local&lt;/keyword&gt;&lt;keyword&gt;Survival Analysis&lt;/keyword&gt;&lt;/keywords&gt;&lt;dates&gt;&lt;year&gt;1997&lt;/year&gt;&lt;pub-dates&gt;&lt;date&gt;Jan&lt;/date&gt;&lt;/pub-dates&gt;&lt;/dates&gt;&lt;isbn&gt;0022-5223 (Print)&amp;#xD;0022-5223 (Linking)&lt;/isbn&gt;&lt;accession-num&gt;9011700&lt;/accession-num&gt;&lt;urls&gt;&lt;related-urls&gt;&lt;url&gt;http://www.ncbi.nlm.nih.gov/pubmed/9011700&lt;/url&gt;&lt;/related-urls&gt;&lt;/urls&gt;&lt;/record&gt;&lt;/Cite&gt;&lt;/EndNote&gt;</w:instrText>
      </w:r>
      <w:r w:rsidR="00607DE2" w:rsidRPr="00EA27EB">
        <w:rPr>
          <w:rFonts w:ascii="Book Antiqua" w:hAnsi="Book Antiqua"/>
          <w:color w:val="000000"/>
          <w:sz w:val="24"/>
          <w:szCs w:val="24"/>
        </w:rPr>
        <w:fldChar w:fldCharType="separate"/>
      </w:r>
      <w:r w:rsidR="00C86C40" w:rsidRPr="00EA27EB">
        <w:rPr>
          <w:rFonts w:ascii="Book Antiqua" w:hAnsi="Book Antiqua"/>
          <w:noProof/>
          <w:color w:val="000000"/>
          <w:sz w:val="24"/>
          <w:szCs w:val="24"/>
          <w:vertAlign w:val="superscript"/>
        </w:rPr>
        <w:t>[</w:t>
      </w:r>
      <w:hyperlink w:anchor="_ENREF_39" w:tooltip="authors, 1997 #62" w:history="1">
        <w:r w:rsidR="00C86C40" w:rsidRPr="00EA27EB">
          <w:rPr>
            <w:rFonts w:ascii="Book Antiqua" w:hAnsi="Book Antiqua"/>
            <w:noProof/>
            <w:color w:val="000000"/>
            <w:sz w:val="24"/>
            <w:szCs w:val="24"/>
            <w:vertAlign w:val="superscript"/>
          </w:rPr>
          <w:t>39</w:t>
        </w:r>
      </w:hyperlink>
      <w:r w:rsidR="00C86C40" w:rsidRPr="00EA27EB">
        <w:rPr>
          <w:rFonts w:ascii="Book Antiqua" w:hAnsi="Book Antiqua"/>
          <w:noProof/>
          <w:color w:val="000000"/>
          <w:sz w:val="24"/>
          <w:szCs w:val="24"/>
          <w:vertAlign w:val="superscript"/>
        </w:rPr>
        <w:t>]</w:t>
      </w:r>
      <w:r w:rsidR="00607DE2" w:rsidRPr="00EA27EB">
        <w:rPr>
          <w:rFonts w:ascii="Book Antiqua" w:hAnsi="Book Antiqua"/>
          <w:color w:val="000000"/>
          <w:sz w:val="24"/>
          <w:szCs w:val="24"/>
        </w:rPr>
        <w:fldChar w:fldCharType="end"/>
      </w:r>
      <w:r w:rsidR="00F62B36" w:rsidRPr="00EA27EB">
        <w:rPr>
          <w:rFonts w:ascii="Book Antiqua" w:hAnsi="Book Antiqua"/>
          <w:color w:val="000000"/>
          <w:sz w:val="24"/>
          <w:szCs w:val="24"/>
        </w:rPr>
        <w:t>.</w:t>
      </w:r>
      <w:r w:rsidRPr="00EA27EB">
        <w:rPr>
          <w:rFonts w:ascii="Book Antiqua" w:hAnsi="Book Antiqua"/>
          <w:color w:val="000000"/>
          <w:sz w:val="24"/>
          <w:szCs w:val="24"/>
        </w:rPr>
        <w:t xml:space="preserve"> Furthermore, for patients whose lung metastases were completely resected, survival depended on the number of tumors, </w:t>
      </w:r>
      <w:r w:rsidRPr="0083106A">
        <w:rPr>
          <w:rFonts w:ascii="Book Antiqua" w:hAnsi="Book Antiqua"/>
          <w:i/>
          <w:color w:val="000000"/>
          <w:sz w:val="24"/>
          <w:szCs w:val="24"/>
        </w:rPr>
        <w:t>i.e.</w:t>
      </w:r>
      <w:r w:rsidRPr="00EA27EB">
        <w:rPr>
          <w:rFonts w:ascii="Book Antiqua" w:hAnsi="Book Antiqua"/>
          <w:color w:val="000000"/>
          <w:sz w:val="24"/>
          <w:szCs w:val="24"/>
        </w:rPr>
        <w:t xml:space="preserve">, fewer metastatic lesions indicated better survival. Such data may provide the rationale for using local therapy including RFA for oligometastases and oligorecurrences. In the present case, since the recurrent tumors in the liver and lungs were well-controlled by EMA/CO, we treated the oligometastatic tumor in the lung with RFA. The patient was disease-free for nine years without additional chemotherapy after RFA. The present case is the first successful case report of metastatic choriocarcinoma of the lung treated by RFA in the world.  </w:t>
      </w:r>
    </w:p>
    <w:p w:rsidR="000E6D9B" w:rsidRPr="00EA27EB" w:rsidRDefault="000E6D9B" w:rsidP="00EA27EB">
      <w:pPr>
        <w:tabs>
          <w:tab w:val="left" w:pos="4099"/>
        </w:tabs>
        <w:spacing w:line="360" w:lineRule="auto"/>
        <w:rPr>
          <w:rFonts w:ascii="Book Antiqua" w:hAnsi="Book Antiqua"/>
          <w:color w:val="000000"/>
          <w:sz w:val="24"/>
          <w:szCs w:val="24"/>
        </w:rPr>
      </w:pPr>
    </w:p>
    <w:p w:rsidR="00015EC6" w:rsidRPr="00EA27EB" w:rsidRDefault="00015EC6" w:rsidP="00EA27EB">
      <w:pPr>
        <w:tabs>
          <w:tab w:val="left" w:pos="4099"/>
        </w:tabs>
        <w:spacing w:line="360" w:lineRule="auto"/>
        <w:rPr>
          <w:rFonts w:ascii="Book Antiqua" w:hAnsi="Book Antiqua"/>
          <w:b/>
          <w:color w:val="000000"/>
          <w:sz w:val="24"/>
          <w:szCs w:val="24"/>
        </w:rPr>
      </w:pPr>
      <w:r w:rsidRPr="00EA27EB">
        <w:rPr>
          <w:rFonts w:ascii="Book Antiqua" w:hAnsi="Book Antiqua"/>
          <w:b/>
          <w:color w:val="000000"/>
          <w:sz w:val="24"/>
          <w:szCs w:val="24"/>
        </w:rPr>
        <w:t>ACKNOWLEDGMENTS</w:t>
      </w:r>
    </w:p>
    <w:p w:rsidR="002E61D4" w:rsidRPr="00EA27EB" w:rsidRDefault="00015EC6" w:rsidP="00EA27EB">
      <w:pPr>
        <w:widowControl/>
        <w:spacing w:line="360" w:lineRule="auto"/>
        <w:jc w:val="left"/>
        <w:rPr>
          <w:rFonts w:ascii="Book Antiqua" w:hAnsi="Book Antiqua"/>
          <w:color w:val="000000"/>
          <w:sz w:val="24"/>
          <w:szCs w:val="24"/>
        </w:rPr>
      </w:pPr>
      <w:r w:rsidRPr="00EA27EB">
        <w:rPr>
          <w:rFonts w:ascii="Book Antiqua" w:hAnsi="Book Antiqua"/>
          <w:color w:val="000000"/>
          <w:sz w:val="24"/>
          <w:szCs w:val="24"/>
        </w:rPr>
        <w:t>The authors thank Dr. S. Takahashi and Dr. M. Saito</w:t>
      </w:r>
      <w:r w:rsidRPr="00EA27EB">
        <w:rPr>
          <w:rFonts w:ascii="Book Antiqua" w:hAnsi="Book Antiqua"/>
          <w:color w:val="000000"/>
          <w:sz w:val="24"/>
          <w:szCs w:val="24"/>
          <w:vertAlign w:val="superscript"/>
        </w:rPr>
        <w:t xml:space="preserve"> </w:t>
      </w:r>
      <w:r w:rsidRPr="00EA27EB">
        <w:rPr>
          <w:rFonts w:ascii="Book Antiqua" w:hAnsi="Book Antiqua"/>
          <w:color w:val="000000"/>
          <w:sz w:val="24"/>
          <w:szCs w:val="24"/>
        </w:rPr>
        <w:t>(Department of Pathology, Hiraka General Hospital) for their pathological diagnosis, and Dr. F. Serizawa and Dr. A. Fujio (Division of Advanced Surgical Science and Technology, Department of Surgery, Tohoku University School of Medicine) for their helpful advice and discussion.</w:t>
      </w:r>
    </w:p>
    <w:p w:rsidR="000E6D9B" w:rsidRDefault="000E6D9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EA27EB" w:rsidRDefault="00EA27EB" w:rsidP="00EA27EB">
      <w:pPr>
        <w:widowControl/>
        <w:spacing w:line="360" w:lineRule="auto"/>
        <w:jc w:val="left"/>
        <w:rPr>
          <w:rFonts w:ascii="Book Antiqua" w:eastAsia="宋体" w:hAnsi="Book Antiqua"/>
          <w:color w:val="000000"/>
          <w:sz w:val="24"/>
          <w:szCs w:val="24"/>
          <w:lang w:eastAsia="zh-CN"/>
        </w:rPr>
      </w:pPr>
    </w:p>
    <w:p w:rsidR="00AF213B" w:rsidRDefault="00AF213B" w:rsidP="00EA27EB">
      <w:pPr>
        <w:widowControl/>
        <w:spacing w:line="360" w:lineRule="auto"/>
        <w:jc w:val="left"/>
        <w:rPr>
          <w:rFonts w:ascii="Book Antiqua" w:eastAsia="宋体" w:hAnsi="Book Antiqua"/>
          <w:b/>
          <w:color w:val="000000"/>
          <w:sz w:val="24"/>
          <w:szCs w:val="24"/>
          <w:lang w:eastAsia="zh-CN"/>
        </w:rPr>
      </w:pPr>
    </w:p>
    <w:p w:rsidR="00015EC6" w:rsidRPr="00EA27EB" w:rsidRDefault="00015EC6" w:rsidP="00EA27EB">
      <w:pPr>
        <w:widowControl/>
        <w:spacing w:line="360" w:lineRule="auto"/>
        <w:jc w:val="left"/>
        <w:rPr>
          <w:rFonts w:ascii="Book Antiqua" w:hAnsi="Book Antiqua"/>
          <w:b/>
          <w:color w:val="000000"/>
          <w:sz w:val="24"/>
          <w:szCs w:val="24"/>
        </w:rPr>
      </w:pPr>
      <w:r w:rsidRPr="00EA27EB">
        <w:rPr>
          <w:rFonts w:ascii="Book Antiqua" w:hAnsi="Book Antiqua"/>
          <w:b/>
          <w:color w:val="000000"/>
          <w:sz w:val="24"/>
          <w:szCs w:val="24"/>
        </w:rPr>
        <w:t>REFERENCES</w:t>
      </w:r>
    </w:p>
    <w:p w:rsidR="00AF3472" w:rsidRPr="00D4715A" w:rsidRDefault="00607DE2" w:rsidP="00AF3472">
      <w:pPr>
        <w:widowControl/>
        <w:adjustRightInd w:val="0"/>
        <w:snapToGrid w:val="0"/>
        <w:spacing w:line="360" w:lineRule="auto"/>
        <w:rPr>
          <w:rFonts w:ascii="Book Antiqua" w:eastAsia="宋体" w:hAnsi="Book Antiqua" w:cs="宋体"/>
          <w:kern w:val="0"/>
          <w:sz w:val="24"/>
          <w:szCs w:val="24"/>
          <w:lang w:eastAsia="zh-CN"/>
        </w:rPr>
      </w:pPr>
      <w:r w:rsidRPr="00EA27EB">
        <w:rPr>
          <w:rFonts w:ascii="Book Antiqua" w:hAnsi="Book Antiqua"/>
          <w:color w:val="000000"/>
          <w:sz w:val="24"/>
          <w:szCs w:val="24"/>
        </w:rPr>
        <w:fldChar w:fldCharType="begin"/>
      </w:r>
      <w:r w:rsidR="00015EC6" w:rsidRPr="00EA27EB">
        <w:rPr>
          <w:rFonts w:ascii="Book Antiqua" w:hAnsi="Book Antiqua"/>
          <w:color w:val="000000"/>
          <w:sz w:val="24"/>
          <w:szCs w:val="24"/>
        </w:rPr>
        <w:instrText xml:space="preserve"> ADDIN EN.REFLIST </w:instrText>
      </w:r>
      <w:r w:rsidRPr="00EA27EB">
        <w:rPr>
          <w:rFonts w:ascii="Book Antiqua" w:hAnsi="Book Antiqua"/>
          <w:color w:val="000000"/>
          <w:sz w:val="24"/>
          <w:szCs w:val="24"/>
        </w:rPr>
        <w:fldChar w:fldCharType="separate"/>
      </w:r>
      <w:r w:rsidR="00AF3472" w:rsidRPr="00D4715A">
        <w:rPr>
          <w:rFonts w:ascii="Book Antiqua" w:eastAsia="宋体" w:hAnsi="Book Antiqua" w:cs="宋体"/>
          <w:kern w:val="0"/>
          <w:sz w:val="24"/>
          <w:szCs w:val="24"/>
        </w:rPr>
        <w:t>1</w:t>
      </w:r>
      <w:r w:rsidR="00AF3472" w:rsidRPr="006071AB">
        <w:rPr>
          <w:rFonts w:ascii="Book Antiqua" w:eastAsia="宋体" w:hAnsi="Book Antiqua" w:cs="宋体"/>
          <w:kern w:val="0"/>
          <w:sz w:val="24"/>
          <w:szCs w:val="24"/>
        </w:rPr>
        <w:t> </w:t>
      </w:r>
      <w:r w:rsidR="00AF3472" w:rsidRPr="00D4715A">
        <w:rPr>
          <w:rFonts w:ascii="Book Antiqua" w:eastAsia="宋体" w:hAnsi="Book Antiqua" w:cs="宋体"/>
          <w:b/>
          <w:bCs/>
          <w:kern w:val="0"/>
          <w:sz w:val="24"/>
          <w:szCs w:val="24"/>
        </w:rPr>
        <w:t>May T</w:t>
      </w:r>
      <w:r w:rsidR="00AF3472" w:rsidRPr="00D4715A">
        <w:rPr>
          <w:rFonts w:ascii="Book Antiqua" w:eastAsia="宋体" w:hAnsi="Book Antiqua" w:cs="宋体"/>
          <w:kern w:val="0"/>
          <w:sz w:val="24"/>
          <w:szCs w:val="24"/>
        </w:rPr>
        <w:t>, Goldstein DP, Berkowitz RS. Current chemotherapeutic management of patients with gestational trophoblastic neoplasia.</w:t>
      </w:r>
      <w:r w:rsidR="00AF3472" w:rsidRPr="006071AB">
        <w:rPr>
          <w:rFonts w:ascii="Book Antiqua" w:eastAsia="宋体" w:hAnsi="Book Antiqua" w:cs="宋体"/>
          <w:kern w:val="0"/>
          <w:sz w:val="24"/>
          <w:szCs w:val="24"/>
        </w:rPr>
        <w:t> </w:t>
      </w:r>
      <w:r w:rsidR="00AF3472" w:rsidRPr="00D4715A">
        <w:rPr>
          <w:rFonts w:ascii="Book Antiqua" w:eastAsia="宋体" w:hAnsi="Book Antiqua" w:cs="宋体"/>
          <w:i/>
          <w:iCs/>
          <w:kern w:val="0"/>
          <w:sz w:val="24"/>
          <w:szCs w:val="24"/>
        </w:rPr>
        <w:t>Chemother Res Pract</w:t>
      </w:r>
      <w:r w:rsidR="00AF3472" w:rsidRPr="006071AB">
        <w:rPr>
          <w:rFonts w:ascii="Book Antiqua" w:eastAsia="宋体" w:hAnsi="Book Antiqua" w:cs="宋体"/>
          <w:kern w:val="0"/>
          <w:sz w:val="24"/>
          <w:szCs w:val="24"/>
        </w:rPr>
        <w:t> </w:t>
      </w:r>
      <w:r w:rsidR="00AF3472" w:rsidRPr="00D4715A">
        <w:rPr>
          <w:rFonts w:ascii="Book Antiqua" w:eastAsia="宋体" w:hAnsi="Book Antiqua" w:cs="宋体"/>
          <w:kern w:val="0"/>
          <w:sz w:val="24"/>
          <w:szCs w:val="24"/>
        </w:rPr>
        <w:t>2011;</w:t>
      </w:r>
      <w:r w:rsidR="00AF3472" w:rsidRPr="006071AB">
        <w:rPr>
          <w:rFonts w:ascii="Book Antiqua" w:eastAsia="宋体" w:hAnsi="Book Antiqua" w:cs="宋体"/>
          <w:kern w:val="0"/>
          <w:sz w:val="24"/>
          <w:szCs w:val="24"/>
        </w:rPr>
        <w:t> </w:t>
      </w:r>
      <w:r w:rsidR="00AF3472" w:rsidRPr="00D4715A">
        <w:rPr>
          <w:rFonts w:ascii="Book Antiqua" w:eastAsia="宋体" w:hAnsi="Book Antiqua" w:cs="宋体"/>
          <w:b/>
          <w:bCs/>
          <w:kern w:val="0"/>
          <w:sz w:val="24"/>
          <w:szCs w:val="24"/>
        </w:rPr>
        <w:t>2011</w:t>
      </w:r>
      <w:r w:rsidR="00AF3472" w:rsidRPr="00D4715A">
        <w:rPr>
          <w:rFonts w:ascii="Book Antiqua" w:eastAsia="宋体" w:hAnsi="Book Antiqua" w:cs="宋体"/>
          <w:kern w:val="0"/>
          <w:sz w:val="24"/>
          <w:szCs w:val="24"/>
        </w:rPr>
        <w:t>: 806256 [PMID: 22312558 DOI: 10.1155/2011/806256]</w:t>
      </w:r>
    </w:p>
    <w:p w:rsidR="00AF3472" w:rsidRPr="00147158" w:rsidRDefault="00AF3472" w:rsidP="00AF3472">
      <w:pPr>
        <w:widowControl/>
        <w:adjustRightInd w:val="0"/>
        <w:snapToGrid w:val="0"/>
        <w:spacing w:line="360" w:lineRule="auto"/>
        <w:rPr>
          <w:rFonts w:ascii="Book Antiqua" w:eastAsia="宋体" w:hAnsi="Book Antiqua" w:cs="宋体"/>
          <w:kern w:val="0"/>
          <w:sz w:val="24"/>
          <w:szCs w:val="24"/>
          <w:lang w:eastAsia="zh-CN"/>
        </w:rPr>
      </w:pPr>
      <w:r w:rsidRPr="00D4715A">
        <w:rPr>
          <w:rFonts w:ascii="Book Antiqua" w:eastAsia="宋体" w:hAnsi="Book Antiqua" w:cs="宋体"/>
          <w:kern w:val="0"/>
          <w:sz w:val="24"/>
          <w:szCs w:val="24"/>
        </w:rPr>
        <w:t>2</w:t>
      </w:r>
      <w:r w:rsidR="00147158" w:rsidRPr="00147158">
        <w:rPr>
          <w:rFonts w:ascii="Simsun" w:hAnsi="Simsun"/>
          <w:color w:val="000000"/>
          <w:sz w:val="27"/>
          <w:szCs w:val="27"/>
        </w:rPr>
        <w:t xml:space="preserve"> </w:t>
      </w:r>
      <w:r w:rsidR="00147158" w:rsidRPr="00147158">
        <w:rPr>
          <w:rFonts w:ascii="Book Antiqua" w:hAnsi="Book Antiqua"/>
          <w:b/>
          <w:bCs/>
          <w:color w:val="000000"/>
          <w:sz w:val="24"/>
          <w:szCs w:val="24"/>
        </w:rPr>
        <w:t>Unakami M</w:t>
      </w:r>
      <w:r w:rsidR="00147158" w:rsidRPr="00147158">
        <w:rPr>
          <w:rFonts w:ascii="Book Antiqua" w:hAnsi="Book Antiqua"/>
          <w:color w:val="000000"/>
          <w:sz w:val="24"/>
          <w:szCs w:val="24"/>
        </w:rPr>
        <w:t>, Hirota E, Itabashi M, Kodama T, Onuki K, Kitaoka K, Ozaki H. [3 cases of malignant choriocarcinoma originating in the stomach].</w:t>
      </w:r>
      <w:r w:rsidR="00147158" w:rsidRPr="00147158">
        <w:rPr>
          <w:rStyle w:val="apple-converted-space"/>
          <w:rFonts w:ascii="Book Antiqua" w:hAnsi="Book Antiqua"/>
          <w:color w:val="000000"/>
          <w:sz w:val="24"/>
          <w:szCs w:val="24"/>
        </w:rPr>
        <w:t> </w:t>
      </w:r>
      <w:r w:rsidR="00147158" w:rsidRPr="00147158">
        <w:rPr>
          <w:rFonts w:ascii="Book Antiqua" w:hAnsi="Book Antiqua"/>
          <w:i/>
          <w:iCs/>
          <w:color w:val="000000"/>
          <w:sz w:val="24"/>
          <w:szCs w:val="24"/>
        </w:rPr>
        <w:t>Gan No Rinsho</w:t>
      </w:r>
      <w:r w:rsidR="00147158" w:rsidRPr="00147158">
        <w:rPr>
          <w:rStyle w:val="apple-converted-space"/>
          <w:rFonts w:ascii="Book Antiqua" w:hAnsi="Book Antiqua"/>
          <w:color w:val="000000"/>
          <w:sz w:val="24"/>
          <w:szCs w:val="24"/>
        </w:rPr>
        <w:t> </w:t>
      </w:r>
      <w:r w:rsidR="00147158" w:rsidRPr="00147158">
        <w:rPr>
          <w:rFonts w:ascii="Book Antiqua" w:hAnsi="Book Antiqua"/>
          <w:color w:val="000000"/>
          <w:sz w:val="24"/>
          <w:szCs w:val="24"/>
        </w:rPr>
        <w:t>1982;</w:t>
      </w:r>
      <w:r w:rsidR="00147158" w:rsidRPr="00147158">
        <w:rPr>
          <w:rStyle w:val="apple-converted-space"/>
          <w:rFonts w:ascii="Book Antiqua" w:hAnsi="Book Antiqua"/>
          <w:color w:val="000000"/>
          <w:sz w:val="24"/>
          <w:szCs w:val="24"/>
        </w:rPr>
        <w:t> </w:t>
      </w:r>
      <w:r w:rsidR="00147158" w:rsidRPr="00147158">
        <w:rPr>
          <w:rFonts w:ascii="Book Antiqua" w:hAnsi="Book Antiqua"/>
          <w:b/>
          <w:bCs/>
          <w:color w:val="000000"/>
          <w:sz w:val="24"/>
          <w:szCs w:val="24"/>
        </w:rPr>
        <w:t>28</w:t>
      </w:r>
      <w:r w:rsidR="00147158" w:rsidRPr="00147158">
        <w:rPr>
          <w:rFonts w:ascii="Book Antiqua" w:hAnsi="Book Antiqua"/>
          <w:color w:val="000000"/>
          <w:sz w:val="24"/>
          <w:szCs w:val="24"/>
        </w:rPr>
        <w:t>: 204-210 [PMID: 6892114]</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Eom BW</w:t>
      </w:r>
      <w:r w:rsidRPr="00D4715A">
        <w:rPr>
          <w:rFonts w:ascii="Book Antiqua" w:eastAsia="宋体" w:hAnsi="Book Antiqua" w:cs="宋体"/>
          <w:kern w:val="0"/>
          <w:sz w:val="24"/>
          <w:szCs w:val="24"/>
        </w:rPr>
        <w:t>, Jung SY, Yoon H, Kook MC, Ryu KW, Lee JH, Kim YW. Gastric choriocarcinoma admixed with an alpha-fetoprotein-producing adenocarcinoma and separated adenocarcinoma.</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World J Gastroenterol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2009;</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15</w:t>
      </w:r>
      <w:r w:rsidRPr="00D4715A">
        <w:rPr>
          <w:rFonts w:ascii="Book Antiqua" w:eastAsia="宋体" w:hAnsi="Book Antiqua" w:cs="宋体"/>
          <w:kern w:val="0"/>
          <w:sz w:val="24"/>
          <w:szCs w:val="24"/>
        </w:rPr>
        <w:t>: 5106-5108 [PMID: 19860007]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4</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Noguchi T</w:t>
      </w:r>
      <w:r w:rsidRPr="00D4715A">
        <w:rPr>
          <w:rFonts w:ascii="Book Antiqua" w:eastAsia="宋体" w:hAnsi="Book Antiqua" w:cs="宋体"/>
          <w:kern w:val="0"/>
          <w:sz w:val="24"/>
          <w:szCs w:val="24"/>
        </w:rPr>
        <w:t>, Takeno S, Sato T, Takahashi Y, Uchida Y, Yokoyama S. A patient with primary gastric choriocarcinoma who received a correct preoperative diagnosis and achieved prolonged survival.</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Gastric Cancer</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2002;</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5</w:t>
      </w:r>
      <w:r w:rsidRPr="00D4715A">
        <w:rPr>
          <w:rFonts w:ascii="Book Antiqua" w:eastAsia="宋体" w:hAnsi="Book Antiqua" w:cs="宋体"/>
          <w:kern w:val="0"/>
          <w:sz w:val="24"/>
          <w:szCs w:val="24"/>
        </w:rPr>
        <w:t>: 112-117 [PMID: 12111588 DOI: 10.1007/s101200200019]</w:t>
      </w:r>
    </w:p>
    <w:p w:rsidR="00A2390B" w:rsidRPr="00D4715A" w:rsidRDefault="00AF3472" w:rsidP="00AF3472">
      <w:pPr>
        <w:widowControl/>
        <w:adjustRightInd w:val="0"/>
        <w:snapToGrid w:val="0"/>
        <w:spacing w:line="360" w:lineRule="auto"/>
        <w:rPr>
          <w:rFonts w:ascii="Book Antiqua" w:eastAsia="宋体" w:hAnsi="Book Antiqua" w:cs="宋体"/>
          <w:kern w:val="0"/>
          <w:sz w:val="24"/>
          <w:szCs w:val="24"/>
          <w:lang w:eastAsia="zh-CN"/>
        </w:rPr>
      </w:pPr>
      <w:r w:rsidRPr="00D4715A">
        <w:rPr>
          <w:rFonts w:ascii="Book Antiqua" w:eastAsia="宋体" w:hAnsi="Book Antiqua" w:cs="宋体"/>
          <w:kern w:val="0"/>
          <w:sz w:val="24"/>
          <w:szCs w:val="24"/>
        </w:rPr>
        <w:t>5</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Waseda Y</w:t>
      </w:r>
      <w:r w:rsidRPr="00D4715A">
        <w:rPr>
          <w:rFonts w:ascii="Book Antiqua" w:eastAsia="宋体" w:hAnsi="Book Antiqua" w:cs="宋体"/>
          <w:kern w:val="0"/>
          <w:sz w:val="24"/>
          <w:szCs w:val="24"/>
        </w:rPr>
        <w:t>, Komai Y, Yano A, Fujii Y, Noguchi N, Kihara K. Pathological complete response and two-year disease-free survival in a primary gastric choriocarcinoma patient with advanced liver metastases treated with germ cell tumor-based chemotherapy: a case report.</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Jpn J Clin Oncol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2012;</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42</w:t>
      </w:r>
      <w:r w:rsidRPr="00D4715A">
        <w:rPr>
          <w:rFonts w:ascii="Book Antiqua" w:eastAsia="宋体" w:hAnsi="Book Antiqua" w:cs="宋体"/>
          <w:kern w:val="0"/>
          <w:sz w:val="24"/>
          <w:szCs w:val="24"/>
        </w:rPr>
        <w:t xml:space="preserve">: 1197-1201 [PMID: 23071288 </w:t>
      </w:r>
      <w:r w:rsidR="00A2390B">
        <w:rPr>
          <w:rFonts w:ascii="Book Antiqua" w:eastAsia="宋体" w:hAnsi="Book Antiqua" w:cs="宋体" w:hint="eastAsia"/>
          <w:kern w:val="0"/>
          <w:sz w:val="24"/>
          <w:szCs w:val="24"/>
          <w:lang w:eastAsia="zh-CN"/>
        </w:rPr>
        <w:t>]</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6</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Kobayashi A</w:t>
      </w:r>
      <w:r w:rsidRPr="00D4715A">
        <w:rPr>
          <w:rFonts w:ascii="Book Antiqua" w:eastAsia="宋体" w:hAnsi="Book Antiqua" w:cs="宋体"/>
          <w:kern w:val="0"/>
          <w:sz w:val="24"/>
          <w:szCs w:val="24"/>
        </w:rPr>
        <w:t>, Hasebe T, Endo Y, Sasaki S, Konishi M, Sugito M, Kinoshita T, Saito N, Ochiai A. Primary gastric choriocarcinoma: two case reports and a pooled analysis of 53 cases.</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Gastric Cancer</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2005;</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8</w:t>
      </w:r>
      <w:r w:rsidRPr="00D4715A">
        <w:rPr>
          <w:rFonts w:ascii="Book Antiqua" w:eastAsia="宋体" w:hAnsi="Book Antiqua" w:cs="宋体"/>
          <w:kern w:val="0"/>
          <w:sz w:val="24"/>
          <w:szCs w:val="24"/>
        </w:rPr>
        <w:t>: 178-185 [PMID: 16086121 DOI: 10.1007/s10120-005-0332-9]</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7 </w:t>
      </w:r>
      <w:r w:rsidRPr="00D4715A">
        <w:rPr>
          <w:rFonts w:ascii="Book Antiqua" w:eastAsia="宋体" w:hAnsi="Book Antiqua" w:cs="宋体"/>
          <w:b/>
          <w:kern w:val="0"/>
          <w:sz w:val="24"/>
          <w:szCs w:val="24"/>
        </w:rPr>
        <w:t>Lauwers G</w:t>
      </w:r>
      <w:r w:rsidRPr="00D4715A">
        <w:rPr>
          <w:rFonts w:ascii="Book Antiqua" w:eastAsia="宋体" w:hAnsi="Book Antiqua" w:cs="宋体"/>
          <w:kern w:val="0"/>
          <w:sz w:val="24"/>
          <w:szCs w:val="24"/>
        </w:rPr>
        <w:t>, Carneiro F, Graham D, Curado M, Franceschi S, Montgomery E, Tatematsu M, Hatton T. Gastric carcinoma. In: Bosman F, Carneiro F, Hruban R, Theise N, editors. WHO classicication of tumors of the digestive system. 4 th ed. Lyon: International Agency for Reserach on Cancer 2010: 48-58</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8</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Shastri A</w:t>
      </w:r>
      <w:r w:rsidRPr="00D4715A">
        <w:rPr>
          <w:rFonts w:ascii="Book Antiqua" w:eastAsia="宋体" w:hAnsi="Book Antiqua" w:cs="宋体"/>
          <w:kern w:val="0"/>
          <w:sz w:val="24"/>
          <w:szCs w:val="24"/>
        </w:rPr>
        <w:t>, Daver NG, Hayes TG. Primary gastric chorioadenocarcinoma: a needle in a haystack.</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Rare Tumors</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2011;</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3</w:t>
      </w:r>
      <w:r w:rsidRPr="00D4715A">
        <w:rPr>
          <w:rFonts w:ascii="Book Antiqua" w:eastAsia="宋体" w:hAnsi="Book Antiqua" w:cs="宋体"/>
          <w:kern w:val="0"/>
          <w:sz w:val="24"/>
          <w:szCs w:val="24"/>
        </w:rPr>
        <w:t>: e19 [PMID: 21769318 DOI: 10.4081/rt.2011.e19]</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lastRenderedPageBreak/>
        <w:t>9</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Shimizu Y</w:t>
      </w:r>
      <w:r w:rsidRPr="00D4715A">
        <w:rPr>
          <w:rFonts w:ascii="Book Antiqua" w:eastAsia="宋体" w:hAnsi="Book Antiqua" w:cs="宋体"/>
          <w:kern w:val="0"/>
          <w:sz w:val="24"/>
          <w:szCs w:val="24"/>
        </w:rPr>
        <w:t>, Kusano M, Fujimori A, Kusano T, Taka J, Aoki T, Murakami M. [A case of primary gastric choriocarcinoma treated by curative operation after neoadjuvant chemotherapy with S-1/CDDP].</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Gan To Kagaku Ryoho</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2010;</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37</w:t>
      </w:r>
      <w:r w:rsidRPr="00D4715A">
        <w:rPr>
          <w:rFonts w:ascii="Book Antiqua" w:eastAsia="宋体" w:hAnsi="Book Antiqua" w:cs="宋体"/>
          <w:kern w:val="0"/>
          <w:sz w:val="24"/>
          <w:szCs w:val="24"/>
        </w:rPr>
        <w:t>: 1135-1138 [PMID: 20567123]</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10</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Yoon JH</w:t>
      </w:r>
      <w:r w:rsidRPr="00D4715A">
        <w:rPr>
          <w:rFonts w:ascii="Book Antiqua" w:eastAsia="宋体" w:hAnsi="Book Antiqua" w:cs="宋体"/>
          <w:kern w:val="0"/>
          <w:sz w:val="24"/>
          <w:szCs w:val="24"/>
        </w:rPr>
        <w:t>, Kim MS, Kook EH, Ahn SH, Jeong SY, Han MS, Huh JK, Kang HJ, Na II, Cho SY, Kim SB, Ryoo BY, Yang SH. Primary gastric choriocarcinoma: two case reports and review of the literatures.</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Cancer Res Treat</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2008;</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40</w:t>
      </w:r>
      <w:r w:rsidRPr="00D4715A">
        <w:rPr>
          <w:rFonts w:ascii="Book Antiqua" w:eastAsia="宋体" w:hAnsi="Book Antiqua" w:cs="宋体"/>
          <w:kern w:val="0"/>
          <w:sz w:val="24"/>
          <w:szCs w:val="24"/>
        </w:rPr>
        <w:t>: 145-150 [PMID: 19688122 DOI: 10.4143/crt.2008.40.3.145]</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11 </w:t>
      </w:r>
      <w:r w:rsidRPr="00D4715A">
        <w:rPr>
          <w:rFonts w:ascii="Book Antiqua" w:eastAsia="宋体" w:hAnsi="Book Antiqua" w:cs="宋体"/>
          <w:b/>
          <w:kern w:val="0"/>
          <w:sz w:val="24"/>
          <w:szCs w:val="24"/>
        </w:rPr>
        <w:t>Kanemura H</w:t>
      </w:r>
      <w:r w:rsidRPr="00D4715A">
        <w:rPr>
          <w:rFonts w:ascii="Book Antiqua" w:eastAsia="宋体" w:hAnsi="Book Antiqua" w:cs="宋体"/>
          <w:kern w:val="0"/>
          <w:sz w:val="24"/>
          <w:szCs w:val="24"/>
        </w:rPr>
        <w:t xml:space="preserve">, Miyake H, Yamasaki S, Wada D, Fukumoto T, Sounaka Y, Shimada M, Tsuyuguchi M. A case of primary gastric choriocarcinoma. Shikoku Acta Medica 2007; </w:t>
      </w:r>
      <w:r w:rsidRPr="00D4715A">
        <w:rPr>
          <w:rFonts w:ascii="Book Antiqua" w:eastAsia="宋体" w:hAnsi="Book Antiqua" w:cs="宋体"/>
          <w:b/>
          <w:kern w:val="0"/>
          <w:sz w:val="24"/>
          <w:szCs w:val="24"/>
        </w:rPr>
        <w:t>63</w:t>
      </w:r>
      <w:r w:rsidRPr="00D4715A">
        <w:rPr>
          <w:rFonts w:ascii="Book Antiqua" w:eastAsia="宋体" w:hAnsi="Book Antiqua" w:cs="宋体"/>
          <w:kern w:val="0"/>
          <w:sz w:val="24"/>
          <w:szCs w:val="24"/>
        </w:rPr>
        <w:t>: 134-137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12 </w:t>
      </w:r>
      <w:r w:rsidRPr="00D4715A">
        <w:rPr>
          <w:rFonts w:ascii="Book Antiqua" w:eastAsia="宋体" w:hAnsi="Book Antiqua" w:cs="宋体"/>
          <w:b/>
          <w:kern w:val="0"/>
          <w:sz w:val="24"/>
          <w:szCs w:val="24"/>
        </w:rPr>
        <w:t>Yasumoto A</w:t>
      </w:r>
      <w:r w:rsidRPr="00D4715A">
        <w:rPr>
          <w:rFonts w:ascii="Book Antiqua" w:eastAsia="宋体" w:hAnsi="Book Antiqua" w:cs="宋体"/>
          <w:kern w:val="0"/>
          <w:sz w:val="24"/>
          <w:szCs w:val="24"/>
        </w:rPr>
        <w:t xml:space="preserve">, Fukushima T, Sogabe S, Nakai Y, Konishi K, Miyashita K, Uchida T, Fujinaga A, Muraoka S. A case of primary gastric choriocarcinoma. J Hokkaido Ass Rural Med 2007; </w:t>
      </w:r>
      <w:r w:rsidRPr="00D4715A">
        <w:rPr>
          <w:rFonts w:ascii="Book Antiqua" w:eastAsia="宋体" w:hAnsi="Book Antiqua" w:cs="宋体"/>
          <w:b/>
          <w:kern w:val="0"/>
          <w:sz w:val="24"/>
          <w:szCs w:val="24"/>
        </w:rPr>
        <w:t>39</w:t>
      </w:r>
      <w:r w:rsidRPr="00D4715A">
        <w:rPr>
          <w:rFonts w:ascii="Book Antiqua" w:eastAsia="宋体" w:hAnsi="Book Antiqua" w:cs="宋体"/>
          <w:kern w:val="0"/>
          <w:sz w:val="24"/>
          <w:szCs w:val="24"/>
        </w:rPr>
        <w:t>: 56-57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13 </w:t>
      </w:r>
      <w:r w:rsidRPr="00D4715A">
        <w:rPr>
          <w:rFonts w:ascii="Book Antiqua" w:eastAsia="宋体" w:hAnsi="Book Antiqua" w:cs="宋体"/>
          <w:b/>
          <w:kern w:val="0"/>
          <w:sz w:val="24"/>
          <w:szCs w:val="24"/>
        </w:rPr>
        <w:t>Mori H</w:t>
      </w:r>
      <w:r w:rsidRPr="00D4715A">
        <w:rPr>
          <w:rFonts w:ascii="Book Antiqua" w:eastAsia="宋体" w:hAnsi="Book Antiqua" w:cs="宋体"/>
          <w:kern w:val="0"/>
          <w:sz w:val="24"/>
          <w:szCs w:val="24"/>
        </w:rPr>
        <w:t>, Kawasaki H. Metastatic choriocarcinoma treated with surgery and combination chemotherapy. Jpn J Chest Dis 2005;</w:t>
      </w:r>
      <w:r w:rsidRPr="00D4715A">
        <w:rPr>
          <w:rFonts w:ascii="Book Antiqua" w:eastAsia="宋体" w:hAnsi="Book Antiqua" w:cs="宋体"/>
          <w:b/>
          <w:kern w:val="0"/>
          <w:sz w:val="24"/>
          <w:szCs w:val="24"/>
        </w:rPr>
        <w:t xml:space="preserve"> 64</w:t>
      </w:r>
      <w:r w:rsidRPr="00D4715A">
        <w:rPr>
          <w:rFonts w:ascii="Book Antiqua" w:eastAsia="宋体" w:hAnsi="Book Antiqua" w:cs="宋体"/>
          <w:kern w:val="0"/>
          <w:sz w:val="24"/>
          <w:szCs w:val="24"/>
        </w:rPr>
        <w:t>: 662-668</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14</w:t>
      </w:r>
      <w:r w:rsidRPr="00D4715A">
        <w:rPr>
          <w:rFonts w:ascii="Book Antiqua" w:eastAsia="宋体" w:hAnsi="Book Antiqua" w:cs="宋体"/>
          <w:b/>
          <w:kern w:val="0"/>
          <w:sz w:val="24"/>
          <w:szCs w:val="24"/>
        </w:rPr>
        <w:t xml:space="preserve"> Enokido K</w:t>
      </w:r>
      <w:r w:rsidRPr="00D4715A">
        <w:rPr>
          <w:rFonts w:ascii="Book Antiqua" w:eastAsia="宋体" w:hAnsi="Book Antiqua" w:cs="宋体"/>
          <w:kern w:val="0"/>
          <w:sz w:val="24"/>
          <w:szCs w:val="24"/>
        </w:rPr>
        <w:t xml:space="preserve">, Nishio T, Oguro S, Hamanaka Y, Nishio R, Suzuki K. A case of primary gastric choriocarcinoma with gynecomastasia. J Jpn Surg Ass 2004; </w:t>
      </w:r>
      <w:r w:rsidRPr="00D4715A">
        <w:rPr>
          <w:rFonts w:ascii="Book Antiqua" w:eastAsia="宋体" w:hAnsi="Book Antiqua" w:cs="宋体"/>
          <w:b/>
          <w:kern w:val="0"/>
          <w:sz w:val="24"/>
          <w:szCs w:val="24"/>
        </w:rPr>
        <w:t>65</w:t>
      </w:r>
      <w:r w:rsidRPr="00D4715A">
        <w:rPr>
          <w:rFonts w:ascii="Book Antiqua" w:eastAsia="宋体" w:hAnsi="Book Antiqua" w:cs="宋体"/>
          <w:kern w:val="0"/>
          <w:sz w:val="24"/>
          <w:szCs w:val="24"/>
        </w:rPr>
        <w:t>: 3175-3179</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15 </w:t>
      </w:r>
      <w:r w:rsidRPr="00D4715A">
        <w:rPr>
          <w:rFonts w:ascii="Book Antiqua" w:eastAsia="宋体" w:hAnsi="Book Antiqua" w:cs="宋体"/>
          <w:b/>
          <w:kern w:val="0"/>
          <w:sz w:val="24"/>
          <w:szCs w:val="24"/>
        </w:rPr>
        <w:t>Adachi T</w:t>
      </w:r>
      <w:r w:rsidRPr="00D4715A">
        <w:rPr>
          <w:rFonts w:ascii="Book Antiqua" w:eastAsia="宋体" w:hAnsi="Book Antiqua" w:cs="宋体"/>
          <w:kern w:val="0"/>
          <w:sz w:val="24"/>
          <w:szCs w:val="24"/>
        </w:rPr>
        <w:t xml:space="preserve">, Iwata T, Ito T, Kai N, Toda S, Sakaguchi Y. A case of complete remission of advanced gastric choriocarcinoma with liver metastasis and peritonitis carcinomatosa by using an anti-cancer drug, TS-1. J Jpn Surg Ass 2004; </w:t>
      </w:r>
      <w:r w:rsidRPr="00D4715A">
        <w:rPr>
          <w:rFonts w:ascii="Book Antiqua" w:eastAsia="宋体" w:hAnsi="Book Antiqua" w:cs="宋体"/>
          <w:b/>
          <w:kern w:val="0"/>
          <w:sz w:val="24"/>
          <w:szCs w:val="24"/>
        </w:rPr>
        <w:t>65</w:t>
      </w:r>
      <w:r w:rsidRPr="00D4715A">
        <w:rPr>
          <w:rFonts w:ascii="Book Antiqua" w:eastAsia="宋体" w:hAnsi="Book Antiqua" w:cs="宋体"/>
          <w:kern w:val="0"/>
          <w:sz w:val="24"/>
          <w:szCs w:val="24"/>
        </w:rPr>
        <w:t>: 669-673</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16 </w:t>
      </w:r>
      <w:r w:rsidRPr="00D4715A">
        <w:rPr>
          <w:rFonts w:ascii="Book Antiqua" w:eastAsia="宋体" w:hAnsi="Book Antiqua" w:cs="宋体"/>
          <w:b/>
          <w:kern w:val="0"/>
          <w:sz w:val="24"/>
          <w:szCs w:val="24"/>
        </w:rPr>
        <w:t>Kishimoto H</w:t>
      </w:r>
      <w:r w:rsidRPr="00D4715A">
        <w:rPr>
          <w:rFonts w:ascii="Book Antiqua" w:eastAsia="宋体" w:hAnsi="Book Antiqua" w:cs="宋体"/>
          <w:kern w:val="0"/>
          <w:sz w:val="24"/>
          <w:szCs w:val="24"/>
        </w:rPr>
        <w:t>, Ozaki M, Oka S, Nishie H, Matsui T, Hinohara T, Sakai S, Setoguchi M. A case of gastric choriocarcinoma. Geka 2003;</w:t>
      </w:r>
      <w:r w:rsidRPr="00D4715A">
        <w:rPr>
          <w:rFonts w:ascii="Book Antiqua" w:eastAsia="宋体" w:hAnsi="Book Antiqua" w:cs="宋体"/>
          <w:b/>
          <w:kern w:val="0"/>
          <w:sz w:val="24"/>
          <w:szCs w:val="24"/>
        </w:rPr>
        <w:t xml:space="preserve"> 65</w:t>
      </w:r>
      <w:r w:rsidRPr="00D4715A">
        <w:rPr>
          <w:rFonts w:ascii="Book Antiqua" w:eastAsia="宋体" w:hAnsi="Book Antiqua" w:cs="宋体"/>
          <w:kern w:val="0"/>
          <w:sz w:val="24"/>
          <w:szCs w:val="24"/>
        </w:rPr>
        <w:t>: 1104-1107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17 </w:t>
      </w:r>
      <w:r w:rsidRPr="00D4715A">
        <w:rPr>
          <w:rFonts w:ascii="Book Antiqua" w:eastAsia="宋体" w:hAnsi="Book Antiqua" w:cs="宋体"/>
          <w:b/>
          <w:kern w:val="0"/>
          <w:sz w:val="24"/>
          <w:szCs w:val="24"/>
        </w:rPr>
        <w:t>Kawaguchi Y</w:t>
      </w:r>
      <w:r w:rsidRPr="00D4715A">
        <w:rPr>
          <w:rFonts w:ascii="Book Antiqua" w:eastAsia="宋体" w:hAnsi="Book Antiqua" w:cs="宋体"/>
          <w:kern w:val="0"/>
          <w:sz w:val="24"/>
          <w:szCs w:val="24"/>
        </w:rPr>
        <w:t xml:space="preserve">, Takinami M, Haneda K, Kanno H. A case of primary gastric choriocarcinoma with adenocarcinomatous component in a man. J Jpn Surg Ass 2002; </w:t>
      </w:r>
      <w:r w:rsidRPr="00D4715A">
        <w:rPr>
          <w:rFonts w:ascii="Book Antiqua" w:eastAsia="宋体" w:hAnsi="Book Antiqua" w:cs="宋体"/>
          <w:b/>
          <w:kern w:val="0"/>
          <w:sz w:val="24"/>
          <w:szCs w:val="24"/>
        </w:rPr>
        <w:t>63</w:t>
      </w:r>
      <w:r w:rsidRPr="00D4715A">
        <w:rPr>
          <w:rFonts w:ascii="Book Antiqua" w:eastAsia="宋体" w:hAnsi="Book Antiqua" w:cs="宋体"/>
          <w:kern w:val="0"/>
          <w:sz w:val="24"/>
          <w:szCs w:val="24"/>
        </w:rPr>
        <w:t>: 2174-2178</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18</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Liu Z</w:t>
      </w:r>
      <w:r w:rsidRPr="00D4715A">
        <w:rPr>
          <w:rFonts w:ascii="Book Antiqua" w:eastAsia="宋体" w:hAnsi="Book Antiqua" w:cs="宋体"/>
          <w:kern w:val="0"/>
          <w:sz w:val="24"/>
          <w:szCs w:val="24"/>
        </w:rPr>
        <w:t>, Mira JL, Cruz-Caudillo JC. Primary gastric choriocarcinoma: a case report and review of the literature.</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Arch Pathol Lab Med</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2001;</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125</w:t>
      </w:r>
      <w:r w:rsidRPr="00D4715A">
        <w:rPr>
          <w:rFonts w:ascii="Book Antiqua" w:eastAsia="宋体" w:hAnsi="Book Antiqua" w:cs="宋体"/>
          <w:kern w:val="0"/>
          <w:sz w:val="24"/>
          <w:szCs w:val="24"/>
        </w:rPr>
        <w:t>: 1601-1604 [PMID: 11735700 DOI: 10.1043/0003-9985(2001)125&lt;1601: PGC&gt;2.0.CO; 2]</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19 </w:t>
      </w:r>
      <w:r w:rsidRPr="00D4715A">
        <w:rPr>
          <w:rFonts w:ascii="Book Antiqua" w:eastAsia="宋体" w:hAnsi="Book Antiqua" w:cs="宋体"/>
          <w:b/>
          <w:kern w:val="0"/>
          <w:sz w:val="24"/>
          <w:szCs w:val="24"/>
        </w:rPr>
        <w:t>Inaki N,</w:t>
      </w:r>
      <w:r w:rsidRPr="00D4715A">
        <w:rPr>
          <w:rFonts w:ascii="Book Antiqua" w:eastAsia="宋体" w:hAnsi="Book Antiqua" w:cs="宋体"/>
          <w:kern w:val="0"/>
          <w:sz w:val="24"/>
          <w:szCs w:val="24"/>
        </w:rPr>
        <w:t xml:space="preserve"> Yoshiba H, Shibahara K, Funaki Y. A case of primary gastric choriocarcinoma. J Jpn Surg Ass 2001; </w:t>
      </w:r>
      <w:r w:rsidRPr="00D4715A">
        <w:rPr>
          <w:rFonts w:ascii="Book Antiqua" w:eastAsia="宋体" w:hAnsi="Book Antiqua" w:cs="宋体"/>
          <w:b/>
          <w:kern w:val="0"/>
          <w:sz w:val="24"/>
          <w:szCs w:val="24"/>
        </w:rPr>
        <w:t>62</w:t>
      </w:r>
      <w:r w:rsidRPr="00D4715A">
        <w:rPr>
          <w:rFonts w:ascii="Book Antiqua" w:eastAsia="宋体" w:hAnsi="Book Antiqua" w:cs="宋体"/>
          <w:kern w:val="0"/>
          <w:sz w:val="24"/>
          <w:szCs w:val="24"/>
        </w:rPr>
        <w:t>: 678-683</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20</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Bayhan G</w:t>
      </w:r>
      <w:r w:rsidRPr="00D4715A">
        <w:rPr>
          <w:rFonts w:ascii="Book Antiqua" w:eastAsia="宋体" w:hAnsi="Book Antiqua" w:cs="宋体"/>
          <w:kern w:val="0"/>
          <w:sz w:val="24"/>
          <w:szCs w:val="24"/>
        </w:rPr>
        <w:t>, Yaldiz M, Yalinkaya A, Kilinç N, Gül T, Erden AC. Primary gastric choriocarcinoma: case report.</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Eur J Gynaecol Oncol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2000;</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21</w:t>
      </w:r>
      <w:r w:rsidRPr="00D4715A">
        <w:rPr>
          <w:rFonts w:ascii="Book Antiqua" w:eastAsia="宋体" w:hAnsi="Book Antiqua" w:cs="宋体"/>
          <w:kern w:val="0"/>
          <w:sz w:val="24"/>
          <w:szCs w:val="24"/>
        </w:rPr>
        <w:t>: 316-317 [PMID: 10949405]</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21 </w:t>
      </w:r>
      <w:r w:rsidRPr="00D4715A">
        <w:rPr>
          <w:rFonts w:ascii="Book Antiqua" w:eastAsia="宋体" w:hAnsi="Book Antiqua" w:cs="宋体"/>
          <w:b/>
          <w:kern w:val="0"/>
          <w:sz w:val="24"/>
          <w:szCs w:val="24"/>
        </w:rPr>
        <w:t>Satoh K</w:t>
      </w:r>
      <w:r w:rsidRPr="00D4715A">
        <w:rPr>
          <w:rFonts w:ascii="Book Antiqua" w:eastAsia="宋体" w:hAnsi="Book Antiqua" w:cs="宋体"/>
          <w:kern w:val="0"/>
          <w:sz w:val="24"/>
          <w:szCs w:val="24"/>
        </w:rPr>
        <w:t xml:space="preserve">, Watanabe O, Anzai K, Sano M, Hiroishi K, Nakayama K, Fujiu K, Miyazawa M, Hakozaki N. Primary choriocarcinoma of the stomach showing rapid short-term growth: a case report. Endoscopia Digestiva 1995; </w:t>
      </w:r>
      <w:r w:rsidRPr="00D4715A">
        <w:rPr>
          <w:rFonts w:ascii="Book Antiqua" w:eastAsia="宋体" w:hAnsi="Book Antiqua" w:cs="宋体"/>
          <w:b/>
          <w:kern w:val="0"/>
          <w:sz w:val="24"/>
          <w:szCs w:val="24"/>
        </w:rPr>
        <w:t>7</w:t>
      </w:r>
      <w:r w:rsidRPr="00D4715A">
        <w:rPr>
          <w:rFonts w:ascii="Book Antiqua" w:eastAsia="宋体" w:hAnsi="Book Antiqua" w:cs="宋体"/>
          <w:kern w:val="0"/>
          <w:sz w:val="24"/>
          <w:szCs w:val="24"/>
        </w:rPr>
        <w:t>: 1289-1296</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lastRenderedPageBreak/>
        <w:t>22</w:t>
      </w:r>
      <w:r w:rsidRPr="00D4715A">
        <w:rPr>
          <w:rFonts w:ascii="Book Antiqua" w:eastAsia="宋体" w:hAnsi="Book Antiqua" w:cs="宋体"/>
          <w:b/>
          <w:kern w:val="0"/>
          <w:sz w:val="24"/>
          <w:szCs w:val="24"/>
        </w:rPr>
        <w:t xml:space="preserve"> Kinoshita H</w:t>
      </w:r>
      <w:r w:rsidRPr="00D4715A">
        <w:rPr>
          <w:rFonts w:ascii="Book Antiqua" w:eastAsia="宋体" w:hAnsi="Book Antiqua" w:cs="宋体"/>
          <w:kern w:val="0"/>
          <w:sz w:val="24"/>
          <w:szCs w:val="24"/>
        </w:rPr>
        <w:t xml:space="preserve">, Sasaki M, Onishi H, Nishino E. A case report of primary gastric choriocarcinoma. J Wakayama Med Soc 1995; </w:t>
      </w:r>
      <w:r w:rsidRPr="00D4715A">
        <w:rPr>
          <w:rFonts w:ascii="Book Antiqua" w:eastAsia="宋体" w:hAnsi="Book Antiqua" w:cs="宋体"/>
          <w:b/>
          <w:kern w:val="0"/>
          <w:sz w:val="24"/>
          <w:szCs w:val="24"/>
        </w:rPr>
        <w:t>46</w:t>
      </w:r>
      <w:r w:rsidRPr="00D4715A">
        <w:rPr>
          <w:rFonts w:ascii="Book Antiqua" w:eastAsia="宋体" w:hAnsi="Book Antiqua" w:cs="宋体"/>
          <w:kern w:val="0"/>
          <w:sz w:val="24"/>
          <w:szCs w:val="24"/>
        </w:rPr>
        <w:t>: 213-217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23</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Imai Y</w:t>
      </w:r>
      <w:r w:rsidRPr="00D4715A">
        <w:rPr>
          <w:rFonts w:ascii="Book Antiqua" w:eastAsia="宋体" w:hAnsi="Book Antiqua" w:cs="宋体"/>
          <w:kern w:val="0"/>
          <w:sz w:val="24"/>
          <w:szCs w:val="24"/>
        </w:rPr>
        <w:t>, Kawabe T, Takahashi M, Matsumura M, Komatsu Y, Hamada E, Niwa Y, Kurita M, Shiina S, Shimada T. A case of primary gastric choriocarcinoma and a review of the Japanese literature.</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J Gastroenterol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1994;</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29</w:t>
      </w:r>
      <w:r w:rsidRPr="00D4715A">
        <w:rPr>
          <w:rFonts w:ascii="Book Antiqua" w:eastAsia="宋体" w:hAnsi="Book Antiqua" w:cs="宋体"/>
          <w:kern w:val="0"/>
          <w:sz w:val="24"/>
          <w:szCs w:val="24"/>
        </w:rPr>
        <w:t>: 642-646 [PMID: 8000514]</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24 </w:t>
      </w:r>
      <w:r w:rsidRPr="00D4715A">
        <w:rPr>
          <w:rFonts w:ascii="Book Antiqua" w:eastAsia="宋体" w:hAnsi="Book Antiqua" w:cs="宋体"/>
          <w:b/>
          <w:kern w:val="0"/>
          <w:sz w:val="24"/>
          <w:szCs w:val="24"/>
        </w:rPr>
        <w:t>Fujimoto K</w:t>
      </w:r>
      <w:r w:rsidRPr="00D4715A">
        <w:rPr>
          <w:rFonts w:ascii="Book Antiqua" w:eastAsia="宋体" w:hAnsi="Book Antiqua" w:cs="宋体"/>
          <w:kern w:val="0"/>
          <w:sz w:val="24"/>
          <w:szCs w:val="24"/>
        </w:rPr>
        <w:t xml:space="preserve">, Tanaka H, Takeda H. A case of primary gastric choriocarcinoma with adenocarcinoma. J Jpn Surg Ass 1994; </w:t>
      </w:r>
      <w:r w:rsidRPr="00D4715A">
        <w:rPr>
          <w:rFonts w:ascii="Book Antiqua" w:eastAsia="宋体" w:hAnsi="Book Antiqua" w:cs="宋体"/>
          <w:b/>
          <w:kern w:val="0"/>
          <w:sz w:val="24"/>
          <w:szCs w:val="24"/>
        </w:rPr>
        <w:t>55</w:t>
      </w:r>
      <w:r w:rsidRPr="00D4715A">
        <w:rPr>
          <w:rFonts w:ascii="Book Antiqua" w:eastAsia="宋体" w:hAnsi="Book Antiqua" w:cs="宋体"/>
          <w:kern w:val="0"/>
          <w:sz w:val="24"/>
          <w:szCs w:val="24"/>
        </w:rPr>
        <w:t>: 1480-1483</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25 </w:t>
      </w:r>
      <w:r w:rsidRPr="00D4715A">
        <w:rPr>
          <w:rFonts w:ascii="Book Antiqua" w:eastAsia="宋体" w:hAnsi="Book Antiqua" w:cs="宋体"/>
          <w:b/>
          <w:kern w:val="0"/>
          <w:sz w:val="24"/>
          <w:szCs w:val="24"/>
        </w:rPr>
        <w:t>Ogura Y</w:t>
      </w:r>
      <w:r w:rsidRPr="00D4715A">
        <w:rPr>
          <w:rFonts w:ascii="Book Antiqua" w:eastAsia="宋体" w:hAnsi="Book Antiqua" w:cs="宋体"/>
          <w:kern w:val="0"/>
          <w:sz w:val="24"/>
          <w:szCs w:val="24"/>
        </w:rPr>
        <w:t>, Ko K, Higuchi K, Katayama M, Shimizu N, Yamaguchi Y, Nomura R, Kuno T, Nakashima N. A case of advanced gastric cancer associated with primary cilialy cancer and adenocarcinoma. J Jpn Surg Ass 1993;</w:t>
      </w:r>
      <w:r w:rsidRPr="00D4715A">
        <w:rPr>
          <w:rFonts w:ascii="Book Antiqua" w:eastAsia="宋体" w:hAnsi="Book Antiqua" w:cs="宋体"/>
          <w:b/>
          <w:kern w:val="0"/>
          <w:sz w:val="24"/>
          <w:szCs w:val="24"/>
        </w:rPr>
        <w:t xml:space="preserve"> 54</w:t>
      </w:r>
      <w:r w:rsidRPr="00D4715A">
        <w:rPr>
          <w:rFonts w:ascii="Book Antiqua" w:eastAsia="宋体" w:hAnsi="Book Antiqua" w:cs="宋体"/>
          <w:kern w:val="0"/>
          <w:sz w:val="24"/>
          <w:szCs w:val="24"/>
        </w:rPr>
        <w:t>: 2592-2596</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26 </w:t>
      </w:r>
      <w:r w:rsidRPr="00D4715A">
        <w:rPr>
          <w:rFonts w:ascii="Book Antiqua" w:eastAsia="宋体" w:hAnsi="Book Antiqua" w:cs="宋体"/>
          <w:b/>
          <w:kern w:val="0"/>
          <w:sz w:val="24"/>
          <w:szCs w:val="24"/>
        </w:rPr>
        <w:t>Kan T</w:t>
      </w:r>
      <w:r w:rsidRPr="00D4715A">
        <w:rPr>
          <w:rFonts w:ascii="Book Antiqua" w:eastAsia="宋体" w:hAnsi="Book Antiqua" w:cs="宋体"/>
          <w:kern w:val="0"/>
          <w:sz w:val="24"/>
          <w:szCs w:val="24"/>
        </w:rPr>
        <w:t xml:space="preserve">, Koizumi W, Tsuchihashi K, Tanabe S, Ooida M, Saigenji K, Segawa K, Atari E. A case of primary gastric choriocarcinoma. Gastroenterol Endosc 1992; </w:t>
      </w:r>
      <w:r w:rsidRPr="00D4715A">
        <w:rPr>
          <w:rFonts w:ascii="Book Antiqua" w:eastAsia="宋体" w:hAnsi="Book Antiqua" w:cs="宋体"/>
          <w:b/>
          <w:kern w:val="0"/>
          <w:sz w:val="24"/>
          <w:szCs w:val="24"/>
        </w:rPr>
        <w:t>34</w:t>
      </w:r>
      <w:r w:rsidRPr="00D4715A">
        <w:rPr>
          <w:rFonts w:ascii="Book Antiqua" w:eastAsia="宋体" w:hAnsi="Book Antiqua" w:cs="宋体"/>
          <w:kern w:val="0"/>
          <w:sz w:val="24"/>
          <w:szCs w:val="24"/>
        </w:rPr>
        <w:t>: 2591-2596</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27 </w:t>
      </w:r>
      <w:r w:rsidRPr="00D4715A">
        <w:rPr>
          <w:rFonts w:ascii="Book Antiqua" w:eastAsia="宋体" w:hAnsi="Book Antiqua" w:cs="宋体"/>
          <w:b/>
          <w:kern w:val="0"/>
          <w:sz w:val="24"/>
          <w:szCs w:val="24"/>
        </w:rPr>
        <w:t>Saito Y</w:t>
      </w:r>
      <w:r w:rsidRPr="00D4715A">
        <w:rPr>
          <w:rFonts w:ascii="Book Antiqua" w:eastAsia="宋体" w:hAnsi="Book Antiqua" w:cs="宋体"/>
          <w:kern w:val="0"/>
          <w:sz w:val="24"/>
          <w:szCs w:val="24"/>
        </w:rPr>
        <w:t>, Saito T, Kimura K. Case report of a rapidly progressing choriocarcinoma. Endoscopia Digestiva 1992;</w:t>
      </w:r>
      <w:r w:rsidRPr="00D4715A">
        <w:rPr>
          <w:rFonts w:ascii="Book Antiqua" w:eastAsia="宋体" w:hAnsi="Book Antiqua" w:cs="宋体"/>
          <w:b/>
          <w:kern w:val="0"/>
          <w:sz w:val="24"/>
          <w:szCs w:val="24"/>
        </w:rPr>
        <w:t xml:space="preserve"> 4</w:t>
      </w:r>
      <w:r w:rsidRPr="00D4715A">
        <w:rPr>
          <w:rFonts w:ascii="Book Antiqua" w:eastAsia="宋体" w:hAnsi="Book Antiqua" w:cs="宋体"/>
          <w:kern w:val="0"/>
          <w:sz w:val="24"/>
          <w:szCs w:val="24"/>
        </w:rPr>
        <w:t>: 1535-1540</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28 </w:t>
      </w:r>
      <w:r w:rsidRPr="00D4715A">
        <w:rPr>
          <w:rFonts w:ascii="Book Antiqua" w:eastAsia="宋体" w:hAnsi="Book Antiqua" w:cs="宋体"/>
          <w:b/>
          <w:kern w:val="0"/>
          <w:sz w:val="24"/>
          <w:szCs w:val="24"/>
        </w:rPr>
        <w:t>Imatake K</w:t>
      </w:r>
      <w:r w:rsidRPr="00D4715A">
        <w:rPr>
          <w:rFonts w:ascii="Book Antiqua" w:eastAsia="宋体" w:hAnsi="Book Antiqua" w:cs="宋体"/>
          <w:kern w:val="0"/>
          <w:sz w:val="24"/>
          <w:szCs w:val="24"/>
        </w:rPr>
        <w:t>, Hoshino N, Matsui T, Ito E, Ariga H, Sugimura F, Arakawa Y, Mtsuo Y, Kinukawa N, Nemoto N. A case of primary gastric choriocarcinoma showing the image of a submucosal tumor. JNUMA 1991;</w:t>
      </w:r>
      <w:r w:rsidRPr="00D4715A">
        <w:rPr>
          <w:rFonts w:ascii="Book Antiqua" w:eastAsia="宋体" w:hAnsi="Book Antiqua" w:cs="宋体"/>
          <w:b/>
          <w:kern w:val="0"/>
          <w:sz w:val="24"/>
          <w:szCs w:val="24"/>
        </w:rPr>
        <w:t xml:space="preserve"> 50</w:t>
      </w:r>
      <w:r w:rsidRPr="00D4715A">
        <w:rPr>
          <w:rFonts w:ascii="Book Antiqua" w:eastAsia="宋体" w:hAnsi="Book Antiqua" w:cs="宋体"/>
          <w:kern w:val="0"/>
          <w:sz w:val="24"/>
          <w:szCs w:val="24"/>
        </w:rPr>
        <w:t>: 801-805</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29 </w:t>
      </w:r>
      <w:r w:rsidRPr="00D4715A">
        <w:rPr>
          <w:rFonts w:ascii="Book Antiqua" w:eastAsia="宋体" w:hAnsi="Book Antiqua" w:cs="宋体"/>
          <w:b/>
          <w:kern w:val="0"/>
          <w:sz w:val="24"/>
          <w:szCs w:val="24"/>
        </w:rPr>
        <w:t>Okada S</w:t>
      </w:r>
      <w:r w:rsidRPr="00D4715A">
        <w:rPr>
          <w:rFonts w:ascii="Book Antiqua" w:eastAsia="宋体" w:hAnsi="Book Antiqua" w:cs="宋体"/>
          <w:kern w:val="0"/>
          <w:sz w:val="24"/>
          <w:szCs w:val="24"/>
        </w:rPr>
        <w:t xml:space="preserve">, Uchida Y, Tomonari K, Murakami S, Kuno N, Hamada T, Yokoyama S. A case of primary gastric choriocarcinoma with extramural growth. J Jpn Surg Ass 1991; </w:t>
      </w:r>
      <w:r w:rsidRPr="00D4715A">
        <w:rPr>
          <w:rFonts w:ascii="Book Antiqua" w:eastAsia="宋体" w:hAnsi="Book Antiqua" w:cs="宋体"/>
          <w:b/>
          <w:kern w:val="0"/>
          <w:sz w:val="24"/>
          <w:szCs w:val="24"/>
        </w:rPr>
        <w:t>52</w:t>
      </w:r>
      <w:r w:rsidRPr="00D4715A">
        <w:rPr>
          <w:rFonts w:ascii="Book Antiqua" w:eastAsia="宋体" w:hAnsi="Book Antiqua" w:cs="宋体"/>
          <w:kern w:val="0"/>
          <w:sz w:val="24"/>
          <w:szCs w:val="24"/>
        </w:rPr>
        <w:t>: 578-582</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30</w:t>
      </w:r>
      <w:r w:rsidRPr="00D4715A">
        <w:rPr>
          <w:rFonts w:ascii="Book Antiqua" w:eastAsia="宋体" w:hAnsi="Book Antiqua" w:cs="宋体"/>
          <w:b/>
          <w:kern w:val="0"/>
          <w:sz w:val="24"/>
          <w:szCs w:val="24"/>
        </w:rPr>
        <w:t xml:space="preserve"> Kobayashi M</w:t>
      </w:r>
      <w:r w:rsidRPr="00D4715A">
        <w:rPr>
          <w:rFonts w:ascii="Book Antiqua" w:eastAsia="宋体" w:hAnsi="Book Antiqua" w:cs="宋体"/>
          <w:kern w:val="0"/>
          <w:sz w:val="24"/>
          <w:szCs w:val="24"/>
        </w:rPr>
        <w:t xml:space="preserve">, Siina E, Taguma K, Sakai A, Kou J, Yamamoto S, Hashimoto K, Hosoda Y, Soga J. A case of primary gastric choriocarcinoma. J Saitama M S 1990; </w:t>
      </w:r>
      <w:r w:rsidRPr="00D4715A">
        <w:rPr>
          <w:rFonts w:ascii="Book Antiqua" w:eastAsia="宋体" w:hAnsi="Book Antiqua" w:cs="宋体"/>
          <w:b/>
          <w:kern w:val="0"/>
          <w:sz w:val="24"/>
          <w:szCs w:val="24"/>
        </w:rPr>
        <w:t>24</w:t>
      </w:r>
      <w:r w:rsidRPr="00D4715A">
        <w:rPr>
          <w:rFonts w:ascii="Book Antiqua" w:eastAsia="宋体" w:hAnsi="Book Antiqua" w:cs="宋体"/>
          <w:kern w:val="0"/>
          <w:sz w:val="24"/>
          <w:szCs w:val="24"/>
        </w:rPr>
        <w:t>: 1257-1261</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 xml:space="preserve">31 </w:t>
      </w:r>
      <w:r w:rsidRPr="00D4715A">
        <w:rPr>
          <w:rFonts w:ascii="Book Antiqua" w:eastAsia="宋体" w:hAnsi="Book Antiqua" w:cs="宋体"/>
          <w:b/>
          <w:kern w:val="0"/>
          <w:sz w:val="24"/>
          <w:szCs w:val="24"/>
        </w:rPr>
        <w:t>Masuda R</w:t>
      </w:r>
      <w:r w:rsidRPr="00D4715A">
        <w:rPr>
          <w:rFonts w:ascii="Book Antiqua" w:eastAsia="宋体" w:hAnsi="Book Antiqua" w:cs="宋体"/>
          <w:kern w:val="0"/>
          <w:sz w:val="24"/>
          <w:szCs w:val="24"/>
        </w:rPr>
        <w:t xml:space="preserve">, Isoyama T, bando T, Toyoshima H, Takemura T. A case of primary gastric choriocarcinoma and review of 45 domestic patients. Jpn J Cancer Clin 1990; </w:t>
      </w:r>
      <w:r w:rsidRPr="00D4715A">
        <w:rPr>
          <w:rFonts w:ascii="Book Antiqua" w:eastAsia="宋体" w:hAnsi="Book Antiqua" w:cs="宋体"/>
          <w:b/>
          <w:kern w:val="0"/>
          <w:sz w:val="24"/>
          <w:szCs w:val="24"/>
        </w:rPr>
        <w:t>36</w:t>
      </w:r>
      <w:r w:rsidRPr="00D4715A">
        <w:rPr>
          <w:rFonts w:ascii="Book Antiqua" w:eastAsia="宋体" w:hAnsi="Book Antiqua" w:cs="宋体"/>
          <w:kern w:val="0"/>
          <w:sz w:val="24"/>
          <w:szCs w:val="24"/>
        </w:rPr>
        <w:t>: 1025-1030</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32</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Wurzel J</w:t>
      </w:r>
      <w:r w:rsidRPr="00D4715A">
        <w:rPr>
          <w:rFonts w:ascii="Book Antiqua" w:eastAsia="宋体" w:hAnsi="Book Antiqua" w:cs="宋体"/>
          <w:kern w:val="0"/>
          <w:sz w:val="24"/>
          <w:szCs w:val="24"/>
        </w:rPr>
        <w:t>, Brooks JJ. Primary gastric choriocarcinoma: immunohistochemistry, postmortem documentation, and hormonal effects in a postmenopausal female.</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Cancer</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1981;</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48</w:t>
      </w:r>
      <w:r w:rsidRPr="00D4715A">
        <w:rPr>
          <w:rFonts w:ascii="Book Antiqua" w:eastAsia="宋体" w:hAnsi="Book Antiqua" w:cs="宋体"/>
          <w:kern w:val="0"/>
          <w:sz w:val="24"/>
          <w:szCs w:val="24"/>
        </w:rPr>
        <w:t>: 2756-2761 [PMID: 6171335]</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33</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Okada K</w:t>
      </w:r>
      <w:r w:rsidRPr="00D4715A">
        <w:rPr>
          <w:rFonts w:ascii="Book Antiqua" w:eastAsia="宋体" w:hAnsi="Book Antiqua" w:cs="宋体"/>
          <w:kern w:val="0"/>
          <w:sz w:val="24"/>
          <w:szCs w:val="24"/>
        </w:rPr>
        <w:t>, Yokoyama S, Mochizuki Y, Moriuchi A, Yamashita H, Yasunaga A, Uchida Y, Nakayama I. An autopsy case of primary gastric choriocarcinoma.</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Jpn J Clin Oncol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1987;</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17</w:t>
      </w:r>
      <w:r w:rsidRPr="00D4715A">
        <w:rPr>
          <w:rFonts w:ascii="Book Antiqua" w:eastAsia="宋体" w:hAnsi="Book Antiqua" w:cs="宋体"/>
          <w:kern w:val="0"/>
          <w:sz w:val="24"/>
          <w:szCs w:val="24"/>
        </w:rPr>
        <w:t>: 263-273 [PMID: 3669367]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34</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Krulewski T</w:t>
      </w:r>
      <w:r w:rsidRPr="00D4715A">
        <w:rPr>
          <w:rFonts w:ascii="Book Antiqua" w:eastAsia="宋体" w:hAnsi="Book Antiqua" w:cs="宋体"/>
          <w:kern w:val="0"/>
          <w:sz w:val="24"/>
          <w:szCs w:val="24"/>
        </w:rPr>
        <w:t>, Cohen LB. Choriocarcinoma of the stomach: pathogenesis and clinical characteristics.</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Am J Gastroenterol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1988;</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83</w:t>
      </w:r>
      <w:r w:rsidRPr="00D4715A">
        <w:rPr>
          <w:rFonts w:ascii="Book Antiqua" w:eastAsia="宋体" w:hAnsi="Book Antiqua" w:cs="宋体"/>
          <w:kern w:val="0"/>
          <w:sz w:val="24"/>
          <w:szCs w:val="24"/>
        </w:rPr>
        <w:t>: 1172-1175 [PMID: 3048084]</w:t>
      </w:r>
    </w:p>
    <w:p w:rsidR="00AF3472" w:rsidRPr="006071AB" w:rsidRDefault="00AF3472" w:rsidP="00AF3472">
      <w:pPr>
        <w:widowControl/>
        <w:adjustRightInd w:val="0"/>
        <w:snapToGrid w:val="0"/>
        <w:spacing w:line="360" w:lineRule="auto"/>
        <w:rPr>
          <w:rFonts w:ascii="Book Antiqua" w:hAnsi="Book Antiqua"/>
          <w:color w:val="000000"/>
          <w:sz w:val="24"/>
          <w:szCs w:val="24"/>
        </w:rPr>
      </w:pPr>
      <w:r w:rsidRPr="006071AB">
        <w:rPr>
          <w:rFonts w:ascii="Book Antiqua" w:hAnsi="Book Antiqua"/>
          <w:color w:val="000000"/>
          <w:sz w:val="24"/>
          <w:szCs w:val="24"/>
        </w:rPr>
        <w:lastRenderedPageBreak/>
        <w:t>35</w:t>
      </w:r>
      <w:r w:rsidRPr="006071AB">
        <w:rPr>
          <w:rFonts w:ascii="Book Antiqua" w:hAnsi="Book Antiqua"/>
          <w:b/>
          <w:bCs/>
          <w:color w:val="000000"/>
          <w:sz w:val="24"/>
          <w:szCs w:val="24"/>
        </w:rPr>
        <w:t>Jan YJ</w:t>
      </w:r>
      <w:r w:rsidRPr="006071AB">
        <w:rPr>
          <w:rFonts w:ascii="Book Antiqua" w:hAnsi="Book Antiqua"/>
          <w:color w:val="000000"/>
          <w:sz w:val="24"/>
          <w:szCs w:val="24"/>
        </w:rPr>
        <w:t>, Chen JT, Ho WL, Wu CC, Yeh DC. Primary coexistent adenocarcinoma and choriocarcinoma of the stomach. A case report and review of the literature.</w:t>
      </w:r>
      <w:r w:rsidRPr="006071AB">
        <w:rPr>
          <w:rStyle w:val="apple-converted-space"/>
          <w:rFonts w:ascii="Book Antiqua" w:hAnsi="Book Antiqua"/>
          <w:color w:val="000000"/>
          <w:sz w:val="24"/>
          <w:szCs w:val="24"/>
        </w:rPr>
        <w:t> </w:t>
      </w:r>
      <w:r w:rsidRPr="006071AB">
        <w:rPr>
          <w:rFonts w:ascii="Book Antiqua" w:hAnsi="Book Antiqua"/>
          <w:i/>
          <w:iCs/>
          <w:color w:val="000000"/>
          <w:sz w:val="24"/>
          <w:szCs w:val="24"/>
        </w:rPr>
        <w:t>J Clin Gastroenterol</w:t>
      </w:r>
      <w:r w:rsidRPr="006071AB">
        <w:rPr>
          <w:rStyle w:val="apple-converted-space"/>
          <w:rFonts w:ascii="Book Antiqua" w:hAnsi="Book Antiqua"/>
          <w:color w:val="000000"/>
          <w:sz w:val="24"/>
          <w:szCs w:val="24"/>
        </w:rPr>
        <w:t> </w:t>
      </w:r>
      <w:r w:rsidRPr="006071AB">
        <w:rPr>
          <w:rFonts w:ascii="Book Antiqua" w:hAnsi="Book Antiqua"/>
          <w:color w:val="000000"/>
          <w:sz w:val="24"/>
          <w:szCs w:val="24"/>
        </w:rPr>
        <w:t>1997;</w:t>
      </w:r>
      <w:r w:rsidRPr="006071AB">
        <w:rPr>
          <w:rStyle w:val="apple-converted-space"/>
          <w:rFonts w:ascii="Book Antiqua" w:hAnsi="Book Antiqua"/>
          <w:color w:val="000000"/>
          <w:sz w:val="24"/>
          <w:szCs w:val="24"/>
        </w:rPr>
        <w:t> </w:t>
      </w:r>
      <w:r w:rsidRPr="006071AB">
        <w:rPr>
          <w:rFonts w:ascii="Book Antiqua" w:hAnsi="Book Antiqua"/>
          <w:b/>
          <w:bCs/>
          <w:color w:val="000000"/>
          <w:sz w:val="24"/>
          <w:szCs w:val="24"/>
        </w:rPr>
        <w:t>25</w:t>
      </w:r>
      <w:r w:rsidRPr="006071AB">
        <w:rPr>
          <w:rFonts w:ascii="Book Antiqua" w:hAnsi="Book Antiqua"/>
          <w:color w:val="000000"/>
          <w:sz w:val="24"/>
          <w:szCs w:val="24"/>
        </w:rPr>
        <w:t>: 550-554 [PMID: 9412977]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36 Shimizu Y, Kusano M, A F, T K, Taka J, Aoki T, M M. A case of primary gastric choriocarcinoma treated by curative operation after neoadjuvant chemotherapy. Jpn J Cancer Chemother 2010; 37: 1135-1138</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37</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Hiraki T</w:t>
      </w:r>
      <w:r w:rsidRPr="00D4715A">
        <w:rPr>
          <w:rFonts w:ascii="Book Antiqua" w:eastAsia="宋体" w:hAnsi="Book Antiqua" w:cs="宋体"/>
          <w:kern w:val="0"/>
          <w:sz w:val="24"/>
          <w:szCs w:val="24"/>
        </w:rPr>
        <w:t>, Kanazawa S. Lung radiofrequency ablation: potential as a therapy to oligometastasis and oligorecurrence.</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Pulm Med</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2012;</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2012</w:t>
      </w:r>
      <w:r w:rsidRPr="00D4715A">
        <w:rPr>
          <w:rFonts w:ascii="Book Antiqua" w:eastAsia="宋体" w:hAnsi="Book Antiqua" w:cs="宋体"/>
          <w:kern w:val="0"/>
          <w:sz w:val="24"/>
          <w:szCs w:val="24"/>
        </w:rPr>
        <w:t>: 196173 [PMID: 23125926 DOI: 10.1155/2012/196173]</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38</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Niibe Y</w:t>
      </w:r>
      <w:r w:rsidRPr="00D4715A">
        <w:rPr>
          <w:rFonts w:ascii="Book Antiqua" w:eastAsia="宋体" w:hAnsi="Book Antiqua" w:cs="宋体"/>
          <w:kern w:val="0"/>
          <w:sz w:val="24"/>
          <w:szCs w:val="24"/>
        </w:rPr>
        <w:t>, Hayakawa K. Oligometastases and oligo-recurrence: the new era of cancer therapy.</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Jpn J Clin Oncol</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2010;</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40</w:t>
      </w:r>
      <w:r w:rsidRPr="00D4715A">
        <w:rPr>
          <w:rFonts w:ascii="Book Antiqua" w:eastAsia="宋体" w:hAnsi="Book Antiqua" w:cs="宋体"/>
          <w:kern w:val="0"/>
          <w:sz w:val="24"/>
          <w:szCs w:val="24"/>
        </w:rPr>
        <w:t>: 107-111 [PMID: 20047860 DOI: 10.1093/jjco/hyp167]</w:t>
      </w:r>
    </w:p>
    <w:p w:rsidR="00AF3472" w:rsidRPr="00D4715A" w:rsidRDefault="00AF3472" w:rsidP="00AF3472">
      <w:pPr>
        <w:widowControl/>
        <w:adjustRightInd w:val="0"/>
        <w:snapToGrid w:val="0"/>
        <w:spacing w:line="360" w:lineRule="auto"/>
        <w:rPr>
          <w:rFonts w:ascii="Book Antiqua" w:eastAsia="宋体" w:hAnsi="Book Antiqua" w:cs="宋体"/>
          <w:kern w:val="0"/>
          <w:sz w:val="24"/>
          <w:szCs w:val="24"/>
        </w:rPr>
      </w:pPr>
      <w:r w:rsidRPr="00D4715A">
        <w:rPr>
          <w:rFonts w:ascii="Book Antiqua" w:eastAsia="宋体" w:hAnsi="Book Antiqua" w:cs="宋体"/>
          <w:kern w:val="0"/>
          <w:sz w:val="24"/>
          <w:szCs w:val="24"/>
        </w:rPr>
        <w:t>39 . Long-term results of lung metastasectomy: prognostic analyses based on 5206 cases. The International Registry of Lung Metastases.</w:t>
      </w:r>
      <w:r w:rsidRPr="006071AB">
        <w:rPr>
          <w:rFonts w:ascii="Book Antiqua" w:eastAsia="宋体" w:hAnsi="Book Antiqua" w:cs="宋体"/>
          <w:kern w:val="0"/>
          <w:sz w:val="24"/>
          <w:szCs w:val="24"/>
        </w:rPr>
        <w:t> </w:t>
      </w:r>
      <w:r w:rsidRPr="00D4715A">
        <w:rPr>
          <w:rFonts w:ascii="Book Antiqua" w:eastAsia="宋体" w:hAnsi="Book Antiqua" w:cs="宋体"/>
          <w:i/>
          <w:iCs/>
          <w:kern w:val="0"/>
          <w:sz w:val="24"/>
          <w:szCs w:val="24"/>
        </w:rPr>
        <w:t>J Thorac Cardiovasc Surg</w:t>
      </w:r>
      <w:r w:rsidRPr="006071AB">
        <w:rPr>
          <w:rFonts w:ascii="Book Antiqua" w:eastAsia="宋体" w:hAnsi="Book Antiqua" w:cs="宋体"/>
          <w:kern w:val="0"/>
          <w:sz w:val="24"/>
          <w:szCs w:val="24"/>
        </w:rPr>
        <w:t> </w:t>
      </w:r>
      <w:r w:rsidRPr="00D4715A">
        <w:rPr>
          <w:rFonts w:ascii="Book Antiqua" w:eastAsia="宋体" w:hAnsi="Book Antiqua" w:cs="宋体"/>
          <w:kern w:val="0"/>
          <w:sz w:val="24"/>
          <w:szCs w:val="24"/>
        </w:rPr>
        <w:t>1997;</w:t>
      </w:r>
      <w:r w:rsidRPr="006071AB">
        <w:rPr>
          <w:rFonts w:ascii="Book Antiqua" w:eastAsia="宋体" w:hAnsi="Book Antiqua" w:cs="宋体"/>
          <w:kern w:val="0"/>
          <w:sz w:val="24"/>
          <w:szCs w:val="24"/>
        </w:rPr>
        <w:t> </w:t>
      </w:r>
      <w:r w:rsidRPr="00D4715A">
        <w:rPr>
          <w:rFonts w:ascii="Book Antiqua" w:eastAsia="宋体" w:hAnsi="Book Antiqua" w:cs="宋体"/>
          <w:b/>
          <w:bCs/>
          <w:kern w:val="0"/>
          <w:sz w:val="24"/>
          <w:szCs w:val="24"/>
        </w:rPr>
        <w:t>113</w:t>
      </w:r>
      <w:r w:rsidRPr="00D4715A">
        <w:rPr>
          <w:rFonts w:ascii="Book Antiqua" w:eastAsia="宋体" w:hAnsi="Book Antiqua" w:cs="宋体"/>
          <w:kern w:val="0"/>
          <w:sz w:val="24"/>
          <w:szCs w:val="24"/>
        </w:rPr>
        <w:t>: 37-49 [PMID: 9011700]</w:t>
      </w:r>
    </w:p>
    <w:p w:rsidR="00AF3472" w:rsidRPr="006071AB" w:rsidRDefault="00AF3472" w:rsidP="00AF3472">
      <w:pPr>
        <w:adjustRightInd w:val="0"/>
        <w:snapToGrid w:val="0"/>
        <w:spacing w:line="360" w:lineRule="auto"/>
        <w:rPr>
          <w:rFonts w:ascii="Book Antiqua" w:hAnsi="Book Antiqua"/>
          <w:sz w:val="24"/>
          <w:szCs w:val="24"/>
        </w:rPr>
      </w:pPr>
    </w:p>
    <w:p w:rsidR="00995699" w:rsidRPr="00CE4867" w:rsidRDefault="00995699" w:rsidP="00995699">
      <w:pPr>
        <w:spacing w:line="360" w:lineRule="auto"/>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bookmarkStart w:id="14" w:name="OLE_LINK80"/>
      <w:bookmarkStart w:id="15" w:name="OLE_LINK85"/>
      <w:bookmarkStart w:id="16" w:name="OLE_LINK194"/>
      <w:bookmarkStart w:id="17" w:name="OLE_LINK118"/>
      <w:r w:rsidRPr="00CE4867">
        <w:rPr>
          <w:rStyle w:val="af4"/>
          <w:rFonts w:ascii="Book Antiqua" w:hAnsi="Book Antiqua"/>
          <w:noProof/>
          <w:color w:val="000000"/>
          <w:sz w:val="24"/>
          <w:szCs w:val="24"/>
        </w:rPr>
        <w:t>P-Reviewer</w:t>
      </w:r>
      <w:bookmarkEnd w:id="9"/>
      <w:bookmarkEnd w:id="10"/>
      <w:r w:rsidRPr="00CE4867">
        <w:rPr>
          <w:rFonts w:ascii="Book Antiqua" w:hAnsi="Book Antiqua"/>
          <w:b/>
          <w:bCs/>
          <w:color w:val="000000"/>
          <w:sz w:val="24"/>
        </w:rPr>
        <w:t xml:space="preserve"> </w:t>
      </w:r>
      <w:r>
        <w:rPr>
          <w:rFonts w:ascii="Book Antiqua" w:hAnsi="Book Antiqua"/>
          <w:bCs/>
          <w:color w:val="000000"/>
          <w:sz w:val="24"/>
        </w:rPr>
        <w:t>Todorovic</w:t>
      </w:r>
      <w:r w:rsidRPr="00995699">
        <w:rPr>
          <w:rFonts w:ascii="Book Antiqua" w:hAnsi="Book Antiqua"/>
          <w:bCs/>
          <w:color w:val="000000"/>
          <w:sz w:val="24"/>
        </w:rPr>
        <w:t xml:space="preserve"> M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1"/>
    <w:bookmarkEnd w:id="12"/>
    <w:bookmarkEnd w:id="13"/>
    <w:bookmarkEnd w:id="14"/>
    <w:bookmarkEnd w:id="15"/>
    <w:bookmarkEnd w:id="16"/>
    <w:bookmarkEnd w:id="17"/>
    <w:p w:rsidR="00C86C40" w:rsidRPr="00995699" w:rsidRDefault="00C86C40" w:rsidP="00AF3472">
      <w:pPr>
        <w:spacing w:line="360" w:lineRule="auto"/>
        <w:rPr>
          <w:rFonts w:ascii="Book Antiqua" w:hAnsi="Book Antiqua"/>
          <w:noProof/>
          <w:color w:val="000000"/>
          <w:sz w:val="24"/>
          <w:szCs w:val="24"/>
        </w:rPr>
      </w:pPr>
    </w:p>
    <w:p w:rsidR="00C86C40" w:rsidRPr="00EA27EB" w:rsidRDefault="00C86C40" w:rsidP="00EA27EB">
      <w:pPr>
        <w:spacing w:line="360" w:lineRule="auto"/>
        <w:rPr>
          <w:rFonts w:ascii="Book Antiqua" w:hAnsi="Book Antiqua"/>
          <w:noProof/>
          <w:color w:val="000000"/>
          <w:sz w:val="24"/>
          <w:szCs w:val="24"/>
        </w:rPr>
      </w:pPr>
    </w:p>
    <w:p w:rsidR="00FF6BA7" w:rsidRDefault="00607DE2" w:rsidP="00EA27EB">
      <w:pPr>
        <w:tabs>
          <w:tab w:val="left" w:pos="4099"/>
        </w:tabs>
        <w:spacing w:line="360" w:lineRule="auto"/>
        <w:ind w:right="480"/>
        <w:rPr>
          <w:rFonts w:ascii="Book Antiqua" w:eastAsia="宋体" w:hAnsi="Book Antiqua"/>
          <w:color w:val="000000"/>
          <w:sz w:val="24"/>
          <w:szCs w:val="24"/>
          <w:lang w:eastAsia="zh-CN"/>
        </w:rPr>
      </w:pPr>
      <w:r w:rsidRPr="00EA27EB">
        <w:rPr>
          <w:rFonts w:ascii="Book Antiqua" w:hAnsi="Book Antiqua"/>
          <w:color w:val="000000"/>
          <w:sz w:val="24"/>
          <w:szCs w:val="24"/>
        </w:rPr>
        <w:fldChar w:fldCharType="end"/>
      </w: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color w:val="000000"/>
          <w:sz w:val="24"/>
          <w:szCs w:val="24"/>
          <w:lang w:eastAsia="zh-CN"/>
        </w:rPr>
      </w:pPr>
    </w:p>
    <w:p w:rsidR="00AF213B" w:rsidRPr="00EA27EB" w:rsidRDefault="00AF213B" w:rsidP="00AF213B">
      <w:pPr>
        <w:kinsoku w:val="0"/>
        <w:spacing w:line="360" w:lineRule="auto"/>
        <w:rPr>
          <w:rFonts w:ascii="Book Antiqua" w:hAnsi="Book Antiqua"/>
          <w:color w:val="000000"/>
          <w:sz w:val="24"/>
          <w:szCs w:val="24"/>
        </w:rPr>
      </w:pPr>
      <w:r w:rsidRPr="00EA27EB">
        <w:rPr>
          <w:rFonts w:ascii="Book Antiqua" w:hAnsi="Book Antiqua"/>
          <w:b/>
          <w:color w:val="000000"/>
          <w:sz w:val="24"/>
          <w:szCs w:val="24"/>
        </w:rPr>
        <w:lastRenderedPageBreak/>
        <w:t xml:space="preserve">Figure 1 Gross appearance of the resected specimen. </w:t>
      </w:r>
      <w:r w:rsidRPr="00EA27EB">
        <w:rPr>
          <w:rFonts w:ascii="Book Antiqua" w:hAnsi="Book Antiqua"/>
          <w:color w:val="000000"/>
          <w:sz w:val="24"/>
          <w:szCs w:val="24"/>
        </w:rPr>
        <w:t>A: An elevated tumor with surface ulceration and hemorrhage was located in the fornix (arrow)</w:t>
      </w:r>
      <w:r w:rsidR="00E47BEB">
        <w:rPr>
          <w:rFonts w:ascii="Book Antiqua" w:eastAsia="宋体" w:hAnsi="Book Antiqua" w:hint="eastAsia"/>
          <w:color w:val="000000"/>
          <w:sz w:val="24"/>
          <w:szCs w:val="24"/>
          <w:lang w:eastAsia="zh-CN"/>
        </w:rPr>
        <w:t>;</w:t>
      </w:r>
      <w:r w:rsidRPr="00EA27EB">
        <w:rPr>
          <w:rFonts w:ascii="Book Antiqua" w:hAnsi="Book Antiqua"/>
          <w:color w:val="000000"/>
          <w:sz w:val="24"/>
          <w:szCs w:val="24"/>
        </w:rPr>
        <w:t xml:space="preserve"> B: On the cut surface of the specimen, there was a very large lobulated tumor, white to gray in color, with large areas of hemorrhage and necrosis (arrowhead).</w:t>
      </w:r>
    </w:p>
    <w:p w:rsidR="00AF213B" w:rsidRPr="00EA27EB" w:rsidRDefault="00AF213B" w:rsidP="00AF213B">
      <w:pPr>
        <w:kinsoku w:val="0"/>
        <w:spacing w:line="360" w:lineRule="auto"/>
        <w:rPr>
          <w:rFonts w:ascii="Book Antiqua" w:hAnsi="Book Antiqua"/>
          <w:color w:val="000000"/>
          <w:sz w:val="24"/>
          <w:szCs w:val="24"/>
        </w:rPr>
      </w:pPr>
    </w:p>
    <w:p w:rsidR="00AF213B" w:rsidRPr="00EA27EB" w:rsidRDefault="00AF213B" w:rsidP="00AF213B">
      <w:pPr>
        <w:pStyle w:val="ad"/>
        <w:spacing w:line="360" w:lineRule="auto"/>
        <w:rPr>
          <w:rFonts w:ascii="Book Antiqua" w:hAnsi="Book Antiqua"/>
        </w:rPr>
      </w:pPr>
      <w:r w:rsidRPr="00EA27EB">
        <w:rPr>
          <w:rFonts w:ascii="Book Antiqua" w:hAnsi="Book Antiqua"/>
          <w:b/>
          <w:color w:val="000000"/>
        </w:rPr>
        <w:t>Figure 2</w:t>
      </w:r>
      <w:r w:rsidRPr="00EA27EB">
        <w:rPr>
          <w:rFonts w:ascii="Book Antiqua" w:hAnsi="Book Antiqua"/>
          <w:color w:val="000000"/>
        </w:rPr>
        <w:t xml:space="preserve"> </w:t>
      </w:r>
      <w:r w:rsidRPr="00EA27EB">
        <w:rPr>
          <w:rFonts w:ascii="Book Antiqua" w:hAnsi="Book Antiqua"/>
          <w:b/>
          <w:color w:val="000000"/>
        </w:rPr>
        <w:t>Pathological findings [hematoxylin/eosin (HE) staining and immunohistochemical staining].</w:t>
      </w:r>
      <w:r w:rsidRPr="00EA27EB">
        <w:rPr>
          <w:rFonts w:ascii="Book Antiqua" w:hAnsi="Book Antiqua"/>
          <w:color w:val="000000"/>
        </w:rPr>
        <w:t xml:space="preserve"> A: The tumor had two components, as indicated by small boxes with solid and dashed lines. </w:t>
      </w:r>
      <w:r w:rsidRPr="00EA27EB">
        <w:rPr>
          <w:rFonts w:ascii="Book Antiqua" w:hAnsi="Book Antiqua"/>
        </w:rPr>
        <w:t xml:space="preserve">HE </w:t>
      </w:r>
      <w:bookmarkStart w:id="18" w:name="OLE_LINK50"/>
      <w:bookmarkStart w:id="19" w:name="OLE_LINK51"/>
      <w:r w:rsidR="0098034C" w:rsidRPr="00CE4867">
        <w:rPr>
          <w:rFonts w:ascii="Book Antiqua" w:hAnsi="Book Antiqua"/>
        </w:rPr>
        <w:t>×</w:t>
      </w:r>
      <w:bookmarkEnd w:id="18"/>
      <w:bookmarkEnd w:id="19"/>
      <w:r w:rsidR="0098034C">
        <w:rPr>
          <w:rFonts w:ascii="Book Antiqua" w:eastAsia="宋体" w:hAnsi="Book Antiqua" w:hint="eastAsia"/>
          <w:lang w:eastAsia="zh-CN"/>
        </w:rPr>
        <w:t xml:space="preserve"> </w:t>
      </w:r>
      <w:r w:rsidRPr="00EA27EB">
        <w:rPr>
          <w:rFonts w:ascii="Book Antiqua" w:hAnsi="Book Antiqua"/>
        </w:rPr>
        <w:t>40</w:t>
      </w:r>
      <w:r w:rsidR="00E47BEB">
        <w:rPr>
          <w:rFonts w:ascii="Book Antiqua" w:eastAsia="宋体" w:hAnsi="Book Antiqua" w:hint="eastAsia"/>
          <w:lang w:eastAsia="zh-CN"/>
        </w:rPr>
        <w:t>;</w:t>
      </w:r>
      <w:r w:rsidRPr="00EA27EB">
        <w:rPr>
          <w:rFonts w:ascii="Book Antiqua" w:hAnsi="Book Antiqua"/>
        </w:rPr>
        <w:t xml:space="preserve"> </w:t>
      </w:r>
      <w:r w:rsidRPr="00EA27EB">
        <w:rPr>
          <w:rFonts w:ascii="Book Antiqua" w:hAnsi="Book Antiqua"/>
          <w:color w:val="000000"/>
        </w:rPr>
        <w:t xml:space="preserve">B: In the area marked by a solid line in panel A, unusual multinucleated giant cells in a characteristic dimorphic plexiform pattern associated with hemorrhage and necrosis were observed. HE </w:t>
      </w:r>
      <w:r w:rsidR="0098034C" w:rsidRPr="00CE4867">
        <w:rPr>
          <w:rFonts w:ascii="Book Antiqua" w:hAnsi="Book Antiqua"/>
        </w:rPr>
        <w:t>×</w:t>
      </w:r>
      <w:r w:rsidR="0098034C">
        <w:rPr>
          <w:rFonts w:ascii="Book Antiqua" w:eastAsia="宋体" w:hAnsi="Book Antiqua" w:hint="eastAsia"/>
          <w:lang w:eastAsia="zh-CN"/>
        </w:rPr>
        <w:t xml:space="preserve"> </w:t>
      </w:r>
      <w:r w:rsidRPr="00EA27EB">
        <w:rPr>
          <w:rFonts w:ascii="Book Antiqua" w:hAnsi="Book Antiqua"/>
          <w:color w:val="000000"/>
        </w:rPr>
        <w:t>100</w:t>
      </w:r>
      <w:r w:rsidR="00E47BEB">
        <w:rPr>
          <w:rFonts w:ascii="Book Antiqua" w:eastAsia="宋体" w:hAnsi="Book Antiqua" w:hint="eastAsia"/>
          <w:color w:val="000000"/>
          <w:lang w:eastAsia="zh-CN"/>
        </w:rPr>
        <w:t>;</w:t>
      </w:r>
      <w:r w:rsidRPr="00EA27EB">
        <w:rPr>
          <w:rFonts w:ascii="Book Antiqua" w:hAnsi="Book Antiqua"/>
          <w:color w:val="000000"/>
        </w:rPr>
        <w:t xml:space="preserve"> C: Atypical mononucleated cells demonstrated a solid and sheet growth pattern in the area marked by a dashed line in panel A. HE </w:t>
      </w:r>
      <w:r w:rsidR="001A1FC2" w:rsidRPr="00CE4867">
        <w:rPr>
          <w:rFonts w:ascii="Book Antiqua" w:hAnsi="Book Antiqua"/>
        </w:rPr>
        <w:t>×</w:t>
      </w:r>
      <w:r w:rsidR="001A1FC2">
        <w:rPr>
          <w:rFonts w:ascii="Book Antiqua" w:eastAsia="宋体" w:hAnsi="Book Antiqua" w:hint="eastAsia"/>
          <w:lang w:eastAsia="zh-CN"/>
        </w:rPr>
        <w:t xml:space="preserve"> </w:t>
      </w:r>
      <w:r w:rsidRPr="00EA27EB">
        <w:rPr>
          <w:rFonts w:ascii="Book Antiqua" w:hAnsi="Book Antiqua"/>
          <w:color w:val="000000"/>
        </w:rPr>
        <w:t>100</w:t>
      </w:r>
      <w:r w:rsidR="00E47BEB">
        <w:rPr>
          <w:rFonts w:ascii="Book Antiqua" w:eastAsia="宋体" w:hAnsi="Book Antiqua" w:hint="eastAsia"/>
          <w:color w:val="000000"/>
          <w:lang w:eastAsia="zh-CN"/>
        </w:rPr>
        <w:t xml:space="preserve">; </w:t>
      </w:r>
      <w:r w:rsidRPr="00EA27EB">
        <w:rPr>
          <w:rFonts w:ascii="Book Antiqua" w:hAnsi="Book Antiqua"/>
          <w:color w:val="000000"/>
        </w:rPr>
        <w:t>D, E: Tumor cells were diffusely positive for</w:t>
      </w:r>
      <w:r w:rsidRPr="00EA27EB">
        <w:rPr>
          <w:rFonts w:ascii="Book Antiqua" w:hAnsi="Book Antiqua"/>
          <w:color w:val="000000"/>
        </w:rPr>
        <w:t xml:space="preserve">　</w:t>
      </w:r>
      <w:r w:rsidRPr="00EA27EB">
        <w:rPr>
          <w:rFonts w:ascii="Book Antiqua" w:hAnsi="Book Antiqua"/>
          <w:color w:val="000000"/>
        </w:rPr>
        <w:t xml:space="preserve">β-human chorionic gonadotropin (hCG) and focally positive for human placental lactogen (HPL) in the area marked by a solid line in panel A. HE </w:t>
      </w:r>
      <w:r w:rsidR="001A1FC2" w:rsidRPr="00CE4867">
        <w:rPr>
          <w:rFonts w:ascii="Book Antiqua" w:hAnsi="Book Antiqua"/>
        </w:rPr>
        <w:t>×</w:t>
      </w:r>
      <w:r w:rsidR="001A1FC2">
        <w:rPr>
          <w:rFonts w:ascii="Book Antiqua" w:eastAsia="宋体" w:hAnsi="Book Antiqua" w:hint="eastAsia"/>
          <w:lang w:eastAsia="zh-CN"/>
        </w:rPr>
        <w:t xml:space="preserve"> </w:t>
      </w:r>
      <w:r w:rsidRPr="00EA27EB">
        <w:rPr>
          <w:rFonts w:ascii="Book Antiqua" w:hAnsi="Book Antiqua"/>
          <w:color w:val="000000"/>
        </w:rPr>
        <w:t>200</w:t>
      </w:r>
      <w:r w:rsidR="00E47BEB">
        <w:rPr>
          <w:rFonts w:ascii="Book Antiqua" w:eastAsia="宋体" w:hAnsi="Book Antiqua" w:hint="eastAsia"/>
          <w:color w:val="000000"/>
          <w:lang w:eastAsia="zh-CN"/>
        </w:rPr>
        <w:t xml:space="preserve">; </w:t>
      </w:r>
      <w:r w:rsidRPr="00EA27EB">
        <w:rPr>
          <w:rFonts w:ascii="Book Antiqua" w:hAnsi="Book Antiqua"/>
          <w:color w:val="000000"/>
        </w:rPr>
        <w:t xml:space="preserve">F, G: The tumor cells were positive for </w:t>
      </w:r>
      <w:r w:rsidR="00EB4202" w:rsidRPr="00EA27EB">
        <w:rPr>
          <w:rFonts w:ascii="Book Antiqua" w:hAnsi="Book Antiqua"/>
          <w:color w:val="000000"/>
        </w:rPr>
        <w:t>beta-human chorionic gonadotropin</w:t>
      </w:r>
      <w:r w:rsidRPr="00EA27EB">
        <w:rPr>
          <w:rFonts w:ascii="Book Antiqua" w:hAnsi="Book Antiqua"/>
          <w:color w:val="000000"/>
        </w:rPr>
        <w:t xml:space="preserve"> and placental alkaline phosphatase (PALP) in the area marked by a dashed line in panel A. HE </w:t>
      </w:r>
      <w:r w:rsidR="007A255A" w:rsidRPr="00CE4867">
        <w:rPr>
          <w:rFonts w:ascii="Book Antiqua" w:hAnsi="Book Antiqua"/>
        </w:rPr>
        <w:t>×</w:t>
      </w:r>
      <w:r w:rsidR="00C5497E" w:rsidRPr="00EA27EB">
        <w:rPr>
          <w:rFonts w:ascii="Book Antiqua" w:hAnsi="Book Antiqua"/>
          <w:color w:val="000000"/>
        </w:rPr>
        <w:t xml:space="preserve"> </w:t>
      </w:r>
      <w:r w:rsidRPr="00EA27EB">
        <w:rPr>
          <w:rFonts w:ascii="Book Antiqua" w:hAnsi="Book Antiqua"/>
          <w:color w:val="000000"/>
        </w:rPr>
        <w:t>200</w:t>
      </w:r>
      <w:r w:rsidR="00E47BEB">
        <w:rPr>
          <w:rFonts w:ascii="Book Antiqua" w:eastAsia="宋体" w:hAnsi="Book Antiqua" w:hint="eastAsia"/>
          <w:color w:val="000000"/>
          <w:lang w:eastAsia="zh-CN"/>
        </w:rPr>
        <w:t>;</w:t>
      </w:r>
      <w:r w:rsidRPr="00EA27EB">
        <w:rPr>
          <w:rFonts w:ascii="Book Antiqua" w:hAnsi="Book Antiqua"/>
          <w:color w:val="000000"/>
        </w:rPr>
        <w:t xml:space="preserve"> H: Immunoreactivity was focally positive for carcinoembryonic antigen (CEA). HE </w:t>
      </w:r>
      <w:r w:rsidR="007A255A" w:rsidRPr="00CE4867">
        <w:rPr>
          <w:rFonts w:ascii="Book Antiqua" w:hAnsi="Book Antiqua"/>
        </w:rPr>
        <w:t>×</w:t>
      </w:r>
      <w:r w:rsidR="00C5497E" w:rsidRPr="00EA27EB">
        <w:rPr>
          <w:rFonts w:ascii="Book Antiqua" w:hAnsi="Book Antiqua"/>
          <w:color w:val="000000"/>
        </w:rPr>
        <w:t xml:space="preserve"> </w:t>
      </w:r>
      <w:r w:rsidRPr="00EA27EB">
        <w:rPr>
          <w:rFonts w:ascii="Book Antiqua" w:hAnsi="Book Antiqua"/>
          <w:color w:val="000000"/>
        </w:rPr>
        <w:t>100.</w:t>
      </w:r>
    </w:p>
    <w:p w:rsidR="00AF213B" w:rsidRPr="00EA27EB" w:rsidRDefault="00AF213B" w:rsidP="00AF213B">
      <w:pPr>
        <w:kinsoku w:val="0"/>
        <w:spacing w:line="360" w:lineRule="auto"/>
        <w:rPr>
          <w:rFonts w:ascii="Book Antiqua" w:hAnsi="Book Antiqua"/>
          <w:color w:val="000000"/>
          <w:sz w:val="24"/>
          <w:szCs w:val="24"/>
        </w:rPr>
      </w:pPr>
    </w:p>
    <w:p w:rsidR="00AF213B" w:rsidRPr="00EA27EB" w:rsidRDefault="00AF213B" w:rsidP="00AF213B">
      <w:pPr>
        <w:kinsoku w:val="0"/>
        <w:spacing w:line="360" w:lineRule="auto"/>
        <w:rPr>
          <w:rFonts w:ascii="Book Antiqua" w:hAnsi="Book Antiqua"/>
          <w:b/>
          <w:color w:val="000000"/>
          <w:sz w:val="24"/>
          <w:szCs w:val="24"/>
        </w:rPr>
      </w:pPr>
      <w:r w:rsidRPr="00EA27EB">
        <w:rPr>
          <w:rFonts w:ascii="Book Antiqua" w:hAnsi="Book Antiqua"/>
          <w:b/>
          <w:color w:val="000000"/>
          <w:sz w:val="24"/>
          <w:szCs w:val="24"/>
        </w:rPr>
        <w:t xml:space="preserve">Figure 3 Tumor markers and chemotherapy. </w:t>
      </w:r>
      <w:r w:rsidRPr="00EA27EB">
        <w:rPr>
          <w:rFonts w:ascii="Book Antiqua" w:hAnsi="Book Antiqua"/>
          <w:color w:val="000000"/>
          <w:sz w:val="24"/>
          <w:szCs w:val="24"/>
        </w:rPr>
        <w:t xml:space="preserve">Seven days after surgery, metastatic recurrence in the liver was diagnosed. After starting </w:t>
      </w:r>
      <w:r w:rsidR="007E5399" w:rsidRPr="00EA27EB">
        <w:rPr>
          <w:rFonts w:ascii="Book Antiqua" w:hAnsi="Book Antiqua"/>
          <w:color w:val="000000"/>
          <w:sz w:val="24"/>
          <w:szCs w:val="24"/>
        </w:rPr>
        <w:t>etoposide, methotrexate, actinomycin D, cyclophosphamide, and vincristine (EMA/CO)</w:t>
      </w:r>
      <w:r w:rsidRPr="00EA27EB">
        <w:rPr>
          <w:rFonts w:ascii="Book Antiqua" w:hAnsi="Book Antiqua"/>
          <w:color w:val="000000"/>
          <w:sz w:val="24"/>
          <w:szCs w:val="24"/>
        </w:rPr>
        <w:t xml:space="preserve">, serum </w:t>
      </w:r>
      <w:r w:rsidR="00EB4202" w:rsidRPr="00EA27EB">
        <w:rPr>
          <w:rFonts w:ascii="Book Antiqua" w:hAnsi="Book Antiqua"/>
          <w:color w:val="000000"/>
          <w:sz w:val="24"/>
          <w:szCs w:val="24"/>
        </w:rPr>
        <w:t>beta-human chorionic gonadotropin (β-hCG)</w:t>
      </w:r>
      <w:r w:rsidRPr="00EA27EB">
        <w:rPr>
          <w:rFonts w:ascii="Book Antiqua" w:hAnsi="Book Antiqua"/>
          <w:color w:val="000000"/>
          <w:sz w:val="24"/>
          <w:szCs w:val="24"/>
        </w:rPr>
        <w:t xml:space="preserve"> concentrations decreased. After three cycles, serum β-hCG levels decreased markedly to almost within normal limits and clinically the tumors showed a complete response. Six months later, there was a sudden elevation in serum β-hCG levels with the emergence of multiple nodules </w:t>
      </w:r>
      <w:r w:rsidRPr="00EA27EB">
        <w:rPr>
          <w:rFonts w:ascii="Book Antiqua" w:hAnsi="Book Antiqua"/>
          <w:color w:val="000000"/>
          <w:sz w:val="24"/>
          <w:szCs w:val="24"/>
        </w:rPr>
        <w:lastRenderedPageBreak/>
        <w:t>in both lung fields. Metastatic recurrence in the lung was diagnosed and EMA/CO was restarted. After one cycle, most tumors, except for one nodule in the left lower lobe, disappeared concomitantly with declines in serum β-hCG levels. CT-guided RFA was performed for the oligometastatic tumor. The patient has been alive with no evidence of disease for nine years after RFA.</w:t>
      </w:r>
    </w:p>
    <w:p w:rsidR="00AF213B" w:rsidRPr="00EA27EB" w:rsidRDefault="00AF213B" w:rsidP="00AF213B">
      <w:pPr>
        <w:spacing w:line="360" w:lineRule="auto"/>
        <w:rPr>
          <w:rFonts w:ascii="Book Antiqua" w:hAnsi="Book Antiqua"/>
          <w:color w:val="000000"/>
          <w:sz w:val="24"/>
          <w:szCs w:val="24"/>
        </w:rPr>
      </w:pPr>
    </w:p>
    <w:p w:rsidR="00AF213B" w:rsidRPr="00EA27EB" w:rsidRDefault="00AF213B" w:rsidP="00AF213B">
      <w:pPr>
        <w:kinsoku w:val="0"/>
        <w:spacing w:line="360" w:lineRule="auto"/>
        <w:rPr>
          <w:rFonts w:ascii="Book Antiqua" w:hAnsi="Book Antiqua"/>
          <w:color w:val="000000"/>
          <w:sz w:val="24"/>
          <w:szCs w:val="24"/>
        </w:rPr>
      </w:pPr>
      <w:r w:rsidRPr="00EA27EB">
        <w:rPr>
          <w:rFonts w:ascii="Book Antiqua" w:hAnsi="Book Antiqua"/>
          <w:b/>
          <w:color w:val="000000"/>
          <w:sz w:val="24"/>
          <w:szCs w:val="24"/>
        </w:rPr>
        <w:t>Figure 4</w:t>
      </w:r>
      <w:r w:rsidRPr="00EA27EB">
        <w:rPr>
          <w:rFonts w:ascii="Book Antiqua" w:hAnsi="Book Antiqua"/>
          <w:color w:val="000000"/>
          <w:sz w:val="24"/>
          <w:szCs w:val="24"/>
        </w:rPr>
        <w:t xml:space="preserve"> </w:t>
      </w:r>
      <w:r w:rsidR="007C339B" w:rsidRPr="007C339B">
        <w:rPr>
          <w:rFonts w:ascii="Book Antiqua" w:hAnsi="Book Antiqua"/>
          <w:b/>
          <w:color w:val="000000"/>
          <w:sz w:val="24"/>
          <w:szCs w:val="24"/>
        </w:rPr>
        <w:t>Computed tomography</w:t>
      </w:r>
      <w:r w:rsidRPr="00EA27EB">
        <w:rPr>
          <w:rFonts w:ascii="Book Antiqua" w:hAnsi="Book Antiqua"/>
          <w:b/>
          <w:color w:val="000000"/>
          <w:sz w:val="24"/>
          <w:szCs w:val="24"/>
        </w:rPr>
        <w:t xml:space="preserve"> images before and after chemotherapy. </w:t>
      </w:r>
      <w:r w:rsidRPr="00EA27EB">
        <w:rPr>
          <w:rFonts w:ascii="Book Antiqua" w:hAnsi="Book Antiqua"/>
          <w:color w:val="000000"/>
          <w:sz w:val="24"/>
          <w:szCs w:val="24"/>
        </w:rPr>
        <w:t xml:space="preserve">A, B: Seven days after surgery, multiple low-density lesions were detected in the liver on abdominal </w:t>
      </w:r>
      <w:r w:rsidR="007E5399" w:rsidRPr="007E5399">
        <w:rPr>
          <w:rFonts w:ascii="Book Antiqua" w:hAnsi="Book Antiqua"/>
          <w:color w:val="000000"/>
          <w:sz w:val="24"/>
          <w:szCs w:val="24"/>
        </w:rPr>
        <w:t>computed tomography</w:t>
      </w:r>
      <w:r w:rsidR="007E5399">
        <w:rPr>
          <w:rFonts w:ascii="Book Antiqua" w:eastAsia="宋体" w:hAnsi="Book Antiqua" w:hint="eastAsia"/>
          <w:color w:val="000000"/>
          <w:sz w:val="24"/>
          <w:szCs w:val="24"/>
          <w:lang w:eastAsia="zh-CN"/>
        </w:rPr>
        <w:t xml:space="preserve">; </w:t>
      </w:r>
      <w:r w:rsidRPr="00EA27EB">
        <w:rPr>
          <w:rFonts w:ascii="Book Antiqua" w:hAnsi="Book Antiqua"/>
          <w:color w:val="000000"/>
          <w:sz w:val="24"/>
          <w:szCs w:val="24"/>
        </w:rPr>
        <w:t xml:space="preserve">C, D: After three cycles of </w:t>
      </w:r>
      <w:r w:rsidR="00313D1C" w:rsidRPr="00EA27EB">
        <w:rPr>
          <w:rFonts w:ascii="Book Antiqua" w:hAnsi="Book Antiqua"/>
          <w:color w:val="000000"/>
          <w:sz w:val="24"/>
          <w:szCs w:val="24"/>
        </w:rPr>
        <w:t>etoposide, methotrexate, actinomycin D, cyclophosphamide, and vincristine</w:t>
      </w:r>
      <w:r w:rsidRPr="00EA27EB">
        <w:rPr>
          <w:rFonts w:ascii="Book Antiqua" w:hAnsi="Book Antiqua"/>
          <w:color w:val="000000"/>
          <w:sz w:val="24"/>
          <w:szCs w:val="24"/>
        </w:rPr>
        <w:t xml:space="preserve">, the tumors disappeared with a clinical complete response. </w:t>
      </w:r>
    </w:p>
    <w:p w:rsidR="00AF213B" w:rsidRPr="00EA27EB" w:rsidRDefault="00AF213B" w:rsidP="00AF213B">
      <w:pPr>
        <w:kinsoku w:val="0"/>
        <w:spacing w:line="360" w:lineRule="auto"/>
        <w:rPr>
          <w:rFonts w:ascii="Book Antiqua" w:hAnsi="Book Antiqua"/>
          <w:color w:val="000000"/>
          <w:sz w:val="24"/>
          <w:szCs w:val="24"/>
        </w:rPr>
      </w:pPr>
    </w:p>
    <w:p w:rsidR="00AF213B" w:rsidRPr="00EA27EB" w:rsidRDefault="00AF213B" w:rsidP="00AF213B">
      <w:pPr>
        <w:kinsoku w:val="0"/>
        <w:spacing w:line="360" w:lineRule="auto"/>
        <w:rPr>
          <w:rFonts w:ascii="Book Antiqua" w:hAnsi="Book Antiqua"/>
          <w:color w:val="000000"/>
          <w:sz w:val="24"/>
          <w:szCs w:val="24"/>
        </w:rPr>
      </w:pPr>
      <w:r w:rsidRPr="00EA27EB">
        <w:rPr>
          <w:rFonts w:ascii="Book Antiqua" w:hAnsi="Book Antiqua"/>
          <w:b/>
          <w:color w:val="000000"/>
          <w:sz w:val="24"/>
          <w:szCs w:val="24"/>
        </w:rPr>
        <w:t>Figure 5 Overall survival with gonadal choriocarcinoma regimen and adenocarcinoma regimen.</w:t>
      </w:r>
      <w:r w:rsidRPr="00EA27EB">
        <w:rPr>
          <w:rFonts w:ascii="Book Antiqua" w:hAnsi="Book Antiqua"/>
          <w:color w:val="000000"/>
          <w:sz w:val="24"/>
          <w:szCs w:val="24"/>
        </w:rPr>
        <w:t xml:space="preserve"> The median survival of patients treated with gonadal choriocarcinoma regimens used as the first-line was 9.5 mo compared to 5.0 mo in patients treated with gastric carcinoma regimens. Although this difference was not statistically significant, treatment results showed a favorable prognosis with gonadal choriocarcinoma regimens (</w:t>
      </w:r>
      <w:r w:rsidRPr="00EA27EB">
        <w:rPr>
          <w:rFonts w:ascii="Book Antiqua" w:hAnsi="Book Antiqua"/>
          <w:i/>
          <w:color w:val="000000"/>
          <w:sz w:val="24"/>
          <w:szCs w:val="24"/>
        </w:rPr>
        <w:t xml:space="preserve">P </w:t>
      </w:r>
      <w:r w:rsidRPr="00EA27EB">
        <w:rPr>
          <w:rFonts w:ascii="Book Antiqua" w:hAnsi="Book Antiqua"/>
          <w:color w:val="000000"/>
          <w:sz w:val="24"/>
          <w:szCs w:val="24"/>
        </w:rPr>
        <w:t>= 0.1).</w:t>
      </w:r>
    </w:p>
    <w:p w:rsidR="00AF213B" w:rsidRPr="00EA27EB" w:rsidRDefault="00AF213B" w:rsidP="00AF213B">
      <w:pPr>
        <w:kinsoku w:val="0"/>
        <w:spacing w:line="360" w:lineRule="auto"/>
        <w:rPr>
          <w:rFonts w:ascii="Book Antiqua" w:hAnsi="Book Antiqua"/>
          <w:b/>
          <w:color w:val="000000"/>
          <w:sz w:val="24"/>
          <w:szCs w:val="24"/>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AF213B" w:rsidRDefault="00AF213B" w:rsidP="00AF213B">
      <w:pPr>
        <w:kinsoku w:val="0"/>
        <w:spacing w:line="360" w:lineRule="auto"/>
        <w:rPr>
          <w:rFonts w:ascii="Book Antiqua" w:eastAsia="宋体" w:hAnsi="Book Antiqua"/>
          <w:b/>
          <w:color w:val="000000"/>
          <w:sz w:val="24"/>
          <w:szCs w:val="24"/>
          <w:lang w:eastAsia="zh-CN"/>
        </w:rPr>
      </w:pPr>
    </w:p>
    <w:p w:rsidR="00EA27EB" w:rsidRDefault="00EA27EB" w:rsidP="00EA27EB">
      <w:pPr>
        <w:tabs>
          <w:tab w:val="left" w:pos="4099"/>
        </w:tabs>
        <w:spacing w:line="360" w:lineRule="auto"/>
        <w:ind w:right="480"/>
        <w:rPr>
          <w:rFonts w:ascii="Book Antiqua" w:eastAsia="宋体" w:hAnsi="Book Antiqua"/>
          <w:b/>
          <w:color w:val="000000"/>
          <w:sz w:val="24"/>
          <w:szCs w:val="24"/>
          <w:lang w:eastAsia="zh-CN"/>
        </w:rPr>
      </w:pPr>
      <w:r w:rsidRPr="00EA27EB">
        <w:rPr>
          <w:rFonts w:ascii="Book Antiqua" w:eastAsia="宋体" w:hAnsi="Book Antiqua"/>
          <w:b/>
          <w:color w:val="000000"/>
          <w:sz w:val="24"/>
          <w:szCs w:val="24"/>
          <w:lang w:eastAsia="zh-CN"/>
        </w:rPr>
        <w:lastRenderedPageBreak/>
        <w:t>Table 1 Review of the English and Japanese literature for cases of recurrent or unresectable primary gastric choriocarcinoma treated with chemotherapy after 1990</w:t>
      </w:r>
    </w:p>
    <w:tbl>
      <w:tblPr>
        <w:tblW w:w="8670" w:type="dxa"/>
        <w:tblInd w:w="93" w:type="dxa"/>
        <w:tblBorders>
          <w:top w:val="single" w:sz="8" w:space="0" w:color="000000" w:themeColor="text1"/>
          <w:bottom w:val="single" w:sz="8" w:space="0" w:color="000000" w:themeColor="text1"/>
        </w:tblBorders>
        <w:tblLook w:val="04A0" w:firstRow="1" w:lastRow="0" w:firstColumn="1" w:lastColumn="0" w:noHBand="0" w:noVBand="1"/>
      </w:tblPr>
      <w:tblGrid>
        <w:gridCol w:w="713"/>
        <w:gridCol w:w="1052"/>
        <w:gridCol w:w="847"/>
        <w:gridCol w:w="1116"/>
        <w:gridCol w:w="1296"/>
        <w:gridCol w:w="2738"/>
        <w:gridCol w:w="1058"/>
        <w:gridCol w:w="975"/>
      </w:tblGrid>
      <w:tr w:rsidR="00EA27EB" w:rsidRPr="00EA27EB" w:rsidTr="00EA27EB">
        <w:trPr>
          <w:trHeight w:val="285"/>
        </w:trPr>
        <w:tc>
          <w:tcPr>
            <w:tcW w:w="713"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MS PGothic" w:eastAsia="MS PGothic" w:hAnsi="MS PGothic" w:cs="宋体"/>
                <w:b/>
                <w:color w:val="000000"/>
                <w:kern w:val="0"/>
                <w:sz w:val="20"/>
                <w:szCs w:val="20"/>
                <w:lang w:eastAsia="zh-CN"/>
              </w:rPr>
            </w:pPr>
            <w:r w:rsidRPr="00EA27EB">
              <w:rPr>
                <w:rFonts w:ascii="MS PGothic" w:eastAsia="MS PGothic" w:hAnsi="MS PGothic" w:cs="宋体" w:hint="eastAsia"/>
                <w:b/>
                <w:color w:val="000000"/>
                <w:kern w:val="0"/>
                <w:sz w:val="20"/>
                <w:szCs w:val="20"/>
              </w:rPr>
              <w:t xml:space="preserve">　</w:t>
            </w:r>
          </w:p>
        </w:tc>
        <w:tc>
          <w:tcPr>
            <w:tcW w:w="1024"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Authors</w:t>
            </w:r>
          </w:p>
        </w:tc>
        <w:tc>
          <w:tcPr>
            <w:tcW w:w="714"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Age/Sex</w:t>
            </w:r>
          </w:p>
        </w:tc>
        <w:tc>
          <w:tcPr>
            <w:tcW w:w="714"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Type</w:t>
            </w:r>
          </w:p>
        </w:tc>
        <w:tc>
          <w:tcPr>
            <w:tcW w:w="1296"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Site of metastasis</w:t>
            </w:r>
          </w:p>
        </w:tc>
        <w:tc>
          <w:tcPr>
            <w:tcW w:w="2738"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Chemotherapy regimen</w:t>
            </w:r>
          </w:p>
        </w:tc>
        <w:tc>
          <w:tcPr>
            <w:tcW w:w="757"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Response</w:t>
            </w:r>
          </w:p>
        </w:tc>
        <w:tc>
          <w:tcPr>
            <w:tcW w:w="714" w:type="dxa"/>
            <w:tcBorders>
              <w:top w:val="single" w:sz="8" w:space="0" w:color="000000" w:themeColor="text1"/>
              <w:bottom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b/>
                <w:color w:val="000000"/>
                <w:kern w:val="0"/>
                <w:sz w:val="20"/>
                <w:szCs w:val="20"/>
                <w:lang w:eastAsia="zh-CN"/>
              </w:rPr>
            </w:pPr>
            <w:r w:rsidRPr="00EA27EB">
              <w:rPr>
                <w:rFonts w:ascii="Times New Roman" w:eastAsia="宋体" w:hAnsi="Times New Roman"/>
                <w:b/>
                <w:color w:val="000000"/>
                <w:kern w:val="0"/>
                <w:sz w:val="20"/>
                <w:szCs w:val="20"/>
                <w:lang w:eastAsia="zh-CN"/>
              </w:rPr>
              <w:t>Prognosis</w:t>
            </w:r>
          </w:p>
        </w:tc>
      </w:tr>
      <w:tr w:rsidR="00EA27EB" w:rsidRPr="00EA27EB" w:rsidTr="00EA27EB">
        <w:trPr>
          <w:trHeight w:val="270"/>
        </w:trPr>
        <w:tc>
          <w:tcPr>
            <w:tcW w:w="713"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w:t>
            </w:r>
          </w:p>
        </w:tc>
        <w:tc>
          <w:tcPr>
            <w:tcW w:w="1024"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the present case</w:t>
            </w:r>
          </w:p>
        </w:tc>
        <w:tc>
          <w:tcPr>
            <w:tcW w:w="714"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65/F</w:t>
            </w:r>
          </w:p>
        </w:tc>
        <w:tc>
          <w:tcPr>
            <w:tcW w:w="714"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EMA/CO</w:t>
            </w:r>
          </w:p>
        </w:tc>
        <w:tc>
          <w:tcPr>
            <w:tcW w:w="757"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CR</w:t>
            </w:r>
          </w:p>
        </w:tc>
        <w:tc>
          <w:tcPr>
            <w:tcW w:w="714" w:type="dxa"/>
            <w:tcBorders>
              <w:top w:val="single" w:sz="8" w:space="0" w:color="000000" w:themeColor="text1"/>
            </w:tcBorders>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115 m NED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Waseda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[5]</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68/M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CR</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24 m NED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Shastri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[8]</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44/M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BEP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12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4</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Shimuzu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[9]</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43/F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distant lymph nodes </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TS-1/CDDP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Yoon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[10]</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62/M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5-FU/USAN/L-OHP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16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PTX/CDDP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5-FU/USAN/CPT-11</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BEP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EMA/CO</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VIP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Yoon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[10]</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45/M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BEP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12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VIP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EMA/CO</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5-FU/USAN/CPT-11</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Kanemura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[11]</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79/M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no data</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TS-1/PTX</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8</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Yasumoto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[12]</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76/F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9</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Mori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[13]</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36/F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brain and lung</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EMA/CO</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CR</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54 m NED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10</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Enokido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[14]</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54/M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TS-1</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11</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Adachi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[15]</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78/M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TS-1</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CR</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12 m NED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12</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Kishimoto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[16]</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69/M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Epi-ADM/MMC (TACE)</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17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 (HAI)</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UFT</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13</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Kawaguchi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[17]</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60 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MTX/BLM/CDDP/CPA</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14</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Liu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[18]</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36/F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Colon (infiltration)</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BEP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VBL/IFM/CDDP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15</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Inaki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[19]</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56/M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MAC (second-line after UFT as adjuvant) </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lastRenderedPageBreak/>
              <w:t>16</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Bayhan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[20]</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26/F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lung</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MAC</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18 m NED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17</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Satoh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[21]</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58/M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para-aortic lymph nodes</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VP-16/CDDP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18</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Kinoshita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[22]</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74/M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MTX</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 m AWD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19</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Imai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[23]</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63/F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MA</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3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20</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Fujimoto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[24]</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57/M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MAC</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21</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Ogura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[25]</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45/F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5-FU/MMC/Epi-ADM (HAI)</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10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VP-16/CDDP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22</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Kan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[26]</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67/M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5'DFUR/CDDP</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size reduction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10 m DOD</w:t>
            </w: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5'DFUR/CDDP/VP-16</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270"/>
        </w:trPr>
        <w:tc>
          <w:tcPr>
            <w:tcW w:w="713"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02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1296"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MTX</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left"/>
              <w:rPr>
                <w:rFonts w:eastAsia="宋体" w:cs="宋体"/>
                <w:color w:val="000000"/>
                <w:kern w:val="0"/>
                <w:szCs w:val="21"/>
                <w:lang w:eastAsia="zh-CN"/>
              </w:rPr>
            </w:pP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23</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Saito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[27]</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57/M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CEA elevation </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5-FU/CDDP (second-line after Tegaful as adjuvant)</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SD</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12 m AWD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24</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Imatake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[28]</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50/M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MMC/5-FU/lentinan</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25</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Okada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[29]</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57/F</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recurrent</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hCG elevation</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VAC </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 m DOD</w:t>
            </w:r>
          </w:p>
        </w:tc>
      </w:tr>
      <w:tr w:rsidR="00EA27EB" w:rsidRPr="00EA27EB" w:rsidTr="00EA27EB">
        <w:trPr>
          <w:trHeight w:val="315"/>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26</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Kobayashi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[30]</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60/M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MTX/ADM (HAI)</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5 m DOD</w:t>
            </w:r>
          </w:p>
        </w:tc>
      </w:tr>
      <w:tr w:rsidR="00EA27EB" w:rsidRPr="00EA27EB" w:rsidTr="00EA27EB">
        <w:trPr>
          <w:trHeight w:val="330"/>
        </w:trPr>
        <w:tc>
          <w:tcPr>
            <w:tcW w:w="713"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27</w:t>
            </w:r>
          </w:p>
        </w:tc>
        <w:tc>
          <w:tcPr>
            <w:tcW w:w="102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Masuda </w:t>
            </w:r>
            <w:r w:rsidRPr="00EA27EB">
              <w:rPr>
                <w:rFonts w:ascii="Times New Roman" w:eastAsia="宋体" w:hAnsi="Times New Roman"/>
                <w:i/>
                <w:iCs/>
                <w:color w:val="000000"/>
                <w:kern w:val="0"/>
                <w:sz w:val="20"/>
                <w:szCs w:val="20"/>
                <w:lang w:eastAsia="zh-CN"/>
              </w:rPr>
              <w:t>et al</w:t>
            </w:r>
            <w:r w:rsidRPr="00EA27EB">
              <w:rPr>
                <w:rFonts w:ascii="Times New Roman" w:eastAsia="宋体" w:hAnsi="Times New Roman"/>
                <w:color w:val="000000"/>
                <w:kern w:val="0"/>
                <w:sz w:val="20"/>
                <w:szCs w:val="20"/>
                <w:vertAlign w:val="superscript"/>
                <w:lang w:eastAsia="zh-CN"/>
              </w:rPr>
              <w:t>[31]</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79/M</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 xml:space="preserve">unresectable </w:t>
            </w:r>
          </w:p>
        </w:tc>
        <w:tc>
          <w:tcPr>
            <w:tcW w:w="1296"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liver</w:t>
            </w:r>
          </w:p>
        </w:tc>
        <w:tc>
          <w:tcPr>
            <w:tcW w:w="2738"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UFT</w:t>
            </w:r>
          </w:p>
        </w:tc>
        <w:tc>
          <w:tcPr>
            <w:tcW w:w="757"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progression</w:t>
            </w:r>
          </w:p>
        </w:tc>
        <w:tc>
          <w:tcPr>
            <w:tcW w:w="714" w:type="dxa"/>
            <w:shd w:val="clear" w:color="auto" w:fill="auto"/>
            <w:noWrap/>
            <w:vAlign w:val="center"/>
            <w:hideMark/>
          </w:tcPr>
          <w:p w:rsidR="00EA27EB" w:rsidRPr="00EA27EB" w:rsidRDefault="00EA27EB" w:rsidP="00EA27EB">
            <w:pPr>
              <w:widowControl/>
              <w:jc w:val="center"/>
              <w:rPr>
                <w:rFonts w:ascii="Times New Roman" w:eastAsia="宋体" w:hAnsi="Times New Roman"/>
                <w:color w:val="000000"/>
                <w:kern w:val="0"/>
                <w:sz w:val="20"/>
                <w:szCs w:val="20"/>
                <w:lang w:eastAsia="zh-CN"/>
              </w:rPr>
            </w:pPr>
            <w:r w:rsidRPr="00EA27EB">
              <w:rPr>
                <w:rFonts w:ascii="Times New Roman" w:eastAsia="宋体" w:hAnsi="Times New Roman"/>
                <w:color w:val="000000"/>
                <w:kern w:val="0"/>
                <w:sz w:val="20"/>
                <w:szCs w:val="20"/>
                <w:lang w:eastAsia="zh-CN"/>
              </w:rPr>
              <w:t>1.5 DOD</w:t>
            </w:r>
          </w:p>
        </w:tc>
      </w:tr>
    </w:tbl>
    <w:p w:rsidR="00EA27EB" w:rsidRDefault="00EA27EB" w:rsidP="00EA27EB">
      <w:pPr>
        <w:tabs>
          <w:tab w:val="left" w:pos="4099"/>
        </w:tabs>
        <w:spacing w:line="360" w:lineRule="auto"/>
        <w:ind w:right="480"/>
        <w:rPr>
          <w:rFonts w:ascii="Book Antiqua" w:eastAsia="宋体" w:hAnsi="Book Antiqua"/>
          <w:b/>
          <w:color w:val="000000"/>
          <w:sz w:val="24"/>
          <w:szCs w:val="24"/>
          <w:lang w:eastAsia="zh-CN"/>
        </w:rPr>
      </w:pPr>
    </w:p>
    <w:p w:rsidR="0063696A" w:rsidRPr="0063696A" w:rsidRDefault="0063696A" w:rsidP="003011F4">
      <w:pPr>
        <w:tabs>
          <w:tab w:val="left" w:pos="7334"/>
        </w:tabs>
        <w:spacing w:line="360" w:lineRule="auto"/>
        <w:ind w:right="480"/>
        <w:rPr>
          <w:rFonts w:ascii="Book Antiqua" w:eastAsia="宋体" w:hAnsi="Book Antiqua"/>
          <w:b/>
          <w:color w:val="000000"/>
          <w:sz w:val="24"/>
          <w:szCs w:val="24"/>
          <w:lang w:eastAsia="zh-CN"/>
        </w:rPr>
      </w:pPr>
      <w:r w:rsidRPr="00F365AD">
        <w:rPr>
          <w:rFonts w:ascii="Book Antiqua" w:eastAsia="宋体" w:hAnsi="Book Antiqua"/>
          <w:color w:val="000000"/>
          <w:sz w:val="24"/>
          <w:szCs w:val="24"/>
          <w:lang w:eastAsia="zh-CN"/>
        </w:rPr>
        <w:t>M: Male; F: Female; USAN: Leucovorin; CDDP: Cisplatin; 5-FU: Fluorouracil; L-OHP: Oxaliplatin; CPT-11: Irinotecan; PTX: Paclitaxel; BLM: Bleomycin; CPA: Cyclophosphamide; VBL: Vinblastine; Epi-ADM</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Epirubicin; IFM</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Ifosfamide; VP-16</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Etoposide; 5'DFUR</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Doxifluridine; ACT-D</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Actinomycin D; ADM</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Adriamycin; VCR</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Oncovin (vincristine); MMC; mitomycin C; UFT</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Tegafur-uracil; CEA</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Carcinoembryonic antigen; β-hCG</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β-human chorionic gonadotropin; m, months; NED, no evidence of disease; DOD, died of disease; AWD, alive with disease; CR</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Complete response; SD</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Stable disease; TACE</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Transcatheter arterial chemoembolization; HAI</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Hepatic arterial infusion; </w:t>
      </w:r>
      <w:r>
        <w:rPr>
          <w:rFonts w:ascii="Book Antiqua" w:eastAsia="MS PGothic" w:hAnsi="Book Antiqua"/>
          <w:color w:val="000000"/>
          <w:kern w:val="0"/>
          <w:sz w:val="24"/>
          <w:szCs w:val="24"/>
        </w:rPr>
        <w:t>EMA/CO</w:t>
      </w:r>
      <w:r>
        <w:rPr>
          <w:rFonts w:ascii="Book Antiqua" w:eastAsia="宋体" w:hAnsi="Book Antiqua" w:hint="eastAsia"/>
          <w:color w:val="000000"/>
          <w:kern w:val="0"/>
          <w:sz w:val="24"/>
          <w:szCs w:val="24"/>
          <w:lang w:eastAsia="zh-CN"/>
        </w:rPr>
        <w:t xml:space="preserve">: </w:t>
      </w:r>
      <w:r w:rsidRPr="002339B2">
        <w:rPr>
          <w:rFonts w:ascii="Book Antiqua" w:hAnsi="Book Antiqua"/>
          <w:color w:val="000000"/>
          <w:sz w:val="24"/>
          <w:szCs w:val="24"/>
        </w:rPr>
        <w:t>Etoposide, methotrexate, actinomycin D, cyclophosphamide, and vincristine</w:t>
      </w:r>
      <w:r>
        <w:rPr>
          <w:rFonts w:ascii="Book Antiqua" w:eastAsia="宋体" w:hAnsi="Book Antiqua" w:hint="eastAsia"/>
          <w:color w:val="000000"/>
          <w:sz w:val="24"/>
          <w:szCs w:val="24"/>
          <w:lang w:eastAsia="zh-CN"/>
        </w:rPr>
        <w:t>.</w:t>
      </w:r>
      <w:r w:rsidRPr="00F365AD">
        <w:rPr>
          <w:rFonts w:ascii="Book Antiqua" w:eastAsia="宋体" w:hAnsi="Book Antiqua"/>
          <w:color w:val="000000"/>
          <w:sz w:val="24"/>
          <w:szCs w:val="24"/>
          <w:lang w:eastAsia="zh-CN"/>
        </w:rPr>
        <w:t xml:space="preserve"> </w:t>
      </w:r>
    </w:p>
    <w:sectPr w:rsidR="0063696A" w:rsidRPr="0063696A" w:rsidSect="005C0B65">
      <w:pgSz w:w="11906" w:h="16838"/>
      <w:pgMar w:top="1440" w:right="1077" w:bottom="1440" w:left="1077"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35" w:rsidRDefault="00E07635" w:rsidP="00D91BC6">
      <w:r>
        <w:separator/>
      </w:r>
    </w:p>
  </w:endnote>
  <w:endnote w:type="continuationSeparator" w:id="0">
    <w:p w:rsidR="00E07635" w:rsidRDefault="00E07635" w:rsidP="00D9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35" w:rsidRDefault="00E07635" w:rsidP="00D91BC6">
      <w:r>
        <w:separator/>
      </w:r>
    </w:p>
  </w:footnote>
  <w:footnote w:type="continuationSeparator" w:id="0">
    <w:p w:rsidR="00E07635" w:rsidRDefault="00E07635" w:rsidP="00D9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3E1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373CDA"/>
    <w:multiLevelType w:val="hybridMultilevel"/>
    <w:tmpl w:val="7CEE42DC"/>
    <w:lvl w:ilvl="0" w:tplc="FA4A9B4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0A41680"/>
    <w:multiLevelType w:val="hybridMultilevel"/>
    <w:tmpl w:val="09A0B0DE"/>
    <w:lvl w:ilvl="0" w:tplc="CF58E31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9v2z059520tqezvwmpxd9rtaevwxdawxvt&quot;&gt;gastric choriocarcinoma&lt;record-ids&gt;&lt;item&gt;1&lt;/item&gt;&lt;item&gt;5&lt;/item&gt;&lt;item&gt;8&lt;/item&gt;&lt;item&gt;10&lt;/item&gt;&lt;item&gt;24&lt;/item&gt;&lt;item&gt;31&lt;/item&gt;&lt;item&gt;33&lt;/item&gt;&lt;item&gt;39&lt;/item&gt;&lt;item&gt;46&lt;/item&gt;&lt;item&gt;51&lt;/item&gt;&lt;item&gt;70&lt;/item&gt;&lt;item&gt;73&lt;/item&gt;&lt;item&gt;87&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3&lt;/item&gt;&lt;/record-ids&gt;&lt;/item&gt;&lt;/Libraries&gt;"/>
  </w:docVars>
  <w:rsids>
    <w:rsidRoot w:val="00015EC6"/>
    <w:rsid w:val="00010166"/>
    <w:rsid w:val="000128FC"/>
    <w:rsid w:val="000129BE"/>
    <w:rsid w:val="00015EC6"/>
    <w:rsid w:val="0002035C"/>
    <w:rsid w:val="00020942"/>
    <w:rsid w:val="000322C7"/>
    <w:rsid w:val="00036589"/>
    <w:rsid w:val="00037D68"/>
    <w:rsid w:val="00050D3E"/>
    <w:rsid w:val="000534EB"/>
    <w:rsid w:val="000561A6"/>
    <w:rsid w:val="0007226D"/>
    <w:rsid w:val="000B7381"/>
    <w:rsid w:val="000D6DF2"/>
    <w:rsid w:val="000E6D9B"/>
    <w:rsid w:val="00111E74"/>
    <w:rsid w:val="00112ED1"/>
    <w:rsid w:val="00147158"/>
    <w:rsid w:val="001533D7"/>
    <w:rsid w:val="0016450D"/>
    <w:rsid w:val="00164A95"/>
    <w:rsid w:val="0016523B"/>
    <w:rsid w:val="00167963"/>
    <w:rsid w:val="00192A94"/>
    <w:rsid w:val="001A1FC2"/>
    <w:rsid w:val="001E1EC4"/>
    <w:rsid w:val="001F250B"/>
    <w:rsid w:val="001F26D8"/>
    <w:rsid w:val="001F6E9C"/>
    <w:rsid w:val="00203B0C"/>
    <w:rsid w:val="0021225B"/>
    <w:rsid w:val="00215069"/>
    <w:rsid w:val="00231D35"/>
    <w:rsid w:val="00272B91"/>
    <w:rsid w:val="00283AD1"/>
    <w:rsid w:val="00292402"/>
    <w:rsid w:val="00294057"/>
    <w:rsid w:val="00294273"/>
    <w:rsid w:val="002952DD"/>
    <w:rsid w:val="002A7876"/>
    <w:rsid w:val="002A7B98"/>
    <w:rsid w:val="002D7CC0"/>
    <w:rsid w:val="002E61D4"/>
    <w:rsid w:val="003011F4"/>
    <w:rsid w:val="00313D1C"/>
    <w:rsid w:val="00320EA3"/>
    <w:rsid w:val="00345693"/>
    <w:rsid w:val="003464C0"/>
    <w:rsid w:val="0036230E"/>
    <w:rsid w:val="00364DBE"/>
    <w:rsid w:val="00393A37"/>
    <w:rsid w:val="003B18A2"/>
    <w:rsid w:val="003C531B"/>
    <w:rsid w:val="003E252C"/>
    <w:rsid w:val="003F04E3"/>
    <w:rsid w:val="003F7E3A"/>
    <w:rsid w:val="00442EDC"/>
    <w:rsid w:val="0044658F"/>
    <w:rsid w:val="00454358"/>
    <w:rsid w:val="004756D4"/>
    <w:rsid w:val="004872EE"/>
    <w:rsid w:val="004920F0"/>
    <w:rsid w:val="00494D3A"/>
    <w:rsid w:val="0049636E"/>
    <w:rsid w:val="004A45DF"/>
    <w:rsid w:val="004B2B6E"/>
    <w:rsid w:val="004F11B8"/>
    <w:rsid w:val="00505745"/>
    <w:rsid w:val="00516D9F"/>
    <w:rsid w:val="00540563"/>
    <w:rsid w:val="00547A78"/>
    <w:rsid w:val="00574C2B"/>
    <w:rsid w:val="005839D8"/>
    <w:rsid w:val="005C0B65"/>
    <w:rsid w:val="005F2ADC"/>
    <w:rsid w:val="00603DD9"/>
    <w:rsid w:val="00607DE2"/>
    <w:rsid w:val="00616CFE"/>
    <w:rsid w:val="00634C38"/>
    <w:rsid w:val="0063696A"/>
    <w:rsid w:val="00657494"/>
    <w:rsid w:val="00770874"/>
    <w:rsid w:val="0078095F"/>
    <w:rsid w:val="00785FCB"/>
    <w:rsid w:val="00791F3C"/>
    <w:rsid w:val="007A0CA5"/>
    <w:rsid w:val="007A1940"/>
    <w:rsid w:val="007A255A"/>
    <w:rsid w:val="007A426B"/>
    <w:rsid w:val="007A7895"/>
    <w:rsid w:val="007C0015"/>
    <w:rsid w:val="007C339B"/>
    <w:rsid w:val="007C6BFC"/>
    <w:rsid w:val="007E4602"/>
    <w:rsid w:val="007E5399"/>
    <w:rsid w:val="007F3007"/>
    <w:rsid w:val="0083106A"/>
    <w:rsid w:val="00857114"/>
    <w:rsid w:val="00886D6F"/>
    <w:rsid w:val="008A7641"/>
    <w:rsid w:val="008B1768"/>
    <w:rsid w:val="008C69C7"/>
    <w:rsid w:val="008E5A6E"/>
    <w:rsid w:val="008E7832"/>
    <w:rsid w:val="00936533"/>
    <w:rsid w:val="00936DAE"/>
    <w:rsid w:val="00943DD3"/>
    <w:rsid w:val="009633D7"/>
    <w:rsid w:val="0098034C"/>
    <w:rsid w:val="00995699"/>
    <w:rsid w:val="009D6BD3"/>
    <w:rsid w:val="009E0539"/>
    <w:rsid w:val="00A127A3"/>
    <w:rsid w:val="00A1550E"/>
    <w:rsid w:val="00A20D35"/>
    <w:rsid w:val="00A2390B"/>
    <w:rsid w:val="00A323B8"/>
    <w:rsid w:val="00A342EF"/>
    <w:rsid w:val="00A4029B"/>
    <w:rsid w:val="00A4512C"/>
    <w:rsid w:val="00A515BC"/>
    <w:rsid w:val="00A73916"/>
    <w:rsid w:val="00A74E67"/>
    <w:rsid w:val="00AA60E2"/>
    <w:rsid w:val="00AB0224"/>
    <w:rsid w:val="00AC04FC"/>
    <w:rsid w:val="00AC1E29"/>
    <w:rsid w:val="00AC23AF"/>
    <w:rsid w:val="00AC6494"/>
    <w:rsid w:val="00AD4C1D"/>
    <w:rsid w:val="00AE4306"/>
    <w:rsid w:val="00AF1E05"/>
    <w:rsid w:val="00AF213B"/>
    <w:rsid w:val="00AF3472"/>
    <w:rsid w:val="00B02E8D"/>
    <w:rsid w:val="00B05F8D"/>
    <w:rsid w:val="00B06901"/>
    <w:rsid w:val="00B06C64"/>
    <w:rsid w:val="00B230C6"/>
    <w:rsid w:val="00B45761"/>
    <w:rsid w:val="00B60D7C"/>
    <w:rsid w:val="00B70DD9"/>
    <w:rsid w:val="00B76F03"/>
    <w:rsid w:val="00B82B74"/>
    <w:rsid w:val="00B92BA7"/>
    <w:rsid w:val="00BA1B34"/>
    <w:rsid w:val="00BA2534"/>
    <w:rsid w:val="00BD655D"/>
    <w:rsid w:val="00BF0CFE"/>
    <w:rsid w:val="00C01667"/>
    <w:rsid w:val="00C14280"/>
    <w:rsid w:val="00C15BE7"/>
    <w:rsid w:val="00C16836"/>
    <w:rsid w:val="00C24B15"/>
    <w:rsid w:val="00C350A1"/>
    <w:rsid w:val="00C366AD"/>
    <w:rsid w:val="00C446E2"/>
    <w:rsid w:val="00C5497E"/>
    <w:rsid w:val="00C8382C"/>
    <w:rsid w:val="00C86C40"/>
    <w:rsid w:val="00CC7DFF"/>
    <w:rsid w:val="00CE135A"/>
    <w:rsid w:val="00CF4180"/>
    <w:rsid w:val="00CF5C24"/>
    <w:rsid w:val="00D24D40"/>
    <w:rsid w:val="00D27BA4"/>
    <w:rsid w:val="00D4522A"/>
    <w:rsid w:val="00D54C3A"/>
    <w:rsid w:val="00D91BC6"/>
    <w:rsid w:val="00D9704F"/>
    <w:rsid w:val="00DA46EF"/>
    <w:rsid w:val="00DA7329"/>
    <w:rsid w:val="00DE4A54"/>
    <w:rsid w:val="00E07635"/>
    <w:rsid w:val="00E11454"/>
    <w:rsid w:val="00E162B3"/>
    <w:rsid w:val="00E1749B"/>
    <w:rsid w:val="00E325B6"/>
    <w:rsid w:val="00E47BEB"/>
    <w:rsid w:val="00E82DB8"/>
    <w:rsid w:val="00E86106"/>
    <w:rsid w:val="00EA27EB"/>
    <w:rsid w:val="00EB4202"/>
    <w:rsid w:val="00EC64BD"/>
    <w:rsid w:val="00F00FE4"/>
    <w:rsid w:val="00F239C1"/>
    <w:rsid w:val="00F44B39"/>
    <w:rsid w:val="00F5016A"/>
    <w:rsid w:val="00F53802"/>
    <w:rsid w:val="00F627C7"/>
    <w:rsid w:val="00F62B36"/>
    <w:rsid w:val="00F7541B"/>
    <w:rsid w:val="00F84DD1"/>
    <w:rsid w:val="00F87735"/>
    <w:rsid w:val="00F91661"/>
    <w:rsid w:val="00F97EF7"/>
    <w:rsid w:val="00FA333C"/>
    <w:rsid w:val="00FB24BB"/>
    <w:rsid w:val="00FB39A8"/>
    <w:rsid w:val="00FD41A7"/>
    <w:rsid w:val="00FD56EA"/>
    <w:rsid w:val="00FE3B1A"/>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C6"/>
    <w:pPr>
      <w:widowControl w:val="0"/>
      <w:jc w:val="both"/>
    </w:pPr>
    <w:rPr>
      <w:rFonts w:ascii="Century" w:eastAsia="MS Mincho" w:hAnsi="Century" w:cs="Times New Roman"/>
    </w:rPr>
  </w:style>
  <w:style w:type="paragraph" w:styleId="1">
    <w:name w:val="heading 1"/>
    <w:basedOn w:val="a"/>
    <w:next w:val="a"/>
    <w:link w:val="10"/>
    <w:uiPriority w:val="9"/>
    <w:qFormat/>
    <w:rsid w:val="00015EC6"/>
    <w:pPr>
      <w:keepNext/>
      <w:outlineLvl w:val="0"/>
    </w:pPr>
    <w:rPr>
      <w:rFonts w:ascii="Arial" w:eastAsia="MS Gothic"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5EC6"/>
    <w:rPr>
      <w:rFonts w:ascii="Arial" w:eastAsia="MS Gothic" w:hAnsi="Arial" w:cs="Times New Roman"/>
      <w:kern w:val="0"/>
      <w:sz w:val="24"/>
      <w:szCs w:val="24"/>
    </w:rPr>
  </w:style>
  <w:style w:type="character" w:styleId="a3">
    <w:name w:val="Hyperlink"/>
    <w:uiPriority w:val="99"/>
    <w:unhideWhenUsed/>
    <w:rsid w:val="00015EC6"/>
    <w:rPr>
      <w:color w:val="0000FF"/>
      <w:u w:val="single"/>
    </w:rPr>
  </w:style>
  <w:style w:type="character" w:styleId="a4">
    <w:name w:val="FollowedHyperlink"/>
    <w:uiPriority w:val="99"/>
    <w:semiHidden/>
    <w:unhideWhenUsed/>
    <w:rsid w:val="00015EC6"/>
    <w:rPr>
      <w:color w:val="800080"/>
      <w:u w:val="single"/>
    </w:rPr>
  </w:style>
  <w:style w:type="character" w:styleId="a5">
    <w:name w:val="Emphasis"/>
    <w:qFormat/>
    <w:rsid w:val="00015EC6"/>
    <w:rPr>
      <w:b/>
      <w:bCs/>
      <w:i w:val="0"/>
      <w:iCs w:val="0"/>
    </w:rPr>
  </w:style>
  <w:style w:type="paragraph" w:styleId="a6">
    <w:name w:val="Normal (Web)"/>
    <w:basedOn w:val="a"/>
    <w:uiPriority w:val="99"/>
    <w:semiHidden/>
    <w:unhideWhenUsed/>
    <w:rsid w:val="00015EC6"/>
    <w:pPr>
      <w:widowControl/>
      <w:spacing w:before="100" w:beforeAutospacing="1" w:after="100" w:afterAutospacing="1"/>
      <w:jc w:val="left"/>
    </w:pPr>
    <w:rPr>
      <w:rFonts w:ascii="MS PGothic" w:eastAsia="MS PGothic" w:hAnsi="MS PGothic" w:cs="MS PGothic"/>
      <w:kern w:val="0"/>
      <w:sz w:val="24"/>
      <w:szCs w:val="24"/>
    </w:rPr>
  </w:style>
  <w:style w:type="paragraph" w:styleId="a7">
    <w:name w:val="header"/>
    <w:basedOn w:val="a"/>
    <w:link w:val="a8"/>
    <w:uiPriority w:val="99"/>
    <w:unhideWhenUsed/>
    <w:rsid w:val="00015EC6"/>
    <w:pPr>
      <w:tabs>
        <w:tab w:val="center" w:pos="4252"/>
        <w:tab w:val="right" w:pos="8504"/>
      </w:tabs>
      <w:snapToGrid w:val="0"/>
    </w:pPr>
    <w:rPr>
      <w:kern w:val="0"/>
      <w:sz w:val="20"/>
      <w:szCs w:val="20"/>
    </w:rPr>
  </w:style>
  <w:style w:type="character" w:customStyle="1" w:styleId="a8">
    <w:name w:val="ヘッダー (文字)"/>
    <w:basedOn w:val="a0"/>
    <w:link w:val="a7"/>
    <w:uiPriority w:val="99"/>
    <w:rsid w:val="00015EC6"/>
    <w:rPr>
      <w:rFonts w:ascii="Century" w:eastAsia="MS Mincho" w:hAnsi="Century" w:cs="Times New Roman"/>
      <w:kern w:val="0"/>
      <w:sz w:val="20"/>
      <w:szCs w:val="20"/>
    </w:rPr>
  </w:style>
  <w:style w:type="paragraph" w:styleId="a9">
    <w:name w:val="footer"/>
    <w:basedOn w:val="a"/>
    <w:link w:val="aa"/>
    <w:uiPriority w:val="99"/>
    <w:unhideWhenUsed/>
    <w:rsid w:val="00015EC6"/>
    <w:pPr>
      <w:tabs>
        <w:tab w:val="center" w:pos="4252"/>
        <w:tab w:val="right" w:pos="8504"/>
      </w:tabs>
      <w:snapToGrid w:val="0"/>
    </w:pPr>
    <w:rPr>
      <w:kern w:val="0"/>
      <w:sz w:val="20"/>
      <w:szCs w:val="20"/>
    </w:rPr>
  </w:style>
  <w:style w:type="character" w:customStyle="1" w:styleId="aa">
    <w:name w:val="フッター (文字)"/>
    <w:basedOn w:val="a0"/>
    <w:link w:val="a9"/>
    <w:uiPriority w:val="99"/>
    <w:rsid w:val="00015EC6"/>
    <w:rPr>
      <w:rFonts w:ascii="Century" w:eastAsia="MS Mincho" w:hAnsi="Century" w:cs="Times New Roman"/>
      <w:kern w:val="0"/>
      <w:sz w:val="20"/>
      <w:szCs w:val="20"/>
    </w:rPr>
  </w:style>
  <w:style w:type="paragraph" w:styleId="ab">
    <w:name w:val="Balloon Text"/>
    <w:basedOn w:val="a"/>
    <w:link w:val="ac"/>
    <w:uiPriority w:val="99"/>
    <w:semiHidden/>
    <w:unhideWhenUsed/>
    <w:rsid w:val="00015EC6"/>
    <w:rPr>
      <w:rFonts w:ascii="Arial" w:eastAsia="MS Gothic" w:hAnsi="Arial"/>
      <w:kern w:val="0"/>
      <w:sz w:val="18"/>
      <w:szCs w:val="18"/>
    </w:rPr>
  </w:style>
  <w:style w:type="character" w:customStyle="1" w:styleId="ac">
    <w:name w:val="吹き出し (文字)"/>
    <w:basedOn w:val="a0"/>
    <w:link w:val="ab"/>
    <w:uiPriority w:val="99"/>
    <w:semiHidden/>
    <w:rsid w:val="00015EC6"/>
    <w:rPr>
      <w:rFonts w:ascii="Arial" w:eastAsia="MS Gothic" w:hAnsi="Arial" w:cs="Times New Roman"/>
      <w:kern w:val="0"/>
      <w:sz w:val="18"/>
      <w:szCs w:val="18"/>
    </w:rPr>
  </w:style>
  <w:style w:type="paragraph" w:customStyle="1" w:styleId="131">
    <w:name w:val="表 (青) 131"/>
    <w:basedOn w:val="a"/>
    <w:uiPriority w:val="34"/>
    <w:semiHidden/>
    <w:qFormat/>
    <w:rsid w:val="00015EC6"/>
    <w:pPr>
      <w:ind w:leftChars="400" w:left="840"/>
    </w:pPr>
  </w:style>
  <w:style w:type="paragraph" w:customStyle="1" w:styleId="source1">
    <w:name w:val="source1"/>
    <w:basedOn w:val="a"/>
    <w:uiPriority w:val="99"/>
    <w:semiHidden/>
    <w:rsid w:val="00015EC6"/>
    <w:pPr>
      <w:widowControl/>
      <w:spacing w:before="120" w:after="84" w:line="240" w:lineRule="atLeast"/>
      <w:ind w:left="677"/>
      <w:jc w:val="left"/>
    </w:pPr>
    <w:rPr>
      <w:rFonts w:ascii="MS PGothic" w:eastAsia="MS PGothic" w:hAnsi="MS PGothic" w:cs="MS PGothic"/>
      <w:kern w:val="0"/>
      <w:sz w:val="18"/>
      <w:szCs w:val="18"/>
    </w:rPr>
  </w:style>
  <w:style w:type="paragraph" w:customStyle="1" w:styleId="textright1">
    <w:name w:val="text_right1"/>
    <w:basedOn w:val="a"/>
    <w:uiPriority w:val="99"/>
    <w:semiHidden/>
    <w:rsid w:val="00015EC6"/>
    <w:pPr>
      <w:widowControl/>
      <w:spacing w:before="133"/>
      <w:jc w:val="right"/>
    </w:pPr>
    <w:rPr>
      <w:rFonts w:ascii="MS PGothic" w:eastAsia="MS PGothic" w:hAnsi="MS PGothic" w:cs="MS PGothic"/>
      <w:kern w:val="0"/>
      <w:sz w:val="22"/>
    </w:rPr>
  </w:style>
  <w:style w:type="character" w:customStyle="1" w:styleId="ti2">
    <w:name w:val="ti2"/>
    <w:rsid w:val="00015EC6"/>
    <w:rPr>
      <w:sz w:val="22"/>
      <w:szCs w:val="22"/>
    </w:rPr>
  </w:style>
  <w:style w:type="character" w:customStyle="1" w:styleId="journalname">
    <w:name w:val="journalname"/>
    <w:basedOn w:val="a0"/>
    <w:rsid w:val="00015EC6"/>
  </w:style>
  <w:style w:type="character" w:customStyle="1" w:styleId="highlight">
    <w:name w:val="highlight"/>
    <w:rsid w:val="00015EC6"/>
  </w:style>
  <w:style w:type="character" w:customStyle="1" w:styleId="hps">
    <w:name w:val="hps"/>
    <w:rsid w:val="00015EC6"/>
  </w:style>
  <w:style w:type="paragraph" w:styleId="ad">
    <w:name w:val="annotation text"/>
    <w:basedOn w:val="a"/>
    <w:link w:val="ae"/>
    <w:uiPriority w:val="99"/>
    <w:unhideWhenUsed/>
    <w:rsid w:val="00015EC6"/>
    <w:rPr>
      <w:kern w:val="0"/>
      <w:sz w:val="24"/>
      <w:szCs w:val="24"/>
    </w:rPr>
  </w:style>
  <w:style w:type="character" w:customStyle="1" w:styleId="ae">
    <w:name w:val="コメント文字列 (文字)"/>
    <w:basedOn w:val="a0"/>
    <w:link w:val="ad"/>
    <w:uiPriority w:val="99"/>
    <w:rsid w:val="00015EC6"/>
    <w:rPr>
      <w:rFonts w:ascii="Century" w:eastAsia="MS Mincho" w:hAnsi="Century" w:cs="Times New Roman"/>
      <w:kern w:val="0"/>
      <w:sz w:val="24"/>
      <w:szCs w:val="24"/>
    </w:rPr>
  </w:style>
  <w:style w:type="character" w:customStyle="1" w:styleId="11">
    <w:name w:val="斜体1"/>
    <w:uiPriority w:val="19"/>
    <w:qFormat/>
    <w:rsid w:val="00015EC6"/>
    <w:rPr>
      <w:i/>
      <w:iCs/>
      <w:color w:val="808080"/>
    </w:rPr>
  </w:style>
  <w:style w:type="character" w:customStyle="1" w:styleId="blockemailwithname2">
    <w:name w:val="blockemailwithname2"/>
    <w:rsid w:val="00015EC6"/>
    <w:rPr>
      <w:color w:val="2A2A2A"/>
    </w:rPr>
  </w:style>
  <w:style w:type="character" w:styleId="af">
    <w:name w:val="annotation reference"/>
    <w:uiPriority w:val="99"/>
    <w:semiHidden/>
    <w:unhideWhenUsed/>
    <w:rsid w:val="00015EC6"/>
    <w:rPr>
      <w:sz w:val="18"/>
      <w:szCs w:val="18"/>
    </w:rPr>
  </w:style>
  <w:style w:type="paragraph" w:styleId="af0">
    <w:name w:val="annotation subject"/>
    <w:basedOn w:val="ad"/>
    <w:next w:val="ad"/>
    <w:link w:val="af1"/>
    <w:uiPriority w:val="99"/>
    <w:semiHidden/>
    <w:unhideWhenUsed/>
    <w:rsid w:val="00015EC6"/>
    <w:rPr>
      <w:b/>
      <w:bCs/>
      <w:kern w:val="2"/>
    </w:rPr>
  </w:style>
  <w:style w:type="character" w:customStyle="1" w:styleId="af1">
    <w:name w:val="コメント内容 (文字)"/>
    <w:basedOn w:val="ae"/>
    <w:link w:val="af0"/>
    <w:uiPriority w:val="99"/>
    <w:semiHidden/>
    <w:rsid w:val="00015EC6"/>
    <w:rPr>
      <w:rFonts w:ascii="Century" w:eastAsia="MS Mincho" w:hAnsi="Century" w:cs="Times New Roman"/>
      <w:b/>
      <w:bCs/>
      <w:kern w:val="0"/>
      <w:sz w:val="24"/>
      <w:szCs w:val="24"/>
    </w:rPr>
  </w:style>
  <w:style w:type="paragraph" w:styleId="af2">
    <w:name w:val="List Paragraph"/>
    <w:basedOn w:val="a"/>
    <w:uiPriority w:val="99"/>
    <w:qFormat/>
    <w:rsid w:val="00015EC6"/>
    <w:pPr>
      <w:ind w:leftChars="400" w:left="840"/>
    </w:pPr>
  </w:style>
  <w:style w:type="paragraph" w:styleId="af3">
    <w:name w:val="Revision"/>
    <w:hidden/>
    <w:uiPriority w:val="99"/>
    <w:semiHidden/>
    <w:rsid w:val="00015EC6"/>
    <w:rPr>
      <w:rFonts w:ascii="Century" w:eastAsia="MS Mincho" w:hAnsi="Century" w:cs="Times New Roman"/>
    </w:rPr>
  </w:style>
  <w:style w:type="character" w:customStyle="1" w:styleId="apple-converted-space">
    <w:name w:val="apple-converted-space"/>
    <w:basedOn w:val="a0"/>
    <w:rsid w:val="00AF3472"/>
  </w:style>
  <w:style w:type="character" w:styleId="af4">
    <w:name w:val="Strong"/>
    <w:uiPriority w:val="22"/>
    <w:qFormat/>
    <w:rsid w:val="00995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C6"/>
    <w:pPr>
      <w:widowControl w:val="0"/>
      <w:jc w:val="both"/>
    </w:pPr>
    <w:rPr>
      <w:rFonts w:ascii="Century" w:eastAsia="MS Mincho" w:hAnsi="Century" w:cs="Times New Roman"/>
    </w:rPr>
  </w:style>
  <w:style w:type="paragraph" w:styleId="1">
    <w:name w:val="heading 1"/>
    <w:basedOn w:val="a"/>
    <w:next w:val="a"/>
    <w:link w:val="10"/>
    <w:uiPriority w:val="9"/>
    <w:qFormat/>
    <w:rsid w:val="00015EC6"/>
    <w:pPr>
      <w:keepNext/>
      <w:outlineLvl w:val="0"/>
    </w:pPr>
    <w:rPr>
      <w:rFonts w:ascii="Arial" w:eastAsia="MS Gothic"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5EC6"/>
    <w:rPr>
      <w:rFonts w:ascii="Arial" w:eastAsia="MS Gothic" w:hAnsi="Arial" w:cs="Times New Roman"/>
      <w:kern w:val="0"/>
      <w:sz w:val="24"/>
      <w:szCs w:val="24"/>
    </w:rPr>
  </w:style>
  <w:style w:type="character" w:styleId="a3">
    <w:name w:val="Hyperlink"/>
    <w:uiPriority w:val="99"/>
    <w:unhideWhenUsed/>
    <w:rsid w:val="00015EC6"/>
    <w:rPr>
      <w:color w:val="0000FF"/>
      <w:u w:val="single"/>
    </w:rPr>
  </w:style>
  <w:style w:type="character" w:styleId="a4">
    <w:name w:val="FollowedHyperlink"/>
    <w:uiPriority w:val="99"/>
    <w:semiHidden/>
    <w:unhideWhenUsed/>
    <w:rsid w:val="00015EC6"/>
    <w:rPr>
      <w:color w:val="800080"/>
      <w:u w:val="single"/>
    </w:rPr>
  </w:style>
  <w:style w:type="character" w:styleId="a5">
    <w:name w:val="Emphasis"/>
    <w:qFormat/>
    <w:rsid w:val="00015EC6"/>
    <w:rPr>
      <w:b/>
      <w:bCs/>
      <w:i w:val="0"/>
      <w:iCs w:val="0"/>
    </w:rPr>
  </w:style>
  <w:style w:type="paragraph" w:styleId="a6">
    <w:name w:val="Normal (Web)"/>
    <w:basedOn w:val="a"/>
    <w:uiPriority w:val="99"/>
    <w:semiHidden/>
    <w:unhideWhenUsed/>
    <w:rsid w:val="00015EC6"/>
    <w:pPr>
      <w:widowControl/>
      <w:spacing w:before="100" w:beforeAutospacing="1" w:after="100" w:afterAutospacing="1"/>
      <w:jc w:val="left"/>
    </w:pPr>
    <w:rPr>
      <w:rFonts w:ascii="MS PGothic" w:eastAsia="MS PGothic" w:hAnsi="MS PGothic" w:cs="MS PGothic"/>
      <w:kern w:val="0"/>
      <w:sz w:val="24"/>
      <w:szCs w:val="24"/>
    </w:rPr>
  </w:style>
  <w:style w:type="paragraph" w:styleId="a7">
    <w:name w:val="header"/>
    <w:basedOn w:val="a"/>
    <w:link w:val="a8"/>
    <w:uiPriority w:val="99"/>
    <w:unhideWhenUsed/>
    <w:rsid w:val="00015EC6"/>
    <w:pPr>
      <w:tabs>
        <w:tab w:val="center" w:pos="4252"/>
        <w:tab w:val="right" w:pos="8504"/>
      </w:tabs>
      <w:snapToGrid w:val="0"/>
    </w:pPr>
    <w:rPr>
      <w:kern w:val="0"/>
      <w:sz w:val="20"/>
      <w:szCs w:val="20"/>
    </w:rPr>
  </w:style>
  <w:style w:type="character" w:customStyle="1" w:styleId="a8">
    <w:name w:val="ヘッダー (文字)"/>
    <w:basedOn w:val="a0"/>
    <w:link w:val="a7"/>
    <w:uiPriority w:val="99"/>
    <w:rsid w:val="00015EC6"/>
    <w:rPr>
      <w:rFonts w:ascii="Century" w:eastAsia="MS Mincho" w:hAnsi="Century" w:cs="Times New Roman"/>
      <w:kern w:val="0"/>
      <w:sz w:val="20"/>
      <w:szCs w:val="20"/>
    </w:rPr>
  </w:style>
  <w:style w:type="paragraph" w:styleId="a9">
    <w:name w:val="footer"/>
    <w:basedOn w:val="a"/>
    <w:link w:val="aa"/>
    <w:uiPriority w:val="99"/>
    <w:unhideWhenUsed/>
    <w:rsid w:val="00015EC6"/>
    <w:pPr>
      <w:tabs>
        <w:tab w:val="center" w:pos="4252"/>
        <w:tab w:val="right" w:pos="8504"/>
      </w:tabs>
      <w:snapToGrid w:val="0"/>
    </w:pPr>
    <w:rPr>
      <w:kern w:val="0"/>
      <w:sz w:val="20"/>
      <w:szCs w:val="20"/>
    </w:rPr>
  </w:style>
  <w:style w:type="character" w:customStyle="1" w:styleId="aa">
    <w:name w:val="フッター (文字)"/>
    <w:basedOn w:val="a0"/>
    <w:link w:val="a9"/>
    <w:uiPriority w:val="99"/>
    <w:rsid w:val="00015EC6"/>
    <w:rPr>
      <w:rFonts w:ascii="Century" w:eastAsia="MS Mincho" w:hAnsi="Century" w:cs="Times New Roman"/>
      <w:kern w:val="0"/>
      <w:sz w:val="20"/>
      <w:szCs w:val="20"/>
    </w:rPr>
  </w:style>
  <w:style w:type="paragraph" w:styleId="ab">
    <w:name w:val="Balloon Text"/>
    <w:basedOn w:val="a"/>
    <w:link w:val="ac"/>
    <w:uiPriority w:val="99"/>
    <w:semiHidden/>
    <w:unhideWhenUsed/>
    <w:rsid w:val="00015EC6"/>
    <w:rPr>
      <w:rFonts w:ascii="Arial" w:eastAsia="MS Gothic" w:hAnsi="Arial"/>
      <w:kern w:val="0"/>
      <w:sz w:val="18"/>
      <w:szCs w:val="18"/>
    </w:rPr>
  </w:style>
  <w:style w:type="character" w:customStyle="1" w:styleId="ac">
    <w:name w:val="吹き出し (文字)"/>
    <w:basedOn w:val="a0"/>
    <w:link w:val="ab"/>
    <w:uiPriority w:val="99"/>
    <w:semiHidden/>
    <w:rsid w:val="00015EC6"/>
    <w:rPr>
      <w:rFonts w:ascii="Arial" w:eastAsia="MS Gothic" w:hAnsi="Arial" w:cs="Times New Roman"/>
      <w:kern w:val="0"/>
      <w:sz w:val="18"/>
      <w:szCs w:val="18"/>
    </w:rPr>
  </w:style>
  <w:style w:type="paragraph" w:customStyle="1" w:styleId="131">
    <w:name w:val="表 (青) 131"/>
    <w:basedOn w:val="a"/>
    <w:uiPriority w:val="34"/>
    <w:semiHidden/>
    <w:qFormat/>
    <w:rsid w:val="00015EC6"/>
    <w:pPr>
      <w:ind w:leftChars="400" w:left="840"/>
    </w:pPr>
  </w:style>
  <w:style w:type="paragraph" w:customStyle="1" w:styleId="source1">
    <w:name w:val="source1"/>
    <w:basedOn w:val="a"/>
    <w:uiPriority w:val="99"/>
    <w:semiHidden/>
    <w:rsid w:val="00015EC6"/>
    <w:pPr>
      <w:widowControl/>
      <w:spacing w:before="120" w:after="84" w:line="240" w:lineRule="atLeast"/>
      <w:ind w:left="677"/>
      <w:jc w:val="left"/>
    </w:pPr>
    <w:rPr>
      <w:rFonts w:ascii="MS PGothic" w:eastAsia="MS PGothic" w:hAnsi="MS PGothic" w:cs="MS PGothic"/>
      <w:kern w:val="0"/>
      <w:sz w:val="18"/>
      <w:szCs w:val="18"/>
    </w:rPr>
  </w:style>
  <w:style w:type="paragraph" w:customStyle="1" w:styleId="textright1">
    <w:name w:val="text_right1"/>
    <w:basedOn w:val="a"/>
    <w:uiPriority w:val="99"/>
    <w:semiHidden/>
    <w:rsid w:val="00015EC6"/>
    <w:pPr>
      <w:widowControl/>
      <w:spacing w:before="133"/>
      <w:jc w:val="right"/>
    </w:pPr>
    <w:rPr>
      <w:rFonts w:ascii="MS PGothic" w:eastAsia="MS PGothic" w:hAnsi="MS PGothic" w:cs="MS PGothic"/>
      <w:kern w:val="0"/>
      <w:sz w:val="22"/>
    </w:rPr>
  </w:style>
  <w:style w:type="character" w:customStyle="1" w:styleId="ti2">
    <w:name w:val="ti2"/>
    <w:rsid w:val="00015EC6"/>
    <w:rPr>
      <w:sz w:val="22"/>
      <w:szCs w:val="22"/>
    </w:rPr>
  </w:style>
  <w:style w:type="character" w:customStyle="1" w:styleId="journalname">
    <w:name w:val="journalname"/>
    <w:basedOn w:val="a0"/>
    <w:rsid w:val="00015EC6"/>
  </w:style>
  <w:style w:type="character" w:customStyle="1" w:styleId="highlight">
    <w:name w:val="highlight"/>
    <w:rsid w:val="00015EC6"/>
  </w:style>
  <w:style w:type="character" w:customStyle="1" w:styleId="hps">
    <w:name w:val="hps"/>
    <w:rsid w:val="00015EC6"/>
  </w:style>
  <w:style w:type="paragraph" w:styleId="ad">
    <w:name w:val="annotation text"/>
    <w:basedOn w:val="a"/>
    <w:link w:val="ae"/>
    <w:uiPriority w:val="99"/>
    <w:unhideWhenUsed/>
    <w:rsid w:val="00015EC6"/>
    <w:rPr>
      <w:kern w:val="0"/>
      <w:sz w:val="24"/>
      <w:szCs w:val="24"/>
    </w:rPr>
  </w:style>
  <w:style w:type="character" w:customStyle="1" w:styleId="ae">
    <w:name w:val="コメント文字列 (文字)"/>
    <w:basedOn w:val="a0"/>
    <w:link w:val="ad"/>
    <w:uiPriority w:val="99"/>
    <w:rsid w:val="00015EC6"/>
    <w:rPr>
      <w:rFonts w:ascii="Century" w:eastAsia="MS Mincho" w:hAnsi="Century" w:cs="Times New Roman"/>
      <w:kern w:val="0"/>
      <w:sz w:val="24"/>
      <w:szCs w:val="24"/>
    </w:rPr>
  </w:style>
  <w:style w:type="character" w:customStyle="1" w:styleId="11">
    <w:name w:val="斜体1"/>
    <w:uiPriority w:val="19"/>
    <w:qFormat/>
    <w:rsid w:val="00015EC6"/>
    <w:rPr>
      <w:i/>
      <w:iCs/>
      <w:color w:val="808080"/>
    </w:rPr>
  </w:style>
  <w:style w:type="character" w:customStyle="1" w:styleId="blockemailwithname2">
    <w:name w:val="blockemailwithname2"/>
    <w:rsid w:val="00015EC6"/>
    <w:rPr>
      <w:color w:val="2A2A2A"/>
    </w:rPr>
  </w:style>
  <w:style w:type="character" w:styleId="af">
    <w:name w:val="annotation reference"/>
    <w:uiPriority w:val="99"/>
    <w:semiHidden/>
    <w:unhideWhenUsed/>
    <w:rsid w:val="00015EC6"/>
    <w:rPr>
      <w:sz w:val="18"/>
      <w:szCs w:val="18"/>
    </w:rPr>
  </w:style>
  <w:style w:type="paragraph" w:styleId="af0">
    <w:name w:val="annotation subject"/>
    <w:basedOn w:val="ad"/>
    <w:next w:val="ad"/>
    <w:link w:val="af1"/>
    <w:uiPriority w:val="99"/>
    <w:semiHidden/>
    <w:unhideWhenUsed/>
    <w:rsid w:val="00015EC6"/>
    <w:rPr>
      <w:b/>
      <w:bCs/>
      <w:kern w:val="2"/>
    </w:rPr>
  </w:style>
  <w:style w:type="character" w:customStyle="1" w:styleId="af1">
    <w:name w:val="コメント内容 (文字)"/>
    <w:basedOn w:val="ae"/>
    <w:link w:val="af0"/>
    <w:uiPriority w:val="99"/>
    <w:semiHidden/>
    <w:rsid w:val="00015EC6"/>
    <w:rPr>
      <w:rFonts w:ascii="Century" w:eastAsia="MS Mincho" w:hAnsi="Century" w:cs="Times New Roman"/>
      <w:b/>
      <w:bCs/>
      <w:kern w:val="0"/>
      <w:sz w:val="24"/>
      <w:szCs w:val="24"/>
    </w:rPr>
  </w:style>
  <w:style w:type="paragraph" w:styleId="af2">
    <w:name w:val="List Paragraph"/>
    <w:basedOn w:val="a"/>
    <w:uiPriority w:val="99"/>
    <w:qFormat/>
    <w:rsid w:val="00015EC6"/>
    <w:pPr>
      <w:ind w:leftChars="400" w:left="840"/>
    </w:pPr>
  </w:style>
  <w:style w:type="paragraph" w:styleId="af3">
    <w:name w:val="Revision"/>
    <w:hidden/>
    <w:uiPriority w:val="99"/>
    <w:semiHidden/>
    <w:rsid w:val="00015EC6"/>
    <w:rPr>
      <w:rFonts w:ascii="Century" w:eastAsia="MS Mincho" w:hAnsi="Century" w:cs="Times New Roman"/>
    </w:rPr>
  </w:style>
  <w:style w:type="character" w:customStyle="1" w:styleId="apple-converted-space">
    <w:name w:val="apple-converted-space"/>
    <w:basedOn w:val="a0"/>
    <w:rsid w:val="00AF3472"/>
  </w:style>
  <w:style w:type="character" w:styleId="af4">
    <w:name w:val="Strong"/>
    <w:uiPriority w:val="22"/>
    <w:qFormat/>
    <w:rsid w:val="0099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8406">
      <w:bodyDiv w:val="1"/>
      <w:marLeft w:val="0"/>
      <w:marRight w:val="0"/>
      <w:marTop w:val="0"/>
      <w:marBottom w:val="0"/>
      <w:divBdr>
        <w:top w:val="none" w:sz="0" w:space="0" w:color="auto"/>
        <w:left w:val="none" w:sz="0" w:space="0" w:color="auto"/>
        <w:bottom w:val="none" w:sz="0" w:space="0" w:color="auto"/>
        <w:right w:val="none" w:sz="0" w:space="0" w:color="auto"/>
      </w:divBdr>
    </w:div>
    <w:div w:id="1236208467">
      <w:bodyDiv w:val="1"/>
      <w:marLeft w:val="0"/>
      <w:marRight w:val="0"/>
      <w:marTop w:val="0"/>
      <w:marBottom w:val="0"/>
      <w:divBdr>
        <w:top w:val="none" w:sz="0" w:space="0" w:color="auto"/>
        <w:left w:val="none" w:sz="0" w:space="0" w:color="auto"/>
        <w:bottom w:val="none" w:sz="0" w:space="0" w:color="auto"/>
        <w:right w:val="none" w:sz="0" w:space="0" w:color="auto"/>
      </w:divBdr>
    </w:div>
    <w:div w:id="13080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0BC5C-2168-4F6D-BDE5-3C28473E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9566</Words>
  <Characters>54532</Characters>
  <Application>Microsoft Office Word</Application>
  <DocSecurity>0</DocSecurity>
  <Lines>454</Lines>
  <Paragraphs>127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KAZUHIRO</dc:creator>
  <cp:lastModifiedBy>LS Ma</cp:lastModifiedBy>
  <cp:revision>2</cp:revision>
  <cp:lastPrinted>2013-05-27T13:44:00Z</cp:lastPrinted>
  <dcterms:created xsi:type="dcterms:W3CDTF">2013-06-17T20:01:00Z</dcterms:created>
  <dcterms:modified xsi:type="dcterms:W3CDTF">2013-06-17T20:01:00Z</dcterms:modified>
</cp:coreProperties>
</file>