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36F18485" w14:textId="77777777" w:rsidR="004A1088" w:rsidRPr="00AF7AE2" w:rsidRDefault="004A1088" w:rsidP="004A1088">
      <w:pPr>
        <w:adjustRightInd w:val="0"/>
        <w:snapToGrid w:val="0"/>
        <w:spacing w:line="360" w:lineRule="auto"/>
        <w:rPr>
          <w:rFonts w:ascii="Book Antiqua" w:eastAsia="Times New Roman" w:hAnsi="Book Antiqua" w:cs="宋体"/>
          <w:b/>
          <w:i/>
          <w:color w:val="000000"/>
        </w:rPr>
      </w:pPr>
      <w:bookmarkStart w:id="0" w:name="OLE_LINK592"/>
      <w:bookmarkStart w:id="1" w:name="OLE_LINK546"/>
      <w:bookmarkStart w:id="2" w:name="OLE_LINK545"/>
      <w:r w:rsidRPr="00AF7AE2">
        <w:rPr>
          <w:rFonts w:ascii="Book Antiqua" w:eastAsia="Times New Roman" w:hAnsi="Book Antiqua" w:cs="宋体"/>
          <w:b/>
          <w:color w:val="000000"/>
        </w:rPr>
        <w:t xml:space="preserve">Name of journal: </w:t>
      </w:r>
      <w:bookmarkStart w:id="3" w:name="OLE_LINK718"/>
      <w:bookmarkStart w:id="4" w:name="OLE_LINK719"/>
      <w:bookmarkStart w:id="5" w:name="OLE_LINK645"/>
      <w:bookmarkStart w:id="6" w:name="OLE_LINK661"/>
      <w:bookmarkStart w:id="7" w:name="OLE_LINK1068"/>
      <w:r w:rsidRPr="00AF7AE2">
        <w:rPr>
          <w:rFonts w:ascii="Book Antiqua" w:eastAsia="Times New Roman" w:hAnsi="Book Antiqua" w:cs="宋体"/>
          <w:b/>
          <w:i/>
          <w:color w:val="000000"/>
        </w:rPr>
        <w:t xml:space="preserve">World Journal of </w:t>
      </w:r>
      <w:bookmarkStart w:id="8" w:name="OLE_LINK1223"/>
      <w:bookmarkStart w:id="9" w:name="OLE_LINK1222"/>
      <w:r w:rsidRPr="00AF7AE2">
        <w:rPr>
          <w:rFonts w:ascii="Book Antiqua" w:eastAsia="Times New Roman" w:hAnsi="Book Antiqua" w:cs="宋体"/>
          <w:b/>
          <w:i/>
          <w:color w:val="000000"/>
        </w:rPr>
        <w:t>Gastroenterology</w:t>
      </w:r>
      <w:bookmarkEnd w:id="3"/>
      <w:bookmarkEnd w:id="4"/>
      <w:bookmarkEnd w:id="5"/>
      <w:bookmarkEnd w:id="6"/>
      <w:bookmarkEnd w:id="7"/>
      <w:bookmarkEnd w:id="8"/>
      <w:bookmarkEnd w:id="9"/>
    </w:p>
    <w:p w14:paraId="6A75BD5A" w14:textId="45743530" w:rsidR="004A1088" w:rsidRPr="00AF7AE2" w:rsidRDefault="004A1088" w:rsidP="004A1088">
      <w:pPr>
        <w:adjustRightInd w:val="0"/>
        <w:snapToGrid w:val="0"/>
        <w:spacing w:line="360" w:lineRule="auto"/>
        <w:rPr>
          <w:rFonts w:ascii="Book Antiqua" w:eastAsia="宋体" w:hAnsi="Book Antiqua" w:cs="Arial"/>
          <w:color w:val="000000"/>
          <w:lang w:val="en" w:eastAsia="zh-CN"/>
        </w:rPr>
      </w:pPr>
      <w:r w:rsidRPr="00AF7AE2">
        <w:rPr>
          <w:rFonts w:ascii="Book Antiqua" w:hAnsi="Book Antiqua" w:cs="Arial"/>
          <w:b/>
          <w:color w:val="000000"/>
          <w:lang w:val="en"/>
        </w:rPr>
        <w:t xml:space="preserve">ESPS Manuscript NO: </w:t>
      </w:r>
      <w:r w:rsidRPr="00AF7AE2">
        <w:rPr>
          <w:rFonts w:ascii="Book Antiqua" w:eastAsia="宋体" w:hAnsi="Book Antiqua" w:cs="Arial" w:hint="eastAsia"/>
          <w:b/>
          <w:color w:val="000000"/>
          <w:lang w:val="en" w:eastAsia="zh-CN"/>
        </w:rPr>
        <w:t>30175</w:t>
      </w:r>
    </w:p>
    <w:p w14:paraId="41EE1A22" w14:textId="7E5657F6" w:rsidR="004A1088" w:rsidRDefault="004A1088" w:rsidP="004A1088">
      <w:pPr>
        <w:spacing w:line="360" w:lineRule="auto"/>
        <w:rPr>
          <w:rFonts w:ascii="Book Antiqua" w:eastAsia="宋体" w:hAnsi="Book Antiqua"/>
          <w:b/>
          <w:lang w:eastAsia="zh-CN"/>
        </w:rPr>
      </w:pPr>
      <w:r w:rsidRPr="00AF7AE2">
        <w:rPr>
          <w:rFonts w:ascii="Book Antiqua" w:hAnsi="Book Antiqua"/>
          <w:b/>
        </w:rPr>
        <w:t>Manuscript Type: ORIGINAL ARTICLE</w:t>
      </w:r>
      <w:bookmarkEnd w:id="0"/>
      <w:bookmarkEnd w:id="1"/>
      <w:bookmarkEnd w:id="2"/>
    </w:p>
    <w:p w14:paraId="17E83337" w14:textId="77777777" w:rsidR="00924721" w:rsidRPr="00924721" w:rsidRDefault="00924721" w:rsidP="004A1088">
      <w:pPr>
        <w:spacing w:line="360" w:lineRule="auto"/>
        <w:rPr>
          <w:rFonts w:ascii="Book Antiqua" w:eastAsia="宋体" w:hAnsi="Book Antiqua"/>
          <w:b/>
          <w:lang w:eastAsia="zh-CN"/>
        </w:rPr>
      </w:pPr>
    </w:p>
    <w:p w14:paraId="24DD5A3D" w14:textId="36A2FCB4" w:rsidR="004A1088" w:rsidRPr="00663969" w:rsidRDefault="004A1088" w:rsidP="004A1088">
      <w:pPr>
        <w:spacing w:line="360" w:lineRule="auto"/>
        <w:rPr>
          <w:rFonts w:ascii="Book Antiqua" w:eastAsia="宋体" w:hAnsi="Book Antiqua" w:cs="Times New Roman"/>
          <w:b/>
          <w:i/>
          <w:lang w:eastAsia="zh-CN"/>
        </w:rPr>
      </w:pPr>
      <w:r w:rsidRPr="00663969">
        <w:rPr>
          <w:rFonts w:ascii="Book Antiqua" w:eastAsia="宋体" w:hAnsi="Book Antiqua" w:cs="Times New Roman"/>
          <w:b/>
          <w:i/>
          <w:lang w:eastAsia="zh-CN"/>
        </w:rPr>
        <w:t>Retrospective Cohort Study</w:t>
      </w:r>
    </w:p>
    <w:p w14:paraId="30CA9DB3" w14:textId="3425CAFF" w:rsidR="00485986" w:rsidRDefault="00485986" w:rsidP="00DF76BB">
      <w:pPr>
        <w:spacing w:line="360" w:lineRule="auto"/>
        <w:rPr>
          <w:rFonts w:ascii="Book Antiqua" w:eastAsia="宋体" w:hAnsi="Book Antiqua"/>
          <w:b/>
          <w:lang w:eastAsia="zh-CN"/>
        </w:rPr>
      </w:pPr>
      <w:r w:rsidRPr="00AF7AE2">
        <w:rPr>
          <w:rFonts w:ascii="Book Antiqua" w:hAnsi="Book Antiqua"/>
          <w:b/>
        </w:rPr>
        <w:t xml:space="preserve">Risk factors </w:t>
      </w:r>
      <w:r w:rsidR="00884867" w:rsidRPr="00AF7AE2">
        <w:rPr>
          <w:rFonts w:ascii="Book Antiqua" w:hAnsi="Book Antiqua"/>
          <w:b/>
        </w:rPr>
        <w:t>for</w:t>
      </w:r>
      <w:r w:rsidRPr="00AF7AE2">
        <w:rPr>
          <w:rFonts w:ascii="Book Antiqua" w:hAnsi="Book Antiqua"/>
          <w:b/>
        </w:rPr>
        <w:t xml:space="preserve"> intraoperative perforation during endoscopic submucosal dissection of superficial esophageal squamous cell carcinoma</w:t>
      </w:r>
    </w:p>
    <w:p w14:paraId="797D782D" w14:textId="77777777" w:rsidR="00293AF6" w:rsidRPr="00293AF6" w:rsidRDefault="00293AF6" w:rsidP="00DF76BB">
      <w:pPr>
        <w:spacing w:line="360" w:lineRule="auto"/>
        <w:rPr>
          <w:rFonts w:ascii="Book Antiqua" w:eastAsia="宋体" w:hAnsi="Book Antiqua"/>
          <w:b/>
          <w:lang w:eastAsia="zh-CN"/>
        </w:rPr>
      </w:pPr>
    </w:p>
    <w:p w14:paraId="1A9BED2F" w14:textId="1EEB7FD5" w:rsidR="00357761" w:rsidRPr="00AF7AE2" w:rsidRDefault="00293AF6" w:rsidP="004A1088">
      <w:pPr>
        <w:widowControl/>
        <w:jc w:val="left"/>
        <w:rPr>
          <w:rFonts w:ascii="Book Antiqua" w:hAnsi="Book Antiqua" w:cs="宋体"/>
          <w:kern w:val="0"/>
        </w:rPr>
      </w:pPr>
      <w:r w:rsidRPr="00AF7AE2">
        <w:rPr>
          <w:rFonts w:ascii="Book Antiqua" w:hAnsi="Book Antiqua"/>
        </w:rPr>
        <w:t>Noguchi</w:t>
      </w:r>
      <w:r w:rsidRPr="00AF7AE2">
        <w:rPr>
          <w:rFonts w:ascii="Book Antiqua" w:hAnsi="Book Antiqua" w:cs="宋体"/>
          <w:kern w:val="0"/>
        </w:rPr>
        <w:t xml:space="preserve"> </w:t>
      </w:r>
      <w:r>
        <w:rPr>
          <w:rFonts w:ascii="Book Antiqua" w:eastAsia="宋体" w:hAnsi="Book Antiqua" w:cs="宋体" w:hint="eastAsia"/>
          <w:kern w:val="0"/>
          <w:lang w:eastAsia="zh-CN"/>
        </w:rPr>
        <w:t xml:space="preserve">M </w:t>
      </w:r>
      <w:r w:rsidRPr="00293AF6">
        <w:rPr>
          <w:rFonts w:ascii="Book Antiqua" w:eastAsia="宋体" w:hAnsi="Book Antiqua" w:cs="宋体" w:hint="eastAsia"/>
          <w:i/>
          <w:kern w:val="0"/>
          <w:lang w:eastAsia="zh-CN"/>
        </w:rPr>
        <w:t xml:space="preserve">et al. </w:t>
      </w:r>
      <w:r w:rsidR="00321415" w:rsidRPr="00AF7AE2">
        <w:rPr>
          <w:rFonts w:ascii="Book Antiqua" w:hAnsi="Book Antiqua" w:cs="宋体"/>
          <w:kern w:val="0"/>
        </w:rPr>
        <w:t>R</w:t>
      </w:r>
      <w:r w:rsidR="00357761" w:rsidRPr="00AF7AE2">
        <w:rPr>
          <w:rFonts w:ascii="Book Antiqua" w:hAnsi="Book Antiqua" w:cs="宋体"/>
          <w:kern w:val="0"/>
        </w:rPr>
        <w:t>isk factors</w:t>
      </w:r>
      <w:r w:rsidR="00321415" w:rsidRPr="00AF7AE2">
        <w:rPr>
          <w:rFonts w:ascii="Book Antiqua" w:hAnsi="Book Antiqua" w:cs="宋体"/>
          <w:kern w:val="0"/>
        </w:rPr>
        <w:t xml:space="preserve"> of perforation in esophageal-ESD</w:t>
      </w:r>
      <w:r w:rsidR="00357761" w:rsidRPr="00AF7AE2">
        <w:rPr>
          <w:rFonts w:ascii="Book Antiqua" w:hAnsi="Book Antiqua" w:cs="宋体"/>
          <w:kern w:val="0"/>
        </w:rPr>
        <w:t xml:space="preserve"> </w:t>
      </w:r>
    </w:p>
    <w:p w14:paraId="6810B2A4" w14:textId="77777777" w:rsidR="00485986" w:rsidRPr="00AF7AE2" w:rsidRDefault="00485986" w:rsidP="00DF76BB">
      <w:pPr>
        <w:spacing w:line="360" w:lineRule="auto"/>
        <w:rPr>
          <w:rFonts w:ascii="Book Antiqua" w:hAnsi="Book Antiqua"/>
        </w:rPr>
      </w:pPr>
    </w:p>
    <w:p w14:paraId="241A8D21" w14:textId="2B03AC74" w:rsidR="00024837" w:rsidRDefault="00024837" w:rsidP="00DF76BB">
      <w:pPr>
        <w:spacing w:line="360" w:lineRule="auto"/>
        <w:rPr>
          <w:rFonts w:ascii="Book Antiqua" w:eastAsia="宋体" w:hAnsi="Book Antiqua"/>
          <w:lang w:eastAsia="zh-CN"/>
        </w:rPr>
      </w:pPr>
      <w:r w:rsidRPr="00293AF6">
        <w:rPr>
          <w:rFonts w:ascii="Book Antiqua" w:hAnsi="Book Antiqua"/>
        </w:rPr>
        <w:t>Masaaki Noguchi,</w:t>
      </w:r>
      <w:r w:rsidRPr="00AF7AE2">
        <w:rPr>
          <w:rFonts w:ascii="Book Antiqua" w:hAnsi="Book Antiqua"/>
        </w:rPr>
        <w:t xml:space="preserve"> Tomonori Yano, </w:t>
      </w:r>
      <w:proofErr w:type="spellStart"/>
      <w:r w:rsidRPr="00AF7AE2">
        <w:rPr>
          <w:rFonts w:ascii="Book Antiqua" w:hAnsi="Book Antiqua"/>
        </w:rPr>
        <w:t>Tomoji</w:t>
      </w:r>
      <w:proofErr w:type="spellEnd"/>
      <w:r w:rsidRPr="00AF7AE2">
        <w:rPr>
          <w:rFonts w:ascii="Book Antiqua" w:hAnsi="Book Antiqua"/>
        </w:rPr>
        <w:t xml:space="preserve"> Kato, Tomohiro </w:t>
      </w:r>
      <w:proofErr w:type="spellStart"/>
      <w:r w:rsidRPr="00AF7AE2">
        <w:rPr>
          <w:rFonts w:ascii="Book Antiqua" w:hAnsi="Book Antiqua"/>
        </w:rPr>
        <w:t>Kadota</w:t>
      </w:r>
      <w:proofErr w:type="spellEnd"/>
      <w:r w:rsidRPr="00AF7AE2">
        <w:rPr>
          <w:rFonts w:ascii="Book Antiqua" w:hAnsi="Book Antiqua"/>
        </w:rPr>
        <w:t xml:space="preserve">, </w:t>
      </w:r>
      <w:proofErr w:type="spellStart"/>
      <w:r w:rsidRPr="00AF7AE2">
        <w:rPr>
          <w:rFonts w:ascii="Book Antiqua" w:hAnsi="Book Antiqua"/>
        </w:rPr>
        <w:t>Maomi</w:t>
      </w:r>
      <w:proofErr w:type="spellEnd"/>
      <w:r w:rsidRPr="00AF7AE2">
        <w:rPr>
          <w:rFonts w:ascii="Book Antiqua" w:hAnsi="Book Antiqua"/>
        </w:rPr>
        <w:t xml:space="preserve"> </w:t>
      </w:r>
      <w:proofErr w:type="spellStart"/>
      <w:r w:rsidRPr="00AF7AE2">
        <w:rPr>
          <w:rFonts w:ascii="Book Antiqua" w:hAnsi="Book Antiqua"/>
        </w:rPr>
        <w:t>Im</w:t>
      </w:r>
      <w:r w:rsidR="00AB63C8" w:rsidRPr="00AF7AE2">
        <w:rPr>
          <w:rFonts w:ascii="Book Antiqua" w:hAnsi="Book Antiqua"/>
        </w:rPr>
        <w:t>a</w:t>
      </w:r>
      <w:r w:rsidRPr="00AF7AE2">
        <w:rPr>
          <w:rFonts w:ascii="Book Antiqua" w:hAnsi="Book Antiqua"/>
        </w:rPr>
        <w:t>joh</w:t>
      </w:r>
      <w:proofErr w:type="spellEnd"/>
      <w:r w:rsidRPr="00AF7AE2">
        <w:rPr>
          <w:rFonts w:ascii="Book Antiqua" w:hAnsi="Book Antiqua"/>
        </w:rPr>
        <w:t xml:space="preserve">, Hiroyuki Morimoto, </w:t>
      </w:r>
      <w:proofErr w:type="spellStart"/>
      <w:r w:rsidRPr="00AF7AE2">
        <w:rPr>
          <w:rFonts w:ascii="Book Antiqua" w:hAnsi="Book Antiqua"/>
        </w:rPr>
        <w:t>Shozo</w:t>
      </w:r>
      <w:proofErr w:type="spellEnd"/>
      <w:r w:rsidRPr="00AF7AE2">
        <w:rPr>
          <w:rFonts w:ascii="Book Antiqua" w:hAnsi="Book Antiqua"/>
        </w:rPr>
        <w:t xml:space="preserve"> </w:t>
      </w:r>
      <w:proofErr w:type="spellStart"/>
      <w:r w:rsidRPr="00AF7AE2">
        <w:rPr>
          <w:rFonts w:ascii="Book Antiqua" w:hAnsi="Book Antiqua"/>
        </w:rPr>
        <w:t>Osera</w:t>
      </w:r>
      <w:proofErr w:type="spellEnd"/>
      <w:r w:rsidRPr="00AF7AE2">
        <w:rPr>
          <w:rFonts w:ascii="Book Antiqua" w:hAnsi="Book Antiqua"/>
        </w:rPr>
        <w:t xml:space="preserve">, </w:t>
      </w:r>
      <w:r w:rsidR="000349A1" w:rsidRPr="00AF7AE2">
        <w:rPr>
          <w:rFonts w:ascii="Book Antiqua" w:hAnsi="Book Antiqua"/>
        </w:rPr>
        <w:t xml:space="preserve">Atsushi </w:t>
      </w:r>
      <w:proofErr w:type="spellStart"/>
      <w:r w:rsidR="000349A1" w:rsidRPr="00AF7AE2">
        <w:rPr>
          <w:rFonts w:ascii="Book Antiqua" w:hAnsi="Book Antiqua"/>
        </w:rPr>
        <w:t>Yagishita</w:t>
      </w:r>
      <w:proofErr w:type="spellEnd"/>
      <w:r w:rsidR="000349A1" w:rsidRPr="00AF7AE2">
        <w:rPr>
          <w:rFonts w:ascii="Book Antiqua" w:hAnsi="Book Antiqua"/>
        </w:rPr>
        <w:t xml:space="preserve">, </w:t>
      </w:r>
      <w:r w:rsidRPr="00AF7AE2">
        <w:rPr>
          <w:rFonts w:ascii="Book Antiqua" w:hAnsi="Book Antiqua"/>
        </w:rPr>
        <w:t xml:space="preserve">Tomoyuki </w:t>
      </w:r>
      <w:proofErr w:type="spellStart"/>
      <w:r w:rsidRPr="00AF7AE2">
        <w:rPr>
          <w:rFonts w:ascii="Book Antiqua" w:hAnsi="Book Antiqua"/>
        </w:rPr>
        <w:t>Odagaki</w:t>
      </w:r>
      <w:proofErr w:type="spellEnd"/>
      <w:r w:rsidRPr="00AF7AE2">
        <w:rPr>
          <w:rFonts w:ascii="Book Antiqua" w:hAnsi="Book Antiqua"/>
        </w:rPr>
        <w:t xml:space="preserve">, </w:t>
      </w:r>
      <w:r w:rsidR="00AB63C8" w:rsidRPr="00AF7AE2">
        <w:rPr>
          <w:rFonts w:ascii="Book Antiqua" w:hAnsi="Book Antiqua"/>
        </w:rPr>
        <w:t xml:space="preserve">Yusuke Yoda, </w:t>
      </w:r>
      <w:r w:rsidRPr="00AF7AE2">
        <w:rPr>
          <w:rFonts w:ascii="Book Antiqua" w:hAnsi="Book Antiqua"/>
        </w:rPr>
        <w:t xml:space="preserve">Yasuhiro </w:t>
      </w:r>
      <w:proofErr w:type="spellStart"/>
      <w:r w:rsidRPr="00AF7AE2">
        <w:rPr>
          <w:rFonts w:ascii="Book Antiqua" w:hAnsi="Book Antiqua"/>
        </w:rPr>
        <w:t>Oono</w:t>
      </w:r>
      <w:proofErr w:type="spellEnd"/>
      <w:r w:rsidRPr="00AF7AE2">
        <w:rPr>
          <w:rFonts w:ascii="Book Antiqua" w:hAnsi="Book Antiqua"/>
        </w:rPr>
        <w:t xml:space="preserve">, Hiroaki </w:t>
      </w:r>
      <w:proofErr w:type="spellStart"/>
      <w:r w:rsidRPr="00AF7AE2">
        <w:rPr>
          <w:rFonts w:ascii="Book Antiqua" w:hAnsi="Book Antiqua"/>
        </w:rPr>
        <w:t>Ikematsu</w:t>
      </w:r>
      <w:proofErr w:type="spellEnd"/>
      <w:r w:rsidRPr="00AF7AE2">
        <w:rPr>
          <w:rFonts w:ascii="Book Antiqua" w:hAnsi="Book Antiqua"/>
        </w:rPr>
        <w:t>, Kazuhiro Kaneko</w:t>
      </w:r>
    </w:p>
    <w:p w14:paraId="388C43A6" w14:textId="77777777" w:rsidR="00024837" w:rsidRPr="00293AF6" w:rsidRDefault="00024837" w:rsidP="00DF76BB">
      <w:pPr>
        <w:spacing w:line="360" w:lineRule="auto"/>
        <w:rPr>
          <w:rFonts w:ascii="Book Antiqua" w:eastAsia="宋体" w:hAnsi="Book Antiqua"/>
          <w:lang w:eastAsia="zh-CN"/>
        </w:rPr>
      </w:pPr>
    </w:p>
    <w:p w14:paraId="005F7C9C" w14:textId="7A5A26DF" w:rsidR="00024837" w:rsidRDefault="00293AF6" w:rsidP="00DF76BB">
      <w:pPr>
        <w:spacing w:line="360" w:lineRule="auto"/>
        <w:rPr>
          <w:rFonts w:ascii="Book Antiqua" w:eastAsia="宋体" w:hAnsi="Book Antiqua"/>
          <w:lang w:eastAsia="zh-CN"/>
        </w:rPr>
      </w:pPr>
      <w:r w:rsidRPr="00293AF6">
        <w:rPr>
          <w:rFonts w:ascii="Book Antiqua" w:hAnsi="Book Antiqua"/>
          <w:b/>
        </w:rPr>
        <w:t xml:space="preserve">Masaaki Noguchi, Tomonori Yano, </w:t>
      </w:r>
      <w:proofErr w:type="spellStart"/>
      <w:r w:rsidRPr="00293AF6">
        <w:rPr>
          <w:rFonts w:ascii="Book Antiqua" w:hAnsi="Book Antiqua"/>
          <w:b/>
        </w:rPr>
        <w:t>Tomoji</w:t>
      </w:r>
      <w:proofErr w:type="spellEnd"/>
      <w:r w:rsidRPr="00293AF6">
        <w:rPr>
          <w:rFonts w:ascii="Book Antiqua" w:hAnsi="Book Antiqua"/>
          <w:b/>
        </w:rPr>
        <w:t xml:space="preserve"> Kato, Tomohiro </w:t>
      </w:r>
      <w:proofErr w:type="spellStart"/>
      <w:r w:rsidRPr="00293AF6">
        <w:rPr>
          <w:rFonts w:ascii="Book Antiqua" w:hAnsi="Book Antiqua"/>
          <w:b/>
        </w:rPr>
        <w:t>Kadota</w:t>
      </w:r>
      <w:proofErr w:type="spellEnd"/>
      <w:r w:rsidRPr="00293AF6">
        <w:rPr>
          <w:rFonts w:ascii="Book Antiqua" w:hAnsi="Book Antiqua"/>
          <w:b/>
        </w:rPr>
        <w:t xml:space="preserve">, </w:t>
      </w:r>
      <w:proofErr w:type="spellStart"/>
      <w:r w:rsidRPr="00293AF6">
        <w:rPr>
          <w:rFonts w:ascii="Book Antiqua" w:hAnsi="Book Antiqua"/>
          <w:b/>
        </w:rPr>
        <w:t>Maomi</w:t>
      </w:r>
      <w:proofErr w:type="spellEnd"/>
      <w:r w:rsidRPr="00293AF6">
        <w:rPr>
          <w:rFonts w:ascii="Book Antiqua" w:hAnsi="Book Antiqua"/>
          <w:b/>
        </w:rPr>
        <w:t xml:space="preserve"> </w:t>
      </w:r>
      <w:proofErr w:type="spellStart"/>
      <w:r w:rsidRPr="00293AF6">
        <w:rPr>
          <w:rFonts w:ascii="Book Antiqua" w:hAnsi="Book Antiqua"/>
          <w:b/>
        </w:rPr>
        <w:t>Imajoh</w:t>
      </w:r>
      <w:proofErr w:type="spellEnd"/>
      <w:r w:rsidRPr="00293AF6">
        <w:rPr>
          <w:rFonts w:ascii="Book Antiqua" w:hAnsi="Book Antiqua"/>
          <w:b/>
        </w:rPr>
        <w:t xml:space="preserve">, Hiroyuki Morimoto, </w:t>
      </w:r>
      <w:proofErr w:type="spellStart"/>
      <w:r w:rsidRPr="00293AF6">
        <w:rPr>
          <w:rFonts w:ascii="Book Antiqua" w:hAnsi="Book Antiqua"/>
          <w:b/>
        </w:rPr>
        <w:t>Shozo</w:t>
      </w:r>
      <w:proofErr w:type="spellEnd"/>
      <w:r w:rsidRPr="00293AF6">
        <w:rPr>
          <w:rFonts w:ascii="Book Antiqua" w:hAnsi="Book Antiqua"/>
          <w:b/>
        </w:rPr>
        <w:t xml:space="preserve"> </w:t>
      </w:r>
      <w:proofErr w:type="spellStart"/>
      <w:r w:rsidRPr="00293AF6">
        <w:rPr>
          <w:rFonts w:ascii="Book Antiqua" w:hAnsi="Book Antiqua"/>
          <w:b/>
        </w:rPr>
        <w:t>Osera</w:t>
      </w:r>
      <w:proofErr w:type="spellEnd"/>
      <w:r w:rsidRPr="00293AF6">
        <w:rPr>
          <w:rFonts w:ascii="Book Antiqua" w:hAnsi="Book Antiqua"/>
          <w:b/>
        </w:rPr>
        <w:t xml:space="preserve">, Atsushi </w:t>
      </w:r>
      <w:proofErr w:type="spellStart"/>
      <w:r w:rsidRPr="00293AF6">
        <w:rPr>
          <w:rFonts w:ascii="Book Antiqua" w:hAnsi="Book Antiqua"/>
          <w:b/>
        </w:rPr>
        <w:t>Yagishita</w:t>
      </w:r>
      <w:proofErr w:type="spellEnd"/>
      <w:r w:rsidRPr="00293AF6">
        <w:rPr>
          <w:rFonts w:ascii="Book Antiqua" w:hAnsi="Book Antiqua"/>
          <w:b/>
        </w:rPr>
        <w:t xml:space="preserve">, Tomoyuki </w:t>
      </w:r>
      <w:proofErr w:type="spellStart"/>
      <w:r w:rsidRPr="00293AF6">
        <w:rPr>
          <w:rFonts w:ascii="Book Antiqua" w:hAnsi="Book Antiqua"/>
          <w:b/>
        </w:rPr>
        <w:t>Odagaki</w:t>
      </w:r>
      <w:proofErr w:type="spellEnd"/>
      <w:r w:rsidRPr="00293AF6">
        <w:rPr>
          <w:rFonts w:ascii="Book Antiqua" w:hAnsi="Book Antiqua"/>
          <w:b/>
        </w:rPr>
        <w:t xml:space="preserve">, Yusuke Yoda, Yasuhiro </w:t>
      </w:r>
      <w:proofErr w:type="spellStart"/>
      <w:r w:rsidRPr="00293AF6">
        <w:rPr>
          <w:rFonts w:ascii="Book Antiqua" w:hAnsi="Book Antiqua"/>
          <w:b/>
        </w:rPr>
        <w:t>Oono</w:t>
      </w:r>
      <w:proofErr w:type="spellEnd"/>
      <w:r w:rsidRPr="00293AF6">
        <w:rPr>
          <w:rFonts w:ascii="Book Antiqua" w:hAnsi="Book Antiqua"/>
          <w:b/>
        </w:rPr>
        <w:t xml:space="preserve">, Hiroaki </w:t>
      </w:r>
      <w:proofErr w:type="spellStart"/>
      <w:r w:rsidRPr="00293AF6">
        <w:rPr>
          <w:rFonts w:ascii="Book Antiqua" w:hAnsi="Book Antiqua"/>
          <w:b/>
        </w:rPr>
        <w:t>Ikematsu</w:t>
      </w:r>
      <w:proofErr w:type="spellEnd"/>
      <w:r w:rsidRPr="00293AF6">
        <w:rPr>
          <w:rFonts w:ascii="Book Antiqua" w:hAnsi="Book Antiqua"/>
          <w:b/>
        </w:rPr>
        <w:t>, Kazuhiro Kaneko</w:t>
      </w:r>
      <w:r w:rsidRPr="00293AF6">
        <w:rPr>
          <w:rFonts w:ascii="Book Antiqua" w:eastAsia="宋体" w:hAnsi="Book Antiqua" w:hint="eastAsia"/>
          <w:b/>
          <w:lang w:eastAsia="zh-CN"/>
        </w:rPr>
        <w:t>,</w:t>
      </w:r>
      <w:r>
        <w:rPr>
          <w:rFonts w:ascii="Book Antiqua" w:eastAsia="宋体" w:hAnsi="Book Antiqua" w:hint="eastAsia"/>
          <w:lang w:eastAsia="zh-CN"/>
        </w:rPr>
        <w:t xml:space="preserve"> </w:t>
      </w:r>
      <w:r w:rsidR="00A17D98" w:rsidRPr="00AF7AE2">
        <w:rPr>
          <w:rFonts w:ascii="Book Antiqua" w:hAnsi="Book Antiqua"/>
        </w:rPr>
        <w:t>Department of Gastroenterology, Endoscopy division, National Cancer Center Hospital East</w:t>
      </w:r>
      <w:r w:rsidR="00F35424" w:rsidRPr="00AF7AE2">
        <w:rPr>
          <w:rFonts w:ascii="Book Antiqua" w:hAnsi="Book Antiqua"/>
        </w:rPr>
        <w:t xml:space="preserve">, </w:t>
      </w:r>
      <w:r w:rsidRPr="00AF7AE2">
        <w:rPr>
          <w:rFonts w:ascii="Book Antiqua" w:hAnsi="Book Antiqua"/>
        </w:rPr>
        <w:t xml:space="preserve">Chiba 277-8577, </w:t>
      </w:r>
      <w:r w:rsidR="00F35424" w:rsidRPr="00AF7AE2">
        <w:rPr>
          <w:rFonts w:ascii="Book Antiqua" w:hAnsi="Book Antiqua"/>
        </w:rPr>
        <w:t>Japan</w:t>
      </w:r>
    </w:p>
    <w:p w14:paraId="66DCDC7A" w14:textId="77777777" w:rsidR="00293AF6" w:rsidRPr="00293AF6" w:rsidRDefault="00293AF6" w:rsidP="00DF76BB">
      <w:pPr>
        <w:spacing w:line="360" w:lineRule="auto"/>
        <w:rPr>
          <w:rFonts w:ascii="Book Antiqua" w:eastAsia="宋体" w:hAnsi="Book Antiqua"/>
          <w:lang w:eastAsia="zh-CN"/>
        </w:rPr>
      </w:pPr>
    </w:p>
    <w:p w14:paraId="35852204" w14:textId="45EBF549" w:rsidR="00E6147D" w:rsidRPr="00AF7AE2" w:rsidRDefault="00293AF6" w:rsidP="00DF76BB">
      <w:pPr>
        <w:spacing w:line="360" w:lineRule="auto"/>
        <w:rPr>
          <w:rFonts w:ascii="Book Antiqua" w:eastAsia="宋体" w:hAnsi="Book Antiqua"/>
          <w:lang w:eastAsia="zh-CN"/>
        </w:rPr>
      </w:pPr>
      <w:r w:rsidRPr="00293AF6">
        <w:rPr>
          <w:rFonts w:ascii="Book Antiqua" w:hAnsi="Book Antiqua"/>
          <w:b/>
        </w:rPr>
        <w:t xml:space="preserve">Masaaki Noguchi, </w:t>
      </w:r>
      <w:r w:rsidR="002B40DD" w:rsidRPr="00AF7AE2">
        <w:rPr>
          <w:rFonts w:ascii="Book Antiqua" w:hAnsi="Book Antiqua"/>
        </w:rPr>
        <w:t>Division of G</w:t>
      </w:r>
      <w:r w:rsidR="002B40DD" w:rsidRPr="00924721">
        <w:rPr>
          <w:rFonts w:ascii="Book Antiqua" w:hAnsi="Book Antiqua"/>
        </w:rPr>
        <w:t xml:space="preserve">astroenterology and Hepatology, Department of Internal Medicine, The </w:t>
      </w:r>
      <w:proofErr w:type="spellStart"/>
      <w:r w:rsidR="002B40DD" w:rsidRPr="00924721">
        <w:rPr>
          <w:rFonts w:ascii="Book Antiqua" w:hAnsi="Book Antiqua"/>
        </w:rPr>
        <w:t>Jikei</w:t>
      </w:r>
      <w:proofErr w:type="spellEnd"/>
      <w:r w:rsidR="002B40DD" w:rsidRPr="00924721">
        <w:rPr>
          <w:rFonts w:ascii="Book Antiqua" w:hAnsi="Book Antiqua"/>
        </w:rPr>
        <w:t xml:space="preserve"> University School of Medicine, Tokyo</w:t>
      </w:r>
      <w:r w:rsidR="00924721" w:rsidRPr="00924721">
        <w:t xml:space="preserve"> </w:t>
      </w:r>
      <w:r w:rsidR="00924721" w:rsidRPr="00924721">
        <w:rPr>
          <w:rFonts w:ascii="Book Antiqua" w:hAnsi="Book Antiqua"/>
        </w:rPr>
        <w:t>105-8461</w:t>
      </w:r>
      <w:r w:rsidR="002B40DD" w:rsidRPr="00AF7AE2">
        <w:rPr>
          <w:rFonts w:ascii="Book Antiqua" w:hAnsi="Book Antiqua"/>
        </w:rPr>
        <w:t>, Japan</w:t>
      </w:r>
    </w:p>
    <w:p w14:paraId="23D971F4" w14:textId="77777777" w:rsidR="004A1088" w:rsidRPr="00AF7AE2" w:rsidRDefault="004A1088" w:rsidP="00DF76BB">
      <w:pPr>
        <w:spacing w:line="360" w:lineRule="auto"/>
        <w:rPr>
          <w:rFonts w:ascii="Book Antiqua" w:eastAsia="宋体" w:hAnsi="Book Antiqua"/>
          <w:lang w:eastAsia="zh-CN"/>
        </w:rPr>
      </w:pPr>
    </w:p>
    <w:p w14:paraId="29EA3C05" w14:textId="42328554" w:rsidR="004A1088" w:rsidRDefault="004A1088" w:rsidP="004A1088">
      <w:pPr>
        <w:spacing w:line="360" w:lineRule="auto"/>
        <w:rPr>
          <w:rFonts w:ascii="Book Antiqua" w:eastAsia="宋体" w:hAnsi="Book Antiqua"/>
          <w:lang w:eastAsia="zh-CN"/>
        </w:rPr>
      </w:pPr>
      <w:bookmarkStart w:id="10" w:name="OLE_LINK473"/>
      <w:bookmarkStart w:id="11" w:name="OLE_LINK342"/>
      <w:bookmarkStart w:id="12" w:name="OLE_LINK234"/>
      <w:bookmarkStart w:id="13" w:name="OLE_LINK231"/>
      <w:r w:rsidRPr="00AF7AE2">
        <w:rPr>
          <w:rFonts w:ascii="Book Antiqua" w:eastAsia="MS Mincho" w:hAnsi="Book Antiqua"/>
          <w:b/>
        </w:rPr>
        <w:t>Author contributions:</w:t>
      </w:r>
      <w:bookmarkEnd w:id="10"/>
      <w:bookmarkEnd w:id="11"/>
      <w:bookmarkEnd w:id="12"/>
      <w:bookmarkEnd w:id="13"/>
      <w:r w:rsidR="00BE6AF1" w:rsidRPr="00AF7AE2">
        <w:t xml:space="preserve"> </w:t>
      </w:r>
      <w:r w:rsidR="00BE6AF1" w:rsidRPr="00AF7AE2">
        <w:rPr>
          <w:rFonts w:ascii="Book Antiqua" w:eastAsia="MS Mincho" w:hAnsi="Book Antiqua"/>
        </w:rPr>
        <w:t xml:space="preserve">Noguchi M and Yano T designed the concept of the study, analyzed the data and wrote the manuscript. Noguchi M, Yano T, Kato T, </w:t>
      </w:r>
      <w:proofErr w:type="spellStart"/>
      <w:r w:rsidR="00BE6AF1" w:rsidRPr="00AF7AE2">
        <w:rPr>
          <w:rFonts w:ascii="Book Antiqua" w:eastAsia="MS Mincho" w:hAnsi="Book Antiqua"/>
        </w:rPr>
        <w:t>Kadota</w:t>
      </w:r>
      <w:proofErr w:type="spellEnd"/>
      <w:r w:rsidR="00BE6AF1" w:rsidRPr="00AF7AE2">
        <w:rPr>
          <w:rFonts w:ascii="Book Antiqua" w:eastAsia="MS Mincho" w:hAnsi="Book Antiqua"/>
        </w:rPr>
        <w:t xml:space="preserve"> T, </w:t>
      </w:r>
      <w:proofErr w:type="spellStart"/>
      <w:r w:rsidR="00BE6AF1" w:rsidRPr="00AF7AE2">
        <w:rPr>
          <w:rFonts w:ascii="Book Antiqua" w:eastAsia="MS Mincho" w:hAnsi="Book Antiqua"/>
        </w:rPr>
        <w:t>Imajoh</w:t>
      </w:r>
      <w:proofErr w:type="spellEnd"/>
      <w:r w:rsidR="00BE6AF1" w:rsidRPr="00AF7AE2">
        <w:rPr>
          <w:rFonts w:ascii="Book Antiqua" w:eastAsia="MS Mincho" w:hAnsi="Book Antiqua"/>
        </w:rPr>
        <w:t xml:space="preserve"> M, Morimoto H, </w:t>
      </w:r>
      <w:proofErr w:type="spellStart"/>
      <w:r w:rsidR="00BE6AF1" w:rsidRPr="00AF7AE2">
        <w:rPr>
          <w:rFonts w:ascii="Book Antiqua" w:eastAsia="MS Mincho" w:hAnsi="Book Antiqua"/>
        </w:rPr>
        <w:t>Osera</w:t>
      </w:r>
      <w:proofErr w:type="spellEnd"/>
      <w:r w:rsidR="00BE6AF1" w:rsidRPr="00AF7AE2">
        <w:rPr>
          <w:rFonts w:ascii="Book Antiqua" w:eastAsia="MS Mincho" w:hAnsi="Book Antiqua"/>
        </w:rPr>
        <w:t xml:space="preserve"> S, </w:t>
      </w:r>
      <w:proofErr w:type="spellStart"/>
      <w:r w:rsidR="00BE6AF1" w:rsidRPr="00AF7AE2">
        <w:rPr>
          <w:rFonts w:ascii="Book Antiqua" w:eastAsia="MS Mincho" w:hAnsi="Book Antiqua"/>
        </w:rPr>
        <w:t>Yagishita</w:t>
      </w:r>
      <w:proofErr w:type="spellEnd"/>
      <w:r w:rsidR="00BE6AF1" w:rsidRPr="00AF7AE2">
        <w:rPr>
          <w:rFonts w:ascii="Book Antiqua" w:eastAsia="MS Mincho" w:hAnsi="Book Antiqua"/>
        </w:rPr>
        <w:t xml:space="preserve"> A, </w:t>
      </w:r>
      <w:proofErr w:type="spellStart"/>
      <w:r w:rsidR="00BE6AF1" w:rsidRPr="00AF7AE2">
        <w:rPr>
          <w:rFonts w:ascii="Book Antiqua" w:eastAsia="MS Mincho" w:hAnsi="Book Antiqua"/>
        </w:rPr>
        <w:t>Odagaki</w:t>
      </w:r>
      <w:proofErr w:type="spellEnd"/>
      <w:r w:rsidR="00BE6AF1" w:rsidRPr="00AF7AE2">
        <w:rPr>
          <w:rFonts w:ascii="Book Antiqua" w:eastAsia="MS Mincho" w:hAnsi="Book Antiqua"/>
        </w:rPr>
        <w:t xml:space="preserve"> T, Yoda Y, </w:t>
      </w:r>
      <w:proofErr w:type="spellStart"/>
      <w:r w:rsidR="00BE6AF1" w:rsidRPr="00AF7AE2">
        <w:rPr>
          <w:rFonts w:ascii="Book Antiqua" w:eastAsia="MS Mincho" w:hAnsi="Book Antiqua"/>
        </w:rPr>
        <w:t>Oono</w:t>
      </w:r>
      <w:proofErr w:type="spellEnd"/>
      <w:r w:rsidR="00BE6AF1" w:rsidRPr="00AF7AE2">
        <w:rPr>
          <w:rFonts w:ascii="Book Antiqua" w:eastAsia="MS Mincho" w:hAnsi="Book Antiqua"/>
        </w:rPr>
        <w:t xml:space="preserve"> Y, </w:t>
      </w:r>
      <w:proofErr w:type="spellStart"/>
      <w:r w:rsidR="00BE6AF1" w:rsidRPr="00AF7AE2">
        <w:rPr>
          <w:rFonts w:ascii="Book Antiqua" w:eastAsia="MS Mincho" w:hAnsi="Book Antiqua"/>
        </w:rPr>
        <w:t>Ikematsu</w:t>
      </w:r>
      <w:proofErr w:type="spellEnd"/>
      <w:r w:rsidR="00BE6AF1" w:rsidRPr="00AF7AE2">
        <w:rPr>
          <w:rFonts w:ascii="Book Antiqua" w:eastAsia="MS Mincho" w:hAnsi="Book Antiqua"/>
        </w:rPr>
        <w:t xml:space="preserve"> H and Kaneko K collected the data and reviewed the manuscript.</w:t>
      </w:r>
    </w:p>
    <w:p w14:paraId="46FBBA9A" w14:textId="77777777" w:rsidR="00293AF6" w:rsidRPr="00293AF6" w:rsidRDefault="00293AF6" w:rsidP="004A1088">
      <w:pPr>
        <w:spacing w:line="360" w:lineRule="auto"/>
        <w:rPr>
          <w:rFonts w:ascii="Book Antiqua" w:eastAsia="宋体" w:hAnsi="Book Antiqua"/>
          <w:b/>
          <w:lang w:eastAsia="zh-CN"/>
        </w:rPr>
      </w:pPr>
    </w:p>
    <w:p w14:paraId="7D8A9BD6" w14:textId="0A4D74F1" w:rsidR="004A1088" w:rsidRPr="00AF7AE2" w:rsidRDefault="004A1088" w:rsidP="004A1088">
      <w:pPr>
        <w:autoSpaceDE w:val="0"/>
        <w:autoSpaceDN w:val="0"/>
        <w:adjustRightInd w:val="0"/>
        <w:spacing w:line="360" w:lineRule="auto"/>
        <w:rPr>
          <w:rFonts w:ascii="Book Antiqua" w:hAnsi="Book Antiqua"/>
          <w:bCs/>
          <w:iCs/>
          <w:color w:val="000000"/>
          <w:kern w:val="0"/>
        </w:rPr>
      </w:pPr>
      <w:bookmarkStart w:id="14" w:name="OLE_LINK5"/>
      <w:bookmarkStart w:id="15" w:name="OLE_LINK4"/>
      <w:bookmarkStart w:id="16" w:name="OLE_LINK534"/>
      <w:bookmarkStart w:id="17" w:name="OLE_LINK380"/>
      <w:bookmarkStart w:id="18" w:name="OLE_LINK379"/>
      <w:bookmarkStart w:id="19" w:name="OLE_LINK521"/>
      <w:bookmarkStart w:id="20" w:name="OLE_LINK513"/>
      <w:bookmarkStart w:id="21" w:name="OLE_LINK499"/>
      <w:bookmarkStart w:id="22" w:name="OLE_LINK498"/>
      <w:bookmarkStart w:id="23" w:name="OLE_LINK21"/>
      <w:bookmarkStart w:id="24" w:name="OLE_LINK20"/>
      <w:bookmarkStart w:id="25" w:name="OLE_LINK209"/>
      <w:bookmarkStart w:id="26" w:name="OLE_LINK208"/>
      <w:r w:rsidRPr="00AF7AE2">
        <w:rPr>
          <w:rFonts w:ascii="Book Antiqua" w:hAnsi="Book Antiqua"/>
          <w:b/>
          <w:bCs/>
          <w:iCs/>
          <w:color w:val="000000"/>
          <w:kern w:val="0"/>
        </w:rPr>
        <w:t>Institutional review board</w:t>
      </w:r>
      <w:r w:rsidRPr="00AF7AE2">
        <w:rPr>
          <w:rFonts w:ascii="Book Antiqua" w:hAnsi="Book Antiqua"/>
          <w:b/>
          <w:bCs/>
          <w:iCs/>
          <w:kern w:val="0"/>
        </w:rPr>
        <w:t xml:space="preserve"> statement</w:t>
      </w:r>
      <w:r w:rsidRPr="00AF7AE2">
        <w:rPr>
          <w:rFonts w:ascii="Book Antiqua" w:hAnsi="Book Antiqua"/>
          <w:b/>
          <w:bCs/>
          <w:iCs/>
          <w:color w:val="000000"/>
          <w:kern w:val="0"/>
        </w:rPr>
        <w:t>:</w:t>
      </w:r>
      <w:r w:rsidR="009E691D" w:rsidRPr="00AF7AE2">
        <w:rPr>
          <w:rFonts w:ascii="Book Antiqua" w:hAnsi="Book Antiqua"/>
          <w:b/>
          <w:bCs/>
          <w:iCs/>
          <w:color w:val="000000"/>
          <w:kern w:val="0"/>
        </w:rPr>
        <w:t xml:space="preserve"> </w:t>
      </w:r>
      <w:r w:rsidR="009E691D" w:rsidRPr="00AF7AE2">
        <w:rPr>
          <w:rFonts w:ascii="Book Antiqua" w:hAnsi="Book Antiqua"/>
          <w:bCs/>
          <w:iCs/>
          <w:color w:val="000000"/>
          <w:kern w:val="0"/>
        </w:rPr>
        <w:t>This study was conducted in accordance with the principles of the Declaration of Helsinki, and was reviewed ethically and approved by Institutional Review Board of National Cancer Center Hospital</w:t>
      </w:r>
      <w:r w:rsidR="00794EA5" w:rsidRPr="00AF7AE2">
        <w:rPr>
          <w:rFonts w:ascii="Book Antiqua" w:hAnsi="Book Antiqua"/>
          <w:bCs/>
          <w:iCs/>
          <w:color w:val="000000"/>
          <w:kern w:val="0"/>
        </w:rPr>
        <w:t xml:space="preserve"> (2014-119)</w:t>
      </w:r>
      <w:r w:rsidR="009E691D" w:rsidRPr="00AF7AE2">
        <w:rPr>
          <w:rFonts w:ascii="Book Antiqua" w:hAnsi="Book Antiqua"/>
          <w:bCs/>
          <w:iCs/>
          <w:color w:val="000000"/>
          <w:kern w:val="0"/>
        </w:rPr>
        <w:t>.</w:t>
      </w:r>
    </w:p>
    <w:bookmarkEnd w:id="14"/>
    <w:bookmarkEnd w:id="15"/>
    <w:p w14:paraId="35546350" w14:textId="77777777" w:rsidR="004A1088" w:rsidRPr="00293AF6" w:rsidRDefault="004A1088" w:rsidP="004A1088">
      <w:pPr>
        <w:autoSpaceDE w:val="0"/>
        <w:autoSpaceDN w:val="0"/>
        <w:adjustRightInd w:val="0"/>
        <w:spacing w:line="360" w:lineRule="auto"/>
        <w:rPr>
          <w:rFonts w:ascii="Book Antiqua" w:eastAsia="宋体" w:hAnsi="Book Antiqua"/>
          <w:b/>
          <w:bCs/>
          <w:iCs/>
          <w:color w:val="000000"/>
          <w:lang w:eastAsia="zh-CN"/>
        </w:rPr>
      </w:pPr>
    </w:p>
    <w:p w14:paraId="0172CE0E" w14:textId="588C0536" w:rsidR="004A1088" w:rsidRPr="00AF7AE2" w:rsidRDefault="004A1088" w:rsidP="004A1088">
      <w:pPr>
        <w:autoSpaceDE w:val="0"/>
        <w:autoSpaceDN w:val="0"/>
        <w:adjustRightInd w:val="0"/>
        <w:spacing w:line="360" w:lineRule="auto"/>
        <w:rPr>
          <w:rFonts w:ascii="Book Antiqua" w:hAnsi="Book Antiqua"/>
          <w:b/>
          <w:bCs/>
          <w:iCs/>
          <w:color w:val="000000"/>
          <w:kern w:val="0"/>
        </w:rPr>
      </w:pPr>
      <w:r w:rsidRPr="00AF7AE2">
        <w:rPr>
          <w:rFonts w:ascii="Book Antiqua" w:hAnsi="Book Antiqua"/>
          <w:b/>
          <w:bCs/>
          <w:iCs/>
          <w:color w:val="000000"/>
          <w:kern w:val="0"/>
        </w:rPr>
        <w:t>Informed consent</w:t>
      </w:r>
      <w:r w:rsidRPr="00AF7AE2">
        <w:rPr>
          <w:rFonts w:ascii="Book Antiqua" w:hAnsi="Book Antiqua"/>
          <w:b/>
          <w:bCs/>
          <w:iCs/>
          <w:kern w:val="0"/>
        </w:rPr>
        <w:t xml:space="preserve"> statement</w:t>
      </w:r>
      <w:r w:rsidRPr="00AF7AE2">
        <w:rPr>
          <w:rFonts w:ascii="Book Antiqua" w:hAnsi="Book Antiqua"/>
          <w:b/>
          <w:bCs/>
          <w:iCs/>
          <w:color w:val="000000"/>
        </w:rPr>
        <w:t>:</w:t>
      </w:r>
      <w:r w:rsidRPr="00AF7AE2">
        <w:rPr>
          <w:rFonts w:ascii="Book Antiqua" w:hAnsi="Book Antiqua"/>
          <w:b/>
          <w:bCs/>
          <w:iCs/>
          <w:color w:val="000000"/>
          <w:kern w:val="0"/>
        </w:rPr>
        <w:t xml:space="preserve"> </w:t>
      </w:r>
      <w:r w:rsidR="00901662" w:rsidRPr="00AF7AE2">
        <w:rPr>
          <w:rFonts w:ascii="Book Antiqua" w:hAnsi="Book Antiqua"/>
          <w:bCs/>
          <w:iCs/>
          <w:color w:val="000000"/>
          <w:kern w:val="0"/>
        </w:rPr>
        <w:t>Patient informed consent was waived due to the retrospective design of the study</w:t>
      </w:r>
      <w:r w:rsidR="00BE6AF1" w:rsidRPr="00AF7AE2">
        <w:rPr>
          <w:rFonts w:ascii="Book Antiqua" w:hAnsi="Book Antiqua"/>
          <w:bCs/>
          <w:iCs/>
          <w:color w:val="000000"/>
          <w:kern w:val="0"/>
        </w:rPr>
        <w:t>.</w:t>
      </w:r>
    </w:p>
    <w:p w14:paraId="2C57A855" w14:textId="77777777" w:rsidR="004A1088" w:rsidRPr="00AF7AE2" w:rsidRDefault="004A1088" w:rsidP="004A1088">
      <w:pPr>
        <w:autoSpaceDE w:val="0"/>
        <w:autoSpaceDN w:val="0"/>
        <w:adjustRightInd w:val="0"/>
        <w:spacing w:line="360" w:lineRule="auto"/>
        <w:rPr>
          <w:rFonts w:ascii="Book Antiqua" w:hAnsi="Book Antiqua" w:cs="TimesNewRomanPS-BoldItalicMT"/>
          <w:b/>
          <w:bCs/>
          <w:iCs/>
          <w:color w:val="000000"/>
        </w:rPr>
      </w:pPr>
    </w:p>
    <w:p w14:paraId="39E19607" w14:textId="24424E16" w:rsidR="004A1088" w:rsidRPr="00AF7AE2" w:rsidRDefault="004A1088" w:rsidP="004A1088">
      <w:pPr>
        <w:autoSpaceDE w:val="0"/>
        <w:autoSpaceDN w:val="0"/>
        <w:adjustRightInd w:val="0"/>
        <w:spacing w:line="360" w:lineRule="auto"/>
        <w:rPr>
          <w:rFonts w:ascii="Book Antiqua" w:hAnsi="Book Antiqua" w:cs="TimesNewRomanPS-BoldItalicMT"/>
          <w:b/>
          <w:bCs/>
          <w:iCs/>
          <w:color w:val="000000"/>
          <w:kern w:val="0"/>
        </w:rPr>
      </w:pPr>
      <w:bookmarkStart w:id="27" w:name="OLE_LINK527"/>
      <w:bookmarkStart w:id="28" w:name="OLE_LINK526"/>
      <w:r w:rsidRPr="00AF7AE2">
        <w:rPr>
          <w:rFonts w:ascii="Book Antiqua" w:hAnsi="Book Antiqua" w:cs="TimesNewRomanPS-BoldItalicMT"/>
          <w:b/>
          <w:bCs/>
          <w:iCs/>
          <w:color w:val="000000"/>
          <w:kern w:val="0"/>
        </w:rPr>
        <w:t>Conflict-of-interest</w:t>
      </w:r>
      <w:r w:rsidRPr="00AF7AE2">
        <w:rPr>
          <w:rFonts w:ascii="Book Antiqua" w:hAnsi="Book Antiqua"/>
          <w:b/>
          <w:bCs/>
          <w:iCs/>
          <w:kern w:val="0"/>
        </w:rPr>
        <w:t xml:space="preserve"> statement</w:t>
      </w:r>
      <w:r w:rsidRPr="00AF7AE2">
        <w:rPr>
          <w:rFonts w:ascii="Book Antiqua" w:hAnsi="Book Antiqua" w:cs="TimesNewRomanPS-BoldItalicMT"/>
          <w:b/>
          <w:bCs/>
          <w:iCs/>
          <w:color w:val="000000"/>
        </w:rPr>
        <w:t>:</w:t>
      </w:r>
      <w:r w:rsidR="00901662" w:rsidRPr="00AF7AE2">
        <w:t xml:space="preserve"> </w:t>
      </w:r>
      <w:r w:rsidR="00901662" w:rsidRPr="00AF7AE2">
        <w:rPr>
          <w:rFonts w:ascii="Book Antiqua" w:hAnsi="Book Antiqua" w:cs="TimesNewRomanPS-BoldItalicMT"/>
          <w:bCs/>
          <w:iCs/>
          <w:color w:val="000000"/>
        </w:rPr>
        <w:t>Authors declare no conflict of interest relevant to this article.</w:t>
      </w:r>
    </w:p>
    <w:bookmarkEnd w:id="16"/>
    <w:bookmarkEnd w:id="17"/>
    <w:bookmarkEnd w:id="18"/>
    <w:bookmarkEnd w:id="27"/>
    <w:bookmarkEnd w:id="28"/>
    <w:p w14:paraId="67414436" w14:textId="77777777" w:rsidR="004A1088" w:rsidRPr="00AF7AE2" w:rsidRDefault="004A1088" w:rsidP="004A1088">
      <w:pPr>
        <w:autoSpaceDE w:val="0"/>
        <w:autoSpaceDN w:val="0"/>
        <w:adjustRightInd w:val="0"/>
        <w:spacing w:line="360" w:lineRule="auto"/>
        <w:rPr>
          <w:rFonts w:ascii="Book Antiqua" w:hAnsi="Book Antiqua" w:cs="TimesNewRomanPS-BoldItalicMT"/>
          <w:b/>
          <w:bCs/>
          <w:iCs/>
          <w:color w:val="000000"/>
        </w:rPr>
      </w:pPr>
    </w:p>
    <w:p w14:paraId="4DE2ABD3" w14:textId="7A5F449D" w:rsidR="004A1088" w:rsidRPr="00AF7AE2" w:rsidRDefault="004A1088" w:rsidP="004A1088">
      <w:pPr>
        <w:autoSpaceDE w:val="0"/>
        <w:autoSpaceDN w:val="0"/>
        <w:adjustRightInd w:val="0"/>
        <w:spacing w:line="360" w:lineRule="auto"/>
        <w:rPr>
          <w:rFonts w:ascii="Book Antiqua" w:hAnsi="Book Antiqua" w:cs="TimesNewRomanPS-BoldItalicMT"/>
          <w:bCs/>
          <w:iCs/>
          <w:color w:val="000000"/>
          <w:kern w:val="0"/>
        </w:rPr>
      </w:pPr>
      <w:r w:rsidRPr="00AF7AE2">
        <w:rPr>
          <w:rFonts w:ascii="Book Antiqua" w:hAnsi="Book Antiqua" w:cs="TimesNewRomanPS-BoldItalicMT"/>
          <w:b/>
          <w:bCs/>
          <w:iCs/>
          <w:color w:val="000000"/>
          <w:kern w:val="0"/>
        </w:rPr>
        <w:t>Data sharing</w:t>
      </w:r>
      <w:r w:rsidRPr="00AF7AE2">
        <w:rPr>
          <w:rFonts w:ascii="Book Antiqua" w:hAnsi="Book Antiqua"/>
          <w:b/>
          <w:bCs/>
          <w:iCs/>
          <w:kern w:val="0"/>
        </w:rPr>
        <w:t xml:space="preserve"> statement</w:t>
      </w:r>
      <w:r w:rsidRPr="00AF7AE2">
        <w:rPr>
          <w:rFonts w:ascii="Book Antiqua" w:hAnsi="Book Antiqua" w:cs="TimesNewRomanPS-BoldItalicMT"/>
          <w:b/>
          <w:bCs/>
          <w:iCs/>
          <w:color w:val="000000"/>
        </w:rPr>
        <w:t>:</w:t>
      </w:r>
      <w:r w:rsidR="001B1F92" w:rsidRPr="00AF7AE2">
        <w:t xml:space="preserve"> </w:t>
      </w:r>
      <w:r w:rsidR="001B1F92" w:rsidRPr="00AF7AE2">
        <w:rPr>
          <w:rFonts w:ascii="Book Antiqua" w:hAnsi="Book Antiqua" w:cs="TimesNewRomanPS-BoldItalicMT"/>
          <w:bCs/>
          <w:iCs/>
          <w:color w:val="000000"/>
        </w:rPr>
        <w:t>No additional data are available.</w:t>
      </w:r>
      <w:r w:rsidR="001B1F92" w:rsidRPr="00AF7AE2">
        <w:rPr>
          <w:rFonts w:ascii="Book Antiqua" w:hAnsi="Book Antiqua" w:cs="TimesNewRomanPS-BoldItalicMT"/>
          <w:b/>
          <w:bCs/>
          <w:iCs/>
          <w:color w:val="000000"/>
        </w:rPr>
        <w:t xml:space="preserve"> </w:t>
      </w:r>
    </w:p>
    <w:p w14:paraId="47B8F188" w14:textId="77777777" w:rsidR="00293AF6" w:rsidRDefault="00293AF6" w:rsidP="004A1088">
      <w:pPr>
        <w:spacing w:line="360" w:lineRule="auto"/>
        <w:rPr>
          <w:rFonts w:ascii="Book Antiqua" w:eastAsia="宋体" w:hAnsi="Book Antiqua"/>
          <w:b/>
          <w:i/>
          <w:lang w:eastAsia="zh-CN"/>
        </w:rPr>
      </w:pPr>
      <w:bookmarkStart w:id="29" w:name="OLE_LINK441"/>
      <w:bookmarkStart w:id="30" w:name="OLE_LINK183"/>
      <w:bookmarkStart w:id="31" w:name="OLE_LINK155"/>
      <w:bookmarkEnd w:id="19"/>
      <w:bookmarkEnd w:id="20"/>
      <w:bookmarkEnd w:id="21"/>
      <w:bookmarkEnd w:id="22"/>
      <w:bookmarkEnd w:id="23"/>
      <w:bookmarkEnd w:id="24"/>
      <w:bookmarkEnd w:id="25"/>
      <w:bookmarkEnd w:id="26"/>
    </w:p>
    <w:p w14:paraId="38BE6A15" w14:textId="77777777" w:rsidR="004A1088" w:rsidRPr="00AF7AE2" w:rsidRDefault="004A1088" w:rsidP="004A1088">
      <w:pPr>
        <w:spacing w:line="360" w:lineRule="auto"/>
        <w:rPr>
          <w:rFonts w:ascii="Book Antiqua" w:hAnsi="Book Antiqua"/>
          <w:b/>
          <w:color w:val="000000"/>
          <w:kern w:val="0"/>
        </w:rPr>
      </w:pPr>
      <w:r w:rsidRPr="00AF7AE2">
        <w:rPr>
          <w:rFonts w:ascii="Book Antiqua" w:hAnsi="Book Antiqua"/>
          <w:b/>
          <w:color w:val="000000"/>
          <w:kern w:val="0"/>
        </w:rPr>
        <w:t xml:space="preserve">Open-Access: </w:t>
      </w:r>
      <w:r w:rsidRPr="00AF7AE2">
        <w:rPr>
          <w:rFonts w:ascii="Book Antiqua" w:hAnsi="Book Antiqua"/>
          <w:color w:val="000000"/>
          <w:kern w:val="0"/>
        </w:rPr>
        <w:t xml:space="preserve">This article is an open-access article which was selected by an in-house editor and fully peer-reviewed by external reviewers. It is distributed </w:t>
      </w:r>
      <w:r w:rsidRPr="00AF7AE2">
        <w:rPr>
          <w:rFonts w:ascii="Book Antiqua" w:hAnsi="Book Antiqua"/>
          <w:color w:val="000000"/>
          <w:kern w:val="0"/>
        </w:rPr>
        <w:lastRenderedPageBreak/>
        <w:t>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9"/>
    <w:bookmarkEnd w:id="30"/>
    <w:bookmarkEnd w:id="31"/>
    <w:p w14:paraId="7BF874F4" w14:textId="77777777" w:rsidR="004A1088" w:rsidRPr="00AF7AE2" w:rsidRDefault="004A1088" w:rsidP="004A1088">
      <w:pPr>
        <w:spacing w:line="360" w:lineRule="auto"/>
        <w:rPr>
          <w:rFonts w:ascii="Book Antiqua" w:hAnsi="Book Antiqua" w:cs="Arial Unicode MS"/>
          <w:color w:val="000000"/>
        </w:rPr>
      </w:pPr>
    </w:p>
    <w:p w14:paraId="165010F5" w14:textId="77777777" w:rsidR="004A1088" w:rsidRPr="00AF7AE2" w:rsidRDefault="004A1088" w:rsidP="004A1088">
      <w:pPr>
        <w:spacing w:line="360" w:lineRule="auto"/>
        <w:rPr>
          <w:rFonts w:ascii="Book Antiqua" w:hAnsi="Book Antiqua" w:cs="Arial Unicode MS"/>
          <w:color w:val="000000"/>
        </w:rPr>
      </w:pPr>
      <w:r w:rsidRPr="00AF7AE2">
        <w:rPr>
          <w:rFonts w:ascii="Book Antiqua" w:hAnsi="Book Antiqua" w:cs="Arial Unicode MS"/>
          <w:b/>
          <w:color w:val="000000"/>
        </w:rPr>
        <w:t xml:space="preserve">Manuscript source: </w:t>
      </w:r>
      <w:r w:rsidRPr="00AF7AE2">
        <w:rPr>
          <w:rFonts w:ascii="Book Antiqua" w:hAnsi="Book Antiqua" w:cs="Arial Unicode MS"/>
          <w:color w:val="000000"/>
        </w:rPr>
        <w:t>Unsolicited manuscript</w:t>
      </w:r>
    </w:p>
    <w:p w14:paraId="712B381A" w14:textId="77777777" w:rsidR="00E83010" w:rsidRPr="00AF7AE2" w:rsidRDefault="00E83010" w:rsidP="00DF76BB">
      <w:pPr>
        <w:spacing w:line="360" w:lineRule="auto"/>
        <w:rPr>
          <w:rFonts w:ascii="Book Antiqua" w:hAnsi="Book Antiqua"/>
        </w:rPr>
      </w:pPr>
    </w:p>
    <w:p w14:paraId="073E70D4" w14:textId="196AD0C5" w:rsidR="00AB63C8" w:rsidRPr="00293AF6" w:rsidRDefault="004A1088" w:rsidP="00DF76BB">
      <w:pPr>
        <w:spacing w:line="360" w:lineRule="auto"/>
        <w:rPr>
          <w:rFonts w:ascii="Book Antiqua" w:eastAsia="宋体" w:hAnsi="Book Antiqua"/>
          <w:b/>
          <w:color w:val="000000"/>
          <w:lang w:eastAsia="zh-CN"/>
        </w:rPr>
      </w:pPr>
      <w:bookmarkStart w:id="32" w:name="OLE_LINK536"/>
      <w:bookmarkStart w:id="33" w:name="OLE_LINK535"/>
      <w:r w:rsidRPr="00AF7AE2">
        <w:rPr>
          <w:rFonts w:ascii="Book Antiqua" w:hAnsi="Book Antiqua"/>
          <w:b/>
          <w:color w:val="000000"/>
        </w:rPr>
        <w:t>Correspondence to:</w:t>
      </w:r>
      <w:bookmarkEnd w:id="32"/>
      <w:bookmarkEnd w:id="33"/>
      <w:r w:rsidR="00E83010" w:rsidRPr="00AF7AE2">
        <w:rPr>
          <w:rFonts w:ascii="Book Antiqua" w:hAnsi="Book Antiqua"/>
        </w:rPr>
        <w:t xml:space="preserve"> </w:t>
      </w:r>
      <w:r w:rsidRPr="00AF7AE2">
        <w:rPr>
          <w:rFonts w:ascii="Book Antiqua" w:hAnsi="Book Antiqua"/>
          <w:b/>
        </w:rPr>
        <w:t>Tomonori Yano, MD</w:t>
      </w:r>
      <w:r w:rsidRPr="00AF7AE2">
        <w:rPr>
          <w:rFonts w:ascii="Book Antiqua" w:eastAsia="宋体" w:hAnsi="Book Antiqua" w:hint="eastAsia"/>
          <w:b/>
          <w:lang w:eastAsia="zh-CN"/>
        </w:rPr>
        <w:t>,</w:t>
      </w:r>
      <w:r w:rsidRPr="00AF7AE2">
        <w:rPr>
          <w:rFonts w:ascii="Book Antiqua" w:eastAsia="宋体" w:hAnsi="Book Antiqua" w:hint="eastAsia"/>
          <w:b/>
          <w:color w:val="000000"/>
          <w:lang w:eastAsia="zh-CN"/>
        </w:rPr>
        <w:t xml:space="preserve"> </w:t>
      </w:r>
      <w:r w:rsidR="00AB63C8" w:rsidRPr="00AF7AE2">
        <w:rPr>
          <w:rFonts w:ascii="Book Antiqua" w:hAnsi="Book Antiqua"/>
        </w:rPr>
        <w:t xml:space="preserve">Department of Gastroenterology, Endoscopy </w:t>
      </w:r>
      <w:r w:rsidR="002F358A" w:rsidRPr="00AF7AE2">
        <w:rPr>
          <w:rFonts w:ascii="Book Antiqua" w:hAnsi="Book Antiqua"/>
        </w:rPr>
        <w:t>D</w:t>
      </w:r>
      <w:r w:rsidR="00AB63C8" w:rsidRPr="00AF7AE2">
        <w:rPr>
          <w:rFonts w:ascii="Book Antiqua" w:hAnsi="Book Antiqua"/>
        </w:rPr>
        <w:t>ivision</w:t>
      </w:r>
      <w:r w:rsidRPr="00AF7AE2">
        <w:rPr>
          <w:rFonts w:ascii="Book Antiqua" w:eastAsia="宋体" w:hAnsi="Book Antiqua" w:hint="eastAsia"/>
          <w:b/>
          <w:color w:val="000000"/>
          <w:lang w:eastAsia="zh-CN"/>
        </w:rPr>
        <w:t xml:space="preserve">, </w:t>
      </w:r>
      <w:r w:rsidR="00AB63C8" w:rsidRPr="00AF7AE2">
        <w:rPr>
          <w:rFonts w:ascii="Book Antiqua" w:hAnsi="Book Antiqua"/>
        </w:rPr>
        <w:t xml:space="preserve">National Cancer Center Hospital East, 6-5-1, </w:t>
      </w:r>
      <w:proofErr w:type="spellStart"/>
      <w:r w:rsidR="00AB63C8" w:rsidRPr="00AF7AE2">
        <w:rPr>
          <w:rFonts w:ascii="Book Antiqua" w:hAnsi="Book Antiqua"/>
        </w:rPr>
        <w:t>Kashiwanoha</w:t>
      </w:r>
      <w:proofErr w:type="spellEnd"/>
      <w:r w:rsidR="00AB63C8" w:rsidRPr="00AF7AE2">
        <w:rPr>
          <w:rFonts w:ascii="Book Antiqua" w:hAnsi="Book Antiqua"/>
        </w:rPr>
        <w:t>, Kashiwa</w:t>
      </w:r>
      <w:r w:rsidR="009316C5" w:rsidRPr="00AF7AE2">
        <w:rPr>
          <w:rFonts w:ascii="Book Antiqua" w:hAnsi="Book Antiqua"/>
        </w:rPr>
        <w:t>, Chiba 277-8577, Japan</w:t>
      </w:r>
      <w:r w:rsidR="00293AF6">
        <w:rPr>
          <w:rFonts w:ascii="Book Antiqua" w:eastAsia="宋体" w:hAnsi="Book Antiqua" w:hint="eastAsia"/>
          <w:lang w:eastAsia="zh-CN"/>
        </w:rPr>
        <w:t>.</w:t>
      </w:r>
      <w:r w:rsidR="00293AF6" w:rsidRPr="00293AF6">
        <w:t xml:space="preserve"> </w:t>
      </w:r>
      <w:hyperlink r:id="rId8" w:history="1">
        <w:r w:rsidR="00293AF6" w:rsidRPr="00AF7AE2">
          <w:rPr>
            <w:rStyle w:val="Hyperlink"/>
            <w:rFonts w:ascii="Book Antiqua" w:hAnsi="Book Antiqua"/>
          </w:rPr>
          <w:t>toyano@east.ncc.go.jp</w:t>
        </w:r>
      </w:hyperlink>
    </w:p>
    <w:p w14:paraId="6F922D00" w14:textId="4E510760" w:rsidR="00293AF6" w:rsidRDefault="00AB63C8" w:rsidP="00DF76BB">
      <w:pPr>
        <w:spacing w:line="360" w:lineRule="auto"/>
        <w:rPr>
          <w:rFonts w:ascii="Book Antiqua" w:eastAsia="宋体" w:hAnsi="Book Antiqua"/>
          <w:lang w:eastAsia="zh-CN"/>
        </w:rPr>
      </w:pPr>
      <w:r w:rsidRPr="00293AF6">
        <w:rPr>
          <w:rFonts w:ascii="Book Antiqua" w:hAnsi="Book Antiqua"/>
          <w:b/>
        </w:rPr>
        <w:t>Tel</w:t>
      </w:r>
      <w:r w:rsidR="00293AF6" w:rsidRPr="00293AF6">
        <w:rPr>
          <w:rFonts w:ascii="Book Antiqua" w:eastAsia="宋体" w:hAnsi="Book Antiqua" w:hint="eastAsia"/>
          <w:b/>
          <w:lang w:eastAsia="zh-CN"/>
        </w:rPr>
        <w:t>ephone</w:t>
      </w:r>
      <w:r w:rsidR="00293AF6">
        <w:rPr>
          <w:rFonts w:ascii="Book Antiqua" w:eastAsia="宋体" w:hAnsi="Book Antiqua" w:hint="eastAsia"/>
          <w:b/>
          <w:lang w:eastAsia="zh-CN"/>
        </w:rPr>
        <w:t>:</w:t>
      </w:r>
      <w:r w:rsidR="00293AF6">
        <w:rPr>
          <w:rFonts w:ascii="Book Antiqua" w:hAnsi="Book Antiqua"/>
        </w:rPr>
        <w:t xml:space="preserve"> +81-4-7133</w:t>
      </w:r>
      <w:r w:rsidRPr="00AF7AE2">
        <w:rPr>
          <w:rFonts w:ascii="Book Antiqua" w:hAnsi="Book Antiqua"/>
        </w:rPr>
        <w:t>1111</w:t>
      </w:r>
      <w:r w:rsidR="00E83010" w:rsidRPr="00AF7AE2">
        <w:rPr>
          <w:rFonts w:ascii="Book Antiqua" w:hAnsi="Book Antiqua"/>
        </w:rPr>
        <w:t xml:space="preserve">  </w:t>
      </w:r>
    </w:p>
    <w:p w14:paraId="3D8A33E0" w14:textId="1594CCD0" w:rsidR="00AB63C8" w:rsidRPr="00AF7AE2" w:rsidRDefault="00AB63C8" w:rsidP="00DF76BB">
      <w:pPr>
        <w:spacing w:line="360" w:lineRule="auto"/>
        <w:rPr>
          <w:rFonts w:ascii="Book Antiqua" w:hAnsi="Book Antiqua"/>
        </w:rPr>
      </w:pPr>
      <w:r w:rsidRPr="00293AF6">
        <w:rPr>
          <w:rFonts w:ascii="Book Antiqua" w:hAnsi="Book Antiqua"/>
          <w:b/>
        </w:rPr>
        <w:t>Fax</w:t>
      </w:r>
      <w:r w:rsidR="00293AF6">
        <w:rPr>
          <w:rFonts w:ascii="Book Antiqua" w:eastAsia="宋体" w:hAnsi="Book Antiqua" w:hint="eastAsia"/>
          <w:lang w:eastAsia="zh-CN"/>
        </w:rPr>
        <w:t>:</w:t>
      </w:r>
      <w:r w:rsidRPr="00AF7AE2">
        <w:rPr>
          <w:rFonts w:ascii="Book Antiqua" w:hAnsi="Book Antiqua"/>
        </w:rPr>
        <w:t xml:space="preserve"> +81-4-7131-4724</w:t>
      </w:r>
    </w:p>
    <w:p w14:paraId="31D7D15C" w14:textId="77777777" w:rsidR="00293AF6" w:rsidRDefault="00293AF6" w:rsidP="004A1088">
      <w:pPr>
        <w:spacing w:line="360" w:lineRule="auto"/>
        <w:rPr>
          <w:rFonts w:ascii="Book Antiqua" w:eastAsia="宋体" w:hAnsi="Book Antiqua"/>
          <w:lang w:eastAsia="zh-CN"/>
        </w:rPr>
      </w:pPr>
      <w:bookmarkStart w:id="34" w:name="OLE_LINK557"/>
      <w:bookmarkStart w:id="35" w:name="OLE_LINK528"/>
      <w:bookmarkStart w:id="36" w:name="OLE_LINK117"/>
      <w:bookmarkStart w:id="37" w:name="OLE_LINK477"/>
      <w:bookmarkStart w:id="38" w:name="OLE_LINK476"/>
    </w:p>
    <w:p w14:paraId="79254652" w14:textId="0A9C8753" w:rsidR="004A1088" w:rsidRPr="00293AF6" w:rsidRDefault="004A1088" w:rsidP="004A1088">
      <w:pPr>
        <w:spacing w:line="360" w:lineRule="auto"/>
        <w:rPr>
          <w:rFonts w:ascii="Book Antiqua" w:eastAsia="宋体" w:hAnsi="Book Antiqua"/>
          <w:lang w:eastAsia="zh-CN"/>
        </w:rPr>
      </w:pPr>
      <w:r w:rsidRPr="00AF7AE2">
        <w:rPr>
          <w:rFonts w:ascii="Book Antiqua" w:hAnsi="Book Antiqua"/>
          <w:b/>
        </w:rPr>
        <w:t>Received:</w:t>
      </w:r>
      <w:r w:rsidR="00293AF6">
        <w:rPr>
          <w:rFonts w:ascii="Book Antiqua" w:eastAsia="宋体" w:hAnsi="Book Antiqua" w:hint="eastAsia"/>
          <w:b/>
          <w:lang w:eastAsia="zh-CN"/>
        </w:rPr>
        <w:t xml:space="preserve"> </w:t>
      </w:r>
      <w:r w:rsidR="00293AF6" w:rsidRPr="00293AF6">
        <w:rPr>
          <w:rFonts w:ascii="Book Antiqua" w:eastAsia="宋体" w:hAnsi="Book Antiqua" w:hint="eastAsia"/>
          <w:lang w:eastAsia="zh-CN"/>
        </w:rPr>
        <w:t>September 16, 2016</w:t>
      </w:r>
    </w:p>
    <w:p w14:paraId="2607AD5A" w14:textId="2E0A555D" w:rsidR="004A1088" w:rsidRPr="00293AF6" w:rsidRDefault="004A1088" w:rsidP="004A1088">
      <w:pPr>
        <w:spacing w:line="360" w:lineRule="auto"/>
        <w:rPr>
          <w:rFonts w:ascii="Book Antiqua" w:eastAsia="宋体" w:hAnsi="Book Antiqua"/>
          <w:lang w:eastAsia="zh-CN"/>
        </w:rPr>
      </w:pPr>
      <w:r w:rsidRPr="00AF7AE2">
        <w:rPr>
          <w:rFonts w:ascii="Book Antiqua" w:hAnsi="Book Antiqua"/>
          <w:b/>
        </w:rPr>
        <w:t>Peer-review started:</w:t>
      </w:r>
      <w:r w:rsidR="00293AF6" w:rsidRPr="00293AF6">
        <w:rPr>
          <w:rFonts w:ascii="Book Antiqua" w:eastAsia="宋体" w:hAnsi="Book Antiqua" w:hint="eastAsia"/>
          <w:lang w:eastAsia="zh-CN"/>
        </w:rPr>
        <w:t xml:space="preserve"> September </w:t>
      </w:r>
      <w:r w:rsidR="00293AF6">
        <w:rPr>
          <w:rFonts w:ascii="Book Antiqua" w:eastAsia="宋体" w:hAnsi="Book Antiqua" w:hint="eastAsia"/>
          <w:lang w:eastAsia="zh-CN"/>
        </w:rPr>
        <w:t>18</w:t>
      </w:r>
      <w:r w:rsidR="00293AF6" w:rsidRPr="00293AF6">
        <w:rPr>
          <w:rFonts w:ascii="Book Antiqua" w:eastAsia="宋体" w:hAnsi="Book Antiqua" w:hint="eastAsia"/>
          <w:lang w:eastAsia="zh-CN"/>
        </w:rPr>
        <w:t>, 2016</w:t>
      </w:r>
    </w:p>
    <w:p w14:paraId="0F922F63" w14:textId="5D798B27" w:rsidR="004A1088" w:rsidRPr="00293AF6" w:rsidRDefault="004A1088" w:rsidP="004A1088">
      <w:pPr>
        <w:spacing w:line="360" w:lineRule="auto"/>
        <w:rPr>
          <w:rFonts w:ascii="Book Antiqua" w:eastAsia="宋体" w:hAnsi="Book Antiqua"/>
          <w:lang w:eastAsia="zh-CN"/>
        </w:rPr>
      </w:pPr>
      <w:r w:rsidRPr="00AF7AE2">
        <w:rPr>
          <w:rFonts w:ascii="Book Antiqua" w:hAnsi="Book Antiqua"/>
          <w:b/>
        </w:rPr>
        <w:t>First decision:</w:t>
      </w:r>
      <w:r w:rsidR="00293AF6">
        <w:rPr>
          <w:rFonts w:ascii="Book Antiqua" w:eastAsia="宋体" w:hAnsi="Book Antiqua" w:hint="eastAsia"/>
          <w:b/>
          <w:lang w:eastAsia="zh-CN"/>
        </w:rPr>
        <w:t xml:space="preserve"> </w:t>
      </w:r>
      <w:r w:rsidR="00293AF6" w:rsidRPr="00293AF6">
        <w:rPr>
          <w:rFonts w:ascii="Book Antiqua" w:eastAsia="宋体" w:hAnsi="Book Antiqua" w:hint="eastAsia"/>
          <w:lang w:eastAsia="zh-CN"/>
        </w:rPr>
        <w:t>October 10, 2016</w:t>
      </w:r>
    </w:p>
    <w:p w14:paraId="7630ACB2" w14:textId="2EBB0480" w:rsidR="004A1088" w:rsidRPr="00AF7AE2" w:rsidRDefault="004A1088" w:rsidP="004A1088">
      <w:pPr>
        <w:spacing w:line="360" w:lineRule="auto"/>
        <w:rPr>
          <w:rFonts w:ascii="Book Antiqua" w:hAnsi="Book Antiqua"/>
          <w:b/>
        </w:rPr>
      </w:pPr>
      <w:r w:rsidRPr="00AF7AE2">
        <w:rPr>
          <w:rFonts w:ascii="Book Antiqua" w:hAnsi="Book Antiqua"/>
          <w:b/>
        </w:rPr>
        <w:t>Revised:</w:t>
      </w:r>
      <w:r w:rsidR="00293AF6" w:rsidRPr="00293AF6">
        <w:rPr>
          <w:rFonts w:ascii="Book Antiqua" w:eastAsia="宋体" w:hAnsi="Book Antiqua" w:hint="eastAsia"/>
          <w:lang w:eastAsia="zh-CN"/>
        </w:rPr>
        <w:t xml:space="preserve"> October </w:t>
      </w:r>
      <w:r w:rsidR="00293AF6">
        <w:rPr>
          <w:rFonts w:ascii="Book Antiqua" w:eastAsia="宋体" w:hAnsi="Book Antiqua" w:hint="eastAsia"/>
          <w:lang w:eastAsia="zh-CN"/>
        </w:rPr>
        <w:t>26</w:t>
      </w:r>
      <w:r w:rsidR="00293AF6" w:rsidRPr="00293AF6">
        <w:rPr>
          <w:rFonts w:ascii="Book Antiqua" w:eastAsia="宋体" w:hAnsi="Book Antiqua" w:hint="eastAsia"/>
          <w:lang w:eastAsia="zh-CN"/>
        </w:rPr>
        <w:t>, 2016</w:t>
      </w:r>
    </w:p>
    <w:p w14:paraId="445E30A9" w14:textId="2F0894FF" w:rsidR="004A1088" w:rsidRPr="00557CD9" w:rsidRDefault="004A1088" w:rsidP="00557CD9">
      <w:pPr>
        <w:rPr>
          <w:rFonts w:ascii="Book Antiqua" w:hAnsi="Book Antiqua"/>
          <w:iCs/>
        </w:rPr>
      </w:pPr>
      <w:r w:rsidRPr="00AF7AE2">
        <w:rPr>
          <w:rFonts w:ascii="Book Antiqua" w:hAnsi="Book Antiqua"/>
          <w:b/>
        </w:rPr>
        <w:t>Accepted:</w:t>
      </w:r>
      <w:r w:rsidR="00557CD9">
        <w:rPr>
          <w:rFonts w:ascii="Book Antiqua" w:hAnsi="Book Antiqua"/>
          <w:b/>
        </w:rPr>
        <w:t xml:space="preserve"> </w:t>
      </w:r>
      <w:r w:rsidR="00557CD9">
        <w:rPr>
          <w:rStyle w:val="Emphasis"/>
        </w:rPr>
        <w:t>November</w:t>
      </w:r>
      <w:r w:rsidR="00557CD9">
        <w:rPr>
          <w:rStyle w:val="Emphasis"/>
          <w:rFonts w:ascii="宋体" w:hAnsi="宋体" w:cs="宋体" w:hint="eastAsia"/>
        </w:rPr>
        <w:t xml:space="preserve"> 15</w:t>
      </w:r>
      <w:r w:rsidR="00557CD9" w:rsidRPr="00235CD4">
        <w:rPr>
          <w:rStyle w:val="Emphasis"/>
        </w:rPr>
        <w:t>,</w:t>
      </w:r>
      <w:r w:rsidR="00557CD9">
        <w:rPr>
          <w:rStyle w:val="Emphasis"/>
        </w:rPr>
        <w:t xml:space="preserve"> 2016</w:t>
      </w:r>
      <w:r w:rsidRPr="00AF7AE2">
        <w:rPr>
          <w:rFonts w:ascii="Book Antiqua" w:hAnsi="Book Antiqua"/>
          <w:b/>
        </w:rPr>
        <w:t xml:space="preserve">  </w:t>
      </w:r>
    </w:p>
    <w:p w14:paraId="6C7D90F1" w14:textId="77777777" w:rsidR="004A1088" w:rsidRPr="00AF7AE2" w:rsidRDefault="004A1088" w:rsidP="004A1088">
      <w:pPr>
        <w:spacing w:line="360" w:lineRule="auto"/>
        <w:rPr>
          <w:rFonts w:ascii="Book Antiqua" w:hAnsi="Book Antiqua"/>
          <w:b/>
        </w:rPr>
      </w:pPr>
      <w:r w:rsidRPr="00AF7AE2">
        <w:rPr>
          <w:rFonts w:ascii="Book Antiqua" w:hAnsi="Book Antiqua"/>
          <w:b/>
        </w:rPr>
        <w:t>Article in press:</w:t>
      </w:r>
    </w:p>
    <w:p w14:paraId="132FC13F" w14:textId="58339920" w:rsidR="00E83010" w:rsidRPr="00AF7AE2" w:rsidRDefault="004A1088" w:rsidP="00924721">
      <w:pPr>
        <w:spacing w:line="360" w:lineRule="auto"/>
        <w:rPr>
          <w:rFonts w:ascii="Book Antiqua" w:hAnsi="Book Antiqua"/>
          <w:b/>
        </w:rPr>
      </w:pPr>
      <w:r w:rsidRPr="00AF7AE2">
        <w:rPr>
          <w:rFonts w:ascii="Book Antiqua" w:hAnsi="Book Antiqua"/>
          <w:b/>
        </w:rPr>
        <w:t>Published online</w:t>
      </w:r>
      <w:bookmarkEnd w:id="34"/>
      <w:bookmarkEnd w:id="35"/>
      <w:bookmarkEnd w:id="36"/>
      <w:bookmarkEnd w:id="37"/>
      <w:bookmarkEnd w:id="38"/>
      <w:r w:rsidR="00924721">
        <w:rPr>
          <w:rFonts w:ascii="Book Antiqua" w:eastAsia="宋体" w:hAnsi="Book Antiqua" w:hint="eastAsia"/>
          <w:b/>
          <w:lang w:eastAsia="zh-CN"/>
        </w:rPr>
        <w:t>:</w:t>
      </w:r>
      <w:r w:rsidR="00E83010" w:rsidRPr="00AF7AE2">
        <w:rPr>
          <w:rFonts w:ascii="Book Antiqua" w:hAnsi="Book Antiqua"/>
          <w:b/>
        </w:rPr>
        <w:br w:type="page"/>
      </w:r>
    </w:p>
    <w:p w14:paraId="7E93DBBB" w14:textId="374A34A1" w:rsidR="00485986" w:rsidRPr="00AF7AE2" w:rsidRDefault="00485986" w:rsidP="00DF76BB">
      <w:pPr>
        <w:spacing w:line="360" w:lineRule="auto"/>
        <w:rPr>
          <w:rFonts w:ascii="Book Antiqua" w:hAnsi="Book Antiqua"/>
          <w:b/>
        </w:rPr>
      </w:pPr>
      <w:r w:rsidRPr="00AF7AE2">
        <w:rPr>
          <w:rFonts w:ascii="Book Antiqua" w:hAnsi="Book Antiqua"/>
          <w:b/>
        </w:rPr>
        <w:lastRenderedPageBreak/>
        <w:t>Abstract</w:t>
      </w:r>
    </w:p>
    <w:p w14:paraId="71E2B360" w14:textId="0509F1E7" w:rsidR="00293AF6" w:rsidRPr="00293AF6" w:rsidRDefault="00293AF6" w:rsidP="00DF76BB">
      <w:pPr>
        <w:spacing w:line="360" w:lineRule="auto"/>
        <w:rPr>
          <w:rFonts w:ascii="Book Antiqua" w:eastAsia="宋体" w:hAnsi="Book Antiqua"/>
          <w:b/>
          <w:i/>
          <w:lang w:eastAsia="zh-CN"/>
        </w:rPr>
      </w:pPr>
      <w:r w:rsidRPr="00293AF6">
        <w:rPr>
          <w:rFonts w:ascii="Book Antiqua" w:hAnsi="Book Antiqua"/>
          <w:b/>
          <w:i/>
        </w:rPr>
        <w:t>AIM</w:t>
      </w:r>
    </w:p>
    <w:p w14:paraId="63A23CE1" w14:textId="21085B78" w:rsidR="00485986" w:rsidRDefault="00485986" w:rsidP="00DF76BB">
      <w:pPr>
        <w:spacing w:line="360" w:lineRule="auto"/>
        <w:rPr>
          <w:rFonts w:ascii="Book Antiqua" w:eastAsia="宋体" w:hAnsi="Book Antiqua"/>
          <w:lang w:eastAsia="zh-CN"/>
        </w:rPr>
      </w:pPr>
      <w:r w:rsidRPr="00AF7AE2">
        <w:rPr>
          <w:rFonts w:ascii="Book Antiqua" w:hAnsi="Book Antiqua"/>
        </w:rPr>
        <w:t>The risk factors</w:t>
      </w:r>
      <w:r w:rsidR="00940EB2" w:rsidRPr="00AF7AE2">
        <w:rPr>
          <w:rFonts w:ascii="Book Antiqua" w:hAnsi="Book Antiqua"/>
        </w:rPr>
        <w:t xml:space="preserve"> for intraoperative perforation</w:t>
      </w:r>
      <w:r w:rsidRPr="00AF7AE2">
        <w:rPr>
          <w:rFonts w:ascii="Book Antiqua" w:hAnsi="Book Antiqua"/>
        </w:rPr>
        <w:t xml:space="preserve"> during endoscopic submucosal dissection (ESD) for esophageal squamous cell carcinoma (ESCC) are</w:t>
      </w:r>
      <w:r w:rsidR="002F358A" w:rsidRPr="00AF7AE2">
        <w:rPr>
          <w:rFonts w:ascii="Book Antiqua" w:hAnsi="Book Antiqua"/>
        </w:rPr>
        <w:t xml:space="preserve"> largely</w:t>
      </w:r>
      <w:r w:rsidRPr="00AF7AE2">
        <w:rPr>
          <w:rFonts w:ascii="Book Antiqua" w:hAnsi="Book Antiqua"/>
        </w:rPr>
        <w:t xml:space="preserve"> unknown. This study </w:t>
      </w:r>
      <w:r w:rsidR="00364B2B" w:rsidRPr="00AF7AE2">
        <w:rPr>
          <w:rFonts w:ascii="Book Antiqua" w:hAnsi="Book Antiqua"/>
        </w:rPr>
        <w:t xml:space="preserve">aimed </w:t>
      </w:r>
      <w:r w:rsidRPr="00AF7AE2">
        <w:rPr>
          <w:rFonts w:ascii="Book Antiqua" w:hAnsi="Book Antiqua"/>
        </w:rPr>
        <w:t xml:space="preserve">to identify the risk factors and clarify the subsequent clinical courses. </w:t>
      </w:r>
    </w:p>
    <w:p w14:paraId="6991D673" w14:textId="77777777" w:rsidR="00293AF6" w:rsidRPr="00293AF6" w:rsidRDefault="00293AF6" w:rsidP="00DF76BB">
      <w:pPr>
        <w:spacing w:line="360" w:lineRule="auto"/>
        <w:rPr>
          <w:rFonts w:ascii="Book Antiqua" w:eastAsia="宋体" w:hAnsi="Book Antiqua"/>
          <w:lang w:eastAsia="zh-CN"/>
        </w:rPr>
      </w:pPr>
    </w:p>
    <w:p w14:paraId="54783999" w14:textId="31E1C10E" w:rsidR="00293AF6" w:rsidRPr="00293AF6" w:rsidRDefault="00293AF6" w:rsidP="00DF76BB">
      <w:pPr>
        <w:spacing w:line="360" w:lineRule="auto"/>
        <w:rPr>
          <w:rFonts w:ascii="Book Antiqua" w:eastAsia="宋体" w:hAnsi="Book Antiqua"/>
          <w:b/>
          <w:i/>
          <w:lang w:eastAsia="zh-CN"/>
        </w:rPr>
      </w:pPr>
      <w:r w:rsidRPr="00293AF6">
        <w:rPr>
          <w:rFonts w:ascii="Book Antiqua" w:hAnsi="Book Antiqua"/>
          <w:b/>
          <w:i/>
        </w:rPr>
        <w:t>METHODS</w:t>
      </w:r>
    </w:p>
    <w:p w14:paraId="620674E1" w14:textId="2346869D" w:rsidR="00485986" w:rsidRDefault="00485986" w:rsidP="00DF76BB">
      <w:pPr>
        <w:spacing w:line="360" w:lineRule="auto"/>
        <w:rPr>
          <w:rFonts w:ascii="Book Antiqua" w:eastAsia="宋体" w:hAnsi="Book Antiqua"/>
          <w:color w:val="000000" w:themeColor="text1"/>
          <w:lang w:eastAsia="zh-CN"/>
        </w:rPr>
      </w:pPr>
      <w:r w:rsidRPr="00AF7AE2">
        <w:rPr>
          <w:rFonts w:ascii="Book Antiqua" w:hAnsi="Book Antiqua"/>
        </w:rPr>
        <w:t xml:space="preserve">This study retrospectively </w:t>
      </w:r>
      <w:r w:rsidR="006E4C7C" w:rsidRPr="00AF7AE2">
        <w:rPr>
          <w:rFonts w:ascii="Book Antiqua" w:hAnsi="Book Antiqua"/>
        </w:rPr>
        <w:t>analyzed</w:t>
      </w:r>
      <w:r w:rsidRPr="00AF7AE2">
        <w:rPr>
          <w:rFonts w:ascii="Book Antiqua" w:hAnsi="Book Antiqua"/>
        </w:rPr>
        <w:t xml:space="preserve"> consecutive patients with ESCC treated using ESD between April 2008 and October 2012. </w:t>
      </w:r>
      <w:r w:rsidRPr="00AF7AE2">
        <w:rPr>
          <w:rFonts w:ascii="Book Antiqua" w:hAnsi="Book Antiqua"/>
          <w:color w:val="000000" w:themeColor="text1"/>
        </w:rPr>
        <w:t>We divided the ESCC lesions into perforation cases and non</w:t>
      </w:r>
      <w:r w:rsidR="00AB63C8" w:rsidRPr="00AF7AE2">
        <w:rPr>
          <w:rFonts w:ascii="Book Antiqua" w:hAnsi="Book Antiqua"/>
          <w:color w:val="000000" w:themeColor="text1"/>
        </w:rPr>
        <w:t>-</w:t>
      </w:r>
      <w:r w:rsidRPr="00AF7AE2">
        <w:rPr>
          <w:rFonts w:ascii="Book Antiqua" w:hAnsi="Book Antiqua"/>
          <w:color w:val="000000" w:themeColor="text1"/>
        </w:rPr>
        <w:t xml:space="preserve">perforation cases, and compared characteristics and endoscopic findings </w:t>
      </w:r>
      <w:r w:rsidR="00940EB2" w:rsidRPr="00AF7AE2">
        <w:rPr>
          <w:rFonts w:ascii="Book Antiqua" w:hAnsi="Book Antiqua"/>
          <w:color w:val="000000" w:themeColor="text1"/>
        </w:rPr>
        <w:t xml:space="preserve">between </w:t>
      </w:r>
      <w:r w:rsidRPr="00AF7AE2">
        <w:rPr>
          <w:rFonts w:ascii="Book Antiqua" w:hAnsi="Book Antiqua"/>
          <w:color w:val="000000" w:themeColor="text1"/>
        </w:rPr>
        <w:t xml:space="preserve">the </w:t>
      </w:r>
      <w:r w:rsidR="00940EB2" w:rsidRPr="00AF7AE2">
        <w:rPr>
          <w:rFonts w:ascii="Book Antiqua" w:hAnsi="Book Antiqua"/>
          <w:color w:val="000000" w:themeColor="text1"/>
        </w:rPr>
        <w:t xml:space="preserve">two </w:t>
      </w:r>
      <w:r w:rsidRPr="00AF7AE2">
        <w:rPr>
          <w:rFonts w:ascii="Book Antiqua" w:hAnsi="Book Antiqua"/>
          <w:color w:val="000000" w:themeColor="text1"/>
        </w:rPr>
        <w:t>groups. “Intraoperative perforation” was defined as the detection of a perforation site during ESD and the presence of mediastinal emphysema.</w:t>
      </w:r>
    </w:p>
    <w:p w14:paraId="3CB80057" w14:textId="77777777" w:rsidR="00293AF6" w:rsidRPr="00293AF6" w:rsidRDefault="00293AF6" w:rsidP="00DF76BB">
      <w:pPr>
        <w:spacing w:line="360" w:lineRule="auto"/>
        <w:rPr>
          <w:rFonts w:ascii="Book Antiqua" w:eastAsia="宋体" w:hAnsi="Book Antiqua"/>
          <w:color w:val="000000" w:themeColor="text1"/>
          <w:lang w:eastAsia="zh-CN"/>
        </w:rPr>
      </w:pPr>
    </w:p>
    <w:p w14:paraId="5ABACCC4" w14:textId="248D4D6F" w:rsidR="00293AF6" w:rsidRPr="00293AF6" w:rsidRDefault="00293AF6" w:rsidP="00DF76BB">
      <w:pPr>
        <w:spacing w:line="360" w:lineRule="auto"/>
        <w:rPr>
          <w:rFonts w:ascii="Book Antiqua" w:eastAsia="宋体" w:hAnsi="Book Antiqua"/>
          <w:b/>
          <w:i/>
          <w:lang w:eastAsia="zh-CN"/>
        </w:rPr>
      </w:pPr>
      <w:r w:rsidRPr="00293AF6">
        <w:rPr>
          <w:rFonts w:ascii="Book Antiqua" w:hAnsi="Book Antiqua"/>
          <w:b/>
          <w:i/>
        </w:rPr>
        <w:t>RESULTS</w:t>
      </w:r>
    </w:p>
    <w:p w14:paraId="2CE0EE13" w14:textId="5ED53877" w:rsidR="00485986" w:rsidRDefault="00364B2B" w:rsidP="00DF76BB">
      <w:pPr>
        <w:spacing w:line="360" w:lineRule="auto"/>
        <w:rPr>
          <w:rFonts w:ascii="Book Antiqua" w:eastAsia="宋体" w:hAnsi="Book Antiqua"/>
          <w:lang w:eastAsia="zh-CN"/>
        </w:rPr>
      </w:pPr>
      <w:r w:rsidRPr="00AF7AE2">
        <w:rPr>
          <w:rFonts w:ascii="Book Antiqua" w:hAnsi="Book Antiqua"/>
        </w:rPr>
        <w:t>In total,</w:t>
      </w:r>
      <w:r w:rsidR="00485986" w:rsidRPr="00AF7AE2">
        <w:rPr>
          <w:rFonts w:ascii="Book Antiqua" w:hAnsi="Book Antiqua"/>
        </w:rPr>
        <w:t xml:space="preserve"> 147 patients with 15</w:t>
      </w:r>
      <w:r w:rsidR="000A72E8" w:rsidRPr="00AF7AE2">
        <w:rPr>
          <w:rFonts w:ascii="Book Antiqua" w:hAnsi="Book Antiqua"/>
        </w:rPr>
        <w:t>6</w:t>
      </w:r>
      <w:r w:rsidR="00485986" w:rsidRPr="00AF7AE2">
        <w:rPr>
          <w:rFonts w:ascii="Book Antiqua" w:hAnsi="Book Antiqua"/>
        </w:rPr>
        <w:t xml:space="preserve"> ESCC lesions were treated by ESD. Intraoperative perforation was recorded </w:t>
      </w:r>
      <w:r w:rsidR="00940EB2" w:rsidRPr="00AF7AE2">
        <w:rPr>
          <w:rFonts w:ascii="Book Antiqua" w:hAnsi="Book Antiqua"/>
        </w:rPr>
        <w:t>for</w:t>
      </w:r>
      <w:r w:rsidR="00485986" w:rsidRPr="00AF7AE2">
        <w:rPr>
          <w:rFonts w:ascii="Book Antiqua" w:hAnsi="Book Antiqua"/>
        </w:rPr>
        <w:t xml:space="preserve"> </w:t>
      </w:r>
      <w:r w:rsidR="00940EB2" w:rsidRPr="00AF7AE2">
        <w:rPr>
          <w:rFonts w:ascii="Book Antiqua" w:hAnsi="Book Antiqua"/>
        </w:rPr>
        <w:t>nine</w:t>
      </w:r>
      <w:r w:rsidR="00485986" w:rsidRPr="00AF7AE2">
        <w:rPr>
          <w:rFonts w:ascii="Book Antiqua" w:hAnsi="Book Antiqua"/>
        </w:rPr>
        <w:t xml:space="preserve"> lesions</w:t>
      </w:r>
      <w:r w:rsidR="00A85C5C" w:rsidRPr="00AF7AE2">
        <w:rPr>
          <w:rFonts w:ascii="Book Antiqua" w:hAnsi="Book Antiqua"/>
        </w:rPr>
        <w:t xml:space="preserve"> (5.</w:t>
      </w:r>
      <w:r w:rsidR="000A72E8" w:rsidRPr="00AF7AE2">
        <w:rPr>
          <w:rFonts w:ascii="Book Antiqua" w:hAnsi="Book Antiqua"/>
        </w:rPr>
        <w:t>8</w:t>
      </w:r>
      <w:r w:rsidR="00A85C5C" w:rsidRPr="00AF7AE2">
        <w:rPr>
          <w:rFonts w:ascii="Book Antiqua" w:hAnsi="Book Antiqua"/>
        </w:rPr>
        <w:t>%)</w:t>
      </w:r>
      <w:r w:rsidR="00485986" w:rsidRPr="00AF7AE2">
        <w:rPr>
          <w:rFonts w:ascii="Book Antiqua" w:hAnsi="Book Antiqua"/>
        </w:rPr>
        <w:t xml:space="preserve"> from </w:t>
      </w:r>
      <w:r w:rsidR="00940EB2" w:rsidRPr="00AF7AE2">
        <w:rPr>
          <w:rFonts w:ascii="Book Antiqua" w:hAnsi="Book Antiqua"/>
        </w:rPr>
        <w:t xml:space="preserve">nine </w:t>
      </w:r>
      <w:r w:rsidR="00485986" w:rsidRPr="00AF7AE2">
        <w:rPr>
          <w:rFonts w:ascii="Book Antiqua" w:hAnsi="Book Antiqua"/>
        </w:rPr>
        <w:t>patients. Multivariate analysis identified mucosal deficiency la</w:t>
      </w:r>
      <w:r w:rsidR="00A85C5C" w:rsidRPr="00AF7AE2">
        <w:rPr>
          <w:rFonts w:ascii="Book Antiqua" w:hAnsi="Book Antiqua"/>
        </w:rPr>
        <w:t>r</w:t>
      </w:r>
      <w:r w:rsidR="00485986" w:rsidRPr="00AF7AE2">
        <w:rPr>
          <w:rFonts w:ascii="Book Antiqua" w:hAnsi="Book Antiqua"/>
        </w:rPr>
        <w:t xml:space="preserve">ger than </w:t>
      </w:r>
      <w:r w:rsidR="00A85C5C" w:rsidRPr="00AF7AE2">
        <w:rPr>
          <w:rFonts w:ascii="Book Antiqua" w:hAnsi="Book Antiqua"/>
        </w:rPr>
        <w:t>3/4ths the</w:t>
      </w:r>
      <w:r w:rsidR="00485986" w:rsidRPr="00AF7AE2">
        <w:rPr>
          <w:rFonts w:ascii="Book Antiqua" w:hAnsi="Book Antiqua"/>
        </w:rPr>
        <w:t xml:space="preserve"> circumference</w:t>
      </w:r>
      <w:r w:rsidR="00A85C5C" w:rsidRPr="00AF7AE2">
        <w:rPr>
          <w:rFonts w:ascii="Book Antiqua" w:hAnsi="Book Antiqua"/>
        </w:rPr>
        <w:t xml:space="preserve"> of the esophagus </w:t>
      </w:r>
      <w:r w:rsidR="00485986" w:rsidRPr="00AF7AE2">
        <w:rPr>
          <w:rFonts w:ascii="Book Antiqua" w:hAnsi="Book Antiqua"/>
        </w:rPr>
        <w:t>as an independent risk factor for intraoperative perforation (OR</w:t>
      </w:r>
      <w:r w:rsidR="00293AF6">
        <w:rPr>
          <w:rFonts w:ascii="Book Antiqua" w:eastAsia="宋体" w:hAnsi="Book Antiqua" w:hint="eastAsia"/>
          <w:lang w:eastAsia="zh-CN"/>
        </w:rPr>
        <w:t xml:space="preserve"> = </w:t>
      </w:r>
      <w:r w:rsidR="00CC20A1" w:rsidRPr="00AF7AE2">
        <w:rPr>
          <w:rFonts w:ascii="Book Antiqua" w:hAnsi="Book Antiqua"/>
        </w:rPr>
        <w:t>7.</w:t>
      </w:r>
      <w:r w:rsidR="002A563F" w:rsidRPr="00AF7AE2">
        <w:rPr>
          <w:rFonts w:ascii="Book Antiqua" w:hAnsi="Book Antiqua"/>
        </w:rPr>
        <w:t>37</w:t>
      </w:r>
      <w:r w:rsidR="00940EB2" w:rsidRPr="00AF7AE2">
        <w:rPr>
          <w:rFonts w:ascii="Book Antiqua" w:hAnsi="Book Antiqua"/>
        </w:rPr>
        <w:t xml:space="preserve">; </w:t>
      </w:r>
      <w:r w:rsidR="00485986" w:rsidRPr="00AF7AE2">
        <w:rPr>
          <w:rFonts w:ascii="Book Antiqua" w:hAnsi="Book Antiqua"/>
        </w:rPr>
        <w:t>95%CI</w:t>
      </w:r>
      <w:r w:rsidR="00293AF6">
        <w:rPr>
          <w:rFonts w:ascii="Book Antiqua" w:eastAsia="宋体" w:hAnsi="Book Antiqua" w:hint="eastAsia"/>
          <w:lang w:eastAsia="zh-CN"/>
        </w:rPr>
        <w:t>:</w:t>
      </w:r>
      <w:r w:rsidR="00485986" w:rsidRPr="00AF7AE2">
        <w:rPr>
          <w:rFonts w:ascii="Book Antiqua" w:hAnsi="Book Antiqua"/>
        </w:rPr>
        <w:t xml:space="preserve"> 1.</w:t>
      </w:r>
      <w:r w:rsidR="002A563F" w:rsidRPr="00AF7AE2">
        <w:rPr>
          <w:rFonts w:ascii="Book Antiqua" w:hAnsi="Book Antiqua"/>
        </w:rPr>
        <w:t>45</w:t>
      </w:r>
      <w:r w:rsidR="00A85C5C" w:rsidRPr="00AF7AE2">
        <w:rPr>
          <w:rFonts w:ascii="Book Antiqua" w:hAnsi="Book Antiqua"/>
        </w:rPr>
        <w:t>–</w:t>
      </w:r>
      <w:r w:rsidR="00485986" w:rsidRPr="00AF7AE2">
        <w:rPr>
          <w:rFonts w:ascii="Book Antiqua" w:hAnsi="Book Antiqua"/>
        </w:rPr>
        <w:t>3</w:t>
      </w:r>
      <w:r w:rsidR="002A563F" w:rsidRPr="00AF7AE2">
        <w:rPr>
          <w:rFonts w:ascii="Book Antiqua" w:hAnsi="Book Antiqua"/>
        </w:rPr>
        <w:t>7.4</w:t>
      </w:r>
      <w:r w:rsidR="00293AF6">
        <w:rPr>
          <w:rFonts w:ascii="Book Antiqua" w:eastAsia="宋体" w:hAnsi="Book Antiqua" w:hint="eastAsia"/>
          <w:lang w:eastAsia="zh-CN"/>
        </w:rPr>
        <w:t>,</w:t>
      </w:r>
      <w:r w:rsidR="00485986" w:rsidRPr="00AF7AE2">
        <w:rPr>
          <w:rFonts w:ascii="Book Antiqua" w:hAnsi="Book Antiqua"/>
        </w:rPr>
        <w:t xml:space="preserve"> </w:t>
      </w:r>
      <w:r w:rsidR="00D65BCD" w:rsidRPr="00AF7AE2">
        <w:rPr>
          <w:rFonts w:ascii="Book Antiqua" w:hAnsi="Book Antiqua"/>
          <w:i/>
        </w:rPr>
        <w:t>P</w:t>
      </w:r>
      <w:r w:rsidR="00485986" w:rsidRPr="00AF7AE2">
        <w:rPr>
          <w:rFonts w:ascii="Book Antiqua" w:hAnsi="Book Antiqua"/>
        </w:rPr>
        <w:t xml:space="preserve"> = 0.01</w:t>
      </w:r>
      <w:r w:rsidR="002A563F" w:rsidRPr="00AF7AE2">
        <w:rPr>
          <w:rFonts w:ascii="Book Antiqua" w:hAnsi="Book Antiqua"/>
        </w:rPr>
        <w:t>6</w:t>
      </w:r>
      <w:r w:rsidR="00485986" w:rsidRPr="00AF7AE2">
        <w:rPr>
          <w:rFonts w:ascii="Book Antiqua" w:hAnsi="Book Antiqua"/>
        </w:rPr>
        <w:t xml:space="preserve">). The predominant site of perforation was the left wall </w:t>
      </w:r>
      <w:r w:rsidR="00FB7C9E" w:rsidRPr="00AF7AE2">
        <w:rPr>
          <w:rFonts w:ascii="Book Antiqua" w:hAnsi="Book Antiqua"/>
        </w:rPr>
        <w:t>[</w:t>
      </w:r>
      <w:r w:rsidR="00485986" w:rsidRPr="00AF7AE2">
        <w:rPr>
          <w:rFonts w:ascii="Book Antiqua" w:hAnsi="Book Antiqua"/>
        </w:rPr>
        <w:t>6/9</w:t>
      </w:r>
      <w:r w:rsidR="00940EB2" w:rsidRPr="00AF7AE2">
        <w:rPr>
          <w:rFonts w:ascii="Book Antiqua" w:hAnsi="Book Antiqua"/>
        </w:rPr>
        <w:t xml:space="preserve"> </w:t>
      </w:r>
      <w:r w:rsidR="00FB7C9E" w:rsidRPr="00AF7AE2">
        <w:rPr>
          <w:rFonts w:ascii="Book Antiqua" w:hAnsi="Book Antiqua"/>
        </w:rPr>
        <w:t>(</w:t>
      </w:r>
      <w:r w:rsidR="00485986" w:rsidRPr="00AF7AE2">
        <w:rPr>
          <w:rFonts w:ascii="Book Antiqua" w:hAnsi="Book Antiqua"/>
        </w:rPr>
        <w:t>67%</w:t>
      </w:r>
      <w:r w:rsidR="00FB7C9E" w:rsidRPr="00AF7AE2">
        <w:rPr>
          <w:rFonts w:ascii="Book Antiqua" w:hAnsi="Book Antiqua"/>
        </w:rPr>
        <w:t>)</w:t>
      </w:r>
      <w:r w:rsidR="00940EB2" w:rsidRPr="00AF7AE2">
        <w:rPr>
          <w:rFonts w:ascii="Book Antiqua" w:hAnsi="Book Antiqua"/>
        </w:rPr>
        <w:t>]</w:t>
      </w:r>
      <w:r w:rsidR="00485986" w:rsidRPr="00AF7AE2">
        <w:rPr>
          <w:rFonts w:ascii="Book Antiqua" w:hAnsi="Book Antiqua"/>
        </w:rPr>
        <w:t xml:space="preserve">. </w:t>
      </w:r>
      <w:r w:rsidR="00E95DA5" w:rsidRPr="00AF7AE2">
        <w:rPr>
          <w:rFonts w:ascii="Book Antiqua" w:hAnsi="Book Antiqua"/>
        </w:rPr>
        <w:t xml:space="preserve">Six of </w:t>
      </w:r>
      <w:r w:rsidR="00940EB2" w:rsidRPr="00AF7AE2">
        <w:rPr>
          <w:rFonts w:ascii="Book Antiqua" w:hAnsi="Book Antiqua"/>
        </w:rPr>
        <w:t>nine</w:t>
      </w:r>
      <w:r w:rsidR="00E95DA5" w:rsidRPr="00AF7AE2">
        <w:rPr>
          <w:rFonts w:ascii="Book Antiqua" w:hAnsi="Book Antiqua"/>
        </w:rPr>
        <w:t xml:space="preserve"> perforation sites were </w:t>
      </w:r>
      <w:r w:rsidR="00E95DA5" w:rsidRPr="00AF7AE2">
        <w:rPr>
          <w:rFonts w:ascii="Book Antiqua" w:hAnsi="Book Antiqua"/>
        </w:rPr>
        <w:lastRenderedPageBreak/>
        <w:t xml:space="preserve">successfully closed by clips during </w:t>
      </w:r>
      <w:r w:rsidR="00940EB2" w:rsidRPr="00AF7AE2">
        <w:rPr>
          <w:rFonts w:ascii="Book Antiqua" w:hAnsi="Book Antiqua"/>
        </w:rPr>
        <w:t xml:space="preserve">the </w:t>
      </w:r>
      <w:r w:rsidR="00E95DA5" w:rsidRPr="00AF7AE2">
        <w:rPr>
          <w:rFonts w:ascii="Book Antiqua" w:hAnsi="Book Antiqua"/>
        </w:rPr>
        <w:t xml:space="preserve">procedures. </w:t>
      </w:r>
      <w:r w:rsidR="00485986" w:rsidRPr="00AF7AE2">
        <w:rPr>
          <w:rFonts w:ascii="Book Antiqua" w:hAnsi="Book Antiqua"/>
        </w:rPr>
        <w:t xml:space="preserve">Two of </w:t>
      </w:r>
      <w:r w:rsidR="00940EB2" w:rsidRPr="00AF7AE2">
        <w:rPr>
          <w:rFonts w:ascii="Book Antiqua" w:hAnsi="Book Antiqua"/>
        </w:rPr>
        <w:t>nine</w:t>
      </w:r>
      <w:r w:rsidR="00485986" w:rsidRPr="00AF7AE2">
        <w:rPr>
          <w:rFonts w:ascii="Book Antiqua" w:hAnsi="Book Antiqua"/>
        </w:rPr>
        <w:t xml:space="preserve"> </w:t>
      </w:r>
      <w:r w:rsidR="000C5F00" w:rsidRPr="00AF7AE2">
        <w:rPr>
          <w:rFonts w:ascii="Book Antiqua" w:hAnsi="Book Antiqua"/>
        </w:rPr>
        <w:t>case</w:t>
      </w:r>
      <w:r w:rsidR="00485986" w:rsidRPr="00AF7AE2">
        <w:rPr>
          <w:rFonts w:ascii="Book Antiqua" w:hAnsi="Book Antiqua"/>
        </w:rPr>
        <w:t>s required drainage for pleural effusions</w:t>
      </w:r>
      <w:r w:rsidR="00A85C5C" w:rsidRPr="00AF7AE2">
        <w:rPr>
          <w:rFonts w:ascii="Book Antiqua" w:hAnsi="Book Antiqua"/>
        </w:rPr>
        <w:t>;</w:t>
      </w:r>
      <w:r w:rsidR="00485986" w:rsidRPr="00AF7AE2">
        <w:rPr>
          <w:rFonts w:ascii="Book Antiqua" w:hAnsi="Book Antiqua"/>
        </w:rPr>
        <w:t xml:space="preserve"> however</w:t>
      </w:r>
      <w:r w:rsidR="00A85C5C" w:rsidRPr="00AF7AE2">
        <w:rPr>
          <w:rFonts w:ascii="Book Antiqua" w:hAnsi="Book Antiqua"/>
        </w:rPr>
        <w:t>,</w:t>
      </w:r>
      <w:r w:rsidR="00485986" w:rsidRPr="00AF7AE2">
        <w:rPr>
          <w:rFonts w:ascii="Book Antiqua" w:hAnsi="Book Antiqua"/>
        </w:rPr>
        <w:t xml:space="preserve"> all </w:t>
      </w:r>
      <w:r w:rsidR="00940EB2" w:rsidRPr="00AF7AE2">
        <w:rPr>
          <w:rFonts w:ascii="Book Antiqua" w:hAnsi="Book Antiqua"/>
        </w:rPr>
        <w:t xml:space="preserve">nine </w:t>
      </w:r>
      <w:r w:rsidR="000C5F00" w:rsidRPr="00AF7AE2">
        <w:rPr>
          <w:rFonts w:ascii="Book Antiqua" w:hAnsi="Book Antiqua"/>
        </w:rPr>
        <w:t>case</w:t>
      </w:r>
      <w:r w:rsidR="00485986" w:rsidRPr="00AF7AE2">
        <w:rPr>
          <w:rFonts w:ascii="Book Antiqua" w:hAnsi="Book Antiqua"/>
        </w:rPr>
        <w:t xml:space="preserve">s recovered with conservative treatment </w:t>
      </w:r>
      <w:r w:rsidR="00020E17" w:rsidRPr="00AF7AE2">
        <w:rPr>
          <w:rFonts w:ascii="Book Antiqua" w:hAnsi="Book Antiqua"/>
        </w:rPr>
        <w:t xml:space="preserve">and </w:t>
      </w:r>
      <w:r w:rsidR="00485986" w:rsidRPr="00AF7AE2">
        <w:rPr>
          <w:rFonts w:ascii="Book Antiqua" w:hAnsi="Book Antiqua"/>
        </w:rPr>
        <w:t>without surgical intervention. At the median follow up of 42 months after ESD, no case</w:t>
      </w:r>
      <w:r w:rsidR="00940EB2" w:rsidRPr="00AF7AE2">
        <w:rPr>
          <w:rFonts w:ascii="Book Antiqua" w:hAnsi="Book Antiqua"/>
        </w:rPr>
        <w:t>s</w:t>
      </w:r>
      <w:r w:rsidR="00485986" w:rsidRPr="00AF7AE2">
        <w:rPr>
          <w:rFonts w:ascii="Book Antiqua" w:hAnsi="Book Antiqua"/>
        </w:rPr>
        <w:t xml:space="preserve"> of local recurrence or </w:t>
      </w:r>
      <w:r w:rsidR="007F1BEE" w:rsidRPr="00AF7AE2">
        <w:rPr>
          <w:rFonts w:ascii="Book Antiqua" w:hAnsi="Book Antiqua"/>
        </w:rPr>
        <w:t xml:space="preserve">distant organ </w:t>
      </w:r>
      <w:r w:rsidR="00485986" w:rsidRPr="00AF7AE2">
        <w:rPr>
          <w:rFonts w:ascii="Book Antiqua" w:hAnsi="Book Antiqua"/>
        </w:rPr>
        <w:t xml:space="preserve">metastasis </w:t>
      </w:r>
      <w:r w:rsidR="00940EB2" w:rsidRPr="00AF7AE2">
        <w:rPr>
          <w:rFonts w:ascii="Book Antiqua" w:hAnsi="Book Antiqua"/>
        </w:rPr>
        <w:t xml:space="preserve">had been </w:t>
      </w:r>
      <w:r w:rsidR="00485986" w:rsidRPr="00AF7AE2">
        <w:rPr>
          <w:rFonts w:ascii="Book Antiqua" w:hAnsi="Book Antiqua"/>
        </w:rPr>
        <w:t xml:space="preserve">observed. </w:t>
      </w:r>
    </w:p>
    <w:p w14:paraId="37CB9736" w14:textId="77777777" w:rsidR="00293AF6" w:rsidRPr="00293AF6" w:rsidRDefault="00293AF6" w:rsidP="00DF76BB">
      <w:pPr>
        <w:spacing w:line="360" w:lineRule="auto"/>
        <w:rPr>
          <w:rFonts w:ascii="Book Antiqua" w:eastAsia="宋体" w:hAnsi="Book Antiqua"/>
          <w:lang w:eastAsia="zh-CN"/>
        </w:rPr>
      </w:pPr>
    </w:p>
    <w:p w14:paraId="1874BA41" w14:textId="31385E83" w:rsidR="00293AF6" w:rsidRPr="00293AF6" w:rsidRDefault="00293AF6" w:rsidP="005B0514">
      <w:pPr>
        <w:spacing w:line="360" w:lineRule="auto"/>
        <w:rPr>
          <w:rFonts w:ascii="Book Antiqua" w:eastAsia="宋体" w:hAnsi="Book Antiqua"/>
          <w:b/>
          <w:i/>
          <w:lang w:eastAsia="zh-CN"/>
        </w:rPr>
      </w:pPr>
      <w:r w:rsidRPr="00293AF6">
        <w:rPr>
          <w:rFonts w:ascii="Book Antiqua" w:hAnsi="Book Antiqua"/>
          <w:b/>
          <w:i/>
        </w:rPr>
        <w:t>CONCLUSION</w:t>
      </w:r>
    </w:p>
    <w:p w14:paraId="6DED6A4B" w14:textId="019121D5" w:rsidR="00FB7C9E" w:rsidRPr="00AF7AE2" w:rsidRDefault="00485986" w:rsidP="005B0514">
      <w:pPr>
        <w:spacing w:line="360" w:lineRule="auto"/>
        <w:rPr>
          <w:rFonts w:ascii="Book Antiqua" w:eastAsia="宋体" w:hAnsi="Book Antiqua"/>
          <w:lang w:eastAsia="zh-CN"/>
        </w:rPr>
      </w:pPr>
      <w:r w:rsidRPr="00AF7AE2">
        <w:rPr>
          <w:rFonts w:ascii="Book Antiqua" w:hAnsi="Book Antiqua"/>
        </w:rPr>
        <w:t>This study suggests that mucosal deficiency la</w:t>
      </w:r>
      <w:r w:rsidR="00A85C5C" w:rsidRPr="00AF7AE2">
        <w:rPr>
          <w:rFonts w:ascii="Book Antiqua" w:hAnsi="Book Antiqua"/>
        </w:rPr>
        <w:t>r</w:t>
      </w:r>
      <w:r w:rsidRPr="00AF7AE2">
        <w:rPr>
          <w:rFonts w:ascii="Book Antiqua" w:hAnsi="Book Antiqua"/>
        </w:rPr>
        <w:t>ger than 3/4</w:t>
      </w:r>
      <w:r w:rsidR="00A85C5C" w:rsidRPr="00AF7AE2">
        <w:rPr>
          <w:rFonts w:ascii="Book Antiqua" w:hAnsi="Book Antiqua"/>
        </w:rPr>
        <w:t>ths</w:t>
      </w:r>
      <w:r w:rsidRPr="00AF7AE2">
        <w:rPr>
          <w:rFonts w:ascii="Book Antiqua" w:hAnsi="Book Antiqua"/>
        </w:rPr>
        <w:t xml:space="preserve"> </w:t>
      </w:r>
      <w:r w:rsidR="000646B1" w:rsidRPr="00AF7AE2">
        <w:rPr>
          <w:rFonts w:ascii="Book Antiqua" w:hAnsi="Book Antiqua"/>
        </w:rPr>
        <w:t xml:space="preserve">the luminal </w:t>
      </w:r>
      <w:r w:rsidRPr="00AF7AE2">
        <w:rPr>
          <w:rFonts w:ascii="Book Antiqua" w:hAnsi="Book Antiqua"/>
        </w:rPr>
        <w:t xml:space="preserve">circumference is a risk factor for intraoperative perforation during ESD for ESCC. </w:t>
      </w:r>
    </w:p>
    <w:p w14:paraId="494BF70B" w14:textId="77777777" w:rsidR="004A1088" w:rsidRPr="00AF7AE2" w:rsidRDefault="004A1088" w:rsidP="005B0514">
      <w:pPr>
        <w:spacing w:line="360" w:lineRule="auto"/>
        <w:rPr>
          <w:rFonts w:ascii="Book Antiqua" w:eastAsia="宋体" w:hAnsi="Book Antiqua"/>
          <w:lang w:eastAsia="zh-CN"/>
        </w:rPr>
      </w:pPr>
    </w:p>
    <w:p w14:paraId="534571BE" w14:textId="27A4318E" w:rsidR="00C74FE3" w:rsidRPr="00AF7AE2" w:rsidRDefault="00C74FE3" w:rsidP="00C74FE3">
      <w:pPr>
        <w:spacing w:line="360" w:lineRule="auto"/>
        <w:rPr>
          <w:rFonts w:ascii="Book Antiqua" w:hAnsi="Book Antiqua"/>
        </w:rPr>
      </w:pPr>
      <w:r w:rsidRPr="00AF7AE2">
        <w:rPr>
          <w:rFonts w:ascii="Book Antiqua" w:hAnsi="Book Antiqua"/>
          <w:b/>
        </w:rPr>
        <w:t>Key words</w:t>
      </w:r>
      <w:r w:rsidRPr="00AF7AE2">
        <w:rPr>
          <w:rFonts w:ascii="Book Antiqua" w:hAnsi="Book Antiqua"/>
        </w:rPr>
        <w:t xml:space="preserve">: </w:t>
      </w:r>
      <w:r w:rsidR="00293AF6" w:rsidRPr="00AF7AE2">
        <w:rPr>
          <w:rFonts w:ascii="Book Antiqua" w:hAnsi="Book Antiqua"/>
        </w:rPr>
        <w:t xml:space="preserve">Risk </w:t>
      </w:r>
      <w:r w:rsidRPr="00AF7AE2">
        <w:rPr>
          <w:rFonts w:ascii="Book Antiqua" w:hAnsi="Book Antiqua"/>
        </w:rPr>
        <w:t>factor</w:t>
      </w:r>
      <w:r w:rsidR="00293AF6">
        <w:rPr>
          <w:rFonts w:ascii="Book Antiqua" w:eastAsia="宋体" w:hAnsi="Book Antiqua" w:hint="eastAsia"/>
          <w:lang w:eastAsia="zh-CN"/>
        </w:rPr>
        <w:t>;</w:t>
      </w:r>
      <w:r w:rsidRPr="00AF7AE2">
        <w:rPr>
          <w:rFonts w:ascii="Book Antiqua" w:hAnsi="Book Antiqua"/>
        </w:rPr>
        <w:t xml:space="preserve"> </w:t>
      </w:r>
      <w:r w:rsidR="00293AF6" w:rsidRPr="00AF7AE2">
        <w:rPr>
          <w:rFonts w:ascii="Book Antiqua" w:hAnsi="Book Antiqua"/>
        </w:rPr>
        <w:t>Perforation</w:t>
      </w:r>
      <w:r w:rsidR="00293AF6">
        <w:rPr>
          <w:rFonts w:ascii="Book Antiqua" w:eastAsia="宋体" w:hAnsi="Book Antiqua" w:hint="eastAsia"/>
          <w:lang w:eastAsia="zh-CN"/>
        </w:rPr>
        <w:t>;</w:t>
      </w:r>
      <w:r w:rsidRPr="00AF7AE2">
        <w:rPr>
          <w:rFonts w:ascii="Book Antiqua" w:hAnsi="Book Antiqua"/>
        </w:rPr>
        <w:t xml:space="preserve"> </w:t>
      </w:r>
      <w:r w:rsidR="005E63AA" w:rsidRPr="005E63AA">
        <w:rPr>
          <w:rFonts w:ascii="Book Antiqua" w:hAnsi="Book Antiqua"/>
        </w:rPr>
        <w:t>Endoscopic submucosal dissection</w:t>
      </w:r>
      <w:r w:rsidR="00293AF6">
        <w:rPr>
          <w:rFonts w:ascii="Book Antiqua" w:eastAsia="宋体" w:hAnsi="Book Antiqua" w:hint="eastAsia"/>
          <w:lang w:eastAsia="zh-CN"/>
        </w:rPr>
        <w:t>;</w:t>
      </w:r>
      <w:r w:rsidRPr="00AF7AE2">
        <w:rPr>
          <w:rFonts w:ascii="Book Antiqua" w:hAnsi="Book Antiqua"/>
        </w:rPr>
        <w:t xml:space="preserve"> </w:t>
      </w:r>
      <w:r w:rsidR="00293AF6" w:rsidRPr="00AF7AE2">
        <w:rPr>
          <w:rFonts w:ascii="Book Antiqua" w:hAnsi="Book Antiqua"/>
        </w:rPr>
        <w:t xml:space="preserve">Esophageal </w:t>
      </w:r>
      <w:r w:rsidRPr="00AF7AE2">
        <w:rPr>
          <w:rFonts w:ascii="Book Antiqua" w:hAnsi="Book Antiqua"/>
        </w:rPr>
        <w:t>carcinoma</w:t>
      </w:r>
    </w:p>
    <w:p w14:paraId="72C38EAD" w14:textId="77777777" w:rsidR="00C74FE3" w:rsidRPr="005E63AA" w:rsidRDefault="00C74FE3" w:rsidP="005B0514">
      <w:pPr>
        <w:spacing w:line="360" w:lineRule="auto"/>
        <w:rPr>
          <w:rFonts w:ascii="Book Antiqua" w:hAnsi="Book Antiqua"/>
        </w:rPr>
      </w:pPr>
    </w:p>
    <w:p w14:paraId="12868668" w14:textId="77777777" w:rsidR="004A1088" w:rsidRPr="00AF7AE2" w:rsidRDefault="004A1088" w:rsidP="004A1088">
      <w:pPr>
        <w:spacing w:line="360" w:lineRule="auto"/>
        <w:rPr>
          <w:rFonts w:ascii="Book Antiqua" w:hAnsi="Book Antiqua" w:cs="Arial"/>
        </w:rPr>
      </w:pPr>
      <w:bookmarkStart w:id="39" w:name="OLE_LINK56"/>
      <w:bookmarkStart w:id="40" w:name="OLE_LINK55"/>
      <w:bookmarkStart w:id="41" w:name="OLE_LINK89"/>
      <w:bookmarkStart w:id="42" w:name="OLE_LINK116"/>
      <w:bookmarkStart w:id="43" w:name="OLE_LINK105"/>
      <w:bookmarkStart w:id="44" w:name="OLE_LINK490"/>
      <w:bookmarkStart w:id="45" w:name="OLE_LINK489"/>
      <w:bookmarkStart w:id="46" w:name="OLE_LINK107"/>
      <w:bookmarkStart w:id="47" w:name="OLE_LINK101"/>
      <w:bookmarkStart w:id="48" w:name="OLE_LINK504"/>
      <w:bookmarkStart w:id="49" w:name="OLE_LINK442"/>
      <w:bookmarkStart w:id="50" w:name="OLE_LINK434"/>
      <w:bookmarkStart w:id="51" w:name="OLE_LINK413"/>
      <w:bookmarkStart w:id="52" w:name="OLE_LINK412"/>
      <w:bookmarkStart w:id="53" w:name="OLE_LINK575"/>
      <w:bookmarkStart w:id="54" w:name="OLE_LINK509"/>
      <w:bookmarkStart w:id="55" w:name="OLE_LINK482"/>
      <w:bookmarkStart w:id="56" w:name="OLE_LINK481"/>
      <w:bookmarkStart w:id="57" w:name="OLE_LINK408"/>
      <w:bookmarkStart w:id="58" w:name="OLE_LINK351"/>
      <w:bookmarkStart w:id="59" w:name="OLE_LINK350"/>
      <w:proofErr w:type="gramStart"/>
      <w:r w:rsidRPr="00AF7AE2">
        <w:rPr>
          <w:rFonts w:ascii="Book Antiqua" w:hAnsi="Book Antiqua"/>
          <w:b/>
        </w:rPr>
        <w:t>©</w:t>
      </w:r>
      <w:bookmarkEnd w:id="39"/>
      <w:bookmarkEnd w:id="40"/>
      <w:r w:rsidRPr="00AF7AE2">
        <w:rPr>
          <w:rFonts w:ascii="Book Antiqua" w:hAnsi="Book Antiqua"/>
          <w:b/>
        </w:rPr>
        <w:t xml:space="preserve"> </w:t>
      </w:r>
      <w:r w:rsidRPr="00AF7AE2">
        <w:rPr>
          <w:rFonts w:ascii="Book Antiqua" w:hAnsi="Book Antiqua" w:cs="Arial"/>
          <w:b/>
        </w:rPr>
        <w:t>The Author(s) 2016.</w:t>
      </w:r>
      <w:proofErr w:type="gramEnd"/>
      <w:r w:rsidRPr="00AF7AE2">
        <w:rPr>
          <w:rFonts w:ascii="Book Antiqua" w:hAnsi="Book Antiqua" w:cs="Arial"/>
          <w:b/>
        </w:rPr>
        <w:t xml:space="preserve"> </w:t>
      </w:r>
      <w:r w:rsidRPr="00AF7AE2">
        <w:rPr>
          <w:rFonts w:ascii="Book Antiqua" w:hAnsi="Book Antiqua" w:cs="Arial"/>
        </w:rPr>
        <w:t xml:space="preserve">Published by </w:t>
      </w:r>
      <w:proofErr w:type="spellStart"/>
      <w:r w:rsidRPr="00AF7AE2">
        <w:rPr>
          <w:rFonts w:ascii="Book Antiqua" w:hAnsi="Book Antiqua" w:cs="Arial"/>
        </w:rPr>
        <w:t>Baishideng</w:t>
      </w:r>
      <w:proofErr w:type="spellEnd"/>
      <w:r w:rsidRPr="00AF7AE2">
        <w:rPr>
          <w:rFonts w:ascii="Book Antiqua" w:hAnsi="Book Antiqua" w:cs="Arial"/>
        </w:rPr>
        <w:t xml:space="preserve"> Publishing Group Inc. All rights reserved.</w:t>
      </w:r>
    </w:p>
    <w:bookmarkEnd w:id="41"/>
    <w:bookmarkEnd w:id="42"/>
    <w:bookmarkEnd w:id="43"/>
    <w:p w14:paraId="4DDF0C03" w14:textId="77777777" w:rsidR="004A1088" w:rsidRPr="00AF7AE2" w:rsidRDefault="004A1088" w:rsidP="004A1088">
      <w:pPr>
        <w:spacing w:line="360" w:lineRule="auto"/>
        <w:rPr>
          <w:rFonts w:ascii="Book Antiqua" w:hAnsi="Book Antiqua" w:cs="Arial"/>
        </w:rPr>
      </w:pPr>
    </w:p>
    <w:bookmarkEnd w:id="44"/>
    <w:bookmarkEnd w:id="45"/>
    <w:p w14:paraId="00DCACD4" w14:textId="0405922A" w:rsidR="004A1088" w:rsidRPr="00AF7AE2" w:rsidRDefault="004A1088" w:rsidP="004A1088">
      <w:pPr>
        <w:spacing w:line="360" w:lineRule="auto"/>
        <w:rPr>
          <w:rFonts w:ascii="Book Antiqua" w:hAnsi="Book Antiqua" w:cs="Arial Unicode MS"/>
        </w:rPr>
      </w:pPr>
      <w:r w:rsidRPr="00AF7AE2">
        <w:rPr>
          <w:rFonts w:ascii="Book Antiqua" w:eastAsia="Times New Roman" w:hAnsi="Book Antiqua" w:cs="Arial Unicode MS"/>
          <w:b/>
        </w:rPr>
        <w:t>Core tip:</w:t>
      </w:r>
      <w:bookmarkEnd w:id="46"/>
      <w:bookmarkEnd w:id="47"/>
      <w:r w:rsidR="00BE6AF1" w:rsidRPr="00AF7AE2">
        <w:rPr>
          <w:rFonts w:ascii="Book Antiqua" w:eastAsia="Times New Roman" w:hAnsi="Book Antiqua" w:cs="Arial Unicode MS"/>
          <w:b/>
        </w:rPr>
        <w:t xml:space="preserve"> </w:t>
      </w:r>
      <w:r w:rsidR="00BE6AF1" w:rsidRPr="00AF7AE2">
        <w:t xml:space="preserve"> </w:t>
      </w:r>
      <w:r w:rsidR="00BE6AF1" w:rsidRPr="00AF7AE2">
        <w:rPr>
          <w:rFonts w:ascii="Book Antiqua" w:eastAsia="Times New Roman" w:hAnsi="Book Antiqua" w:cs="Arial Unicode MS"/>
        </w:rPr>
        <w:t>Perforation is the major complication during endoscopic submucosal dissection (ESD), with a frequency of 0%–6.9%. The risk factors for intraoperative perforation during ESD for esophageal squamous cell carcinoma (ESCC) are largely unknown. In this study, we assessed the differences in perforation and non</w:t>
      </w:r>
      <w:r w:rsidR="00794EA5" w:rsidRPr="00AF7AE2">
        <w:rPr>
          <w:rFonts w:ascii="Book Antiqua" w:eastAsia="Times New Roman" w:hAnsi="Book Antiqua" w:cs="Arial Unicode MS"/>
        </w:rPr>
        <w:t>-</w:t>
      </w:r>
      <w:r w:rsidR="00BE6AF1" w:rsidRPr="00AF7AE2">
        <w:rPr>
          <w:rFonts w:ascii="Book Antiqua" w:eastAsia="Times New Roman" w:hAnsi="Book Antiqua" w:cs="Arial Unicode MS"/>
        </w:rPr>
        <w:t xml:space="preserve">perforation groups regarding the characteristics and </w:t>
      </w:r>
      <w:r w:rsidR="00BE6AF1" w:rsidRPr="00AF7AE2">
        <w:rPr>
          <w:rFonts w:ascii="Book Antiqua" w:eastAsia="Times New Roman" w:hAnsi="Book Antiqua" w:cs="Arial Unicode MS"/>
        </w:rPr>
        <w:lastRenderedPageBreak/>
        <w:t>endoscopic findings. Mucosal deficiency larger than 3</w:t>
      </w:r>
      <w:r w:rsidR="00293AF6" w:rsidRPr="00293AF6">
        <w:rPr>
          <w:rFonts w:ascii="Book Antiqua" w:eastAsia="Times New Roman" w:hAnsi="Book Antiqua" w:cs="Arial Unicode MS"/>
          <w:vertAlign w:val="superscript"/>
        </w:rPr>
        <w:t>th</w:t>
      </w:r>
      <w:r w:rsidR="00BE6AF1" w:rsidRPr="00AF7AE2">
        <w:rPr>
          <w:rFonts w:ascii="Book Antiqua" w:eastAsia="Times New Roman" w:hAnsi="Book Antiqua" w:cs="Arial Unicode MS"/>
        </w:rPr>
        <w:t>/4</w:t>
      </w:r>
      <w:r w:rsidR="00BE6AF1" w:rsidRPr="00293AF6">
        <w:rPr>
          <w:rFonts w:ascii="Book Antiqua" w:eastAsia="Times New Roman" w:hAnsi="Book Antiqua" w:cs="Arial Unicode MS"/>
          <w:vertAlign w:val="superscript"/>
        </w:rPr>
        <w:t>th</w:t>
      </w:r>
      <w:r w:rsidR="00BE6AF1" w:rsidRPr="00AF7AE2">
        <w:rPr>
          <w:rFonts w:ascii="Book Antiqua" w:eastAsia="Times New Roman" w:hAnsi="Book Antiqua" w:cs="Arial Unicode MS"/>
        </w:rPr>
        <w:t xml:space="preserve"> the luminal circumference was a risk factor for intraoperative perforation during ESD for ESCC.</w:t>
      </w:r>
    </w:p>
    <w:bookmarkEnd w:id="48"/>
    <w:bookmarkEnd w:id="49"/>
    <w:bookmarkEnd w:id="50"/>
    <w:bookmarkEnd w:id="51"/>
    <w:bookmarkEnd w:id="52"/>
    <w:p w14:paraId="4E20CE4B" w14:textId="77777777" w:rsidR="004A1088" w:rsidRPr="00AF7AE2" w:rsidRDefault="004A1088" w:rsidP="004A1088">
      <w:pPr>
        <w:adjustRightInd w:val="0"/>
        <w:snapToGrid w:val="0"/>
        <w:spacing w:line="360" w:lineRule="auto"/>
        <w:rPr>
          <w:rFonts w:ascii="Book Antiqua" w:eastAsia="宋体" w:hAnsi="Book Antiqua" w:cs="Tahoma"/>
          <w:lang w:eastAsia="zh-CN"/>
        </w:rPr>
      </w:pPr>
    </w:p>
    <w:p w14:paraId="49754DA8" w14:textId="53CA3A7D" w:rsidR="004A1088" w:rsidRPr="00293AF6" w:rsidRDefault="00293AF6" w:rsidP="00293AF6">
      <w:pPr>
        <w:spacing w:line="360" w:lineRule="auto"/>
        <w:rPr>
          <w:rFonts w:ascii="Book Antiqua" w:eastAsia="宋体" w:hAnsi="Book Antiqua"/>
          <w:vertAlign w:val="superscript"/>
          <w:lang w:eastAsia="zh-CN"/>
        </w:rPr>
      </w:pPr>
      <w:bookmarkStart w:id="60" w:name="OLE_LINK74"/>
      <w:bookmarkStart w:id="61" w:name="OLE_LINK73"/>
      <w:bookmarkStart w:id="62" w:name="OLE_LINK464"/>
      <w:bookmarkStart w:id="63" w:name="OLE_LINK455"/>
      <w:bookmarkStart w:id="64" w:name="OLE_LINK134"/>
      <w:bookmarkStart w:id="65" w:name="OLE_LINK130"/>
      <w:bookmarkStart w:id="66" w:name="OLE_LINK425"/>
      <w:bookmarkStart w:id="67" w:name="OLE_LINK424"/>
      <w:r w:rsidRPr="00293AF6">
        <w:rPr>
          <w:rFonts w:ascii="Book Antiqua" w:hAnsi="Book Antiqua"/>
        </w:rPr>
        <w:t>Noguchi</w:t>
      </w:r>
      <w:r>
        <w:rPr>
          <w:rFonts w:ascii="Book Antiqua" w:eastAsia="宋体" w:hAnsi="Book Antiqua" w:hint="eastAsia"/>
          <w:lang w:eastAsia="zh-CN"/>
        </w:rPr>
        <w:t xml:space="preserve"> M, </w:t>
      </w:r>
      <w:r w:rsidRPr="00AF7AE2">
        <w:rPr>
          <w:rFonts w:ascii="Book Antiqua" w:hAnsi="Book Antiqua"/>
        </w:rPr>
        <w:t>Yano</w:t>
      </w:r>
      <w:r>
        <w:rPr>
          <w:rFonts w:ascii="Book Antiqua" w:eastAsia="宋体" w:hAnsi="Book Antiqua" w:hint="eastAsia"/>
          <w:lang w:eastAsia="zh-CN"/>
        </w:rPr>
        <w:t xml:space="preserve"> T, </w:t>
      </w:r>
      <w:r w:rsidRPr="00AF7AE2">
        <w:rPr>
          <w:rFonts w:ascii="Book Antiqua" w:hAnsi="Book Antiqua"/>
        </w:rPr>
        <w:t>Kato</w:t>
      </w:r>
      <w:r>
        <w:rPr>
          <w:rFonts w:ascii="Book Antiqua" w:eastAsia="宋体" w:hAnsi="Book Antiqua" w:hint="eastAsia"/>
          <w:lang w:eastAsia="zh-CN"/>
        </w:rPr>
        <w:t xml:space="preserve"> T, </w:t>
      </w:r>
      <w:proofErr w:type="spellStart"/>
      <w:r w:rsidRPr="00AF7AE2">
        <w:rPr>
          <w:rFonts w:ascii="Book Antiqua" w:hAnsi="Book Antiqua"/>
        </w:rPr>
        <w:t>Kadota</w:t>
      </w:r>
      <w:proofErr w:type="spellEnd"/>
      <w:r>
        <w:rPr>
          <w:rFonts w:ascii="Book Antiqua" w:eastAsia="宋体" w:hAnsi="Book Antiqua" w:hint="eastAsia"/>
          <w:lang w:eastAsia="zh-CN"/>
        </w:rPr>
        <w:t xml:space="preserve"> T, </w:t>
      </w:r>
      <w:proofErr w:type="spellStart"/>
      <w:r w:rsidRPr="00AF7AE2">
        <w:rPr>
          <w:rFonts w:ascii="Book Antiqua" w:hAnsi="Book Antiqua"/>
        </w:rPr>
        <w:t>Imajoh</w:t>
      </w:r>
      <w:proofErr w:type="spellEnd"/>
      <w:r>
        <w:rPr>
          <w:rFonts w:ascii="Book Antiqua" w:eastAsia="宋体" w:hAnsi="Book Antiqua" w:hint="eastAsia"/>
          <w:lang w:eastAsia="zh-CN"/>
        </w:rPr>
        <w:t xml:space="preserve"> M, </w:t>
      </w:r>
      <w:r w:rsidRPr="00AF7AE2">
        <w:rPr>
          <w:rFonts w:ascii="Book Antiqua" w:hAnsi="Book Antiqua"/>
        </w:rPr>
        <w:t>Morimoto</w:t>
      </w:r>
      <w:r>
        <w:rPr>
          <w:rFonts w:ascii="Book Antiqua" w:eastAsia="宋体" w:hAnsi="Book Antiqua" w:hint="eastAsia"/>
          <w:lang w:eastAsia="zh-CN"/>
        </w:rPr>
        <w:t xml:space="preserve"> H, </w:t>
      </w:r>
      <w:proofErr w:type="spellStart"/>
      <w:r w:rsidRPr="00AF7AE2">
        <w:rPr>
          <w:rFonts w:ascii="Book Antiqua" w:hAnsi="Book Antiqua"/>
        </w:rPr>
        <w:t>Osera</w:t>
      </w:r>
      <w:proofErr w:type="spellEnd"/>
      <w:r>
        <w:rPr>
          <w:rFonts w:ascii="Book Antiqua" w:eastAsia="宋体" w:hAnsi="Book Antiqua" w:hint="eastAsia"/>
          <w:lang w:eastAsia="zh-CN"/>
        </w:rPr>
        <w:t xml:space="preserve"> S, </w:t>
      </w:r>
      <w:proofErr w:type="spellStart"/>
      <w:r w:rsidRPr="00AF7AE2">
        <w:rPr>
          <w:rFonts w:ascii="Book Antiqua" w:hAnsi="Book Antiqua"/>
        </w:rPr>
        <w:t>Yagishita</w:t>
      </w:r>
      <w:proofErr w:type="spellEnd"/>
      <w:r>
        <w:rPr>
          <w:rFonts w:ascii="Book Antiqua" w:eastAsia="宋体" w:hAnsi="Book Antiqua" w:hint="eastAsia"/>
          <w:lang w:eastAsia="zh-CN"/>
        </w:rPr>
        <w:t xml:space="preserve"> A, </w:t>
      </w:r>
      <w:proofErr w:type="spellStart"/>
      <w:r w:rsidRPr="00AF7AE2">
        <w:rPr>
          <w:rFonts w:ascii="Book Antiqua" w:hAnsi="Book Antiqua"/>
        </w:rPr>
        <w:t>Odagaki</w:t>
      </w:r>
      <w:proofErr w:type="spellEnd"/>
      <w:r>
        <w:rPr>
          <w:rFonts w:ascii="Book Antiqua" w:eastAsia="宋体" w:hAnsi="Book Antiqua" w:hint="eastAsia"/>
          <w:lang w:eastAsia="zh-CN"/>
        </w:rPr>
        <w:t xml:space="preserve"> T, </w:t>
      </w:r>
      <w:r w:rsidRPr="00AF7AE2">
        <w:rPr>
          <w:rFonts w:ascii="Book Antiqua" w:hAnsi="Book Antiqua"/>
        </w:rPr>
        <w:t>Yoda</w:t>
      </w:r>
      <w:r>
        <w:rPr>
          <w:rFonts w:ascii="Book Antiqua" w:eastAsia="宋体" w:hAnsi="Book Antiqua" w:hint="eastAsia"/>
          <w:lang w:eastAsia="zh-CN"/>
        </w:rPr>
        <w:t xml:space="preserve"> Y, </w:t>
      </w:r>
      <w:proofErr w:type="spellStart"/>
      <w:r w:rsidRPr="00AF7AE2">
        <w:rPr>
          <w:rFonts w:ascii="Book Antiqua" w:hAnsi="Book Antiqua"/>
        </w:rPr>
        <w:t>Oono</w:t>
      </w:r>
      <w:proofErr w:type="spellEnd"/>
      <w:r>
        <w:rPr>
          <w:rFonts w:ascii="Book Antiqua" w:eastAsia="宋体" w:hAnsi="Book Antiqua" w:hint="eastAsia"/>
          <w:lang w:eastAsia="zh-CN"/>
        </w:rPr>
        <w:t xml:space="preserve"> Y, </w:t>
      </w:r>
      <w:proofErr w:type="spellStart"/>
      <w:r w:rsidRPr="00AF7AE2">
        <w:rPr>
          <w:rFonts w:ascii="Book Antiqua" w:hAnsi="Book Antiqua"/>
        </w:rPr>
        <w:t>Ikematsu</w:t>
      </w:r>
      <w:proofErr w:type="spellEnd"/>
      <w:r>
        <w:rPr>
          <w:rFonts w:ascii="Book Antiqua" w:eastAsia="宋体" w:hAnsi="Book Antiqua" w:hint="eastAsia"/>
          <w:lang w:eastAsia="zh-CN"/>
        </w:rPr>
        <w:t xml:space="preserve"> H, </w:t>
      </w:r>
      <w:r w:rsidRPr="00AF7AE2">
        <w:rPr>
          <w:rFonts w:ascii="Book Antiqua" w:hAnsi="Book Antiqua"/>
        </w:rPr>
        <w:t>Kaneko</w:t>
      </w:r>
      <w:r>
        <w:rPr>
          <w:rFonts w:ascii="Book Antiqua" w:eastAsia="宋体" w:hAnsi="Book Antiqua" w:hint="eastAsia"/>
          <w:lang w:eastAsia="zh-CN"/>
        </w:rPr>
        <w:t xml:space="preserve"> K. </w:t>
      </w:r>
      <w:r w:rsidRPr="00293AF6">
        <w:rPr>
          <w:rFonts w:ascii="Book Antiqua" w:eastAsia="宋体" w:hAnsi="Book Antiqua"/>
          <w:lang w:eastAsia="zh-CN"/>
        </w:rPr>
        <w:t>Risk factors for intraoperative perforation during endoscopic submucosal dissection of superficial esophageal squamous cell carcinoma</w:t>
      </w:r>
      <w:r>
        <w:rPr>
          <w:rFonts w:ascii="Book Antiqua" w:eastAsia="宋体" w:hAnsi="Book Antiqua" w:hint="eastAsia"/>
          <w:lang w:eastAsia="zh-CN"/>
        </w:rPr>
        <w:t>.</w:t>
      </w:r>
      <w:r>
        <w:rPr>
          <w:rFonts w:ascii="Book Antiqua" w:eastAsia="宋体" w:hAnsi="Book Antiqua" w:hint="eastAsia"/>
          <w:vertAlign w:val="superscript"/>
          <w:lang w:eastAsia="zh-CN"/>
        </w:rPr>
        <w:t xml:space="preserve"> </w:t>
      </w:r>
      <w:r w:rsidR="004A1088" w:rsidRPr="00AF7AE2">
        <w:rPr>
          <w:rFonts w:ascii="Book Antiqua" w:hAnsi="Book Antiqua"/>
          <w:i/>
        </w:rPr>
        <w:t xml:space="preserve">World J </w:t>
      </w:r>
      <w:proofErr w:type="spellStart"/>
      <w:r w:rsidR="004A1088" w:rsidRPr="00AF7AE2">
        <w:rPr>
          <w:rFonts w:ascii="Book Antiqua" w:hAnsi="Book Antiqua"/>
          <w:i/>
        </w:rPr>
        <w:t>Gastroenterol</w:t>
      </w:r>
      <w:proofErr w:type="spellEnd"/>
      <w:r w:rsidR="004A1088" w:rsidRPr="00AF7AE2">
        <w:rPr>
          <w:rFonts w:ascii="Book Antiqua" w:hAnsi="Book Antiqua"/>
        </w:rPr>
        <w:t xml:space="preserve"> 2016; </w:t>
      </w:r>
      <w:bookmarkStart w:id="68" w:name="OLE_LINK1297"/>
      <w:bookmarkStart w:id="69" w:name="OLE_LINK1298"/>
      <w:bookmarkStart w:id="70" w:name="OLE_LINK1689"/>
      <w:proofErr w:type="gramStart"/>
      <w:r w:rsidR="004A1088" w:rsidRPr="00AF7AE2">
        <w:rPr>
          <w:rFonts w:ascii="Book Antiqua" w:hAnsi="Book Antiqua"/>
        </w:rPr>
        <w:t>In</w:t>
      </w:r>
      <w:proofErr w:type="gramEnd"/>
      <w:r w:rsidR="004A1088" w:rsidRPr="00AF7AE2">
        <w:rPr>
          <w:rFonts w:ascii="Book Antiqua" w:hAnsi="Book Antiqua"/>
        </w:rPr>
        <w:t xml:space="preserve"> press</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1040CF75" w14:textId="77777777" w:rsidR="001C4F51" w:rsidRPr="00AF7AE2" w:rsidRDefault="001C4F51">
      <w:pPr>
        <w:widowControl/>
        <w:jc w:val="left"/>
        <w:rPr>
          <w:rFonts w:ascii="Book Antiqua" w:hAnsi="Book Antiqua"/>
          <w:b/>
        </w:rPr>
      </w:pPr>
      <w:r w:rsidRPr="00AF7AE2">
        <w:rPr>
          <w:rFonts w:ascii="Book Antiqua" w:hAnsi="Book Antiqua"/>
          <w:b/>
        </w:rPr>
        <w:br w:type="page"/>
      </w:r>
    </w:p>
    <w:p w14:paraId="300865AC" w14:textId="1750C275" w:rsidR="00D22C8C" w:rsidRPr="00AF7AE2" w:rsidRDefault="00290F52" w:rsidP="00DF76BB">
      <w:pPr>
        <w:spacing w:line="360" w:lineRule="auto"/>
        <w:rPr>
          <w:rFonts w:ascii="Book Antiqua" w:hAnsi="Book Antiqua"/>
          <w:b/>
        </w:rPr>
      </w:pPr>
      <w:r w:rsidRPr="00AF7AE2">
        <w:rPr>
          <w:rFonts w:ascii="Book Antiqua" w:hAnsi="Book Antiqua"/>
          <w:b/>
        </w:rPr>
        <w:lastRenderedPageBreak/>
        <w:t>INTRODUCTION</w:t>
      </w:r>
    </w:p>
    <w:p w14:paraId="71E4A114" w14:textId="608D03A3" w:rsidR="00FF3323" w:rsidRPr="00AF7AE2" w:rsidRDefault="00557159" w:rsidP="00DF76BB">
      <w:pPr>
        <w:spacing w:line="360" w:lineRule="auto"/>
        <w:rPr>
          <w:rFonts w:ascii="Book Antiqua" w:hAnsi="Book Antiqua"/>
        </w:rPr>
      </w:pPr>
      <w:r w:rsidRPr="00AF7AE2">
        <w:rPr>
          <w:rFonts w:ascii="Book Antiqua" w:hAnsi="Book Antiqua"/>
        </w:rPr>
        <w:t xml:space="preserve">An increasing number of esophageal squamous cell carcinoma (ESCC) </w:t>
      </w:r>
      <w:r w:rsidR="00176031" w:rsidRPr="00AF7AE2">
        <w:rPr>
          <w:rFonts w:ascii="Book Antiqua" w:hAnsi="Book Antiqua"/>
        </w:rPr>
        <w:t>lesions</w:t>
      </w:r>
      <w:r w:rsidR="00853348" w:rsidRPr="00AF7AE2">
        <w:rPr>
          <w:rFonts w:ascii="Book Antiqua" w:hAnsi="Book Antiqua"/>
        </w:rPr>
        <w:t xml:space="preserve"> </w:t>
      </w:r>
      <w:r w:rsidR="00A85C5C" w:rsidRPr="00AF7AE2">
        <w:rPr>
          <w:rFonts w:ascii="Book Antiqua" w:hAnsi="Book Antiqua"/>
        </w:rPr>
        <w:t>are</w:t>
      </w:r>
      <w:r w:rsidRPr="00AF7AE2">
        <w:rPr>
          <w:rFonts w:ascii="Book Antiqua" w:hAnsi="Book Antiqua"/>
        </w:rPr>
        <w:t xml:space="preserve"> detected through r</w:t>
      </w:r>
      <w:r w:rsidR="003A346F" w:rsidRPr="00AF7AE2">
        <w:rPr>
          <w:rFonts w:ascii="Book Antiqua" w:hAnsi="Book Antiqua"/>
        </w:rPr>
        <w:t>ecent tech</w:t>
      </w:r>
      <w:r w:rsidRPr="00AF7AE2">
        <w:rPr>
          <w:rFonts w:ascii="Book Antiqua" w:hAnsi="Book Antiqua"/>
        </w:rPr>
        <w:t>nolo</w:t>
      </w:r>
      <w:r w:rsidR="008B623A" w:rsidRPr="00AF7AE2">
        <w:rPr>
          <w:rFonts w:ascii="Book Antiqua" w:hAnsi="Book Antiqua"/>
        </w:rPr>
        <w:t xml:space="preserve">gical </w:t>
      </w:r>
      <w:r w:rsidR="001B1225" w:rsidRPr="00AF7AE2">
        <w:rPr>
          <w:rFonts w:ascii="Book Antiqua" w:hAnsi="Book Antiqua"/>
        </w:rPr>
        <w:t xml:space="preserve">advances </w:t>
      </w:r>
      <w:r w:rsidR="008B623A" w:rsidRPr="00AF7AE2">
        <w:rPr>
          <w:rFonts w:ascii="Book Antiqua" w:hAnsi="Book Antiqua"/>
        </w:rPr>
        <w:t>in endoscopy</w:t>
      </w:r>
      <w:r w:rsidR="008215F3" w:rsidRPr="00AF7AE2">
        <w:rPr>
          <w:rFonts w:ascii="Book Antiqua" w:hAnsi="Book Antiqua"/>
        </w:rPr>
        <w:fldChar w:fldCharType="begin"/>
      </w:r>
      <w:r w:rsidR="00A86976" w:rsidRPr="00AF7AE2">
        <w:rPr>
          <w:rFonts w:ascii="Book Antiqua" w:hAnsi="Book Antiqua"/>
        </w:rPr>
        <w:instrText xml:space="preserve"> ADDIN EN.CITE &lt;EndNote&gt;&lt;Cite&gt;&lt;Author&gt;Parkin&lt;/Author&gt;&lt;Year&gt;2001&lt;/Year&gt;&lt;RecNum&gt;127&lt;/RecNum&gt;&lt;DisplayText&gt;&lt;style face="superscript"&gt;[1]&lt;/style&gt;&lt;/DisplayText&gt;&lt;record&gt;&lt;rec-number&gt;127&lt;/rec-number&gt;&lt;foreign-keys&gt;&lt;key app="EN" db-id="ff9zxazx2exxvxea90uxa2x3ffzfwzrzpx2d" timestamp="1435817052"&gt;127&lt;/key&gt;&lt;/foreign-keys&gt;&lt;ref-type name="Journal Article"&gt;17&lt;/ref-type&gt;&lt;contributors&gt;&lt;authors&gt;&lt;author&gt;Parkin, D. M.&lt;/author&gt;&lt;author&gt;Bray, F. I.&lt;/author&gt;&lt;author&gt;Devesa, S. S.&lt;/author&gt;&lt;/authors&gt;&lt;/contributors&gt;&lt;auth-address&gt;International Agency for Research on Cancer, Lyon, France. parkin@iarc.fr&lt;/auth-address&gt;&lt;titles&gt;&lt;title&gt;Cancer burden in the year 2000. The global picture&lt;/title&gt;&lt;secondary-title&gt;Eur J Cancer&lt;/secondary-title&gt;&lt;alt-title&gt;European journal of cancer&lt;/alt-title&gt;&lt;/titles&gt;&lt;alt-periodical&gt;&lt;full-title&gt;European Journal of Cancer&lt;/full-title&gt;&lt;/alt-periodical&gt;&lt;pages&gt;S4-66&lt;/pages&gt;&lt;volume&gt;37 Suppl 8&lt;/volume&gt;&lt;edition&gt;2001/10/17&lt;/edition&gt;&lt;keywords&gt;&lt;keyword&gt;Breast Neoplasms/epidemiology&lt;/keyword&gt;&lt;keyword&gt;Digestive System Neoplasms/epidemiology&lt;/keyword&gt;&lt;keyword&gt;Female&lt;/keyword&gt;&lt;keyword&gt;Humans&lt;/keyword&gt;&lt;keyword&gt;Incidence&lt;/keyword&gt;&lt;keyword&gt;Liver Neoplasms/epidemiology&lt;/keyword&gt;&lt;keyword&gt;Lung Neoplasms/epidemiology&lt;/keyword&gt;&lt;keyword&gt;Male&lt;/keyword&gt;&lt;keyword&gt;Neoplasms/*epidemiology/etiology&lt;/keyword&gt;&lt;keyword&gt;Prevalence&lt;/keyword&gt;&lt;keyword&gt;Prostatic Neoplasms/epidemiology&lt;/keyword&gt;&lt;keyword&gt;Risk Factors&lt;/keyword&gt;&lt;keyword&gt;Survival Rate&lt;/keyword&gt;&lt;keyword&gt;Uterine Cervical Neoplasms/epidemiology&lt;/keyword&gt;&lt;/keywords&gt;&lt;dates&gt;&lt;year&gt;2001&lt;/year&gt;&lt;pub-dates&gt;&lt;date&gt;Oct&lt;/date&gt;&lt;/pub-dates&gt;&lt;/dates&gt;&lt;isbn&gt;0959-8049 (Print)&amp;#xD;0959-8049 (Linking)&lt;/isbn&gt;&lt;accession-num&gt;11602373&lt;/accession-num&gt;&lt;work-type&gt;Review&lt;/work-type&gt;&lt;urls&gt;&lt;related-urls&gt;&lt;url&gt;http://www.ncbi.nlm.nih.gov/pubmed/11602373&lt;/url&gt;&lt;/related-urls&gt;&lt;/urls&gt;&lt;/record&gt;&lt;/Cite&gt;&lt;/EndNote&gt;</w:instrText>
      </w:r>
      <w:r w:rsidR="008215F3" w:rsidRPr="00AF7AE2">
        <w:rPr>
          <w:rFonts w:ascii="Book Antiqua" w:hAnsi="Book Antiqua"/>
        </w:rPr>
        <w:fldChar w:fldCharType="separate"/>
      </w:r>
      <w:r w:rsidR="00A86976" w:rsidRPr="00AF7AE2">
        <w:rPr>
          <w:rFonts w:ascii="Book Antiqua" w:hAnsi="Book Antiqua"/>
          <w:noProof/>
          <w:vertAlign w:val="superscript"/>
        </w:rPr>
        <w:t>[1]</w:t>
      </w:r>
      <w:r w:rsidR="008215F3" w:rsidRPr="00AF7AE2">
        <w:rPr>
          <w:rFonts w:ascii="Book Antiqua" w:hAnsi="Book Antiqua"/>
        </w:rPr>
        <w:fldChar w:fldCharType="end"/>
      </w:r>
      <w:r w:rsidR="008B623A" w:rsidRPr="00AF7AE2">
        <w:rPr>
          <w:rFonts w:ascii="Book Antiqua" w:hAnsi="Book Antiqua"/>
        </w:rPr>
        <w:t xml:space="preserve">. </w:t>
      </w:r>
      <w:r w:rsidR="004C2AA7" w:rsidRPr="00AF7AE2">
        <w:rPr>
          <w:rFonts w:ascii="Book Antiqua" w:hAnsi="Book Antiqua"/>
        </w:rPr>
        <w:t>Therefore</w:t>
      </w:r>
      <w:r w:rsidR="00991823" w:rsidRPr="00AF7AE2">
        <w:rPr>
          <w:rFonts w:ascii="Book Antiqua" w:hAnsi="Book Antiqua"/>
        </w:rPr>
        <w:t>,</w:t>
      </w:r>
      <w:r w:rsidRPr="00AF7AE2">
        <w:rPr>
          <w:rFonts w:ascii="Book Antiqua" w:hAnsi="Book Antiqua"/>
        </w:rPr>
        <w:t xml:space="preserve"> </w:t>
      </w:r>
      <w:r w:rsidR="004C2AA7" w:rsidRPr="00AF7AE2">
        <w:rPr>
          <w:rFonts w:ascii="Book Antiqua" w:hAnsi="Book Antiqua"/>
        </w:rPr>
        <w:t xml:space="preserve">we </w:t>
      </w:r>
      <w:r w:rsidR="00177BB5" w:rsidRPr="00AF7AE2">
        <w:rPr>
          <w:rFonts w:ascii="Book Antiqua" w:hAnsi="Book Antiqua"/>
        </w:rPr>
        <w:t>can</w:t>
      </w:r>
      <w:r w:rsidR="004C2AA7" w:rsidRPr="00AF7AE2">
        <w:rPr>
          <w:rFonts w:ascii="Book Antiqua" w:hAnsi="Book Antiqua"/>
        </w:rPr>
        <w:t xml:space="preserve"> </w:t>
      </w:r>
      <w:r w:rsidR="001B1225" w:rsidRPr="00AF7AE2">
        <w:rPr>
          <w:rFonts w:ascii="Book Antiqua" w:hAnsi="Book Antiqua"/>
        </w:rPr>
        <w:t xml:space="preserve">now more frequently </w:t>
      </w:r>
      <w:r w:rsidR="004C2AA7" w:rsidRPr="00AF7AE2">
        <w:rPr>
          <w:rFonts w:ascii="Book Antiqua" w:hAnsi="Book Antiqua"/>
        </w:rPr>
        <w:t xml:space="preserve">detect ESCC </w:t>
      </w:r>
      <w:r w:rsidR="001B1225" w:rsidRPr="00AF7AE2">
        <w:rPr>
          <w:rFonts w:ascii="Book Antiqua" w:hAnsi="Book Antiqua"/>
        </w:rPr>
        <w:t>at the</w:t>
      </w:r>
      <w:r w:rsidR="004C2AA7" w:rsidRPr="00AF7AE2">
        <w:rPr>
          <w:rFonts w:ascii="Book Antiqua" w:hAnsi="Book Antiqua"/>
        </w:rPr>
        <w:t xml:space="preserve"> early stage.</w:t>
      </w:r>
      <w:r w:rsidR="001174F8" w:rsidRPr="00AF7AE2">
        <w:rPr>
          <w:rFonts w:ascii="Book Antiqua" w:hAnsi="Book Antiqua"/>
        </w:rPr>
        <w:t xml:space="preserve"> </w:t>
      </w:r>
      <w:r w:rsidR="00971E9E" w:rsidRPr="00AF7AE2">
        <w:rPr>
          <w:rFonts w:ascii="Book Antiqua" w:hAnsi="Book Antiqua"/>
        </w:rPr>
        <w:t xml:space="preserve">Endoscopic mucosal resection (EMR) has been </w:t>
      </w:r>
      <w:r w:rsidR="001A110A" w:rsidRPr="00AF7AE2">
        <w:rPr>
          <w:rFonts w:ascii="Book Antiqua" w:hAnsi="Book Antiqua"/>
        </w:rPr>
        <w:t xml:space="preserve">widely accepted as </w:t>
      </w:r>
      <w:r w:rsidR="001B1225" w:rsidRPr="00AF7AE2">
        <w:rPr>
          <w:rFonts w:ascii="Book Antiqua" w:hAnsi="Book Antiqua"/>
        </w:rPr>
        <w:t>the</w:t>
      </w:r>
      <w:r w:rsidR="001A110A" w:rsidRPr="00AF7AE2">
        <w:rPr>
          <w:rFonts w:ascii="Book Antiqua" w:hAnsi="Book Antiqua"/>
        </w:rPr>
        <w:t xml:space="preserve"> standard procedure for superficial </w:t>
      </w:r>
      <w:r w:rsidR="00DB1F55" w:rsidRPr="00AF7AE2">
        <w:rPr>
          <w:rFonts w:ascii="Book Antiqua" w:hAnsi="Book Antiqua"/>
        </w:rPr>
        <w:t xml:space="preserve">ESCC. However, </w:t>
      </w:r>
      <w:r w:rsidR="00991823" w:rsidRPr="00AF7AE2">
        <w:rPr>
          <w:rFonts w:ascii="Book Antiqua" w:hAnsi="Book Antiqua"/>
        </w:rPr>
        <w:t>i</w:t>
      </w:r>
      <w:r w:rsidR="00DB1F55" w:rsidRPr="00AF7AE2">
        <w:rPr>
          <w:rFonts w:ascii="Book Antiqua" w:hAnsi="Book Antiqua"/>
        </w:rPr>
        <w:t>t</w:t>
      </w:r>
      <w:r w:rsidR="002D7918" w:rsidRPr="00AF7AE2">
        <w:rPr>
          <w:rFonts w:ascii="Book Antiqua" w:hAnsi="Book Antiqua"/>
        </w:rPr>
        <w:t xml:space="preserve"> </w:t>
      </w:r>
      <w:r w:rsidR="00325A67" w:rsidRPr="00AF7AE2">
        <w:rPr>
          <w:rFonts w:ascii="Book Antiqua" w:hAnsi="Book Antiqua"/>
        </w:rPr>
        <w:t xml:space="preserve">is difficult </w:t>
      </w:r>
      <w:r w:rsidR="00DB1F55" w:rsidRPr="00AF7AE2">
        <w:rPr>
          <w:rFonts w:ascii="Book Antiqua" w:hAnsi="Book Antiqua"/>
        </w:rPr>
        <w:t>to resect lesions larger</w:t>
      </w:r>
      <w:r w:rsidR="00731BDB" w:rsidRPr="00AF7AE2">
        <w:rPr>
          <w:rFonts w:ascii="Book Antiqua" w:hAnsi="Book Antiqua"/>
        </w:rPr>
        <w:t xml:space="preserve"> than 20</w:t>
      </w:r>
      <w:r w:rsidR="00991823" w:rsidRPr="00AF7AE2">
        <w:rPr>
          <w:rFonts w:ascii="Book Antiqua" w:hAnsi="Book Antiqua"/>
        </w:rPr>
        <w:t xml:space="preserve"> </w:t>
      </w:r>
      <w:r w:rsidR="00731BDB" w:rsidRPr="00AF7AE2">
        <w:rPr>
          <w:rFonts w:ascii="Book Antiqua" w:hAnsi="Book Antiqua"/>
        </w:rPr>
        <w:t>mm</w:t>
      </w:r>
      <w:r w:rsidR="00DB1F55" w:rsidRPr="00AF7AE2">
        <w:rPr>
          <w:rFonts w:ascii="Book Antiqua" w:hAnsi="Book Antiqua"/>
        </w:rPr>
        <w:t xml:space="preserve"> </w:t>
      </w:r>
      <w:r w:rsidR="008B623A" w:rsidRPr="00AF7AE2">
        <w:rPr>
          <w:rFonts w:ascii="Book Antiqua" w:hAnsi="Book Antiqua"/>
        </w:rPr>
        <w:t>in</w:t>
      </w:r>
      <w:r w:rsidR="00991823" w:rsidRPr="00AF7AE2">
        <w:rPr>
          <w:rFonts w:ascii="Book Antiqua" w:hAnsi="Book Antiqua"/>
        </w:rPr>
        <w:t xml:space="preserve"> </w:t>
      </w:r>
      <w:r w:rsidR="00177BB5" w:rsidRPr="00AF7AE2">
        <w:rPr>
          <w:rFonts w:ascii="Book Antiqua" w:hAnsi="Book Antiqua"/>
        </w:rPr>
        <w:t xml:space="preserve">diameter by </w:t>
      </w:r>
      <w:r w:rsidR="00991823" w:rsidRPr="00AF7AE2">
        <w:rPr>
          <w:rFonts w:ascii="Book Antiqua" w:hAnsi="Book Antiqua"/>
        </w:rPr>
        <w:t>an</w:t>
      </w:r>
      <w:r w:rsidR="000840AC" w:rsidRPr="00AF7AE2">
        <w:rPr>
          <w:rFonts w:ascii="Book Antiqua" w:hAnsi="Book Antiqua"/>
        </w:rPr>
        <w:t xml:space="preserve"> </w:t>
      </w:r>
      <w:r w:rsidR="00DB1F55" w:rsidRPr="00AF7AE2">
        <w:rPr>
          <w:rFonts w:ascii="Book Antiqua" w:hAnsi="Book Antiqua"/>
          <w:i/>
        </w:rPr>
        <w:t>en bloc</w:t>
      </w:r>
      <w:r w:rsidR="000840AC" w:rsidRPr="00AF7AE2">
        <w:rPr>
          <w:rFonts w:ascii="Book Antiqua" w:hAnsi="Book Antiqua"/>
        </w:rPr>
        <w:t xml:space="preserve"> manner</w:t>
      </w:r>
      <w:r w:rsidR="00177BB5" w:rsidRPr="00AF7AE2">
        <w:rPr>
          <w:rFonts w:ascii="Book Antiqua" w:hAnsi="Book Antiqua"/>
        </w:rPr>
        <w:t xml:space="preserve"> in EMR</w:t>
      </w:r>
      <w:r w:rsidR="00DB1F55" w:rsidRPr="00AF7AE2">
        <w:rPr>
          <w:rFonts w:ascii="Book Antiqua" w:hAnsi="Book Antiqua"/>
        </w:rPr>
        <w:t xml:space="preserve">. </w:t>
      </w:r>
      <w:r w:rsidR="00D23C98" w:rsidRPr="00AF7AE2">
        <w:rPr>
          <w:rFonts w:ascii="Book Antiqua" w:hAnsi="Book Antiqua"/>
        </w:rPr>
        <w:t>To overcome th</w:t>
      </w:r>
      <w:r w:rsidR="00991823" w:rsidRPr="00AF7AE2">
        <w:rPr>
          <w:rFonts w:ascii="Book Antiqua" w:hAnsi="Book Antiqua"/>
        </w:rPr>
        <w:t>is</w:t>
      </w:r>
      <w:r w:rsidR="00D23C98" w:rsidRPr="00AF7AE2">
        <w:rPr>
          <w:rFonts w:ascii="Book Antiqua" w:hAnsi="Book Antiqua"/>
        </w:rPr>
        <w:t xml:space="preserve"> weakness, endoscopic </w:t>
      </w:r>
      <w:r w:rsidR="008D50EA" w:rsidRPr="00AF7AE2">
        <w:rPr>
          <w:rFonts w:ascii="Book Antiqua" w:hAnsi="Book Antiqua"/>
        </w:rPr>
        <w:t>sub</w:t>
      </w:r>
      <w:r w:rsidR="00D23C98" w:rsidRPr="00AF7AE2">
        <w:rPr>
          <w:rFonts w:ascii="Book Antiqua" w:hAnsi="Book Antiqua"/>
        </w:rPr>
        <w:t>mucosal dissection (ESD)</w:t>
      </w:r>
      <w:r w:rsidR="000840AC" w:rsidRPr="00AF7AE2">
        <w:rPr>
          <w:rFonts w:ascii="Book Antiqua" w:hAnsi="Book Antiqua"/>
        </w:rPr>
        <w:t xml:space="preserve"> </w:t>
      </w:r>
      <w:r w:rsidR="003C7430" w:rsidRPr="00AF7AE2">
        <w:rPr>
          <w:rFonts w:ascii="Book Antiqua" w:hAnsi="Book Antiqua"/>
        </w:rPr>
        <w:t>was</w:t>
      </w:r>
      <w:r w:rsidR="00D23C98" w:rsidRPr="00AF7AE2">
        <w:rPr>
          <w:rFonts w:ascii="Book Antiqua" w:hAnsi="Book Antiqua"/>
        </w:rPr>
        <w:t xml:space="preserve"> developed</w:t>
      </w:r>
      <w:r w:rsidR="00790680" w:rsidRPr="00AF7AE2">
        <w:rPr>
          <w:rFonts w:ascii="Book Antiqua" w:hAnsi="Book Antiqua"/>
        </w:rPr>
        <w:t xml:space="preserve"> as a new technique</w:t>
      </w:r>
      <w:r w:rsidR="001B1225" w:rsidRPr="00AF7AE2">
        <w:rPr>
          <w:rFonts w:ascii="Book Antiqua" w:hAnsi="Book Antiqua"/>
        </w:rPr>
        <w:t>, resolving the</w:t>
      </w:r>
      <w:r w:rsidR="003C7430" w:rsidRPr="00AF7AE2">
        <w:rPr>
          <w:rFonts w:ascii="Book Antiqua" w:hAnsi="Book Antiqua"/>
        </w:rPr>
        <w:t xml:space="preserve"> problem</w:t>
      </w:r>
      <w:r w:rsidR="001B1225" w:rsidRPr="00AF7AE2">
        <w:rPr>
          <w:rFonts w:ascii="Book Antiqua" w:hAnsi="Book Antiqua"/>
        </w:rPr>
        <w:t>.</w:t>
      </w:r>
    </w:p>
    <w:p w14:paraId="26EFADE5" w14:textId="48FAFBBF" w:rsidR="00611198" w:rsidRPr="00AF7AE2" w:rsidRDefault="00B044A2" w:rsidP="00DF76BB">
      <w:pPr>
        <w:spacing w:line="360" w:lineRule="auto"/>
        <w:rPr>
          <w:rFonts w:ascii="Book Antiqua" w:hAnsi="Book Antiqua"/>
        </w:rPr>
      </w:pPr>
      <w:r w:rsidRPr="00AF7AE2">
        <w:rPr>
          <w:rFonts w:ascii="Book Antiqua" w:hAnsi="Book Antiqua"/>
        </w:rPr>
        <w:t xml:space="preserve">   </w:t>
      </w:r>
      <w:r w:rsidR="000840AC" w:rsidRPr="00AF7AE2">
        <w:rPr>
          <w:rFonts w:ascii="Book Antiqua" w:hAnsi="Book Antiqua"/>
        </w:rPr>
        <w:t xml:space="preserve">ESD has the advantage over EMR </w:t>
      </w:r>
      <w:r w:rsidR="00991823" w:rsidRPr="00AF7AE2">
        <w:rPr>
          <w:rFonts w:ascii="Book Antiqua" w:hAnsi="Book Antiqua"/>
        </w:rPr>
        <w:t>of</w:t>
      </w:r>
      <w:r w:rsidR="000840AC" w:rsidRPr="00AF7AE2">
        <w:rPr>
          <w:rFonts w:ascii="Book Antiqua" w:hAnsi="Book Antiqua"/>
        </w:rPr>
        <w:t xml:space="preserve"> enabl</w:t>
      </w:r>
      <w:r w:rsidR="008B623A" w:rsidRPr="00AF7AE2">
        <w:rPr>
          <w:rFonts w:ascii="Book Antiqua" w:hAnsi="Book Antiqua"/>
        </w:rPr>
        <w:t>ing ESCC</w:t>
      </w:r>
      <w:r w:rsidR="001B1225" w:rsidRPr="00AF7AE2">
        <w:rPr>
          <w:rFonts w:ascii="Book Antiqua" w:hAnsi="Book Antiqua"/>
        </w:rPr>
        <w:t xml:space="preserve"> resection</w:t>
      </w:r>
      <w:r w:rsidR="008B623A" w:rsidRPr="00AF7AE2">
        <w:rPr>
          <w:rFonts w:ascii="Book Antiqua" w:hAnsi="Book Antiqua"/>
        </w:rPr>
        <w:t xml:space="preserve"> in</w:t>
      </w:r>
      <w:r w:rsidR="00991823" w:rsidRPr="00AF7AE2">
        <w:rPr>
          <w:rFonts w:ascii="Book Antiqua" w:hAnsi="Book Antiqua"/>
        </w:rPr>
        <w:t xml:space="preserve"> an</w:t>
      </w:r>
      <w:r w:rsidR="000840AC" w:rsidRPr="00AF7AE2">
        <w:rPr>
          <w:rFonts w:ascii="Book Antiqua" w:hAnsi="Book Antiqua"/>
        </w:rPr>
        <w:t xml:space="preserve"> </w:t>
      </w:r>
      <w:r w:rsidR="000840AC" w:rsidRPr="00AF7AE2">
        <w:rPr>
          <w:rFonts w:ascii="Book Antiqua" w:hAnsi="Book Antiqua"/>
          <w:i/>
        </w:rPr>
        <w:t>en bloc</w:t>
      </w:r>
      <w:r w:rsidR="000840AC" w:rsidRPr="00AF7AE2">
        <w:rPr>
          <w:rFonts w:ascii="Book Antiqua" w:hAnsi="Book Antiqua"/>
        </w:rPr>
        <w:t xml:space="preserve"> manner</w:t>
      </w:r>
      <w:r w:rsidR="001B1225" w:rsidRPr="00AF7AE2">
        <w:rPr>
          <w:rFonts w:ascii="Book Antiqua" w:hAnsi="Book Antiqua"/>
        </w:rPr>
        <w:t>,</w:t>
      </w:r>
      <w:r w:rsidR="000840AC" w:rsidRPr="00AF7AE2">
        <w:rPr>
          <w:rFonts w:ascii="Book Antiqua" w:hAnsi="Book Antiqua"/>
        </w:rPr>
        <w:t xml:space="preserve"> </w:t>
      </w:r>
      <w:r w:rsidR="005935BA" w:rsidRPr="00AF7AE2">
        <w:rPr>
          <w:rFonts w:ascii="Book Antiqua" w:hAnsi="Book Antiqua"/>
        </w:rPr>
        <w:t>regardless of tumor size</w:t>
      </w:r>
      <w:r w:rsidR="001B1225" w:rsidRPr="00AF7AE2">
        <w:rPr>
          <w:rFonts w:ascii="Book Antiqua" w:hAnsi="Book Antiqua"/>
        </w:rPr>
        <w:t>,</w:t>
      </w:r>
      <w:r w:rsidR="003F047F" w:rsidRPr="00AF7AE2">
        <w:rPr>
          <w:rFonts w:ascii="Book Antiqua" w:hAnsi="Book Antiqua"/>
        </w:rPr>
        <w:t xml:space="preserve"> and</w:t>
      </w:r>
      <w:r w:rsidR="00991823" w:rsidRPr="00AF7AE2">
        <w:rPr>
          <w:rFonts w:ascii="Book Antiqua" w:hAnsi="Book Antiqua"/>
        </w:rPr>
        <w:t xml:space="preserve"> to provide a</w:t>
      </w:r>
      <w:r w:rsidR="003F047F" w:rsidRPr="00AF7AE2">
        <w:rPr>
          <w:rFonts w:ascii="Book Antiqua" w:hAnsi="Book Antiqua"/>
        </w:rPr>
        <w:t xml:space="preserve"> reduction in local recurrence rate</w:t>
      </w:r>
      <w:r w:rsidR="005935BA" w:rsidRPr="00AF7AE2">
        <w:rPr>
          <w:rFonts w:ascii="Book Antiqua" w:hAnsi="Book Antiqua"/>
        </w:rPr>
        <w:fldChar w:fldCharType="begin">
          <w:fldData xml:space="preserve">PEVuZE5vdGU+PENpdGU+PEF1dGhvcj5UYWthaGFzaGk8L0F1dGhvcj48WWVhcj4yMDEwPC9ZZWFy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</w:fldData>
        </w:fldChar>
      </w:r>
      <w:r w:rsidR="00A86976" w:rsidRPr="00AF7AE2">
        <w:rPr>
          <w:rFonts w:ascii="Book Antiqua" w:hAnsi="Book Antiqua"/>
        </w:rPr>
        <w:instrText xml:space="preserve"> ADDIN EN.CITE </w:instrText>
      </w:r>
      <w:r w:rsidR="00A86976" w:rsidRPr="00AF7AE2">
        <w:rPr>
          <w:rFonts w:ascii="Book Antiqua" w:hAnsi="Book Antiqua"/>
        </w:rPr>
        <w:fldChar w:fldCharType="begin">
          <w:fldData xml:space="preserve">PEVuZE5vdGU+PENpdGU+PEF1dGhvcj5UYWthaGFzaGk8L0F1dGhvcj48WWVhcj4yMDEwPC9ZZWFy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</w:fldData>
        </w:fldChar>
      </w:r>
      <w:r w:rsidR="00A86976" w:rsidRPr="00AF7AE2">
        <w:rPr>
          <w:rFonts w:ascii="Book Antiqua" w:hAnsi="Book Antiqua"/>
        </w:rPr>
        <w:instrText xml:space="preserve"> ADDIN EN.CITE.DATA </w:instrText>
      </w:r>
      <w:r w:rsidR="00A86976" w:rsidRPr="00AF7AE2">
        <w:rPr>
          <w:rFonts w:ascii="Book Antiqua" w:hAnsi="Book Antiqua"/>
        </w:rPr>
      </w:r>
      <w:r w:rsidR="00A86976" w:rsidRPr="00AF7AE2">
        <w:rPr>
          <w:rFonts w:ascii="Book Antiqua" w:hAnsi="Book Antiqua"/>
        </w:rPr>
        <w:fldChar w:fldCharType="end"/>
      </w:r>
      <w:r w:rsidR="005935BA" w:rsidRPr="00AF7AE2">
        <w:rPr>
          <w:rFonts w:ascii="Book Antiqua" w:hAnsi="Book Antiqua"/>
        </w:rPr>
      </w:r>
      <w:r w:rsidR="005935BA" w:rsidRPr="00AF7AE2">
        <w:rPr>
          <w:rFonts w:ascii="Book Antiqua" w:hAnsi="Book Antiqua"/>
        </w:rPr>
        <w:fldChar w:fldCharType="separate"/>
      </w:r>
      <w:r w:rsidR="00A86976" w:rsidRPr="00AF7AE2">
        <w:rPr>
          <w:rFonts w:ascii="Book Antiqua" w:hAnsi="Book Antiqua"/>
          <w:noProof/>
          <w:vertAlign w:val="superscript"/>
        </w:rPr>
        <w:t>[2]</w:t>
      </w:r>
      <w:r w:rsidR="005935BA" w:rsidRPr="00AF7AE2">
        <w:rPr>
          <w:rFonts w:ascii="Book Antiqua" w:hAnsi="Book Antiqua"/>
        </w:rPr>
        <w:fldChar w:fldCharType="end"/>
      </w:r>
      <w:r w:rsidR="008B623A" w:rsidRPr="00AF7AE2">
        <w:rPr>
          <w:rFonts w:ascii="Book Antiqua" w:hAnsi="Book Antiqua"/>
        </w:rPr>
        <w:t xml:space="preserve">. </w:t>
      </w:r>
      <w:r w:rsidR="00991823" w:rsidRPr="00AF7AE2">
        <w:rPr>
          <w:rFonts w:ascii="Book Antiqua" w:hAnsi="Book Antiqua"/>
        </w:rPr>
        <w:t>However</w:t>
      </w:r>
      <w:r w:rsidR="00E16D7E" w:rsidRPr="00AF7AE2">
        <w:rPr>
          <w:rFonts w:ascii="Book Antiqua" w:hAnsi="Book Antiqua"/>
        </w:rPr>
        <w:t>,</w:t>
      </w:r>
      <w:r w:rsidR="00FF3323" w:rsidRPr="00AF7AE2">
        <w:rPr>
          <w:rFonts w:ascii="Book Antiqua" w:hAnsi="Book Antiqua"/>
        </w:rPr>
        <w:t xml:space="preserve"> ESD </w:t>
      </w:r>
      <w:r w:rsidR="002D7918" w:rsidRPr="00AF7AE2">
        <w:rPr>
          <w:rFonts w:ascii="Book Antiqua" w:hAnsi="Book Antiqua"/>
        </w:rPr>
        <w:t>is technic</w:t>
      </w:r>
      <w:r w:rsidR="00D42D62" w:rsidRPr="00AF7AE2">
        <w:rPr>
          <w:rFonts w:ascii="Book Antiqua" w:hAnsi="Book Antiqua"/>
        </w:rPr>
        <w:t xml:space="preserve">ally more difficult </w:t>
      </w:r>
      <w:r w:rsidR="00FF3323" w:rsidRPr="00AF7AE2">
        <w:rPr>
          <w:rFonts w:ascii="Book Antiqua" w:hAnsi="Book Antiqua"/>
        </w:rPr>
        <w:t xml:space="preserve">and has </w:t>
      </w:r>
      <w:r w:rsidR="00991823" w:rsidRPr="00AF7AE2">
        <w:rPr>
          <w:rFonts w:ascii="Book Antiqua" w:hAnsi="Book Antiqua"/>
        </w:rPr>
        <w:t xml:space="preserve">a </w:t>
      </w:r>
      <w:r w:rsidR="00FF3323" w:rsidRPr="00AF7AE2">
        <w:rPr>
          <w:rFonts w:ascii="Book Antiqua" w:hAnsi="Book Antiqua"/>
        </w:rPr>
        <w:t>higher rate of complications</w:t>
      </w:r>
      <w:r w:rsidR="00CE22D9" w:rsidRPr="00AF7AE2">
        <w:rPr>
          <w:rFonts w:ascii="Book Antiqua" w:hAnsi="Book Antiqua"/>
        </w:rPr>
        <w:t xml:space="preserve"> than</w:t>
      </w:r>
      <w:r w:rsidR="00D42D62" w:rsidRPr="00AF7AE2">
        <w:rPr>
          <w:rFonts w:ascii="Book Antiqua" w:hAnsi="Book Antiqua"/>
        </w:rPr>
        <w:t xml:space="preserve"> </w:t>
      </w:r>
      <w:r w:rsidR="00FF3323" w:rsidRPr="00AF7AE2">
        <w:rPr>
          <w:rFonts w:ascii="Book Antiqua" w:hAnsi="Book Antiqua"/>
        </w:rPr>
        <w:t>EMR</w:t>
      </w:r>
      <w:r w:rsidR="004008B6" w:rsidRPr="00AF7AE2">
        <w:rPr>
          <w:rFonts w:ascii="Book Antiqua" w:hAnsi="Book Antiqua"/>
        </w:rPr>
        <w:fldChar w:fldCharType="begin"/>
      </w:r>
      <w:r w:rsidR="00A86976" w:rsidRPr="00AF7AE2">
        <w:rPr>
          <w:rFonts w:ascii="Book Antiqua" w:hAnsi="Book Antiqua"/>
        </w:rPr>
        <w:instrText xml:space="preserve"> ADDIN EN.CITE &lt;EndNote&gt;&lt;Cite&gt;&lt;Author&gt;Guo&lt;/Author&gt;&lt;Year&gt;2014&lt;/Year&gt;&lt;RecNum&gt;17&lt;/RecNum&gt;&lt;DisplayText&gt;&lt;style face="superscript"&gt;[3]&lt;/style&gt;&lt;/DisplayText&gt;&lt;record&gt;&lt;rec-number&gt;17&lt;/rec-number&gt;&lt;foreign-keys&gt;&lt;key app="EN" db-id="ff9zxazx2exxvxea90uxa2x3ffzfwzrzpx2d" timestamp="1405245135"&gt;17&lt;/key&gt;&lt;key app="ENWeb" db-id=""&gt;0&lt;/key&gt;&lt;/foreign-keys&gt;&lt;ref-type name="Journal Article"&gt;17&lt;/ref-type&gt;&lt;contributors&gt;&lt;authors&gt;&lt;author&gt;Guo, H. M.&lt;/author&gt;&lt;author&gt;Zhang, X. Q.&lt;/author&gt;&lt;author&gt;Chen, M.&lt;/author&gt;&lt;author&gt;Huang, S. L.&lt;/author&gt;&lt;author&gt;Zou, X. P.&lt;/author&gt;&lt;/authors&gt;&lt;/contributors&gt;&lt;auth-address&gt;Hui-Min Guo, Xiao-Qi Zhang, Min Chen, Shu-Ling Huang, Xiao-Ping Zou, Department of Gastroenterology, the Affiliated Drum Tower Hospital of Nanjing University Medical School, Nanjing 210008, Jiangsu Province, China.&lt;/auth-address&gt;&lt;titles&gt;&lt;title&gt;Endoscopic submucosal dissection vs endoscopic mucosal resection for superficial esophageal cancer&lt;/title&gt;&lt;secondary-title&gt;World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WJG&lt;/abbr-1&gt;&lt;/alt-periodical&gt;&lt;pages&gt;5540-7&lt;/pages&gt;&lt;volume&gt;20&lt;/volume&gt;&lt;number&gt;18&lt;/number&gt;&lt;edition&gt;2014/05/17&lt;/edition&gt;&lt;keywords&gt;&lt;keyword&gt;Endoscopic mucosal resection&lt;/keyword&gt;&lt;keyword&gt;Endoscopic submucosal dissection&lt;/keyword&gt;&lt;keyword&gt;Meta-analysis&lt;/keyword&gt;&lt;keyword&gt;Superficial esophageal cancer&lt;/keyword&gt;&lt;/keywords&gt;&lt;dates&gt;&lt;year&gt;2014&lt;/year&gt;&lt;pub-dates&gt;&lt;date&gt;May 14&lt;/date&gt;&lt;/pub-dates&gt;&lt;/dates&gt;&lt;isbn&gt;2219-2840 (Electronic)&amp;#xD;1007-9327 (Linking)&lt;/isbn&gt;&lt;accession-num&gt;24833885&lt;/accession-num&gt;&lt;urls&gt;&lt;related-urls&gt;&lt;url&gt;http://www.ncbi.nlm.nih.gov/pubmed/24833885&lt;/url&gt;&lt;/related-urls&gt;&lt;/urls&gt;&lt;custom2&gt;4017070&lt;/custom2&gt;&lt;electronic-resource-num&gt;10.3748/wjg.v20.i18.5540&lt;/electronic-resource-num&gt;&lt;/record&gt;&lt;/Cite&gt;&lt;/EndNote&gt;</w:instrText>
      </w:r>
      <w:r w:rsidR="004008B6" w:rsidRPr="00AF7AE2">
        <w:rPr>
          <w:rFonts w:ascii="Book Antiqua" w:hAnsi="Book Antiqua"/>
        </w:rPr>
        <w:fldChar w:fldCharType="separate"/>
      </w:r>
      <w:r w:rsidR="00A86976" w:rsidRPr="00AF7AE2">
        <w:rPr>
          <w:rFonts w:ascii="Book Antiqua" w:hAnsi="Book Antiqua"/>
          <w:noProof/>
          <w:vertAlign w:val="superscript"/>
        </w:rPr>
        <w:t>[3]</w:t>
      </w:r>
      <w:r w:rsidR="004008B6" w:rsidRPr="00AF7AE2">
        <w:rPr>
          <w:rFonts w:ascii="Book Antiqua" w:hAnsi="Book Antiqua"/>
        </w:rPr>
        <w:fldChar w:fldCharType="end"/>
      </w:r>
      <w:r w:rsidR="00991823" w:rsidRPr="00AF7AE2">
        <w:rPr>
          <w:rFonts w:ascii="Book Antiqua" w:hAnsi="Book Antiqua"/>
        </w:rPr>
        <w:t>;</w:t>
      </w:r>
      <w:r w:rsidR="001156AA" w:rsidRPr="00AF7AE2">
        <w:rPr>
          <w:rFonts w:ascii="Book Antiqua" w:hAnsi="Book Antiqua"/>
        </w:rPr>
        <w:t xml:space="preserve"> </w:t>
      </w:r>
      <w:r w:rsidR="00991823" w:rsidRPr="00AF7AE2">
        <w:rPr>
          <w:rFonts w:ascii="Book Antiqua" w:hAnsi="Book Antiqua"/>
        </w:rPr>
        <w:t>this is b</w:t>
      </w:r>
      <w:r w:rsidR="005F23E5" w:rsidRPr="00AF7AE2">
        <w:rPr>
          <w:rFonts w:ascii="Book Antiqua" w:hAnsi="Book Antiqua"/>
        </w:rPr>
        <w:t xml:space="preserve">ecause </w:t>
      </w:r>
      <w:r w:rsidR="00DE391C" w:rsidRPr="00AF7AE2">
        <w:rPr>
          <w:rFonts w:ascii="Book Antiqua" w:hAnsi="Book Antiqua"/>
        </w:rPr>
        <w:t>the e</w:t>
      </w:r>
      <w:r w:rsidR="005F23E5" w:rsidRPr="00AF7AE2">
        <w:rPr>
          <w:rFonts w:ascii="Book Antiqua" w:hAnsi="Book Antiqua"/>
        </w:rPr>
        <w:t>sophagus has a narrow lumen and</w:t>
      </w:r>
      <w:r w:rsidR="00374FDE" w:rsidRPr="00AF7AE2">
        <w:rPr>
          <w:rFonts w:ascii="Book Antiqua" w:hAnsi="Book Antiqua"/>
        </w:rPr>
        <w:t xml:space="preserve"> a thi</w:t>
      </w:r>
      <w:r w:rsidR="005F23E5" w:rsidRPr="00AF7AE2">
        <w:rPr>
          <w:rFonts w:ascii="Book Antiqua" w:hAnsi="Book Antiqua"/>
        </w:rPr>
        <w:t xml:space="preserve">n wall without </w:t>
      </w:r>
      <w:r w:rsidR="00991823" w:rsidRPr="00AF7AE2">
        <w:rPr>
          <w:rFonts w:ascii="Book Antiqua" w:hAnsi="Book Antiqua"/>
        </w:rPr>
        <w:t xml:space="preserve">a </w:t>
      </w:r>
      <w:r w:rsidR="005F23E5" w:rsidRPr="00AF7AE2">
        <w:rPr>
          <w:rFonts w:ascii="Book Antiqua" w:hAnsi="Book Antiqua"/>
        </w:rPr>
        <w:t>serous membrane.</w:t>
      </w:r>
      <w:r w:rsidR="009E615C" w:rsidRPr="00AF7AE2">
        <w:rPr>
          <w:rFonts w:ascii="Book Antiqua" w:hAnsi="Book Antiqua"/>
        </w:rPr>
        <w:t xml:space="preserve"> </w:t>
      </w:r>
      <w:r w:rsidR="00465A21" w:rsidRPr="00AF7AE2">
        <w:rPr>
          <w:rFonts w:ascii="Book Antiqua" w:hAnsi="Book Antiqua"/>
        </w:rPr>
        <w:t xml:space="preserve">Perforation is the major complication during ESD, and the frequency </w:t>
      </w:r>
      <w:r w:rsidR="00E75CA1" w:rsidRPr="00AF7AE2">
        <w:rPr>
          <w:rFonts w:ascii="Book Antiqua" w:hAnsi="Book Antiqua"/>
        </w:rPr>
        <w:t>is reported</w:t>
      </w:r>
      <w:r w:rsidR="00C430CF" w:rsidRPr="00AF7AE2">
        <w:rPr>
          <w:rFonts w:ascii="Book Antiqua" w:hAnsi="Book Antiqua"/>
        </w:rPr>
        <w:t xml:space="preserve"> to be 0</w:t>
      </w:r>
      <w:r w:rsidR="00991823" w:rsidRPr="00AF7AE2">
        <w:rPr>
          <w:rFonts w:ascii="Book Antiqua" w:hAnsi="Book Antiqua"/>
        </w:rPr>
        <w:t>%–</w:t>
      </w:r>
      <w:r w:rsidR="00C430CF" w:rsidRPr="00AF7AE2">
        <w:rPr>
          <w:rFonts w:ascii="Book Antiqua" w:hAnsi="Book Antiqua"/>
        </w:rPr>
        <w:t>6.9%</w:t>
      </w:r>
      <w:r w:rsidR="006C1EE1" w:rsidRPr="00AF7AE2">
        <w:rPr>
          <w:rFonts w:ascii="Book Antiqua" w:hAnsi="Book Antiqua"/>
        </w:rPr>
        <w:fldChar w:fldCharType="begin">
          <w:fldData xml:space="preserve">PEVuZE5vdGU+PENpdGU+PEF1dGhvcj5UYWthaGFzaGk8L0F1dGhvcj48WWVhcj4yMDEwPC9ZZWFy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ZW5kb3Njb3B5PC9hYmJyLTE+PC9hbHQtcGVyaW9kaWNhbD48cGFnZXM+MjU1LTY0LCAyNjQgZTEt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b2ludGVzdGluYWwgZW5kb3Njb3B5PC9hYmJyLTE+PC9hbHQtcGVyaW9kaWNhbD48cGFnZXM+OTYw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ZXN0aW5hbCBlbmRvc2NvcHk8L2FiYnItMT48L2FsdC1wZXJpb2RpY2FsPjxwYWdlcz44NjAtNjwv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</w:fldData>
        </w:fldChar>
      </w:r>
      <w:r w:rsidR="00A86976" w:rsidRPr="00AF7AE2">
        <w:rPr>
          <w:rFonts w:ascii="Book Antiqua" w:hAnsi="Book Antiqua"/>
        </w:rPr>
        <w:instrText xml:space="preserve"> ADDIN EN.CITE </w:instrText>
      </w:r>
      <w:r w:rsidR="00A86976" w:rsidRPr="00AF7AE2">
        <w:rPr>
          <w:rFonts w:ascii="Book Antiqua" w:hAnsi="Book Antiqua"/>
        </w:rPr>
        <w:fldChar w:fldCharType="begin">
          <w:fldData xml:space="preserve">PEVuZE5vdGU+PENpdGU+PEF1dGhvcj5UYWthaGFzaGk8L0F1dGhvcj48WWVhcj4yMDEwPC9ZZWFy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ZXN0aW5hbCBlbmRvc2NvcHk8L2FiYnItMT48L2FsdC1wZXJpb2RpY2FsPjxwYWdlcz44NjAtNjwv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</w:fldData>
        </w:fldChar>
      </w:r>
      <w:r w:rsidR="00A86976" w:rsidRPr="00AF7AE2">
        <w:rPr>
          <w:rFonts w:ascii="Book Antiqua" w:hAnsi="Book Antiqua"/>
        </w:rPr>
        <w:instrText xml:space="preserve"> ADDIN EN.CITE.DATA </w:instrText>
      </w:r>
      <w:r w:rsidR="00A86976" w:rsidRPr="00AF7AE2">
        <w:rPr>
          <w:rFonts w:ascii="Book Antiqua" w:hAnsi="Book Antiqua"/>
        </w:rPr>
      </w:r>
      <w:r w:rsidR="00A86976" w:rsidRPr="00AF7AE2">
        <w:rPr>
          <w:rFonts w:ascii="Book Antiqua" w:hAnsi="Book Antiqua"/>
        </w:rPr>
        <w:fldChar w:fldCharType="end"/>
      </w:r>
      <w:r w:rsidR="006C1EE1" w:rsidRPr="00AF7AE2">
        <w:rPr>
          <w:rFonts w:ascii="Book Antiqua" w:hAnsi="Book Antiqua"/>
        </w:rPr>
      </w:r>
      <w:r w:rsidR="006C1EE1" w:rsidRPr="00AF7AE2">
        <w:rPr>
          <w:rFonts w:ascii="Book Antiqua" w:hAnsi="Book Antiqua"/>
        </w:rPr>
        <w:fldChar w:fldCharType="separate"/>
      </w:r>
      <w:r w:rsidR="00293AF6">
        <w:rPr>
          <w:rFonts w:ascii="Book Antiqua" w:hAnsi="Book Antiqua"/>
          <w:noProof/>
          <w:vertAlign w:val="superscript"/>
        </w:rPr>
        <w:t>[2,</w:t>
      </w:r>
      <w:r w:rsidR="00A86976" w:rsidRPr="00AF7AE2">
        <w:rPr>
          <w:rFonts w:ascii="Book Antiqua" w:hAnsi="Book Antiqua"/>
          <w:noProof/>
          <w:vertAlign w:val="superscript"/>
        </w:rPr>
        <w:t>4-6]</w:t>
      </w:r>
      <w:r w:rsidR="006C1EE1" w:rsidRPr="00AF7AE2">
        <w:rPr>
          <w:rFonts w:ascii="Book Antiqua" w:hAnsi="Book Antiqua"/>
        </w:rPr>
        <w:fldChar w:fldCharType="end"/>
      </w:r>
      <w:r w:rsidR="006C1EE1" w:rsidRPr="00AF7AE2">
        <w:rPr>
          <w:rFonts w:ascii="Book Antiqua" w:hAnsi="Book Antiqua"/>
        </w:rPr>
        <w:t xml:space="preserve">. </w:t>
      </w:r>
      <w:r w:rsidR="00E16D7E" w:rsidRPr="00AF7AE2">
        <w:rPr>
          <w:rFonts w:ascii="Book Antiqua" w:hAnsi="Book Antiqua"/>
        </w:rPr>
        <w:t xml:space="preserve">However, </w:t>
      </w:r>
      <w:r w:rsidR="001B1225" w:rsidRPr="00AF7AE2">
        <w:rPr>
          <w:rFonts w:ascii="Book Antiqua" w:hAnsi="Book Antiqua"/>
        </w:rPr>
        <w:t xml:space="preserve">little is known regarding </w:t>
      </w:r>
      <w:r w:rsidR="00E16D7E" w:rsidRPr="00AF7AE2">
        <w:rPr>
          <w:rFonts w:ascii="Book Antiqua" w:hAnsi="Book Antiqua"/>
        </w:rPr>
        <w:t>the risk factors for intraoperative perforation and the subsequent clinical course</w:t>
      </w:r>
      <w:r w:rsidR="00296EDE" w:rsidRPr="00AF7AE2">
        <w:rPr>
          <w:rFonts w:ascii="Book Antiqua" w:hAnsi="Book Antiqua"/>
        </w:rPr>
        <w:t>s</w:t>
      </w:r>
      <w:r w:rsidR="00E16D7E" w:rsidRPr="00AF7AE2">
        <w:rPr>
          <w:rFonts w:ascii="Book Antiqua" w:hAnsi="Book Antiqua"/>
        </w:rPr>
        <w:t xml:space="preserve">. </w:t>
      </w:r>
      <w:r w:rsidR="00F12BD4" w:rsidRPr="00AF7AE2">
        <w:rPr>
          <w:rFonts w:ascii="Book Antiqua" w:hAnsi="Book Antiqua"/>
        </w:rPr>
        <w:t>The aim of this study was</w:t>
      </w:r>
      <w:r w:rsidR="00611198" w:rsidRPr="00AF7AE2">
        <w:rPr>
          <w:rFonts w:ascii="Book Antiqua" w:hAnsi="Book Antiqua"/>
        </w:rPr>
        <w:t xml:space="preserve"> to </w:t>
      </w:r>
      <w:r w:rsidR="009667E4" w:rsidRPr="00AF7AE2">
        <w:rPr>
          <w:rFonts w:ascii="Book Antiqua" w:hAnsi="Book Antiqua"/>
        </w:rPr>
        <w:t>identify the risk factors</w:t>
      </w:r>
      <w:r w:rsidR="008C0861" w:rsidRPr="00AF7AE2">
        <w:rPr>
          <w:rFonts w:ascii="Book Antiqua" w:hAnsi="Book Antiqua"/>
        </w:rPr>
        <w:t xml:space="preserve"> </w:t>
      </w:r>
      <w:r w:rsidR="00F12BD4" w:rsidRPr="00AF7AE2">
        <w:rPr>
          <w:rFonts w:ascii="Book Antiqua" w:hAnsi="Book Antiqua"/>
        </w:rPr>
        <w:t>for intr</w:t>
      </w:r>
      <w:r w:rsidR="008C0861" w:rsidRPr="00AF7AE2">
        <w:rPr>
          <w:rFonts w:ascii="Book Antiqua" w:hAnsi="Book Antiqua"/>
        </w:rPr>
        <w:t>aoperative perforations and</w:t>
      </w:r>
      <w:r w:rsidR="00597E03" w:rsidRPr="00AF7AE2">
        <w:rPr>
          <w:rFonts w:ascii="Book Antiqua" w:hAnsi="Book Antiqua"/>
        </w:rPr>
        <w:t xml:space="preserve"> </w:t>
      </w:r>
      <w:r w:rsidR="00790680" w:rsidRPr="00AF7AE2">
        <w:rPr>
          <w:rFonts w:ascii="Book Antiqua" w:hAnsi="Book Antiqua"/>
        </w:rPr>
        <w:t xml:space="preserve">to </w:t>
      </w:r>
      <w:r w:rsidR="00597E03" w:rsidRPr="00AF7AE2">
        <w:rPr>
          <w:rFonts w:ascii="Book Antiqua" w:hAnsi="Book Antiqua"/>
        </w:rPr>
        <w:t>clarify</w:t>
      </w:r>
      <w:r w:rsidR="008C0861" w:rsidRPr="00AF7AE2">
        <w:rPr>
          <w:rFonts w:ascii="Book Antiqua" w:hAnsi="Book Antiqua"/>
        </w:rPr>
        <w:t xml:space="preserve"> the clinical course</w:t>
      </w:r>
      <w:r w:rsidR="00296EDE" w:rsidRPr="00AF7AE2">
        <w:rPr>
          <w:rFonts w:ascii="Book Antiqua" w:hAnsi="Book Antiqua"/>
        </w:rPr>
        <w:t>s</w:t>
      </w:r>
      <w:r w:rsidR="00597E03" w:rsidRPr="00AF7AE2">
        <w:rPr>
          <w:rFonts w:ascii="Book Antiqua" w:hAnsi="Book Antiqua"/>
        </w:rPr>
        <w:t xml:space="preserve"> after perforation during ESD for superficial ESCC.</w:t>
      </w:r>
      <w:r w:rsidR="008C0861" w:rsidRPr="00AF7AE2">
        <w:rPr>
          <w:rFonts w:ascii="Book Antiqua" w:hAnsi="Book Antiqua"/>
        </w:rPr>
        <w:t xml:space="preserve"> </w:t>
      </w:r>
    </w:p>
    <w:p w14:paraId="3B6CF780" w14:textId="77777777" w:rsidR="009E615C" w:rsidRPr="00AF7AE2" w:rsidRDefault="009E615C" w:rsidP="00DF76BB">
      <w:pPr>
        <w:spacing w:line="360" w:lineRule="auto"/>
        <w:rPr>
          <w:rFonts w:ascii="Book Antiqua" w:hAnsi="Book Antiqua"/>
          <w:b/>
        </w:rPr>
      </w:pPr>
    </w:p>
    <w:p w14:paraId="7CEC6D52" w14:textId="450EA652" w:rsidR="00EF72E9" w:rsidRPr="00AF7AE2" w:rsidRDefault="00D173C8" w:rsidP="00DF76BB">
      <w:pPr>
        <w:spacing w:line="360" w:lineRule="auto"/>
        <w:rPr>
          <w:rFonts w:ascii="Book Antiqua" w:hAnsi="Book Antiqua"/>
          <w:b/>
        </w:rPr>
      </w:pPr>
      <w:r w:rsidRPr="00AF7AE2">
        <w:rPr>
          <w:rFonts w:ascii="Book Antiqua" w:hAnsi="Book Antiqua"/>
          <w:b/>
        </w:rPr>
        <w:t>MATERIALS</w:t>
      </w:r>
      <w:r w:rsidR="00290F52" w:rsidRPr="00AF7AE2">
        <w:rPr>
          <w:rFonts w:ascii="Book Antiqua" w:hAnsi="Book Antiqua"/>
          <w:b/>
        </w:rPr>
        <w:t xml:space="preserve"> AND </w:t>
      </w:r>
      <w:r w:rsidR="00803430" w:rsidRPr="00AF7AE2">
        <w:rPr>
          <w:rFonts w:ascii="Book Antiqua" w:hAnsi="Book Antiqua"/>
          <w:b/>
        </w:rPr>
        <w:t>M</w:t>
      </w:r>
      <w:r w:rsidR="00290F52" w:rsidRPr="00AF7AE2">
        <w:rPr>
          <w:rFonts w:ascii="Book Antiqua" w:hAnsi="Book Antiqua"/>
          <w:b/>
        </w:rPr>
        <w:t>ETHODS</w:t>
      </w:r>
    </w:p>
    <w:p w14:paraId="152ACEB0" w14:textId="64E204A2" w:rsidR="00EF72E9" w:rsidRPr="00293AF6" w:rsidRDefault="00B13294" w:rsidP="00DF76BB">
      <w:pPr>
        <w:spacing w:line="360" w:lineRule="auto"/>
        <w:rPr>
          <w:rFonts w:ascii="Book Antiqua" w:hAnsi="Book Antiqua"/>
          <w:b/>
          <w:i/>
        </w:rPr>
      </w:pPr>
      <w:r w:rsidRPr="00293AF6">
        <w:rPr>
          <w:rFonts w:ascii="Book Antiqua" w:hAnsi="Book Antiqua"/>
          <w:b/>
          <w:i/>
        </w:rPr>
        <w:t>Patients</w:t>
      </w:r>
    </w:p>
    <w:p w14:paraId="031F2451" w14:textId="639F97CD" w:rsidR="00F271C1" w:rsidRPr="00AF7AE2" w:rsidRDefault="00B13294" w:rsidP="00DF76BB">
      <w:pPr>
        <w:spacing w:line="360" w:lineRule="auto"/>
        <w:rPr>
          <w:rFonts w:ascii="Book Antiqua" w:hAnsi="Book Antiqua"/>
        </w:rPr>
      </w:pPr>
      <w:r w:rsidRPr="00AF7AE2">
        <w:rPr>
          <w:rFonts w:ascii="Book Antiqua" w:hAnsi="Book Antiqua"/>
        </w:rPr>
        <w:lastRenderedPageBreak/>
        <w:t xml:space="preserve">This study retrospectively </w:t>
      </w:r>
      <w:r w:rsidR="00A87A05" w:rsidRPr="00AF7AE2">
        <w:rPr>
          <w:rFonts w:ascii="Book Antiqua" w:hAnsi="Book Antiqua"/>
        </w:rPr>
        <w:t xml:space="preserve">analyzed </w:t>
      </w:r>
      <w:r w:rsidR="008D50EA" w:rsidRPr="00AF7AE2">
        <w:rPr>
          <w:rFonts w:ascii="Book Antiqua" w:hAnsi="Book Antiqua"/>
        </w:rPr>
        <w:t>consecutive</w:t>
      </w:r>
      <w:r w:rsidR="00F0742D" w:rsidRPr="00AF7AE2">
        <w:rPr>
          <w:rFonts w:ascii="Book Antiqua" w:hAnsi="Book Antiqua"/>
        </w:rPr>
        <w:t xml:space="preserve"> patients</w:t>
      </w:r>
      <w:r w:rsidR="00217471" w:rsidRPr="00AF7AE2">
        <w:rPr>
          <w:rFonts w:ascii="Book Antiqua" w:hAnsi="Book Antiqua"/>
        </w:rPr>
        <w:t xml:space="preserve"> with ESCC treated using ESD</w:t>
      </w:r>
      <w:r w:rsidR="00F0742D" w:rsidRPr="00AF7AE2">
        <w:rPr>
          <w:rFonts w:ascii="Book Antiqua" w:hAnsi="Book Antiqua"/>
        </w:rPr>
        <w:t xml:space="preserve"> at the National Cancer Center</w:t>
      </w:r>
      <w:r w:rsidR="00E47E04" w:rsidRPr="00AF7AE2">
        <w:rPr>
          <w:rFonts w:ascii="Book Antiqua" w:hAnsi="Book Antiqua"/>
        </w:rPr>
        <w:t xml:space="preserve"> </w:t>
      </w:r>
      <w:r w:rsidR="00F0742D" w:rsidRPr="00AF7AE2">
        <w:rPr>
          <w:rFonts w:ascii="Book Antiqua" w:hAnsi="Book Antiqua"/>
        </w:rPr>
        <w:t xml:space="preserve">Hospital East in Japan </w:t>
      </w:r>
      <w:r w:rsidR="00106166" w:rsidRPr="00AF7AE2">
        <w:rPr>
          <w:rFonts w:ascii="Book Antiqua" w:hAnsi="Book Antiqua"/>
        </w:rPr>
        <w:t>between</w:t>
      </w:r>
      <w:r w:rsidR="00E47E04" w:rsidRPr="00AF7AE2">
        <w:rPr>
          <w:rFonts w:ascii="Book Antiqua" w:hAnsi="Book Antiqua"/>
        </w:rPr>
        <w:t xml:space="preserve"> April 2008 </w:t>
      </w:r>
      <w:r w:rsidR="00217471" w:rsidRPr="00AF7AE2">
        <w:rPr>
          <w:rFonts w:ascii="Book Antiqua" w:hAnsi="Book Antiqua"/>
        </w:rPr>
        <w:t>and</w:t>
      </w:r>
      <w:r w:rsidR="00E47E04" w:rsidRPr="00AF7AE2">
        <w:rPr>
          <w:rFonts w:ascii="Book Antiqua" w:hAnsi="Book Antiqua"/>
        </w:rPr>
        <w:t xml:space="preserve"> October 2012.</w:t>
      </w:r>
      <w:r w:rsidR="001B6249" w:rsidRPr="00AF7AE2">
        <w:rPr>
          <w:rFonts w:ascii="Book Antiqua" w:hAnsi="Book Antiqua"/>
        </w:rPr>
        <w:t xml:space="preserve"> The indication criteria of ESD for ESCC </w:t>
      </w:r>
      <w:r w:rsidR="005C1AC2" w:rsidRPr="00AF7AE2">
        <w:rPr>
          <w:rFonts w:ascii="Book Antiqua" w:hAnsi="Book Antiqua"/>
        </w:rPr>
        <w:t xml:space="preserve">were </w:t>
      </w:r>
      <w:r w:rsidR="001B6249" w:rsidRPr="00AF7AE2">
        <w:rPr>
          <w:rFonts w:ascii="Book Antiqua" w:hAnsi="Book Antiqua"/>
        </w:rPr>
        <w:t>as follows</w:t>
      </w:r>
      <w:r w:rsidR="003224BF" w:rsidRPr="00AF7AE2">
        <w:rPr>
          <w:rFonts w:ascii="Book Antiqua" w:hAnsi="Book Antiqua"/>
        </w:rPr>
        <w:t>:</w:t>
      </w:r>
      <w:r w:rsidR="001B6249" w:rsidRPr="00AF7AE2">
        <w:rPr>
          <w:rFonts w:ascii="Book Antiqua" w:hAnsi="Book Antiqua"/>
        </w:rPr>
        <w:t xml:space="preserve"> </w:t>
      </w:r>
      <w:r w:rsidR="00293AF6">
        <w:rPr>
          <w:rFonts w:ascii="Book Antiqua" w:eastAsia="宋体" w:hAnsi="Book Antiqua" w:hint="eastAsia"/>
          <w:lang w:eastAsia="zh-CN"/>
        </w:rPr>
        <w:t>(</w:t>
      </w:r>
      <w:r w:rsidR="001B6249" w:rsidRPr="00AF7AE2">
        <w:rPr>
          <w:rFonts w:ascii="Book Antiqua" w:hAnsi="Book Antiqua"/>
        </w:rPr>
        <w:t xml:space="preserve">1) clinical </w:t>
      </w:r>
      <w:r w:rsidR="00674F57" w:rsidRPr="00AF7AE2">
        <w:rPr>
          <w:rFonts w:ascii="Book Antiqua" w:hAnsi="Book Antiqua"/>
        </w:rPr>
        <w:t xml:space="preserve">depth invasion was limited within </w:t>
      </w:r>
      <w:r w:rsidR="00013988" w:rsidRPr="00AF7AE2">
        <w:rPr>
          <w:rFonts w:ascii="Book Antiqua" w:hAnsi="Book Antiqua"/>
        </w:rPr>
        <w:t>submucosal 1 (</w:t>
      </w:r>
      <w:r w:rsidR="00674F57" w:rsidRPr="00AF7AE2">
        <w:rPr>
          <w:rFonts w:ascii="Book Antiqua" w:hAnsi="Book Antiqua"/>
        </w:rPr>
        <w:t>SM1</w:t>
      </w:r>
      <w:r w:rsidR="00013988" w:rsidRPr="00AF7AE2">
        <w:rPr>
          <w:rFonts w:ascii="Book Antiqua" w:hAnsi="Book Antiqua"/>
        </w:rPr>
        <w:t>)</w:t>
      </w:r>
      <w:r w:rsidR="00052677" w:rsidRPr="00AF7AE2">
        <w:rPr>
          <w:rFonts w:ascii="Book Antiqua" w:hAnsi="Book Antiqua"/>
        </w:rPr>
        <w:fldChar w:fldCharType="begin"/>
      </w:r>
      <w:r w:rsidR="00052677" w:rsidRPr="00AF7AE2">
        <w:rPr>
          <w:rFonts w:ascii="Book Antiqua" w:hAnsi="Book Antiqua"/>
        </w:rPr>
        <w:instrText xml:space="preserve"> ADDIN EN.CITE &lt;EndNote&gt;&lt;Cite&gt;&lt;Author&gt;Guo&lt;/Author&gt;&lt;Year&gt;2014&lt;/Year&gt;&lt;RecNum&gt;17&lt;/RecNum&gt;&lt;DisplayText&gt;&lt;style face="superscript"&gt;[3]&lt;/style&gt;&lt;/DisplayText&gt;&lt;record&gt;&lt;rec-number&gt;17&lt;/rec-number&gt;&lt;foreign-keys&gt;&lt;key app="EN" db-id="ff9zxazx2exxvxea90uxa2x3ffzfwzrzpx2d" timestamp="1405245135"&gt;17&lt;/key&gt;&lt;key app="ENWeb" db-id=""&gt;0&lt;/key&gt;&lt;/foreign-keys&gt;&lt;ref-type name="Journal Article"&gt;17&lt;/ref-type&gt;&lt;contributors&gt;&lt;authors&gt;&lt;author&gt;Guo, H. M.&lt;/author&gt;&lt;author&gt;Zhang, X. Q.&lt;/author&gt;&lt;author&gt;Chen, M.&lt;/author&gt;&lt;author&gt;Huang, S. L.&lt;/author&gt;&lt;author&gt;Zou, X. P.&lt;/author&gt;&lt;/authors&gt;&lt;/contributors&gt;&lt;auth-address&gt;Hui-Min Guo, Xiao-Qi Zhang, Min Chen, Shu-Ling Huang, Xiao-Ping Zou, Department of Gastroenterology, the Affiliated Drum Tower Hospital of Nanjing University Medical School, Nanjing 210008, Jiangsu Province, China.&lt;/auth-address&gt;&lt;titles&gt;&lt;title&gt;Endoscopic submucosal dissection vs endoscopic mucosal resection for superficial esophageal cancer&lt;/title&gt;&lt;secondary-title&gt;World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WJG&lt;/abbr-1&gt;&lt;/alt-periodical&gt;&lt;pages&gt;5540-7&lt;/pages&gt;&lt;volume&gt;20&lt;/volume&gt;&lt;number&gt;18&lt;/number&gt;&lt;edition&gt;2014/05/17&lt;/edition&gt;&lt;keywords&gt;&lt;keyword&gt;Endoscopic mucosal resection&lt;/keyword&gt;&lt;keyword&gt;Endoscopic submucosal dissection&lt;/keyword&gt;&lt;keyword&gt;Meta-analysis&lt;/keyword&gt;&lt;keyword&gt;Superficial esophageal cancer&lt;/keyword&gt;&lt;/keywords&gt;&lt;dates&gt;&lt;year&gt;2014&lt;/year&gt;&lt;pub-dates&gt;&lt;date&gt;May 14&lt;/date&gt;&lt;/pub-dates&gt;&lt;/dates&gt;&lt;isbn&gt;2219-2840 (Electronic)&amp;#xD;1007-9327 (Linking)&lt;/isbn&gt;&lt;accession-num&gt;24833885&lt;/accession-num&gt;&lt;urls&gt;&lt;related-urls&gt;&lt;url&gt;http://www.ncbi.nlm.nih.gov/pubmed/24833885&lt;/url&gt;&lt;/related-urls&gt;&lt;/urls&gt;&lt;custom2&gt;4017070&lt;/custom2&gt;&lt;electronic-resource-num&gt;10.3748/wjg.v20.i18.5540&lt;/electronic-resource-num&gt;&lt;/record&gt;&lt;/Cite&gt;&lt;/EndNote&gt;</w:instrText>
      </w:r>
      <w:r w:rsidR="00052677" w:rsidRPr="00AF7AE2">
        <w:rPr>
          <w:rFonts w:ascii="Book Antiqua" w:hAnsi="Book Antiqua"/>
        </w:rPr>
        <w:fldChar w:fldCharType="separate"/>
      </w:r>
      <w:r w:rsidR="00052677" w:rsidRPr="00AF7AE2">
        <w:rPr>
          <w:rFonts w:ascii="Book Antiqua" w:hAnsi="Book Antiqua"/>
          <w:noProof/>
          <w:vertAlign w:val="superscript"/>
        </w:rPr>
        <w:t>[7]</w:t>
      </w:r>
      <w:r w:rsidR="00052677" w:rsidRPr="00AF7AE2">
        <w:rPr>
          <w:rFonts w:ascii="Book Antiqua" w:hAnsi="Book Antiqua"/>
        </w:rPr>
        <w:fldChar w:fldCharType="end"/>
      </w:r>
      <w:r w:rsidR="00293AF6">
        <w:rPr>
          <w:rFonts w:ascii="Book Antiqua" w:eastAsia="宋体" w:hAnsi="Book Antiqua" w:hint="eastAsia"/>
          <w:lang w:eastAsia="zh-CN"/>
        </w:rPr>
        <w:t>;</w:t>
      </w:r>
      <w:r w:rsidR="00674F57" w:rsidRPr="00AF7AE2">
        <w:rPr>
          <w:rFonts w:ascii="Book Antiqua" w:hAnsi="Book Antiqua"/>
        </w:rPr>
        <w:t xml:space="preserve"> </w:t>
      </w:r>
      <w:r w:rsidR="00293AF6">
        <w:rPr>
          <w:rFonts w:ascii="Book Antiqua" w:eastAsia="宋体" w:hAnsi="Book Antiqua" w:hint="eastAsia"/>
          <w:lang w:eastAsia="zh-CN"/>
        </w:rPr>
        <w:t>(</w:t>
      </w:r>
      <w:r w:rsidR="00674F57" w:rsidRPr="00AF7AE2">
        <w:rPr>
          <w:rFonts w:ascii="Book Antiqua" w:hAnsi="Book Antiqua"/>
        </w:rPr>
        <w:t>2) absence of lymph node or distant metastasis</w:t>
      </w:r>
      <w:r w:rsidR="00293AF6">
        <w:rPr>
          <w:rFonts w:ascii="Book Antiqua" w:eastAsia="宋体" w:hAnsi="Book Antiqua" w:hint="eastAsia"/>
          <w:lang w:eastAsia="zh-CN"/>
        </w:rPr>
        <w:t>;</w:t>
      </w:r>
      <w:r w:rsidR="00674F57" w:rsidRPr="00AF7AE2">
        <w:rPr>
          <w:rFonts w:ascii="Book Antiqua" w:hAnsi="Book Antiqua"/>
        </w:rPr>
        <w:t xml:space="preserve"> </w:t>
      </w:r>
      <w:r w:rsidR="00293AF6">
        <w:rPr>
          <w:rFonts w:ascii="Book Antiqua" w:eastAsia="宋体" w:hAnsi="Book Antiqua" w:hint="eastAsia"/>
          <w:lang w:eastAsia="zh-CN"/>
        </w:rPr>
        <w:t>(</w:t>
      </w:r>
      <w:r w:rsidR="00674F57" w:rsidRPr="00AF7AE2">
        <w:rPr>
          <w:rFonts w:ascii="Book Antiqua" w:hAnsi="Book Antiqua"/>
        </w:rPr>
        <w:t>3) histological</w:t>
      </w:r>
      <w:r w:rsidR="003224BF" w:rsidRPr="00AF7AE2">
        <w:rPr>
          <w:rFonts w:ascii="Book Antiqua" w:hAnsi="Book Antiqua"/>
        </w:rPr>
        <w:t>ly</w:t>
      </w:r>
      <w:r w:rsidR="00674F57" w:rsidRPr="00AF7AE2">
        <w:rPr>
          <w:rFonts w:ascii="Book Antiqua" w:hAnsi="Book Antiqua"/>
        </w:rPr>
        <w:t xml:space="preserve"> confirmed ESCC with biopsy specimens </w:t>
      </w:r>
      <w:r w:rsidR="003224BF" w:rsidRPr="00AF7AE2">
        <w:rPr>
          <w:rFonts w:ascii="Book Antiqua" w:hAnsi="Book Antiqua"/>
        </w:rPr>
        <w:t xml:space="preserve">prior to </w:t>
      </w:r>
      <w:r w:rsidR="00674F57" w:rsidRPr="00AF7AE2">
        <w:rPr>
          <w:rFonts w:ascii="Book Antiqua" w:hAnsi="Book Antiqua"/>
        </w:rPr>
        <w:t>ESD</w:t>
      </w:r>
      <w:r w:rsidR="00293AF6">
        <w:rPr>
          <w:rFonts w:ascii="Book Antiqua" w:eastAsia="宋体" w:hAnsi="Book Antiqua" w:hint="eastAsia"/>
          <w:lang w:eastAsia="zh-CN"/>
        </w:rPr>
        <w:t>;</w:t>
      </w:r>
      <w:r w:rsidR="00674F57" w:rsidRPr="00AF7AE2">
        <w:rPr>
          <w:rFonts w:ascii="Book Antiqua" w:hAnsi="Book Antiqua"/>
        </w:rPr>
        <w:t xml:space="preserve"> </w:t>
      </w:r>
      <w:r w:rsidR="005C1AC2" w:rsidRPr="00AF7AE2">
        <w:rPr>
          <w:rFonts w:ascii="Book Antiqua" w:hAnsi="Book Antiqua"/>
        </w:rPr>
        <w:t xml:space="preserve">and </w:t>
      </w:r>
      <w:r w:rsidR="00293AF6">
        <w:rPr>
          <w:rFonts w:ascii="Book Antiqua" w:eastAsia="宋体" w:hAnsi="Book Antiqua" w:hint="eastAsia"/>
          <w:lang w:eastAsia="zh-CN"/>
        </w:rPr>
        <w:t>(</w:t>
      </w:r>
      <w:r w:rsidR="00F271C1" w:rsidRPr="00AF7AE2">
        <w:rPr>
          <w:rFonts w:ascii="Book Antiqua" w:hAnsi="Book Antiqua"/>
        </w:rPr>
        <w:t>4</w:t>
      </w:r>
      <w:r w:rsidR="00674F57" w:rsidRPr="00AF7AE2">
        <w:rPr>
          <w:rFonts w:ascii="Book Antiqua" w:hAnsi="Book Antiqua"/>
        </w:rPr>
        <w:t>) provision of written informed consent.</w:t>
      </w:r>
      <w:r w:rsidR="001B6249" w:rsidRPr="00AF7AE2">
        <w:rPr>
          <w:rFonts w:ascii="Book Antiqua" w:hAnsi="Book Antiqua"/>
        </w:rPr>
        <w:t xml:space="preserve"> </w:t>
      </w:r>
      <w:r w:rsidR="00A87A05" w:rsidRPr="00AF7AE2">
        <w:rPr>
          <w:rFonts w:ascii="Book Antiqua" w:hAnsi="Book Antiqua"/>
        </w:rPr>
        <w:t>L</w:t>
      </w:r>
      <w:r w:rsidR="00C37EF9" w:rsidRPr="00AF7AE2">
        <w:rPr>
          <w:rFonts w:ascii="Book Antiqua" w:hAnsi="Book Antiqua"/>
        </w:rPr>
        <w:t>esion</w:t>
      </w:r>
      <w:r w:rsidR="00A87A05" w:rsidRPr="00AF7AE2">
        <w:rPr>
          <w:rFonts w:ascii="Book Antiqua" w:hAnsi="Book Antiqua"/>
        </w:rPr>
        <w:t>s</w:t>
      </w:r>
      <w:r w:rsidR="00C37EF9" w:rsidRPr="00AF7AE2">
        <w:rPr>
          <w:rFonts w:ascii="Book Antiqua" w:hAnsi="Book Antiqua"/>
        </w:rPr>
        <w:t xml:space="preserve"> </w:t>
      </w:r>
      <w:r w:rsidR="00761067" w:rsidRPr="00AF7AE2">
        <w:rPr>
          <w:rFonts w:ascii="Book Antiqua" w:hAnsi="Book Antiqua"/>
        </w:rPr>
        <w:t>of</w:t>
      </w:r>
      <w:r w:rsidR="00F271C1" w:rsidRPr="00AF7AE2">
        <w:rPr>
          <w:rFonts w:ascii="Book Antiqua" w:hAnsi="Book Antiqua"/>
        </w:rPr>
        <w:t xml:space="preserve"> ESD for </w:t>
      </w:r>
      <w:r w:rsidR="00761067" w:rsidRPr="00AF7AE2">
        <w:rPr>
          <w:rFonts w:ascii="Book Antiqua" w:hAnsi="Book Antiqua"/>
        </w:rPr>
        <w:t>cervical</w:t>
      </w:r>
      <w:r w:rsidR="00F271C1" w:rsidRPr="00AF7AE2">
        <w:rPr>
          <w:rFonts w:ascii="Book Antiqua" w:hAnsi="Book Antiqua"/>
        </w:rPr>
        <w:t xml:space="preserve"> ESCC</w:t>
      </w:r>
      <w:r w:rsidR="00761067" w:rsidRPr="00AF7AE2">
        <w:rPr>
          <w:rFonts w:ascii="Book Antiqua" w:hAnsi="Book Antiqua"/>
        </w:rPr>
        <w:t xml:space="preserve"> </w:t>
      </w:r>
      <w:r w:rsidR="00081DFF" w:rsidRPr="00AF7AE2">
        <w:rPr>
          <w:rFonts w:ascii="Book Antiqua" w:hAnsi="Book Antiqua"/>
        </w:rPr>
        <w:t xml:space="preserve">which requiring general </w:t>
      </w:r>
      <w:proofErr w:type="gramStart"/>
      <w:r w:rsidR="00081DFF" w:rsidRPr="00AF7AE2">
        <w:rPr>
          <w:rFonts w:ascii="Book Antiqua" w:hAnsi="Book Antiqua"/>
        </w:rPr>
        <w:t xml:space="preserve">anesthesia in operation room </w:t>
      </w:r>
      <w:r w:rsidR="00A87A05" w:rsidRPr="00AF7AE2">
        <w:rPr>
          <w:rFonts w:ascii="Book Antiqua" w:hAnsi="Book Antiqua"/>
        </w:rPr>
        <w:t>were</w:t>
      </w:r>
      <w:proofErr w:type="gramEnd"/>
      <w:r w:rsidR="00A87A05" w:rsidRPr="00AF7AE2">
        <w:rPr>
          <w:rFonts w:ascii="Book Antiqua" w:hAnsi="Book Antiqua"/>
        </w:rPr>
        <w:t xml:space="preserve"> </w:t>
      </w:r>
      <w:r w:rsidR="00761067" w:rsidRPr="00AF7AE2">
        <w:rPr>
          <w:rFonts w:ascii="Book Antiqua" w:hAnsi="Book Antiqua"/>
        </w:rPr>
        <w:t xml:space="preserve">excluded. </w:t>
      </w:r>
    </w:p>
    <w:p w14:paraId="76525CC6" w14:textId="0EB0C349" w:rsidR="006B2E6B" w:rsidRPr="00AF7AE2" w:rsidRDefault="00B044A2" w:rsidP="00DF76BB">
      <w:pPr>
        <w:spacing w:line="360" w:lineRule="auto"/>
        <w:rPr>
          <w:rFonts w:ascii="Book Antiqua" w:hAnsi="Book Antiqua"/>
        </w:rPr>
      </w:pPr>
      <w:r w:rsidRPr="00AF7AE2">
        <w:rPr>
          <w:rFonts w:ascii="Book Antiqua" w:hAnsi="Book Antiqua"/>
        </w:rPr>
        <w:t xml:space="preserve">   </w:t>
      </w:r>
      <w:r w:rsidR="00E44725" w:rsidRPr="00AF7AE2">
        <w:rPr>
          <w:rFonts w:ascii="Book Antiqua" w:hAnsi="Book Antiqua"/>
        </w:rPr>
        <w:t xml:space="preserve">Macroscopic type was classified </w:t>
      </w:r>
      <w:r w:rsidR="007162B7" w:rsidRPr="00AF7AE2">
        <w:rPr>
          <w:rFonts w:ascii="Book Antiqua" w:hAnsi="Book Antiqua"/>
        </w:rPr>
        <w:t>using</w:t>
      </w:r>
      <w:r w:rsidR="008E0B17" w:rsidRPr="00AF7AE2">
        <w:rPr>
          <w:rFonts w:ascii="Book Antiqua" w:hAnsi="Book Antiqua"/>
        </w:rPr>
        <w:t xml:space="preserve"> the</w:t>
      </w:r>
      <w:r w:rsidR="007162B7" w:rsidRPr="00AF7AE2">
        <w:rPr>
          <w:rFonts w:ascii="Book Antiqua" w:hAnsi="Book Antiqua"/>
        </w:rPr>
        <w:t xml:space="preserve"> Paris classification </w:t>
      </w:r>
      <w:r w:rsidR="007162B7" w:rsidRPr="00AF7AE2">
        <w:rPr>
          <w:rFonts w:ascii="Book Antiqua" w:hAnsi="Book Antiqua"/>
        </w:rPr>
        <w:fldChar w:fldCharType="begin"/>
      </w:r>
      <w:r w:rsidR="00A86976" w:rsidRPr="00AF7AE2">
        <w:rPr>
          <w:rFonts w:ascii="Book Antiqua" w:hAnsi="Book Antiqua"/>
        </w:rPr>
        <w:instrText xml:space="preserve"> ADDIN EN.CITE &lt;EndNote&gt;&lt;Cite ExcludeAuth="1"&gt;&lt;Year&gt;2003&lt;/Year&gt;&lt;RecNum&gt;124&lt;/RecNum&gt;&lt;DisplayText&gt;&lt;style face="superscript"&gt;[7]&lt;/style&gt;&lt;/DisplayText&gt;&lt;record&gt;&lt;rec-number&gt;124&lt;/rec-number&gt;&lt;foreign-keys&gt;&lt;key app="EN" db-id="ff9zxazx2exxvxea90uxa2x3ffzfwzrzpx2d" timestamp="1429708550"&gt;124&lt;/key&gt;&lt;/foreign-keys&gt;&lt;ref-type name="Journal Article"&gt;17&lt;/ref-type&gt;&lt;contributors&gt;&lt;/contributors&gt;&lt;titles&gt;&lt;title&gt;The Paris endoscopic classification of superficial neoplastic lesions: esophagus, stomach, and colon: November 30 to December 1, 2002&lt;/title&gt;&lt;secondary-title&gt;Gastrointest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endoscopy&lt;/abbr-1&gt;&lt;/alt-periodical&gt;&lt;pages&gt;S3-43&lt;/pages&gt;&lt;volume&gt;58&lt;/volume&gt;&lt;number&gt;6 Suppl&lt;/number&gt;&lt;edition&gt;2003/12/04&lt;/edition&gt;&lt;keywords&gt;&lt;keyword&gt;Colorectal Neoplasms/classification/*pathology&lt;/keyword&gt;&lt;keyword&gt;Congresses as Topic&lt;/keyword&gt;&lt;keyword&gt;Endoscopes/classification&lt;/keyword&gt;&lt;keyword&gt;Endoscopy, Digestive System/*classification&lt;/keyword&gt;&lt;keyword&gt;Esophageal Neoplasms/classification/*pathology&lt;/keyword&gt;&lt;keyword&gt;Female&lt;/keyword&gt;&lt;keyword&gt;Humans&lt;/keyword&gt;&lt;keyword&gt;Male&lt;/keyword&gt;&lt;keyword&gt;Neoplasm Staging&lt;/keyword&gt;&lt;keyword&gt;Paris&lt;/keyword&gt;&lt;keyword&gt;Stomach Neoplasms/classification/*pathology&lt;/keyword&gt;&lt;/keywords&gt;&lt;dates&gt;&lt;year&gt;2003&lt;/year&gt;&lt;pub-dates&gt;&lt;date&gt;Dec&lt;/date&gt;&lt;/pub-dates&gt;&lt;/dates&gt;&lt;isbn&gt;0016-5107 (Print)&amp;#xD;0016-5107 (Linking)&lt;/isbn&gt;&lt;accession-num&gt;14652541&lt;/accession-num&gt;&lt;work-type&gt;Comparative Study&amp;#xD;Review&lt;/work-type&gt;&lt;urls&gt;&lt;related-urls&gt;&lt;url&gt;http://www.ncbi.nlm.nih.gov/pubmed/14652541&lt;/url&gt;&lt;/related-urls&gt;&lt;/urls&gt;&lt;/record&gt;&lt;/Cite&gt;&lt;/EndNote&gt;</w:instrText>
      </w:r>
      <w:r w:rsidR="007162B7" w:rsidRPr="00AF7AE2">
        <w:rPr>
          <w:rFonts w:ascii="Book Antiqua" w:hAnsi="Book Antiqua"/>
        </w:rPr>
        <w:fldChar w:fldCharType="separate"/>
      </w:r>
      <w:r w:rsidR="00A86976" w:rsidRPr="00AF7AE2">
        <w:rPr>
          <w:rFonts w:ascii="Book Antiqua" w:hAnsi="Book Antiqua"/>
          <w:noProof/>
          <w:vertAlign w:val="superscript"/>
        </w:rPr>
        <w:t>[</w:t>
      </w:r>
      <w:r w:rsidR="00052677" w:rsidRPr="00AF7AE2">
        <w:rPr>
          <w:rFonts w:ascii="Book Antiqua" w:hAnsi="Book Antiqua"/>
          <w:noProof/>
          <w:vertAlign w:val="superscript"/>
        </w:rPr>
        <w:t>8</w:t>
      </w:r>
      <w:r w:rsidR="00A86976" w:rsidRPr="00AF7AE2">
        <w:rPr>
          <w:rFonts w:ascii="Book Antiqua" w:hAnsi="Book Antiqua"/>
          <w:noProof/>
          <w:vertAlign w:val="superscript"/>
        </w:rPr>
        <w:t>]</w:t>
      </w:r>
      <w:r w:rsidR="007162B7" w:rsidRPr="00AF7AE2">
        <w:rPr>
          <w:rFonts w:ascii="Book Antiqua" w:hAnsi="Book Antiqua"/>
        </w:rPr>
        <w:fldChar w:fldCharType="end"/>
      </w:r>
      <w:r w:rsidR="007162B7" w:rsidRPr="00AF7AE2">
        <w:rPr>
          <w:rFonts w:ascii="Book Antiqua" w:hAnsi="Book Antiqua"/>
        </w:rPr>
        <w:t xml:space="preserve">. </w:t>
      </w:r>
      <w:r w:rsidR="00106F8A" w:rsidRPr="00AF7AE2">
        <w:rPr>
          <w:rFonts w:ascii="Book Antiqua" w:hAnsi="Book Antiqua"/>
        </w:rPr>
        <w:t xml:space="preserve">All cases were </w:t>
      </w:r>
      <w:r w:rsidR="007517F0" w:rsidRPr="00AF7AE2">
        <w:rPr>
          <w:rFonts w:ascii="Book Antiqua" w:hAnsi="Book Antiqua"/>
        </w:rPr>
        <w:t>di</w:t>
      </w:r>
      <w:r w:rsidR="007B1AC5" w:rsidRPr="00AF7AE2">
        <w:rPr>
          <w:rFonts w:ascii="Book Antiqua" w:hAnsi="Book Antiqua"/>
        </w:rPr>
        <w:t xml:space="preserve">vided into </w:t>
      </w:r>
      <w:r w:rsidR="00CD444F" w:rsidRPr="00AF7AE2">
        <w:rPr>
          <w:rFonts w:ascii="Book Antiqua" w:hAnsi="Book Antiqua"/>
        </w:rPr>
        <w:t>two groups</w:t>
      </w:r>
      <w:r w:rsidR="00081DFF" w:rsidRPr="00AF7AE2">
        <w:rPr>
          <w:rFonts w:ascii="Book Antiqua" w:hAnsi="Book Antiqua"/>
        </w:rPr>
        <w:t xml:space="preserve"> as follows</w:t>
      </w:r>
      <w:r w:rsidR="00CD444F" w:rsidRPr="00AF7AE2">
        <w:rPr>
          <w:rFonts w:ascii="Book Antiqua" w:hAnsi="Book Antiqua"/>
        </w:rPr>
        <w:t xml:space="preserve">; </w:t>
      </w:r>
      <w:r w:rsidR="007B1AC5" w:rsidRPr="00AF7AE2">
        <w:rPr>
          <w:rFonts w:ascii="Book Antiqua" w:hAnsi="Book Antiqua"/>
        </w:rPr>
        <w:t>intra</w:t>
      </w:r>
      <w:r w:rsidR="007517F0" w:rsidRPr="00AF7AE2">
        <w:rPr>
          <w:rFonts w:ascii="Book Antiqua" w:hAnsi="Book Antiqua"/>
        </w:rPr>
        <w:t>operative perforation cases and non</w:t>
      </w:r>
      <w:r w:rsidR="00A8066D" w:rsidRPr="00AF7AE2">
        <w:rPr>
          <w:rFonts w:ascii="Book Antiqua" w:hAnsi="Book Antiqua"/>
        </w:rPr>
        <w:t>-</w:t>
      </w:r>
      <w:r w:rsidR="007517F0" w:rsidRPr="00AF7AE2">
        <w:rPr>
          <w:rFonts w:ascii="Book Antiqua" w:hAnsi="Book Antiqua"/>
        </w:rPr>
        <w:t xml:space="preserve">perforation cases. </w:t>
      </w:r>
      <w:r w:rsidR="00182FD1" w:rsidRPr="00AF7AE2">
        <w:rPr>
          <w:rFonts w:ascii="Book Antiqua" w:hAnsi="Book Antiqua"/>
        </w:rPr>
        <w:t xml:space="preserve">“Intraoperative perforation” was defined as the detection of a perforation site during ESD, and the presence of mediastinal emphysema </w:t>
      </w:r>
      <w:r w:rsidR="008E0B17" w:rsidRPr="00AF7AE2">
        <w:rPr>
          <w:rFonts w:ascii="Book Antiqua" w:hAnsi="Book Antiqua"/>
        </w:rPr>
        <w:t xml:space="preserve">as observed </w:t>
      </w:r>
      <w:r w:rsidR="00182FD1" w:rsidRPr="00AF7AE2">
        <w:rPr>
          <w:rFonts w:ascii="Book Antiqua" w:hAnsi="Book Antiqua"/>
        </w:rPr>
        <w:t>on computed tomography (CT) or radiograph</w:t>
      </w:r>
      <w:r w:rsidR="008E0B17" w:rsidRPr="00AF7AE2">
        <w:rPr>
          <w:rFonts w:ascii="Book Antiqua" w:hAnsi="Book Antiqua"/>
        </w:rPr>
        <w:t>y</w:t>
      </w:r>
      <w:r w:rsidR="00182FD1" w:rsidRPr="00AF7AE2">
        <w:rPr>
          <w:rFonts w:ascii="Book Antiqua" w:hAnsi="Book Antiqua"/>
        </w:rPr>
        <w:t xml:space="preserve">. </w:t>
      </w:r>
    </w:p>
    <w:p w14:paraId="20702932" w14:textId="32227DE8" w:rsidR="004C2AA7" w:rsidRPr="00AF7AE2" w:rsidRDefault="00B044A2" w:rsidP="00DF76BB">
      <w:pPr>
        <w:spacing w:line="360" w:lineRule="auto"/>
        <w:rPr>
          <w:rFonts w:ascii="Book Antiqua" w:hAnsi="Book Antiqua"/>
        </w:rPr>
      </w:pPr>
      <w:r w:rsidRPr="00AF7AE2">
        <w:rPr>
          <w:rFonts w:ascii="Book Antiqua" w:hAnsi="Book Antiqua"/>
        </w:rPr>
        <w:t xml:space="preserve">   </w:t>
      </w:r>
      <w:r w:rsidR="0068512C" w:rsidRPr="00AF7AE2">
        <w:rPr>
          <w:rFonts w:ascii="Book Antiqua" w:hAnsi="Book Antiqua"/>
        </w:rPr>
        <w:t>All information was collected from medical records</w:t>
      </w:r>
      <w:r w:rsidR="008E0B17" w:rsidRPr="00AF7AE2">
        <w:rPr>
          <w:rFonts w:ascii="Book Antiqua" w:hAnsi="Book Antiqua"/>
        </w:rPr>
        <w:t>,</w:t>
      </w:r>
      <w:r w:rsidR="0068512C" w:rsidRPr="00AF7AE2">
        <w:rPr>
          <w:rFonts w:ascii="Book Antiqua" w:hAnsi="Book Antiqua"/>
        </w:rPr>
        <w:t xml:space="preserve"> including endoscopic images</w:t>
      </w:r>
      <w:r w:rsidR="00CD444F" w:rsidRPr="00AF7AE2">
        <w:rPr>
          <w:rFonts w:ascii="Book Antiqua" w:hAnsi="Book Antiqua"/>
        </w:rPr>
        <w:t xml:space="preserve"> in filing system</w:t>
      </w:r>
      <w:r w:rsidR="008E0B17" w:rsidRPr="00AF7AE2">
        <w:rPr>
          <w:rFonts w:ascii="Book Antiqua" w:hAnsi="Book Antiqua"/>
        </w:rPr>
        <w:t>s</w:t>
      </w:r>
      <w:r w:rsidR="00C65F50" w:rsidRPr="00AF7AE2">
        <w:rPr>
          <w:rFonts w:ascii="Book Antiqua" w:hAnsi="Book Antiqua"/>
        </w:rPr>
        <w:t>,</w:t>
      </w:r>
      <w:r w:rsidR="0068512C" w:rsidRPr="00AF7AE2">
        <w:rPr>
          <w:rFonts w:ascii="Book Antiqua" w:hAnsi="Book Antiqua"/>
        </w:rPr>
        <w:t xml:space="preserve"> radiological images, and pathological reports. </w:t>
      </w:r>
      <w:r w:rsidR="007B1AC5" w:rsidRPr="00AF7AE2">
        <w:rPr>
          <w:rFonts w:ascii="Book Antiqua" w:hAnsi="Book Antiqua"/>
        </w:rPr>
        <w:t xml:space="preserve">The institutional review board of our </w:t>
      </w:r>
      <w:r w:rsidR="00A5195C" w:rsidRPr="00AF7AE2">
        <w:rPr>
          <w:rFonts w:ascii="Book Antiqua" w:hAnsi="Book Antiqua"/>
        </w:rPr>
        <w:t>institution</w:t>
      </w:r>
      <w:r w:rsidR="007B1AC5" w:rsidRPr="00AF7AE2">
        <w:rPr>
          <w:rFonts w:ascii="Book Antiqua" w:hAnsi="Book Antiqua"/>
        </w:rPr>
        <w:t xml:space="preserve"> approved </w:t>
      </w:r>
      <w:r w:rsidR="008E0B17" w:rsidRPr="00AF7AE2">
        <w:rPr>
          <w:rFonts w:ascii="Book Antiqua" w:hAnsi="Book Antiqua"/>
        </w:rPr>
        <w:t xml:space="preserve">the </w:t>
      </w:r>
      <w:r w:rsidR="007B1AC5" w:rsidRPr="00AF7AE2">
        <w:rPr>
          <w:rFonts w:ascii="Book Antiqua" w:hAnsi="Book Antiqua"/>
        </w:rPr>
        <w:t>study protocol</w:t>
      </w:r>
      <w:r w:rsidR="0068512C" w:rsidRPr="00AF7AE2">
        <w:rPr>
          <w:rFonts w:ascii="Book Antiqua" w:hAnsi="Book Antiqua"/>
        </w:rPr>
        <w:t xml:space="preserve"> in </w:t>
      </w:r>
      <w:r w:rsidR="00106166" w:rsidRPr="00AF7AE2">
        <w:rPr>
          <w:rFonts w:ascii="Book Antiqua" w:hAnsi="Book Antiqua"/>
        </w:rPr>
        <w:t>September</w:t>
      </w:r>
      <w:r w:rsidR="0068512C" w:rsidRPr="00AF7AE2">
        <w:rPr>
          <w:rFonts w:ascii="Book Antiqua" w:hAnsi="Book Antiqua"/>
        </w:rPr>
        <w:t xml:space="preserve"> 2014</w:t>
      </w:r>
      <w:r w:rsidR="00A8066D" w:rsidRPr="00AF7AE2">
        <w:rPr>
          <w:rFonts w:ascii="Book Antiqua" w:hAnsi="Book Antiqua"/>
        </w:rPr>
        <w:t xml:space="preserve"> </w:t>
      </w:r>
      <w:r w:rsidR="0068512C" w:rsidRPr="00AF7AE2">
        <w:rPr>
          <w:rFonts w:ascii="Book Antiqua" w:hAnsi="Book Antiqua"/>
        </w:rPr>
        <w:t>(</w:t>
      </w:r>
      <w:r w:rsidR="007A10BA" w:rsidRPr="00AF7AE2">
        <w:rPr>
          <w:rFonts w:ascii="Book Antiqua" w:hAnsi="Book Antiqua"/>
        </w:rPr>
        <w:t>2014</w:t>
      </w:r>
      <w:r w:rsidR="008E0B17" w:rsidRPr="00AF7AE2">
        <w:rPr>
          <w:rFonts w:ascii="Book Antiqua" w:hAnsi="Book Antiqua"/>
        </w:rPr>
        <w:t>–</w:t>
      </w:r>
      <w:r w:rsidR="007A10BA" w:rsidRPr="00AF7AE2">
        <w:rPr>
          <w:rFonts w:ascii="Book Antiqua" w:hAnsi="Book Antiqua"/>
        </w:rPr>
        <w:t>119</w:t>
      </w:r>
      <w:r w:rsidR="0068512C" w:rsidRPr="00AF7AE2">
        <w:rPr>
          <w:rFonts w:ascii="Book Antiqua" w:hAnsi="Book Antiqua"/>
        </w:rPr>
        <w:t>)</w:t>
      </w:r>
      <w:r w:rsidR="007B1AC5" w:rsidRPr="00AF7AE2">
        <w:rPr>
          <w:rFonts w:ascii="Book Antiqua" w:hAnsi="Book Antiqua"/>
        </w:rPr>
        <w:t xml:space="preserve">. </w:t>
      </w:r>
      <w:r w:rsidR="0068512C" w:rsidRPr="00AF7AE2">
        <w:rPr>
          <w:rFonts w:ascii="Book Antiqua" w:hAnsi="Book Antiqua"/>
        </w:rPr>
        <w:t xml:space="preserve">The study was </w:t>
      </w:r>
      <w:r w:rsidR="005C1AC2" w:rsidRPr="00AF7AE2">
        <w:rPr>
          <w:rFonts w:ascii="Book Antiqua" w:hAnsi="Book Antiqua"/>
        </w:rPr>
        <w:t>performed</w:t>
      </w:r>
      <w:r w:rsidR="0068512C" w:rsidRPr="00AF7AE2">
        <w:rPr>
          <w:rFonts w:ascii="Book Antiqua" w:hAnsi="Book Antiqua"/>
        </w:rPr>
        <w:t xml:space="preserve"> according to the ethical principles of the Declaration </w:t>
      </w:r>
      <w:r w:rsidR="00A8066D" w:rsidRPr="00AF7AE2">
        <w:rPr>
          <w:rFonts w:ascii="Book Antiqua" w:hAnsi="Book Antiqua"/>
        </w:rPr>
        <w:t xml:space="preserve">of </w:t>
      </w:r>
      <w:r w:rsidR="0068512C" w:rsidRPr="00AF7AE2">
        <w:rPr>
          <w:rFonts w:ascii="Book Antiqua" w:hAnsi="Book Antiqua"/>
        </w:rPr>
        <w:t>Helsinki.</w:t>
      </w:r>
      <w:r w:rsidR="009C0FFB" w:rsidRPr="00AF7AE2">
        <w:rPr>
          <w:rFonts w:ascii="Book Antiqua" w:hAnsi="Book Antiqua"/>
        </w:rPr>
        <w:t xml:space="preserve"> </w:t>
      </w:r>
    </w:p>
    <w:p w14:paraId="1E2B9FED" w14:textId="77777777" w:rsidR="00C25131" w:rsidRPr="00AF7AE2" w:rsidRDefault="00C25131" w:rsidP="00DF76BB">
      <w:pPr>
        <w:spacing w:line="360" w:lineRule="auto"/>
        <w:rPr>
          <w:rFonts w:ascii="Book Antiqua" w:hAnsi="Book Antiqua"/>
          <w:i/>
        </w:rPr>
      </w:pPr>
    </w:p>
    <w:p w14:paraId="09E92016" w14:textId="6CE605E9" w:rsidR="004C2AA7" w:rsidRPr="00293AF6" w:rsidRDefault="00182FD1" w:rsidP="00DF76BB">
      <w:pPr>
        <w:spacing w:line="360" w:lineRule="auto"/>
        <w:rPr>
          <w:rFonts w:ascii="Book Antiqua" w:hAnsi="Book Antiqua"/>
          <w:b/>
          <w:i/>
        </w:rPr>
      </w:pPr>
      <w:r w:rsidRPr="00293AF6">
        <w:rPr>
          <w:rFonts w:ascii="Book Antiqua" w:hAnsi="Book Antiqua"/>
          <w:b/>
          <w:i/>
        </w:rPr>
        <w:t>ESD procedure</w:t>
      </w:r>
    </w:p>
    <w:p w14:paraId="3F1A6092" w14:textId="16EA5910" w:rsidR="00EA0FAF" w:rsidRPr="00AF7AE2" w:rsidRDefault="00241669" w:rsidP="00DF76BB">
      <w:pPr>
        <w:spacing w:line="360" w:lineRule="auto"/>
        <w:rPr>
          <w:rFonts w:ascii="Book Antiqua" w:hAnsi="Book Antiqua"/>
        </w:rPr>
      </w:pPr>
      <w:r w:rsidRPr="00AF7AE2">
        <w:rPr>
          <w:rFonts w:ascii="Book Antiqua" w:hAnsi="Book Antiqua"/>
        </w:rPr>
        <w:t xml:space="preserve">All ESD procedures were performed </w:t>
      </w:r>
      <w:r w:rsidR="007A0C50" w:rsidRPr="00AF7AE2">
        <w:rPr>
          <w:rFonts w:ascii="Book Antiqua" w:hAnsi="Book Antiqua"/>
        </w:rPr>
        <w:t xml:space="preserve">using a </w:t>
      </w:r>
      <w:r w:rsidR="00D54BB0" w:rsidRPr="00AF7AE2">
        <w:rPr>
          <w:rFonts w:ascii="Book Antiqua" w:hAnsi="Book Antiqua"/>
        </w:rPr>
        <w:t>single-channel upper g</w:t>
      </w:r>
      <w:r w:rsidR="00106166" w:rsidRPr="00AF7AE2">
        <w:rPr>
          <w:rFonts w:ascii="Book Antiqua" w:hAnsi="Book Antiqua"/>
        </w:rPr>
        <w:t>astrointestinal endoscope (GIF-</w:t>
      </w:r>
      <w:r w:rsidR="00D54BB0" w:rsidRPr="00AF7AE2">
        <w:rPr>
          <w:rFonts w:ascii="Book Antiqua" w:hAnsi="Book Antiqua"/>
        </w:rPr>
        <w:t xml:space="preserve">Q260J; Olympus </w:t>
      </w:r>
      <w:r w:rsidR="008E514F" w:rsidRPr="00AF7AE2">
        <w:rPr>
          <w:rFonts w:ascii="Book Antiqua" w:hAnsi="Book Antiqua"/>
        </w:rPr>
        <w:t xml:space="preserve">Medical Systems, Tokyo, </w:t>
      </w:r>
      <w:r w:rsidR="008E514F" w:rsidRPr="00AF7AE2">
        <w:rPr>
          <w:rFonts w:ascii="Book Antiqua" w:hAnsi="Book Antiqua"/>
        </w:rPr>
        <w:lastRenderedPageBreak/>
        <w:t xml:space="preserve">Japan), </w:t>
      </w:r>
      <w:r w:rsidR="007A0C50" w:rsidRPr="00AF7AE2">
        <w:rPr>
          <w:rFonts w:ascii="Book Antiqua" w:hAnsi="Book Antiqua"/>
        </w:rPr>
        <w:t>a water-jet system</w:t>
      </w:r>
      <w:r w:rsidR="008E514F" w:rsidRPr="00AF7AE2">
        <w:rPr>
          <w:rFonts w:ascii="Book Antiqua" w:hAnsi="Book Antiqua"/>
        </w:rPr>
        <w:t xml:space="preserve"> (OFP; Olympus), and </w:t>
      </w:r>
      <w:r w:rsidR="007A0C50" w:rsidRPr="00AF7AE2">
        <w:rPr>
          <w:rFonts w:ascii="Book Antiqua" w:hAnsi="Book Antiqua"/>
        </w:rPr>
        <w:t xml:space="preserve">a </w:t>
      </w:r>
      <w:r w:rsidR="00732BF2" w:rsidRPr="00AF7AE2">
        <w:rPr>
          <w:rFonts w:ascii="Book Antiqua" w:hAnsi="Book Antiqua"/>
        </w:rPr>
        <w:t>high frequency genera</w:t>
      </w:r>
      <w:r w:rsidR="007A0C50" w:rsidRPr="00AF7AE2">
        <w:rPr>
          <w:rFonts w:ascii="Book Antiqua" w:hAnsi="Book Antiqua"/>
        </w:rPr>
        <w:t xml:space="preserve">tor (ICC200 or VIO300D; </w:t>
      </w:r>
      <w:proofErr w:type="spellStart"/>
      <w:r w:rsidR="007A0C50" w:rsidRPr="00AF7AE2">
        <w:rPr>
          <w:rFonts w:ascii="Book Antiqua" w:hAnsi="Book Antiqua"/>
        </w:rPr>
        <w:t>Erbe</w:t>
      </w:r>
      <w:proofErr w:type="spellEnd"/>
      <w:r w:rsidR="007A0C50" w:rsidRPr="00AF7AE2">
        <w:rPr>
          <w:rFonts w:ascii="Book Antiqua" w:hAnsi="Book Antiqua"/>
        </w:rPr>
        <w:t xml:space="preserve"> </w:t>
      </w:r>
      <w:proofErr w:type="spellStart"/>
      <w:r w:rsidR="007A0C50" w:rsidRPr="00AF7AE2">
        <w:rPr>
          <w:rFonts w:ascii="Book Antiqua" w:hAnsi="Book Antiqua"/>
        </w:rPr>
        <w:t>Ele</w:t>
      </w:r>
      <w:r w:rsidR="00A25FCE" w:rsidRPr="00AF7AE2">
        <w:rPr>
          <w:rFonts w:ascii="Book Antiqua" w:hAnsi="Book Antiqua"/>
        </w:rPr>
        <w:t>k</w:t>
      </w:r>
      <w:r w:rsidR="007A0C50" w:rsidRPr="00AF7AE2">
        <w:rPr>
          <w:rFonts w:ascii="Book Antiqua" w:hAnsi="Book Antiqua"/>
        </w:rPr>
        <w:t>tromedizin</w:t>
      </w:r>
      <w:proofErr w:type="spellEnd"/>
      <w:r w:rsidR="00A8066D" w:rsidRPr="00AF7AE2">
        <w:rPr>
          <w:rFonts w:ascii="Book Antiqua" w:hAnsi="Book Antiqua"/>
        </w:rPr>
        <w:t xml:space="preserve"> </w:t>
      </w:r>
      <w:r w:rsidR="007A0C50" w:rsidRPr="00AF7AE2">
        <w:rPr>
          <w:rFonts w:ascii="Book Antiqua" w:hAnsi="Book Antiqua"/>
        </w:rPr>
        <w:t>Ltd, Germany</w:t>
      </w:r>
      <w:r w:rsidR="00EA0FAF" w:rsidRPr="00AF7AE2">
        <w:rPr>
          <w:rFonts w:ascii="Book Antiqua" w:hAnsi="Book Antiqua"/>
        </w:rPr>
        <w:t>). The transparent attachment (</w:t>
      </w:r>
      <w:r w:rsidR="00853348" w:rsidRPr="00AF7AE2">
        <w:rPr>
          <w:rFonts w:ascii="Book Antiqua" w:hAnsi="Book Antiqua"/>
        </w:rPr>
        <w:t>d</w:t>
      </w:r>
      <w:r w:rsidR="00A749B0" w:rsidRPr="00AF7AE2">
        <w:rPr>
          <w:rFonts w:ascii="Book Antiqua" w:hAnsi="Book Antiqua"/>
        </w:rPr>
        <w:t>isposable</w:t>
      </w:r>
      <w:r w:rsidR="00853348" w:rsidRPr="00AF7AE2">
        <w:rPr>
          <w:rFonts w:ascii="Book Antiqua" w:hAnsi="Book Antiqua"/>
        </w:rPr>
        <w:t xml:space="preserve"> </w:t>
      </w:r>
      <w:r w:rsidR="00A749B0" w:rsidRPr="00AF7AE2">
        <w:rPr>
          <w:rFonts w:ascii="Book Antiqua" w:hAnsi="Book Antiqua"/>
        </w:rPr>
        <w:t>distal attachment; Olympus</w:t>
      </w:r>
      <w:r w:rsidR="00EA0FAF" w:rsidRPr="00AF7AE2">
        <w:rPr>
          <w:rFonts w:ascii="Book Antiqua" w:hAnsi="Book Antiqua"/>
        </w:rPr>
        <w:t>) was fitted on</w:t>
      </w:r>
      <w:r w:rsidR="006C3ACC" w:rsidRPr="00AF7AE2">
        <w:rPr>
          <w:rFonts w:ascii="Book Antiqua" w:hAnsi="Book Antiqua"/>
        </w:rPr>
        <w:t xml:space="preserve"> </w:t>
      </w:r>
      <w:r w:rsidR="00EA0FAF" w:rsidRPr="00AF7AE2">
        <w:rPr>
          <w:rFonts w:ascii="Book Antiqua" w:hAnsi="Book Antiqua"/>
        </w:rPr>
        <w:t>to</w:t>
      </w:r>
      <w:r w:rsidR="00A8066D" w:rsidRPr="00AF7AE2">
        <w:rPr>
          <w:rFonts w:ascii="Book Antiqua" w:hAnsi="Book Antiqua"/>
        </w:rPr>
        <w:t xml:space="preserve"> the</w:t>
      </w:r>
      <w:r w:rsidR="00EA0FAF" w:rsidRPr="00AF7AE2">
        <w:rPr>
          <w:rFonts w:ascii="Book Antiqua" w:hAnsi="Book Antiqua"/>
        </w:rPr>
        <w:t xml:space="preserve"> tip of the endoscope. </w:t>
      </w:r>
    </w:p>
    <w:p w14:paraId="0079B4DB" w14:textId="4BE2449B" w:rsidR="000648BF" w:rsidRPr="00AF7AE2" w:rsidRDefault="00DA056A" w:rsidP="0040638E">
      <w:pPr>
        <w:spacing w:line="360" w:lineRule="auto"/>
        <w:rPr>
          <w:rFonts w:ascii="Book Antiqua" w:hAnsi="Book Antiqua"/>
        </w:rPr>
      </w:pPr>
      <w:r w:rsidRPr="00AF7AE2">
        <w:rPr>
          <w:rFonts w:ascii="Book Antiqua" w:hAnsi="Book Antiqua"/>
        </w:rPr>
        <w:t xml:space="preserve">   </w:t>
      </w:r>
      <w:r w:rsidR="003C276E" w:rsidRPr="00AF7AE2">
        <w:rPr>
          <w:rFonts w:ascii="Book Antiqua" w:hAnsi="Book Antiqua"/>
        </w:rPr>
        <w:t>The</w:t>
      </w:r>
      <w:r w:rsidR="004D389D" w:rsidRPr="00AF7AE2">
        <w:rPr>
          <w:rFonts w:ascii="Book Antiqua" w:hAnsi="Book Antiqua"/>
        </w:rPr>
        <w:t xml:space="preserve"> outline of the lesion </w:t>
      </w:r>
      <w:r w:rsidR="0006253E" w:rsidRPr="00AF7AE2">
        <w:rPr>
          <w:rFonts w:ascii="Book Antiqua" w:hAnsi="Book Antiqua"/>
        </w:rPr>
        <w:t xml:space="preserve">was identified </w:t>
      </w:r>
      <w:r w:rsidR="007B6FB7" w:rsidRPr="00AF7AE2">
        <w:rPr>
          <w:rFonts w:ascii="Book Antiqua" w:hAnsi="Book Antiqua"/>
        </w:rPr>
        <w:t xml:space="preserve">by </w:t>
      </w:r>
      <w:r w:rsidR="006B5275" w:rsidRPr="00AF7AE2">
        <w:rPr>
          <w:rFonts w:ascii="Book Antiqua" w:hAnsi="Book Antiqua"/>
        </w:rPr>
        <w:t xml:space="preserve">staining </w:t>
      </w:r>
      <w:r w:rsidR="00E051E2" w:rsidRPr="00AF7AE2">
        <w:rPr>
          <w:rFonts w:ascii="Book Antiqua" w:hAnsi="Book Antiqua"/>
        </w:rPr>
        <w:t>with</w:t>
      </w:r>
      <w:r w:rsidR="004D389D" w:rsidRPr="00AF7AE2">
        <w:rPr>
          <w:rFonts w:ascii="Book Antiqua" w:hAnsi="Book Antiqua"/>
        </w:rPr>
        <w:t xml:space="preserve"> </w:t>
      </w:r>
      <w:r w:rsidR="006B5275" w:rsidRPr="00AF7AE2">
        <w:rPr>
          <w:rFonts w:ascii="Book Antiqua" w:hAnsi="Book Antiqua"/>
        </w:rPr>
        <w:t xml:space="preserve">2% </w:t>
      </w:r>
      <w:r w:rsidR="004D389D" w:rsidRPr="00AF7AE2">
        <w:rPr>
          <w:rFonts w:ascii="Book Antiqua" w:hAnsi="Book Antiqua"/>
        </w:rPr>
        <w:t>iodine</w:t>
      </w:r>
      <w:r w:rsidR="006B5275" w:rsidRPr="00AF7AE2">
        <w:rPr>
          <w:rFonts w:ascii="Book Antiqua" w:hAnsi="Book Antiqua"/>
        </w:rPr>
        <w:t xml:space="preserve"> solution</w:t>
      </w:r>
      <w:r w:rsidR="004D389D" w:rsidRPr="00AF7AE2">
        <w:rPr>
          <w:rFonts w:ascii="Book Antiqua" w:hAnsi="Book Antiqua"/>
        </w:rPr>
        <w:t>, and marking spots were made</w:t>
      </w:r>
      <w:r w:rsidR="00A8066D" w:rsidRPr="00AF7AE2">
        <w:rPr>
          <w:rFonts w:ascii="Book Antiqua" w:hAnsi="Book Antiqua"/>
        </w:rPr>
        <w:t xml:space="preserve"> on the</w:t>
      </w:r>
      <w:r w:rsidR="004D389D" w:rsidRPr="00AF7AE2">
        <w:rPr>
          <w:rFonts w:ascii="Book Antiqua" w:hAnsi="Book Antiqua"/>
        </w:rPr>
        <w:t xml:space="preserve"> </w:t>
      </w:r>
      <w:r w:rsidR="00A8066D" w:rsidRPr="00AF7AE2">
        <w:rPr>
          <w:rFonts w:ascii="Book Antiqua" w:hAnsi="Book Antiqua"/>
        </w:rPr>
        <w:t xml:space="preserve">entire </w:t>
      </w:r>
      <w:r w:rsidR="004D389D" w:rsidRPr="00AF7AE2">
        <w:rPr>
          <w:rFonts w:ascii="Book Antiqua" w:hAnsi="Book Antiqua"/>
        </w:rPr>
        <w:t>circumference outside</w:t>
      </w:r>
      <w:r w:rsidR="00A8066D" w:rsidRPr="00AF7AE2">
        <w:rPr>
          <w:rFonts w:ascii="Book Antiqua" w:hAnsi="Book Antiqua"/>
        </w:rPr>
        <w:t xml:space="preserve"> of</w:t>
      </w:r>
      <w:r w:rsidR="004D389D" w:rsidRPr="00AF7AE2">
        <w:rPr>
          <w:rFonts w:ascii="Book Antiqua" w:hAnsi="Book Antiqua"/>
        </w:rPr>
        <w:t xml:space="preserve"> the tumor margins. </w:t>
      </w:r>
      <w:r w:rsidR="00376E03" w:rsidRPr="00AF7AE2">
        <w:rPr>
          <w:rFonts w:ascii="Book Antiqua" w:hAnsi="Book Antiqua"/>
        </w:rPr>
        <w:t xml:space="preserve">The mucosa </w:t>
      </w:r>
      <w:r w:rsidR="00D3657B" w:rsidRPr="00AF7AE2">
        <w:rPr>
          <w:rFonts w:ascii="Book Antiqua" w:hAnsi="Book Antiqua"/>
        </w:rPr>
        <w:t>around the lesion was cut circumferentially</w:t>
      </w:r>
      <w:r w:rsidR="00B22CB2" w:rsidRPr="00AF7AE2">
        <w:rPr>
          <w:rFonts w:ascii="Book Antiqua" w:hAnsi="Book Antiqua"/>
        </w:rPr>
        <w:t xml:space="preserve"> with </w:t>
      </w:r>
      <w:r w:rsidR="007A0C50" w:rsidRPr="00AF7AE2">
        <w:rPr>
          <w:rFonts w:ascii="Book Antiqua" w:hAnsi="Book Antiqua"/>
        </w:rPr>
        <w:t xml:space="preserve">a </w:t>
      </w:r>
      <w:r w:rsidR="00A8066D" w:rsidRPr="00AF7AE2">
        <w:rPr>
          <w:rFonts w:ascii="Book Antiqua" w:hAnsi="Book Antiqua"/>
        </w:rPr>
        <w:t>d</w:t>
      </w:r>
      <w:r w:rsidR="007A0C50" w:rsidRPr="00AF7AE2">
        <w:rPr>
          <w:rFonts w:ascii="Book Antiqua" w:hAnsi="Book Antiqua"/>
        </w:rPr>
        <w:t xml:space="preserve">ual knife (Olympus) or </w:t>
      </w:r>
      <w:r w:rsidR="009C293F" w:rsidRPr="00AF7AE2">
        <w:rPr>
          <w:rFonts w:ascii="Book Antiqua" w:hAnsi="Book Antiqua"/>
        </w:rPr>
        <w:t>an insulation-tipped diathermic knife (IT knife; Olympus)</w:t>
      </w:r>
      <w:r w:rsidR="00732399" w:rsidRPr="00AF7AE2">
        <w:rPr>
          <w:rFonts w:ascii="Book Antiqua" w:hAnsi="Book Antiqua"/>
        </w:rPr>
        <w:t xml:space="preserve"> after injection</w:t>
      </w:r>
      <w:r w:rsidR="007B6FB7" w:rsidRPr="00AF7AE2">
        <w:rPr>
          <w:rFonts w:ascii="Book Antiqua" w:hAnsi="Book Antiqua"/>
        </w:rPr>
        <w:t xml:space="preserve"> in</w:t>
      </w:r>
      <w:r w:rsidR="00732399" w:rsidRPr="00AF7AE2">
        <w:rPr>
          <w:rFonts w:ascii="Book Antiqua" w:hAnsi="Book Antiqua"/>
        </w:rPr>
        <w:t>to</w:t>
      </w:r>
      <w:r w:rsidR="00A8066D" w:rsidRPr="00AF7AE2">
        <w:rPr>
          <w:rFonts w:ascii="Book Antiqua" w:hAnsi="Book Antiqua"/>
        </w:rPr>
        <w:t xml:space="preserve"> the</w:t>
      </w:r>
      <w:r w:rsidR="00732399" w:rsidRPr="00AF7AE2">
        <w:rPr>
          <w:rFonts w:ascii="Book Antiqua" w:hAnsi="Book Antiqua"/>
        </w:rPr>
        <w:t xml:space="preserve"> submucosal layer </w:t>
      </w:r>
      <w:r w:rsidR="00A8066D" w:rsidRPr="00AF7AE2">
        <w:rPr>
          <w:rFonts w:ascii="Book Antiqua" w:hAnsi="Book Antiqua"/>
        </w:rPr>
        <w:t>of</w:t>
      </w:r>
      <w:r w:rsidR="00732399" w:rsidRPr="00AF7AE2">
        <w:rPr>
          <w:rFonts w:ascii="Book Antiqua" w:hAnsi="Book Antiqua"/>
        </w:rPr>
        <w:t xml:space="preserve"> 0.4% sodium </w:t>
      </w:r>
      <w:proofErr w:type="spellStart"/>
      <w:r w:rsidR="00732399" w:rsidRPr="00AF7AE2">
        <w:rPr>
          <w:rFonts w:ascii="Book Antiqua" w:hAnsi="Book Antiqua"/>
        </w:rPr>
        <w:t>hyaluronate</w:t>
      </w:r>
      <w:proofErr w:type="spellEnd"/>
      <w:r w:rsidR="00732399" w:rsidRPr="00AF7AE2">
        <w:rPr>
          <w:rFonts w:ascii="Book Antiqua" w:hAnsi="Book Antiqua"/>
        </w:rPr>
        <w:t xml:space="preserve"> (</w:t>
      </w:r>
      <w:proofErr w:type="spellStart"/>
      <w:r w:rsidR="00732399" w:rsidRPr="00AF7AE2">
        <w:rPr>
          <w:rFonts w:ascii="Book Antiqua" w:hAnsi="Book Antiqua"/>
        </w:rPr>
        <w:t>MucoUp</w:t>
      </w:r>
      <w:proofErr w:type="spellEnd"/>
      <w:r w:rsidR="00A41055" w:rsidRPr="00AF7AE2">
        <w:rPr>
          <w:rFonts w:ascii="Book Antiqua" w:hAnsi="Book Antiqua"/>
          <w:vertAlign w:val="superscript"/>
        </w:rPr>
        <w:t>®</w:t>
      </w:r>
      <w:r w:rsidR="00732399" w:rsidRPr="00AF7AE2">
        <w:rPr>
          <w:rFonts w:ascii="Book Antiqua" w:hAnsi="Book Antiqua"/>
        </w:rPr>
        <w:t xml:space="preserve">; Johnson </w:t>
      </w:r>
      <w:r w:rsidR="00293AF6">
        <w:rPr>
          <w:rFonts w:ascii="Book Antiqua" w:eastAsia="宋体" w:hAnsi="Book Antiqua" w:hint="eastAsia"/>
          <w:lang w:eastAsia="zh-CN"/>
        </w:rPr>
        <w:t>and</w:t>
      </w:r>
      <w:r w:rsidR="00732399" w:rsidRPr="00AF7AE2">
        <w:rPr>
          <w:rFonts w:ascii="Book Antiqua" w:hAnsi="Book Antiqua"/>
        </w:rPr>
        <w:t xml:space="preserve"> Johnson, Tokyo, Japan) diluted with normal saline solution </w:t>
      </w:r>
      <w:r w:rsidR="00A8066D" w:rsidRPr="00AF7AE2">
        <w:rPr>
          <w:rFonts w:ascii="Book Antiqua" w:hAnsi="Book Antiqua"/>
        </w:rPr>
        <w:t>to</w:t>
      </w:r>
      <w:r w:rsidR="00732399" w:rsidRPr="00AF7AE2">
        <w:rPr>
          <w:rFonts w:ascii="Book Antiqua" w:hAnsi="Book Antiqua"/>
        </w:rPr>
        <w:t xml:space="preserve"> creat</w:t>
      </w:r>
      <w:r w:rsidR="00A8066D" w:rsidRPr="00AF7AE2">
        <w:rPr>
          <w:rFonts w:ascii="Book Antiqua" w:hAnsi="Book Antiqua"/>
        </w:rPr>
        <w:t>e</w:t>
      </w:r>
      <w:r w:rsidR="00732399" w:rsidRPr="00AF7AE2">
        <w:rPr>
          <w:rFonts w:ascii="Book Antiqua" w:hAnsi="Book Antiqua"/>
        </w:rPr>
        <w:t xml:space="preserve"> </w:t>
      </w:r>
      <w:r w:rsidR="007B6FB7" w:rsidRPr="00AF7AE2">
        <w:rPr>
          <w:rFonts w:ascii="Book Antiqua" w:hAnsi="Book Antiqua"/>
        </w:rPr>
        <w:t xml:space="preserve">a </w:t>
      </w:r>
      <w:r w:rsidR="00732399" w:rsidRPr="00AF7AE2">
        <w:rPr>
          <w:rFonts w:ascii="Book Antiqua" w:hAnsi="Book Antiqua"/>
        </w:rPr>
        <w:t xml:space="preserve">submucosal cushion. </w:t>
      </w:r>
      <w:r w:rsidR="0040638E" w:rsidRPr="00AF7AE2">
        <w:rPr>
          <w:rFonts w:ascii="Book Antiqua" w:hAnsi="Book Antiqua"/>
        </w:rPr>
        <w:t xml:space="preserve">Dual knife was used in most of process in ESD procedure in all cases. </w:t>
      </w:r>
      <w:r w:rsidR="00745DBE" w:rsidRPr="00AF7AE2">
        <w:rPr>
          <w:rFonts w:ascii="Book Antiqua" w:hAnsi="Book Antiqua"/>
        </w:rPr>
        <w:t xml:space="preserve">We used adjunctively IT knife of which strong point was cutting by </w:t>
      </w:r>
      <w:r w:rsidR="0040638E" w:rsidRPr="00AF7AE2">
        <w:rPr>
          <w:rFonts w:ascii="Book Antiqua" w:hAnsi="Book Antiqua"/>
        </w:rPr>
        <w:t xml:space="preserve">drawing </w:t>
      </w:r>
      <w:r w:rsidR="00745DBE" w:rsidRPr="00AF7AE2">
        <w:rPr>
          <w:rFonts w:ascii="Book Antiqua" w:hAnsi="Book Antiqua"/>
        </w:rPr>
        <w:t xml:space="preserve">the </w:t>
      </w:r>
      <w:r w:rsidR="0040638E" w:rsidRPr="00AF7AE2">
        <w:rPr>
          <w:rFonts w:ascii="Book Antiqua" w:hAnsi="Book Antiqua"/>
        </w:rPr>
        <w:t xml:space="preserve">knife in case of long lesion in the direction of the long axis. </w:t>
      </w:r>
      <w:r w:rsidR="00F7060D" w:rsidRPr="00AF7AE2">
        <w:rPr>
          <w:rFonts w:ascii="Book Antiqua" w:hAnsi="Book Antiqua"/>
        </w:rPr>
        <w:t>All patients underwent ESD using carbon dioxide (CO</w:t>
      </w:r>
      <w:r w:rsidR="00F7060D" w:rsidRPr="00AF7AE2">
        <w:rPr>
          <w:rFonts w:ascii="Book Antiqua" w:hAnsi="Book Antiqua"/>
          <w:vertAlign w:val="subscript"/>
        </w:rPr>
        <w:t>2</w:t>
      </w:r>
      <w:r w:rsidR="00F7060D" w:rsidRPr="00AF7AE2">
        <w:rPr>
          <w:rFonts w:ascii="Book Antiqua" w:hAnsi="Book Antiqua"/>
        </w:rPr>
        <w:t xml:space="preserve">) insufflation. </w:t>
      </w:r>
    </w:p>
    <w:p w14:paraId="66C7424E" w14:textId="4871E7A6" w:rsidR="00AD4691" w:rsidRPr="00AF7AE2" w:rsidRDefault="00B044A2" w:rsidP="00DF76BB">
      <w:pPr>
        <w:spacing w:line="360" w:lineRule="auto"/>
        <w:rPr>
          <w:rFonts w:ascii="Book Antiqua" w:hAnsi="Book Antiqua"/>
        </w:rPr>
      </w:pPr>
      <w:r w:rsidRPr="00AF7AE2">
        <w:rPr>
          <w:rFonts w:ascii="Book Antiqua" w:hAnsi="Book Antiqua"/>
        </w:rPr>
        <w:t xml:space="preserve">   </w:t>
      </w:r>
      <w:r w:rsidR="00FC5159" w:rsidRPr="00AF7AE2">
        <w:rPr>
          <w:rFonts w:ascii="Book Antiqua" w:hAnsi="Book Antiqua"/>
        </w:rPr>
        <w:t xml:space="preserve">The patients were placed in </w:t>
      </w:r>
      <w:r w:rsidR="00853348" w:rsidRPr="00AF7AE2">
        <w:rPr>
          <w:rFonts w:ascii="Book Antiqua" w:hAnsi="Book Antiqua"/>
        </w:rPr>
        <w:t xml:space="preserve">the </w:t>
      </w:r>
      <w:r w:rsidR="00FC5159" w:rsidRPr="00AF7AE2">
        <w:rPr>
          <w:rFonts w:ascii="Book Antiqua" w:hAnsi="Book Antiqua"/>
        </w:rPr>
        <w:t xml:space="preserve">left lateral decubitus position and </w:t>
      </w:r>
      <w:r w:rsidR="004A7AC7" w:rsidRPr="00AF7AE2">
        <w:rPr>
          <w:rFonts w:ascii="Book Antiqua" w:hAnsi="Book Antiqua"/>
        </w:rPr>
        <w:t>put under sedation</w:t>
      </w:r>
      <w:r w:rsidR="00FC5159" w:rsidRPr="00AF7AE2">
        <w:rPr>
          <w:rFonts w:ascii="Book Antiqua" w:hAnsi="Book Antiqua"/>
        </w:rPr>
        <w:t xml:space="preserve"> wi</w:t>
      </w:r>
      <w:r w:rsidR="0097722A" w:rsidRPr="00AF7AE2">
        <w:rPr>
          <w:rFonts w:ascii="Book Antiqua" w:hAnsi="Book Antiqua"/>
        </w:rPr>
        <w:t>th an intravenous injection of 2</w:t>
      </w:r>
      <w:r w:rsidR="00A8066D" w:rsidRPr="00AF7AE2">
        <w:rPr>
          <w:rFonts w:ascii="Book Antiqua" w:hAnsi="Book Antiqua"/>
        </w:rPr>
        <w:t>–</w:t>
      </w:r>
      <w:r w:rsidR="0097722A" w:rsidRPr="00AF7AE2">
        <w:rPr>
          <w:rFonts w:ascii="Book Antiqua" w:hAnsi="Book Antiqua"/>
        </w:rPr>
        <w:t>3</w:t>
      </w:r>
      <w:r w:rsidR="00A8066D" w:rsidRPr="00AF7AE2">
        <w:rPr>
          <w:rFonts w:ascii="Book Antiqua" w:hAnsi="Book Antiqua"/>
        </w:rPr>
        <w:t xml:space="preserve"> </w:t>
      </w:r>
      <w:r w:rsidR="00FC5159" w:rsidRPr="00AF7AE2">
        <w:rPr>
          <w:rFonts w:ascii="Book Antiqua" w:hAnsi="Book Antiqua"/>
        </w:rPr>
        <w:t>mg midazolam</w:t>
      </w:r>
      <w:r w:rsidR="0097722A" w:rsidRPr="00AF7AE2">
        <w:rPr>
          <w:rFonts w:ascii="Book Antiqua" w:hAnsi="Book Antiqua"/>
        </w:rPr>
        <w:t xml:space="preserve"> and 35</w:t>
      </w:r>
      <w:r w:rsidR="00A8066D" w:rsidRPr="00AF7AE2">
        <w:rPr>
          <w:rFonts w:ascii="Book Antiqua" w:hAnsi="Book Antiqua"/>
        </w:rPr>
        <w:t xml:space="preserve"> </w:t>
      </w:r>
      <w:r w:rsidR="0097722A" w:rsidRPr="00AF7AE2">
        <w:rPr>
          <w:rFonts w:ascii="Book Antiqua" w:hAnsi="Book Antiqua"/>
        </w:rPr>
        <w:t>mg pethidine hydrochloride.</w:t>
      </w:r>
      <w:r w:rsidR="00FC5159" w:rsidRPr="00AF7AE2">
        <w:rPr>
          <w:rFonts w:ascii="Book Antiqua" w:hAnsi="Book Antiqua"/>
        </w:rPr>
        <w:t xml:space="preserve"> </w:t>
      </w:r>
      <w:r w:rsidR="007B6FB7" w:rsidRPr="00AF7AE2">
        <w:rPr>
          <w:rFonts w:ascii="Book Antiqua" w:hAnsi="Book Antiqua"/>
        </w:rPr>
        <w:t>S</w:t>
      </w:r>
      <w:r w:rsidR="005D6A8D" w:rsidRPr="00AF7AE2">
        <w:rPr>
          <w:rFonts w:ascii="Book Antiqua" w:hAnsi="Book Antiqua"/>
        </w:rPr>
        <w:t>edative drugs</w:t>
      </w:r>
      <w:r w:rsidR="0097722A" w:rsidRPr="00AF7AE2">
        <w:rPr>
          <w:rFonts w:ascii="Book Antiqua" w:hAnsi="Book Antiqua"/>
        </w:rPr>
        <w:t xml:space="preserve"> were added</w:t>
      </w:r>
      <w:r w:rsidR="00D67CF5" w:rsidRPr="00AF7AE2">
        <w:rPr>
          <w:rFonts w:ascii="Book Antiqua" w:hAnsi="Book Antiqua"/>
        </w:rPr>
        <w:t xml:space="preserve"> as </w:t>
      </w:r>
      <w:r w:rsidR="00E051E2" w:rsidRPr="00AF7AE2">
        <w:rPr>
          <w:rFonts w:ascii="Book Antiqua" w:hAnsi="Book Antiqua"/>
        </w:rPr>
        <w:t xml:space="preserve">required </w:t>
      </w:r>
      <w:r w:rsidR="00FF468F" w:rsidRPr="00AF7AE2">
        <w:rPr>
          <w:rFonts w:ascii="Book Antiqua" w:hAnsi="Book Antiqua"/>
        </w:rPr>
        <w:t xml:space="preserve">to keep </w:t>
      </w:r>
      <w:r w:rsidR="004A7AC7" w:rsidRPr="00AF7AE2">
        <w:rPr>
          <w:rFonts w:ascii="Book Antiqua" w:hAnsi="Book Antiqua"/>
        </w:rPr>
        <w:t>the</w:t>
      </w:r>
      <w:r w:rsidR="001668AC" w:rsidRPr="00AF7AE2">
        <w:rPr>
          <w:rFonts w:ascii="Book Antiqua" w:hAnsi="Book Antiqua"/>
        </w:rPr>
        <w:t xml:space="preserve"> patients</w:t>
      </w:r>
      <w:r w:rsidR="004A7AC7" w:rsidRPr="00AF7AE2">
        <w:rPr>
          <w:rFonts w:ascii="Book Antiqua" w:hAnsi="Book Antiqua"/>
        </w:rPr>
        <w:t xml:space="preserve"> calm</w:t>
      </w:r>
      <w:r w:rsidR="008F4EC1" w:rsidRPr="00AF7AE2">
        <w:rPr>
          <w:rFonts w:ascii="Book Antiqua" w:hAnsi="Book Antiqua"/>
        </w:rPr>
        <w:t>,</w:t>
      </w:r>
      <w:r w:rsidR="004A7AC7" w:rsidRPr="00AF7AE2">
        <w:rPr>
          <w:rFonts w:ascii="Book Antiqua" w:hAnsi="Book Antiqua"/>
        </w:rPr>
        <w:t xml:space="preserve"> </w:t>
      </w:r>
      <w:r w:rsidR="008F4EC1" w:rsidRPr="00AF7AE2">
        <w:rPr>
          <w:rFonts w:ascii="Book Antiqua" w:hAnsi="Book Antiqua"/>
        </w:rPr>
        <w:t>a</w:t>
      </w:r>
      <w:r w:rsidR="0035265E" w:rsidRPr="00AF7AE2">
        <w:rPr>
          <w:rFonts w:ascii="Book Antiqua" w:hAnsi="Book Antiqua"/>
        </w:rPr>
        <w:t>nd the patient</w:t>
      </w:r>
      <w:r w:rsidR="00F318D6" w:rsidRPr="00AF7AE2">
        <w:rPr>
          <w:rFonts w:ascii="Book Antiqua" w:hAnsi="Book Antiqua"/>
        </w:rPr>
        <w:t>s</w:t>
      </w:r>
      <w:r w:rsidR="008221FF" w:rsidRPr="00AF7AE2">
        <w:rPr>
          <w:rFonts w:ascii="Book Antiqua" w:hAnsi="Book Antiqua"/>
        </w:rPr>
        <w:t xml:space="preserve"> were monitored with</w:t>
      </w:r>
      <w:r w:rsidR="0035265E" w:rsidRPr="00AF7AE2">
        <w:rPr>
          <w:rFonts w:ascii="Book Antiqua" w:hAnsi="Book Antiqua"/>
        </w:rPr>
        <w:t xml:space="preserve"> pulse oximeters</w:t>
      </w:r>
      <w:r w:rsidR="00F318D6" w:rsidRPr="00AF7AE2">
        <w:rPr>
          <w:rFonts w:ascii="Book Antiqua" w:hAnsi="Book Antiqua"/>
        </w:rPr>
        <w:t xml:space="preserve"> and admini</w:t>
      </w:r>
      <w:r w:rsidR="00847585" w:rsidRPr="00AF7AE2">
        <w:rPr>
          <w:rFonts w:ascii="Book Antiqua" w:hAnsi="Book Antiqua"/>
        </w:rPr>
        <w:t xml:space="preserve">strated oxygen </w:t>
      </w:r>
      <w:r w:rsidR="00853348" w:rsidRPr="00AF7AE2">
        <w:rPr>
          <w:rFonts w:ascii="Book Antiqua" w:hAnsi="Book Antiqua"/>
        </w:rPr>
        <w:t xml:space="preserve">via a </w:t>
      </w:r>
      <w:r w:rsidR="00F318D6" w:rsidRPr="00AF7AE2">
        <w:rPr>
          <w:rFonts w:ascii="Book Antiqua" w:hAnsi="Book Antiqua"/>
        </w:rPr>
        <w:t xml:space="preserve">cannula </w:t>
      </w:r>
      <w:r w:rsidR="00BB0786" w:rsidRPr="00AF7AE2">
        <w:rPr>
          <w:rFonts w:ascii="Book Antiqua" w:hAnsi="Book Antiqua"/>
        </w:rPr>
        <w:t xml:space="preserve">when their </w:t>
      </w:r>
      <w:r w:rsidR="001D3240" w:rsidRPr="00AF7AE2">
        <w:rPr>
          <w:rFonts w:ascii="Book Antiqua" w:hAnsi="Book Antiqua"/>
        </w:rPr>
        <w:t>saturation be</w:t>
      </w:r>
      <w:r w:rsidR="008F4EC1" w:rsidRPr="00AF7AE2">
        <w:rPr>
          <w:rFonts w:ascii="Book Antiqua" w:hAnsi="Book Antiqua"/>
        </w:rPr>
        <w:t>came</w:t>
      </w:r>
      <w:r w:rsidR="001D3240" w:rsidRPr="00AF7AE2">
        <w:rPr>
          <w:rFonts w:ascii="Book Antiqua" w:hAnsi="Book Antiqua"/>
        </w:rPr>
        <w:t xml:space="preserve"> low</w:t>
      </w:r>
      <w:r w:rsidR="00BB0786" w:rsidRPr="00AF7AE2">
        <w:rPr>
          <w:rFonts w:ascii="Book Antiqua" w:hAnsi="Book Antiqua"/>
        </w:rPr>
        <w:t>.</w:t>
      </w:r>
    </w:p>
    <w:p w14:paraId="63CA796B" w14:textId="0B44AE04" w:rsidR="00141B3B" w:rsidRPr="00AF7AE2" w:rsidRDefault="00B044A2" w:rsidP="00DF76BB">
      <w:pPr>
        <w:spacing w:line="360" w:lineRule="auto"/>
        <w:rPr>
          <w:rFonts w:ascii="Book Antiqua" w:hAnsi="Book Antiqua"/>
        </w:rPr>
      </w:pPr>
      <w:r w:rsidRPr="00AF7AE2">
        <w:rPr>
          <w:rFonts w:ascii="Book Antiqua" w:hAnsi="Book Antiqua"/>
        </w:rPr>
        <w:t xml:space="preserve">   </w:t>
      </w:r>
      <w:r w:rsidR="000C5F00" w:rsidRPr="00AF7AE2">
        <w:rPr>
          <w:rFonts w:ascii="Book Antiqua" w:hAnsi="Book Antiqua"/>
        </w:rPr>
        <w:t>Case</w:t>
      </w:r>
      <w:r w:rsidR="007D3848" w:rsidRPr="00AF7AE2">
        <w:rPr>
          <w:rFonts w:ascii="Book Antiqua" w:hAnsi="Book Antiqua"/>
        </w:rPr>
        <w:t xml:space="preserve">s </w:t>
      </w:r>
      <w:r w:rsidR="00847585" w:rsidRPr="00AF7AE2">
        <w:rPr>
          <w:rFonts w:ascii="Book Antiqua" w:hAnsi="Book Antiqua"/>
        </w:rPr>
        <w:t>with</w:t>
      </w:r>
      <w:r w:rsidR="00CB097B" w:rsidRPr="00AF7AE2">
        <w:rPr>
          <w:rFonts w:ascii="Book Antiqua" w:hAnsi="Book Antiqua"/>
        </w:rPr>
        <w:t xml:space="preserve"> no complications were </w:t>
      </w:r>
      <w:r w:rsidR="00853348" w:rsidRPr="00AF7AE2">
        <w:rPr>
          <w:rFonts w:ascii="Book Antiqua" w:hAnsi="Book Antiqua"/>
        </w:rPr>
        <w:t>allowed to drink</w:t>
      </w:r>
      <w:r w:rsidR="00CB097B" w:rsidRPr="00AF7AE2">
        <w:rPr>
          <w:rFonts w:ascii="Book Antiqua" w:hAnsi="Book Antiqua"/>
        </w:rPr>
        <w:t xml:space="preserve"> water</w:t>
      </w:r>
      <w:r w:rsidR="001668AC" w:rsidRPr="00AF7AE2">
        <w:rPr>
          <w:rFonts w:ascii="Book Antiqua" w:hAnsi="Book Antiqua"/>
        </w:rPr>
        <w:t xml:space="preserve"> starting</w:t>
      </w:r>
      <w:r w:rsidR="00CB097B" w:rsidRPr="00AF7AE2">
        <w:rPr>
          <w:rFonts w:ascii="Book Antiqua" w:hAnsi="Book Antiqua"/>
        </w:rPr>
        <w:t xml:space="preserve"> </w:t>
      </w:r>
      <w:r w:rsidR="007D3848" w:rsidRPr="00AF7AE2">
        <w:rPr>
          <w:rFonts w:ascii="Book Antiqua" w:hAnsi="Book Antiqua"/>
        </w:rPr>
        <w:t>from the next day, and gradually converted on</w:t>
      </w:r>
      <w:r w:rsidR="007B6FB7" w:rsidRPr="00AF7AE2">
        <w:rPr>
          <w:rFonts w:ascii="Book Antiqua" w:hAnsi="Book Antiqua"/>
        </w:rPr>
        <w:t xml:space="preserve"> </w:t>
      </w:r>
      <w:r w:rsidR="007D3848" w:rsidRPr="00AF7AE2">
        <w:rPr>
          <w:rFonts w:ascii="Book Antiqua" w:hAnsi="Book Antiqua"/>
        </w:rPr>
        <w:t xml:space="preserve">to solid foods. </w:t>
      </w:r>
    </w:p>
    <w:p w14:paraId="7D624FC1" w14:textId="56B102DF" w:rsidR="00C776DF" w:rsidRPr="00AF7AE2" w:rsidRDefault="00C776DF" w:rsidP="00DF76BB">
      <w:pPr>
        <w:spacing w:line="360" w:lineRule="auto"/>
        <w:rPr>
          <w:rFonts w:ascii="Book Antiqua" w:hAnsi="Book Antiqua"/>
        </w:rPr>
      </w:pPr>
    </w:p>
    <w:p w14:paraId="0EB9E5A7" w14:textId="3E8C7968" w:rsidR="001E7F2E" w:rsidRPr="00293AF6" w:rsidRDefault="0001180C" w:rsidP="00DF76BB">
      <w:pPr>
        <w:spacing w:line="360" w:lineRule="auto"/>
        <w:rPr>
          <w:rFonts w:ascii="Book Antiqua" w:hAnsi="Book Antiqua"/>
          <w:b/>
          <w:i/>
        </w:rPr>
      </w:pPr>
      <w:r w:rsidRPr="00293AF6">
        <w:rPr>
          <w:rFonts w:ascii="Book Antiqua" w:hAnsi="Book Antiqua"/>
          <w:b/>
          <w:i/>
        </w:rPr>
        <w:t>Treatment for perforation cases</w:t>
      </w:r>
    </w:p>
    <w:p w14:paraId="24AB3FD7" w14:textId="11BE8A90" w:rsidR="0001180C" w:rsidRPr="00AF7AE2" w:rsidRDefault="0001180C" w:rsidP="00DF76BB">
      <w:pPr>
        <w:spacing w:line="360" w:lineRule="auto"/>
        <w:rPr>
          <w:rFonts w:ascii="Book Antiqua" w:hAnsi="Book Antiqua"/>
        </w:rPr>
      </w:pPr>
      <w:r w:rsidRPr="00AF7AE2">
        <w:rPr>
          <w:rFonts w:ascii="Book Antiqua" w:hAnsi="Book Antiqua"/>
        </w:rPr>
        <w:t>When</w:t>
      </w:r>
      <w:r w:rsidR="002430BA" w:rsidRPr="00AF7AE2">
        <w:rPr>
          <w:rFonts w:ascii="Book Antiqua" w:hAnsi="Book Antiqua"/>
        </w:rPr>
        <w:t xml:space="preserve"> a perforation</w:t>
      </w:r>
      <w:r w:rsidR="00103B33" w:rsidRPr="00AF7AE2">
        <w:rPr>
          <w:rFonts w:ascii="Book Antiqua" w:hAnsi="Book Antiqua"/>
        </w:rPr>
        <w:t xml:space="preserve"> was detected </w:t>
      </w:r>
      <w:r w:rsidR="002430BA" w:rsidRPr="00AF7AE2">
        <w:rPr>
          <w:rFonts w:ascii="Book Antiqua" w:hAnsi="Book Antiqua"/>
        </w:rPr>
        <w:t xml:space="preserve">during </w:t>
      </w:r>
      <w:r w:rsidR="00F9771D" w:rsidRPr="00AF7AE2">
        <w:rPr>
          <w:rFonts w:ascii="Book Antiqua" w:hAnsi="Book Antiqua"/>
        </w:rPr>
        <w:t xml:space="preserve">the </w:t>
      </w:r>
      <w:r w:rsidR="002430BA" w:rsidRPr="00AF7AE2">
        <w:rPr>
          <w:rFonts w:ascii="Book Antiqua" w:hAnsi="Book Antiqua"/>
        </w:rPr>
        <w:t xml:space="preserve">ESD procedure, </w:t>
      </w:r>
      <w:r w:rsidR="000808F6" w:rsidRPr="00AF7AE2">
        <w:rPr>
          <w:rFonts w:ascii="Book Antiqua" w:hAnsi="Book Antiqua"/>
        </w:rPr>
        <w:t xml:space="preserve">an </w:t>
      </w:r>
      <w:r w:rsidR="00103B33" w:rsidRPr="00AF7AE2">
        <w:rPr>
          <w:rFonts w:ascii="Book Antiqua" w:hAnsi="Book Antiqua"/>
        </w:rPr>
        <w:t xml:space="preserve">operator tried to close the perforation with </w:t>
      </w:r>
      <w:r w:rsidR="00A749B0" w:rsidRPr="00AF7AE2">
        <w:rPr>
          <w:rFonts w:ascii="Book Antiqua" w:hAnsi="Book Antiqua"/>
        </w:rPr>
        <w:t>through-the-scope clip</w:t>
      </w:r>
      <w:r w:rsidR="00775B5E" w:rsidRPr="00AF7AE2">
        <w:rPr>
          <w:rFonts w:ascii="Book Antiqua" w:hAnsi="Book Antiqua"/>
        </w:rPr>
        <w:t>s</w:t>
      </w:r>
      <w:r w:rsidR="00A749B0" w:rsidRPr="00AF7AE2">
        <w:rPr>
          <w:rFonts w:ascii="Book Antiqua" w:hAnsi="Book Antiqua"/>
        </w:rPr>
        <w:t xml:space="preserve"> (HX-610; Olympus)</w:t>
      </w:r>
      <w:r w:rsidR="00CC717A" w:rsidRPr="00AF7AE2">
        <w:rPr>
          <w:rFonts w:ascii="Book Antiqua" w:hAnsi="Book Antiqua"/>
        </w:rPr>
        <w:t>;</w:t>
      </w:r>
      <w:r w:rsidR="000808F6" w:rsidRPr="00AF7AE2">
        <w:rPr>
          <w:rFonts w:ascii="Book Antiqua" w:hAnsi="Book Antiqua"/>
        </w:rPr>
        <w:t xml:space="preserve"> however,</w:t>
      </w:r>
      <w:r w:rsidR="00103B33" w:rsidRPr="00AF7AE2">
        <w:rPr>
          <w:rFonts w:ascii="Book Antiqua" w:hAnsi="Book Antiqua"/>
        </w:rPr>
        <w:t xml:space="preserve"> </w:t>
      </w:r>
      <w:r w:rsidR="002A4A87" w:rsidRPr="00AF7AE2">
        <w:rPr>
          <w:rFonts w:ascii="Book Antiqua" w:hAnsi="Book Antiqua"/>
        </w:rPr>
        <w:t>only in cases where the operator predicted that the intervention would lead to interruption of the remaining ESD procedure</w:t>
      </w:r>
      <w:r w:rsidR="00577B7E" w:rsidRPr="00AF7AE2">
        <w:rPr>
          <w:rFonts w:ascii="Book Antiqua" w:hAnsi="Book Antiqua"/>
        </w:rPr>
        <w:t>. If the patient’</w:t>
      </w:r>
      <w:r w:rsidR="00190DF4" w:rsidRPr="00AF7AE2">
        <w:rPr>
          <w:rFonts w:ascii="Book Antiqua" w:hAnsi="Book Antiqua"/>
        </w:rPr>
        <w:t>s</w:t>
      </w:r>
      <w:r w:rsidR="00577B7E" w:rsidRPr="00AF7AE2">
        <w:rPr>
          <w:rFonts w:ascii="Book Antiqua" w:hAnsi="Book Antiqua"/>
        </w:rPr>
        <w:t xml:space="preserve"> vital status</w:t>
      </w:r>
      <w:r w:rsidR="00455F2E" w:rsidRPr="00AF7AE2">
        <w:rPr>
          <w:rFonts w:ascii="Book Antiqua" w:hAnsi="Book Antiqua"/>
        </w:rPr>
        <w:t>,</w:t>
      </w:r>
      <w:r w:rsidR="00577B7E" w:rsidRPr="00AF7AE2">
        <w:rPr>
          <w:rFonts w:ascii="Book Antiqua" w:hAnsi="Book Antiqua"/>
        </w:rPr>
        <w:t xml:space="preserve"> such as </w:t>
      </w:r>
      <w:r w:rsidR="004B507E" w:rsidRPr="00AF7AE2">
        <w:rPr>
          <w:rFonts w:ascii="Book Antiqua" w:hAnsi="Book Antiqua"/>
        </w:rPr>
        <w:t>oxygen saturation</w:t>
      </w:r>
      <w:r w:rsidR="00455F2E" w:rsidRPr="00AF7AE2">
        <w:rPr>
          <w:rFonts w:ascii="Book Antiqua" w:hAnsi="Book Antiqua"/>
        </w:rPr>
        <w:t>,</w:t>
      </w:r>
      <w:r w:rsidR="004B507E" w:rsidRPr="00AF7AE2">
        <w:rPr>
          <w:rFonts w:ascii="Book Antiqua" w:hAnsi="Book Antiqua"/>
        </w:rPr>
        <w:t xml:space="preserve"> blood pressure, or subcutaneous emphysema was </w:t>
      </w:r>
      <w:r w:rsidR="00106166" w:rsidRPr="00AF7AE2">
        <w:rPr>
          <w:rFonts w:ascii="Book Antiqua" w:hAnsi="Book Antiqua"/>
        </w:rPr>
        <w:t>worsening</w:t>
      </w:r>
      <w:r w:rsidR="004B507E" w:rsidRPr="00AF7AE2">
        <w:rPr>
          <w:rFonts w:ascii="Book Antiqua" w:hAnsi="Book Antiqua"/>
        </w:rPr>
        <w:t xml:space="preserve"> </w:t>
      </w:r>
      <w:r w:rsidR="000808F6" w:rsidRPr="00AF7AE2">
        <w:rPr>
          <w:rFonts w:ascii="Book Antiqua" w:hAnsi="Book Antiqua"/>
        </w:rPr>
        <w:t>despite the</w:t>
      </w:r>
      <w:r w:rsidR="004B507E" w:rsidRPr="00AF7AE2">
        <w:rPr>
          <w:rFonts w:ascii="Book Antiqua" w:hAnsi="Book Antiqua"/>
        </w:rPr>
        <w:t xml:space="preserve"> best supportive treatment during </w:t>
      </w:r>
      <w:r w:rsidR="00CC717A" w:rsidRPr="00AF7AE2">
        <w:rPr>
          <w:rFonts w:ascii="Book Antiqua" w:hAnsi="Book Antiqua"/>
        </w:rPr>
        <w:t xml:space="preserve">the </w:t>
      </w:r>
      <w:r w:rsidR="004B507E" w:rsidRPr="00AF7AE2">
        <w:rPr>
          <w:rFonts w:ascii="Book Antiqua" w:hAnsi="Book Antiqua"/>
        </w:rPr>
        <w:t xml:space="preserve">procedure, ESD was </w:t>
      </w:r>
      <w:r w:rsidR="00B87F9F" w:rsidRPr="00AF7AE2">
        <w:rPr>
          <w:rFonts w:ascii="Book Antiqua" w:hAnsi="Book Antiqua"/>
        </w:rPr>
        <w:t xml:space="preserve">immediately </w:t>
      </w:r>
      <w:r w:rsidR="00CC717A" w:rsidRPr="00AF7AE2">
        <w:rPr>
          <w:rFonts w:ascii="Book Antiqua" w:hAnsi="Book Antiqua"/>
        </w:rPr>
        <w:t>discontinued</w:t>
      </w:r>
      <w:r w:rsidR="00B87F9F" w:rsidRPr="00AF7AE2">
        <w:rPr>
          <w:rFonts w:ascii="Book Antiqua" w:hAnsi="Book Antiqua"/>
        </w:rPr>
        <w:t>.</w:t>
      </w:r>
      <w:r w:rsidR="004B507E" w:rsidRPr="00AF7AE2">
        <w:rPr>
          <w:rFonts w:ascii="Book Antiqua" w:hAnsi="Book Antiqua"/>
        </w:rPr>
        <w:t xml:space="preserve"> </w:t>
      </w:r>
      <w:r w:rsidR="00B87F9F" w:rsidRPr="00AF7AE2">
        <w:rPr>
          <w:rFonts w:ascii="Book Antiqua" w:hAnsi="Book Antiqua"/>
        </w:rPr>
        <w:t xml:space="preserve">If the patient’s vital status was stable, </w:t>
      </w:r>
      <w:r w:rsidR="00CC717A" w:rsidRPr="00AF7AE2">
        <w:rPr>
          <w:rFonts w:ascii="Book Antiqua" w:hAnsi="Book Antiqua"/>
        </w:rPr>
        <w:t xml:space="preserve">the </w:t>
      </w:r>
      <w:r w:rsidR="00B87F9F" w:rsidRPr="00AF7AE2">
        <w:rPr>
          <w:rFonts w:ascii="Book Antiqua" w:hAnsi="Book Antiqua"/>
        </w:rPr>
        <w:t xml:space="preserve">ESD procedure was </w:t>
      </w:r>
      <w:r w:rsidR="00CC717A" w:rsidRPr="00AF7AE2">
        <w:rPr>
          <w:rFonts w:ascii="Book Antiqua" w:hAnsi="Book Antiqua"/>
        </w:rPr>
        <w:t>continued</w:t>
      </w:r>
      <w:r w:rsidR="00B87F9F" w:rsidRPr="00AF7AE2">
        <w:rPr>
          <w:rFonts w:ascii="Book Antiqua" w:hAnsi="Book Antiqua"/>
        </w:rPr>
        <w:t>, or</w:t>
      </w:r>
      <w:r w:rsidR="00106166" w:rsidRPr="00AF7AE2">
        <w:rPr>
          <w:rFonts w:ascii="Book Antiqua" w:hAnsi="Book Antiqua"/>
        </w:rPr>
        <w:t xml:space="preserve"> </w:t>
      </w:r>
      <w:r w:rsidR="00455F2E" w:rsidRPr="00AF7AE2">
        <w:rPr>
          <w:rFonts w:ascii="Book Antiqua" w:hAnsi="Book Antiqua"/>
        </w:rPr>
        <w:t xml:space="preserve">the </w:t>
      </w:r>
      <w:r w:rsidR="00106166" w:rsidRPr="00AF7AE2">
        <w:rPr>
          <w:rFonts w:ascii="Book Antiqua" w:hAnsi="Book Antiqua"/>
        </w:rPr>
        <w:t xml:space="preserve">operator switched </w:t>
      </w:r>
      <w:r w:rsidR="00CC717A" w:rsidRPr="00AF7AE2">
        <w:rPr>
          <w:rFonts w:ascii="Book Antiqua" w:hAnsi="Book Antiqua"/>
        </w:rPr>
        <w:t xml:space="preserve">from </w:t>
      </w:r>
      <w:r w:rsidR="00B87F9F" w:rsidRPr="00AF7AE2">
        <w:rPr>
          <w:rFonts w:ascii="Book Antiqua" w:hAnsi="Book Antiqua"/>
        </w:rPr>
        <w:t xml:space="preserve">ESD </w:t>
      </w:r>
      <w:r w:rsidR="00106166" w:rsidRPr="00AF7AE2">
        <w:rPr>
          <w:rFonts w:ascii="Book Antiqua" w:hAnsi="Book Antiqua"/>
        </w:rPr>
        <w:t>to</w:t>
      </w:r>
      <w:r w:rsidR="00BF3069" w:rsidRPr="00AF7AE2">
        <w:rPr>
          <w:rFonts w:ascii="Book Antiqua" w:hAnsi="Book Antiqua"/>
        </w:rPr>
        <w:t xml:space="preserve"> </w:t>
      </w:r>
      <w:r w:rsidR="00DD2AD9" w:rsidRPr="00AF7AE2">
        <w:rPr>
          <w:rFonts w:ascii="Book Antiqua" w:hAnsi="Book Antiqua"/>
        </w:rPr>
        <w:t>perform</w:t>
      </w:r>
      <w:r w:rsidR="00B87F9F" w:rsidRPr="00AF7AE2">
        <w:rPr>
          <w:rFonts w:ascii="Book Antiqua" w:hAnsi="Book Antiqua"/>
        </w:rPr>
        <w:t>ing</w:t>
      </w:r>
      <w:r w:rsidR="00DD2AD9" w:rsidRPr="00AF7AE2">
        <w:rPr>
          <w:rFonts w:ascii="Book Antiqua" w:hAnsi="Book Antiqua"/>
        </w:rPr>
        <w:t xml:space="preserve"> endoscopic piecemeal mucosal resection (EPMR) </w:t>
      </w:r>
      <w:r w:rsidR="004B507E" w:rsidRPr="00AF7AE2">
        <w:rPr>
          <w:rFonts w:ascii="Book Antiqua" w:hAnsi="Book Antiqua"/>
        </w:rPr>
        <w:t>using</w:t>
      </w:r>
      <w:r w:rsidR="00DD2AD9" w:rsidRPr="00AF7AE2">
        <w:rPr>
          <w:rFonts w:ascii="Book Antiqua" w:hAnsi="Book Antiqua"/>
        </w:rPr>
        <w:t xml:space="preserve"> </w:t>
      </w:r>
      <w:r w:rsidR="00455F2E" w:rsidRPr="00AF7AE2">
        <w:rPr>
          <w:rFonts w:ascii="Book Antiqua" w:hAnsi="Book Antiqua"/>
        </w:rPr>
        <w:t xml:space="preserve">a </w:t>
      </w:r>
      <w:r w:rsidR="00DD2AD9" w:rsidRPr="00AF7AE2">
        <w:rPr>
          <w:rFonts w:ascii="Book Antiqua" w:hAnsi="Book Antiqua"/>
        </w:rPr>
        <w:t>snare</w:t>
      </w:r>
      <w:r w:rsidR="004B507E" w:rsidRPr="00AF7AE2">
        <w:rPr>
          <w:rFonts w:ascii="Book Antiqua" w:hAnsi="Book Antiqua"/>
        </w:rPr>
        <w:t xml:space="preserve"> to reduce procedure time. After the procedure, </w:t>
      </w:r>
      <w:r w:rsidR="00265809" w:rsidRPr="00AF7AE2">
        <w:rPr>
          <w:rFonts w:ascii="Book Antiqua" w:hAnsi="Book Antiqua"/>
        </w:rPr>
        <w:t xml:space="preserve">the patient was assessed </w:t>
      </w:r>
      <w:r w:rsidR="004B507E" w:rsidRPr="00AF7AE2">
        <w:rPr>
          <w:rFonts w:ascii="Book Antiqua" w:hAnsi="Book Antiqua"/>
        </w:rPr>
        <w:t>with</w:t>
      </w:r>
      <w:r w:rsidR="00265809" w:rsidRPr="00AF7AE2">
        <w:rPr>
          <w:rFonts w:ascii="Book Antiqua" w:hAnsi="Book Antiqua"/>
        </w:rPr>
        <w:t xml:space="preserve"> CT or radiograph</w:t>
      </w:r>
      <w:r w:rsidR="00CC717A" w:rsidRPr="00AF7AE2">
        <w:rPr>
          <w:rFonts w:ascii="Book Antiqua" w:hAnsi="Book Antiqua"/>
        </w:rPr>
        <w:t>y</w:t>
      </w:r>
      <w:r w:rsidR="004B507E" w:rsidRPr="00AF7AE2">
        <w:rPr>
          <w:rFonts w:ascii="Book Antiqua" w:hAnsi="Book Antiqua"/>
        </w:rPr>
        <w:t xml:space="preserve"> to evaluate the degree of subcutaneous or mediastinal emphysema, or </w:t>
      </w:r>
      <w:r w:rsidR="00455F2E" w:rsidRPr="00AF7AE2">
        <w:rPr>
          <w:rFonts w:ascii="Book Antiqua" w:hAnsi="Book Antiqua"/>
        </w:rPr>
        <w:t xml:space="preserve">the </w:t>
      </w:r>
      <w:r w:rsidR="004B507E" w:rsidRPr="00AF7AE2">
        <w:rPr>
          <w:rFonts w:ascii="Book Antiqua" w:hAnsi="Book Antiqua"/>
        </w:rPr>
        <w:t>presence of pneumothorax</w:t>
      </w:r>
      <w:r w:rsidR="004D434C" w:rsidRPr="00AF7AE2">
        <w:rPr>
          <w:rFonts w:ascii="Book Antiqua" w:hAnsi="Book Antiqua"/>
        </w:rPr>
        <w:t xml:space="preserve"> or pleural effusion</w:t>
      </w:r>
      <w:r w:rsidR="004B507E" w:rsidRPr="00AF7AE2">
        <w:rPr>
          <w:rFonts w:ascii="Book Antiqua" w:hAnsi="Book Antiqua"/>
        </w:rPr>
        <w:t>.</w:t>
      </w:r>
      <w:r w:rsidR="00265809" w:rsidRPr="00AF7AE2">
        <w:rPr>
          <w:rFonts w:ascii="Book Antiqua" w:hAnsi="Book Antiqua"/>
        </w:rPr>
        <w:t xml:space="preserve"> </w:t>
      </w:r>
      <w:r w:rsidR="000C5F00" w:rsidRPr="00AF7AE2">
        <w:rPr>
          <w:rFonts w:ascii="Book Antiqua" w:hAnsi="Book Antiqua"/>
        </w:rPr>
        <w:t>Case</w:t>
      </w:r>
      <w:r w:rsidR="00853348" w:rsidRPr="00AF7AE2">
        <w:rPr>
          <w:rFonts w:ascii="Book Antiqua" w:hAnsi="Book Antiqua"/>
        </w:rPr>
        <w:t xml:space="preserve">s with perforation </w:t>
      </w:r>
      <w:r w:rsidR="00E2288C" w:rsidRPr="00AF7AE2">
        <w:rPr>
          <w:rFonts w:ascii="Book Antiqua" w:hAnsi="Book Antiqua"/>
        </w:rPr>
        <w:t xml:space="preserve">were </w:t>
      </w:r>
      <w:r w:rsidR="00CA7F30" w:rsidRPr="00AF7AE2">
        <w:rPr>
          <w:rFonts w:ascii="Book Antiqua" w:hAnsi="Book Antiqua"/>
        </w:rPr>
        <w:t xml:space="preserve">fasted and </w:t>
      </w:r>
      <w:r w:rsidR="00E2288C" w:rsidRPr="00AF7AE2">
        <w:rPr>
          <w:rFonts w:ascii="Book Antiqua" w:hAnsi="Book Antiqua"/>
        </w:rPr>
        <w:t>treat</w:t>
      </w:r>
      <w:r w:rsidR="00CA7F30" w:rsidRPr="00AF7AE2">
        <w:rPr>
          <w:rFonts w:ascii="Book Antiqua" w:hAnsi="Book Antiqua"/>
        </w:rPr>
        <w:t xml:space="preserve">ed with intravenous </w:t>
      </w:r>
      <w:r w:rsidR="00AC5644" w:rsidRPr="00AF7AE2">
        <w:rPr>
          <w:rFonts w:ascii="Book Antiqua" w:hAnsi="Book Antiqua"/>
        </w:rPr>
        <w:t xml:space="preserve">administration of </w:t>
      </w:r>
      <w:r w:rsidR="00CA7F30" w:rsidRPr="00AF7AE2">
        <w:rPr>
          <w:rFonts w:ascii="Book Antiqua" w:hAnsi="Book Antiqua"/>
        </w:rPr>
        <w:t>antibiotics</w:t>
      </w:r>
      <w:r w:rsidR="00AC5644" w:rsidRPr="00AF7AE2">
        <w:rPr>
          <w:rFonts w:ascii="Book Antiqua" w:hAnsi="Book Antiqua"/>
        </w:rPr>
        <w:t xml:space="preserve"> under continual drainage of saliva at </w:t>
      </w:r>
      <w:r w:rsidR="00455F2E" w:rsidRPr="00AF7AE2">
        <w:rPr>
          <w:rFonts w:ascii="Book Antiqua" w:hAnsi="Book Antiqua"/>
        </w:rPr>
        <w:t xml:space="preserve">the </w:t>
      </w:r>
      <w:r w:rsidR="00AC5644" w:rsidRPr="00AF7AE2">
        <w:rPr>
          <w:rFonts w:ascii="Book Antiqua" w:hAnsi="Book Antiqua"/>
        </w:rPr>
        <w:t>perforation site through a nasal tube until the confirmation of closure</w:t>
      </w:r>
      <w:r w:rsidR="00190DF4" w:rsidRPr="00AF7AE2">
        <w:rPr>
          <w:rFonts w:ascii="Book Antiqua" w:hAnsi="Book Antiqua"/>
        </w:rPr>
        <w:t>.</w:t>
      </w:r>
      <w:r w:rsidR="00CA7F30" w:rsidRPr="00AF7AE2">
        <w:rPr>
          <w:rFonts w:ascii="Book Antiqua" w:hAnsi="Book Antiqua"/>
        </w:rPr>
        <w:t xml:space="preserve"> </w:t>
      </w:r>
      <w:r w:rsidR="00DF0525" w:rsidRPr="00AF7AE2">
        <w:rPr>
          <w:rFonts w:ascii="Book Antiqua" w:hAnsi="Book Antiqua"/>
        </w:rPr>
        <w:t>The</w:t>
      </w:r>
      <w:r w:rsidR="00F12564" w:rsidRPr="00AF7AE2">
        <w:rPr>
          <w:rFonts w:ascii="Book Antiqua" w:hAnsi="Book Antiqua"/>
        </w:rPr>
        <w:t xml:space="preserve"> closure of the perforation was confirmed </w:t>
      </w:r>
      <w:r w:rsidR="00B23756" w:rsidRPr="00AF7AE2">
        <w:rPr>
          <w:rFonts w:ascii="Book Antiqua" w:hAnsi="Book Antiqua"/>
        </w:rPr>
        <w:t xml:space="preserve">by </w:t>
      </w:r>
      <w:proofErr w:type="spellStart"/>
      <w:r w:rsidR="00B23756" w:rsidRPr="00AF7AE2">
        <w:rPr>
          <w:rFonts w:ascii="Book Antiqua" w:hAnsi="Book Antiqua"/>
        </w:rPr>
        <w:t>esophagography</w:t>
      </w:r>
      <w:proofErr w:type="spellEnd"/>
      <w:r w:rsidR="00B23756" w:rsidRPr="00AF7AE2">
        <w:rPr>
          <w:rFonts w:ascii="Book Antiqua" w:hAnsi="Book Antiqua"/>
        </w:rPr>
        <w:t xml:space="preserve"> </w:t>
      </w:r>
      <w:r w:rsidR="003170DA" w:rsidRPr="00AF7AE2">
        <w:rPr>
          <w:rFonts w:ascii="Book Antiqua" w:hAnsi="Book Antiqua"/>
        </w:rPr>
        <w:t xml:space="preserve">under endoscopic observation. </w:t>
      </w:r>
      <w:r w:rsidR="007354B9" w:rsidRPr="00AF7AE2">
        <w:rPr>
          <w:rFonts w:ascii="Book Antiqua" w:hAnsi="Book Antiqua"/>
        </w:rPr>
        <w:t>In case of</w:t>
      </w:r>
      <w:r w:rsidR="008222E8" w:rsidRPr="00AF7AE2">
        <w:rPr>
          <w:rFonts w:ascii="Book Antiqua" w:hAnsi="Book Antiqua"/>
        </w:rPr>
        <w:t xml:space="preserve"> massive pleural effusion, </w:t>
      </w:r>
      <w:r w:rsidR="008F673E" w:rsidRPr="00AF7AE2">
        <w:rPr>
          <w:rFonts w:ascii="Book Antiqua" w:hAnsi="Book Antiqua"/>
        </w:rPr>
        <w:t xml:space="preserve">a chest drain was inserted as </w:t>
      </w:r>
      <w:r w:rsidR="00E76CD6" w:rsidRPr="00AF7AE2">
        <w:rPr>
          <w:rFonts w:ascii="Book Antiqua" w:hAnsi="Book Antiqua"/>
        </w:rPr>
        <w:t>required</w:t>
      </w:r>
      <w:r w:rsidR="008F673E" w:rsidRPr="00AF7AE2">
        <w:rPr>
          <w:rFonts w:ascii="Book Antiqua" w:hAnsi="Book Antiqua"/>
        </w:rPr>
        <w:t>.</w:t>
      </w:r>
    </w:p>
    <w:p w14:paraId="0F56BCA3" w14:textId="77777777" w:rsidR="00893E0F" w:rsidRPr="00AF7AE2" w:rsidRDefault="00893E0F" w:rsidP="00DF76BB">
      <w:pPr>
        <w:spacing w:line="360" w:lineRule="auto"/>
        <w:rPr>
          <w:rFonts w:ascii="Book Antiqua" w:hAnsi="Book Antiqua"/>
          <w:i/>
        </w:rPr>
      </w:pPr>
    </w:p>
    <w:p w14:paraId="129285DE" w14:textId="1FD2486D" w:rsidR="004C2AA7" w:rsidRPr="00293AF6" w:rsidRDefault="00182FD1" w:rsidP="00DF76BB">
      <w:pPr>
        <w:spacing w:line="360" w:lineRule="auto"/>
        <w:rPr>
          <w:rFonts w:ascii="Book Antiqua" w:hAnsi="Book Antiqua"/>
          <w:b/>
          <w:i/>
        </w:rPr>
      </w:pPr>
      <w:r w:rsidRPr="00293AF6">
        <w:rPr>
          <w:rFonts w:ascii="Book Antiqua" w:hAnsi="Book Antiqua"/>
          <w:b/>
          <w:i/>
        </w:rPr>
        <w:t>Statistical analysis</w:t>
      </w:r>
    </w:p>
    <w:p w14:paraId="1A26465B" w14:textId="1C074EAE" w:rsidR="004C2AA7" w:rsidRPr="00AF7AE2" w:rsidRDefault="006A21DC" w:rsidP="00C74FE3">
      <w:pPr>
        <w:spacing w:line="360" w:lineRule="auto"/>
        <w:ind w:left="120" w:hangingChars="50" w:hanging="120"/>
        <w:rPr>
          <w:rFonts w:ascii="Book Antiqua" w:hAnsi="Book Antiqua"/>
        </w:rPr>
      </w:pPr>
      <w:r w:rsidRPr="00AF7AE2">
        <w:rPr>
          <w:rFonts w:ascii="Book Antiqua" w:hAnsi="Book Antiqua"/>
        </w:rPr>
        <w:t xml:space="preserve">We </w:t>
      </w:r>
      <w:r w:rsidR="00330A21" w:rsidRPr="00AF7AE2">
        <w:rPr>
          <w:rFonts w:ascii="Book Antiqua" w:hAnsi="Book Antiqua"/>
        </w:rPr>
        <w:t xml:space="preserve">comparatively </w:t>
      </w:r>
      <w:r w:rsidRPr="00AF7AE2">
        <w:rPr>
          <w:rFonts w:ascii="Book Antiqua" w:hAnsi="Book Antiqua"/>
        </w:rPr>
        <w:t>analyzed</w:t>
      </w:r>
      <w:r w:rsidR="006D3B55" w:rsidRPr="00AF7AE2">
        <w:rPr>
          <w:rFonts w:ascii="Book Antiqua" w:hAnsi="Book Antiqua"/>
        </w:rPr>
        <w:t xml:space="preserve"> </w:t>
      </w:r>
      <w:r w:rsidR="00330A21" w:rsidRPr="00AF7AE2">
        <w:rPr>
          <w:rFonts w:ascii="Book Antiqua" w:hAnsi="Book Antiqua"/>
        </w:rPr>
        <w:t xml:space="preserve">between perforation group and non-perforation </w:t>
      </w:r>
      <w:r w:rsidR="006D3B55" w:rsidRPr="00AF7AE2">
        <w:rPr>
          <w:rFonts w:ascii="Book Antiqua" w:hAnsi="Book Antiqua"/>
        </w:rPr>
        <w:lastRenderedPageBreak/>
        <w:t xml:space="preserve">group </w:t>
      </w:r>
      <w:r w:rsidR="008B2318" w:rsidRPr="00AF7AE2">
        <w:rPr>
          <w:rFonts w:ascii="Book Antiqua" w:hAnsi="Book Antiqua"/>
        </w:rPr>
        <w:t xml:space="preserve">using Fisher’s exact tests or </w:t>
      </w:r>
      <w:r w:rsidR="008B2318" w:rsidRPr="00AF7AE2">
        <w:rPr>
          <w:rFonts w:ascii="Book Antiqua" w:hAnsi="Book Antiqua"/>
          <w:i/>
        </w:rPr>
        <w:t>t</w:t>
      </w:r>
      <w:r w:rsidR="008B2318" w:rsidRPr="00AF7AE2">
        <w:rPr>
          <w:rFonts w:ascii="Book Antiqua" w:hAnsi="Book Antiqua"/>
        </w:rPr>
        <w:t xml:space="preserve">-tests </w:t>
      </w:r>
      <w:r w:rsidR="006D3B55" w:rsidRPr="00AF7AE2">
        <w:rPr>
          <w:rFonts w:ascii="Book Antiqua" w:hAnsi="Book Antiqua"/>
        </w:rPr>
        <w:t xml:space="preserve">regarding the following </w:t>
      </w:r>
      <w:r w:rsidR="002F7911" w:rsidRPr="00AF7AE2">
        <w:rPr>
          <w:rFonts w:ascii="Book Antiqua" w:hAnsi="Book Antiqua"/>
        </w:rPr>
        <w:t>aspects</w:t>
      </w:r>
      <w:r w:rsidR="006D3B55" w:rsidRPr="00AF7AE2">
        <w:rPr>
          <w:rFonts w:ascii="Book Antiqua" w:hAnsi="Book Antiqua"/>
        </w:rPr>
        <w:t xml:space="preserve">: </w:t>
      </w:r>
      <w:r w:rsidR="00032EC7" w:rsidRPr="00AF7AE2">
        <w:rPr>
          <w:rFonts w:ascii="Book Antiqua" w:hAnsi="Book Antiqua"/>
        </w:rPr>
        <w:t xml:space="preserve">age, sex, </w:t>
      </w:r>
      <w:r w:rsidR="00C4482A" w:rsidRPr="00AF7AE2">
        <w:rPr>
          <w:rFonts w:ascii="Book Antiqua" w:hAnsi="Book Antiqua"/>
        </w:rPr>
        <w:t xml:space="preserve">history </w:t>
      </w:r>
      <w:r w:rsidR="00032EC7" w:rsidRPr="00AF7AE2">
        <w:rPr>
          <w:rFonts w:ascii="Book Antiqua" w:hAnsi="Book Antiqua"/>
        </w:rPr>
        <w:t xml:space="preserve">of treatment for esophageal </w:t>
      </w:r>
      <w:r w:rsidR="00C01467" w:rsidRPr="00AF7AE2">
        <w:rPr>
          <w:rFonts w:ascii="Book Antiqua" w:hAnsi="Book Antiqua"/>
        </w:rPr>
        <w:t>carcinoma</w:t>
      </w:r>
      <w:r w:rsidR="00032EC7" w:rsidRPr="00AF7AE2">
        <w:rPr>
          <w:rFonts w:ascii="Book Antiqua" w:hAnsi="Book Antiqua"/>
        </w:rPr>
        <w:t>, maximum dimension</w:t>
      </w:r>
      <w:r w:rsidR="00104F44" w:rsidRPr="00AF7AE2">
        <w:rPr>
          <w:rFonts w:ascii="Book Antiqua" w:hAnsi="Book Antiqua"/>
        </w:rPr>
        <w:t xml:space="preserve"> of lesion</w:t>
      </w:r>
      <w:r w:rsidR="00032EC7" w:rsidRPr="00AF7AE2">
        <w:rPr>
          <w:rFonts w:ascii="Book Antiqua" w:hAnsi="Book Antiqua"/>
        </w:rPr>
        <w:t>, rate of 3/4</w:t>
      </w:r>
      <w:r w:rsidR="00032EC7" w:rsidRPr="00293AF6">
        <w:rPr>
          <w:rFonts w:ascii="Book Antiqua" w:hAnsi="Book Antiqua"/>
          <w:vertAlign w:val="superscript"/>
        </w:rPr>
        <w:t>th</w:t>
      </w:r>
      <w:r w:rsidR="00032EC7" w:rsidRPr="00AF7AE2">
        <w:rPr>
          <w:rFonts w:ascii="Book Antiqua" w:hAnsi="Book Antiqua"/>
        </w:rPr>
        <w:t xml:space="preserve"> or larger circumference of mucosal deficiency after ESD, </w:t>
      </w:r>
      <w:r w:rsidR="00707E99" w:rsidRPr="00AF7AE2">
        <w:rPr>
          <w:rFonts w:ascii="Book Antiqua" w:hAnsi="Book Antiqua"/>
        </w:rPr>
        <w:t xml:space="preserve">lesion location, depth of invasion, </w:t>
      </w:r>
      <w:r w:rsidR="00714951" w:rsidRPr="00AF7AE2">
        <w:rPr>
          <w:rFonts w:ascii="Book Antiqua" w:hAnsi="Book Antiqua"/>
        </w:rPr>
        <w:t xml:space="preserve">predominant site, </w:t>
      </w:r>
      <w:r w:rsidR="00330A21" w:rsidRPr="00AF7AE2">
        <w:rPr>
          <w:rFonts w:ascii="Book Antiqua" w:hAnsi="Book Antiqua"/>
        </w:rPr>
        <w:t xml:space="preserve">operator, </w:t>
      </w:r>
      <w:r w:rsidR="00032EC7" w:rsidRPr="00AF7AE2">
        <w:rPr>
          <w:rFonts w:ascii="Book Antiqua" w:hAnsi="Book Antiqua"/>
        </w:rPr>
        <w:t xml:space="preserve">procedure time, and </w:t>
      </w:r>
      <w:r w:rsidR="00032EC7" w:rsidRPr="00AF7AE2">
        <w:rPr>
          <w:rFonts w:ascii="Book Antiqua" w:hAnsi="Book Antiqua"/>
          <w:i/>
        </w:rPr>
        <w:t>en bloc</w:t>
      </w:r>
      <w:r w:rsidR="00032EC7" w:rsidRPr="00AF7AE2">
        <w:rPr>
          <w:rFonts w:ascii="Book Antiqua" w:hAnsi="Book Antiqua"/>
        </w:rPr>
        <w:t xml:space="preserve"> resection rate</w:t>
      </w:r>
      <w:r w:rsidR="00106166" w:rsidRPr="00AF7AE2">
        <w:rPr>
          <w:rFonts w:ascii="Book Antiqua" w:hAnsi="Book Antiqua"/>
        </w:rPr>
        <w:t xml:space="preserve">. </w:t>
      </w:r>
      <w:r w:rsidR="00330A21" w:rsidRPr="00AF7AE2">
        <w:rPr>
          <w:rFonts w:ascii="Book Antiqua" w:hAnsi="Book Antiqua"/>
        </w:rPr>
        <w:t>Operators were divided into two cohorts, instructor</w:t>
      </w:r>
      <w:r w:rsidR="007F348D" w:rsidRPr="00AF7AE2">
        <w:rPr>
          <w:rFonts w:ascii="Book Antiqua" w:hAnsi="Book Antiqua"/>
        </w:rPr>
        <w:t xml:space="preserve"> and novice</w:t>
      </w:r>
      <w:r w:rsidR="00330A21" w:rsidRPr="00AF7AE2">
        <w:rPr>
          <w:rFonts w:ascii="Book Antiqua" w:hAnsi="Book Antiqua"/>
        </w:rPr>
        <w:t xml:space="preserve">. The instructor in this study was defined as the </w:t>
      </w:r>
      <w:r w:rsidR="00383E15" w:rsidRPr="00AF7AE2">
        <w:rPr>
          <w:rFonts w:ascii="Book Antiqua" w:hAnsi="Book Antiqua"/>
        </w:rPr>
        <w:t>Japan Gastroenterological Endoscopy Society board certified instructor.</w:t>
      </w:r>
      <w:r w:rsidR="00330A21" w:rsidRPr="00AF7AE2">
        <w:rPr>
          <w:rFonts w:ascii="Book Antiqua" w:hAnsi="Book Antiqua"/>
        </w:rPr>
        <w:t xml:space="preserve">   </w:t>
      </w:r>
    </w:p>
    <w:p w14:paraId="72671A4A" w14:textId="3FCD0821" w:rsidR="00627394" w:rsidRPr="00AF7AE2" w:rsidRDefault="00B044A2" w:rsidP="00DF76BB">
      <w:pPr>
        <w:spacing w:line="360" w:lineRule="auto"/>
        <w:rPr>
          <w:rFonts w:ascii="Book Antiqua" w:hAnsi="Book Antiqua"/>
        </w:rPr>
      </w:pPr>
      <w:r w:rsidRPr="00AF7AE2">
        <w:rPr>
          <w:rFonts w:ascii="Book Antiqua" w:hAnsi="Book Antiqua"/>
        </w:rPr>
        <w:t xml:space="preserve">   </w:t>
      </w:r>
      <w:r w:rsidR="00627394" w:rsidRPr="00AF7AE2">
        <w:rPr>
          <w:rFonts w:ascii="Book Antiqua" w:hAnsi="Book Antiqua"/>
        </w:rPr>
        <w:t xml:space="preserve">Risk factors for perforation were determined using a logistic regression model. </w:t>
      </w:r>
      <w:r w:rsidR="00012A8A" w:rsidRPr="00AF7AE2">
        <w:rPr>
          <w:rFonts w:ascii="Book Antiqua" w:hAnsi="Book Antiqua"/>
        </w:rPr>
        <w:t>F</w:t>
      </w:r>
      <w:r w:rsidR="00627394" w:rsidRPr="00AF7AE2">
        <w:rPr>
          <w:rFonts w:ascii="Book Antiqua" w:hAnsi="Book Antiqua"/>
        </w:rPr>
        <w:t xml:space="preserve">actors </w:t>
      </w:r>
      <w:r w:rsidR="002F7911" w:rsidRPr="00AF7AE2">
        <w:rPr>
          <w:rFonts w:ascii="Book Antiqua" w:hAnsi="Book Antiqua"/>
        </w:rPr>
        <w:t xml:space="preserve">that </w:t>
      </w:r>
      <w:r w:rsidR="00104F44" w:rsidRPr="00AF7AE2">
        <w:rPr>
          <w:rFonts w:ascii="Book Antiqua" w:hAnsi="Book Antiqua"/>
        </w:rPr>
        <w:t xml:space="preserve">might </w:t>
      </w:r>
      <w:r w:rsidR="005B17F0" w:rsidRPr="00AF7AE2">
        <w:rPr>
          <w:rFonts w:ascii="Book Antiqua" w:hAnsi="Book Antiqua"/>
        </w:rPr>
        <w:t>have influence on intraoperative perforation</w:t>
      </w:r>
      <w:r w:rsidR="00104F44" w:rsidRPr="00AF7AE2">
        <w:rPr>
          <w:rFonts w:ascii="Book Antiqua" w:hAnsi="Book Antiqua"/>
        </w:rPr>
        <w:t xml:space="preserve"> </w:t>
      </w:r>
      <w:r w:rsidR="00627394" w:rsidRPr="00AF7AE2">
        <w:rPr>
          <w:rFonts w:ascii="Book Antiqua" w:hAnsi="Book Antiqua"/>
        </w:rPr>
        <w:t xml:space="preserve">were analyzed by univariate </w:t>
      </w:r>
      <w:r w:rsidR="00F0076D" w:rsidRPr="00AF7AE2">
        <w:rPr>
          <w:rFonts w:ascii="Book Antiqua" w:hAnsi="Book Antiqua"/>
        </w:rPr>
        <w:t>logistic regression analysis</w:t>
      </w:r>
      <w:r w:rsidR="002F7911" w:rsidRPr="00AF7AE2">
        <w:rPr>
          <w:rFonts w:ascii="Book Antiqua" w:hAnsi="Book Antiqua"/>
        </w:rPr>
        <w:t>,</w:t>
      </w:r>
      <w:r w:rsidR="00F0076D" w:rsidRPr="00AF7AE2">
        <w:rPr>
          <w:rFonts w:ascii="Book Antiqua" w:hAnsi="Book Antiqua"/>
        </w:rPr>
        <w:t xml:space="preserve"> </w:t>
      </w:r>
      <w:r w:rsidR="002F7911" w:rsidRPr="00AF7AE2">
        <w:rPr>
          <w:rFonts w:ascii="Book Antiqua" w:hAnsi="Book Antiqua"/>
        </w:rPr>
        <w:t>a</w:t>
      </w:r>
      <w:r w:rsidR="008F6080" w:rsidRPr="00AF7AE2">
        <w:rPr>
          <w:rFonts w:ascii="Book Antiqua" w:hAnsi="Book Antiqua"/>
        </w:rPr>
        <w:t xml:space="preserve">nd factors with a </w:t>
      </w:r>
      <w:r w:rsidR="00D65BCD" w:rsidRPr="00AF7AE2">
        <w:rPr>
          <w:rFonts w:ascii="Book Antiqua" w:hAnsi="Book Antiqua"/>
          <w:i/>
        </w:rPr>
        <w:t>P</w:t>
      </w:r>
      <w:r w:rsidR="008F6080" w:rsidRPr="00AF7AE2">
        <w:rPr>
          <w:rFonts w:ascii="Book Antiqua" w:hAnsi="Book Antiqua"/>
        </w:rPr>
        <w:t xml:space="preserve"> value &lt; 0.2 were </w:t>
      </w:r>
      <w:r w:rsidR="00536A60" w:rsidRPr="00AF7AE2">
        <w:rPr>
          <w:rFonts w:ascii="Book Antiqua" w:hAnsi="Book Antiqua"/>
        </w:rPr>
        <w:t>analyzed by</w:t>
      </w:r>
      <w:r w:rsidR="008F6080" w:rsidRPr="00AF7AE2">
        <w:rPr>
          <w:rFonts w:ascii="Book Antiqua" w:hAnsi="Book Antiqua"/>
        </w:rPr>
        <w:t xml:space="preserve"> multiple logistic regression </w:t>
      </w:r>
      <w:r w:rsidR="00536A60" w:rsidRPr="00AF7AE2">
        <w:rPr>
          <w:rFonts w:ascii="Book Antiqua" w:hAnsi="Book Antiqua"/>
        </w:rPr>
        <w:t>under the forced entry method</w:t>
      </w:r>
      <w:r w:rsidR="008F6080" w:rsidRPr="00AF7AE2">
        <w:rPr>
          <w:rFonts w:ascii="Book Antiqua" w:hAnsi="Book Antiqua"/>
        </w:rPr>
        <w:t>.</w:t>
      </w:r>
      <w:r w:rsidR="00536A60" w:rsidRPr="00AF7AE2">
        <w:rPr>
          <w:rFonts w:ascii="Book Antiqua" w:hAnsi="Book Antiqua"/>
        </w:rPr>
        <w:t xml:space="preserve"> </w:t>
      </w:r>
      <w:r w:rsidR="00F86CEF" w:rsidRPr="00AF7AE2">
        <w:rPr>
          <w:rFonts w:ascii="Book Antiqua" w:hAnsi="Book Antiqua"/>
        </w:rPr>
        <w:t>M</w:t>
      </w:r>
      <w:r w:rsidR="00813D97" w:rsidRPr="00AF7AE2">
        <w:rPr>
          <w:rFonts w:ascii="Book Antiqua" w:hAnsi="Book Antiqua"/>
        </w:rPr>
        <w:t>ulticollinearity was assessed</w:t>
      </w:r>
      <w:r w:rsidR="00F86CEF" w:rsidRPr="00AF7AE2">
        <w:rPr>
          <w:rFonts w:ascii="Book Antiqua" w:hAnsi="Book Antiqua"/>
        </w:rPr>
        <w:t xml:space="preserve"> using </w:t>
      </w:r>
      <w:r w:rsidR="00104F44" w:rsidRPr="00AF7AE2">
        <w:rPr>
          <w:rFonts w:ascii="Book Antiqua" w:hAnsi="Book Antiqua"/>
        </w:rPr>
        <w:t xml:space="preserve">the </w:t>
      </w:r>
      <w:r w:rsidR="00F86CEF" w:rsidRPr="00AF7AE2">
        <w:rPr>
          <w:rFonts w:ascii="Book Antiqua" w:hAnsi="Book Antiqua"/>
        </w:rPr>
        <w:t>Pearson product moment correlation coefficient</w:t>
      </w:r>
      <w:r w:rsidR="00813D97" w:rsidRPr="00AF7AE2">
        <w:rPr>
          <w:rFonts w:ascii="Book Antiqua" w:hAnsi="Book Antiqua"/>
        </w:rPr>
        <w:t xml:space="preserve"> or Spearman’s rank correlation coefficient</w:t>
      </w:r>
      <w:r w:rsidR="00F86CEF" w:rsidRPr="00AF7AE2">
        <w:rPr>
          <w:rFonts w:ascii="Book Antiqua" w:hAnsi="Book Antiqua"/>
        </w:rPr>
        <w:t xml:space="preserve">. </w:t>
      </w:r>
      <w:r w:rsidR="00D67983" w:rsidRPr="00AF7AE2">
        <w:rPr>
          <w:rFonts w:ascii="Book Antiqua" w:hAnsi="Book Antiqua"/>
        </w:rPr>
        <w:t xml:space="preserve">A correlation coefficient </w:t>
      </w:r>
      <w:r w:rsidR="008A6F2F" w:rsidRPr="00AF7AE2">
        <w:rPr>
          <w:rFonts w:ascii="Book Antiqua" w:hAnsi="Book Antiqua"/>
        </w:rPr>
        <w:t>&gt;</w:t>
      </w:r>
      <w:r w:rsidR="00D65BCD" w:rsidRPr="00AF7AE2">
        <w:rPr>
          <w:rFonts w:ascii="Book Antiqua" w:hAnsi="Book Antiqua"/>
        </w:rPr>
        <w:t xml:space="preserve"> </w:t>
      </w:r>
      <w:r w:rsidR="00DD5FAA" w:rsidRPr="00AF7AE2">
        <w:rPr>
          <w:rFonts w:ascii="Book Antiqua" w:hAnsi="Book Antiqua"/>
        </w:rPr>
        <w:t xml:space="preserve">0.5 was regarded as being </w:t>
      </w:r>
      <w:r w:rsidR="00206CDA" w:rsidRPr="00AF7AE2">
        <w:rPr>
          <w:rFonts w:ascii="Book Antiqua" w:hAnsi="Book Antiqua"/>
        </w:rPr>
        <w:t xml:space="preserve">a strong correlation. </w:t>
      </w:r>
    </w:p>
    <w:p w14:paraId="33434E16" w14:textId="05354BD8" w:rsidR="00CA1755" w:rsidRPr="00AF7AE2" w:rsidRDefault="00B044A2" w:rsidP="00DF76BB">
      <w:pPr>
        <w:spacing w:line="360" w:lineRule="auto"/>
        <w:rPr>
          <w:rFonts w:ascii="Book Antiqua" w:hAnsi="Book Antiqua"/>
        </w:rPr>
      </w:pPr>
      <w:r w:rsidRPr="00AF7AE2">
        <w:rPr>
          <w:rFonts w:ascii="Book Antiqua" w:hAnsi="Book Antiqua"/>
        </w:rPr>
        <w:t xml:space="preserve">   </w:t>
      </w:r>
      <w:r w:rsidR="008F6080" w:rsidRPr="00AF7AE2">
        <w:rPr>
          <w:rFonts w:ascii="Book Antiqua" w:hAnsi="Book Antiqua"/>
        </w:rPr>
        <w:t xml:space="preserve">A </w:t>
      </w:r>
      <w:r w:rsidR="00D65BCD" w:rsidRPr="00AF7AE2">
        <w:rPr>
          <w:rFonts w:ascii="Book Antiqua" w:hAnsi="Book Antiqua"/>
          <w:i/>
        </w:rPr>
        <w:t>P</w:t>
      </w:r>
      <w:r w:rsidR="008F6080" w:rsidRPr="00AF7AE2">
        <w:rPr>
          <w:rFonts w:ascii="Book Antiqua" w:hAnsi="Book Antiqua"/>
        </w:rPr>
        <w:t xml:space="preserve"> </w:t>
      </w:r>
      <w:r w:rsidR="00810222" w:rsidRPr="00AF7AE2">
        <w:rPr>
          <w:rFonts w:ascii="Book Antiqua" w:hAnsi="Book Antiqua"/>
        </w:rPr>
        <w:t xml:space="preserve">value </w:t>
      </w:r>
      <w:r w:rsidR="008A6F2F" w:rsidRPr="00AF7AE2">
        <w:rPr>
          <w:rFonts w:ascii="Book Antiqua" w:hAnsi="Book Antiqua"/>
        </w:rPr>
        <w:t>&lt;</w:t>
      </w:r>
      <w:r w:rsidR="00D65BCD" w:rsidRPr="00AF7AE2">
        <w:rPr>
          <w:rFonts w:ascii="Book Antiqua" w:hAnsi="Book Antiqua"/>
        </w:rPr>
        <w:t xml:space="preserve"> </w:t>
      </w:r>
      <w:r w:rsidR="00810222" w:rsidRPr="00AF7AE2">
        <w:rPr>
          <w:rFonts w:ascii="Book Antiqua" w:hAnsi="Book Antiqua"/>
        </w:rPr>
        <w:t>0.05 was considered statistically significant. All analyses were performed using SPSS version 22 (SPSS Japan Inc., Tokyo, Japan).</w:t>
      </w:r>
    </w:p>
    <w:p w14:paraId="59BBCF4B" w14:textId="77777777" w:rsidR="00E6147D" w:rsidRPr="00AF7AE2" w:rsidRDefault="00E6147D" w:rsidP="00DF76BB">
      <w:pPr>
        <w:spacing w:line="360" w:lineRule="auto"/>
        <w:rPr>
          <w:rFonts w:ascii="Book Antiqua" w:hAnsi="Book Antiqua"/>
          <w:b/>
        </w:rPr>
      </w:pPr>
    </w:p>
    <w:p w14:paraId="37AC81A1" w14:textId="7F680CD5" w:rsidR="005B18AC" w:rsidRPr="00AF7AE2" w:rsidRDefault="00290F52" w:rsidP="00DF76BB">
      <w:pPr>
        <w:spacing w:line="360" w:lineRule="auto"/>
        <w:rPr>
          <w:rFonts w:ascii="Book Antiqua" w:hAnsi="Book Antiqua"/>
          <w:b/>
        </w:rPr>
      </w:pPr>
      <w:r w:rsidRPr="00AF7AE2">
        <w:rPr>
          <w:rFonts w:ascii="Book Antiqua" w:hAnsi="Book Antiqua"/>
          <w:b/>
        </w:rPr>
        <w:t>RESULTS</w:t>
      </w:r>
    </w:p>
    <w:p w14:paraId="73130424" w14:textId="0B309649" w:rsidR="00D0601D" w:rsidRPr="00293AF6" w:rsidRDefault="00D0601D" w:rsidP="00DF76BB">
      <w:pPr>
        <w:spacing w:line="360" w:lineRule="auto"/>
        <w:rPr>
          <w:rFonts w:ascii="Book Antiqua" w:hAnsi="Book Antiqua"/>
          <w:b/>
          <w:i/>
        </w:rPr>
      </w:pPr>
      <w:proofErr w:type="spellStart"/>
      <w:r w:rsidRPr="00293AF6">
        <w:rPr>
          <w:rFonts w:ascii="Book Antiqua" w:hAnsi="Book Antiqua"/>
          <w:b/>
          <w:i/>
        </w:rPr>
        <w:t>Clinicopathological</w:t>
      </w:r>
      <w:proofErr w:type="spellEnd"/>
      <w:r w:rsidRPr="00293AF6">
        <w:rPr>
          <w:rFonts w:ascii="Book Antiqua" w:hAnsi="Book Antiqua"/>
          <w:b/>
          <w:i/>
        </w:rPr>
        <w:t xml:space="preserve"> characteristics and procedure outcomes</w:t>
      </w:r>
    </w:p>
    <w:p w14:paraId="6FF5CF62" w14:textId="7060247A" w:rsidR="005B18AC" w:rsidRPr="00AF7AE2" w:rsidRDefault="002F7911" w:rsidP="00DF76BB">
      <w:pPr>
        <w:spacing w:line="360" w:lineRule="auto"/>
        <w:rPr>
          <w:rFonts w:ascii="Book Antiqua" w:hAnsi="Book Antiqua"/>
        </w:rPr>
      </w:pPr>
      <w:r w:rsidRPr="00AF7AE2">
        <w:rPr>
          <w:rFonts w:ascii="Book Antiqua" w:hAnsi="Book Antiqua"/>
        </w:rPr>
        <w:t>A t</w:t>
      </w:r>
      <w:r w:rsidR="00217471" w:rsidRPr="00AF7AE2">
        <w:rPr>
          <w:rFonts w:ascii="Book Antiqua" w:hAnsi="Book Antiqua"/>
        </w:rPr>
        <w:t>otal</w:t>
      </w:r>
      <w:r w:rsidRPr="00AF7AE2">
        <w:rPr>
          <w:rFonts w:ascii="Book Antiqua" w:hAnsi="Book Antiqua"/>
        </w:rPr>
        <w:t xml:space="preserve"> of</w:t>
      </w:r>
      <w:r w:rsidR="00217471" w:rsidRPr="00AF7AE2">
        <w:rPr>
          <w:rFonts w:ascii="Book Antiqua" w:hAnsi="Book Antiqua"/>
        </w:rPr>
        <w:t xml:space="preserve"> 147 consecutive patients with 15</w:t>
      </w:r>
      <w:r w:rsidR="00CC20A1" w:rsidRPr="00AF7AE2">
        <w:rPr>
          <w:rFonts w:ascii="Book Antiqua" w:hAnsi="Book Antiqua"/>
        </w:rPr>
        <w:t>6</w:t>
      </w:r>
      <w:r w:rsidR="00217471" w:rsidRPr="00AF7AE2">
        <w:rPr>
          <w:rFonts w:ascii="Book Antiqua" w:hAnsi="Book Antiqua"/>
        </w:rPr>
        <w:t xml:space="preserve"> ESCC lesions treated with ESD were enrolled.</w:t>
      </w:r>
      <w:r w:rsidR="00D76D68" w:rsidRPr="00AF7AE2">
        <w:rPr>
          <w:rFonts w:ascii="Book Antiqua" w:hAnsi="Book Antiqua"/>
        </w:rPr>
        <w:t xml:space="preserve"> </w:t>
      </w:r>
      <w:r w:rsidR="00015B18" w:rsidRPr="00AF7AE2">
        <w:rPr>
          <w:rFonts w:ascii="Book Antiqua" w:hAnsi="Book Antiqua"/>
        </w:rPr>
        <w:t>M</w:t>
      </w:r>
      <w:r w:rsidR="003C36D1" w:rsidRPr="00AF7AE2">
        <w:rPr>
          <w:rFonts w:ascii="Book Antiqua" w:hAnsi="Book Antiqua"/>
        </w:rPr>
        <w:t>ale sex</w:t>
      </w:r>
      <w:r w:rsidR="00015B18" w:rsidRPr="00AF7AE2">
        <w:rPr>
          <w:rFonts w:ascii="Book Antiqua" w:hAnsi="Book Antiqua"/>
        </w:rPr>
        <w:t xml:space="preserve"> was predominant, and the median age </w:t>
      </w:r>
      <w:r w:rsidR="002300F0" w:rsidRPr="00AF7AE2">
        <w:rPr>
          <w:rFonts w:ascii="Book Antiqua" w:hAnsi="Book Antiqua"/>
        </w:rPr>
        <w:t>of</w:t>
      </w:r>
      <w:r w:rsidR="00015B18" w:rsidRPr="00AF7AE2">
        <w:rPr>
          <w:rFonts w:ascii="Book Antiqua" w:hAnsi="Book Antiqua"/>
        </w:rPr>
        <w:t xml:space="preserve"> patients was</w:t>
      </w:r>
      <w:r w:rsidR="00050945" w:rsidRPr="00AF7AE2">
        <w:rPr>
          <w:rFonts w:ascii="Book Antiqua" w:hAnsi="Book Antiqua"/>
        </w:rPr>
        <w:t xml:space="preserve"> 68</w:t>
      </w:r>
      <w:r w:rsidRPr="00AF7AE2">
        <w:rPr>
          <w:rFonts w:ascii="Book Antiqua" w:hAnsi="Book Antiqua"/>
        </w:rPr>
        <w:t xml:space="preserve"> years</w:t>
      </w:r>
      <w:r w:rsidR="002300F0" w:rsidRPr="00AF7AE2">
        <w:rPr>
          <w:rFonts w:ascii="Book Antiqua" w:hAnsi="Book Antiqua"/>
        </w:rPr>
        <w:t xml:space="preserve"> </w:t>
      </w:r>
      <w:r w:rsidR="00C65F50" w:rsidRPr="00AF7AE2">
        <w:rPr>
          <w:rFonts w:ascii="Book Antiqua" w:hAnsi="Book Antiqua"/>
        </w:rPr>
        <w:t>(</w:t>
      </w:r>
      <w:r w:rsidR="002300F0" w:rsidRPr="00AF7AE2">
        <w:rPr>
          <w:rFonts w:ascii="Book Antiqua" w:hAnsi="Book Antiqua"/>
        </w:rPr>
        <w:t>rang</w:t>
      </w:r>
      <w:r w:rsidR="00E710AA" w:rsidRPr="00AF7AE2">
        <w:rPr>
          <w:rFonts w:ascii="Book Antiqua" w:hAnsi="Book Antiqua"/>
        </w:rPr>
        <w:t xml:space="preserve">e, </w:t>
      </w:r>
      <w:r w:rsidR="002300F0" w:rsidRPr="00AF7AE2">
        <w:rPr>
          <w:rFonts w:ascii="Book Antiqua" w:hAnsi="Book Antiqua"/>
        </w:rPr>
        <w:t>46</w:t>
      </w:r>
      <w:r w:rsidR="00E710AA" w:rsidRPr="00AF7AE2">
        <w:rPr>
          <w:rFonts w:ascii="Book Antiqua" w:hAnsi="Book Antiqua"/>
        </w:rPr>
        <w:t>–</w:t>
      </w:r>
      <w:r w:rsidR="002300F0" w:rsidRPr="00AF7AE2">
        <w:rPr>
          <w:rFonts w:ascii="Book Antiqua" w:hAnsi="Book Antiqua"/>
        </w:rPr>
        <w:t>88</w:t>
      </w:r>
      <w:r w:rsidR="00C65F50" w:rsidRPr="00AF7AE2">
        <w:rPr>
          <w:rFonts w:ascii="Book Antiqua" w:hAnsi="Book Antiqua"/>
        </w:rPr>
        <w:t>)</w:t>
      </w:r>
      <w:r w:rsidR="00D169D8" w:rsidRPr="00AF7AE2">
        <w:rPr>
          <w:rFonts w:ascii="Book Antiqua" w:hAnsi="Book Antiqua"/>
        </w:rPr>
        <w:t>.</w:t>
      </w:r>
      <w:r w:rsidR="00C65F50" w:rsidRPr="00AF7AE2">
        <w:rPr>
          <w:rFonts w:ascii="Book Antiqua" w:hAnsi="Book Antiqua"/>
        </w:rPr>
        <w:t xml:space="preserve"> </w:t>
      </w:r>
      <w:r w:rsidR="002300F0" w:rsidRPr="00AF7AE2">
        <w:rPr>
          <w:rFonts w:ascii="Book Antiqua" w:hAnsi="Book Antiqua"/>
        </w:rPr>
        <w:t xml:space="preserve">The </w:t>
      </w:r>
      <w:r w:rsidR="00BD218C" w:rsidRPr="00AF7AE2">
        <w:rPr>
          <w:rFonts w:ascii="Book Antiqua" w:hAnsi="Book Antiqua"/>
        </w:rPr>
        <w:t xml:space="preserve">median </w:t>
      </w:r>
      <w:r w:rsidR="002300F0" w:rsidRPr="00AF7AE2">
        <w:rPr>
          <w:rFonts w:ascii="Book Antiqua" w:hAnsi="Book Antiqua"/>
        </w:rPr>
        <w:t xml:space="preserve">maximum </w:t>
      </w:r>
      <w:r w:rsidR="003A3C1F" w:rsidRPr="00AF7AE2">
        <w:rPr>
          <w:rFonts w:ascii="Book Antiqua" w:hAnsi="Book Antiqua"/>
        </w:rPr>
        <w:t>lesion</w:t>
      </w:r>
      <w:r w:rsidR="002300F0" w:rsidRPr="00AF7AE2">
        <w:rPr>
          <w:rFonts w:ascii="Book Antiqua" w:hAnsi="Book Antiqua"/>
        </w:rPr>
        <w:t xml:space="preserve"> dimension was </w:t>
      </w:r>
      <w:r w:rsidR="00BD218C" w:rsidRPr="00AF7AE2">
        <w:rPr>
          <w:rFonts w:ascii="Book Antiqua" w:hAnsi="Book Antiqua"/>
        </w:rPr>
        <w:t>29</w:t>
      </w:r>
      <w:r w:rsidRPr="00AF7AE2">
        <w:rPr>
          <w:rFonts w:ascii="Book Antiqua" w:hAnsi="Book Antiqua"/>
        </w:rPr>
        <w:t xml:space="preserve"> mm</w:t>
      </w:r>
      <w:r w:rsidR="007277C4" w:rsidRPr="00AF7AE2">
        <w:rPr>
          <w:rFonts w:ascii="Book Antiqua" w:hAnsi="Book Antiqua"/>
        </w:rPr>
        <w:t xml:space="preserve"> </w:t>
      </w:r>
      <w:r w:rsidR="007277C4" w:rsidRPr="00AF7AE2">
        <w:rPr>
          <w:rFonts w:ascii="Book Antiqua" w:hAnsi="Book Antiqua"/>
        </w:rPr>
        <w:lastRenderedPageBreak/>
        <w:t>(range</w:t>
      </w:r>
      <w:r w:rsidR="00E710AA" w:rsidRPr="00AF7AE2">
        <w:rPr>
          <w:rFonts w:ascii="Book Antiqua" w:hAnsi="Book Antiqua"/>
        </w:rPr>
        <w:t xml:space="preserve">, </w:t>
      </w:r>
      <w:r w:rsidR="007277C4" w:rsidRPr="00AF7AE2">
        <w:rPr>
          <w:rFonts w:ascii="Book Antiqua" w:hAnsi="Book Antiqua"/>
        </w:rPr>
        <w:t>6</w:t>
      </w:r>
      <w:r w:rsidRPr="00AF7AE2">
        <w:rPr>
          <w:rFonts w:ascii="Book Antiqua" w:hAnsi="Book Antiqua"/>
        </w:rPr>
        <w:t>–</w:t>
      </w:r>
      <w:r w:rsidR="007277C4" w:rsidRPr="00AF7AE2">
        <w:rPr>
          <w:rFonts w:ascii="Book Antiqua" w:hAnsi="Book Antiqua"/>
        </w:rPr>
        <w:t>68), and</w:t>
      </w:r>
      <w:r w:rsidR="00A35C75" w:rsidRPr="00AF7AE2">
        <w:rPr>
          <w:rFonts w:ascii="Book Antiqua" w:hAnsi="Book Antiqua"/>
        </w:rPr>
        <w:t xml:space="preserve"> most </w:t>
      </w:r>
      <w:r w:rsidR="007277C4" w:rsidRPr="00AF7AE2">
        <w:rPr>
          <w:rFonts w:ascii="Book Antiqua" w:hAnsi="Book Antiqua"/>
        </w:rPr>
        <w:t xml:space="preserve">tumors were located </w:t>
      </w:r>
      <w:r w:rsidR="002B0E8F" w:rsidRPr="00AF7AE2">
        <w:rPr>
          <w:rFonts w:ascii="Book Antiqua" w:hAnsi="Book Antiqua"/>
        </w:rPr>
        <w:t xml:space="preserve">in </w:t>
      </w:r>
      <w:r w:rsidR="007277C4" w:rsidRPr="00AF7AE2">
        <w:rPr>
          <w:rFonts w:ascii="Book Antiqua" w:hAnsi="Book Antiqua"/>
        </w:rPr>
        <w:t>the middle (5</w:t>
      </w:r>
      <w:r w:rsidR="00CC20A1" w:rsidRPr="00AF7AE2">
        <w:rPr>
          <w:rFonts w:ascii="Book Antiqua" w:hAnsi="Book Antiqua"/>
        </w:rPr>
        <w:t>3.2</w:t>
      </w:r>
      <w:r w:rsidR="007277C4" w:rsidRPr="00AF7AE2">
        <w:rPr>
          <w:rFonts w:ascii="Book Antiqua" w:hAnsi="Book Antiqua"/>
        </w:rPr>
        <w:t xml:space="preserve">%) </w:t>
      </w:r>
      <w:r w:rsidR="00217471" w:rsidRPr="00AF7AE2">
        <w:rPr>
          <w:rFonts w:ascii="Book Antiqua" w:hAnsi="Book Antiqua"/>
        </w:rPr>
        <w:t xml:space="preserve">or </w:t>
      </w:r>
      <w:r w:rsidR="007277C4" w:rsidRPr="00AF7AE2">
        <w:rPr>
          <w:rFonts w:ascii="Book Antiqua" w:hAnsi="Book Antiqua"/>
        </w:rPr>
        <w:t>lower (41.</w:t>
      </w:r>
      <w:r w:rsidR="00CC20A1" w:rsidRPr="00AF7AE2">
        <w:rPr>
          <w:rFonts w:ascii="Book Antiqua" w:hAnsi="Book Antiqua"/>
        </w:rPr>
        <w:t>6</w:t>
      </w:r>
      <w:r w:rsidR="007277C4" w:rsidRPr="00AF7AE2">
        <w:rPr>
          <w:rFonts w:ascii="Book Antiqua" w:hAnsi="Book Antiqua"/>
        </w:rPr>
        <w:t xml:space="preserve">%) </w:t>
      </w:r>
      <w:r w:rsidR="002B0E8F" w:rsidRPr="00AF7AE2">
        <w:rPr>
          <w:rFonts w:ascii="Book Antiqua" w:hAnsi="Book Antiqua"/>
        </w:rPr>
        <w:t>thoracic</w:t>
      </w:r>
      <w:r w:rsidR="00106166" w:rsidRPr="00AF7AE2">
        <w:rPr>
          <w:rFonts w:ascii="Book Antiqua" w:hAnsi="Book Antiqua"/>
        </w:rPr>
        <w:t xml:space="preserve"> esophagus</w:t>
      </w:r>
      <w:r w:rsidR="00A35C75" w:rsidRPr="00AF7AE2">
        <w:rPr>
          <w:rFonts w:ascii="Book Antiqua" w:hAnsi="Book Antiqua"/>
        </w:rPr>
        <w:t xml:space="preserve">. </w:t>
      </w:r>
    </w:p>
    <w:p w14:paraId="64338B68" w14:textId="42529A7C" w:rsidR="005B073A" w:rsidRPr="00AF7AE2" w:rsidRDefault="00B044A2" w:rsidP="00DF76BB">
      <w:pPr>
        <w:spacing w:line="360" w:lineRule="auto"/>
        <w:rPr>
          <w:rFonts w:ascii="Book Antiqua" w:hAnsi="Book Antiqua"/>
        </w:rPr>
      </w:pPr>
      <w:r w:rsidRPr="00AF7AE2">
        <w:rPr>
          <w:rFonts w:ascii="Book Antiqua" w:hAnsi="Book Antiqua"/>
        </w:rPr>
        <w:t xml:space="preserve">   </w:t>
      </w:r>
      <w:r w:rsidR="005B073A" w:rsidRPr="00AF7AE2">
        <w:rPr>
          <w:rFonts w:ascii="Book Antiqua" w:hAnsi="Book Antiqua"/>
        </w:rPr>
        <w:t xml:space="preserve">Of the </w:t>
      </w:r>
      <w:r w:rsidR="00E710AA" w:rsidRPr="00AF7AE2">
        <w:rPr>
          <w:rFonts w:ascii="Book Antiqua" w:hAnsi="Book Antiqua"/>
        </w:rPr>
        <w:t xml:space="preserve">156 </w:t>
      </w:r>
      <w:r w:rsidR="005B073A" w:rsidRPr="00AF7AE2">
        <w:rPr>
          <w:rFonts w:ascii="Book Antiqua" w:hAnsi="Book Antiqua"/>
        </w:rPr>
        <w:t>ESCC, 13</w:t>
      </w:r>
      <w:r w:rsidR="00CC20A1" w:rsidRPr="00AF7AE2">
        <w:rPr>
          <w:rFonts w:ascii="Book Antiqua" w:hAnsi="Book Antiqua"/>
        </w:rPr>
        <w:t>1</w:t>
      </w:r>
      <w:r w:rsidR="005B073A" w:rsidRPr="00AF7AE2">
        <w:rPr>
          <w:rFonts w:ascii="Book Antiqua" w:hAnsi="Book Antiqua"/>
        </w:rPr>
        <w:t xml:space="preserve"> (</w:t>
      </w:r>
      <w:r w:rsidR="008066B7" w:rsidRPr="00AF7AE2">
        <w:rPr>
          <w:rFonts w:ascii="Book Antiqua" w:hAnsi="Book Antiqua"/>
        </w:rPr>
        <w:t>84.0</w:t>
      </w:r>
      <w:r w:rsidR="00D0601D" w:rsidRPr="00AF7AE2">
        <w:rPr>
          <w:rFonts w:ascii="Book Antiqua" w:hAnsi="Book Antiqua"/>
        </w:rPr>
        <w:t xml:space="preserve">%) were </w:t>
      </w:r>
      <w:proofErr w:type="spellStart"/>
      <w:r w:rsidR="00D0601D" w:rsidRPr="00AF7AE2">
        <w:rPr>
          <w:rFonts w:ascii="Book Antiqua" w:hAnsi="Book Antiqua"/>
        </w:rPr>
        <w:t>intramucosal</w:t>
      </w:r>
      <w:proofErr w:type="spellEnd"/>
      <w:r w:rsidR="00D0601D" w:rsidRPr="00AF7AE2">
        <w:rPr>
          <w:rFonts w:ascii="Book Antiqua" w:hAnsi="Book Antiqua"/>
        </w:rPr>
        <w:t xml:space="preserve"> </w:t>
      </w:r>
      <w:r w:rsidR="005B073A" w:rsidRPr="00AF7AE2">
        <w:rPr>
          <w:rFonts w:ascii="Book Antiqua" w:hAnsi="Book Antiqua"/>
        </w:rPr>
        <w:t>carcinomas and 25 (1</w:t>
      </w:r>
      <w:r w:rsidR="00551AAB" w:rsidRPr="00AF7AE2">
        <w:rPr>
          <w:rFonts w:ascii="Book Antiqua" w:hAnsi="Book Antiqua"/>
        </w:rPr>
        <w:t>6.0</w:t>
      </w:r>
      <w:r w:rsidR="005B073A" w:rsidRPr="00AF7AE2">
        <w:rPr>
          <w:rFonts w:ascii="Book Antiqua" w:hAnsi="Book Antiqua"/>
        </w:rPr>
        <w:t>%) were submucosal carcinomas. The macroscopic type</w:t>
      </w:r>
      <w:r w:rsidR="00656D96" w:rsidRPr="00AF7AE2">
        <w:rPr>
          <w:rFonts w:ascii="Book Antiqua" w:hAnsi="Book Antiqua"/>
        </w:rPr>
        <w:t>s</w:t>
      </w:r>
      <w:r w:rsidR="005B073A" w:rsidRPr="00AF7AE2">
        <w:rPr>
          <w:rFonts w:ascii="Book Antiqua" w:hAnsi="Book Antiqua"/>
        </w:rPr>
        <w:t xml:space="preserve"> of</w:t>
      </w:r>
      <w:r w:rsidR="007461B2" w:rsidRPr="00AF7AE2">
        <w:rPr>
          <w:rFonts w:ascii="Book Antiqua" w:hAnsi="Book Antiqua"/>
        </w:rPr>
        <w:t xml:space="preserve"> almost all tumors were </w:t>
      </w:r>
      <w:r w:rsidR="003C36D1" w:rsidRPr="00AF7AE2">
        <w:rPr>
          <w:rFonts w:ascii="Book Antiqua" w:hAnsi="Book Antiqua"/>
        </w:rPr>
        <w:t>t</w:t>
      </w:r>
      <w:r w:rsidR="007461B2" w:rsidRPr="00AF7AE2">
        <w:rPr>
          <w:rFonts w:ascii="Book Antiqua" w:hAnsi="Book Antiqua"/>
        </w:rPr>
        <w:t>ype</w:t>
      </w:r>
      <w:r w:rsidR="003C36D1" w:rsidRPr="00AF7AE2">
        <w:rPr>
          <w:rFonts w:ascii="Book Antiqua" w:hAnsi="Book Antiqua"/>
        </w:rPr>
        <w:t xml:space="preserve"> </w:t>
      </w:r>
      <w:r w:rsidR="007461B2" w:rsidRPr="00AF7AE2">
        <w:rPr>
          <w:rFonts w:ascii="Book Antiqua" w:hAnsi="Book Antiqua"/>
        </w:rPr>
        <w:t>0-IIc (15</w:t>
      </w:r>
      <w:r w:rsidR="00551AAB" w:rsidRPr="00AF7AE2">
        <w:rPr>
          <w:rFonts w:ascii="Book Antiqua" w:hAnsi="Book Antiqua"/>
        </w:rPr>
        <w:t>1</w:t>
      </w:r>
      <w:r w:rsidR="007461B2" w:rsidRPr="00AF7AE2">
        <w:rPr>
          <w:rFonts w:ascii="Book Antiqua" w:hAnsi="Book Antiqua"/>
        </w:rPr>
        <w:t xml:space="preserve"> </w:t>
      </w:r>
      <w:r w:rsidR="00C37EF9" w:rsidRPr="00AF7AE2">
        <w:rPr>
          <w:rFonts w:ascii="Book Antiqua" w:hAnsi="Book Antiqua"/>
        </w:rPr>
        <w:t>lesions</w:t>
      </w:r>
      <w:r w:rsidR="007461B2" w:rsidRPr="00AF7AE2">
        <w:rPr>
          <w:rFonts w:ascii="Book Antiqua" w:hAnsi="Book Antiqua"/>
        </w:rPr>
        <w:t>, 9</w:t>
      </w:r>
      <w:r w:rsidR="00AC0C6A" w:rsidRPr="00AF7AE2">
        <w:rPr>
          <w:rFonts w:ascii="Book Antiqua" w:hAnsi="Book Antiqua"/>
        </w:rPr>
        <w:t>6.8</w:t>
      </w:r>
      <w:r w:rsidR="007461B2" w:rsidRPr="00AF7AE2">
        <w:rPr>
          <w:rFonts w:ascii="Book Antiqua" w:hAnsi="Book Antiqua"/>
        </w:rPr>
        <w:t xml:space="preserve">%). </w:t>
      </w:r>
      <w:r w:rsidR="00E924DA" w:rsidRPr="00AF7AE2">
        <w:rPr>
          <w:rFonts w:ascii="Book Antiqua" w:hAnsi="Book Antiqua"/>
        </w:rPr>
        <w:t>M</w:t>
      </w:r>
      <w:r w:rsidR="007461B2" w:rsidRPr="00AF7AE2">
        <w:rPr>
          <w:rFonts w:ascii="Book Antiqua" w:hAnsi="Book Antiqua"/>
        </w:rPr>
        <w:t>ean procedure time was 107.1 ± 50.2</w:t>
      </w:r>
      <w:r w:rsidR="002F7911" w:rsidRPr="00AF7AE2">
        <w:rPr>
          <w:rFonts w:ascii="Book Antiqua" w:hAnsi="Book Antiqua"/>
        </w:rPr>
        <w:t xml:space="preserve"> min</w:t>
      </w:r>
      <w:r w:rsidR="007461B2" w:rsidRPr="00AF7AE2">
        <w:rPr>
          <w:rFonts w:ascii="Book Antiqua" w:hAnsi="Book Antiqua"/>
        </w:rPr>
        <w:t xml:space="preserve">. The </w:t>
      </w:r>
      <w:r w:rsidR="007461B2" w:rsidRPr="00AF7AE2">
        <w:rPr>
          <w:rFonts w:ascii="Book Antiqua" w:hAnsi="Book Antiqua"/>
          <w:i/>
        </w:rPr>
        <w:t>en block</w:t>
      </w:r>
      <w:r w:rsidR="007461B2" w:rsidRPr="00AF7AE2">
        <w:rPr>
          <w:rFonts w:ascii="Book Antiqua" w:hAnsi="Book Antiqua"/>
        </w:rPr>
        <w:t xml:space="preserve"> resection rate was</w:t>
      </w:r>
      <w:r w:rsidR="00656D96" w:rsidRPr="00AF7AE2">
        <w:rPr>
          <w:rFonts w:ascii="Book Antiqua" w:hAnsi="Book Antiqua"/>
        </w:rPr>
        <w:t xml:space="preserve"> 90.4%. Intraoperative perforations were recorded as having occurred in </w:t>
      </w:r>
      <w:r w:rsidR="00BD6CBC" w:rsidRPr="00AF7AE2">
        <w:rPr>
          <w:rFonts w:ascii="Book Antiqua" w:hAnsi="Book Antiqua"/>
        </w:rPr>
        <w:t xml:space="preserve">nine </w:t>
      </w:r>
      <w:r w:rsidR="00F15341" w:rsidRPr="00AF7AE2">
        <w:rPr>
          <w:rFonts w:ascii="Book Antiqua" w:hAnsi="Book Antiqua"/>
        </w:rPr>
        <w:t>lesions</w:t>
      </w:r>
      <w:r w:rsidR="002F7911" w:rsidRPr="00AF7AE2">
        <w:rPr>
          <w:rFonts w:ascii="Book Antiqua" w:hAnsi="Book Antiqua"/>
        </w:rPr>
        <w:t xml:space="preserve"> (5.</w:t>
      </w:r>
      <w:r w:rsidR="00551AAB" w:rsidRPr="00AF7AE2">
        <w:rPr>
          <w:rFonts w:ascii="Book Antiqua" w:hAnsi="Book Antiqua"/>
        </w:rPr>
        <w:t>8</w:t>
      </w:r>
      <w:r w:rsidR="002F7911" w:rsidRPr="00AF7AE2">
        <w:rPr>
          <w:rFonts w:ascii="Book Antiqua" w:hAnsi="Book Antiqua"/>
        </w:rPr>
        <w:t>%)</w:t>
      </w:r>
      <w:r w:rsidR="00F15341" w:rsidRPr="00AF7AE2">
        <w:rPr>
          <w:rFonts w:ascii="Book Antiqua" w:hAnsi="Book Antiqua"/>
        </w:rPr>
        <w:t xml:space="preserve"> </w:t>
      </w:r>
      <w:r w:rsidR="00BD6CBC" w:rsidRPr="00AF7AE2">
        <w:rPr>
          <w:rFonts w:ascii="Book Antiqua" w:hAnsi="Book Antiqua"/>
        </w:rPr>
        <w:t xml:space="preserve">in nine </w:t>
      </w:r>
      <w:r w:rsidR="00F15341" w:rsidRPr="00AF7AE2">
        <w:rPr>
          <w:rFonts w:ascii="Book Antiqua" w:hAnsi="Book Antiqua"/>
        </w:rPr>
        <w:t>patients</w:t>
      </w:r>
      <w:r w:rsidR="002D3776" w:rsidRPr="00AF7AE2">
        <w:rPr>
          <w:rFonts w:ascii="Book Antiqua" w:hAnsi="Book Antiqua"/>
        </w:rPr>
        <w:t>. On the other hand</w:t>
      </w:r>
      <w:r w:rsidR="0014266C" w:rsidRPr="00AF7AE2">
        <w:rPr>
          <w:rFonts w:ascii="Book Antiqua" w:hAnsi="Book Antiqua"/>
        </w:rPr>
        <w:t>, there was</w:t>
      </w:r>
      <w:r w:rsidR="007E5758" w:rsidRPr="00AF7AE2">
        <w:rPr>
          <w:rFonts w:ascii="Book Antiqua" w:hAnsi="Book Antiqua"/>
        </w:rPr>
        <w:t xml:space="preserve"> </w:t>
      </w:r>
      <w:r w:rsidR="00915D68" w:rsidRPr="00AF7AE2">
        <w:rPr>
          <w:rFonts w:ascii="Book Antiqua" w:hAnsi="Book Antiqua"/>
        </w:rPr>
        <w:t>no case</w:t>
      </w:r>
      <w:r w:rsidR="002D3776" w:rsidRPr="00AF7AE2">
        <w:rPr>
          <w:rFonts w:ascii="Book Antiqua" w:hAnsi="Book Antiqua"/>
        </w:rPr>
        <w:t xml:space="preserve"> of late perforation</w:t>
      </w:r>
      <w:r w:rsidR="00915D68" w:rsidRPr="00AF7AE2">
        <w:rPr>
          <w:rFonts w:ascii="Book Antiqua" w:hAnsi="Book Antiqua"/>
        </w:rPr>
        <w:t xml:space="preserve"> </w:t>
      </w:r>
      <w:r w:rsidR="00293AF6">
        <w:rPr>
          <w:rFonts w:ascii="Book Antiqua" w:hAnsi="Book Antiqua"/>
        </w:rPr>
        <w:t>in this st</w:t>
      </w:r>
      <w:r w:rsidR="00293AF6" w:rsidRPr="00293AF6">
        <w:rPr>
          <w:rFonts w:ascii="Book Antiqua" w:hAnsi="Book Antiqua"/>
        </w:rPr>
        <w:t>udy</w:t>
      </w:r>
      <w:r w:rsidR="00915D68" w:rsidRPr="00293AF6">
        <w:rPr>
          <w:rFonts w:ascii="Book Antiqua" w:hAnsi="Book Antiqua"/>
        </w:rPr>
        <w:t xml:space="preserve"> </w:t>
      </w:r>
      <w:r w:rsidR="00656D96" w:rsidRPr="00293AF6">
        <w:rPr>
          <w:rFonts w:ascii="Book Antiqua" w:hAnsi="Book Antiqua"/>
        </w:rPr>
        <w:t>(Table 1)</w:t>
      </w:r>
      <w:r w:rsidR="00F15341" w:rsidRPr="00293AF6">
        <w:rPr>
          <w:rFonts w:ascii="Book Antiqua" w:hAnsi="Book Antiqua"/>
        </w:rPr>
        <w:t xml:space="preserve">. </w:t>
      </w:r>
    </w:p>
    <w:p w14:paraId="26FA76FB" w14:textId="77777777" w:rsidR="009903AC" w:rsidRPr="00AF7AE2" w:rsidRDefault="009903AC" w:rsidP="00DF76BB">
      <w:pPr>
        <w:spacing w:line="360" w:lineRule="auto"/>
        <w:rPr>
          <w:rFonts w:ascii="Book Antiqua" w:hAnsi="Book Antiqua"/>
        </w:rPr>
      </w:pPr>
    </w:p>
    <w:p w14:paraId="4F70A2DB" w14:textId="325414D9" w:rsidR="00F96F7B" w:rsidRPr="00293AF6" w:rsidRDefault="000B405B" w:rsidP="00DF76BB">
      <w:pPr>
        <w:spacing w:line="360" w:lineRule="auto"/>
        <w:rPr>
          <w:rFonts w:ascii="Book Antiqua" w:hAnsi="Book Antiqua"/>
          <w:b/>
          <w:i/>
        </w:rPr>
      </w:pPr>
      <w:proofErr w:type="spellStart"/>
      <w:r w:rsidRPr="00293AF6">
        <w:rPr>
          <w:rFonts w:ascii="Book Antiqua" w:hAnsi="Book Antiqua"/>
          <w:b/>
          <w:i/>
        </w:rPr>
        <w:t>Clinicopathologic</w:t>
      </w:r>
      <w:proofErr w:type="spellEnd"/>
      <w:r w:rsidRPr="00293AF6">
        <w:rPr>
          <w:rFonts w:ascii="Book Antiqua" w:hAnsi="Book Antiqua"/>
          <w:b/>
          <w:i/>
        </w:rPr>
        <w:t xml:space="preserve"> findings associated with intraoperative perforation</w:t>
      </w:r>
    </w:p>
    <w:p w14:paraId="411CDB43" w14:textId="0856B89A" w:rsidR="007461B2" w:rsidRPr="00293AF6" w:rsidRDefault="00AE4412" w:rsidP="00DF76BB">
      <w:pPr>
        <w:spacing w:line="360" w:lineRule="auto"/>
        <w:rPr>
          <w:rFonts w:ascii="Book Antiqua" w:hAnsi="Book Antiqua"/>
          <w:i/>
        </w:rPr>
      </w:pPr>
      <w:r w:rsidRPr="00AF7AE2">
        <w:rPr>
          <w:rFonts w:ascii="Book Antiqua" w:hAnsi="Book Antiqua"/>
        </w:rPr>
        <w:t>No significant difference</w:t>
      </w:r>
      <w:r w:rsidR="002F7911" w:rsidRPr="00AF7AE2">
        <w:rPr>
          <w:rFonts w:ascii="Book Antiqua" w:hAnsi="Book Antiqua"/>
        </w:rPr>
        <w:t>s</w:t>
      </w:r>
      <w:r w:rsidRPr="00AF7AE2">
        <w:rPr>
          <w:rFonts w:ascii="Book Antiqua" w:hAnsi="Book Antiqua"/>
        </w:rPr>
        <w:t xml:space="preserve"> were observed between the perforation group (</w:t>
      </w:r>
      <w:r w:rsidRPr="00AF7AE2">
        <w:rPr>
          <w:rFonts w:ascii="Book Antiqua" w:hAnsi="Book Antiqua"/>
          <w:i/>
        </w:rPr>
        <w:t>n</w:t>
      </w:r>
      <w:r w:rsidR="00ED44B1" w:rsidRPr="00AF7AE2">
        <w:rPr>
          <w:rFonts w:ascii="Book Antiqua" w:hAnsi="Book Antiqua"/>
        </w:rPr>
        <w:t xml:space="preserve"> </w:t>
      </w:r>
      <w:r w:rsidRPr="00AF7AE2">
        <w:rPr>
          <w:rFonts w:ascii="Book Antiqua" w:hAnsi="Book Antiqua"/>
        </w:rPr>
        <w:t>=</w:t>
      </w:r>
      <w:r w:rsidR="00ED44B1" w:rsidRPr="00AF7AE2">
        <w:rPr>
          <w:rFonts w:ascii="Book Antiqua" w:hAnsi="Book Antiqua"/>
        </w:rPr>
        <w:t xml:space="preserve"> </w:t>
      </w:r>
      <w:r w:rsidRPr="00AF7AE2">
        <w:rPr>
          <w:rFonts w:ascii="Book Antiqua" w:hAnsi="Book Antiqua"/>
        </w:rPr>
        <w:t>9) and the non</w:t>
      </w:r>
      <w:r w:rsidR="00614235" w:rsidRPr="00AF7AE2">
        <w:rPr>
          <w:rFonts w:ascii="Book Antiqua" w:hAnsi="Book Antiqua"/>
        </w:rPr>
        <w:t>-</w:t>
      </w:r>
      <w:r w:rsidRPr="00AF7AE2">
        <w:rPr>
          <w:rFonts w:ascii="Book Antiqua" w:hAnsi="Book Antiqua"/>
        </w:rPr>
        <w:t>perforation group (</w:t>
      </w:r>
      <w:r w:rsidRPr="00AF7AE2">
        <w:rPr>
          <w:rFonts w:ascii="Book Antiqua" w:hAnsi="Book Antiqua"/>
          <w:i/>
        </w:rPr>
        <w:t>n</w:t>
      </w:r>
      <w:r w:rsidR="00ED44B1" w:rsidRPr="00AF7AE2">
        <w:rPr>
          <w:rFonts w:ascii="Book Antiqua" w:hAnsi="Book Antiqua"/>
        </w:rPr>
        <w:t xml:space="preserve"> </w:t>
      </w:r>
      <w:r w:rsidRPr="00AF7AE2">
        <w:rPr>
          <w:rFonts w:ascii="Book Antiqua" w:hAnsi="Book Antiqua"/>
        </w:rPr>
        <w:t>=</w:t>
      </w:r>
      <w:r w:rsidR="00ED44B1" w:rsidRPr="00AF7AE2">
        <w:rPr>
          <w:rFonts w:ascii="Book Antiqua" w:hAnsi="Book Antiqua"/>
        </w:rPr>
        <w:t xml:space="preserve"> </w:t>
      </w:r>
      <w:r w:rsidRPr="00AF7AE2">
        <w:rPr>
          <w:rFonts w:ascii="Book Antiqua" w:hAnsi="Book Antiqua"/>
        </w:rPr>
        <w:t xml:space="preserve">148) </w:t>
      </w:r>
      <w:r w:rsidR="000F1100" w:rsidRPr="00AF7AE2">
        <w:rPr>
          <w:rFonts w:ascii="Book Antiqua" w:hAnsi="Book Antiqua"/>
        </w:rPr>
        <w:t xml:space="preserve">in terms of </w:t>
      </w:r>
      <w:r w:rsidRPr="00AF7AE2">
        <w:rPr>
          <w:rFonts w:ascii="Book Antiqua" w:hAnsi="Book Antiqua"/>
        </w:rPr>
        <w:t xml:space="preserve">age, sex, history of treatment for </w:t>
      </w:r>
      <w:r w:rsidR="002C262F" w:rsidRPr="00AF7AE2">
        <w:rPr>
          <w:rFonts w:ascii="Book Antiqua" w:hAnsi="Book Antiqua"/>
        </w:rPr>
        <w:t xml:space="preserve">prior </w:t>
      </w:r>
      <w:r w:rsidRPr="00AF7AE2">
        <w:rPr>
          <w:rFonts w:ascii="Book Antiqua" w:hAnsi="Book Antiqua"/>
        </w:rPr>
        <w:t>esophageal carcinoma, lesion location, depth of invasion</w:t>
      </w:r>
      <w:r w:rsidR="00CB1693" w:rsidRPr="00AF7AE2">
        <w:rPr>
          <w:rFonts w:ascii="Book Antiqua" w:hAnsi="Book Antiqua"/>
        </w:rPr>
        <w:t xml:space="preserve">, predominant site or </w:t>
      </w:r>
      <w:r w:rsidR="00226D58" w:rsidRPr="00AF7AE2">
        <w:rPr>
          <w:rFonts w:ascii="Book Antiqua" w:hAnsi="Book Antiqua"/>
        </w:rPr>
        <w:t>operator</w:t>
      </w:r>
      <w:r w:rsidRPr="00AF7AE2">
        <w:rPr>
          <w:rFonts w:ascii="Book Antiqua" w:hAnsi="Book Antiqua"/>
        </w:rPr>
        <w:t xml:space="preserve">. </w:t>
      </w:r>
      <w:r w:rsidR="00A4039C" w:rsidRPr="00AF7AE2">
        <w:rPr>
          <w:rFonts w:ascii="Book Antiqua" w:hAnsi="Book Antiqua"/>
        </w:rPr>
        <w:t>I</w:t>
      </w:r>
      <w:r w:rsidR="0067365F" w:rsidRPr="00AF7AE2">
        <w:rPr>
          <w:rFonts w:ascii="Book Antiqua" w:hAnsi="Book Antiqua"/>
        </w:rPr>
        <w:t>n the perforation group</w:t>
      </w:r>
      <w:r w:rsidR="00C130B5" w:rsidRPr="00AF7AE2">
        <w:rPr>
          <w:rFonts w:ascii="Book Antiqua" w:hAnsi="Book Antiqua"/>
        </w:rPr>
        <w:t>,</w:t>
      </w:r>
      <w:r w:rsidR="0067365F" w:rsidRPr="00AF7AE2">
        <w:rPr>
          <w:rFonts w:ascii="Book Antiqua" w:hAnsi="Book Antiqua"/>
        </w:rPr>
        <w:t xml:space="preserve"> </w:t>
      </w:r>
      <w:r w:rsidR="00A4039C" w:rsidRPr="00AF7AE2">
        <w:rPr>
          <w:rFonts w:ascii="Book Antiqua" w:hAnsi="Book Antiqua"/>
        </w:rPr>
        <w:t xml:space="preserve">however, </w:t>
      </w:r>
      <w:r w:rsidR="0067365F" w:rsidRPr="00AF7AE2">
        <w:rPr>
          <w:rFonts w:ascii="Book Antiqua" w:hAnsi="Book Antiqua"/>
        </w:rPr>
        <w:t xml:space="preserve">the </w:t>
      </w:r>
      <w:r w:rsidR="00CD1DD6" w:rsidRPr="00AF7AE2">
        <w:rPr>
          <w:rFonts w:ascii="Book Antiqua" w:hAnsi="Book Antiqua"/>
        </w:rPr>
        <w:t>mean</w:t>
      </w:r>
      <w:r w:rsidR="00C37EF9" w:rsidRPr="00AF7AE2">
        <w:rPr>
          <w:rFonts w:ascii="Book Antiqua" w:hAnsi="Book Antiqua"/>
        </w:rPr>
        <w:t xml:space="preserve"> </w:t>
      </w:r>
      <w:r w:rsidR="00012A8A" w:rsidRPr="00AF7AE2">
        <w:rPr>
          <w:rFonts w:ascii="Book Antiqua" w:hAnsi="Book Antiqua"/>
        </w:rPr>
        <w:t>maximum</w:t>
      </w:r>
      <w:r w:rsidR="003A3C1F" w:rsidRPr="00AF7AE2">
        <w:rPr>
          <w:rFonts w:ascii="Book Antiqua" w:hAnsi="Book Antiqua"/>
        </w:rPr>
        <w:t xml:space="preserve"> </w:t>
      </w:r>
      <w:r w:rsidR="0067365F" w:rsidRPr="00AF7AE2">
        <w:rPr>
          <w:rFonts w:ascii="Book Antiqua" w:hAnsi="Book Antiqua"/>
        </w:rPr>
        <w:t>dimension</w:t>
      </w:r>
      <w:r w:rsidR="00542D21" w:rsidRPr="00AF7AE2">
        <w:rPr>
          <w:rFonts w:ascii="Book Antiqua" w:hAnsi="Book Antiqua"/>
        </w:rPr>
        <w:t xml:space="preserve"> </w:t>
      </w:r>
      <w:r w:rsidR="00C37EF9" w:rsidRPr="00AF7AE2">
        <w:rPr>
          <w:rFonts w:ascii="Book Antiqua" w:hAnsi="Book Antiqua"/>
        </w:rPr>
        <w:t xml:space="preserve">of lesion </w:t>
      </w:r>
      <w:r w:rsidR="00542D21" w:rsidRPr="00AF7AE2">
        <w:rPr>
          <w:rFonts w:ascii="Book Antiqua" w:hAnsi="Book Antiqua"/>
        </w:rPr>
        <w:t xml:space="preserve">was </w:t>
      </w:r>
      <w:r w:rsidR="00C14F6A" w:rsidRPr="00AF7AE2">
        <w:rPr>
          <w:rFonts w:ascii="Book Antiqua" w:hAnsi="Book Antiqua"/>
        </w:rPr>
        <w:t xml:space="preserve">significantly </w:t>
      </w:r>
      <w:r w:rsidR="00542D21" w:rsidRPr="00AF7AE2">
        <w:rPr>
          <w:rFonts w:ascii="Book Antiqua" w:hAnsi="Book Antiqua"/>
        </w:rPr>
        <w:t>larger (42.9</w:t>
      </w:r>
      <w:r w:rsidR="002F7911" w:rsidRPr="00AF7AE2">
        <w:rPr>
          <w:rFonts w:ascii="Book Antiqua" w:hAnsi="Book Antiqua"/>
        </w:rPr>
        <w:t xml:space="preserve"> </w:t>
      </w:r>
      <w:r w:rsidR="00542D21" w:rsidRPr="00AF7AE2">
        <w:rPr>
          <w:rFonts w:ascii="Book Antiqua" w:hAnsi="Book Antiqua"/>
        </w:rPr>
        <w:t xml:space="preserve">mm </w:t>
      </w:r>
      <w:r w:rsidR="00542D21" w:rsidRPr="00AF7AE2">
        <w:rPr>
          <w:rFonts w:ascii="Book Antiqua" w:hAnsi="Book Antiqua"/>
          <w:i/>
        </w:rPr>
        <w:t>vs</w:t>
      </w:r>
      <w:r w:rsidR="00542D21" w:rsidRPr="00AF7AE2">
        <w:rPr>
          <w:rFonts w:ascii="Book Antiqua" w:hAnsi="Book Antiqua"/>
        </w:rPr>
        <w:t xml:space="preserve"> 30.</w:t>
      </w:r>
      <w:r w:rsidR="007C5811" w:rsidRPr="00AF7AE2">
        <w:rPr>
          <w:rFonts w:ascii="Book Antiqua" w:hAnsi="Book Antiqua"/>
        </w:rPr>
        <w:t>8</w:t>
      </w:r>
      <w:r w:rsidR="002F7911" w:rsidRPr="00AF7AE2">
        <w:rPr>
          <w:rFonts w:ascii="Book Antiqua" w:hAnsi="Book Antiqua"/>
        </w:rPr>
        <w:t xml:space="preserve"> </w:t>
      </w:r>
      <w:r w:rsidR="00542D21" w:rsidRPr="00AF7AE2">
        <w:rPr>
          <w:rFonts w:ascii="Book Antiqua" w:hAnsi="Book Antiqua"/>
        </w:rPr>
        <w:t xml:space="preserve">mm, </w:t>
      </w:r>
      <w:r w:rsidR="00D65BCD" w:rsidRPr="00AF7AE2">
        <w:rPr>
          <w:rFonts w:ascii="Book Antiqua" w:hAnsi="Book Antiqua"/>
          <w:i/>
        </w:rPr>
        <w:t>P</w:t>
      </w:r>
      <w:r w:rsidR="00ED44B1" w:rsidRPr="00AF7AE2">
        <w:rPr>
          <w:rFonts w:ascii="Book Antiqua" w:hAnsi="Book Antiqua"/>
        </w:rPr>
        <w:t xml:space="preserve"> </w:t>
      </w:r>
      <w:r w:rsidR="00542D21" w:rsidRPr="00AF7AE2">
        <w:rPr>
          <w:rFonts w:ascii="Book Antiqua" w:hAnsi="Book Antiqua"/>
        </w:rPr>
        <w:t>=</w:t>
      </w:r>
      <w:r w:rsidR="00ED44B1" w:rsidRPr="00AF7AE2">
        <w:rPr>
          <w:rFonts w:ascii="Book Antiqua" w:hAnsi="Book Antiqua"/>
        </w:rPr>
        <w:t xml:space="preserve"> </w:t>
      </w:r>
      <w:r w:rsidR="00542D21" w:rsidRPr="00AF7AE2">
        <w:rPr>
          <w:rFonts w:ascii="Book Antiqua" w:hAnsi="Book Antiqua"/>
        </w:rPr>
        <w:t>0.01</w:t>
      </w:r>
      <w:r w:rsidR="007C5811" w:rsidRPr="00AF7AE2">
        <w:rPr>
          <w:rFonts w:ascii="Book Antiqua" w:hAnsi="Book Antiqua"/>
        </w:rPr>
        <w:t>6</w:t>
      </w:r>
      <w:r w:rsidR="00542D21" w:rsidRPr="00AF7AE2">
        <w:rPr>
          <w:rFonts w:ascii="Book Antiqua" w:hAnsi="Book Antiqua"/>
        </w:rPr>
        <w:t>)</w:t>
      </w:r>
      <w:r w:rsidR="000F1100" w:rsidRPr="00AF7AE2">
        <w:rPr>
          <w:rFonts w:ascii="Book Antiqua" w:hAnsi="Book Antiqua"/>
        </w:rPr>
        <w:t>,</w:t>
      </w:r>
      <w:r w:rsidR="00542D21" w:rsidRPr="00AF7AE2">
        <w:rPr>
          <w:rFonts w:ascii="Book Antiqua" w:hAnsi="Book Antiqua"/>
        </w:rPr>
        <w:t xml:space="preserve"> and the rate of </w:t>
      </w:r>
      <w:r w:rsidR="000F1100" w:rsidRPr="00AF7AE2">
        <w:rPr>
          <w:rFonts w:ascii="Book Antiqua" w:hAnsi="Book Antiqua"/>
        </w:rPr>
        <w:t xml:space="preserve">having </w:t>
      </w:r>
      <w:r w:rsidR="000E18F1" w:rsidRPr="00AF7AE2">
        <w:rPr>
          <w:rFonts w:ascii="Book Antiqua" w:hAnsi="Book Antiqua"/>
        </w:rPr>
        <w:t xml:space="preserve">a </w:t>
      </w:r>
      <w:r w:rsidR="00542D21" w:rsidRPr="00AF7AE2">
        <w:rPr>
          <w:rFonts w:ascii="Book Antiqua" w:hAnsi="Book Antiqua"/>
        </w:rPr>
        <w:t xml:space="preserve">circumference of mucosal deficiency </w:t>
      </w:r>
      <w:r w:rsidR="000E18F1" w:rsidRPr="00AF7AE2">
        <w:rPr>
          <w:rFonts w:ascii="Book Antiqua" w:hAnsi="Book Antiqua"/>
        </w:rPr>
        <w:t xml:space="preserve">of 3/4ths or larger </w:t>
      </w:r>
      <w:r w:rsidR="00542D21" w:rsidRPr="00AF7AE2">
        <w:rPr>
          <w:rFonts w:ascii="Book Antiqua" w:hAnsi="Book Antiqua"/>
        </w:rPr>
        <w:t xml:space="preserve">after ESD was </w:t>
      </w:r>
      <w:r w:rsidR="00ED44B1" w:rsidRPr="00AF7AE2">
        <w:rPr>
          <w:rFonts w:ascii="Book Antiqua" w:hAnsi="Book Antiqua"/>
        </w:rPr>
        <w:t xml:space="preserve">significantly </w:t>
      </w:r>
      <w:r w:rsidR="00542D21" w:rsidRPr="00AF7AE2">
        <w:rPr>
          <w:rFonts w:ascii="Book Antiqua" w:hAnsi="Book Antiqua"/>
        </w:rPr>
        <w:t xml:space="preserve">higher (77.8% </w:t>
      </w:r>
      <w:r w:rsidR="00293AF6">
        <w:rPr>
          <w:rFonts w:ascii="Book Antiqua" w:hAnsi="Book Antiqua"/>
          <w:i/>
        </w:rPr>
        <w:t>vs</w:t>
      </w:r>
      <w:r w:rsidR="00542D21" w:rsidRPr="00AF7AE2">
        <w:rPr>
          <w:rFonts w:ascii="Book Antiqua" w:hAnsi="Book Antiqua"/>
        </w:rPr>
        <w:t xml:space="preserve"> 3</w:t>
      </w:r>
      <w:r w:rsidR="007C5811" w:rsidRPr="00AF7AE2">
        <w:rPr>
          <w:rFonts w:ascii="Book Antiqua" w:hAnsi="Book Antiqua"/>
        </w:rPr>
        <w:t>0.6</w:t>
      </w:r>
      <w:r w:rsidR="00542D21" w:rsidRPr="00AF7AE2">
        <w:rPr>
          <w:rFonts w:ascii="Book Antiqua" w:hAnsi="Book Antiqua"/>
        </w:rPr>
        <w:t xml:space="preserve">%, </w:t>
      </w:r>
      <w:r w:rsidR="00D65BCD" w:rsidRPr="00AF7AE2">
        <w:rPr>
          <w:rFonts w:ascii="Book Antiqua" w:hAnsi="Book Antiqua"/>
          <w:i/>
        </w:rPr>
        <w:t>P</w:t>
      </w:r>
      <w:r w:rsidR="005B4387" w:rsidRPr="00AF7AE2">
        <w:rPr>
          <w:rFonts w:ascii="Book Antiqua" w:hAnsi="Book Antiqua"/>
        </w:rPr>
        <w:t xml:space="preserve"> </w:t>
      </w:r>
      <w:r w:rsidR="00542D21" w:rsidRPr="00AF7AE2">
        <w:rPr>
          <w:rFonts w:ascii="Book Antiqua" w:hAnsi="Book Antiqua"/>
        </w:rPr>
        <w:t>=</w:t>
      </w:r>
      <w:r w:rsidR="005B4387" w:rsidRPr="00AF7AE2">
        <w:rPr>
          <w:rFonts w:ascii="Book Antiqua" w:hAnsi="Book Antiqua"/>
        </w:rPr>
        <w:t xml:space="preserve"> </w:t>
      </w:r>
      <w:r w:rsidR="00542D21" w:rsidRPr="00AF7AE2">
        <w:rPr>
          <w:rFonts w:ascii="Book Antiqua" w:hAnsi="Book Antiqua"/>
        </w:rPr>
        <w:t xml:space="preserve">0.007). </w:t>
      </w:r>
      <w:r w:rsidR="00ED44B1" w:rsidRPr="00AF7AE2">
        <w:rPr>
          <w:rFonts w:ascii="Book Antiqua" w:hAnsi="Book Antiqua"/>
        </w:rPr>
        <w:t xml:space="preserve">Furthermore, the </w:t>
      </w:r>
      <w:r w:rsidR="00EB0969" w:rsidRPr="00AF7AE2">
        <w:rPr>
          <w:rFonts w:ascii="Book Antiqua" w:hAnsi="Book Antiqua"/>
        </w:rPr>
        <w:t xml:space="preserve">mean </w:t>
      </w:r>
      <w:r w:rsidR="00ED44B1" w:rsidRPr="00AF7AE2">
        <w:rPr>
          <w:rFonts w:ascii="Book Antiqua" w:hAnsi="Book Antiqua"/>
        </w:rPr>
        <w:t xml:space="preserve">procedure time was significantly longer (183.8 min </w:t>
      </w:r>
      <w:r w:rsidR="00ED44B1" w:rsidRPr="00AF7AE2">
        <w:rPr>
          <w:rFonts w:ascii="Book Antiqua" w:hAnsi="Book Antiqua"/>
          <w:i/>
        </w:rPr>
        <w:t>vs.</w:t>
      </w:r>
      <w:r w:rsidR="00ED44B1" w:rsidRPr="00AF7AE2">
        <w:rPr>
          <w:rFonts w:ascii="Book Antiqua" w:hAnsi="Book Antiqua"/>
        </w:rPr>
        <w:t xml:space="preserve"> 102.</w:t>
      </w:r>
      <w:r w:rsidR="007C5811" w:rsidRPr="00AF7AE2">
        <w:rPr>
          <w:rFonts w:ascii="Book Antiqua" w:hAnsi="Book Antiqua"/>
        </w:rPr>
        <w:t>4</w:t>
      </w:r>
      <w:r w:rsidR="00ED44B1" w:rsidRPr="00AF7AE2">
        <w:rPr>
          <w:rFonts w:ascii="Book Antiqua" w:hAnsi="Book Antiqua"/>
        </w:rPr>
        <w:t xml:space="preserve"> min, </w:t>
      </w:r>
      <w:r w:rsidR="00D65BCD" w:rsidRPr="00AF7AE2">
        <w:rPr>
          <w:rFonts w:ascii="Book Antiqua" w:hAnsi="Book Antiqua"/>
          <w:i/>
        </w:rPr>
        <w:t>P</w:t>
      </w:r>
      <w:r w:rsidR="005B4387" w:rsidRPr="00AF7AE2">
        <w:rPr>
          <w:rFonts w:ascii="Book Antiqua" w:hAnsi="Book Antiqua"/>
        </w:rPr>
        <w:t xml:space="preserve"> </w:t>
      </w:r>
      <w:r w:rsidR="00ED44B1" w:rsidRPr="00AF7AE2">
        <w:rPr>
          <w:rFonts w:ascii="Book Antiqua" w:hAnsi="Book Antiqua"/>
        </w:rPr>
        <w:t>&lt;</w:t>
      </w:r>
      <w:r w:rsidR="005B4387" w:rsidRPr="00AF7AE2">
        <w:rPr>
          <w:rFonts w:ascii="Book Antiqua" w:hAnsi="Book Antiqua"/>
        </w:rPr>
        <w:t xml:space="preserve"> </w:t>
      </w:r>
      <w:r w:rsidR="00ED44B1" w:rsidRPr="00AF7AE2">
        <w:rPr>
          <w:rFonts w:ascii="Book Antiqua" w:hAnsi="Book Antiqua"/>
        </w:rPr>
        <w:t>0.001)</w:t>
      </w:r>
      <w:r w:rsidR="00D90526" w:rsidRPr="00AF7AE2">
        <w:rPr>
          <w:rFonts w:ascii="Book Antiqua" w:hAnsi="Book Antiqua"/>
        </w:rPr>
        <w:t>.</w:t>
      </w:r>
      <w:r w:rsidR="00ED44B1" w:rsidRPr="00AF7AE2">
        <w:rPr>
          <w:rFonts w:ascii="Book Antiqua" w:hAnsi="Book Antiqua"/>
        </w:rPr>
        <w:t xml:space="preserve"> </w:t>
      </w:r>
      <w:r w:rsidR="00D90526" w:rsidRPr="00AF7AE2">
        <w:rPr>
          <w:rFonts w:ascii="Book Antiqua" w:hAnsi="Book Antiqua"/>
        </w:rPr>
        <w:t xml:space="preserve">In contrast, </w:t>
      </w:r>
      <w:r w:rsidR="00ED44B1" w:rsidRPr="00AF7AE2">
        <w:rPr>
          <w:rFonts w:ascii="Book Antiqua" w:hAnsi="Book Antiqua"/>
        </w:rPr>
        <w:t xml:space="preserve">the </w:t>
      </w:r>
      <w:r w:rsidR="00ED44B1" w:rsidRPr="00AF7AE2">
        <w:rPr>
          <w:rFonts w:ascii="Book Antiqua" w:hAnsi="Book Antiqua"/>
          <w:i/>
        </w:rPr>
        <w:t>en block</w:t>
      </w:r>
      <w:r w:rsidR="00ED44B1" w:rsidRPr="00AF7AE2">
        <w:rPr>
          <w:rFonts w:ascii="Book Antiqua" w:hAnsi="Book Antiqua"/>
        </w:rPr>
        <w:t xml:space="preserve"> resection rate was significantly lower (33.3% </w:t>
      </w:r>
      <w:r w:rsidR="00293AF6">
        <w:rPr>
          <w:rFonts w:ascii="Book Antiqua" w:hAnsi="Book Antiqua"/>
          <w:i/>
        </w:rPr>
        <w:t>vs</w:t>
      </w:r>
      <w:r w:rsidR="00ED44B1" w:rsidRPr="00AF7AE2">
        <w:rPr>
          <w:rFonts w:ascii="Book Antiqua" w:hAnsi="Book Antiqua"/>
        </w:rPr>
        <w:t xml:space="preserve"> 93.9%, </w:t>
      </w:r>
      <w:r w:rsidR="00D65BCD" w:rsidRPr="00AF7AE2">
        <w:rPr>
          <w:rFonts w:ascii="Book Antiqua" w:hAnsi="Book Antiqua"/>
          <w:i/>
        </w:rPr>
        <w:t>P</w:t>
      </w:r>
      <w:r w:rsidR="005B4387" w:rsidRPr="00AF7AE2">
        <w:rPr>
          <w:rFonts w:ascii="Book Antiqua" w:hAnsi="Book Antiqua"/>
        </w:rPr>
        <w:t xml:space="preserve"> </w:t>
      </w:r>
      <w:r w:rsidR="00ED44B1" w:rsidRPr="00AF7AE2">
        <w:rPr>
          <w:rFonts w:ascii="Book Antiqua" w:hAnsi="Book Antiqua"/>
        </w:rPr>
        <w:t>&lt;</w:t>
      </w:r>
      <w:r w:rsidR="005B4387" w:rsidRPr="00AF7AE2">
        <w:rPr>
          <w:rFonts w:ascii="Book Antiqua" w:hAnsi="Book Antiqua"/>
        </w:rPr>
        <w:t xml:space="preserve"> 0.001</w:t>
      </w:r>
      <w:r w:rsidR="00BE750A" w:rsidRPr="00AF7AE2">
        <w:rPr>
          <w:rFonts w:ascii="Book Antiqua" w:hAnsi="Book Antiqua"/>
        </w:rPr>
        <w:t>) in ESD for patients who developed pe</w:t>
      </w:r>
      <w:r w:rsidR="00F15341" w:rsidRPr="00AF7AE2">
        <w:rPr>
          <w:rFonts w:ascii="Book Antiqua" w:hAnsi="Book Antiqua"/>
        </w:rPr>
        <w:t xml:space="preserve">rforation during the procedure </w:t>
      </w:r>
      <w:r w:rsidR="009C6957" w:rsidRPr="00293AF6">
        <w:rPr>
          <w:rFonts w:ascii="Book Antiqua" w:hAnsi="Book Antiqua"/>
        </w:rPr>
        <w:t>(Table 2)</w:t>
      </w:r>
      <w:r w:rsidR="00F15341" w:rsidRPr="00293AF6">
        <w:rPr>
          <w:rFonts w:ascii="Book Antiqua" w:hAnsi="Book Antiqua"/>
        </w:rPr>
        <w:t xml:space="preserve">. </w:t>
      </w:r>
    </w:p>
    <w:p w14:paraId="71B33061" w14:textId="77777777" w:rsidR="009903AC" w:rsidRPr="00AF7AE2" w:rsidRDefault="009903AC" w:rsidP="00DF76BB">
      <w:pPr>
        <w:spacing w:line="360" w:lineRule="auto"/>
        <w:rPr>
          <w:rFonts w:ascii="Book Antiqua" w:hAnsi="Book Antiqua"/>
        </w:rPr>
      </w:pPr>
    </w:p>
    <w:p w14:paraId="33EB1E1B" w14:textId="646FF1D5" w:rsidR="00BE750A" w:rsidRPr="00293AF6" w:rsidRDefault="00BE750A" w:rsidP="00DF76BB">
      <w:pPr>
        <w:spacing w:line="360" w:lineRule="auto"/>
        <w:rPr>
          <w:rFonts w:ascii="Book Antiqua" w:hAnsi="Book Antiqua"/>
          <w:b/>
          <w:i/>
        </w:rPr>
      </w:pPr>
      <w:r w:rsidRPr="00293AF6">
        <w:rPr>
          <w:rFonts w:ascii="Book Antiqua" w:hAnsi="Book Antiqua"/>
          <w:b/>
          <w:i/>
        </w:rPr>
        <w:lastRenderedPageBreak/>
        <w:t>Risk factors for perforation by univariate and multivariate analysis</w:t>
      </w:r>
    </w:p>
    <w:p w14:paraId="52C0527D" w14:textId="777CB4FE" w:rsidR="00176992" w:rsidRPr="00AF7AE2" w:rsidRDefault="009C6957" w:rsidP="00DF76BB">
      <w:pPr>
        <w:spacing w:line="360" w:lineRule="auto"/>
        <w:rPr>
          <w:rFonts w:ascii="Book Antiqua" w:hAnsi="Book Antiqua"/>
        </w:rPr>
      </w:pPr>
      <w:r w:rsidRPr="00AF7AE2">
        <w:rPr>
          <w:rFonts w:ascii="Book Antiqua" w:hAnsi="Book Antiqua"/>
        </w:rPr>
        <w:t xml:space="preserve">Upon univariate analysis, </w:t>
      </w:r>
      <w:r w:rsidR="002F7911" w:rsidRPr="00AF7AE2">
        <w:rPr>
          <w:rFonts w:ascii="Book Antiqua" w:hAnsi="Book Antiqua"/>
        </w:rPr>
        <w:t xml:space="preserve">the </w:t>
      </w:r>
      <w:r w:rsidR="00AB7D4D" w:rsidRPr="00AF7AE2">
        <w:rPr>
          <w:rFonts w:ascii="Book Antiqua" w:hAnsi="Book Antiqua"/>
        </w:rPr>
        <w:t xml:space="preserve">maximum lesion dimension </w:t>
      </w:r>
      <w:r w:rsidR="007028FD" w:rsidRPr="00AF7AE2">
        <w:rPr>
          <w:rFonts w:ascii="Book Antiqua" w:hAnsi="Book Antiqua"/>
        </w:rPr>
        <w:t>[</w:t>
      </w:r>
      <w:r w:rsidR="005E64CB" w:rsidRPr="00AF7AE2">
        <w:rPr>
          <w:rFonts w:ascii="Book Antiqua" w:hAnsi="Book Antiqua"/>
        </w:rPr>
        <w:t>10</w:t>
      </w:r>
      <w:r w:rsidR="002F7911" w:rsidRPr="00AF7AE2">
        <w:rPr>
          <w:rFonts w:ascii="Book Antiqua" w:hAnsi="Book Antiqua"/>
        </w:rPr>
        <w:t xml:space="preserve"> </w:t>
      </w:r>
      <w:r w:rsidR="005E64CB" w:rsidRPr="00AF7AE2">
        <w:rPr>
          <w:rFonts w:ascii="Book Antiqua" w:hAnsi="Book Antiqua"/>
        </w:rPr>
        <w:t>mm increments</w:t>
      </w:r>
      <w:r w:rsidR="007028FD" w:rsidRPr="00AF7AE2">
        <w:rPr>
          <w:rFonts w:ascii="Book Antiqua" w:hAnsi="Book Antiqua"/>
        </w:rPr>
        <w:t xml:space="preserve">; </w:t>
      </w:r>
      <w:r w:rsidR="00AB7D4D" w:rsidRPr="00AF7AE2">
        <w:rPr>
          <w:rFonts w:ascii="Book Antiqua" w:hAnsi="Book Antiqua"/>
        </w:rPr>
        <w:t>OR</w:t>
      </w:r>
      <w:r w:rsidR="00293AF6">
        <w:rPr>
          <w:rFonts w:ascii="Book Antiqua" w:eastAsia="宋体" w:hAnsi="Book Antiqua" w:hint="eastAsia"/>
          <w:lang w:eastAsia="zh-CN"/>
        </w:rPr>
        <w:t xml:space="preserve"> = </w:t>
      </w:r>
      <w:r w:rsidR="00253378" w:rsidRPr="00AF7AE2">
        <w:rPr>
          <w:rFonts w:ascii="Book Antiqua" w:hAnsi="Book Antiqua"/>
        </w:rPr>
        <w:t>1.64</w:t>
      </w:r>
      <w:r w:rsidR="00302C10" w:rsidRPr="00AF7AE2">
        <w:rPr>
          <w:rFonts w:ascii="Book Antiqua" w:hAnsi="Book Antiqua"/>
        </w:rPr>
        <w:t>;</w:t>
      </w:r>
      <w:r w:rsidR="00253378" w:rsidRPr="00AF7AE2">
        <w:rPr>
          <w:rFonts w:ascii="Book Antiqua" w:hAnsi="Book Antiqua"/>
        </w:rPr>
        <w:t xml:space="preserve"> 95%CI</w:t>
      </w:r>
      <w:r w:rsidR="00293AF6">
        <w:rPr>
          <w:rFonts w:ascii="Book Antiqua" w:eastAsia="宋体" w:hAnsi="Book Antiqua" w:hint="eastAsia"/>
          <w:lang w:eastAsia="zh-CN"/>
        </w:rPr>
        <w:t>:</w:t>
      </w:r>
      <w:r w:rsidR="00253378" w:rsidRPr="00AF7AE2">
        <w:rPr>
          <w:rFonts w:ascii="Book Antiqua" w:hAnsi="Book Antiqua"/>
        </w:rPr>
        <w:t xml:space="preserve"> 1.07</w:t>
      </w:r>
      <w:r w:rsidR="002F7911" w:rsidRPr="00AF7AE2">
        <w:rPr>
          <w:rFonts w:ascii="Book Antiqua" w:hAnsi="Book Antiqua"/>
        </w:rPr>
        <w:t>–</w:t>
      </w:r>
      <w:r w:rsidR="00253378" w:rsidRPr="00AF7AE2">
        <w:rPr>
          <w:rFonts w:ascii="Book Antiqua" w:hAnsi="Book Antiqua"/>
        </w:rPr>
        <w:t>2.52</w:t>
      </w:r>
      <w:r w:rsidR="00293AF6">
        <w:rPr>
          <w:rFonts w:ascii="Book Antiqua" w:eastAsia="宋体" w:hAnsi="Book Antiqua" w:hint="eastAsia"/>
          <w:lang w:eastAsia="zh-CN"/>
        </w:rPr>
        <w:t>,</w:t>
      </w:r>
      <w:r w:rsidR="00253378" w:rsidRPr="00AF7AE2">
        <w:rPr>
          <w:rFonts w:ascii="Book Antiqua" w:hAnsi="Book Antiqua"/>
        </w:rPr>
        <w:t xml:space="preserve"> </w:t>
      </w:r>
      <w:r w:rsidR="00D65BCD" w:rsidRPr="00AF7AE2">
        <w:rPr>
          <w:rFonts w:ascii="Book Antiqua" w:hAnsi="Book Antiqua"/>
          <w:i/>
        </w:rPr>
        <w:t>P</w:t>
      </w:r>
      <w:r w:rsidR="00253378" w:rsidRPr="00AF7AE2">
        <w:rPr>
          <w:rFonts w:ascii="Book Antiqua" w:hAnsi="Book Antiqua"/>
        </w:rPr>
        <w:t xml:space="preserve"> = 0.02</w:t>
      </w:r>
      <w:r w:rsidR="00CB1693" w:rsidRPr="00AF7AE2">
        <w:rPr>
          <w:rFonts w:ascii="Book Antiqua" w:hAnsi="Book Antiqua"/>
        </w:rPr>
        <w:t>5</w:t>
      </w:r>
      <w:r w:rsidR="007028FD" w:rsidRPr="00AF7AE2">
        <w:rPr>
          <w:rFonts w:ascii="Book Antiqua" w:hAnsi="Book Antiqua"/>
        </w:rPr>
        <w:t xml:space="preserve">] </w:t>
      </w:r>
      <w:r w:rsidR="00253378" w:rsidRPr="00AF7AE2">
        <w:rPr>
          <w:rFonts w:ascii="Book Antiqua" w:hAnsi="Book Antiqua"/>
        </w:rPr>
        <w:t>and</w:t>
      </w:r>
      <w:r w:rsidR="00E83EC1" w:rsidRPr="00AF7AE2">
        <w:rPr>
          <w:rFonts w:ascii="Book Antiqua" w:hAnsi="Book Antiqua"/>
        </w:rPr>
        <w:t xml:space="preserve"> a </w:t>
      </w:r>
      <w:r w:rsidR="00911F6F" w:rsidRPr="00AF7AE2">
        <w:rPr>
          <w:rFonts w:ascii="Book Antiqua" w:hAnsi="Book Antiqua"/>
        </w:rPr>
        <w:t xml:space="preserve">mucosal deficiency </w:t>
      </w:r>
      <w:r w:rsidR="00302C10" w:rsidRPr="00AF7AE2">
        <w:rPr>
          <w:rFonts w:ascii="Book Antiqua" w:hAnsi="Book Antiqua"/>
        </w:rPr>
        <w:t xml:space="preserve">corresponding to more </w:t>
      </w:r>
      <w:r w:rsidR="00911F6F" w:rsidRPr="00AF7AE2">
        <w:rPr>
          <w:rFonts w:ascii="Book Antiqua" w:hAnsi="Book Antiqua"/>
        </w:rPr>
        <w:t>than 3/4</w:t>
      </w:r>
      <w:r w:rsidR="00E83EC1" w:rsidRPr="00AF7AE2">
        <w:rPr>
          <w:rFonts w:ascii="Book Antiqua" w:hAnsi="Book Antiqua"/>
        </w:rPr>
        <w:t>th</w:t>
      </w:r>
      <w:r w:rsidR="00911F6F" w:rsidRPr="00AF7AE2">
        <w:rPr>
          <w:rFonts w:ascii="Book Antiqua" w:hAnsi="Book Antiqua"/>
        </w:rPr>
        <w:t xml:space="preserve"> </w:t>
      </w:r>
      <w:r w:rsidR="00E83EC1" w:rsidRPr="00AF7AE2">
        <w:rPr>
          <w:rFonts w:ascii="Book Antiqua" w:hAnsi="Book Antiqua"/>
        </w:rPr>
        <w:t xml:space="preserve">the </w:t>
      </w:r>
      <w:r w:rsidR="00911F6F" w:rsidRPr="00AF7AE2">
        <w:rPr>
          <w:rFonts w:ascii="Book Antiqua" w:hAnsi="Book Antiqua"/>
        </w:rPr>
        <w:t>circumference (OR</w:t>
      </w:r>
      <w:r w:rsidR="00293AF6">
        <w:rPr>
          <w:rFonts w:ascii="Book Antiqua" w:eastAsia="宋体" w:hAnsi="Book Antiqua" w:hint="eastAsia"/>
          <w:lang w:eastAsia="zh-CN"/>
        </w:rPr>
        <w:t xml:space="preserve"> = </w:t>
      </w:r>
      <w:r w:rsidR="00911F6F" w:rsidRPr="00AF7AE2">
        <w:rPr>
          <w:rFonts w:ascii="Book Antiqua" w:hAnsi="Book Antiqua"/>
        </w:rPr>
        <w:t>7.</w:t>
      </w:r>
      <w:r w:rsidR="007C5811" w:rsidRPr="00AF7AE2">
        <w:rPr>
          <w:rFonts w:ascii="Book Antiqua" w:hAnsi="Book Antiqua"/>
        </w:rPr>
        <w:t>93</w:t>
      </w:r>
      <w:r w:rsidR="00302C10" w:rsidRPr="00AF7AE2">
        <w:rPr>
          <w:rFonts w:ascii="Book Antiqua" w:hAnsi="Book Antiqua"/>
        </w:rPr>
        <w:t>;</w:t>
      </w:r>
      <w:r w:rsidR="00911F6F" w:rsidRPr="00AF7AE2">
        <w:rPr>
          <w:rFonts w:ascii="Book Antiqua" w:hAnsi="Book Antiqua"/>
        </w:rPr>
        <w:t xml:space="preserve"> 95%CI</w:t>
      </w:r>
      <w:r w:rsidR="00293AF6">
        <w:rPr>
          <w:rFonts w:ascii="Book Antiqua" w:eastAsia="宋体" w:hAnsi="Book Antiqua" w:hint="eastAsia"/>
          <w:lang w:eastAsia="zh-CN"/>
        </w:rPr>
        <w:t>:</w:t>
      </w:r>
      <w:r w:rsidR="00911F6F" w:rsidRPr="00AF7AE2">
        <w:rPr>
          <w:rFonts w:ascii="Book Antiqua" w:hAnsi="Book Antiqua"/>
        </w:rPr>
        <w:t xml:space="preserve"> 1.5</w:t>
      </w:r>
      <w:r w:rsidR="007C5811" w:rsidRPr="00AF7AE2">
        <w:rPr>
          <w:rFonts w:ascii="Book Antiqua" w:hAnsi="Book Antiqua"/>
        </w:rPr>
        <w:t>9</w:t>
      </w:r>
      <w:r w:rsidR="00E83EC1" w:rsidRPr="00AF7AE2">
        <w:rPr>
          <w:rFonts w:ascii="Book Antiqua" w:hAnsi="Book Antiqua"/>
        </w:rPr>
        <w:t>–</w:t>
      </w:r>
      <w:r w:rsidR="00911F6F" w:rsidRPr="00AF7AE2">
        <w:rPr>
          <w:rFonts w:ascii="Book Antiqua" w:hAnsi="Book Antiqua"/>
        </w:rPr>
        <w:t>3</w:t>
      </w:r>
      <w:r w:rsidR="007C5811" w:rsidRPr="00AF7AE2">
        <w:rPr>
          <w:rFonts w:ascii="Book Antiqua" w:hAnsi="Book Antiqua"/>
        </w:rPr>
        <w:t>9.7</w:t>
      </w:r>
      <w:r w:rsidR="00293AF6">
        <w:rPr>
          <w:rFonts w:ascii="Book Antiqua" w:eastAsia="宋体" w:hAnsi="Book Antiqua" w:hint="eastAsia"/>
          <w:lang w:eastAsia="zh-CN"/>
        </w:rPr>
        <w:t>,</w:t>
      </w:r>
      <w:r w:rsidR="00302C10" w:rsidRPr="00AF7AE2">
        <w:rPr>
          <w:rFonts w:ascii="Book Antiqua" w:hAnsi="Book Antiqua"/>
        </w:rPr>
        <w:t xml:space="preserve"> </w:t>
      </w:r>
      <w:r w:rsidR="00D65BCD" w:rsidRPr="00AF7AE2">
        <w:rPr>
          <w:rFonts w:ascii="Book Antiqua" w:hAnsi="Book Antiqua"/>
          <w:i/>
        </w:rPr>
        <w:t>P</w:t>
      </w:r>
      <w:r w:rsidR="00911F6F" w:rsidRPr="00AF7AE2">
        <w:rPr>
          <w:rFonts w:ascii="Book Antiqua" w:hAnsi="Book Antiqua"/>
        </w:rPr>
        <w:t xml:space="preserve"> = 0.01</w:t>
      </w:r>
      <w:r w:rsidR="007C5811" w:rsidRPr="00AF7AE2">
        <w:rPr>
          <w:rFonts w:ascii="Book Antiqua" w:hAnsi="Book Antiqua"/>
        </w:rPr>
        <w:t>2</w:t>
      </w:r>
      <w:r w:rsidR="00911F6F" w:rsidRPr="00AF7AE2">
        <w:rPr>
          <w:rFonts w:ascii="Book Antiqua" w:hAnsi="Book Antiqua"/>
        </w:rPr>
        <w:t xml:space="preserve">) were risk factors for intraoperative </w:t>
      </w:r>
      <w:r w:rsidR="00C130B5" w:rsidRPr="00AF7AE2">
        <w:rPr>
          <w:rFonts w:ascii="Book Antiqua" w:hAnsi="Book Antiqua"/>
        </w:rPr>
        <w:t xml:space="preserve">perforation </w:t>
      </w:r>
      <w:r w:rsidR="00C130B5" w:rsidRPr="00293AF6">
        <w:rPr>
          <w:rFonts w:ascii="Book Antiqua" w:hAnsi="Book Antiqua"/>
        </w:rPr>
        <w:t>(</w:t>
      </w:r>
      <w:r w:rsidR="00176992" w:rsidRPr="00293AF6">
        <w:rPr>
          <w:rFonts w:ascii="Book Antiqua" w:hAnsi="Book Antiqua"/>
        </w:rPr>
        <w:t>Table 3)</w:t>
      </w:r>
      <w:r w:rsidR="00F86CEF" w:rsidRPr="00293AF6">
        <w:rPr>
          <w:rFonts w:ascii="Book Antiqua" w:hAnsi="Book Antiqua"/>
        </w:rPr>
        <w:t>.</w:t>
      </w:r>
      <w:r w:rsidR="00F86CEF" w:rsidRPr="00AF7AE2">
        <w:rPr>
          <w:rFonts w:ascii="Book Antiqua" w:hAnsi="Book Antiqua"/>
        </w:rPr>
        <w:t xml:space="preserve"> </w:t>
      </w:r>
      <w:r w:rsidR="008F44BD" w:rsidRPr="00AF7AE2">
        <w:rPr>
          <w:rFonts w:ascii="Book Antiqua" w:hAnsi="Book Antiqua"/>
        </w:rPr>
        <w:t>There was a strong correlation between maximum lesion dimension and mucosal deficiency (correlation coefficient = 0.598</w:t>
      </w:r>
      <w:r w:rsidR="0051011A" w:rsidRPr="00AF7AE2">
        <w:rPr>
          <w:rFonts w:ascii="Book Antiqua" w:hAnsi="Book Antiqua"/>
        </w:rPr>
        <w:t>)</w:t>
      </w:r>
      <w:r w:rsidR="00FD6095" w:rsidRPr="00AF7AE2">
        <w:rPr>
          <w:rFonts w:ascii="Book Antiqua" w:hAnsi="Book Antiqua"/>
        </w:rPr>
        <w:t>, and so m</w:t>
      </w:r>
      <w:r w:rsidR="0051011A" w:rsidRPr="00AF7AE2">
        <w:rPr>
          <w:rFonts w:ascii="Book Antiqua" w:hAnsi="Book Antiqua"/>
        </w:rPr>
        <w:t>aximum lesion dimension was excluded from</w:t>
      </w:r>
      <w:r w:rsidR="00E83EC1" w:rsidRPr="00AF7AE2">
        <w:rPr>
          <w:rFonts w:ascii="Book Antiqua" w:hAnsi="Book Antiqua"/>
        </w:rPr>
        <w:t xml:space="preserve"> the</w:t>
      </w:r>
      <w:r w:rsidR="0051011A" w:rsidRPr="00AF7AE2">
        <w:rPr>
          <w:rFonts w:ascii="Book Antiqua" w:hAnsi="Book Antiqua"/>
        </w:rPr>
        <w:t xml:space="preserve"> multivariate analysis. </w:t>
      </w:r>
      <w:r w:rsidR="00176992" w:rsidRPr="00AF7AE2">
        <w:rPr>
          <w:rFonts w:ascii="Book Antiqua" w:hAnsi="Book Antiqua"/>
        </w:rPr>
        <w:t>Multiple logistic regression analysis identified only</w:t>
      </w:r>
      <w:r w:rsidR="00E83EC1" w:rsidRPr="00AF7AE2">
        <w:rPr>
          <w:rFonts w:ascii="Book Antiqua" w:hAnsi="Book Antiqua"/>
        </w:rPr>
        <w:t xml:space="preserve"> a</w:t>
      </w:r>
      <w:r w:rsidR="00176992" w:rsidRPr="00AF7AE2">
        <w:rPr>
          <w:rFonts w:ascii="Book Antiqua" w:hAnsi="Book Antiqua"/>
        </w:rPr>
        <w:t xml:space="preserve"> mucosal deficiency la</w:t>
      </w:r>
      <w:r w:rsidR="00E83EC1" w:rsidRPr="00AF7AE2">
        <w:rPr>
          <w:rFonts w:ascii="Book Antiqua" w:hAnsi="Book Antiqua"/>
        </w:rPr>
        <w:t>r</w:t>
      </w:r>
      <w:r w:rsidR="00176992" w:rsidRPr="00AF7AE2">
        <w:rPr>
          <w:rFonts w:ascii="Book Antiqua" w:hAnsi="Book Antiqua"/>
        </w:rPr>
        <w:t>ger than 3/4</w:t>
      </w:r>
      <w:r w:rsidR="00E83EC1" w:rsidRPr="00AF7AE2">
        <w:rPr>
          <w:rFonts w:ascii="Book Antiqua" w:hAnsi="Book Antiqua"/>
        </w:rPr>
        <w:t>th the</w:t>
      </w:r>
      <w:r w:rsidR="00176992" w:rsidRPr="00AF7AE2">
        <w:rPr>
          <w:rFonts w:ascii="Book Antiqua" w:hAnsi="Book Antiqua"/>
        </w:rPr>
        <w:t xml:space="preserve"> </w:t>
      </w:r>
      <w:r w:rsidR="003C36D1" w:rsidRPr="00AF7AE2">
        <w:rPr>
          <w:rFonts w:ascii="Book Antiqua" w:hAnsi="Book Antiqua"/>
        </w:rPr>
        <w:t xml:space="preserve">lumen </w:t>
      </w:r>
      <w:r w:rsidR="00176992" w:rsidRPr="00AF7AE2">
        <w:rPr>
          <w:rFonts w:ascii="Book Antiqua" w:hAnsi="Book Antiqua"/>
        </w:rPr>
        <w:t xml:space="preserve">circumference as an independent risk </w:t>
      </w:r>
      <w:r w:rsidR="00E76CB2" w:rsidRPr="00AF7AE2">
        <w:rPr>
          <w:rFonts w:ascii="Book Antiqua" w:hAnsi="Book Antiqua"/>
        </w:rPr>
        <w:t>factor for intraoperative perforation (OR</w:t>
      </w:r>
      <w:r w:rsidR="0013686C">
        <w:rPr>
          <w:rFonts w:ascii="Book Antiqua" w:eastAsia="宋体" w:hAnsi="Book Antiqua" w:hint="eastAsia"/>
          <w:lang w:eastAsia="zh-CN"/>
        </w:rPr>
        <w:t xml:space="preserve"> = </w:t>
      </w:r>
      <w:r w:rsidR="007C5811" w:rsidRPr="00AF7AE2">
        <w:rPr>
          <w:rFonts w:ascii="Book Antiqua" w:hAnsi="Book Antiqua"/>
        </w:rPr>
        <w:t>7.</w:t>
      </w:r>
      <w:r w:rsidR="00CB1693" w:rsidRPr="00AF7AE2">
        <w:rPr>
          <w:rFonts w:ascii="Book Antiqua" w:hAnsi="Book Antiqua"/>
        </w:rPr>
        <w:t>37</w:t>
      </w:r>
      <w:r w:rsidR="00E76CB2" w:rsidRPr="00AF7AE2">
        <w:rPr>
          <w:rFonts w:ascii="Book Antiqua" w:hAnsi="Book Antiqua"/>
        </w:rPr>
        <w:t>, 95%CI</w:t>
      </w:r>
      <w:r w:rsidR="0013686C">
        <w:rPr>
          <w:rFonts w:ascii="Book Antiqua" w:eastAsia="宋体" w:hAnsi="Book Antiqua" w:hint="eastAsia"/>
          <w:lang w:eastAsia="zh-CN"/>
        </w:rPr>
        <w:t>:</w:t>
      </w:r>
      <w:r w:rsidR="00E76CB2" w:rsidRPr="00AF7AE2">
        <w:rPr>
          <w:rFonts w:ascii="Book Antiqua" w:hAnsi="Book Antiqua"/>
        </w:rPr>
        <w:t xml:space="preserve"> 1.</w:t>
      </w:r>
      <w:r w:rsidR="00CB1693" w:rsidRPr="00AF7AE2">
        <w:rPr>
          <w:rFonts w:ascii="Book Antiqua" w:hAnsi="Book Antiqua"/>
        </w:rPr>
        <w:t>45</w:t>
      </w:r>
      <w:r w:rsidR="00E83EC1" w:rsidRPr="00AF7AE2">
        <w:rPr>
          <w:rFonts w:ascii="Book Antiqua" w:hAnsi="Book Antiqua"/>
        </w:rPr>
        <w:t>–</w:t>
      </w:r>
      <w:r w:rsidR="00E76CB2" w:rsidRPr="00AF7AE2">
        <w:rPr>
          <w:rFonts w:ascii="Book Antiqua" w:hAnsi="Book Antiqua"/>
        </w:rPr>
        <w:t>3</w:t>
      </w:r>
      <w:r w:rsidR="00CB1693" w:rsidRPr="00AF7AE2">
        <w:rPr>
          <w:rFonts w:ascii="Book Antiqua" w:hAnsi="Book Antiqua"/>
        </w:rPr>
        <w:t>7.4</w:t>
      </w:r>
      <w:r w:rsidR="0013686C">
        <w:rPr>
          <w:rFonts w:ascii="Book Antiqua" w:eastAsia="宋体" w:hAnsi="Book Antiqua" w:hint="eastAsia"/>
          <w:lang w:eastAsia="zh-CN"/>
        </w:rPr>
        <w:t xml:space="preserve">, </w:t>
      </w:r>
      <w:r w:rsidR="00D65BCD" w:rsidRPr="00AF7AE2">
        <w:rPr>
          <w:rFonts w:ascii="Book Antiqua" w:hAnsi="Book Antiqua"/>
          <w:i/>
        </w:rPr>
        <w:t>P</w:t>
      </w:r>
      <w:r w:rsidR="00E83EC1" w:rsidRPr="00AF7AE2">
        <w:rPr>
          <w:rFonts w:ascii="Book Antiqua" w:hAnsi="Book Antiqua"/>
        </w:rPr>
        <w:t xml:space="preserve"> </w:t>
      </w:r>
      <w:r w:rsidR="00E76CB2" w:rsidRPr="00AF7AE2">
        <w:rPr>
          <w:rFonts w:ascii="Book Antiqua" w:hAnsi="Book Antiqua"/>
        </w:rPr>
        <w:t>= 0.01</w:t>
      </w:r>
      <w:r w:rsidR="00CB1693" w:rsidRPr="00AF7AE2">
        <w:rPr>
          <w:rFonts w:ascii="Book Antiqua" w:hAnsi="Book Antiqua"/>
        </w:rPr>
        <w:t>6</w:t>
      </w:r>
      <w:r w:rsidR="009C793D" w:rsidRPr="00AF7AE2">
        <w:rPr>
          <w:rFonts w:ascii="Book Antiqua" w:hAnsi="Book Antiqua"/>
        </w:rPr>
        <w:t xml:space="preserve">; </w:t>
      </w:r>
      <w:r w:rsidR="003E6101" w:rsidRPr="0013686C">
        <w:rPr>
          <w:rFonts w:ascii="Book Antiqua" w:hAnsi="Book Antiqua"/>
        </w:rPr>
        <w:t>Table 4</w:t>
      </w:r>
      <w:r w:rsidR="003E6101" w:rsidRPr="00AF7AE2">
        <w:rPr>
          <w:rFonts w:ascii="Book Antiqua" w:hAnsi="Book Antiqua"/>
        </w:rPr>
        <w:t>)</w:t>
      </w:r>
      <w:r w:rsidR="00E76CB2" w:rsidRPr="00AF7AE2">
        <w:rPr>
          <w:rFonts w:ascii="Book Antiqua" w:hAnsi="Book Antiqua"/>
        </w:rPr>
        <w:t>.</w:t>
      </w:r>
    </w:p>
    <w:p w14:paraId="2D8E8AE6" w14:textId="77777777" w:rsidR="00BE750A" w:rsidRPr="0013686C" w:rsidRDefault="00BE750A" w:rsidP="00DF76BB">
      <w:pPr>
        <w:spacing w:line="360" w:lineRule="auto"/>
        <w:rPr>
          <w:rFonts w:ascii="Book Antiqua" w:hAnsi="Book Antiqua"/>
          <w:b/>
        </w:rPr>
      </w:pPr>
    </w:p>
    <w:p w14:paraId="5C689ABE" w14:textId="6D2B0B22" w:rsidR="002031EF" w:rsidRPr="0013686C" w:rsidRDefault="00FC2CB7" w:rsidP="00DF76BB">
      <w:pPr>
        <w:spacing w:line="360" w:lineRule="auto"/>
        <w:rPr>
          <w:rFonts w:ascii="Book Antiqua" w:hAnsi="Book Antiqua"/>
          <w:b/>
          <w:i/>
        </w:rPr>
      </w:pPr>
      <w:r w:rsidRPr="0013686C">
        <w:rPr>
          <w:rFonts w:ascii="Book Antiqua" w:hAnsi="Book Antiqua"/>
          <w:b/>
          <w:i/>
        </w:rPr>
        <w:t>O</w:t>
      </w:r>
      <w:r w:rsidR="00CA5E36" w:rsidRPr="0013686C">
        <w:rPr>
          <w:rFonts w:ascii="Book Antiqua" w:hAnsi="Book Antiqua"/>
          <w:b/>
          <w:i/>
        </w:rPr>
        <w:t>utcomes of ESD</w:t>
      </w:r>
      <w:r w:rsidRPr="0013686C">
        <w:rPr>
          <w:rFonts w:ascii="Book Antiqua" w:hAnsi="Book Antiqua"/>
          <w:b/>
          <w:i/>
        </w:rPr>
        <w:t xml:space="preserve"> and clinical cou</w:t>
      </w:r>
      <w:r w:rsidR="00366243" w:rsidRPr="0013686C">
        <w:rPr>
          <w:rFonts w:ascii="Book Antiqua" w:hAnsi="Book Antiqua"/>
          <w:b/>
          <w:i/>
        </w:rPr>
        <w:t>r</w:t>
      </w:r>
      <w:r w:rsidRPr="0013686C">
        <w:rPr>
          <w:rFonts w:ascii="Book Antiqua" w:hAnsi="Book Antiqua"/>
          <w:b/>
          <w:i/>
        </w:rPr>
        <w:t>se</w:t>
      </w:r>
      <w:r w:rsidR="00296EDE" w:rsidRPr="0013686C">
        <w:rPr>
          <w:rFonts w:ascii="Book Antiqua" w:hAnsi="Book Antiqua"/>
          <w:b/>
          <w:i/>
        </w:rPr>
        <w:t>s</w:t>
      </w:r>
      <w:r w:rsidRPr="0013686C">
        <w:rPr>
          <w:rFonts w:ascii="Book Antiqua" w:hAnsi="Book Antiqua"/>
          <w:b/>
          <w:i/>
        </w:rPr>
        <w:t xml:space="preserve"> </w:t>
      </w:r>
      <w:r w:rsidR="00CA5E36" w:rsidRPr="0013686C">
        <w:rPr>
          <w:rFonts w:ascii="Book Antiqua" w:hAnsi="Book Antiqua"/>
          <w:b/>
          <w:i/>
        </w:rPr>
        <w:t>in perforation cases</w:t>
      </w:r>
    </w:p>
    <w:p w14:paraId="66DEEF8A" w14:textId="06386B7D" w:rsidR="00823E58" w:rsidRPr="00AF7AE2" w:rsidRDefault="007D738D" w:rsidP="00DF76BB">
      <w:pPr>
        <w:spacing w:line="360" w:lineRule="auto"/>
        <w:rPr>
          <w:rFonts w:ascii="Book Antiqua" w:hAnsi="Book Antiqua"/>
        </w:rPr>
      </w:pPr>
      <w:r w:rsidRPr="00AF7AE2">
        <w:rPr>
          <w:rFonts w:ascii="Book Antiqua" w:hAnsi="Book Antiqua"/>
        </w:rPr>
        <w:t>While ESD was withdrawn and switched to EPMR after confirmation of perforation during</w:t>
      </w:r>
      <w:r w:rsidR="00E83EC1" w:rsidRPr="00AF7AE2">
        <w:rPr>
          <w:rFonts w:ascii="Book Antiqua" w:hAnsi="Book Antiqua"/>
        </w:rPr>
        <w:t xml:space="preserve"> the</w:t>
      </w:r>
      <w:r w:rsidRPr="00AF7AE2">
        <w:rPr>
          <w:rFonts w:ascii="Book Antiqua" w:hAnsi="Book Antiqua"/>
        </w:rPr>
        <w:t xml:space="preserve"> procedure in </w:t>
      </w:r>
      <w:r w:rsidR="002B40DD" w:rsidRPr="00AF7AE2">
        <w:rPr>
          <w:rFonts w:ascii="Book Antiqua" w:hAnsi="Book Antiqua"/>
        </w:rPr>
        <w:t>five of nine cases</w:t>
      </w:r>
      <w:r w:rsidRPr="00AF7AE2">
        <w:rPr>
          <w:rFonts w:ascii="Book Antiqua" w:hAnsi="Book Antiqua"/>
        </w:rPr>
        <w:t xml:space="preserve">, endoscopic resection was completed in all cases. </w:t>
      </w:r>
      <w:r w:rsidR="00DB5A38" w:rsidRPr="00AF7AE2">
        <w:rPr>
          <w:rFonts w:ascii="Book Antiqua" w:hAnsi="Book Antiqua"/>
        </w:rPr>
        <w:t xml:space="preserve">Although </w:t>
      </w:r>
      <w:r w:rsidR="00BC3F04" w:rsidRPr="00AF7AE2">
        <w:rPr>
          <w:rFonts w:ascii="Book Antiqua" w:hAnsi="Book Antiqua"/>
        </w:rPr>
        <w:t xml:space="preserve">ESD was continued in </w:t>
      </w:r>
      <w:r w:rsidR="00511274" w:rsidRPr="00AF7AE2">
        <w:rPr>
          <w:rFonts w:ascii="Book Antiqua" w:hAnsi="Book Antiqua"/>
        </w:rPr>
        <w:t xml:space="preserve">the remaining </w:t>
      </w:r>
      <w:r w:rsidR="00BC3F04" w:rsidRPr="00AF7AE2">
        <w:rPr>
          <w:rFonts w:ascii="Book Antiqua" w:hAnsi="Book Antiqua"/>
        </w:rPr>
        <w:t xml:space="preserve">four </w:t>
      </w:r>
      <w:r w:rsidR="00F85381" w:rsidRPr="00AF7AE2">
        <w:rPr>
          <w:rFonts w:ascii="Book Antiqua" w:hAnsi="Book Antiqua"/>
        </w:rPr>
        <w:t>case</w:t>
      </w:r>
      <w:r w:rsidR="002031EF" w:rsidRPr="00AF7AE2">
        <w:rPr>
          <w:rFonts w:ascii="Book Antiqua" w:hAnsi="Book Antiqua"/>
        </w:rPr>
        <w:t>s</w:t>
      </w:r>
      <w:r w:rsidR="00A20653" w:rsidRPr="00AF7AE2">
        <w:rPr>
          <w:rFonts w:ascii="Book Antiqua" w:hAnsi="Book Antiqua"/>
        </w:rPr>
        <w:t xml:space="preserve">, </w:t>
      </w:r>
      <w:r w:rsidR="00BC3F04" w:rsidRPr="00AF7AE2">
        <w:rPr>
          <w:rFonts w:ascii="Book Antiqua" w:hAnsi="Book Antiqua"/>
        </w:rPr>
        <w:t xml:space="preserve">it was not possible to complete </w:t>
      </w:r>
      <w:r w:rsidR="00BC3F04" w:rsidRPr="00AF7AE2">
        <w:rPr>
          <w:rFonts w:ascii="Book Antiqua" w:hAnsi="Book Antiqua"/>
          <w:i/>
        </w:rPr>
        <w:t>en block</w:t>
      </w:r>
      <w:r w:rsidR="00BC3F04" w:rsidRPr="00AF7AE2">
        <w:rPr>
          <w:rFonts w:ascii="Book Antiqua" w:hAnsi="Book Antiqua"/>
        </w:rPr>
        <w:t xml:space="preserve"> resection in one of the four cases, wh</w:t>
      </w:r>
      <w:r w:rsidR="00420BC6" w:rsidRPr="00AF7AE2">
        <w:rPr>
          <w:rFonts w:ascii="Book Antiqua" w:hAnsi="Book Antiqua"/>
        </w:rPr>
        <w:t>ereas</w:t>
      </w:r>
      <w:r w:rsidR="00E83EC1" w:rsidRPr="00AF7AE2">
        <w:rPr>
          <w:rFonts w:ascii="Book Antiqua" w:hAnsi="Book Antiqua"/>
        </w:rPr>
        <w:t xml:space="preserve"> the procedure </w:t>
      </w:r>
      <w:r w:rsidR="00BC3F04" w:rsidRPr="00AF7AE2">
        <w:rPr>
          <w:rFonts w:ascii="Book Antiqua" w:hAnsi="Book Antiqua"/>
        </w:rPr>
        <w:t>could</w:t>
      </w:r>
      <w:r w:rsidR="00E83EC1" w:rsidRPr="00AF7AE2">
        <w:rPr>
          <w:rFonts w:ascii="Book Antiqua" w:hAnsi="Book Antiqua"/>
        </w:rPr>
        <w:t xml:space="preserve"> be completed </w:t>
      </w:r>
      <w:r w:rsidR="00BC3F04" w:rsidRPr="00AF7AE2">
        <w:rPr>
          <w:rFonts w:ascii="Book Antiqua" w:hAnsi="Book Antiqua"/>
        </w:rPr>
        <w:t xml:space="preserve">in </w:t>
      </w:r>
      <w:r w:rsidR="00E83EC1" w:rsidRPr="00AF7AE2">
        <w:rPr>
          <w:rFonts w:ascii="Book Antiqua" w:hAnsi="Book Antiqua"/>
        </w:rPr>
        <w:t xml:space="preserve">the other </w:t>
      </w:r>
      <w:r w:rsidR="00BC3F04" w:rsidRPr="00AF7AE2">
        <w:rPr>
          <w:rFonts w:ascii="Book Antiqua" w:hAnsi="Book Antiqua"/>
        </w:rPr>
        <w:t xml:space="preserve">three </w:t>
      </w:r>
      <w:r w:rsidR="00CD1DD6" w:rsidRPr="00AF7AE2">
        <w:rPr>
          <w:rFonts w:ascii="Book Antiqua" w:hAnsi="Book Antiqua"/>
        </w:rPr>
        <w:t xml:space="preserve">cases. </w:t>
      </w:r>
    </w:p>
    <w:p w14:paraId="65CF1C94" w14:textId="7E2D4FA7" w:rsidR="001B38C7" w:rsidRPr="00AF7AE2" w:rsidRDefault="00B044A2" w:rsidP="00DF76BB">
      <w:pPr>
        <w:spacing w:line="360" w:lineRule="auto"/>
        <w:rPr>
          <w:rFonts w:ascii="Book Antiqua" w:hAnsi="Book Antiqua"/>
        </w:rPr>
      </w:pPr>
      <w:r w:rsidRPr="00AF7AE2">
        <w:rPr>
          <w:rFonts w:ascii="Book Antiqua" w:hAnsi="Book Antiqua"/>
        </w:rPr>
        <w:t xml:space="preserve">   </w:t>
      </w:r>
      <w:r w:rsidR="00E83EC1" w:rsidRPr="00AF7AE2">
        <w:rPr>
          <w:rFonts w:ascii="Book Antiqua" w:hAnsi="Book Antiqua"/>
        </w:rPr>
        <w:t>T</w:t>
      </w:r>
      <w:r w:rsidR="003E6101" w:rsidRPr="00AF7AE2" w:rsidDel="001B38C7">
        <w:rPr>
          <w:rFonts w:ascii="Book Antiqua" w:hAnsi="Book Antiqua"/>
        </w:rPr>
        <w:t>he left wall was the predominant site of perforation (67%</w:t>
      </w:r>
      <w:r w:rsidR="0013686C">
        <w:rPr>
          <w:rFonts w:ascii="Book Antiqua" w:eastAsia="宋体" w:hAnsi="Book Antiqua" w:hint="eastAsia"/>
          <w:lang w:eastAsia="zh-CN"/>
        </w:rPr>
        <w:t>;</w:t>
      </w:r>
      <w:r w:rsidR="00A4039C" w:rsidRPr="0013686C">
        <w:rPr>
          <w:rFonts w:ascii="Book Antiqua" w:hAnsi="Book Antiqua"/>
        </w:rPr>
        <w:t xml:space="preserve"> </w:t>
      </w:r>
      <w:r w:rsidR="00F15341" w:rsidRPr="0013686C" w:rsidDel="001B38C7">
        <w:rPr>
          <w:rFonts w:ascii="Book Antiqua" w:hAnsi="Book Antiqua"/>
        </w:rPr>
        <w:t>Table 5</w:t>
      </w:r>
      <w:r w:rsidR="00F15341" w:rsidRPr="00AF7AE2" w:rsidDel="001B38C7">
        <w:rPr>
          <w:rFonts w:ascii="Book Antiqua" w:hAnsi="Book Antiqua"/>
        </w:rPr>
        <w:t>)</w:t>
      </w:r>
      <w:r w:rsidR="003E6101" w:rsidRPr="00AF7AE2" w:rsidDel="001B38C7">
        <w:rPr>
          <w:rFonts w:ascii="Book Antiqua" w:hAnsi="Book Antiqua"/>
        </w:rPr>
        <w:t xml:space="preserve">. </w:t>
      </w:r>
      <w:r w:rsidR="002031EF" w:rsidRPr="00AF7AE2">
        <w:rPr>
          <w:rFonts w:ascii="Book Antiqua" w:hAnsi="Book Antiqua"/>
        </w:rPr>
        <w:t xml:space="preserve">Six of </w:t>
      </w:r>
      <w:r w:rsidR="00E16CA8" w:rsidRPr="00AF7AE2">
        <w:rPr>
          <w:rFonts w:ascii="Book Antiqua" w:hAnsi="Book Antiqua"/>
        </w:rPr>
        <w:t xml:space="preserve">nine </w:t>
      </w:r>
      <w:r w:rsidR="002031EF" w:rsidRPr="00AF7AE2">
        <w:rPr>
          <w:rFonts w:ascii="Book Antiqua" w:hAnsi="Book Antiqua"/>
        </w:rPr>
        <w:t xml:space="preserve">perforation sites were successfully closed by clips during the procedures. The other </w:t>
      </w:r>
      <w:r w:rsidR="00E16CA8" w:rsidRPr="00AF7AE2">
        <w:rPr>
          <w:rFonts w:ascii="Book Antiqua" w:hAnsi="Book Antiqua"/>
        </w:rPr>
        <w:t xml:space="preserve">three </w:t>
      </w:r>
      <w:r w:rsidR="002031EF" w:rsidRPr="00AF7AE2">
        <w:rPr>
          <w:rFonts w:ascii="Book Antiqua" w:hAnsi="Book Antiqua"/>
        </w:rPr>
        <w:t>perforation sites were too large to be closed.</w:t>
      </w:r>
      <w:r w:rsidR="00B11391" w:rsidRPr="00AF7AE2">
        <w:rPr>
          <w:rFonts w:ascii="Book Antiqua" w:hAnsi="Book Antiqua"/>
        </w:rPr>
        <w:t xml:space="preserve"> </w:t>
      </w:r>
      <w:r w:rsidR="001B38C7" w:rsidRPr="00AF7AE2">
        <w:rPr>
          <w:rFonts w:ascii="Book Antiqua" w:hAnsi="Book Antiqua"/>
        </w:rPr>
        <w:t xml:space="preserve">Subcutaneous emphysema was detected </w:t>
      </w:r>
      <w:r w:rsidR="00280643" w:rsidRPr="00AF7AE2">
        <w:rPr>
          <w:rFonts w:ascii="Book Antiqua" w:hAnsi="Book Antiqua"/>
        </w:rPr>
        <w:t xml:space="preserve">in </w:t>
      </w:r>
      <w:r w:rsidR="00E16CA8" w:rsidRPr="00AF7AE2">
        <w:rPr>
          <w:rFonts w:ascii="Book Antiqua" w:hAnsi="Book Antiqua"/>
        </w:rPr>
        <w:t xml:space="preserve">eight </w:t>
      </w:r>
      <w:r w:rsidR="000C5F00" w:rsidRPr="00AF7AE2">
        <w:rPr>
          <w:rFonts w:ascii="Book Antiqua" w:hAnsi="Book Antiqua"/>
        </w:rPr>
        <w:t>case</w:t>
      </w:r>
      <w:r w:rsidR="001B38C7" w:rsidRPr="00AF7AE2">
        <w:rPr>
          <w:rFonts w:ascii="Book Antiqua" w:hAnsi="Book Antiqua"/>
        </w:rPr>
        <w:t xml:space="preserve">s (89%) during </w:t>
      </w:r>
      <w:r w:rsidR="00280643" w:rsidRPr="00AF7AE2">
        <w:rPr>
          <w:rFonts w:ascii="Book Antiqua" w:hAnsi="Book Antiqua"/>
        </w:rPr>
        <w:t xml:space="preserve">the </w:t>
      </w:r>
      <w:r w:rsidR="001B38C7" w:rsidRPr="00AF7AE2">
        <w:rPr>
          <w:rFonts w:ascii="Book Antiqua" w:hAnsi="Book Antiqua"/>
        </w:rPr>
        <w:t>procedure</w:t>
      </w:r>
      <w:r w:rsidR="00E66F50" w:rsidRPr="00AF7AE2">
        <w:rPr>
          <w:rFonts w:ascii="Book Antiqua" w:hAnsi="Book Antiqua"/>
        </w:rPr>
        <w:t>s</w:t>
      </w:r>
      <w:r w:rsidR="001B38C7" w:rsidRPr="00AF7AE2">
        <w:rPr>
          <w:rFonts w:ascii="Book Antiqua" w:hAnsi="Book Antiqua"/>
        </w:rPr>
        <w:t>.</w:t>
      </w:r>
      <w:r w:rsidR="00B11391" w:rsidRPr="00AF7AE2">
        <w:rPr>
          <w:rFonts w:ascii="Book Antiqua" w:hAnsi="Book Antiqua"/>
        </w:rPr>
        <w:t xml:space="preserve"> </w:t>
      </w:r>
      <w:r w:rsidR="009E6D80" w:rsidRPr="00AF7AE2">
        <w:rPr>
          <w:rFonts w:ascii="Book Antiqua" w:hAnsi="Book Antiqua"/>
        </w:rPr>
        <w:t xml:space="preserve">After the </w:t>
      </w:r>
      <w:r w:rsidR="009E6D80" w:rsidRPr="00AF7AE2">
        <w:rPr>
          <w:rFonts w:ascii="Book Antiqua" w:hAnsi="Book Antiqua"/>
        </w:rPr>
        <w:lastRenderedPageBreak/>
        <w:t xml:space="preserve">ESD procedures, </w:t>
      </w:r>
      <w:r w:rsidR="00E16CA8" w:rsidRPr="00AF7AE2">
        <w:rPr>
          <w:rFonts w:ascii="Book Antiqua" w:hAnsi="Book Antiqua"/>
        </w:rPr>
        <w:t xml:space="preserve">five </w:t>
      </w:r>
      <w:r w:rsidR="000C5F00" w:rsidRPr="00AF7AE2">
        <w:rPr>
          <w:rFonts w:ascii="Book Antiqua" w:hAnsi="Book Antiqua"/>
        </w:rPr>
        <w:t>case</w:t>
      </w:r>
      <w:r w:rsidR="001B38C7" w:rsidRPr="00AF7AE2">
        <w:rPr>
          <w:rFonts w:ascii="Book Antiqua" w:hAnsi="Book Antiqua"/>
        </w:rPr>
        <w:t>s had nasogastric tubes inserted.</w:t>
      </w:r>
    </w:p>
    <w:p w14:paraId="25ECC5E1" w14:textId="25EB6187" w:rsidR="009C2CCC" w:rsidRPr="00AF7AE2" w:rsidRDefault="00B044A2" w:rsidP="00DF76BB">
      <w:pPr>
        <w:spacing w:line="360" w:lineRule="auto"/>
        <w:rPr>
          <w:rFonts w:ascii="Book Antiqua" w:hAnsi="Book Antiqua"/>
        </w:rPr>
      </w:pPr>
      <w:r w:rsidRPr="00AF7AE2">
        <w:rPr>
          <w:rFonts w:ascii="Book Antiqua" w:hAnsi="Book Antiqua"/>
        </w:rPr>
        <w:t xml:space="preserve">   </w:t>
      </w:r>
      <w:r w:rsidR="00E83EC1" w:rsidRPr="00AF7AE2">
        <w:rPr>
          <w:rFonts w:ascii="Book Antiqua" w:hAnsi="Book Antiqua"/>
        </w:rPr>
        <w:t xml:space="preserve">While no </w:t>
      </w:r>
      <w:r w:rsidR="000C5F00" w:rsidRPr="00AF7AE2">
        <w:rPr>
          <w:rFonts w:ascii="Book Antiqua" w:hAnsi="Book Antiqua"/>
        </w:rPr>
        <w:t xml:space="preserve">case </w:t>
      </w:r>
      <w:r w:rsidR="00E16CA8" w:rsidRPr="00AF7AE2">
        <w:rPr>
          <w:rFonts w:ascii="Book Antiqua" w:hAnsi="Book Antiqua"/>
        </w:rPr>
        <w:t xml:space="preserve">developed </w:t>
      </w:r>
      <w:r w:rsidR="00386E97" w:rsidRPr="00AF7AE2">
        <w:rPr>
          <w:rFonts w:ascii="Book Antiqua" w:hAnsi="Book Antiqua"/>
        </w:rPr>
        <w:t>pneumothorax, pleural effusion</w:t>
      </w:r>
      <w:r w:rsidR="006C3DD9" w:rsidRPr="00AF7AE2">
        <w:rPr>
          <w:rFonts w:ascii="Book Antiqua" w:hAnsi="Book Antiqua"/>
        </w:rPr>
        <w:t xml:space="preserve"> was detected</w:t>
      </w:r>
      <w:r w:rsidR="00386E97" w:rsidRPr="00AF7AE2">
        <w:rPr>
          <w:rFonts w:ascii="Book Antiqua" w:hAnsi="Book Antiqua"/>
        </w:rPr>
        <w:t xml:space="preserve"> </w:t>
      </w:r>
      <w:r w:rsidR="003C36D1" w:rsidRPr="00AF7AE2">
        <w:rPr>
          <w:rFonts w:ascii="Book Antiqua" w:hAnsi="Book Antiqua"/>
        </w:rPr>
        <w:t xml:space="preserve">by CT </w:t>
      </w:r>
      <w:r w:rsidR="00386E97" w:rsidRPr="00AF7AE2">
        <w:rPr>
          <w:rFonts w:ascii="Book Antiqua" w:hAnsi="Book Antiqua"/>
        </w:rPr>
        <w:t xml:space="preserve">in </w:t>
      </w:r>
      <w:r w:rsidR="00E16CA8" w:rsidRPr="00AF7AE2">
        <w:rPr>
          <w:rFonts w:ascii="Book Antiqua" w:hAnsi="Book Antiqua"/>
        </w:rPr>
        <w:t xml:space="preserve">four </w:t>
      </w:r>
      <w:r w:rsidR="000C5F00" w:rsidRPr="00AF7AE2">
        <w:rPr>
          <w:rFonts w:ascii="Book Antiqua" w:hAnsi="Book Antiqua"/>
        </w:rPr>
        <w:t>case</w:t>
      </w:r>
      <w:r w:rsidR="00386E97" w:rsidRPr="00AF7AE2">
        <w:rPr>
          <w:rFonts w:ascii="Book Antiqua" w:hAnsi="Book Antiqua"/>
        </w:rPr>
        <w:t>s (</w:t>
      </w:r>
      <w:r w:rsidR="00256EB7" w:rsidRPr="00AF7AE2">
        <w:rPr>
          <w:rFonts w:ascii="Book Antiqua" w:hAnsi="Book Antiqua"/>
        </w:rPr>
        <w:t>44%</w:t>
      </w:r>
      <w:r w:rsidR="00386E97" w:rsidRPr="00AF7AE2">
        <w:rPr>
          <w:rFonts w:ascii="Book Antiqua" w:hAnsi="Book Antiqua"/>
        </w:rPr>
        <w:t>)</w:t>
      </w:r>
      <w:r w:rsidR="00256EB7" w:rsidRPr="00AF7AE2">
        <w:rPr>
          <w:rFonts w:ascii="Book Antiqua" w:hAnsi="Book Antiqua"/>
        </w:rPr>
        <w:t xml:space="preserve">. </w:t>
      </w:r>
      <w:r w:rsidR="001B38C7" w:rsidRPr="00AF7AE2">
        <w:rPr>
          <w:rFonts w:ascii="Book Antiqua" w:hAnsi="Book Antiqua"/>
        </w:rPr>
        <w:t xml:space="preserve">Two of the </w:t>
      </w:r>
      <w:r w:rsidR="00E16CA8" w:rsidRPr="00AF7AE2">
        <w:rPr>
          <w:rFonts w:ascii="Book Antiqua" w:hAnsi="Book Antiqua"/>
        </w:rPr>
        <w:t xml:space="preserve">four </w:t>
      </w:r>
      <w:r w:rsidR="000C5F00" w:rsidRPr="00AF7AE2">
        <w:rPr>
          <w:rFonts w:ascii="Book Antiqua" w:hAnsi="Book Antiqua"/>
        </w:rPr>
        <w:t>case</w:t>
      </w:r>
      <w:r w:rsidR="001B38C7" w:rsidRPr="00AF7AE2">
        <w:rPr>
          <w:rFonts w:ascii="Book Antiqua" w:hAnsi="Book Antiqua"/>
        </w:rPr>
        <w:t>s had chest drains inserted owing to massive pleural effusion.</w:t>
      </w:r>
      <w:r w:rsidR="00B11391" w:rsidRPr="00AF7AE2">
        <w:rPr>
          <w:rFonts w:ascii="Book Antiqua" w:hAnsi="Book Antiqua"/>
        </w:rPr>
        <w:t xml:space="preserve"> </w:t>
      </w:r>
      <w:r w:rsidR="00256EB7" w:rsidRPr="00AF7AE2">
        <w:rPr>
          <w:rFonts w:ascii="Book Antiqua" w:hAnsi="Book Antiqua"/>
        </w:rPr>
        <w:t xml:space="preserve">Five </w:t>
      </w:r>
      <w:r w:rsidR="000C5F00" w:rsidRPr="00AF7AE2">
        <w:rPr>
          <w:rFonts w:ascii="Book Antiqua" w:hAnsi="Book Antiqua"/>
        </w:rPr>
        <w:t xml:space="preserve">cases </w:t>
      </w:r>
      <w:r w:rsidR="00256EB7" w:rsidRPr="00AF7AE2">
        <w:rPr>
          <w:rFonts w:ascii="Book Antiqua" w:hAnsi="Book Antiqua"/>
        </w:rPr>
        <w:t xml:space="preserve">(56%) </w:t>
      </w:r>
      <w:r w:rsidR="00E16CA8" w:rsidRPr="00AF7AE2">
        <w:rPr>
          <w:rFonts w:ascii="Book Antiqua" w:hAnsi="Book Antiqua"/>
        </w:rPr>
        <w:t xml:space="preserve">required </w:t>
      </w:r>
      <w:r w:rsidR="008D120D" w:rsidRPr="00AF7AE2">
        <w:rPr>
          <w:rFonts w:ascii="Book Antiqua" w:hAnsi="Book Antiqua"/>
        </w:rPr>
        <w:t xml:space="preserve">continuous </w:t>
      </w:r>
      <w:r w:rsidR="00256EB7" w:rsidRPr="00AF7AE2">
        <w:rPr>
          <w:rFonts w:ascii="Book Antiqua" w:hAnsi="Book Antiqua"/>
        </w:rPr>
        <w:t xml:space="preserve">oxygen administration </w:t>
      </w:r>
      <w:r w:rsidR="00720633" w:rsidRPr="00AF7AE2">
        <w:rPr>
          <w:rFonts w:ascii="Book Antiqua" w:hAnsi="Book Antiqua"/>
        </w:rPr>
        <w:t xml:space="preserve">for </w:t>
      </w:r>
      <w:r w:rsidR="00256EB7" w:rsidRPr="00AF7AE2">
        <w:rPr>
          <w:rFonts w:ascii="Book Antiqua" w:hAnsi="Book Antiqua"/>
        </w:rPr>
        <w:t>hypoxia</w:t>
      </w:r>
      <w:r w:rsidR="008D120D" w:rsidRPr="00AF7AE2">
        <w:rPr>
          <w:rFonts w:ascii="Book Antiqua" w:hAnsi="Book Antiqua"/>
        </w:rPr>
        <w:t xml:space="preserve"> after ESD</w:t>
      </w:r>
      <w:r w:rsidR="00256EB7" w:rsidRPr="00AF7AE2">
        <w:rPr>
          <w:rFonts w:ascii="Book Antiqua" w:hAnsi="Book Antiqua"/>
        </w:rPr>
        <w:t>.</w:t>
      </w:r>
      <w:r w:rsidR="00720633" w:rsidRPr="00AF7AE2">
        <w:rPr>
          <w:rFonts w:ascii="Book Antiqua" w:hAnsi="Book Antiqua"/>
        </w:rPr>
        <w:t xml:space="preserve"> </w:t>
      </w:r>
      <w:r w:rsidR="00256EB7" w:rsidRPr="00AF7AE2">
        <w:rPr>
          <w:rFonts w:ascii="Book Antiqua" w:hAnsi="Book Antiqua"/>
        </w:rPr>
        <w:t xml:space="preserve">Seven </w:t>
      </w:r>
      <w:r w:rsidR="000C5F00" w:rsidRPr="00AF7AE2">
        <w:rPr>
          <w:rFonts w:ascii="Book Antiqua" w:hAnsi="Book Antiqua"/>
        </w:rPr>
        <w:t>case</w:t>
      </w:r>
      <w:r w:rsidR="00256EB7" w:rsidRPr="00AF7AE2">
        <w:rPr>
          <w:rFonts w:ascii="Book Antiqua" w:hAnsi="Book Antiqua"/>
        </w:rPr>
        <w:t>s (7</w:t>
      </w:r>
      <w:r w:rsidR="004A751A" w:rsidRPr="00AF7AE2">
        <w:rPr>
          <w:rFonts w:ascii="Book Antiqua" w:hAnsi="Book Antiqua"/>
        </w:rPr>
        <w:t>8</w:t>
      </w:r>
      <w:r w:rsidR="00256EB7" w:rsidRPr="00AF7AE2">
        <w:rPr>
          <w:rFonts w:ascii="Book Antiqua" w:hAnsi="Book Antiqua"/>
        </w:rPr>
        <w:t>%)</w:t>
      </w:r>
      <w:r w:rsidR="00E83EC1" w:rsidRPr="00AF7AE2">
        <w:rPr>
          <w:rFonts w:ascii="Book Antiqua" w:hAnsi="Book Antiqua"/>
        </w:rPr>
        <w:t xml:space="preserve"> </w:t>
      </w:r>
      <w:r w:rsidR="00256EB7" w:rsidRPr="00AF7AE2">
        <w:rPr>
          <w:rFonts w:ascii="Book Antiqua" w:hAnsi="Book Antiqua"/>
        </w:rPr>
        <w:t>became feverish</w:t>
      </w:r>
      <w:r w:rsidR="00880F6B" w:rsidRPr="00AF7AE2">
        <w:rPr>
          <w:rFonts w:ascii="Book Antiqua" w:hAnsi="Book Antiqua"/>
        </w:rPr>
        <w:t xml:space="preserve"> </w:t>
      </w:r>
      <w:r w:rsidR="00432D9F" w:rsidRPr="00AF7AE2">
        <w:rPr>
          <w:rFonts w:ascii="Book Antiqua" w:hAnsi="Book Antiqua"/>
        </w:rPr>
        <w:t>(body temperature</w:t>
      </w:r>
      <w:r w:rsidR="00E16CA8" w:rsidRPr="00AF7AE2">
        <w:rPr>
          <w:rFonts w:ascii="Book Antiqua" w:hAnsi="Book Antiqua"/>
        </w:rPr>
        <w:t xml:space="preserve"> ≥</w:t>
      </w:r>
      <w:r w:rsidR="002E6388" w:rsidRPr="00AF7AE2">
        <w:rPr>
          <w:rFonts w:ascii="Book Antiqua" w:eastAsia="MS Mincho" w:hAnsi="Book Antiqua"/>
        </w:rPr>
        <w:t xml:space="preserve"> 37.0</w:t>
      </w:r>
      <w:r w:rsidR="00E16CA8" w:rsidRPr="00AF7AE2">
        <w:rPr>
          <w:rFonts w:ascii="Book Antiqua" w:eastAsia="MS Mincho" w:hAnsi="Book Antiqua"/>
        </w:rPr>
        <w:t xml:space="preserve"> </w:t>
      </w:r>
      <w:r w:rsidR="002E6388" w:rsidRPr="00AF7AE2">
        <w:rPr>
          <w:rFonts w:ascii="Book Antiqua" w:hAnsi="Book Antiqua" w:cs="Lucida Grande"/>
          <w:color w:val="000000"/>
        </w:rPr>
        <w:t>°C</w:t>
      </w:r>
      <w:r w:rsidR="00432D9F" w:rsidRPr="00AF7AE2">
        <w:rPr>
          <w:rFonts w:ascii="Book Antiqua" w:hAnsi="Book Antiqua"/>
        </w:rPr>
        <w:t>)</w:t>
      </w:r>
      <w:r w:rsidR="00880F6B" w:rsidRPr="00AF7AE2">
        <w:rPr>
          <w:rFonts w:ascii="Book Antiqua" w:hAnsi="Book Antiqua"/>
        </w:rPr>
        <w:t xml:space="preserve"> </w:t>
      </w:r>
      <w:r w:rsidR="00E16CA8" w:rsidRPr="00AF7AE2">
        <w:rPr>
          <w:rFonts w:ascii="Book Antiqua" w:hAnsi="Book Antiqua"/>
        </w:rPr>
        <w:t xml:space="preserve">on </w:t>
      </w:r>
      <w:r w:rsidR="00880F6B" w:rsidRPr="00AF7AE2">
        <w:rPr>
          <w:rFonts w:ascii="Book Antiqua" w:hAnsi="Book Antiqua"/>
        </w:rPr>
        <w:t>the day after ESD</w:t>
      </w:r>
      <w:r w:rsidR="00256EB7" w:rsidRPr="00AF7AE2">
        <w:rPr>
          <w:rFonts w:ascii="Book Antiqua" w:hAnsi="Book Antiqua"/>
        </w:rPr>
        <w:t xml:space="preserve">. </w:t>
      </w:r>
      <w:r w:rsidR="005A58F7" w:rsidRPr="00AF7AE2">
        <w:rPr>
          <w:rFonts w:ascii="Book Antiqua" w:hAnsi="Book Antiqua"/>
        </w:rPr>
        <w:t>M</w:t>
      </w:r>
      <w:r w:rsidR="00880F6B" w:rsidRPr="00AF7AE2">
        <w:rPr>
          <w:rFonts w:ascii="Book Antiqua" w:hAnsi="Book Antiqua"/>
        </w:rPr>
        <w:t xml:space="preserve">edian peak of fever was </w:t>
      </w:r>
      <w:r w:rsidR="00B019CD" w:rsidRPr="00AF7AE2">
        <w:rPr>
          <w:rFonts w:ascii="Book Antiqua" w:hAnsi="Book Antiqua"/>
        </w:rPr>
        <w:t xml:space="preserve">on </w:t>
      </w:r>
      <w:r w:rsidR="00B11391" w:rsidRPr="00AF7AE2">
        <w:rPr>
          <w:rFonts w:ascii="Book Antiqua" w:hAnsi="Book Antiqua"/>
        </w:rPr>
        <w:t>postoperative</w:t>
      </w:r>
      <w:r w:rsidR="00880F6B" w:rsidRPr="00AF7AE2">
        <w:rPr>
          <w:rFonts w:ascii="Book Antiqua" w:hAnsi="Book Antiqua"/>
        </w:rPr>
        <w:t xml:space="preserve"> day 1 (range</w:t>
      </w:r>
      <w:r w:rsidR="00E16CA8" w:rsidRPr="00AF7AE2">
        <w:rPr>
          <w:rFonts w:ascii="Book Antiqua" w:hAnsi="Book Antiqua"/>
        </w:rPr>
        <w:t>,</w:t>
      </w:r>
      <w:r w:rsidR="00880F6B" w:rsidRPr="00AF7AE2">
        <w:rPr>
          <w:rFonts w:ascii="Book Antiqua" w:hAnsi="Book Antiqua"/>
        </w:rPr>
        <w:t xml:space="preserve"> 1</w:t>
      </w:r>
      <w:r w:rsidR="00E83EC1" w:rsidRPr="00AF7AE2">
        <w:rPr>
          <w:rFonts w:ascii="Book Antiqua" w:hAnsi="Book Antiqua"/>
        </w:rPr>
        <w:t>–</w:t>
      </w:r>
      <w:r w:rsidR="00880F6B" w:rsidRPr="00AF7AE2">
        <w:rPr>
          <w:rFonts w:ascii="Book Antiqua" w:hAnsi="Book Antiqua"/>
        </w:rPr>
        <w:t xml:space="preserve">2). </w:t>
      </w:r>
      <w:r w:rsidR="005A58F7" w:rsidRPr="00AF7AE2">
        <w:rPr>
          <w:rFonts w:ascii="Book Antiqua" w:hAnsi="Book Antiqua"/>
        </w:rPr>
        <w:t>M</w:t>
      </w:r>
      <w:r w:rsidR="00E412DB" w:rsidRPr="00AF7AE2">
        <w:rPr>
          <w:rFonts w:ascii="Book Antiqua" w:hAnsi="Book Antiqua"/>
        </w:rPr>
        <w:t>ean</w:t>
      </w:r>
      <w:r w:rsidR="00D3194B" w:rsidRPr="00AF7AE2">
        <w:rPr>
          <w:rFonts w:ascii="Book Antiqua" w:hAnsi="Book Antiqua"/>
        </w:rPr>
        <w:t xml:space="preserve"> maximal </w:t>
      </w:r>
      <w:r w:rsidR="009348D2" w:rsidRPr="00AF7AE2">
        <w:rPr>
          <w:rFonts w:ascii="Book Antiqua" w:hAnsi="Book Antiqua"/>
        </w:rPr>
        <w:t>C-reactive protein (</w:t>
      </w:r>
      <w:r w:rsidR="00D3194B" w:rsidRPr="00AF7AE2">
        <w:rPr>
          <w:rFonts w:ascii="Book Antiqua" w:hAnsi="Book Antiqua"/>
        </w:rPr>
        <w:t>CRP</w:t>
      </w:r>
      <w:r w:rsidR="009348D2" w:rsidRPr="00AF7AE2">
        <w:rPr>
          <w:rFonts w:ascii="Book Antiqua" w:hAnsi="Book Antiqua"/>
        </w:rPr>
        <w:t xml:space="preserve">) </w:t>
      </w:r>
      <w:r w:rsidR="00720633" w:rsidRPr="00AF7AE2">
        <w:rPr>
          <w:rFonts w:ascii="Book Antiqua" w:hAnsi="Book Antiqua"/>
        </w:rPr>
        <w:t xml:space="preserve">level </w:t>
      </w:r>
      <w:r w:rsidR="00D3194B" w:rsidRPr="00AF7AE2">
        <w:rPr>
          <w:rFonts w:ascii="Book Antiqua" w:hAnsi="Book Antiqua"/>
        </w:rPr>
        <w:t xml:space="preserve">was </w:t>
      </w:r>
      <w:r w:rsidR="00E412DB" w:rsidRPr="00AF7AE2">
        <w:rPr>
          <w:rFonts w:ascii="Book Antiqua" w:hAnsi="Book Antiqua"/>
        </w:rPr>
        <w:t>9.4</w:t>
      </w:r>
      <w:r w:rsidR="00720633" w:rsidRPr="00AF7AE2">
        <w:rPr>
          <w:rFonts w:ascii="Book Antiqua" w:hAnsi="Book Antiqua"/>
        </w:rPr>
        <w:t xml:space="preserve"> mg/</w:t>
      </w:r>
      <w:proofErr w:type="spellStart"/>
      <w:r w:rsidR="00720633" w:rsidRPr="00AF7AE2">
        <w:rPr>
          <w:rFonts w:ascii="Book Antiqua" w:hAnsi="Book Antiqua"/>
        </w:rPr>
        <w:t>dL</w:t>
      </w:r>
      <w:proofErr w:type="spellEnd"/>
      <w:r w:rsidR="00E412DB" w:rsidRPr="00AF7AE2">
        <w:rPr>
          <w:rFonts w:ascii="Book Antiqua" w:hAnsi="Book Antiqua"/>
        </w:rPr>
        <w:t xml:space="preserve"> </w:t>
      </w:r>
      <w:r w:rsidR="00FC2CB7" w:rsidRPr="00AF7AE2">
        <w:rPr>
          <w:rFonts w:ascii="Book Antiqua" w:hAnsi="Book Antiqua"/>
        </w:rPr>
        <w:t>(range</w:t>
      </w:r>
      <w:r w:rsidR="00E16CA8" w:rsidRPr="00AF7AE2">
        <w:rPr>
          <w:rFonts w:ascii="Book Antiqua" w:hAnsi="Book Antiqua"/>
        </w:rPr>
        <w:t>,</w:t>
      </w:r>
      <w:r w:rsidR="00FC2CB7" w:rsidRPr="00AF7AE2">
        <w:rPr>
          <w:rFonts w:ascii="Book Antiqua" w:hAnsi="Book Antiqua"/>
        </w:rPr>
        <w:t xml:space="preserve"> 1.9</w:t>
      </w:r>
      <w:r w:rsidR="00E83EC1" w:rsidRPr="00AF7AE2">
        <w:rPr>
          <w:rFonts w:ascii="Book Antiqua" w:hAnsi="Book Antiqua"/>
        </w:rPr>
        <w:t>–</w:t>
      </w:r>
      <w:r w:rsidR="00FC2CB7" w:rsidRPr="00AF7AE2">
        <w:rPr>
          <w:rFonts w:ascii="Book Antiqua" w:hAnsi="Book Antiqua"/>
        </w:rPr>
        <w:t>26.5)</w:t>
      </w:r>
      <w:r w:rsidR="00E412DB" w:rsidRPr="00AF7AE2">
        <w:rPr>
          <w:rFonts w:ascii="Book Antiqua" w:hAnsi="Book Antiqua"/>
        </w:rPr>
        <w:t xml:space="preserve">. </w:t>
      </w:r>
      <w:r w:rsidR="005A58F7" w:rsidRPr="00AF7AE2">
        <w:rPr>
          <w:rFonts w:ascii="Book Antiqua" w:hAnsi="Book Antiqua"/>
        </w:rPr>
        <w:t>M</w:t>
      </w:r>
      <w:r w:rsidR="00E412DB" w:rsidRPr="00AF7AE2">
        <w:rPr>
          <w:rFonts w:ascii="Book Antiqua" w:hAnsi="Book Antiqua"/>
        </w:rPr>
        <w:t>edian fasting duration and hospital</w:t>
      </w:r>
      <w:r w:rsidR="00E16CA8" w:rsidRPr="00AF7AE2">
        <w:rPr>
          <w:rFonts w:ascii="Book Antiqua" w:hAnsi="Book Antiqua"/>
        </w:rPr>
        <w:t xml:space="preserve">ization </w:t>
      </w:r>
      <w:r w:rsidR="00E412DB" w:rsidRPr="00AF7AE2">
        <w:rPr>
          <w:rFonts w:ascii="Book Antiqua" w:hAnsi="Book Antiqua"/>
        </w:rPr>
        <w:t xml:space="preserve">after the procedure were </w:t>
      </w:r>
      <w:r w:rsidR="00E16CA8" w:rsidRPr="00AF7AE2">
        <w:rPr>
          <w:rFonts w:ascii="Book Antiqua" w:hAnsi="Book Antiqua"/>
        </w:rPr>
        <w:t xml:space="preserve">six </w:t>
      </w:r>
      <w:r w:rsidR="009348D2" w:rsidRPr="00AF7AE2">
        <w:rPr>
          <w:rFonts w:ascii="Book Antiqua" w:hAnsi="Book Antiqua"/>
        </w:rPr>
        <w:t>days</w:t>
      </w:r>
      <w:r w:rsidR="00E412DB" w:rsidRPr="00AF7AE2">
        <w:rPr>
          <w:rFonts w:ascii="Book Antiqua" w:hAnsi="Book Antiqua"/>
        </w:rPr>
        <w:t xml:space="preserve"> (range</w:t>
      </w:r>
      <w:r w:rsidR="00E16CA8" w:rsidRPr="00AF7AE2">
        <w:rPr>
          <w:rFonts w:ascii="Book Antiqua" w:hAnsi="Book Antiqua"/>
        </w:rPr>
        <w:t>,</w:t>
      </w:r>
      <w:r w:rsidR="00E412DB" w:rsidRPr="00AF7AE2">
        <w:rPr>
          <w:rFonts w:ascii="Book Antiqua" w:hAnsi="Book Antiqua"/>
        </w:rPr>
        <w:t xml:space="preserve"> 5</w:t>
      </w:r>
      <w:r w:rsidR="009348D2" w:rsidRPr="00AF7AE2">
        <w:rPr>
          <w:rFonts w:ascii="Book Antiqua" w:hAnsi="Book Antiqua"/>
        </w:rPr>
        <w:t>–</w:t>
      </w:r>
      <w:r w:rsidR="00B11391" w:rsidRPr="00AF7AE2">
        <w:rPr>
          <w:rFonts w:ascii="Book Antiqua" w:hAnsi="Book Antiqua"/>
        </w:rPr>
        <w:t>22)</w:t>
      </w:r>
      <w:r w:rsidR="00FC2CB7" w:rsidRPr="00AF7AE2">
        <w:rPr>
          <w:rFonts w:ascii="Book Antiqua" w:hAnsi="Book Antiqua"/>
        </w:rPr>
        <w:t xml:space="preserve"> </w:t>
      </w:r>
      <w:r w:rsidR="00E412DB" w:rsidRPr="00AF7AE2">
        <w:rPr>
          <w:rFonts w:ascii="Book Antiqua" w:hAnsi="Book Antiqua"/>
        </w:rPr>
        <w:t xml:space="preserve">and 12 </w:t>
      </w:r>
      <w:r w:rsidR="005E63AA">
        <w:rPr>
          <w:rFonts w:ascii="Book Antiqua" w:eastAsia="宋体" w:hAnsi="Book Antiqua" w:hint="eastAsia"/>
          <w:lang w:eastAsia="zh-CN"/>
        </w:rPr>
        <w:t>d</w:t>
      </w:r>
      <w:r w:rsidR="009348D2" w:rsidRPr="00AF7AE2">
        <w:rPr>
          <w:rFonts w:ascii="Book Antiqua" w:hAnsi="Book Antiqua"/>
        </w:rPr>
        <w:t xml:space="preserve"> </w:t>
      </w:r>
      <w:r w:rsidR="00E412DB" w:rsidRPr="00AF7AE2">
        <w:rPr>
          <w:rFonts w:ascii="Book Antiqua" w:hAnsi="Book Antiqua"/>
        </w:rPr>
        <w:t>(</w:t>
      </w:r>
      <w:r w:rsidR="00FC2CB7" w:rsidRPr="00AF7AE2">
        <w:rPr>
          <w:rFonts w:ascii="Book Antiqua" w:hAnsi="Book Antiqua"/>
        </w:rPr>
        <w:t>range</w:t>
      </w:r>
      <w:r w:rsidR="00E16CA8" w:rsidRPr="00AF7AE2">
        <w:rPr>
          <w:rFonts w:ascii="Book Antiqua" w:hAnsi="Book Antiqua"/>
        </w:rPr>
        <w:t>,</w:t>
      </w:r>
      <w:r w:rsidR="00FC2CB7" w:rsidRPr="00AF7AE2">
        <w:rPr>
          <w:rFonts w:ascii="Book Antiqua" w:hAnsi="Book Antiqua"/>
        </w:rPr>
        <w:t xml:space="preserve"> </w:t>
      </w:r>
      <w:r w:rsidR="00E412DB" w:rsidRPr="00AF7AE2">
        <w:rPr>
          <w:rFonts w:ascii="Book Antiqua" w:hAnsi="Book Antiqua"/>
        </w:rPr>
        <w:t>7</w:t>
      </w:r>
      <w:r w:rsidR="009348D2" w:rsidRPr="00AF7AE2">
        <w:rPr>
          <w:rFonts w:ascii="Book Antiqua" w:hAnsi="Book Antiqua"/>
        </w:rPr>
        <w:t>–</w:t>
      </w:r>
      <w:r w:rsidR="00E412DB" w:rsidRPr="00AF7AE2">
        <w:rPr>
          <w:rFonts w:ascii="Book Antiqua" w:hAnsi="Book Antiqua"/>
        </w:rPr>
        <w:t>41)</w:t>
      </w:r>
      <w:r w:rsidR="002304FF" w:rsidRPr="00AF7AE2">
        <w:rPr>
          <w:rFonts w:ascii="Book Antiqua" w:hAnsi="Book Antiqua"/>
        </w:rPr>
        <w:t xml:space="preserve">, respectively. </w:t>
      </w:r>
      <w:r w:rsidR="009C2CCC" w:rsidRPr="00AF7AE2">
        <w:rPr>
          <w:rFonts w:ascii="Book Antiqua" w:hAnsi="Book Antiqua"/>
        </w:rPr>
        <w:t xml:space="preserve">All </w:t>
      </w:r>
      <w:r w:rsidR="00E16CA8" w:rsidRPr="00AF7AE2">
        <w:rPr>
          <w:rFonts w:ascii="Book Antiqua" w:hAnsi="Book Antiqua"/>
        </w:rPr>
        <w:t xml:space="preserve">nine </w:t>
      </w:r>
      <w:r w:rsidR="000C5F00" w:rsidRPr="00AF7AE2">
        <w:rPr>
          <w:rFonts w:ascii="Book Antiqua" w:hAnsi="Book Antiqua"/>
        </w:rPr>
        <w:t>case</w:t>
      </w:r>
      <w:r w:rsidR="009C2CCC" w:rsidRPr="00AF7AE2">
        <w:rPr>
          <w:rFonts w:ascii="Book Antiqua" w:hAnsi="Book Antiqua"/>
        </w:rPr>
        <w:t xml:space="preserve">s recovered with conservative treatment </w:t>
      </w:r>
      <w:r w:rsidR="00E16CA8" w:rsidRPr="00AF7AE2">
        <w:rPr>
          <w:rFonts w:ascii="Book Antiqua" w:hAnsi="Book Antiqua"/>
        </w:rPr>
        <w:t xml:space="preserve">and </w:t>
      </w:r>
      <w:r w:rsidR="009C2CCC" w:rsidRPr="00AF7AE2">
        <w:rPr>
          <w:rFonts w:ascii="Book Antiqua" w:hAnsi="Book Antiqua"/>
        </w:rPr>
        <w:t xml:space="preserve">without surgical intervention. </w:t>
      </w:r>
      <w:r w:rsidR="008A2D4E" w:rsidRPr="00AF7AE2">
        <w:rPr>
          <w:rFonts w:ascii="Book Antiqua" w:hAnsi="Book Antiqua"/>
        </w:rPr>
        <w:t>A representative case who suffered perforation durin</w:t>
      </w:r>
      <w:r w:rsidR="007D342D" w:rsidRPr="00AF7AE2">
        <w:rPr>
          <w:rFonts w:ascii="Book Antiqua" w:hAnsi="Book Antiqua"/>
        </w:rPr>
        <w:t>g</w:t>
      </w:r>
      <w:r w:rsidR="008A2D4E" w:rsidRPr="00AF7AE2">
        <w:rPr>
          <w:rFonts w:ascii="Book Antiqua" w:hAnsi="Book Antiqua"/>
        </w:rPr>
        <w:t xml:space="preserve"> ESD is shown in Figure 1.</w:t>
      </w:r>
    </w:p>
    <w:p w14:paraId="705139D5" w14:textId="6797BA4B" w:rsidR="00704D22" w:rsidRPr="00AF7AE2" w:rsidRDefault="00B044A2" w:rsidP="00DF76BB">
      <w:pPr>
        <w:spacing w:line="360" w:lineRule="auto"/>
        <w:rPr>
          <w:rFonts w:ascii="Book Antiqua" w:hAnsi="Book Antiqua"/>
        </w:rPr>
      </w:pPr>
      <w:r w:rsidRPr="00AF7AE2">
        <w:rPr>
          <w:rFonts w:ascii="Book Antiqua" w:hAnsi="Book Antiqua"/>
        </w:rPr>
        <w:t xml:space="preserve">   </w:t>
      </w:r>
      <w:r w:rsidR="002304FF" w:rsidRPr="00AF7AE2">
        <w:rPr>
          <w:rFonts w:ascii="Book Antiqua" w:hAnsi="Book Antiqua"/>
        </w:rPr>
        <w:t xml:space="preserve">Three of </w:t>
      </w:r>
      <w:r w:rsidR="009348D2" w:rsidRPr="00AF7AE2">
        <w:rPr>
          <w:rFonts w:ascii="Book Antiqua" w:hAnsi="Book Antiqua"/>
        </w:rPr>
        <w:t xml:space="preserve">the </w:t>
      </w:r>
      <w:r w:rsidR="00E16CA8" w:rsidRPr="00AF7AE2">
        <w:rPr>
          <w:rFonts w:ascii="Book Antiqua" w:hAnsi="Book Antiqua"/>
        </w:rPr>
        <w:t xml:space="preserve">nine </w:t>
      </w:r>
      <w:r w:rsidR="000C5F00" w:rsidRPr="00AF7AE2">
        <w:rPr>
          <w:rFonts w:ascii="Book Antiqua" w:hAnsi="Book Antiqua"/>
        </w:rPr>
        <w:t>case</w:t>
      </w:r>
      <w:r w:rsidR="002304FF" w:rsidRPr="00AF7AE2">
        <w:rPr>
          <w:rFonts w:ascii="Book Antiqua" w:hAnsi="Book Antiqua"/>
        </w:rPr>
        <w:t>s underwent additional treatments</w:t>
      </w:r>
      <w:r w:rsidR="009348D2" w:rsidRPr="00AF7AE2">
        <w:rPr>
          <w:rFonts w:ascii="Book Antiqua" w:hAnsi="Book Antiqua"/>
        </w:rPr>
        <w:t>,</w:t>
      </w:r>
      <w:r w:rsidR="002304FF" w:rsidRPr="00AF7AE2">
        <w:rPr>
          <w:rFonts w:ascii="Book Antiqua" w:hAnsi="Book Antiqua"/>
        </w:rPr>
        <w:t xml:space="preserve"> including </w:t>
      </w:r>
      <w:proofErr w:type="spellStart"/>
      <w:r w:rsidR="002304FF" w:rsidRPr="00AF7AE2">
        <w:rPr>
          <w:rFonts w:ascii="Book Antiqua" w:hAnsi="Book Antiqua"/>
        </w:rPr>
        <w:t>chemoradiotherapy</w:t>
      </w:r>
      <w:proofErr w:type="spellEnd"/>
      <w:r w:rsidR="002304FF" w:rsidRPr="00AF7AE2">
        <w:rPr>
          <w:rFonts w:ascii="Book Antiqua" w:hAnsi="Book Antiqua"/>
        </w:rPr>
        <w:t xml:space="preserve"> or </w:t>
      </w:r>
      <w:proofErr w:type="spellStart"/>
      <w:r w:rsidR="002304FF" w:rsidRPr="00AF7AE2">
        <w:rPr>
          <w:rFonts w:ascii="Book Antiqua" w:hAnsi="Book Antiqua"/>
        </w:rPr>
        <w:t>esophagectomy</w:t>
      </w:r>
      <w:proofErr w:type="spellEnd"/>
      <w:r w:rsidR="002304FF" w:rsidRPr="00AF7AE2">
        <w:rPr>
          <w:rFonts w:ascii="Book Antiqua" w:hAnsi="Book Antiqua"/>
        </w:rPr>
        <w:t xml:space="preserve"> due to submucosal infiltration. At </w:t>
      </w:r>
      <w:r w:rsidR="00E16CA8" w:rsidRPr="00AF7AE2">
        <w:rPr>
          <w:rFonts w:ascii="Book Antiqua" w:hAnsi="Book Antiqua"/>
        </w:rPr>
        <w:t xml:space="preserve">a </w:t>
      </w:r>
      <w:r w:rsidR="002304FF" w:rsidRPr="00AF7AE2">
        <w:rPr>
          <w:rFonts w:ascii="Book Antiqua" w:hAnsi="Book Antiqua"/>
        </w:rPr>
        <w:t>median follow</w:t>
      </w:r>
      <w:r w:rsidR="00E16CA8" w:rsidRPr="00AF7AE2">
        <w:rPr>
          <w:rFonts w:ascii="Book Antiqua" w:hAnsi="Book Antiqua"/>
        </w:rPr>
        <w:t>-</w:t>
      </w:r>
      <w:r w:rsidR="002304FF" w:rsidRPr="00AF7AE2">
        <w:rPr>
          <w:rFonts w:ascii="Book Antiqua" w:hAnsi="Book Antiqua"/>
        </w:rPr>
        <w:t xml:space="preserve">up of 42 </w:t>
      </w:r>
      <w:r w:rsidR="009348D2" w:rsidRPr="00AF7AE2">
        <w:rPr>
          <w:rFonts w:ascii="Book Antiqua" w:hAnsi="Book Antiqua"/>
        </w:rPr>
        <w:t xml:space="preserve">months </w:t>
      </w:r>
      <w:r w:rsidR="006C3550" w:rsidRPr="00AF7AE2">
        <w:rPr>
          <w:rFonts w:ascii="Book Antiqua" w:hAnsi="Book Antiqua"/>
        </w:rPr>
        <w:t>(range</w:t>
      </w:r>
      <w:r w:rsidR="00E16CA8" w:rsidRPr="00AF7AE2">
        <w:rPr>
          <w:rFonts w:ascii="Book Antiqua" w:hAnsi="Book Antiqua"/>
        </w:rPr>
        <w:t>,</w:t>
      </w:r>
      <w:r w:rsidR="006C3550" w:rsidRPr="00AF7AE2">
        <w:rPr>
          <w:rFonts w:ascii="Book Antiqua" w:hAnsi="Book Antiqua"/>
        </w:rPr>
        <w:t xml:space="preserve"> 28</w:t>
      </w:r>
      <w:r w:rsidR="009348D2" w:rsidRPr="00AF7AE2">
        <w:rPr>
          <w:rFonts w:ascii="Book Antiqua" w:hAnsi="Book Antiqua"/>
        </w:rPr>
        <w:t>–</w:t>
      </w:r>
      <w:r w:rsidR="006C3550" w:rsidRPr="00AF7AE2">
        <w:rPr>
          <w:rFonts w:ascii="Book Antiqua" w:hAnsi="Book Antiqua"/>
        </w:rPr>
        <w:t xml:space="preserve">59) </w:t>
      </w:r>
      <w:r w:rsidR="002304FF" w:rsidRPr="00AF7AE2">
        <w:rPr>
          <w:rFonts w:ascii="Book Antiqua" w:hAnsi="Book Antiqua"/>
        </w:rPr>
        <w:t xml:space="preserve">after ESD, no case of local recurrence or metastasis </w:t>
      </w:r>
      <w:r w:rsidR="00E16CA8" w:rsidRPr="00AF7AE2">
        <w:rPr>
          <w:rFonts w:ascii="Book Antiqua" w:hAnsi="Book Antiqua"/>
        </w:rPr>
        <w:t xml:space="preserve">had been </w:t>
      </w:r>
      <w:r w:rsidR="002304FF" w:rsidRPr="00AF7AE2">
        <w:rPr>
          <w:rFonts w:ascii="Book Antiqua" w:hAnsi="Book Antiqua"/>
        </w:rPr>
        <w:t>observed</w:t>
      </w:r>
      <w:r w:rsidR="00E16CA8" w:rsidRPr="00AF7AE2">
        <w:rPr>
          <w:rFonts w:ascii="Book Antiqua" w:hAnsi="Book Antiqua"/>
        </w:rPr>
        <w:t xml:space="preserve"> </w:t>
      </w:r>
      <w:r w:rsidR="00182FC4" w:rsidRPr="00AF7AE2">
        <w:rPr>
          <w:rFonts w:ascii="Book Antiqua" w:hAnsi="Book Antiqua"/>
        </w:rPr>
        <w:t>(</w:t>
      </w:r>
      <w:r w:rsidR="00182FC4" w:rsidRPr="0013686C">
        <w:rPr>
          <w:rFonts w:ascii="Book Antiqua" w:hAnsi="Book Antiqua"/>
        </w:rPr>
        <w:t>Table 6</w:t>
      </w:r>
      <w:r w:rsidR="00182FC4" w:rsidRPr="00AF7AE2">
        <w:rPr>
          <w:rFonts w:ascii="Book Antiqua" w:hAnsi="Book Antiqua"/>
        </w:rPr>
        <w:t>)</w:t>
      </w:r>
      <w:r w:rsidR="002304FF" w:rsidRPr="00AF7AE2">
        <w:rPr>
          <w:rFonts w:ascii="Book Antiqua" w:hAnsi="Book Antiqua"/>
        </w:rPr>
        <w:t>.</w:t>
      </w:r>
    </w:p>
    <w:p w14:paraId="7C4CF9EE" w14:textId="77777777" w:rsidR="006612A8" w:rsidRPr="00AF7AE2" w:rsidRDefault="006612A8" w:rsidP="00DF76BB">
      <w:pPr>
        <w:spacing w:line="360" w:lineRule="auto"/>
        <w:rPr>
          <w:rFonts w:ascii="Book Antiqua" w:hAnsi="Book Antiqua"/>
        </w:rPr>
      </w:pPr>
    </w:p>
    <w:p w14:paraId="5550F3E6" w14:textId="77777777" w:rsidR="0013686C" w:rsidRDefault="00C0719B" w:rsidP="0013686C">
      <w:pPr>
        <w:spacing w:line="360" w:lineRule="auto"/>
        <w:rPr>
          <w:rFonts w:ascii="Book Antiqua" w:eastAsia="宋体" w:hAnsi="Book Antiqua"/>
          <w:b/>
          <w:lang w:eastAsia="zh-CN"/>
        </w:rPr>
      </w:pPr>
      <w:r w:rsidRPr="00AF7AE2">
        <w:rPr>
          <w:rFonts w:ascii="Book Antiqua" w:hAnsi="Book Antiqua"/>
          <w:b/>
        </w:rPr>
        <w:t>DISCUSSION</w:t>
      </w:r>
    </w:p>
    <w:p w14:paraId="73624096" w14:textId="1DA9B2C5" w:rsidR="00302C10" w:rsidRPr="0013686C" w:rsidRDefault="00302C10" w:rsidP="0013686C">
      <w:pPr>
        <w:spacing w:line="360" w:lineRule="auto"/>
        <w:rPr>
          <w:rFonts w:ascii="Book Antiqua" w:hAnsi="Book Antiqua"/>
          <w:b/>
        </w:rPr>
      </w:pPr>
      <w:r w:rsidRPr="00AF7AE2">
        <w:rPr>
          <w:rFonts w:ascii="Book Antiqua" w:hAnsi="Book Antiqua"/>
        </w:rPr>
        <w:t xml:space="preserve">This study is the first to report on risk factors </w:t>
      </w:r>
      <w:r w:rsidR="008D0D8F" w:rsidRPr="00AF7AE2">
        <w:rPr>
          <w:rFonts w:ascii="Book Antiqua" w:hAnsi="Book Antiqua"/>
        </w:rPr>
        <w:t>for</w:t>
      </w:r>
      <w:r w:rsidRPr="00AF7AE2">
        <w:rPr>
          <w:rFonts w:ascii="Book Antiqua" w:hAnsi="Book Antiqua"/>
        </w:rPr>
        <w:t xml:space="preserve"> intraoperative perforation during ESD of superficial ESCC and shows that mucosal deficiency corresponding to more than 3/4</w:t>
      </w:r>
      <w:r w:rsidRPr="0013686C">
        <w:rPr>
          <w:rFonts w:ascii="Book Antiqua" w:hAnsi="Book Antiqua"/>
          <w:vertAlign w:val="superscript"/>
        </w:rPr>
        <w:t>th</w:t>
      </w:r>
      <w:r w:rsidRPr="00AF7AE2">
        <w:rPr>
          <w:rFonts w:ascii="Book Antiqua" w:hAnsi="Book Antiqua"/>
        </w:rPr>
        <w:t xml:space="preserve"> </w:t>
      </w:r>
      <w:r w:rsidR="00011732" w:rsidRPr="00AF7AE2">
        <w:rPr>
          <w:rFonts w:ascii="Book Antiqua" w:hAnsi="Book Antiqua"/>
        </w:rPr>
        <w:t xml:space="preserve">of </w:t>
      </w:r>
      <w:r w:rsidRPr="00AF7AE2">
        <w:rPr>
          <w:rFonts w:ascii="Book Antiqua" w:hAnsi="Book Antiqua"/>
        </w:rPr>
        <w:t>the lumen circumference was an independent risk factor for intraoperative perforation.</w:t>
      </w:r>
    </w:p>
    <w:p w14:paraId="385FBBC4" w14:textId="52094B70" w:rsidR="00E6428A" w:rsidRPr="00AF7AE2" w:rsidRDefault="00B044A2" w:rsidP="00DF76BB">
      <w:pPr>
        <w:spacing w:line="360" w:lineRule="auto"/>
        <w:rPr>
          <w:rFonts w:ascii="Book Antiqua" w:hAnsi="Book Antiqua"/>
        </w:rPr>
      </w:pPr>
      <w:r w:rsidRPr="00AF7AE2">
        <w:rPr>
          <w:rFonts w:ascii="Book Antiqua" w:hAnsi="Book Antiqua"/>
        </w:rPr>
        <w:lastRenderedPageBreak/>
        <w:t xml:space="preserve">   </w:t>
      </w:r>
      <w:r w:rsidR="00B80D62" w:rsidRPr="00AF7AE2">
        <w:rPr>
          <w:rFonts w:ascii="Book Antiqua" w:hAnsi="Book Antiqua"/>
        </w:rPr>
        <w:t>In</w:t>
      </w:r>
      <w:r w:rsidR="00A4039C" w:rsidRPr="00AF7AE2">
        <w:rPr>
          <w:rFonts w:ascii="Book Antiqua" w:hAnsi="Book Antiqua"/>
        </w:rPr>
        <w:t xml:space="preserve"> contrast</w:t>
      </w:r>
      <w:r w:rsidR="00B31A0D" w:rsidRPr="00AF7AE2">
        <w:rPr>
          <w:rFonts w:ascii="Book Antiqua" w:hAnsi="Book Antiqua"/>
        </w:rPr>
        <w:t xml:space="preserve">, previous reports </w:t>
      </w:r>
      <w:r w:rsidR="006706B5" w:rsidRPr="00AF7AE2">
        <w:rPr>
          <w:rFonts w:ascii="Book Antiqua" w:hAnsi="Book Antiqua"/>
        </w:rPr>
        <w:t xml:space="preserve">regarding ESD for gastric carcinomas </w:t>
      </w:r>
      <w:r w:rsidR="00B31A0D" w:rsidRPr="00AF7AE2">
        <w:rPr>
          <w:rFonts w:ascii="Book Antiqua" w:hAnsi="Book Antiqua"/>
        </w:rPr>
        <w:t>demonstrated risk fac</w:t>
      </w:r>
      <w:r w:rsidR="00FD01B3" w:rsidRPr="00AF7AE2">
        <w:rPr>
          <w:rFonts w:ascii="Book Antiqua" w:hAnsi="Book Antiqua"/>
        </w:rPr>
        <w:t>tor</w:t>
      </w:r>
      <w:r w:rsidR="00B11391" w:rsidRPr="00AF7AE2">
        <w:rPr>
          <w:rFonts w:ascii="Book Antiqua" w:hAnsi="Book Antiqua"/>
        </w:rPr>
        <w:t>s</w:t>
      </w:r>
      <w:r w:rsidR="00FD01B3" w:rsidRPr="00AF7AE2">
        <w:rPr>
          <w:rFonts w:ascii="Book Antiqua" w:hAnsi="Book Antiqua"/>
        </w:rPr>
        <w:t xml:space="preserve"> </w:t>
      </w:r>
      <w:r w:rsidR="008D0D8F" w:rsidRPr="00AF7AE2">
        <w:rPr>
          <w:rFonts w:ascii="Book Antiqua" w:hAnsi="Book Antiqua"/>
        </w:rPr>
        <w:t>for</w:t>
      </w:r>
      <w:r w:rsidR="00FD01B3" w:rsidRPr="00AF7AE2">
        <w:rPr>
          <w:rFonts w:ascii="Book Antiqua" w:hAnsi="Book Antiqua"/>
        </w:rPr>
        <w:t xml:space="preserve"> </w:t>
      </w:r>
      <w:r w:rsidR="00B11391" w:rsidRPr="00AF7AE2">
        <w:rPr>
          <w:rFonts w:ascii="Book Antiqua" w:hAnsi="Book Antiqua"/>
        </w:rPr>
        <w:t xml:space="preserve">perforation </w:t>
      </w:r>
      <w:r w:rsidR="001F3CCC" w:rsidRPr="00AF7AE2">
        <w:rPr>
          <w:rFonts w:ascii="Book Antiqua" w:hAnsi="Book Antiqua"/>
        </w:rPr>
        <w:t xml:space="preserve">such as </w:t>
      </w:r>
      <w:r w:rsidR="00D62374" w:rsidRPr="00AF7AE2">
        <w:rPr>
          <w:rFonts w:ascii="Book Antiqua" w:hAnsi="Book Antiqua"/>
        </w:rPr>
        <w:t xml:space="preserve">long </w:t>
      </w:r>
      <w:r w:rsidR="00FD01B3" w:rsidRPr="00AF7AE2">
        <w:rPr>
          <w:rFonts w:ascii="Book Antiqua" w:hAnsi="Book Antiqua"/>
        </w:rPr>
        <w:t>procedure time</w:t>
      </w:r>
      <w:r w:rsidR="00B0018D" w:rsidRPr="00AF7AE2">
        <w:rPr>
          <w:rFonts w:ascii="Book Antiqua" w:hAnsi="Book Antiqua"/>
        </w:rPr>
        <w:t xml:space="preserve">, location of </w:t>
      </w:r>
      <w:r w:rsidR="00D1555F" w:rsidRPr="00AF7AE2">
        <w:rPr>
          <w:rFonts w:ascii="Book Antiqua" w:hAnsi="Book Antiqua"/>
        </w:rPr>
        <w:t xml:space="preserve">the </w:t>
      </w:r>
      <w:r w:rsidR="00B0018D" w:rsidRPr="00AF7AE2">
        <w:rPr>
          <w:rFonts w:ascii="Book Antiqua" w:hAnsi="Book Antiqua"/>
        </w:rPr>
        <w:t>lesion (body)</w:t>
      </w:r>
      <w:r w:rsidR="009348D2" w:rsidRPr="00AF7AE2">
        <w:rPr>
          <w:rFonts w:ascii="Book Antiqua" w:hAnsi="Book Antiqua"/>
        </w:rPr>
        <w:t>,</w:t>
      </w:r>
      <w:r w:rsidR="00B0018D" w:rsidRPr="00AF7AE2">
        <w:rPr>
          <w:rFonts w:ascii="Book Antiqua" w:hAnsi="Book Antiqua"/>
        </w:rPr>
        <w:t xml:space="preserve"> and piecemeal resection</w:t>
      </w:r>
      <w:r w:rsidR="00F074C3" w:rsidRPr="00AF7AE2">
        <w:rPr>
          <w:rFonts w:ascii="Book Antiqua" w:hAnsi="Book Antiqua"/>
        </w:rPr>
        <w:fldChar w:fldCharType="begin">
          <w:fldData xml:space="preserve">PEVuZE5vdGU+PENpdGU+PEF1dGhvcj5NYW5uZW48L0F1dGhvcj48WWVhcj4yMDEwPC9ZZWFyPjxS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</w:fldData>
        </w:fldChar>
      </w:r>
      <w:r w:rsidR="00A86976" w:rsidRPr="00AF7AE2">
        <w:rPr>
          <w:rFonts w:ascii="Book Antiqua" w:hAnsi="Book Antiqua"/>
        </w:rPr>
        <w:instrText xml:space="preserve"> ADDIN EN.CITE </w:instrText>
      </w:r>
      <w:r w:rsidR="00A86976" w:rsidRPr="00AF7AE2">
        <w:rPr>
          <w:rFonts w:ascii="Book Antiqua" w:hAnsi="Book Antiqua"/>
        </w:rPr>
        <w:fldChar w:fldCharType="begin">
          <w:fldData xml:space="preserve">PEVuZE5vdGU+PENpdGU+PEF1dGhvcj5NYW5uZW48L0F1dGhvcj48WWVhcj4yMDEwPC9ZZWFyPjxS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</w:fldData>
        </w:fldChar>
      </w:r>
      <w:r w:rsidR="00A86976" w:rsidRPr="00AF7AE2">
        <w:rPr>
          <w:rFonts w:ascii="Book Antiqua" w:hAnsi="Book Antiqua"/>
        </w:rPr>
        <w:instrText xml:space="preserve"> ADDIN EN.CITE.DATA </w:instrText>
      </w:r>
      <w:r w:rsidR="00A86976" w:rsidRPr="00AF7AE2">
        <w:rPr>
          <w:rFonts w:ascii="Book Antiqua" w:hAnsi="Book Antiqua"/>
        </w:rPr>
      </w:r>
      <w:r w:rsidR="00A86976" w:rsidRPr="00AF7AE2">
        <w:rPr>
          <w:rFonts w:ascii="Book Antiqua" w:hAnsi="Book Antiqua"/>
        </w:rPr>
        <w:fldChar w:fldCharType="end"/>
      </w:r>
      <w:r w:rsidR="00F074C3" w:rsidRPr="00AF7AE2">
        <w:rPr>
          <w:rFonts w:ascii="Book Antiqua" w:hAnsi="Book Antiqua"/>
        </w:rPr>
      </w:r>
      <w:r w:rsidR="00F074C3" w:rsidRPr="00AF7AE2">
        <w:rPr>
          <w:rFonts w:ascii="Book Antiqua" w:hAnsi="Book Antiqua"/>
        </w:rPr>
        <w:fldChar w:fldCharType="separate"/>
      </w:r>
      <w:r w:rsidR="00A86976" w:rsidRPr="00AF7AE2">
        <w:rPr>
          <w:rFonts w:ascii="Book Antiqua" w:hAnsi="Book Antiqua"/>
          <w:noProof/>
          <w:vertAlign w:val="superscript"/>
        </w:rPr>
        <w:t>[</w:t>
      </w:r>
      <w:r w:rsidR="00E57444" w:rsidRPr="00AF7AE2">
        <w:rPr>
          <w:rFonts w:ascii="Book Antiqua" w:hAnsi="Book Antiqua"/>
          <w:noProof/>
          <w:vertAlign w:val="superscript"/>
        </w:rPr>
        <w:t>9</w:t>
      </w:r>
      <w:r w:rsidR="00A86976" w:rsidRPr="00AF7AE2">
        <w:rPr>
          <w:rFonts w:ascii="Book Antiqua" w:hAnsi="Book Antiqua"/>
          <w:noProof/>
          <w:vertAlign w:val="superscript"/>
        </w:rPr>
        <w:t>-1</w:t>
      </w:r>
      <w:r w:rsidR="00E57444" w:rsidRPr="00AF7AE2">
        <w:rPr>
          <w:rFonts w:ascii="Book Antiqua" w:hAnsi="Book Antiqua"/>
          <w:noProof/>
          <w:vertAlign w:val="superscript"/>
        </w:rPr>
        <w:t>1</w:t>
      </w:r>
      <w:r w:rsidR="00A86976" w:rsidRPr="00AF7AE2">
        <w:rPr>
          <w:rFonts w:ascii="Book Antiqua" w:hAnsi="Book Antiqua"/>
          <w:noProof/>
          <w:vertAlign w:val="superscript"/>
        </w:rPr>
        <w:t>]</w:t>
      </w:r>
      <w:r w:rsidR="00F074C3" w:rsidRPr="00AF7AE2">
        <w:rPr>
          <w:rFonts w:ascii="Book Antiqua" w:hAnsi="Book Antiqua"/>
        </w:rPr>
        <w:fldChar w:fldCharType="end"/>
      </w:r>
      <w:r w:rsidR="00B2662C" w:rsidRPr="00AF7AE2">
        <w:rPr>
          <w:rFonts w:ascii="Book Antiqua" w:hAnsi="Book Antiqua"/>
        </w:rPr>
        <w:t xml:space="preserve">. </w:t>
      </w:r>
      <w:r w:rsidR="00F074C3" w:rsidRPr="00AF7AE2">
        <w:rPr>
          <w:rFonts w:ascii="Book Antiqua" w:hAnsi="Book Antiqua"/>
        </w:rPr>
        <w:t xml:space="preserve">Meanwhile, in colorectal ESD, large tumor size, fibrosis, </w:t>
      </w:r>
      <w:r w:rsidR="00AC5DEC" w:rsidRPr="00AF7AE2">
        <w:rPr>
          <w:rFonts w:ascii="Book Antiqua" w:hAnsi="Book Antiqua"/>
        </w:rPr>
        <w:t xml:space="preserve">and </w:t>
      </w:r>
      <w:r w:rsidR="004C4405" w:rsidRPr="00AF7AE2">
        <w:rPr>
          <w:rFonts w:ascii="Book Antiqua" w:hAnsi="Book Antiqua"/>
        </w:rPr>
        <w:t xml:space="preserve">laterally spreading </w:t>
      </w:r>
      <w:r w:rsidR="001F3CCC" w:rsidRPr="00AF7AE2">
        <w:rPr>
          <w:rFonts w:ascii="Book Antiqua" w:hAnsi="Book Antiqua"/>
        </w:rPr>
        <w:t xml:space="preserve">tumor </w:t>
      </w:r>
      <w:r w:rsidR="004C4405" w:rsidRPr="00AF7AE2">
        <w:rPr>
          <w:rFonts w:ascii="Book Antiqua" w:hAnsi="Book Antiqua"/>
        </w:rPr>
        <w:t xml:space="preserve">type </w:t>
      </w:r>
      <w:r w:rsidR="00AC5DEC" w:rsidRPr="00AF7AE2">
        <w:rPr>
          <w:rFonts w:ascii="Book Antiqua" w:hAnsi="Book Antiqua"/>
        </w:rPr>
        <w:t>have been reported as the risk factors</w:t>
      </w:r>
      <w:r w:rsidR="0007329F" w:rsidRPr="00AF7AE2">
        <w:rPr>
          <w:rFonts w:ascii="Book Antiqua" w:hAnsi="Book Antiqua"/>
        </w:rPr>
        <w:fldChar w:fldCharType="begin">
          <w:fldData xml:space="preserve">PEVuZE5vdGU+PENpdGU+PEF1dGhvcj5LaW08L0F1dGhvcj48WWVhcj4yMDExPC9ZZWFyPjxSZWNO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</w:fldData>
        </w:fldChar>
      </w:r>
      <w:r w:rsidR="00A86976" w:rsidRPr="00AF7AE2">
        <w:rPr>
          <w:rFonts w:ascii="Book Antiqua" w:hAnsi="Book Antiqua"/>
        </w:rPr>
        <w:instrText xml:space="preserve"> ADDIN EN.CITE </w:instrText>
      </w:r>
      <w:r w:rsidR="00A86976" w:rsidRPr="00AF7AE2">
        <w:rPr>
          <w:rFonts w:ascii="Book Antiqua" w:hAnsi="Book Antiqua"/>
        </w:rPr>
        <w:fldChar w:fldCharType="begin">
          <w:fldData xml:space="preserve">PEVuZE5vdGU+PENpdGU+PEF1dGhvcj5LaW08L0F1dGhvcj48WWVhcj4yMDExPC9ZZWFyPjxSZWNO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</w:fldData>
        </w:fldChar>
      </w:r>
      <w:r w:rsidR="00A86976" w:rsidRPr="00AF7AE2">
        <w:rPr>
          <w:rFonts w:ascii="Book Antiqua" w:hAnsi="Book Antiqua"/>
        </w:rPr>
        <w:instrText xml:space="preserve"> ADDIN EN.CITE.DATA </w:instrText>
      </w:r>
      <w:r w:rsidR="00A86976" w:rsidRPr="00AF7AE2">
        <w:rPr>
          <w:rFonts w:ascii="Book Antiqua" w:hAnsi="Book Antiqua"/>
        </w:rPr>
      </w:r>
      <w:r w:rsidR="00A86976" w:rsidRPr="00AF7AE2">
        <w:rPr>
          <w:rFonts w:ascii="Book Antiqua" w:hAnsi="Book Antiqua"/>
        </w:rPr>
        <w:fldChar w:fldCharType="end"/>
      </w:r>
      <w:r w:rsidR="0007329F" w:rsidRPr="00AF7AE2">
        <w:rPr>
          <w:rFonts w:ascii="Book Antiqua" w:hAnsi="Book Antiqua"/>
        </w:rPr>
      </w:r>
      <w:r w:rsidR="0007329F" w:rsidRPr="00AF7AE2">
        <w:rPr>
          <w:rFonts w:ascii="Book Antiqua" w:hAnsi="Book Antiqua"/>
        </w:rPr>
        <w:fldChar w:fldCharType="separate"/>
      </w:r>
      <w:r w:rsidR="00A86976" w:rsidRPr="00AF7AE2">
        <w:rPr>
          <w:rFonts w:ascii="Book Antiqua" w:hAnsi="Book Antiqua"/>
          <w:noProof/>
          <w:vertAlign w:val="superscript"/>
        </w:rPr>
        <w:t>[1</w:t>
      </w:r>
      <w:r w:rsidR="00E57444" w:rsidRPr="00AF7AE2">
        <w:rPr>
          <w:rFonts w:ascii="Book Antiqua" w:hAnsi="Book Antiqua"/>
          <w:noProof/>
          <w:vertAlign w:val="superscript"/>
        </w:rPr>
        <w:t>2</w:t>
      </w:r>
      <w:r w:rsidR="00A86976" w:rsidRPr="00AF7AE2">
        <w:rPr>
          <w:rFonts w:ascii="Book Antiqua" w:hAnsi="Book Antiqua"/>
          <w:noProof/>
          <w:vertAlign w:val="superscript"/>
        </w:rPr>
        <w:t>-1</w:t>
      </w:r>
      <w:r w:rsidR="00E57444" w:rsidRPr="00AF7AE2">
        <w:rPr>
          <w:rFonts w:ascii="Book Antiqua" w:hAnsi="Book Antiqua"/>
          <w:noProof/>
          <w:vertAlign w:val="superscript"/>
        </w:rPr>
        <w:t>5</w:t>
      </w:r>
      <w:r w:rsidR="00A86976" w:rsidRPr="00AF7AE2">
        <w:rPr>
          <w:rFonts w:ascii="Book Antiqua" w:hAnsi="Book Antiqua"/>
          <w:noProof/>
          <w:vertAlign w:val="superscript"/>
        </w:rPr>
        <w:t>]</w:t>
      </w:r>
      <w:r w:rsidR="0007329F" w:rsidRPr="00AF7AE2">
        <w:rPr>
          <w:rFonts w:ascii="Book Antiqua" w:hAnsi="Book Antiqua"/>
        </w:rPr>
        <w:fldChar w:fldCharType="end"/>
      </w:r>
      <w:r w:rsidR="0007329F" w:rsidRPr="00AF7AE2">
        <w:rPr>
          <w:rFonts w:ascii="Book Antiqua" w:hAnsi="Book Antiqua"/>
        </w:rPr>
        <w:t xml:space="preserve">. </w:t>
      </w:r>
      <w:r w:rsidR="001F3CCC" w:rsidRPr="00AF7AE2">
        <w:rPr>
          <w:rFonts w:ascii="Book Antiqua" w:hAnsi="Book Antiqua"/>
        </w:rPr>
        <w:t>Hence, v</w:t>
      </w:r>
      <w:r w:rsidR="006706B5" w:rsidRPr="00AF7AE2">
        <w:rPr>
          <w:rFonts w:ascii="Book Antiqua" w:hAnsi="Book Antiqua"/>
        </w:rPr>
        <w:t xml:space="preserve">arious </w:t>
      </w:r>
      <w:r w:rsidR="00EE76B4" w:rsidRPr="00AF7AE2">
        <w:rPr>
          <w:rFonts w:ascii="Book Antiqua" w:hAnsi="Book Antiqua"/>
        </w:rPr>
        <w:t xml:space="preserve">risk </w:t>
      </w:r>
      <w:r w:rsidR="006706B5" w:rsidRPr="00AF7AE2">
        <w:rPr>
          <w:rFonts w:ascii="Book Antiqua" w:hAnsi="Book Antiqua"/>
        </w:rPr>
        <w:t xml:space="preserve">factors </w:t>
      </w:r>
      <w:r w:rsidR="00EE76B4" w:rsidRPr="00AF7AE2">
        <w:rPr>
          <w:rFonts w:ascii="Book Antiqua" w:hAnsi="Book Antiqua"/>
        </w:rPr>
        <w:t xml:space="preserve">for perforation </w:t>
      </w:r>
      <w:r w:rsidR="001F3CCC" w:rsidRPr="00AF7AE2">
        <w:rPr>
          <w:rFonts w:ascii="Book Antiqua" w:hAnsi="Book Antiqua"/>
        </w:rPr>
        <w:t>have been demonstrated</w:t>
      </w:r>
      <w:r w:rsidR="00EE76B4" w:rsidRPr="00AF7AE2">
        <w:rPr>
          <w:rFonts w:ascii="Book Antiqua" w:hAnsi="Book Antiqua"/>
        </w:rPr>
        <w:t xml:space="preserve"> in different organs </w:t>
      </w:r>
      <w:r w:rsidR="006706B5" w:rsidRPr="00AF7AE2">
        <w:rPr>
          <w:rFonts w:ascii="Book Antiqua" w:hAnsi="Book Antiqua"/>
        </w:rPr>
        <w:t xml:space="preserve">despite </w:t>
      </w:r>
      <w:r w:rsidR="001F3CCC" w:rsidRPr="00AF7AE2">
        <w:rPr>
          <w:rFonts w:ascii="Book Antiqua" w:hAnsi="Book Antiqua"/>
        </w:rPr>
        <w:t xml:space="preserve">identical </w:t>
      </w:r>
      <w:r w:rsidR="006706B5" w:rsidRPr="00AF7AE2">
        <w:rPr>
          <w:rFonts w:ascii="Book Antiqua" w:hAnsi="Book Antiqua"/>
        </w:rPr>
        <w:t xml:space="preserve">ESD. </w:t>
      </w:r>
      <w:r w:rsidR="001F3CCC" w:rsidRPr="00AF7AE2">
        <w:rPr>
          <w:rFonts w:ascii="Book Antiqua" w:hAnsi="Book Antiqua"/>
        </w:rPr>
        <w:t>W</w:t>
      </w:r>
      <w:r w:rsidR="00183F9B" w:rsidRPr="00AF7AE2">
        <w:rPr>
          <w:rFonts w:ascii="Book Antiqua" w:hAnsi="Book Antiqua"/>
        </w:rPr>
        <w:t>hile procedure time</w:t>
      </w:r>
      <w:r w:rsidR="00D1555F" w:rsidRPr="00AF7AE2">
        <w:rPr>
          <w:rFonts w:ascii="Book Antiqua" w:hAnsi="Book Antiqua"/>
        </w:rPr>
        <w:t xml:space="preserve">s </w:t>
      </w:r>
      <w:r w:rsidR="001F3CCC" w:rsidRPr="00AF7AE2">
        <w:rPr>
          <w:rFonts w:ascii="Book Antiqua" w:hAnsi="Book Antiqua"/>
        </w:rPr>
        <w:t>we</w:t>
      </w:r>
      <w:r w:rsidR="00D1555F" w:rsidRPr="00AF7AE2">
        <w:rPr>
          <w:rFonts w:ascii="Book Antiqua" w:hAnsi="Book Antiqua"/>
        </w:rPr>
        <w:t>re</w:t>
      </w:r>
      <w:r w:rsidR="00183F9B" w:rsidRPr="00AF7AE2">
        <w:rPr>
          <w:rFonts w:ascii="Book Antiqua" w:hAnsi="Book Antiqua"/>
        </w:rPr>
        <w:t xml:space="preserve"> significantly longer in </w:t>
      </w:r>
      <w:r w:rsidR="001538BD" w:rsidRPr="00AF7AE2">
        <w:rPr>
          <w:rFonts w:ascii="Book Antiqua" w:hAnsi="Book Antiqua"/>
        </w:rPr>
        <w:t>case</w:t>
      </w:r>
      <w:r w:rsidR="00183F9B" w:rsidRPr="00AF7AE2">
        <w:rPr>
          <w:rFonts w:ascii="Book Antiqua" w:hAnsi="Book Antiqua"/>
        </w:rPr>
        <w:t>s wit</w:t>
      </w:r>
      <w:r w:rsidR="00B11391" w:rsidRPr="00AF7AE2">
        <w:rPr>
          <w:rFonts w:ascii="Book Antiqua" w:hAnsi="Book Antiqua"/>
        </w:rPr>
        <w:t xml:space="preserve">h perforation compared </w:t>
      </w:r>
      <w:r w:rsidR="00D1555F" w:rsidRPr="00AF7AE2">
        <w:rPr>
          <w:rFonts w:ascii="Book Antiqua" w:hAnsi="Book Antiqua"/>
        </w:rPr>
        <w:t xml:space="preserve">to findings for those </w:t>
      </w:r>
      <w:r w:rsidR="00B11391" w:rsidRPr="00AF7AE2">
        <w:rPr>
          <w:rFonts w:ascii="Book Antiqua" w:hAnsi="Book Antiqua"/>
        </w:rPr>
        <w:t>with no</w:t>
      </w:r>
      <w:r w:rsidR="00D1555F" w:rsidRPr="00AF7AE2">
        <w:rPr>
          <w:rFonts w:ascii="Book Antiqua" w:hAnsi="Book Antiqua"/>
        </w:rPr>
        <w:t xml:space="preserve"> </w:t>
      </w:r>
      <w:r w:rsidR="00183F9B" w:rsidRPr="00AF7AE2">
        <w:rPr>
          <w:rFonts w:ascii="Book Antiqua" w:hAnsi="Book Antiqua"/>
        </w:rPr>
        <w:t>perforation in</w:t>
      </w:r>
      <w:r w:rsidR="009348D2" w:rsidRPr="00AF7AE2">
        <w:rPr>
          <w:rFonts w:ascii="Book Antiqua" w:hAnsi="Book Antiqua"/>
        </w:rPr>
        <w:t xml:space="preserve"> the</w:t>
      </w:r>
      <w:r w:rsidR="00183F9B" w:rsidRPr="00AF7AE2">
        <w:rPr>
          <w:rFonts w:ascii="Book Antiqua" w:hAnsi="Book Antiqua"/>
        </w:rPr>
        <w:t xml:space="preserve"> present study, </w:t>
      </w:r>
      <w:r w:rsidR="009348D2" w:rsidRPr="00AF7AE2">
        <w:rPr>
          <w:rFonts w:ascii="Book Antiqua" w:hAnsi="Book Antiqua"/>
        </w:rPr>
        <w:t xml:space="preserve">a </w:t>
      </w:r>
      <w:r w:rsidR="00183F9B" w:rsidRPr="00AF7AE2">
        <w:rPr>
          <w:rFonts w:ascii="Book Antiqua" w:hAnsi="Book Antiqua"/>
        </w:rPr>
        <w:t xml:space="preserve">long procedure time </w:t>
      </w:r>
      <w:r w:rsidR="003B6EA1" w:rsidRPr="00AF7AE2">
        <w:rPr>
          <w:rFonts w:ascii="Book Antiqua" w:hAnsi="Book Antiqua"/>
        </w:rPr>
        <w:t xml:space="preserve">may </w:t>
      </w:r>
      <w:r w:rsidR="00183F9B" w:rsidRPr="00AF7AE2">
        <w:rPr>
          <w:rFonts w:ascii="Book Antiqua" w:hAnsi="Book Antiqua"/>
        </w:rPr>
        <w:t xml:space="preserve">not </w:t>
      </w:r>
      <w:r w:rsidR="00D81436" w:rsidRPr="00AF7AE2">
        <w:rPr>
          <w:rFonts w:ascii="Book Antiqua" w:hAnsi="Book Antiqua"/>
        </w:rPr>
        <w:t xml:space="preserve">only </w:t>
      </w:r>
      <w:r w:rsidR="001F3CCC" w:rsidRPr="00AF7AE2">
        <w:rPr>
          <w:rFonts w:ascii="Book Antiqua" w:hAnsi="Book Antiqua"/>
        </w:rPr>
        <w:t xml:space="preserve">be </w:t>
      </w:r>
      <w:r w:rsidR="009348D2" w:rsidRPr="00AF7AE2">
        <w:rPr>
          <w:rFonts w:ascii="Book Antiqua" w:hAnsi="Book Antiqua"/>
        </w:rPr>
        <w:t>a</w:t>
      </w:r>
      <w:r w:rsidR="00D81436" w:rsidRPr="00AF7AE2">
        <w:rPr>
          <w:rFonts w:ascii="Book Antiqua" w:hAnsi="Book Antiqua"/>
        </w:rPr>
        <w:t xml:space="preserve"> risk factor </w:t>
      </w:r>
      <w:r w:rsidR="008D0D8F" w:rsidRPr="00AF7AE2">
        <w:rPr>
          <w:rFonts w:ascii="Book Antiqua" w:hAnsi="Book Antiqua"/>
        </w:rPr>
        <w:t>for</w:t>
      </w:r>
      <w:r w:rsidR="00D81436" w:rsidRPr="00AF7AE2">
        <w:rPr>
          <w:rFonts w:ascii="Book Antiqua" w:hAnsi="Book Antiqua"/>
        </w:rPr>
        <w:t xml:space="preserve"> perforation but </w:t>
      </w:r>
      <w:r w:rsidR="001F3CCC" w:rsidRPr="00AF7AE2">
        <w:rPr>
          <w:rFonts w:ascii="Book Antiqua" w:hAnsi="Book Antiqua"/>
        </w:rPr>
        <w:t xml:space="preserve">may </w:t>
      </w:r>
      <w:r w:rsidR="00D81436" w:rsidRPr="00AF7AE2">
        <w:rPr>
          <w:rFonts w:ascii="Book Antiqua" w:hAnsi="Book Antiqua"/>
        </w:rPr>
        <w:t>also</w:t>
      </w:r>
      <w:r w:rsidR="009348D2" w:rsidRPr="00AF7AE2">
        <w:rPr>
          <w:rFonts w:ascii="Book Antiqua" w:hAnsi="Book Antiqua"/>
        </w:rPr>
        <w:t xml:space="preserve"> have been</w:t>
      </w:r>
      <w:r w:rsidR="00D81436" w:rsidRPr="00AF7AE2">
        <w:rPr>
          <w:rFonts w:ascii="Book Antiqua" w:hAnsi="Book Antiqua"/>
        </w:rPr>
        <w:t xml:space="preserve"> influence</w:t>
      </w:r>
      <w:r w:rsidR="009348D2" w:rsidRPr="00AF7AE2">
        <w:rPr>
          <w:rFonts w:ascii="Book Antiqua" w:hAnsi="Book Antiqua"/>
        </w:rPr>
        <w:t>d</w:t>
      </w:r>
      <w:r w:rsidR="00183F9B" w:rsidRPr="00AF7AE2">
        <w:rPr>
          <w:rFonts w:ascii="Book Antiqua" w:hAnsi="Book Antiqua"/>
        </w:rPr>
        <w:t xml:space="preserve"> by</w:t>
      </w:r>
      <w:r w:rsidR="009348D2" w:rsidRPr="00AF7AE2">
        <w:rPr>
          <w:rFonts w:ascii="Book Antiqua" w:hAnsi="Book Antiqua"/>
        </w:rPr>
        <w:t xml:space="preserve"> the</w:t>
      </w:r>
      <w:r w:rsidR="00183F9B" w:rsidRPr="00AF7AE2">
        <w:rPr>
          <w:rFonts w:ascii="Book Antiqua" w:hAnsi="Book Antiqua"/>
        </w:rPr>
        <w:t xml:space="preserve"> perforation</w:t>
      </w:r>
      <w:r w:rsidR="00D81436" w:rsidRPr="00AF7AE2">
        <w:rPr>
          <w:rFonts w:ascii="Book Antiqua" w:hAnsi="Book Antiqua"/>
        </w:rPr>
        <w:t xml:space="preserve"> itself. </w:t>
      </w:r>
      <w:r w:rsidR="009348D2" w:rsidRPr="00AF7AE2">
        <w:rPr>
          <w:rFonts w:ascii="Book Antiqua" w:hAnsi="Book Antiqua"/>
        </w:rPr>
        <w:t>In addition, in some cases</w:t>
      </w:r>
      <w:r w:rsidR="00E6428A" w:rsidRPr="00AF7AE2">
        <w:rPr>
          <w:rFonts w:ascii="Book Antiqua" w:hAnsi="Book Antiqua"/>
        </w:rPr>
        <w:t xml:space="preserve"> we switched to EPMR to reduce the procedure time. Therefore, we </w:t>
      </w:r>
      <w:r w:rsidR="00745209" w:rsidRPr="00AF7AE2">
        <w:rPr>
          <w:rFonts w:ascii="Book Antiqua" w:hAnsi="Book Antiqua"/>
        </w:rPr>
        <w:t xml:space="preserve">excluded the procedure time and the rate of </w:t>
      </w:r>
      <w:r w:rsidR="00745209" w:rsidRPr="00AF7AE2">
        <w:rPr>
          <w:rFonts w:ascii="Book Antiqua" w:hAnsi="Book Antiqua"/>
          <w:i/>
        </w:rPr>
        <w:t>en bloc</w:t>
      </w:r>
      <w:r w:rsidR="00745209" w:rsidRPr="00AF7AE2">
        <w:rPr>
          <w:rFonts w:ascii="Book Antiqua" w:hAnsi="Book Antiqua"/>
        </w:rPr>
        <w:t xml:space="preserve"> resection from univariate logistic regression analysis.</w:t>
      </w:r>
      <w:r w:rsidR="00A4039C" w:rsidRPr="00AF7AE2">
        <w:rPr>
          <w:rFonts w:ascii="Book Antiqua" w:hAnsi="Book Antiqua"/>
        </w:rPr>
        <w:t xml:space="preserve"> </w:t>
      </w:r>
      <w:r w:rsidR="0068019C" w:rsidRPr="00AF7AE2">
        <w:rPr>
          <w:rFonts w:ascii="Book Antiqua" w:hAnsi="Book Antiqua"/>
        </w:rPr>
        <w:t>In this study, there was a strong correlation between maximum lesion dimension and mucosal deficiency</w:t>
      </w:r>
      <w:r w:rsidR="009348D2" w:rsidRPr="00AF7AE2">
        <w:rPr>
          <w:rFonts w:ascii="Book Antiqua" w:hAnsi="Book Antiqua"/>
        </w:rPr>
        <w:t>,</w:t>
      </w:r>
      <w:r w:rsidR="0068019C" w:rsidRPr="00AF7AE2">
        <w:rPr>
          <w:rFonts w:ascii="Book Antiqua" w:hAnsi="Book Antiqua"/>
        </w:rPr>
        <w:t xml:space="preserve"> </w:t>
      </w:r>
      <w:r w:rsidR="009348D2" w:rsidRPr="00AF7AE2">
        <w:rPr>
          <w:rFonts w:ascii="Book Antiqua" w:hAnsi="Book Antiqua"/>
        </w:rPr>
        <w:t>b</w:t>
      </w:r>
      <w:r w:rsidR="0068019C" w:rsidRPr="00AF7AE2">
        <w:rPr>
          <w:rFonts w:ascii="Book Antiqua" w:hAnsi="Book Antiqua"/>
        </w:rPr>
        <w:t xml:space="preserve">ecause the circumference of </w:t>
      </w:r>
      <w:r w:rsidR="009348D2" w:rsidRPr="00AF7AE2">
        <w:rPr>
          <w:rFonts w:ascii="Book Antiqua" w:hAnsi="Book Antiqua"/>
        </w:rPr>
        <w:t xml:space="preserve">the </w:t>
      </w:r>
      <w:r w:rsidR="0068019C" w:rsidRPr="00AF7AE2">
        <w:rPr>
          <w:rFonts w:ascii="Book Antiqua" w:hAnsi="Book Antiqua"/>
        </w:rPr>
        <w:t xml:space="preserve">tumor and mucosal deficiency become more extensive as </w:t>
      </w:r>
      <w:r w:rsidR="001F4F89" w:rsidRPr="00AF7AE2">
        <w:rPr>
          <w:rFonts w:ascii="Book Antiqua" w:hAnsi="Book Antiqua"/>
        </w:rPr>
        <w:t>the</w:t>
      </w:r>
      <w:r w:rsidR="0068019C" w:rsidRPr="00AF7AE2">
        <w:rPr>
          <w:rFonts w:ascii="Book Antiqua" w:hAnsi="Book Antiqua"/>
        </w:rPr>
        <w:t xml:space="preserve"> tumor </w:t>
      </w:r>
      <w:r w:rsidR="001F4F89" w:rsidRPr="00AF7AE2">
        <w:rPr>
          <w:rFonts w:ascii="Book Antiqua" w:hAnsi="Book Antiqua"/>
        </w:rPr>
        <w:t>expands</w:t>
      </w:r>
      <w:r w:rsidR="0068019C" w:rsidRPr="00AF7AE2">
        <w:rPr>
          <w:rFonts w:ascii="Book Antiqua" w:hAnsi="Book Antiqua"/>
        </w:rPr>
        <w:t xml:space="preserve">. </w:t>
      </w:r>
    </w:p>
    <w:p w14:paraId="58E79713" w14:textId="7FB9DD55" w:rsidR="00503BF2" w:rsidRPr="00AF7AE2" w:rsidRDefault="00B044A2" w:rsidP="00DF76BB">
      <w:pPr>
        <w:spacing w:line="360" w:lineRule="auto"/>
        <w:rPr>
          <w:rFonts w:ascii="Book Antiqua" w:hAnsi="Book Antiqua"/>
        </w:rPr>
      </w:pPr>
      <w:r w:rsidRPr="00AF7AE2">
        <w:rPr>
          <w:rFonts w:ascii="Book Antiqua" w:hAnsi="Book Antiqua"/>
        </w:rPr>
        <w:t xml:space="preserve">  </w:t>
      </w:r>
      <w:r w:rsidR="00226D58" w:rsidRPr="00AF7AE2">
        <w:rPr>
          <w:rFonts w:ascii="Book Antiqua" w:hAnsi="Book Antiqua"/>
        </w:rPr>
        <w:t>In</w:t>
      </w:r>
      <w:r w:rsidRPr="00AF7AE2">
        <w:rPr>
          <w:rFonts w:ascii="Book Antiqua" w:hAnsi="Book Antiqua"/>
        </w:rPr>
        <w:t xml:space="preserve"> </w:t>
      </w:r>
      <w:r w:rsidR="00834EF9" w:rsidRPr="00AF7AE2">
        <w:rPr>
          <w:rFonts w:ascii="Book Antiqua" w:hAnsi="Book Antiqua"/>
        </w:rPr>
        <w:t xml:space="preserve">this </w:t>
      </w:r>
      <w:r w:rsidR="009401FD" w:rsidRPr="00AF7AE2">
        <w:rPr>
          <w:rFonts w:ascii="Book Antiqua" w:hAnsi="Book Antiqua"/>
        </w:rPr>
        <w:t>study</w:t>
      </w:r>
      <w:r w:rsidR="00834EF9" w:rsidRPr="00AF7AE2">
        <w:rPr>
          <w:rFonts w:ascii="Book Antiqua" w:hAnsi="Book Antiqua"/>
        </w:rPr>
        <w:t xml:space="preserve">, 6 of 9 cases of perforations were occurred on left side of the wall. </w:t>
      </w:r>
      <w:r w:rsidR="009401FD" w:rsidRPr="00AF7AE2">
        <w:rPr>
          <w:rFonts w:ascii="Book Antiqua" w:hAnsi="Book Antiqua"/>
        </w:rPr>
        <w:t xml:space="preserve">The reason may be </w:t>
      </w:r>
      <w:r w:rsidR="001F4F89" w:rsidRPr="00AF7AE2">
        <w:rPr>
          <w:rFonts w:ascii="Book Antiqua" w:hAnsi="Book Antiqua"/>
        </w:rPr>
        <w:t xml:space="preserve">that </w:t>
      </w:r>
      <w:r w:rsidR="0062092D" w:rsidRPr="00AF7AE2">
        <w:rPr>
          <w:rFonts w:ascii="Book Antiqua" w:hAnsi="Book Antiqua"/>
        </w:rPr>
        <w:t>lesions</w:t>
      </w:r>
      <w:r w:rsidR="009348D2" w:rsidRPr="00AF7AE2">
        <w:rPr>
          <w:rFonts w:ascii="Book Antiqua" w:hAnsi="Book Antiqua"/>
        </w:rPr>
        <w:t xml:space="preserve"> on the left side</w:t>
      </w:r>
      <w:r w:rsidR="0062092D" w:rsidRPr="00AF7AE2">
        <w:rPr>
          <w:rFonts w:ascii="Book Antiqua" w:hAnsi="Book Antiqua"/>
        </w:rPr>
        <w:t xml:space="preserve"> are affected by the direction of gravity, so that water, blood</w:t>
      </w:r>
      <w:r w:rsidR="009348D2" w:rsidRPr="00AF7AE2">
        <w:rPr>
          <w:rFonts w:ascii="Book Antiqua" w:hAnsi="Book Antiqua"/>
        </w:rPr>
        <w:t>,</w:t>
      </w:r>
      <w:r w:rsidR="0062092D" w:rsidRPr="00AF7AE2">
        <w:rPr>
          <w:rFonts w:ascii="Book Antiqua" w:hAnsi="Book Antiqua"/>
        </w:rPr>
        <w:t xml:space="preserve"> and small fragments collect in the left wall</w:t>
      </w:r>
      <w:r w:rsidR="0062092D" w:rsidRPr="00AF7AE2">
        <w:rPr>
          <w:rFonts w:ascii="Book Antiqua" w:hAnsi="Book Antiqua"/>
        </w:rPr>
        <w:fldChar w:fldCharType="begin">
          <w:fldData xml:space="preserve">PEVuZE5vdGU+PENpdGU+PEF1dGhvcj5ZYW1hbW90bzwvQXV0aG9yPjxZZWFyPjIwMDU8L1llYXI+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==
</w:fldData>
        </w:fldChar>
      </w:r>
      <w:r w:rsidR="00A86976" w:rsidRPr="00AF7AE2">
        <w:rPr>
          <w:rFonts w:ascii="Book Antiqua" w:hAnsi="Book Antiqua"/>
        </w:rPr>
        <w:instrText xml:space="preserve"> ADDIN EN.CITE </w:instrText>
      </w:r>
      <w:r w:rsidR="00A86976" w:rsidRPr="00AF7AE2">
        <w:rPr>
          <w:rFonts w:ascii="Book Antiqua" w:hAnsi="Book Antiqua"/>
        </w:rPr>
        <w:fldChar w:fldCharType="begin">
          <w:fldData xml:space="preserve">PEVuZE5vdGU+PENpdGU+PEF1dGhvcj5ZYW1hbW90bzwvQXV0aG9yPjxZZWFyPjIwMDU8L1llYXI+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==
</w:fldData>
        </w:fldChar>
      </w:r>
      <w:r w:rsidR="00A86976" w:rsidRPr="00AF7AE2">
        <w:rPr>
          <w:rFonts w:ascii="Book Antiqua" w:hAnsi="Book Antiqua"/>
        </w:rPr>
        <w:instrText xml:space="preserve"> ADDIN EN.CITE.DATA </w:instrText>
      </w:r>
      <w:r w:rsidR="00A86976" w:rsidRPr="00AF7AE2">
        <w:rPr>
          <w:rFonts w:ascii="Book Antiqua" w:hAnsi="Book Antiqua"/>
        </w:rPr>
      </w:r>
      <w:r w:rsidR="00A86976" w:rsidRPr="00AF7AE2">
        <w:rPr>
          <w:rFonts w:ascii="Book Antiqua" w:hAnsi="Book Antiqua"/>
        </w:rPr>
        <w:fldChar w:fldCharType="end"/>
      </w:r>
      <w:r w:rsidR="0062092D" w:rsidRPr="00AF7AE2">
        <w:rPr>
          <w:rFonts w:ascii="Book Antiqua" w:hAnsi="Book Antiqua"/>
        </w:rPr>
      </w:r>
      <w:r w:rsidR="0062092D" w:rsidRPr="00AF7AE2">
        <w:rPr>
          <w:rFonts w:ascii="Book Antiqua" w:hAnsi="Book Antiqua"/>
        </w:rPr>
        <w:fldChar w:fldCharType="separate"/>
      </w:r>
      <w:r w:rsidR="00A86976" w:rsidRPr="00AF7AE2">
        <w:rPr>
          <w:rFonts w:ascii="Book Antiqua" w:hAnsi="Book Antiqua"/>
          <w:noProof/>
          <w:vertAlign w:val="superscript"/>
        </w:rPr>
        <w:t>[1</w:t>
      </w:r>
      <w:r w:rsidR="00E57444" w:rsidRPr="00AF7AE2">
        <w:rPr>
          <w:rFonts w:ascii="Book Antiqua" w:hAnsi="Book Antiqua"/>
          <w:noProof/>
          <w:vertAlign w:val="superscript"/>
        </w:rPr>
        <w:t>6</w:t>
      </w:r>
      <w:r w:rsidR="0013686C">
        <w:rPr>
          <w:rFonts w:ascii="Book Antiqua" w:hAnsi="Book Antiqua"/>
          <w:noProof/>
          <w:vertAlign w:val="superscript"/>
        </w:rPr>
        <w:t>,</w:t>
      </w:r>
      <w:r w:rsidR="00A86976" w:rsidRPr="00AF7AE2">
        <w:rPr>
          <w:rFonts w:ascii="Book Antiqua" w:hAnsi="Book Antiqua"/>
          <w:noProof/>
          <w:vertAlign w:val="superscript"/>
        </w:rPr>
        <w:t>1</w:t>
      </w:r>
      <w:r w:rsidR="00E57444" w:rsidRPr="00AF7AE2">
        <w:rPr>
          <w:rFonts w:ascii="Book Antiqua" w:hAnsi="Book Antiqua"/>
          <w:noProof/>
          <w:vertAlign w:val="superscript"/>
        </w:rPr>
        <w:t>7</w:t>
      </w:r>
      <w:r w:rsidR="00A86976" w:rsidRPr="00AF7AE2">
        <w:rPr>
          <w:rFonts w:ascii="Book Antiqua" w:hAnsi="Book Antiqua"/>
          <w:noProof/>
          <w:vertAlign w:val="superscript"/>
        </w:rPr>
        <w:t>]</w:t>
      </w:r>
      <w:r w:rsidR="0062092D" w:rsidRPr="00AF7AE2">
        <w:rPr>
          <w:rFonts w:ascii="Book Antiqua" w:hAnsi="Book Antiqua"/>
        </w:rPr>
        <w:fldChar w:fldCharType="end"/>
      </w:r>
      <w:r w:rsidR="0062092D" w:rsidRPr="00AF7AE2">
        <w:rPr>
          <w:rFonts w:ascii="Book Antiqua" w:hAnsi="Book Antiqua"/>
        </w:rPr>
        <w:t xml:space="preserve">. </w:t>
      </w:r>
      <w:r w:rsidR="00A2561E" w:rsidRPr="00AF7AE2">
        <w:rPr>
          <w:rFonts w:ascii="Book Antiqua" w:hAnsi="Book Antiqua"/>
        </w:rPr>
        <w:t xml:space="preserve">Since patients maintain </w:t>
      </w:r>
      <w:r w:rsidR="00B662CB" w:rsidRPr="00AF7AE2">
        <w:rPr>
          <w:rFonts w:ascii="Book Antiqua" w:hAnsi="Book Antiqua"/>
        </w:rPr>
        <w:t>left lateral decubit</w:t>
      </w:r>
      <w:r w:rsidR="00A2561E" w:rsidRPr="00AF7AE2">
        <w:rPr>
          <w:rFonts w:ascii="Book Antiqua" w:hAnsi="Book Antiqua"/>
        </w:rPr>
        <w:t xml:space="preserve">us </w:t>
      </w:r>
      <w:r w:rsidR="00B662CB" w:rsidRPr="00AF7AE2">
        <w:rPr>
          <w:rFonts w:ascii="Book Antiqua" w:hAnsi="Book Antiqua"/>
        </w:rPr>
        <w:t>position during ESD procedure</w:t>
      </w:r>
      <w:r w:rsidR="0062092D" w:rsidRPr="00AF7AE2">
        <w:rPr>
          <w:rFonts w:ascii="Book Antiqua" w:hAnsi="Book Antiqua"/>
        </w:rPr>
        <w:t xml:space="preserve">, it is difficult to make </w:t>
      </w:r>
      <w:r w:rsidR="001F4F89" w:rsidRPr="00AF7AE2">
        <w:rPr>
          <w:rFonts w:ascii="Book Antiqua" w:hAnsi="Book Antiqua"/>
        </w:rPr>
        <w:t xml:space="preserve">full </w:t>
      </w:r>
      <w:r w:rsidR="0062092D" w:rsidRPr="00AF7AE2">
        <w:rPr>
          <w:rFonts w:ascii="Book Antiqua" w:hAnsi="Book Antiqua"/>
        </w:rPr>
        <w:t xml:space="preserve">use of counter traction </w:t>
      </w:r>
      <w:r w:rsidR="001F4F89" w:rsidRPr="00AF7AE2">
        <w:rPr>
          <w:rFonts w:ascii="Book Antiqua" w:hAnsi="Book Antiqua"/>
        </w:rPr>
        <w:t>when</w:t>
      </w:r>
      <w:r w:rsidR="004A5F44" w:rsidRPr="00AF7AE2">
        <w:rPr>
          <w:rFonts w:ascii="Book Antiqua" w:hAnsi="Book Antiqua"/>
        </w:rPr>
        <w:t xml:space="preserve"> </w:t>
      </w:r>
      <w:r w:rsidR="0062092D" w:rsidRPr="00AF7AE2">
        <w:rPr>
          <w:rFonts w:ascii="Book Antiqua" w:hAnsi="Book Antiqua"/>
        </w:rPr>
        <w:t>dissecting the left side of the lesion.</w:t>
      </w:r>
      <w:r w:rsidR="009401FD" w:rsidRPr="00AF7AE2">
        <w:rPr>
          <w:rFonts w:ascii="Book Antiqua" w:hAnsi="Book Antiqua"/>
        </w:rPr>
        <w:t xml:space="preserve"> </w:t>
      </w:r>
      <w:r w:rsidR="003951D3" w:rsidRPr="00AF7AE2">
        <w:rPr>
          <w:rFonts w:ascii="Book Antiqua" w:hAnsi="Book Antiqua"/>
        </w:rPr>
        <w:t>These dat</w:t>
      </w:r>
      <w:r w:rsidR="009348D2" w:rsidRPr="00AF7AE2">
        <w:rPr>
          <w:rFonts w:ascii="Book Antiqua" w:hAnsi="Book Antiqua"/>
        </w:rPr>
        <w:t>a</w:t>
      </w:r>
      <w:r w:rsidR="003951D3" w:rsidRPr="00AF7AE2">
        <w:rPr>
          <w:rFonts w:ascii="Book Antiqua" w:hAnsi="Book Antiqua"/>
        </w:rPr>
        <w:t xml:space="preserve"> suggest that </w:t>
      </w:r>
      <w:r w:rsidR="00175449" w:rsidRPr="00AF7AE2">
        <w:rPr>
          <w:rFonts w:ascii="Book Antiqua" w:hAnsi="Book Antiqua"/>
        </w:rPr>
        <w:t xml:space="preserve">a location </w:t>
      </w:r>
      <w:r w:rsidR="003951D3" w:rsidRPr="00AF7AE2">
        <w:rPr>
          <w:rFonts w:ascii="Book Antiqua" w:hAnsi="Book Antiqua"/>
        </w:rPr>
        <w:t xml:space="preserve">of mucosal deficiency </w:t>
      </w:r>
      <w:r w:rsidR="00175449" w:rsidRPr="00AF7AE2">
        <w:rPr>
          <w:rFonts w:ascii="Book Antiqua" w:hAnsi="Book Antiqua"/>
        </w:rPr>
        <w:t xml:space="preserve">on the left wall </w:t>
      </w:r>
      <w:r w:rsidR="003951D3" w:rsidRPr="00AF7AE2">
        <w:rPr>
          <w:rFonts w:ascii="Book Antiqua" w:hAnsi="Book Antiqua"/>
        </w:rPr>
        <w:t xml:space="preserve">is associated with </w:t>
      </w:r>
      <w:r w:rsidR="005A230B" w:rsidRPr="00AF7AE2">
        <w:rPr>
          <w:rFonts w:ascii="Book Antiqua" w:hAnsi="Book Antiqua"/>
        </w:rPr>
        <w:t>ESD</w:t>
      </w:r>
      <w:r w:rsidR="001F4F89" w:rsidRPr="00AF7AE2">
        <w:rPr>
          <w:rFonts w:ascii="Book Antiqua" w:hAnsi="Book Antiqua"/>
        </w:rPr>
        <w:t xml:space="preserve"> difficulties</w:t>
      </w:r>
      <w:r w:rsidR="005A230B" w:rsidRPr="00AF7AE2">
        <w:rPr>
          <w:rFonts w:ascii="Book Antiqua" w:hAnsi="Book Antiqua"/>
        </w:rPr>
        <w:t xml:space="preserve">. To overcome this problem, </w:t>
      </w:r>
      <w:proofErr w:type="spellStart"/>
      <w:r w:rsidR="00360183" w:rsidRPr="00AF7AE2">
        <w:rPr>
          <w:rFonts w:ascii="Book Antiqua" w:hAnsi="Book Antiqua"/>
        </w:rPr>
        <w:t>endoscopists</w:t>
      </w:r>
      <w:proofErr w:type="spellEnd"/>
      <w:r w:rsidR="00360183" w:rsidRPr="00AF7AE2">
        <w:rPr>
          <w:rFonts w:ascii="Book Antiqua" w:hAnsi="Book Antiqua"/>
        </w:rPr>
        <w:t xml:space="preserve"> </w:t>
      </w:r>
      <w:r w:rsidR="007119D9" w:rsidRPr="00AF7AE2">
        <w:rPr>
          <w:rFonts w:ascii="Book Antiqua" w:hAnsi="Book Antiqua"/>
        </w:rPr>
        <w:lastRenderedPageBreak/>
        <w:t xml:space="preserve">should shorten the range of </w:t>
      </w:r>
      <w:r w:rsidR="005A230B" w:rsidRPr="00AF7AE2">
        <w:rPr>
          <w:rFonts w:ascii="Book Antiqua" w:hAnsi="Book Antiqua"/>
        </w:rPr>
        <w:t>mucosal deficiency</w:t>
      </w:r>
      <w:r w:rsidR="007119D9" w:rsidRPr="00AF7AE2">
        <w:rPr>
          <w:rFonts w:ascii="Book Antiqua" w:hAnsi="Book Antiqua"/>
        </w:rPr>
        <w:t xml:space="preserve"> as narrowly as possible</w:t>
      </w:r>
      <w:r w:rsidR="009B5A96" w:rsidRPr="00AF7AE2">
        <w:rPr>
          <w:rFonts w:ascii="Book Antiqua" w:hAnsi="Book Antiqua"/>
        </w:rPr>
        <w:t xml:space="preserve"> </w:t>
      </w:r>
      <w:r w:rsidR="001705A0" w:rsidRPr="00AF7AE2">
        <w:rPr>
          <w:rFonts w:ascii="Book Antiqua" w:hAnsi="Book Antiqua"/>
        </w:rPr>
        <w:t xml:space="preserve">while </w:t>
      </w:r>
      <w:r w:rsidR="003B6EA1" w:rsidRPr="00AF7AE2">
        <w:rPr>
          <w:rFonts w:ascii="Book Antiqua" w:hAnsi="Book Antiqua"/>
        </w:rPr>
        <w:t xml:space="preserve">maintaining </w:t>
      </w:r>
      <w:r w:rsidR="009B5A96" w:rsidRPr="00AF7AE2">
        <w:rPr>
          <w:rFonts w:ascii="Book Antiqua" w:hAnsi="Book Antiqua"/>
        </w:rPr>
        <w:t>oncological curability</w:t>
      </w:r>
      <w:r w:rsidR="001705A0" w:rsidRPr="00AF7AE2">
        <w:rPr>
          <w:rFonts w:ascii="Book Antiqua" w:hAnsi="Book Antiqua"/>
        </w:rPr>
        <w:t>,</w:t>
      </w:r>
      <w:r w:rsidR="007119D9" w:rsidRPr="00AF7AE2">
        <w:rPr>
          <w:rFonts w:ascii="Book Antiqua" w:hAnsi="Book Antiqua"/>
        </w:rPr>
        <w:t xml:space="preserve"> </w:t>
      </w:r>
      <w:r w:rsidR="001705A0" w:rsidRPr="00AF7AE2">
        <w:rPr>
          <w:rFonts w:ascii="Book Antiqua" w:hAnsi="Book Antiqua"/>
        </w:rPr>
        <w:t>a</w:t>
      </w:r>
      <w:r w:rsidR="007119D9" w:rsidRPr="00AF7AE2">
        <w:rPr>
          <w:rFonts w:ascii="Book Antiqua" w:hAnsi="Book Antiqua"/>
        </w:rPr>
        <w:t>nd c</w:t>
      </w:r>
      <w:r w:rsidR="0062092D" w:rsidRPr="00AF7AE2">
        <w:rPr>
          <w:rFonts w:ascii="Book Antiqua" w:hAnsi="Book Antiqua"/>
        </w:rPr>
        <w:t xml:space="preserve">hanging the position of the patient may enable the use of gravity to help control the movements of </w:t>
      </w:r>
      <w:r w:rsidR="001705A0" w:rsidRPr="00AF7AE2">
        <w:rPr>
          <w:rFonts w:ascii="Book Antiqua" w:hAnsi="Book Antiqua"/>
        </w:rPr>
        <w:t xml:space="preserve">the </w:t>
      </w:r>
      <w:r w:rsidR="0013686C">
        <w:rPr>
          <w:rFonts w:ascii="Book Antiqua" w:hAnsi="Book Antiqua"/>
        </w:rPr>
        <w:t>endoscope</w:t>
      </w:r>
      <w:r w:rsidR="0062092D" w:rsidRPr="00AF7AE2">
        <w:rPr>
          <w:rFonts w:ascii="Book Antiqua" w:hAnsi="Book Antiqua"/>
        </w:rPr>
        <w:fldChar w:fldCharType="begin"/>
      </w:r>
      <w:r w:rsidR="00A86976" w:rsidRPr="00AF7AE2">
        <w:rPr>
          <w:rFonts w:ascii="Book Antiqua" w:hAnsi="Book Antiqua"/>
        </w:rPr>
        <w:instrText xml:space="preserve"> ADDIN EN.CITE &lt;EndNote&gt;&lt;Cite&gt;&lt;Author&gt;Mori&lt;/Author&gt;&lt;Year&gt;2014&lt;/Year&gt;&lt;RecNum&gt;60&lt;/RecNum&gt;&lt;DisplayText&gt;&lt;style face="superscript"&gt;[17]&lt;/style&gt;&lt;/DisplayText&gt;&lt;record&gt;&lt;rec-number&gt;60&lt;/rec-number&gt;&lt;foreign-keys&gt;&lt;key app="EN" db-id="ff9zxazx2exxvxea90uxa2x3ffzfwzrzpx2d" timestamp="1410117437"&gt;60&lt;/key&gt;&lt;key app="ENWeb" db-id=""&gt;0&lt;/key&gt;&lt;/foreign-keys&gt;&lt;ref-type name="Journal Article"&gt;17&lt;/ref-type&gt;&lt;contributors&gt;&lt;authors&gt;&lt;author&gt;Mori, H.&lt;/author&gt;&lt;author&gt;Kobara, H.&lt;/author&gt;&lt;author&gt;Nishiyama, N.&lt;/author&gt;&lt;author&gt;Fujihara, S.&lt;/author&gt;&lt;author&gt;Matsunaga, T.&lt;/author&gt;&lt;author&gt;Ayaki, M.&lt;/author&gt;&lt;author&gt;Yachida, T.&lt;/author&gt;&lt;author&gt;Tsushimi, T.&lt;/author&gt;&lt;author&gt;Masaki, T.&lt;/author&gt;&lt;/authors&gt;&lt;/contributors&gt;&lt;auth-address&gt;Department of Gastroenterology and Neurology, Kagawa University, Kagawa, Japan.&amp;#xD;Department of Gastroenterological Surgery, Ehime Rosai Hospital, Ehime, Japan.&lt;/auth-address&gt;&lt;titles&gt;&lt;title&gt;Efficient and safe esophageal endoscopic submucosal dissection using inverted overtube after changing patient position&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E88-9&lt;/pages&gt;&lt;volume&gt;46 Suppl 1 UCTN&lt;/volume&gt;&lt;edition&gt;2014/03/29&lt;/edition&gt;&lt;dates&gt;&lt;year&gt;2014&lt;/year&gt;&lt;/dates&gt;&lt;isbn&gt;1438-8812 (Electronic)&amp;#xD;0013-726X (Linking)&lt;/isbn&gt;&lt;accession-num&gt;24676830&lt;/accession-num&gt;&lt;urls&gt;&lt;related-urls&gt;&lt;url&gt;http://www.ncbi.nlm.nih.gov/pubmed/24676830&lt;/url&gt;&lt;/related-urls&gt;&lt;/urls&gt;&lt;electronic-resource-num&gt;10.1055/s-0033-1344874&lt;/electronic-resource-num&gt;&lt;/record&gt;&lt;/Cite&gt;&lt;/EndNote&gt;</w:instrText>
      </w:r>
      <w:r w:rsidR="0062092D" w:rsidRPr="00AF7AE2">
        <w:rPr>
          <w:rFonts w:ascii="Book Antiqua" w:hAnsi="Book Antiqua"/>
        </w:rPr>
        <w:fldChar w:fldCharType="separate"/>
      </w:r>
      <w:r w:rsidR="00A86976" w:rsidRPr="00AF7AE2">
        <w:rPr>
          <w:rFonts w:ascii="Book Antiqua" w:hAnsi="Book Antiqua"/>
          <w:noProof/>
          <w:vertAlign w:val="superscript"/>
        </w:rPr>
        <w:t>[1</w:t>
      </w:r>
      <w:r w:rsidR="00E57444" w:rsidRPr="00AF7AE2">
        <w:rPr>
          <w:rFonts w:ascii="Book Antiqua" w:hAnsi="Book Antiqua"/>
          <w:noProof/>
          <w:vertAlign w:val="superscript"/>
        </w:rPr>
        <w:t>8</w:t>
      </w:r>
      <w:r w:rsidR="00A86976" w:rsidRPr="00AF7AE2">
        <w:rPr>
          <w:rFonts w:ascii="Book Antiqua" w:hAnsi="Book Antiqua"/>
          <w:noProof/>
          <w:vertAlign w:val="superscript"/>
        </w:rPr>
        <w:t>]</w:t>
      </w:r>
      <w:r w:rsidR="0062092D" w:rsidRPr="00AF7AE2">
        <w:rPr>
          <w:rFonts w:ascii="Book Antiqua" w:hAnsi="Book Antiqua"/>
        </w:rPr>
        <w:fldChar w:fldCharType="end"/>
      </w:r>
      <w:r w:rsidR="0062092D" w:rsidRPr="00AF7AE2">
        <w:rPr>
          <w:rFonts w:ascii="Book Antiqua" w:hAnsi="Book Antiqua"/>
        </w:rPr>
        <w:t>.</w:t>
      </w:r>
      <w:r w:rsidR="007119D9" w:rsidRPr="00AF7AE2">
        <w:rPr>
          <w:rFonts w:ascii="Book Antiqua" w:hAnsi="Book Antiqua"/>
        </w:rPr>
        <w:t xml:space="preserve"> </w:t>
      </w:r>
      <w:r w:rsidR="00B662CB" w:rsidRPr="00AF7AE2">
        <w:rPr>
          <w:rFonts w:ascii="Book Antiqua" w:hAnsi="Book Antiqua"/>
        </w:rPr>
        <w:t>Furthermore, these are methods to improve counter traction.</w:t>
      </w:r>
      <w:r w:rsidR="004A3940" w:rsidRPr="00AF7AE2">
        <w:rPr>
          <w:rFonts w:ascii="Book Antiqua" w:hAnsi="Book Antiqua"/>
        </w:rPr>
        <w:t xml:space="preserve"> </w:t>
      </w:r>
      <w:r w:rsidR="00B662CB" w:rsidRPr="00AF7AE2">
        <w:rPr>
          <w:rFonts w:ascii="Book Antiqua" w:hAnsi="Book Antiqua"/>
        </w:rPr>
        <w:t>T</w:t>
      </w:r>
      <w:r w:rsidR="001705A0" w:rsidRPr="00AF7AE2">
        <w:rPr>
          <w:rFonts w:ascii="Book Antiqua" w:hAnsi="Book Antiqua"/>
        </w:rPr>
        <w:t xml:space="preserve">he </w:t>
      </w:r>
      <w:r w:rsidR="004A3940" w:rsidRPr="00AF7AE2">
        <w:rPr>
          <w:rFonts w:ascii="Book Antiqua" w:hAnsi="Book Antiqua"/>
        </w:rPr>
        <w:t xml:space="preserve">clip-with-line method </w:t>
      </w:r>
      <w:r w:rsidR="00F264C5" w:rsidRPr="00AF7AE2">
        <w:rPr>
          <w:rFonts w:ascii="Book Antiqua" w:hAnsi="Book Antiqua"/>
        </w:rPr>
        <w:t xml:space="preserve">and the </w:t>
      </w:r>
      <w:proofErr w:type="spellStart"/>
      <w:r w:rsidR="00F264C5" w:rsidRPr="00AF7AE2">
        <w:rPr>
          <w:rFonts w:ascii="Book Antiqua" w:hAnsi="Book Antiqua"/>
        </w:rPr>
        <w:t>outerroute</w:t>
      </w:r>
      <w:proofErr w:type="spellEnd"/>
      <w:r w:rsidR="00F264C5" w:rsidRPr="00AF7AE2">
        <w:rPr>
          <w:rFonts w:ascii="Book Antiqua" w:hAnsi="Book Antiqua"/>
        </w:rPr>
        <w:t xml:space="preserve"> method </w:t>
      </w:r>
      <w:r w:rsidR="00B90EF4" w:rsidRPr="00AF7AE2">
        <w:rPr>
          <w:rFonts w:ascii="Book Antiqua" w:hAnsi="Book Antiqua"/>
        </w:rPr>
        <w:t>make the endoscopic view clear</w:t>
      </w:r>
      <w:r w:rsidR="00B662CB" w:rsidRPr="00AF7AE2">
        <w:rPr>
          <w:rFonts w:ascii="Book Antiqua" w:hAnsi="Book Antiqua"/>
        </w:rPr>
        <w:t>er</w:t>
      </w:r>
      <w:r w:rsidR="00B90EF4" w:rsidRPr="00AF7AE2">
        <w:rPr>
          <w:rFonts w:ascii="Book Antiqua" w:hAnsi="Book Antiqua"/>
        </w:rPr>
        <w:t xml:space="preserve"> and </w:t>
      </w:r>
      <w:r w:rsidR="00B662CB" w:rsidRPr="00AF7AE2">
        <w:rPr>
          <w:rFonts w:ascii="Book Antiqua" w:hAnsi="Book Antiqua"/>
        </w:rPr>
        <w:t>counter traction</w:t>
      </w:r>
      <w:r w:rsidR="00B90EF4" w:rsidRPr="00AF7AE2">
        <w:rPr>
          <w:rFonts w:ascii="Book Antiqua" w:hAnsi="Book Antiqua"/>
        </w:rPr>
        <w:t xml:space="preserve"> easier</w:t>
      </w:r>
      <w:r w:rsidR="000E5BAF" w:rsidRPr="00AF7AE2">
        <w:rPr>
          <w:rFonts w:ascii="Book Antiqua" w:hAnsi="Book Antiqua"/>
        </w:rPr>
        <w:fldChar w:fldCharType="begin">
          <w:fldData xml:space="preserve">PEVuZE5vdGU+PENpdGU+PEF1dGhvcj5PdGE8L0F1dGhvcj48WWVhcj4yMDEyPC9ZZWFyPjxSZWNO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</w:fldData>
        </w:fldChar>
      </w:r>
      <w:r w:rsidR="00A86976" w:rsidRPr="00AF7AE2">
        <w:rPr>
          <w:rFonts w:ascii="Book Antiqua" w:hAnsi="Book Antiqua"/>
        </w:rPr>
        <w:instrText xml:space="preserve"> ADDIN EN.CITE </w:instrText>
      </w:r>
      <w:r w:rsidR="00A86976" w:rsidRPr="00AF7AE2">
        <w:rPr>
          <w:rFonts w:ascii="Book Antiqua" w:hAnsi="Book Antiqua"/>
        </w:rPr>
        <w:fldChar w:fldCharType="begin">
          <w:fldData xml:space="preserve">PEVuZE5vdGU+PENpdGU+PEF1dGhvcj5PdGE8L0F1dGhvcj48WWVhcj4yMDEyPC9ZZWFyPjxSZWNO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</w:fldData>
        </w:fldChar>
      </w:r>
      <w:r w:rsidR="00A86976" w:rsidRPr="00AF7AE2">
        <w:rPr>
          <w:rFonts w:ascii="Book Antiqua" w:hAnsi="Book Antiqua"/>
        </w:rPr>
        <w:instrText xml:space="preserve"> ADDIN EN.CITE.DATA </w:instrText>
      </w:r>
      <w:r w:rsidR="00A86976" w:rsidRPr="00AF7AE2">
        <w:rPr>
          <w:rFonts w:ascii="Book Antiqua" w:hAnsi="Book Antiqua"/>
        </w:rPr>
      </w:r>
      <w:r w:rsidR="00A86976" w:rsidRPr="00AF7AE2">
        <w:rPr>
          <w:rFonts w:ascii="Book Antiqua" w:hAnsi="Book Antiqua"/>
        </w:rPr>
        <w:fldChar w:fldCharType="end"/>
      </w:r>
      <w:r w:rsidR="000E5BAF" w:rsidRPr="00AF7AE2">
        <w:rPr>
          <w:rFonts w:ascii="Book Antiqua" w:hAnsi="Book Antiqua"/>
        </w:rPr>
      </w:r>
      <w:r w:rsidR="000E5BAF" w:rsidRPr="00AF7AE2">
        <w:rPr>
          <w:rFonts w:ascii="Book Antiqua" w:hAnsi="Book Antiqua"/>
        </w:rPr>
        <w:fldChar w:fldCharType="separate"/>
      </w:r>
      <w:r w:rsidR="00A86976" w:rsidRPr="00AF7AE2">
        <w:rPr>
          <w:rFonts w:ascii="Book Antiqua" w:hAnsi="Book Antiqua"/>
          <w:noProof/>
          <w:vertAlign w:val="superscript"/>
        </w:rPr>
        <w:t>[1</w:t>
      </w:r>
      <w:r w:rsidR="00E57444" w:rsidRPr="00AF7AE2">
        <w:rPr>
          <w:rFonts w:ascii="Book Antiqua" w:hAnsi="Book Antiqua"/>
          <w:noProof/>
          <w:vertAlign w:val="superscript"/>
        </w:rPr>
        <w:t>9</w:t>
      </w:r>
      <w:r w:rsidR="0013686C">
        <w:rPr>
          <w:rFonts w:ascii="Book Antiqua" w:eastAsia="宋体" w:hAnsi="Book Antiqua" w:hint="eastAsia"/>
          <w:noProof/>
          <w:vertAlign w:val="superscript"/>
          <w:lang w:eastAsia="zh-CN"/>
        </w:rPr>
        <w:t>,20</w:t>
      </w:r>
      <w:r w:rsidR="00A86976" w:rsidRPr="00AF7AE2">
        <w:rPr>
          <w:rFonts w:ascii="Book Antiqua" w:hAnsi="Book Antiqua"/>
          <w:noProof/>
          <w:vertAlign w:val="superscript"/>
        </w:rPr>
        <w:t>]</w:t>
      </w:r>
      <w:r w:rsidR="000E5BAF" w:rsidRPr="00AF7AE2">
        <w:rPr>
          <w:rFonts w:ascii="Book Antiqua" w:hAnsi="Book Antiqua"/>
        </w:rPr>
        <w:fldChar w:fldCharType="end"/>
      </w:r>
      <w:r w:rsidR="00A24CF5" w:rsidRPr="00AF7AE2">
        <w:rPr>
          <w:rFonts w:ascii="Book Antiqua" w:hAnsi="Book Antiqua"/>
        </w:rPr>
        <w:t xml:space="preserve">. </w:t>
      </w:r>
    </w:p>
    <w:p w14:paraId="17CB434F" w14:textId="07F6C5BA" w:rsidR="005826F3" w:rsidRPr="00AF7AE2" w:rsidRDefault="00B044A2" w:rsidP="00DF76BB">
      <w:pPr>
        <w:spacing w:line="360" w:lineRule="auto"/>
        <w:rPr>
          <w:rFonts w:ascii="Book Antiqua" w:hAnsi="Book Antiqua"/>
        </w:rPr>
      </w:pPr>
      <w:r w:rsidRPr="00AF7AE2">
        <w:rPr>
          <w:rFonts w:ascii="Book Antiqua" w:hAnsi="Book Antiqua"/>
        </w:rPr>
        <w:t xml:space="preserve">   </w:t>
      </w:r>
      <w:r w:rsidR="00927F73" w:rsidRPr="00AF7AE2">
        <w:rPr>
          <w:rFonts w:ascii="Book Antiqua" w:hAnsi="Book Antiqua"/>
        </w:rPr>
        <w:t>A</w:t>
      </w:r>
      <w:r w:rsidR="00E06AF6" w:rsidRPr="00AF7AE2">
        <w:rPr>
          <w:rFonts w:ascii="Book Antiqua" w:hAnsi="Book Antiqua"/>
        </w:rPr>
        <w:t xml:space="preserve">ll </w:t>
      </w:r>
      <w:r w:rsidR="001538BD" w:rsidRPr="00AF7AE2">
        <w:rPr>
          <w:rFonts w:ascii="Book Antiqua" w:hAnsi="Book Antiqua"/>
        </w:rPr>
        <w:t>case</w:t>
      </w:r>
      <w:r w:rsidR="001F4F89" w:rsidRPr="00AF7AE2">
        <w:rPr>
          <w:rFonts w:ascii="Book Antiqua" w:hAnsi="Book Antiqua"/>
        </w:rPr>
        <w:t xml:space="preserve">s with </w:t>
      </w:r>
      <w:r w:rsidR="00E06AF6" w:rsidRPr="00AF7AE2">
        <w:rPr>
          <w:rFonts w:ascii="Book Antiqua" w:hAnsi="Book Antiqua"/>
        </w:rPr>
        <w:t xml:space="preserve">perforation </w:t>
      </w:r>
      <w:r w:rsidR="00AC3648" w:rsidRPr="00AF7AE2">
        <w:rPr>
          <w:rFonts w:ascii="Book Antiqua" w:hAnsi="Book Antiqua"/>
        </w:rPr>
        <w:t xml:space="preserve">were </w:t>
      </w:r>
      <w:r w:rsidR="00087860" w:rsidRPr="00AF7AE2">
        <w:rPr>
          <w:rFonts w:ascii="Book Antiqua" w:hAnsi="Book Antiqua"/>
        </w:rPr>
        <w:t xml:space="preserve">successfully </w:t>
      </w:r>
      <w:r w:rsidR="00AC3648" w:rsidRPr="00AF7AE2">
        <w:rPr>
          <w:rFonts w:ascii="Book Antiqua" w:hAnsi="Book Antiqua"/>
        </w:rPr>
        <w:t>treated with conservative management.</w:t>
      </w:r>
      <w:r w:rsidR="00024CD5" w:rsidRPr="00AF7AE2">
        <w:rPr>
          <w:rFonts w:ascii="Book Antiqua" w:hAnsi="Book Antiqua"/>
        </w:rPr>
        <w:t xml:space="preserve"> In general, the mortality of esophageal perforation due to any cause </w:t>
      </w:r>
      <w:r w:rsidR="001705A0" w:rsidRPr="00AF7AE2">
        <w:rPr>
          <w:rFonts w:ascii="Book Antiqua" w:hAnsi="Book Antiqua"/>
        </w:rPr>
        <w:t>is</w:t>
      </w:r>
      <w:r w:rsidR="00024CD5" w:rsidRPr="00AF7AE2">
        <w:rPr>
          <w:rFonts w:ascii="Book Antiqua" w:hAnsi="Book Antiqua"/>
        </w:rPr>
        <w:t xml:space="preserve"> </w:t>
      </w:r>
      <w:r w:rsidR="00927F73" w:rsidRPr="00AF7AE2">
        <w:rPr>
          <w:rFonts w:ascii="Book Antiqua" w:hAnsi="Book Antiqua"/>
        </w:rPr>
        <w:t>high;</w:t>
      </w:r>
      <w:r w:rsidR="00024CD5" w:rsidRPr="00AF7AE2">
        <w:rPr>
          <w:rFonts w:ascii="Book Antiqua" w:hAnsi="Book Antiqua"/>
        </w:rPr>
        <w:t xml:space="preserve"> it is reported </w:t>
      </w:r>
      <w:r w:rsidR="001705A0" w:rsidRPr="00AF7AE2">
        <w:rPr>
          <w:rFonts w:ascii="Book Antiqua" w:hAnsi="Book Antiqua"/>
        </w:rPr>
        <w:t xml:space="preserve">to be </w:t>
      </w:r>
      <w:r w:rsidR="002F27E3" w:rsidRPr="00AF7AE2">
        <w:rPr>
          <w:rFonts w:ascii="Book Antiqua" w:hAnsi="Book Antiqua"/>
        </w:rPr>
        <w:t>11.9</w:t>
      </w:r>
      <w:r w:rsidR="00024CD5" w:rsidRPr="00AF7AE2">
        <w:rPr>
          <w:rFonts w:ascii="Book Antiqua" w:hAnsi="Book Antiqua"/>
        </w:rPr>
        <w:t xml:space="preserve">% </w:t>
      </w:r>
      <w:r w:rsidR="001F4F89" w:rsidRPr="00AF7AE2">
        <w:rPr>
          <w:rFonts w:ascii="Book Antiqua" w:hAnsi="Book Antiqua"/>
        </w:rPr>
        <w:t>based on</w:t>
      </w:r>
      <w:r w:rsidR="00024CD5" w:rsidRPr="00AF7AE2">
        <w:rPr>
          <w:rFonts w:ascii="Book Antiqua" w:hAnsi="Book Antiqua"/>
        </w:rPr>
        <w:t xml:space="preserve"> results</w:t>
      </w:r>
      <w:r w:rsidR="001F4F89" w:rsidRPr="00AF7AE2">
        <w:rPr>
          <w:rFonts w:ascii="Book Antiqua" w:hAnsi="Book Antiqua"/>
        </w:rPr>
        <w:t xml:space="preserve"> from a</w:t>
      </w:r>
      <w:r w:rsidR="00024CD5" w:rsidRPr="00AF7AE2">
        <w:rPr>
          <w:rFonts w:ascii="Book Antiqua" w:hAnsi="Book Antiqua"/>
        </w:rPr>
        <w:t xml:space="preserve"> meta-analysis</w:t>
      </w:r>
      <w:r w:rsidR="002F27E3" w:rsidRPr="00AF7AE2">
        <w:rPr>
          <w:rFonts w:ascii="Book Antiqua" w:hAnsi="Book Antiqua"/>
        </w:rPr>
        <w:t xml:space="preserve"> </w:t>
      </w:r>
      <w:r w:rsidR="002F27E3" w:rsidRPr="00AF7AE2">
        <w:rPr>
          <w:rFonts w:ascii="Book Antiqua" w:hAnsi="Book Antiqua"/>
        </w:rPr>
        <w:fldChar w:fldCharType="begin">
          <w:fldData xml:space="preserve">PEVuZE5vdGU+PENpdGU+PEF1dGhvcj5CaWFuY2FyaTwvQXV0aG9yPjxZZWFyPjIwMTM8L1llYXI+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</w:fldData>
        </w:fldChar>
      </w:r>
      <w:r w:rsidR="00A86976" w:rsidRPr="00AF7AE2">
        <w:rPr>
          <w:rFonts w:ascii="Book Antiqua" w:hAnsi="Book Antiqua"/>
        </w:rPr>
        <w:instrText xml:space="preserve"> ADDIN EN.CITE </w:instrText>
      </w:r>
      <w:r w:rsidR="00A86976" w:rsidRPr="00AF7AE2">
        <w:rPr>
          <w:rFonts w:ascii="Book Antiqua" w:hAnsi="Book Antiqua"/>
        </w:rPr>
        <w:fldChar w:fldCharType="begin">
          <w:fldData xml:space="preserve">PEVuZE5vdGU+PENpdGU+PEF1dGhvcj5CaWFuY2FyaTwvQXV0aG9yPjxZZWFyPjIwMTM8L1llYXI+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</w:fldData>
        </w:fldChar>
      </w:r>
      <w:r w:rsidR="00A86976" w:rsidRPr="00AF7AE2">
        <w:rPr>
          <w:rFonts w:ascii="Book Antiqua" w:hAnsi="Book Antiqua"/>
        </w:rPr>
        <w:instrText xml:space="preserve"> ADDIN EN.CITE.DATA </w:instrText>
      </w:r>
      <w:r w:rsidR="00A86976" w:rsidRPr="00AF7AE2">
        <w:rPr>
          <w:rFonts w:ascii="Book Antiqua" w:hAnsi="Book Antiqua"/>
        </w:rPr>
      </w:r>
      <w:r w:rsidR="00A86976" w:rsidRPr="00AF7AE2">
        <w:rPr>
          <w:rFonts w:ascii="Book Antiqua" w:hAnsi="Book Antiqua"/>
        </w:rPr>
        <w:fldChar w:fldCharType="end"/>
      </w:r>
      <w:r w:rsidR="002F27E3" w:rsidRPr="00AF7AE2">
        <w:rPr>
          <w:rFonts w:ascii="Book Antiqua" w:hAnsi="Book Antiqua"/>
        </w:rPr>
      </w:r>
      <w:r w:rsidR="002F27E3" w:rsidRPr="00AF7AE2">
        <w:rPr>
          <w:rFonts w:ascii="Book Antiqua" w:hAnsi="Book Antiqua"/>
        </w:rPr>
        <w:fldChar w:fldCharType="separate"/>
      </w:r>
      <w:r w:rsidR="00A86976" w:rsidRPr="00AF7AE2">
        <w:rPr>
          <w:rFonts w:ascii="Book Antiqua" w:hAnsi="Book Antiqua"/>
          <w:noProof/>
          <w:vertAlign w:val="superscript"/>
        </w:rPr>
        <w:t>[</w:t>
      </w:r>
      <w:r w:rsidR="00E57444" w:rsidRPr="00AF7AE2">
        <w:rPr>
          <w:rFonts w:ascii="Book Antiqua" w:hAnsi="Book Antiqua"/>
          <w:noProof/>
          <w:vertAlign w:val="superscript"/>
        </w:rPr>
        <w:t>21</w:t>
      </w:r>
      <w:r w:rsidR="00A86976" w:rsidRPr="00AF7AE2">
        <w:rPr>
          <w:rFonts w:ascii="Book Antiqua" w:hAnsi="Book Antiqua"/>
          <w:noProof/>
          <w:vertAlign w:val="superscript"/>
        </w:rPr>
        <w:t>]</w:t>
      </w:r>
      <w:r w:rsidR="002F27E3" w:rsidRPr="00AF7AE2">
        <w:rPr>
          <w:rFonts w:ascii="Book Antiqua" w:hAnsi="Book Antiqua"/>
        </w:rPr>
        <w:fldChar w:fldCharType="end"/>
      </w:r>
      <w:r w:rsidR="00024CD5" w:rsidRPr="00AF7AE2">
        <w:rPr>
          <w:rFonts w:ascii="Book Antiqua" w:hAnsi="Book Antiqua"/>
        </w:rPr>
        <w:t xml:space="preserve">. </w:t>
      </w:r>
      <w:r w:rsidR="00762678" w:rsidRPr="00AF7AE2">
        <w:rPr>
          <w:rFonts w:ascii="Book Antiqua" w:hAnsi="Book Antiqua"/>
        </w:rPr>
        <w:t xml:space="preserve">The </w:t>
      </w:r>
      <w:r w:rsidR="00024CD5" w:rsidRPr="00AF7AE2">
        <w:rPr>
          <w:rFonts w:ascii="Book Antiqua" w:hAnsi="Book Antiqua"/>
        </w:rPr>
        <w:t xml:space="preserve">favorable outcome after perforation </w:t>
      </w:r>
      <w:r w:rsidR="00834EF9" w:rsidRPr="00AF7AE2">
        <w:rPr>
          <w:rFonts w:ascii="Book Antiqua" w:hAnsi="Book Antiqua"/>
        </w:rPr>
        <w:t xml:space="preserve">without </w:t>
      </w:r>
      <w:r w:rsidR="00024CD5" w:rsidRPr="00AF7AE2">
        <w:rPr>
          <w:rFonts w:ascii="Book Antiqua" w:hAnsi="Book Antiqua"/>
        </w:rPr>
        <w:t>surgical intervention</w:t>
      </w:r>
      <w:r w:rsidR="0020508D" w:rsidRPr="00AF7AE2">
        <w:rPr>
          <w:rFonts w:ascii="Book Antiqua" w:hAnsi="Book Antiqua"/>
        </w:rPr>
        <w:t xml:space="preserve"> in </w:t>
      </w:r>
      <w:r w:rsidR="001705A0" w:rsidRPr="00AF7AE2">
        <w:rPr>
          <w:rFonts w:ascii="Book Antiqua" w:hAnsi="Book Antiqua"/>
        </w:rPr>
        <w:t xml:space="preserve">the </w:t>
      </w:r>
      <w:r w:rsidR="0020508D" w:rsidRPr="00AF7AE2">
        <w:rPr>
          <w:rFonts w:ascii="Book Antiqua" w:hAnsi="Book Antiqua"/>
        </w:rPr>
        <w:t>present study might be</w:t>
      </w:r>
      <w:r w:rsidR="009774A6" w:rsidRPr="00AF7AE2">
        <w:rPr>
          <w:rFonts w:ascii="Book Antiqua" w:hAnsi="Book Antiqua"/>
        </w:rPr>
        <w:t xml:space="preserve"> </w:t>
      </w:r>
      <w:r w:rsidR="00087860" w:rsidRPr="00AF7AE2">
        <w:rPr>
          <w:rFonts w:ascii="Book Antiqua" w:hAnsi="Book Antiqua"/>
        </w:rPr>
        <w:t>due to</w:t>
      </w:r>
      <w:r w:rsidR="0020508D" w:rsidRPr="00AF7AE2">
        <w:rPr>
          <w:rFonts w:ascii="Book Antiqua" w:hAnsi="Book Antiqua"/>
        </w:rPr>
        <w:t xml:space="preserve"> early </w:t>
      </w:r>
      <w:r w:rsidR="004B3DBB" w:rsidRPr="00AF7AE2">
        <w:rPr>
          <w:rFonts w:ascii="Book Antiqua" w:hAnsi="Book Antiqua"/>
        </w:rPr>
        <w:t xml:space="preserve">detection </w:t>
      </w:r>
      <w:r w:rsidR="00024CD5" w:rsidRPr="00AF7AE2">
        <w:rPr>
          <w:rFonts w:ascii="Book Antiqua" w:hAnsi="Book Antiqua"/>
        </w:rPr>
        <w:t>immediately after perforation</w:t>
      </w:r>
      <w:r w:rsidR="00834EF9" w:rsidRPr="00AF7AE2">
        <w:rPr>
          <w:rFonts w:ascii="Book Antiqua" w:hAnsi="Book Antiqua"/>
        </w:rPr>
        <w:t xml:space="preserve"> happening</w:t>
      </w:r>
      <w:r w:rsidR="00024CD5" w:rsidRPr="00AF7AE2">
        <w:rPr>
          <w:rFonts w:ascii="Book Antiqua" w:hAnsi="Book Antiqua"/>
        </w:rPr>
        <w:t xml:space="preserve"> and</w:t>
      </w:r>
      <w:r w:rsidR="001705A0" w:rsidRPr="00AF7AE2">
        <w:rPr>
          <w:rFonts w:ascii="Book Antiqua" w:hAnsi="Book Antiqua"/>
        </w:rPr>
        <w:t xml:space="preserve"> the</w:t>
      </w:r>
      <w:r w:rsidR="00024CD5" w:rsidRPr="00AF7AE2">
        <w:rPr>
          <w:rFonts w:ascii="Book Antiqua" w:hAnsi="Book Antiqua"/>
        </w:rPr>
        <w:t xml:space="preserve"> fasting period before and after ESD.</w:t>
      </w:r>
      <w:r w:rsidR="003B0A34" w:rsidRPr="00AF7AE2">
        <w:rPr>
          <w:rFonts w:ascii="Book Antiqua" w:hAnsi="Book Antiqua"/>
        </w:rPr>
        <w:t xml:space="preserve"> </w:t>
      </w:r>
      <w:r w:rsidR="004B3DBB" w:rsidRPr="00AF7AE2">
        <w:rPr>
          <w:rFonts w:ascii="Book Antiqua" w:hAnsi="Book Antiqua"/>
        </w:rPr>
        <w:t>Furthermore</w:t>
      </w:r>
      <w:r w:rsidR="000223AD" w:rsidRPr="00AF7AE2">
        <w:rPr>
          <w:rFonts w:ascii="Book Antiqua" w:hAnsi="Book Antiqua"/>
        </w:rPr>
        <w:t xml:space="preserve">, all cases were observed </w:t>
      </w:r>
      <w:r w:rsidR="003B0A34" w:rsidRPr="00AF7AE2">
        <w:rPr>
          <w:rFonts w:ascii="Book Antiqua" w:hAnsi="Book Antiqua"/>
        </w:rPr>
        <w:t xml:space="preserve">not only by </w:t>
      </w:r>
      <w:proofErr w:type="spellStart"/>
      <w:r w:rsidR="003B0A34" w:rsidRPr="00AF7AE2">
        <w:rPr>
          <w:rFonts w:ascii="Book Antiqua" w:hAnsi="Book Antiqua"/>
        </w:rPr>
        <w:t>endoscop</w:t>
      </w:r>
      <w:r w:rsidR="000223AD" w:rsidRPr="00AF7AE2">
        <w:rPr>
          <w:rFonts w:ascii="Book Antiqua" w:hAnsi="Book Antiqua"/>
        </w:rPr>
        <w:t>ists</w:t>
      </w:r>
      <w:proofErr w:type="spellEnd"/>
      <w:r w:rsidR="00762678" w:rsidRPr="00AF7AE2">
        <w:rPr>
          <w:rFonts w:ascii="Book Antiqua" w:hAnsi="Book Antiqua"/>
        </w:rPr>
        <w:t>,</w:t>
      </w:r>
      <w:r w:rsidR="000223AD" w:rsidRPr="00AF7AE2">
        <w:rPr>
          <w:rFonts w:ascii="Book Antiqua" w:hAnsi="Book Antiqua"/>
        </w:rPr>
        <w:t xml:space="preserve"> </w:t>
      </w:r>
      <w:r w:rsidR="003B0A34" w:rsidRPr="00AF7AE2">
        <w:rPr>
          <w:rFonts w:ascii="Book Antiqua" w:hAnsi="Book Antiqua"/>
        </w:rPr>
        <w:t>but also by surgeons</w:t>
      </w:r>
      <w:r w:rsidR="00087860" w:rsidRPr="00AF7AE2">
        <w:rPr>
          <w:rFonts w:ascii="Book Antiqua" w:hAnsi="Book Antiqua"/>
        </w:rPr>
        <w:t xml:space="preserve"> to avoid any in </w:t>
      </w:r>
      <w:r w:rsidR="000223AD" w:rsidRPr="00AF7AE2">
        <w:rPr>
          <w:rFonts w:ascii="Book Antiqua" w:hAnsi="Book Antiqua"/>
        </w:rPr>
        <w:t>delay the surgical intervention.</w:t>
      </w:r>
      <w:r w:rsidR="00024CD5" w:rsidRPr="00AF7AE2">
        <w:rPr>
          <w:rFonts w:ascii="Book Antiqua" w:hAnsi="Book Antiqua"/>
        </w:rPr>
        <w:t xml:space="preserve"> </w:t>
      </w:r>
      <w:r w:rsidR="00352912" w:rsidRPr="00AF7AE2">
        <w:rPr>
          <w:rFonts w:ascii="Book Antiqua" w:hAnsi="Book Antiqua"/>
        </w:rPr>
        <w:t>A</w:t>
      </w:r>
      <w:r w:rsidR="003707E4" w:rsidRPr="00AF7AE2">
        <w:rPr>
          <w:rFonts w:ascii="Book Antiqua" w:hAnsi="Book Antiqua"/>
        </w:rPr>
        <w:t xml:space="preserve"> meta-analysis </w:t>
      </w:r>
      <w:r w:rsidR="00762678" w:rsidRPr="00AF7AE2">
        <w:rPr>
          <w:rFonts w:ascii="Book Antiqua" w:hAnsi="Book Antiqua"/>
        </w:rPr>
        <w:t xml:space="preserve">of </w:t>
      </w:r>
      <w:r w:rsidR="001705A0" w:rsidRPr="00AF7AE2">
        <w:rPr>
          <w:rFonts w:ascii="Book Antiqua" w:hAnsi="Book Antiqua"/>
        </w:rPr>
        <w:t xml:space="preserve">the </w:t>
      </w:r>
      <w:r w:rsidR="003707E4" w:rsidRPr="00AF7AE2">
        <w:rPr>
          <w:rFonts w:ascii="Book Antiqua" w:hAnsi="Book Antiqua"/>
        </w:rPr>
        <w:t>outcome of esophageal perforation reported that treatment</w:t>
      </w:r>
      <w:r w:rsidR="00352912" w:rsidRPr="00AF7AE2">
        <w:rPr>
          <w:rFonts w:ascii="Book Antiqua" w:hAnsi="Book Antiqua"/>
        </w:rPr>
        <w:t xml:space="preserve"> </w:t>
      </w:r>
      <w:r w:rsidR="00762678" w:rsidRPr="00AF7AE2">
        <w:rPr>
          <w:rFonts w:ascii="Book Antiqua" w:hAnsi="Book Antiqua"/>
        </w:rPr>
        <w:t xml:space="preserve">starting </w:t>
      </w:r>
      <w:r w:rsidR="00352912" w:rsidRPr="00AF7AE2">
        <w:rPr>
          <w:rFonts w:ascii="Book Antiqua" w:hAnsi="Book Antiqua"/>
        </w:rPr>
        <w:t>within 24</w:t>
      </w:r>
      <w:r w:rsidR="001705A0" w:rsidRPr="00AF7AE2">
        <w:rPr>
          <w:rFonts w:ascii="Book Antiqua" w:hAnsi="Book Antiqua"/>
        </w:rPr>
        <w:t xml:space="preserve"> </w:t>
      </w:r>
      <w:r w:rsidR="00352912" w:rsidRPr="00AF7AE2">
        <w:rPr>
          <w:rFonts w:ascii="Book Antiqua" w:hAnsi="Book Antiqua"/>
        </w:rPr>
        <w:t>h</w:t>
      </w:r>
      <w:r w:rsidR="001705A0" w:rsidRPr="00AF7AE2">
        <w:rPr>
          <w:rFonts w:ascii="Book Antiqua" w:hAnsi="Book Antiqua"/>
        </w:rPr>
        <w:t>ours</w:t>
      </w:r>
      <w:r w:rsidR="00352912" w:rsidRPr="00AF7AE2">
        <w:rPr>
          <w:rFonts w:ascii="Book Antiqua" w:hAnsi="Book Antiqua"/>
        </w:rPr>
        <w:t xml:space="preserve"> after the event resulted in a mortality rate of 7.4% compared with 20.3% in patients treated later</w:t>
      </w:r>
      <w:r w:rsidR="00A51839" w:rsidRPr="00AF7AE2">
        <w:rPr>
          <w:rFonts w:ascii="Book Antiqua" w:hAnsi="Book Antiqua"/>
        </w:rPr>
        <w:t xml:space="preserve"> (</w:t>
      </w:r>
      <w:r w:rsidR="0013686C">
        <w:rPr>
          <w:rFonts w:ascii="Book Antiqua" w:eastAsia="宋体" w:hAnsi="Book Antiqua" w:hint="eastAsia"/>
          <w:lang w:eastAsia="zh-CN"/>
        </w:rPr>
        <w:t xml:space="preserve">RR = </w:t>
      </w:r>
      <w:r w:rsidR="00A51839" w:rsidRPr="00AF7AE2">
        <w:rPr>
          <w:rFonts w:ascii="Book Antiqua" w:hAnsi="Book Antiqua"/>
        </w:rPr>
        <w:t>2.279</w:t>
      </w:r>
      <w:r w:rsidR="0013686C">
        <w:rPr>
          <w:rFonts w:ascii="Book Antiqua" w:eastAsia="宋体" w:hAnsi="Book Antiqua" w:hint="eastAsia"/>
          <w:lang w:eastAsia="zh-CN"/>
        </w:rPr>
        <w:t xml:space="preserve">, </w:t>
      </w:r>
      <w:r w:rsidR="00A51839" w:rsidRPr="00AF7AE2">
        <w:rPr>
          <w:rFonts w:ascii="Book Antiqua" w:hAnsi="Book Antiqua"/>
        </w:rPr>
        <w:t>95%CI</w:t>
      </w:r>
      <w:r w:rsidR="0013686C">
        <w:rPr>
          <w:rFonts w:ascii="Book Antiqua" w:eastAsia="宋体" w:hAnsi="Book Antiqua" w:hint="eastAsia"/>
          <w:lang w:eastAsia="zh-CN"/>
        </w:rPr>
        <w:t>:</w:t>
      </w:r>
      <w:r w:rsidR="00A51839" w:rsidRPr="00AF7AE2">
        <w:rPr>
          <w:rFonts w:ascii="Book Antiqua" w:hAnsi="Book Antiqua"/>
        </w:rPr>
        <w:t xml:space="preserve"> 1.63</w:t>
      </w:r>
      <w:r w:rsidR="001705A0" w:rsidRPr="00AF7AE2">
        <w:rPr>
          <w:rFonts w:ascii="Book Antiqua" w:hAnsi="Book Antiqua"/>
        </w:rPr>
        <w:t>–</w:t>
      </w:r>
      <w:r w:rsidR="00A51839" w:rsidRPr="00AF7AE2">
        <w:rPr>
          <w:rFonts w:ascii="Book Antiqua" w:hAnsi="Book Antiqua"/>
        </w:rPr>
        <w:t>3.18)</w:t>
      </w:r>
      <w:r w:rsidR="00196258" w:rsidRPr="00AF7AE2">
        <w:rPr>
          <w:rFonts w:ascii="Book Antiqua" w:hAnsi="Book Antiqua"/>
        </w:rPr>
        <w:fldChar w:fldCharType="begin">
          <w:fldData xml:space="preserve">PEVuZE5vdGU+PENpdGU+PEF1dGhvcj5CaWFuY2FyaTwvQXV0aG9yPjxZZWFyPjIwMTM8L1llYXI+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</w:fldData>
        </w:fldChar>
      </w:r>
      <w:r w:rsidR="00A86976" w:rsidRPr="00AF7AE2">
        <w:rPr>
          <w:rFonts w:ascii="Book Antiqua" w:hAnsi="Book Antiqua"/>
        </w:rPr>
        <w:instrText xml:space="preserve"> ADDIN EN.CITE </w:instrText>
      </w:r>
      <w:r w:rsidR="00A86976" w:rsidRPr="00AF7AE2">
        <w:rPr>
          <w:rFonts w:ascii="Book Antiqua" w:hAnsi="Book Antiqua"/>
        </w:rPr>
        <w:fldChar w:fldCharType="begin">
          <w:fldData xml:space="preserve">PEVuZE5vdGU+PENpdGU+PEF1dGhvcj5CaWFuY2FyaTwvQXV0aG9yPjxZZWFyPjIwMTM8L1llYXI+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</w:fldData>
        </w:fldChar>
      </w:r>
      <w:r w:rsidR="00A86976" w:rsidRPr="00AF7AE2">
        <w:rPr>
          <w:rFonts w:ascii="Book Antiqua" w:hAnsi="Book Antiqua"/>
        </w:rPr>
        <w:instrText xml:space="preserve"> ADDIN EN.CITE.DATA </w:instrText>
      </w:r>
      <w:r w:rsidR="00A86976" w:rsidRPr="00AF7AE2">
        <w:rPr>
          <w:rFonts w:ascii="Book Antiqua" w:hAnsi="Book Antiqua"/>
        </w:rPr>
      </w:r>
      <w:r w:rsidR="00A86976" w:rsidRPr="00AF7AE2">
        <w:rPr>
          <w:rFonts w:ascii="Book Antiqua" w:hAnsi="Book Antiqua"/>
        </w:rPr>
        <w:fldChar w:fldCharType="end"/>
      </w:r>
      <w:r w:rsidR="00196258" w:rsidRPr="00AF7AE2">
        <w:rPr>
          <w:rFonts w:ascii="Book Antiqua" w:hAnsi="Book Antiqua"/>
        </w:rPr>
      </w:r>
      <w:r w:rsidR="00196258" w:rsidRPr="00AF7AE2">
        <w:rPr>
          <w:rFonts w:ascii="Book Antiqua" w:hAnsi="Book Antiqua"/>
        </w:rPr>
        <w:fldChar w:fldCharType="separate"/>
      </w:r>
      <w:r w:rsidR="00A86976" w:rsidRPr="00AF7AE2">
        <w:rPr>
          <w:rFonts w:ascii="Book Antiqua" w:hAnsi="Book Antiqua"/>
          <w:noProof/>
          <w:vertAlign w:val="superscript"/>
        </w:rPr>
        <w:t>[2</w:t>
      </w:r>
      <w:r w:rsidR="00E57444" w:rsidRPr="00AF7AE2">
        <w:rPr>
          <w:rFonts w:ascii="Book Antiqua" w:hAnsi="Book Antiqua"/>
          <w:noProof/>
          <w:vertAlign w:val="superscript"/>
        </w:rPr>
        <w:t>1</w:t>
      </w:r>
      <w:r w:rsidR="00A86976" w:rsidRPr="00AF7AE2">
        <w:rPr>
          <w:rFonts w:ascii="Book Antiqua" w:hAnsi="Book Antiqua"/>
          <w:noProof/>
          <w:vertAlign w:val="superscript"/>
        </w:rPr>
        <w:t>]</w:t>
      </w:r>
      <w:r w:rsidR="00196258" w:rsidRPr="00AF7AE2">
        <w:rPr>
          <w:rFonts w:ascii="Book Antiqua" w:hAnsi="Book Antiqua"/>
        </w:rPr>
        <w:fldChar w:fldCharType="end"/>
      </w:r>
      <w:r w:rsidR="00A51839" w:rsidRPr="00AF7AE2">
        <w:rPr>
          <w:rFonts w:ascii="Book Antiqua" w:hAnsi="Book Antiqua"/>
        </w:rPr>
        <w:t xml:space="preserve">. </w:t>
      </w:r>
      <w:r w:rsidR="00507053" w:rsidRPr="00AF7AE2">
        <w:rPr>
          <w:rFonts w:ascii="Book Antiqua" w:hAnsi="Book Antiqua"/>
        </w:rPr>
        <w:t xml:space="preserve">Therefore, </w:t>
      </w:r>
      <w:r w:rsidR="00173178" w:rsidRPr="00AF7AE2">
        <w:rPr>
          <w:rFonts w:ascii="Book Antiqua" w:hAnsi="Book Antiqua"/>
        </w:rPr>
        <w:t>it is very important to detect the perforation</w:t>
      </w:r>
      <w:r w:rsidR="0020508D" w:rsidRPr="00AF7AE2">
        <w:rPr>
          <w:rFonts w:ascii="Book Antiqua" w:hAnsi="Book Antiqua"/>
        </w:rPr>
        <w:t xml:space="preserve"> during ESD</w:t>
      </w:r>
      <w:r w:rsidR="00173178" w:rsidRPr="00AF7AE2">
        <w:rPr>
          <w:rFonts w:ascii="Book Antiqua" w:hAnsi="Book Antiqua"/>
        </w:rPr>
        <w:t xml:space="preserve"> and start</w:t>
      </w:r>
      <w:r w:rsidR="00507053" w:rsidRPr="00AF7AE2">
        <w:rPr>
          <w:rFonts w:ascii="Book Antiqua" w:hAnsi="Book Antiqua"/>
        </w:rPr>
        <w:t xml:space="preserve"> treatment</w:t>
      </w:r>
      <w:r w:rsidR="00173178" w:rsidRPr="00AF7AE2">
        <w:rPr>
          <w:rFonts w:ascii="Book Antiqua" w:hAnsi="Book Antiqua"/>
        </w:rPr>
        <w:t xml:space="preserve"> immediately. </w:t>
      </w:r>
      <w:r w:rsidR="00F5057D" w:rsidRPr="00AF7AE2">
        <w:rPr>
          <w:rFonts w:ascii="Book Antiqua" w:hAnsi="Book Antiqua"/>
        </w:rPr>
        <w:t xml:space="preserve">In this study, </w:t>
      </w:r>
      <w:proofErr w:type="spellStart"/>
      <w:r w:rsidR="00F5057D" w:rsidRPr="00AF7AE2">
        <w:rPr>
          <w:rFonts w:ascii="Book Antiqua" w:hAnsi="Book Antiqua"/>
        </w:rPr>
        <w:t>p</w:t>
      </w:r>
      <w:r w:rsidR="00C804B9" w:rsidRPr="00AF7AE2">
        <w:rPr>
          <w:rFonts w:ascii="Book Antiqua" w:hAnsi="Book Antiqua"/>
        </w:rPr>
        <w:t>neumoderma</w:t>
      </w:r>
      <w:proofErr w:type="spellEnd"/>
      <w:r w:rsidR="00C804B9" w:rsidRPr="00AF7AE2">
        <w:rPr>
          <w:rFonts w:ascii="Book Antiqua" w:hAnsi="Book Antiqua"/>
        </w:rPr>
        <w:t xml:space="preserve"> w</w:t>
      </w:r>
      <w:r w:rsidR="001705A0" w:rsidRPr="00AF7AE2">
        <w:rPr>
          <w:rFonts w:ascii="Book Antiqua" w:hAnsi="Book Antiqua"/>
        </w:rPr>
        <w:t>as</w:t>
      </w:r>
      <w:r w:rsidR="00C804B9" w:rsidRPr="00AF7AE2">
        <w:rPr>
          <w:rFonts w:ascii="Book Antiqua" w:hAnsi="Book Antiqua"/>
        </w:rPr>
        <w:t xml:space="preserve"> identified </w:t>
      </w:r>
      <w:r w:rsidR="00F5057D" w:rsidRPr="00AF7AE2">
        <w:rPr>
          <w:rFonts w:ascii="Book Antiqua" w:hAnsi="Book Antiqua"/>
        </w:rPr>
        <w:t xml:space="preserve">in </w:t>
      </w:r>
      <w:r w:rsidR="002B40DD" w:rsidRPr="00AF7AE2">
        <w:rPr>
          <w:rFonts w:ascii="Book Antiqua" w:hAnsi="Book Antiqua"/>
        </w:rPr>
        <w:t>eight of nine</w:t>
      </w:r>
      <w:r w:rsidR="00F5057D" w:rsidRPr="00AF7AE2">
        <w:rPr>
          <w:rFonts w:ascii="Book Antiqua" w:hAnsi="Book Antiqua"/>
        </w:rPr>
        <w:t xml:space="preserve"> </w:t>
      </w:r>
      <w:r w:rsidR="00CD1DD6" w:rsidRPr="00AF7AE2">
        <w:rPr>
          <w:rFonts w:ascii="Book Antiqua" w:hAnsi="Book Antiqua"/>
        </w:rPr>
        <w:t>cases</w:t>
      </w:r>
      <w:r w:rsidR="00511746" w:rsidRPr="00AF7AE2">
        <w:rPr>
          <w:rFonts w:ascii="Book Antiqua" w:hAnsi="Book Antiqua"/>
        </w:rPr>
        <w:t xml:space="preserve">. </w:t>
      </w:r>
      <w:proofErr w:type="spellStart"/>
      <w:r w:rsidR="00F5057D" w:rsidRPr="00AF7AE2">
        <w:rPr>
          <w:rFonts w:ascii="Book Antiqua" w:hAnsi="Book Antiqua"/>
        </w:rPr>
        <w:t>Pneumoderma</w:t>
      </w:r>
      <w:proofErr w:type="spellEnd"/>
      <w:r w:rsidR="00F5057D" w:rsidRPr="00AF7AE2">
        <w:rPr>
          <w:rFonts w:ascii="Book Antiqua" w:hAnsi="Book Antiqua"/>
        </w:rPr>
        <w:t xml:space="preserve"> extend</w:t>
      </w:r>
      <w:r w:rsidR="001705A0" w:rsidRPr="00AF7AE2">
        <w:rPr>
          <w:rFonts w:ascii="Book Antiqua" w:hAnsi="Book Antiqua"/>
        </w:rPr>
        <w:t>s</w:t>
      </w:r>
      <w:r w:rsidR="00752151" w:rsidRPr="00AF7AE2">
        <w:rPr>
          <w:rFonts w:ascii="Book Antiqua" w:hAnsi="Book Antiqua"/>
        </w:rPr>
        <w:t xml:space="preserve"> </w:t>
      </w:r>
      <w:r w:rsidR="00BA2353" w:rsidRPr="00AF7AE2">
        <w:rPr>
          <w:rFonts w:ascii="Book Antiqua" w:hAnsi="Book Antiqua"/>
        </w:rPr>
        <w:t>in</w:t>
      </w:r>
      <w:r w:rsidR="00752151" w:rsidRPr="00AF7AE2">
        <w:rPr>
          <w:rFonts w:ascii="Book Antiqua" w:hAnsi="Book Antiqua"/>
        </w:rPr>
        <w:t>to cervical subcutaneous tissue</w:t>
      </w:r>
      <w:r w:rsidR="00BA2353" w:rsidRPr="00AF7AE2">
        <w:rPr>
          <w:rFonts w:ascii="Book Antiqua" w:hAnsi="Book Antiqua"/>
        </w:rPr>
        <w:t xml:space="preserve"> beyond</w:t>
      </w:r>
      <w:r w:rsidR="00511746" w:rsidRPr="00AF7AE2">
        <w:rPr>
          <w:rFonts w:ascii="Book Antiqua" w:hAnsi="Book Antiqua"/>
        </w:rPr>
        <w:t xml:space="preserve"> </w:t>
      </w:r>
      <w:r w:rsidR="001705A0" w:rsidRPr="00AF7AE2">
        <w:rPr>
          <w:rFonts w:ascii="Book Antiqua" w:hAnsi="Book Antiqua"/>
        </w:rPr>
        <w:t xml:space="preserve">the </w:t>
      </w:r>
      <w:r w:rsidR="00511746" w:rsidRPr="00AF7AE2">
        <w:rPr>
          <w:rFonts w:ascii="Book Antiqua" w:hAnsi="Book Antiqua"/>
        </w:rPr>
        <w:t xml:space="preserve">mediastinum, </w:t>
      </w:r>
      <w:r w:rsidR="00F5057D" w:rsidRPr="00AF7AE2">
        <w:rPr>
          <w:rFonts w:ascii="Book Antiqua" w:hAnsi="Book Antiqua"/>
        </w:rPr>
        <w:t>so that the operators</w:t>
      </w:r>
      <w:r w:rsidR="006A7DFB" w:rsidRPr="00AF7AE2">
        <w:rPr>
          <w:rFonts w:ascii="Book Antiqua" w:hAnsi="Book Antiqua"/>
        </w:rPr>
        <w:t xml:space="preserve"> are able to </w:t>
      </w:r>
      <w:r w:rsidR="00F5057D" w:rsidRPr="00AF7AE2">
        <w:rPr>
          <w:rFonts w:ascii="Book Antiqua" w:hAnsi="Book Antiqua"/>
        </w:rPr>
        <w:t>perceive</w:t>
      </w:r>
      <w:r w:rsidR="006A7DFB" w:rsidRPr="00AF7AE2">
        <w:rPr>
          <w:rFonts w:ascii="Book Antiqua" w:hAnsi="Book Antiqua"/>
        </w:rPr>
        <w:t xml:space="preserve"> it</w:t>
      </w:r>
      <w:r w:rsidR="00404B4F" w:rsidRPr="00AF7AE2">
        <w:rPr>
          <w:rFonts w:ascii="Book Antiqua" w:hAnsi="Book Antiqua"/>
        </w:rPr>
        <w:t xml:space="preserve"> by palpat</w:t>
      </w:r>
      <w:r w:rsidR="006A7DFB" w:rsidRPr="00AF7AE2">
        <w:rPr>
          <w:rFonts w:ascii="Book Antiqua" w:hAnsi="Book Antiqua"/>
        </w:rPr>
        <w:t>ion</w:t>
      </w:r>
      <w:r w:rsidR="00404B4F" w:rsidRPr="00AF7AE2">
        <w:rPr>
          <w:rFonts w:ascii="Book Antiqua" w:hAnsi="Book Antiqua"/>
        </w:rPr>
        <w:t xml:space="preserve"> during the procedure. </w:t>
      </w:r>
      <w:r w:rsidR="008E31E3" w:rsidRPr="00AF7AE2">
        <w:rPr>
          <w:rFonts w:ascii="Book Antiqua" w:hAnsi="Book Antiqua"/>
        </w:rPr>
        <w:t xml:space="preserve">If there is suspicion of intraoperative perforation, the operators </w:t>
      </w:r>
      <w:r w:rsidR="002776E3" w:rsidRPr="00AF7AE2">
        <w:rPr>
          <w:rFonts w:ascii="Book Antiqua" w:hAnsi="Book Antiqua"/>
        </w:rPr>
        <w:t xml:space="preserve">or assistants </w:t>
      </w:r>
      <w:r w:rsidR="008E31E3" w:rsidRPr="00AF7AE2">
        <w:rPr>
          <w:rFonts w:ascii="Book Antiqua" w:hAnsi="Book Antiqua"/>
        </w:rPr>
        <w:t xml:space="preserve">should </w:t>
      </w:r>
      <w:r w:rsidR="0020508D" w:rsidRPr="00AF7AE2">
        <w:rPr>
          <w:rFonts w:ascii="Book Antiqua" w:hAnsi="Book Antiqua"/>
        </w:rPr>
        <w:t xml:space="preserve">carefully </w:t>
      </w:r>
      <w:r w:rsidR="001705A0" w:rsidRPr="00AF7AE2">
        <w:rPr>
          <w:rFonts w:ascii="Book Antiqua" w:hAnsi="Book Antiqua"/>
        </w:rPr>
        <w:t>palpate</w:t>
      </w:r>
      <w:r w:rsidR="008E31E3" w:rsidRPr="00AF7AE2">
        <w:rPr>
          <w:rFonts w:ascii="Book Antiqua" w:hAnsi="Book Antiqua"/>
        </w:rPr>
        <w:t xml:space="preserve"> </w:t>
      </w:r>
      <w:r w:rsidR="008E31E3" w:rsidRPr="00AF7AE2">
        <w:rPr>
          <w:rFonts w:ascii="Book Antiqua" w:hAnsi="Book Antiqua"/>
        </w:rPr>
        <w:lastRenderedPageBreak/>
        <w:t xml:space="preserve">the patient’s neck </w:t>
      </w:r>
      <w:r w:rsidR="001705A0" w:rsidRPr="00AF7AE2">
        <w:rPr>
          <w:rFonts w:ascii="Book Antiqua" w:hAnsi="Book Antiqua"/>
        </w:rPr>
        <w:t>to</w:t>
      </w:r>
      <w:r w:rsidR="005B5A66" w:rsidRPr="00AF7AE2">
        <w:rPr>
          <w:rFonts w:ascii="Book Antiqua" w:hAnsi="Book Antiqua"/>
        </w:rPr>
        <w:t xml:space="preserve"> </w:t>
      </w:r>
      <w:r w:rsidR="002751EE" w:rsidRPr="00AF7AE2">
        <w:rPr>
          <w:rFonts w:ascii="Book Antiqua" w:hAnsi="Book Antiqua"/>
        </w:rPr>
        <w:t xml:space="preserve">take note of </w:t>
      </w:r>
      <w:r w:rsidR="00175449" w:rsidRPr="00AF7AE2">
        <w:rPr>
          <w:rFonts w:ascii="Book Antiqua" w:hAnsi="Book Antiqua"/>
        </w:rPr>
        <w:t>this complication</w:t>
      </w:r>
      <w:r w:rsidR="005B5A66" w:rsidRPr="00AF7AE2">
        <w:rPr>
          <w:rFonts w:ascii="Book Antiqua" w:hAnsi="Book Antiqua"/>
        </w:rPr>
        <w:t xml:space="preserve"> as quickly as possible. </w:t>
      </w:r>
      <w:r w:rsidR="00186C61" w:rsidRPr="00AF7AE2">
        <w:rPr>
          <w:rFonts w:ascii="Book Antiqua" w:hAnsi="Book Antiqua"/>
        </w:rPr>
        <w:t>A</w:t>
      </w:r>
      <w:r w:rsidR="001E016F" w:rsidRPr="00AF7AE2">
        <w:rPr>
          <w:rFonts w:ascii="Book Antiqua" w:hAnsi="Book Antiqua"/>
        </w:rPr>
        <w:t>lthough</w:t>
      </w:r>
      <w:r w:rsidR="00186C61" w:rsidRPr="00AF7AE2">
        <w:rPr>
          <w:rFonts w:ascii="Book Antiqua" w:hAnsi="Book Antiqua"/>
        </w:rPr>
        <w:t xml:space="preserve"> CT also helps to detect emphysema</w:t>
      </w:r>
      <w:r w:rsidR="00EE065A" w:rsidRPr="00AF7AE2">
        <w:rPr>
          <w:rFonts w:ascii="Book Antiqua" w:hAnsi="Book Antiqua"/>
        </w:rPr>
        <w:t xml:space="preserve"> caused</w:t>
      </w:r>
      <w:r w:rsidR="00186C61" w:rsidRPr="00AF7AE2">
        <w:rPr>
          <w:rFonts w:ascii="Book Antiqua" w:hAnsi="Book Antiqua"/>
        </w:rPr>
        <w:t xml:space="preserve"> </w:t>
      </w:r>
      <w:r w:rsidR="00664993" w:rsidRPr="00AF7AE2">
        <w:rPr>
          <w:rFonts w:ascii="Book Antiqua" w:hAnsi="Book Antiqua"/>
        </w:rPr>
        <w:t xml:space="preserve">by perforation, </w:t>
      </w:r>
      <w:r w:rsidR="001E016F" w:rsidRPr="00AF7AE2">
        <w:rPr>
          <w:rFonts w:ascii="Book Antiqua" w:hAnsi="Book Antiqua"/>
        </w:rPr>
        <w:t xml:space="preserve">mediastinal emphysema </w:t>
      </w:r>
      <w:r w:rsidR="002751EE" w:rsidRPr="00AF7AE2">
        <w:rPr>
          <w:rFonts w:ascii="Book Antiqua" w:hAnsi="Book Antiqua"/>
        </w:rPr>
        <w:t xml:space="preserve">observed </w:t>
      </w:r>
      <w:r w:rsidR="001E016F" w:rsidRPr="00AF7AE2">
        <w:rPr>
          <w:rFonts w:ascii="Book Antiqua" w:hAnsi="Book Antiqua"/>
        </w:rPr>
        <w:t>on CT does not always indicate perforation. M</w:t>
      </w:r>
      <w:r w:rsidR="0020333D" w:rsidRPr="00AF7AE2">
        <w:rPr>
          <w:rFonts w:ascii="Book Antiqua" w:hAnsi="Book Antiqua"/>
        </w:rPr>
        <w:t xml:space="preserve">ediastinal emphysema is </w:t>
      </w:r>
      <w:r w:rsidR="00C77D03" w:rsidRPr="00AF7AE2">
        <w:rPr>
          <w:rFonts w:ascii="Book Antiqua" w:hAnsi="Book Antiqua"/>
        </w:rPr>
        <w:t xml:space="preserve">found </w:t>
      </w:r>
      <w:r w:rsidR="0020333D" w:rsidRPr="00AF7AE2">
        <w:rPr>
          <w:rFonts w:ascii="Book Antiqua" w:hAnsi="Book Antiqua"/>
        </w:rPr>
        <w:t>on CT in 62.9% of the patients treated</w:t>
      </w:r>
      <w:r w:rsidR="001705A0" w:rsidRPr="00AF7AE2">
        <w:rPr>
          <w:rFonts w:ascii="Book Antiqua" w:hAnsi="Book Antiqua"/>
        </w:rPr>
        <w:t>,</w:t>
      </w:r>
      <w:r w:rsidR="0020333D" w:rsidRPr="00AF7AE2">
        <w:rPr>
          <w:rFonts w:ascii="Book Antiqua" w:hAnsi="Book Antiqua"/>
        </w:rPr>
        <w:t xml:space="preserve"> </w:t>
      </w:r>
      <w:r w:rsidR="0020333D" w:rsidRPr="00AF7AE2">
        <w:rPr>
          <w:rFonts w:ascii="Book Antiqua" w:hAnsi="Book Antiqua" w:cs="Times"/>
          <w:color w:val="141413"/>
          <w:kern w:val="0"/>
        </w:rPr>
        <w:t xml:space="preserve">even </w:t>
      </w:r>
      <w:r w:rsidR="002751EE" w:rsidRPr="00AF7AE2">
        <w:rPr>
          <w:rFonts w:ascii="Book Antiqua" w:hAnsi="Book Antiqua" w:cs="Times"/>
          <w:color w:val="141413"/>
          <w:kern w:val="0"/>
        </w:rPr>
        <w:t xml:space="preserve">in those </w:t>
      </w:r>
      <w:r w:rsidR="0020333D" w:rsidRPr="00AF7AE2">
        <w:rPr>
          <w:rFonts w:ascii="Book Antiqua" w:hAnsi="Book Antiqua" w:cs="Times"/>
          <w:color w:val="141413"/>
          <w:kern w:val="0"/>
        </w:rPr>
        <w:t>without perforation</w:t>
      </w:r>
      <w:r w:rsidR="002751EE" w:rsidRPr="00AF7AE2">
        <w:rPr>
          <w:rFonts w:ascii="Book Antiqua" w:hAnsi="Book Antiqua" w:cs="Times"/>
          <w:color w:val="141413"/>
          <w:kern w:val="0"/>
        </w:rPr>
        <w:t>,</w:t>
      </w:r>
      <w:r w:rsidR="0020333D" w:rsidRPr="00AF7AE2">
        <w:rPr>
          <w:rFonts w:ascii="Book Antiqua" w:hAnsi="Book Antiqua" w:cs="Times"/>
          <w:color w:val="141413"/>
          <w:kern w:val="0"/>
        </w:rPr>
        <w:t xml:space="preserve"> </w:t>
      </w:r>
      <w:r w:rsidR="00664993" w:rsidRPr="00AF7AE2">
        <w:rPr>
          <w:rFonts w:ascii="Book Antiqua" w:hAnsi="Book Antiqua" w:cs="Times"/>
          <w:color w:val="141413"/>
          <w:kern w:val="0"/>
        </w:rPr>
        <w:t xml:space="preserve">because </w:t>
      </w:r>
      <w:r w:rsidR="002F27E3" w:rsidRPr="00AF7AE2">
        <w:rPr>
          <w:rFonts w:ascii="Book Antiqua" w:hAnsi="Book Antiqua" w:cs="Times"/>
          <w:color w:val="141413"/>
          <w:kern w:val="0"/>
        </w:rPr>
        <w:t>of lack of</w:t>
      </w:r>
      <w:r w:rsidR="0020333D" w:rsidRPr="00AF7AE2">
        <w:rPr>
          <w:rFonts w:ascii="Book Antiqua" w:hAnsi="Book Antiqua" w:cs="Times"/>
          <w:color w:val="141413"/>
          <w:kern w:val="0"/>
        </w:rPr>
        <w:t xml:space="preserve"> serosa</w:t>
      </w:r>
      <w:r w:rsidR="0020333D" w:rsidRPr="00AF7AE2">
        <w:rPr>
          <w:rFonts w:ascii="Book Antiqua" w:hAnsi="Book Antiqua"/>
        </w:rPr>
        <w:fldChar w:fldCharType="begin">
          <w:fldData xml:space="preserve">PEVuZE5vdGU+PENpdGU+PEF1dGhvcj5NYWVkYTwvQXV0aG9yPjxZZWFyPjIwMTE8L1llYXI+PFJl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</w:fldData>
        </w:fldChar>
      </w:r>
      <w:r w:rsidR="00A86976" w:rsidRPr="00AF7AE2">
        <w:rPr>
          <w:rFonts w:ascii="Book Antiqua" w:hAnsi="Book Antiqua"/>
        </w:rPr>
        <w:instrText xml:space="preserve"> ADDIN EN.CITE </w:instrText>
      </w:r>
      <w:r w:rsidR="00A86976" w:rsidRPr="00AF7AE2">
        <w:rPr>
          <w:rFonts w:ascii="Book Antiqua" w:hAnsi="Book Antiqua"/>
        </w:rPr>
        <w:fldChar w:fldCharType="begin">
          <w:fldData xml:space="preserve">PEVuZE5vdGU+PENpdGU+PEF1dGhvcj5NYWVkYTwvQXV0aG9yPjxZZWFyPjIwMTE8L1llYXI+PFJl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</w:fldData>
        </w:fldChar>
      </w:r>
      <w:r w:rsidR="00A86976" w:rsidRPr="00AF7AE2">
        <w:rPr>
          <w:rFonts w:ascii="Book Antiqua" w:hAnsi="Book Antiqua"/>
        </w:rPr>
        <w:instrText xml:space="preserve"> ADDIN EN.CITE.DATA </w:instrText>
      </w:r>
      <w:r w:rsidR="00A86976" w:rsidRPr="00AF7AE2">
        <w:rPr>
          <w:rFonts w:ascii="Book Antiqua" w:hAnsi="Book Antiqua"/>
        </w:rPr>
      </w:r>
      <w:r w:rsidR="00A86976" w:rsidRPr="00AF7AE2">
        <w:rPr>
          <w:rFonts w:ascii="Book Antiqua" w:hAnsi="Book Antiqua"/>
        </w:rPr>
        <w:fldChar w:fldCharType="end"/>
      </w:r>
      <w:r w:rsidR="0020333D" w:rsidRPr="00AF7AE2">
        <w:rPr>
          <w:rFonts w:ascii="Book Antiqua" w:hAnsi="Book Antiqua"/>
        </w:rPr>
      </w:r>
      <w:r w:rsidR="0020333D" w:rsidRPr="00AF7AE2">
        <w:rPr>
          <w:rFonts w:ascii="Book Antiqua" w:hAnsi="Book Antiqua"/>
        </w:rPr>
        <w:fldChar w:fldCharType="separate"/>
      </w:r>
      <w:r w:rsidR="00A86976" w:rsidRPr="00AF7AE2">
        <w:rPr>
          <w:rFonts w:ascii="Book Antiqua" w:hAnsi="Book Antiqua"/>
          <w:noProof/>
          <w:vertAlign w:val="superscript"/>
        </w:rPr>
        <w:t>[2</w:t>
      </w:r>
      <w:r w:rsidR="00E57444" w:rsidRPr="00AF7AE2">
        <w:rPr>
          <w:rFonts w:ascii="Book Antiqua" w:hAnsi="Book Antiqua"/>
          <w:noProof/>
          <w:vertAlign w:val="superscript"/>
        </w:rPr>
        <w:t>2</w:t>
      </w:r>
      <w:r w:rsidR="00A86976" w:rsidRPr="00AF7AE2">
        <w:rPr>
          <w:rFonts w:ascii="Book Antiqua" w:hAnsi="Book Antiqua"/>
          <w:noProof/>
          <w:vertAlign w:val="superscript"/>
        </w:rPr>
        <w:t>]</w:t>
      </w:r>
      <w:r w:rsidR="0020333D" w:rsidRPr="00AF7AE2">
        <w:rPr>
          <w:rFonts w:ascii="Book Antiqua" w:hAnsi="Book Antiqua"/>
        </w:rPr>
        <w:fldChar w:fldCharType="end"/>
      </w:r>
      <w:r w:rsidR="001E016F" w:rsidRPr="00AF7AE2">
        <w:rPr>
          <w:rFonts w:ascii="Book Antiqua" w:hAnsi="Book Antiqua"/>
        </w:rPr>
        <w:t xml:space="preserve">. </w:t>
      </w:r>
    </w:p>
    <w:p w14:paraId="699A1EC8" w14:textId="7E90D256" w:rsidR="006B141A" w:rsidRPr="00AF7AE2" w:rsidRDefault="00B044A2" w:rsidP="00DF76BB">
      <w:pPr>
        <w:spacing w:line="360" w:lineRule="auto"/>
        <w:rPr>
          <w:rFonts w:ascii="Book Antiqua" w:hAnsi="Book Antiqua"/>
        </w:rPr>
      </w:pPr>
      <w:r w:rsidRPr="00AF7AE2">
        <w:rPr>
          <w:rFonts w:ascii="Book Antiqua" w:hAnsi="Book Antiqua"/>
        </w:rPr>
        <w:t xml:space="preserve">   </w:t>
      </w:r>
      <w:r w:rsidR="0027679E" w:rsidRPr="00AF7AE2">
        <w:rPr>
          <w:rFonts w:ascii="Book Antiqua" w:hAnsi="Book Antiqua"/>
        </w:rPr>
        <w:t>Th</w:t>
      </w:r>
      <w:r w:rsidR="001538BD" w:rsidRPr="00AF7AE2">
        <w:rPr>
          <w:rFonts w:ascii="Book Antiqua" w:hAnsi="Book Antiqua"/>
        </w:rPr>
        <w:t>e present</w:t>
      </w:r>
      <w:r w:rsidR="0027679E" w:rsidRPr="00AF7AE2">
        <w:rPr>
          <w:rFonts w:ascii="Book Antiqua" w:hAnsi="Book Antiqua"/>
        </w:rPr>
        <w:t xml:space="preserve"> study indicates that </w:t>
      </w:r>
      <w:r w:rsidR="00427AF2" w:rsidRPr="00AF7AE2">
        <w:rPr>
          <w:rFonts w:ascii="Book Antiqua" w:hAnsi="Book Antiqua"/>
        </w:rPr>
        <w:t xml:space="preserve">perforation </w:t>
      </w:r>
      <w:r w:rsidR="00BB11C2" w:rsidRPr="00AF7AE2">
        <w:rPr>
          <w:rFonts w:ascii="Book Antiqua" w:hAnsi="Book Antiqua"/>
        </w:rPr>
        <w:t xml:space="preserve">does not necessarily </w:t>
      </w:r>
      <w:r w:rsidR="003E5AFB" w:rsidRPr="00AF7AE2">
        <w:rPr>
          <w:rFonts w:ascii="Book Antiqua" w:hAnsi="Book Antiqua"/>
        </w:rPr>
        <w:t xml:space="preserve">worsen </w:t>
      </w:r>
      <w:r w:rsidR="00145509" w:rsidRPr="00AF7AE2">
        <w:rPr>
          <w:rFonts w:ascii="Book Antiqua" w:hAnsi="Book Antiqua"/>
        </w:rPr>
        <w:t xml:space="preserve">patient </w:t>
      </w:r>
      <w:r w:rsidR="00BB11C2" w:rsidRPr="00AF7AE2">
        <w:rPr>
          <w:rFonts w:ascii="Book Antiqua" w:hAnsi="Book Antiqua"/>
        </w:rPr>
        <w:t xml:space="preserve">prognosis </w:t>
      </w:r>
      <w:r w:rsidR="00145509" w:rsidRPr="00AF7AE2">
        <w:rPr>
          <w:rFonts w:ascii="Book Antiqua" w:hAnsi="Book Antiqua"/>
        </w:rPr>
        <w:t>if the</w:t>
      </w:r>
      <w:r w:rsidR="00427AF2" w:rsidRPr="00AF7AE2">
        <w:rPr>
          <w:rFonts w:ascii="Book Antiqua" w:hAnsi="Book Antiqua"/>
        </w:rPr>
        <w:t xml:space="preserve"> perforation</w:t>
      </w:r>
      <w:r w:rsidR="00145509" w:rsidRPr="00AF7AE2">
        <w:rPr>
          <w:rFonts w:ascii="Book Antiqua" w:hAnsi="Book Antiqua"/>
        </w:rPr>
        <w:t xml:space="preserve"> is managed appropriately</w:t>
      </w:r>
      <w:r w:rsidR="00BB11C2" w:rsidRPr="00AF7AE2">
        <w:rPr>
          <w:rFonts w:ascii="Book Antiqua" w:hAnsi="Book Antiqua"/>
        </w:rPr>
        <w:t xml:space="preserve">. </w:t>
      </w:r>
      <w:r w:rsidR="003E3057" w:rsidRPr="00AF7AE2">
        <w:rPr>
          <w:rFonts w:ascii="Book Antiqua" w:hAnsi="Book Antiqua"/>
        </w:rPr>
        <w:t xml:space="preserve">However, </w:t>
      </w:r>
      <w:r w:rsidR="0027679E" w:rsidRPr="00AF7AE2">
        <w:rPr>
          <w:rFonts w:ascii="Book Antiqua" w:hAnsi="Book Antiqua"/>
        </w:rPr>
        <w:t xml:space="preserve">careful follow-up is </w:t>
      </w:r>
      <w:r w:rsidR="00145509" w:rsidRPr="00AF7AE2">
        <w:rPr>
          <w:rFonts w:ascii="Book Antiqua" w:hAnsi="Book Antiqua"/>
        </w:rPr>
        <w:t xml:space="preserve">particularly </w:t>
      </w:r>
      <w:r w:rsidR="0027679E" w:rsidRPr="00AF7AE2">
        <w:rPr>
          <w:rFonts w:ascii="Book Antiqua" w:hAnsi="Book Antiqua"/>
        </w:rPr>
        <w:t>required</w:t>
      </w:r>
      <w:r w:rsidR="008D555D" w:rsidRPr="00AF7AE2">
        <w:rPr>
          <w:rFonts w:ascii="Book Antiqua" w:hAnsi="Book Antiqua"/>
        </w:rPr>
        <w:t xml:space="preserve"> during hospital</w:t>
      </w:r>
      <w:r w:rsidR="00145509" w:rsidRPr="00AF7AE2">
        <w:rPr>
          <w:rFonts w:ascii="Book Antiqua" w:hAnsi="Book Antiqua"/>
        </w:rPr>
        <w:t>ization</w:t>
      </w:r>
      <w:r w:rsidR="0027679E" w:rsidRPr="00AF7AE2">
        <w:rPr>
          <w:rFonts w:ascii="Book Antiqua" w:hAnsi="Book Antiqua"/>
        </w:rPr>
        <w:t xml:space="preserve">. </w:t>
      </w:r>
      <w:r w:rsidR="00873130" w:rsidRPr="00AF7AE2">
        <w:rPr>
          <w:rFonts w:ascii="Book Antiqua" w:hAnsi="Book Antiqua"/>
        </w:rPr>
        <w:t xml:space="preserve">If the patient is unstable after perforation, consultation with a surgeon has </w:t>
      </w:r>
      <w:r w:rsidR="009452F7" w:rsidRPr="00AF7AE2">
        <w:rPr>
          <w:rFonts w:ascii="Book Antiqua" w:hAnsi="Book Antiqua"/>
        </w:rPr>
        <w:t>to be performed quickly</w:t>
      </w:r>
      <w:r w:rsidR="00873130" w:rsidRPr="00AF7AE2">
        <w:rPr>
          <w:rFonts w:ascii="Book Antiqua" w:hAnsi="Book Antiqua"/>
        </w:rPr>
        <w:t xml:space="preserve">. </w:t>
      </w:r>
    </w:p>
    <w:p w14:paraId="38D19DE8" w14:textId="564137AE" w:rsidR="0058581A" w:rsidRPr="00AF7AE2" w:rsidRDefault="00B044A2" w:rsidP="00DF76BB">
      <w:pPr>
        <w:spacing w:line="360" w:lineRule="auto"/>
        <w:rPr>
          <w:rFonts w:ascii="Book Antiqua" w:hAnsi="Book Antiqua"/>
        </w:rPr>
      </w:pPr>
      <w:r w:rsidRPr="00AF7AE2">
        <w:rPr>
          <w:rFonts w:ascii="Book Antiqua" w:hAnsi="Book Antiqua"/>
        </w:rPr>
        <w:t xml:space="preserve">   </w:t>
      </w:r>
      <w:r w:rsidR="00987570" w:rsidRPr="00AF7AE2">
        <w:rPr>
          <w:rFonts w:ascii="Book Antiqua" w:hAnsi="Book Antiqua"/>
        </w:rPr>
        <w:t>ESD was switched to EPMR and the rate of piecemeal resection was high</w:t>
      </w:r>
      <w:r w:rsidR="001143AD" w:rsidRPr="00AF7AE2">
        <w:rPr>
          <w:rFonts w:ascii="Book Antiqua" w:hAnsi="Book Antiqua"/>
        </w:rPr>
        <w:t xml:space="preserve"> in most perforation cases. Piecemeal resection is a risk factor </w:t>
      </w:r>
      <w:r w:rsidR="008D0D8F" w:rsidRPr="00AF7AE2">
        <w:rPr>
          <w:rFonts w:ascii="Book Antiqua" w:hAnsi="Book Antiqua"/>
        </w:rPr>
        <w:t>for</w:t>
      </w:r>
      <w:r w:rsidR="001143AD" w:rsidRPr="00AF7AE2">
        <w:rPr>
          <w:rFonts w:ascii="Book Antiqua" w:hAnsi="Book Antiqua"/>
        </w:rPr>
        <w:t xml:space="preserve"> local recurrence in ESCC treated </w:t>
      </w:r>
      <w:r w:rsidR="003A1CAA" w:rsidRPr="00AF7AE2">
        <w:rPr>
          <w:rFonts w:ascii="Book Antiqua" w:hAnsi="Book Antiqua"/>
        </w:rPr>
        <w:t>using</w:t>
      </w:r>
      <w:r w:rsidR="001143AD" w:rsidRPr="00AF7AE2">
        <w:rPr>
          <w:rFonts w:ascii="Book Antiqua" w:hAnsi="Book Antiqua"/>
        </w:rPr>
        <w:t xml:space="preserve"> EMR</w:t>
      </w:r>
      <w:r w:rsidR="001D3BCF" w:rsidRPr="00AF7AE2">
        <w:rPr>
          <w:rFonts w:ascii="Book Antiqua" w:hAnsi="Book Antiqua"/>
        </w:rPr>
        <w:t xml:space="preserve"> </w:t>
      </w:r>
      <w:r w:rsidR="00224E1E" w:rsidRPr="00AF7AE2">
        <w:rPr>
          <w:rFonts w:ascii="Book Antiqua" w:hAnsi="Book Antiqua"/>
        </w:rPr>
        <w:fldChar w:fldCharType="begin">
          <w:fldData xml:space="preserve">PEVuZE5vdGU+PENpdGU+PEF1dGhvcj5Jc2hpaGFyYTwvQXV0aG9yPjxZZWFyPjIwMDg8L1llYXI+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LTE+PC9hbHQtcGVyaW9kaWNhbD48cGFnZXM+Nzk5LTgwNDwvcGFnZXM+PHZvbHVtZT42Nzwvdm9s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</w:fldData>
        </w:fldChar>
      </w:r>
      <w:r w:rsidR="00A86976" w:rsidRPr="00AF7AE2">
        <w:rPr>
          <w:rFonts w:ascii="Book Antiqua" w:hAnsi="Book Antiqua"/>
        </w:rPr>
        <w:instrText xml:space="preserve"> ADDIN EN.CITE </w:instrText>
      </w:r>
      <w:r w:rsidR="00A86976" w:rsidRPr="00AF7AE2">
        <w:rPr>
          <w:rFonts w:ascii="Book Antiqua" w:hAnsi="Book Antiqua"/>
        </w:rPr>
        <w:fldChar w:fldCharType="begin">
          <w:fldData xml:space="preserve">PEVuZE5vdGU+PENpdGU+PEF1dGhvcj5Jc2hpaGFyYTwvQXV0aG9yPjxZZWFyPjIwMDg8L1llYXI+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</w:fldData>
        </w:fldChar>
      </w:r>
      <w:r w:rsidR="00A86976" w:rsidRPr="00AF7AE2">
        <w:rPr>
          <w:rFonts w:ascii="Book Antiqua" w:hAnsi="Book Antiqua"/>
        </w:rPr>
        <w:instrText xml:space="preserve"> ADDIN EN.CITE.DATA </w:instrText>
      </w:r>
      <w:r w:rsidR="00A86976" w:rsidRPr="00AF7AE2">
        <w:rPr>
          <w:rFonts w:ascii="Book Antiqua" w:hAnsi="Book Antiqua"/>
        </w:rPr>
      </w:r>
      <w:r w:rsidR="00A86976" w:rsidRPr="00AF7AE2">
        <w:rPr>
          <w:rFonts w:ascii="Book Antiqua" w:hAnsi="Book Antiqua"/>
        </w:rPr>
        <w:fldChar w:fldCharType="end"/>
      </w:r>
      <w:r w:rsidR="00224E1E" w:rsidRPr="00AF7AE2">
        <w:rPr>
          <w:rFonts w:ascii="Book Antiqua" w:hAnsi="Book Antiqua"/>
        </w:rPr>
      </w:r>
      <w:r w:rsidR="00224E1E" w:rsidRPr="00AF7AE2">
        <w:rPr>
          <w:rFonts w:ascii="Book Antiqua" w:hAnsi="Book Antiqua"/>
        </w:rPr>
        <w:fldChar w:fldCharType="separate"/>
      </w:r>
      <w:r w:rsidR="00A86976" w:rsidRPr="00AF7AE2">
        <w:rPr>
          <w:rFonts w:ascii="Book Antiqua" w:hAnsi="Book Antiqua"/>
          <w:noProof/>
          <w:vertAlign w:val="superscript"/>
        </w:rPr>
        <w:t>[2</w:t>
      </w:r>
      <w:r w:rsidR="00E57444" w:rsidRPr="00AF7AE2">
        <w:rPr>
          <w:rFonts w:ascii="Book Antiqua" w:hAnsi="Book Antiqua"/>
          <w:noProof/>
          <w:vertAlign w:val="superscript"/>
        </w:rPr>
        <w:t>3</w:t>
      </w:r>
      <w:r w:rsidR="00A86976" w:rsidRPr="00AF7AE2">
        <w:rPr>
          <w:rFonts w:ascii="Book Antiqua" w:hAnsi="Book Antiqua"/>
          <w:noProof/>
          <w:vertAlign w:val="superscript"/>
        </w:rPr>
        <w:t>]</w:t>
      </w:r>
      <w:r w:rsidR="00224E1E" w:rsidRPr="00AF7AE2">
        <w:rPr>
          <w:rFonts w:ascii="Book Antiqua" w:hAnsi="Book Antiqua"/>
        </w:rPr>
        <w:fldChar w:fldCharType="end"/>
      </w:r>
      <w:r w:rsidR="001143AD" w:rsidRPr="00AF7AE2">
        <w:rPr>
          <w:rFonts w:ascii="Book Antiqua" w:hAnsi="Book Antiqua"/>
        </w:rPr>
        <w:t xml:space="preserve">. In addition, </w:t>
      </w:r>
      <w:r w:rsidR="00224E1E" w:rsidRPr="00AF7AE2">
        <w:rPr>
          <w:rFonts w:ascii="Book Antiqua" w:hAnsi="Book Antiqua"/>
        </w:rPr>
        <w:t>esophageal p</w:t>
      </w:r>
      <w:r w:rsidR="006208BF" w:rsidRPr="00AF7AE2">
        <w:rPr>
          <w:rFonts w:ascii="Book Antiqua" w:hAnsi="Book Antiqua"/>
        </w:rPr>
        <w:t xml:space="preserve">erforation in ESD for ESCC </w:t>
      </w:r>
      <w:r w:rsidR="00145509" w:rsidRPr="00AF7AE2">
        <w:rPr>
          <w:rFonts w:ascii="Book Antiqua" w:hAnsi="Book Antiqua"/>
        </w:rPr>
        <w:t>may lead to</w:t>
      </w:r>
      <w:r w:rsidR="006208BF" w:rsidRPr="00AF7AE2">
        <w:rPr>
          <w:rFonts w:ascii="Book Antiqua" w:hAnsi="Book Antiqua"/>
        </w:rPr>
        <w:t xml:space="preserve"> pleural </w:t>
      </w:r>
      <w:r w:rsidR="001D3BCF" w:rsidRPr="00AF7AE2">
        <w:rPr>
          <w:rFonts w:ascii="Book Antiqua" w:hAnsi="Book Antiqua"/>
        </w:rPr>
        <w:t>and mediastin</w:t>
      </w:r>
      <w:r w:rsidR="00145509" w:rsidRPr="00AF7AE2">
        <w:rPr>
          <w:rFonts w:ascii="Book Antiqua" w:hAnsi="Book Antiqua"/>
        </w:rPr>
        <w:t>al</w:t>
      </w:r>
      <w:r w:rsidR="001D3BCF" w:rsidRPr="00AF7AE2">
        <w:rPr>
          <w:rFonts w:ascii="Book Antiqua" w:hAnsi="Book Antiqua"/>
        </w:rPr>
        <w:t xml:space="preserve"> dissemination. </w:t>
      </w:r>
      <w:r w:rsidR="006208BF" w:rsidRPr="00AF7AE2">
        <w:rPr>
          <w:rFonts w:ascii="Book Antiqua" w:hAnsi="Book Antiqua"/>
        </w:rPr>
        <w:t>Although no case</w:t>
      </w:r>
      <w:r w:rsidR="009452F7" w:rsidRPr="00AF7AE2">
        <w:rPr>
          <w:rFonts w:ascii="Book Antiqua" w:hAnsi="Book Antiqua"/>
        </w:rPr>
        <w:t>s</w:t>
      </w:r>
      <w:r w:rsidR="006208BF" w:rsidRPr="00AF7AE2">
        <w:rPr>
          <w:rFonts w:ascii="Book Antiqua" w:hAnsi="Book Antiqua"/>
        </w:rPr>
        <w:t xml:space="preserve"> of local recurrence or metastasis ha</w:t>
      </w:r>
      <w:r w:rsidR="00760FB8" w:rsidRPr="00AF7AE2">
        <w:rPr>
          <w:rFonts w:ascii="Book Antiqua" w:hAnsi="Book Antiqua"/>
        </w:rPr>
        <w:t>ve</w:t>
      </w:r>
      <w:r w:rsidR="006208BF" w:rsidRPr="00AF7AE2">
        <w:rPr>
          <w:rFonts w:ascii="Book Antiqua" w:hAnsi="Book Antiqua"/>
        </w:rPr>
        <w:t xml:space="preserve"> been observed so far, perforation cases </w:t>
      </w:r>
      <w:r w:rsidR="00760FB8" w:rsidRPr="00AF7AE2">
        <w:rPr>
          <w:rFonts w:ascii="Book Antiqua" w:hAnsi="Book Antiqua"/>
        </w:rPr>
        <w:t xml:space="preserve">require careful </w:t>
      </w:r>
      <w:r w:rsidR="001D3BCF" w:rsidRPr="00AF7AE2">
        <w:rPr>
          <w:rFonts w:ascii="Book Antiqua" w:hAnsi="Book Antiqua"/>
        </w:rPr>
        <w:t>long-</w:t>
      </w:r>
      <w:r w:rsidR="009709F5" w:rsidRPr="00AF7AE2">
        <w:rPr>
          <w:rFonts w:ascii="Book Antiqua" w:hAnsi="Book Antiqua"/>
        </w:rPr>
        <w:t xml:space="preserve">term </w:t>
      </w:r>
      <w:r w:rsidR="006B141A" w:rsidRPr="00AF7AE2">
        <w:rPr>
          <w:rFonts w:ascii="Book Antiqua" w:hAnsi="Book Antiqua"/>
        </w:rPr>
        <w:t>observation</w:t>
      </w:r>
      <w:r w:rsidR="009452F7" w:rsidRPr="00AF7AE2">
        <w:rPr>
          <w:rFonts w:ascii="Book Antiqua" w:hAnsi="Book Antiqua"/>
        </w:rPr>
        <w:t>,</w:t>
      </w:r>
      <w:r w:rsidR="009709F5" w:rsidRPr="00AF7AE2">
        <w:rPr>
          <w:rFonts w:ascii="Book Antiqua" w:hAnsi="Book Antiqua"/>
        </w:rPr>
        <w:t xml:space="preserve"> not only </w:t>
      </w:r>
      <w:r w:rsidR="00760FB8" w:rsidRPr="00AF7AE2">
        <w:rPr>
          <w:rFonts w:ascii="Book Antiqua" w:hAnsi="Book Antiqua"/>
        </w:rPr>
        <w:t xml:space="preserve">using </w:t>
      </w:r>
      <w:r w:rsidR="009709F5" w:rsidRPr="00AF7AE2">
        <w:rPr>
          <w:rFonts w:ascii="Book Antiqua" w:hAnsi="Book Antiqua"/>
        </w:rPr>
        <w:t>endoscopy but also CT</w:t>
      </w:r>
      <w:r w:rsidR="00760FB8" w:rsidRPr="00AF7AE2">
        <w:rPr>
          <w:rFonts w:ascii="Book Antiqua" w:hAnsi="Book Antiqua"/>
        </w:rPr>
        <w:t xml:space="preserve"> scan</w:t>
      </w:r>
      <w:r w:rsidR="006B141A" w:rsidRPr="00AF7AE2">
        <w:rPr>
          <w:rFonts w:ascii="Book Antiqua" w:hAnsi="Book Antiqua"/>
        </w:rPr>
        <w:t xml:space="preserve">. </w:t>
      </w:r>
    </w:p>
    <w:p w14:paraId="2FF9F223" w14:textId="7AC5513B" w:rsidR="008E78A8" w:rsidRPr="00AF7AE2" w:rsidRDefault="00B044A2" w:rsidP="00DF76BB">
      <w:pPr>
        <w:spacing w:line="360" w:lineRule="auto"/>
        <w:rPr>
          <w:rFonts w:ascii="Book Antiqua" w:hAnsi="Book Antiqua"/>
        </w:rPr>
      </w:pPr>
      <w:r w:rsidRPr="00AF7AE2">
        <w:rPr>
          <w:rFonts w:ascii="Book Antiqua" w:hAnsi="Book Antiqua"/>
        </w:rPr>
        <w:t xml:space="preserve">   </w:t>
      </w:r>
      <w:r w:rsidR="008E78A8" w:rsidRPr="00AF7AE2">
        <w:rPr>
          <w:rFonts w:ascii="Book Antiqua" w:hAnsi="Book Antiqua"/>
        </w:rPr>
        <w:t>Th</w:t>
      </w:r>
      <w:r w:rsidR="001538BD" w:rsidRPr="00AF7AE2">
        <w:rPr>
          <w:rFonts w:ascii="Book Antiqua" w:hAnsi="Book Antiqua"/>
        </w:rPr>
        <w:t>e present</w:t>
      </w:r>
      <w:r w:rsidR="008E78A8" w:rsidRPr="00AF7AE2">
        <w:rPr>
          <w:rFonts w:ascii="Book Antiqua" w:hAnsi="Book Antiqua"/>
        </w:rPr>
        <w:t xml:space="preserve"> study </w:t>
      </w:r>
      <w:r w:rsidR="00BA63C9" w:rsidRPr="00AF7AE2">
        <w:rPr>
          <w:rFonts w:ascii="Book Antiqua" w:hAnsi="Book Antiqua"/>
        </w:rPr>
        <w:t xml:space="preserve">has several limitations associated with a </w:t>
      </w:r>
      <w:r w:rsidR="008E78A8" w:rsidRPr="00AF7AE2">
        <w:rPr>
          <w:rFonts w:ascii="Book Antiqua" w:hAnsi="Book Antiqua"/>
        </w:rPr>
        <w:t xml:space="preserve">retrospective </w:t>
      </w:r>
      <w:r w:rsidR="00D32860" w:rsidRPr="00AF7AE2">
        <w:rPr>
          <w:rFonts w:ascii="Book Antiqua" w:hAnsi="Book Antiqua"/>
        </w:rPr>
        <w:t>single</w:t>
      </w:r>
      <w:r w:rsidR="001D3BCF" w:rsidRPr="00AF7AE2">
        <w:rPr>
          <w:rFonts w:ascii="Book Antiqua" w:hAnsi="Book Antiqua"/>
        </w:rPr>
        <w:t xml:space="preserve"> </w:t>
      </w:r>
      <w:r w:rsidR="00D32860" w:rsidRPr="00AF7AE2">
        <w:rPr>
          <w:rFonts w:ascii="Book Antiqua" w:hAnsi="Book Antiqua"/>
        </w:rPr>
        <w:t xml:space="preserve">center </w:t>
      </w:r>
      <w:r w:rsidR="008E78A8" w:rsidRPr="00AF7AE2">
        <w:rPr>
          <w:rFonts w:ascii="Book Antiqua" w:hAnsi="Book Antiqua"/>
        </w:rPr>
        <w:t>study</w:t>
      </w:r>
      <w:r w:rsidR="00BA63C9" w:rsidRPr="00AF7AE2">
        <w:rPr>
          <w:rFonts w:ascii="Book Antiqua" w:hAnsi="Book Antiqua"/>
        </w:rPr>
        <w:t xml:space="preserve">. The </w:t>
      </w:r>
      <w:r w:rsidR="008E78A8" w:rsidRPr="00AF7AE2">
        <w:rPr>
          <w:rFonts w:ascii="Book Antiqua" w:hAnsi="Book Antiqua"/>
        </w:rPr>
        <w:t xml:space="preserve">number </w:t>
      </w:r>
      <w:r w:rsidR="00BA63C9" w:rsidRPr="00AF7AE2">
        <w:rPr>
          <w:rFonts w:ascii="Book Antiqua" w:hAnsi="Book Antiqua"/>
        </w:rPr>
        <w:t xml:space="preserve">of perforations was small because the frequency of perforation was </w:t>
      </w:r>
      <w:r w:rsidR="00760FB8" w:rsidRPr="00AF7AE2">
        <w:rPr>
          <w:rFonts w:ascii="Book Antiqua" w:hAnsi="Book Antiqua"/>
        </w:rPr>
        <w:t>low</w:t>
      </w:r>
      <w:r w:rsidR="008E78A8" w:rsidRPr="00AF7AE2">
        <w:rPr>
          <w:rFonts w:ascii="Book Antiqua" w:hAnsi="Book Antiqua"/>
        </w:rPr>
        <w:t xml:space="preserve">. </w:t>
      </w:r>
      <w:r w:rsidR="00760FB8" w:rsidRPr="00AF7AE2">
        <w:rPr>
          <w:rFonts w:ascii="Book Antiqua" w:hAnsi="Book Antiqua"/>
        </w:rPr>
        <w:t>A l</w:t>
      </w:r>
      <w:r w:rsidR="008E78A8" w:rsidRPr="00AF7AE2">
        <w:rPr>
          <w:rFonts w:ascii="Book Antiqua" w:hAnsi="Book Antiqua"/>
        </w:rPr>
        <w:t xml:space="preserve">arger number of cases </w:t>
      </w:r>
      <w:r w:rsidR="001538BD" w:rsidRPr="00AF7AE2">
        <w:rPr>
          <w:rFonts w:ascii="Book Antiqua" w:hAnsi="Book Antiqua"/>
        </w:rPr>
        <w:t>are</w:t>
      </w:r>
      <w:r w:rsidR="00760FB8" w:rsidRPr="00AF7AE2">
        <w:rPr>
          <w:rFonts w:ascii="Book Antiqua" w:hAnsi="Book Antiqua"/>
        </w:rPr>
        <w:t xml:space="preserve"> </w:t>
      </w:r>
      <w:r w:rsidR="006732D6" w:rsidRPr="00AF7AE2">
        <w:rPr>
          <w:rFonts w:ascii="Book Antiqua" w:hAnsi="Book Antiqua"/>
        </w:rPr>
        <w:t xml:space="preserve">required </w:t>
      </w:r>
      <w:r w:rsidR="008E78A8" w:rsidRPr="00AF7AE2">
        <w:rPr>
          <w:rFonts w:ascii="Book Antiqua" w:hAnsi="Book Antiqua"/>
        </w:rPr>
        <w:t xml:space="preserve">to </w:t>
      </w:r>
      <w:r w:rsidR="00760FB8" w:rsidRPr="00AF7AE2">
        <w:rPr>
          <w:rFonts w:ascii="Book Antiqua" w:hAnsi="Book Antiqua"/>
        </w:rPr>
        <w:t xml:space="preserve">confirm </w:t>
      </w:r>
      <w:r w:rsidR="008E78A8" w:rsidRPr="00AF7AE2">
        <w:rPr>
          <w:rFonts w:ascii="Book Antiqua" w:hAnsi="Book Antiqua"/>
        </w:rPr>
        <w:t>our results.</w:t>
      </w:r>
      <w:r w:rsidR="006C032A" w:rsidRPr="00AF7AE2">
        <w:rPr>
          <w:rFonts w:ascii="Book Antiqua" w:hAnsi="Book Antiqua"/>
        </w:rPr>
        <w:t xml:space="preserve"> </w:t>
      </w:r>
      <w:r w:rsidR="0083711B" w:rsidRPr="00AF7AE2">
        <w:rPr>
          <w:rFonts w:ascii="Book Antiqua" w:hAnsi="Book Antiqua"/>
        </w:rPr>
        <w:t xml:space="preserve">Although </w:t>
      </w:r>
      <w:r w:rsidR="000D2F1C" w:rsidRPr="00AF7AE2">
        <w:rPr>
          <w:rFonts w:ascii="Book Antiqua" w:hAnsi="Book Antiqua"/>
        </w:rPr>
        <w:t xml:space="preserve">there is a possibility that </w:t>
      </w:r>
      <w:r w:rsidR="00D8579B" w:rsidRPr="00AF7AE2">
        <w:rPr>
          <w:rFonts w:ascii="Book Antiqua" w:hAnsi="Book Antiqua"/>
        </w:rPr>
        <w:t>device</w:t>
      </w:r>
      <w:r w:rsidR="007068C9" w:rsidRPr="00AF7AE2">
        <w:rPr>
          <w:rFonts w:ascii="Book Antiqua" w:hAnsi="Book Antiqua"/>
        </w:rPr>
        <w:t xml:space="preserve"> </w:t>
      </w:r>
      <w:r w:rsidR="00D8579B" w:rsidRPr="00AF7AE2">
        <w:rPr>
          <w:rFonts w:ascii="Book Antiqua" w:hAnsi="Book Antiqua"/>
        </w:rPr>
        <w:t>could be a</w:t>
      </w:r>
      <w:r w:rsidR="007068C9" w:rsidRPr="00AF7AE2">
        <w:rPr>
          <w:rFonts w:ascii="Book Antiqua" w:hAnsi="Book Antiqua"/>
        </w:rPr>
        <w:t xml:space="preserve"> factor </w:t>
      </w:r>
      <w:r w:rsidR="00D8579B" w:rsidRPr="00AF7AE2">
        <w:rPr>
          <w:rFonts w:ascii="Book Antiqua" w:hAnsi="Book Antiqua"/>
        </w:rPr>
        <w:t>related to</w:t>
      </w:r>
      <w:r w:rsidR="007068C9" w:rsidRPr="00AF7AE2">
        <w:rPr>
          <w:rFonts w:ascii="Book Antiqua" w:hAnsi="Book Antiqua"/>
        </w:rPr>
        <w:t xml:space="preserve"> intraoperative perforation</w:t>
      </w:r>
      <w:r w:rsidR="00D8579B" w:rsidRPr="00AF7AE2">
        <w:rPr>
          <w:rFonts w:ascii="Book Antiqua" w:hAnsi="Book Antiqua"/>
        </w:rPr>
        <w:t>. In this study</w:t>
      </w:r>
      <w:r w:rsidR="007068C9" w:rsidRPr="00AF7AE2">
        <w:rPr>
          <w:rFonts w:ascii="Book Antiqua" w:hAnsi="Book Antiqua"/>
        </w:rPr>
        <w:t>,</w:t>
      </w:r>
      <w:r w:rsidR="00D8579B" w:rsidRPr="00AF7AE2">
        <w:t xml:space="preserve"> </w:t>
      </w:r>
      <w:r w:rsidR="007E160F" w:rsidRPr="00AF7AE2">
        <w:rPr>
          <w:rFonts w:ascii="Book Antiqua" w:hAnsi="Book Antiqua"/>
        </w:rPr>
        <w:t>w</w:t>
      </w:r>
      <w:r w:rsidR="00D8579B" w:rsidRPr="00AF7AE2">
        <w:rPr>
          <w:rFonts w:ascii="Book Antiqua" w:hAnsi="Book Antiqua"/>
        </w:rPr>
        <w:t>e basically use</w:t>
      </w:r>
      <w:r w:rsidR="005C31E3" w:rsidRPr="00AF7AE2">
        <w:rPr>
          <w:rFonts w:ascii="Book Antiqua" w:hAnsi="Book Antiqua"/>
        </w:rPr>
        <w:t>d</w:t>
      </w:r>
      <w:r w:rsidR="00D8579B" w:rsidRPr="00AF7AE2">
        <w:rPr>
          <w:rFonts w:ascii="Book Antiqua" w:hAnsi="Book Antiqua"/>
        </w:rPr>
        <w:t xml:space="preserve"> dual knife </w:t>
      </w:r>
      <w:r w:rsidR="00D8579B" w:rsidRPr="00AF7AE2">
        <w:rPr>
          <w:rFonts w:ascii="Book Antiqua" w:hAnsi="Book Antiqua"/>
        </w:rPr>
        <w:lastRenderedPageBreak/>
        <w:t xml:space="preserve">in most of process in ESD procedure in all cases. IT knife was used adjunctively in order to physician’s judgement as mentioned in Method. Therefore, it is very difficult to compare the risk of perforation between each </w:t>
      </w:r>
      <w:r w:rsidR="005C31E3" w:rsidRPr="00AF7AE2">
        <w:rPr>
          <w:rFonts w:ascii="Book Antiqua" w:hAnsi="Book Antiqua"/>
        </w:rPr>
        <w:t>devi</w:t>
      </w:r>
      <w:r w:rsidR="00314894" w:rsidRPr="00AF7AE2">
        <w:rPr>
          <w:rFonts w:ascii="Book Antiqua" w:hAnsi="Book Antiqua"/>
        </w:rPr>
        <w:t>c</w:t>
      </w:r>
      <w:r w:rsidR="005C31E3" w:rsidRPr="00AF7AE2">
        <w:rPr>
          <w:rFonts w:ascii="Book Antiqua" w:hAnsi="Book Antiqua"/>
        </w:rPr>
        <w:t>e</w:t>
      </w:r>
      <w:r w:rsidR="00D8579B" w:rsidRPr="00AF7AE2">
        <w:rPr>
          <w:rFonts w:ascii="Book Antiqua" w:hAnsi="Book Antiqua"/>
        </w:rPr>
        <w:t xml:space="preserve">. </w:t>
      </w:r>
      <w:r w:rsidR="006C032A" w:rsidRPr="00AF7AE2">
        <w:rPr>
          <w:rFonts w:ascii="Book Antiqua" w:hAnsi="Book Antiqua"/>
        </w:rPr>
        <w:t xml:space="preserve">In this study, procedure time was excluded from logistic regression analysis, because we </w:t>
      </w:r>
      <w:r w:rsidR="00BE7652" w:rsidRPr="00AF7AE2">
        <w:rPr>
          <w:rFonts w:ascii="Book Antiqua" w:hAnsi="Book Antiqua"/>
        </w:rPr>
        <w:t xml:space="preserve">only recorded the </w:t>
      </w:r>
      <w:r w:rsidR="009452F7" w:rsidRPr="00AF7AE2">
        <w:rPr>
          <w:rFonts w:ascii="Book Antiqua" w:hAnsi="Book Antiqua"/>
        </w:rPr>
        <w:t>entire duration</w:t>
      </w:r>
      <w:r w:rsidR="00BE7652" w:rsidRPr="00AF7AE2">
        <w:rPr>
          <w:rFonts w:ascii="Book Antiqua" w:hAnsi="Book Antiqua"/>
        </w:rPr>
        <w:t xml:space="preserve"> of</w:t>
      </w:r>
      <w:r w:rsidR="009452F7" w:rsidRPr="00AF7AE2">
        <w:rPr>
          <w:rFonts w:ascii="Book Antiqua" w:hAnsi="Book Antiqua"/>
        </w:rPr>
        <w:t xml:space="preserve"> the</w:t>
      </w:r>
      <w:r w:rsidR="00BE7652" w:rsidRPr="00AF7AE2">
        <w:rPr>
          <w:rFonts w:ascii="Book Antiqua" w:hAnsi="Book Antiqua"/>
        </w:rPr>
        <w:t xml:space="preserve"> ESD procedure</w:t>
      </w:r>
      <w:r w:rsidR="009452F7" w:rsidRPr="00AF7AE2">
        <w:rPr>
          <w:rFonts w:ascii="Book Antiqua" w:hAnsi="Book Antiqua"/>
        </w:rPr>
        <w:t xml:space="preserve"> and did</w:t>
      </w:r>
      <w:r w:rsidR="00BE7652" w:rsidRPr="00AF7AE2">
        <w:rPr>
          <w:rFonts w:ascii="Book Antiqua" w:hAnsi="Book Antiqua"/>
        </w:rPr>
        <w:t xml:space="preserve"> not separately record the procedure time before and </w:t>
      </w:r>
      <w:r w:rsidR="009452F7" w:rsidRPr="00AF7AE2">
        <w:rPr>
          <w:rFonts w:ascii="Book Antiqua" w:hAnsi="Book Antiqua"/>
        </w:rPr>
        <w:t xml:space="preserve">after </w:t>
      </w:r>
      <w:r w:rsidR="00BE7652" w:rsidRPr="00AF7AE2">
        <w:rPr>
          <w:rFonts w:ascii="Book Antiqua" w:hAnsi="Book Antiqua"/>
        </w:rPr>
        <w:t xml:space="preserve">the perforation. </w:t>
      </w:r>
      <w:r w:rsidR="006C032A" w:rsidRPr="00AF7AE2">
        <w:rPr>
          <w:rFonts w:ascii="Book Antiqua" w:hAnsi="Book Antiqua"/>
        </w:rPr>
        <w:t xml:space="preserve">However, </w:t>
      </w:r>
      <w:r w:rsidR="00BD28D9" w:rsidRPr="00AF7AE2">
        <w:rPr>
          <w:rFonts w:ascii="Book Antiqua" w:hAnsi="Book Antiqua"/>
        </w:rPr>
        <w:t xml:space="preserve">a </w:t>
      </w:r>
      <w:r w:rsidR="006C032A" w:rsidRPr="00AF7AE2">
        <w:rPr>
          <w:rFonts w:ascii="Book Antiqua" w:hAnsi="Book Antiqua"/>
        </w:rPr>
        <w:t>long</w:t>
      </w:r>
      <w:r w:rsidR="009452F7" w:rsidRPr="00AF7AE2">
        <w:rPr>
          <w:rFonts w:ascii="Book Antiqua" w:hAnsi="Book Antiqua"/>
        </w:rPr>
        <w:t>er</w:t>
      </w:r>
      <w:r w:rsidR="006C032A" w:rsidRPr="00AF7AE2">
        <w:rPr>
          <w:rFonts w:ascii="Book Antiqua" w:hAnsi="Book Antiqua"/>
        </w:rPr>
        <w:t xml:space="preserve"> procedure time </w:t>
      </w:r>
      <w:r w:rsidR="00760FB8" w:rsidRPr="00AF7AE2">
        <w:rPr>
          <w:rFonts w:ascii="Book Antiqua" w:hAnsi="Book Antiqua"/>
        </w:rPr>
        <w:t xml:space="preserve">may </w:t>
      </w:r>
      <w:r w:rsidR="009452F7" w:rsidRPr="00AF7AE2">
        <w:rPr>
          <w:rFonts w:ascii="Book Antiqua" w:hAnsi="Book Antiqua"/>
        </w:rPr>
        <w:t>cause</w:t>
      </w:r>
      <w:r w:rsidR="006C032A" w:rsidRPr="00AF7AE2">
        <w:rPr>
          <w:rFonts w:ascii="Book Antiqua" w:hAnsi="Book Antiqua"/>
        </w:rPr>
        <w:t xml:space="preserve"> operator</w:t>
      </w:r>
      <w:r w:rsidR="009452F7" w:rsidRPr="00AF7AE2">
        <w:rPr>
          <w:rFonts w:ascii="Book Antiqua" w:hAnsi="Book Antiqua"/>
        </w:rPr>
        <w:t xml:space="preserve"> fatigue</w:t>
      </w:r>
      <w:r w:rsidR="000223AD" w:rsidRPr="00AF7AE2">
        <w:rPr>
          <w:rFonts w:ascii="Book Antiqua" w:hAnsi="Book Antiqua"/>
        </w:rPr>
        <w:t xml:space="preserve"> and </w:t>
      </w:r>
      <w:r w:rsidR="009452F7" w:rsidRPr="00AF7AE2">
        <w:rPr>
          <w:rFonts w:ascii="Book Antiqua" w:hAnsi="Book Antiqua"/>
        </w:rPr>
        <w:t xml:space="preserve">worsen </w:t>
      </w:r>
      <w:r w:rsidR="00760FB8" w:rsidRPr="00AF7AE2">
        <w:rPr>
          <w:rFonts w:ascii="Book Antiqua" w:hAnsi="Book Antiqua"/>
        </w:rPr>
        <w:t xml:space="preserve">patient </w:t>
      </w:r>
      <w:r w:rsidR="000223AD" w:rsidRPr="00AF7AE2">
        <w:rPr>
          <w:rFonts w:ascii="Book Antiqua" w:hAnsi="Book Antiqua"/>
        </w:rPr>
        <w:t>condition</w:t>
      </w:r>
      <w:r w:rsidR="00BD28D9" w:rsidRPr="00AF7AE2">
        <w:rPr>
          <w:rFonts w:ascii="Book Antiqua" w:hAnsi="Book Antiqua"/>
        </w:rPr>
        <w:t>;</w:t>
      </w:r>
      <w:r w:rsidR="006C032A" w:rsidRPr="00AF7AE2">
        <w:rPr>
          <w:rFonts w:ascii="Book Antiqua" w:hAnsi="Book Antiqua"/>
        </w:rPr>
        <w:t xml:space="preserve"> </w:t>
      </w:r>
      <w:r w:rsidR="000223AD" w:rsidRPr="00AF7AE2">
        <w:rPr>
          <w:rFonts w:ascii="Book Antiqua" w:hAnsi="Book Antiqua"/>
        </w:rPr>
        <w:t>therefore</w:t>
      </w:r>
      <w:r w:rsidR="00760FB8" w:rsidRPr="00AF7AE2">
        <w:rPr>
          <w:rFonts w:ascii="Book Antiqua" w:hAnsi="Book Antiqua"/>
        </w:rPr>
        <w:t>,</w:t>
      </w:r>
      <w:r w:rsidR="000223AD" w:rsidRPr="00AF7AE2">
        <w:rPr>
          <w:rFonts w:ascii="Book Antiqua" w:hAnsi="Book Antiqua"/>
        </w:rPr>
        <w:t xml:space="preserve"> we </w:t>
      </w:r>
      <w:r w:rsidR="008D555D" w:rsidRPr="00AF7AE2">
        <w:rPr>
          <w:rFonts w:ascii="Book Antiqua" w:hAnsi="Book Antiqua"/>
        </w:rPr>
        <w:t xml:space="preserve">speculated </w:t>
      </w:r>
      <w:r w:rsidR="000223AD" w:rsidRPr="00AF7AE2">
        <w:rPr>
          <w:rFonts w:ascii="Book Antiqua" w:hAnsi="Book Antiqua"/>
        </w:rPr>
        <w:t xml:space="preserve">that </w:t>
      </w:r>
      <w:r w:rsidR="008D555D" w:rsidRPr="00AF7AE2">
        <w:rPr>
          <w:rFonts w:ascii="Book Antiqua" w:hAnsi="Book Antiqua"/>
        </w:rPr>
        <w:t>procedure time</w:t>
      </w:r>
      <w:r w:rsidR="006C032A" w:rsidRPr="00AF7AE2">
        <w:rPr>
          <w:rFonts w:ascii="Book Antiqua" w:hAnsi="Book Antiqua"/>
        </w:rPr>
        <w:t xml:space="preserve"> </w:t>
      </w:r>
      <w:r w:rsidR="000223AD" w:rsidRPr="00AF7AE2">
        <w:rPr>
          <w:rFonts w:ascii="Book Antiqua" w:hAnsi="Book Antiqua"/>
        </w:rPr>
        <w:t xml:space="preserve">could </w:t>
      </w:r>
      <w:r w:rsidR="006C032A" w:rsidRPr="00AF7AE2">
        <w:rPr>
          <w:rFonts w:ascii="Book Antiqua" w:hAnsi="Book Antiqua"/>
        </w:rPr>
        <w:t>be a</w:t>
      </w:r>
      <w:r w:rsidR="00B63C3F" w:rsidRPr="00AF7AE2">
        <w:rPr>
          <w:rFonts w:ascii="Book Antiqua" w:hAnsi="Book Antiqua"/>
        </w:rPr>
        <w:t xml:space="preserve"> risk factor. </w:t>
      </w:r>
    </w:p>
    <w:p w14:paraId="77620859" w14:textId="799861DD" w:rsidR="00397E96" w:rsidRDefault="00B044A2" w:rsidP="00DF76BB">
      <w:pPr>
        <w:spacing w:line="360" w:lineRule="auto"/>
        <w:rPr>
          <w:rFonts w:ascii="Book Antiqua" w:eastAsia="宋体" w:hAnsi="Book Antiqua"/>
          <w:lang w:eastAsia="zh-CN"/>
        </w:rPr>
      </w:pPr>
      <w:r w:rsidRPr="00AF7AE2">
        <w:rPr>
          <w:rFonts w:ascii="Book Antiqua" w:hAnsi="Book Antiqua"/>
        </w:rPr>
        <w:t xml:space="preserve">   </w:t>
      </w:r>
      <w:r w:rsidR="00705F78" w:rsidRPr="00AF7AE2">
        <w:rPr>
          <w:rFonts w:ascii="Book Antiqua" w:hAnsi="Book Antiqua"/>
        </w:rPr>
        <w:t>In conclusion</w:t>
      </w:r>
      <w:r w:rsidR="002404BB" w:rsidRPr="00AF7AE2">
        <w:rPr>
          <w:rFonts w:ascii="Book Antiqua" w:hAnsi="Book Antiqua"/>
        </w:rPr>
        <w:t>, th</w:t>
      </w:r>
      <w:r w:rsidR="001538BD" w:rsidRPr="00AF7AE2">
        <w:rPr>
          <w:rFonts w:ascii="Book Antiqua" w:hAnsi="Book Antiqua"/>
        </w:rPr>
        <w:t xml:space="preserve">e present </w:t>
      </w:r>
      <w:r w:rsidR="002404BB" w:rsidRPr="00AF7AE2">
        <w:rPr>
          <w:rFonts w:ascii="Book Antiqua" w:hAnsi="Book Antiqua"/>
        </w:rPr>
        <w:t xml:space="preserve">study </w:t>
      </w:r>
      <w:r w:rsidR="003E3057" w:rsidRPr="00AF7AE2">
        <w:rPr>
          <w:rFonts w:ascii="Book Antiqua" w:hAnsi="Book Antiqua"/>
        </w:rPr>
        <w:t xml:space="preserve">suggests that </w:t>
      </w:r>
      <w:r w:rsidR="00760FB8" w:rsidRPr="00AF7AE2">
        <w:rPr>
          <w:rFonts w:ascii="Book Antiqua" w:hAnsi="Book Antiqua"/>
        </w:rPr>
        <w:t xml:space="preserve">mucosal deficiency corresponding to </w:t>
      </w:r>
      <w:r w:rsidR="003E3057" w:rsidRPr="00AF7AE2">
        <w:rPr>
          <w:rFonts w:ascii="Book Antiqua" w:hAnsi="Book Antiqua"/>
        </w:rPr>
        <w:t xml:space="preserve">3/4th </w:t>
      </w:r>
      <w:r w:rsidR="00760FB8" w:rsidRPr="00AF7AE2">
        <w:rPr>
          <w:rFonts w:ascii="Book Antiqua" w:hAnsi="Book Antiqua"/>
        </w:rPr>
        <w:t xml:space="preserve">of the </w:t>
      </w:r>
      <w:r w:rsidR="003E3057" w:rsidRPr="00AF7AE2">
        <w:rPr>
          <w:rFonts w:ascii="Book Antiqua" w:hAnsi="Book Antiqua"/>
        </w:rPr>
        <w:t xml:space="preserve">circumference </w:t>
      </w:r>
      <w:r w:rsidR="00760FB8" w:rsidRPr="00AF7AE2">
        <w:rPr>
          <w:rFonts w:ascii="Book Antiqua" w:hAnsi="Book Antiqua"/>
        </w:rPr>
        <w:t>or larger</w:t>
      </w:r>
      <w:r w:rsidR="003E3057" w:rsidRPr="00AF7AE2">
        <w:rPr>
          <w:rFonts w:ascii="Book Antiqua" w:hAnsi="Book Antiqua"/>
        </w:rPr>
        <w:t xml:space="preserve"> is an independent risk factor for intraoperative pe</w:t>
      </w:r>
      <w:r w:rsidR="00B023CD" w:rsidRPr="00AF7AE2">
        <w:rPr>
          <w:rFonts w:ascii="Book Antiqua" w:hAnsi="Book Antiqua"/>
        </w:rPr>
        <w:t xml:space="preserve">rforation during ESD for ESCC. </w:t>
      </w:r>
      <w:r w:rsidR="00A55919" w:rsidRPr="00AF7AE2">
        <w:rPr>
          <w:rFonts w:ascii="Book Antiqua" w:hAnsi="Book Antiqua"/>
        </w:rPr>
        <w:t>Though perforations</w:t>
      </w:r>
      <w:r w:rsidR="00DC27F3" w:rsidRPr="00AF7AE2">
        <w:rPr>
          <w:rFonts w:ascii="Book Antiqua" w:hAnsi="Book Antiqua"/>
        </w:rPr>
        <w:t xml:space="preserve"> in </w:t>
      </w:r>
      <w:r w:rsidR="00760FB8" w:rsidRPr="00AF7AE2">
        <w:rPr>
          <w:rFonts w:ascii="Book Antiqua" w:hAnsi="Book Antiqua"/>
        </w:rPr>
        <w:t xml:space="preserve">the </w:t>
      </w:r>
      <w:r w:rsidR="00DC27F3" w:rsidRPr="00AF7AE2">
        <w:rPr>
          <w:rFonts w:ascii="Book Antiqua" w:hAnsi="Book Antiqua"/>
        </w:rPr>
        <w:t>esophagus</w:t>
      </w:r>
      <w:r w:rsidR="00A55919" w:rsidRPr="00AF7AE2">
        <w:rPr>
          <w:rFonts w:ascii="Book Antiqua" w:hAnsi="Book Antiqua"/>
        </w:rPr>
        <w:t xml:space="preserve"> </w:t>
      </w:r>
      <w:r w:rsidR="00760FB8" w:rsidRPr="00AF7AE2">
        <w:rPr>
          <w:rFonts w:ascii="Book Antiqua" w:hAnsi="Book Antiqua"/>
        </w:rPr>
        <w:t xml:space="preserve">represent </w:t>
      </w:r>
      <w:r w:rsidR="00A55919" w:rsidRPr="00AF7AE2">
        <w:rPr>
          <w:rFonts w:ascii="Book Antiqua" w:hAnsi="Book Antiqua"/>
        </w:rPr>
        <w:t>a potentially deadly complication, this study suggests that m</w:t>
      </w:r>
      <w:r w:rsidR="005D367C" w:rsidRPr="00AF7AE2">
        <w:rPr>
          <w:rFonts w:ascii="Book Antiqua" w:hAnsi="Book Antiqua"/>
        </w:rPr>
        <w:t xml:space="preserve">ost </w:t>
      </w:r>
      <w:r w:rsidR="00175449" w:rsidRPr="00AF7AE2">
        <w:rPr>
          <w:rFonts w:ascii="Book Antiqua" w:hAnsi="Book Antiqua"/>
        </w:rPr>
        <w:t xml:space="preserve">instances of </w:t>
      </w:r>
      <w:r w:rsidR="00F96F7B" w:rsidRPr="00AF7AE2">
        <w:rPr>
          <w:rFonts w:ascii="Book Antiqua" w:hAnsi="Book Antiqua"/>
        </w:rPr>
        <w:t xml:space="preserve">perforation </w:t>
      </w:r>
      <w:r w:rsidR="00A27981" w:rsidRPr="00AF7AE2">
        <w:rPr>
          <w:rFonts w:ascii="Book Antiqua" w:hAnsi="Book Antiqua"/>
        </w:rPr>
        <w:t xml:space="preserve">appropriately </w:t>
      </w:r>
      <w:r w:rsidR="00175449" w:rsidRPr="00AF7AE2">
        <w:rPr>
          <w:rFonts w:ascii="Book Antiqua" w:hAnsi="Book Antiqua"/>
        </w:rPr>
        <w:t>managed</w:t>
      </w:r>
      <w:r w:rsidR="00A55919" w:rsidRPr="00AF7AE2">
        <w:rPr>
          <w:rFonts w:ascii="Book Antiqua" w:hAnsi="Book Antiqua"/>
        </w:rPr>
        <w:t xml:space="preserve"> and </w:t>
      </w:r>
      <w:r w:rsidR="005D367C" w:rsidRPr="00AF7AE2">
        <w:rPr>
          <w:rFonts w:ascii="Book Antiqua" w:hAnsi="Book Antiqua"/>
        </w:rPr>
        <w:t>detected during ESD</w:t>
      </w:r>
      <w:r w:rsidR="00F96F7B" w:rsidRPr="00AF7AE2">
        <w:rPr>
          <w:rFonts w:ascii="Book Antiqua" w:hAnsi="Book Antiqua"/>
        </w:rPr>
        <w:t xml:space="preserve"> may </w:t>
      </w:r>
      <w:r w:rsidR="00175449" w:rsidRPr="00AF7AE2">
        <w:rPr>
          <w:rFonts w:ascii="Book Antiqua" w:hAnsi="Book Antiqua"/>
        </w:rPr>
        <w:t xml:space="preserve">allow the patients to </w:t>
      </w:r>
      <w:r w:rsidR="00F96F7B" w:rsidRPr="00AF7AE2">
        <w:rPr>
          <w:rFonts w:ascii="Book Antiqua" w:hAnsi="Book Antiqua"/>
        </w:rPr>
        <w:t>recover</w:t>
      </w:r>
      <w:r w:rsidR="003E3057" w:rsidRPr="00AF7AE2">
        <w:rPr>
          <w:rFonts w:ascii="Book Antiqua" w:hAnsi="Book Antiqua"/>
        </w:rPr>
        <w:t xml:space="preserve"> with conservative treatment</w:t>
      </w:r>
      <w:r w:rsidR="002542E1" w:rsidRPr="00AF7AE2">
        <w:rPr>
          <w:rFonts w:ascii="Book Antiqua" w:hAnsi="Book Antiqua"/>
        </w:rPr>
        <w:t xml:space="preserve"> under</w:t>
      </w:r>
      <w:r w:rsidR="005D367C" w:rsidRPr="00AF7AE2">
        <w:rPr>
          <w:rFonts w:ascii="Book Antiqua" w:hAnsi="Book Antiqua"/>
        </w:rPr>
        <w:t xml:space="preserve"> </w:t>
      </w:r>
      <w:r w:rsidR="00F96F7B" w:rsidRPr="00AF7AE2">
        <w:rPr>
          <w:rFonts w:ascii="Book Antiqua" w:hAnsi="Book Antiqua"/>
        </w:rPr>
        <w:t xml:space="preserve">careful observation. </w:t>
      </w:r>
    </w:p>
    <w:p w14:paraId="210C34AF" w14:textId="77777777" w:rsidR="0013686C" w:rsidRPr="0013686C" w:rsidRDefault="0013686C" w:rsidP="00DF76BB">
      <w:pPr>
        <w:spacing w:line="360" w:lineRule="auto"/>
        <w:rPr>
          <w:rFonts w:ascii="Book Antiqua" w:eastAsia="宋体" w:hAnsi="Book Antiqua"/>
          <w:lang w:eastAsia="zh-CN"/>
        </w:rPr>
      </w:pPr>
    </w:p>
    <w:p w14:paraId="1AFF05BE" w14:textId="5410D0EC" w:rsidR="004A1088" w:rsidRPr="00AF7AE2" w:rsidRDefault="004A1088" w:rsidP="004A1088">
      <w:pPr>
        <w:spacing w:line="360" w:lineRule="auto"/>
        <w:rPr>
          <w:rFonts w:ascii="Book Antiqua" w:hAnsi="Book Antiqua" w:cs="宋体"/>
        </w:rPr>
      </w:pPr>
      <w:bookmarkStart w:id="71" w:name="OLE_LINK596"/>
      <w:bookmarkStart w:id="72" w:name="OLE_LINK595"/>
      <w:r w:rsidRPr="00AF7AE2">
        <w:rPr>
          <w:rFonts w:ascii="Book Antiqua" w:hAnsi="Book Antiqua"/>
          <w:b/>
        </w:rPr>
        <w:t>COMMENTS</w:t>
      </w:r>
    </w:p>
    <w:p w14:paraId="6208EFF0" w14:textId="6C4DD552" w:rsidR="00F52688" w:rsidRPr="00AF7AE2" w:rsidRDefault="004A1088" w:rsidP="004A1088">
      <w:pPr>
        <w:spacing w:line="360" w:lineRule="auto"/>
        <w:rPr>
          <w:rFonts w:ascii="Book Antiqua" w:hAnsi="Book Antiqua"/>
        </w:rPr>
      </w:pPr>
      <w:r w:rsidRPr="00AF7AE2">
        <w:rPr>
          <w:rFonts w:ascii="Book Antiqua" w:hAnsi="Book Antiqua"/>
          <w:b/>
          <w:bCs/>
          <w:i/>
        </w:rPr>
        <w:t>Background</w:t>
      </w:r>
    </w:p>
    <w:p w14:paraId="01E9F6E4" w14:textId="16BE6B7A" w:rsidR="00FE3FFB" w:rsidRPr="00AF7AE2" w:rsidRDefault="0013686C" w:rsidP="00FE3FFB">
      <w:pPr>
        <w:spacing w:line="360" w:lineRule="auto"/>
        <w:rPr>
          <w:rFonts w:ascii="Book Antiqua" w:hAnsi="Book Antiqua"/>
        </w:rPr>
      </w:pPr>
      <w:r w:rsidRPr="00AF7AE2">
        <w:rPr>
          <w:rFonts w:ascii="Book Antiqua" w:hAnsi="Book Antiqua"/>
        </w:rPr>
        <w:t>Endoscopic submucosal dissection (ESD)</w:t>
      </w:r>
      <w:r>
        <w:rPr>
          <w:rFonts w:ascii="Book Antiqua" w:eastAsia="宋体" w:hAnsi="Book Antiqua" w:hint="eastAsia"/>
          <w:lang w:eastAsia="zh-CN"/>
        </w:rPr>
        <w:t xml:space="preserve"> </w:t>
      </w:r>
      <w:r w:rsidR="001347AC" w:rsidRPr="00AF7AE2">
        <w:rPr>
          <w:rFonts w:ascii="Book Antiqua" w:hAnsi="Book Antiqua"/>
        </w:rPr>
        <w:t xml:space="preserve">was developed for improvement of curability in endoscopic resection. However, ESD is known as its technical difficulty and has risk of intraoperative perforation. </w:t>
      </w:r>
      <w:r w:rsidR="00FE3FFB" w:rsidRPr="00AF7AE2">
        <w:rPr>
          <w:rFonts w:ascii="Book Antiqua" w:hAnsi="Book Antiqua"/>
        </w:rPr>
        <w:t xml:space="preserve">Little is known regarding the risk factors for intraoperative perforation and the subsequent clinical </w:t>
      </w:r>
      <w:r w:rsidR="00FE3FFB" w:rsidRPr="00AF7AE2">
        <w:rPr>
          <w:rFonts w:ascii="Book Antiqua" w:hAnsi="Book Antiqua"/>
        </w:rPr>
        <w:lastRenderedPageBreak/>
        <w:t>courses.</w:t>
      </w:r>
    </w:p>
    <w:p w14:paraId="51B90E3B" w14:textId="77777777" w:rsidR="004A1088" w:rsidRPr="00AF7AE2" w:rsidRDefault="004A1088" w:rsidP="004A1088">
      <w:pPr>
        <w:spacing w:line="360" w:lineRule="auto"/>
        <w:rPr>
          <w:rFonts w:ascii="Book Antiqua" w:hAnsi="Book Antiqua"/>
          <w:b/>
          <w:bCs/>
        </w:rPr>
      </w:pPr>
    </w:p>
    <w:p w14:paraId="4363DBA7" w14:textId="222DDDDF" w:rsidR="004A1088" w:rsidRPr="00AF7AE2" w:rsidRDefault="004A1088" w:rsidP="004A1088">
      <w:pPr>
        <w:spacing w:line="360" w:lineRule="auto"/>
        <w:rPr>
          <w:rFonts w:ascii="Book Antiqua" w:hAnsi="Book Antiqua"/>
          <w:b/>
          <w:bCs/>
        </w:rPr>
      </w:pPr>
      <w:r w:rsidRPr="00AF7AE2">
        <w:rPr>
          <w:rFonts w:ascii="Book Antiqua" w:hAnsi="Book Antiqua"/>
          <w:b/>
          <w:bCs/>
          <w:i/>
        </w:rPr>
        <w:t>Research frontiers</w:t>
      </w:r>
    </w:p>
    <w:p w14:paraId="0D938C82" w14:textId="35F7FF76" w:rsidR="001347AC" w:rsidRPr="00AF7AE2" w:rsidRDefault="001347AC" w:rsidP="004A1088">
      <w:pPr>
        <w:spacing w:line="360" w:lineRule="auto"/>
        <w:rPr>
          <w:rFonts w:ascii="Book Antiqua" w:hAnsi="Book Antiqua"/>
        </w:rPr>
      </w:pPr>
      <w:r w:rsidRPr="00AF7AE2">
        <w:rPr>
          <w:rFonts w:ascii="Book Antiqua" w:hAnsi="Book Antiqua"/>
        </w:rPr>
        <w:t>The risk factors of intraoperative perforation in gastric or colonic ESD were reported as follows;</w:t>
      </w:r>
      <w:r w:rsidR="00785B8C" w:rsidRPr="00AF7AE2">
        <w:rPr>
          <w:rFonts w:ascii="Book Antiqua" w:hAnsi="Book Antiqua"/>
        </w:rPr>
        <w:t xml:space="preserve"> long procedure time, location of the lesion, piecemeal resection, large tumor size, fibrosis, and laterally spreading tumor type.</w:t>
      </w:r>
      <w:r w:rsidRPr="00AF7AE2">
        <w:rPr>
          <w:rFonts w:ascii="Book Antiqua" w:hAnsi="Book Antiqua"/>
        </w:rPr>
        <w:t xml:space="preserve">  </w:t>
      </w:r>
    </w:p>
    <w:p w14:paraId="1F553319" w14:textId="77777777" w:rsidR="004A1088" w:rsidRPr="00AF7AE2" w:rsidRDefault="004A1088" w:rsidP="004A1088">
      <w:pPr>
        <w:spacing w:line="360" w:lineRule="auto"/>
        <w:rPr>
          <w:rFonts w:ascii="Book Antiqua" w:hAnsi="Book Antiqua"/>
          <w:b/>
        </w:rPr>
      </w:pPr>
    </w:p>
    <w:p w14:paraId="709BFD36" w14:textId="54A5707A" w:rsidR="004A1088" w:rsidRPr="00AF7AE2" w:rsidRDefault="004A1088" w:rsidP="004A1088">
      <w:pPr>
        <w:spacing w:line="360" w:lineRule="auto"/>
        <w:rPr>
          <w:rFonts w:ascii="Book Antiqua" w:hAnsi="Book Antiqua"/>
        </w:rPr>
      </w:pPr>
      <w:r w:rsidRPr="00AF7AE2">
        <w:rPr>
          <w:rFonts w:ascii="Book Antiqua" w:hAnsi="Book Antiqua"/>
          <w:b/>
          <w:bCs/>
          <w:i/>
        </w:rPr>
        <w:t>Innovations and breakthroughs</w:t>
      </w:r>
    </w:p>
    <w:p w14:paraId="2B4DEF5D" w14:textId="746C10C9" w:rsidR="004A1088" w:rsidRPr="00AF7AE2" w:rsidRDefault="00792AE5" w:rsidP="004A1088">
      <w:pPr>
        <w:spacing w:line="360" w:lineRule="auto"/>
        <w:rPr>
          <w:rFonts w:ascii="Book Antiqua" w:hAnsi="Book Antiqua"/>
        </w:rPr>
      </w:pPr>
      <w:r w:rsidRPr="00AF7AE2">
        <w:rPr>
          <w:rFonts w:ascii="Book Antiqua" w:hAnsi="Book Antiqua"/>
        </w:rPr>
        <w:t xml:space="preserve">This study is the first report on risk factors for intraoperative perforation during ESD of superficial </w:t>
      </w:r>
      <w:r w:rsidR="0013686C" w:rsidRPr="0013686C">
        <w:rPr>
          <w:rFonts w:ascii="Book Antiqua" w:hAnsi="Book Antiqua"/>
        </w:rPr>
        <w:t xml:space="preserve">esophageal squamous cell carcinoma </w:t>
      </w:r>
      <w:r w:rsidRPr="00AF7AE2">
        <w:rPr>
          <w:rFonts w:ascii="Book Antiqua" w:hAnsi="Book Antiqua"/>
        </w:rPr>
        <w:t>and shows that mucosal deficiency corresponding to more than 3/4</w:t>
      </w:r>
      <w:r w:rsidRPr="0013686C">
        <w:rPr>
          <w:rFonts w:ascii="Book Antiqua" w:hAnsi="Book Antiqua"/>
          <w:vertAlign w:val="superscript"/>
        </w:rPr>
        <w:t xml:space="preserve">th </w:t>
      </w:r>
      <w:r w:rsidRPr="00AF7AE2">
        <w:rPr>
          <w:rFonts w:ascii="Book Antiqua" w:hAnsi="Book Antiqua"/>
        </w:rPr>
        <w:t xml:space="preserve">of the lumen circumference was an independent risk factor for intraoperative perforation. Additionally, this study made clear the clinical courses after intraoperative perforations during ESD. </w:t>
      </w:r>
    </w:p>
    <w:p w14:paraId="2AA5A2A6" w14:textId="77777777" w:rsidR="000563EC" w:rsidRPr="00AF7AE2" w:rsidRDefault="000563EC" w:rsidP="004A1088">
      <w:pPr>
        <w:spacing w:line="360" w:lineRule="auto"/>
        <w:rPr>
          <w:rFonts w:ascii="Book Antiqua" w:hAnsi="Book Antiqua"/>
          <w:b/>
        </w:rPr>
      </w:pPr>
    </w:p>
    <w:p w14:paraId="67E48817" w14:textId="69D8E890" w:rsidR="004A1088" w:rsidRPr="00AF7AE2" w:rsidRDefault="004A1088" w:rsidP="004A1088">
      <w:pPr>
        <w:spacing w:line="360" w:lineRule="auto"/>
        <w:rPr>
          <w:rFonts w:ascii="Book Antiqua" w:hAnsi="Book Antiqua"/>
          <w:b/>
          <w:bCs/>
        </w:rPr>
      </w:pPr>
      <w:r w:rsidRPr="00AF7AE2">
        <w:rPr>
          <w:rFonts w:ascii="Book Antiqua" w:hAnsi="Book Antiqua"/>
          <w:b/>
          <w:bCs/>
          <w:i/>
        </w:rPr>
        <w:t>Applications</w:t>
      </w:r>
    </w:p>
    <w:p w14:paraId="23F85076" w14:textId="55E2A863" w:rsidR="004A1088" w:rsidRDefault="005329C8" w:rsidP="004A1088">
      <w:pPr>
        <w:spacing w:line="360" w:lineRule="auto"/>
        <w:rPr>
          <w:rFonts w:ascii="Book Antiqua" w:eastAsia="宋体" w:hAnsi="Book Antiqua" w:cs="Arial"/>
          <w:bCs/>
          <w:lang w:eastAsia="zh-CN"/>
        </w:rPr>
      </w:pPr>
      <w:proofErr w:type="spellStart"/>
      <w:r w:rsidRPr="00AF7AE2">
        <w:rPr>
          <w:rFonts w:ascii="Book Antiqua" w:hAnsi="Book Antiqua" w:cs="Arial"/>
          <w:bCs/>
        </w:rPr>
        <w:t>Endoscopists</w:t>
      </w:r>
      <w:proofErr w:type="spellEnd"/>
      <w:r w:rsidRPr="00AF7AE2">
        <w:rPr>
          <w:rFonts w:ascii="Book Antiqua" w:hAnsi="Book Antiqua" w:cs="Arial"/>
          <w:bCs/>
        </w:rPr>
        <w:t xml:space="preserve"> should shorten the range of mucosal deficiency as narrowly as possible while maintaining oncological curability.</w:t>
      </w:r>
      <w:r w:rsidR="00785B8C" w:rsidRPr="00AF7AE2">
        <w:rPr>
          <w:rFonts w:ascii="Book Antiqua" w:hAnsi="Book Antiqua" w:cs="Arial"/>
          <w:bCs/>
        </w:rPr>
        <w:t xml:space="preserve"> And, we use changing the position of the patient or the clip-with-line method during procedure in order to improve the intraoperative visualization. </w:t>
      </w:r>
    </w:p>
    <w:p w14:paraId="415EB9E6" w14:textId="77777777" w:rsidR="0013686C" w:rsidRPr="0013686C" w:rsidRDefault="0013686C" w:rsidP="004A1088">
      <w:pPr>
        <w:spacing w:line="360" w:lineRule="auto"/>
        <w:rPr>
          <w:rFonts w:ascii="Book Antiqua" w:eastAsia="宋体" w:hAnsi="Book Antiqua" w:cs="Arial"/>
          <w:bCs/>
          <w:lang w:eastAsia="zh-CN"/>
        </w:rPr>
      </w:pPr>
    </w:p>
    <w:p w14:paraId="0833732C" w14:textId="6A0E815F" w:rsidR="004A1088" w:rsidRPr="00AF7AE2" w:rsidRDefault="004A1088" w:rsidP="004A1088">
      <w:pPr>
        <w:spacing w:line="360" w:lineRule="auto"/>
        <w:rPr>
          <w:rFonts w:ascii="Book Antiqua" w:hAnsi="Book Antiqua" w:cs="Arial"/>
          <w:b/>
          <w:bCs/>
        </w:rPr>
      </w:pPr>
      <w:r w:rsidRPr="00AF7AE2">
        <w:rPr>
          <w:rFonts w:ascii="Book Antiqua" w:hAnsi="Book Antiqua" w:cs="Arial"/>
          <w:b/>
          <w:bCs/>
          <w:i/>
        </w:rPr>
        <w:t>Terminology</w:t>
      </w:r>
    </w:p>
    <w:p w14:paraId="0652D8C5" w14:textId="7D19BC78" w:rsidR="004A1088" w:rsidRDefault="00892B78" w:rsidP="004A1088">
      <w:pPr>
        <w:spacing w:line="360" w:lineRule="auto"/>
        <w:rPr>
          <w:rFonts w:ascii="Book Antiqua" w:eastAsia="宋体" w:hAnsi="Book Antiqua" w:cs="Times New Roman"/>
          <w:lang w:eastAsia="zh-CN"/>
        </w:rPr>
      </w:pPr>
      <w:bookmarkStart w:id="73" w:name="OLE_LINK512"/>
      <w:bookmarkStart w:id="74" w:name="OLE_LINK416"/>
      <w:bookmarkStart w:id="75" w:name="OLE_LINK400"/>
      <w:bookmarkStart w:id="76" w:name="OLE_LINK386"/>
      <w:bookmarkStart w:id="77" w:name="OLE_LINK377"/>
      <w:bookmarkStart w:id="78" w:name="OLE_LINK349"/>
      <w:bookmarkStart w:id="79" w:name="OLE_LINK323"/>
      <w:bookmarkStart w:id="80" w:name="OLE_LINK13"/>
      <w:r w:rsidRPr="00AF7AE2">
        <w:rPr>
          <w:rFonts w:ascii="Book Antiqua" w:hAnsi="Book Antiqua" w:cs="Times New Roman"/>
        </w:rPr>
        <w:lastRenderedPageBreak/>
        <w:t>Perforation is the major complication during ESD, and</w:t>
      </w:r>
      <w:r w:rsidR="00E14FB2" w:rsidRPr="00AF7AE2">
        <w:rPr>
          <w:rFonts w:ascii="Book Antiqua" w:hAnsi="Book Antiqua" w:cs="Times New Roman"/>
        </w:rPr>
        <w:t xml:space="preserve"> </w:t>
      </w:r>
      <w:r w:rsidR="005E63AA">
        <w:rPr>
          <w:rFonts w:ascii="Book Antiqua" w:eastAsia="宋体" w:hAnsi="Book Antiqua" w:cs="Times New Roman"/>
          <w:lang w:eastAsia="zh-CN"/>
        </w:rPr>
        <w:t>“</w:t>
      </w:r>
      <w:r w:rsidRPr="00AF7AE2">
        <w:rPr>
          <w:rFonts w:ascii="Book Antiqua" w:hAnsi="Book Antiqua" w:cs="Times New Roman"/>
        </w:rPr>
        <w:t xml:space="preserve">Intraoperative perforation” was defined as the detection of a perforation site during ESD, and the presence of mediastinal emphysema as </w:t>
      </w:r>
      <w:r w:rsidR="0013686C">
        <w:rPr>
          <w:rFonts w:ascii="Book Antiqua" w:hAnsi="Book Antiqua" w:cs="Times New Roman"/>
        </w:rPr>
        <w:t>observed on computed tomography</w:t>
      </w:r>
      <w:r w:rsidRPr="00AF7AE2">
        <w:rPr>
          <w:rFonts w:ascii="Book Antiqua" w:hAnsi="Book Antiqua" w:cs="Times New Roman"/>
        </w:rPr>
        <w:t xml:space="preserve"> or radiography.</w:t>
      </w:r>
    </w:p>
    <w:p w14:paraId="49860B07" w14:textId="77777777" w:rsidR="0013686C" w:rsidRPr="0013686C" w:rsidRDefault="0013686C" w:rsidP="004A1088">
      <w:pPr>
        <w:spacing w:line="360" w:lineRule="auto"/>
        <w:rPr>
          <w:rFonts w:ascii="Book Antiqua" w:eastAsia="宋体" w:hAnsi="Book Antiqua" w:cs="Times New Roman"/>
          <w:lang w:eastAsia="zh-CN"/>
        </w:rPr>
      </w:pPr>
    </w:p>
    <w:p w14:paraId="3352A98D" w14:textId="77777777" w:rsidR="004A1088" w:rsidRPr="00AF7AE2" w:rsidRDefault="004A1088" w:rsidP="004A1088">
      <w:pPr>
        <w:spacing w:line="360" w:lineRule="auto"/>
        <w:rPr>
          <w:rFonts w:ascii="Book Antiqua" w:hAnsi="Book Antiqua"/>
          <w:b/>
          <w:i/>
        </w:rPr>
      </w:pPr>
      <w:bookmarkStart w:id="81" w:name="OLE_LINK599"/>
      <w:bookmarkStart w:id="82" w:name="OLE_LINK598"/>
      <w:r w:rsidRPr="00AF7AE2">
        <w:rPr>
          <w:rFonts w:ascii="Book Antiqua" w:hAnsi="Book Antiqua"/>
          <w:b/>
          <w:i/>
        </w:rPr>
        <w:t>Peer-review</w:t>
      </w:r>
      <w:bookmarkEnd w:id="71"/>
      <w:bookmarkEnd w:id="72"/>
      <w:bookmarkEnd w:id="73"/>
      <w:bookmarkEnd w:id="74"/>
      <w:bookmarkEnd w:id="75"/>
      <w:bookmarkEnd w:id="76"/>
      <w:bookmarkEnd w:id="77"/>
      <w:bookmarkEnd w:id="78"/>
      <w:bookmarkEnd w:id="79"/>
      <w:bookmarkEnd w:id="80"/>
      <w:bookmarkEnd w:id="81"/>
      <w:bookmarkEnd w:id="82"/>
    </w:p>
    <w:p w14:paraId="14DCE2C8" w14:textId="00FF716A" w:rsidR="005B0514" w:rsidRDefault="0013686C" w:rsidP="00DF76BB">
      <w:pPr>
        <w:spacing w:line="360" w:lineRule="auto"/>
        <w:rPr>
          <w:rFonts w:ascii="Book Antiqua" w:eastAsia="宋体" w:hAnsi="Book Antiqua"/>
          <w:lang w:eastAsia="zh-CN"/>
        </w:rPr>
      </w:pPr>
      <w:r w:rsidRPr="0013686C">
        <w:rPr>
          <w:rFonts w:ascii="Book Antiqua" w:hAnsi="Book Antiqua"/>
        </w:rPr>
        <w:t>In this study, the authors investigated to identify the risk factors for intraoperative perforation during ESD for esophageal squamous cell carcinoma and to clarify the subsequent clinical courses using 147 patients with 156 ESCC lesions. The incidence rate of intraoperative perforation was 5.8% and in multivariate analysis mucosal deficiency larger than 3/4</w:t>
      </w:r>
      <w:r w:rsidRPr="0013686C">
        <w:rPr>
          <w:rFonts w:ascii="Book Antiqua" w:hAnsi="Book Antiqua"/>
          <w:vertAlign w:val="superscript"/>
        </w:rPr>
        <w:t>th</w:t>
      </w:r>
      <w:r w:rsidRPr="0013686C">
        <w:rPr>
          <w:rFonts w:ascii="Book Antiqua" w:hAnsi="Book Antiqua"/>
        </w:rPr>
        <w:t xml:space="preserve"> the circumference of the esophagus was an independent risk factor for intraoperative perforation.</w:t>
      </w:r>
    </w:p>
    <w:p w14:paraId="05D2BF3E" w14:textId="77777777" w:rsidR="0013686C" w:rsidRPr="0013686C" w:rsidRDefault="0013686C" w:rsidP="00DF76BB">
      <w:pPr>
        <w:spacing w:line="360" w:lineRule="auto"/>
        <w:rPr>
          <w:rFonts w:ascii="Book Antiqua" w:eastAsia="宋体" w:hAnsi="Book Antiqua"/>
          <w:lang w:eastAsia="zh-CN"/>
        </w:rPr>
      </w:pPr>
    </w:p>
    <w:p w14:paraId="2BC0916B" w14:textId="77777777" w:rsidR="0013686C" w:rsidRDefault="0013686C">
      <w:pPr>
        <w:widowControl/>
        <w:jc w:val="left"/>
        <w:rPr>
          <w:rFonts w:ascii="Book Antiqua" w:hAnsi="Book Antiqua"/>
          <w:b/>
        </w:rPr>
      </w:pPr>
      <w:r>
        <w:rPr>
          <w:rFonts w:ascii="Book Antiqua" w:hAnsi="Book Antiqua"/>
          <w:b/>
        </w:rPr>
        <w:br w:type="page"/>
      </w:r>
    </w:p>
    <w:p w14:paraId="6A66BFC9" w14:textId="2BA05D5A" w:rsidR="00924721" w:rsidRDefault="00C0719B" w:rsidP="00924721">
      <w:pPr>
        <w:spacing w:line="360" w:lineRule="auto"/>
        <w:rPr>
          <w:rFonts w:ascii="Book Antiqua" w:eastAsia="宋体" w:hAnsi="Book Antiqua"/>
          <w:lang w:eastAsia="zh-CN"/>
        </w:rPr>
      </w:pPr>
      <w:r w:rsidRPr="00AF7AE2">
        <w:rPr>
          <w:rFonts w:ascii="Book Antiqua" w:hAnsi="Book Antiqua"/>
          <w:b/>
        </w:rPr>
        <w:lastRenderedPageBreak/>
        <w:t>REFERENCES</w:t>
      </w:r>
    </w:p>
    <w:p w14:paraId="5FE9D76A" w14:textId="77777777" w:rsidR="00924721" w:rsidRPr="00D25666" w:rsidRDefault="00924721" w:rsidP="00924721">
      <w:pPr>
        <w:widowControl/>
        <w:spacing w:line="360" w:lineRule="auto"/>
        <w:rPr>
          <w:rFonts w:ascii="Book Antiqua" w:eastAsia="宋体" w:hAnsi="Book Antiqua" w:cs="宋体"/>
          <w:kern w:val="0"/>
        </w:rPr>
      </w:pPr>
      <w:proofErr w:type="gramStart"/>
      <w:r w:rsidRPr="00D25666">
        <w:rPr>
          <w:rFonts w:ascii="Book Antiqua" w:eastAsia="宋体" w:hAnsi="Book Antiqua" w:cs="宋体"/>
          <w:kern w:val="0"/>
        </w:rPr>
        <w:t>1 </w:t>
      </w:r>
      <w:proofErr w:type="spellStart"/>
      <w:r w:rsidRPr="00D25666">
        <w:rPr>
          <w:rFonts w:ascii="Book Antiqua" w:eastAsia="宋体" w:hAnsi="Book Antiqua" w:cs="宋体"/>
          <w:b/>
          <w:bCs/>
          <w:kern w:val="0"/>
        </w:rPr>
        <w:t>Parkin</w:t>
      </w:r>
      <w:proofErr w:type="spellEnd"/>
      <w:r w:rsidRPr="00D25666">
        <w:rPr>
          <w:rFonts w:ascii="Book Antiqua" w:eastAsia="宋体" w:hAnsi="Book Antiqua" w:cs="宋体"/>
          <w:b/>
          <w:bCs/>
          <w:kern w:val="0"/>
        </w:rPr>
        <w:t xml:space="preserve"> DM</w:t>
      </w:r>
      <w:r w:rsidRPr="00D25666">
        <w:rPr>
          <w:rFonts w:ascii="Book Antiqua" w:eastAsia="宋体" w:hAnsi="Book Antiqua" w:cs="宋体"/>
          <w:kern w:val="0"/>
        </w:rPr>
        <w:t xml:space="preserve">, Bray FI, </w:t>
      </w:r>
      <w:proofErr w:type="spellStart"/>
      <w:r w:rsidRPr="00D25666">
        <w:rPr>
          <w:rFonts w:ascii="Book Antiqua" w:eastAsia="宋体" w:hAnsi="Book Antiqua" w:cs="宋体"/>
          <w:kern w:val="0"/>
        </w:rPr>
        <w:t>Devesa</w:t>
      </w:r>
      <w:proofErr w:type="spellEnd"/>
      <w:r w:rsidRPr="00D25666">
        <w:rPr>
          <w:rFonts w:ascii="Book Antiqua" w:eastAsia="宋体" w:hAnsi="Book Antiqua" w:cs="宋体"/>
          <w:kern w:val="0"/>
        </w:rPr>
        <w:t xml:space="preserve"> SS. Cancer burden in the year 2000.</w:t>
      </w:r>
      <w:proofErr w:type="gramEnd"/>
      <w:r w:rsidRPr="00D25666">
        <w:rPr>
          <w:rFonts w:ascii="Book Antiqua" w:eastAsia="宋体" w:hAnsi="Book Antiqua" w:cs="宋体"/>
          <w:kern w:val="0"/>
        </w:rPr>
        <w:t xml:space="preserve"> </w:t>
      </w:r>
      <w:proofErr w:type="gramStart"/>
      <w:r w:rsidRPr="00D25666">
        <w:rPr>
          <w:rFonts w:ascii="Book Antiqua" w:eastAsia="宋体" w:hAnsi="Book Antiqua" w:cs="宋体"/>
          <w:kern w:val="0"/>
        </w:rPr>
        <w:t>The global picture.</w:t>
      </w:r>
      <w:proofErr w:type="gramEnd"/>
      <w:r w:rsidRPr="00D25666">
        <w:rPr>
          <w:rFonts w:ascii="Book Antiqua" w:eastAsia="宋体" w:hAnsi="Book Antiqua" w:cs="宋体"/>
          <w:kern w:val="0"/>
        </w:rPr>
        <w:t> </w:t>
      </w:r>
      <w:proofErr w:type="spellStart"/>
      <w:r w:rsidRPr="00D25666">
        <w:rPr>
          <w:rFonts w:ascii="Book Antiqua" w:eastAsia="宋体" w:hAnsi="Book Antiqua" w:cs="宋体"/>
          <w:i/>
          <w:iCs/>
          <w:kern w:val="0"/>
        </w:rPr>
        <w:t>Eur</w:t>
      </w:r>
      <w:proofErr w:type="spellEnd"/>
      <w:r w:rsidRPr="00D25666">
        <w:rPr>
          <w:rFonts w:ascii="Book Antiqua" w:eastAsia="宋体" w:hAnsi="Book Antiqua" w:cs="宋体"/>
          <w:i/>
          <w:iCs/>
          <w:kern w:val="0"/>
        </w:rPr>
        <w:t xml:space="preserve"> J Cancer</w:t>
      </w:r>
      <w:r w:rsidRPr="00D25666">
        <w:rPr>
          <w:rFonts w:ascii="Book Antiqua" w:eastAsia="宋体" w:hAnsi="Book Antiqua" w:cs="宋体"/>
          <w:kern w:val="0"/>
        </w:rPr>
        <w:t> 2001; </w:t>
      </w:r>
      <w:r w:rsidRPr="00D25666">
        <w:rPr>
          <w:rFonts w:ascii="Book Antiqua" w:eastAsia="宋体" w:hAnsi="Book Antiqua" w:cs="宋体"/>
          <w:b/>
          <w:bCs/>
          <w:kern w:val="0"/>
        </w:rPr>
        <w:t xml:space="preserve">37 </w:t>
      </w:r>
      <w:proofErr w:type="spellStart"/>
      <w:r w:rsidRPr="00D25666">
        <w:rPr>
          <w:rFonts w:ascii="Book Antiqua" w:eastAsia="宋体" w:hAnsi="Book Antiqua" w:cs="宋体"/>
          <w:bCs/>
          <w:kern w:val="0"/>
        </w:rPr>
        <w:t>Suppl</w:t>
      </w:r>
      <w:proofErr w:type="spellEnd"/>
      <w:r w:rsidRPr="00D25666">
        <w:rPr>
          <w:rFonts w:ascii="Book Antiqua" w:eastAsia="宋体" w:hAnsi="Book Antiqua" w:cs="宋体"/>
          <w:bCs/>
          <w:kern w:val="0"/>
        </w:rPr>
        <w:t xml:space="preserve"> 8</w:t>
      </w:r>
      <w:r w:rsidRPr="00D25666">
        <w:rPr>
          <w:rFonts w:ascii="Book Antiqua" w:eastAsia="宋体" w:hAnsi="Book Antiqua" w:cs="宋体"/>
          <w:kern w:val="0"/>
        </w:rPr>
        <w:t>: S4-66 [PMID: 11602373]</w:t>
      </w:r>
    </w:p>
    <w:p w14:paraId="28F9D64D" w14:textId="77777777" w:rsidR="00924721" w:rsidRPr="00D25666" w:rsidRDefault="00924721" w:rsidP="00924721">
      <w:pPr>
        <w:widowControl/>
        <w:spacing w:line="360" w:lineRule="auto"/>
        <w:rPr>
          <w:rFonts w:ascii="Book Antiqua" w:eastAsia="宋体" w:hAnsi="Book Antiqua" w:cs="宋体"/>
          <w:kern w:val="0"/>
        </w:rPr>
      </w:pPr>
      <w:r w:rsidRPr="00D25666">
        <w:rPr>
          <w:rFonts w:ascii="Book Antiqua" w:eastAsia="宋体" w:hAnsi="Book Antiqua" w:cs="宋体"/>
          <w:kern w:val="0"/>
        </w:rPr>
        <w:t>2 </w:t>
      </w:r>
      <w:r w:rsidRPr="00D25666">
        <w:rPr>
          <w:rFonts w:ascii="Book Antiqua" w:eastAsia="宋体" w:hAnsi="Book Antiqua" w:cs="宋体"/>
          <w:b/>
          <w:bCs/>
          <w:kern w:val="0"/>
        </w:rPr>
        <w:t>Takahashi H</w:t>
      </w:r>
      <w:r w:rsidRPr="00D25666">
        <w:rPr>
          <w:rFonts w:ascii="Book Antiqua" w:eastAsia="宋体" w:hAnsi="Book Antiqua" w:cs="宋体"/>
          <w:kern w:val="0"/>
        </w:rPr>
        <w:t xml:space="preserve">, </w:t>
      </w:r>
      <w:proofErr w:type="spellStart"/>
      <w:r w:rsidRPr="00D25666">
        <w:rPr>
          <w:rFonts w:ascii="Book Antiqua" w:eastAsia="宋体" w:hAnsi="Book Antiqua" w:cs="宋体"/>
          <w:kern w:val="0"/>
        </w:rPr>
        <w:t>Arimura</w:t>
      </w:r>
      <w:proofErr w:type="spellEnd"/>
      <w:r w:rsidRPr="00D25666">
        <w:rPr>
          <w:rFonts w:ascii="Book Antiqua" w:eastAsia="宋体" w:hAnsi="Book Antiqua" w:cs="宋体"/>
          <w:kern w:val="0"/>
        </w:rPr>
        <w:t xml:space="preserve"> Y, Masao H, </w:t>
      </w:r>
      <w:proofErr w:type="spellStart"/>
      <w:r w:rsidRPr="00D25666">
        <w:rPr>
          <w:rFonts w:ascii="Book Antiqua" w:eastAsia="宋体" w:hAnsi="Book Antiqua" w:cs="宋体"/>
          <w:kern w:val="0"/>
        </w:rPr>
        <w:t>Okahara</w:t>
      </w:r>
      <w:proofErr w:type="spellEnd"/>
      <w:r w:rsidRPr="00D25666">
        <w:rPr>
          <w:rFonts w:ascii="Book Antiqua" w:eastAsia="宋体" w:hAnsi="Book Antiqua" w:cs="宋体"/>
          <w:kern w:val="0"/>
        </w:rPr>
        <w:t xml:space="preserve"> S, </w:t>
      </w:r>
      <w:proofErr w:type="spellStart"/>
      <w:r w:rsidRPr="00D25666">
        <w:rPr>
          <w:rFonts w:ascii="Book Antiqua" w:eastAsia="宋体" w:hAnsi="Book Antiqua" w:cs="宋体"/>
          <w:kern w:val="0"/>
        </w:rPr>
        <w:t>Tanuma</w:t>
      </w:r>
      <w:proofErr w:type="spellEnd"/>
      <w:r w:rsidRPr="00D25666">
        <w:rPr>
          <w:rFonts w:ascii="Book Antiqua" w:eastAsia="宋体" w:hAnsi="Book Antiqua" w:cs="宋体"/>
          <w:kern w:val="0"/>
        </w:rPr>
        <w:t xml:space="preserve"> T, </w:t>
      </w:r>
      <w:proofErr w:type="spellStart"/>
      <w:r w:rsidRPr="00D25666">
        <w:rPr>
          <w:rFonts w:ascii="Book Antiqua" w:eastAsia="宋体" w:hAnsi="Book Antiqua" w:cs="宋体"/>
          <w:kern w:val="0"/>
        </w:rPr>
        <w:t>Kodaira</w:t>
      </w:r>
      <w:proofErr w:type="spellEnd"/>
      <w:r w:rsidRPr="00D25666">
        <w:rPr>
          <w:rFonts w:ascii="Book Antiqua" w:eastAsia="宋体" w:hAnsi="Book Antiqua" w:cs="宋体"/>
          <w:kern w:val="0"/>
        </w:rPr>
        <w:t xml:space="preserve"> J, </w:t>
      </w:r>
      <w:proofErr w:type="spellStart"/>
      <w:r w:rsidRPr="00D25666">
        <w:rPr>
          <w:rFonts w:ascii="Book Antiqua" w:eastAsia="宋体" w:hAnsi="Book Antiqua" w:cs="宋体"/>
          <w:kern w:val="0"/>
        </w:rPr>
        <w:t>Kagaya</w:t>
      </w:r>
      <w:proofErr w:type="spellEnd"/>
      <w:r w:rsidRPr="00D25666">
        <w:rPr>
          <w:rFonts w:ascii="Book Antiqua" w:eastAsia="宋体" w:hAnsi="Book Antiqua" w:cs="宋体"/>
          <w:kern w:val="0"/>
        </w:rPr>
        <w:t xml:space="preserve"> H, Shimizu Y, </w:t>
      </w:r>
      <w:proofErr w:type="spellStart"/>
      <w:r w:rsidRPr="00D25666">
        <w:rPr>
          <w:rFonts w:ascii="Book Antiqua" w:eastAsia="宋体" w:hAnsi="Book Antiqua" w:cs="宋体"/>
          <w:kern w:val="0"/>
        </w:rPr>
        <w:t>Hokari</w:t>
      </w:r>
      <w:proofErr w:type="spellEnd"/>
      <w:r w:rsidRPr="00D25666">
        <w:rPr>
          <w:rFonts w:ascii="Book Antiqua" w:eastAsia="宋体" w:hAnsi="Book Antiqua" w:cs="宋体"/>
          <w:kern w:val="0"/>
        </w:rPr>
        <w:t xml:space="preserve"> K, </w:t>
      </w:r>
      <w:proofErr w:type="spellStart"/>
      <w:r w:rsidRPr="00D25666">
        <w:rPr>
          <w:rFonts w:ascii="Book Antiqua" w:eastAsia="宋体" w:hAnsi="Book Antiqua" w:cs="宋体"/>
          <w:kern w:val="0"/>
        </w:rPr>
        <w:t>Tsukagoshi</w:t>
      </w:r>
      <w:proofErr w:type="spellEnd"/>
      <w:r w:rsidRPr="00D25666">
        <w:rPr>
          <w:rFonts w:ascii="Book Antiqua" w:eastAsia="宋体" w:hAnsi="Book Antiqua" w:cs="宋体"/>
          <w:kern w:val="0"/>
        </w:rPr>
        <w:t xml:space="preserve"> H, </w:t>
      </w:r>
      <w:proofErr w:type="spellStart"/>
      <w:r w:rsidRPr="00D25666">
        <w:rPr>
          <w:rFonts w:ascii="Book Antiqua" w:eastAsia="宋体" w:hAnsi="Book Antiqua" w:cs="宋体"/>
          <w:kern w:val="0"/>
        </w:rPr>
        <w:t>Shinomura</w:t>
      </w:r>
      <w:proofErr w:type="spellEnd"/>
      <w:r w:rsidRPr="00D25666">
        <w:rPr>
          <w:rFonts w:ascii="Book Antiqua" w:eastAsia="宋体" w:hAnsi="Book Antiqua" w:cs="宋体"/>
          <w:kern w:val="0"/>
        </w:rPr>
        <w:t xml:space="preserve"> Y, Fujita M. Endoscopic submucosal dissection is superior to conventional endoscopic resection as a curative treatment for early squamous cell carcinoma of the esophagus (with video). </w:t>
      </w:r>
      <w:proofErr w:type="spellStart"/>
      <w:r w:rsidRPr="00D25666">
        <w:rPr>
          <w:rFonts w:ascii="Book Antiqua" w:eastAsia="宋体" w:hAnsi="Book Antiqua" w:cs="宋体"/>
          <w:i/>
          <w:iCs/>
          <w:kern w:val="0"/>
        </w:rPr>
        <w:t>Gastrointest</w:t>
      </w:r>
      <w:proofErr w:type="spellEnd"/>
      <w:r w:rsidRPr="00D25666">
        <w:rPr>
          <w:rFonts w:ascii="Book Antiqua" w:eastAsia="宋体" w:hAnsi="Book Antiqua" w:cs="宋体"/>
          <w:i/>
          <w:iCs/>
          <w:kern w:val="0"/>
        </w:rPr>
        <w:t xml:space="preserve"> </w:t>
      </w:r>
      <w:proofErr w:type="spellStart"/>
      <w:r w:rsidRPr="00D25666">
        <w:rPr>
          <w:rFonts w:ascii="Book Antiqua" w:eastAsia="宋体" w:hAnsi="Book Antiqua" w:cs="宋体"/>
          <w:i/>
          <w:iCs/>
          <w:kern w:val="0"/>
        </w:rPr>
        <w:t>Endosc</w:t>
      </w:r>
      <w:proofErr w:type="spellEnd"/>
      <w:r w:rsidRPr="00D25666">
        <w:rPr>
          <w:rFonts w:ascii="Book Antiqua" w:eastAsia="宋体" w:hAnsi="Book Antiqua" w:cs="宋体"/>
          <w:kern w:val="0"/>
        </w:rPr>
        <w:t> 2010; </w:t>
      </w:r>
      <w:r w:rsidRPr="00D25666">
        <w:rPr>
          <w:rFonts w:ascii="Book Antiqua" w:eastAsia="宋体" w:hAnsi="Book Antiqua" w:cs="宋体"/>
          <w:b/>
          <w:bCs/>
          <w:kern w:val="0"/>
        </w:rPr>
        <w:t>72</w:t>
      </w:r>
      <w:r w:rsidRPr="00D25666">
        <w:rPr>
          <w:rFonts w:ascii="Book Antiqua" w:eastAsia="宋体" w:hAnsi="Book Antiqua" w:cs="宋体"/>
          <w:kern w:val="0"/>
        </w:rPr>
        <w:t>: 255-64, 264.e1-2 [PMID: 20541198 DOI: 10.1016/j.gie.2010.02.040]</w:t>
      </w:r>
    </w:p>
    <w:p w14:paraId="139F04D1" w14:textId="77777777" w:rsidR="00924721" w:rsidRPr="00D25666" w:rsidRDefault="00924721" w:rsidP="00924721">
      <w:pPr>
        <w:widowControl/>
        <w:spacing w:line="360" w:lineRule="auto"/>
        <w:rPr>
          <w:rFonts w:ascii="Book Antiqua" w:eastAsia="宋体" w:hAnsi="Book Antiqua" w:cs="宋体"/>
          <w:kern w:val="0"/>
        </w:rPr>
      </w:pPr>
      <w:r w:rsidRPr="00D25666">
        <w:rPr>
          <w:rFonts w:ascii="Book Antiqua" w:eastAsia="宋体" w:hAnsi="Book Antiqua" w:cs="宋体"/>
          <w:kern w:val="0"/>
        </w:rPr>
        <w:t>3 </w:t>
      </w:r>
      <w:proofErr w:type="spellStart"/>
      <w:r w:rsidRPr="00D25666">
        <w:rPr>
          <w:rFonts w:ascii="Book Antiqua" w:eastAsia="宋体" w:hAnsi="Book Antiqua" w:cs="宋体"/>
          <w:b/>
          <w:bCs/>
          <w:kern w:val="0"/>
        </w:rPr>
        <w:t>Guo</w:t>
      </w:r>
      <w:proofErr w:type="spellEnd"/>
      <w:r w:rsidRPr="00D25666">
        <w:rPr>
          <w:rFonts w:ascii="Book Antiqua" w:eastAsia="宋体" w:hAnsi="Book Antiqua" w:cs="宋体"/>
          <w:b/>
          <w:bCs/>
          <w:kern w:val="0"/>
        </w:rPr>
        <w:t xml:space="preserve"> HM</w:t>
      </w:r>
      <w:r w:rsidRPr="00D25666">
        <w:rPr>
          <w:rFonts w:ascii="Book Antiqua" w:eastAsia="宋体" w:hAnsi="Book Antiqua" w:cs="宋体"/>
          <w:kern w:val="0"/>
        </w:rPr>
        <w:t xml:space="preserve">, Zhang XQ, Chen M, Huang SL, Zou XP. </w:t>
      </w:r>
      <w:proofErr w:type="gramStart"/>
      <w:r w:rsidRPr="00D25666">
        <w:rPr>
          <w:rFonts w:ascii="Book Antiqua" w:eastAsia="宋体" w:hAnsi="Book Antiqua" w:cs="宋体"/>
          <w:kern w:val="0"/>
        </w:rPr>
        <w:t>Endoscopic submucosal dissection vs endoscopic mucosal resection for superficial esophageal cancer.</w:t>
      </w:r>
      <w:proofErr w:type="gramEnd"/>
      <w:r w:rsidRPr="00D25666">
        <w:rPr>
          <w:rFonts w:ascii="Book Antiqua" w:eastAsia="宋体" w:hAnsi="Book Antiqua" w:cs="宋体"/>
          <w:kern w:val="0"/>
        </w:rPr>
        <w:t> </w:t>
      </w:r>
      <w:r w:rsidRPr="00D25666">
        <w:rPr>
          <w:rFonts w:ascii="Book Antiqua" w:eastAsia="宋体" w:hAnsi="Book Antiqua" w:cs="宋体"/>
          <w:i/>
          <w:iCs/>
          <w:kern w:val="0"/>
        </w:rPr>
        <w:t xml:space="preserve">World J </w:t>
      </w:r>
      <w:proofErr w:type="spellStart"/>
      <w:r w:rsidRPr="00D25666">
        <w:rPr>
          <w:rFonts w:ascii="Book Antiqua" w:eastAsia="宋体" w:hAnsi="Book Antiqua" w:cs="宋体"/>
          <w:i/>
          <w:iCs/>
          <w:kern w:val="0"/>
        </w:rPr>
        <w:t>Gastroenterol</w:t>
      </w:r>
      <w:proofErr w:type="spellEnd"/>
      <w:r w:rsidRPr="00D25666">
        <w:rPr>
          <w:rFonts w:ascii="Book Antiqua" w:eastAsia="宋体" w:hAnsi="Book Antiqua" w:cs="宋体"/>
          <w:kern w:val="0"/>
        </w:rPr>
        <w:t> 2014; </w:t>
      </w:r>
      <w:r w:rsidRPr="00D25666">
        <w:rPr>
          <w:rFonts w:ascii="Book Antiqua" w:eastAsia="宋体" w:hAnsi="Book Antiqua" w:cs="宋体"/>
          <w:b/>
          <w:bCs/>
          <w:kern w:val="0"/>
        </w:rPr>
        <w:t>20</w:t>
      </w:r>
      <w:r w:rsidRPr="00D25666">
        <w:rPr>
          <w:rFonts w:ascii="Book Antiqua" w:eastAsia="宋体" w:hAnsi="Book Antiqua" w:cs="宋体"/>
          <w:kern w:val="0"/>
        </w:rPr>
        <w:t>: 5540-5547 [PMID: 24833885 DOI: 10.3748/wjg.v20.i18.5540]</w:t>
      </w:r>
    </w:p>
    <w:p w14:paraId="56888C48" w14:textId="77777777" w:rsidR="00924721" w:rsidRPr="00D25666" w:rsidRDefault="00924721" w:rsidP="00924721">
      <w:pPr>
        <w:widowControl/>
        <w:spacing w:line="360" w:lineRule="auto"/>
        <w:rPr>
          <w:rFonts w:ascii="Book Antiqua" w:eastAsia="宋体" w:hAnsi="Book Antiqua" w:cs="宋体"/>
          <w:kern w:val="0"/>
        </w:rPr>
      </w:pPr>
      <w:r w:rsidRPr="00D25666">
        <w:rPr>
          <w:rFonts w:ascii="Book Antiqua" w:eastAsia="宋体" w:hAnsi="Book Antiqua" w:cs="宋体"/>
          <w:kern w:val="0"/>
        </w:rPr>
        <w:t>4 </w:t>
      </w:r>
      <w:proofErr w:type="spellStart"/>
      <w:r w:rsidRPr="00D25666">
        <w:rPr>
          <w:rFonts w:ascii="Book Antiqua" w:eastAsia="宋体" w:hAnsi="Book Antiqua" w:cs="宋体"/>
          <w:b/>
          <w:bCs/>
          <w:kern w:val="0"/>
        </w:rPr>
        <w:t>Hirasawa</w:t>
      </w:r>
      <w:proofErr w:type="spellEnd"/>
      <w:r w:rsidRPr="00D25666">
        <w:rPr>
          <w:rFonts w:ascii="Book Antiqua" w:eastAsia="宋体" w:hAnsi="Book Antiqua" w:cs="宋体"/>
          <w:b/>
          <w:bCs/>
          <w:kern w:val="0"/>
        </w:rPr>
        <w:t xml:space="preserve"> K</w:t>
      </w:r>
      <w:r w:rsidRPr="00D25666">
        <w:rPr>
          <w:rFonts w:ascii="Book Antiqua" w:eastAsia="宋体" w:hAnsi="Book Antiqua" w:cs="宋体"/>
          <w:kern w:val="0"/>
        </w:rPr>
        <w:t xml:space="preserve">, </w:t>
      </w:r>
      <w:proofErr w:type="spellStart"/>
      <w:r w:rsidRPr="00D25666">
        <w:rPr>
          <w:rFonts w:ascii="Book Antiqua" w:eastAsia="宋体" w:hAnsi="Book Antiqua" w:cs="宋体"/>
          <w:kern w:val="0"/>
        </w:rPr>
        <w:t>Kokawa</w:t>
      </w:r>
      <w:proofErr w:type="spellEnd"/>
      <w:r w:rsidRPr="00D25666">
        <w:rPr>
          <w:rFonts w:ascii="Book Antiqua" w:eastAsia="宋体" w:hAnsi="Book Antiqua" w:cs="宋体"/>
          <w:kern w:val="0"/>
        </w:rPr>
        <w:t xml:space="preserve"> A, Oka H, </w:t>
      </w:r>
      <w:proofErr w:type="spellStart"/>
      <w:r w:rsidRPr="00D25666">
        <w:rPr>
          <w:rFonts w:ascii="Book Antiqua" w:eastAsia="宋体" w:hAnsi="Book Antiqua" w:cs="宋体"/>
          <w:kern w:val="0"/>
        </w:rPr>
        <w:t>Yahara</w:t>
      </w:r>
      <w:proofErr w:type="spellEnd"/>
      <w:r w:rsidRPr="00D25666">
        <w:rPr>
          <w:rFonts w:ascii="Book Antiqua" w:eastAsia="宋体" w:hAnsi="Book Antiqua" w:cs="宋体"/>
          <w:kern w:val="0"/>
        </w:rPr>
        <w:t xml:space="preserve"> S, Sasaki T, </w:t>
      </w:r>
      <w:proofErr w:type="spellStart"/>
      <w:r w:rsidRPr="00D25666">
        <w:rPr>
          <w:rFonts w:ascii="Book Antiqua" w:eastAsia="宋体" w:hAnsi="Book Antiqua" w:cs="宋体"/>
          <w:kern w:val="0"/>
        </w:rPr>
        <w:t>Nozawa</w:t>
      </w:r>
      <w:proofErr w:type="spellEnd"/>
      <w:r w:rsidRPr="00D25666">
        <w:rPr>
          <w:rFonts w:ascii="Book Antiqua" w:eastAsia="宋体" w:hAnsi="Book Antiqua" w:cs="宋体"/>
          <w:kern w:val="0"/>
        </w:rPr>
        <w:t xml:space="preserve"> A, Tanaka K. Superficial adenocarcinoma of the </w:t>
      </w:r>
      <w:proofErr w:type="spellStart"/>
      <w:r w:rsidRPr="00D25666">
        <w:rPr>
          <w:rFonts w:ascii="Book Antiqua" w:eastAsia="宋体" w:hAnsi="Book Antiqua" w:cs="宋体"/>
          <w:kern w:val="0"/>
        </w:rPr>
        <w:t>esophagogastric</w:t>
      </w:r>
      <w:proofErr w:type="spellEnd"/>
      <w:r w:rsidRPr="00D25666">
        <w:rPr>
          <w:rFonts w:ascii="Book Antiqua" w:eastAsia="宋体" w:hAnsi="Book Antiqua" w:cs="宋体"/>
          <w:kern w:val="0"/>
        </w:rPr>
        <w:t xml:space="preserve"> junction: long-term results of endoscopic submucosal dissection. </w:t>
      </w:r>
      <w:proofErr w:type="spellStart"/>
      <w:r w:rsidRPr="00D25666">
        <w:rPr>
          <w:rFonts w:ascii="Book Antiqua" w:eastAsia="宋体" w:hAnsi="Book Antiqua" w:cs="宋体"/>
          <w:i/>
          <w:iCs/>
          <w:kern w:val="0"/>
        </w:rPr>
        <w:t>Gastrointest</w:t>
      </w:r>
      <w:proofErr w:type="spellEnd"/>
      <w:r w:rsidRPr="00D25666">
        <w:rPr>
          <w:rFonts w:ascii="Book Antiqua" w:eastAsia="宋体" w:hAnsi="Book Antiqua" w:cs="宋体"/>
          <w:i/>
          <w:iCs/>
          <w:kern w:val="0"/>
        </w:rPr>
        <w:t xml:space="preserve"> </w:t>
      </w:r>
      <w:proofErr w:type="spellStart"/>
      <w:r w:rsidRPr="00D25666">
        <w:rPr>
          <w:rFonts w:ascii="Book Antiqua" w:eastAsia="宋体" w:hAnsi="Book Antiqua" w:cs="宋体"/>
          <w:i/>
          <w:iCs/>
          <w:kern w:val="0"/>
        </w:rPr>
        <w:t>Endosc</w:t>
      </w:r>
      <w:proofErr w:type="spellEnd"/>
      <w:r w:rsidRPr="00D25666">
        <w:rPr>
          <w:rFonts w:ascii="Book Antiqua" w:eastAsia="宋体" w:hAnsi="Book Antiqua" w:cs="宋体"/>
          <w:kern w:val="0"/>
        </w:rPr>
        <w:t> 2010; </w:t>
      </w:r>
      <w:r w:rsidRPr="00D25666">
        <w:rPr>
          <w:rFonts w:ascii="Book Antiqua" w:eastAsia="宋体" w:hAnsi="Book Antiqua" w:cs="宋体"/>
          <w:b/>
          <w:bCs/>
          <w:kern w:val="0"/>
        </w:rPr>
        <w:t>72</w:t>
      </w:r>
      <w:r w:rsidRPr="00D25666">
        <w:rPr>
          <w:rFonts w:ascii="Book Antiqua" w:eastAsia="宋体" w:hAnsi="Book Antiqua" w:cs="宋体"/>
          <w:kern w:val="0"/>
        </w:rPr>
        <w:t>: 960-966 [PMID: 21034897 DOI: 10.1016/j.gie.2010.07.030]</w:t>
      </w:r>
    </w:p>
    <w:p w14:paraId="4F7A9580" w14:textId="77777777" w:rsidR="00924721" w:rsidRPr="00D25666" w:rsidRDefault="00924721" w:rsidP="00924721">
      <w:pPr>
        <w:widowControl/>
        <w:spacing w:line="360" w:lineRule="auto"/>
        <w:rPr>
          <w:rFonts w:ascii="Book Antiqua" w:eastAsia="宋体" w:hAnsi="Book Antiqua" w:cs="宋体"/>
          <w:kern w:val="0"/>
        </w:rPr>
      </w:pPr>
      <w:r w:rsidRPr="00D25666">
        <w:rPr>
          <w:rFonts w:ascii="Book Antiqua" w:eastAsia="宋体" w:hAnsi="Book Antiqua" w:cs="宋体"/>
          <w:kern w:val="0"/>
        </w:rPr>
        <w:t>5 </w:t>
      </w:r>
      <w:r w:rsidRPr="00D25666">
        <w:rPr>
          <w:rFonts w:ascii="Book Antiqua" w:eastAsia="宋体" w:hAnsi="Book Antiqua" w:cs="宋体"/>
          <w:b/>
          <w:bCs/>
          <w:kern w:val="0"/>
        </w:rPr>
        <w:t>Ono S</w:t>
      </w:r>
      <w:r w:rsidRPr="00D25666">
        <w:rPr>
          <w:rFonts w:ascii="Book Antiqua" w:eastAsia="宋体" w:hAnsi="Book Antiqua" w:cs="宋体"/>
          <w:kern w:val="0"/>
        </w:rPr>
        <w:t xml:space="preserve">, </w:t>
      </w:r>
      <w:proofErr w:type="spellStart"/>
      <w:r w:rsidRPr="00D25666">
        <w:rPr>
          <w:rFonts w:ascii="Book Antiqua" w:eastAsia="宋体" w:hAnsi="Book Antiqua" w:cs="宋体"/>
          <w:kern w:val="0"/>
        </w:rPr>
        <w:t>Fujishiro</w:t>
      </w:r>
      <w:proofErr w:type="spellEnd"/>
      <w:r w:rsidRPr="00D25666">
        <w:rPr>
          <w:rFonts w:ascii="Book Antiqua" w:eastAsia="宋体" w:hAnsi="Book Antiqua" w:cs="宋体"/>
          <w:kern w:val="0"/>
        </w:rPr>
        <w:t xml:space="preserve"> M, </w:t>
      </w:r>
      <w:proofErr w:type="spellStart"/>
      <w:r w:rsidRPr="00D25666">
        <w:rPr>
          <w:rFonts w:ascii="Book Antiqua" w:eastAsia="宋体" w:hAnsi="Book Antiqua" w:cs="宋体"/>
          <w:kern w:val="0"/>
        </w:rPr>
        <w:t>Niimi</w:t>
      </w:r>
      <w:proofErr w:type="spellEnd"/>
      <w:r w:rsidRPr="00D25666">
        <w:rPr>
          <w:rFonts w:ascii="Book Antiqua" w:eastAsia="宋体" w:hAnsi="Book Antiqua" w:cs="宋体"/>
          <w:kern w:val="0"/>
        </w:rPr>
        <w:t xml:space="preserve"> K, </w:t>
      </w:r>
      <w:proofErr w:type="spellStart"/>
      <w:r w:rsidRPr="00D25666">
        <w:rPr>
          <w:rFonts w:ascii="Book Antiqua" w:eastAsia="宋体" w:hAnsi="Book Antiqua" w:cs="宋体"/>
          <w:kern w:val="0"/>
        </w:rPr>
        <w:t>Goto</w:t>
      </w:r>
      <w:proofErr w:type="spellEnd"/>
      <w:r w:rsidRPr="00D25666">
        <w:rPr>
          <w:rFonts w:ascii="Book Antiqua" w:eastAsia="宋体" w:hAnsi="Book Antiqua" w:cs="宋体"/>
          <w:kern w:val="0"/>
        </w:rPr>
        <w:t xml:space="preserve"> O, </w:t>
      </w:r>
      <w:proofErr w:type="spellStart"/>
      <w:r w:rsidRPr="00D25666">
        <w:rPr>
          <w:rFonts w:ascii="Book Antiqua" w:eastAsia="宋体" w:hAnsi="Book Antiqua" w:cs="宋体"/>
          <w:kern w:val="0"/>
        </w:rPr>
        <w:t>Kodashima</w:t>
      </w:r>
      <w:proofErr w:type="spellEnd"/>
      <w:r w:rsidRPr="00D25666">
        <w:rPr>
          <w:rFonts w:ascii="Book Antiqua" w:eastAsia="宋体" w:hAnsi="Book Antiqua" w:cs="宋体"/>
          <w:kern w:val="0"/>
        </w:rPr>
        <w:t xml:space="preserve"> S, </w:t>
      </w:r>
      <w:proofErr w:type="spellStart"/>
      <w:r w:rsidRPr="00D25666">
        <w:rPr>
          <w:rFonts w:ascii="Book Antiqua" w:eastAsia="宋体" w:hAnsi="Book Antiqua" w:cs="宋体"/>
          <w:kern w:val="0"/>
        </w:rPr>
        <w:t>Yamamichi</w:t>
      </w:r>
      <w:proofErr w:type="spellEnd"/>
      <w:r w:rsidRPr="00D25666">
        <w:rPr>
          <w:rFonts w:ascii="Book Antiqua" w:eastAsia="宋体" w:hAnsi="Book Antiqua" w:cs="宋体"/>
          <w:kern w:val="0"/>
        </w:rPr>
        <w:t xml:space="preserve"> N, </w:t>
      </w:r>
      <w:proofErr w:type="spellStart"/>
      <w:r w:rsidRPr="00D25666">
        <w:rPr>
          <w:rFonts w:ascii="Book Antiqua" w:eastAsia="宋体" w:hAnsi="Book Antiqua" w:cs="宋体"/>
          <w:kern w:val="0"/>
        </w:rPr>
        <w:t>Omata</w:t>
      </w:r>
      <w:proofErr w:type="spellEnd"/>
      <w:r w:rsidRPr="00D25666">
        <w:rPr>
          <w:rFonts w:ascii="Book Antiqua" w:eastAsia="宋体" w:hAnsi="Book Antiqua" w:cs="宋体"/>
          <w:kern w:val="0"/>
        </w:rPr>
        <w:t xml:space="preserve"> M. Long-term outcomes of endoscopic submucosal dissection for superficial esophageal squamous cell neoplasms. </w:t>
      </w:r>
      <w:proofErr w:type="spellStart"/>
      <w:r w:rsidRPr="00D25666">
        <w:rPr>
          <w:rFonts w:ascii="Book Antiqua" w:eastAsia="宋体" w:hAnsi="Book Antiqua" w:cs="宋体"/>
          <w:i/>
          <w:iCs/>
          <w:kern w:val="0"/>
        </w:rPr>
        <w:t>Gastrointest</w:t>
      </w:r>
      <w:proofErr w:type="spellEnd"/>
      <w:r w:rsidRPr="00D25666">
        <w:rPr>
          <w:rFonts w:ascii="Book Antiqua" w:eastAsia="宋体" w:hAnsi="Book Antiqua" w:cs="宋体"/>
          <w:i/>
          <w:iCs/>
          <w:kern w:val="0"/>
        </w:rPr>
        <w:t xml:space="preserve"> </w:t>
      </w:r>
      <w:proofErr w:type="spellStart"/>
      <w:r w:rsidRPr="00D25666">
        <w:rPr>
          <w:rFonts w:ascii="Book Antiqua" w:eastAsia="宋体" w:hAnsi="Book Antiqua" w:cs="宋体"/>
          <w:i/>
          <w:iCs/>
          <w:kern w:val="0"/>
        </w:rPr>
        <w:t>Endosc</w:t>
      </w:r>
      <w:proofErr w:type="spellEnd"/>
      <w:r w:rsidRPr="00D25666">
        <w:rPr>
          <w:rFonts w:ascii="Book Antiqua" w:eastAsia="宋体" w:hAnsi="Book Antiqua" w:cs="宋体"/>
          <w:kern w:val="0"/>
        </w:rPr>
        <w:t> 2009; </w:t>
      </w:r>
      <w:r w:rsidRPr="00D25666">
        <w:rPr>
          <w:rFonts w:ascii="Book Antiqua" w:eastAsia="宋体" w:hAnsi="Book Antiqua" w:cs="宋体"/>
          <w:b/>
          <w:bCs/>
          <w:kern w:val="0"/>
        </w:rPr>
        <w:t>70</w:t>
      </w:r>
      <w:r w:rsidRPr="00D25666">
        <w:rPr>
          <w:rFonts w:ascii="Book Antiqua" w:eastAsia="宋体" w:hAnsi="Book Antiqua" w:cs="宋体"/>
          <w:kern w:val="0"/>
        </w:rPr>
        <w:t>: 860-866 [PMID: 19577748 DOI: 10.1016/j.gie.2009.04.044]</w:t>
      </w:r>
    </w:p>
    <w:p w14:paraId="2CC62632" w14:textId="77777777" w:rsidR="00924721" w:rsidRPr="00D25666" w:rsidRDefault="00924721" w:rsidP="00924721">
      <w:pPr>
        <w:widowControl/>
        <w:spacing w:line="360" w:lineRule="auto"/>
        <w:rPr>
          <w:rFonts w:ascii="Book Antiqua" w:eastAsia="宋体" w:hAnsi="Book Antiqua" w:cs="宋体"/>
          <w:kern w:val="0"/>
        </w:rPr>
      </w:pPr>
      <w:r w:rsidRPr="00D25666">
        <w:rPr>
          <w:rFonts w:ascii="Book Antiqua" w:eastAsia="宋体" w:hAnsi="Book Antiqua" w:cs="宋体"/>
          <w:kern w:val="0"/>
        </w:rPr>
        <w:lastRenderedPageBreak/>
        <w:t>6 </w:t>
      </w:r>
      <w:proofErr w:type="spellStart"/>
      <w:r w:rsidRPr="00D25666">
        <w:rPr>
          <w:rFonts w:ascii="Book Antiqua" w:eastAsia="宋体" w:hAnsi="Book Antiqua" w:cs="宋体"/>
          <w:b/>
          <w:bCs/>
          <w:kern w:val="0"/>
        </w:rPr>
        <w:t>Isomoto</w:t>
      </w:r>
      <w:proofErr w:type="spellEnd"/>
      <w:r w:rsidRPr="00D25666">
        <w:rPr>
          <w:rFonts w:ascii="Book Antiqua" w:eastAsia="宋体" w:hAnsi="Book Antiqua" w:cs="宋体"/>
          <w:b/>
          <w:bCs/>
          <w:kern w:val="0"/>
        </w:rPr>
        <w:t xml:space="preserve"> H</w:t>
      </w:r>
      <w:r w:rsidRPr="00D25666">
        <w:rPr>
          <w:rFonts w:ascii="Book Antiqua" w:eastAsia="宋体" w:hAnsi="Book Antiqua" w:cs="宋体"/>
          <w:kern w:val="0"/>
        </w:rPr>
        <w:t>, Yamaguchi N, Minami H, Nakao K. Management of complications associated with endoscopic submucosal dissection/ endoscopic mucosal resection for esophageal cancer. </w:t>
      </w:r>
      <w:r w:rsidRPr="00D25666">
        <w:rPr>
          <w:rFonts w:ascii="Book Antiqua" w:eastAsia="宋体" w:hAnsi="Book Antiqua" w:cs="宋体"/>
          <w:i/>
          <w:iCs/>
          <w:kern w:val="0"/>
        </w:rPr>
        <w:t xml:space="preserve">Dig </w:t>
      </w:r>
      <w:proofErr w:type="spellStart"/>
      <w:r w:rsidRPr="00D25666">
        <w:rPr>
          <w:rFonts w:ascii="Book Antiqua" w:eastAsia="宋体" w:hAnsi="Book Antiqua" w:cs="宋体"/>
          <w:i/>
          <w:iCs/>
          <w:kern w:val="0"/>
        </w:rPr>
        <w:t>Endosc</w:t>
      </w:r>
      <w:proofErr w:type="spellEnd"/>
      <w:r w:rsidRPr="00D25666">
        <w:rPr>
          <w:rFonts w:ascii="Book Antiqua" w:eastAsia="宋体" w:hAnsi="Book Antiqua" w:cs="宋体"/>
          <w:kern w:val="0"/>
        </w:rPr>
        <w:t> 2013; </w:t>
      </w:r>
      <w:r w:rsidRPr="00D25666">
        <w:rPr>
          <w:rFonts w:ascii="Book Antiqua" w:eastAsia="宋体" w:hAnsi="Book Antiqua" w:cs="宋体"/>
          <w:b/>
          <w:bCs/>
          <w:kern w:val="0"/>
        </w:rPr>
        <w:t xml:space="preserve">25 </w:t>
      </w:r>
      <w:proofErr w:type="spellStart"/>
      <w:r w:rsidRPr="00D25666">
        <w:rPr>
          <w:rFonts w:ascii="Book Antiqua" w:eastAsia="宋体" w:hAnsi="Book Antiqua" w:cs="宋体"/>
          <w:bCs/>
          <w:kern w:val="0"/>
        </w:rPr>
        <w:t>Suppl</w:t>
      </w:r>
      <w:proofErr w:type="spellEnd"/>
      <w:r w:rsidRPr="00D25666">
        <w:rPr>
          <w:rFonts w:ascii="Book Antiqua" w:eastAsia="宋体" w:hAnsi="Book Antiqua" w:cs="宋体"/>
          <w:bCs/>
          <w:kern w:val="0"/>
        </w:rPr>
        <w:t xml:space="preserve"> 1</w:t>
      </w:r>
      <w:r w:rsidRPr="00D25666">
        <w:rPr>
          <w:rFonts w:ascii="Book Antiqua" w:eastAsia="宋体" w:hAnsi="Book Antiqua" w:cs="宋体"/>
          <w:kern w:val="0"/>
        </w:rPr>
        <w:t>: 29-38 [PMID: 23368404 DOI: 10.1111/j.1443-1661.2012.01388.x]</w:t>
      </w:r>
    </w:p>
    <w:p w14:paraId="48B405B5" w14:textId="77777777" w:rsidR="00924721" w:rsidRPr="00D25666" w:rsidRDefault="00924721" w:rsidP="00924721">
      <w:pPr>
        <w:widowControl/>
        <w:spacing w:line="360" w:lineRule="auto"/>
        <w:rPr>
          <w:rFonts w:ascii="Book Antiqua" w:eastAsia="宋体" w:hAnsi="Book Antiqua" w:cs="宋体"/>
          <w:kern w:val="0"/>
        </w:rPr>
      </w:pPr>
      <w:proofErr w:type="gramStart"/>
      <w:r w:rsidRPr="00D25666">
        <w:rPr>
          <w:rFonts w:ascii="Book Antiqua" w:eastAsia="宋体" w:hAnsi="Book Antiqua" w:cs="宋体"/>
          <w:kern w:val="0"/>
        </w:rPr>
        <w:t>7 Guidelines for diagnosis and treatment of carcinoma of the esophagus Ver. April 2012.</w:t>
      </w:r>
      <w:proofErr w:type="gramEnd"/>
      <w:r w:rsidRPr="00D25666">
        <w:rPr>
          <w:rFonts w:ascii="Book Antiqua" w:eastAsia="宋体" w:hAnsi="Book Antiqua" w:cs="宋体"/>
          <w:kern w:val="0"/>
        </w:rPr>
        <w:t xml:space="preserve"> The Japan Esophageal Society; Kanehara &amp; Co. Ltd, Tokyo</w:t>
      </w:r>
    </w:p>
    <w:p w14:paraId="3D4BDDC6" w14:textId="77777777" w:rsidR="00924721" w:rsidRPr="00D25666" w:rsidRDefault="00924721" w:rsidP="00924721">
      <w:pPr>
        <w:widowControl/>
        <w:spacing w:line="360" w:lineRule="auto"/>
        <w:rPr>
          <w:rFonts w:ascii="Book Antiqua" w:eastAsia="宋体" w:hAnsi="Book Antiqua" w:cs="宋体"/>
          <w:kern w:val="0"/>
        </w:rPr>
      </w:pPr>
      <w:r>
        <w:rPr>
          <w:rFonts w:ascii="Book Antiqua" w:eastAsia="宋体" w:hAnsi="Book Antiqua" w:cs="宋体"/>
          <w:kern w:val="0"/>
        </w:rPr>
        <w:t xml:space="preserve">8 </w:t>
      </w:r>
      <w:r w:rsidRPr="00D25666">
        <w:rPr>
          <w:rFonts w:ascii="Book Antiqua" w:eastAsia="宋体" w:hAnsi="Book Antiqua" w:cs="宋体"/>
          <w:kern w:val="0"/>
        </w:rPr>
        <w:t>The Paris endoscopic classification of superficial neoplastic lesions: esophagus, stomach, and colon: November 30 to December 1, 2002. </w:t>
      </w:r>
      <w:proofErr w:type="spellStart"/>
      <w:r w:rsidRPr="00D25666">
        <w:rPr>
          <w:rFonts w:ascii="Book Antiqua" w:eastAsia="宋体" w:hAnsi="Book Antiqua" w:cs="宋体"/>
          <w:i/>
          <w:iCs/>
          <w:kern w:val="0"/>
        </w:rPr>
        <w:t>Gastrointest</w:t>
      </w:r>
      <w:proofErr w:type="spellEnd"/>
      <w:r w:rsidRPr="00D25666">
        <w:rPr>
          <w:rFonts w:ascii="Book Antiqua" w:eastAsia="宋体" w:hAnsi="Book Antiqua" w:cs="宋体"/>
          <w:i/>
          <w:iCs/>
          <w:kern w:val="0"/>
        </w:rPr>
        <w:t xml:space="preserve"> </w:t>
      </w:r>
      <w:proofErr w:type="spellStart"/>
      <w:r w:rsidRPr="00D25666">
        <w:rPr>
          <w:rFonts w:ascii="Book Antiqua" w:eastAsia="宋体" w:hAnsi="Book Antiqua" w:cs="宋体"/>
          <w:i/>
          <w:iCs/>
          <w:kern w:val="0"/>
        </w:rPr>
        <w:t>Endosc</w:t>
      </w:r>
      <w:proofErr w:type="spellEnd"/>
      <w:r w:rsidRPr="00D25666">
        <w:rPr>
          <w:rFonts w:ascii="Book Antiqua" w:eastAsia="宋体" w:hAnsi="Book Antiqua" w:cs="宋体"/>
          <w:kern w:val="0"/>
        </w:rPr>
        <w:t> 2003; </w:t>
      </w:r>
      <w:r w:rsidRPr="00D25666">
        <w:rPr>
          <w:rFonts w:ascii="Book Antiqua" w:eastAsia="宋体" w:hAnsi="Book Antiqua" w:cs="宋体"/>
          <w:b/>
          <w:bCs/>
          <w:kern w:val="0"/>
        </w:rPr>
        <w:t>58</w:t>
      </w:r>
      <w:r w:rsidRPr="00D25666">
        <w:rPr>
          <w:rFonts w:ascii="Book Antiqua" w:eastAsia="宋体" w:hAnsi="Book Antiqua" w:cs="宋体"/>
          <w:kern w:val="0"/>
        </w:rPr>
        <w:t>: S3-43 [PMID: 14652541]</w:t>
      </w:r>
    </w:p>
    <w:p w14:paraId="2287D9C9" w14:textId="77777777" w:rsidR="00924721" w:rsidRPr="00D25666" w:rsidRDefault="00924721" w:rsidP="00924721">
      <w:pPr>
        <w:widowControl/>
        <w:spacing w:line="360" w:lineRule="auto"/>
        <w:rPr>
          <w:rFonts w:ascii="Book Antiqua" w:eastAsia="宋体" w:hAnsi="Book Antiqua" w:cs="宋体"/>
          <w:kern w:val="0"/>
        </w:rPr>
      </w:pPr>
      <w:r w:rsidRPr="00D25666">
        <w:rPr>
          <w:rFonts w:ascii="Book Antiqua" w:eastAsia="宋体" w:hAnsi="Book Antiqua" w:cs="宋体"/>
          <w:kern w:val="0"/>
        </w:rPr>
        <w:t>9 </w:t>
      </w:r>
      <w:proofErr w:type="spellStart"/>
      <w:r w:rsidRPr="00D25666">
        <w:rPr>
          <w:rFonts w:ascii="Book Antiqua" w:eastAsia="宋体" w:hAnsi="Book Antiqua" w:cs="宋体"/>
          <w:b/>
          <w:bCs/>
          <w:kern w:val="0"/>
        </w:rPr>
        <w:t>Mannen</w:t>
      </w:r>
      <w:proofErr w:type="spellEnd"/>
      <w:r w:rsidRPr="00D25666">
        <w:rPr>
          <w:rFonts w:ascii="Book Antiqua" w:eastAsia="宋体" w:hAnsi="Book Antiqua" w:cs="宋体"/>
          <w:b/>
          <w:bCs/>
          <w:kern w:val="0"/>
        </w:rPr>
        <w:t xml:space="preserve"> K</w:t>
      </w:r>
      <w:r w:rsidRPr="00D25666">
        <w:rPr>
          <w:rFonts w:ascii="Book Antiqua" w:eastAsia="宋体" w:hAnsi="Book Antiqua" w:cs="宋体"/>
          <w:kern w:val="0"/>
        </w:rPr>
        <w:t xml:space="preserve">, </w:t>
      </w:r>
      <w:proofErr w:type="spellStart"/>
      <w:r w:rsidRPr="00D25666">
        <w:rPr>
          <w:rFonts w:ascii="Book Antiqua" w:eastAsia="宋体" w:hAnsi="Book Antiqua" w:cs="宋体"/>
          <w:kern w:val="0"/>
        </w:rPr>
        <w:t>Tsunada</w:t>
      </w:r>
      <w:proofErr w:type="spellEnd"/>
      <w:r w:rsidRPr="00D25666">
        <w:rPr>
          <w:rFonts w:ascii="Book Antiqua" w:eastAsia="宋体" w:hAnsi="Book Antiqua" w:cs="宋体"/>
          <w:kern w:val="0"/>
        </w:rPr>
        <w:t xml:space="preserve"> S, Hara M, Yamaguchi K, Sakata Y, </w:t>
      </w:r>
      <w:proofErr w:type="spellStart"/>
      <w:r w:rsidRPr="00D25666">
        <w:rPr>
          <w:rFonts w:ascii="Book Antiqua" w:eastAsia="宋体" w:hAnsi="Book Antiqua" w:cs="宋体"/>
          <w:kern w:val="0"/>
        </w:rPr>
        <w:t>Fujise</w:t>
      </w:r>
      <w:proofErr w:type="spellEnd"/>
      <w:r w:rsidRPr="00D25666">
        <w:rPr>
          <w:rFonts w:ascii="Book Antiqua" w:eastAsia="宋体" w:hAnsi="Book Antiqua" w:cs="宋体"/>
          <w:kern w:val="0"/>
        </w:rPr>
        <w:t xml:space="preserve"> T, Noda T, </w:t>
      </w:r>
      <w:proofErr w:type="spellStart"/>
      <w:r w:rsidRPr="00D25666">
        <w:rPr>
          <w:rFonts w:ascii="Book Antiqua" w:eastAsia="宋体" w:hAnsi="Book Antiqua" w:cs="宋体"/>
          <w:kern w:val="0"/>
        </w:rPr>
        <w:t>Shimoda</w:t>
      </w:r>
      <w:proofErr w:type="spellEnd"/>
      <w:r w:rsidRPr="00D25666">
        <w:rPr>
          <w:rFonts w:ascii="Book Antiqua" w:eastAsia="宋体" w:hAnsi="Book Antiqua" w:cs="宋体"/>
          <w:kern w:val="0"/>
        </w:rPr>
        <w:t xml:space="preserve"> R, Sakata H, Ogata S, </w:t>
      </w:r>
      <w:proofErr w:type="spellStart"/>
      <w:r w:rsidRPr="00D25666">
        <w:rPr>
          <w:rFonts w:ascii="Book Antiqua" w:eastAsia="宋体" w:hAnsi="Book Antiqua" w:cs="宋体"/>
          <w:kern w:val="0"/>
        </w:rPr>
        <w:t>Iwakiri</w:t>
      </w:r>
      <w:proofErr w:type="spellEnd"/>
      <w:r w:rsidRPr="00D25666">
        <w:rPr>
          <w:rFonts w:ascii="Book Antiqua" w:eastAsia="宋体" w:hAnsi="Book Antiqua" w:cs="宋体"/>
          <w:kern w:val="0"/>
        </w:rPr>
        <w:t xml:space="preserve"> R, Fujimoto K. Risk factors for complications of endoscopic submucosal dissection in gastric tumors: analysis of 478 lesions. </w:t>
      </w:r>
      <w:r w:rsidRPr="00D25666">
        <w:rPr>
          <w:rFonts w:ascii="Book Antiqua" w:eastAsia="宋体" w:hAnsi="Book Antiqua" w:cs="宋体"/>
          <w:i/>
          <w:iCs/>
          <w:kern w:val="0"/>
        </w:rPr>
        <w:t xml:space="preserve">J </w:t>
      </w:r>
      <w:proofErr w:type="spellStart"/>
      <w:r w:rsidRPr="00D25666">
        <w:rPr>
          <w:rFonts w:ascii="Book Antiqua" w:eastAsia="宋体" w:hAnsi="Book Antiqua" w:cs="宋体"/>
          <w:i/>
          <w:iCs/>
          <w:kern w:val="0"/>
        </w:rPr>
        <w:t>Gastroenterol</w:t>
      </w:r>
      <w:proofErr w:type="spellEnd"/>
      <w:r w:rsidRPr="00D25666">
        <w:rPr>
          <w:rFonts w:ascii="Book Antiqua" w:eastAsia="宋体" w:hAnsi="Book Antiqua" w:cs="宋体"/>
          <w:kern w:val="0"/>
        </w:rPr>
        <w:t> 2010; </w:t>
      </w:r>
      <w:r w:rsidRPr="00D25666">
        <w:rPr>
          <w:rFonts w:ascii="Book Antiqua" w:eastAsia="宋体" w:hAnsi="Book Antiqua" w:cs="宋体"/>
          <w:b/>
          <w:bCs/>
          <w:kern w:val="0"/>
        </w:rPr>
        <w:t>45</w:t>
      </w:r>
      <w:r w:rsidRPr="00D25666">
        <w:rPr>
          <w:rFonts w:ascii="Book Antiqua" w:eastAsia="宋体" w:hAnsi="Book Antiqua" w:cs="宋体"/>
          <w:kern w:val="0"/>
        </w:rPr>
        <w:t>: 30-36 [PMID: 19760133 DOI: 10.1007/s00535-009-0137-4]</w:t>
      </w:r>
    </w:p>
    <w:p w14:paraId="50BABA3A" w14:textId="77777777" w:rsidR="00924721" w:rsidRPr="00D25666" w:rsidRDefault="00924721" w:rsidP="00924721">
      <w:pPr>
        <w:widowControl/>
        <w:spacing w:line="360" w:lineRule="auto"/>
        <w:rPr>
          <w:rFonts w:ascii="Book Antiqua" w:eastAsia="宋体" w:hAnsi="Book Antiqua" w:cs="宋体"/>
          <w:kern w:val="0"/>
        </w:rPr>
      </w:pPr>
      <w:r w:rsidRPr="00D25666">
        <w:rPr>
          <w:rFonts w:ascii="Book Antiqua" w:eastAsia="宋体" w:hAnsi="Book Antiqua" w:cs="宋体"/>
          <w:kern w:val="0"/>
        </w:rPr>
        <w:t>10 </w:t>
      </w:r>
      <w:proofErr w:type="spellStart"/>
      <w:r w:rsidRPr="00D25666">
        <w:rPr>
          <w:rFonts w:ascii="Book Antiqua" w:eastAsia="宋体" w:hAnsi="Book Antiqua" w:cs="宋体"/>
          <w:b/>
          <w:bCs/>
          <w:kern w:val="0"/>
        </w:rPr>
        <w:t>Watari</w:t>
      </w:r>
      <w:proofErr w:type="spellEnd"/>
      <w:r w:rsidRPr="00D25666">
        <w:rPr>
          <w:rFonts w:ascii="Book Antiqua" w:eastAsia="宋体" w:hAnsi="Book Antiqua" w:cs="宋体"/>
          <w:b/>
          <w:bCs/>
          <w:kern w:val="0"/>
        </w:rPr>
        <w:t xml:space="preserve"> J</w:t>
      </w:r>
      <w:r w:rsidRPr="00D25666">
        <w:rPr>
          <w:rFonts w:ascii="Book Antiqua" w:eastAsia="宋体" w:hAnsi="Book Antiqua" w:cs="宋体"/>
          <w:kern w:val="0"/>
        </w:rPr>
        <w:t xml:space="preserve">, Tomita T, Toyoshima F, Sakurai J, Kondo T, Asano H, Yamasaki T, </w:t>
      </w:r>
      <w:proofErr w:type="spellStart"/>
      <w:r w:rsidRPr="00D25666">
        <w:rPr>
          <w:rFonts w:ascii="Book Antiqua" w:eastAsia="宋体" w:hAnsi="Book Antiqua" w:cs="宋体"/>
          <w:kern w:val="0"/>
        </w:rPr>
        <w:t>Okugawa</w:t>
      </w:r>
      <w:proofErr w:type="spellEnd"/>
      <w:r w:rsidRPr="00D25666">
        <w:rPr>
          <w:rFonts w:ascii="Book Antiqua" w:eastAsia="宋体" w:hAnsi="Book Antiqua" w:cs="宋体"/>
          <w:kern w:val="0"/>
        </w:rPr>
        <w:t xml:space="preserve"> T, </w:t>
      </w:r>
      <w:proofErr w:type="spellStart"/>
      <w:r w:rsidRPr="00D25666">
        <w:rPr>
          <w:rFonts w:ascii="Book Antiqua" w:eastAsia="宋体" w:hAnsi="Book Antiqua" w:cs="宋体"/>
          <w:kern w:val="0"/>
        </w:rPr>
        <w:t>Ikehara</w:t>
      </w:r>
      <w:proofErr w:type="spellEnd"/>
      <w:r w:rsidRPr="00D25666">
        <w:rPr>
          <w:rFonts w:ascii="Book Antiqua" w:eastAsia="宋体" w:hAnsi="Book Antiqua" w:cs="宋体"/>
          <w:kern w:val="0"/>
        </w:rPr>
        <w:t xml:space="preserve"> H, </w:t>
      </w:r>
      <w:proofErr w:type="spellStart"/>
      <w:r w:rsidRPr="00D25666">
        <w:rPr>
          <w:rFonts w:ascii="Book Antiqua" w:eastAsia="宋体" w:hAnsi="Book Antiqua" w:cs="宋体"/>
          <w:kern w:val="0"/>
        </w:rPr>
        <w:t>Oshima</w:t>
      </w:r>
      <w:proofErr w:type="spellEnd"/>
      <w:r w:rsidRPr="00D25666">
        <w:rPr>
          <w:rFonts w:ascii="Book Antiqua" w:eastAsia="宋体" w:hAnsi="Book Antiqua" w:cs="宋体"/>
          <w:kern w:val="0"/>
        </w:rPr>
        <w:t xml:space="preserve"> T, Fukui H, Miwa H. Clinical outcomes and risk factors for perforation in gastric endoscopic submucosal dissection: A prospective pilot study. </w:t>
      </w:r>
      <w:r w:rsidRPr="00D25666">
        <w:rPr>
          <w:rFonts w:ascii="Book Antiqua" w:eastAsia="宋体" w:hAnsi="Book Antiqua" w:cs="宋体"/>
          <w:i/>
          <w:iCs/>
          <w:kern w:val="0"/>
        </w:rPr>
        <w:t xml:space="preserve">World J </w:t>
      </w:r>
      <w:proofErr w:type="spellStart"/>
      <w:r w:rsidRPr="00D25666">
        <w:rPr>
          <w:rFonts w:ascii="Book Antiqua" w:eastAsia="宋体" w:hAnsi="Book Antiqua" w:cs="宋体"/>
          <w:i/>
          <w:iCs/>
          <w:kern w:val="0"/>
        </w:rPr>
        <w:t>Gastrointest</w:t>
      </w:r>
      <w:proofErr w:type="spellEnd"/>
      <w:r w:rsidRPr="00D25666">
        <w:rPr>
          <w:rFonts w:ascii="Book Antiqua" w:eastAsia="宋体" w:hAnsi="Book Antiqua" w:cs="宋体"/>
          <w:i/>
          <w:iCs/>
          <w:kern w:val="0"/>
        </w:rPr>
        <w:t xml:space="preserve"> </w:t>
      </w:r>
      <w:proofErr w:type="spellStart"/>
      <w:r w:rsidRPr="00D25666">
        <w:rPr>
          <w:rFonts w:ascii="Book Antiqua" w:eastAsia="宋体" w:hAnsi="Book Antiqua" w:cs="宋体"/>
          <w:i/>
          <w:iCs/>
          <w:kern w:val="0"/>
        </w:rPr>
        <w:t>Endosc</w:t>
      </w:r>
      <w:proofErr w:type="spellEnd"/>
      <w:r w:rsidRPr="00D25666">
        <w:rPr>
          <w:rFonts w:ascii="Book Antiqua" w:eastAsia="宋体" w:hAnsi="Book Antiqua" w:cs="宋体"/>
          <w:kern w:val="0"/>
        </w:rPr>
        <w:t> 2013; </w:t>
      </w:r>
      <w:r w:rsidRPr="00D25666">
        <w:rPr>
          <w:rFonts w:ascii="Book Antiqua" w:eastAsia="宋体" w:hAnsi="Book Antiqua" w:cs="宋体"/>
          <w:b/>
          <w:bCs/>
          <w:kern w:val="0"/>
        </w:rPr>
        <w:t>5</w:t>
      </w:r>
      <w:r w:rsidRPr="00D25666">
        <w:rPr>
          <w:rFonts w:ascii="Book Antiqua" w:eastAsia="宋体" w:hAnsi="Book Antiqua" w:cs="宋体"/>
          <w:kern w:val="0"/>
        </w:rPr>
        <w:t>: 281-287 [PMID: 23772265 DOI: 10.4253/wjge.v5.i6.281]</w:t>
      </w:r>
    </w:p>
    <w:p w14:paraId="2687247B" w14:textId="77777777" w:rsidR="00924721" w:rsidRPr="00D25666" w:rsidRDefault="00924721" w:rsidP="00924721">
      <w:pPr>
        <w:widowControl/>
        <w:spacing w:line="360" w:lineRule="auto"/>
        <w:rPr>
          <w:rFonts w:ascii="Book Antiqua" w:eastAsia="宋体" w:hAnsi="Book Antiqua" w:cs="宋体"/>
          <w:kern w:val="0"/>
        </w:rPr>
      </w:pPr>
      <w:r w:rsidRPr="00D25666">
        <w:rPr>
          <w:rFonts w:ascii="Book Antiqua" w:eastAsia="宋体" w:hAnsi="Book Antiqua" w:cs="宋体"/>
          <w:kern w:val="0"/>
        </w:rPr>
        <w:t>11 </w:t>
      </w:r>
      <w:r w:rsidRPr="00D25666">
        <w:rPr>
          <w:rFonts w:ascii="Book Antiqua" w:eastAsia="宋体" w:hAnsi="Book Antiqua" w:cs="宋体"/>
          <w:b/>
          <w:bCs/>
          <w:kern w:val="0"/>
        </w:rPr>
        <w:t>Kim M</w:t>
      </w:r>
      <w:r w:rsidRPr="00D25666">
        <w:rPr>
          <w:rFonts w:ascii="Book Antiqua" w:eastAsia="宋体" w:hAnsi="Book Antiqua" w:cs="宋体"/>
          <w:kern w:val="0"/>
        </w:rPr>
        <w:t xml:space="preserve">, Jeon SW, Cho KB, Park KS, Kim ES, Park CK, </w:t>
      </w:r>
      <w:proofErr w:type="spellStart"/>
      <w:r w:rsidRPr="00D25666">
        <w:rPr>
          <w:rFonts w:ascii="Book Antiqua" w:eastAsia="宋体" w:hAnsi="Book Antiqua" w:cs="宋体"/>
          <w:kern w:val="0"/>
        </w:rPr>
        <w:t>Seo</w:t>
      </w:r>
      <w:proofErr w:type="spellEnd"/>
      <w:r w:rsidRPr="00D25666">
        <w:rPr>
          <w:rFonts w:ascii="Book Antiqua" w:eastAsia="宋体" w:hAnsi="Book Antiqua" w:cs="宋体"/>
          <w:kern w:val="0"/>
        </w:rPr>
        <w:t xml:space="preserve"> HE, Chung YJ, Kwon JG, Jung JT, Kim EY, Jang BI, Lee SH, Kim KO, Yang CH. Predictive risk factors of perforation in gastric endoscopic submucosal dissection for early </w:t>
      </w:r>
      <w:r w:rsidRPr="00D25666">
        <w:rPr>
          <w:rFonts w:ascii="Book Antiqua" w:eastAsia="宋体" w:hAnsi="Book Antiqua" w:cs="宋体"/>
          <w:kern w:val="0"/>
        </w:rPr>
        <w:lastRenderedPageBreak/>
        <w:t>gastric cancer: a large, multicenter study. </w:t>
      </w:r>
      <w:proofErr w:type="spellStart"/>
      <w:r w:rsidRPr="00D25666">
        <w:rPr>
          <w:rFonts w:ascii="Book Antiqua" w:eastAsia="宋体" w:hAnsi="Book Antiqua" w:cs="宋体"/>
          <w:i/>
          <w:iCs/>
          <w:kern w:val="0"/>
        </w:rPr>
        <w:t>Surg</w:t>
      </w:r>
      <w:proofErr w:type="spellEnd"/>
      <w:r w:rsidRPr="00D25666">
        <w:rPr>
          <w:rFonts w:ascii="Book Antiqua" w:eastAsia="宋体" w:hAnsi="Book Antiqua" w:cs="宋体"/>
          <w:i/>
          <w:iCs/>
          <w:kern w:val="0"/>
        </w:rPr>
        <w:t xml:space="preserve"> </w:t>
      </w:r>
      <w:proofErr w:type="spellStart"/>
      <w:r w:rsidRPr="00D25666">
        <w:rPr>
          <w:rFonts w:ascii="Book Antiqua" w:eastAsia="宋体" w:hAnsi="Book Antiqua" w:cs="宋体"/>
          <w:i/>
          <w:iCs/>
          <w:kern w:val="0"/>
        </w:rPr>
        <w:t>Endosc</w:t>
      </w:r>
      <w:proofErr w:type="spellEnd"/>
      <w:r w:rsidRPr="00D25666">
        <w:rPr>
          <w:rFonts w:ascii="Book Antiqua" w:eastAsia="宋体" w:hAnsi="Book Antiqua" w:cs="宋体"/>
          <w:kern w:val="0"/>
        </w:rPr>
        <w:t> 2013; </w:t>
      </w:r>
      <w:r w:rsidRPr="00D25666">
        <w:rPr>
          <w:rFonts w:ascii="Book Antiqua" w:eastAsia="宋体" w:hAnsi="Book Antiqua" w:cs="宋体"/>
          <w:b/>
          <w:bCs/>
          <w:kern w:val="0"/>
        </w:rPr>
        <w:t>27</w:t>
      </w:r>
      <w:r w:rsidRPr="00D25666">
        <w:rPr>
          <w:rFonts w:ascii="Book Antiqua" w:eastAsia="宋体" w:hAnsi="Book Antiqua" w:cs="宋体"/>
          <w:kern w:val="0"/>
        </w:rPr>
        <w:t>: 1372-1378 [PMID: 23239296 DOI: 10.1007/s00464-012-2618-4]</w:t>
      </w:r>
    </w:p>
    <w:p w14:paraId="298F3B42" w14:textId="77777777" w:rsidR="00924721" w:rsidRPr="00D25666" w:rsidRDefault="00924721" w:rsidP="00924721">
      <w:pPr>
        <w:widowControl/>
        <w:spacing w:line="360" w:lineRule="auto"/>
        <w:rPr>
          <w:rFonts w:ascii="Book Antiqua" w:eastAsia="宋体" w:hAnsi="Book Antiqua" w:cs="宋体"/>
          <w:kern w:val="0"/>
        </w:rPr>
      </w:pPr>
      <w:r w:rsidRPr="00D25666">
        <w:rPr>
          <w:rFonts w:ascii="Book Antiqua" w:eastAsia="宋体" w:hAnsi="Book Antiqua" w:cs="宋体"/>
          <w:kern w:val="0"/>
        </w:rPr>
        <w:t>12 </w:t>
      </w:r>
      <w:r w:rsidRPr="00D25666">
        <w:rPr>
          <w:rFonts w:ascii="Book Antiqua" w:eastAsia="宋体" w:hAnsi="Book Antiqua" w:cs="宋体"/>
          <w:b/>
          <w:bCs/>
          <w:kern w:val="0"/>
        </w:rPr>
        <w:t>Kim ES</w:t>
      </w:r>
      <w:r w:rsidRPr="00D25666">
        <w:rPr>
          <w:rFonts w:ascii="Book Antiqua" w:eastAsia="宋体" w:hAnsi="Book Antiqua" w:cs="宋体"/>
          <w:kern w:val="0"/>
        </w:rPr>
        <w:t>, Cho KB, Park KS, Lee KI, Jang BK, Chung WJ, Hwang JS. Factors predictive of perforation during endoscopic submucosal dissection for the treatment of colorectal tumors. </w:t>
      </w:r>
      <w:r w:rsidRPr="00D25666">
        <w:rPr>
          <w:rFonts w:ascii="Book Antiqua" w:eastAsia="宋体" w:hAnsi="Book Antiqua" w:cs="宋体"/>
          <w:i/>
          <w:iCs/>
          <w:kern w:val="0"/>
        </w:rPr>
        <w:t>Endoscopy</w:t>
      </w:r>
      <w:r w:rsidRPr="00D25666">
        <w:rPr>
          <w:rFonts w:ascii="Book Antiqua" w:eastAsia="宋体" w:hAnsi="Book Antiqua" w:cs="宋体"/>
          <w:kern w:val="0"/>
        </w:rPr>
        <w:t> 2011; </w:t>
      </w:r>
      <w:r w:rsidRPr="00D25666">
        <w:rPr>
          <w:rFonts w:ascii="Book Antiqua" w:eastAsia="宋体" w:hAnsi="Book Antiqua" w:cs="宋体"/>
          <w:b/>
          <w:bCs/>
          <w:kern w:val="0"/>
        </w:rPr>
        <w:t>43</w:t>
      </w:r>
      <w:r w:rsidRPr="00D25666">
        <w:rPr>
          <w:rFonts w:ascii="Book Antiqua" w:eastAsia="宋体" w:hAnsi="Book Antiqua" w:cs="宋体"/>
          <w:kern w:val="0"/>
        </w:rPr>
        <w:t>: 573-578 [PMID: 21448852 DOI: 10.1055/s-0030-1256339]</w:t>
      </w:r>
    </w:p>
    <w:p w14:paraId="76E10BC5" w14:textId="77777777" w:rsidR="00924721" w:rsidRPr="00D25666" w:rsidRDefault="00924721" w:rsidP="00924721">
      <w:pPr>
        <w:widowControl/>
        <w:spacing w:line="360" w:lineRule="auto"/>
        <w:rPr>
          <w:rFonts w:ascii="Book Antiqua" w:eastAsia="宋体" w:hAnsi="Book Antiqua" w:cs="宋体"/>
          <w:kern w:val="0"/>
        </w:rPr>
      </w:pPr>
      <w:proofErr w:type="gramStart"/>
      <w:r w:rsidRPr="00D25666">
        <w:rPr>
          <w:rFonts w:ascii="Book Antiqua" w:eastAsia="宋体" w:hAnsi="Book Antiqua" w:cs="宋体"/>
          <w:kern w:val="0"/>
        </w:rPr>
        <w:t>13 </w:t>
      </w:r>
      <w:r w:rsidRPr="00D25666">
        <w:rPr>
          <w:rFonts w:ascii="Book Antiqua" w:eastAsia="宋体" w:hAnsi="Book Antiqua" w:cs="宋体"/>
          <w:b/>
          <w:bCs/>
          <w:kern w:val="0"/>
        </w:rPr>
        <w:t>Lee EJ</w:t>
      </w:r>
      <w:r w:rsidRPr="00D25666">
        <w:rPr>
          <w:rFonts w:ascii="Book Antiqua" w:eastAsia="宋体" w:hAnsi="Book Antiqua" w:cs="宋体"/>
          <w:kern w:val="0"/>
        </w:rPr>
        <w:t xml:space="preserve">, Lee JB, Choi YS, Lee SH, Lee DH, Kim DS, </w:t>
      </w:r>
      <w:proofErr w:type="spellStart"/>
      <w:r w:rsidRPr="00D25666">
        <w:rPr>
          <w:rFonts w:ascii="Book Antiqua" w:eastAsia="宋体" w:hAnsi="Book Antiqua" w:cs="宋体"/>
          <w:kern w:val="0"/>
        </w:rPr>
        <w:t>Youk</w:t>
      </w:r>
      <w:proofErr w:type="spellEnd"/>
      <w:r w:rsidRPr="00D25666">
        <w:rPr>
          <w:rFonts w:ascii="Book Antiqua" w:eastAsia="宋体" w:hAnsi="Book Antiqua" w:cs="宋体"/>
          <w:kern w:val="0"/>
        </w:rPr>
        <w:t xml:space="preserve"> EG.</w:t>
      </w:r>
      <w:proofErr w:type="gramEnd"/>
      <w:r w:rsidRPr="00D25666">
        <w:rPr>
          <w:rFonts w:ascii="Book Antiqua" w:eastAsia="宋体" w:hAnsi="Book Antiqua" w:cs="宋体"/>
          <w:kern w:val="0"/>
        </w:rPr>
        <w:t xml:space="preserve"> </w:t>
      </w:r>
      <w:proofErr w:type="gramStart"/>
      <w:r w:rsidRPr="00D25666">
        <w:rPr>
          <w:rFonts w:ascii="Book Antiqua" w:eastAsia="宋体" w:hAnsi="Book Antiqua" w:cs="宋体"/>
          <w:kern w:val="0"/>
        </w:rPr>
        <w:t xml:space="preserve">Clinical risk factors for perforation during endoscopic submucosal dissection (ESD) for large-sized, </w:t>
      </w:r>
      <w:proofErr w:type="spellStart"/>
      <w:r w:rsidRPr="00D25666">
        <w:rPr>
          <w:rFonts w:ascii="Book Antiqua" w:eastAsia="宋体" w:hAnsi="Book Antiqua" w:cs="宋体"/>
          <w:kern w:val="0"/>
        </w:rPr>
        <w:t>nonpedunculated</w:t>
      </w:r>
      <w:proofErr w:type="spellEnd"/>
      <w:r w:rsidRPr="00D25666">
        <w:rPr>
          <w:rFonts w:ascii="Book Antiqua" w:eastAsia="宋体" w:hAnsi="Book Antiqua" w:cs="宋体"/>
          <w:kern w:val="0"/>
        </w:rPr>
        <w:t xml:space="preserve"> colorectal tumors.</w:t>
      </w:r>
      <w:proofErr w:type="gramEnd"/>
      <w:r w:rsidRPr="00D25666">
        <w:rPr>
          <w:rFonts w:ascii="Book Antiqua" w:eastAsia="宋体" w:hAnsi="Book Antiqua" w:cs="宋体"/>
          <w:kern w:val="0"/>
        </w:rPr>
        <w:t> </w:t>
      </w:r>
      <w:proofErr w:type="spellStart"/>
      <w:r w:rsidRPr="00D25666">
        <w:rPr>
          <w:rFonts w:ascii="Book Antiqua" w:eastAsia="宋体" w:hAnsi="Book Antiqua" w:cs="宋体"/>
          <w:i/>
          <w:iCs/>
          <w:kern w:val="0"/>
        </w:rPr>
        <w:t>Surg</w:t>
      </w:r>
      <w:proofErr w:type="spellEnd"/>
      <w:r w:rsidRPr="00D25666">
        <w:rPr>
          <w:rFonts w:ascii="Book Antiqua" w:eastAsia="宋体" w:hAnsi="Book Antiqua" w:cs="宋体"/>
          <w:i/>
          <w:iCs/>
          <w:kern w:val="0"/>
        </w:rPr>
        <w:t xml:space="preserve"> </w:t>
      </w:r>
      <w:proofErr w:type="spellStart"/>
      <w:r w:rsidRPr="00D25666">
        <w:rPr>
          <w:rFonts w:ascii="Book Antiqua" w:eastAsia="宋体" w:hAnsi="Book Antiqua" w:cs="宋体"/>
          <w:i/>
          <w:iCs/>
          <w:kern w:val="0"/>
        </w:rPr>
        <w:t>Endosc</w:t>
      </w:r>
      <w:proofErr w:type="spellEnd"/>
      <w:r w:rsidRPr="00D25666">
        <w:rPr>
          <w:rFonts w:ascii="Book Antiqua" w:eastAsia="宋体" w:hAnsi="Book Antiqua" w:cs="宋体"/>
          <w:kern w:val="0"/>
        </w:rPr>
        <w:t> 2012; </w:t>
      </w:r>
      <w:r w:rsidRPr="00D25666">
        <w:rPr>
          <w:rFonts w:ascii="Book Antiqua" w:eastAsia="宋体" w:hAnsi="Book Antiqua" w:cs="宋体"/>
          <w:b/>
          <w:bCs/>
          <w:kern w:val="0"/>
        </w:rPr>
        <w:t>26</w:t>
      </w:r>
      <w:r w:rsidRPr="00D25666">
        <w:rPr>
          <w:rFonts w:ascii="Book Antiqua" w:eastAsia="宋体" w:hAnsi="Book Antiqua" w:cs="宋体"/>
          <w:kern w:val="0"/>
        </w:rPr>
        <w:t>: 1587-1594 [PMID: 22179462 DOI: 10.1007/s00464-011-2075-5]</w:t>
      </w:r>
    </w:p>
    <w:p w14:paraId="328D78A2" w14:textId="77777777" w:rsidR="00924721" w:rsidRPr="00D25666" w:rsidRDefault="00924721" w:rsidP="00924721">
      <w:pPr>
        <w:widowControl/>
        <w:spacing w:line="360" w:lineRule="auto"/>
        <w:rPr>
          <w:rFonts w:ascii="Book Antiqua" w:eastAsia="宋体" w:hAnsi="Book Antiqua" w:cs="宋体"/>
          <w:kern w:val="0"/>
        </w:rPr>
      </w:pPr>
      <w:r w:rsidRPr="00D25666">
        <w:rPr>
          <w:rFonts w:ascii="Book Antiqua" w:eastAsia="宋体" w:hAnsi="Book Antiqua" w:cs="宋体"/>
          <w:kern w:val="0"/>
        </w:rPr>
        <w:t>14 </w:t>
      </w:r>
      <w:proofErr w:type="spellStart"/>
      <w:r w:rsidRPr="00D25666">
        <w:rPr>
          <w:rFonts w:ascii="Book Antiqua" w:eastAsia="宋体" w:hAnsi="Book Antiqua" w:cs="宋体"/>
          <w:b/>
          <w:bCs/>
          <w:kern w:val="0"/>
        </w:rPr>
        <w:t>Mizushima</w:t>
      </w:r>
      <w:proofErr w:type="spellEnd"/>
      <w:r w:rsidRPr="00D25666">
        <w:rPr>
          <w:rFonts w:ascii="Book Antiqua" w:eastAsia="宋体" w:hAnsi="Book Antiqua" w:cs="宋体"/>
          <w:b/>
          <w:bCs/>
          <w:kern w:val="0"/>
        </w:rPr>
        <w:t xml:space="preserve"> T</w:t>
      </w:r>
      <w:r w:rsidRPr="00D25666">
        <w:rPr>
          <w:rFonts w:ascii="Book Antiqua" w:eastAsia="宋体" w:hAnsi="Book Antiqua" w:cs="宋体"/>
          <w:kern w:val="0"/>
        </w:rPr>
        <w:t xml:space="preserve">, Kato M, Iwanaga I, Sato F, Kubo K, </w:t>
      </w:r>
      <w:proofErr w:type="spellStart"/>
      <w:r w:rsidRPr="00D25666">
        <w:rPr>
          <w:rFonts w:ascii="Book Antiqua" w:eastAsia="宋体" w:hAnsi="Book Antiqua" w:cs="宋体"/>
          <w:kern w:val="0"/>
        </w:rPr>
        <w:t>Ehira</w:t>
      </w:r>
      <w:proofErr w:type="spellEnd"/>
      <w:r w:rsidRPr="00D25666">
        <w:rPr>
          <w:rFonts w:ascii="Book Antiqua" w:eastAsia="宋体" w:hAnsi="Book Antiqua" w:cs="宋体"/>
          <w:kern w:val="0"/>
        </w:rPr>
        <w:t xml:space="preserve"> N, </w:t>
      </w:r>
      <w:proofErr w:type="spellStart"/>
      <w:r w:rsidRPr="00D25666">
        <w:rPr>
          <w:rFonts w:ascii="Book Antiqua" w:eastAsia="宋体" w:hAnsi="Book Antiqua" w:cs="宋体"/>
          <w:kern w:val="0"/>
        </w:rPr>
        <w:t>Uebayashi</w:t>
      </w:r>
      <w:proofErr w:type="spellEnd"/>
      <w:r w:rsidRPr="00D25666">
        <w:rPr>
          <w:rFonts w:ascii="Book Antiqua" w:eastAsia="宋体" w:hAnsi="Book Antiqua" w:cs="宋体"/>
          <w:kern w:val="0"/>
        </w:rPr>
        <w:t xml:space="preserve"> M, Ono S, Nakagawa M, </w:t>
      </w:r>
      <w:proofErr w:type="spellStart"/>
      <w:r w:rsidRPr="00D25666">
        <w:rPr>
          <w:rFonts w:ascii="Book Antiqua" w:eastAsia="宋体" w:hAnsi="Book Antiqua" w:cs="宋体"/>
          <w:kern w:val="0"/>
        </w:rPr>
        <w:t>Mabe</w:t>
      </w:r>
      <w:proofErr w:type="spellEnd"/>
      <w:r w:rsidRPr="00D25666">
        <w:rPr>
          <w:rFonts w:ascii="Book Antiqua" w:eastAsia="宋体" w:hAnsi="Book Antiqua" w:cs="宋体"/>
          <w:kern w:val="0"/>
        </w:rPr>
        <w:t xml:space="preserve"> K, Shimizu Y, Sakamoto N. Technical difficulty according to location, and risk factors for perforation, in endoscopic submucosal dissection of colorectal tumors. </w:t>
      </w:r>
      <w:proofErr w:type="spellStart"/>
      <w:r w:rsidRPr="00D25666">
        <w:rPr>
          <w:rFonts w:ascii="Book Antiqua" w:eastAsia="宋体" w:hAnsi="Book Antiqua" w:cs="宋体"/>
          <w:i/>
          <w:iCs/>
          <w:kern w:val="0"/>
        </w:rPr>
        <w:t>Surg</w:t>
      </w:r>
      <w:proofErr w:type="spellEnd"/>
      <w:r w:rsidRPr="00D25666">
        <w:rPr>
          <w:rFonts w:ascii="Book Antiqua" w:eastAsia="宋体" w:hAnsi="Book Antiqua" w:cs="宋体"/>
          <w:i/>
          <w:iCs/>
          <w:kern w:val="0"/>
        </w:rPr>
        <w:t xml:space="preserve"> </w:t>
      </w:r>
      <w:proofErr w:type="spellStart"/>
      <w:r w:rsidRPr="00D25666">
        <w:rPr>
          <w:rFonts w:ascii="Book Antiqua" w:eastAsia="宋体" w:hAnsi="Book Antiqua" w:cs="宋体"/>
          <w:i/>
          <w:iCs/>
          <w:kern w:val="0"/>
        </w:rPr>
        <w:t>Endosc</w:t>
      </w:r>
      <w:proofErr w:type="spellEnd"/>
      <w:r w:rsidRPr="00D25666">
        <w:rPr>
          <w:rFonts w:ascii="Book Antiqua" w:eastAsia="宋体" w:hAnsi="Book Antiqua" w:cs="宋体"/>
          <w:kern w:val="0"/>
        </w:rPr>
        <w:t> 2015; </w:t>
      </w:r>
      <w:r w:rsidRPr="00D25666">
        <w:rPr>
          <w:rFonts w:ascii="Book Antiqua" w:eastAsia="宋体" w:hAnsi="Book Antiqua" w:cs="宋体"/>
          <w:b/>
          <w:bCs/>
          <w:kern w:val="0"/>
        </w:rPr>
        <w:t>29</w:t>
      </w:r>
      <w:r w:rsidRPr="00D25666">
        <w:rPr>
          <w:rFonts w:ascii="Book Antiqua" w:eastAsia="宋体" w:hAnsi="Book Antiqua" w:cs="宋体"/>
          <w:kern w:val="0"/>
        </w:rPr>
        <w:t>: 133-139 [PMID: 24993172 DOI: 10.1007/s00464-014-3665-9]</w:t>
      </w:r>
    </w:p>
    <w:p w14:paraId="7859A043" w14:textId="77777777" w:rsidR="00924721" w:rsidRPr="00D25666" w:rsidRDefault="00924721" w:rsidP="00924721">
      <w:pPr>
        <w:widowControl/>
        <w:spacing w:line="360" w:lineRule="auto"/>
        <w:rPr>
          <w:rFonts w:ascii="Book Antiqua" w:eastAsia="宋体" w:hAnsi="Book Antiqua" w:cs="宋体"/>
          <w:kern w:val="0"/>
        </w:rPr>
      </w:pPr>
      <w:r w:rsidRPr="00D25666">
        <w:rPr>
          <w:rFonts w:ascii="Book Antiqua" w:eastAsia="宋体" w:hAnsi="Book Antiqua" w:cs="宋体"/>
          <w:kern w:val="0"/>
        </w:rPr>
        <w:t>15 </w:t>
      </w:r>
      <w:proofErr w:type="spellStart"/>
      <w:r w:rsidRPr="00D25666">
        <w:rPr>
          <w:rFonts w:ascii="Book Antiqua" w:eastAsia="宋体" w:hAnsi="Book Antiqua" w:cs="宋体"/>
          <w:b/>
          <w:bCs/>
          <w:kern w:val="0"/>
        </w:rPr>
        <w:t>Isomoto</w:t>
      </w:r>
      <w:proofErr w:type="spellEnd"/>
      <w:r w:rsidRPr="00D25666">
        <w:rPr>
          <w:rFonts w:ascii="Book Antiqua" w:eastAsia="宋体" w:hAnsi="Book Antiqua" w:cs="宋体"/>
          <w:b/>
          <w:bCs/>
          <w:kern w:val="0"/>
        </w:rPr>
        <w:t xml:space="preserve"> H</w:t>
      </w:r>
      <w:r w:rsidRPr="00D25666">
        <w:rPr>
          <w:rFonts w:ascii="Book Antiqua" w:eastAsia="宋体" w:hAnsi="Book Antiqua" w:cs="宋体"/>
          <w:kern w:val="0"/>
        </w:rPr>
        <w:t xml:space="preserve">, </w:t>
      </w:r>
      <w:proofErr w:type="spellStart"/>
      <w:r w:rsidRPr="00D25666">
        <w:rPr>
          <w:rFonts w:ascii="Book Antiqua" w:eastAsia="宋体" w:hAnsi="Book Antiqua" w:cs="宋体"/>
          <w:kern w:val="0"/>
        </w:rPr>
        <w:t>Nishiyama</w:t>
      </w:r>
      <w:proofErr w:type="spellEnd"/>
      <w:r w:rsidRPr="00D25666">
        <w:rPr>
          <w:rFonts w:ascii="Book Antiqua" w:eastAsia="宋体" w:hAnsi="Book Antiqua" w:cs="宋体"/>
          <w:kern w:val="0"/>
        </w:rPr>
        <w:t xml:space="preserve"> H, Yamaguchi N, Fukuda E, Ishii H, Ikeda K, </w:t>
      </w:r>
      <w:proofErr w:type="spellStart"/>
      <w:r w:rsidRPr="00D25666">
        <w:rPr>
          <w:rFonts w:ascii="Book Antiqua" w:eastAsia="宋体" w:hAnsi="Book Antiqua" w:cs="宋体"/>
          <w:kern w:val="0"/>
        </w:rPr>
        <w:t>Ohnita</w:t>
      </w:r>
      <w:proofErr w:type="spellEnd"/>
      <w:r w:rsidRPr="00D25666">
        <w:rPr>
          <w:rFonts w:ascii="Book Antiqua" w:eastAsia="宋体" w:hAnsi="Book Antiqua" w:cs="宋体"/>
          <w:kern w:val="0"/>
        </w:rPr>
        <w:t xml:space="preserve"> K, Nakao K, Kohno S, </w:t>
      </w:r>
      <w:proofErr w:type="spellStart"/>
      <w:r w:rsidRPr="00D25666">
        <w:rPr>
          <w:rFonts w:ascii="Book Antiqua" w:eastAsia="宋体" w:hAnsi="Book Antiqua" w:cs="宋体"/>
          <w:kern w:val="0"/>
        </w:rPr>
        <w:t>Shikuwa</w:t>
      </w:r>
      <w:proofErr w:type="spellEnd"/>
      <w:r w:rsidRPr="00D25666">
        <w:rPr>
          <w:rFonts w:ascii="Book Antiqua" w:eastAsia="宋体" w:hAnsi="Book Antiqua" w:cs="宋体"/>
          <w:kern w:val="0"/>
        </w:rPr>
        <w:t xml:space="preserve"> S. </w:t>
      </w:r>
      <w:proofErr w:type="spellStart"/>
      <w:r w:rsidRPr="00D25666">
        <w:rPr>
          <w:rFonts w:ascii="Book Antiqua" w:eastAsia="宋体" w:hAnsi="Book Antiqua" w:cs="宋体"/>
          <w:kern w:val="0"/>
        </w:rPr>
        <w:t>Clinicopathological</w:t>
      </w:r>
      <w:proofErr w:type="spellEnd"/>
      <w:r w:rsidRPr="00D25666">
        <w:rPr>
          <w:rFonts w:ascii="Book Antiqua" w:eastAsia="宋体" w:hAnsi="Book Antiqua" w:cs="宋体"/>
          <w:kern w:val="0"/>
        </w:rPr>
        <w:t xml:space="preserve"> factors associated with clinical outcomes of endoscopic submucosal dissection for colorectal epithelial neoplasms. </w:t>
      </w:r>
      <w:r w:rsidRPr="00D25666">
        <w:rPr>
          <w:rFonts w:ascii="Book Antiqua" w:eastAsia="宋体" w:hAnsi="Book Antiqua" w:cs="宋体"/>
          <w:i/>
          <w:iCs/>
          <w:kern w:val="0"/>
        </w:rPr>
        <w:t>Endoscopy</w:t>
      </w:r>
      <w:r w:rsidRPr="00D25666">
        <w:rPr>
          <w:rFonts w:ascii="Book Antiqua" w:eastAsia="宋体" w:hAnsi="Book Antiqua" w:cs="宋体"/>
          <w:kern w:val="0"/>
        </w:rPr>
        <w:t> 2009; </w:t>
      </w:r>
      <w:r w:rsidRPr="00D25666">
        <w:rPr>
          <w:rFonts w:ascii="Book Antiqua" w:eastAsia="宋体" w:hAnsi="Book Antiqua" w:cs="宋体"/>
          <w:b/>
          <w:bCs/>
          <w:kern w:val="0"/>
        </w:rPr>
        <w:t>41</w:t>
      </w:r>
      <w:r w:rsidRPr="00D25666">
        <w:rPr>
          <w:rFonts w:ascii="Book Antiqua" w:eastAsia="宋体" w:hAnsi="Book Antiqua" w:cs="宋体"/>
          <w:kern w:val="0"/>
        </w:rPr>
        <w:t>: 679-683 [PMID: 19670135 DOI: 10.1055/s-0029-1214979]</w:t>
      </w:r>
    </w:p>
    <w:p w14:paraId="21661A23" w14:textId="77777777" w:rsidR="00924721" w:rsidRPr="00D25666" w:rsidRDefault="00924721" w:rsidP="00924721">
      <w:pPr>
        <w:widowControl/>
        <w:spacing w:line="360" w:lineRule="auto"/>
        <w:rPr>
          <w:rFonts w:ascii="Book Antiqua" w:eastAsia="宋体" w:hAnsi="Book Antiqua" w:cs="宋体"/>
          <w:kern w:val="0"/>
        </w:rPr>
      </w:pPr>
      <w:proofErr w:type="gramStart"/>
      <w:r w:rsidRPr="00D25666">
        <w:rPr>
          <w:rFonts w:ascii="Book Antiqua" w:eastAsia="宋体" w:hAnsi="Book Antiqua" w:cs="宋体"/>
          <w:kern w:val="0"/>
        </w:rPr>
        <w:t>16 </w:t>
      </w:r>
      <w:r w:rsidRPr="00D25666">
        <w:rPr>
          <w:rFonts w:ascii="Book Antiqua" w:eastAsia="宋体" w:hAnsi="Book Antiqua" w:cs="宋体"/>
          <w:b/>
          <w:bCs/>
          <w:kern w:val="0"/>
        </w:rPr>
        <w:t>Yamamoto H</w:t>
      </w:r>
      <w:r w:rsidRPr="00D25666">
        <w:rPr>
          <w:rFonts w:ascii="Book Antiqua" w:eastAsia="宋体" w:hAnsi="Book Antiqua" w:cs="宋体"/>
          <w:kern w:val="0"/>
        </w:rPr>
        <w:t>. Endoscopic submucosal dissection</w:t>
      </w:r>
      <w:proofErr w:type="gramEnd"/>
      <w:r w:rsidRPr="00D25666">
        <w:rPr>
          <w:rFonts w:ascii="Book Antiqua" w:eastAsia="宋体" w:hAnsi="Book Antiqua" w:cs="宋体"/>
          <w:kern w:val="0"/>
        </w:rPr>
        <w:t xml:space="preserve"> of early cancers and large flat adenomas. </w:t>
      </w:r>
      <w:proofErr w:type="spellStart"/>
      <w:r w:rsidRPr="00D25666">
        <w:rPr>
          <w:rFonts w:ascii="Book Antiqua" w:eastAsia="宋体" w:hAnsi="Book Antiqua" w:cs="宋体"/>
          <w:i/>
          <w:iCs/>
          <w:kern w:val="0"/>
        </w:rPr>
        <w:t>Clin</w:t>
      </w:r>
      <w:proofErr w:type="spellEnd"/>
      <w:r w:rsidRPr="00D25666">
        <w:rPr>
          <w:rFonts w:ascii="Book Antiqua" w:eastAsia="宋体" w:hAnsi="Book Antiqua" w:cs="宋体"/>
          <w:i/>
          <w:iCs/>
          <w:kern w:val="0"/>
        </w:rPr>
        <w:t xml:space="preserve"> </w:t>
      </w:r>
      <w:proofErr w:type="spellStart"/>
      <w:r w:rsidRPr="00D25666">
        <w:rPr>
          <w:rFonts w:ascii="Book Antiqua" w:eastAsia="宋体" w:hAnsi="Book Antiqua" w:cs="宋体"/>
          <w:i/>
          <w:iCs/>
          <w:kern w:val="0"/>
        </w:rPr>
        <w:t>Gastroenterol</w:t>
      </w:r>
      <w:proofErr w:type="spellEnd"/>
      <w:r w:rsidRPr="00D25666">
        <w:rPr>
          <w:rFonts w:ascii="Book Antiqua" w:eastAsia="宋体" w:hAnsi="Book Antiqua" w:cs="宋体"/>
          <w:i/>
          <w:iCs/>
          <w:kern w:val="0"/>
        </w:rPr>
        <w:t xml:space="preserve"> </w:t>
      </w:r>
      <w:proofErr w:type="spellStart"/>
      <w:r w:rsidRPr="00D25666">
        <w:rPr>
          <w:rFonts w:ascii="Book Antiqua" w:eastAsia="宋体" w:hAnsi="Book Antiqua" w:cs="宋体"/>
          <w:i/>
          <w:iCs/>
          <w:kern w:val="0"/>
        </w:rPr>
        <w:t>Hepatol</w:t>
      </w:r>
      <w:proofErr w:type="spellEnd"/>
      <w:r w:rsidRPr="00D25666">
        <w:rPr>
          <w:rFonts w:ascii="Book Antiqua" w:eastAsia="宋体" w:hAnsi="Book Antiqua" w:cs="宋体"/>
          <w:kern w:val="0"/>
        </w:rPr>
        <w:t> 2005; </w:t>
      </w:r>
      <w:r w:rsidRPr="00D25666">
        <w:rPr>
          <w:rFonts w:ascii="Book Antiqua" w:eastAsia="宋体" w:hAnsi="Book Antiqua" w:cs="宋体"/>
          <w:b/>
          <w:bCs/>
          <w:kern w:val="0"/>
        </w:rPr>
        <w:t>3</w:t>
      </w:r>
      <w:r w:rsidRPr="00D25666">
        <w:rPr>
          <w:rFonts w:ascii="Book Antiqua" w:eastAsia="宋体" w:hAnsi="Book Antiqua" w:cs="宋体"/>
          <w:kern w:val="0"/>
        </w:rPr>
        <w:t>: S74-S76 [PMID: 16013004]</w:t>
      </w:r>
    </w:p>
    <w:p w14:paraId="6505647D" w14:textId="77777777" w:rsidR="00924721" w:rsidRPr="00D25666" w:rsidRDefault="00924721" w:rsidP="00924721">
      <w:pPr>
        <w:widowControl/>
        <w:spacing w:line="360" w:lineRule="auto"/>
        <w:rPr>
          <w:rFonts w:ascii="Book Antiqua" w:eastAsia="宋体" w:hAnsi="Book Antiqua" w:cs="宋体"/>
          <w:kern w:val="0"/>
        </w:rPr>
      </w:pPr>
      <w:proofErr w:type="gramStart"/>
      <w:r w:rsidRPr="00D25666">
        <w:rPr>
          <w:rFonts w:ascii="Book Antiqua" w:eastAsia="宋体" w:hAnsi="Book Antiqua" w:cs="宋体"/>
          <w:kern w:val="0"/>
        </w:rPr>
        <w:lastRenderedPageBreak/>
        <w:t>17 </w:t>
      </w:r>
      <w:r w:rsidRPr="00D25666">
        <w:rPr>
          <w:rFonts w:ascii="Book Antiqua" w:eastAsia="宋体" w:hAnsi="Book Antiqua" w:cs="宋体"/>
          <w:b/>
          <w:bCs/>
          <w:kern w:val="0"/>
        </w:rPr>
        <w:t>Ono S</w:t>
      </w:r>
      <w:r w:rsidRPr="00D25666">
        <w:rPr>
          <w:rFonts w:ascii="Book Antiqua" w:eastAsia="宋体" w:hAnsi="Book Antiqua" w:cs="宋体"/>
          <w:kern w:val="0"/>
        </w:rPr>
        <w:t xml:space="preserve">, </w:t>
      </w:r>
      <w:proofErr w:type="spellStart"/>
      <w:r w:rsidRPr="00D25666">
        <w:rPr>
          <w:rFonts w:ascii="Book Antiqua" w:eastAsia="宋体" w:hAnsi="Book Antiqua" w:cs="宋体"/>
          <w:kern w:val="0"/>
        </w:rPr>
        <w:t>Fujishiro</w:t>
      </w:r>
      <w:proofErr w:type="spellEnd"/>
      <w:r w:rsidRPr="00D25666">
        <w:rPr>
          <w:rFonts w:ascii="Book Antiqua" w:eastAsia="宋体" w:hAnsi="Book Antiqua" w:cs="宋体"/>
          <w:kern w:val="0"/>
        </w:rPr>
        <w:t xml:space="preserve"> M, Koike K. Endoscopic submucosal dissection for superficial esophageal neoplasms.</w:t>
      </w:r>
      <w:proofErr w:type="gramEnd"/>
      <w:r w:rsidRPr="00D25666">
        <w:rPr>
          <w:rFonts w:ascii="Book Antiqua" w:eastAsia="宋体" w:hAnsi="Book Antiqua" w:cs="宋体"/>
          <w:kern w:val="0"/>
        </w:rPr>
        <w:t> </w:t>
      </w:r>
      <w:r w:rsidRPr="00D25666">
        <w:rPr>
          <w:rFonts w:ascii="Book Antiqua" w:eastAsia="宋体" w:hAnsi="Book Antiqua" w:cs="宋体"/>
          <w:i/>
          <w:iCs/>
          <w:kern w:val="0"/>
        </w:rPr>
        <w:t xml:space="preserve">World J </w:t>
      </w:r>
      <w:proofErr w:type="spellStart"/>
      <w:r w:rsidRPr="00D25666">
        <w:rPr>
          <w:rFonts w:ascii="Book Antiqua" w:eastAsia="宋体" w:hAnsi="Book Antiqua" w:cs="宋体"/>
          <w:i/>
          <w:iCs/>
          <w:kern w:val="0"/>
        </w:rPr>
        <w:t>Gastrointest</w:t>
      </w:r>
      <w:proofErr w:type="spellEnd"/>
      <w:r w:rsidRPr="00D25666">
        <w:rPr>
          <w:rFonts w:ascii="Book Antiqua" w:eastAsia="宋体" w:hAnsi="Book Antiqua" w:cs="宋体"/>
          <w:i/>
          <w:iCs/>
          <w:kern w:val="0"/>
        </w:rPr>
        <w:t xml:space="preserve"> </w:t>
      </w:r>
      <w:proofErr w:type="spellStart"/>
      <w:r w:rsidRPr="00D25666">
        <w:rPr>
          <w:rFonts w:ascii="Book Antiqua" w:eastAsia="宋体" w:hAnsi="Book Antiqua" w:cs="宋体"/>
          <w:i/>
          <w:iCs/>
          <w:kern w:val="0"/>
        </w:rPr>
        <w:t>Endosc</w:t>
      </w:r>
      <w:proofErr w:type="spellEnd"/>
      <w:r w:rsidRPr="00D25666">
        <w:rPr>
          <w:rFonts w:ascii="Book Antiqua" w:eastAsia="宋体" w:hAnsi="Book Antiqua" w:cs="宋体"/>
          <w:kern w:val="0"/>
        </w:rPr>
        <w:t> 2012; </w:t>
      </w:r>
      <w:r w:rsidRPr="00D25666">
        <w:rPr>
          <w:rFonts w:ascii="Book Antiqua" w:eastAsia="宋体" w:hAnsi="Book Antiqua" w:cs="宋体"/>
          <w:b/>
          <w:bCs/>
          <w:kern w:val="0"/>
        </w:rPr>
        <w:t>4</w:t>
      </w:r>
      <w:r w:rsidRPr="00D25666">
        <w:rPr>
          <w:rFonts w:ascii="Book Antiqua" w:eastAsia="宋体" w:hAnsi="Book Antiqua" w:cs="宋体"/>
          <w:kern w:val="0"/>
        </w:rPr>
        <w:t>: 162-166 [PMID: 22624067 DOI: 10.4253/wjge.v4.i5.162]</w:t>
      </w:r>
    </w:p>
    <w:p w14:paraId="1AECFCF5" w14:textId="77777777" w:rsidR="00924721" w:rsidRPr="00D25666" w:rsidRDefault="00924721" w:rsidP="00924721">
      <w:pPr>
        <w:widowControl/>
        <w:spacing w:line="360" w:lineRule="auto"/>
        <w:rPr>
          <w:rFonts w:ascii="Book Antiqua" w:eastAsia="宋体" w:hAnsi="Book Antiqua" w:cs="宋体"/>
          <w:kern w:val="0"/>
        </w:rPr>
      </w:pPr>
      <w:r w:rsidRPr="00D25666">
        <w:rPr>
          <w:rFonts w:ascii="Book Antiqua" w:eastAsia="宋体" w:hAnsi="Book Antiqua" w:cs="宋体"/>
          <w:kern w:val="0"/>
        </w:rPr>
        <w:t>18 </w:t>
      </w:r>
      <w:r w:rsidRPr="00D25666">
        <w:rPr>
          <w:rFonts w:ascii="Book Antiqua" w:eastAsia="宋体" w:hAnsi="Book Antiqua" w:cs="宋体"/>
          <w:b/>
          <w:bCs/>
          <w:kern w:val="0"/>
        </w:rPr>
        <w:t>Mori H</w:t>
      </w:r>
      <w:r w:rsidRPr="00D25666">
        <w:rPr>
          <w:rFonts w:ascii="Book Antiqua" w:eastAsia="宋体" w:hAnsi="Book Antiqua" w:cs="宋体"/>
          <w:kern w:val="0"/>
        </w:rPr>
        <w:t xml:space="preserve">, </w:t>
      </w:r>
      <w:proofErr w:type="spellStart"/>
      <w:r w:rsidRPr="00D25666">
        <w:rPr>
          <w:rFonts w:ascii="Book Antiqua" w:eastAsia="宋体" w:hAnsi="Book Antiqua" w:cs="宋体"/>
          <w:kern w:val="0"/>
        </w:rPr>
        <w:t>Kobara</w:t>
      </w:r>
      <w:proofErr w:type="spellEnd"/>
      <w:r w:rsidRPr="00D25666">
        <w:rPr>
          <w:rFonts w:ascii="Book Antiqua" w:eastAsia="宋体" w:hAnsi="Book Antiqua" w:cs="宋体"/>
          <w:kern w:val="0"/>
        </w:rPr>
        <w:t xml:space="preserve"> H, </w:t>
      </w:r>
      <w:proofErr w:type="spellStart"/>
      <w:r w:rsidRPr="00D25666">
        <w:rPr>
          <w:rFonts w:ascii="Book Antiqua" w:eastAsia="宋体" w:hAnsi="Book Antiqua" w:cs="宋体"/>
          <w:kern w:val="0"/>
        </w:rPr>
        <w:t>Nishiyama</w:t>
      </w:r>
      <w:proofErr w:type="spellEnd"/>
      <w:r w:rsidRPr="00D25666">
        <w:rPr>
          <w:rFonts w:ascii="Book Antiqua" w:eastAsia="宋体" w:hAnsi="Book Antiqua" w:cs="宋体"/>
          <w:kern w:val="0"/>
        </w:rPr>
        <w:t xml:space="preserve"> N, </w:t>
      </w:r>
      <w:proofErr w:type="spellStart"/>
      <w:r w:rsidRPr="00D25666">
        <w:rPr>
          <w:rFonts w:ascii="Book Antiqua" w:eastAsia="宋体" w:hAnsi="Book Antiqua" w:cs="宋体"/>
          <w:kern w:val="0"/>
        </w:rPr>
        <w:t>Fujihara</w:t>
      </w:r>
      <w:proofErr w:type="spellEnd"/>
      <w:r w:rsidRPr="00D25666">
        <w:rPr>
          <w:rFonts w:ascii="Book Antiqua" w:eastAsia="宋体" w:hAnsi="Book Antiqua" w:cs="宋体"/>
          <w:kern w:val="0"/>
        </w:rPr>
        <w:t xml:space="preserve"> S, Matsunaga T, </w:t>
      </w:r>
      <w:proofErr w:type="spellStart"/>
      <w:r w:rsidRPr="00D25666">
        <w:rPr>
          <w:rFonts w:ascii="Book Antiqua" w:eastAsia="宋体" w:hAnsi="Book Antiqua" w:cs="宋体"/>
          <w:kern w:val="0"/>
        </w:rPr>
        <w:t>Ayaki</w:t>
      </w:r>
      <w:proofErr w:type="spellEnd"/>
      <w:r w:rsidRPr="00D25666">
        <w:rPr>
          <w:rFonts w:ascii="Book Antiqua" w:eastAsia="宋体" w:hAnsi="Book Antiqua" w:cs="宋体"/>
          <w:kern w:val="0"/>
        </w:rPr>
        <w:t xml:space="preserve"> M, </w:t>
      </w:r>
      <w:proofErr w:type="spellStart"/>
      <w:r w:rsidRPr="00D25666">
        <w:rPr>
          <w:rFonts w:ascii="Book Antiqua" w:eastAsia="宋体" w:hAnsi="Book Antiqua" w:cs="宋体"/>
          <w:kern w:val="0"/>
        </w:rPr>
        <w:t>Yachida</w:t>
      </w:r>
      <w:proofErr w:type="spellEnd"/>
      <w:r w:rsidRPr="00D25666">
        <w:rPr>
          <w:rFonts w:ascii="Book Antiqua" w:eastAsia="宋体" w:hAnsi="Book Antiqua" w:cs="宋体"/>
          <w:kern w:val="0"/>
        </w:rPr>
        <w:t xml:space="preserve"> T, </w:t>
      </w:r>
      <w:proofErr w:type="spellStart"/>
      <w:r w:rsidRPr="00D25666">
        <w:rPr>
          <w:rFonts w:ascii="Book Antiqua" w:eastAsia="宋体" w:hAnsi="Book Antiqua" w:cs="宋体"/>
          <w:kern w:val="0"/>
        </w:rPr>
        <w:t>Tsushimi</w:t>
      </w:r>
      <w:proofErr w:type="spellEnd"/>
      <w:r w:rsidRPr="00D25666">
        <w:rPr>
          <w:rFonts w:ascii="Book Antiqua" w:eastAsia="宋体" w:hAnsi="Book Antiqua" w:cs="宋体"/>
          <w:kern w:val="0"/>
        </w:rPr>
        <w:t xml:space="preserve"> T, Masaki T. Efficient and safe esophageal endoscopic submucosal dissection using inverted </w:t>
      </w:r>
      <w:proofErr w:type="spellStart"/>
      <w:r w:rsidRPr="00D25666">
        <w:rPr>
          <w:rFonts w:ascii="Book Antiqua" w:eastAsia="宋体" w:hAnsi="Book Antiqua" w:cs="宋体"/>
          <w:kern w:val="0"/>
        </w:rPr>
        <w:t>overtube</w:t>
      </w:r>
      <w:proofErr w:type="spellEnd"/>
      <w:r w:rsidRPr="00D25666">
        <w:rPr>
          <w:rFonts w:ascii="Book Antiqua" w:eastAsia="宋体" w:hAnsi="Book Antiqua" w:cs="宋体"/>
          <w:kern w:val="0"/>
        </w:rPr>
        <w:t xml:space="preserve"> after changing patient position. </w:t>
      </w:r>
      <w:r w:rsidRPr="00D25666">
        <w:rPr>
          <w:rFonts w:ascii="Book Antiqua" w:eastAsia="宋体" w:hAnsi="Book Antiqua" w:cs="宋体"/>
          <w:i/>
          <w:iCs/>
          <w:kern w:val="0"/>
        </w:rPr>
        <w:t>Endoscopy</w:t>
      </w:r>
      <w:r w:rsidRPr="00D25666">
        <w:rPr>
          <w:rFonts w:ascii="Book Antiqua" w:eastAsia="宋体" w:hAnsi="Book Antiqua" w:cs="宋体"/>
          <w:kern w:val="0"/>
        </w:rPr>
        <w:t> 2014; </w:t>
      </w:r>
      <w:r w:rsidRPr="00D25666">
        <w:rPr>
          <w:rFonts w:ascii="Book Antiqua" w:eastAsia="宋体" w:hAnsi="Book Antiqua" w:cs="宋体"/>
          <w:b/>
          <w:bCs/>
          <w:kern w:val="0"/>
        </w:rPr>
        <w:t xml:space="preserve">46 </w:t>
      </w:r>
      <w:proofErr w:type="spellStart"/>
      <w:r w:rsidRPr="00D25666">
        <w:rPr>
          <w:rFonts w:ascii="Book Antiqua" w:eastAsia="宋体" w:hAnsi="Book Antiqua" w:cs="宋体"/>
          <w:bCs/>
          <w:kern w:val="0"/>
        </w:rPr>
        <w:t>Suppl</w:t>
      </w:r>
      <w:proofErr w:type="spellEnd"/>
      <w:r w:rsidRPr="00D25666">
        <w:rPr>
          <w:rFonts w:ascii="Book Antiqua" w:eastAsia="宋体" w:hAnsi="Book Antiqua" w:cs="宋体"/>
          <w:bCs/>
          <w:kern w:val="0"/>
        </w:rPr>
        <w:t xml:space="preserve"> 1 UCTN</w:t>
      </w:r>
      <w:r w:rsidRPr="00D25666">
        <w:rPr>
          <w:rFonts w:ascii="Book Antiqua" w:eastAsia="宋体" w:hAnsi="Book Antiqua" w:cs="宋体"/>
          <w:kern w:val="0"/>
        </w:rPr>
        <w:t>: E88-E89 [PMID: 24676830 DOI: 10.1055/s-0033-1344874]</w:t>
      </w:r>
    </w:p>
    <w:p w14:paraId="10B10BEA" w14:textId="77777777" w:rsidR="00924721" w:rsidRPr="00D25666" w:rsidRDefault="00924721" w:rsidP="00924721">
      <w:pPr>
        <w:widowControl/>
        <w:spacing w:line="360" w:lineRule="auto"/>
        <w:rPr>
          <w:rFonts w:ascii="Book Antiqua" w:eastAsia="宋体" w:hAnsi="Book Antiqua" w:cs="宋体"/>
          <w:kern w:val="0"/>
        </w:rPr>
      </w:pPr>
      <w:r w:rsidRPr="00D25666">
        <w:rPr>
          <w:rFonts w:ascii="Book Antiqua" w:eastAsia="宋体" w:hAnsi="Book Antiqua" w:cs="宋体"/>
          <w:kern w:val="0"/>
        </w:rPr>
        <w:t>19 </w:t>
      </w:r>
      <w:r w:rsidRPr="00D25666">
        <w:rPr>
          <w:rFonts w:ascii="Book Antiqua" w:eastAsia="宋体" w:hAnsi="Book Antiqua" w:cs="宋体"/>
          <w:b/>
          <w:bCs/>
          <w:kern w:val="0"/>
        </w:rPr>
        <w:t>Ota M</w:t>
      </w:r>
      <w:r w:rsidRPr="00D25666">
        <w:rPr>
          <w:rFonts w:ascii="Book Antiqua" w:eastAsia="宋体" w:hAnsi="Book Antiqua" w:cs="宋体"/>
          <w:kern w:val="0"/>
        </w:rPr>
        <w:t xml:space="preserve">, Nakamura T, Hayashi K, Ohki T, </w:t>
      </w:r>
      <w:proofErr w:type="spellStart"/>
      <w:r w:rsidRPr="00D25666">
        <w:rPr>
          <w:rFonts w:ascii="Book Antiqua" w:eastAsia="宋体" w:hAnsi="Book Antiqua" w:cs="宋体"/>
          <w:kern w:val="0"/>
        </w:rPr>
        <w:t>Narumiya</w:t>
      </w:r>
      <w:proofErr w:type="spellEnd"/>
      <w:r w:rsidRPr="00D25666">
        <w:rPr>
          <w:rFonts w:ascii="Book Antiqua" w:eastAsia="宋体" w:hAnsi="Book Antiqua" w:cs="宋体"/>
          <w:kern w:val="0"/>
        </w:rPr>
        <w:t xml:space="preserve"> K, Sato T, </w:t>
      </w:r>
      <w:proofErr w:type="spellStart"/>
      <w:r w:rsidRPr="00D25666">
        <w:rPr>
          <w:rFonts w:ascii="Book Antiqua" w:eastAsia="宋体" w:hAnsi="Book Antiqua" w:cs="宋体"/>
          <w:kern w:val="0"/>
        </w:rPr>
        <w:t>Shirai</w:t>
      </w:r>
      <w:proofErr w:type="spellEnd"/>
      <w:r w:rsidRPr="00D25666">
        <w:rPr>
          <w:rFonts w:ascii="Book Antiqua" w:eastAsia="宋体" w:hAnsi="Book Antiqua" w:cs="宋体"/>
          <w:kern w:val="0"/>
        </w:rPr>
        <w:t xml:space="preserve"> Y, Kudo K, Yamamoto M. Usefulness of clip traction in the early phase of esophageal endoscopic submucosal dissection. </w:t>
      </w:r>
      <w:r w:rsidRPr="00D25666">
        <w:rPr>
          <w:rFonts w:ascii="Book Antiqua" w:eastAsia="宋体" w:hAnsi="Book Antiqua" w:cs="宋体"/>
          <w:i/>
          <w:iCs/>
          <w:kern w:val="0"/>
        </w:rPr>
        <w:t xml:space="preserve">Dig </w:t>
      </w:r>
      <w:proofErr w:type="spellStart"/>
      <w:r w:rsidRPr="00D25666">
        <w:rPr>
          <w:rFonts w:ascii="Book Antiqua" w:eastAsia="宋体" w:hAnsi="Book Antiqua" w:cs="宋体"/>
          <w:i/>
          <w:iCs/>
          <w:kern w:val="0"/>
        </w:rPr>
        <w:t>Endosc</w:t>
      </w:r>
      <w:proofErr w:type="spellEnd"/>
      <w:r w:rsidRPr="00D25666">
        <w:rPr>
          <w:rFonts w:ascii="Book Antiqua" w:eastAsia="宋体" w:hAnsi="Book Antiqua" w:cs="宋体"/>
          <w:kern w:val="0"/>
        </w:rPr>
        <w:t> 2012; </w:t>
      </w:r>
      <w:r w:rsidRPr="00D25666">
        <w:rPr>
          <w:rFonts w:ascii="Book Antiqua" w:eastAsia="宋体" w:hAnsi="Book Antiqua" w:cs="宋体"/>
          <w:b/>
          <w:bCs/>
          <w:kern w:val="0"/>
        </w:rPr>
        <w:t>24</w:t>
      </w:r>
      <w:r w:rsidRPr="00D25666">
        <w:rPr>
          <w:rFonts w:ascii="Book Antiqua" w:eastAsia="宋体" w:hAnsi="Book Antiqua" w:cs="宋体"/>
          <w:kern w:val="0"/>
        </w:rPr>
        <w:t>: 315-318 [PMID: 22925282 DOI: 10.1111/j.1443-1661.2012.01286.x]</w:t>
      </w:r>
    </w:p>
    <w:p w14:paraId="7322B95E" w14:textId="77777777" w:rsidR="00924721" w:rsidRPr="00D25666" w:rsidRDefault="00924721" w:rsidP="00924721">
      <w:pPr>
        <w:widowControl/>
        <w:spacing w:line="360" w:lineRule="auto"/>
        <w:rPr>
          <w:rFonts w:ascii="Book Antiqua" w:eastAsia="宋体" w:hAnsi="Book Antiqua" w:cs="宋体"/>
          <w:kern w:val="0"/>
        </w:rPr>
      </w:pPr>
      <w:r w:rsidRPr="00D25666">
        <w:rPr>
          <w:rFonts w:ascii="Book Antiqua" w:eastAsia="宋体" w:hAnsi="Book Antiqua" w:cs="宋体"/>
          <w:kern w:val="0"/>
        </w:rPr>
        <w:t>20 </w:t>
      </w:r>
      <w:proofErr w:type="spellStart"/>
      <w:r w:rsidRPr="00D25666">
        <w:rPr>
          <w:rFonts w:ascii="Book Antiqua" w:eastAsia="宋体" w:hAnsi="Book Antiqua" w:cs="宋体"/>
          <w:b/>
          <w:bCs/>
          <w:kern w:val="0"/>
        </w:rPr>
        <w:t>Ohata</w:t>
      </w:r>
      <w:proofErr w:type="spellEnd"/>
      <w:r w:rsidRPr="00D25666">
        <w:rPr>
          <w:rFonts w:ascii="Book Antiqua" w:eastAsia="宋体" w:hAnsi="Book Antiqua" w:cs="宋体"/>
          <w:b/>
          <w:bCs/>
          <w:kern w:val="0"/>
        </w:rPr>
        <w:t xml:space="preserve"> K</w:t>
      </w:r>
      <w:r w:rsidRPr="00D25666">
        <w:rPr>
          <w:rFonts w:ascii="Book Antiqua" w:eastAsia="宋体" w:hAnsi="Book Antiqua" w:cs="宋体"/>
          <w:kern w:val="0"/>
        </w:rPr>
        <w:t xml:space="preserve">, Fu K, </w:t>
      </w:r>
      <w:proofErr w:type="spellStart"/>
      <w:r w:rsidRPr="00D25666">
        <w:rPr>
          <w:rFonts w:ascii="Book Antiqua" w:eastAsia="宋体" w:hAnsi="Book Antiqua" w:cs="宋体"/>
          <w:kern w:val="0"/>
        </w:rPr>
        <w:t>Shouzushima</w:t>
      </w:r>
      <w:proofErr w:type="spellEnd"/>
      <w:r w:rsidRPr="00D25666">
        <w:rPr>
          <w:rFonts w:ascii="Book Antiqua" w:eastAsia="宋体" w:hAnsi="Book Antiqua" w:cs="宋体"/>
          <w:kern w:val="0"/>
        </w:rPr>
        <w:t xml:space="preserve"> M, </w:t>
      </w:r>
      <w:proofErr w:type="spellStart"/>
      <w:r w:rsidRPr="00D25666">
        <w:rPr>
          <w:rFonts w:ascii="Book Antiqua" w:eastAsia="宋体" w:hAnsi="Book Antiqua" w:cs="宋体"/>
          <w:kern w:val="0"/>
        </w:rPr>
        <w:t>Hamanaka</w:t>
      </w:r>
      <w:proofErr w:type="spellEnd"/>
      <w:r w:rsidRPr="00D25666">
        <w:rPr>
          <w:rFonts w:ascii="Book Antiqua" w:eastAsia="宋体" w:hAnsi="Book Antiqua" w:cs="宋体"/>
          <w:kern w:val="0"/>
        </w:rPr>
        <w:t xml:space="preserve"> J, Ono A, Ito T, Tsuji Y, Chiba H, </w:t>
      </w:r>
      <w:proofErr w:type="spellStart"/>
      <w:r w:rsidRPr="00D25666">
        <w:rPr>
          <w:rFonts w:ascii="Book Antiqua" w:eastAsia="宋体" w:hAnsi="Book Antiqua" w:cs="宋体"/>
          <w:kern w:val="0"/>
        </w:rPr>
        <w:t>Matsuhashi</w:t>
      </w:r>
      <w:proofErr w:type="spellEnd"/>
      <w:r w:rsidRPr="00D25666">
        <w:rPr>
          <w:rFonts w:ascii="Book Antiqua" w:eastAsia="宋体" w:hAnsi="Book Antiqua" w:cs="宋体"/>
          <w:kern w:val="0"/>
        </w:rPr>
        <w:t xml:space="preserve"> N. </w:t>
      </w:r>
      <w:proofErr w:type="gramStart"/>
      <w:r w:rsidRPr="00D25666">
        <w:rPr>
          <w:rFonts w:ascii="Book Antiqua" w:eastAsia="宋体" w:hAnsi="Book Antiqua" w:cs="宋体"/>
          <w:kern w:val="0"/>
        </w:rPr>
        <w:t>A novel traction system for esophageal endoscopic submucosal dissection.</w:t>
      </w:r>
      <w:proofErr w:type="gramEnd"/>
      <w:r w:rsidRPr="00D25666">
        <w:rPr>
          <w:rFonts w:ascii="Book Antiqua" w:eastAsia="宋体" w:hAnsi="Book Antiqua" w:cs="宋体"/>
          <w:kern w:val="0"/>
        </w:rPr>
        <w:t> </w:t>
      </w:r>
      <w:r w:rsidRPr="00D25666">
        <w:rPr>
          <w:rFonts w:ascii="Book Antiqua" w:eastAsia="宋体" w:hAnsi="Book Antiqua" w:cs="宋体"/>
          <w:i/>
          <w:iCs/>
          <w:kern w:val="0"/>
        </w:rPr>
        <w:t>Endoscopy</w:t>
      </w:r>
      <w:r w:rsidRPr="00D25666">
        <w:rPr>
          <w:rFonts w:ascii="Book Antiqua" w:eastAsia="宋体" w:hAnsi="Book Antiqua" w:cs="宋体"/>
          <w:kern w:val="0"/>
        </w:rPr>
        <w:t> 2012; </w:t>
      </w:r>
      <w:r w:rsidRPr="00D25666">
        <w:rPr>
          <w:rFonts w:ascii="Book Antiqua" w:eastAsia="宋体" w:hAnsi="Book Antiqua" w:cs="宋体"/>
          <w:b/>
          <w:bCs/>
          <w:kern w:val="0"/>
        </w:rPr>
        <w:t>44</w:t>
      </w:r>
      <w:r w:rsidRPr="00D25666">
        <w:rPr>
          <w:rFonts w:ascii="Book Antiqua" w:eastAsia="宋体" w:hAnsi="Book Antiqua" w:cs="宋体"/>
          <w:bCs/>
          <w:kern w:val="0"/>
        </w:rPr>
        <w:t xml:space="preserve"> </w:t>
      </w:r>
      <w:proofErr w:type="spellStart"/>
      <w:r w:rsidRPr="00D25666">
        <w:rPr>
          <w:rFonts w:ascii="Book Antiqua" w:eastAsia="宋体" w:hAnsi="Book Antiqua" w:cs="宋体"/>
          <w:bCs/>
          <w:kern w:val="0"/>
        </w:rPr>
        <w:t>Suppl</w:t>
      </w:r>
      <w:proofErr w:type="spellEnd"/>
      <w:r w:rsidRPr="00D25666">
        <w:rPr>
          <w:rFonts w:ascii="Book Antiqua" w:eastAsia="宋体" w:hAnsi="Book Antiqua" w:cs="宋体"/>
          <w:bCs/>
          <w:kern w:val="0"/>
        </w:rPr>
        <w:t xml:space="preserve"> 2 UCTN</w:t>
      </w:r>
      <w:r w:rsidRPr="00D25666">
        <w:rPr>
          <w:rFonts w:ascii="Book Antiqua" w:eastAsia="宋体" w:hAnsi="Book Antiqua" w:cs="宋体"/>
          <w:kern w:val="0"/>
        </w:rPr>
        <w:t>: E410-E411 [PMID: 23169040 DOI: 10.1055/s-0032-1325735]</w:t>
      </w:r>
    </w:p>
    <w:p w14:paraId="162E2F2E" w14:textId="77777777" w:rsidR="00924721" w:rsidRPr="00D25666" w:rsidRDefault="00924721" w:rsidP="00924721">
      <w:pPr>
        <w:widowControl/>
        <w:spacing w:line="360" w:lineRule="auto"/>
        <w:rPr>
          <w:rFonts w:ascii="Book Antiqua" w:eastAsia="宋体" w:hAnsi="Book Antiqua" w:cs="宋体"/>
          <w:kern w:val="0"/>
        </w:rPr>
      </w:pPr>
      <w:r w:rsidRPr="00D25666">
        <w:rPr>
          <w:rFonts w:ascii="Book Antiqua" w:eastAsia="宋体" w:hAnsi="Book Antiqua" w:cs="宋体"/>
          <w:kern w:val="0"/>
        </w:rPr>
        <w:t>21 </w:t>
      </w:r>
      <w:proofErr w:type="spellStart"/>
      <w:r w:rsidRPr="00D25666">
        <w:rPr>
          <w:rFonts w:ascii="Book Antiqua" w:eastAsia="宋体" w:hAnsi="Book Antiqua" w:cs="宋体"/>
          <w:b/>
          <w:bCs/>
          <w:kern w:val="0"/>
        </w:rPr>
        <w:t>Biancari</w:t>
      </w:r>
      <w:proofErr w:type="spellEnd"/>
      <w:r w:rsidRPr="00D25666">
        <w:rPr>
          <w:rFonts w:ascii="Book Antiqua" w:eastAsia="宋体" w:hAnsi="Book Antiqua" w:cs="宋体"/>
          <w:b/>
          <w:bCs/>
          <w:kern w:val="0"/>
        </w:rPr>
        <w:t xml:space="preserve"> F</w:t>
      </w:r>
      <w:r w:rsidRPr="00D25666">
        <w:rPr>
          <w:rFonts w:ascii="Book Antiqua" w:eastAsia="宋体" w:hAnsi="Book Antiqua" w:cs="宋体"/>
          <w:kern w:val="0"/>
        </w:rPr>
        <w:t xml:space="preserve">, </w:t>
      </w:r>
      <w:proofErr w:type="spellStart"/>
      <w:r w:rsidRPr="00D25666">
        <w:rPr>
          <w:rFonts w:ascii="Book Antiqua" w:eastAsia="宋体" w:hAnsi="Book Antiqua" w:cs="宋体"/>
          <w:kern w:val="0"/>
        </w:rPr>
        <w:t>D'Andrea</w:t>
      </w:r>
      <w:proofErr w:type="spellEnd"/>
      <w:r w:rsidRPr="00D25666">
        <w:rPr>
          <w:rFonts w:ascii="Book Antiqua" w:eastAsia="宋体" w:hAnsi="Book Antiqua" w:cs="宋体"/>
          <w:kern w:val="0"/>
        </w:rPr>
        <w:t xml:space="preserve"> V, </w:t>
      </w:r>
      <w:proofErr w:type="spellStart"/>
      <w:r w:rsidRPr="00D25666">
        <w:rPr>
          <w:rFonts w:ascii="Book Antiqua" w:eastAsia="宋体" w:hAnsi="Book Antiqua" w:cs="宋体"/>
          <w:kern w:val="0"/>
        </w:rPr>
        <w:t>Paone</w:t>
      </w:r>
      <w:proofErr w:type="spellEnd"/>
      <w:r w:rsidRPr="00D25666">
        <w:rPr>
          <w:rFonts w:ascii="Book Antiqua" w:eastAsia="宋体" w:hAnsi="Book Antiqua" w:cs="宋体"/>
          <w:kern w:val="0"/>
        </w:rPr>
        <w:t xml:space="preserve"> R, Di Marco C, </w:t>
      </w:r>
      <w:proofErr w:type="spellStart"/>
      <w:r w:rsidRPr="00D25666">
        <w:rPr>
          <w:rFonts w:ascii="Book Antiqua" w:eastAsia="宋体" w:hAnsi="Book Antiqua" w:cs="宋体"/>
          <w:kern w:val="0"/>
        </w:rPr>
        <w:t>Savino</w:t>
      </w:r>
      <w:proofErr w:type="spellEnd"/>
      <w:r w:rsidRPr="00D25666">
        <w:rPr>
          <w:rFonts w:ascii="Book Antiqua" w:eastAsia="宋体" w:hAnsi="Book Antiqua" w:cs="宋体"/>
          <w:kern w:val="0"/>
        </w:rPr>
        <w:t xml:space="preserve"> G, </w:t>
      </w:r>
      <w:proofErr w:type="spellStart"/>
      <w:r w:rsidRPr="00D25666">
        <w:rPr>
          <w:rFonts w:ascii="Book Antiqua" w:eastAsia="宋体" w:hAnsi="Book Antiqua" w:cs="宋体"/>
          <w:kern w:val="0"/>
        </w:rPr>
        <w:t>Koivukangas</w:t>
      </w:r>
      <w:proofErr w:type="spellEnd"/>
      <w:r w:rsidRPr="00D25666">
        <w:rPr>
          <w:rFonts w:ascii="Book Antiqua" w:eastAsia="宋体" w:hAnsi="Book Antiqua" w:cs="宋体"/>
          <w:kern w:val="0"/>
        </w:rPr>
        <w:t xml:space="preserve"> V, </w:t>
      </w:r>
      <w:proofErr w:type="spellStart"/>
      <w:r w:rsidRPr="00D25666">
        <w:rPr>
          <w:rFonts w:ascii="Book Antiqua" w:eastAsia="宋体" w:hAnsi="Book Antiqua" w:cs="宋体"/>
          <w:kern w:val="0"/>
        </w:rPr>
        <w:t>Saarnio</w:t>
      </w:r>
      <w:proofErr w:type="spellEnd"/>
      <w:r w:rsidRPr="00D25666">
        <w:rPr>
          <w:rFonts w:ascii="Book Antiqua" w:eastAsia="宋体" w:hAnsi="Book Antiqua" w:cs="宋体"/>
          <w:kern w:val="0"/>
        </w:rPr>
        <w:t xml:space="preserve"> J, </w:t>
      </w:r>
      <w:proofErr w:type="spellStart"/>
      <w:r w:rsidRPr="00D25666">
        <w:rPr>
          <w:rFonts w:ascii="Book Antiqua" w:eastAsia="宋体" w:hAnsi="Book Antiqua" w:cs="宋体"/>
          <w:kern w:val="0"/>
        </w:rPr>
        <w:t>Lucenteforte</w:t>
      </w:r>
      <w:proofErr w:type="spellEnd"/>
      <w:r w:rsidRPr="00D25666">
        <w:rPr>
          <w:rFonts w:ascii="Book Antiqua" w:eastAsia="宋体" w:hAnsi="Book Antiqua" w:cs="宋体"/>
          <w:kern w:val="0"/>
        </w:rPr>
        <w:t xml:space="preserve"> E. Current treatment and outcome of esophageal perforations in adults: systematic review and meta-analysis of 75 studies. </w:t>
      </w:r>
      <w:r w:rsidRPr="00D25666">
        <w:rPr>
          <w:rFonts w:ascii="Book Antiqua" w:eastAsia="宋体" w:hAnsi="Book Antiqua" w:cs="宋体"/>
          <w:i/>
          <w:iCs/>
          <w:kern w:val="0"/>
        </w:rPr>
        <w:t xml:space="preserve">World J </w:t>
      </w:r>
      <w:proofErr w:type="spellStart"/>
      <w:r w:rsidRPr="00D25666">
        <w:rPr>
          <w:rFonts w:ascii="Book Antiqua" w:eastAsia="宋体" w:hAnsi="Book Antiqua" w:cs="宋体"/>
          <w:i/>
          <w:iCs/>
          <w:kern w:val="0"/>
        </w:rPr>
        <w:t>Surg</w:t>
      </w:r>
      <w:proofErr w:type="spellEnd"/>
      <w:r w:rsidRPr="00D25666">
        <w:rPr>
          <w:rFonts w:ascii="Book Antiqua" w:eastAsia="宋体" w:hAnsi="Book Antiqua" w:cs="宋体"/>
          <w:kern w:val="0"/>
        </w:rPr>
        <w:t> 2013; </w:t>
      </w:r>
      <w:r w:rsidRPr="00D25666">
        <w:rPr>
          <w:rFonts w:ascii="Book Antiqua" w:eastAsia="宋体" w:hAnsi="Book Antiqua" w:cs="宋体"/>
          <w:b/>
          <w:bCs/>
          <w:kern w:val="0"/>
        </w:rPr>
        <w:t>37</w:t>
      </w:r>
      <w:r w:rsidRPr="00D25666">
        <w:rPr>
          <w:rFonts w:ascii="Book Antiqua" w:eastAsia="宋体" w:hAnsi="Book Antiqua" w:cs="宋体"/>
          <w:kern w:val="0"/>
        </w:rPr>
        <w:t>: 1051-1059 [PMID: 23440483 DOI: 10.1007/s00268-013-1951-7]</w:t>
      </w:r>
    </w:p>
    <w:p w14:paraId="04D4BE13" w14:textId="77777777" w:rsidR="00924721" w:rsidRPr="00D25666" w:rsidRDefault="00924721" w:rsidP="00924721">
      <w:pPr>
        <w:widowControl/>
        <w:spacing w:line="360" w:lineRule="auto"/>
        <w:rPr>
          <w:rFonts w:ascii="Book Antiqua" w:eastAsia="宋体" w:hAnsi="Book Antiqua" w:cs="宋体"/>
          <w:kern w:val="0"/>
        </w:rPr>
      </w:pPr>
      <w:r w:rsidRPr="00D25666">
        <w:rPr>
          <w:rFonts w:ascii="Book Antiqua" w:eastAsia="宋体" w:hAnsi="Book Antiqua" w:cs="宋体"/>
          <w:kern w:val="0"/>
        </w:rPr>
        <w:t>22 </w:t>
      </w:r>
      <w:r w:rsidRPr="00D25666">
        <w:rPr>
          <w:rFonts w:ascii="Book Antiqua" w:eastAsia="宋体" w:hAnsi="Book Antiqua" w:cs="宋体"/>
          <w:b/>
          <w:bCs/>
          <w:kern w:val="0"/>
        </w:rPr>
        <w:t>Maeda Y</w:t>
      </w:r>
      <w:r w:rsidRPr="00D25666">
        <w:rPr>
          <w:rFonts w:ascii="Book Antiqua" w:eastAsia="宋体" w:hAnsi="Book Antiqua" w:cs="宋体"/>
          <w:kern w:val="0"/>
        </w:rPr>
        <w:t xml:space="preserve">, </w:t>
      </w:r>
      <w:proofErr w:type="spellStart"/>
      <w:r w:rsidRPr="00D25666">
        <w:rPr>
          <w:rFonts w:ascii="Book Antiqua" w:eastAsia="宋体" w:hAnsi="Book Antiqua" w:cs="宋体"/>
          <w:kern w:val="0"/>
        </w:rPr>
        <w:t>Hirasawa</w:t>
      </w:r>
      <w:proofErr w:type="spellEnd"/>
      <w:r w:rsidRPr="00D25666">
        <w:rPr>
          <w:rFonts w:ascii="Book Antiqua" w:eastAsia="宋体" w:hAnsi="Book Antiqua" w:cs="宋体"/>
          <w:kern w:val="0"/>
        </w:rPr>
        <w:t xml:space="preserve"> D, Fujita N, Suzuki T, </w:t>
      </w:r>
      <w:proofErr w:type="spellStart"/>
      <w:r w:rsidRPr="00D25666">
        <w:rPr>
          <w:rFonts w:ascii="Book Antiqua" w:eastAsia="宋体" w:hAnsi="Book Antiqua" w:cs="宋体"/>
          <w:kern w:val="0"/>
        </w:rPr>
        <w:t>Obana</w:t>
      </w:r>
      <w:proofErr w:type="spellEnd"/>
      <w:r w:rsidRPr="00D25666">
        <w:rPr>
          <w:rFonts w:ascii="Book Antiqua" w:eastAsia="宋体" w:hAnsi="Book Antiqua" w:cs="宋体"/>
          <w:kern w:val="0"/>
        </w:rPr>
        <w:t xml:space="preserve"> T, Sugawara T, </w:t>
      </w:r>
      <w:proofErr w:type="spellStart"/>
      <w:r w:rsidRPr="00D25666">
        <w:rPr>
          <w:rFonts w:ascii="Book Antiqua" w:eastAsia="宋体" w:hAnsi="Book Antiqua" w:cs="宋体"/>
          <w:kern w:val="0"/>
        </w:rPr>
        <w:t>Ohira</w:t>
      </w:r>
      <w:proofErr w:type="spellEnd"/>
      <w:r w:rsidRPr="00D25666">
        <w:rPr>
          <w:rFonts w:ascii="Book Antiqua" w:eastAsia="宋体" w:hAnsi="Book Antiqua" w:cs="宋体"/>
          <w:kern w:val="0"/>
        </w:rPr>
        <w:t xml:space="preserve"> T, Harada Y, Noda Y. Mediastinal emphysema after esophageal endoscopic </w:t>
      </w:r>
      <w:r w:rsidRPr="00D25666">
        <w:rPr>
          <w:rFonts w:ascii="Book Antiqua" w:eastAsia="宋体" w:hAnsi="Book Antiqua" w:cs="宋体"/>
          <w:kern w:val="0"/>
        </w:rPr>
        <w:lastRenderedPageBreak/>
        <w:t>submucosal dissection: its prevalence and clinical significance. </w:t>
      </w:r>
      <w:r w:rsidRPr="00D25666">
        <w:rPr>
          <w:rFonts w:ascii="Book Antiqua" w:eastAsia="宋体" w:hAnsi="Book Antiqua" w:cs="宋体"/>
          <w:i/>
          <w:iCs/>
          <w:kern w:val="0"/>
        </w:rPr>
        <w:t xml:space="preserve">Dig </w:t>
      </w:r>
      <w:proofErr w:type="spellStart"/>
      <w:r w:rsidRPr="00D25666">
        <w:rPr>
          <w:rFonts w:ascii="Book Antiqua" w:eastAsia="宋体" w:hAnsi="Book Antiqua" w:cs="宋体"/>
          <w:i/>
          <w:iCs/>
          <w:kern w:val="0"/>
        </w:rPr>
        <w:t>Endosc</w:t>
      </w:r>
      <w:proofErr w:type="spellEnd"/>
      <w:r w:rsidRPr="00D25666">
        <w:rPr>
          <w:rFonts w:ascii="Book Antiqua" w:eastAsia="宋体" w:hAnsi="Book Antiqua" w:cs="宋体"/>
          <w:kern w:val="0"/>
        </w:rPr>
        <w:t> 2011; </w:t>
      </w:r>
      <w:r w:rsidRPr="00D25666">
        <w:rPr>
          <w:rFonts w:ascii="Book Antiqua" w:eastAsia="宋体" w:hAnsi="Book Antiqua" w:cs="宋体"/>
          <w:b/>
          <w:bCs/>
          <w:kern w:val="0"/>
        </w:rPr>
        <w:t>23</w:t>
      </w:r>
      <w:r w:rsidRPr="00D25666">
        <w:rPr>
          <w:rFonts w:ascii="Book Antiqua" w:eastAsia="宋体" w:hAnsi="Book Antiqua" w:cs="宋体"/>
          <w:kern w:val="0"/>
        </w:rPr>
        <w:t>: 221-226 [PMID: 21699565 DOI: 10.1111/j.1443-1661.2010.01085.x]</w:t>
      </w:r>
    </w:p>
    <w:p w14:paraId="56A0872D" w14:textId="2BC106B6" w:rsidR="00505644" w:rsidRDefault="00924721" w:rsidP="00924721">
      <w:pPr>
        <w:widowControl/>
        <w:spacing w:line="360" w:lineRule="auto"/>
        <w:rPr>
          <w:rFonts w:ascii="Book Antiqua" w:eastAsia="宋体" w:hAnsi="Book Antiqua" w:cs="宋体"/>
          <w:kern w:val="0"/>
          <w:lang w:eastAsia="zh-CN"/>
        </w:rPr>
      </w:pPr>
      <w:r w:rsidRPr="00D25666">
        <w:rPr>
          <w:rFonts w:ascii="Book Antiqua" w:eastAsia="宋体" w:hAnsi="Book Antiqua" w:cs="宋体"/>
          <w:kern w:val="0"/>
        </w:rPr>
        <w:t>23 </w:t>
      </w:r>
      <w:r w:rsidRPr="00D25666">
        <w:rPr>
          <w:rFonts w:ascii="Book Antiqua" w:eastAsia="宋体" w:hAnsi="Book Antiqua" w:cs="宋体"/>
          <w:b/>
          <w:bCs/>
          <w:kern w:val="0"/>
        </w:rPr>
        <w:t>Ishihara R</w:t>
      </w:r>
      <w:r w:rsidRPr="00D25666">
        <w:rPr>
          <w:rFonts w:ascii="Book Antiqua" w:eastAsia="宋体" w:hAnsi="Book Antiqua" w:cs="宋体"/>
          <w:kern w:val="0"/>
        </w:rPr>
        <w:t xml:space="preserve">, </w:t>
      </w:r>
      <w:proofErr w:type="spellStart"/>
      <w:r w:rsidRPr="00D25666">
        <w:rPr>
          <w:rFonts w:ascii="Book Antiqua" w:eastAsia="宋体" w:hAnsi="Book Antiqua" w:cs="宋体"/>
          <w:kern w:val="0"/>
        </w:rPr>
        <w:t>Iishi</w:t>
      </w:r>
      <w:proofErr w:type="spellEnd"/>
      <w:r w:rsidRPr="00D25666">
        <w:rPr>
          <w:rFonts w:ascii="Book Antiqua" w:eastAsia="宋体" w:hAnsi="Book Antiqua" w:cs="宋体"/>
          <w:kern w:val="0"/>
        </w:rPr>
        <w:t xml:space="preserve"> H, Takeuchi Y, Kato M, Yamamoto S, Yamamoto S, Masuda E, </w:t>
      </w:r>
      <w:proofErr w:type="spellStart"/>
      <w:r w:rsidRPr="00D25666">
        <w:rPr>
          <w:rFonts w:ascii="Book Antiqua" w:eastAsia="宋体" w:hAnsi="Book Antiqua" w:cs="宋体"/>
          <w:kern w:val="0"/>
        </w:rPr>
        <w:t>Tatsumi</w:t>
      </w:r>
      <w:proofErr w:type="spellEnd"/>
      <w:r w:rsidRPr="00D25666">
        <w:rPr>
          <w:rFonts w:ascii="Book Antiqua" w:eastAsia="宋体" w:hAnsi="Book Antiqua" w:cs="宋体"/>
          <w:kern w:val="0"/>
        </w:rPr>
        <w:t xml:space="preserve"> K, </w:t>
      </w:r>
      <w:proofErr w:type="spellStart"/>
      <w:r w:rsidRPr="00D25666">
        <w:rPr>
          <w:rFonts w:ascii="Book Antiqua" w:eastAsia="宋体" w:hAnsi="Book Antiqua" w:cs="宋体"/>
          <w:kern w:val="0"/>
        </w:rPr>
        <w:t>Higashino</w:t>
      </w:r>
      <w:proofErr w:type="spellEnd"/>
      <w:r w:rsidRPr="00D25666">
        <w:rPr>
          <w:rFonts w:ascii="Book Antiqua" w:eastAsia="宋体" w:hAnsi="Book Antiqua" w:cs="宋体"/>
          <w:kern w:val="0"/>
        </w:rPr>
        <w:t xml:space="preserve"> K, </w:t>
      </w:r>
      <w:proofErr w:type="spellStart"/>
      <w:r w:rsidRPr="00D25666">
        <w:rPr>
          <w:rFonts w:ascii="Book Antiqua" w:eastAsia="宋体" w:hAnsi="Book Antiqua" w:cs="宋体"/>
          <w:kern w:val="0"/>
        </w:rPr>
        <w:t>Uedo</w:t>
      </w:r>
      <w:proofErr w:type="spellEnd"/>
      <w:r w:rsidRPr="00D25666">
        <w:rPr>
          <w:rFonts w:ascii="Book Antiqua" w:eastAsia="宋体" w:hAnsi="Book Antiqua" w:cs="宋体"/>
          <w:kern w:val="0"/>
        </w:rPr>
        <w:t xml:space="preserve"> N, Tatsuta M. Local recurrence of large squamous-cell carcinoma of the esophagus after endoscopic resection. </w:t>
      </w:r>
      <w:proofErr w:type="spellStart"/>
      <w:r w:rsidRPr="00D25666">
        <w:rPr>
          <w:rFonts w:ascii="Book Antiqua" w:eastAsia="宋体" w:hAnsi="Book Antiqua" w:cs="宋体"/>
          <w:i/>
          <w:iCs/>
          <w:kern w:val="0"/>
        </w:rPr>
        <w:t>Gastrointest</w:t>
      </w:r>
      <w:proofErr w:type="spellEnd"/>
      <w:r w:rsidRPr="00D25666">
        <w:rPr>
          <w:rFonts w:ascii="Book Antiqua" w:eastAsia="宋体" w:hAnsi="Book Antiqua" w:cs="宋体"/>
          <w:i/>
          <w:iCs/>
          <w:kern w:val="0"/>
        </w:rPr>
        <w:t xml:space="preserve"> </w:t>
      </w:r>
      <w:proofErr w:type="spellStart"/>
      <w:r w:rsidRPr="00D25666">
        <w:rPr>
          <w:rFonts w:ascii="Book Antiqua" w:eastAsia="宋体" w:hAnsi="Book Antiqua" w:cs="宋体"/>
          <w:i/>
          <w:iCs/>
          <w:kern w:val="0"/>
        </w:rPr>
        <w:t>Endosc</w:t>
      </w:r>
      <w:proofErr w:type="spellEnd"/>
      <w:r w:rsidRPr="00D25666">
        <w:rPr>
          <w:rFonts w:ascii="Book Antiqua" w:eastAsia="宋体" w:hAnsi="Book Antiqua" w:cs="宋体"/>
          <w:kern w:val="0"/>
        </w:rPr>
        <w:t> 2008; </w:t>
      </w:r>
      <w:r w:rsidRPr="00D25666">
        <w:rPr>
          <w:rFonts w:ascii="Book Antiqua" w:eastAsia="宋体" w:hAnsi="Book Antiqua" w:cs="宋体"/>
          <w:b/>
          <w:bCs/>
          <w:kern w:val="0"/>
        </w:rPr>
        <w:t>67</w:t>
      </w:r>
      <w:r w:rsidRPr="00D25666">
        <w:rPr>
          <w:rFonts w:ascii="Book Antiqua" w:eastAsia="宋体" w:hAnsi="Book Antiqua" w:cs="宋体"/>
          <w:kern w:val="0"/>
        </w:rPr>
        <w:t>: 799-804 [PMID: 18158151 DOI: 10.1016/j.gie.2007.08.018]</w:t>
      </w:r>
    </w:p>
    <w:p w14:paraId="3364412D" w14:textId="77777777" w:rsidR="00924721" w:rsidRPr="00924721" w:rsidRDefault="00924721" w:rsidP="00924721">
      <w:pPr>
        <w:widowControl/>
        <w:spacing w:line="360" w:lineRule="auto"/>
        <w:rPr>
          <w:rFonts w:ascii="Book Antiqua" w:eastAsia="宋体" w:hAnsi="Book Antiqua" w:cs="宋体"/>
          <w:kern w:val="0"/>
          <w:lang w:eastAsia="zh-CN"/>
        </w:rPr>
      </w:pPr>
    </w:p>
    <w:p w14:paraId="2BD2B898" w14:textId="4DBBE339" w:rsidR="00450B0D" w:rsidRPr="008E0A88" w:rsidRDefault="00450B0D" w:rsidP="00450B0D">
      <w:pPr>
        <w:pStyle w:val="ListParagraph"/>
        <w:spacing w:line="360" w:lineRule="auto"/>
        <w:ind w:right="120" w:firstLineChars="0" w:firstLine="0"/>
        <w:rPr>
          <w:rFonts w:ascii="Book Antiqua" w:eastAsia="宋体" w:hAnsi="Book Antiqua"/>
          <w:b/>
          <w:bCs/>
          <w:color w:val="000000"/>
          <w:lang w:eastAsia="zh-CN"/>
        </w:rPr>
      </w:pPr>
      <w:r w:rsidRPr="00712F63">
        <w:rPr>
          <w:rStyle w:val="Strong"/>
          <w:rFonts w:ascii="Book Antiqua" w:hAnsi="Book Antiqua" w:cs="Arial"/>
          <w:bCs w:val="0"/>
          <w:noProof/>
          <w:color w:val="000000"/>
        </w:rPr>
        <w:t>P-Reviewer</w:t>
      </w:r>
      <w:r w:rsidRPr="00712F63">
        <w:rPr>
          <w:rStyle w:val="Strong"/>
          <w:rFonts w:ascii="Book Antiqua" w:eastAsia="宋体" w:hAnsi="Book Antiqua" w:cs="Arial"/>
          <w:bCs w:val="0"/>
          <w:noProof/>
          <w:color w:val="000000"/>
          <w:lang w:eastAsia="zh-CN"/>
        </w:rPr>
        <w:t>:</w:t>
      </w:r>
      <w:r w:rsidRPr="00712F63">
        <w:rPr>
          <w:rFonts w:ascii="Book Antiqua" w:hAnsi="Book Antiqua"/>
          <w:bCs/>
          <w:color w:val="000000"/>
        </w:rPr>
        <w:t xml:space="preserve"> </w:t>
      </w:r>
      <w:r>
        <w:rPr>
          <w:rFonts w:ascii="Book Antiqua" w:hAnsi="Book Antiqua"/>
          <w:bCs/>
          <w:color w:val="000000"/>
        </w:rPr>
        <w:t>Li</w:t>
      </w:r>
      <w:r w:rsidRPr="00450B0D">
        <w:rPr>
          <w:rFonts w:ascii="Book Antiqua" w:hAnsi="Book Antiqua"/>
          <w:bCs/>
          <w:color w:val="000000"/>
        </w:rPr>
        <w:t xml:space="preserve"> HC</w:t>
      </w:r>
      <w:r>
        <w:rPr>
          <w:rFonts w:ascii="Book Antiqua" w:eastAsia="宋体" w:hAnsi="Book Antiqua" w:hint="eastAsia"/>
          <w:bCs/>
          <w:color w:val="000000"/>
          <w:lang w:eastAsia="zh-CN"/>
        </w:rPr>
        <w:t>,</w:t>
      </w:r>
      <w:r w:rsidRPr="00712F63">
        <w:rPr>
          <w:rFonts w:ascii="Book Antiqua" w:hAnsi="Book Antiqua"/>
          <w:bCs/>
          <w:color w:val="000000"/>
        </w:rPr>
        <w:t xml:space="preserve"> </w:t>
      </w:r>
      <w:r w:rsidRPr="00450B0D">
        <w:rPr>
          <w:rFonts w:ascii="Book Antiqua" w:hAnsi="Book Antiqua"/>
          <w:bCs/>
          <w:color w:val="000000"/>
        </w:rPr>
        <w:t>Sugimoto</w:t>
      </w:r>
      <w:r>
        <w:rPr>
          <w:rFonts w:ascii="Book Antiqua" w:eastAsia="宋体" w:hAnsi="Book Antiqua" w:hint="eastAsia"/>
          <w:bCs/>
          <w:color w:val="000000"/>
          <w:lang w:eastAsia="zh-CN"/>
        </w:rPr>
        <w:t xml:space="preserve"> M</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宋体" w:hAnsi="Book Antiqua"/>
          <w:b/>
          <w:bCs/>
          <w:color w:val="000000"/>
          <w:lang w:eastAsia="zh-CN"/>
        </w:rPr>
        <w:t>:</w:t>
      </w:r>
      <w:r w:rsidRPr="00712F63">
        <w:rPr>
          <w:rFonts w:ascii="Book Antiqua" w:hAnsi="Book Antiqua"/>
          <w:bCs/>
          <w:color w:val="000000"/>
        </w:rPr>
        <w:t xml:space="preserve"> </w:t>
      </w:r>
      <w:r w:rsidRPr="00712F63">
        <w:rPr>
          <w:rFonts w:ascii="Book Antiqua" w:eastAsia="宋体" w:hAnsi="Book Antiqua"/>
          <w:bCs/>
          <w:color w:val="000000"/>
          <w:lang w:eastAsia="zh-CN"/>
        </w:rPr>
        <w:t>Qi Y</w:t>
      </w:r>
      <w:r w:rsidRPr="00712F63">
        <w:rPr>
          <w:rFonts w:ascii="Book Antiqua" w:hAnsi="Book Antiqua"/>
          <w:b/>
          <w:bCs/>
          <w:color w:val="000000"/>
        </w:rPr>
        <w:t xml:space="preserve">   L-Editor</w:t>
      </w:r>
      <w:r w:rsidRPr="00712F63">
        <w:rPr>
          <w:rFonts w:ascii="Book Antiqua" w:eastAsia="宋体" w:hAnsi="Book Antiqua"/>
          <w:b/>
          <w:bCs/>
          <w:color w:val="000000"/>
          <w:lang w:eastAsia="zh-CN"/>
        </w:rPr>
        <w:t>:</w:t>
      </w:r>
      <w:r w:rsidRPr="00712F63">
        <w:rPr>
          <w:rFonts w:ascii="Book Antiqua" w:hAnsi="Book Antiqua"/>
          <w:b/>
          <w:bCs/>
          <w:color w:val="000000"/>
        </w:rPr>
        <w:t xml:space="preserve">   E-Editor</w:t>
      </w:r>
      <w:r w:rsidRPr="00712F63">
        <w:rPr>
          <w:rFonts w:ascii="Book Antiqua" w:eastAsia="宋体" w:hAnsi="Book Antiqua"/>
          <w:b/>
          <w:bCs/>
          <w:color w:val="000000"/>
          <w:lang w:eastAsia="zh-CN"/>
        </w:rPr>
        <w:t>:</w:t>
      </w:r>
    </w:p>
    <w:p w14:paraId="4E007742" w14:textId="77777777" w:rsidR="00450B0D" w:rsidRPr="008F0DB6" w:rsidRDefault="00450B0D" w:rsidP="00450B0D">
      <w:pPr>
        <w:shd w:val="clear" w:color="auto" w:fill="FFFFFF"/>
        <w:snapToGrid w:val="0"/>
        <w:spacing w:line="360" w:lineRule="auto"/>
        <w:rPr>
          <w:rFonts w:ascii="Book Antiqua" w:hAnsi="Book Antiqua" w:cs="Helvetica"/>
          <w:b/>
        </w:rPr>
      </w:pPr>
      <w:r w:rsidRPr="008F0DB6">
        <w:rPr>
          <w:rFonts w:ascii="Book Antiqua" w:hAnsi="Book Antiqua" w:cs="Helvetica"/>
          <w:b/>
        </w:rPr>
        <w:t xml:space="preserve">Specialty type: </w:t>
      </w:r>
      <w:r w:rsidRPr="008F0DB6">
        <w:rPr>
          <w:rFonts w:ascii="Book Antiqua" w:hAnsi="Book Antiqua" w:cs="Helvetica"/>
        </w:rPr>
        <w:t>Gastroenterology and</w:t>
      </w:r>
      <w:r w:rsidRPr="008F0DB6">
        <w:rPr>
          <w:rFonts w:ascii="Book Antiqua" w:hAnsi="Book Antiqua" w:cs="Helvetica" w:hint="eastAsia"/>
        </w:rPr>
        <w:t xml:space="preserve"> </w:t>
      </w:r>
      <w:r w:rsidRPr="008F0DB6">
        <w:rPr>
          <w:rFonts w:ascii="Book Antiqua" w:hAnsi="Book Antiqua" w:cs="Helvetica"/>
        </w:rPr>
        <w:t>hepatology</w:t>
      </w:r>
    </w:p>
    <w:p w14:paraId="02EC093B" w14:textId="3D090271" w:rsidR="00450B0D" w:rsidRPr="008F0DB6" w:rsidRDefault="00450B0D" w:rsidP="00450B0D">
      <w:pPr>
        <w:shd w:val="clear" w:color="auto" w:fill="FFFFFF"/>
        <w:snapToGrid w:val="0"/>
        <w:spacing w:line="360" w:lineRule="auto"/>
        <w:rPr>
          <w:rFonts w:ascii="Book Antiqua" w:hAnsi="Book Antiqua" w:cs="Helvetica"/>
          <w:b/>
        </w:rPr>
      </w:pPr>
      <w:r w:rsidRPr="008F0DB6">
        <w:rPr>
          <w:rFonts w:ascii="Book Antiqua" w:hAnsi="Book Antiqua" w:cs="Helvetica"/>
          <w:b/>
        </w:rPr>
        <w:t xml:space="preserve">Country of origin: </w:t>
      </w:r>
      <w:r w:rsidRPr="00450B0D">
        <w:rPr>
          <w:rFonts w:ascii="Book Antiqua" w:hAnsi="Book Antiqua" w:cs="Helvetica"/>
        </w:rPr>
        <w:t>Japan</w:t>
      </w:r>
    </w:p>
    <w:p w14:paraId="342ABF47" w14:textId="77777777" w:rsidR="00450B0D" w:rsidRPr="008F0DB6" w:rsidRDefault="00450B0D" w:rsidP="00450B0D">
      <w:pPr>
        <w:shd w:val="clear" w:color="auto" w:fill="FFFFFF"/>
        <w:snapToGrid w:val="0"/>
        <w:spacing w:line="360" w:lineRule="auto"/>
        <w:rPr>
          <w:rFonts w:ascii="Book Antiqua" w:hAnsi="Book Antiqua" w:cs="Helvetica"/>
          <w:b/>
        </w:rPr>
      </w:pPr>
      <w:r w:rsidRPr="008F0DB6">
        <w:rPr>
          <w:rFonts w:ascii="Book Antiqua" w:hAnsi="Book Antiqua" w:cs="Helvetica"/>
          <w:b/>
        </w:rPr>
        <w:t>Peer-review report classification</w:t>
      </w:r>
    </w:p>
    <w:p w14:paraId="66F8CC07" w14:textId="77777777" w:rsidR="00450B0D" w:rsidRPr="008F0DB6" w:rsidRDefault="00450B0D" w:rsidP="00450B0D">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A (Excellent): </w:t>
      </w:r>
      <w:r w:rsidRPr="008F0DB6">
        <w:rPr>
          <w:rFonts w:ascii="Book Antiqua" w:hAnsi="Book Antiqua" w:cs="Helvetica" w:hint="eastAsia"/>
        </w:rPr>
        <w:t>0</w:t>
      </w:r>
    </w:p>
    <w:p w14:paraId="71B81317" w14:textId="77777777" w:rsidR="00450B0D" w:rsidRPr="008F0DB6" w:rsidRDefault="00450B0D" w:rsidP="00450B0D">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B (Very good): </w:t>
      </w:r>
      <w:r w:rsidRPr="008F0DB6">
        <w:rPr>
          <w:rFonts w:ascii="Book Antiqua" w:hAnsi="Book Antiqua" w:cs="Helvetica" w:hint="eastAsia"/>
        </w:rPr>
        <w:t>0</w:t>
      </w:r>
    </w:p>
    <w:p w14:paraId="3DC13E6F" w14:textId="11481595" w:rsidR="00450B0D" w:rsidRPr="00450B0D" w:rsidRDefault="00450B0D" w:rsidP="00450B0D">
      <w:pPr>
        <w:shd w:val="clear" w:color="auto" w:fill="FFFFFF"/>
        <w:snapToGrid w:val="0"/>
        <w:spacing w:line="360" w:lineRule="auto"/>
        <w:rPr>
          <w:rFonts w:ascii="Book Antiqua" w:eastAsia="宋体" w:hAnsi="Book Antiqua" w:cs="Helvetica"/>
          <w:lang w:eastAsia="zh-CN"/>
        </w:rPr>
      </w:pPr>
      <w:r w:rsidRPr="008F0DB6">
        <w:rPr>
          <w:rFonts w:ascii="Book Antiqua" w:hAnsi="Book Antiqua" w:cs="Helvetica"/>
        </w:rPr>
        <w:t xml:space="preserve">Grade C (Good): </w:t>
      </w:r>
      <w:r>
        <w:rPr>
          <w:rFonts w:ascii="Book Antiqua" w:eastAsia="宋体" w:hAnsi="Book Antiqua" w:cs="Helvetica" w:hint="eastAsia"/>
          <w:lang w:eastAsia="zh-CN"/>
        </w:rPr>
        <w:t>C, C</w:t>
      </w:r>
    </w:p>
    <w:p w14:paraId="39850383" w14:textId="77777777" w:rsidR="00450B0D" w:rsidRPr="008F0DB6" w:rsidRDefault="00450B0D" w:rsidP="00450B0D">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D (Fair): </w:t>
      </w:r>
      <w:r w:rsidRPr="008F0DB6">
        <w:rPr>
          <w:rFonts w:ascii="Book Antiqua" w:hAnsi="Book Antiqua" w:cs="Helvetica" w:hint="eastAsia"/>
        </w:rPr>
        <w:t>0</w:t>
      </w:r>
    </w:p>
    <w:p w14:paraId="3EE4949A" w14:textId="77777777" w:rsidR="00450B0D" w:rsidRPr="008F0DB6" w:rsidRDefault="00450B0D" w:rsidP="00450B0D">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E (Poor): </w:t>
      </w:r>
      <w:r w:rsidRPr="008F0DB6">
        <w:rPr>
          <w:rFonts w:ascii="Book Antiqua" w:hAnsi="Book Antiqua" w:cs="Helvetica" w:hint="eastAsia"/>
        </w:rPr>
        <w:t>0</w:t>
      </w:r>
    </w:p>
    <w:p w14:paraId="545F36AF" w14:textId="2F876D82" w:rsidR="00ED41A8" w:rsidRPr="00AF7AE2" w:rsidRDefault="00ED41A8">
      <w:pPr>
        <w:widowControl/>
        <w:jc w:val="left"/>
        <w:rPr>
          <w:rFonts w:ascii="Book Antiqua" w:hAnsi="Book Antiqua"/>
        </w:rPr>
      </w:pPr>
      <w:r w:rsidRPr="00AF7AE2">
        <w:rPr>
          <w:rFonts w:ascii="Book Antiqua" w:hAnsi="Book Antiqua" w:cs="Times New Roman"/>
        </w:rPr>
        <w:br w:type="page"/>
      </w:r>
    </w:p>
    <w:p w14:paraId="35906192" w14:textId="274351BF" w:rsidR="00F60CF6" w:rsidRPr="00105A2E" w:rsidRDefault="00450B0D" w:rsidP="00F60CF6">
      <w:pPr>
        <w:spacing w:line="360" w:lineRule="auto"/>
        <w:rPr>
          <w:rFonts w:ascii="Book Antiqua" w:hAnsi="Book Antiqua" w:cs="Times New Roman"/>
          <w:b/>
        </w:rPr>
      </w:pPr>
      <w:r w:rsidRPr="00450B0D">
        <w:rPr>
          <w:rFonts w:ascii="Book Antiqua" w:hAnsi="Book Antiqua" w:cs="Times New Roman"/>
          <w:b/>
        </w:rPr>
        <w:lastRenderedPageBreak/>
        <w:t>Table 1</w:t>
      </w:r>
      <w:r w:rsidR="00F60CF6" w:rsidRPr="00450B0D">
        <w:rPr>
          <w:rFonts w:ascii="Book Antiqua" w:hAnsi="Book Antiqua" w:cs="Times New Roman"/>
          <w:b/>
        </w:rPr>
        <w:t xml:space="preserve"> </w:t>
      </w:r>
      <w:proofErr w:type="spellStart"/>
      <w:r w:rsidR="00F60CF6" w:rsidRPr="00450B0D">
        <w:rPr>
          <w:rFonts w:ascii="Book Antiqua" w:hAnsi="Book Antiqua" w:cs="Times New Roman"/>
          <w:b/>
        </w:rPr>
        <w:t>Clinicopathological</w:t>
      </w:r>
      <w:proofErr w:type="spellEnd"/>
      <w:r w:rsidR="00F60CF6" w:rsidRPr="00450B0D">
        <w:rPr>
          <w:rFonts w:ascii="Book Antiqua" w:hAnsi="Book Antiqua" w:cs="Times New Roman"/>
          <w:b/>
        </w:rPr>
        <w:t xml:space="preserve"> characteristics and pro</w:t>
      </w:r>
      <w:r w:rsidR="00596CC0" w:rsidRPr="00450B0D">
        <w:rPr>
          <w:rFonts w:ascii="Book Antiqua" w:hAnsi="Book Antiqua" w:cs="Times New Roman"/>
          <w:b/>
        </w:rPr>
        <w:t xml:space="preserve">cedure outcomes of the </w:t>
      </w:r>
      <w:proofErr w:type="gramStart"/>
      <w:r w:rsidR="00596CC0" w:rsidRPr="00450B0D">
        <w:rPr>
          <w:rFonts w:ascii="Book Antiqua" w:hAnsi="Book Antiqua" w:cs="Times New Roman"/>
          <w:b/>
        </w:rPr>
        <w:t xml:space="preserve">156 </w:t>
      </w:r>
      <w:r w:rsidR="00924721" w:rsidRPr="00924721">
        <w:rPr>
          <w:rFonts w:ascii="Book Antiqua" w:hAnsi="Book Antiqua" w:cs="Times New Roman"/>
          <w:b/>
        </w:rPr>
        <w:t>esophageal</w:t>
      </w:r>
      <w:proofErr w:type="gramEnd"/>
      <w:r w:rsidR="00924721" w:rsidRPr="00924721">
        <w:rPr>
          <w:rFonts w:ascii="Book Antiqua" w:hAnsi="Book Antiqua" w:cs="Times New Roman"/>
          <w:b/>
        </w:rPr>
        <w:t xml:space="preserve"> squamous cell carcinoma </w:t>
      </w:r>
      <w:r w:rsidR="00F60CF6" w:rsidRPr="00450B0D">
        <w:rPr>
          <w:rFonts w:ascii="Book Antiqua" w:hAnsi="Book Antiqua" w:cs="Times New Roman"/>
          <w:b/>
        </w:rPr>
        <w:t>in 147 patients</w:t>
      </w:r>
      <w:r w:rsidR="00105A2E" w:rsidRPr="00450B0D">
        <w:rPr>
          <w:rFonts w:ascii="Book Antiqua" w:eastAsia="MS PGothic" w:hAnsi="Book Antiqua" w:cs="Times New Roman"/>
          <w:i/>
          <w:color w:val="000000"/>
          <w:kern w:val="0"/>
        </w:rPr>
        <w:t xml:space="preserve"> </w:t>
      </w:r>
      <w:r w:rsidR="00105A2E" w:rsidRPr="00105A2E">
        <w:rPr>
          <w:rFonts w:ascii="Book Antiqua" w:eastAsia="MS PGothic" w:hAnsi="Book Antiqua" w:cs="Times New Roman"/>
          <w:b/>
          <w:i/>
          <w:color w:val="000000"/>
          <w:kern w:val="0"/>
        </w:rPr>
        <w:t>n</w:t>
      </w:r>
      <w:r w:rsidR="00105A2E" w:rsidRPr="00105A2E">
        <w:rPr>
          <w:rFonts w:ascii="Book Antiqua" w:eastAsia="MS PGothic" w:hAnsi="Book Antiqua" w:cs="Times New Roman"/>
          <w:b/>
          <w:color w:val="000000"/>
          <w:kern w:val="0"/>
        </w:rPr>
        <w:t xml:space="preserve"> (%)</w:t>
      </w:r>
    </w:p>
    <w:tbl>
      <w:tblPr>
        <w:tblW w:w="9244" w:type="dxa"/>
        <w:tblInd w:w="69" w:type="dxa"/>
        <w:tblBorders>
          <w:top w:val="single" w:sz="4" w:space="0" w:color="auto"/>
          <w:bottom w:val="single" w:sz="4" w:space="0" w:color="auto"/>
        </w:tblBorders>
        <w:tblLayout w:type="fixed"/>
        <w:tblCellMar>
          <w:left w:w="99" w:type="dxa"/>
          <w:right w:w="99" w:type="dxa"/>
        </w:tblCellMar>
        <w:tblLook w:val="0000" w:firstRow="0" w:lastRow="0" w:firstColumn="0" w:lastColumn="0" w:noHBand="0" w:noVBand="0"/>
      </w:tblPr>
      <w:tblGrid>
        <w:gridCol w:w="456"/>
        <w:gridCol w:w="708"/>
        <w:gridCol w:w="238"/>
        <w:gridCol w:w="4440"/>
        <w:gridCol w:w="3402"/>
      </w:tblGrid>
      <w:tr w:rsidR="00F32162" w:rsidRPr="00924721" w14:paraId="7CBDCC59" w14:textId="77777777" w:rsidTr="00924721">
        <w:trPr>
          <w:trHeight w:hRule="exact" w:val="567"/>
        </w:trPr>
        <w:tc>
          <w:tcPr>
            <w:tcW w:w="1164" w:type="dxa"/>
            <w:gridSpan w:val="2"/>
            <w:tcBorders>
              <w:top w:val="single" w:sz="4" w:space="0" w:color="auto"/>
              <w:bottom w:val="single" w:sz="4" w:space="0" w:color="auto"/>
            </w:tcBorders>
          </w:tcPr>
          <w:p w14:paraId="08177FE0" w14:textId="77777777" w:rsidR="00F32162" w:rsidRPr="00924721" w:rsidRDefault="00F32162" w:rsidP="00450B0D">
            <w:pPr>
              <w:widowControl/>
              <w:autoSpaceDE w:val="0"/>
              <w:autoSpaceDN w:val="0"/>
              <w:adjustRightInd w:val="0"/>
              <w:spacing w:line="360" w:lineRule="auto"/>
              <w:jc w:val="right"/>
              <w:rPr>
                <w:rFonts w:ascii="Book Antiqua" w:eastAsia="MS PGothic" w:hAnsi="Book Antiqua" w:cs="Times New Roman"/>
                <w:b/>
                <w:color w:val="000000"/>
                <w:kern w:val="0"/>
              </w:rPr>
            </w:pPr>
          </w:p>
        </w:tc>
        <w:tc>
          <w:tcPr>
            <w:tcW w:w="238" w:type="dxa"/>
            <w:tcBorders>
              <w:top w:val="single" w:sz="4" w:space="0" w:color="auto"/>
              <w:bottom w:val="single" w:sz="4" w:space="0" w:color="auto"/>
            </w:tcBorders>
          </w:tcPr>
          <w:p w14:paraId="08915F8A" w14:textId="77777777" w:rsidR="00F32162" w:rsidRPr="00924721" w:rsidRDefault="00F32162" w:rsidP="00450B0D">
            <w:pPr>
              <w:widowControl/>
              <w:autoSpaceDE w:val="0"/>
              <w:autoSpaceDN w:val="0"/>
              <w:adjustRightInd w:val="0"/>
              <w:spacing w:line="360" w:lineRule="auto"/>
              <w:jc w:val="right"/>
              <w:rPr>
                <w:rFonts w:ascii="Book Antiqua" w:eastAsia="MS PGothic" w:hAnsi="Book Antiqua" w:cs="Times New Roman"/>
                <w:b/>
                <w:color w:val="000000"/>
                <w:kern w:val="0"/>
              </w:rPr>
            </w:pPr>
          </w:p>
        </w:tc>
        <w:tc>
          <w:tcPr>
            <w:tcW w:w="4440" w:type="dxa"/>
            <w:tcBorders>
              <w:top w:val="single" w:sz="4" w:space="0" w:color="auto"/>
              <w:bottom w:val="single" w:sz="4" w:space="0" w:color="auto"/>
            </w:tcBorders>
          </w:tcPr>
          <w:p w14:paraId="4C0AD639" w14:textId="77777777" w:rsidR="00F32162" w:rsidRPr="00924721" w:rsidRDefault="00F32162" w:rsidP="00450B0D">
            <w:pPr>
              <w:widowControl/>
              <w:autoSpaceDE w:val="0"/>
              <w:autoSpaceDN w:val="0"/>
              <w:adjustRightInd w:val="0"/>
              <w:spacing w:line="360" w:lineRule="auto"/>
              <w:jc w:val="right"/>
              <w:rPr>
                <w:rFonts w:ascii="Book Antiqua" w:eastAsia="MS PGothic" w:hAnsi="Book Antiqua" w:cs="Times New Roman"/>
                <w:b/>
                <w:color w:val="000000"/>
                <w:kern w:val="0"/>
              </w:rPr>
            </w:pPr>
          </w:p>
        </w:tc>
        <w:tc>
          <w:tcPr>
            <w:tcW w:w="3402" w:type="dxa"/>
            <w:tcBorders>
              <w:top w:val="single" w:sz="4" w:space="0" w:color="auto"/>
              <w:bottom w:val="single" w:sz="4" w:space="0" w:color="auto"/>
            </w:tcBorders>
          </w:tcPr>
          <w:p w14:paraId="56C91F2C" w14:textId="12451856" w:rsidR="00F32162" w:rsidRPr="00924721" w:rsidRDefault="00F32162" w:rsidP="00450B0D">
            <w:pPr>
              <w:widowControl/>
              <w:autoSpaceDE w:val="0"/>
              <w:autoSpaceDN w:val="0"/>
              <w:adjustRightInd w:val="0"/>
              <w:spacing w:line="360" w:lineRule="auto"/>
              <w:jc w:val="left"/>
              <w:rPr>
                <w:rFonts w:ascii="Book Antiqua" w:eastAsia="MS PGothic" w:hAnsi="Book Antiqua" w:cs="Times New Roman"/>
                <w:b/>
                <w:color w:val="000000"/>
                <w:kern w:val="0"/>
              </w:rPr>
            </w:pPr>
            <w:r w:rsidRPr="00924721">
              <w:rPr>
                <w:rFonts w:ascii="Book Antiqua" w:eastAsia="MS PGothic" w:hAnsi="Book Antiqua" w:cs="Times New Roman"/>
                <w:b/>
                <w:color w:val="000000"/>
                <w:kern w:val="0"/>
              </w:rPr>
              <w:t>Patients</w:t>
            </w:r>
            <w:r w:rsidR="00924721" w:rsidRPr="00924721">
              <w:rPr>
                <w:rFonts w:ascii="Book Antiqua" w:eastAsia="宋体" w:hAnsi="Book Antiqua" w:cs="Times New Roman" w:hint="eastAsia"/>
                <w:b/>
                <w:color w:val="000000"/>
                <w:kern w:val="0"/>
                <w:lang w:eastAsia="zh-CN"/>
              </w:rPr>
              <w:t xml:space="preserve"> </w:t>
            </w:r>
            <w:r w:rsidRPr="00924721">
              <w:rPr>
                <w:rFonts w:ascii="Book Antiqua" w:eastAsia="MS PGothic" w:hAnsi="Book Antiqua" w:cs="Times New Roman"/>
                <w:b/>
                <w:color w:val="000000"/>
                <w:kern w:val="0"/>
              </w:rPr>
              <w:t>=</w:t>
            </w:r>
            <w:r w:rsidR="00924721" w:rsidRPr="00924721">
              <w:rPr>
                <w:rFonts w:ascii="Book Antiqua" w:eastAsia="宋体" w:hAnsi="Book Antiqua" w:cs="Times New Roman" w:hint="eastAsia"/>
                <w:b/>
                <w:color w:val="000000"/>
                <w:kern w:val="0"/>
                <w:lang w:eastAsia="zh-CN"/>
              </w:rPr>
              <w:t xml:space="preserve"> </w:t>
            </w:r>
            <w:r w:rsidRPr="00924721">
              <w:rPr>
                <w:rFonts w:ascii="Book Antiqua" w:eastAsia="MS PGothic" w:hAnsi="Book Antiqua" w:cs="Times New Roman"/>
                <w:b/>
                <w:color w:val="000000"/>
                <w:kern w:val="0"/>
              </w:rPr>
              <w:t>147, ESCC</w:t>
            </w:r>
            <w:r w:rsidR="00924721" w:rsidRPr="00924721">
              <w:rPr>
                <w:rFonts w:ascii="Book Antiqua" w:eastAsia="宋体" w:hAnsi="Book Antiqua" w:cs="Times New Roman" w:hint="eastAsia"/>
                <w:b/>
                <w:color w:val="000000"/>
                <w:kern w:val="0"/>
                <w:lang w:eastAsia="zh-CN"/>
              </w:rPr>
              <w:t xml:space="preserve"> </w:t>
            </w:r>
            <w:r w:rsidRPr="00924721">
              <w:rPr>
                <w:rFonts w:ascii="Book Antiqua" w:eastAsia="MS PGothic" w:hAnsi="Book Antiqua" w:cs="Times New Roman"/>
                <w:b/>
                <w:color w:val="000000"/>
                <w:kern w:val="0"/>
              </w:rPr>
              <w:t>=</w:t>
            </w:r>
            <w:r w:rsidR="00924721" w:rsidRPr="00924721">
              <w:rPr>
                <w:rFonts w:ascii="Book Antiqua" w:eastAsia="宋体" w:hAnsi="Book Antiqua" w:cs="Times New Roman" w:hint="eastAsia"/>
                <w:b/>
                <w:color w:val="000000"/>
                <w:kern w:val="0"/>
                <w:lang w:eastAsia="zh-CN"/>
              </w:rPr>
              <w:t xml:space="preserve"> </w:t>
            </w:r>
            <w:r w:rsidRPr="00924721">
              <w:rPr>
                <w:rFonts w:ascii="Book Antiqua" w:eastAsia="MS PGothic" w:hAnsi="Book Antiqua" w:cs="Times New Roman"/>
                <w:b/>
                <w:color w:val="000000"/>
                <w:kern w:val="0"/>
              </w:rPr>
              <w:t>156</w:t>
            </w:r>
          </w:p>
        </w:tc>
      </w:tr>
      <w:tr w:rsidR="00F32162" w:rsidRPr="00AF7AE2" w14:paraId="4184B1D8" w14:textId="77777777" w:rsidTr="00924721">
        <w:trPr>
          <w:trHeight w:hRule="exact" w:val="567"/>
        </w:trPr>
        <w:tc>
          <w:tcPr>
            <w:tcW w:w="5842" w:type="dxa"/>
            <w:gridSpan w:val="4"/>
            <w:tcBorders>
              <w:top w:val="single" w:sz="4" w:space="0" w:color="auto"/>
            </w:tcBorders>
          </w:tcPr>
          <w:p w14:paraId="0A5AB13A"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Age, median (range)</w:t>
            </w:r>
          </w:p>
        </w:tc>
        <w:tc>
          <w:tcPr>
            <w:tcW w:w="3402" w:type="dxa"/>
            <w:tcBorders>
              <w:top w:val="single" w:sz="4" w:space="0" w:color="auto"/>
            </w:tcBorders>
          </w:tcPr>
          <w:p w14:paraId="544DA375"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68 (46-88)</w:t>
            </w:r>
          </w:p>
        </w:tc>
      </w:tr>
      <w:tr w:rsidR="00F32162" w:rsidRPr="00AF7AE2" w14:paraId="6F936C9F" w14:textId="77777777" w:rsidTr="00924721">
        <w:trPr>
          <w:trHeight w:hRule="exact" w:val="567"/>
        </w:trPr>
        <w:tc>
          <w:tcPr>
            <w:tcW w:w="5842" w:type="dxa"/>
            <w:gridSpan w:val="4"/>
          </w:tcPr>
          <w:p w14:paraId="1AA78C5B" w14:textId="1226A5E6" w:rsidR="00F32162" w:rsidRPr="00105A2E" w:rsidRDefault="00105A2E" w:rsidP="00105A2E">
            <w:pPr>
              <w:widowControl/>
              <w:autoSpaceDE w:val="0"/>
              <w:autoSpaceDN w:val="0"/>
              <w:adjustRightInd w:val="0"/>
              <w:spacing w:line="360" w:lineRule="auto"/>
              <w:jc w:val="left"/>
              <w:rPr>
                <w:rFonts w:ascii="Book Antiqua" w:eastAsia="宋体" w:hAnsi="Book Antiqua" w:cs="Times New Roman"/>
                <w:color w:val="000000"/>
                <w:kern w:val="0"/>
                <w:lang w:eastAsia="zh-CN"/>
              </w:rPr>
            </w:pPr>
            <w:r>
              <w:rPr>
                <w:rFonts w:ascii="Book Antiqua" w:eastAsia="MS PGothic" w:hAnsi="Book Antiqua" w:cs="Times New Roman"/>
                <w:color w:val="000000"/>
                <w:kern w:val="0"/>
              </w:rPr>
              <w:t>Sex</w:t>
            </w:r>
          </w:p>
        </w:tc>
        <w:tc>
          <w:tcPr>
            <w:tcW w:w="3402" w:type="dxa"/>
          </w:tcPr>
          <w:p w14:paraId="28C02D37"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r>
      <w:tr w:rsidR="00F32162" w:rsidRPr="00AF7AE2" w14:paraId="20B15CCF" w14:textId="77777777" w:rsidTr="00924721">
        <w:trPr>
          <w:trHeight w:hRule="exact" w:val="567"/>
        </w:trPr>
        <w:tc>
          <w:tcPr>
            <w:tcW w:w="456" w:type="dxa"/>
          </w:tcPr>
          <w:p w14:paraId="05BB0135"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708" w:type="dxa"/>
          </w:tcPr>
          <w:p w14:paraId="722A0207"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4678" w:type="dxa"/>
            <w:gridSpan w:val="2"/>
          </w:tcPr>
          <w:p w14:paraId="509CB416"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Male</w:t>
            </w:r>
          </w:p>
        </w:tc>
        <w:tc>
          <w:tcPr>
            <w:tcW w:w="3402" w:type="dxa"/>
          </w:tcPr>
          <w:p w14:paraId="26B59F6A"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 xml:space="preserve">131 (89.1) </w:t>
            </w:r>
          </w:p>
        </w:tc>
      </w:tr>
      <w:tr w:rsidR="00F32162" w:rsidRPr="00AF7AE2" w14:paraId="428BBA88" w14:textId="77777777" w:rsidTr="00924721">
        <w:trPr>
          <w:trHeight w:hRule="exact" w:val="567"/>
        </w:trPr>
        <w:tc>
          <w:tcPr>
            <w:tcW w:w="456" w:type="dxa"/>
          </w:tcPr>
          <w:p w14:paraId="4F42269F"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708" w:type="dxa"/>
          </w:tcPr>
          <w:p w14:paraId="37D08F28"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4678" w:type="dxa"/>
            <w:gridSpan w:val="2"/>
          </w:tcPr>
          <w:p w14:paraId="5710D2DD"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Female</w:t>
            </w:r>
          </w:p>
        </w:tc>
        <w:tc>
          <w:tcPr>
            <w:tcW w:w="3402" w:type="dxa"/>
          </w:tcPr>
          <w:p w14:paraId="3B764040"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 xml:space="preserve">16 (10.9) </w:t>
            </w:r>
          </w:p>
        </w:tc>
      </w:tr>
      <w:tr w:rsidR="00F32162" w:rsidRPr="00AF7AE2" w14:paraId="6EC62298" w14:textId="77777777" w:rsidTr="00924721">
        <w:trPr>
          <w:trHeight w:hRule="exact" w:val="567"/>
        </w:trPr>
        <w:tc>
          <w:tcPr>
            <w:tcW w:w="5842" w:type="dxa"/>
            <w:gridSpan w:val="4"/>
          </w:tcPr>
          <w:p w14:paraId="057FC0BC"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Lesion</w:t>
            </w:r>
          </w:p>
        </w:tc>
        <w:tc>
          <w:tcPr>
            <w:tcW w:w="3402" w:type="dxa"/>
          </w:tcPr>
          <w:p w14:paraId="1111B129"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r>
      <w:tr w:rsidR="00F32162" w:rsidRPr="00AF7AE2" w14:paraId="05895380" w14:textId="77777777" w:rsidTr="00924721">
        <w:trPr>
          <w:trHeight w:hRule="exact" w:val="567"/>
        </w:trPr>
        <w:tc>
          <w:tcPr>
            <w:tcW w:w="456" w:type="dxa"/>
          </w:tcPr>
          <w:p w14:paraId="422A23F8"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5386" w:type="dxa"/>
            <w:gridSpan w:val="3"/>
          </w:tcPr>
          <w:p w14:paraId="65B2B995"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Maximum dimension, median (range), mm</w:t>
            </w:r>
          </w:p>
        </w:tc>
        <w:tc>
          <w:tcPr>
            <w:tcW w:w="3402" w:type="dxa"/>
          </w:tcPr>
          <w:p w14:paraId="148676D4"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29 (6-68)</w:t>
            </w:r>
          </w:p>
        </w:tc>
      </w:tr>
      <w:tr w:rsidR="00F32162" w:rsidRPr="00AF7AE2" w14:paraId="3CDF0531" w14:textId="77777777" w:rsidTr="00924721">
        <w:trPr>
          <w:trHeight w:hRule="exact" w:val="567"/>
        </w:trPr>
        <w:tc>
          <w:tcPr>
            <w:tcW w:w="456" w:type="dxa"/>
          </w:tcPr>
          <w:p w14:paraId="0054F69F"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5386" w:type="dxa"/>
            <w:gridSpan w:val="3"/>
          </w:tcPr>
          <w:p w14:paraId="5685F02D" w14:textId="63CAD577" w:rsidR="00F32162" w:rsidRPr="00105A2E" w:rsidRDefault="00105A2E" w:rsidP="00105A2E">
            <w:pPr>
              <w:widowControl/>
              <w:autoSpaceDE w:val="0"/>
              <w:autoSpaceDN w:val="0"/>
              <w:adjustRightInd w:val="0"/>
              <w:spacing w:line="360" w:lineRule="auto"/>
              <w:jc w:val="left"/>
              <w:rPr>
                <w:rFonts w:ascii="Book Antiqua" w:eastAsia="宋体" w:hAnsi="Book Antiqua" w:cs="Times New Roman"/>
                <w:color w:val="000000"/>
                <w:kern w:val="0"/>
                <w:lang w:eastAsia="zh-CN"/>
              </w:rPr>
            </w:pPr>
            <w:r>
              <w:rPr>
                <w:rFonts w:ascii="Book Antiqua" w:eastAsia="MS PGothic" w:hAnsi="Book Antiqua" w:cs="Times New Roman"/>
                <w:color w:val="000000"/>
                <w:kern w:val="0"/>
              </w:rPr>
              <w:t>Location</w:t>
            </w:r>
          </w:p>
        </w:tc>
        <w:tc>
          <w:tcPr>
            <w:tcW w:w="3402" w:type="dxa"/>
          </w:tcPr>
          <w:p w14:paraId="6B5BD3F3"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r>
      <w:tr w:rsidR="00F32162" w:rsidRPr="00AF7AE2" w14:paraId="4A6D7297" w14:textId="77777777" w:rsidTr="00924721">
        <w:trPr>
          <w:trHeight w:hRule="exact" w:val="567"/>
        </w:trPr>
        <w:tc>
          <w:tcPr>
            <w:tcW w:w="456" w:type="dxa"/>
          </w:tcPr>
          <w:p w14:paraId="52D702A4"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708" w:type="dxa"/>
          </w:tcPr>
          <w:p w14:paraId="1D8D1F41"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4678" w:type="dxa"/>
            <w:gridSpan w:val="2"/>
          </w:tcPr>
          <w:p w14:paraId="49F4B3A4"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upper</w:t>
            </w:r>
          </w:p>
        </w:tc>
        <w:tc>
          <w:tcPr>
            <w:tcW w:w="3402" w:type="dxa"/>
          </w:tcPr>
          <w:p w14:paraId="4B9C68CE"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8 (5.1)</w:t>
            </w:r>
          </w:p>
        </w:tc>
      </w:tr>
      <w:tr w:rsidR="00F32162" w:rsidRPr="00AF7AE2" w14:paraId="66B7FEC0" w14:textId="77777777" w:rsidTr="00924721">
        <w:trPr>
          <w:trHeight w:hRule="exact" w:val="567"/>
        </w:trPr>
        <w:tc>
          <w:tcPr>
            <w:tcW w:w="456" w:type="dxa"/>
          </w:tcPr>
          <w:p w14:paraId="63D1D6D5"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708" w:type="dxa"/>
          </w:tcPr>
          <w:p w14:paraId="042B8A44"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4678" w:type="dxa"/>
            <w:gridSpan w:val="2"/>
          </w:tcPr>
          <w:p w14:paraId="156400DD"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middle</w:t>
            </w:r>
          </w:p>
        </w:tc>
        <w:tc>
          <w:tcPr>
            <w:tcW w:w="3402" w:type="dxa"/>
          </w:tcPr>
          <w:p w14:paraId="3881CD91"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83 (53.2)</w:t>
            </w:r>
          </w:p>
        </w:tc>
      </w:tr>
      <w:tr w:rsidR="00F32162" w:rsidRPr="00AF7AE2" w14:paraId="1CB3EBCB" w14:textId="77777777" w:rsidTr="00924721">
        <w:trPr>
          <w:trHeight w:hRule="exact" w:val="567"/>
        </w:trPr>
        <w:tc>
          <w:tcPr>
            <w:tcW w:w="456" w:type="dxa"/>
          </w:tcPr>
          <w:p w14:paraId="3BB50C1A"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708" w:type="dxa"/>
          </w:tcPr>
          <w:p w14:paraId="2B9E210E"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4678" w:type="dxa"/>
            <w:gridSpan w:val="2"/>
          </w:tcPr>
          <w:p w14:paraId="6C66E73B"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lower</w:t>
            </w:r>
          </w:p>
        </w:tc>
        <w:tc>
          <w:tcPr>
            <w:tcW w:w="3402" w:type="dxa"/>
          </w:tcPr>
          <w:p w14:paraId="42C1B7C5"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65 (41.7)</w:t>
            </w:r>
          </w:p>
        </w:tc>
      </w:tr>
      <w:tr w:rsidR="00F32162" w:rsidRPr="00AF7AE2" w14:paraId="2ECCA336" w14:textId="77777777" w:rsidTr="00924721">
        <w:trPr>
          <w:trHeight w:hRule="exact" w:val="567"/>
        </w:trPr>
        <w:tc>
          <w:tcPr>
            <w:tcW w:w="456" w:type="dxa"/>
          </w:tcPr>
          <w:p w14:paraId="3D697B73"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5386" w:type="dxa"/>
            <w:gridSpan w:val="3"/>
          </w:tcPr>
          <w:p w14:paraId="12B1C72B" w14:textId="776C2605" w:rsidR="00F32162" w:rsidRPr="00AF7AE2" w:rsidRDefault="00F32162" w:rsidP="00105A2E">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Depth of invasion</w:t>
            </w:r>
          </w:p>
        </w:tc>
        <w:tc>
          <w:tcPr>
            <w:tcW w:w="3402" w:type="dxa"/>
          </w:tcPr>
          <w:p w14:paraId="49326EAC"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r>
      <w:tr w:rsidR="00F32162" w:rsidRPr="00AF7AE2" w14:paraId="41905184" w14:textId="77777777" w:rsidTr="00924721">
        <w:trPr>
          <w:trHeight w:hRule="exact" w:val="567"/>
        </w:trPr>
        <w:tc>
          <w:tcPr>
            <w:tcW w:w="456" w:type="dxa"/>
          </w:tcPr>
          <w:p w14:paraId="7B9E2994"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708" w:type="dxa"/>
          </w:tcPr>
          <w:p w14:paraId="7DAE003C"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4678" w:type="dxa"/>
            <w:gridSpan w:val="2"/>
          </w:tcPr>
          <w:p w14:paraId="174BE62D"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EP</w:t>
            </w:r>
          </w:p>
        </w:tc>
        <w:tc>
          <w:tcPr>
            <w:tcW w:w="3402" w:type="dxa"/>
          </w:tcPr>
          <w:p w14:paraId="55CA00DF"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50 (32.1)</w:t>
            </w:r>
          </w:p>
        </w:tc>
      </w:tr>
      <w:tr w:rsidR="00F32162" w:rsidRPr="00AF7AE2" w14:paraId="7429F603" w14:textId="77777777" w:rsidTr="00924721">
        <w:trPr>
          <w:trHeight w:hRule="exact" w:val="567"/>
        </w:trPr>
        <w:tc>
          <w:tcPr>
            <w:tcW w:w="456" w:type="dxa"/>
          </w:tcPr>
          <w:p w14:paraId="5893FB03"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708" w:type="dxa"/>
          </w:tcPr>
          <w:p w14:paraId="4011758F"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4678" w:type="dxa"/>
            <w:gridSpan w:val="2"/>
          </w:tcPr>
          <w:p w14:paraId="78D7D61F"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LPM</w:t>
            </w:r>
          </w:p>
        </w:tc>
        <w:tc>
          <w:tcPr>
            <w:tcW w:w="3402" w:type="dxa"/>
          </w:tcPr>
          <w:p w14:paraId="0B3E680A"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44 (28.2)</w:t>
            </w:r>
          </w:p>
        </w:tc>
      </w:tr>
      <w:tr w:rsidR="00F32162" w:rsidRPr="00AF7AE2" w14:paraId="5118D8B1" w14:textId="77777777" w:rsidTr="00924721">
        <w:trPr>
          <w:trHeight w:hRule="exact" w:val="567"/>
        </w:trPr>
        <w:tc>
          <w:tcPr>
            <w:tcW w:w="456" w:type="dxa"/>
          </w:tcPr>
          <w:p w14:paraId="08CFBBA4"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708" w:type="dxa"/>
          </w:tcPr>
          <w:p w14:paraId="245E4172"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4678" w:type="dxa"/>
            <w:gridSpan w:val="2"/>
          </w:tcPr>
          <w:p w14:paraId="4F01751A"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MM</w:t>
            </w:r>
          </w:p>
        </w:tc>
        <w:tc>
          <w:tcPr>
            <w:tcW w:w="3402" w:type="dxa"/>
          </w:tcPr>
          <w:p w14:paraId="05F63340"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37 (23.7)</w:t>
            </w:r>
          </w:p>
        </w:tc>
      </w:tr>
      <w:tr w:rsidR="00F32162" w:rsidRPr="00AF7AE2" w14:paraId="3EED1000" w14:textId="77777777" w:rsidTr="00924721">
        <w:trPr>
          <w:trHeight w:hRule="exact" w:val="567"/>
        </w:trPr>
        <w:tc>
          <w:tcPr>
            <w:tcW w:w="456" w:type="dxa"/>
          </w:tcPr>
          <w:p w14:paraId="413DF237"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708" w:type="dxa"/>
          </w:tcPr>
          <w:p w14:paraId="008201C0"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4678" w:type="dxa"/>
            <w:gridSpan w:val="2"/>
          </w:tcPr>
          <w:p w14:paraId="1689C718"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SM1</w:t>
            </w:r>
          </w:p>
        </w:tc>
        <w:tc>
          <w:tcPr>
            <w:tcW w:w="3402" w:type="dxa"/>
          </w:tcPr>
          <w:p w14:paraId="3EA79ADE"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8 (5.1)</w:t>
            </w:r>
          </w:p>
        </w:tc>
      </w:tr>
      <w:tr w:rsidR="00F32162" w:rsidRPr="00AF7AE2" w14:paraId="559DBD85" w14:textId="77777777" w:rsidTr="00924721">
        <w:trPr>
          <w:trHeight w:hRule="exact" w:val="567"/>
        </w:trPr>
        <w:tc>
          <w:tcPr>
            <w:tcW w:w="456" w:type="dxa"/>
          </w:tcPr>
          <w:p w14:paraId="278BADF6"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708" w:type="dxa"/>
          </w:tcPr>
          <w:p w14:paraId="349D87AA"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4678" w:type="dxa"/>
            <w:gridSpan w:val="2"/>
          </w:tcPr>
          <w:p w14:paraId="1A6A61AC"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SM2</w:t>
            </w:r>
          </w:p>
        </w:tc>
        <w:tc>
          <w:tcPr>
            <w:tcW w:w="3402" w:type="dxa"/>
          </w:tcPr>
          <w:p w14:paraId="7E31BFF3"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17 (10.9)</w:t>
            </w:r>
          </w:p>
        </w:tc>
      </w:tr>
      <w:tr w:rsidR="00F32162" w:rsidRPr="00AF7AE2" w14:paraId="7B7AFBEC" w14:textId="77777777" w:rsidTr="00924721">
        <w:trPr>
          <w:trHeight w:hRule="exact" w:val="567"/>
        </w:trPr>
        <w:tc>
          <w:tcPr>
            <w:tcW w:w="456" w:type="dxa"/>
          </w:tcPr>
          <w:p w14:paraId="1F7C750E"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5386" w:type="dxa"/>
            <w:gridSpan w:val="3"/>
          </w:tcPr>
          <w:p w14:paraId="04A3567B" w14:textId="0AFB8E52" w:rsidR="00F32162" w:rsidRPr="00AF7AE2" w:rsidRDefault="00F32162" w:rsidP="00105A2E">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Macroscopic type</w:t>
            </w:r>
          </w:p>
        </w:tc>
        <w:tc>
          <w:tcPr>
            <w:tcW w:w="3402" w:type="dxa"/>
          </w:tcPr>
          <w:p w14:paraId="09396F99"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r>
      <w:tr w:rsidR="00F32162" w:rsidRPr="00AF7AE2" w14:paraId="5FDAAC45" w14:textId="77777777" w:rsidTr="00924721">
        <w:trPr>
          <w:trHeight w:hRule="exact" w:val="567"/>
        </w:trPr>
        <w:tc>
          <w:tcPr>
            <w:tcW w:w="456" w:type="dxa"/>
          </w:tcPr>
          <w:p w14:paraId="381F878B"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708" w:type="dxa"/>
          </w:tcPr>
          <w:p w14:paraId="2C9FAE3F"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4678" w:type="dxa"/>
            <w:gridSpan w:val="2"/>
          </w:tcPr>
          <w:p w14:paraId="04EC7D0F"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0-II c</w:t>
            </w:r>
          </w:p>
        </w:tc>
        <w:tc>
          <w:tcPr>
            <w:tcW w:w="3402" w:type="dxa"/>
          </w:tcPr>
          <w:p w14:paraId="7F865793"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151 (96.8)</w:t>
            </w:r>
          </w:p>
        </w:tc>
      </w:tr>
      <w:tr w:rsidR="00F32162" w:rsidRPr="00AF7AE2" w14:paraId="0612E962" w14:textId="77777777" w:rsidTr="00924721">
        <w:trPr>
          <w:trHeight w:hRule="exact" w:val="567"/>
        </w:trPr>
        <w:tc>
          <w:tcPr>
            <w:tcW w:w="456" w:type="dxa"/>
          </w:tcPr>
          <w:p w14:paraId="630FB54C"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708" w:type="dxa"/>
          </w:tcPr>
          <w:p w14:paraId="6CAB0377"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4678" w:type="dxa"/>
            <w:gridSpan w:val="2"/>
          </w:tcPr>
          <w:p w14:paraId="77B0EAC8"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0-II a</w:t>
            </w:r>
          </w:p>
        </w:tc>
        <w:tc>
          <w:tcPr>
            <w:tcW w:w="3402" w:type="dxa"/>
          </w:tcPr>
          <w:p w14:paraId="592BF2EA"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3 (1.9)</w:t>
            </w:r>
          </w:p>
        </w:tc>
      </w:tr>
      <w:tr w:rsidR="00F32162" w:rsidRPr="00AF7AE2" w14:paraId="130BFA44" w14:textId="77777777" w:rsidTr="00924721">
        <w:trPr>
          <w:trHeight w:hRule="exact" w:val="567"/>
        </w:trPr>
        <w:tc>
          <w:tcPr>
            <w:tcW w:w="456" w:type="dxa"/>
          </w:tcPr>
          <w:p w14:paraId="1E8FF712"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708" w:type="dxa"/>
          </w:tcPr>
          <w:p w14:paraId="1406364C" w14:textId="77777777" w:rsidR="00F32162" w:rsidRPr="00AF7AE2" w:rsidRDefault="00F32162"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4678" w:type="dxa"/>
            <w:gridSpan w:val="2"/>
          </w:tcPr>
          <w:p w14:paraId="4D5DC365"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0-I +II c</w:t>
            </w:r>
          </w:p>
        </w:tc>
        <w:tc>
          <w:tcPr>
            <w:tcW w:w="3402" w:type="dxa"/>
          </w:tcPr>
          <w:p w14:paraId="211DE5F7"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2 (1.3)</w:t>
            </w:r>
          </w:p>
        </w:tc>
      </w:tr>
      <w:tr w:rsidR="00F32162" w:rsidRPr="00AF7AE2" w14:paraId="4E04F4E5" w14:textId="77777777" w:rsidTr="00924721">
        <w:trPr>
          <w:trHeight w:hRule="exact" w:val="567"/>
        </w:trPr>
        <w:tc>
          <w:tcPr>
            <w:tcW w:w="456" w:type="dxa"/>
          </w:tcPr>
          <w:p w14:paraId="4D8CCBC2"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p>
        </w:tc>
        <w:tc>
          <w:tcPr>
            <w:tcW w:w="5386" w:type="dxa"/>
            <w:gridSpan w:val="3"/>
          </w:tcPr>
          <w:p w14:paraId="2D71AF23" w14:textId="59A19466" w:rsidR="00F32162" w:rsidRPr="00105A2E" w:rsidRDefault="00105A2E" w:rsidP="00105A2E">
            <w:pPr>
              <w:widowControl/>
              <w:autoSpaceDE w:val="0"/>
              <w:autoSpaceDN w:val="0"/>
              <w:adjustRightInd w:val="0"/>
              <w:spacing w:line="360" w:lineRule="auto"/>
              <w:jc w:val="left"/>
              <w:rPr>
                <w:rFonts w:ascii="Book Antiqua" w:eastAsia="宋体" w:hAnsi="Book Antiqua" w:cs="Times New Roman"/>
                <w:color w:val="000000"/>
                <w:kern w:val="0"/>
                <w:lang w:eastAsia="zh-CN"/>
              </w:rPr>
            </w:pPr>
            <w:r>
              <w:rPr>
                <w:rFonts w:ascii="Book Antiqua" w:eastAsia="MS PGothic" w:hAnsi="Book Antiqua" w:cs="Times New Roman"/>
                <w:color w:val="000000"/>
                <w:kern w:val="0"/>
              </w:rPr>
              <w:t>Predominant site</w:t>
            </w:r>
          </w:p>
        </w:tc>
        <w:tc>
          <w:tcPr>
            <w:tcW w:w="3402" w:type="dxa"/>
          </w:tcPr>
          <w:p w14:paraId="7D58AD80"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p>
        </w:tc>
      </w:tr>
      <w:tr w:rsidR="00F32162" w:rsidRPr="00AF7AE2" w14:paraId="70E61410" w14:textId="77777777" w:rsidTr="00924721">
        <w:trPr>
          <w:trHeight w:hRule="exact" w:val="567"/>
        </w:trPr>
        <w:tc>
          <w:tcPr>
            <w:tcW w:w="456" w:type="dxa"/>
          </w:tcPr>
          <w:p w14:paraId="26463EA8"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p>
        </w:tc>
        <w:tc>
          <w:tcPr>
            <w:tcW w:w="708" w:type="dxa"/>
          </w:tcPr>
          <w:p w14:paraId="6FDE812E"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p>
        </w:tc>
        <w:tc>
          <w:tcPr>
            <w:tcW w:w="4678" w:type="dxa"/>
            <w:gridSpan w:val="2"/>
          </w:tcPr>
          <w:p w14:paraId="460EACDC"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right</w:t>
            </w:r>
          </w:p>
        </w:tc>
        <w:tc>
          <w:tcPr>
            <w:tcW w:w="3402" w:type="dxa"/>
          </w:tcPr>
          <w:p w14:paraId="3C0A442C" w14:textId="771C68D5" w:rsidR="00F32162" w:rsidRPr="00AF7AE2" w:rsidRDefault="0011478F"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102</w:t>
            </w:r>
            <w:r w:rsidR="00F32162" w:rsidRPr="00AF7AE2">
              <w:rPr>
                <w:rFonts w:ascii="Book Antiqua" w:eastAsia="MS PGothic" w:hAnsi="Book Antiqua" w:cs="Times New Roman"/>
                <w:color w:val="000000"/>
                <w:kern w:val="0"/>
              </w:rPr>
              <w:t xml:space="preserve"> (</w:t>
            </w:r>
            <w:r w:rsidRPr="00AF7AE2">
              <w:rPr>
                <w:rFonts w:ascii="Book Antiqua" w:eastAsia="MS PGothic" w:hAnsi="Book Antiqua" w:cs="Times New Roman"/>
                <w:color w:val="000000"/>
                <w:kern w:val="0"/>
              </w:rPr>
              <w:t>65.4</w:t>
            </w:r>
            <w:r w:rsidR="00F32162" w:rsidRPr="00AF7AE2">
              <w:rPr>
                <w:rFonts w:ascii="Book Antiqua" w:eastAsia="MS PGothic" w:hAnsi="Book Antiqua" w:cs="Times New Roman"/>
                <w:color w:val="000000"/>
                <w:kern w:val="0"/>
              </w:rPr>
              <w:t>)</w:t>
            </w:r>
          </w:p>
        </w:tc>
      </w:tr>
      <w:tr w:rsidR="00F32162" w:rsidRPr="00AF7AE2" w14:paraId="2B3E4CB9" w14:textId="77777777" w:rsidTr="00924721">
        <w:trPr>
          <w:trHeight w:hRule="exact" w:val="567"/>
        </w:trPr>
        <w:tc>
          <w:tcPr>
            <w:tcW w:w="456" w:type="dxa"/>
          </w:tcPr>
          <w:p w14:paraId="459C9FF9"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p>
        </w:tc>
        <w:tc>
          <w:tcPr>
            <w:tcW w:w="708" w:type="dxa"/>
          </w:tcPr>
          <w:p w14:paraId="24B1FE88"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p>
        </w:tc>
        <w:tc>
          <w:tcPr>
            <w:tcW w:w="4678" w:type="dxa"/>
            <w:gridSpan w:val="2"/>
          </w:tcPr>
          <w:p w14:paraId="5B7E7089" w14:textId="77777777" w:rsidR="00F32162" w:rsidRPr="00AF7AE2" w:rsidRDefault="00F32162"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left</w:t>
            </w:r>
          </w:p>
        </w:tc>
        <w:tc>
          <w:tcPr>
            <w:tcW w:w="3402" w:type="dxa"/>
          </w:tcPr>
          <w:p w14:paraId="1CB01C67" w14:textId="39E25EAB" w:rsidR="00F32162" w:rsidRPr="00AF7AE2" w:rsidRDefault="0011478F"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54</w:t>
            </w:r>
            <w:r w:rsidR="00F32162" w:rsidRPr="00AF7AE2">
              <w:rPr>
                <w:rFonts w:ascii="Book Antiqua" w:eastAsia="MS PGothic" w:hAnsi="Book Antiqua" w:cs="Times New Roman"/>
                <w:color w:val="000000"/>
                <w:kern w:val="0"/>
              </w:rPr>
              <w:t xml:space="preserve"> (</w:t>
            </w:r>
            <w:r w:rsidRPr="00AF7AE2">
              <w:rPr>
                <w:rFonts w:ascii="Book Antiqua" w:eastAsia="MS PGothic" w:hAnsi="Book Antiqua" w:cs="Times New Roman"/>
                <w:color w:val="000000"/>
                <w:kern w:val="0"/>
              </w:rPr>
              <w:t>34.6</w:t>
            </w:r>
            <w:r w:rsidR="00F32162" w:rsidRPr="00AF7AE2">
              <w:rPr>
                <w:rFonts w:ascii="Book Antiqua" w:eastAsia="MS PGothic" w:hAnsi="Book Antiqua" w:cs="Times New Roman"/>
                <w:color w:val="000000"/>
                <w:kern w:val="0"/>
              </w:rPr>
              <w:t>)</w:t>
            </w:r>
          </w:p>
        </w:tc>
      </w:tr>
      <w:tr w:rsidR="00FC24C7" w:rsidRPr="00AF7AE2" w14:paraId="6AC112C9" w14:textId="77777777" w:rsidTr="00924721">
        <w:trPr>
          <w:trHeight w:hRule="exact" w:val="567"/>
        </w:trPr>
        <w:tc>
          <w:tcPr>
            <w:tcW w:w="5842" w:type="dxa"/>
            <w:gridSpan w:val="4"/>
          </w:tcPr>
          <w:p w14:paraId="50BBD426" w14:textId="3C56A295" w:rsidR="00FC24C7" w:rsidRPr="00AF7AE2" w:rsidRDefault="00F3173B"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 xml:space="preserve">Operator </w:t>
            </w:r>
          </w:p>
        </w:tc>
        <w:tc>
          <w:tcPr>
            <w:tcW w:w="3402" w:type="dxa"/>
          </w:tcPr>
          <w:p w14:paraId="50C683F4" w14:textId="77777777" w:rsidR="00FC24C7" w:rsidRPr="00AF7AE2" w:rsidRDefault="00FC24C7" w:rsidP="00450B0D">
            <w:pPr>
              <w:widowControl/>
              <w:autoSpaceDE w:val="0"/>
              <w:autoSpaceDN w:val="0"/>
              <w:adjustRightInd w:val="0"/>
              <w:spacing w:line="360" w:lineRule="auto"/>
              <w:jc w:val="left"/>
              <w:rPr>
                <w:rFonts w:ascii="Book Antiqua" w:eastAsia="MS PGothic" w:hAnsi="Book Antiqua" w:cs="Times New Roman"/>
                <w:color w:val="000000"/>
                <w:kern w:val="0"/>
              </w:rPr>
            </w:pPr>
          </w:p>
        </w:tc>
      </w:tr>
      <w:tr w:rsidR="00FC24C7" w:rsidRPr="00AF7AE2" w14:paraId="1C5D5387" w14:textId="77777777" w:rsidTr="00924721">
        <w:trPr>
          <w:trHeight w:hRule="exact" w:val="567"/>
        </w:trPr>
        <w:tc>
          <w:tcPr>
            <w:tcW w:w="456" w:type="dxa"/>
          </w:tcPr>
          <w:p w14:paraId="428080F0" w14:textId="77777777" w:rsidR="00FC24C7" w:rsidRPr="00AF7AE2" w:rsidRDefault="00FC24C7" w:rsidP="00450B0D">
            <w:pPr>
              <w:widowControl/>
              <w:autoSpaceDE w:val="0"/>
              <w:autoSpaceDN w:val="0"/>
              <w:adjustRightInd w:val="0"/>
              <w:spacing w:line="360" w:lineRule="auto"/>
              <w:jc w:val="left"/>
              <w:rPr>
                <w:rFonts w:ascii="Book Antiqua" w:eastAsia="MS PGothic" w:hAnsi="Book Antiqua" w:cs="Times New Roman"/>
                <w:color w:val="000000"/>
                <w:kern w:val="0"/>
              </w:rPr>
            </w:pPr>
          </w:p>
        </w:tc>
        <w:tc>
          <w:tcPr>
            <w:tcW w:w="708" w:type="dxa"/>
          </w:tcPr>
          <w:p w14:paraId="56DF4ABC" w14:textId="77777777" w:rsidR="00FC24C7" w:rsidRPr="00AF7AE2" w:rsidRDefault="00FC24C7" w:rsidP="00450B0D">
            <w:pPr>
              <w:widowControl/>
              <w:autoSpaceDE w:val="0"/>
              <w:autoSpaceDN w:val="0"/>
              <w:adjustRightInd w:val="0"/>
              <w:spacing w:line="360" w:lineRule="auto"/>
              <w:jc w:val="left"/>
              <w:rPr>
                <w:rFonts w:ascii="Book Antiqua" w:eastAsia="MS PGothic" w:hAnsi="Book Antiqua" w:cs="Times New Roman"/>
                <w:color w:val="000000"/>
                <w:kern w:val="0"/>
              </w:rPr>
            </w:pPr>
          </w:p>
        </w:tc>
        <w:tc>
          <w:tcPr>
            <w:tcW w:w="4678" w:type="dxa"/>
            <w:gridSpan w:val="2"/>
          </w:tcPr>
          <w:p w14:paraId="2093F029" w14:textId="37BB8CBA" w:rsidR="00FC24C7" w:rsidRPr="00AF7AE2" w:rsidRDefault="00FC24C7"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Instructor</w:t>
            </w:r>
          </w:p>
        </w:tc>
        <w:tc>
          <w:tcPr>
            <w:tcW w:w="3402" w:type="dxa"/>
          </w:tcPr>
          <w:p w14:paraId="66711C73" w14:textId="14EF419B" w:rsidR="00FC24C7" w:rsidRPr="00AF7AE2" w:rsidRDefault="00FC24C7"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100 (64.1)</w:t>
            </w:r>
          </w:p>
        </w:tc>
      </w:tr>
      <w:tr w:rsidR="00FC24C7" w:rsidRPr="00AF7AE2" w14:paraId="66B3E0FC" w14:textId="77777777" w:rsidTr="00924721">
        <w:trPr>
          <w:trHeight w:hRule="exact" w:val="567"/>
        </w:trPr>
        <w:tc>
          <w:tcPr>
            <w:tcW w:w="456" w:type="dxa"/>
          </w:tcPr>
          <w:p w14:paraId="3531EEA6" w14:textId="77777777" w:rsidR="00FC24C7" w:rsidRPr="00AF7AE2" w:rsidRDefault="00FC24C7" w:rsidP="00450B0D">
            <w:pPr>
              <w:widowControl/>
              <w:autoSpaceDE w:val="0"/>
              <w:autoSpaceDN w:val="0"/>
              <w:adjustRightInd w:val="0"/>
              <w:spacing w:line="360" w:lineRule="auto"/>
              <w:jc w:val="left"/>
              <w:rPr>
                <w:rFonts w:ascii="Book Antiqua" w:eastAsia="MS PGothic" w:hAnsi="Book Antiqua" w:cs="Times New Roman"/>
                <w:color w:val="000000"/>
                <w:kern w:val="0"/>
              </w:rPr>
            </w:pPr>
          </w:p>
        </w:tc>
        <w:tc>
          <w:tcPr>
            <w:tcW w:w="708" w:type="dxa"/>
          </w:tcPr>
          <w:p w14:paraId="579D1B03" w14:textId="77777777" w:rsidR="00FC24C7" w:rsidRPr="00AF7AE2" w:rsidRDefault="00FC24C7" w:rsidP="00450B0D">
            <w:pPr>
              <w:widowControl/>
              <w:autoSpaceDE w:val="0"/>
              <w:autoSpaceDN w:val="0"/>
              <w:adjustRightInd w:val="0"/>
              <w:spacing w:line="360" w:lineRule="auto"/>
              <w:jc w:val="left"/>
              <w:rPr>
                <w:rFonts w:ascii="Book Antiqua" w:eastAsia="MS PGothic" w:hAnsi="Book Antiqua" w:cs="Times New Roman"/>
                <w:color w:val="000000"/>
                <w:kern w:val="0"/>
              </w:rPr>
            </w:pPr>
          </w:p>
        </w:tc>
        <w:tc>
          <w:tcPr>
            <w:tcW w:w="4678" w:type="dxa"/>
            <w:gridSpan w:val="2"/>
          </w:tcPr>
          <w:p w14:paraId="789BAB52" w14:textId="641B3D32" w:rsidR="00FC24C7" w:rsidRPr="00AF7AE2" w:rsidRDefault="007F348D"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hAnsi="Book Antiqua"/>
              </w:rPr>
              <w:t>Novice</w:t>
            </w:r>
          </w:p>
        </w:tc>
        <w:tc>
          <w:tcPr>
            <w:tcW w:w="3402" w:type="dxa"/>
          </w:tcPr>
          <w:p w14:paraId="07085BBC" w14:textId="39B49DBE" w:rsidR="00FC24C7" w:rsidRPr="00AF7AE2" w:rsidRDefault="00FC24C7"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56 (35.9)</w:t>
            </w:r>
          </w:p>
        </w:tc>
      </w:tr>
      <w:tr w:rsidR="00FC24C7" w:rsidRPr="00AF7AE2" w14:paraId="3F219831" w14:textId="77777777" w:rsidTr="00924721">
        <w:trPr>
          <w:trHeight w:hRule="exact" w:val="567"/>
        </w:trPr>
        <w:tc>
          <w:tcPr>
            <w:tcW w:w="5842" w:type="dxa"/>
            <w:gridSpan w:val="4"/>
          </w:tcPr>
          <w:p w14:paraId="10121C9E" w14:textId="410154B9" w:rsidR="00FC24C7" w:rsidRPr="00AF7AE2" w:rsidRDefault="00FC24C7"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Procedure time, mean ± SD, min</w:t>
            </w:r>
          </w:p>
        </w:tc>
        <w:tc>
          <w:tcPr>
            <w:tcW w:w="3402" w:type="dxa"/>
          </w:tcPr>
          <w:p w14:paraId="21E090D9" w14:textId="0C118A02" w:rsidR="00FC24C7" w:rsidRPr="00AF7AE2" w:rsidRDefault="00FC24C7"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107.1 ±</w:t>
            </w:r>
            <w:r w:rsidR="00924721">
              <w:rPr>
                <w:rFonts w:ascii="Book Antiqua" w:eastAsia="宋体" w:hAnsi="Book Antiqua" w:cs="Times New Roman" w:hint="eastAsia"/>
                <w:color w:val="000000"/>
                <w:kern w:val="0"/>
                <w:lang w:eastAsia="zh-CN"/>
              </w:rPr>
              <w:t xml:space="preserve"> </w:t>
            </w:r>
            <w:r w:rsidRPr="00AF7AE2">
              <w:rPr>
                <w:rFonts w:ascii="Book Antiqua" w:eastAsia="MS PGothic" w:hAnsi="Book Antiqua" w:cs="Times New Roman"/>
                <w:color w:val="000000"/>
                <w:kern w:val="0"/>
              </w:rPr>
              <w:t>50.4</w:t>
            </w:r>
          </w:p>
        </w:tc>
      </w:tr>
      <w:tr w:rsidR="00FC24C7" w:rsidRPr="00AF7AE2" w14:paraId="0CA20822" w14:textId="77777777" w:rsidTr="00924721">
        <w:trPr>
          <w:trHeight w:hRule="exact" w:val="567"/>
        </w:trPr>
        <w:tc>
          <w:tcPr>
            <w:tcW w:w="5842" w:type="dxa"/>
            <w:gridSpan w:val="4"/>
          </w:tcPr>
          <w:p w14:paraId="06D874F5" w14:textId="26C6F189" w:rsidR="00FC24C7" w:rsidRPr="00AF7AE2" w:rsidRDefault="00FC24C7" w:rsidP="00105A2E">
            <w:pPr>
              <w:widowControl/>
              <w:autoSpaceDE w:val="0"/>
              <w:autoSpaceDN w:val="0"/>
              <w:adjustRightInd w:val="0"/>
              <w:spacing w:line="360" w:lineRule="auto"/>
              <w:jc w:val="left"/>
              <w:rPr>
                <w:rFonts w:ascii="Book Antiqua" w:eastAsia="MS PGothic" w:hAnsi="Book Antiqua" w:cs="Times New Roman"/>
                <w:color w:val="000000"/>
                <w:kern w:val="0"/>
              </w:rPr>
            </w:pPr>
            <w:r w:rsidRPr="00105A2E">
              <w:rPr>
                <w:rFonts w:ascii="Book Antiqua" w:eastAsia="MS PGothic" w:hAnsi="Book Antiqua" w:cs="Times New Roman"/>
                <w:i/>
                <w:color w:val="000000"/>
                <w:kern w:val="0"/>
              </w:rPr>
              <w:t xml:space="preserve">En block </w:t>
            </w:r>
            <w:r w:rsidRPr="00AF7AE2">
              <w:rPr>
                <w:rFonts w:ascii="Book Antiqua" w:eastAsia="MS PGothic" w:hAnsi="Book Antiqua" w:cs="Times New Roman"/>
                <w:color w:val="000000"/>
                <w:kern w:val="0"/>
              </w:rPr>
              <w:t>resection</w:t>
            </w:r>
          </w:p>
        </w:tc>
        <w:tc>
          <w:tcPr>
            <w:tcW w:w="3402" w:type="dxa"/>
          </w:tcPr>
          <w:p w14:paraId="390B96B9" w14:textId="77777777" w:rsidR="00FC24C7" w:rsidRPr="00AF7AE2" w:rsidRDefault="00FC24C7"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141 (90.4)</w:t>
            </w:r>
          </w:p>
        </w:tc>
      </w:tr>
      <w:tr w:rsidR="00FC24C7" w:rsidRPr="00AF7AE2" w14:paraId="4713A8B5" w14:textId="77777777" w:rsidTr="00924721">
        <w:trPr>
          <w:trHeight w:hRule="exact" w:val="567"/>
        </w:trPr>
        <w:tc>
          <w:tcPr>
            <w:tcW w:w="5842" w:type="dxa"/>
            <w:gridSpan w:val="4"/>
          </w:tcPr>
          <w:p w14:paraId="3F1EBA6C" w14:textId="392CDE80" w:rsidR="00FC24C7" w:rsidRPr="00AF7AE2" w:rsidRDefault="00FC24C7" w:rsidP="00105A2E">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Perforation</w:t>
            </w:r>
          </w:p>
        </w:tc>
        <w:tc>
          <w:tcPr>
            <w:tcW w:w="3402" w:type="dxa"/>
          </w:tcPr>
          <w:p w14:paraId="18E2924F" w14:textId="77777777" w:rsidR="00FC24C7" w:rsidRPr="00AF7AE2" w:rsidRDefault="00FC24C7"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9 (5.8)</w:t>
            </w:r>
          </w:p>
        </w:tc>
      </w:tr>
      <w:tr w:rsidR="00956513" w:rsidRPr="00AF7AE2" w14:paraId="60ED7232" w14:textId="77777777" w:rsidTr="00924721">
        <w:trPr>
          <w:trHeight w:hRule="exact" w:val="567"/>
        </w:trPr>
        <w:tc>
          <w:tcPr>
            <w:tcW w:w="5842" w:type="dxa"/>
            <w:gridSpan w:val="4"/>
          </w:tcPr>
          <w:p w14:paraId="11468DD2" w14:textId="43F4690D" w:rsidR="00956513" w:rsidRPr="00105A2E" w:rsidRDefault="00105A2E" w:rsidP="00105A2E">
            <w:pPr>
              <w:widowControl/>
              <w:autoSpaceDE w:val="0"/>
              <w:autoSpaceDN w:val="0"/>
              <w:adjustRightInd w:val="0"/>
              <w:spacing w:line="360" w:lineRule="auto"/>
              <w:jc w:val="left"/>
              <w:rPr>
                <w:rFonts w:ascii="Book Antiqua" w:eastAsia="宋体" w:hAnsi="Book Antiqua" w:cs="Times New Roman"/>
                <w:color w:val="000000"/>
                <w:kern w:val="0"/>
                <w:lang w:eastAsia="zh-CN"/>
              </w:rPr>
            </w:pPr>
            <w:r>
              <w:rPr>
                <w:rFonts w:ascii="Book Antiqua" w:eastAsia="MS PGothic" w:hAnsi="Book Antiqua" w:cs="Times New Roman"/>
                <w:color w:val="000000"/>
                <w:kern w:val="0"/>
              </w:rPr>
              <w:t>Late perforation</w:t>
            </w:r>
          </w:p>
        </w:tc>
        <w:tc>
          <w:tcPr>
            <w:tcW w:w="3402" w:type="dxa"/>
          </w:tcPr>
          <w:p w14:paraId="5ABB5D0C" w14:textId="5D6FA369" w:rsidR="00956513" w:rsidRPr="00AF7AE2" w:rsidRDefault="00956513"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0 (0)</w:t>
            </w:r>
          </w:p>
        </w:tc>
      </w:tr>
      <w:tr w:rsidR="00FC24C7" w:rsidRPr="00AF7AE2" w14:paraId="3073E155" w14:textId="77777777" w:rsidTr="00924721">
        <w:trPr>
          <w:trHeight w:hRule="exact" w:val="567"/>
        </w:trPr>
        <w:tc>
          <w:tcPr>
            <w:tcW w:w="5842" w:type="dxa"/>
            <w:gridSpan w:val="4"/>
          </w:tcPr>
          <w:p w14:paraId="18B7BAF7" w14:textId="77777777" w:rsidR="00FC24C7" w:rsidRPr="00AF7AE2" w:rsidRDefault="00FC24C7"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SD, standard deviation</w:t>
            </w:r>
          </w:p>
        </w:tc>
        <w:tc>
          <w:tcPr>
            <w:tcW w:w="3402" w:type="dxa"/>
          </w:tcPr>
          <w:p w14:paraId="5B8C4D07" w14:textId="77777777" w:rsidR="00FC24C7" w:rsidRPr="00AF7AE2" w:rsidRDefault="00FC24C7" w:rsidP="00450B0D">
            <w:pPr>
              <w:widowControl/>
              <w:autoSpaceDE w:val="0"/>
              <w:autoSpaceDN w:val="0"/>
              <w:adjustRightInd w:val="0"/>
              <w:spacing w:line="360" w:lineRule="auto"/>
              <w:jc w:val="left"/>
              <w:rPr>
                <w:rFonts w:ascii="Book Antiqua" w:eastAsia="MS PGothic" w:hAnsi="Book Antiqua" w:cs="Times New Roman"/>
                <w:color w:val="000000"/>
                <w:kern w:val="0"/>
              </w:rPr>
            </w:pPr>
          </w:p>
        </w:tc>
      </w:tr>
    </w:tbl>
    <w:p w14:paraId="556440FE" w14:textId="4F8713DB" w:rsidR="00F60CF6" w:rsidRPr="00924721" w:rsidRDefault="00924721" w:rsidP="00F60CF6">
      <w:pPr>
        <w:spacing w:line="360" w:lineRule="auto"/>
        <w:rPr>
          <w:rFonts w:ascii="Book Antiqua" w:eastAsia="宋体" w:hAnsi="Book Antiqua" w:cs="Times New Roman"/>
          <w:lang w:eastAsia="zh-CN"/>
        </w:rPr>
      </w:pPr>
      <w:r>
        <w:rPr>
          <w:rFonts w:ascii="Book Antiqua" w:eastAsia="宋体" w:hAnsi="Book Antiqua" w:cs="Times New Roman" w:hint="eastAsia"/>
          <w:lang w:eastAsia="zh-CN"/>
        </w:rPr>
        <w:t xml:space="preserve">ESCC: </w:t>
      </w:r>
      <w:r w:rsidRPr="00924721">
        <w:rPr>
          <w:rFonts w:ascii="Book Antiqua" w:hAnsi="Book Antiqua" w:cs="Times New Roman"/>
        </w:rPr>
        <w:t>Esophageal squamous cell carcinoma</w:t>
      </w:r>
      <w:r>
        <w:rPr>
          <w:rFonts w:ascii="Book Antiqua" w:eastAsia="宋体" w:hAnsi="Book Antiqua" w:cs="Times New Roman" w:hint="eastAsia"/>
          <w:lang w:eastAsia="zh-CN"/>
        </w:rPr>
        <w:t>.</w:t>
      </w:r>
    </w:p>
    <w:p w14:paraId="5D6D975B" w14:textId="4763FB4D" w:rsidR="006A26A5" w:rsidRPr="00924721" w:rsidRDefault="006A26A5">
      <w:pPr>
        <w:widowControl/>
        <w:jc w:val="left"/>
        <w:rPr>
          <w:rFonts w:ascii="Book Antiqua" w:hAnsi="Book Antiqua" w:cs="Times New Roman"/>
        </w:rPr>
      </w:pPr>
    </w:p>
    <w:p w14:paraId="782D9398" w14:textId="77777777" w:rsidR="00450B0D" w:rsidRDefault="00450B0D">
      <w:pPr>
        <w:widowControl/>
        <w:jc w:val="left"/>
        <w:rPr>
          <w:rFonts w:ascii="Book Antiqua" w:hAnsi="Book Antiqua" w:cs="Times New Roman"/>
          <w:b/>
        </w:rPr>
      </w:pPr>
      <w:r>
        <w:rPr>
          <w:rFonts w:ascii="Book Antiqua" w:hAnsi="Book Antiqua" w:cs="Times New Roman"/>
          <w:b/>
        </w:rPr>
        <w:br w:type="page"/>
      </w:r>
    </w:p>
    <w:p w14:paraId="3C092B1D" w14:textId="4B00BDEC" w:rsidR="00F60CF6" w:rsidRPr="00450B0D" w:rsidRDefault="00450B0D" w:rsidP="00F60CF6">
      <w:pPr>
        <w:spacing w:line="360" w:lineRule="auto"/>
        <w:rPr>
          <w:rFonts w:ascii="Book Antiqua" w:eastAsia="宋体" w:hAnsi="Book Antiqua" w:cs="Times New Roman"/>
          <w:b/>
          <w:lang w:eastAsia="zh-CN"/>
        </w:rPr>
      </w:pPr>
      <w:r w:rsidRPr="00450B0D">
        <w:rPr>
          <w:rFonts w:ascii="Book Antiqua" w:hAnsi="Book Antiqua" w:cs="Times New Roman"/>
          <w:b/>
        </w:rPr>
        <w:lastRenderedPageBreak/>
        <w:t>Table 2</w:t>
      </w:r>
      <w:r w:rsidR="00F60CF6" w:rsidRPr="00450B0D">
        <w:rPr>
          <w:rFonts w:ascii="Book Antiqua" w:hAnsi="Book Antiqua" w:cs="Times New Roman"/>
          <w:b/>
        </w:rPr>
        <w:t xml:space="preserve"> </w:t>
      </w:r>
      <w:proofErr w:type="spellStart"/>
      <w:r w:rsidR="00F60CF6" w:rsidRPr="00450B0D">
        <w:rPr>
          <w:rFonts w:ascii="Book Antiqua" w:hAnsi="Book Antiqua" w:cs="Times New Roman"/>
          <w:b/>
        </w:rPr>
        <w:t>Clinicopathologic</w:t>
      </w:r>
      <w:proofErr w:type="spellEnd"/>
      <w:r w:rsidR="00F60CF6" w:rsidRPr="00450B0D">
        <w:rPr>
          <w:rFonts w:ascii="Book Antiqua" w:hAnsi="Book Antiqua" w:cs="Times New Roman"/>
          <w:b/>
        </w:rPr>
        <w:t xml:space="preserve"> findings associated with intraoperative perforation during </w:t>
      </w:r>
      <w:r w:rsidR="00924721" w:rsidRPr="00924721">
        <w:rPr>
          <w:rFonts w:ascii="Book Antiqua" w:hAnsi="Book Antiqua" w:cs="Times New Roman"/>
          <w:b/>
        </w:rPr>
        <w:t xml:space="preserve">endoscopic submucosal dissection </w:t>
      </w:r>
      <w:r w:rsidRPr="00450B0D">
        <w:rPr>
          <w:rFonts w:ascii="Book Antiqua" w:eastAsia="MS PGothic" w:hAnsi="Book Antiqua" w:cs="Times New Roman"/>
          <w:b/>
          <w:i/>
          <w:color w:val="000000"/>
          <w:kern w:val="0"/>
        </w:rPr>
        <w:t xml:space="preserve">n </w:t>
      </w:r>
      <w:r w:rsidRPr="00450B0D">
        <w:rPr>
          <w:rFonts w:ascii="Book Antiqua" w:eastAsia="MS PGothic" w:hAnsi="Book Antiqua" w:cs="Times New Roman"/>
          <w:b/>
          <w:color w:val="000000"/>
          <w:kern w:val="0"/>
        </w:rPr>
        <w:t>(%)</w:t>
      </w:r>
    </w:p>
    <w:tbl>
      <w:tblPr>
        <w:tblW w:w="9923" w:type="dxa"/>
        <w:tblInd w:w="99" w:type="dxa"/>
        <w:tblLayout w:type="fixed"/>
        <w:tblCellMar>
          <w:left w:w="99" w:type="dxa"/>
          <w:right w:w="99" w:type="dxa"/>
        </w:tblCellMar>
        <w:tblLook w:val="0000" w:firstRow="0" w:lastRow="0" w:firstColumn="0" w:lastColumn="0" w:noHBand="0" w:noVBand="0"/>
      </w:tblPr>
      <w:tblGrid>
        <w:gridCol w:w="456"/>
        <w:gridCol w:w="4677"/>
        <w:gridCol w:w="1747"/>
        <w:gridCol w:w="1797"/>
        <w:gridCol w:w="1246"/>
      </w:tblGrid>
      <w:tr w:rsidR="00FE5A7A" w:rsidRPr="00450B0D" w14:paraId="35AE799C" w14:textId="77777777" w:rsidTr="00450B0D">
        <w:trPr>
          <w:trHeight w:hRule="exact" w:val="567"/>
        </w:trPr>
        <w:tc>
          <w:tcPr>
            <w:tcW w:w="456" w:type="dxa"/>
            <w:tcBorders>
              <w:top w:val="single" w:sz="4" w:space="0" w:color="auto"/>
              <w:left w:val="nil"/>
              <w:bottom w:val="nil"/>
              <w:right w:val="nil"/>
            </w:tcBorders>
          </w:tcPr>
          <w:p w14:paraId="45B66B8F" w14:textId="77777777" w:rsidR="00FE5A7A" w:rsidRPr="00450B0D" w:rsidRDefault="00FE5A7A" w:rsidP="00450B0D">
            <w:pPr>
              <w:widowControl/>
              <w:autoSpaceDE w:val="0"/>
              <w:autoSpaceDN w:val="0"/>
              <w:adjustRightInd w:val="0"/>
              <w:spacing w:line="360" w:lineRule="auto"/>
              <w:jc w:val="right"/>
              <w:rPr>
                <w:rFonts w:ascii="Book Antiqua" w:eastAsia="MS PGothic" w:hAnsi="Book Antiqua" w:cs="Times New Roman"/>
                <w:b/>
                <w:color w:val="000000"/>
                <w:kern w:val="0"/>
              </w:rPr>
            </w:pPr>
          </w:p>
        </w:tc>
        <w:tc>
          <w:tcPr>
            <w:tcW w:w="4677" w:type="dxa"/>
            <w:tcBorders>
              <w:top w:val="single" w:sz="4" w:space="0" w:color="auto"/>
              <w:left w:val="nil"/>
              <w:bottom w:val="nil"/>
              <w:right w:val="nil"/>
            </w:tcBorders>
          </w:tcPr>
          <w:p w14:paraId="0249140F" w14:textId="77777777" w:rsidR="00FE5A7A" w:rsidRPr="00450B0D" w:rsidRDefault="00FE5A7A" w:rsidP="00450B0D">
            <w:pPr>
              <w:widowControl/>
              <w:autoSpaceDE w:val="0"/>
              <w:autoSpaceDN w:val="0"/>
              <w:adjustRightInd w:val="0"/>
              <w:spacing w:line="360" w:lineRule="auto"/>
              <w:jc w:val="right"/>
              <w:rPr>
                <w:rFonts w:ascii="Book Antiqua" w:eastAsia="MS PGothic" w:hAnsi="Book Antiqua" w:cs="Times New Roman"/>
                <w:b/>
                <w:color w:val="000000"/>
                <w:kern w:val="0"/>
              </w:rPr>
            </w:pPr>
          </w:p>
        </w:tc>
        <w:tc>
          <w:tcPr>
            <w:tcW w:w="1747" w:type="dxa"/>
            <w:tcBorders>
              <w:top w:val="single" w:sz="4" w:space="0" w:color="auto"/>
              <w:left w:val="nil"/>
              <w:bottom w:val="nil"/>
              <w:right w:val="nil"/>
            </w:tcBorders>
          </w:tcPr>
          <w:p w14:paraId="48934563" w14:textId="77777777" w:rsidR="00FE5A7A" w:rsidRPr="00450B0D" w:rsidRDefault="00FE5A7A" w:rsidP="00450B0D">
            <w:pPr>
              <w:widowControl/>
              <w:autoSpaceDE w:val="0"/>
              <w:autoSpaceDN w:val="0"/>
              <w:adjustRightInd w:val="0"/>
              <w:spacing w:line="360" w:lineRule="auto"/>
              <w:jc w:val="center"/>
              <w:rPr>
                <w:rFonts w:ascii="Book Antiqua" w:eastAsia="MS PGothic" w:hAnsi="Book Antiqua" w:cs="Times New Roman"/>
                <w:b/>
                <w:color w:val="000000"/>
                <w:kern w:val="0"/>
              </w:rPr>
            </w:pPr>
            <w:r w:rsidRPr="00450B0D">
              <w:rPr>
                <w:rFonts w:ascii="Book Antiqua" w:eastAsia="MS PGothic" w:hAnsi="Book Antiqua" w:cs="Times New Roman"/>
                <w:b/>
                <w:color w:val="000000"/>
                <w:kern w:val="0"/>
              </w:rPr>
              <w:t>Perforation</w:t>
            </w:r>
          </w:p>
          <w:p w14:paraId="54D9BAD0" w14:textId="77777777" w:rsidR="00FE5A7A" w:rsidRPr="00450B0D" w:rsidRDefault="00FE5A7A" w:rsidP="00450B0D">
            <w:pPr>
              <w:widowControl/>
              <w:autoSpaceDE w:val="0"/>
              <w:autoSpaceDN w:val="0"/>
              <w:adjustRightInd w:val="0"/>
              <w:spacing w:line="360" w:lineRule="auto"/>
              <w:jc w:val="center"/>
              <w:rPr>
                <w:rFonts w:ascii="Book Antiqua" w:eastAsia="MS PGothic" w:hAnsi="Book Antiqua" w:cs="Times New Roman"/>
                <w:b/>
                <w:color w:val="000000"/>
                <w:kern w:val="0"/>
              </w:rPr>
            </w:pPr>
            <w:r w:rsidRPr="00450B0D">
              <w:rPr>
                <w:rFonts w:ascii="Book Antiqua" w:eastAsia="MS PGothic" w:hAnsi="Book Antiqua" w:cs="Times New Roman"/>
                <w:b/>
                <w:color w:val="000000"/>
                <w:kern w:val="0"/>
              </w:rPr>
              <w:t>group</w:t>
            </w:r>
          </w:p>
        </w:tc>
        <w:tc>
          <w:tcPr>
            <w:tcW w:w="1797" w:type="dxa"/>
            <w:tcBorders>
              <w:top w:val="single" w:sz="4" w:space="0" w:color="auto"/>
              <w:left w:val="nil"/>
              <w:bottom w:val="nil"/>
              <w:right w:val="nil"/>
            </w:tcBorders>
          </w:tcPr>
          <w:p w14:paraId="3FE091DB" w14:textId="77777777" w:rsidR="00FE5A7A" w:rsidRPr="00450B0D" w:rsidRDefault="00FE5A7A" w:rsidP="00450B0D">
            <w:pPr>
              <w:widowControl/>
              <w:autoSpaceDE w:val="0"/>
              <w:autoSpaceDN w:val="0"/>
              <w:adjustRightInd w:val="0"/>
              <w:spacing w:line="360" w:lineRule="auto"/>
              <w:jc w:val="center"/>
              <w:rPr>
                <w:rFonts w:ascii="Book Antiqua" w:eastAsia="MS PGothic" w:hAnsi="Book Antiqua" w:cs="Times New Roman"/>
                <w:b/>
                <w:color w:val="000000"/>
                <w:kern w:val="0"/>
              </w:rPr>
            </w:pPr>
            <w:r w:rsidRPr="00450B0D">
              <w:rPr>
                <w:rFonts w:ascii="Book Antiqua" w:eastAsia="MS PGothic" w:hAnsi="Book Antiqua" w:cs="Times New Roman"/>
                <w:b/>
                <w:color w:val="000000"/>
                <w:kern w:val="0"/>
              </w:rPr>
              <w:t>Non-perforation</w:t>
            </w:r>
          </w:p>
          <w:p w14:paraId="254865A9" w14:textId="77777777" w:rsidR="00FE5A7A" w:rsidRPr="00450B0D" w:rsidRDefault="00FE5A7A" w:rsidP="00450B0D">
            <w:pPr>
              <w:widowControl/>
              <w:autoSpaceDE w:val="0"/>
              <w:autoSpaceDN w:val="0"/>
              <w:adjustRightInd w:val="0"/>
              <w:spacing w:line="360" w:lineRule="auto"/>
              <w:jc w:val="center"/>
              <w:rPr>
                <w:rFonts w:ascii="Book Antiqua" w:eastAsia="MS PGothic" w:hAnsi="Book Antiqua" w:cs="Times New Roman"/>
                <w:b/>
                <w:color w:val="000000"/>
                <w:kern w:val="0"/>
              </w:rPr>
            </w:pPr>
            <w:r w:rsidRPr="00450B0D">
              <w:rPr>
                <w:rFonts w:ascii="Book Antiqua" w:eastAsia="MS PGothic" w:hAnsi="Book Antiqua" w:cs="Times New Roman"/>
                <w:b/>
                <w:color w:val="000000"/>
                <w:kern w:val="0"/>
              </w:rPr>
              <w:t>group</w:t>
            </w:r>
          </w:p>
        </w:tc>
        <w:tc>
          <w:tcPr>
            <w:tcW w:w="1246" w:type="dxa"/>
            <w:tcBorders>
              <w:top w:val="single" w:sz="4" w:space="0" w:color="auto"/>
              <w:left w:val="nil"/>
              <w:bottom w:val="nil"/>
              <w:right w:val="nil"/>
            </w:tcBorders>
          </w:tcPr>
          <w:p w14:paraId="6570DBD5" w14:textId="07615874" w:rsidR="00FE5A7A" w:rsidRPr="00450B0D" w:rsidRDefault="00FE5A7A" w:rsidP="00557CD9">
            <w:pPr>
              <w:widowControl/>
              <w:autoSpaceDE w:val="0"/>
              <w:autoSpaceDN w:val="0"/>
              <w:adjustRightInd w:val="0"/>
              <w:spacing w:line="360" w:lineRule="auto"/>
              <w:ind w:left="127" w:hangingChars="49" w:hanging="127"/>
              <w:jc w:val="left"/>
              <w:rPr>
                <w:rFonts w:ascii="Book Antiqua" w:eastAsia="MS PGothic" w:hAnsi="Book Antiqua" w:cs="Times New Roman"/>
                <w:b/>
                <w:color w:val="000000"/>
                <w:kern w:val="0"/>
              </w:rPr>
            </w:pPr>
            <w:r w:rsidRPr="00450B0D">
              <w:rPr>
                <w:rFonts w:ascii="Book Antiqua" w:eastAsia="MS PGothic" w:hAnsi="Book Antiqua" w:cs="Times New Roman"/>
                <w:b/>
                <w:i/>
                <w:iCs/>
                <w:color w:val="000000"/>
                <w:kern w:val="0"/>
              </w:rPr>
              <w:t>P</w:t>
            </w:r>
            <w:r w:rsidR="00450B0D">
              <w:rPr>
                <w:rFonts w:ascii="Book Antiqua" w:eastAsia="宋体" w:hAnsi="Book Antiqua" w:cs="Times New Roman" w:hint="eastAsia"/>
                <w:b/>
                <w:i/>
                <w:iCs/>
                <w:color w:val="000000"/>
                <w:kern w:val="0"/>
                <w:lang w:eastAsia="zh-CN"/>
              </w:rPr>
              <w:t xml:space="preserve"> </w:t>
            </w:r>
            <w:proofErr w:type="gramStart"/>
            <w:r w:rsidR="00557CD9" w:rsidRPr="00450B0D">
              <w:rPr>
                <w:rFonts w:ascii="Book Antiqua" w:eastAsia="宋体" w:hAnsi="Book Antiqua" w:cs="Times New Roman"/>
                <w:b/>
                <w:iCs/>
                <w:color w:val="000000"/>
                <w:kern w:val="0"/>
                <w:lang w:eastAsia="zh-CN"/>
              </w:rPr>
              <w:t>value</w:t>
            </w:r>
            <w:r w:rsidR="00450B0D">
              <w:rPr>
                <w:rFonts w:ascii="Book Antiqua" w:eastAsia="宋体" w:hAnsi="Book Antiqua" w:cs="Times New Roman" w:hint="eastAsia"/>
                <w:b/>
                <w:i/>
                <w:iCs/>
                <w:color w:val="000000"/>
                <w:kern w:val="0"/>
                <w:lang w:eastAsia="zh-CN"/>
              </w:rPr>
              <w:t xml:space="preserve">  </w:t>
            </w:r>
            <w:proofErr w:type="spellStart"/>
            <w:r w:rsidR="00450B0D">
              <w:rPr>
                <w:rFonts w:ascii="Book Antiqua" w:eastAsia="宋体" w:hAnsi="Book Antiqua" w:cs="Times New Roman" w:hint="eastAsia"/>
                <w:b/>
                <w:i/>
                <w:iCs/>
                <w:color w:val="000000"/>
                <w:kern w:val="0"/>
                <w:lang w:eastAsia="zh-CN"/>
              </w:rPr>
              <w:t>vauleVAULEVAULE</w:t>
            </w:r>
            <w:r w:rsidRPr="00450B0D">
              <w:rPr>
                <w:rFonts w:ascii="Book Antiqua" w:eastAsia="MS PGothic" w:hAnsi="Book Antiqua" w:cs="Times New Roman"/>
                <w:b/>
                <w:color w:val="000000"/>
                <w:kern w:val="0"/>
              </w:rPr>
              <w:t>value</w:t>
            </w:r>
            <w:proofErr w:type="spellEnd"/>
            <w:proofErr w:type="gramEnd"/>
          </w:p>
        </w:tc>
      </w:tr>
      <w:tr w:rsidR="00FE5A7A" w:rsidRPr="00450B0D" w14:paraId="7809CD0A" w14:textId="77777777" w:rsidTr="00450B0D">
        <w:trPr>
          <w:trHeight w:hRule="exact" w:val="567"/>
        </w:trPr>
        <w:tc>
          <w:tcPr>
            <w:tcW w:w="456" w:type="dxa"/>
            <w:tcBorders>
              <w:top w:val="nil"/>
              <w:left w:val="nil"/>
              <w:bottom w:val="single" w:sz="4" w:space="0" w:color="auto"/>
              <w:right w:val="nil"/>
            </w:tcBorders>
          </w:tcPr>
          <w:p w14:paraId="017C197C" w14:textId="77777777" w:rsidR="00FE5A7A" w:rsidRPr="00450B0D" w:rsidRDefault="00FE5A7A" w:rsidP="00450B0D">
            <w:pPr>
              <w:widowControl/>
              <w:autoSpaceDE w:val="0"/>
              <w:autoSpaceDN w:val="0"/>
              <w:adjustRightInd w:val="0"/>
              <w:spacing w:line="360" w:lineRule="auto"/>
              <w:jc w:val="right"/>
              <w:rPr>
                <w:rFonts w:ascii="Book Antiqua" w:eastAsia="MS PGothic" w:hAnsi="Book Antiqua" w:cs="Times New Roman"/>
                <w:b/>
                <w:color w:val="000000"/>
                <w:kern w:val="0"/>
              </w:rPr>
            </w:pPr>
          </w:p>
        </w:tc>
        <w:tc>
          <w:tcPr>
            <w:tcW w:w="4677" w:type="dxa"/>
            <w:tcBorders>
              <w:top w:val="nil"/>
              <w:left w:val="nil"/>
              <w:bottom w:val="single" w:sz="4" w:space="0" w:color="auto"/>
              <w:right w:val="nil"/>
            </w:tcBorders>
          </w:tcPr>
          <w:p w14:paraId="10EA6C49" w14:textId="77777777" w:rsidR="00FE5A7A" w:rsidRPr="00450B0D" w:rsidRDefault="00FE5A7A" w:rsidP="00450B0D">
            <w:pPr>
              <w:widowControl/>
              <w:autoSpaceDE w:val="0"/>
              <w:autoSpaceDN w:val="0"/>
              <w:adjustRightInd w:val="0"/>
              <w:spacing w:line="360" w:lineRule="auto"/>
              <w:jc w:val="right"/>
              <w:rPr>
                <w:rFonts w:ascii="Book Antiqua" w:eastAsia="MS PGothic" w:hAnsi="Book Antiqua" w:cs="Times New Roman"/>
                <w:b/>
                <w:color w:val="000000"/>
                <w:kern w:val="0"/>
              </w:rPr>
            </w:pPr>
          </w:p>
        </w:tc>
        <w:tc>
          <w:tcPr>
            <w:tcW w:w="1747" w:type="dxa"/>
            <w:tcBorders>
              <w:top w:val="nil"/>
              <w:left w:val="nil"/>
              <w:bottom w:val="single" w:sz="4" w:space="0" w:color="auto"/>
              <w:right w:val="nil"/>
            </w:tcBorders>
          </w:tcPr>
          <w:p w14:paraId="0C48F5E1" w14:textId="7DDD2FEC" w:rsidR="00FE5A7A" w:rsidRPr="00450B0D" w:rsidRDefault="00450B0D" w:rsidP="00450B0D">
            <w:pPr>
              <w:widowControl/>
              <w:autoSpaceDE w:val="0"/>
              <w:autoSpaceDN w:val="0"/>
              <w:adjustRightInd w:val="0"/>
              <w:spacing w:line="360" w:lineRule="auto"/>
              <w:jc w:val="center"/>
              <w:rPr>
                <w:rFonts w:ascii="Book Antiqua" w:eastAsia="MS PGothic" w:hAnsi="Book Antiqua" w:cs="Times New Roman"/>
                <w:b/>
                <w:color w:val="000000"/>
                <w:kern w:val="0"/>
              </w:rPr>
            </w:pPr>
            <w:r w:rsidRPr="00450B0D">
              <w:rPr>
                <w:rFonts w:ascii="Book Antiqua" w:eastAsia="MS PGothic" w:hAnsi="Book Antiqua" w:cs="Times New Roman"/>
                <w:b/>
                <w:i/>
                <w:iCs/>
                <w:color w:val="000000"/>
                <w:kern w:val="0"/>
              </w:rPr>
              <w:t>n</w:t>
            </w:r>
            <w:r>
              <w:rPr>
                <w:rFonts w:ascii="Book Antiqua" w:eastAsia="宋体" w:hAnsi="Book Antiqua" w:cs="Times New Roman" w:hint="eastAsia"/>
                <w:b/>
                <w:i/>
                <w:iCs/>
                <w:color w:val="000000"/>
                <w:kern w:val="0"/>
                <w:lang w:eastAsia="zh-CN"/>
              </w:rPr>
              <w:t xml:space="preserve"> </w:t>
            </w:r>
            <w:r w:rsidR="00FE5A7A" w:rsidRPr="00450B0D">
              <w:rPr>
                <w:rFonts w:ascii="Book Antiqua" w:eastAsia="MS PGothic" w:hAnsi="Book Antiqua" w:cs="Times New Roman"/>
                <w:b/>
                <w:color w:val="000000"/>
                <w:kern w:val="0"/>
              </w:rPr>
              <w:t>=</w:t>
            </w:r>
            <w:r>
              <w:rPr>
                <w:rFonts w:ascii="Book Antiqua" w:eastAsia="宋体" w:hAnsi="Book Antiqua" w:cs="Times New Roman" w:hint="eastAsia"/>
                <w:b/>
                <w:color w:val="000000"/>
                <w:kern w:val="0"/>
                <w:lang w:eastAsia="zh-CN"/>
              </w:rPr>
              <w:t xml:space="preserve"> </w:t>
            </w:r>
            <w:r w:rsidR="00FE5A7A" w:rsidRPr="00450B0D">
              <w:rPr>
                <w:rFonts w:ascii="Book Antiqua" w:eastAsia="MS PGothic" w:hAnsi="Book Antiqua" w:cs="Times New Roman"/>
                <w:b/>
                <w:color w:val="000000"/>
                <w:kern w:val="0"/>
              </w:rPr>
              <w:t>9</w:t>
            </w:r>
          </w:p>
        </w:tc>
        <w:tc>
          <w:tcPr>
            <w:tcW w:w="1797" w:type="dxa"/>
            <w:tcBorders>
              <w:top w:val="nil"/>
              <w:left w:val="nil"/>
              <w:bottom w:val="single" w:sz="4" w:space="0" w:color="auto"/>
              <w:right w:val="nil"/>
            </w:tcBorders>
          </w:tcPr>
          <w:p w14:paraId="660D710B" w14:textId="63FD6F4C" w:rsidR="00FE5A7A" w:rsidRPr="00450B0D" w:rsidRDefault="00450B0D" w:rsidP="00450B0D">
            <w:pPr>
              <w:widowControl/>
              <w:autoSpaceDE w:val="0"/>
              <w:autoSpaceDN w:val="0"/>
              <w:adjustRightInd w:val="0"/>
              <w:spacing w:line="360" w:lineRule="auto"/>
              <w:jc w:val="center"/>
              <w:rPr>
                <w:rFonts w:ascii="Book Antiqua" w:eastAsia="MS PGothic" w:hAnsi="Book Antiqua" w:cs="Times New Roman"/>
                <w:b/>
                <w:color w:val="000000"/>
                <w:kern w:val="0"/>
              </w:rPr>
            </w:pPr>
            <w:r w:rsidRPr="00450B0D">
              <w:rPr>
                <w:rFonts w:ascii="Book Antiqua" w:eastAsia="MS PGothic" w:hAnsi="Book Antiqua" w:cs="Times New Roman"/>
                <w:b/>
                <w:i/>
                <w:iCs/>
                <w:color w:val="000000"/>
                <w:kern w:val="0"/>
              </w:rPr>
              <w:t>n</w:t>
            </w:r>
            <w:r>
              <w:rPr>
                <w:rFonts w:ascii="Book Antiqua" w:eastAsia="宋体" w:hAnsi="Book Antiqua" w:cs="Times New Roman" w:hint="eastAsia"/>
                <w:b/>
                <w:i/>
                <w:iCs/>
                <w:color w:val="000000"/>
                <w:kern w:val="0"/>
                <w:lang w:eastAsia="zh-CN"/>
              </w:rPr>
              <w:t xml:space="preserve"> </w:t>
            </w:r>
            <w:r w:rsidR="00FE5A7A" w:rsidRPr="00450B0D">
              <w:rPr>
                <w:rFonts w:ascii="Book Antiqua" w:eastAsia="MS PGothic" w:hAnsi="Book Antiqua" w:cs="Times New Roman"/>
                <w:b/>
                <w:color w:val="000000"/>
                <w:kern w:val="0"/>
              </w:rPr>
              <w:t>=</w:t>
            </w:r>
            <w:r>
              <w:rPr>
                <w:rFonts w:ascii="Book Antiqua" w:eastAsia="宋体" w:hAnsi="Book Antiqua" w:cs="Times New Roman" w:hint="eastAsia"/>
                <w:b/>
                <w:color w:val="000000"/>
                <w:kern w:val="0"/>
                <w:lang w:eastAsia="zh-CN"/>
              </w:rPr>
              <w:t xml:space="preserve"> </w:t>
            </w:r>
            <w:r w:rsidR="00FE5A7A" w:rsidRPr="00450B0D">
              <w:rPr>
                <w:rFonts w:ascii="Book Antiqua" w:eastAsia="MS PGothic" w:hAnsi="Book Antiqua" w:cs="Times New Roman"/>
                <w:b/>
                <w:color w:val="000000"/>
                <w:kern w:val="0"/>
              </w:rPr>
              <w:t>147</w:t>
            </w:r>
          </w:p>
        </w:tc>
        <w:tc>
          <w:tcPr>
            <w:tcW w:w="1246" w:type="dxa"/>
            <w:tcBorders>
              <w:top w:val="nil"/>
              <w:left w:val="nil"/>
              <w:bottom w:val="single" w:sz="4" w:space="0" w:color="auto"/>
              <w:right w:val="nil"/>
            </w:tcBorders>
          </w:tcPr>
          <w:p w14:paraId="2CB6B350" w14:textId="77777777" w:rsidR="00FE5A7A" w:rsidRPr="00450B0D" w:rsidRDefault="00FE5A7A" w:rsidP="00450B0D">
            <w:pPr>
              <w:widowControl/>
              <w:autoSpaceDE w:val="0"/>
              <w:autoSpaceDN w:val="0"/>
              <w:adjustRightInd w:val="0"/>
              <w:spacing w:line="360" w:lineRule="auto"/>
              <w:jc w:val="right"/>
              <w:rPr>
                <w:rFonts w:ascii="Book Antiqua" w:eastAsia="MS PGothic" w:hAnsi="Book Antiqua" w:cs="Times New Roman"/>
                <w:b/>
                <w:color w:val="000000"/>
                <w:kern w:val="0"/>
              </w:rPr>
            </w:pPr>
          </w:p>
        </w:tc>
      </w:tr>
      <w:tr w:rsidR="00FE5A7A" w:rsidRPr="00AF7AE2" w14:paraId="1F7C586C" w14:textId="77777777" w:rsidTr="00450B0D">
        <w:trPr>
          <w:trHeight w:hRule="exact" w:val="567"/>
        </w:trPr>
        <w:tc>
          <w:tcPr>
            <w:tcW w:w="456" w:type="dxa"/>
            <w:tcBorders>
              <w:top w:val="single" w:sz="4" w:space="0" w:color="auto"/>
              <w:left w:val="nil"/>
              <w:bottom w:val="nil"/>
              <w:right w:val="nil"/>
            </w:tcBorders>
          </w:tcPr>
          <w:p w14:paraId="2B0BF5B1" w14:textId="77777777" w:rsidR="00FE5A7A" w:rsidRPr="00AF7AE2" w:rsidRDefault="00FE5A7A"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4677" w:type="dxa"/>
            <w:tcBorders>
              <w:top w:val="single" w:sz="4" w:space="0" w:color="auto"/>
              <w:left w:val="nil"/>
              <w:bottom w:val="nil"/>
              <w:right w:val="nil"/>
            </w:tcBorders>
          </w:tcPr>
          <w:p w14:paraId="04DD40ED" w14:textId="77777777" w:rsidR="00FE5A7A" w:rsidRPr="00AF7AE2" w:rsidRDefault="00FE5A7A"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1747" w:type="dxa"/>
            <w:tcBorders>
              <w:top w:val="single" w:sz="4" w:space="0" w:color="auto"/>
              <w:left w:val="nil"/>
              <w:bottom w:val="nil"/>
              <w:right w:val="nil"/>
            </w:tcBorders>
          </w:tcPr>
          <w:p w14:paraId="37106B5C" w14:textId="77777777" w:rsidR="00FE5A7A" w:rsidRPr="00AF7AE2" w:rsidRDefault="00FE5A7A" w:rsidP="00450B0D">
            <w:pPr>
              <w:widowControl/>
              <w:autoSpaceDE w:val="0"/>
              <w:autoSpaceDN w:val="0"/>
              <w:adjustRightInd w:val="0"/>
              <w:spacing w:line="360" w:lineRule="auto"/>
              <w:jc w:val="left"/>
              <w:rPr>
                <w:rFonts w:ascii="Book Antiqua" w:eastAsia="MS PGothic" w:hAnsi="Book Antiqua" w:cs="Times New Roman"/>
                <w:color w:val="000000"/>
                <w:kern w:val="0"/>
              </w:rPr>
            </w:pPr>
          </w:p>
        </w:tc>
        <w:tc>
          <w:tcPr>
            <w:tcW w:w="1797" w:type="dxa"/>
            <w:tcBorders>
              <w:top w:val="single" w:sz="4" w:space="0" w:color="auto"/>
              <w:left w:val="nil"/>
              <w:bottom w:val="nil"/>
              <w:right w:val="nil"/>
            </w:tcBorders>
          </w:tcPr>
          <w:p w14:paraId="0BF38928" w14:textId="77777777" w:rsidR="00FE5A7A" w:rsidRPr="00AF7AE2" w:rsidRDefault="00FE5A7A" w:rsidP="00450B0D">
            <w:pPr>
              <w:widowControl/>
              <w:autoSpaceDE w:val="0"/>
              <w:autoSpaceDN w:val="0"/>
              <w:adjustRightInd w:val="0"/>
              <w:spacing w:line="360" w:lineRule="auto"/>
              <w:jc w:val="left"/>
              <w:rPr>
                <w:rFonts w:ascii="Book Antiqua" w:eastAsia="MS PGothic" w:hAnsi="Book Antiqua" w:cs="Times New Roman"/>
                <w:color w:val="000000"/>
                <w:kern w:val="0"/>
              </w:rPr>
            </w:pPr>
          </w:p>
        </w:tc>
        <w:tc>
          <w:tcPr>
            <w:tcW w:w="1246" w:type="dxa"/>
            <w:tcBorders>
              <w:top w:val="single" w:sz="4" w:space="0" w:color="auto"/>
              <w:left w:val="nil"/>
              <w:bottom w:val="nil"/>
              <w:right w:val="nil"/>
            </w:tcBorders>
          </w:tcPr>
          <w:p w14:paraId="18E18A1E" w14:textId="77777777" w:rsidR="00FE5A7A" w:rsidRPr="00AF7AE2" w:rsidRDefault="00FE5A7A"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r>
      <w:tr w:rsidR="00FE5A7A" w:rsidRPr="00AF7AE2" w14:paraId="526695FF" w14:textId="77777777" w:rsidTr="00450B0D">
        <w:trPr>
          <w:trHeight w:hRule="exact" w:val="567"/>
        </w:trPr>
        <w:tc>
          <w:tcPr>
            <w:tcW w:w="5133" w:type="dxa"/>
            <w:gridSpan w:val="2"/>
            <w:tcBorders>
              <w:top w:val="nil"/>
              <w:left w:val="nil"/>
              <w:bottom w:val="nil"/>
              <w:right w:val="nil"/>
            </w:tcBorders>
          </w:tcPr>
          <w:p w14:paraId="0058F191" w14:textId="6A8B5C87" w:rsidR="00FE5A7A" w:rsidRPr="00AF7AE2" w:rsidRDefault="00FE5A7A"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Age, mean ±</w:t>
            </w:r>
            <w:r w:rsidR="00450B0D">
              <w:rPr>
                <w:rFonts w:ascii="Book Antiqua" w:eastAsia="宋体" w:hAnsi="Book Antiqua" w:cs="Times New Roman" w:hint="eastAsia"/>
                <w:color w:val="000000"/>
                <w:kern w:val="0"/>
                <w:lang w:eastAsia="zh-CN"/>
              </w:rPr>
              <w:t xml:space="preserve"> </w:t>
            </w:r>
            <w:r w:rsidRPr="00AF7AE2">
              <w:rPr>
                <w:rFonts w:ascii="Book Antiqua" w:eastAsia="MS PGothic" w:hAnsi="Book Antiqua" w:cs="Times New Roman"/>
                <w:color w:val="000000"/>
                <w:kern w:val="0"/>
              </w:rPr>
              <w:t>SD</w:t>
            </w:r>
          </w:p>
        </w:tc>
        <w:tc>
          <w:tcPr>
            <w:tcW w:w="1747" w:type="dxa"/>
            <w:tcBorders>
              <w:top w:val="nil"/>
              <w:left w:val="nil"/>
              <w:bottom w:val="nil"/>
              <w:right w:val="nil"/>
            </w:tcBorders>
          </w:tcPr>
          <w:p w14:paraId="6F380258" w14:textId="7F699974" w:rsidR="00FE5A7A" w:rsidRPr="00AF7AE2" w:rsidRDefault="00FE5A7A"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67.9 ±</w:t>
            </w:r>
            <w:r w:rsidR="00450B0D">
              <w:rPr>
                <w:rFonts w:ascii="Book Antiqua" w:eastAsia="宋体" w:hAnsi="Book Antiqua" w:cs="Times New Roman" w:hint="eastAsia"/>
                <w:color w:val="000000"/>
                <w:kern w:val="0"/>
                <w:lang w:eastAsia="zh-CN"/>
              </w:rPr>
              <w:t xml:space="preserve"> </w:t>
            </w:r>
            <w:r w:rsidRPr="00AF7AE2">
              <w:rPr>
                <w:rFonts w:ascii="Book Antiqua" w:eastAsia="MS PGothic" w:hAnsi="Book Antiqua" w:cs="Times New Roman"/>
                <w:color w:val="000000"/>
                <w:kern w:val="0"/>
              </w:rPr>
              <w:t>9.7</w:t>
            </w:r>
          </w:p>
        </w:tc>
        <w:tc>
          <w:tcPr>
            <w:tcW w:w="1797" w:type="dxa"/>
            <w:tcBorders>
              <w:top w:val="nil"/>
              <w:left w:val="nil"/>
              <w:bottom w:val="nil"/>
              <w:right w:val="nil"/>
            </w:tcBorders>
          </w:tcPr>
          <w:p w14:paraId="52BECC6D" w14:textId="1131055C" w:rsidR="00FE5A7A" w:rsidRPr="00AF7AE2" w:rsidRDefault="00FE5A7A"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68.1 ±</w:t>
            </w:r>
            <w:r w:rsidR="00450B0D">
              <w:rPr>
                <w:rFonts w:ascii="Book Antiqua" w:eastAsia="宋体" w:hAnsi="Book Antiqua" w:cs="Times New Roman" w:hint="eastAsia"/>
                <w:color w:val="000000"/>
                <w:kern w:val="0"/>
                <w:lang w:eastAsia="zh-CN"/>
              </w:rPr>
              <w:t xml:space="preserve"> </w:t>
            </w:r>
            <w:r w:rsidRPr="00AF7AE2">
              <w:rPr>
                <w:rFonts w:ascii="Book Antiqua" w:eastAsia="MS PGothic" w:hAnsi="Book Antiqua" w:cs="Times New Roman"/>
                <w:color w:val="000000"/>
                <w:kern w:val="0"/>
              </w:rPr>
              <w:t>7.5</w:t>
            </w:r>
          </w:p>
        </w:tc>
        <w:tc>
          <w:tcPr>
            <w:tcW w:w="1246" w:type="dxa"/>
            <w:tcBorders>
              <w:top w:val="nil"/>
              <w:left w:val="nil"/>
              <w:bottom w:val="nil"/>
              <w:right w:val="nil"/>
            </w:tcBorders>
          </w:tcPr>
          <w:p w14:paraId="7CB54D62" w14:textId="77777777" w:rsidR="00FE5A7A" w:rsidRPr="00AF7AE2" w:rsidRDefault="00FE5A7A" w:rsidP="00450B0D">
            <w:pPr>
              <w:widowControl/>
              <w:autoSpaceDE w:val="0"/>
              <w:autoSpaceDN w:val="0"/>
              <w:adjustRightInd w:val="0"/>
              <w:spacing w:line="360" w:lineRule="auto"/>
              <w:jc w:val="right"/>
              <w:rPr>
                <w:rFonts w:ascii="Book Antiqua" w:eastAsia="MS PGothic" w:hAnsi="Book Antiqua" w:cs="Times New Roman"/>
                <w:color w:val="000000"/>
                <w:kern w:val="0"/>
              </w:rPr>
            </w:pPr>
            <w:r w:rsidRPr="00AF7AE2">
              <w:rPr>
                <w:rFonts w:ascii="Book Antiqua" w:eastAsia="MS PGothic" w:hAnsi="Book Antiqua" w:cs="Times New Roman"/>
                <w:color w:val="000000"/>
                <w:kern w:val="0"/>
              </w:rPr>
              <w:t>0.929</w:t>
            </w:r>
          </w:p>
        </w:tc>
      </w:tr>
      <w:tr w:rsidR="00FE5A7A" w:rsidRPr="00AF7AE2" w14:paraId="181DEA34" w14:textId="77777777" w:rsidTr="00450B0D">
        <w:trPr>
          <w:trHeight w:hRule="exact" w:val="567"/>
        </w:trPr>
        <w:tc>
          <w:tcPr>
            <w:tcW w:w="5133" w:type="dxa"/>
            <w:gridSpan w:val="2"/>
            <w:tcBorders>
              <w:top w:val="nil"/>
              <w:left w:val="nil"/>
              <w:bottom w:val="nil"/>
              <w:right w:val="nil"/>
            </w:tcBorders>
          </w:tcPr>
          <w:p w14:paraId="449538F8" w14:textId="31730580" w:rsidR="00FE5A7A" w:rsidRPr="00450B0D" w:rsidRDefault="00FE5A7A" w:rsidP="00450B0D">
            <w:pPr>
              <w:widowControl/>
              <w:autoSpaceDE w:val="0"/>
              <w:autoSpaceDN w:val="0"/>
              <w:adjustRightInd w:val="0"/>
              <w:spacing w:line="360" w:lineRule="auto"/>
              <w:jc w:val="left"/>
              <w:rPr>
                <w:rFonts w:ascii="Book Antiqua" w:eastAsia="宋体" w:hAnsi="Book Antiqua" w:cs="Times New Roman"/>
                <w:color w:val="000000"/>
                <w:kern w:val="0"/>
                <w:lang w:eastAsia="zh-CN"/>
              </w:rPr>
            </w:pPr>
            <w:r w:rsidRPr="00AF7AE2">
              <w:rPr>
                <w:rFonts w:ascii="Book Antiqua" w:eastAsia="MS PGothic" w:hAnsi="Book Antiqua" w:cs="Times New Roman"/>
                <w:color w:val="000000"/>
                <w:kern w:val="0"/>
              </w:rPr>
              <w:t>Sex</w:t>
            </w:r>
            <w:r w:rsidR="00450B0D">
              <w:rPr>
                <w:rFonts w:ascii="Book Antiqua" w:eastAsia="宋体" w:hAnsi="Book Antiqua" w:cs="Times New Roman" w:hint="eastAsia"/>
                <w:color w:val="000000"/>
                <w:kern w:val="0"/>
                <w:lang w:eastAsia="zh-CN"/>
              </w:rPr>
              <w:t xml:space="preserve"> </w:t>
            </w:r>
          </w:p>
        </w:tc>
        <w:tc>
          <w:tcPr>
            <w:tcW w:w="1747" w:type="dxa"/>
            <w:tcBorders>
              <w:top w:val="nil"/>
              <w:left w:val="nil"/>
              <w:bottom w:val="nil"/>
              <w:right w:val="nil"/>
            </w:tcBorders>
          </w:tcPr>
          <w:p w14:paraId="2BB75A10" w14:textId="77777777" w:rsidR="00FE5A7A" w:rsidRPr="00AF7AE2" w:rsidRDefault="00FE5A7A" w:rsidP="00450B0D">
            <w:pPr>
              <w:widowControl/>
              <w:autoSpaceDE w:val="0"/>
              <w:autoSpaceDN w:val="0"/>
              <w:adjustRightInd w:val="0"/>
              <w:spacing w:line="360" w:lineRule="auto"/>
              <w:jc w:val="left"/>
              <w:rPr>
                <w:rFonts w:ascii="Book Antiqua" w:eastAsia="MS PGothic" w:hAnsi="Book Antiqua" w:cs="Times New Roman"/>
                <w:color w:val="000000"/>
                <w:kern w:val="0"/>
              </w:rPr>
            </w:pPr>
          </w:p>
        </w:tc>
        <w:tc>
          <w:tcPr>
            <w:tcW w:w="1797" w:type="dxa"/>
            <w:tcBorders>
              <w:top w:val="nil"/>
              <w:left w:val="nil"/>
              <w:bottom w:val="nil"/>
              <w:right w:val="nil"/>
            </w:tcBorders>
          </w:tcPr>
          <w:p w14:paraId="3406D4BB" w14:textId="77777777" w:rsidR="00FE5A7A" w:rsidRPr="00AF7AE2" w:rsidRDefault="00FE5A7A" w:rsidP="00450B0D">
            <w:pPr>
              <w:widowControl/>
              <w:autoSpaceDE w:val="0"/>
              <w:autoSpaceDN w:val="0"/>
              <w:adjustRightInd w:val="0"/>
              <w:spacing w:line="360" w:lineRule="auto"/>
              <w:jc w:val="left"/>
              <w:rPr>
                <w:rFonts w:ascii="Book Antiqua" w:eastAsia="MS PGothic" w:hAnsi="Book Antiqua" w:cs="Times New Roman"/>
                <w:color w:val="000000"/>
                <w:kern w:val="0"/>
              </w:rPr>
            </w:pPr>
          </w:p>
        </w:tc>
        <w:tc>
          <w:tcPr>
            <w:tcW w:w="1246" w:type="dxa"/>
            <w:tcBorders>
              <w:top w:val="nil"/>
              <w:left w:val="nil"/>
              <w:bottom w:val="nil"/>
              <w:right w:val="nil"/>
            </w:tcBorders>
          </w:tcPr>
          <w:p w14:paraId="051BD743" w14:textId="77777777" w:rsidR="00FE5A7A" w:rsidRPr="00AF7AE2" w:rsidRDefault="00FE5A7A"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r>
      <w:tr w:rsidR="00FE5A7A" w:rsidRPr="00AF7AE2" w14:paraId="024A28A5" w14:textId="77777777" w:rsidTr="00450B0D">
        <w:trPr>
          <w:trHeight w:hRule="exact" w:val="567"/>
        </w:trPr>
        <w:tc>
          <w:tcPr>
            <w:tcW w:w="456" w:type="dxa"/>
            <w:tcBorders>
              <w:top w:val="nil"/>
              <w:left w:val="nil"/>
              <w:bottom w:val="nil"/>
              <w:right w:val="nil"/>
            </w:tcBorders>
          </w:tcPr>
          <w:p w14:paraId="4EAE7D98" w14:textId="77777777" w:rsidR="00FE5A7A" w:rsidRPr="00AF7AE2" w:rsidRDefault="00FE5A7A"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4677" w:type="dxa"/>
            <w:tcBorders>
              <w:top w:val="nil"/>
              <w:left w:val="nil"/>
              <w:bottom w:val="nil"/>
              <w:right w:val="nil"/>
            </w:tcBorders>
          </w:tcPr>
          <w:p w14:paraId="17150C9C" w14:textId="77777777" w:rsidR="00FE5A7A" w:rsidRPr="00AF7AE2" w:rsidRDefault="00FE5A7A"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Male</w:t>
            </w:r>
          </w:p>
        </w:tc>
        <w:tc>
          <w:tcPr>
            <w:tcW w:w="1747" w:type="dxa"/>
            <w:tcBorders>
              <w:top w:val="nil"/>
              <w:left w:val="nil"/>
              <w:bottom w:val="nil"/>
              <w:right w:val="nil"/>
            </w:tcBorders>
          </w:tcPr>
          <w:p w14:paraId="1D916EBA" w14:textId="77777777" w:rsidR="00FE5A7A" w:rsidRPr="00AF7AE2" w:rsidRDefault="00FE5A7A"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9 (100)</w:t>
            </w:r>
          </w:p>
        </w:tc>
        <w:tc>
          <w:tcPr>
            <w:tcW w:w="1797" w:type="dxa"/>
            <w:tcBorders>
              <w:top w:val="nil"/>
              <w:left w:val="nil"/>
              <w:bottom w:val="nil"/>
              <w:right w:val="nil"/>
            </w:tcBorders>
          </w:tcPr>
          <w:p w14:paraId="6F5195EE" w14:textId="77777777" w:rsidR="00FE5A7A" w:rsidRPr="00AF7AE2" w:rsidRDefault="00FE5A7A"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131 (89.1)</w:t>
            </w:r>
          </w:p>
        </w:tc>
        <w:tc>
          <w:tcPr>
            <w:tcW w:w="1246" w:type="dxa"/>
            <w:tcBorders>
              <w:top w:val="nil"/>
              <w:left w:val="nil"/>
              <w:bottom w:val="nil"/>
              <w:right w:val="nil"/>
            </w:tcBorders>
          </w:tcPr>
          <w:p w14:paraId="27F1CCCA" w14:textId="77777777" w:rsidR="00FE5A7A" w:rsidRPr="00AF7AE2" w:rsidRDefault="00FE5A7A"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r>
      <w:tr w:rsidR="00FE5A7A" w:rsidRPr="00AF7AE2" w14:paraId="1E3828C2" w14:textId="77777777" w:rsidTr="00450B0D">
        <w:trPr>
          <w:trHeight w:hRule="exact" w:val="567"/>
        </w:trPr>
        <w:tc>
          <w:tcPr>
            <w:tcW w:w="456" w:type="dxa"/>
            <w:tcBorders>
              <w:top w:val="nil"/>
              <w:left w:val="nil"/>
              <w:bottom w:val="nil"/>
              <w:right w:val="nil"/>
            </w:tcBorders>
          </w:tcPr>
          <w:p w14:paraId="7205EB73" w14:textId="77777777" w:rsidR="00FE5A7A" w:rsidRPr="00AF7AE2" w:rsidRDefault="00FE5A7A"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4677" w:type="dxa"/>
            <w:tcBorders>
              <w:top w:val="nil"/>
              <w:left w:val="nil"/>
              <w:bottom w:val="nil"/>
              <w:right w:val="nil"/>
            </w:tcBorders>
          </w:tcPr>
          <w:p w14:paraId="68268CBE" w14:textId="77777777" w:rsidR="00FE5A7A" w:rsidRPr="00AF7AE2" w:rsidRDefault="00FE5A7A"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Female</w:t>
            </w:r>
          </w:p>
        </w:tc>
        <w:tc>
          <w:tcPr>
            <w:tcW w:w="1747" w:type="dxa"/>
            <w:tcBorders>
              <w:top w:val="nil"/>
              <w:left w:val="nil"/>
              <w:bottom w:val="nil"/>
              <w:right w:val="nil"/>
            </w:tcBorders>
          </w:tcPr>
          <w:p w14:paraId="29F2506F" w14:textId="77777777" w:rsidR="00FE5A7A" w:rsidRPr="00AF7AE2" w:rsidRDefault="00FE5A7A"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0 (0)</w:t>
            </w:r>
          </w:p>
        </w:tc>
        <w:tc>
          <w:tcPr>
            <w:tcW w:w="1797" w:type="dxa"/>
            <w:tcBorders>
              <w:top w:val="nil"/>
              <w:left w:val="nil"/>
              <w:bottom w:val="nil"/>
              <w:right w:val="nil"/>
            </w:tcBorders>
          </w:tcPr>
          <w:p w14:paraId="50046C05" w14:textId="77777777" w:rsidR="00FE5A7A" w:rsidRPr="00AF7AE2" w:rsidRDefault="00FE5A7A"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16 (10.9)</w:t>
            </w:r>
          </w:p>
        </w:tc>
        <w:tc>
          <w:tcPr>
            <w:tcW w:w="1246" w:type="dxa"/>
            <w:tcBorders>
              <w:top w:val="nil"/>
              <w:left w:val="nil"/>
              <w:bottom w:val="nil"/>
              <w:right w:val="nil"/>
            </w:tcBorders>
          </w:tcPr>
          <w:p w14:paraId="54B0D069" w14:textId="77777777" w:rsidR="00FE5A7A" w:rsidRPr="00AF7AE2" w:rsidRDefault="00FE5A7A" w:rsidP="00450B0D">
            <w:pPr>
              <w:widowControl/>
              <w:autoSpaceDE w:val="0"/>
              <w:autoSpaceDN w:val="0"/>
              <w:adjustRightInd w:val="0"/>
              <w:spacing w:line="360" w:lineRule="auto"/>
              <w:jc w:val="right"/>
              <w:rPr>
                <w:rFonts w:ascii="Book Antiqua" w:eastAsia="MS PGothic" w:hAnsi="Book Antiqua" w:cs="Times New Roman"/>
                <w:color w:val="000000"/>
                <w:kern w:val="0"/>
              </w:rPr>
            </w:pPr>
            <w:r w:rsidRPr="00AF7AE2">
              <w:rPr>
                <w:rFonts w:ascii="Book Antiqua" w:eastAsia="MS PGothic" w:hAnsi="Book Antiqua" w:cs="Times New Roman"/>
                <w:color w:val="000000"/>
                <w:kern w:val="0"/>
              </w:rPr>
              <w:t>0.599</w:t>
            </w:r>
          </w:p>
        </w:tc>
      </w:tr>
      <w:tr w:rsidR="00FE5A7A" w:rsidRPr="00AF7AE2" w14:paraId="33D8AE9F" w14:textId="77777777" w:rsidTr="00450B0D">
        <w:trPr>
          <w:trHeight w:hRule="exact" w:val="567"/>
        </w:trPr>
        <w:tc>
          <w:tcPr>
            <w:tcW w:w="5133" w:type="dxa"/>
            <w:gridSpan w:val="2"/>
            <w:tcBorders>
              <w:top w:val="nil"/>
              <w:left w:val="nil"/>
              <w:bottom w:val="nil"/>
              <w:right w:val="nil"/>
            </w:tcBorders>
          </w:tcPr>
          <w:p w14:paraId="6B80616E" w14:textId="77777777" w:rsidR="00FE5A7A" w:rsidRPr="00AF7AE2" w:rsidRDefault="00FE5A7A"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History of treatment for esophageal carcinoma, n (%)</w:t>
            </w:r>
          </w:p>
        </w:tc>
        <w:tc>
          <w:tcPr>
            <w:tcW w:w="1747" w:type="dxa"/>
            <w:tcBorders>
              <w:top w:val="nil"/>
              <w:left w:val="nil"/>
              <w:bottom w:val="nil"/>
              <w:right w:val="nil"/>
            </w:tcBorders>
          </w:tcPr>
          <w:p w14:paraId="3726B9B0" w14:textId="04078281" w:rsidR="00FE5A7A" w:rsidRPr="00AF7AE2" w:rsidRDefault="00FE5A7A" w:rsidP="00450B0D">
            <w:pPr>
              <w:widowControl/>
              <w:autoSpaceDE w:val="0"/>
              <w:autoSpaceDN w:val="0"/>
              <w:adjustRightInd w:val="0"/>
              <w:spacing w:line="360" w:lineRule="auto"/>
              <w:jc w:val="left"/>
              <w:rPr>
                <w:rFonts w:ascii="Book Antiqua" w:eastAsia="MS PGothic" w:hAnsi="Book Antiqua" w:cs="Times New Roman"/>
                <w:color w:val="000000"/>
                <w:kern w:val="0"/>
              </w:rPr>
            </w:pPr>
          </w:p>
        </w:tc>
        <w:tc>
          <w:tcPr>
            <w:tcW w:w="1797" w:type="dxa"/>
            <w:tcBorders>
              <w:top w:val="nil"/>
              <w:left w:val="nil"/>
              <w:bottom w:val="nil"/>
              <w:right w:val="nil"/>
            </w:tcBorders>
          </w:tcPr>
          <w:p w14:paraId="63AE712C" w14:textId="2F265273" w:rsidR="00FE5A7A" w:rsidRPr="00AF7AE2" w:rsidRDefault="00FE5A7A" w:rsidP="00450B0D">
            <w:pPr>
              <w:widowControl/>
              <w:autoSpaceDE w:val="0"/>
              <w:autoSpaceDN w:val="0"/>
              <w:adjustRightInd w:val="0"/>
              <w:spacing w:line="360" w:lineRule="auto"/>
              <w:jc w:val="left"/>
              <w:rPr>
                <w:rFonts w:ascii="Book Antiqua" w:eastAsia="MS PGothic" w:hAnsi="Book Antiqua" w:cs="Times New Roman"/>
                <w:color w:val="000000"/>
                <w:kern w:val="0"/>
              </w:rPr>
            </w:pPr>
          </w:p>
        </w:tc>
        <w:tc>
          <w:tcPr>
            <w:tcW w:w="1246" w:type="dxa"/>
            <w:tcBorders>
              <w:top w:val="nil"/>
              <w:left w:val="nil"/>
              <w:bottom w:val="nil"/>
              <w:right w:val="nil"/>
            </w:tcBorders>
          </w:tcPr>
          <w:p w14:paraId="363895D4" w14:textId="6C35D978" w:rsidR="00FE5A7A" w:rsidRPr="00AF7AE2" w:rsidRDefault="00FE5A7A"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r>
      <w:tr w:rsidR="00D35496" w:rsidRPr="00AF7AE2" w14:paraId="7ED9CE80" w14:textId="77777777" w:rsidTr="00450B0D">
        <w:trPr>
          <w:trHeight w:hRule="exact" w:val="567"/>
        </w:trPr>
        <w:tc>
          <w:tcPr>
            <w:tcW w:w="456" w:type="dxa"/>
            <w:tcBorders>
              <w:top w:val="nil"/>
              <w:left w:val="nil"/>
              <w:bottom w:val="nil"/>
              <w:right w:val="nil"/>
            </w:tcBorders>
          </w:tcPr>
          <w:p w14:paraId="7C851CC9"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p>
        </w:tc>
        <w:tc>
          <w:tcPr>
            <w:tcW w:w="4677" w:type="dxa"/>
            <w:tcBorders>
              <w:top w:val="nil"/>
              <w:left w:val="nil"/>
              <w:bottom w:val="nil"/>
              <w:right w:val="nil"/>
            </w:tcBorders>
          </w:tcPr>
          <w:p w14:paraId="433D3CBA" w14:textId="18840F1E"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Yes</w:t>
            </w:r>
          </w:p>
        </w:tc>
        <w:tc>
          <w:tcPr>
            <w:tcW w:w="1747" w:type="dxa"/>
            <w:tcBorders>
              <w:top w:val="nil"/>
              <w:left w:val="nil"/>
              <w:bottom w:val="nil"/>
              <w:right w:val="nil"/>
            </w:tcBorders>
          </w:tcPr>
          <w:p w14:paraId="1F4F9718" w14:textId="32E204F6"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0 (0)</w:t>
            </w:r>
          </w:p>
        </w:tc>
        <w:tc>
          <w:tcPr>
            <w:tcW w:w="1797" w:type="dxa"/>
            <w:tcBorders>
              <w:top w:val="nil"/>
              <w:left w:val="nil"/>
              <w:bottom w:val="nil"/>
              <w:right w:val="nil"/>
            </w:tcBorders>
          </w:tcPr>
          <w:p w14:paraId="4B64404C" w14:textId="40ACCD6C"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17 (11.6)</w:t>
            </w:r>
          </w:p>
        </w:tc>
        <w:tc>
          <w:tcPr>
            <w:tcW w:w="1246" w:type="dxa"/>
            <w:tcBorders>
              <w:top w:val="nil"/>
              <w:left w:val="nil"/>
              <w:bottom w:val="nil"/>
              <w:right w:val="nil"/>
            </w:tcBorders>
          </w:tcPr>
          <w:p w14:paraId="60036F83" w14:textId="77777777" w:rsidR="00D35496" w:rsidRPr="00AF7AE2" w:rsidRDefault="00D35496"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r>
      <w:tr w:rsidR="00D35496" w:rsidRPr="00AF7AE2" w14:paraId="614372FE" w14:textId="77777777" w:rsidTr="00450B0D">
        <w:trPr>
          <w:trHeight w:hRule="exact" w:val="567"/>
        </w:trPr>
        <w:tc>
          <w:tcPr>
            <w:tcW w:w="456" w:type="dxa"/>
            <w:tcBorders>
              <w:top w:val="nil"/>
              <w:left w:val="nil"/>
              <w:bottom w:val="nil"/>
              <w:right w:val="nil"/>
            </w:tcBorders>
          </w:tcPr>
          <w:p w14:paraId="6D450D0C"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p>
        </w:tc>
        <w:tc>
          <w:tcPr>
            <w:tcW w:w="4677" w:type="dxa"/>
            <w:tcBorders>
              <w:top w:val="nil"/>
              <w:left w:val="nil"/>
              <w:bottom w:val="nil"/>
              <w:right w:val="nil"/>
            </w:tcBorders>
          </w:tcPr>
          <w:p w14:paraId="102FFC1A" w14:textId="1D44AB25"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No</w:t>
            </w:r>
          </w:p>
        </w:tc>
        <w:tc>
          <w:tcPr>
            <w:tcW w:w="1747" w:type="dxa"/>
            <w:tcBorders>
              <w:top w:val="nil"/>
              <w:left w:val="nil"/>
              <w:bottom w:val="nil"/>
              <w:right w:val="nil"/>
            </w:tcBorders>
          </w:tcPr>
          <w:p w14:paraId="1BE72479" w14:textId="6BC47968"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9 (100)</w:t>
            </w:r>
          </w:p>
        </w:tc>
        <w:tc>
          <w:tcPr>
            <w:tcW w:w="1797" w:type="dxa"/>
            <w:tcBorders>
              <w:top w:val="nil"/>
              <w:left w:val="nil"/>
              <w:bottom w:val="nil"/>
              <w:right w:val="nil"/>
            </w:tcBorders>
          </w:tcPr>
          <w:p w14:paraId="0D6F0430" w14:textId="6C92D6FB"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130 (88.4)</w:t>
            </w:r>
          </w:p>
        </w:tc>
        <w:tc>
          <w:tcPr>
            <w:tcW w:w="1246" w:type="dxa"/>
            <w:tcBorders>
              <w:top w:val="nil"/>
              <w:left w:val="nil"/>
              <w:bottom w:val="nil"/>
              <w:right w:val="nil"/>
            </w:tcBorders>
          </w:tcPr>
          <w:p w14:paraId="77004AD3" w14:textId="208F0A24" w:rsidR="00D35496" w:rsidRPr="00AF7AE2" w:rsidRDefault="00D35496" w:rsidP="00450B0D">
            <w:pPr>
              <w:widowControl/>
              <w:autoSpaceDE w:val="0"/>
              <w:autoSpaceDN w:val="0"/>
              <w:adjustRightInd w:val="0"/>
              <w:spacing w:line="360" w:lineRule="auto"/>
              <w:jc w:val="right"/>
              <w:rPr>
                <w:rFonts w:ascii="Book Antiqua" w:eastAsia="MS PGothic" w:hAnsi="Book Antiqua" w:cs="Times New Roman"/>
                <w:color w:val="000000"/>
                <w:kern w:val="0"/>
              </w:rPr>
            </w:pPr>
            <w:r w:rsidRPr="00AF7AE2">
              <w:rPr>
                <w:rFonts w:ascii="Book Antiqua" w:eastAsia="MS PGothic" w:hAnsi="Book Antiqua" w:cs="Times New Roman"/>
                <w:color w:val="000000"/>
                <w:kern w:val="0"/>
              </w:rPr>
              <w:t>0.599</w:t>
            </w:r>
          </w:p>
        </w:tc>
      </w:tr>
      <w:tr w:rsidR="00FE5A7A" w:rsidRPr="00AF7AE2" w14:paraId="7FE44A44" w14:textId="77777777" w:rsidTr="00450B0D">
        <w:trPr>
          <w:trHeight w:hRule="exact" w:val="567"/>
        </w:trPr>
        <w:tc>
          <w:tcPr>
            <w:tcW w:w="5133" w:type="dxa"/>
            <w:gridSpan w:val="2"/>
            <w:tcBorders>
              <w:top w:val="nil"/>
              <w:left w:val="nil"/>
              <w:bottom w:val="nil"/>
              <w:right w:val="nil"/>
            </w:tcBorders>
          </w:tcPr>
          <w:p w14:paraId="1AAFE3FA" w14:textId="77777777" w:rsidR="00FE5A7A" w:rsidRPr="00AF7AE2" w:rsidRDefault="00FE5A7A"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Maximum dimension of lesion, mean ±SD, mm</w:t>
            </w:r>
          </w:p>
        </w:tc>
        <w:tc>
          <w:tcPr>
            <w:tcW w:w="1747" w:type="dxa"/>
            <w:tcBorders>
              <w:top w:val="nil"/>
              <w:left w:val="nil"/>
              <w:bottom w:val="nil"/>
              <w:right w:val="nil"/>
            </w:tcBorders>
          </w:tcPr>
          <w:p w14:paraId="68C9BBF8" w14:textId="4BFA1285" w:rsidR="00FE5A7A" w:rsidRPr="00AF7AE2" w:rsidRDefault="00FE5A7A"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42.9 ±</w:t>
            </w:r>
            <w:r w:rsidR="00450B0D">
              <w:rPr>
                <w:rFonts w:ascii="Book Antiqua" w:eastAsia="宋体" w:hAnsi="Book Antiqua" w:cs="Times New Roman" w:hint="eastAsia"/>
                <w:color w:val="000000"/>
                <w:kern w:val="0"/>
                <w:lang w:eastAsia="zh-CN"/>
              </w:rPr>
              <w:t xml:space="preserve"> </w:t>
            </w:r>
            <w:r w:rsidRPr="00AF7AE2">
              <w:rPr>
                <w:rFonts w:ascii="Book Antiqua" w:eastAsia="MS PGothic" w:hAnsi="Book Antiqua" w:cs="Times New Roman"/>
                <w:color w:val="000000"/>
                <w:kern w:val="0"/>
              </w:rPr>
              <w:t>19.3</w:t>
            </w:r>
          </w:p>
        </w:tc>
        <w:tc>
          <w:tcPr>
            <w:tcW w:w="1797" w:type="dxa"/>
            <w:tcBorders>
              <w:top w:val="nil"/>
              <w:left w:val="nil"/>
              <w:bottom w:val="nil"/>
              <w:right w:val="nil"/>
            </w:tcBorders>
          </w:tcPr>
          <w:p w14:paraId="1E3D043E" w14:textId="20A74475" w:rsidR="00FE5A7A" w:rsidRPr="00AF7AE2" w:rsidRDefault="00FE5A7A"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30.8 ±</w:t>
            </w:r>
            <w:r w:rsidR="00450B0D">
              <w:rPr>
                <w:rFonts w:ascii="Book Antiqua" w:eastAsia="宋体" w:hAnsi="Book Antiqua" w:cs="Times New Roman" w:hint="eastAsia"/>
                <w:color w:val="000000"/>
                <w:kern w:val="0"/>
                <w:lang w:eastAsia="zh-CN"/>
              </w:rPr>
              <w:t xml:space="preserve"> </w:t>
            </w:r>
            <w:r w:rsidRPr="00AF7AE2">
              <w:rPr>
                <w:rFonts w:ascii="Book Antiqua" w:eastAsia="MS PGothic" w:hAnsi="Book Antiqua" w:cs="Times New Roman"/>
                <w:color w:val="000000"/>
                <w:kern w:val="0"/>
              </w:rPr>
              <w:t>14.1</w:t>
            </w:r>
          </w:p>
        </w:tc>
        <w:tc>
          <w:tcPr>
            <w:tcW w:w="1246" w:type="dxa"/>
            <w:tcBorders>
              <w:top w:val="nil"/>
              <w:left w:val="nil"/>
              <w:bottom w:val="nil"/>
              <w:right w:val="nil"/>
            </w:tcBorders>
          </w:tcPr>
          <w:p w14:paraId="25D88EA0" w14:textId="77777777" w:rsidR="00FE5A7A" w:rsidRPr="00AF7AE2" w:rsidRDefault="00FE5A7A" w:rsidP="00450B0D">
            <w:pPr>
              <w:widowControl/>
              <w:autoSpaceDE w:val="0"/>
              <w:autoSpaceDN w:val="0"/>
              <w:adjustRightInd w:val="0"/>
              <w:spacing w:line="360" w:lineRule="auto"/>
              <w:jc w:val="right"/>
              <w:rPr>
                <w:rFonts w:ascii="Book Antiqua" w:eastAsia="MS PGothic" w:hAnsi="Book Antiqua" w:cs="Times New Roman"/>
                <w:color w:val="000000"/>
                <w:kern w:val="0"/>
              </w:rPr>
            </w:pPr>
            <w:r w:rsidRPr="00AF7AE2">
              <w:rPr>
                <w:rFonts w:ascii="Book Antiqua" w:eastAsia="MS PGothic" w:hAnsi="Book Antiqua" w:cs="Times New Roman"/>
                <w:color w:val="000000"/>
                <w:kern w:val="0"/>
              </w:rPr>
              <w:t>0.016</w:t>
            </w:r>
          </w:p>
        </w:tc>
      </w:tr>
      <w:tr w:rsidR="00FE5A7A" w:rsidRPr="00AF7AE2" w14:paraId="0F1F9F58" w14:textId="77777777" w:rsidTr="00450B0D">
        <w:trPr>
          <w:trHeight w:hRule="exact" w:val="567"/>
        </w:trPr>
        <w:tc>
          <w:tcPr>
            <w:tcW w:w="5133" w:type="dxa"/>
            <w:gridSpan w:val="2"/>
            <w:tcBorders>
              <w:top w:val="nil"/>
              <w:left w:val="nil"/>
              <w:bottom w:val="nil"/>
              <w:right w:val="nil"/>
            </w:tcBorders>
          </w:tcPr>
          <w:p w14:paraId="7402111B" w14:textId="59AEDC44" w:rsidR="00FE5A7A" w:rsidRPr="00AF7AE2" w:rsidRDefault="00FE5A7A"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 xml:space="preserve">Mucosal deficiency ≥ 3/4ths </w:t>
            </w:r>
            <w:r w:rsidR="00557CD9">
              <w:rPr>
                <w:rFonts w:ascii="Book Antiqua" w:eastAsia="MS PGothic" w:hAnsi="Book Antiqua" w:cs="Times New Roman"/>
                <w:color w:val="000000"/>
                <w:kern w:val="0"/>
              </w:rPr>
              <w:t>circum</w:t>
            </w:r>
            <w:r w:rsidRPr="00AF7AE2">
              <w:rPr>
                <w:rFonts w:ascii="Book Antiqua" w:eastAsia="MS PGothic" w:hAnsi="Book Antiqua" w:cs="Times New Roman"/>
                <w:color w:val="000000"/>
                <w:kern w:val="0"/>
              </w:rPr>
              <w:t>ference, n (%)</w:t>
            </w:r>
          </w:p>
        </w:tc>
        <w:tc>
          <w:tcPr>
            <w:tcW w:w="1747" w:type="dxa"/>
            <w:tcBorders>
              <w:top w:val="nil"/>
              <w:left w:val="nil"/>
              <w:bottom w:val="nil"/>
              <w:right w:val="nil"/>
            </w:tcBorders>
          </w:tcPr>
          <w:p w14:paraId="0E572323" w14:textId="68E4CCAC" w:rsidR="00FE5A7A" w:rsidRPr="00AF7AE2" w:rsidRDefault="00FE5A7A" w:rsidP="00450B0D">
            <w:pPr>
              <w:widowControl/>
              <w:autoSpaceDE w:val="0"/>
              <w:autoSpaceDN w:val="0"/>
              <w:adjustRightInd w:val="0"/>
              <w:spacing w:line="360" w:lineRule="auto"/>
              <w:jc w:val="left"/>
              <w:rPr>
                <w:rFonts w:ascii="Book Antiqua" w:eastAsia="MS PGothic" w:hAnsi="Book Antiqua" w:cs="Times New Roman"/>
                <w:color w:val="000000"/>
                <w:kern w:val="0"/>
              </w:rPr>
            </w:pPr>
          </w:p>
        </w:tc>
        <w:tc>
          <w:tcPr>
            <w:tcW w:w="1797" w:type="dxa"/>
            <w:tcBorders>
              <w:top w:val="nil"/>
              <w:left w:val="nil"/>
              <w:bottom w:val="nil"/>
              <w:right w:val="nil"/>
            </w:tcBorders>
          </w:tcPr>
          <w:p w14:paraId="3FEB9F9A" w14:textId="32B6590F" w:rsidR="00FE5A7A" w:rsidRPr="00AF7AE2" w:rsidRDefault="00FE5A7A" w:rsidP="00450B0D">
            <w:pPr>
              <w:widowControl/>
              <w:autoSpaceDE w:val="0"/>
              <w:autoSpaceDN w:val="0"/>
              <w:adjustRightInd w:val="0"/>
              <w:spacing w:line="360" w:lineRule="auto"/>
              <w:jc w:val="left"/>
              <w:rPr>
                <w:rFonts w:ascii="Book Antiqua" w:eastAsia="MS PGothic" w:hAnsi="Book Antiqua" w:cs="Times New Roman"/>
                <w:color w:val="000000"/>
                <w:kern w:val="0"/>
              </w:rPr>
            </w:pPr>
          </w:p>
        </w:tc>
        <w:tc>
          <w:tcPr>
            <w:tcW w:w="1246" w:type="dxa"/>
            <w:tcBorders>
              <w:top w:val="nil"/>
              <w:left w:val="nil"/>
              <w:bottom w:val="nil"/>
              <w:right w:val="nil"/>
            </w:tcBorders>
          </w:tcPr>
          <w:p w14:paraId="4D569F07" w14:textId="1883746F" w:rsidR="00FE5A7A" w:rsidRPr="00AF7AE2" w:rsidRDefault="00FE5A7A"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r>
      <w:tr w:rsidR="00D35496" w:rsidRPr="00AF7AE2" w14:paraId="5F7B9140" w14:textId="77777777" w:rsidTr="00450B0D">
        <w:trPr>
          <w:trHeight w:hRule="exact" w:val="567"/>
        </w:trPr>
        <w:tc>
          <w:tcPr>
            <w:tcW w:w="456" w:type="dxa"/>
            <w:tcBorders>
              <w:top w:val="nil"/>
              <w:left w:val="nil"/>
              <w:bottom w:val="nil"/>
              <w:right w:val="nil"/>
            </w:tcBorders>
          </w:tcPr>
          <w:p w14:paraId="31634811"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p>
        </w:tc>
        <w:tc>
          <w:tcPr>
            <w:tcW w:w="4677" w:type="dxa"/>
            <w:tcBorders>
              <w:top w:val="nil"/>
              <w:left w:val="nil"/>
              <w:bottom w:val="nil"/>
              <w:right w:val="nil"/>
            </w:tcBorders>
          </w:tcPr>
          <w:p w14:paraId="6003F16B" w14:textId="15534D53"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Yes</w:t>
            </w:r>
          </w:p>
        </w:tc>
        <w:tc>
          <w:tcPr>
            <w:tcW w:w="1747" w:type="dxa"/>
            <w:tcBorders>
              <w:top w:val="nil"/>
              <w:left w:val="nil"/>
              <w:bottom w:val="nil"/>
              <w:right w:val="nil"/>
            </w:tcBorders>
          </w:tcPr>
          <w:p w14:paraId="12517256" w14:textId="3F24D94C"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7 (77.8)</w:t>
            </w:r>
          </w:p>
        </w:tc>
        <w:tc>
          <w:tcPr>
            <w:tcW w:w="1797" w:type="dxa"/>
            <w:tcBorders>
              <w:top w:val="nil"/>
              <w:left w:val="nil"/>
              <w:bottom w:val="nil"/>
              <w:right w:val="nil"/>
            </w:tcBorders>
          </w:tcPr>
          <w:p w14:paraId="599C0643" w14:textId="03B10484"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45 (30.6)</w:t>
            </w:r>
          </w:p>
        </w:tc>
        <w:tc>
          <w:tcPr>
            <w:tcW w:w="1246" w:type="dxa"/>
            <w:tcBorders>
              <w:top w:val="nil"/>
              <w:left w:val="nil"/>
              <w:bottom w:val="nil"/>
              <w:right w:val="nil"/>
            </w:tcBorders>
          </w:tcPr>
          <w:p w14:paraId="51A91AF2" w14:textId="77777777" w:rsidR="00D35496" w:rsidRPr="00AF7AE2" w:rsidRDefault="00D35496"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r>
      <w:tr w:rsidR="00D35496" w:rsidRPr="00AF7AE2" w14:paraId="4F9EFF37" w14:textId="77777777" w:rsidTr="00450B0D">
        <w:trPr>
          <w:trHeight w:hRule="exact" w:val="567"/>
        </w:trPr>
        <w:tc>
          <w:tcPr>
            <w:tcW w:w="456" w:type="dxa"/>
            <w:tcBorders>
              <w:top w:val="nil"/>
              <w:left w:val="nil"/>
              <w:bottom w:val="nil"/>
              <w:right w:val="nil"/>
            </w:tcBorders>
          </w:tcPr>
          <w:p w14:paraId="0256ED31"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p>
        </w:tc>
        <w:tc>
          <w:tcPr>
            <w:tcW w:w="4677" w:type="dxa"/>
            <w:tcBorders>
              <w:top w:val="nil"/>
              <w:left w:val="nil"/>
              <w:bottom w:val="nil"/>
              <w:right w:val="nil"/>
            </w:tcBorders>
          </w:tcPr>
          <w:p w14:paraId="23F69274" w14:textId="37CA21CD"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No</w:t>
            </w:r>
          </w:p>
        </w:tc>
        <w:tc>
          <w:tcPr>
            <w:tcW w:w="1747" w:type="dxa"/>
            <w:tcBorders>
              <w:top w:val="nil"/>
              <w:left w:val="nil"/>
              <w:bottom w:val="nil"/>
              <w:right w:val="nil"/>
            </w:tcBorders>
          </w:tcPr>
          <w:p w14:paraId="455D3366" w14:textId="53A7E5C5"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2 (22.2)</w:t>
            </w:r>
          </w:p>
        </w:tc>
        <w:tc>
          <w:tcPr>
            <w:tcW w:w="1797" w:type="dxa"/>
            <w:tcBorders>
              <w:top w:val="nil"/>
              <w:left w:val="nil"/>
              <w:bottom w:val="nil"/>
              <w:right w:val="nil"/>
            </w:tcBorders>
          </w:tcPr>
          <w:p w14:paraId="23899FEE" w14:textId="53DB4561"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102 (69.4)</w:t>
            </w:r>
          </w:p>
        </w:tc>
        <w:tc>
          <w:tcPr>
            <w:tcW w:w="1246" w:type="dxa"/>
            <w:tcBorders>
              <w:top w:val="nil"/>
              <w:left w:val="nil"/>
              <w:bottom w:val="nil"/>
              <w:right w:val="nil"/>
            </w:tcBorders>
          </w:tcPr>
          <w:p w14:paraId="71C93910" w14:textId="74B3E0F2" w:rsidR="00D35496" w:rsidRPr="00AF7AE2" w:rsidRDefault="00D35496" w:rsidP="00450B0D">
            <w:pPr>
              <w:widowControl/>
              <w:autoSpaceDE w:val="0"/>
              <w:autoSpaceDN w:val="0"/>
              <w:adjustRightInd w:val="0"/>
              <w:spacing w:line="360" w:lineRule="auto"/>
              <w:jc w:val="right"/>
              <w:rPr>
                <w:rFonts w:ascii="Book Antiqua" w:eastAsia="MS PGothic" w:hAnsi="Book Antiqua" w:cs="Times New Roman"/>
                <w:color w:val="000000"/>
                <w:kern w:val="0"/>
              </w:rPr>
            </w:pPr>
            <w:r w:rsidRPr="00AF7AE2">
              <w:rPr>
                <w:rFonts w:ascii="Book Antiqua" w:eastAsia="MS PGothic" w:hAnsi="Book Antiqua" w:cs="Times New Roman"/>
                <w:color w:val="000000"/>
                <w:kern w:val="0"/>
              </w:rPr>
              <w:t>0.007</w:t>
            </w:r>
          </w:p>
        </w:tc>
      </w:tr>
      <w:tr w:rsidR="00D35496" w:rsidRPr="00AF7AE2" w14:paraId="3B24B745" w14:textId="77777777" w:rsidTr="00450B0D">
        <w:trPr>
          <w:trHeight w:hRule="exact" w:val="567"/>
        </w:trPr>
        <w:tc>
          <w:tcPr>
            <w:tcW w:w="5133" w:type="dxa"/>
            <w:gridSpan w:val="2"/>
            <w:tcBorders>
              <w:top w:val="nil"/>
              <w:left w:val="nil"/>
              <w:bottom w:val="nil"/>
              <w:right w:val="nil"/>
            </w:tcBorders>
          </w:tcPr>
          <w:p w14:paraId="4B30B79A" w14:textId="2E65C1DE" w:rsidR="00D35496" w:rsidRPr="00450B0D" w:rsidRDefault="00D35496" w:rsidP="00450B0D">
            <w:pPr>
              <w:widowControl/>
              <w:autoSpaceDE w:val="0"/>
              <w:autoSpaceDN w:val="0"/>
              <w:adjustRightInd w:val="0"/>
              <w:spacing w:line="360" w:lineRule="auto"/>
              <w:jc w:val="left"/>
              <w:rPr>
                <w:rFonts w:ascii="Book Antiqua" w:eastAsia="宋体" w:hAnsi="Book Antiqua" w:cs="Times New Roman"/>
                <w:color w:val="000000"/>
                <w:kern w:val="0"/>
                <w:lang w:eastAsia="zh-CN"/>
              </w:rPr>
            </w:pPr>
            <w:r w:rsidRPr="00AF7AE2">
              <w:rPr>
                <w:rFonts w:ascii="Book Antiqua" w:eastAsia="MS PGothic" w:hAnsi="Book Antiqua" w:cs="Times New Roman"/>
                <w:color w:val="000000"/>
                <w:kern w:val="0"/>
              </w:rPr>
              <w:t>Location</w:t>
            </w:r>
            <w:r w:rsidR="00450B0D">
              <w:rPr>
                <w:rFonts w:ascii="Book Antiqua" w:eastAsia="宋体" w:hAnsi="Book Antiqua" w:cs="Times New Roman" w:hint="eastAsia"/>
                <w:color w:val="000000"/>
                <w:kern w:val="0"/>
                <w:lang w:eastAsia="zh-CN"/>
              </w:rPr>
              <w:t xml:space="preserve"> </w:t>
            </w:r>
          </w:p>
        </w:tc>
        <w:tc>
          <w:tcPr>
            <w:tcW w:w="1747" w:type="dxa"/>
            <w:tcBorders>
              <w:top w:val="nil"/>
              <w:left w:val="nil"/>
              <w:bottom w:val="nil"/>
              <w:right w:val="nil"/>
            </w:tcBorders>
          </w:tcPr>
          <w:p w14:paraId="27007779"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p>
        </w:tc>
        <w:tc>
          <w:tcPr>
            <w:tcW w:w="1797" w:type="dxa"/>
            <w:tcBorders>
              <w:top w:val="nil"/>
              <w:left w:val="nil"/>
              <w:bottom w:val="nil"/>
              <w:right w:val="nil"/>
            </w:tcBorders>
          </w:tcPr>
          <w:p w14:paraId="57F41F58"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p>
        </w:tc>
        <w:tc>
          <w:tcPr>
            <w:tcW w:w="1246" w:type="dxa"/>
            <w:tcBorders>
              <w:top w:val="nil"/>
              <w:left w:val="nil"/>
              <w:bottom w:val="nil"/>
              <w:right w:val="nil"/>
            </w:tcBorders>
          </w:tcPr>
          <w:p w14:paraId="4B634A43" w14:textId="77777777" w:rsidR="00D35496" w:rsidRPr="00AF7AE2" w:rsidRDefault="00D35496"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r>
      <w:tr w:rsidR="00D35496" w:rsidRPr="00AF7AE2" w14:paraId="327ACDE5" w14:textId="77777777" w:rsidTr="00450B0D">
        <w:trPr>
          <w:trHeight w:hRule="exact" w:val="567"/>
        </w:trPr>
        <w:tc>
          <w:tcPr>
            <w:tcW w:w="456" w:type="dxa"/>
            <w:tcBorders>
              <w:top w:val="nil"/>
              <w:left w:val="nil"/>
              <w:bottom w:val="nil"/>
              <w:right w:val="nil"/>
            </w:tcBorders>
          </w:tcPr>
          <w:p w14:paraId="0A979E1F" w14:textId="77777777" w:rsidR="00D35496" w:rsidRPr="00AF7AE2" w:rsidRDefault="00D35496"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4677" w:type="dxa"/>
            <w:tcBorders>
              <w:top w:val="nil"/>
              <w:left w:val="nil"/>
              <w:bottom w:val="nil"/>
              <w:right w:val="nil"/>
            </w:tcBorders>
          </w:tcPr>
          <w:p w14:paraId="7599CCBF"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upper</w:t>
            </w:r>
          </w:p>
        </w:tc>
        <w:tc>
          <w:tcPr>
            <w:tcW w:w="1747" w:type="dxa"/>
            <w:tcBorders>
              <w:top w:val="nil"/>
              <w:left w:val="nil"/>
              <w:bottom w:val="nil"/>
              <w:right w:val="nil"/>
            </w:tcBorders>
          </w:tcPr>
          <w:p w14:paraId="2850B226"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0 (0)</w:t>
            </w:r>
          </w:p>
        </w:tc>
        <w:tc>
          <w:tcPr>
            <w:tcW w:w="1797" w:type="dxa"/>
            <w:tcBorders>
              <w:top w:val="nil"/>
              <w:left w:val="nil"/>
              <w:bottom w:val="nil"/>
              <w:right w:val="nil"/>
            </w:tcBorders>
          </w:tcPr>
          <w:p w14:paraId="3ACF31E6"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8 (5.4)</w:t>
            </w:r>
          </w:p>
        </w:tc>
        <w:tc>
          <w:tcPr>
            <w:tcW w:w="1246" w:type="dxa"/>
            <w:tcBorders>
              <w:top w:val="nil"/>
              <w:left w:val="nil"/>
              <w:bottom w:val="nil"/>
              <w:right w:val="nil"/>
            </w:tcBorders>
          </w:tcPr>
          <w:p w14:paraId="39BA1315" w14:textId="77777777" w:rsidR="00D35496" w:rsidRPr="00AF7AE2" w:rsidRDefault="00D35496"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r>
      <w:tr w:rsidR="00D35496" w:rsidRPr="00AF7AE2" w14:paraId="1ED6D74E" w14:textId="77777777" w:rsidTr="00450B0D">
        <w:trPr>
          <w:trHeight w:hRule="exact" w:val="567"/>
        </w:trPr>
        <w:tc>
          <w:tcPr>
            <w:tcW w:w="456" w:type="dxa"/>
            <w:tcBorders>
              <w:top w:val="nil"/>
              <w:left w:val="nil"/>
              <w:bottom w:val="nil"/>
              <w:right w:val="nil"/>
            </w:tcBorders>
          </w:tcPr>
          <w:p w14:paraId="2C3985B0" w14:textId="77777777" w:rsidR="00D35496" w:rsidRPr="00AF7AE2" w:rsidRDefault="00D35496"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4677" w:type="dxa"/>
            <w:tcBorders>
              <w:top w:val="nil"/>
              <w:left w:val="nil"/>
              <w:bottom w:val="nil"/>
              <w:right w:val="nil"/>
            </w:tcBorders>
          </w:tcPr>
          <w:p w14:paraId="35CA6CF5"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middle</w:t>
            </w:r>
          </w:p>
        </w:tc>
        <w:tc>
          <w:tcPr>
            <w:tcW w:w="1747" w:type="dxa"/>
            <w:tcBorders>
              <w:top w:val="nil"/>
              <w:left w:val="nil"/>
              <w:bottom w:val="nil"/>
              <w:right w:val="nil"/>
            </w:tcBorders>
          </w:tcPr>
          <w:p w14:paraId="31C2B970"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4 (44.4)</w:t>
            </w:r>
          </w:p>
        </w:tc>
        <w:tc>
          <w:tcPr>
            <w:tcW w:w="1797" w:type="dxa"/>
            <w:tcBorders>
              <w:top w:val="nil"/>
              <w:left w:val="nil"/>
              <w:bottom w:val="nil"/>
              <w:right w:val="nil"/>
            </w:tcBorders>
          </w:tcPr>
          <w:p w14:paraId="1650CDA4"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79 (53.7)</w:t>
            </w:r>
          </w:p>
        </w:tc>
        <w:tc>
          <w:tcPr>
            <w:tcW w:w="1246" w:type="dxa"/>
            <w:tcBorders>
              <w:top w:val="nil"/>
              <w:left w:val="nil"/>
              <w:bottom w:val="nil"/>
              <w:right w:val="nil"/>
            </w:tcBorders>
          </w:tcPr>
          <w:p w14:paraId="34EDB8C9" w14:textId="77777777" w:rsidR="00D35496" w:rsidRPr="00AF7AE2" w:rsidRDefault="00D35496"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r>
      <w:tr w:rsidR="00D35496" w:rsidRPr="00AF7AE2" w14:paraId="63C4BB03" w14:textId="77777777" w:rsidTr="00450B0D">
        <w:trPr>
          <w:trHeight w:hRule="exact" w:val="567"/>
        </w:trPr>
        <w:tc>
          <w:tcPr>
            <w:tcW w:w="456" w:type="dxa"/>
            <w:tcBorders>
              <w:top w:val="nil"/>
              <w:left w:val="nil"/>
              <w:bottom w:val="nil"/>
              <w:right w:val="nil"/>
            </w:tcBorders>
          </w:tcPr>
          <w:p w14:paraId="330E8E79" w14:textId="77777777" w:rsidR="00D35496" w:rsidRPr="00AF7AE2" w:rsidRDefault="00D35496"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4677" w:type="dxa"/>
            <w:tcBorders>
              <w:top w:val="nil"/>
              <w:left w:val="nil"/>
              <w:bottom w:val="nil"/>
              <w:right w:val="nil"/>
            </w:tcBorders>
          </w:tcPr>
          <w:p w14:paraId="507C8834"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lower</w:t>
            </w:r>
          </w:p>
        </w:tc>
        <w:tc>
          <w:tcPr>
            <w:tcW w:w="1747" w:type="dxa"/>
            <w:tcBorders>
              <w:top w:val="nil"/>
              <w:left w:val="nil"/>
              <w:bottom w:val="nil"/>
              <w:right w:val="nil"/>
            </w:tcBorders>
          </w:tcPr>
          <w:p w14:paraId="54822156"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5 (55.6)</w:t>
            </w:r>
          </w:p>
        </w:tc>
        <w:tc>
          <w:tcPr>
            <w:tcW w:w="1797" w:type="dxa"/>
            <w:tcBorders>
              <w:top w:val="nil"/>
              <w:left w:val="nil"/>
              <w:bottom w:val="nil"/>
              <w:right w:val="nil"/>
            </w:tcBorders>
          </w:tcPr>
          <w:p w14:paraId="1F45B00B"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60 (40.8)</w:t>
            </w:r>
          </w:p>
        </w:tc>
        <w:tc>
          <w:tcPr>
            <w:tcW w:w="1246" w:type="dxa"/>
            <w:tcBorders>
              <w:top w:val="nil"/>
              <w:left w:val="nil"/>
              <w:bottom w:val="nil"/>
              <w:right w:val="nil"/>
            </w:tcBorders>
          </w:tcPr>
          <w:p w14:paraId="4F7F5AA1" w14:textId="77777777" w:rsidR="00D35496" w:rsidRPr="00AF7AE2" w:rsidRDefault="00D35496" w:rsidP="00450B0D">
            <w:pPr>
              <w:widowControl/>
              <w:autoSpaceDE w:val="0"/>
              <w:autoSpaceDN w:val="0"/>
              <w:adjustRightInd w:val="0"/>
              <w:spacing w:line="360" w:lineRule="auto"/>
              <w:jc w:val="right"/>
              <w:rPr>
                <w:rFonts w:ascii="Book Antiqua" w:eastAsia="MS PGothic" w:hAnsi="Book Antiqua" w:cs="Times New Roman"/>
                <w:color w:val="000000"/>
                <w:kern w:val="0"/>
              </w:rPr>
            </w:pPr>
            <w:r w:rsidRPr="00AF7AE2">
              <w:rPr>
                <w:rFonts w:ascii="Book Antiqua" w:eastAsia="MS PGothic" w:hAnsi="Book Antiqua" w:cs="Times New Roman"/>
                <w:color w:val="000000"/>
                <w:kern w:val="0"/>
              </w:rPr>
              <w:t>0.697</w:t>
            </w:r>
          </w:p>
        </w:tc>
      </w:tr>
      <w:tr w:rsidR="00D35496" w:rsidRPr="00AF7AE2" w14:paraId="0C607F70" w14:textId="77777777" w:rsidTr="00450B0D">
        <w:trPr>
          <w:trHeight w:hRule="exact" w:val="567"/>
        </w:trPr>
        <w:tc>
          <w:tcPr>
            <w:tcW w:w="5133" w:type="dxa"/>
            <w:gridSpan w:val="2"/>
            <w:tcBorders>
              <w:top w:val="nil"/>
              <w:left w:val="nil"/>
              <w:bottom w:val="nil"/>
              <w:right w:val="nil"/>
            </w:tcBorders>
          </w:tcPr>
          <w:p w14:paraId="0D474AD8" w14:textId="5D65D6B9" w:rsidR="00D35496" w:rsidRPr="00450B0D" w:rsidRDefault="00D35496" w:rsidP="00450B0D">
            <w:pPr>
              <w:widowControl/>
              <w:autoSpaceDE w:val="0"/>
              <w:autoSpaceDN w:val="0"/>
              <w:adjustRightInd w:val="0"/>
              <w:spacing w:line="360" w:lineRule="auto"/>
              <w:jc w:val="left"/>
              <w:rPr>
                <w:rFonts w:ascii="Book Antiqua" w:eastAsia="宋体" w:hAnsi="Book Antiqua" w:cs="Times New Roman"/>
                <w:color w:val="000000"/>
                <w:kern w:val="0"/>
                <w:lang w:eastAsia="zh-CN"/>
              </w:rPr>
            </w:pPr>
            <w:r w:rsidRPr="00AF7AE2">
              <w:rPr>
                <w:rFonts w:ascii="Book Antiqua" w:eastAsia="MS PGothic" w:hAnsi="Book Antiqua" w:cs="Times New Roman"/>
                <w:color w:val="000000"/>
                <w:kern w:val="0"/>
              </w:rPr>
              <w:t>Depth of invasion</w:t>
            </w:r>
            <w:r w:rsidR="00450B0D">
              <w:rPr>
                <w:rFonts w:ascii="Book Antiqua" w:eastAsia="宋体" w:hAnsi="Book Antiqua" w:cs="Times New Roman" w:hint="eastAsia"/>
                <w:color w:val="000000"/>
                <w:kern w:val="0"/>
                <w:lang w:eastAsia="zh-CN"/>
              </w:rPr>
              <w:t xml:space="preserve"> </w:t>
            </w:r>
          </w:p>
        </w:tc>
        <w:tc>
          <w:tcPr>
            <w:tcW w:w="1747" w:type="dxa"/>
            <w:tcBorders>
              <w:top w:val="nil"/>
              <w:left w:val="nil"/>
              <w:bottom w:val="nil"/>
              <w:right w:val="nil"/>
            </w:tcBorders>
          </w:tcPr>
          <w:p w14:paraId="030EF167"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p>
        </w:tc>
        <w:tc>
          <w:tcPr>
            <w:tcW w:w="1797" w:type="dxa"/>
            <w:tcBorders>
              <w:top w:val="nil"/>
              <w:left w:val="nil"/>
              <w:bottom w:val="nil"/>
              <w:right w:val="nil"/>
            </w:tcBorders>
          </w:tcPr>
          <w:p w14:paraId="6F4FA0FB"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p>
        </w:tc>
        <w:tc>
          <w:tcPr>
            <w:tcW w:w="1246" w:type="dxa"/>
            <w:tcBorders>
              <w:top w:val="nil"/>
              <w:left w:val="nil"/>
              <w:bottom w:val="nil"/>
              <w:right w:val="nil"/>
            </w:tcBorders>
          </w:tcPr>
          <w:p w14:paraId="5CDFAF9A" w14:textId="77777777" w:rsidR="00D35496" w:rsidRPr="00AF7AE2" w:rsidRDefault="00D35496"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r>
      <w:tr w:rsidR="00D35496" w:rsidRPr="00AF7AE2" w14:paraId="3A26B95F" w14:textId="77777777" w:rsidTr="00450B0D">
        <w:trPr>
          <w:trHeight w:hRule="exact" w:val="567"/>
        </w:trPr>
        <w:tc>
          <w:tcPr>
            <w:tcW w:w="456" w:type="dxa"/>
            <w:tcBorders>
              <w:top w:val="nil"/>
              <w:left w:val="nil"/>
              <w:bottom w:val="nil"/>
              <w:right w:val="nil"/>
            </w:tcBorders>
          </w:tcPr>
          <w:p w14:paraId="6D05B304"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p>
        </w:tc>
        <w:tc>
          <w:tcPr>
            <w:tcW w:w="4677" w:type="dxa"/>
            <w:tcBorders>
              <w:top w:val="nil"/>
              <w:left w:val="nil"/>
              <w:bottom w:val="nil"/>
              <w:right w:val="nil"/>
            </w:tcBorders>
          </w:tcPr>
          <w:p w14:paraId="0EB19DA9"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M</w:t>
            </w:r>
          </w:p>
        </w:tc>
        <w:tc>
          <w:tcPr>
            <w:tcW w:w="1747" w:type="dxa"/>
            <w:tcBorders>
              <w:top w:val="nil"/>
              <w:left w:val="nil"/>
              <w:bottom w:val="nil"/>
              <w:right w:val="nil"/>
            </w:tcBorders>
          </w:tcPr>
          <w:p w14:paraId="4EFA23F3"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6 (66.7)</w:t>
            </w:r>
          </w:p>
        </w:tc>
        <w:tc>
          <w:tcPr>
            <w:tcW w:w="1797" w:type="dxa"/>
            <w:tcBorders>
              <w:top w:val="nil"/>
              <w:left w:val="nil"/>
              <w:bottom w:val="nil"/>
              <w:right w:val="nil"/>
            </w:tcBorders>
          </w:tcPr>
          <w:p w14:paraId="6D420D06"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125 (85.0)</w:t>
            </w:r>
          </w:p>
        </w:tc>
        <w:tc>
          <w:tcPr>
            <w:tcW w:w="1246" w:type="dxa"/>
            <w:tcBorders>
              <w:top w:val="nil"/>
              <w:left w:val="nil"/>
              <w:bottom w:val="nil"/>
              <w:right w:val="nil"/>
            </w:tcBorders>
          </w:tcPr>
          <w:p w14:paraId="19FA80AA" w14:textId="77777777" w:rsidR="00D35496" w:rsidRPr="00AF7AE2" w:rsidRDefault="00D35496"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r>
      <w:tr w:rsidR="00D35496" w:rsidRPr="00AF7AE2" w14:paraId="7CF49C54" w14:textId="77777777" w:rsidTr="00450B0D">
        <w:trPr>
          <w:trHeight w:hRule="exact" w:val="567"/>
        </w:trPr>
        <w:tc>
          <w:tcPr>
            <w:tcW w:w="456" w:type="dxa"/>
            <w:tcBorders>
              <w:top w:val="nil"/>
              <w:left w:val="nil"/>
              <w:bottom w:val="nil"/>
              <w:right w:val="nil"/>
            </w:tcBorders>
          </w:tcPr>
          <w:p w14:paraId="7AA25384" w14:textId="77777777" w:rsidR="00D35496" w:rsidRPr="00AF7AE2" w:rsidRDefault="00D35496"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4677" w:type="dxa"/>
            <w:tcBorders>
              <w:top w:val="nil"/>
              <w:left w:val="nil"/>
              <w:bottom w:val="nil"/>
              <w:right w:val="nil"/>
            </w:tcBorders>
          </w:tcPr>
          <w:p w14:paraId="406ADF45"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SM</w:t>
            </w:r>
          </w:p>
        </w:tc>
        <w:tc>
          <w:tcPr>
            <w:tcW w:w="1747" w:type="dxa"/>
            <w:tcBorders>
              <w:top w:val="nil"/>
              <w:left w:val="nil"/>
              <w:bottom w:val="nil"/>
              <w:right w:val="nil"/>
            </w:tcBorders>
          </w:tcPr>
          <w:p w14:paraId="5F043EB2"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3 (33.3)</w:t>
            </w:r>
          </w:p>
        </w:tc>
        <w:tc>
          <w:tcPr>
            <w:tcW w:w="1797" w:type="dxa"/>
            <w:tcBorders>
              <w:top w:val="nil"/>
              <w:left w:val="nil"/>
              <w:bottom w:val="nil"/>
              <w:right w:val="nil"/>
            </w:tcBorders>
          </w:tcPr>
          <w:p w14:paraId="40E60A55"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22 (15.0)</w:t>
            </w:r>
          </w:p>
        </w:tc>
        <w:tc>
          <w:tcPr>
            <w:tcW w:w="1246" w:type="dxa"/>
            <w:tcBorders>
              <w:top w:val="nil"/>
              <w:left w:val="nil"/>
              <w:bottom w:val="nil"/>
              <w:right w:val="nil"/>
            </w:tcBorders>
          </w:tcPr>
          <w:p w14:paraId="54272649" w14:textId="77777777" w:rsidR="00D35496" w:rsidRPr="00AF7AE2" w:rsidRDefault="00D35496" w:rsidP="00450B0D">
            <w:pPr>
              <w:widowControl/>
              <w:autoSpaceDE w:val="0"/>
              <w:autoSpaceDN w:val="0"/>
              <w:adjustRightInd w:val="0"/>
              <w:spacing w:line="360" w:lineRule="auto"/>
              <w:jc w:val="right"/>
              <w:rPr>
                <w:rFonts w:ascii="Book Antiqua" w:eastAsia="MS PGothic" w:hAnsi="Book Antiqua" w:cs="Times New Roman"/>
                <w:color w:val="000000"/>
                <w:kern w:val="0"/>
              </w:rPr>
            </w:pPr>
            <w:r w:rsidRPr="00AF7AE2">
              <w:rPr>
                <w:rFonts w:ascii="Book Antiqua" w:eastAsia="MS PGothic" w:hAnsi="Book Antiqua" w:cs="Times New Roman"/>
                <w:color w:val="000000"/>
                <w:kern w:val="0"/>
              </w:rPr>
              <w:t>0.158</w:t>
            </w:r>
          </w:p>
        </w:tc>
      </w:tr>
      <w:tr w:rsidR="00D35496" w:rsidRPr="00AF7AE2" w14:paraId="16B0BC80" w14:textId="77777777" w:rsidTr="00450B0D">
        <w:trPr>
          <w:trHeight w:hRule="exact" w:val="567"/>
        </w:trPr>
        <w:tc>
          <w:tcPr>
            <w:tcW w:w="5133" w:type="dxa"/>
            <w:gridSpan w:val="2"/>
            <w:tcBorders>
              <w:top w:val="nil"/>
              <w:left w:val="nil"/>
              <w:bottom w:val="nil"/>
              <w:right w:val="nil"/>
            </w:tcBorders>
          </w:tcPr>
          <w:p w14:paraId="4F1E2C3D" w14:textId="2D3D8346" w:rsidR="00D35496" w:rsidRPr="00450B0D" w:rsidRDefault="00D35496" w:rsidP="00450B0D">
            <w:pPr>
              <w:widowControl/>
              <w:autoSpaceDE w:val="0"/>
              <w:autoSpaceDN w:val="0"/>
              <w:adjustRightInd w:val="0"/>
              <w:spacing w:line="360" w:lineRule="auto"/>
              <w:jc w:val="left"/>
              <w:rPr>
                <w:rFonts w:ascii="Book Antiqua" w:eastAsia="宋体" w:hAnsi="Book Antiqua" w:cs="Times New Roman"/>
                <w:color w:val="000000"/>
                <w:kern w:val="0"/>
                <w:lang w:eastAsia="zh-CN"/>
              </w:rPr>
            </w:pPr>
            <w:r w:rsidRPr="00AF7AE2">
              <w:rPr>
                <w:rFonts w:ascii="Book Antiqua" w:eastAsia="MS PGothic" w:hAnsi="Book Antiqua" w:cs="Times New Roman"/>
                <w:color w:val="000000"/>
                <w:kern w:val="0"/>
              </w:rPr>
              <w:lastRenderedPageBreak/>
              <w:t>Predominant site</w:t>
            </w:r>
            <w:r w:rsidR="00450B0D">
              <w:rPr>
                <w:rFonts w:ascii="Book Antiqua" w:eastAsia="宋体" w:hAnsi="Book Antiqua" w:cs="Times New Roman" w:hint="eastAsia"/>
                <w:color w:val="000000"/>
                <w:kern w:val="0"/>
                <w:lang w:eastAsia="zh-CN"/>
              </w:rPr>
              <w:t xml:space="preserve"> </w:t>
            </w:r>
          </w:p>
        </w:tc>
        <w:tc>
          <w:tcPr>
            <w:tcW w:w="1747" w:type="dxa"/>
            <w:tcBorders>
              <w:top w:val="nil"/>
              <w:left w:val="nil"/>
              <w:bottom w:val="nil"/>
              <w:right w:val="nil"/>
            </w:tcBorders>
          </w:tcPr>
          <w:p w14:paraId="53940563"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p>
        </w:tc>
        <w:tc>
          <w:tcPr>
            <w:tcW w:w="1797" w:type="dxa"/>
            <w:tcBorders>
              <w:top w:val="nil"/>
              <w:left w:val="nil"/>
              <w:bottom w:val="nil"/>
              <w:right w:val="nil"/>
            </w:tcBorders>
          </w:tcPr>
          <w:p w14:paraId="709F9003"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p>
        </w:tc>
        <w:tc>
          <w:tcPr>
            <w:tcW w:w="1246" w:type="dxa"/>
            <w:tcBorders>
              <w:top w:val="nil"/>
              <w:left w:val="nil"/>
              <w:bottom w:val="nil"/>
              <w:right w:val="nil"/>
            </w:tcBorders>
          </w:tcPr>
          <w:p w14:paraId="3464B641" w14:textId="77777777" w:rsidR="00D35496" w:rsidRPr="00AF7AE2" w:rsidRDefault="00D35496"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r>
      <w:tr w:rsidR="00D35496" w:rsidRPr="00AF7AE2" w14:paraId="21079BE7" w14:textId="77777777" w:rsidTr="00450B0D">
        <w:trPr>
          <w:trHeight w:hRule="exact" w:val="567"/>
        </w:trPr>
        <w:tc>
          <w:tcPr>
            <w:tcW w:w="456" w:type="dxa"/>
            <w:tcBorders>
              <w:top w:val="nil"/>
              <w:left w:val="nil"/>
              <w:bottom w:val="nil"/>
              <w:right w:val="nil"/>
            </w:tcBorders>
          </w:tcPr>
          <w:p w14:paraId="42248917" w14:textId="77777777" w:rsidR="00D35496" w:rsidRPr="00AF7AE2" w:rsidRDefault="00D35496"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4677" w:type="dxa"/>
            <w:tcBorders>
              <w:top w:val="nil"/>
              <w:left w:val="nil"/>
              <w:bottom w:val="nil"/>
              <w:right w:val="nil"/>
            </w:tcBorders>
          </w:tcPr>
          <w:p w14:paraId="0EAC20B5"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right</w:t>
            </w:r>
          </w:p>
        </w:tc>
        <w:tc>
          <w:tcPr>
            <w:tcW w:w="1747" w:type="dxa"/>
            <w:tcBorders>
              <w:top w:val="nil"/>
              <w:left w:val="nil"/>
              <w:bottom w:val="nil"/>
              <w:right w:val="nil"/>
            </w:tcBorders>
          </w:tcPr>
          <w:p w14:paraId="7C6F8210" w14:textId="2B36B203"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4 (44.4)</w:t>
            </w:r>
          </w:p>
        </w:tc>
        <w:tc>
          <w:tcPr>
            <w:tcW w:w="1797" w:type="dxa"/>
            <w:tcBorders>
              <w:top w:val="nil"/>
              <w:left w:val="nil"/>
              <w:bottom w:val="nil"/>
              <w:right w:val="nil"/>
            </w:tcBorders>
          </w:tcPr>
          <w:p w14:paraId="5CDD967F" w14:textId="6C57E3AB"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98 (66.7)</w:t>
            </w:r>
          </w:p>
        </w:tc>
        <w:tc>
          <w:tcPr>
            <w:tcW w:w="1246" w:type="dxa"/>
            <w:tcBorders>
              <w:top w:val="nil"/>
              <w:left w:val="nil"/>
              <w:bottom w:val="nil"/>
              <w:right w:val="nil"/>
            </w:tcBorders>
          </w:tcPr>
          <w:p w14:paraId="3BE37B8D" w14:textId="77777777" w:rsidR="00D35496" w:rsidRPr="00AF7AE2" w:rsidRDefault="00D35496"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r>
      <w:tr w:rsidR="00D35496" w:rsidRPr="00AF7AE2" w14:paraId="5BC3865B" w14:textId="77777777" w:rsidTr="00450B0D">
        <w:trPr>
          <w:trHeight w:hRule="exact" w:val="567"/>
        </w:trPr>
        <w:tc>
          <w:tcPr>
            <w:tcW w:w="456" w:type="dxa"/>
            <w:tcBorders>
              <w:top w:val="nil"/>
              <w:left w:val="nil"/>
              <w:bottom w:val="nil"/>
              <w:right w:val="nil"/>
            </w:tcBorders>
          </w:tcPr>
          <w:p w14:paraId="3BF4B1ED" w14:textId="77777777" w:rsidR="00D35496" w:rsidRPr="00AF7AE2" w:rsidRDefault="00D35496"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4677" w:type="dxa"/>
            <w:tcBorders>
              <w:top w:val="nil"/>
              <w:left w:val="nil"/>
              <w:bottom w:val="nil"/>
              <w:right w:val="nil"/>
            </w:tcBorders>
          </w:tcPr>
          <w:p w14:paraId="355AB61A"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left</w:t>
            </w:r>
          </w:p>
        </w:tc>
        <w:tc>
          <w:tcPr>
            <w:tcW w:w="1747" w:type="dxa"/>
            <w:tcBorders>
              <w:top w:val="nil"/>
              <w:left w:val="nil"/>
              <w:bottom w:val="nil"/>
              <w:right w:val="nil"/>
            </w:tcBorders>
          </w:tcPr>
          <w:p w14:paraId="7408D796" w14:textId="0514D5EB"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5 (55.6)</w:t>
            </w:r>
          </w:p>
        </w:tc>
        <w:tc>
          <w:tcPr>
            <w:tcW w:w="1797" w:type="dxa"/>
            <w:tcBorders>
              <w:top w:val="nil"/>
              <w:left w:val="nil"/>
              <w:bottom w:val="nil"/>
              <w:right w:val="nil"/>
            </w:tcBorders>
          </w:tcPr>
          <w:p w14:paraId="12439506" w14:textId="0B5F5A04"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49 (33.3)</w:t>
            </w:r>
          </w:p>
        </w:tc>
        <w:tc>
          <w:tcPr>
            <w:tcW w:w="1246" w:type="dxa"/>
            <w:tcBorders>
              <w:top w:val="nil"/>
              <w:left w:val="nil"/>
              <w:bottom w:val="nil"/>
              <w:right w:val="nil"/>
            </w:tcBorders>
          </w:tcPr>
          <w:p w14:paraId="45B8C0A6" w14:textId="640CF40E" w:rsidR="00D35496" w:rsidRPr="00AF7AE2" w:rsidRDefault="00D35496" w:rsidP="00450B0D">
            <w:pPr>
              <w:widowControl/>
              <w:autoSpaceDE w:val="0"/>
              <w:autoSpaceDN w:val="0"/>
              <w:adjustRightInd w:val="0"/>
              <w:spacing w:line="360" w:lineRule="auto"/>
              <w:jc w:val="right"/>
              <w:rPr>
                <w:rFonts w:ascii="Book Antiqua" w:eastAsia="MS PGothic" w:hAnsi="Book Antiqua" w:cs="Times New Roman"/>
                <w:color w:val="000000"/>
                <w:kern w:val="0"/>
              </w:rPr>
            </w:pPr>
            <w:r w:rsidRPr="00AF7AE2">
              <w:rPr>
                <w:rFonts w:ascii="Book Antiqua" w:eastAsia="MS PGothic" w:hAnsi="Book Antiqua" w:cs="Times New Roman"/>
                <w:color w:val="000000"/>
                <w:kern w:val="0"/>
              </w:rPr>
              <w:t>0.277</w:t>
            </w:r>
          </w:p>
        </w:tc>
      </w:tr>
      <w:tr w:rsidR="00D35496" w:rsidRPr="00AF7AE2" w14:paraId="049B530E" w14:textId="77777777" w:rsidTr="00450B0D">
        <w:trPr>
          <w:trHeight w:hRule="exact" w:val="567"/>
        </w:trPr>
        <w:tc>
          <w:tcPr>
            <w:tcW w:w="5133" w:type="dxa"/>
            <w:gridSpan w:val="2"/>
            <w:tcBorders>
              <w:top w:val="nil"/>
              <w:left w:val="nil"/>
              <w:bottom w:val="nil"/>
              <w:right w:val="nil"/>
            </w:tcBorders>
          </w:tcPr>
          <w:p w14:paraId="20615627" w14:textId="5225A45E" w:rsidR="00D35496" w:rsidRPr="00AF7AE2" w:rsidRDefault="00714951"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Operator</w:t>
            </w:r>
          </w:p>
        </w:tc>
        <w:tc>
          <w:tcPr>
            <w:tcW w:w="1747" w:type="dxa"/>
            <w:tcBorders>
              <w:top w:val="nil"/>
              <w:left w:val="nil"/>
              <w:bottom w:val="nil"/>
              <w:right w:val="nil"/>
            </w:tcBorders>
          </w:tcPr>
          <w:p w14:paraId="5132D52F"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p>
        </w:tc>
        <w:tc>
          <w:tcPr>
            <w:tcW w:w="1797" w:type="dxa"/>
            <w:tcBorders>
              <w:top w:val="nil"/>
              <w:left w:val="nil"/>
              <w:bottom w:val="nil"/>
              <w:right w:val="nil"/>
            </w:tcBorders>
          </w:tcPr>
          <w:p w14:paraId="26293CB3"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p>
        </w:tc>
        <w:tc>
          <w:tcPr>
            <w:tcW w:w="1246" w:type="dxa"/>
            <w:tcBorders>
              <w:top w:val="nil"/>
              <w:left w:val="nil"/>
              <w:bottom w:val="nil"/>
              <w:right w:val="nil"/>
            </w:tcBorders>
          </w:tcPr>
          <w:p w14:paraId="170A6397" w14:textId="77777777" w:rsidR="00D35496" w:rsidRPr="00AF7AE2" w:rsidRDefault="00D35496"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r>
      <w:tr w:rsidR="00D35496" w:rsidRPr="00AF7AE2" w14:paraId="597ADC33" w14:textId="77777777" w:rsidTr="00450B0D">
        <w:trPr>
          <w:trHeight w:hRule="exact" w:val="567"/>
        </w:trPr>
        <w:tc>
          <w:tcPr>
            <w:tcW w:w="456" w:type="dxa"/>
            <w:tcBorders>
              <w:top w:val="nil"/>
              <w:left w:val="nil"/>
              <w:bottom w:val="nil"/>
              <w:right w:val="nil"/>
            </w:tcBorders>
          </w:tcPr>
          <w:p w14:paraId="21BB2976"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p>
        </w:tc>
        <w:tc>
          <w:tcPr>
            <w:tcW w:w="4677" w:type="dxa"/>
            <w:tcBorders>
              <w:top w:val="nil"/>
              <w:left w:val="nil"/>
              <w:bottom w:val="nil"/>
              <w:right w:val="nil"/>
            </w:tcBorders>
          </w:tcPr>
          <w:p w14:paraId="68A5D96B" w14:textId="2D95E716"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Instructor</w:t>
            </w:r>
          </w:p>
        </w:tc>
        <w:tc>
          <w:tcPr>
            <w:tcW w:w="1747" w:type="dxa"/>
            <w:tcBorders>
              <w:top w:val="nil"/>
              <w:left w:val="nil"/>
              <w:bottom w:val="nil"/>
              <w:right w:val="nil"/>
            </w:tcBorders>
          </w:tcPr>
          <w:p w14:paraId="3D92DEE6" w14:textId="788E798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hAnsi="Book Antiqua" w:cs="Times New Roman"/>
              </w:rPr>
              <w:t>6 (66.7)</w:t>
            </w:r>
          </w:p>
        </w:tc>
        <w:tc>
          <w:tcPr>
            <w:tcW w:w="1797" w:type="dxa"/>
            <w:tcBorders>
              <w:top w:val="nil"/>
              <w:left w:val="nil"/>
              <w:bottom w:val="nil"/>
              <w:right w:val="nil"/>
            </w:tcBorders>
          </w:tcPr>
          <w:p w14:paraId="467DEF27" w14:textId="0CD9393D"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hAnsi="Book Antiqua" w:cs="Times New Roman"/>
              </w:rPr>
              <w:t>94 (63.9)</w:t>
            </w:r>
          </w:p>
        </w:tc>
        <w:tc>
          <w:tcPr>
            <w:tcW w:w="1246" w:type="dxa"/>
            <w:tcBorders>
              <w:top w:val="nil"/>
              <w:left w:val="nil"/>
              <w:bottom w:val="nil"/>
              <w:right w:val="nil"/>
            </w:tcBorders>
          </w:tcPr>
          <w:p w14:paraId="684C7D96" w14:textId="77777777" w:rsidR="00D35496" w:rsidRPr="00AF7AE2" w:rsidRDefault="00D35496"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r>
      <w:tr w:rsidR="00D35496" w:rsidRPr="00AF7AE2" w14:paraId="57D48C11" w14:textId="77777777" w:rsidTr="00450B0D">
        <w:trPr>
          <w:trHeight w:hRule="exact" w:val="567"/>
        </w:trPr>
        <w:tc>
          <w:tcPr>
            <w:tcW w:w="456" w:type="dxa"/>
            <w:tcBorders>
              <w:top w:val="nil"/>
              <w:left w:val="nil"/>
              <w:bottom w:val="nil"/>
              <w:right w:val="nil"/>
            </w:tcBorders>
          </w:tcPr>
          <w:p w14:paraId="3EFE2A95"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p>
        </w:tc>
        <w:tc>
          <w:tcPr>
            <w:tcW w:w="4677" w:type="dxa"/>
            <w:tcBorders>
              <w:top w:val="nil"/>
              <w:left w:val="nil"/>
              <w:bottom w:val="nil"/>
              <w:right w:val="nil"/>
            </w:tcBorders>
          </w:tcPr>
          <w:p w14:paraId="4C9A63BE" w14:textId="1A1CE6D1" w:rsidR="00D35496" w:rsidRPr="00AF7AE2" w:rsidRDefault="007F348D"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Novice</w:t>
            </w:r>
          </w:p>
        </w:tc>
        <w:tc>
          <w:tcPr>
            <w:tcW w:w="1747" w:type="dxa"/>
            <w:tcBorders>
              <w:top w:val="nil"/>
              <w:left w:val="nil"/>
              <w:bottom w:val="nil"/>
              <w:right w:val="nil"/>
            </w:tcBorders>
          </w:tcPr>
          <w:p w14:paraId="59F15E3E" w14:textId="0475A31E"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hAnsi="Book Antiqua" w:cs="Times New Roman"/>
              </w:rPr>
              <w:t>3 (33.3)</w:t>
            </w:r>
          </w:p>
        </w:tc>
        <w:tc>
          <w:tcPr>
            <w:tcW w:w="1797" w:type="dxa"/>
            <w:tcBorders>
              <w:top w:val="nil"/>
              <w:left w:val="nil"/>
              <w:bottom w:val="nil"/>
              <w:right w:val="nil"/>
            </w:tcBorders>
          </w:tcPr>
          <w:p w14:paraId="1BB951C8" w14:textId="2FFF741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hAnsi="Book Antiqua" w:cs="Times New Roman"/>
              </w:rPr>
              <w:t>53 (36.1)</w:t>
            </w:r>
          </w:p>
        </w:tc>
        <w:tc>
          <w:tcPr>
            <w:tcW w:w="1246" w:type="dxa"/>
            <w:tcBorders>
              <w:top w:val="nil"/>
              <w:left w:val="nil"/>
              <w:bottom w:val="nil"/>
              <w:right w:val="nil"/>
            </w:tcBorders>
          </w:tcPr>
          <w:p w14:paraId="2F8336A8" w14:textId="7615670D" w:rsidR="00D35496" w:rsidRPr="00AF7AE2" w:rsidRDefault="00D35496" w:rsidP="00450B0D">
            <w:pPr>
              <w:widowControl/>
              <w:autoSpaceDE w:val="0"/>
              <w:autoSpaceDN w:val="0"/>
              <w:adjustRightInd w:val="0"/>
              <w:spacing w:line="360" w:lineRule="auto"/>
              <w:jc w:val="right"/>
              <w:rPr>
                <w:rFonts w:ascii="Book Antiqua" w:eastAsia="MS PGothic" w:hAnsi="Book Antiqua" w:cs="Times New Roman"/>
                <w:color w:val="000000"/>
                <w:kern w:val="0"/>
              </w:rPr>
            </w:pPr>
            <w:r w:rsidRPr="00AF7AE2">
              <w:rPr>
                <w:rFonts w:ascii="Book Antiqua" w:hAnsi="Book Antiqua" w:cs="Times New Roman"/>
              </w:rPr>
              <w:t>1.00</w:t>
            </w:r>
          </w:p>
        </w:tc>
      </w:tr>
      <w:tr w:rsidR="00D35496" w:rsidRPr="00AF7AE2" w14:paraId="6249CF02" w14:textId="77777777" w:rsidTr="00450B0D">
        <w:trPr>
          <w:trHeight w:hRule="exact" w:val="567"/>
        </w:trPr>
        <w:tc>
          <w:tcPr>
            <w:tcW w:w="5133" w:type="dxa"/>
            <w:gridSpan w:val="2"/>
            <w:tcBorders>
              <w:top w:val="nil"/>
              <w:left w:val="nil"/>
              <w:right w:val="nil"/>
            </w:tcBorders>
          </w:tcPr>
          <w:p w14:paraId="77063A08" w14:textId="693FC7A2"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Procedure time, mean ±</w:t>
            </w:r>
            <w:r w:rsidR="00450B0D">
              <w:rPr>
                <w:rFonts w:ascii="Book Antiqua" w:eastAsia="宋体" w:hAnsi="Book Antiqua" w:cs="Times New Roman" w:hint="eastAsia"/>
                <w:color w:val="000000"/>
                <w:kern w:val="0"/>
                <w:lang w:eastAsia="zh-CN"/>
              </w:rPr>
              <w:t xml:space="preserve"> </w:t>
            </w:r>
            <w:r w:rsidRPr="00AF7AE2">
              <w:rPr>
                <w:rFonts w:ascii="Book Antiqua" w:eastAsia="MS PGothic" w:hAnsi="Book Antiqua" w:cs="Times New Roman"/>
                <w:color w:val="000000"/>
                <w:kern w:val="0"/>
              </w:rPr>
              <w:t>SD, min</w:t>
            </w:r>
          </w:p>
        </w:tc>
        <w:tc>
          <w:tcPr>
            <w:tcW w:w="1747" w:type="dxa"/>
            <w:tcBorders>
              <w:top w:val="nil"/>
              <w:left w:val="nil"/>
              <w:right w:val="nil"/>
            </w:tcBorders>
          </w:tcPr>
          <w:p w14:paraId="44ED311A"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183.8 ±48.7</w:t>
            </w:r>
          </w:p>
        </w:tc>
        <w:tc>
          <w:tcPr>
            <w:tcW w:w="1797" w:type="dxa"/>
            <w:tcBorders>
              <w:top w:val="nil"/>
              <w:left w:val="nil"/>
              <w:right w:val="nil"/>
            </w:tcBorders>
          </w:tcPr>
          <w:p w14:paraId="5A81975F" w14:textId="77777777" w:rsidR="00D35496" w:rsidRPr="00AF7AE2" w:rsidRDefault="00D3549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 xml:space="preserve">102.4 ±46.7 </w:t>
            </w:r>
          </w:p>
        </w:tc>
        <w:tc>
          <w:tcPr>
            <w:tcW w:w="1246" w:type="dxa"/>
            <w:tcBorders>
              <w:top w:val="nil"/>
              <w:left w:val="nil"/>
              <w:right w:val="nil"/>
            </w:tcBorders>
          </w:tcPr>
          <w:p w14:paraId="38990B0D" w14:textId="77777777" w:rsidR="00D35496" w:rsidRPr="00AF7AE2" w:rsidRDefault="00D35496" w:rsidP="00450B0D">
            <w:pPr>
              <w:widowControl/>
              <w:autoSpaceDE w:val="0"/>
              <w:autoSpaceDN w:val="0"/>
              <w:adjustRightInd w:val="0"/>
              <w:spacing w:line="360" w:lineRule="auto"/>
              <w:jc w:val="right"/>
              <w:rPr>
                <w:rFonts w:ascii="Book Antiqua" w:eastAsia="MS PGothic" w:hAnsi="Book Antiqua" w:cs="Times New Roman"/>
                <w:color w:val="000000"/>
                <w:kern w:val="0"/>
              </w:rPr>
            </w:pPr>
            <w:r w:rsidRPr="00AF7AE2">
              <w:rPr>
                <w:rFonts w:ascii="Book Antiqua" w:eastAsia="MS PGothic" w:hAnsi="Book Antiqua" w:cs="Times New Roman"/>
                <w:color w:val="000000"/>
                <w:kern w:val="0"/>
              </w:rPr>
              <w:t>&lt; 0.001</w:t>
            </w:r>
          </w:p>
        </w:tc>
      </w:tr>
      <w:tr w:rsidR="00450B0D" w:rsidRPr="00AF7AE2" w14:paraId="7B70EEC0" w14:textId="77777777" w:rsidTr="00450B0D">
        <w:trPr>
          <w:trHeight w:hRule="exact" w:val="567"/>
        </w:trPr>
        <w:tc>
          <w:tcPr>
            <w:tcW w:w="9923" w:type="dxa"/>
            <w:gridSpan w:val="5"/>
            <w:tcBorders>
              <w:top w:val="nil"/>
              <w:left w:val="nil"/>
              <w:bottom w:val="single" w:sz="4" w:space="0" w:color="auto"/>
              <w:right w:val="nil"/>
            </w:tcBorders>
          </w:tcPr>
          <w:p w14:paraId="66003CE0" w14:textId="77777777" w:rsidR="00450B0D" w:rsidRPr="00450B0D" w:rsidRDefault="00450B0D" w:rsidP="00450B0D">
            <w:pPr>
              <w:widowControl/>
              <w:autoSpaceDE w:val="0"/>
              <w:autoSpaceDN w:val="0"/>
              <w:adjustRightInd w:val="0"/>
              <w:spacing w:line="360" w:lineRule="auto"/>
              <w:jc w:val="left"/>
              <w:rPr>
                <w:rFonts w:ascii="Book Antiqua" w:eastAsia="宋体" w:hAnsi="Book Antiqua" w:cs="Times New Roman"/>
                <w:color w:val="000000"/>
                <w:kern w:val="0"/>
                <w:lang w:eastAsia="zh-CN"/>
              </w:rPr>
            </w:pPr>
            <w:r w:rsidRPr="00AF7AE2">
              <w:rPr>
                <w:rFonts w:ascii="Book Antiqua" w:eastAsia="MS PGothic" w:hAnsi="Book Antiqua" w:cs="Times New Roman"/>
                <w:color w:val="000000"/>
                <w:kern w:val="0"/>
              </w:rPr>
              <w:t>En bloc resection</w:t>
            </w:r>
            <w:r>
              <w:rPr>
                <w:rFonts w:ascii="Book Antiqua" w:eastAsia="宋体" w:hAnsi="Book Antiqua" w:cs="Times New Roman" w:hint="eastAsia"/>
                <w:color w:val="000000"/>
                <w:kern w:val="0"/>
                <w:lang w:eastAsia="zh-CN"/>
              </w:rPr>
              <w:t xml:space="preserve"> </w:t>
            </w:r>
          </w:p>
          <w:p w14:paraId="3B3A8A6A" w14:textId="4FDCD5BB" w:rsidR="00450B0D" w:rsidRPr="00AF7AE2" w:rsidRDefault="00450B0D"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3 (33.3)</w:t>
            </w:r>
          </w:p>
          <w:p w14:paraId="488228B3" w14:textId="44603E15" w:rsidR="00450B0D" w:rsidRPr="00AF7AE2" w:rsidRDefault="00450B0D"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138 (93.9)</w:t>
            </w:r>
          </w:p>
          <w:p w14:paraId="7A612261" w14:textId="47B6BD1F" w:rsidR="00450B0D" w:rsidRPr="00AF7AE2" w:rsidRDefault="00450B0D" w:rsidP="00450B0D">
            <w:pPr>
              <w:widowControl/>
              <w:autoSpaceDE w:val="0"/>
              <w:autoSpaceDN w:val="0"/>
              <w:adjustRightInd w:val="0"/>
              <w:spacing w:line="360" w:lineRule="auto"/>
              <w:jc w:val="right"/>
              <w:rPr>
                <w:rFonts w:ascii="Book Antiqua" w:eastAsia="MS PGothic" w:hAnsi="Book Antiqua" w:cs="Times New Roman"/>
                <w:color w:val="000000"/>
                <w:kern w:val="0"/>
              </w:rPr>
            </w:pPr>
            <w:r w:rsidRPr="00AF7AE2">
              <w:rPr>
                <w:rFonts w:ascii="Book Antiqua" w:eastAsia="MS PGothic" w:hAnsi="Book Antiqua" w:cs="Times New Roman"/>
                <w:color w:val="000000"/>
                <w:kern w:val="0"/>
              </w:rPr>
              <w:t>&lt; 0.001</w:t>
            </w:r>
          </w:p>
        </w:tc>
      </w:tr>
    </w:tbl>
    <w:p w14:paraId="2A26CF73" w14:textId="77777777" w:rsidR="00FE5A7A" w:rsidRPr="00AF7AE2" w:rsidRDefault="00FE5A7A" w:rsidP="00FE5A7A">
      <w:pPr>
        <w:spacing w:line="360" w:lineRule="auto"/>
        <w:rPr>
          <w:rFonts w:ascii="Book Antiqua" w:hAnsi="Book Antiqua" w:cs="Times New Roman"/>
        </w:rPr>
      </w:pPr>
    </w:p>
    <w:p w14:paraId="4737C821" w14:textId="77777777" w:rsidR="00F60CF6" w:rsidRPr="00AF7AE2" w:rsidRDefault="00F60CF6" w:rsidP="00F60CF6">
      <w:pPr>
        <w:spacing w:line="360" w:lineRule="auto"/>
        <w:rPr>
          <w:rFonts w:ascii="Book Antiqua" w:hAnsi="Book Antiqua" w:cs="Times New Roman"/>
        </w:rPr>
      </w:pPr>
    </w:p>
    <w:p w14:paraId="42057A0C" w14:textId="77777777" w:rsidR="00F60CF6" w:rsidRPr="00AF7AE2" w:rsidRDefault="00F60CF6" w:rsidP="00F60CF6">
      <w:pPr>
        <w:spacing w:line="360" w:lineRule="auto"/>
        <w:rPr>
          <w:rFonts w:ascii="Book Antiqua" w:hAnsi="Book Antiqua" w:cs="Times New Roman"/>
        </w:rPr>
      </w:pPr>
    </w:p>
    <w:p w14:paraId="25C377A6" w14:textId="77777777" w:rsidR="00450B0D" w:rsidRDefault="00450B0D">
      <w:pPr>
        <w:widowControl/>
        <w:jc w:val="left"/>
        <w:rPr>
          <w:rFonts w:ascii="Book Antiqua" w:hAnsi="Book Antiqua" w:cs="Times New Roman"/>
          <w:b/>
        </w:rPr>
      </w:pPr>
      <w:r>
        <w:rPr>
          <w:rFonts w:ascii="Book Antiqua" w:hAnsi="Book Antiqua" w:cs="Times New Roman"/>
          <w:b/>
        </w:rPr>
        <w:br w:type="page"/>
      </w:r>
    </w:p>
    <w:p w14:paraId="47CF54EF" w14:textId="4521338D" w:rsidR="00F60CF6" w:rsidRPr="00450B0D" w:rsidRDefault="00450B0D" w:rsidP="00F60CF6">
      <w:pPr>
        <w:spacing w:line="360" w:lineRule="auto"/>
        <w:rPr>
          <w:rFonts w:ascii="Book Antiqua" w:hAnsi="Book Antiqua" w:cs="Times New Roman"/>
          <w:b/>
        </w:rPr>
      </w:pPr>
      <w:r w:rsidRPr="00450B0D">
        <w:rPr>
          <w:rFonts w:ascii="Book Antiqua" w:hAnsi="Book Antiqua" w:cs="Times New Roman"/>
          <w:b/>
        </w:rPr>
        <w:lastRenderedPageBreak/>
        <w:t>Table 3</w:t>
      </w:r>
      <w:r w:rsidRPr="00450B0D">
        <w:rPr>
          <w:rFonts w:ascii="Book Antiqua" w:eastAsia="宋体" w:hAnsi="Book Antiqua" w:cs="Times New Roman" w:hint="eastAsia"/>
          <w:b/>
          <w:lang w:eastAsia="zh-CN"/>
        </w:rPr>
        <w:t xml:space="preserve"> </w:t>
      </w:r>
      <w:r w:rsidR="00F60CF6" w:rsidRPr="00450B0D">
        <w:rPr>
          <w:rFonts w:ascii="Book Antiqua" w:hAnsi="Book Antiqua" w:cs="Times New Roman"/>
          <w:b/>
        </w:rPr>
        <w:t>Risk factors for perforation by univariate analysis</w:t>
      </w:r>
    </w:p>
    <w:tbl>
      <w:tblPr>
        <w:tblW w:w="0" w:type="auto"/>
        <w:tblInd w:w="69" w:type="dxa"/>
        <w:tblBorders>
          <w:top w:val="single" w:sz="4" w:space="0" w:color="auto"/>
          <w:bottom w:val="single" w:sz="4" w:space="0" w:color="auto"/>
        </w:tblBorders>
        <w:tblLayout w:type="fixed"/>
        <w:tblCellMar>
          <w:left w:w="99" w:type="dxa"/>
          <w:right w:w="99" w:type="dxa"/>
        </w:tblCellMar>
        <w:tblLook w:val="0000" w:firstRow="0" w:lastRow="0" w:firstColumn="0" w:lastColumn="0" w:noHBand="0" w:noVBand="0"/>
      </w:tblPr>
      <w:tblGrid>
        <w:gridCol w:w="4900"/>
        <w:gridCol w:w="2218"/>
        <w:gridCol w:w="1134"/>
      </w:tblGrid>
      <w:tr w:rsidR="00F60CF6" w:rsidRPr="00450B0D" w14:paraId="249DCE8B" w14:textId="77777777" w:rsidTr="00450B0D">
        <w:trPr>
          <w:trHeight w:hRule="exact" w:val="567"/>
        </w:trPr>
        <w:tc>
          <w:tcPr>
            <w:tcW w:w="4900" w:type="dxa"/>
            <w:tcBorders>
              <w:top w:val="single" w:sz="4" w:space="0" w:color="auto"/>
              <w:bottom w:val="single" w:sz="4" w:space="0" w:color="auto"/>
            </w:tcBorders>
          </w:tcPr>
          <w:p w14:paraId="77FA2093" w14:textId="77777777" w:rsidR="00F60CF6" w:rsidRPr="00450B0D" w:rsidRDefault="00F60CF6" w:rsidP="00450B0D">
            <w:pPr>
              <w:widowControl/>
              <w:autoSpaceDE w:val="0"/>
              <w:autoSpaceDN w:val="0"/>
              <w:adjustRightInd w:val="0"/>
              <w:spacing w:line="360" w:lineRule="auto"/>
              <w:jc w:val="left"/>
              <w:rPr>
                <w:rFonts w:ascii="Book Antiqua" w:eastAsia="MS PGothic" w:hAnsi="Book Antiqua" w:cs="Times New Roman"/>
                <w:b/>
                <w:color w:val="000000"/>
                <w:kern w:val="0"/>
              </w:rPr>
            </w:pPr>
            <w:r w:rsidRPr="00450B0D">
              <w:rPr>
                <w:rFonts w:ascii="Book Antiqua" w:eastAsia="MS PGothic" w:hAnsi="Book Antiqua" w:cs="Times New Roman"/>
                <w:b/>
                <w:color w:val="000000"/>
                <w:kern w:val="0"/>
              </w:rPr>
              <w:t>Factor</w:t>
            </w:r>
          </w:p>
        </w:tc>
        <w:tc>
          <w:tcPr>
            <w:tcW w:w="2218" w:type="dxa"/>
            <w:tcBorders>
              <w:top w:val="single" w:sz="4" w:space="0" w:color="auto"/>
              <w:bottom w:val="single" w:sz="4" w:space="0" w:color="auto"/>
            </w:tcBorders>
          </w:tcPr>
          <w:p w14:paraId="51C099BE" w14:textId="7EA5EE9D" w:rsidR="00F60CF6" w:rsidRPr="00450B0D" w:rsidRDefault="00F60CF6" w:rsidP="00450B0D">
            <w:pPr>
              <w:widowControl/>
              <w:autoSpaceDE w:val="0"/>
              <w:autoSpaceDN w:val="0"/>
              <w:adjustRightInd w:val="0"/>
              <w:spacing w:line="360" w:lineRule="auto"/>
              <w:jc w:val="left"/>
              <w:rPr>
                <w:rFonts w:ascii="Book Antiqua" w:eastAsia="MS PGothic" w:hAnsi="Book Antiqua" w:cs="Times New Roman"/>
                <w:b/>
                <w:color w:val="000000"/>
                <w:kern w:val="0"/>
              </w:rPr>
            </w:pPr>
            <w:r w:rsidRPr="00450B0D">
              <w:rPr>
                <w:rFonts w:ascii="Book Antiqua" w:eastAsia="MS PGothic" w:hAnsi="Book Antiqua" w:cs="Times New Roman"/>
                <w:b/>
                <w:color w:val="000000"/>
                <w:kern w:val="0"/>
              </w:rPr>
              <w:t>Odds ratio</w:t>
            </w:r>
            <w:r w:rsidR="00450B0D">
              <w:rPr>
                <w:rFonts w:ascii="Book Antiqua" w:eastAsia="宋体" w:hAnsi="Book Antiqua" w:cs="Times New Roman" w:hint="eastAsia"/>
                <w:b/>
                <w:color w:val="000000"/>
                <w:kern w:val="0"/>
                <w:vertAlign w:val="superscript"/>
                <w:lang w:eastAsia="zh-CN"/>
              </w:rPr>
              <w:t>1</w:t>
            </w:r>
            <w:r w:rsidRPr="00450B0D">
              <w:rPr>
                <w:rFonts w:ascii="Book Antiqua" w:eastAsia="MS PGothic" w:hAnsi="Book Antiqua" w:cs="Times New Roman"/>
                <w:b/>
                <w:color w:val="000000"/>
                <w:kern w:val="0"/>
              </w:rPr>
              <w:t xml:space="preserve"> (95%CI)</w:t>
            </w:r>
          </w:p>
        </w:tc>
        <w:tc>
          <w:tcPr>
            <w:tcW w:w="1134" w:type="dxa"/>
            <w:tcBorders>
              <w:top w:val="single" w:sz="4" w:space="0" w:color="auto"/>
              <w:bottom w:val="single" w:sz="4" w:space="0" w:color="auto"/>
            </w:tcBorders>
          </w:tcPr>
          <w:p w14:paraId="64D6EF0E" w14:textId="77777777" w:rsidR="00F60CF6" w:rsidRPr="00450B0D" w:rsidRDefault="00F60CF6" w:rsidP="00450B0D">
            <w:pPr>
              <w:widowControl/>
              <w:autoSpaceDE w:val="0"/>
              <w:autoSpaceDN w:val="0"/>
              <w:adjustRightInd w:val="0"/>
              <w:spacing w:line="360" w:lineRule="auto"/>
              <w:jc w:val="left"/>
              <w:rPr>
                <w:rFonts w:ascii="Book Antiqua" w:eastAsia="MS PGothic" w:hAnsi="Book Antiqua" w:cs="Times New Roman"/>
                <w:b/>
                <w:color w:val="000000"/>
                <w:kern w:val="0"/>
              </w:rPr>
            </w:pPr>
            <w:r w:rsidRPr="00450B0D">
              <w:rPr>
                <w:rFonts w:ascii="Book Antiqua" w:eastAsia="MS PGothic" w:hAnsi="Book Antiqua" w:cs="Times New Roman"/>
                <w:b/>
                <w:i/>
                <w:iCs/>
                <w:color w:val="000000"/>
                <w:kern w:val="0"/>
              </w:rPr>
              <w:t xml:space="preserve">P </w:t>
            </w:r>
            <w:r w:rsidRPr="00450B0D">
              <w:rPr>
                <w:rFonts w:ascii="Book Antiqua" w:eastAsia="MS PGothic" w:hAnsi="Book Antiqua" w:cs="Times New Roman"/>
                <w:b/>
                <w:color w:val="000000"/>
                <w:kern w:val="0"/>
              </w:rPr>
              <w:t>value</w:t>
            </w:r>
          </w:p>
        </w:tc>
      </w:tr>
      <w:tr w:rsidR="00F60CF6" w:rsidRPr="00AF7AE2" w14:paraId="6625FF9E" w14:textId="77777777" w:rsidTr="00450B0D">
        <w:trPr>
          <w:trHeight w:hRule="exact" w:val="567"/>
        </w:trPr>
        <w:tc>
          <w:tcPr>
            <w:tcW w:w="4900" w:type="dxa"/>
            <w:tcBorders>
              <w:top w:val="single" w:sz="4" w:space="0" w:color="auto"/>
            </w:tcBorders>
          </w:tcPr>
          <w:p w14:paraId="550977E5" w14:textId="77777777" w:rsidR="00F60CF6" w:rsidRPr="00AF7AE2" w:rsidRDefault="00F60CF6"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2218" w:type="dxa"/>
            <w:tcBorders>
              <w:top w:val="single" w:sz="4" w:space="0" w:color="auto"/>
            </w:tcBorders>
          </w:tcPr>
          <w:p w14:paraId="67497E61" w14:textId="77777777" w:rsidR="00F60CF6" w:rsidRPr="00AF7AE2" w:rsidRDefault="00F60CF6"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1134" w:type="dxa"/>
            <w:tcBorders>
              <w:top w:val="single" w:sz="4" w:space="0" w:color="auto"/>
            </w:tcBorders>
          </w:tcPr>
          <w:p w14:paraId="0982488D" w14:textId="77777777" w:rsidR="00F60CF6" w:rsidRPr="00AF7AE2" w:rsidRDefault="00F60CF6"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r>
      <w:tr w:rsidR="00F60CF6" w:rsidRPr="00AF7AE2" w14:paraId="0864713B" w14:textId="77777777" w:rsidTr="00450B0D">
        <w:trPr>
          <w:trHeight w:hRule="exact" w:val="567"/>
        </w:trPr>
        <w:tc>
          <w:tcPr>
            <w:tcW w:w="4900" w:type="dxa"/>
          </w:tcPr>
          <w:p w14:paraId="5ACC4BA7" w14:textId="4BEEB0A9" w:rsidR="00F60CF6" w:rsidRPr="00AF7AE2" w:rsidRDefault="00F60CF6" w:rsidP="005E63AA">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 xml:space="preserve">Age (10 </w:t>
            </w:r>
            <w:proofErr w:type="spellStart"/>
            <w:r w:rsidR="005E63AA">
              <w:rPr>
                <w:rFonts w:ascii="Book Antiqua" w:eastAsia="宋体" w:hAnsi="Book Antiqua" w:cs="Times New Roman" w:hint="eastAsia"/>
                <w:color w:val="000000"/>
                <w:kern w:val="0"/>
                <w:lang w:eastAsia="zh-CN"/>
              </w:rPr>
              <w:t>yr</w:t>
            </w:r>
            <w:proofErr w:type="spellEnd"/>
            <w:r w:rsidRPr="00AF7AE2">
              <w:rPr>
                <w:rFonts w:ascii="Book Antiqua" w:eastAsia="MS PGothic" w:hAnsi="Book Antiqua" w:cs="Times New Roman"/>
                <w:color w:val="000000"/>
                <w:kern w:val="0"/>
              </w:rPr>
              <w:t xml:space="preserve"> increments)</w:t>
            </w:r>
          </w:p>
        </w:tc>
        <w:tc>
          <w:tcPr>
            <w:tcW w:w="2218" w:type="dxa"/>
          </w:tcPr>
          <w:p w14:paraId="6A7F3E27" w14:textId="77777777" w:rsidR="00F60CF6" w:rsidRPr="00AF7AE2" w:rsidRDefault="00F60CF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0.96 (0.40-2.32)</w:t>
            </w:r>
          </w:p>
        </w:tc>
        <w:tc>
          <w:tcPr>
            <w:tcW w:w="1134" w:type="dxa"/>
          </w:tcPr>
          <w:p w14:paraId="2E803B01" w14:textId="61CF9B91" w:rsidR="00F60CF6" w:rsidRPr="00AF7AE2" w:rsidRDefault="00F60CF6" w:rsidP="00450B0D">
            <w:pPr>
              <w:widowControl/>
              <w:autoSpaceDE w:val="0"/>
              <w:autoSpaceDN w:val="0"/>
              <w:adjustRightInd w:val="0"/>
              <w:spacing w:line="360" w:lineRule="auto"/>
              <w:jc w:val="right"/>
              <w:rPr>
                <w:rFonts w:ascii="Book Antiqua" w:eastAsia="MS PGothic" w:hAnsi="Book Antiqua" w:cs="Times New Roman"/>
                <w:color w:val="000000"/>
                <w:kern w:val="0"/>
              </w:rPr>
            </w:pPr>
            <w:r w:rsidRPr="00AF7AE2">
              <w:rPr>
                <w:rFonts w:ascii="Book Antiqua" w:eastAsia="MS PGothic" w:hAnsi="Book Antiqua" w:cs="Times New Roman"/>
                <w:color w:val="000000"/>
                <w:kern w:val="0"/>
              </w:rPr>
              <w:t>0.9</w:t>
            </w:r>
            <w:r w:rsidR="00DA50CD" w:rsidRPr="00AF7AE2">
              <w:rPr>
                <w:rFonts w:ascii="Book Antiqua" w:eastAsia="MS PGothic" w:hAnsi="Book Antiqua" w:cs="Times New Roman"/>
                <w:color w:val="000000"/>
                <w:kern w:val="0"/>
              </w:rPr>
              <w:t>31</w:t>
            </w:r>
            <w:r w:rsidRPr="00AF7AE2">
              <w:rPr>
                <w:rFonts w:ascii="Book Antiqua" w:eastAsia="MS PGothic" w:hAnsi="Book Antiqua" w:cs="Times New Roman"/>
                <w:color w:val="000000"/>
                <w:kern w:val="0"/>
              </w:rPr>
              <w:t xml:space="preserve"> </w:t>
            </w:r>
          </w:p>
        </w:tc>
      </w:tr>
      <w:tr w:rsidR="00F60CF6" w:rsidRPr="00AF7AE2" w14:paraId="7687BB1C" w14:textId="77777777" w:rsidTr="00450B0D">
        <w:trPr>
          <w:trHeight w:hRule="exact" w:val="567"/>
        </w:trPr>
        <w:tc>
          <w:tcPr>
            <w:tcW w:w="4900" w:type="dxa"/>
          </w:tcPr>
          <w:p w14:paraId="10588C13" w14:textId="423FB1F2" w:rsidR="00F60CF6" w:rsidRPr="00AF7AE2" w:rsidRDefault="00F60CF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Maximum dimension of lesion (10</w:t>
            </w:r>
            <w:r w:rsidR="00F91A65">
              <w:rPr>
                <w:rFonts w:ascii="Book Antiqua" w:eastAsia="宋体" w:hAnsi="Book Antiqua" w:cs="Times New Roman" w:hint="eastAsia"/>
                <w:color w:val="000000"/>
                <w:kern w:val="0"/>
                <w:lang w:eastAsia="zh-CN"/>
              </w:rPr>
              <w:t xml:space="preserve"> </w:t>
            </w:r>
            <w:r w:rsidRPr="00AF7AE2">
              <w:rPr>
                <w:rFonts w:ascii="Book Antiqua" w:eastAsia="MS PGothic" w:hAnsi="Book Antiqua" w:cs="Times New Roman"/>
                <w:color w:val="000000"/>
                <w:kern w:val="0"/>
              </w:rPr>
              <w:t>mm increments)</w:t>
            </w:r>
          </w:p>
        </w:tc>
        <w:tc>
          <w:tcPr>
            <w:tcW w:w="2218" w:type="dxa"/>
          </w:tcPr>
          <w:p w14:paraId="30026BC0" w14:textId="77777777" w:rsidR="00F60CF6" w:rsidRPr="00AF7AE2" w:rsidRDefault="00F60CF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1.64 (1.07-2.52)</w:t>
            </w:r>
          </w:p>
        </w:tc>
        <w:tc>
          <w:tcPr>
            <w:tcW w:w="1134" w:type="dxa"/>
          </w:tcPr>
          <w:p w14:paraId="67EC7D17" w14:textId="748FF9FE" w:rsidR="00F60CF6" w:rsidRPr="00AF7AE2" w:rsidRDefault="00F60CF6" w:rsidP="00450B0D">
            <w:pPr>
              <w:widowControl/>
              <w:autoSpaceDE w:val="0"/>
              <w:autoSpaceDN w:val="0"/>
              <w:adjustRightInd w:val="0"/>
              <w:spacing w:line="360" w:lineRule="auto"/>
              <w:jc w:val="right"/>
              <w:rPr>
                <w:rFonts w:ascii="Book Antiqua" w:eastAsia="MS PGothic" w:hAnsi="Book Antiqua" w:cs="Times New Roman"/>
                <w:color w:val="000000"/>
                <w:kern w:val="0"/>
              </w:rPr>
            </w:pPr>
            <w:r w:rsidRPr="00AF7AE2">
              <w:rPr>
                <w:rFonts w:ascii="Book Antiqua" w:eastAsia="MS PGothic" w:hAnsi="Book Antiqua" w:cs="Times New Roman"/>
                <w:color w:val="000000"/>
                <w:kern w:val="0"/>
              </w:rPr>
              <w:t>0.0</w:t>
            </w:r>
            <w:r w:rsidR="00DA50CD" w:rsidRPr="00AF7AE2">
              <w:rPr>
                <w:rFonts w:ascii="Book Antiqua" w:eastAsia="MS PGothic" w:hAnsi="Book Antiqua" w:cs="Times New Roman"/>
                <w:color w:val="000000"/>
                <w:kern w:val="0"/>
              </w:rPr>
              <w:t>25</w:t>
            </w:r>
            <w:r w:rsidRPr="00AF7AE2">
              <w:rPr>
                <w:rFonts w:ascii="Book Antiqua" w:eastAsia="MS PGothic" w:hAnsi="Book Antiqua" w:cs="Times New Roman"/>
                <w:color w:val="000000"/>
                <w:kern w:val="0"/>
              </w:rPr>
              <w:t xml:space="preserve"> </w:t>
            </w:r>
          </w:p>
        </w:tc>
      </w:tr>
      <w:tr w:rsidR="00F60CF6" w:rsidRPr="00AF7AE2" w14:paraId="682F3A8F" w14:textId="77777777" w:rsidTr="00450B0D">
        <w:trPr>
          <w:trHeight w:hRule="exact" w:val="567"/>
        </w:trPr>
        <w:tc>
          <w:tcPr>
            <w:tcW w:w="4900" w:type="dxa"/>
          </w:tcPr>
          <w:p w14:paraId="5022269E" w14:textId="18B6AF71" w:rsidR="00F60CF6" w:rsidRPr="00AF7AE2" w:rsidRDefault="00450B0D" w:rsidP="00450B0D">
            <w:pPr>
              <w:widowControl/>
              <w:autoSpaceDE w:val="0"/>
              <w:autoSpaceDN w:val="0"/>
              <w:adjustRightInd w:val="0"/>
              <w:spacing w:line="360" w:lineRule="auto"/>
              <w:jc w:val="left"/>
              <w:rPr>
                <w:rFonts w:ascii="Book Antiqua" w:eastAsia="MS PGothic" w:hAnsi="Book Antiqua" w:cs="Times New Roman"/>
                <w:color w:val="000000"/>
                <w:kern w:val="0"/>
              </w:rPr>
            </w:pPr>
            <w:r>
              <w:rPr>
                <w:rFonts w:ascii="Book Antiqua" w:eastAsia="MS PGothic" w:hAnsi="Book Antiqua" w:cs="Times New Roman"/>
                <w:color w:val="000000"/>
                <w:kern w:val="0"/>
              </w:rPr>
              <w:t>Mucosal deficiency (&lt;</w:t>
            </w:r>
            <w:r>
              <w:rPr>
                <w:rFonts w:ascii="Book Antiqua" w:eastAsia="宋体" w:hAnsi="Book Antiqua" w:cs="Times New Roman" w:hint="eastAsia"/>
                <w:color w:val="000000"/>
                <w:kern w:val="0"/>
                <w:lang w:eastAsia="zh-CN"/>
              </w:rPr>
              <w:t xml:space="preserve"> </w:t>
            </w:r>
            <w:r>
              <w:rPr>
                <w:rFonts w:ascii="Book Antiqua" w:eastAsia="MS PGothic" w:hAnsi="Book Antiqua" w:cs="Times New Roman"/>
                <w:color w:val="000000"/>
                <w:kern w:val="0"/>
              </w:rPr>
              <w:t xml:space="preserve">3/4 </w:t>
            </w:r>
            <w:r w:rsidRPr="00450B0D">
              <w:rPr>
                <w:rFonts w:ascii="Book Antiqua" w:eastAsia="MS PGothic" w:hAnsi="Book Antiqua" w:cs="Times New Roman"/>
                <w:i/>
                <w:color w:val="000000"/>
                <w:kern w:val="0"/>
              </w:rPr>
              <w:t>vs</w:t>
            </w:r>
            <w:r w:rsidR="00F60CF6" w:rsidRPr="00AF7AE2">
              <w:rPr>
                <w:rFonts w:ascii="Book Antiqua" w:eastAsia="MS PGothic" w:hAnsi="Book Antiqua" w:cs="Times New Roman"/>
                <w:color w:val="000000"/>
                <w:kern w:val="0"/>
              </w:rPr>
              <w:t xml:space="preserve"> ≥</w:t>
            </w:r>
            <w:r>
              <w:rPr>
                <w:rFonts w:ascii="Book Antiqua" w:eastAsia="宋体" w:hAnsi="Book Antiqua" w:cs="Times New Roman" w:hint="eastAsia"/>
                <w:color w:val="000000"/>
                <w:kern w:val="0"/>
                <w:lang w:eastAsia="zh-CN"/>
              </w:rPr>
              <w:t xml:space="preserve"> </w:t>
            </w:r>
            <w:r w:rsidR="00F60CF6" w:rsidRPr="00AF7AE2">
              <w:rPr>
                <w:rFonts w:ascii="Book Antiqua" w:eastAsia="MS PGothic" w:hAnsi="Book Antiqua" w:cs="Times New Roman"/>
                <w:color w:val="000000"/>
                <w:kern w:val="0"/>
              </w:rPr>
              <w:t>3/4ths circumference)</w:t>
            </w:r>
          </w:p>
        </w:tc>
        <w:tc>
          <w:tcPr>
            <w:tcW w:w="2218" w:type="dxa"/>
          </w:tcPr>
          <w:p w14:paraId="49306892" w14:textId="77777777" w:rsidR="00F60CF6" w:rsidRPr="00AF7AE2" w:rsidRDefault="00F60CF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7.93 (1.59-39.7)</w:t>
            </w:r>
          </w:p>
        </w:tc>
        <w:tc>
          <w:tcPr>
            <w:tcW w:w="1134" w:type="dxa"/>
          </w:tcPr>
          <w:p w14:paraId="61287577" w14:textId="77777777" w:rsidR="00F60CF6" w:rsidRPr="00AF7AE2" w:rsidRDefault="00F60CF6" w:rsidP="00450B0D">
            <w:pPr>
              <w:widowControl/>
              <w:autoSpaceDE w:val="0"/>
              <w:autoSpaceDN w:val="0"/>
              <w:adjustRightInd w:val="0"/>
              <w:spacing w:line="360" w:lineRule="auto"/>
              <w:jc w:val="right"/>
              <w:rPr>
                <w:rFonts w:ascii="Book Antiqua" w:eastAsia="MS PGothic" w:hAnsi="Book Antiqua" w:cs="Times New Roman"/>
                <w:color w:val="000000"/>
                <w:kern w:val="0"/>
              </w:rPr>
            </w:pPr>
            <w:r w:rsidRPr="00AF7AE2">
              <w:rPr>
                <w:rFonts w:ascii="Book Antiqua" w:eastAsia="MS PGothic" w:hAnsi="Book Antiqua" w:cs="Times New Roman"/>
                <w:color w:val="000000"/>
                <w:kern w:val="0"/>
              </w:rPr>
              <w:t xml:space="preserve">0.012 </w:t>
            </w:r>
          </w:p>
        </w:tc>
      </w:tr>
      <w:tr w:rsidR="00F60CF6" w:rsidRPr="00AF7AE2" w14:paraId="066A7301" w14:textId="77777777" w:rsidTr="00450B0D">
        <w:trPr>
          <w:trHeight w:hRule="exact" w:val="567"/>
        </w:trPr>
        <w:tc>
          <w:tcPr>
            <w:tcW w:w="4900" w:type="dxa"/>
          </w:tcPr>
          <w:p w14:paraId="76E6621A" w14:textId="363C638E" w:rsidR="00F60CF6" w:rsidRPr="00AF7AE2" w:rsidRDefault="00450B0D" w:rsidP="00450B0D">
            <w:pPr>
              <w:widowControl/>
              <w:autoSpaceDE w:val="0"/>
              <w:autoSpaceDN w:val="0"/>
              <w:adjustRightInd w:val="0"/>
              <w:spacing w:line="360" w:lineRule="auto"/>
              <w:jc w:val="left"/>
              <w:rPr>
                <w:rFonts w:ascii="Book Antiqua" w:eastAsia="MS PGothic" w:hAnsi="Book Antiqua" w:cs="Times New Roman"/>
                <w:color w:val="000000"/>
                <w:kern w:val="0"/>
              </w:rPr>
            </w:pPr>
            <w:r>
              <w:rPr>
                <w:rFonts w:ascii="Book Antiqua" w:eastAsia="MS PGothic" w:hAnsi="Book Antiqua" w:cs="Times New Roman"/>
                <w:color w:val="000000"/>
                <w:kern w:val="0"/>
              </w:rPr>
              <w:t xml:space="preserve">Location (upper + middle </w:t>
            </w:r>
            <w:r w:rsidRPr="00450B0D">
              <w:rPr>
                <w:rFonts w:ascii="Book Antiqua" w:eastAsia="MS PGothic" w:hAnsi="Book Antiqua" w:cs="Times New Roman"/>
                <w:i/>
                <w:color w:val="000000"/>
                <w:kern w:val="0"/>
              </w:rPr>
              <w:t>vs</w:t>
            </w:r>
            <w:r w:rsidR="00F60CF6" w:rsidRPr="00AF7AE2">
              <w:rPr>
                <w:rFonts w:ascii="Book Antiqua" w:eastAsia="MS PGothic" w:hAnsi="Book Antiqua" w:cs="Times New Roman"/>
                <w:color w:val="000000"/>
                <w:kern w:val="0"/>
              </w:rPr>
              <w:t xml:space="preserve"> lower)</w:t>
            </w:r>
          </w:p>
        </w:tc>
        <w:tc>
          <w:tcPr>
            <w:tcW w:w="2218" w:type="dxa"/>
          </w:tcPr>
          <w:p w14:paraId="7F4E7DB2" w14:textId="19FB89C1" w:rsidR="00F60CF6" w:rsidRPr="00AF7AE2" w:rsidRDefault="00F60CF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1.8</w:t>
            </w:r>
            <w:r w:rsidR="00CF2298" w:rsidRPr="00AF7AE2">
              <w:rPr>
                <w:rFonts w:ascii="Book Antiqua" w:eastAsia="MS PGothic" w:hAnsi="Book Antiqua" w:cs="Times New Roman"/>
                <w:color w:val="000000"/>
                <w:kern w:val="0"/>
              </w:rPr>
              <w:t>6</w:t>
            </w:r>
            <w:r w:rsidRPr="00AF7AE2">
              <w:rPr>
                <w:rFonts w:ascii="Book Antiqua" w:eastAsia="MS PGothic" w:hAnsi="Book Antiqua" w:cs="Times New Roman"/>
                <w:color w:val="000000"/>
                <w:kern w:val="0"/>
              </w:rPr>
              <w:t xml:space="preserve"> (0.4</w:t>
            </w:r>
            <w:r w:rsidR="00CF2298" w:rsidRPr="00AF7AE2">
              <w:rPr>
                <w:rFonts w:ascii="Book Antiqua" w:eastAsia="MS PGothic" w:hAnsi="Book Antiqua" w:cs="Times New Roman"/>
                <w:color w:val="000000"/>
                <w:kern w:val="0"/>
              </w:rPr>
              <w:t>8</w:t>
            </w:r>
            <w:r w:rsidRPr="00AF7AE2">
              <w:rPr>
                <w:rFonts w:ascii="Book Antiqua" w:eastAsia="MS PGothic" w:hAnsi="Book Antiqua" w:cs="Times New Roman"/>
                <w:color w:val="000000"/>
                <w:kern w:val="0"/>
              </w:rPr>
              <w:t>-7.</w:t>
            </w:r>
            <w:r w:rsidR="00CF2298" w:rsidRPr="00AF7AE2">
              <w:rPr>
                <w:rFonts w:ascii="Book Antiqua" w:eastAsia="MS PGothic" w:hAnsi="Book Antiqua" w:cs="Times New Roman"/>
                <w:color w:val="000000"/>
                <w:kern w:val="0"/>
              </w:rPr>
              <w:t>2</w:t>
            </w:r>
            <w:r w:rsidRPr="00AF7AE2">
              <w:rPr>
                <w:rFonts w:ascii="Book Antiqua" w:eastAsia="MS PGothic" w:hAnsi="Book Antiqua" w:cs="Times New Roman"/>
                <w:color w:val="000000"/>
                <w:kern w:val="0"/>
              </w:rPr>
              <w:t>3)</w:t>
            </w:r>
          </w:p>
        </w:tc>
        <w:tc>
          <w:tcPr>
            <w:tcW w:w="1134" w:type="dxa"/>
          </w:tcPr>
          <w:p w14:paraId="0139186B" w14:textId="61E05FF1" w:rsidR="00F60CF6" w:rsidRPr="00AF7AE2" w:rsidRDefault="00F60CF6" w:rsidP="00450B0D">
            <w:pPr>
              <w:widowControl/>
              <w:autoSpaceDE w:val="0"/>
              <w:autoSpaceDN w:val="0"/>
              <w:adjustRightInd w:val="0"/>
              <w:spacing w:line="360" w:lineRule="auto"/>
              <w:jc w:val="right"/>
              <w:rPr>
                <w:rFonts w:ascii="Book Antiqua" w:eastAsia="MS PGothic" w:hAnsi="Book Antiqua" w:cs="Times New Roman"/>
                <w:color w:val="000000"/>
                <w:kern w:val="0"/>
              </w:rPr>
            </w:pPr>
            <w:r w:rsidRPr="00AF7AE2">
              <w:rPr>
                <w:rFonts w:ascii="Book Antiqua" w:eastAsia="MS PGothic" w:hAnsi="Book Antiqua" w:cs="Times New Roman"/>
                <w:color w:val="000000"/>
                <w:kern w:val="0"/>
              </w:rPr>
              <w:t>0.3</w:t>
            </w:r>
            <w:r w:rsidR="00CF2298" w:rsidRPr="00AF7AE2">
              <w:rPr>
                <w:rFonts w:ascii="Book Antiqua" w:eastAsia="MS PGothic" w:hAnsi="Book Antiqua" w:cs="Times New Roman"/>
                <w:color w:val="000000"/>
                <w:kern w:val="0"/>
              </w:rPr>
              <w:t>68</w:t>
            </w:r>
            <w:r w:rsidRPr="00AF7AE2">
              <w:rPr>
                <w:rFonts w:ascii="Book Antiqua" w:eastAsia="MS PGothic" w:hAnsi="Book Antiqua" w:cs="Times New Roman"/>
                <w:color w:val="000000"/>
                <w:kern w:val="0"/>
              </w:rPr>
              <w:t xml:space="preserve"> </w:t>
            </w:r>
          </w:p>
        </w:tc>
      </w:tr>
      <w:tr w:rsidR="00F60CF6" w:rsidRPr="00AF7AE2" w14:paraId="62B2F346" w14:textId="77777777" w:rsidTr="00450B0D">
        <w:trPr>
          <w:trHeight w:hRule="exact" w:val="567"/>
        </w:trPr>
        <w:tc>
          <w:tcPr>
            <w:tcW w:w="4900" w:type="dxa"/>
          </w:tcPr>
          <w:p w14:paraId="3CCA8E55" w14:textId="6F28DA7B" w:rsidR="00F60CF6" w:rsidRPr="00AF7AE2" w:rsidRDefault="00AF2444"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De</w:t>
            </w:r>
            <w:r w:rsidR="00F60CF6" w:rsidRPr="00AF7AE2">
              <w:rPr>
                <w:rFonts w:ascii="Book Antiqua" w:eastAsia="MS PGothic" w:hAnsi="Book Antiqua" w:cs="Times New Roman"/>
                <w:color w:val="000000"/>
                <w:kern w:val="0"/>
              </w:rPr>
              <w:t xml:space="preserve">pth of invasion (M </w:t>
            </w:r>
            <w:r w:rsidR="00450B0D" w:rsidRPr="00450B0D">
              <w:rPr>
                <w:rFonts w:ascii="Book Antiqua" w:eastAsia="MS PGothic" w:hAnsi="Book Antiqua" w:cs="Times New Roman"/>
                <w:i/>
                <w:color w:val="000000"/>
                <w:kern w:val="0"/>
              </w:rPr>
              <w:t>vs</w:t>
            </w:r>
            <w:r w:rsidR="00450B0D" w:rsidRPr="00AF7AE2">
              <w:rPr>
                <w:rFonts w:ascii="Book Antiqua" w:eastAsia="MS PGothic" w:hAnsi="Book Antiqua" w:cs="Times New Roman"/>
                <w:color w:val="000000"/>
                <w:kern w:val="0"/>
              </w:rPr>
              <w:t xml:space="preserve"> </w:t>
            </w:r>
            <w:r w:rsidR="00F60CF6" w:rsidRPr="00AF7AE2">
              <w:rPr>
                <w:rFonts w:ascii="Book Antiqua" w:eastAsia="MS PGothic" w:hAnsi="Book Antiqua" w:cs="Times New Roman"/>
                <w:color w:val="000000"/>
                <w:kern w:val="0"/>
              </w:rPr>
              <w:t>SM)</w:t>
            </w:r>
          </w:p>
        </w:tc>
        <w:tc>
          <w:tcPr>
            <w:tcW w:w="2218" w:type="dxa"/>
          </w:tcPr>
          <w:p w14:paraId="41C33538" w14:textId="3E1EBE0E" w:rsidR="00F60CF6" w:rsidRPr="00AF7AE2" w:rsidRDefault="003675AD"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3.00</w:t>
            </w:r>
            <w:r w:rsidR="00F60CF6" w:rsidRPr="00AF7AE2">
              <w:rPr>
                <w:rFonts w:ascii="Book Antiqua" w:eastAsia="MS PGothic" w:hAnsi="Book Antiqua" w:cs="Times New Roman"/>
                <w:color w:val="000000"/>
                <w:kern w:val="0"/>
              </w:rPr>
              <w:t xml:space="preserve"> (0.6</w:t>
            </w:r>
            <w:r w:rsidRPr="00AF7AE2">
              <w:rPr>
                <w:rFonts w:ascii="Book Antiqua" w:eastAsia="MS PGothic" w:hAnsi="Book Antiqua" w:cs="Times New Roman"/>
                <w:color w:val="000000"/>
                <w:kern w:val="0"/>
              </w:rPr>
              <w:t>9</w:t>
            </w:r>
            <w:r w:rsidR="00F60CF6" w:rsidRPr="00AF7AE2">
              <w:rPr>
                <w:rFonts w:ascii="Book Antiqua" w:eastAsia="MS PGothic" w:hAnsi="Book Antiqua" w:cs="Times New Roman"/>
                <w:color w:val="000000"/>
                <w:kern w:val="0"/>
              </w:rPr>
              <w:t>-12.</w:t>
            </w:r>
            <w:r w:rsidRPr="00AF7AE2">
              <w:rPr>
                <w:rFonts w:ascii="Book Antiqua" w:eastAsia="MS PGothic" w:hAnsi="Book Antiqua" w:cs="Times New Roman"/>
                <w:color w:val="000000"/>
                <w:kern w:val="0"/>
              </w:rPr>
              <w:t>9</w:t>
            </w:r>
            <w:r w:rsidR="00F60CF6" w:rsidRPr="00AF7AE2">
              <w:rPr>
                <w:rFonts w:ascii="Book Antiqua" w:eastAsia="MS PGothic" w:hAnsi="Book Antiqua" w:cs="Times New Roman"/>
                <w:color w:val="000000"/>
                <w:kern w:val="0"/>
              </w:rPr>
              <w:t>)</w:t>
            </w:r>
          </w:p>
        </w:tc>
        <w:tc>
          <w:tcPr>
            <w:tcW w:w="1134" w:type="dxa"/>
          </w:tcPr>
          <w:p w14:paraId="78DD73DE" w14:textId="3C6DE5F8" w:rsidR="00F60CF6" w:rsidRPr="00AF7AE2" w:rsidRDefault="00F60CF6" w:rsidP="00450B0D">
            <w:pPr>
              <w:widowControl/>
              <w:autoSpaceDE w:val="0"/>
              <w:autoSpaceDN w:val="0"/>
              <w:adjustRightInd w:val="0"/>
              <w:spacing w:line="360" w:lineRule="auto"/>
              <w:jc w:val="right"/>
              <w:rPr>
                <w:rFonts w:ascii="Book Antiqua" w:eastAsia="MS PGothic" w:hAnsi="Book Antiqua" w:cs="Times New Roman"/>
                <w:color w:val="000000"/>
                <w:kern w:val="0"/>
              </w:rPr>
            </w:pPr>
            <w:r w:rsidRPr="00AF7AE2">
              <w:rPr>
                <w:rFonts w:ascii="Book Antiqua" w:eastAsia="MS PGothic" w:hAnsi="Book Antiqua" w:cs="Times New Roman"/>
                <w:color w:val="000000"/>
                <w:kern w:val="0"/>
              </w:rPr>
              <w:t>0.1</w:t>
            </w:r>
            <w:r w:rsidR="003675AD" w:rsidRPr="00AF7AE2">
              <w:rPr>
                <w:rFonts w:ascii="Book Antiqua" w:eastAsia="MS PGothic" w:hAnsi="Book Antiqua" w:cs="Times New Roman"/>
                <w:color w:val="000000"/>
                <w:kern w:val="0"/>
              </w:rPr>
              <w:t>4</w:t>
            </w:r>
            <w:r w:rsidRPr="00AF7AE2">
              <w:rPr>
                <w:rFonts w:ascii="Book Antiqua" w:eastAsia="MS PGothic" w:hAnsi="Book Antiqua" w:cs="Times New Roman"/>
                <w:color w:val="000000"/>
                <w:kern w:val="0"/>
              </w:rPr>
              <w:t xml:space="preserve">0 </w:t>
            </w:r>
          </w:p>
        </w:tc>
      </w:tr>
      <w:tr w:rsidR="003535EB" w:rsidRPr="00AF7AE2" w14:paraId="6372B873" w14:textId="77777777" w:rsidTr="00450B0D">
        <w:trPr>
          <w:trHeight w:hRule="exact" w:val="567"/>
        </w:trPr>
        <w:tc>
          <w:tcPr>
            <w:tcW w:w="4900" w:type="dxa"/>
          </w:tcPr>
          <w:p w14:paraId="160E9DEA" w14:textId="7F5B6C77" w:rsidR="003535EB" w:rsidRPr="00AF7AE2" w:rsidRDefault="00FE39F3"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 xml:space="preserve">Predominant site (right </w:t>
            </w:r>
            <w:r w:rsidR="00450B0D" w:rsidRPr="00450B0D">
              <w:rPr>
                <w:rFonts w:ascii="Book Antiqua" w:eastAsia="MS PGothic" w:hAnsi="Book Antiqua" w:cs="Times New Roman"/>
                <w:i/>
                <w:color w:val="000000"/>
                <w:kern w:val="0"/>
              </w:rPr>
              <w:t>vs</w:t>
            </w:r>
            <w:r w:rsidR="00450B0D" w:rsidRPr="00AF7AE2">
              <w:rPr>
                <w:rFonts w:ascii="Book Antiqua" w:eastAsia="MS PGothic" w:hAnsi="Book Antiqua" w:cs="Times New Roman"/>
                <w:color w:val="000000"/>
                <w:kern w:val="0"/>
              </w:rPr>
              <w:t xml:space="preserve"> </w:t>
            </w:r>
            <w:r w:rsidRPr="00AF7AE2">
              <w:rPr>
                <w:rFonts w:ascii="Book Antiqua" w:eastAsia="MS PGothic" w:hAnsi="Book Antiqua" w:cs="Times New Roman"/>
                <w:color w:val="000000"/>
                <w:kern w:val="0"/>
              </w:rPr>
              <w:t>left)</w:t>
            </w:r>
          </w:p>
        </w:tc>
        <w:tc>
          <w:tcPr>
            <w:tcW w:w="2218" w:type="dxa"/>
          </w:tcPr>
          <w:p w14:paraId="49CCE96E" w14:textId="08975E9E" w:rsidR="003535EB" w:rsidRPr="00AF7AE2" w:rsidRDefault="00FE39F3"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2.50 (0.64-9.72)</w:t>
            </w:r>
          </w:p>
        </w:tc>
        <w:tc>
          <w:tcPr>
            <w:tcW w:w="1134" w:type="dxa"/>
          </w:tcPr>
          <w:p w14:paraId="55240F7B" w14:textId="1D523BD5" w:rsidR="003535EB" w:rsidRPr="00AF7AE2" w:rsidRDefault="00FE39F3" w:rsidP="00450B0D">
            <w:pPr>
              <w:widowControl/>
              <w:autoSpaceDE w:val="0"/>
              <w:autoSpaceDN w:val="0"/>
              <w:adjustRightInd w:val="0"/>
              <w:spacing w:line="360" w:lineRule="auto"/>
              <w:jc w:val="right"/>
              <w:rPr>
                <w:rFonts w:ascii="Book Antiqua" w:eastAsia="MS PGothic" w:hAnsi="Book Antiqua" w:cs="Times New Roman"/>
                <w:color w:val="000000"/>
                <w:kern w:val="0"/>
              </w:rPr>
            </w:pPr>
            <w:r w:rsidRPr="00AF7AE2">
              <w:rPr>
                <w:rFonts w:ascii="Book Antiqua" w:eastAsia="MS PGothic" w:hAnsi="Book Antiqua" w:cs="Times New Roman"/>
                <w:color w:val="000000"/>
                <w:kern w:val="0"/>
              </w:rPr>
              <w:t>0.186</w:t>
            </w:r>
          </w:p>
        </w:tc>
      </w:tr>
      <w:tr w:rsidR="00FE39F3" w:rsidRPr="00AF7AE2" w14:paraId="4CE6070A" w14:textId="77777777" w:rsidTr="00450B0D">
        <w:trPr>
          <w:trHeight w:hRule="exact" w:val="567"/>
        </w:trPr>
        <w:tc>
          <w:tcPr>
            <w:tcW w:w="4900" w:type="dxa"/>
          </w:tcPr>
          <w:p w14:paraId="665B85B5" w14:textId="36886F7D" w:rsidR="00FE39F3" w:rsidRPr="00AF7AE2" w:rsidRDefault="00383E15"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Operator</w:t>
            </w:r>
            <w:r w:rsidR="00FE39F3" w:rsidRPr="00AF7AE2">
              <w:rPr>
                <w:rFonts w:ascii="Book Antiqua" w:eastAsia="MS PGothic" w:hAnsi="Book Antiqua" w:cs="Times New Roman"/>
                <w:color w:val="000000"/>
                <w:kern w:val="0"/>
              </w:rPr>
              <w:t xml:space="preserve"> (</w:t>
            </w:r>
            <w:r w:rsidR="00FF4C2D" w:rsidRPr="00AF7AE2">
              <w:rPr>
                <w:rFonts w:ascii="Book Antiqua" w:eastAsia="MS PGothic" w:hAnsi="Book Antiqua" w:cs="Times New Roman"/>
                <w:color w:val="000000"/>
                <w:kern w:val="0"/>
              </w:rPr>
              <w:t>Novice</w:t>
            </w:r>
            <w:r w:rsidR="00FE39F3" w:rsidRPr="00AF7AE2">
              <w:rPr>
                <w:rFonts w:ascii="Book Antiqua" w:eastAsia="MS PGothic" w:hAnsi="Book Antiqua" w:cs="Times New Roman"/>
                <w:color w:val="000000"/>
                <w:kern w:val="0"/>
              </w:rPr>
              <w:t xml:space="preserve"> </w:t>
            </w:r>
            <w:r w:rsidR="00450B0D" w:rsidRPr="00450B0D">
              <w:rPr>
                <w:rFonts w:ascii="Book Antiqua" w:eastAsia="MS PGothic" w:hAnsi="Book Antiqua" w:cs="Times New Roman"/>
                <w:i/>
                <w:color w:val="000000"/>
                <w:kern w:val="0"/>
              </w:rPr>
              <w:t>vs</w:t>
            </w:r>
            <w:r w:rsidR="00FE39F3" w:rsidRPr="00AF7AE2">
              <w:rPr>
                <w:rFonts w:ascii="Book Antiqua" w:eastAsia="MS PGothic" w:hAnsi="Book Antiqua" w:cs="Times New Roman"/>
                <w:color w:val="000000"/>
                <w:kern w:val="0"/>
              </w:rPr>
              <w:t xml:space="preserve"> </w:t>
            </w:r>
            <w:r w:rsidR="009806BE" w:rsidRPr="00AF7AE2">
              <w:rPr>
                <w:rFonts w:ascii="Book Antiqua" w:eastAsia="MS PGothic" w:hAnsi="Book Antiqua" w:cs="Times New Roman"/>
                <w:color w:val="000000"/>
                <w:kern w:val="0"/>
              </w:rPr>
              <w:t>Instructor</w:t>
            </w:r>
            <w:r w:rsidR="00FE39F3" w:rsidRPr="00AF7AE2">
              <w:rPr>
                <w:rFonts w:ascii="Book Antiqua" w:eastAsia="MS PGothic" w:hAnsi="Book Antiqua" w:cs="Times New Roman"/>
                <w:color w:val="000000"/>
                <w:kern w:val="0"/>
              </w:rPr>
              <w:t>)</w:t>
            </w:r>
          </w:p>
        </w:tc>
        <w:tc>
          <w:tcPr>
            <w:tcW w:w="2218" w:type="dxa"/>
          </w:tcPr>
          <w:p w14:paraId="60255A7A" w14:textId="1A071C15" w:rsidR="00FE39F3" w:rsidRPr="00AF7AE2" w:rsidRDefault="002D62E6" w:rsidP="00450B0D">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1.13 (0.27-4.69)</w:t>
            </w:r>
          </w:p>
        </w:tc>
        <w:tc>
          <w:tcPr>
            <w:tcW w:w="1134" w:type="dxa"/>
          </w:tcPr>
          <w:p w14:paraId="140CDF7A" w14:textId="6171BE83" w:rsidR="00FE39F3" w:rsidRPr="00AF7AE2" w:rsidRDefault="002D62E6" w:rsidP="00450B0D">
            <w:pPr>
              <w:widowControl/>
              <w:autoSpaceDE w:val="0"/>
              <w:autoSpaceDN w:val="0"/>
              <w:adjustRightInd w:val="0"/>
              <w:spacing w:line="360" w:lineRule="auto"/>
              <w:jc w:val="right"/>
              <w:rPr>
                <w:rFonts w:ascii="Book Antiqua" w:eastAsia="MS PGothic" w:hAnsi="Book Antiqua" w:cs="Times New Roman"/>
                <w:color w:val="000000"/>
                <w:kern w:val="0"/>
              </w:rPr>
            </w:pPr>
            <w:r w:rsidRPr="00AF7AE2">
              <w:rPr>
                <w:rFonts w:ascii="Book Antiqua" w:eastAsia="MS PGothic" w:hAnsi="Book Antiqua" w:cs="Times New Roman"/>
                <w:color w:val="000000"/>
                <w:kern w:val="0"/>
              </w:rPr>
              <w:t>0.869</w:t>
            </w:r>
          </w:p>
        </w:tc>
      </w:tr>
      <w:tr w:rsidR="00F60CF6" w:rsidRPr="00AF7AE2" w14:paraId="1BBE10D9" w14:textId="77777777" w:rsidTr="00450B0D">
        <w:trPr>
          <w:trHeight w:hRule="exact" w:val="567"/>
        </w:trPr>
        <w:tc>
          <w:tcPr>
            <w:tcW w:w="4900" w:type="dxa"/>
          </w:tcPr>
          <w:p w14:paraId="062BA65D" w14:textId="77777777" w:rsidR="00F60CF6" w:rsidRPr="00AF7AE2" w:rsidRDefault="00F60CF6"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2218" w:type="dxa"/>
          </w:tcPr>
          <w:p w14:paraId="539A00C5" w14:textId="77777777" w:rsidR="00F60CF6" w:rsidRPr="00AF7AE2" w:rsidRDefault="00F60CF6"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1134" w:type="dxa"/>
          </w:tcPr>
          <w:p w14:paraId="561C6E3D" w14:textId="77777777" w:rsidR="00F60CF6" w:rsidRPr="00AF7AE2" w:rsidRDefault="00F60CF6"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r>
      <w:tr w:rsidR="00F60CF6" w:rsidRPr="00AF7AE2" w14:paraId="2B7867C3" w14:textId="77777777" w:rsidTr="00450B0D">
        <w:trPr>
          <w:trHeight w:hRule="exact" w:val="567"/>
        </w:trPr>
        <w:tc>
          <w:tcPr>
            <w:tcW w:w="4900" w:type="dxa"/>
          </w:tcPr>
          <w:p w14:paraId="659923E1" w14:textId="069BAE30" w:rsidR="00F60CF6" w:rsidRPr="00AF7AE2" w:rsidRDefault="00F60CF6" w:rsidP="00557CD9">
            <w:pPr>
              <w:widowControl/>
              <w:autoSpaceDE w:val="0"/>
              <w:autoSpaceDN w:val="0"/>
              <w:adjustRightInd w:val="0"/>
              <w:spacing w:line="360" w:lineRule="auto"/>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CI</w:t>
            </w:r>
            <w:r w:rsidR="00450B0D">
              <w:rPr>
                <w:rFonts w:ascii="Book Antiqua" w:eastAsia="宋体" w:hAnsi="Book Antiqua" w:cs="Times New Roman" w:hint="eastAsia"/>
                <w:color w:val="000000"/>
                <w:kern w:val="0"/>
                <w:lang w:eastAsia="zh-CN"/>
              </w:rPr>
              <w:t xml:space="preserve">: </w:t>
            </w:r>
            <w:r w:rsidR="00557CD9">
              <w:rPr>
                <w:rFonts w:ascii="Book Antiqua" w:eastAsia="MS PGothic" w:hAnsi="Book Antiqua" w:cs="Times New Roman"/>
                <w:color w:val="000000"/>
                <w:kern w:val="0"/>
              </w:rPr>
              <w:t>C</w:t>
            </w:r>
            <w:r w:rsidRPr="00AF7AE2">
              <w:rPr>
                <w:rFonts w:ascii="Book Antiqua" w:eastAsia="MS PGothic" w:hAnsi="Book Antiqua" w:cs="Times New Roman"/>
                <w:color w:val="000000"/>
                <w:kern w:val="0"/>
              </w:rPr>
              <w:t>onfidence interval</w:t>
            </w:r>
          </w:p>
        </w:tc>
        <w:tc>
          <w:tcPr>
            <w:tcW w:w="2218" w:type="dxa"/>
          </w:tcPr>
          <w:p w14:paraId="3F0260C8" w14:textId="77777777" w:rsidR="00F60CF6" w:rsidRPr="00AF7AE2" w:rsidRDefault="00F60CF6"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c>
          <w:tcPr>
            <w:tcW w:w="1134" w:type="dxa"/>
          </w:tcPr>
          <w:p w14:paraId="59479DAA" w14:textId="77777777" w:rsidR="00F60CF6" w:rsidRPr="00AF7AE2" w:rsidRDefault="00F60CF6" w:rsidP="00450B0D">
            <w:pPr>
              <w:widowControl/>
              <w:autoSpaceDE w:val="0"/>
              <w:autoSpaceDN w:val="0"/>
              <w:adjustRightInd w:val="0"/>
              <w:spacing w:line="360" w:lineRule="auto"/>
              <w:jc w:val="right"/>
              <w:rPr>
                <w:rFonts w:ascii="Book Antiqua" w:eastAsia="MS PGothic" w:hAnsi="Book Antiqua" w:cs="Times New Roman"/>
                <w:color w:val="000000"/>
                <w:kern w:val="0"/>
              </w:rPr>
            </w:pPr>
          </w:p>
        </w:tc>
      </w:tr>
    </w:tbl>
    <w:p w14:paraId="6C4CFBB5" w14:textId="1E99E469" w:rsidR="00F60CF6" w:rsidRPr="00450B0D" w:rsidRDefault="00450B0D" w:rsidP="00F60CF6">
      <w:pPr>
        <w:spacing w:line="360" w:lineRule="auto"/>
        <w:rPr>
          <w:rFonts w:ascii="Book Antiqua" w:eastAsia="宋体" w:hAnsi="Book Antiqua" w:cs="Times New Roman"/>
          <w:lang w:eastAsia="zh-CN"/>
        </w:rPr>
      </w:pPr>
      <w:proofErr w:type="gramStart"/>
      <w:r>
        <w:rPr>
          <w:rFonts w:ascii="Book Antiqua" w:eastAsia="宋体" w:hAnsi="Book Antiqua" w:cs="Times New Roman" w:hint="eastAsia"/>
          <w:color w:val="000000"/>
          <w:kern w:val="0"/>
          <w:vertAlign w:val="superscript"/>
          <w:lang w:eastAsia="zh-CN"/>
        </w:rPr>
        <w:t>1</w:t>
      </w:r>
      <w:r w:rsidRPr="00AF7AE2">
        <w:rPr>
          <w:rFonts w:ascii="Book Antiqua" w:eastAsia="MS PGothic" w:hAnsi="Book Antiqua" w:cs="Times New Roman"/>
          <w:color w:val="000000"/>
          <w:kern w:val="0"/>
        </w:rPr>
        <w:t>Univariate logistic regression analysis</w:t>
      </w:r>
      <w:r>
        <w:rPr>
          <w:rFonts w:ascii="Book Antiqua" w:eastAsia="宋体" w:hAnsi="Book Antiqua" w:cs="Times New Roman" w:hint="eastAsia"/>
          <w:color w:val="000000"/>
          <w:kern w:val="0"/>
          <w:lang w:eastAsia="zh-CN"/>
        </w:rPr>
        <w:t>.</w:t>
      </w:r>
      <w:proofErr w:type="gramEnd"/>
    </w:p>
    <w:p w14:paraId="5F5F949F" w14:textId="77777777" w:rsidR="00F91A65" w:rsidRDefault="00F91A65">
      <w:pPr>
        <w:widowControl/>
        <w:jc w:val="left"/>
        <w:rPr>
          <w:rFonts w:ascii="Book Antiqua" w:hAnsi="Book Antiqua" w:cs="Times New Roman"/>
        </w:rPr>
      </w:pPr>
      <w:r>
        <w:rPr>
          <w:rFonts w:ascii="Book Antiqua" w:hAnsi="Book Antiqua" w:cs="Times New Roman"/>
        </w:rPr>
        <w:br w:type="page"/>
      </w:r>
    </w:p>
    <w:p w14:paraId="60613A33" w14:textId="46ECD8B2" w:rsidR="00F60CF6" w:rsidRPr="00F91A65" w:rsidRDefault="00F91A65" w:rsidP="00F60CF6">
      <w:pPr>
        <w:spacing w:line="360" w:lineRule="auto"/>
        <w:rPr>
          <w:rFonts w:ascii="Book Antiqua" w:hAnsi="Book Antiqua" w:cs="Times New Roman"/>
          <w:b/>
        </w:rPr>
      </w:pPr>
      <w:r w:rsidRPr="00F91A65">
        <w:rPr>
          <w:rFonts w:ascii="Book Antiqua" w:hAnsi="Book Antiqua" w:cs="Times New Roman"/>
          <w:b/>
        </w:rPr>
        <w:lastRenderedPageBreak/>
        <w:t>Table 4</w:t>
      </w:r>
      <w:r w:rsidR="00F60CF6" w:rsidRPr="00F91A65">
        <w:rPr>
          <w:rFonts w:ascii="Book Antiqua" w:hAnsi="Book Antiqua" w:cs="Times New Roman"/>
          <w:b/>
        </w:rPr>
        <w:t xml:space="preserve"> Risk factors for perforation by multivariate analysis</w:t>
      </w:r>
    </w:p>
    <w:tbl>
      <w:tblPr>
        <w:tblW w:w="0" w:type="auto"/>
        <w:tblInd w:w="69" w:type="dxa"/>
        <w:tblLayout w:type="fixed"/>
        <w:tblCellMar>
          <w:left w:w="99" w:type="dxa"/>
          <w:right w:w="99" w:type="dxa"/>
        </w:tblCellMar>
        <w:tblLook w:val="0000" w:firstRow="0" w:lastRow="0" w:firstColumn="0" w:lastColumn="0" w:noHBand="0" w:noVBand="0"/>
      </w:tblPr>
      <w:tblGrid>
        <w:gridCol w:w="4992"/>
        <w:gridCol w:w="2126"/>
        <w:gridCol w:w="1134"/>
      </w:tblGrid>
      <w:tr w:rsidR="00F60CF6" w:rsidRPr="00F91A65" w14:paraId="2239EEEA" w14:textId="77777777" w:rsidTr="00F91A65">
        <w:trPr>
          <w:trHeight w:hRule="exact" w:val="1136"/>
        </w:trPr>
        <w:tc>
          <w:tcPr>
            <w:tcW w:w="4992" w:type="dxa"/>
            <w:tcBorders>
              <w:top w:val="single" w:sz="4" w:space="0" w:color="auto"/>
              <w:left w:val="nil"/>
              <w:bottom w:val="single" w:sz="4" w:space="0" w:color="auto"/>
              <w:right w:val="nil"/>
            </w:tcBorders>
          </w:tcPr>
          <w:p w14:paraId="0D02A2A7" w14:textId="77777777" w:rsidR="00F60CF6" w:rsidRPr="00F91A65" w:rsidRDefault="00F60CF6" w:rsidP="00803430">
            <w:pPr>
              <w:widowControl/>
              <w:autoSpaceDE w:val="0"/>
              <w:autoSpaceDN w:val="0"/>
              <w:adjustRightInd w:val="0"/>
              <w:jc w:val="left"/>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Factor</w:t>
            </w:r>
          </w:p>
        </w:tc>
        <w:tc>
          <w:tcPr>
            <w:tcW w:w="2126" w:type="dxa"/>
            <w:tcBorders>
              <w:top w:val="single" w:sz="4" w:space="0" w:color="auto"/>
              <w:left w:val="nil"/>
              <w:bottom w:val="single" w:sz="4" w:space="0" w:color="auto"/>
              <w:right w:val="nil"/>
            </w:tcBorders>
          </w:tcPr>
          <w:p w14:paraId="39269844" w14:textId="31061D3B" w:rsidR="00F60CF6" w:rsidRPr="00F91A65" w:rsidRDefault="00F60CF6" w:rsidP="00F91A65">
            <w:pPr>
              <w:widowControl/>
              <w:autoSpaceDE w:val="0"/>
              <w:autoSpaceDN w:val="0"/>
              <w:adjustRightInd w:val="0"/>
              <w:jc w:val="left"/>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Odds ratio</w:t>
            </w:r>
            <w:r w:rsidR="00F91A65">
              <w:rPr>
                <w:rFonts w:ascii="Book Antiqua" w:eastAsia="宋体" w:hAnsi="Book Antiqua" w:cs="Times New Roman" w:hint="eastAsia"/>
                <w:b/>
                <w:color w:val="000000"/>
                <w:kern w:val="0"/>
                <w:vertAlign w:val="superscript"/>
                <w:lang w:eastAsia="zh-CN"/>
              </w:rPr>
              <w:t>1</w:t>
            </w:r>
            <w:r w:rsidRPr="00F91A65">
              <w:rPr>
                <w:rFonts w:ascii="Book Antiqua" w:eastAsia="MS PGothic" w:hAnsi="Book Antiqua" w:cs="Times New Roman"/>
                <w:b/>
                <w:color w:val="000000"/>
                <w:kern w:val="0"/>
              </w:rPr>
              <w:t xml:space="preserve"> (95%CI)</w:t>
            </w:r>
          </w:p>
        </w:tc>
        <w:tc>
          <w:tcPr>
            <w:tcW w:w="1134" w:type="dxa"/>
            <w:tcBorders>
              <w:top w:val="single" w:sz="4" w:space="0" w:color="auto"/>
              <w:left w:val="nil"/>
              <w:bottom w:val="single" w:sz="4" w:space="0" w:color="auto"/>
              <w:right w:val="nil"/>
            </w:tcBorders>
          </w:tcPr>
          <w:p w14:paraId="18AC3A01" w14:textId="77777777" w:rsidR="00F60CF6" w:rsidRPr="00F91A65" w:rsidRDefault="00F60CF6" w:rsidP="00803430">
            <w:pPr>
              <w:widowControl/>
              <w:autoSpaceDE w:val="0"/>
              <w:autoSpaceDN w:val="0"/>
              <w:adjustRightInd w:val="0"/>
              <w:jc w:val="left"/>
              <w:rPr>
                <w:rFonts w:ascii="Book Antiqua" w:eastAsia="MS PGothic" w:hAnsi="Book Antiqua" w:cs="Times New Roman"/>
                <w:b/>
                <w:color w:val="000000"/>
                <w:kern w:val="0"/>
              </w:rPr>
            </w:pPr>
            <w:r w:rsidRPr="00F91A65">
              <w:rPr>
                <w:rFonts w:ascii="Book Antiqua" w:eastAsia="MS PGothic" w:hAnsi="Book Antiqua" w:cs="Times New Roman"/>
                <w:b/>
                <w:i/>
                <w:iCs/>
                <w:color w:val="000000"/>
                <w:kern w:val="0"/>
              </w:rPr>
              <w:t xml:space="preserve">P </w:t>
            </w:r>
            <w:r w:rsidRPr="00F91A65">
              <w:rPr>
                <w:rFonts w:ascii="Book Antiqua" w:eastAsia="MS PGothic" w:hAnsi="Book Antiqua" w:cs="Times New Roman"/>
                <w:b/>
                <w:color w:val="000000"/>
                <w:kern w:val="0"/>
              </w:rPr>
              <w:t>value</w:t>
            </w:r>
          </w:p>
        </w:tc>
      </w:tr>
      <w:tr w:rsidR="00F60CF6" w:rsidRPr="00AF7AE2" w14:paraId="2F5BB63E" w14:textId="77777777" w:rsidTr="00F91A65">
        <w:trPr>
          <w:trHeight w:hRule="exact" w:val="567"/>
        </w:trPr>
        <w:tc>
          <w:tcPr>
            <w:tcW w:w="4992" w:type="dxa"/>
            <w:tcBorders>
              <w:top w:val="single" w:sz="4" w:space="0" w:color="auto"/>
              <w:left w:val="nil"/>
              <w:right w:val="nil"/>
            </w:tcBorders>
          </w:tcPr>
          <w:p w14:paraId="11AFE637" w14:textId="6AD5946A" w:rsidR="00F60CF6" w:rsidRPr="00AF7AE2" w:rsidRDefault="00F91A65" w:rsidP="00803430">
            <w:pPr>
              <w:widowControl/>
              <w:autoSpaceDE w:val="0"/>
              <w:autoSpaceDN w:val="0"/>
              <w:adjustRightInd w:val="0"/>
              <w:jc w:val="left"/>
              <w:rPr>
                <w:rFonts w:ascii="Book Antiqua" w:eastAsia="MS PGothic" w:hAnsi="Book Antiqua" w:cs="Times New Roman"/>
                <w:color w:val="000000"/>
                <w:kern w:val="0"/>
              </w:rPr>
            </w:pPr>
            <w:r>
              <w:rPr>
                <w:rFonts w:ascii="Book Antiqua" w:eastAsia="MS PGothic" w:hAnsi="Book Antiqua" w:cs="Times New Roman"/>
                <w:color w:val="000000"/>
                <w:kern w:val="0"/>
              </w:rPr>
              <w:t xml:space="preserve">Mucosal deficiency (&lt;3/4 </w:t>
            </w:r>
            <w:r w:rsidRPr="00F91A65">
              <w:rPr>
                <w:rFonts w:ascii="Book Antiqua" w:eastAsia="MS PGothic" w:hAnsi="Book Antiqua" w:cs="Times New Roman"/>
                <w:i/>
                <w:color w:val="000000"/>
                <w:kern w:val="0"/>
              </w:rPr>
              <w:t>vs</w:t>
            </w:r>
            <w:r w:rsidR="00F60CF6" w:rsidRPr="00AF7AE2">
              <w:rPr>
                <w:rFonts w:ascii="Book Antiqua" w:eastAsia="MS PGothic" w:hAnsi="Book Antiqua" w:cs="Times New Roman"/>
                <w:color w:val="000000"/>
                <w:kern w:val="0"/>
              </w:rPr>
              <w:t xml:space="preserve"> ≥</w:t>
            </w:r>
            <w:r>
              <w:rPr>
                <w:rFonts w:ascii="Book Antiqua" w:eastAsia="宋体" w:hAnsi="Book Antiqua" w:cs="Times New Roman" w:hint="eastAsia"/>
                <w:color w:val="000000"/>
                <w:kern w:val="0"/>
                <w:lang w:eastAsia="zh-CN"/>
              </w:rPr>
              <w:t xml:space="preserve"> </w:t>
            </w:r>
            <w:r w:rsidR="00F60CF6" w:rsidRPr="00AF7AE2">
              <w:rPr>
                <w:rFonts w:ascii="Book Antiqua" w:eastAsia="MS PGothic" w:hAnsi="Book Antiqua" w:cs="Times New Roman"/>
                <w:color w:val="000000"/>
                <w:kern w:val="0"/>
              </w:rPr>
              <w:t>3/4ths circumference)</w:t>
            </w:r>
          </w:p>
        </w:tc>
        <w:tc>
          <w:tcPr>
            <w:tcW w:w="2126" w:type="dxa"/>
            <w:tcBorders>
              <w:top w:val="single" w:sz="4" w:space="0" w:color="auto"/>
              <w:left w:val="nil"/>
              <w:right w:val="nil"/>
            </w:tcBorders>
          </w:tcPr>
          <w:p w14:paraId="241F86A7" w14:textId="585889F4" w:rsidR="00F60CF6" w:rsidRPr="00AF7AE2" w:rsidRDefault="00F60CF6" w:rsidP="00803430">
            <w:pPr>
              <w:widowControl/>
              <w:autoSpaceDE w:val="0"/>
              <w:autoSpaceDN w:val="0"/>
              <w:adjustRightInd w:val="0"/>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7.</w:t>
            </w:r>
            <w:r w:rsidR="002D62E6" w:rsidRPr="00AF7AE2">
              <w:rPr>
                <w:rFonts w:ascii="Book Antiqua" w:eastAsia="MS PGothic" w:hAnsi="Book Antiqua" w:cs="Times New Roman"/>
                <w:color w:val="000000"/>
                <w:kern w:val="0"/>
              </w:rPr>
              <w:t>37</w:t>
            </w:r>
            <w:r w:rsidRPr="00AF7AE2">
              <w:rPr>
                <w:rFonts w:ascii="Book Antiqua" w:eastAsia="MS PGothic" w:hAnsi="Book Antiqua" w:cs="Times New Roman"/>
                <w:color w:val="000000"/>
                <w:kern w:val="0"/>
              </w:rPr>
              <w:t xml:space="preserve"> (1.</w:t>
            </w:r>
            <w:r w:rsidR="002D62E6" w:rsidRPr="00AF7AE2">
              <w:rPr>
                <w:rFonts w:ascii="Book Antiqua" w:eastAsia="MS PGothic" w:hAnsi="Book Antiqua" w:cs="Times New Roman"/>
                <w:color w:val="000000"/>
                <w:kern w:val="0"/>
              </w:rPr>
              <w:t>45</w:t>
            </w:r>
            <w:r w:rsidRPr="00AF7AE2">
              <w:rPr>
                <w:rFonts w:ascii="Book Antiqua" w:eastAsia="MS PGothic" w:hAnsi="Book Antiqua" w:cs="Times New Roman"/>
                <w:color w:val="000000"/>
                <w:kern w:val="0"/>
              </w:rPr>
              <w:t>-</w:t>
            </w:r>
            <w:r w:rsidR="002D62E6" w:rsidRPr="00AF7AE2">
              <w:rPr>
                <w:rFonts w:ascii="Book Antiqua" w:eastAsia="MS PGothic" w:hAnsi="Book Antiqua" w:cs="Times New Roman"/>
                <w:color w:val="000000"/>
                <w:kern w:val="0"/>
              </w:rPr>
              <w:t>37.4</w:t>
            </w:r>
            <w:r w:rsidRPr="00AF7AE2">
              <w:rPr>
                <w:rFonts w:ascii="Book Antiqua" w:eastAsia="MS PGothic" w:hAnsi="Book Antiqua" w:cs="Times New Roman"/>
                <w:color w:val="000000"/>
                <w:kern w:val="0"/>
              </w:rPr>
              <w:t>)</w:t>
            </w:r>
          </w:p>
        </w:tc>
        <w:tc>
          <w:tcPr>
            <w:tcW w:w="1134" w:type="dxa"/>
            <w:tcBorders>
              <w:top w:val="single" w:sz="4" w:space="0" w:color="auto"/>
              <w:left w:val="nil"/>
              <w:right w:val="nil"/>
            </w:tcBorders>
          </w:tcPr>
          <w:p w14:paraId="687D70C2" w14:textId="57B13912" w:rsidR="00F60CF6" w:rsidRPr="00AF7AE2" w:rsidRDefault="00F60CF6" w:rsidP="00803430">
            <w:pPr>
              <w:widowControl/>
              <w:autoSpaceDE w:val="0"/>
              <w:autoSpaceDN w:val="0"/>
              <w:adjustRightInd w:val="0"/>
              <w:jc w:val="right"/>
              <w:rPr>
                <w:rFonts w:ascii="Book Antiqua" w:eastAsia="MS PGothic" w:hAnsi="Book Antiqua" w:cs="Times New Roman"/>
                <w:color w:val="000000"/>
                <w:kern w:val="0"/>
              </w:rPr>
            </w:pPr>
            <w:r w:rsidRPr="00AF7AE2">
              <w:rPr>
                <w:rFonts w:ascii="Book Antiqua" w:eastAsia="MS PGothic" w:hAnsi="Book Antiqua" w:cs="Times New Roman"/>
                <w:color w:val="000000"/>
                <w:kern w:val="0"/>
              </w:rPr>
              <w:t>0.01</w:t>
            </w:r>
            <w:r w:rsidR="002D62E6" w:rsidRPr="00AF7AE2">
              <w:rPr>
                <w:rFonts w:ascii="Book Antiqua" w:eastAsia="MS PGothic" w:hAnsi="Book Antiqua" w:cs="Times New Roman"/>
                <w:color w:val="000000"/>
                <w:kern w:val="0"/>
              </w:rPr>
              <w:t>6</w:t>
            </w:r>
          </w:p>
        </w:tc>
      </w:tr>
      <w:tr w:rsidR="00F60CF6" w:rsidRPr="00AF7AE2" w14:paraId="6609795E" w14:textId="77777777" w:rsidTr="00F91A65">
        <w:trPr>
          <w:trHeight w:hRule="exact" w:val="567"/>
        </w:trPr>
        <w:tc>
          <w:tcPr>
            <w:tcW w:w="4992" w:type="dxa"/>
            <w:tcBorders>
              <w:top w:val="nil"/>
              <w:left w:val="nil"/>
              <w:right w:val="nil"/>
            </w:tcBorders>
          </w:tcPr>
          <w:p w14:paraId="6C6B3459" w14:textId="3A2D259B" w:rsidR="00F60CF6" w:rsidRPr="00AF7AE2" w:rsidRDefault="00F91A65" w:rsidP="00803430">
            <w:pPr>
              <w:widowControl/>
              <w:autoSpaceDE w:val="0"/>
              <w:autoSpaceDN w:val="0"/>
              <w:adjustRightInd w:val="0"/>
              <w:jc w:val="left"/>
              <w:rPr>
                <w:rFonts w:ascii="Book Antiqua" w:eastAsia="MS PGothic" w:hAnsi="Book Antiqua" w:cs="Times New Roman"/>
                <w:color w:val="000000"/>
                <w:kern w:val="0"/>
              </w:rPr>
            </w:pPr>
            <w:r>
              <w:rPr>
                <w:rFonts w:ascii="Book Antiqua" w:eastAsia="MS PGothic" w:hAnsi="Book Antiqua" w:cs="Times New Roman"/>
                <w:color w:val="000000"/>
                <w:kern w:val="0"/>
              </w:rPr>
              <w:t xml:space="preserve">Depth of invasion (M </w:t>
            </w:r>
            <w:r w:rsidRPr="00F91A65">
              <w:rPr>
                <w:rFonts w:ascii="Book Antiqua" w:eastAsia="MS PGothic" w:hAnsi="Book Antiqua" w:cs="Times New Roman"/>
                <w:i/>
                <w:color w:val="000000"/>
                <w:kern w:val="0"/>
              </w:rPr>
              <w:t>vs</w:t>
            </w:r>
            <w:r w:rsidR="00F60CF6" w:rsidRPr="00AF7AE2">
              <w:rPr>
                <w:rFonts w:ascii="Book Antiqua" w:eastAsia="MS PGothic" w:hAnsi="Book Antiqua" w:cs="Times New Roman"/>
                <w:color w:val="000000"/>
                <w:kern w:val="0"/>
              </w:rPr>
              <w:t xml:space="preserve"> SM)</w:t>
            </w:r>
          </w:p>
        </w:tc>
        <w:tc>
          <w:tcPr>
            <w:tcW w:w="2126" w:type="dxa"/>
            <w:tcBorders>
              <w:top w:val="nil"/>
              <w:left w:val="nil"/>
              <w:right w:val="nil"/>
            </w:tcBorders>
          </w:tcPr>
          <w:p w14:paraId="67C433A4" w14:textId="07623E5A" w:rsidR="00F60CF6" w:rsidRPr="00AF7AE2" w:rsidRDefault="00F60CF6" w:rsidP="00803430">
            <w:pPr>
              <w:widowControl/>
              <w:autoSpaceDE w:val="0"/>
              <w:autoSpaceDN w:val="0"/>
              <w:adjustRightInd w:val="0"/>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2.</w:t>
            </w:r>
            <w:r w:rsidR="002D62E6" w:rsidRPr="00AF7AE2">
              <w:rPr>
                <w:rFonts w:ascii="Book Antiqua" w:eastAsia="MS PGothic" w:hAnsi="Book Antiqua" w:cs="Times New Roman"/>
                <w:color w:val="000000"/>
                <w:kern w:val="0"/>
              </w:rPr>
              <w:t>63</w:t>
            </w:r>
            <w:r w:rsidRPr="00AF7AE2">
              <w:rPr>
                <w:rFonts w:ascii="Book Antiqua" w:eastAsia="MS PGothic" w:hAnsi="Book Antiqua" w:cs="Times New Roman"/>
                <w:color w:val="000000"/>
                <w:kern w:val="0"/>
              </w:rPr>
              <w:t xml:space="preserve"> (0.5</w:t>
            </w:r>
            <w:r w:rsidR="002D62E6" w:rsidRPr="00AF7AE2">
              <w:rPr>
                <w:rFonts w:ascii="Book Antiqua" w:eastAsia="MS PGothic" w:hAnsi="Book Antiqua" w:cs="Times New Roman"/>
                <w:color w:val="000000"/>
                <w:kern w:val="0"/>
              </w:rPr>
              <w:t>7</w:t>
            </w:r>
            <w:r w:rsidRPr="00AF7AE2">
              <w:rPr>
                <w:rFonts w:ascii="Book Antiqua" w:eastAsia="MS PGothic" w:hAnsi="Book Antiqua" w:cs="Times New Roman"/>
                <w:color w:val="000000"/>
                <w:kern w:val="0"/>
              </w:rPr>
              <w:t>-</w:t>
            </w:r>
            <w:r w:rsidR="002D62E6" w:rsidRPr="00AF7AE2">
              <w:rPr>
                <w:rFonts w:ascii="Book Antiqua" w:eastAsia="MS PGothic" w:hAnsi="Book Antiqua" w:cs="Times New Roman"/>
                <w:color w:val="000000"/>
                <w:kern w:val="0"/>
              </w:rPr>
              <w:t>12.2</w:t>
            </w:r>
            <w:r w:rsidRPr="00AF7AE2">
              <w:rPr>
                <w:rFonts w:ascii="Book Antiqua" w:eastAsia="MS PGothic" w:hAnsi="Book Antiqua" w:cs="Times New Roman"/>
                <w:color w:val="000000"/>
                <w:kern w:val="0"/>
              </w:rPr>
              <w:t>)</w:t>
            </w:r>
          </w:p>
        </w:tc>
        <w:tc>
          <w:tcPr>
            <w:tcW w:w="1134" w:type="dxa"/>
            <w:tcBorders>
              <w:top w:val="nil"/>
              <w:left w:val="nil"/>
              <w:right w:val="nil"/>
            </w:tcBorders>
          </w:tcPr>
          <w:p w14:paraId="6CFDF769" w14:textId="5EFEB1E6" w:rsidR="00F60CF6" w:rsidRPr="00AF7AE2" w:rsidRDefault="00F60CF6" w:rsidP="00803430">
            <w:pPr>
              <w:widowControl/>
              <w:autoSpaceDE w:val="0"/>
              <w:autoSpaceDN w:val="0"/>
              <w:adjustRightInd w:val="0"/>
              <w:jc w:val="right"/>
              <w:rPr>
                <w:rFonts w:ascii="Book Antiqua" w:eastAsia="MS PGothic" w:hAnsi="Book Antiqua" w:cs="Times New Roman"/>
                <w:color w:val="000000"/>
                <w:kern w:val="0"/>
              </w:rPr>
            </w:pPr>
            <w:r w:rsidRPr="00AF7AE2">
              <w:rPr>
                <w:rFonts w:ascii="Book Antiqua" w:eastAsia="MS PGothic" w:hAnsi="Book Antiqua" w:cs="Times New Roman"/>
                <w:color w:val="000000"/>
                <w:kern w:val="0"/>
              </w:rPr>
              <w:t>0.2</w:t>
            </w:r>
            <w:r w:rsidR="002D62E6" w:rsidRPr="00AF7AE2">
              <w:rPr>
                <w:rFonts w:ascii="Book Antiqua" w:eastAsia="MS PGothic" w:hAnsi="Book Antiqua" w:cs="Times New Roman"/>
                <w:color w:val="000000"/>
                <w:kern w:val="0"/>
              </w:rPr>
              <w:t>18</w:t>
            </w:r>
          </w:p>
        </w:tc>
      </w:tr>
      <w:tr w:rsidR="002D62E6" w:rsidRPr="00AF7AE2" w14:paraId="65F6C19A" w14:textId="77777777" w:rsidTr="00F91A65">
        <w:trPr>
          <w:trHeight w:hRule="exact" w:val="567"/>
        </w:trPr>
        <w:tc>
          <w:tcPr>
            <w:tcW w:w="4992" w:type="dxa"/>
            <w:tcBorders>
              <w:top w:val="nil"/>
              <w:left w:val="nil"/>
              <w:bottom w:val="single" w:sz="4" w:space="0" w:color="auto"/>
              <w:right w:val="nil"/>
            </w:tcBorders>
          </w:tcPr>
          <w:p w14:paraId="10BC050D" w14:textId="6DD7309F" w:rsidR="002D62E6" w:rsidRPr="00AF7AE2" w:rsidRDefault="002D62E6" w:rsidP="00134680">
            <w:pPr>
              <w:widowControl/>
              <w:autoSpaceDE w:val="0"/>
              <w:autoSpaceDN w:val="0"/>
              <w:adjustRightInd w:val="0"/>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 xml:space="preserve">Predominant site (right </w:t>
            </w:r>
            <w:r w:rsidR="00F91A65" w:rsidRPr="00F91A65">
              <w:rPr>
                <w:rFonts w:ascii="Book Antiqua" w:eastAsia="MS PGothic" w:hAnsi="Book Antiqua" w:cs="Times New Roman"/>
                <w:i/>
                <w:color w:val="000000"/>
                <w:kern w:val="0"/>
              </w:rPr>
              <w:t>vs</w:t>
            </w:r>
            <w:r w:rsidR="00F91A65" w:rsidRPr="00AF7AE2">
              <w:rPr>
                <w:rFonts w:ascii="Book Antiqua" w:eastAsia="MS PGothic" w:hAnsi="Book Antiqua" w:cs="Times New Roman"/>
                <w:color w:val="000000"/>
                <w:kern w:val="0"/>
              </w:rPr>
              <w:t xml:space="preserve"> </w:t>
            </w:r>
            <w:r w:rsidRPr="00AF7AE2">
              <w:rPr>
                <w:rFonts w:ascii="Book Antiqua" w:eastAsia="MS PGothic" w:hAnsi="Book Antiqua" w:cs="Times New Roman"/>
                <w:color w:val="000000"/>
                <w:kern w:val="0"/>
              </w:rPr>
              <w:t>left)</w:t>
            </w:r>
          </w:p>
        </w:tc>
        <w:tc>
          <w:tcPr>
            <w:tcW w:w="2126" w:type="dxa"/>
            <w:tcBorders>
              <w:top w:val="nil"/>
              <w:left w:val="nil"/>
              <w:bottom w:val="single" w:sz="4" w:space="0" w:color="auto"/>
              <w:right w:val="nil"/>
            </w:tcBorders>
          </w:tcPr>
          <w:p w14:paraId="181A781A" w14:textId="567037EB" w:rsidR="002D62E6" w:rsidRPr="00AF7AE2" w:rsidRDefault="002D62E6" w:rsidP="00134680">
            <w:pPr>
              <w:widowControl/>
              <w:autoSpaceDE w:val="0"/>
              <w:autoSpaceDN w:val="0"/>
              <w:adjustRightInd w:val="0"/>
              <w:jc w:val="left"/>
              <w:rPr>
                <w:rFonts w:ascii="Book Antiqua" w:eastAsia="MS PGothic" w:hAnsi="Book Antiqua" w:cs="Times New Roman"/>
                <w:color w:val="000000"/>
                <w:kern w:val="0"/>
              </w:rPr>
            </w:pPr>
            <w:r w:rsidRPr="00AF7AE2">
              <w:rPr>
                <w:rFonts w:ascii="Book Antiqua" w:eastAsia="MS PGothic" w:hAnsi="Book Antiqua" w:cs="Times New Roman"/>
                <w:color w:val="000000"/>
                <w:kern w:val="0"/>
              </w:rPr>
              <w:t>2.33 (0.57-9.57)</w:t>
            </w:r>
          </w:p>
        </w:tc>
        <w:tc>
          <w:tcPr>
            <w:tcW w:w="1134" w:type="dxa"/>
            <w:tcBorders>
              <w:top w:val="nil"/>
              <w:left w:val="nil"/>
              <w:bottom w:val="single" w:sz="4" w:space="0" w:color="auto"/>
              <w:right w:val="nil"/>
            </w:tcBorders>
          </w:tcPr>
          <w:p w14:paraId="4A7E2FA6" w14:textId="6D448C99" w:rsidR="002D62E6" w:rsidRPr="00AF7AE2" w:rsidRDefault="002D62E6" w:rsidP="00803430">
            <w:pPr>
              <w:widowControl/>
              <w:autoSpaceDE w:val="0"/>
              <w:autoSpaceDN w:val="0"/>
              <w:adjustRightInd w:val="0"/>
              <w:jc w:val="right"/>
              <w:rPr>
                <w:rFonts w:ascii="Book Antiqua" w:eastAsia="MS PGothic" w:hAnsi="Book Antiqua" w:cs="Times New Roman"/>
                <w:color w:val="000000"/>
                <w:kern w:val="0"/>
              </w:rPr>
            </w:pPr>
            <w:r w:rsidRPr="00AF7AE2">
              <w:rPr>
                <w:rFonts w:ascii="Book Antiqua" w:eastAsia="MS PGothic" w:hAnsi="Book Antiqua" w:cs="Times New Roman"/>
                <w:color w:val="000000"/>
                <w:kern w:val="0"/>
              </w:rPr>
              <w:t>0.240</w:t>
            </w:r>
          </w:p>
        </w:tc>
      </w:tr>
    </w:tbl>
    <w:p w14:paraId="34ECC050" w14:textId="6B729A75" w:rsidR="00F60CF6" w:rsidRPr="00AF7AE2" w:rsidRDefault="00F91A65" w:rsidP="00F60CF6">
      <w:pPr>
        <w:spacing w:line="360" w:lineRule="auto"/>
        <w:rPr>
          <w:rFonts w:ascii="Book Antiqua" w:hAnsi="Book Antiqua" w:cs="Times New Roman"/>
        </w:rPr>
      </w:pPr>
      <w:proofErr w:type="gramStart"/>
      <w:r>
        <w:rPr>
          <w:rFonts w:ascii="Book Antiqua" w:eastAsia="宋体" w:hAnsi="Book Antiqua" w:cs="Times New Roman" w:hint="eastAsia"/>
          <w:color w:val="000000"/>
          <w:kern w:val="0"/>
          <w:vertAlign w:val="superscript"/>
          <w:lang w:eastAsia="zh-CN"/>
        </w:rPr>
        <w:t>1</w:t>
      </w:r>
      <w:r w:rsidRPr="00AF7AE2">
        <w:rPr>
          <w:rFonts w:ascii="Book Antiqua" w:eastAsia="MS PGothic" w:hAnsi="Book Antiqua" w:cs="Times New Roman"/>
          <w:color w:val="000000"/>
          <w:kern w:val="0"/>
        </w:rPr>
        <w:t>Multivariate logistic regression analysis</w:t>
      </w:r>
      <w:r>
        <w:rPr>
          <w:rFonts w:ascii="Book Antiqua" w:eastAsia="宋体" w:hAnsi="Book Antiqua" w:cs="Times New Roman" w:hint="eastAsia"/>
          <w:color w:val="000000"/>
          <w:kern w:val="0"/>
          <w:lang w:eastAsia="zh-CN"/>
        </w:rPr>
        <w:t>.</w:t>
      </w:r>
      <w:proofErr w:type="gramEnd"/>
    </w:p>
    <w:p w14:paraId="799A8D88" w14:textId="77777777" w:rsidR="00F60CF6" w:rsidRPr="00AF7AE2" w:rsidRDefault="00F60CF6" w:rsidP="00F60CF6">
      <w:pPr>
        <w:spacing w:line="360" w:lineRule="auto"/>
        <w:rPr>
          <w:rFonts w:ascii="Book Antiqua" w:hAnsi="Book Antiqua" w:cs="Times New Roman"/>
        </w:rPr>
      </w:pPr>
    </w:p>
    <w:p w14:paraId="72B86DFE" w14:textId="77777777" w:rsidR="00AA586C" w:rsidRPr="00AF7AE2" w:rsidRDefault="00AA586C" w:rsidP="00F60CF6">
      <w:pPr>
        <w:spacing w:line="360" w:lineRule="auto"/>
        <w:rPr>
          <w:rFonts w:ascii="Book Antiqua" w:hAnsi="Book Antiqua" w:cs="Times New Roman"/>
        </w:rPr>
      </w:pPr>
    </w:p>
    <w:p w14:paraId="2860A163" w14:textId="77777777" w:rsidR="00AA586C" w:rsidRPr="00AF7AE2" w:rsidRDefault="00AA586C" w:rsidP="00F60CF6">
      <w:pPr>
        <w:spacing w:line="360" w:lineRule="auto"/>
        <w:rPr>
          <w:rFonts w:ascii="Book Antiqua" w:hAnsi="Book Antiqua" w:cs="Times New Roman"/>
        </w:rPr>
      </w:pPr>
    </w:p>
    <w:p w14:paraId="1E1C0D09" w14:textId="77777777" w:rsidR="00AA586C" w:rsidRPr="00AF7AE2" w:rsidRDefault="00AA586C" w:rsidP="00F60CF6">
      <w:pPr>
        <w:spacing w:line="360" w:lineRule="auto"/>
        <w:rPr>
          <w:rFonts w:ascii="Book Antiqua" w:hAnsi="Book Antiqua" w:cs="Times New Roman"/>
        </w:rPr>
      </w:pPr>
    </w:p>
    <w:p w14:paraId="61B7106C" w14:textId="6B1C1C37" w:rsidR="00AA586C" w:rsidRDefault="00AA586C">
      <w:pPr>
        <w:widowControl/>
        <w:jc w:val="left"/>
        <w:rPr>
          <w:rFonts w:ascii="Book Antiqua" w:hAnsi="Book Antiqua" w:cs="Times New Roman"/>
        </w:rPr>
      </w:pPr>
    </w:p>
    <w:p w14:paraId="3073501C" w14:textId="77777777" w:rsidR="00AF7AE2" w:rsidRPr="00AF7AE2" w:rsidRDefault="00AF7AE2">
      <w:pPr>
        <w:widowControl/>
        <w:jc w:val="left"/>
        <w:rPr>
          <w:rFonts w:ascii="Book Antiqua" w:hAnsi="Book Antiqua" w:cs="Times New Roman"/>
        </w:rPr>
      </w:pPr>
    </w:p>
    <w:p w14:paraId="3CBC9BE9" w14:textId="77777777" w:rsidR="00F91A65" w:rsidRDefault="00F91A65">
      <w:pPr>
        <w:widowControl/>
        <w:jc w:val="left"/>
        <w:rPr>
          <w:rFonts w:ascii="Book Antiqua" w:hAnsi="Book Antiqua" w:cs="Times New Roman"/>
        </w:rPr>
      </w:pPr>
      <w:r>
        <w:rPr>
          <w:rFonts w:ascii="Book Antiqua" w:hAnsi="Book Antiqua" w:cs="Times New Roman"/>
        </w:rPr>
        <w:br w:type="page"/>
      </w:r>
    </w:p>
    <w:p w14:paraId="7CB4CFFD" w14:textId="656C2D6A" w:rsidR="00BC1060" w:rsidRPr="00F91A65" w:rsidRDefault="00F91A65" w:rsidP="00BC1060">
      <w:pPr>
        <w:spacing w:line="360" w:lineRule="auto"/>
        <w:rPr>
          <w:rFonts w:ascii="Book Antiqua" w:hAnsi="Book Antiqua" w:cs="Times New Roman"/>
          <w:b/>
        </w:rPr>
      </w:pPr>
      <w:r w:rsidRPr="00F91A65">
        <w:rPr>
          <w:rFonts w:ascii="Book Antiqua" w:hAnsi="Book Antiqua" w:cs="Times New Roman"/>
          <w:b/>
        </w:rPr>
        <w:lastRenderedPageBreak/>
        <w:t>Table</w:t>
      </w:r>
      <w:r w:rsidR="00105A2E">
        <w:rPr>
          <w:rFonts w:ascii="Book Antiqua" w:eastAsia="宋体" w:hAnsi="Book Antiqua" w:cs="Times New Roman" w:hint="eastAsia"/>
          <w:b/>
          <w:lang w:eastAsia="zh-CN"/>
        </w:rPr>
        <w:t xml:space="preserve"> </w:t>
      </w:r>
      <w:r w:rsidRPr="00F91A65">
        <w:rPr>
          <w:rFonts w:ascii="Book Antiqua" w:hAnsi="Book Antiqua" w:cs="Times New Roman"/>
          <w:b/>
        </w:rPr>
        <w:t>5</w:t>
      </w:r>
      <w:r w:rsidR="00BC1060" w:rsidRPr="00F91A65">
        <w:rPr>
          <w:rFonts w:ascii="Book Antiqua" w:hAnsi="Book Antiqua" w:cs="Times New Roman"/>
          <w:b/>
        </w:rPr>
        <w:t xml:space="preserve"> </w:t>
      </w:r>
      <w:proofErr w:type="spellStart"/>
      <w:r w:rsidR="00BC1060" w:rsidRPr="00F91A65">
        <w:rPr>
          <w:rFonts w:ascii="Book Antiqua" w:hAnsi="Book Antiqua" w:cs="Times New Roman"/>
          <w:b/>
        </w:rPr>
        <w:t>Clinicopathological</w:t>
      </w:r>
      <w:proofErr w:type="spellEnd"/>
      <w:r w:rsidR="00BC1060" w:rsidRPr="00F91A65">
        <w:rPr>
          <w:rFonts w:ascii="Book Antiqua" w:hAnsi="Book Antiqua" w:cs="Times New Roman"/>
          <w:b/>
        </w:rPr>
        <w:t xml:space="preserve"> characteristics and outcomes of </w:t>
      </w:r>
      <w:r w:rsidR="00924721" w:rsidRPr="00924721">
        <w:rPr>
          <w:rFonts w:ascii="Book Antiqua" w:hAnsi="Book Antiqua" w:cs="Times New Roman"/>
          <w:b/>
        </w:rPr>
        <w:t xml:space="preserve">endoscopic submucosal dissection </w:t>
      </w:r>
      <w:r w:rsidR="00BC1060" w:rsidRPr="00F91A65">
        <w:rPr>
          <w:rFonts w:ascii="Book Antiqua" w:hAnsi="Book Antiqua" w:cs="Times New Roman"/>
          <w:b/>
        </w:rPr>
        <w:t>in perforation cases (</w:t>
      </w:r>
      <w:r w:rsidR="00BC1060" w:rsidRPr="00F91A65">
        <w:rPr>
          <w:rFonts w:ascii="Book Antiqua" w:hAnsi="Book Antiqua" w:cs="Times New Roman"/>
          <w:b/>
          <w:i/>
        </w:rPr>
        <w:t>n</w:t>
      </w:r>
      <w:r w:rsidR="00BC1060" w:rsidRPr="00F91A65">
        <w:rPr>
          <w:rFonts w:ascii="Book Antiqua" w:hAnsi="Book Antiqua" w:cs="Times New Roman"/>
          <w:b/>
        </w:rPr>
        <w:t xml:space="preserve"> = 9)</w:t>
      </w:r>
    </w:p>
    <w:p w14:paraId="445DB30E" w14:textId="77777777" w:rsidR="00F60CF6" w:rsidRPr="00AF7AE2" w:rsidRDefault="00F60CF6" w:rsidP="00F60CF6">
      <w:pPr>
        <w:spacing w:line="360" w:lineRule="auto"/>
        <w:rPr>
          <w:rFonts w:ascii="Book Antiqua" w:hAnsi="Book Antiqua" w:cs="Times New Roman"/>
        </w:rPr>
      </w:pPr>
    </w:p>
    <w:tbl>
      <w:tblPr>
        <w:tblpPr w:leftFromText="142" w:rightFromText="142" w:vertAnchor="page" w:horzAnchor="page" w:tblpX="721" w:tblpY="3441"/>
        <w:tblW w:w="10988" w:type="dxa"/>
        <w:tblLayout w:type="fixed"/>
        <w:tblCellMar>
          <w:left w:w="99" w:type="dxa"/>
          <w:right w:w="99" w:type="dxa"/>
        </w:tblCellMar>
        <w:tblLook w:val="0000" w:firstRow="0" w:lastRow="0" w:firstColumn="0" w:lastColumn="0" w:noHBand="0" w:noVBand="0"/>
      </w:tblPr>
      <w:tblGrid>
        <w:gridCol w:w="357"/>
        <w:gridCol w:w="425"/>
        <w:gridCol w:w="283"/>
        <w:gridCol w:w="709"/>
        <w:gridCol w:w="851"/>
        <w:gridCol w:w="709"/>
        <w:gridCol w:w="992"/>
        <w:gridCol w:w="850"/>
        <w:gridCol w:w="992"/>
        <w:gridCol w:w="851"/>
        <w:gridCol w:w="851"/>
        <w:gridCol w:w="1133"/>
        <w:gridCol w:w="851"/>
        <w:gridCol w:w="1134"/>
      </w:tblGrid>
      <w:tr w:rsidR="00F91A65" w:rsidRPr="00AF7AE2" w14:paraId="519172C5" w14:textId="77777777" w:rsidTr="00F91A65">
        <w:trPr>
          <w:trHeight w:val="567"/>
        </w:trPr>
        <w:tc>
          <w:tcPr>
            <w:tcW w:w="357" w:type="dxa"/>
            <w:tcBorders>
              <w:top w:val="single" w:sz="4" w:space="0" w:color="auto"/>
              <w:left w:val="nil"/>
              <w:bottom w:val="single" w:sz="4" w:space="0" w:color="auto"/>
              <w:right w:val="nil"/>
            </w:tcBorders>
            <w:tcMar>
              <w:left w:w="0" w:type="dxa"/>
              <w:right w:w="0" w:type="dxa"/>
            </w:tcMar>
          </w:tcPr>
          <w:p w14:paraId="2AB60B65"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lastRenderedPageBreak/>
              <w:t>Case</w:t>
            </w:r>
          </w:p>
        </w:tc>
        <w:tc>
          <w:tcPr>
            <w:tcW w:w="425" w:type="dxa"/>
            <w:tcBorders>
              <w:top w:val="single" w:sz="4" w:space="0" w:color="auto"/>
              <w:left w:val="nil"/>
              <w:bottom w:val="single" w:sz="4" w:space="0" w:color="auto"/>
              <w:right w:val="nil"/>
            </w:tcBorders>
            <w:tcMar>
              <w:left w:w="0" w:type="dxa"/>
              <w:right w:w="0" w:type="dxa"/>
            </w:tcMar>
          </w:tcPr>
          <w:p w14:paraId="24DFF2B1" w14:textId="77777777" w:rsidR="00F91A65" w:rsidRPr="00F91A65" w:rsidRDefault="00F91A65"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Age</w:t>
            </w:r>
          </w:p>
        </w:tc>
        <w:tc>
          <w:tcPr>
            <w:tcW w:w="283" w:type="dxa"/>
            <w:tcBorders>
              <w:top w:val="single" w:sz="4" w:space="0" w:color="auto"/>
              <w:left w:val="nil"/>
              <w:bottom w:val="single" w:sz="4" w:space="0" w:color="auto"/>
              <w:right w:val="nil"/>
            </w:tcBorders>
            <w:tcMar>
              <w:left w:w="0" w:type="dxa"/>
              <w:right w:w="0" w:type="dxa"/>
            </w:tcMar>
          </w:tcPr>
          <w:p w14:paraId="3E6E3157" w14:textId="77777777" w:rsidR="00F91A65" w:rsidRPr="00F91A65" w:rsidRDefault="00F91A65"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Sex</w:t>
            </w:r>
          </w:p>
        </w:tc>
        <w:tc>
          <w:tcPr>
            <w:tcW w:w="709" w:type="dxa"/>
            <w:tcBorders>
              <w:top w:val="single" w:sz="4" w:space="0" w:color="auto"/>
              <w:left w:val="nil"/>
              <w:bottom w:val="single" w:sz="4" w:space="0" w:color="auto"/>
              <w:right w:val="nil"/>
            </w:tcBorders>
            <w:tcMar>
              <w:left w:w="0" w:type="dxa"/>
              <w:right w:w="0" w:type="dxa"/>
            </w:tcMar>
          </w:tcPr>
          <w:p w14:paraId="2467A38F" w14:textId="77777777" w:rsidR="00F91A65" w:rsidRPr="00F91A65" w:rsidRDefault="00F91A65"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Location</w:t>
            </w:r>
          </w:p>
        </w:tc>
        <w:tc>
          <w:tcPr>
            <w:tcW w:w="851" w:type="dxa"/>
            <w:tcBorders>
              <w:top w:val="single" w:sz="4" w:space="0" w:color="auto"/>
              <w:left w:val="nil"/>
              <w:bottom w:val="single" w:sz="4" w:space="0" w:color="auto"/>
              <w:right w:val="nil"/>
            </w:tcBorders>
          </w:tcPr>
          <w:p w14:paraId="36FA6D55" w14:textId="77777777" w:rsidR="00F91A65" w:rsidRPr="00F91A65" w:rsidRDefault="00F91A65" w:rsidP="00F91A65">
            <w:pPr>
              <w:widowControl/>
              <w:autoSpaceDE w:val="0"/>
              <w:autoSpaceDN w:val="0"/>
              <w:adjustRightInd w:val="0"/>
              <w:spacing w:line="360" w:lineRule="auto"/>
              <w:jc w:val="center"/>
              <w:rPr>
                <w:rFonts w:ascii="Book Antiqua" w:eastAsia="MS PGothic" w:hAnsi="Book Antiqua" w:cs="Times New Roman"/>
                <w:b/>
                <w:color w:val="000000"/>
                <w:kern w:val="0"/>
              </w:rPr>
            </w:pPr>
            <w:proofErr w:type="spellStart"/>
            <w:r w:rsidRPr="00F91A65">
              <w:rPr>
                <w:rFonts w:ascii="Book Antiqua" w:eastAsia="MS PGothic" w:hAnsi="Book Antiqua" w:cs="Times New Roman"/>
                <w:b/>
                <w:color w:val="000000"/>
                <w:kern w:val="0"/>
              </w:rPr>
              <w:t>Predo</w:t>
            </w:r>
            <w:proofErr w:type="spellEnd"/>
            <w:r w:rsidRPr="00F91A65">
              <w:rPr>
                <w:rFonts w:ascii="Book Antiqua" w:eastAsia="MS PGothic" w:hAnsi="Book Antiqua" w:cs="Times New Roman"/>
                <w:b/>
                <w:color w:val="000000"/>
                <w:kern w:val="0"/>
              </w:rPr>
              <w:t>-</w:t>
            </w:r>
          </w:p>
          <w:p w14:paraId="40411B30" w14:textId="77777777" w:rsidR="00F91A65" w:rsidRPr="00F91A65" w:rsidRDefault="00F91A65" w:rsidP="00F91A65">
            <w:pPr>
              <w:widowControl/>
              <w:autoSpaceDE w:val="0"/>
              <w:autoSpaceDN w:val="0"/>
              <w:adjustRightInd w:val="0"/>
              <w:spacing w:line="360" w:lineRule="auto"/>
              <w:jc w:val="center"/>
              <w:rPr>
                <w:rFonts w:ascii="Book Antiqua" w:eastAsia="MS PGothic" w:hAnsi="Book Antiqua" w:cs="Times New Roman"/>
                <w:b/>
                <w:color w:val="000000"/>
                <w:kern w:val="0"/>
              </w:rPr>
            </w:pPr>
            <w:proofErr w:type="spellStart"/>
            <w:r w:rsidRPr="00F91A65">
              <w:rPr>
                <w:rFonts w:ascii="Book Antiqua" w:eastAsia="MS PGothic" w:hAnsi="Book Antiqua" w:cs="Times New Roman"/>
                <w:b/>
                <w:color w:val="000000"/>
                <w:kern w:val="0"/>
              </w:rPr>
              <w:t>minant</w:t>
            </w:r>
            <w:proofErr w:type="spellEnd"/>
            <w:r w:rsidRPr="00F91A65">
              <w:rPr>
                <w:rFonts w:ascii="Book Antiqua" w:eastAsia="MS PGothic" w:hAnsi="Book Antiqua" w:cs="Times New Roman"/>
                <w:b/>
                <w:color w:val="000000"/>
                <w:kern w:val="0"/>
              </w:rPr>
              <w:t xml:space="preserve"> site</w:t>
            </w:r>
          </w:p>
        </w:tc>
        <w:tc>
          <w:tcPr>
            <w:tcW w:w="709" w:type="dxa"/>
            <w:tcBorders>
              <w:top w:val="single" w:sz="4" w:space="0" w:color="auto"/>
              <w:left w:val="nil"/>
              <w:bottom w:val="single" w:sz="4" w:space="0" w:color="auto"/>
              <w:right w:val="nil"/>
            </w:tcBorders>
            <w:tcMar>
              <w:left w:w="28" w:type="dxa"/>
              <w:right w:w="28" w:type="dxa"/>
            </w:tcMar>
          </w:tcPr>
          <w:p w14:paraId="1CBCDAF4" w14:textId="77777777" w:rsidR="00F91A65" w:rsidRPr="00F91A65" w:rsidRDefault="00F91A65" w:rsidP="00F91A65">
            <w:pPr>
              <w:widowControl/>
              <w:autoSpaceDE w:val="0"/>
              <w:autoSpaceDN w:val="0"/>
              <w:adjustRightInd w:val="0"/>
              <w:spacing w:line="360" w:lineRule="auto"/>
              <w:jc w:val="center"/>
              <w:rPr>
                <w:rFonts w:ascii="Book Antiqua" w:eastAsia="MS PGothic" w:hAnsi="Book Antiqua" w:cs="Times New Roman"/>
                <w:b/>
                <w:color w:val="000000"/>
                <w:kern w:val="0"/>
              </w:rPr>
            </w:pPr>
            <w:proofErr w:type="spellStart"/>
            <w:r w:rsidRPr="00F91A65">
              <w:rPr>
                <w:rFonts w:ascii="Book Antiqua" w:eastAsia="MS PGothic" w:hAnsi="Book Antiqua" w:cs="Times New Roman"/>
                <w:b/>
                <w:color w:val="000000"/>
                <w:kern w:val="0"/>
              </w:rPr>
              <w:t>Circum</w:t>
            </w:r>
            <w:proofErr w:type="spellEnd"/>
            <w:r w:rsidRPr="00F91A65">
              <w:rPr>
                <w:rFonts w:ascii="Book Antiqua" w:eastAsia="MS PGothic" w:hAnsi="Book Antiqua" w:cs="Times New Roman"/>
                <w:b/>
                <w:color w:val="000000"/>
                <w:kern w:val="0"/>
              </w:rPr>
              <w:t>-</w:t>
            </w:r>
          </w:p>
          <w:p w14:paraId="1428864E" w14:textId="77777777" w:rsidR="00F91A65" w:rsidRPr="00F91A65" w:rsidRDefault="00F91A65" w:rsidP="00F91A65">
            <w:pPr>
              <w:widowControl/>
              <w:autoSpaceDE w:val="0"/>
              <w:autoSpaceDN w:val="0"/>
              <w:adjustRightInd w:val="0"/>
              <w:spacing w:line="360" w:lineRule="auto"/>
              <w:jc w:val="center"/>
              <w:rPr>
                <w:rFonts w:ascii="Book Antiqua" w:eastAsia="MS PGothic" w:hAnsi="Book Antiqua" w:cs="Times New Roman"/>
                <w:b/>
                <w:color w:val="000000"/>
                <w:kern w:val="0"/>
              </w:rPr>
            </w:pPr>
            <w:proofErr w:type="spellStart"/>
            <w:r w:rsidRPr="00F91A65">
              <w:rPr>
                <w:rFonts w:ascii="Book Antiqua" w:eastAsia="MS PGothic" w:hAnsi="Book Antiqua" w:cs="Times New Roman"/>
                <w:b/>
                <w:color w:val="000000"/>
                <w:kern w:val="0"/>
              </w:rPr>
              <w:t>ference</w:t>
            </w:r>
            <w:proofErr w:type="spellEnd"/>
          </w:p>
          <w:p w14:paraId="71B512A2" w14:textId="77777777" w:rsidR="00F91A65" w:rsidRPr="00F91A65" w:rsidRDefault="00F91A65"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of tumor</w:t>
            </w:r>
          </w:p>
        </w:tc>
        <w:tc>
          <w:tcPr>
            <w:tcW w:w="992" w:type="dxa"/>
            <w:tcBorders>
              <w:top w:val="single" w:sz="4" w:space="0" w:color="auto"/>
              <w:left w:val="nil"/>
              <w:bottom w:val="single" w:sz="4" w:space="0" w:color="auto"/>
              <w:right w:val="nil"/>
            </w:tcBorders>
            <w:tcMar>
              <w:left w:w="28" w:type="dxa"/>
              <w:right w:w="28" w:type="dxa"/>
            </w:tcMar>
          </w:tcPr>
          <w:p w14:paraId="4A98C8D0" w14:textId="77777777" w:rsidR="00F91A65" w:rsidRPr="00F91A65" w:rsidRDefault="00F91A65" w:rsidP="00F91A65">
            <w:pPr>
              <w:widowControl/>
              <w:autoSpaceDE w:val="0"/>
              <w:autoSpaceDN w:val="0"/>
              <w:adjustRightInd w:val="0"/>
              <w:spacing w:line="360" w:lineRule="auto"/>
              <w:jc w:val="center"/>
              <w:rPr>
                <w:rFonts w:ascii="Book Antiqua" w:eastAsia="MS PGothic" w:hAnsi="Book Antiqua" w:cs="Times New Roman"/>
                <w:b/>
                <w:color w:val="000000"/>
                <w:kern w:val="0"/>
              </w:rPr>
            </w:pPr>
            <w:proofErr w:type="spellStart"/>
            <w:r w:rsidRPr="00F91A65">
              <w:rPr>
                <w:rFonts w:ascii="Book Antiqua" w:eastAsia="MS PGothic" w:hAnsi="Book Antiqua" w:cs="Times New Roman"/>
                <w:b/>
                <w:color w:val="000000"/>
                <w:kern w:val="0"/>
              </w:rPr>
              <w:t>Circum</w:t>
            </w:r>
            <w:proofErr w:type="spellEnd"/>
            <w:r w:rsidRPr="00F91A65">
              <w:rPr>
                <w:rFonts w:ascii="Book Antiqua" w:eastAsia="MS PGothic" w:hAnsi="Book Antiqua" w:cs="Times New Roman"/>
                <w:b/>
                <w:color w:val="000000"/>
                <w:kern w:val="0"/>
              </w:rPr>
              <w:t>-</w:t>
            </w:r>
          </w:p>
          <w:p w14:paraId="625CA60F" w14:textId="77777777" w:rsidR="00F91A65" w:rsidRPr="00F91A65" w:rsidRDefault="00F91A65" w:rsidP="00F91A65">
            <w:pPr>
              <w:widowControl/>
              <w:autoSpaceDE w:val="0"/>
              <w:autoSpaceDN w:val="0"/>
              <w:adjustRightInd w:val="0"/>
              <w:spacing w:line="360" w:lineRule="auto"/>
              <w:jc w:val="center"/>
              <w:rPr>
                <w:rFonts w:ascii="Book Antiqua" w:eastAsia="MS PGothic" w:hAnsi="Book Antiqua" w:cs="Times New Roman"/>
                <w:b/>
                <w:color w:val="000000"/>
                <w:kern w:val="0"/>
              </w:rPr>
            </w:pPr>
            <w:proofErr w:type="spellStart"/>
            <w:r w:rsidRPr="00F91A65">
              <w:rPr>
                <w:rFonts w:ascii="Book Antiqua" w:eastAsia="MS PGothic" w:hAnsi="Book Antiqua" w:cs="Times New Roman"/>
                <w:b/>
                <w:color w:val="000000"/>
                <w:kern w:val="0"/>
              </w:rPr>
              <w:t>ference</w:t>
            </w:r>
            <w:proofErr w:type="spellEnd"/>
          </w:p>
          <w:p w14:paraId="175B66C4" w14:textId="77777777" w:rsidR="00F91A65" w:rsidRPr="00F91A65" w:rsidRDefault="00F91A65"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of mucosal</w:t>
            </w:r>
          </w:p>
          <w:p w14:paraId="28823476" w14:textId="77777777" w:rsidR="00F91A65" w:rsidRPr="00F91A65" w:rsidRDefault="00F91A65"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deficiency</w:t>
            </w:r>
          </w:p>
        </w:tc>
        <w:tc>
          <w:tcPr>
            <w:tcW w:w="850" w:type="dxa"/>
            <w:tcBorders>
              <w:top w:val="single" w:sz="4" w:space="0" w:color="auto"/>
              <w:left w:val="nil"/>
              <w:bottom w:val="single" w:sz="4" w:space="0" w:color="auto"/>
              <w:right w:val="nil"/>
            </w:tcBorders>
            <w:tcMar>
              <w:left w:w="28" w:type="dxa"/>
              <w:right w:w="28" w:type="dxa"/>
            </w:tcMar>
          </w:tcPr>
          <w:p w14:paraId="262362BE" w14:textId="77777777" w:rsidR="00F91A65" w:rsidRPr="00F91A65" w:rsidRDefault="00F91A65"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Maximum</w:t>
            </w:r>
          </w:p>
          <w:p w14:paraId="368FDEA1" w14:textId="77777777" w:rsidR="00F91A65" w:rsidRPr="00F91A65" w:rsidRDefault="00F91A65"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dimension</w:t>
            </w:r>
          </w:p>
          <w:p w14:paraId="485C8487" w14:textId="77777777" w:rsidR="00F91A65" w:rsidRPr="00F91A65" w:rsidRDefault="00F91A65"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(mm)</w:t>
            </w:r>
          </w:p>
        </w:tc>
        <w:tc>
          <w:tcPr>
            <w:tcW w:w="992" w:type="dxa"/>
            <w:tcBorders>
              <w:top w:val="single" w:sz="4" w:space="0" w:color="auto"/>
              <w:left w:val="nil"/>
              <w:bottom w:val="single" w:sz="4" w:space="0" w:color="auto"/>
              <w:right w:val="nil"/>
            </w:tcBorders>
            <w:tcMar>
              <w:left w:w="28" w:type="dxa"/>
              <w:right w:w="28" w:type="dxa"/>
            </w:tcMar>
          </w:tcPr>
          <w:p w14:paraId="2055182B" w14:textId="77777777" w:rsidR="00F91A65" w:rsidRPr="00F91A65" w:rsidRDefault="00F91A65"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Macroscopic</w:t>
            </w:r>
          </w:p>
          <w:p w14:paraId="7B8CFD63" w14:textId="77777777" w:rsidR="00F91A65" w:rsidRPr="00F91A65" w:rsidRDefault="00F91A65"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Type</w:t>
            </w:r>
          </w:p>
        </w:tc>
        <w:tc>
          <w:tcPr>
            <w:tcW w:w="851" w:type="dxa"/>
            <w:tcBorders>
              <w:top w:val="single" w:sz="4" w:space="0" w:color="auto"/>
              <w:left w:val="nil"/>
              <w:bottom w:val="single" w:sz="4" w:space="0" w:color="auto"/>
              <w:right w:val="nil"/>
            </w:tcBorders>
            <w:tcMar>
              <w:left w:w="28" w:type="dxa"/>
              <w:right w:w="28" w:type="dxa"/>
            </w:tcMar>
          </w:tcPr>
          <w:p w14:paraId="6AE1C203" w14:textId="77777777" w:rsidR="00F91A65" w:rsidRPr="00F91A65" w:rsidRDefault="00F91A65"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Procedure</w:t>
            </w:r>
          </w:p>
          <w:p w14:paraId="71DCE173" w14:textId="77777777" w:rsidR="00F91A65" w:rsidRPr="00F91A65" w:rsidRDefault="00F91A65"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time</w:t>
            </w:r>
          </w:p>
          <w:p w14:paraId="41C1FC6D" w14:textId="77777777" w:rsidR="00F91A65" w:rsidRPr="00F91A65" w:rsidRDefault="00F91A65"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(mm)</w:t>
            </w:r>
          </w:p>
        </w:tc>
        <w:tc>
          <w:tcPr>
            <w:tcW w:w="851" w:type="dxa"/>
            <w:tcBorders>
              <w:top w:val="single" w:sz="4" w:space="0" w:color="auto"/>
              <w:left w:val="nil"/>
              <w:bottom w:val="single" w:sz="4" w:space="0" w:color="auto"/>
              <w:right w:val="nil"/>
            </w:tcBorders>
          </w:tcPr>
          <w:p w14:paraId="49FDC0FB" w14:textId="77777777" w:rsidR="00F91A65" w:rsidRPr="00F91A65" w:rsidRDefault="00F91A65"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En bloc</w:t>
            </w:r>
          </w:p>
          <w:p w14:paraId="26E13FCB" w14:textId="77777777" w:rsidR="00F91A65" w:rsidRPr="00F91A65" w:rsidRDefault="00F91A65"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resection</w:t>
            </w:r>
          </w:p>
        </w:tc>
        <w:tc>
          <w:tcPr>
            <w:tcW w:w="1133" w:type="dxa"/>
            <w:tcBorders>
              <w:top w:val="single" w:sz="4" w:space="0" w:color="auto"/>
              <w:left w:val="nil"/>
              <w:bottom w:val="single" w:sz="4" w:space="0" w:color="auto"/>
              <w:right w:val="nil"/>
            </w:tcBorders>
          </w:tcPr>
          <w:p w14:paraId="2A5903B9" w14:textId="77777777" w:rsidR="00F91A65" w:rsidRPr="00F91A65" w:rsidRDefault="00F91A65" w:rsidP="00F91A65">
            <w:pPr>
              <w:widowControl/>
              <w:autoSpaceDE w:val="0"/>
              <w:autoSpaceDN w:val="0"/>
              <w:adjustRightInd w:val="0"/>
              <w:spacing w:line="360" w:lineRule="auto"/>
              <w:jc w:val="center"/>
              <w:rPr>
                <w:rFonts w:ascii="Book Antiqua" w:eastAsia="MS PGothic" w:hAnsi="Book Antiqua" w:cs="Times New Roman"/>
                <w:b/>
                <w:color w:val="000000"/>
                <w:kern w:val="0"/>
              </w:rPr>
            </w:pPr>
            <w:proofErr w:type="spellStart"/>
            <w:r w:rsidRPr="00F91A65">
              <w:rPr>
                <w:rFonts w:ascii="Book Antiqua" w:eastAsia="MS PGothic" w:hAnsi="Book Antiqua" w:cs="Times New Roman"/>
                <w:b/>
                <w:color w:val="000000"/>
                <w:kern w:val="0"/>
              </w:rPr>
              <w:t>Swiching</w:t>
            </w:r>
            <w:proofErr w:type="spellEnd"/>
            <w:r w:rsidRPr="00F91A65">
              <w:rPr>
                <w:rFonts w:ascii="Book Antiqua" w:eastAsia="MS PGothic" w:hAnsi="Book Antiqua" w:cs="Times New Roman"/>
                <w:b/>
                <w:color w:val="000000"/>
                <w:kern w:val="0"/>
              </w:rPr>
              <w:t xml:space="preserve"> to EPMR after perforation</w:t>
            </w:r>
          </w:p>
          <w:p w14:paraId="33F093CB" w14:textId="77777777" w:rsidR="00F91A65" w:rsidRPr="00F91A65" w:rsidRDefault="00F91A65" w:rsidP="00F91A65">
            <w:pPr>
              <w:spacing w:line="360" w:lineRule="auto"/>
              <w:rPr>
                <w:rFonts w:ascii="Book Antiqua" w:eastAsia="MS PGothic" w:hAnsi="Book Antiqua" w:cs="Times New Roman"/>
                <w:b/>
              </w:rPr>
            </w:pPr>
          </w:p>
        </w:tc>
        <w:tc>
          <w:tcPr>
            <w:tcW w:w="851" w:type="dxa"/>
            <w:tcBorders>
              <w:top w:val="single" w:sz="4" w:space="0" w:color="auto"/>
              <w:left w:val="nil"/>
              <w:bottom w:val="single" w:sz="4" w:space="0" w:color="auto"/>
              <w:right w:val="nil"/>
            </w:tcBorders>
          </w:tcPr>
          <w:p w14:paraId="2F62A671" w14:textId="77777777" w:rsidR="00F91A65" w:rsidRPr="00F91A65" w:rsidRDefault="00F91A65"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Depth of</w:t>
            </w:r>
          </w:p>
          <w:p w14:paraId="769812C4" w14:textId="77777777" w:rsidR="00F91A65" w:rsidRPr="00F91A65" w:rsidRDefault="00F91A65"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invasion</w:t>
            </w:r>
          </w:p>
        </w:tc>
        <w:tc>
          <w:tcPr>
            <w:tcW w:w="1134" w:type="dxa"/>
            <w:tcBorders>
              <w:top w:val="single" w:sz="4" w:space="0" w:color="auto"/>
              <w:left w:val="nil"/>
              <w:bottom w:val="single" w:sz="4" w:space="0" w:color="auto"/>
              <w:right w:val="nil"/>
            </w:tcBorders>
          </w:tcPr>
          <w:p w14:paraId="4314E19D" w14:textId="77777777" w:rsidR="00F91A65" w:rsidRPr="00F91A65" w:rsidRDefault="00F91A65"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Perforation</w:t>
            </w:r>
          </w:p>
          <w:p w14:paraId="132019FB" w14:textId="77777777" w:rsidR="00F91A65" w:rsidRPr="00F91A65" w:rsidRDefault="00F91A65"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site</w:t>
            </w:r>
          </w:p>
        </w:tc>
      </w:tr>
      <w:tr w:rsidR="00F91A65" w:rsidRPr="00AF7AE2" w14:paraId="23149603" w14:textId="77777777" w:rsidTr="00F91A65">
        <w:trPr>
          <w:trHeight w:val="567"/>
        </w:trPr>
        <w:tc>
          <w:tcPr>
            <w:tcW w:w="357" w:type="dxa"/>
            <w:tcBorders>
              <w:top w:val="single" w:sz="4" w:space="0" w:color="auto"/>
              <w:left w:val="nil"/>
              <w:bottom w:val="nil"/>
              <w:right w:val="nil"/>
            </w:tcBorders>
            <w:tcMar>
              <w:left w:w="0" w:type="dxa"/>
              <w:right w:w="0" w:type="dxa"/>
            </w:tcMar>
          </w:tcPr>
          <w:p w14:paraId="53ECDF6F"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1</w:t>
            </w:r>
          </w:p>
        </w:tc>
        <w:tc>
          <w:tcPr>
            <w:tcW w:w="425" w:type="dxa"/>
            <w:tcBorders>
              <w:top w:val="single" w:sz="4" w:space="0" w:color="auto"/>
              <w:left w:val="nil"/>
              <w:bottom w:val="nil"/>
              <w:right w:val="nil"/>
            </w:tcBorders>
            <w:tcMar>
              <w:left w:w="0" w:type="dxa"/>
              <w:right w:w="0" w:type="dxa"/>
            </w:tcMar>
          </w:tcPr>
          <w:p w14:paraId="4144866E"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70</w:t>
            </w:r>
          </w:p>
        </w:tc>
        <w:tc>
          <w:tcPr>
            <w:tcW w:w="283" w:type="dxa"/>
            <w:tcBorders>
              <w:top w:val="single" w:sz="4" w:space="0" w:color="auto"/>
              <w:left w:val="nil"/>
              <w:bottom w:val="nil"/>
              <w:right w:val="nil"/>
            </w:tcBorders>
            <w:tcMar>
              <w:left w:w="0" w:type="dxa"/>
              <w:right w:w="0" w:type="dxa"/>
            </w:tcMar>
          </w:tcPr>
          <w:p w14:paraId="7CE61362"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M</w:t>
            </w:r>
          </w:p>
        </w:tc>
        <w:tc>
          <w:tcPr>
            <w:tcW w:w="709" w:type="dxa"/>
            <w:tcBorders>
              <w:top w:val="single" w:sz="4" w:space="0" w:color="auto"/>
              <w:left w:val="nil"/>
              <w:bottom w:val="nil"/>
              <w:right w:val="nil"/>
            </w:tcBorders>
            <w:tcMar>
              <w:left w:w="0" w:type="dxa"/>
              <w:right w:w="0" w:type="dxa"/>
            </w:tcMar>
          </w:tcPr>
          <w:p w14:paraId="2182863F"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Middle</w:t>
            </w:r>
          </w:p>
        </w:tc>
        <w:tc>
          <w:tcPr>
            <w:tcW w:w="851" w:type="dxa"/>
            <w:tcBorders>
              <w:top w:val="single" w:sz="4" w:space="0" w:color="auto"/>
              <w:left w:val="nil"/>
              <w:bottom w:val="nil"/>
              <w:right w:val="nil"/>
            </w:tcBorders>
          </w:tcPr>
          <w:p w14:paraId="2764EB17"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right</w:t>
            </w:r>
          </w:p>
        </w:tc>
        <w:tc>
          <w:tcPr>
            <w:tcW w:w="709" w:type="dxa"/>
            <w:tcBorders>
              <w:top w:val="single" w:sz="4" w:space="0" w:color="auto"/>
              <w:left w:val="nil"/>
              <w:bottom w:val="nil"/>
              <w:right w:val="nil"/>
            </w:tcBorders>
            <w:tcMar>
              <w:left w:w="28" w:type="dxa"/>
              <w:right w:w="28" w:type="dxa"/>
            </w:tcMar>
          </w:tcPr>
          <w:p w14:paraId="659BA0C7"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 xml:space="preserve"> 2/3</w:t>
            </w:r>
          </w:p>
        </w:tc>
        <w:tc>
          <w:tcPr>
            <w:tcW w:w="992" w:type="dxa"/>
            <w:tcBorders>
              <w:top w:val="single" w:sz="4" w:space="0" w:color="auto"/>
              <w:left w:val="nil"/>
              <w:bottom w:val="nil"/>
              <w:right w:val="nil"/>
            </w:tcBorders>
            <w:tcMar>
              <w:left w:w="28" w:type="dxa"/>
              <w:right w:w="28" w:type="dxa"/>
            </w:tcMar>
          </w:tcPr>
          <w:p w14:paraId="1E73E0D1"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 xml:space="preserve"> 3/4</w:t>
            </w:r>
          </w:p>
        </w:tc>
        <w:tc>
          <w:tcPr>
            <w:tcW w:w="850" w:type="dxa"/>
            <w:tcBorders>
              <w:top w:val="single" w:sz="4" w:space="0" w:color="auto"/>
              <w:left w:val="nil"/>
              <w:bottom w:val="nil"/>
              <w:right w:val="nil"/>
            </w:tcBorders>
            <w:tcMar>
              <w:left w:w="28" w:type="dxa"/>
              <w:right w:w="28" w:type="dxa"/>
            </w:tcMar>
          </w:tcPr>
          <w:p w14:paraId="5E846254"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54</w:t>
            </w:r>
          </w:p>
        </w:tc>
        <w:tc>
          <w:tcPr>
            <w:tcW w:w="992" w:type="dxa"/>
            <w:tcBorders>
              <w:top w:val="single" w:sz="4" w:space="0" w:color="auto"/>
              <w:left w:val="nil"/>
              <w:bottom w:val="nil"/>
              <w:right w:val="nil"/>
            </w:tcBorders>
            <w:tcMar>
              <w:left w:w="28" w:type="dxa"/>
              <w:right w:w="28" w:type="dxa"/>
            </w:tcMar>
          </w:tcPr>
          <w:p w14:paraId="17BD1765"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0-IIc</w:t>
            </w:r>
          </w:p>
        </w:tc>
        <w:tc>
          <w:tcPr>
            <w:tcW w:w="851" w:type="dxa"/>
            <w:tcBorders>
              <w:top w:val="single" w:sz="4" w:space="0" w:color="auto"/>
              <w:left w:val="nil"/>
              <w:bottom w:val="nil"/>
              <w:right w:val="nil"/>
            </w:tcBorders>
            <w:tcMar>
              <w:left w:w="28" w:type="dxa"/>
              <w:right w:w="28" w:type="dxa"/>
            </w:tcMar>
          </w:tcPr>
          <w:p w14:paraId="4C37403A"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240</w:t>
            </w:r>
          </w:p>
        </w:tc>
        <w:tc>
          <w:tcPr>
            <w:tcW w:w="851" w:type="dxa"/>
            <w:tcBorders>
              <w:top w:val="single" w:sz="4" w:space="0" w:color="auto"/>
              <w:left w:val="nil"/>
              <w:bottom w:val="nil"/>
              <w:right w:val="nil"/>
            </w:tcBorders>
          </w:tcPr>
          <w:p w14:paraId="7EA7D64C"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No</w:t>
            </w:r>
          </w:p>
        </w:tc>
        <w:tc>
          <w:tcPr>
            <w:tcW w:w="1133" w:type="dxa"/>
            <w:tcBorders>
              <w:top w:val="single" w:sz="4" w:space="0" w:color="auto"/>
              <w:left w:val="nil"/>
              <w:bottom w:val="nil"/>
              <w:right w:val="nil"/>
            </w:tcBorders>
          </w:tcPr>
          <w:p w14:paraId="07D50AAA"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Yes</w:t>
            </w:r>
          </w:p>
        </w:tc>
        <w:tc>
          <w:tcPr>
            <w:tcW w:w="851" w:type="dxa"/>
            <w:tcBorders>
              <w:top w:val="single" w:sz="4" w:space="0" w:color="auto"/>
              <w:left w:val="nil"/>
              <w:bottom w:val="nil"/>
              <w:right w:val="nil"/>
            </w:tcBorders>
          </w:tcPr>
          <w:p w14:paraId="1306C233"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SM2</w:t>
            </w:r>
          </w:p>
        </w:tc>
        <w:tc>
          <w:tcPr>
            <w:tcW w:w="1134" w:type="dxa"/>
            <w:tcBorders>
              <w:top w:val="single" w:sz="4" w:space="0" w:color="auto"/>
              <w:left w:val="nil"/>
              <w:bottom w:val="nil"/>
              <w:right w:val="nil"/>
            </w:tcBorders>
          </w:tcPr>
          <w:p w14:paraId="0554D8FA"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left</w:t>
            </w:r>
          </w:p>
        </w:tc>
      </w:tr>
      <w:tr w:rsidR="00F91A65" w:rsidRPr="00AF7AE2" w14:paraId="5C352892" w14:textId="77777777" w:rsidTr="00F91A65">
        <w:trPr>
          <w:trHeight w:val="567"/>
        </w:trPr>
        <w:tc>
          <w:tcPr>
            <w:tcW w:w="357" w:type="dxa"/>
            <w:tcBorders>
              <w:top w:val="nil"/>
              <w:left w:val="nil"/>
              <w:bottom w:val="nil"/>
              <w:right w:val="nil"/>
            </w:tcBorders>
            <w:tcMar>
              <w:left w:w="0" w:type="dxa"/>
              <w:right w:w="0" w:type="dxa"/>
            </w:tcMar>
          </w:tcPr>
          <w:p w14:paraId="67CBA47D"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2</w:t>
            </w:r>
          </w:p>
        </w:tc>
        <w:tc>
          <w:tcPr>
            <w:tcW w:w="425" w:type="dxa"/>
            <w:tcBorders>
              <w:top w:val="nil"/>
              <w:left w:val="nil"/>
              <w:bottom w:val="nil"/>
              <w:right w:val="nil"/>
            </w:tcBorders>
            <w:tcMar>
              <w:left w:w="0" w:type="dxa"/>
              <w:right w:w="0" w:type="dxa"/>
            </w:tcMar>
          </w:tcPr>
          <w:p w14:paraId="0A72407B"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59</w:t>
            </w:r>
          </w:p>
        </w:tc>
        <w:tc>
          <w:tcPr>
            <w:tcW w:w="283" w:type="dxa"/>
            <w:tcBorders>
              <w:top w:val="nil"/>
              <w:left w:val="nil"/>
              <w:bottom w:val="nil"/>
              <w:right w:val="nil"/>
            </w:tcBorders>
            <w:tcMar>
              <w:left w:w="0" w:type="dxa"/>
              <w:right w:w="0" w:type="dxa"/>
            </w:tcMar>
          </w:tcPr>
          <w:p w14:paraId="5C2065D4"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M</w:t>
            </w:r>
          </w:p>
        </w:tc>
        <w:tc>
          <w:tcPr>
            <w:tcW w:w="709" w:type="dxa"/>
            <w:tcBorders>
              <w:top w:val="nil"/>
              <w:left w:val="nil"/>
              <w:bottom w:val="nil"/>
              <w:right w:val="nil"/>
            </w:tcBorders>
            <w:tcMar>
              <w:left w:w="0" w:type="dxa"/>
              <w:right w:w="0" w:type="dxa"/>
            </w:tcMar>
          </w:tcPr>
          <w:p w14:paraId="61EF6A3A"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Lower</w:t>
            </w:r>
          </w:p>
        </w:tc>
        <w:tc>
          <w:tcPr>
            <w:tcW w:w="851" w:type="dxa"/>
            <w:tcBorders>
              <w:top w:val="nil"/>
              <w:left w:val="nil"/>
              <w:bottom w:val="nil"/>
              <w:right w:val="nil"/>
            </w:tcBorders>
          </w:tcPr>
          <w:p w14:paraId="38CB28B5"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left</w:t>
            </w:r>
          </w:p>
        </w:tc>
        <w:tc>
          <w:tcPr>
            <w:tcW w:w="709" w:type="dxa"/>
            <w:tcBorders>
              <w:top w:val="nil"/>
              <w:left w:val="nil"/>
              <w:bottom w:val="nil"/>
              <w:right w:val="nil"/>
            </w:tcBorders>
            <w:tcMar>
              <w:left w:w="28" w:type="dxa"/>
              <w:right w:w="28" w:type="dxa"/>
            </w:tcMar>
          </w:tcPr>
          <w:p w14:paraId="64E58856"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 xml:space="preserve"> 1/2</w:t>
            </w:r>
          </w:p>
        </w:tc>
        <w:tc>
          <w:tcPr>
            <w:tcW w:w="992" w:type="dxa"/>
            <w:tcBorders>
              <w:top w:val="nil"/>
              <w:left w:val="nil"/>
              <w:bottom w:val="nil"/>
              <w:right w:val="nil"/>
            </w:tcBorders>
            <w:tcMar>
              <w:left w:w="28" w:type="dxa"/>
              <w:right w:w="28" w:type="dxa"/>
            </w:tcMar>
          </w:tcPr>
          <w:p w14:paraId="54AC2A40"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 xml:space="preserve"> 7/8</w:t>
            </w:r>
          </w:p>
        </w:tc>
        <w:tc>
          <w:tcPr>
            <w:tcW w:w="850" w:type="dxa"/>
            <w:tcBorders>
              <w:top w:val="nil"/>
              <w:left w:val="nil"/>
              <w:bottom w:val="nil"/>
              <w:right w:val="nil"/>
            </w:tcBorders>
            <w:tcMar>
              <w:left w:w="28" w:type="dxa"/>
              <w:right w:w="28" w:type="dxa"/>
            </w:tcMar>
          </w:tcPr>
          <w:p w14:paraId="6BDDBF60"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50</w:t>
            </w:r>
          </w:p>
        </w:tc>
        <w:tc>
          <w:tcPr>
            <w:tcW w:w="992" w:type="dxa"/>
            <w:tcBorders>
              <w:top w:val="nil"/>
              <w:left w:val="nil"/>
              <w:bottom w:val="nil"/>
              <w:right w:val="nil"/>
            </w:tcBorders>
            <w:tcMar>
              <w:left w:w="28" w:type="dxa"/>
              <w:right w:w="28" w:type="dxa"/>
            </w:tcMar>
          </w:tcPr>
          <w:p w14:paraId="3503B5D2"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0-IIc</w:t>
            </w:r>
          </w:p>
        </w:tc>
        <w:tc>
          <w:tcPr>
            <w:tcW w:w="851" w:type="dxa"/>
            <w:tcBorders>
              <w:top w:val="nil"/>
              <w:left w:val="nil"/>
              <w:bottom w:val="nil"/>
              <w:right w:val="nil"/>
            </w:tcBorders>
            <w:tcMar>
              <w:left w:w="28" w:type="dxa"/>
              <w:right w:w="28" w:type="dxa"/>
            </w:tcMar>
          </w:tcPr>
          <w:p w14:paraId="6A62FB00"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240</w:t>
            </w:r>
          </w:p>
        </w:tc>
        <w:tc>
          <w:tcPr>
            <w:tcW w:w="851" w:type="dxa"/>
            <w:tcBorders>
              <w:top w:val="nil"/>
              <w:left w:val="nil"/>
              <w:bottom w:val="nil"/>
              <w:right w:val="nil"/>
            </w:tcBorders>
          </w:tcPr>
          <w:p w14:paraId="7244144D"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Yes</w:t>
            </w:r>
          </w:p>
        </w:tc>
        <w:tc>
          <w:tcPr>
            <w:tcW w:w="1133" w:type="dxa"/>
            <w:tcBorders>
              <w:top w:val="nil"/>
              <w:left w:val="nil"/>
              <w:bottom w:val="nil"/>
              <w:right w:val="nil"/>
            </w:tcBorders>
          </w:tcPr>
          <w:p w14:paraId="38CBBDFE"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No</w:t>
            </w:r>
          </w:p>
        </w:tc>
        <w:tc>
          <w:tcPr>
            <w:tcW w:w="851" w:type="dxa"/>
            <w:tcBorders>
              <w:top w:val="nil"/>
              <w:left w:val="nil"/>
              <w:bottom w:val="nil"/>
              <w:right w:val="nil"/>
            </w:tcBorders>
          </w:tcPr>
          <w:p w14:paraId="7B448207"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M3</w:t>
            </w:r>
          </w:p>
        </w:tc>
        <w:tc>
          <w:tcPr>
            <w:tcW w:w="1134" w:type="dxa"/>
            <w:tcBorders>
              <w:top w:val="nil"/>
              <w:left w:val="nil"/>
              <w:bottom w:val="nil"/>
              <w:right w:val="nil"/>
            </w:tcBorders>
          </w:tcPr>
          <w:p w14:paraId="0E3D2EB2"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left</w:t>
            </w:r>
          </w:p>
        </w:tc>
      </w:tr>
      <w:tr w:rsidR="00F91A65" w:rsidRPr="00AF7AE2" w14:paraId="0D20A139" w14:textId="77777777" w:rsidTr="00F91A65">
        <w:trPr>
          <w:trHeight w:val="567"/>
        </w:trPr>
        <w:tc>
          <w:tcPr>
            <w:tcW w:w="357" w:type="dxa"/>
            <w:tcBorders>
              <w:top w:val="nil"/>
              <w:left w:val="nil"/>
              <w:bottom w:val="nil"/>
              <w:right w:val="nil"/>
            </w:tcBorders>
            <w:tcMar>
              <w:left w:w="0" w:type="dxa"/>
              <w:right w:w="0" w:type="dxa"/>
            </w:tcMar>
          </w:tcPr>
          <w:p w14:paraId="7E6254EF"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3</w:t>
            </w:r>
          </w:p>
        </w:tc>
        <w:tc>
          <w:tcPr>
            <w:tcW w:w="425" w:type="dxa"/>
            <w:tcBorders>
              <w:top w:val="nil"/>
              <w:left w:val="nil"/>
              <w:bottom w:val="nil"/>
              <w:right w:val="nil"/>
            </w:tcBorders>
            <w:tcMar>
              <w:left w:w="0" w:type="dxa"/>
              <w:right w:w="0" w:type="dxa"/>
            </w:tcMar>
          </w:tcPr>
          <w:p w14:paraId="1D61443F"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61</w:t>
            </w:r>
          </w:p>
        </w:tc>
        <w:tc>
          <w:tcPr>
            <w:tcW w:w="283" w:type="dxa"/>
            <w:tcBorders>
              <w:top w:val="nil"/>
              <w:left w:val="nil"/>
              <w:bottom w:val="nil"/>
              <w:right w:val="nil"/>
            </w:tcBorders>
            <w:tcMar>
              <w:left w:w="0" w:type="dxa"/>
              <w:right w:w="0" w:type="dxa"/>
            </w:tcMar>
          </w:tcPr>
          <w:p w14:paraId="3783DC42"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M</w:t>
            </w:r>
          </w:p>
        </w:tc>
        <w:tc>
          <w:tcPr>
            <w:tcW w:w="709" w:type="dxa"/>
            <w:tcBorders>
              <w:top w:val="nil"/>
              <w:left w:val="nil"/>
              <w:bottom w:val="nil"/>
              <w:right w:val="nil"/>
            </w:tcBorders>
            <w:tcMar>
              <w:left w:w="0" w:type="dxa"/>
              <w:right w:w="0" w:type="dxa"/>
            </w:tcMar>
          </w:tcPr>
          <w:p w14:paraId="58A5B2BB"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Lower</w:t>
            </w:r>
          </w:p>
        </w:tc>
        <w:tc>
          <w:tcPr>
            <w:tcW w:w="851" w:type="dxa"/>
            <w:tcBorders>
              <w:top w:val="nil"/>
              <w:left w:val="nil"/>
              <w:bottom w:val="nil"/>
              <w:right w:val="nil"/>
            </w:tcBorders>
          </w:tcPr>
          <w:p w14:paraId="67C69935"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left</w:t>
            </w:r>
          </w:p>
        </w:tc>
        <w:tc>
          <w:tcPr>
            <w:tcW w:w="709" w:type="dxa"/>
            <w:tcBorders>
              <w:top w:val="nil"/>
              <w:left w:val="nil"/>
              <w:bottom w:val="nil"/>
              <w:right w:val="nil"/>
            </w:tcBorders>
            <w:tcMar>
              <w:left w:w="28" w:type="dxa"/>
              <w:right w:w="28" w:type="dxa"/>
            </w:tcMar>
          </w:tcPr>
          <w:p w14:paraId="48F067F6"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 xml:space="preserve"> 3/4</w:t>
            </w:r>
          </w:p>
        </w:tc>
        <w:tc>
          <w:tcPr>
            <w:tcW w:w="992" w:type="dxa"/>
            <w:tcBorders>
              <w:top w:val="nil"/>
              <w:left w:val="nil"/>
              <w:bottom w:val="nil"/>
              <w:right w:val="nil"/>
            </w:tcBorders>
            <w:tcMar>
              <w:left w:w="28" w:type="dxa"/>
              <w:right w:w="28" w:type="dxa"/>
            </w:tcMar>
          </w:tcPr>
          <w:p w14:paraId="49D11CD0"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 xml:space="preserve"> 7/8</w:t>
            </w:r>
          </w:p>
        </w:tc>
        <w:tc>
          <w:tcPr>
            <w:tcW w:w="850" w:type="dxa"/>
            <w:tcBorders>
              <w:top w:val="nil"/>
              <w:left w:val="nil"/>
              <w:bottom w:val="nil"/>
              <w:right w:val="nil"/>
            </w:tcBorders>
            <w:tcMar>
              <w:left w:w="28" w:type="dxa"/>
              <w:right w:w="28" w:type="dxa"/>
            </w:tcMar>
          </w:tcPr>
          <w:p w14:paraId="764B263C"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38</w:t>
            </w:r>
          </w:p>
        </w:tc>
        <w:tc>
          <w:tcPr>
            <w:tcW w:w="992" w:type="dxa"/>
            <w:tcBorders>
              <w:top w:val="nil"/>
              <w:left w:val="nil"/>
              <w:bottom w:val="nil"/>
              <w:right w:val="nil"/>
            </w:tcBorders>
            <w:tcMar>
              <w:left w:w="28" w:type="dxa"/>
              <w:right w:w="28" w:type="dxa"/>
            </w:tcMar>
          </w:tcPr>
          <w:p w14:paraId="3C06C15C"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0-IIc</w:t>
            </w:r>
          </w:p>
        </w:tc>
        <w:tc>
          <w:tcPr>
            <w:tcW w:w="851" w:type="dxa"/>
            <w:tcBorders>
              <w:top w:val="nil"/>
              <w:left w:val="nil"/>
              <w:bottom w:val="nil"/>
              <w:right w:val="nil"/>
            </w:tcBorders>
            <w:tcMar>
              <w:left w:w="28" w:type="dxa"/>
              <w:right w:w="28" w:type="dxa"/>
            </w:tcMar>
          </w:tcPr>
          <w:p w14:paraId="6A34C01C"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150</w:t>
            </w:r>
          </w:p>
        </w:tc>
        <w:tc>
          <w:tcPr>
            <w:tcW w:w="851" w:type="dxa"/>
            <w:tcBorders>
              <w:top w:val="nil"/>
              <w:left w:val="nil"/>
              <w:bottom w:val="nil"/>
              <w:right w:val="nil"/>
            </w:tcBorders>
          </w:tcPr>
          <w:p w14:paraId="04BADC46"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No</w:t>
            </w:r>
          </w:p>
        </w:tc>
        <w:tc>
          <w:tcPr>
            <w:tcW w:w="1133" w:type="dxa"/>
            <w:tcBorders>
              <w:top w:val="nil"/>
              <w:left w:val="nil"/>
              <w:bottom w:val="nil"/>
              <w:right w:val="nil"/>
            </w:tcBorders>
          </w:tcPr>
          <w:p w14:paraId="0FA124B4"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Yes</w:t>
            </w:r>
          </w:p>
        </w:tc>
        <w:tc>
          <w:tcPr>
            <w:tcW w:w="851" w:type="dxa"/>
            <w:tcBorders>
              <w:top w:val="nil"/>
              <w:left w:val="nil"/>
              <w:bottom w:val="nil"/>
              <w:right w:val="nil"/>
            </w:tcBorders>
          </w:tcPr>
          <w:p w14:paraId="3409B481"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M2</w:t>
            </w:r>
          </w:p>
        </w:tc>
        <w:tc>
          <w:tcPr>
            <w:tcW w:w="1134" w:type="dxa"/>
            <w:tcBorders>
              <w:top w:val="nil"/>
              <w:left w:val="nil"/>
              <w:bottom w:val="nil"/>
              <w:right w:val="nil"/>
            </w:tcBorders>
          </w:tcPr>
          <w:p w14:paraId="735E8BA8"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left</w:t>
            </w:r>
          </w:p>
        </w:tc>
      </w:tr>
      <w:tr w:rsidR="00F91A65" w:rsidRPr="00AF7AE2" w14:paraId="6D2DF351" w14:textId="77777777" w:rsidTr="00F91A65">
        <w:trPr>
          <w:trHeight w:val="567"/>
        </w:trPr>
        <w:tc>
          <w:tcPr>
            <w:tcW w:w="357" w:type="dxa"/>
            <w:tcBorders>
              <w:top w:val="nil"/>
              <w:left w:val="nil"/>
              <w:bottom w:val="nil"/>
              <w:right w:val="nil"/>
            </w:tcBorders>
            <w:tcMar>
              <w:left w:w="0" w:type="dxa"/>
              <w:right w:w="0" w:type="dxa"/>
            </w:tcMar>
          </w:tcPr>
          <w:p w14:paraId="37D5BE7B"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4</w:t>
            </w:r>
          </w:p>
        </w:tc>
        <w:tc>
          <w:tcPr>
            <w:tcW w:w="425" w:type="dxa"/>
            <w:tcBorders>
              <w:top w:val="nil"/>
              <w:left w:val="nil"/>
              <w:bottom w:val="nil"/>
              <w:right w:val="nil"/>
            </w:tcBorders>
            <w:tcMar>
              <w:left w:w="0" w:type="dxa"/>
              <w:right w:w="0" w:type="dxa"/>
            </w:tcMar>
          </w:tcPr>
          <w:p w14:paraId="1DF9460F"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58</w:t>
            </w:r>
          </w:p>
        </w:tc>
        <w:tc>
          <w:tcPr>
            <w:tcW w:w="283" w:type="dxa"/>
            <w:tcBorders>
              <w:top w:val="nil"/>
              <w:left w:val="nil"/>
              <w:bottom w:val="nil"/>
              <w:right w:val="nil"/>
            </w:tcBorders>
            <w:tcMar>
              <w:left w:w="0" w:type="dxa"/>
              <w:right w:w="0" w:type="dxa"/>
            </w:tcMar>
          </w:tcPr>
          <w:p w14:paraId="7F016AF6"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M</w:t>
            </w:r>
          </w:p>
        </w:tc>
        <w:tc>
          <w:tcPr>
            <w:tcW w:w="709" w:type="dxa"/>
            <w:tcBorders>
              <w:top w:val="nil"/>
              <w:left w:val="nil"/>
              <w:bottom w:val="nil"/>
              <w:right w:val="nil"/>
            </w:tcBorders>
            <w:tcMar>
              <w:left w:w="0" w:type="dxa"/>
              <w:right w:w="0" w:type="dxa"/>
            </w:tcMar>
          </w:tcPr>
          <w:p w14:paraId="74716470"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Middle</w:t>
            </w:r>
          </w:p>
        </w:tc>
        <w:tc>
          <w:tcPr>
            <w:tcW w:w="851" w:type="dxa"/>
            <w:tcBorders>
              <w:top w:val="nil"/>
              <w:left w:val="nil"/>
              <w:bottom w:val="nil"/>
              <w:right w:val="nil"/>
            </w:tcBorders>
          </w:tcPr>
          <w:p w14:paraId="3D270D4E"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right</w:t>
            </w:r>
          </w:p>
        </w:tc>
        <w:tc>
          <w:tcPr>
            <w:tcW w:w="709" w:type="dxa"/>
            <w:tcBorders>
              <w:top w:val="nil"/>
              <w:left w:val="nil"/>
              <w:bottom w:val="nil"/>
              <w:right w:val="nil"/>
            </w:tcBorders>
            <w:tcMar>
              <w:left w:w="28" w:type="dxa"/>
              <w:right w:w="28" w:type="dxa"/>
            </w:tcMar>
          </w:tcPr>
          <w:p w14:paraId="1E36437A"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 xml:space="preserve"> 1/3</w:t>
            </w:r>
          </w:p>
        </w:tc>
        <w:tc>
          <w:tcPr>
            <w:tcW w:w="992" w:type="dxa"/>
            <w:tcBorders>
              <w:top w:val="nil"/>
              <w:left w:val="nil"/>
              <w:bottom w:val="nil"/>
              <w:right w:val="nil"/>
            </w:tcBorders>
            <w:tcMar>
              <w:left w:w="28" w:type="dxa"/>
              <w:right w:w="28" w:type="dxa"/>
            </w:tcMar>
          </w:tcPr>
          <w:p w14:paraId="22C76681"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 xml:space="preserve"> 1/2</w:t>
            </w:r>
          </w:p>
        </w:tc>
        <w:tc>
          <w:tcPr>
            <w:tcW w:w="850" w:type="dxa"/>
            <w:tcBorders>
              <w:top w:val="nil"/>
              <w:left w:val="nil"/>
              <w:bottom w:val="nil"/>
              <w:right w:val="nil"/>
            </w:tcBorders>
            <w:tcMar>
              <w:left w:w="28" w:type="dxa"/>
              <w:right w:w="28" w:type="dxa"/>
            </w:tcMar>
          </w:tcPr>
          <w:p w14:paraId="56B42BC4"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30</w:t>
            </w:r>
          </w:p>
        </w:tc>
        <w:tc>
          <w:tcPr>
            <w:tcW w:w="992" w:type="dxa"/>
            <w:tcBorders>
              <w:top w:val="nil"/>
              <w:left w:val="nil"/>
              <w:bottom w:val="nil"/>
              <w:right w:val="nil"/>
            </w:tcBorders>
            <w:tcMar>
              <w:left w:w="28" w:type="dxa"/>
              <w:right w:w="28" w:type="dxa"/>
            </w:tcMar>
          </w:tcPr>
          <w:p w14:paraId="58FFF44A"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0-IIc</w:t>
            </w:r>
          </w:p>
        </w:tc>
        <w:tc>
          <w:tcPr>
            <w:tcW w:w="851" w:type="dxa"/>
            <w:tcBorders>
              <w:top w:val="nil"/>
              <w:left w:val="nil"/>
              <w:bottom w:val="nil"/>
              <w:right w:val="nil"/>
            </w:tcBorders>
            <w:tcMar>
              <w:left w:w="28" w:type="dxa"/>
              <w:right w:w="28" w:type="dxa"/>
            </w:tcMar>
          </w:tcPr>
          <w:p w14:paraId="6E4B9EE9"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140</w:t>
            </w:r>
          </w:p>
        </w:tc>
        <w:tc>
          <w:tcPr>
            <w:tcW w:w="851" w:type="dxa"/>
            <w:tcBorders>
              <w:top w:val="nil"/>
              <w:left w:val="nil"/>
              <w:bottom w:val="nil"/>
              <w:right w:val="nil"/>
            </w:tcBorders>
          </w:tcPr>
          <w:p w14:paraId="661C3D4A"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No</w:t>
            </w:r>
          </w:p>
        </w:tc>
        <w:tc>
          <w:tcPr>
            <w:tcW w:w="1133" w:type="dxa"/>
            <w:tcBorders>
              <w:top w:val="nil"/>
              <w:left w:val="nil"/>
              <w:bottom w:val="nil"/>
              <w:right w:val="nil"/>
            </w:tcBorders>
          </w:tcPr>
          <w:p w14:paraId="64682842"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Yes</w:t>
            </w:r>
          </w:p>
        </w:tc>
        <w:tc>
          <w:tcPr>
            <w:tcW w:w="851" w:type="dxa"/>
            <w:tcBorders>
              <w:top w:val="nil"/>
              <w:left w:val="nil"/>
              <w:bottom w:val="nil"/>
              <w:right w:val="nil"/>
            </w:tcBorders>
          </w:tcPr>
          <w:p w14:paraId="0ADD46CB"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SM2</w:t>
            </w:r>
          </w:p>
        </w:tc>
        <w:tc>
          <w:tcPr>
            <w:tcW w:w="1134" w:type="dxa"/>
            <w:tcBorders>
              <w:top w:val="nil"/>
              <w:left w:val="nil"/>
              <w:bottom w:val="nil"/>
              <w:right w:val="nil"/>
            </w:tcBorders>
          </w:tcPr>
          <w:p w14:paraId="65F192EA"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posterior</w:t>
            </w:r>
          </w:p>
          <w:p w14:paraId="7F9E0B8C"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&gt; left</w:t>
            </w:r>
          </w:p>
        </w:tc>
      </w:tr>
      <w:tr w:rsidR="00F91A65" w:rsidRPr="00AF7AE2" w14:paraId="571694E3" w14:textId="77777777" w:rsidTr="00F91A65">
        <w:trPr>
          <w:trHeight w:val="567"/>
        </w:trPr>
        <w:tc>
          <w:tcPr>
            <w:tcW w:w="357" w:type="dxa"/>
            <w:tcBorders>
              <w:top w:val="nil"/>
              <w:left w:val="nil"/>
              <w:bottom w:val="nil"/>
              <w:right w:val="nil"/>
            </w:tcBorders>
            <w:tcMar>
              <w:left w:w="0" w:type="dxa"/>
              <w:right w:w="0" w:type="dxa"/>
            </w:tcMar>
          </w:tcPr>
          <w:p w14:paraId="16DC5534"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5</w:t>
            </w:r>
          </w:p>
        </w:tc>
        <w:tc>
          <w:tcPr>
            <w:tcW w:w="425" w:type="dxa"/>
            <w:tcBorders>
              <w:top w:val="nil"/>
              <w:left w:val="nil"/>
              <w:bottom w:val="nil"/>
              <w:right w:val="nil"/>
            </w:tcBorders>
            <w:tcMar>
              <w:left w:w="0" w:type="dxa"/>
              <w:right w:w="0" w:type="dxa"/>
            </w:tcMar>
          </w:tcPr>
          <w:p w14:paraId="1DBD593A"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77</w:t>
            </w:r>
          </w:p>
        </w:tc>
        <w:tc>
          <w:tcPr>
            <w:tcW w:w="283" w:type="dxa"/>
            <w:tcBorders>
              <w:top w:val="nil"/>
              <w:left w:val="nil"/>
              <w:bottom w:val="nil"/>
              <w:right w:val="nil"/>
            </w:tcBorders>
            <w:tcMar>
              <w:left w:w="0" w:type="dxa"/>
              <w:right w:w="0" w:type="dxa"/>
            </w:tcMar>
          </w:tcPr>
          <w:p w14:paraId="0414B56E"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M</w:t>
            </w:r>
          </w:p>
        </w:tc>
        <w:tc>
          <w:tcPr>
            <w:tcW w:w="709" w:type="dxa"/>
            <w:tcBorders>
              <w:top w:val="nil"/>
              <w:left w:val="nil"/>
              <w:bottom w:val="nil"/>
              <w:right w:val="nil"/>
            </w:tcBorders>
            <w:tcMar>
              <w:left w:w="0" w:type="dxa"/>
              <w:right w:w="0" w:type="dxa"/>
            </w:tcMar>
          </w:tcPr>
          <w:p w14:paraId="2980E8A5"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Lower</w:t>
            </w:r>
          </w:p>
        </w:tc>
        <w:tc>
          <w:tcPr>
            <w:tcW w:w="851" w:type="dxa"/>
            <w:tcBorders>
              <w:top w:val="nil"/>
              <w:left w:val="nil"/>
              <w:bottom w:val="nil"/>
              <w:right w:val="nil"/>
            </w:tcBorders>
          </w:tcPr>
          <w:p w14:paraId="5169D7CF"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left</w:t>
            </w:r>
          </w:p>
        </w:tc>
        <w:tc>
          <w:tcPr>
            <w:tcW w:w="709" w:type="dxa"/>
            <w:tcBorders>
              <w:top w:val="nil"/>
              <w:left w:val="nil"/>
              <w:bottom w:val="nil"/>
              <w:right w:val="nil"/>
            </w:tcBorders>
            <w:tcMar>
              <w:left w:w="28" w:type="dxa"/>
              <w:right w:w="28" w:type="dxa"/>
            </w:tcMar>
          </w:tcPr>
          <w:p w14:paraId="6489002E"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 xml:space="preserve"> 3/4</w:t>
            </w:r>
          </w:p>
        </w:tc>
        <w:tc>
          <w:tcPr>
            <w:tcW w:w="992" w:type="dxa"/>
            <w:tcBorders>
              <w:top w:val="nil"/>
              <w:left w:val="nil"/>
              <w:bottom w:val="nil"/>
              <w:right w:val="nil"/>
            </w:tcBorders>
            <w:tcMar>
              <w:left w:w="28" w:type="dxa"/>
              <w:right w:w="28" w:type="dxa"/>
            </w:tcMar>
          </w:tcPr>
          <w:p w14:paraId="76D8D8B2"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 xml:space="preserve"> 7/8</w:t>
            </w:r>
          </w:p>
        </w:tc>
        <w:tc>
          <w:tcPr>
            <w:tcW w:w="850" w:type="dxa"/>
            <w:tcBorders>
              <w:top w:val="nil"/>
              <w:left w:val="nil"/>
              <w:bottom w:val="nil"/>
              <w:right w:val="nil"/>
            </w:tcBorders>
            <w:tcMar>
              <w:left w:w="28" w:type="dxa"/>
              <w:right w:w="28" w:type="dxa"/>
            </w:tcMar>
          </w:tcPr>
          <w:p w14:paraId="77FE2BC2"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67</w:t>
            </w:r>
          </w:p>
        </w:tc>
        <w:tc>
          <w:tcPr>
            <w:tcW w:w="992" w:type="dxa"/>
            <w:tcBorders>
              <w:top w:val="nil"/>
              <w:left w:val="nil"/>
              <w:bottom w:val="nil"/>
              <w:right w:val="nil"/>
            </w:tcBorders>
            <w:tcMar>
              <w:left w:w="28" w:type="dxa"/>
              <w:right w:w="28" w:type="dxa"/>
            </w:tcMar>
          </w:tcPr>
          <w:p w14:paraId="6CE19E7F"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0-IIc</w:t>
            </w:r>
          </w:p>
        </w:tc>
        <w:tc>
          <w:tcPr>
            <w:tcW w:w="851" w:type="dxa"/>
            <w:tcBorders>
              <w:top w:val="nil"/>
              <w:left w:val="nil"/>
              <w:bottom w:val="nil"/>
              <w:right w:val="nil"/>
            </w:tcBorders>
            <w:tcMar>
              <w:left w:w="28" w:type="dxa"/>
              <w:right w:w="28" w:type="dxa"/>
            </w:tcMar>
          </w:tcPr>
          <w:p w14:paraId="268A5311"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210</w:t>
            </w:r>
          </w:p>
        </w:tc>
        <w:tc>
          <w:tcPr>
            <w:tcW w:w="851" w:type="dxa"/>
            <w:tcBorders>
              <w:top w:val="nil"/>
              <w:left w:val="nil"/>
              <w:bottom w:val="nil"/>
              <w:right w:val="nil"/>
            </w:tcBorders>
          </w:tcPr>
          <w:p w14:paraId="23A1806E"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Yes</w:t>
            </w:r>
          </w:p>
        </w:tc>
        <w:tc>
          <w:tcPr>
            <w:tcW w:w="1133" w:type="dxa"/>
            <w:tcBorders>
              <w:top w:val="nil"/>
              <w:left w:val="nil"/>
              <w:bottom w:val="nil"/>
              <w:right w:val="nil"/>
            </w:tcBorders>
          </w:tcPr>
          <w:p w14:paraId="05C8B9DB"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No</w:t>
            </w:r>
          </w:p>
        </w:tc>
        <w:tc>
          <w:tcPr>
            <w:tcW w:w="851" w:type="dxa"/>
            <w:tcBorders>
              <w:top w:val="nil"/>
              <w:left w:val="nil"/>
              <w:bottom w:val="nil"/>
              <w:right w:val="nil"/>
            </w:tcBorders>
          </w:tcPr>
          <w:p w14:paraId="008EBB63"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M3</w:t>
            </w:r>
          </w:p>
        </w:tc>
        <w:tc>
          <w:tcPr>
            <w:tcW w:w="1134" w:type="dxa"/>
            <w:tcBorders>
              <w:top w:val="nil"/>
              <w:left w:val="nil"/>
              <w:bottom w:val="nil"/>
              <w:right w:val="nil"/>
            </w:tcBorders>
          </w:tcPr>
          <w:p w14:paraId="7EB77A9C"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anterior</w:t>
            </w:r>
          </w:p>
          <w:p w14:paraId="5FE7B4F9"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&gt; left</w:t>
            </w:r>
          </w:p>
        </w:tc>
      </w:tr>
      <w:tr w:rsidR="00F91A65" w:rsidRPr="00AF7AE2" w14:paraId="1D9806F1" w14:textId="77777777" w:rsidTr="00F91A65">
        <w:trPr>
          <w:trHeight w:val="567"/>
        </w:trPr>
        <w:tc>
          <w:tcPr>
            <w:tcW w:w="357" w:type="dxa"/>
            <w:tcBorders>
              <w:top w:val="nil"/>
              <w:left w:val="nil"/>
              <w:bottom w:val="nil"/>
              <w:right w:val="nil"/>
            </w:tcBorders>
            <w:tcMar>
              <w:left w:w="0" w:type="dxa"/>
              <w:right w:w="0" w:type="dxa"/>
            </w:tcMar>
          </w:tcPr>
          <w:p w14:paraId="185ABFE7"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6</w:t>
            </w:r>
          </w:p>
        </w:tc>
        <w:tc>
          <w:tcPr>
            <w:tcW w:w="425" w:type="dxa"/>
            <w:tcBorders>
              <w:top w:val="nil"/>
              <w:left w:val="nil"/>
              <w:bottom w:val="nil"/>
              <w:right w:val="nil"/>
            </w:tcBorders>
            <w:tcMar>
              <w:left w:w="0" w:type="dxa"/>
              <w:right w:w="0" w:type="dxa"/>
            </w:tcMar>
          </w:tcPr>
          <w:p w14:paraId="6C80C8EC"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61</w:t>
            </w:r>
          </w:p>
        </w:tc>
        <w:tc>
          <w:tcPr>
            <w:tcW w:w="283" w:type="dxa"/>
            <w:tcBorders>
              <w:top w:val="nil"/>
              <w:left w:val="nil"/>
              <w:bottom w:val="nil"/>
              <w:right w:val="nil"/>
            </w:tcBorders>
            <w:tcMar>
              <w:left w:w="0" w:type="dxa"/>
              <w:right w:w="0" w:type="dxa"/>
            </w:tcMar>
          </w:tcPr>
          <w:p w14:paraId="23A8F4EE"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M</w:t>
            </w:r>
          </w:p>
        </w:tc>
        <w:tc>
          <w:tcPr>
            <w:tcW w:w="709" w:type="dxa"/>
            <w:tcBorders>
              <w:top w:val="nil"/>
              <w:left w:val="nil"/>
              <w:bottom w:val="nil"/>
              <w:right w:val="nil"/>
            </w:tcBorders>
            <w:tcMar>
              <w:left w:w="0" w:type="dxa"/>
              <w:right w:w="0" w:type="dxa"/>
            </w:tcMar>
          </w:tcPr>
          <w:p w14:paraId="23C91738"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Middle</w:t>
            </w:r>
          </w:p>
        </w:tc>
        <w:tc>
          <w:tcPr>
            <w:tcW w:w="851" w:type="dxa"/>
            <w:tcBorders>
              <w:top w:val="nil"/>
              <w:left w:val="nil"/>
              <w:bottom w:val="nil"/>
              <w:right w:val="nil"/>
            </w:tcBorders>
          </w:tcPr>
          <w:p w14:paraId="748C8121"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right</w:t>
            </w:r>
          </w:p>
        </w:tc>
        <w:tc>
          <w:tcPr>
            <w:tcW w:w="709" w:type="dxa"/>
            <w:tcBorders>
              <w:top w:val="nil"/>
              <w:left w:val="nil"/>
              <w:bottom w:val="nil"/>
              <w:right w:val="nil"/>
            </w:tcBorders>
            <w:tcMar>
              <w:left w:w="28" w:type="dxa"/>
              <w:right w:w="28" w:type="dxa"/>
            </w:tcMar>
          </w:tcPr>
          <w:p w14:paraId="4D42BB42"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 xml:space="preserve"> 1/2</w:t>
            </w:r>
          </w:p>
        </w:tc>
        <w:tc>
          <w:tcPr>
            <w:tcW w:w="992" w:type="dxa"/>
            <w:tcBorders>
              <w:top w:val="nil"/>
              <w:left w:val="nil"/>
              <w:bottom w:val="nil"/>
              <w:right w:val="nil"/>
            </w:tcBorders>
            <w:tcMar>
              <w:left w:w="28" w:type="dxa"/>
              <w:right w:w="28" w:type="dxa"/>
            </w:tcMar>
          </w:tcPr>
          <w:p w14:paraId="1416BEF4"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 xml:space="preserve"> 7/8</w:t>
            </w:r>
          </w:p>
        </w:tc>
        <w:tc>
          <w:tcPr>
            <w:tcW w:w="850" w:type="dxa"/>
            <w:tcBorders>
              <w:top w:val="nil"/>
              <w:left w:val="nil"/>
              <w:bottom w:val="nil"/>
              <w:right w:val="nil"/>
            </w:tcBorders>
            <w:tcMar>
              <w:left w:w="28" w:type="dxa"/>
              <w:right w:w="28" w:type="dxa"/>
            </w:tcMar>
          </w:tcPr>
          <w:p w14:paraId="47A8404D"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40</w:t>
            </w:r>
          </w:p>
        </w:tc>
        <w:tc>
          <w:tcPr>
            <w:tcW w:w="992" w:type="dxa"/>
            <w:tcBorders>
              <w:top w:val="nil"/>
              <w:left w:val="nil"/>
              <w:bottom w:val="nil"/>
              <w:right w:val="nil"/>
            </w:tcBorders>
            <w:tcMar>
              <w:left w:w="28" w:type="dxa"/>
              <w:right w:w="28" w:type="dxa"/>
            </w:tcMar>
          </w:tcPr>
          <w:p w14:paraId="1CB7A384"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0-IIc</w:t>
            </w:r>
          </w:p>
        </w:tc>
        <w:tc>
          <w:tcPr>
            <w:tcW w:w="851" w:type="dxa"/>
            <w:tcBorders>
              <w:top w:val="nil"/>
              <w:left w:val="nil"/>
              <w:bottom w:val="nil"/>
              <w:right w:val="nil"/>
            </w:tcBorders>
            <w:tcMar>
              <w:left w:w="28" w:type="dxa"/>
              <w:right w:w="28" w:type="dxa"/>
            </w:tcMar>
          </w:tcPr>
          <w:p w14:paraId="4C08B4C0"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210</w:t>
            </w:r>
          </w:p>
        </w:tc>
        <w:tc>
          <w:tcPr>
            <w:tcW w:w="851" w:type="dxa"/>
            <w:tcBorders>
              <w:top w:val="nil"/>
              <w:left w:val="nil"/>
              <w:bottom w:val="nil"/>
              <w:right w:val="nil"/>
            </w:tcBorders>
          </w:tcPr>
          <w:p w14:paraId="050B13A1"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No</w:t>
            </w:r>
          </w:p>
        </w:tc>
        <w:tc>
          <w:tcPr>
            <w:tcW w:w="1133" w:type="dxa"/>
            <w:tcBorders>
              <w:top w:val="nil"/>
              <w:left w:val="nil"/>
              <w:bottom w:val="nil"/>
              <w:right w:val="nil"/>
            </w:tcBorders>
          </w:tcPr>
          <w:p w14:paraId="14FCADDB"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No</w:t>
            </w:r>
          </w:p>
        </w:tc>
        <w:tc>
          <w:tcPr>
            <w:tcW w:w="851" w:type="dxa"/>
            <w:tcBorders>
              <w:top w:val="nil"/>
              <w:left w:val="nil"/>
              <w:bottom w:val="nil"/>
              <w:right w:val="nil"/>
            </w:tcBorders>
          </w:tcPr>
          <w:p w14:paraId="3CA65E09"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M2</w:t>
            </w:r>
          </w:p>
        </w:tc>
        <w:tc>
          <w:tcPr>
            <w:tcW w:w="1134" w:type="dxa"/>
            <w:tcBorders>
              <w:top w:val="nil"/>
              <w:left w:val="nil"/>
              <w:bottom w:val="nil"/>
              <w:right w:val="nil"/>
            </w:tcBorders>
          </w:tcPr>
          <w:p w14:paraId="557250F1"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left</w:t>
            </w:r>
          </w:p>
        </w:tc>
      </w:tr>
      <w:tr w:rsidR="00F91A65" w:rsidRPr="00AF7AE2" w14:paraId="7590CA19" w14:textId="77777777" w:rsidTr="00F91A65">
        <w:trPr>
          <w:trHeight w:val="567"/>
        </w:trPr>
        <w:tc>
          <w:tcPr>
            <w:tcW w:w="357" w:type="dxa"/>
            <w:tcBorders>
              <w:top w:val="nil"/>
              <w:left w:val="nil"/>
              <w:bottom w:val="nil"/>
              <w:right w:val="nil"/>
            </w:tcBorders>
            <w:tcMar>
              <w:left w:w="0" w:type="dxa"/>
              <w:right w:w="0" w:type="dxa"/>
            </w:tcMar>
          </w:tcPr>
          <w:p w14:paraId="6C4F19C6"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7</w:t>
            </w:r>
          </w:p>
        </w:tc>
        <w:tc>
          <w:tcPr>
            <w:tcW w:w="425" w:type="dxa"/>
            <w:tcBorders>
              <w:top w:val="nil"/>
              <w:left w:val="nil"/>
              <w:bottom w:val="nil"/>
              <w:right w:val="nil"/>
            </w:tcBorders>
            <w:tcMar>
              <w:left w:w="0" w:type="dxa"/>
              <w:right w:w="0" w:type="dxa"/>
            </w:tcMar>
          </w:tcPr>
          <w:p w14:paraId="319CB30C"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77</w:t>
            </w:r>
          </w:p>
        </w:tc>
        <w:tc>
          <w:tcPr>
            <w:tcW w:w="283" w:type="dxa"/>
            <w:tcBorders>
              <w:top w:val="nil"/>
              <w:left w:val="nil"/>
              <w:bottom w:val="nil"/>
              <w:right w:val="nil"/>
            </w:tcBorders>
            <w:tcMar>
              <w:left w:w="0" w:type="dxa"/>
              <w:right w:w="0" w:type="dxa"/>
            </w:tcMar>
          </w:tcPr>
          <w:p w14:paraId="638D9F69"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M</w:t>
            </w:r>
          </w:p>
        </w:tc>
        <w:tc>
          <w:tcPr>
            <w:tcW w:w="709" w:type="dxa"/>
            <w:tcBorders>
              <w:top w:val="nil"/>
              <w:left w:val="nil"/>
              <w:bottom w:val="nil"/>
              <w:right w:val="nil"/>
            </w:tcBorders>
            <w:tcMar>
              <w:left w:w="0" w:type="dxa"/>
              <w:right w:w="0" w:type="dxa"/>
            </w:tcMar>
          </w:tcPr>
          <w:p w14:paraId="4B2966FF"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Lower</w:t>
            </w:r>
          </w:p>
        </w:tc>
        <w:tc>
          <w:tcPr>
            <w:tcW w:w="851" w:type="dxa"/>
            <w:tcBorders>
              <w:top w:val="nil"/>
              <w:left w:val="nil"/>
              <w:bottom w:val="nil"/>
              <w:right w:val="nil"/>
            </w:tcBorders>
          </w:tcPr>
          <w:p w14:paraId="0E61150A"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left</w:t>
            </w:r>
          </w:p>
        </w:tc>
        <w:tc>
          <w:tcPr>
            <w:tcW w:w="709" w:type="dxa"/>
            <w:tcBorders>
              <w:top w:val="nil"/>
              <w:left w:val="nil"/>
              <w:bottom w:val="nil"/>
              <w:right w:val="nil"/>
            </w:tcBorders>
            <w:tcMar>
              <w:left w:w="28" w:type="dxa"/>
              <w:right w:w="28" w:type="dxa"/>
            </w:tcMar>
          </w:tcPr>
          <w:p w14:paraId="3D70D04A"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 xml:space="preserve"> 1/2</w:t>
            </w:r>
          </w:p>
        </w:tc>
        <w:tc>
          <w:tcPr>
            <w:tcW w:w="992" w:type="dxa"/>
            <w:tcBorders>
              <w:top w:val="nil"/>
              <w:left w:val="nil"/>
              <w:bottom w:val="nil"/>
              <w:right w:val="nil"/>
            </w:tcBorders>
            <w:tcMar>
              <w:left w:w="28" w:type="dxa"/>
              <w:right w:w="28" w:type="dxa"/>
            </w:tcMar>
          </w:tcPr>
          <w:p w14:paraId="2BF36E71"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 xml:space="preserve"> 3/4</w:t>
            </w:r>
          </w:p>
        </w:tc>
        <w:tc>
          <w:tcPr>
            <w:tcW w:w="850" w:type="dxa"/>
            <w:tcBorders>
              <w:top w:val="nil"/>
              <w:left w:val="nil"/>
              <w:bottom w:val="nil"/>
              <w:right w:val="nil"/>
            </w:tcBorders>
            <w:tcMar>
              <w:left w:w="28" w:type="dxa"/>
              <w:right w:w="28" w:type="dxa"/>
            </w:tcMar>
          </w:tcPr>
          <w:p w14:paraId="34E0AA6F"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32</w:t>
            </w:r>
          </w:p>
        </w:tc>
        <w:tc>
          <w:tcPr>
            <w:tcW w:w="992" w:type="dxa"/>
            <w:tcBorders>
              <w:top w:val="nil"/>
              <w:left w:val="nil"/>
              <w:bottom w:val="nil"/>
              <w:right w:val="nil"/>
            </w:tcBorders>
            <w:tcMar>
              <w:left w:w="28" w:type="dxa"/>
              <w:right w:w="28" w:type="dxa"/>
            </w:tcMar>
          </w:tcPr>
          <w:p w14:paraId="29F745CF"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0-IIc</w:t>
            </w:r>
          </w:p>
        </w:tc>
        <w:tc>
          <w:tcPr>
            <w:tcW w:w="851" w:type="dxa"/>
            <w:tcBorders>
              <w:top w:val="nil"/>
              <w:left w:val="nil"/>
              <w:bottom w:val="nil"/>
              <w:right w:val="nil"/>
            </w:tcBorders>
            <w:tcMar>
              <w:left w:w="28" w:type="dxa"/>
              <w:right w:w="28" w:type="dxa"/>
            </w:tcMar>
          </w:tcPr>
          <w:p w14:paraId="0E3DD5BE"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150</w:t>
            </w:r>
          </w:p>
        </w:tc>
        <w:tc>
          <w:tcPr>
            <w:tcW w:w="851" w:type="dxa"/>
            <w:tcBorders>
              <w:top w:val="nil"/>
              <w:left w:val="nil"/>
              <w:bottom w:val="nil"/>
              <w:right w:val="nil"/>
            </w:tcBorders>
          </w:tcPr>
          <w:p w14:paraId="753D8EB2"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No</w:t>
            </w:r>
          </w:p>
        </w:tc>
        <w:tc>
          <w:tcPr>
            <w:tcW w:w="1133" w:type="dxa"/>
            <w:tcBorders>
              <w:top w:val="nil"/>
              <w:left w:val="nil"/>
              <w:bottom w:val="nil"/>
              <w:right w:val="nil"/>
            </w:tcBorders>
          </w:tcPr>
          <w:p w14:paraId="5598371A"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Yes</w:t>
            </w:r>
          </w:p>
        </w:tc>
        <w:tc>
          <w:tcPr>
            <w:tcW w:w="851" w:type="dxa"/>
            <w:tcBorders>
              <w:top w:val="nil"/>
              <w:left w:val="nil"/>
              <w:bottom w:val="nil"/>
              <w:right w:val="nil"/>
            </w:tcBorders>
          </w:tcPr>
          <w:p w14:paraId="4B86C4A0"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M3</w:t>
            </w:r>
          </w:p>
        </w:tc>
        <w:tc>
          <w:tcPr>
            <w:tcW w:w="1134" w:type="dxa"/>
            <w:tcBorders>
              <w:top w:val="nil"/>
              <w:left w:val="nil"/>
              <w:bottom w:val="nil"/>
              <w:right w:val="nil"/>
            </w:tcBorders>
          </w:tcPr>
          <w:p w14:paraId="0C320259"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left</w:t>
            </w:r>
          </w:p>
        </w:tc>
      </w:tr>
      <w:tr w:rsidR="00F91A65" w:rsidRPr="00AF7AE2" w14:paraId="1BA1F2E6" w14:textId="77777777" w:rsidTr="00F91A65">
        <w:trPr>
          <w:trHeight w:val="567"/>
        </w:trPr>
        <w:tc>
          <w:tcPr>
            <w:tcW w:w="357" w:type="dxa"/>
            <w:tcBorders>
              <w:top w:val="nil"/>
              <w:left w:val="nil"/>
              <w:bottom w:val="nil"/>
              <w:right w:val="nil"/>
            </w:tcBorders>
            <w:tcMar>
              <w:left w:w="0" w:type="dxa"/>
              <w:right w:w="0" w:type="dxa"/>
            </w:tcMar>
          </w:tcPr>
          <w:p w14:paraId="4EA62302"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8</w:t>
            </w:r>
          </w:p>
        </w:tc>
        <w:tc>
          <w:tcPr>
            <w:tcW w:w="425" w:type="dxa"/>
            <w:tcBorders>
              <w:top w:val="nil"/>
              <w:left w:val="nil"/>
              <w:bottom w:val="nil"/>
              <w:right w:val="nil"/>
            </w:tcBorders>
            <w:tcMar>
              <w:left w:w="0" w:type="dxa"/>
              <w:right w:w="0" w:type="dxa"/>
            </w:tcMar>
          </w:tcPr>
          <w:p w14:paraId="5699DC37"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85</w:t>
            </w:r>
          </w:p>
        </w:tc>
        <w:tc>
          <w:tcPr>
            <w:tcW w:w="283" w:type="dxa"/>
            <w:tcBorders>
              <w:top w:val="nil"/>
              <w:left w:val="nil"/>
              <w:bottom w:val="nil"/>
              <w:right w:val="nil"/>
            </w:tcBorders>
            <w:tcMar>
              <w:left w:w="0" w:type="dxa"/>
              <w:right w:w="0" w:type="dxa"/>
            </w:tcMar>
          </w:tcPr>
          <w:p w14:paraId="67A217AC"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M</w:t>
            </w:r>
          </w:p>
        </w:tc>
        <w:tc>
          <w:tcPr>
            <w:tcW w:w="709" w:type="dxa"/>
            <w:tcBorders>
              <w:top w:val="nil"/>
              <w:left w:val="nil"/>
              <w:bottom w:val="nil"/>
              <w:right w:val="nil"/>
            </w:tcBorders>
            <w:tcMar>
              <w:left w:w="0" w:type="dxa"/>
              <w:right w:w="0" w:type="dxa"/>
            </w:tcMar>
          </w:tcPr>
          <w:p w14:paraId="50731EB0"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Middle</w:t>
            </w:r>
          </w:p>
        </w:tc>
        <w:tc>
          <w:tcPr>
            <w:tcW w:w="851" w:type="dxa"/>
            <w:tcBorders>
              <w:top w:val="nil"/>
              <w:left w:val="nil"/>
              <w:bottom w:val="nil"/>
              <w:right w:val="nil"/>
            </w:tcBorders>
          </w:tcPr>
          <w:p w14:paraId="6B6D33C8"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left</w:t>
            </w:r>
          </w:p>
        </w:tc>
        <w:tc>
          <w:tcPr>
            <w:tcW w:w="709" w:type="dxa"/>
            <w:tcBorders>
              <w:top w:val="nil"/>
              <w:left w:val="nil"/>
              <w:bottom w:val="nil"/>
              <w:right w:val="nil"/>
            </w:tcBorders>
            <w:tcMar>
              <w:left w:w="28" w:type="dxa"/>
              <w:right w:w="28" w:type="dxa"/>
            </w:tcMar>
          </w:tcPr>
          <w:p w14:paraId="5768646F"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proofErr w:type="spellStart"/>
            <w:r w:rsidRPr="00AF7AE2">
              <w:rPr>
                <w:rFonts w:ascii="Book Antiqua" w:eastAsia="MS PGothic" w:hAnsi="Book Antiqua" w:cs="Times New Roman"/>
                <w:color w:val="000000"/>
                <w:kern w:val="0"/>
              </w:rPr>
              <w:t>Circ</w:t>
            </w:r>
            <w:proofErr w:type="spellEnd"/>
          </w:p>
        </w:tc>
        <w:tc>
          <w:tcPr>
            <w:tcW w:w="992" w:type="dxa"/>
            <w:tcBorders>
              <w:top w:val="nil"/>
              <w:left w:val="nil"/>
              <w:bottom w:val="nil"/>
              <w:right w:val="nil"/>
            </w:tcBorders>
            <w:tcMar>
              <w:left w:w="28" w:type="dxa"/>
              <w:right w:w="28" w:type="dxa"/>
            </w:tcMar>
          </w:tcPr>
          <w:p w14:paraId="5AE1DC00"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proofErr w:type="spellStart"/>
            <w:r w:rsidRPr="00AF7AE2">
              <w:rPr>
                <w:rFonts w:ascii="Book Antiqua" w:eastAsia="MS PGothic" w:hAnsi="Book Antiqua" w:cs="Times New Roman"/>
                <w:color w:val="000000"/>
                <w:kern w:val="0"/>
              </w:rPr>
              <w:t>Circ</w:t>
            </w:r>
            <w:proofErr w:type="spellEnd"/>
          </w:p>
        </w:tc>
        <w:tc>
          <w:tcPr>
            <w:tcW w:w="850" w:type="dxa"/>
            <w:tcBorders>
              <w:top w:val="nil"/>
              <w:left w:val="nil"/>
              <w:bottom w:val="nil"/>
              <w:right w:val="nil"/>
            </w:tcBorders>
            <w:tcMar>
              <w:left w:w="28" w:type="dxa"/>
              <w:right w:w="28" w:type="dxa"/>
            </w:tcMar>
          </w:tcPr>
          <w:p w14:paraId="25C1D880"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68</w:t>
            </w:r>
          </w:p>
        </w:tc>
        <w:tc>
          <w:tcPr>
            <w:tcW w:w="992" w:type="dxa"/>
            <w:tcBorders>
              <w:top w:val="nil"/>
              <w:left w:val="nil"/>
              <w:bottom w:val="nil"/>
              <w:right w:val="nil"/>
            </w:tcBorders>
            <w:tcMar>
              <w:left w:w="28" w:type="dxa"/>
              <w:right w:w="28" w:type="dxa"/>
            </w:tcMar>
          </w:tcPr>
          <w:p w14:paraId="189B5A94"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0-IIc</w:t>
            </w:r>
          </w:p>
        </w:tc>
        <w:tc>
          <w:tcPr>
            <w:tcW w:w="851" w:type="dxa"/>
            <w:tcBorders>
              <w:top w:val="nil"/>
              <w:left w:val="nil"/>
              <w:bottom w:val="nil"/>
              <w:right w:val="nil"/>
            </w:tcBorders>
            <w:tcMar>
              <w:left w:w="28" w:type="dxa"/>
              <w:right w:w="28" w:type="dxa"/>
            </w:tcMar>
          </w:tcPr>
          <w:p w14:paraId="1AEE9C76"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210</w:t>
            </w:r>
          </w:p>
        </w:tc>
        <w:tc>
          <w:tcPr>
            <w:tcW w:w="851" w:type="dxa"/>
            <w:tcBorders>
              <w:top w:val="nil"/>
              <w:left w:val="nil"/>
              <w:bottom w:val="nil"/>
              <w:right w:val="nil"/>
            </w:tcBorders>
          </w:tcPr>
          <w:p w14:paraId="4EF5134A"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Yes</w:t>
            </w:r>
          </w:p>
        </w:tc>
        <w:tc>
          <w:tcPr>
            <w:tcW w:w="1133" w:type="dxa"/>
            <w:tcBorders>
              <w:top w:val="nil"/>
              <w:left w:val="nil"/>
              <w:bottom w:val="nil"/>
              <w:right w:val="nil"/>
            </w:tcBorders>
          </w:tcPr>
          <w:p w14:paraId="2AF1CF1B"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No</w:t>
            </w:r>
          </w:p>
        </w:tc>
        <w:tc>
          <w:tcPr>
            <w:tcW w:w="851" w:type="dxa"/>
            <w:tcBorders>
              <w:top w:val="nil"/>
              <w:left w:val="nil"/>
              <w:bottom w:val="nil"/>
              <w:right w:val="nil"/>
            </w:tcBorders>
          </w:tcPr>
          <w:p w14:paraId="19A314C1"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SM2</w:t>
            </w:r>
          </w:p>
        </w:tc>
        <w:tc>
          <w:tcPr>
            <w:tcW w:w="1134" w:type="dxa"/>
            <w:tcBorders>
              <w:top w:val="nil"/>
              <w:left w:val="nil"/>
              <w:bottom w:val="nil"/>
              <w:right w:val="nil"/>
            </w:tcBorders>
          </w:tcPr>
          <w:p w14:paraId="205FF0B4"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left</w:t>
            </w:r>
          </w:p>
        </w:tc>
      </w:tr>
      <w:tr w:rsidR="00F91A65" w:rsidRPr="00AF7AE2" w14:paraId="704709B7" w14:textId="77777777" w:rsidTr="00F91A65">
        <w:trPr>
          <w:trHeight w:val="567"/>
        </w:trPr>
        <w:tc>
          <w:tcPr>
            <w:tcW w:w="357" w:type="dxa"/>
            <w:tcBorders>
              <w:top w:val="nil"/>
              <w:left w:val="nil"/>
              <w:bottom w:val="single" w:sz="4" w:space="0" w:color="auto"/>
              <w:right w:val="nil"/>
            </w:tcBorders>
            <w:tcMar>
              <w:left w:w="0" w:type="dxa"/>
              <w:right w:w="0" w:type="dxa"/>
            </w:tcMar>
          </w:tcPr>
          <w:p w14:paraId="2EF01C4D"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9</w:t>
            </w:r>
          </w:p>
        </w:tc>
        <w:tc>
          <w:tcPr>
            <w:tcW w:w="425" w:type="dxa"/>
            <w:tcBorders>
              <w:top w:val="nil"/>
              <w:left w:val="nil"/>
              <w:bottom w:val="single" w:sz="4" w:space="0" w:color="auto"/>
              <w:right w:val="nil"/>
            </w:tcBorders>
            <w:tcMar>
              <w:left w:w="0" w:type="dxa"/>
              <w:right w:w="0" w:type="dxa"/>
            </w:tcMar>
          </w:tcPr>
          <w:p w14:paraId="4C7A7908"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63</w:t>
            </w:r>
          </w:p>
        </w:tc>
        <w:tc>
          <w:tcPr>
            <w:tcW w:w="283" w:type="dxa"/>
            <w:tcBorders>
              <w:top w:val="nil"/>
              <w:left w:val="nil"/>
              <w:bottom w:val="single" w:sz="4" w:space="0" w:color="auto"/>
              <w:right w:val="nil"/>
            </w:tcBorders>
            <w:tcMar>
              <w:left w:w="0" w:type="dxa"/>
              <w:right w:w="0" w:type="dxa"/>
            </w:tcMar>
          </w:tcPr>
          <w:p w14:paraId="1182178D"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M</w:t>
            </w:r>
          </w:p>
        </w:tc>
        <w:tc>
          <w:tcPr>
            <w:tcW w:w="709" w:type="dxa"/>
            <w:tcBorders>
              <w:top w:val="nil"/>
              <w:left w:val="nil"/>
              <w:bottom w:val="single" w:sz="4" w:space="0" w:color="auto"/>
              <w:right w:val="nil"/>
            </w:tcBorders>
            <w:tcMar>
              <w:left w:w="0" w:type="dxa"/>
              <w:right w:w="0" w:type="dxa"/>
            </w:tcMar>
          </w:tcPr>
          <w:p w14:paraId="46CE486D"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Lower</w:t>
            </w:r>
          </w:p>
        </w:tc>
        <w:tc>
          <w:tcPr>
            <w:tcW w:w="851" w:type="dxa"/>
            <w:tcBorders>
              <w:top w:val="nil"/>
              <w:left w:val="nil"/>
              <w:bottom w:val="single" w:sz="4" w:space="0" w:color="auto"/>
              <w:right w:val="nil"/>
            </w:tcBorders>
          </w:tcPr>
          <w:p w14:paraId="72BD4D05"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right</w:t>
            </w:r>
          </w:p>
        </w:tc>
        <w:tc>
          <w:tcPr>
            <w:tcW w:w="709" w:type="dxa"/>
            <w:tcBorders>
              <w:top w:val="nil"/>
              <w:left w:val="nil"/>
              <w:bottom w:val="single" w:sz="4" w:space="0" w:color="auto"/>
              <w:right w:val="nil"/>
            </w:tcBorders>
            <w:tcMar>
              <w:left w:w="28" w:type="dxa"/>
              <w:right w:w="28" w:type="dxa"/>
            </w:tcMar>
          </w:tcPr>
          <w:p w14:paraId="6340A755"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 xml:space="preserve"> 1/8</w:t>
            </w:r>
          </w:p>
        </w:tc>
        <w:tc>
          <w:tcPr>
            <w:tcW w:w="992" w:type="dxa"/>
            <w:tcBorders>
              <w:top w:val="nil"/>
              <w:left w:val="nil"/>
              <w:bottom w:val="single" w:sz="4" w:space="0" w:color="auto"/>
              <w:right w:val="nil"/>
            </w:tcBorders>
            <w:tcMar>
              <w:left w:w="28" w:type="dxa"/>
              <w:right w:w="28" w:type="dxa"/>
            </w:tcMar>
          </w:tcPr>
          <w:p w14:paraId="42606516"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 xml:space="preserve"> 1/2</w:t>
            </w:r>
          </w:p>
        </w:tc>
        <w:tc>
          <w:tcPr>
            <w:tcW w:w="850" w:type="dxa"/>
            <w:tcBorders>
              <w:top w:val="nil"/>
              <w:left w:val="nil"/>
              <w:bottom w:val="single" w:sz="4" w:space="0" w:color="auto"/>
              <w:right w:val="nil"/>
            </w:tcBorders>
            <w:tcMar>
              <w:left w:w="28" w:type="dxa"/>
              <w:right w:w="28" w:type="dxa"/>
            </w:tcMar>
          </w:tcPr>
          <w:p w14:paraId="0712C47A"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7</w:t>
            </w:r>
          </w:p>
        </w:tc>
        <w:tc>
          <w:tcPr>
            <w:tcW w:w="992" w:type="dxa"/>
            <w:tcBorders>
              <w:top w:val="nil"/>
              <w:left w:val="nil"/>
              <w:bottom w:val="single" w:sz="4" w:space="0" w:color="auto"/>
              <w:right w:val="nil"/>
            </w:tcBorders>
            <w:tcMar>
              <w:left w:w="28" w:type="dxa"/>
              <w:right w:w="28" w:type="dxa"/>
            </w:tcMar>
          </w:tcPr>
          <w:p w14:paraId="76083ABC"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0-IIc</w:t>
            </w:r>
          </w:p>
        </w:tc>
        <w:tc>
          <w:tcPr>
            <w:tcW w:w="851" w:type="dxa"/>
            <w:tcBorders>
              <w:top w:val="nil"/>
              <w:left w:val="nil"/>
              <w:bottom w:val="single" w:sz="4" w:space="0" w:color="auto"/>
              <w:right w:val="nil"/>
            </w:tcBorders>
            <w:tcMar>
              <w:left w:w="28" w:type="dxa"/>
              <w:right w:w="28" w:type="dxa"/>
            </w:tcMar>
          </w:tcPr>
          <w:p w14:paraId="34C223E7"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104</w:t>
            </w:r>
          </w:p>
        </w:tc>
        <w:tc>
          <w:tcPr>
            <w:tcW w:w="851" w:type="dxa"/>
            <w:tcBorders>
              <w:top w:val="nil"/>
              <w:left w:val="nil"/>
              <w:bottom w:val="single" w:sz="4" w:space="0" w:color="auto"/>
              <w:right w:val="nil"/>
            </w:tcBorders>
          </w:tcPr>
          <w:p w14:paraId="16E81416"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No</w:t>
            </w:r>
          </w:p>
        </w:tc>
        <w:tc>
          <w:tcPr>
            <w:tcW w:w="1133" w:type="dxa"/>
            <w:tcBorders>
              <w:top w:val="nil"/>
              <w:left w:val="nil"/>
              <w:bottom w:val="single" w:sz="4" w:space="0" w:color="auto"/>
              <w:right w:val="nil"/>
            </w:tcBorders>
          </w:tcPr>
          <w:p w14:paraId="60574830"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Yes</w:t>
            </w:r>
          </w:p>
        </w:tc>
        <w:tc>
          <w:tcPr>
            <w:tcW w:w="851" w:type="dxa"/>
            <w:tcBorders>
              <w:top w:val="nil"/>
              <w:left w:val="nil"/>
              <w:bottom w:val="single" w:sz="4" w:space="0" w:color="auto"/>
              <w:right w:val="nil"/>
            </w:tcBorders>
          </w:tcPr>
          <w:p w14:paraId="0F793C1F"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M1</w:t>
            </w:r>
          </w:p>
        </w:tc>
        <w:tc>
          <w:tcPr>
            <w:tcW w:w="1134" w:type="dxa"/>
            <w:tcBorders>
              <w:top w:val="nil"/>
              <w:left w:val="nil"/>
              <w:bottom w:val="single" w:sz="4" w:space="0" w:color="auto"/>
              <w:right w:val="nil"/>
            </w:tcBorders>
          </w:tcPr>
          <w:p w14:paraId="39042D35" w14:textId="77777777" w:rsidR="00F91A65" w:rsidRPr="00AF7AE2" w:rsidRDefault="00F91A65"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AF7AE2">
              <w:rPr>
                <w:rFonts w:ascii="Book Antiqua" w:eastAsia="MS PGothic" w:hAnsi="Book Antiqua" w:cs="Times New Roman"/>
                <w:color w:val="000000"/>
                <w:kern w:val="0"/>
              </w:rPr>
              <w:t>right</w:t>
            </w:r>
          </w:p>
        </w:tc>
      </w:tr>
    </w:tbl>
    <w:p w14:paraId="5C9E1F20" w14:textId="77777777" w:rsidR="00F60CF6" w:rsidRPr="00F91A65" w:rsidRDefault="00F60CF6" w:rsidP="00F60CF6">
      <w:pPr>
        <w:spacing w:line="360" w:lineRule="auto"/>
        <w:rPr>
          <w:rFonts w:ascii="Book Antiqua" w:hAnsi="Book Antiqua" w:cs="Times New Roman"/>
        </w:rPr>
      </w:pPr>
    </w:p>
    <w:p w14:paraId="1D76106D" w14:textId="77777777" w:rsidR="00557CD9" w:rsidRDefault="00557CD9" w:rsidP="00F60CF6">
      <w:pPr>
        <w:spacing w:line="360" w:lineRule="auto"/>
        <w:rPr>
          <w:rFonts w:ascii="Book Antiqua" w:eastAsia="宋体" w:hAnsi="Book Antiqua" w:cs="Times New Roman"/>
          <w:lang w:eastAsia="zh-CN"/>
        </w:rPr>
      </w:pPr>
    </w:p>
    <w:p w14:paraId="08F81DC8" w14:textId="54DEA614" w:rsidR="00F60CF6" w:rsidRPr="00F91A65" w:rsidRDefault="00F91A65" w:rsidP="00F60CF6">
      <w:pPr>
        <w:spacing w:line="360" w:lineRule="auto"/>
        <w:rPr>
          <w:rFonts w:ascii="Book Antiqua" w:eastAsia="宋体" w:hAnsi="Book Antiqua" w:cs="Times New Roman"/>
          <w:lang w:eastAsia="zh-CN"/>
        </w:rPr>
      </w:pPr>
      <w:proofErr w:type="spellStart"/>
      <w:r w:rsidRPr="00AF7AE2">
        <w:rPr>
          <w:rFonts w:ascii="Book Antiqua" w:eastAsia="MS PGothic" w:hAnsi="Book Antiqua" w:cs="Times New Roman"/>
          <w:color w:val="000000"/>
          <w:kern w:val="0"/>
        </w:rPr>
        <w:lastRenderedPageBreak/>
        <w:t>Circ</w:t>
      </w:r>
      <w:proofErr w:type="spellEnd"/>
      <w:r w:rsidR="00557CD9">
        <w:rPr>
          <w:rFonts w:ascii="Book Antiqua" w:eastAsia="MS PGothic" w:hAnsi="Book Antiqua" w:cs="Times New Roman"/>
          <w:color w:val="000000"/>
          <w:kern w:val="0"/>
        </w:rPr>
        <w:t>: W</w:t>
      </w:r>
      <w:bookmarkStart w:id="83" w:name="_GoBack"/>
      <w:bookmarkEnd w:id="83"/>
      <w:r w:rsidRPr="00AF7AE2">
        <w:rPr>
          <w:rFonts w:ascii="Book Antiqua" w:eastAsia="MS PGothic" w:hAnsi="Book Antiqua" w:cs="Times New Roman"/>
          <w:color w:val="000000"/>
          <w:kern w:val="0"/>
        </w:rPr>
        <w:t>hole circumference</w:t>
      </w:r>
      <w:r>
        <w:rPr>
          <w:rFonts w:ascii="Book Antiqua" w:eastAsia="宋体" w:hAnsi="Book Antiqua" w:cs="Times New Roman" w:hint="eastAsia"/>
          <w:color w:val="000000"/>
          <w:kern w:val="0"/>
          <w:lang w:eastAsia="zh-CN"/>
        </w:rPr>
        <w:t>.</w:t>
      </w:r>
    </w:p>
    <w:p w14:paraId="319B3E20" w14:textId="77777777" w:rsidR="00F60CF6" w:rsidRPr="00AF7AE2" w:rsidRDefault="00F60CF6" w:rsidP="00F60CF6">
      <w:pPr>
        <w:spacing w:line="360" w:lineRule="auto"/>
        <w:rPr>
          <w:rFonts w:ascii="Book Antiqua" w:hAnsi="Book Antiqua" w:cs="Times New Roman"/>
        </w:rPr>
      </w:pPr>
    </w:p>
    <w:p w14:paraId="2BAB1B82" w14:textId="77777777" w:rsidR="00F60CF6" w:rsidRPr="00AF7AE2" w:rsidRDefault="00F60CF6" w:rsidP="00F60CF6">
      <w:pPr>
        <w:spacing w:line="360" w:lineRule="auto"/>
        <w:rPr>
          <w:rFonts w:ascii="Book Antiqua" w:hAnsi="Book Antiqua" w:cs="Times New Roman"/>
        </w:rPr>
      </w:pPr>
    </w:p>
    <w:p w14:paraId="5E4B0172" w14:textId="77777777" w:rsidR="00F60CF6" w:rsidRPr="00AF7AE2" w:rsidRDefault="00F60CF6" w:rsidP="00F60CF6">
      <w:pPr>
        <w:spacing w:line="360" w:lineRule="auto"/>
        <w:rPr>
          <w:rFonts w:ascii="Book Antiqua" w:hAnsi="Book Antiqua" w:cs="Times New Roman"/>
        </w:rPr>
      </w:pPr>
    </w:p>
    <w:p w14:paraId="7E836D98" w14:textId="77777777" w:rsidR="00F60CF6" w:rsidRPr="00AF7AE2" w:rsidRDefault="00F60CF6" w:rsidP="00F60CF6">
      <w:pPr>
        <w:widowControl/>
        <w:jc w:val="left"/>
        <w:rPr>
          <w:rFonts w:ascii="Book Antiqua" w:hAnsi="Book Antiqua" w:cs="Times New Roman"/>
        </w:rPr>
      </w:pPr>
      <w:r w:rsidRPr="00AF7AE2">
        <w:rPr>
          <w:rFonts w:ascii="Book Antiqua" w:hAnsi="Book Antiqua" w:cs="Times New Roman"/>
        </w:rPr>
        <w:br w:type="page"/>
      </w:r>
    </w:p>
    <w:p w14:paraId="131051BD" w14:textId="0EFF3506" w:rsidR="00F60CF6" w:rsidRPr="00F91A65" w:rsidRDefault="00F91A65" w:rsidP="00F60CF6">
      <w:pPr>
        <w:spacing w:line="360" w:lineRule="auto"/>
        <w:rPr>
          <w:rFonts w:ascii="Book Antiqua" w:hAnsi="Book Antiqua" w:cs="Times New Roman"/>
          <w:b/>
        </w:rPr>
      </w:pPr>
      <w:r w:rsidRPr="00F91A65">
        <w:rPr>
          <w:rFonts w:ascii="Book Antiqua" w:hAnsi="Book Antiqua" w:cs="Times New Roman"/>
          <w:b/>
        </w:rPr>
        <w:lastRenderedPageBreak/>
        <w:t>Table 6</w:t>
      </w:r>
      <w:r w:rsidR="00F60CF6" w:rsidRPr="00F91A65">
        <w:rPr>
          <w:rFonts w:ascii="Book Antiqua" w:hAnsi="Book Antiqua" w:cs="Times New Roman"/>
          <w:b/>
        </w:rPr>
        <w:t xml:space="preserve"> Clinical courses and treatment after perforations (</w:t>
      </w:r>
      <w:r w:rsidR="00F60CF6" w:rsidRPr="00F91A65">
        <w:rPr>
          <w:rFonts w:ascii="Book Antiqua" w:hAnsi="Book Antiqua" w:cs="Times New Roman"/>
          <w:b/>
          <w:i/>
        </w:rPr>
        <w:t>n</w:t>
      </w:r>
      <w:r w:rsidR="00F60CF6" w:rsidRPr="00F91A65">
        <w:rPr>
          <w:rFonts w:ascii="Book Antiqua" w:hAnsi="Book Antiqua" w:cs="Times New Roman"/>
          <w:b/>
        </w:rPr>
        <w:t xml:space="preserve"> = 9)</w:t>
      </w:r>
    </w:p>
    <w:tbl>
      <w:tblPr>
        <w:tblpPr w:leftFromText="142" w:rightFromText="142" w:vertAnchor="page" w:horzAnchor="page" w:tblpX="578" w:tblpY="2902"/>
        <w:tblW w:w="10632" w:type="dxa"/>
        <w:tblLayout w:type="fixed"/>
        <w:tblCellMar>
          <w:left w:w="99" w:type="dxa"/>
          <w:right w:w="99" w:type="dxa"/>
        </w:tblCellMar>
        <w:tblLook w:val="0000" w:firstRow="0" w:lastRow="0" w:firstColumn="0" w:lastColumn="0" w:noHBand="0" w:noVBand="0"/>
      </w:tblPr>
      <w:tblGrid>
        <w:gridCol w:w="641"/>
        <w:gridCol w:w="708"/>
        <w:gridCol w:w="851"/>
        <w:gridCol w:w="709"/>
        <w:gridCol w:w="708"/>
        <w:gridCol w:w="709"/>
        <w:gridCol w:w="709"/>
        <w:gridCol w:w="709"/>
        <w:gridCol w:w="567"/>
        <w:gridCol w:w="850"/>
        <w:gridCol w:w="567"/>
        <w:gridCol w:w="567"/>
        <w:gridCol w:w="567"/>
        <w:gridCol w:w="851"/>
        <w:gridCol w:w="919"/>
      </w:tblGrid>
      <w:tr w:rsidR="00D57FEC" w:rsidRPr="00F91A65" w14:paraId="44990F87" w14:textId="77777777" w:rsidTr="005E63AA">
        <w:trPr>
          <w:trHeight w:val="567"/>
        </w:trPr>
        <w:tc>
          <w:tcPr>
            <w:tcW w:w="641" w:type="dxa"/>
            <w:vMerge w:val="restart"/>
            <w:tcBorders>
              <w:top w:val="single" w:sz="4" w:space="0" w:color="auto"/>
              <w:left w:val="nil"/>
              <w:right w:val="nil"/>
            </w:tcBorders>
            <w:tcMar>
              <w:left w:w="0" w:type="dxa"/>
              <w:right w:w="0" w:type="dxa"/>
            </w:tcMar>
          </w:tcPr>
          <w:p w14:paraId="741C7A53"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Case</w:t>
            </w:r>
          </w:p>
        </w:tc>
        <w:tc>
          <w:tcPr>
            <w:tcW w:w="708" w:type="dxa"/>
            <w:vMerge w:val="restart"/>
            <w:tcBorders>
              <w:top w:val="single" w:sz="4" w:space="0" w:color="auto"/>
              <w:left w:val="nil"/>
              <w:right w:val="nil"/>
            </w:tcBorders>
            <w:tcMar>
              <w:left w:w="0" w:type="dxa"/>
              <w:right w:w="0" w:type="dxa"/>
            </w:tcMar>
          </w:tcPr>
          <w:p w14:paraId="038DCAFA"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Fasting</w:t>
            </w:r>
          </w:p>
          <w:p w14:paraId="71B08001"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duration</w:t>
            </w:r>
          </w:p>
          <w:p w14:paraId="1B2BA67E" w14:textId="51E2C9D8"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w:t>
            </w:r>
            <w:r w:rsidR="00F91A65">
              <w:rPr>
                <w:rFonts w:ascii="Book Antiqua" w:eastAsia="宋体" w:hAnsi="Book Antiqua" w:cs="Times New Roman" w:hint="eastAsia"/>
                <w:b/>
                <w:color w:val="000000"/>
                <w:kern w:val="0"/>
                <w:lang w:eastAsia="zh-CN"/>
              </w:rPr>
              <w:t>d</w:t>
            </w:r>
            <w:r w:rsidRPr="00F91A65">
              <w:rPr>
                <w:rFonts w:ascii="Book Antiqua" w:eastAsia="MS PGothic" w:hAnsi="Book Antiqua" w:cs="Times New Roman"/>
                <w:b/>
                <w:color w:val="000000"/>
                <w:kern w:val="0"/>
              </w:rPr>
              <w:t>)</w:t>
            </w:r>
          </w:p>
        </w:tc>
        <w:tc>
          <w:tcPr>
            <w:tcW w:w="851" w:type="dxa"/>
            <w:vMerge w:val="restart"/>
            <w:tcBorders>
              <w:top w:val="single" w:sz="4" w:space="0" w:color="auto"/>
              <w:left w:val="nil"/>
              <w:right w:val="nil"/>
            </w:tcBorders>
            <w:tcMar>
              <w:left w:w="0" w:type="dxa"/>
              <w:right w:w="0" w:type="dxa"/>
            </w:tcMar>
          </w:tcPr>
          <w:p w14:paraId="749EFAA0"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proofErr w:type="spellStart"/>
            <w:r w:rsidRPr="00F91A65">
              <w:rPr>
                <w:rFonts w:ascii="Book Antiqua" w:eastAsia="MS PGothic" w:hAnsi="Book Antiqua" w:cs="Times New Roman"/>
                <w:b/>
                <w:color w:val="000000"/>
                <w:kern w:val="0"/>
              </w:rPr>
              <w:t>Hospitali</w:t>
            </w:r>
            <w:proofErr w:type="spellEnd"/>
            <w:r w:rsidRPr="00F91A65">
              <w:rPr>
                <w:rFonts w:ascii="Book Antiqua" w:eastAsia="MS PGothic" w:hAnsi="Book Antiqua" w:cs="Times New Roman"/>
                <w:b/>
                <w:color w:val="000000"/>
                <w:kern w:val="0"/>
              </w:rPr>
              <w:t>-</w:t>
            </w:r>
          </w:p>
          <w:p w14:paraId="1201B793"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proofErr w:type="spellStart"/>
            <w:r w:rsidRPr="00F91A65">
              <w:rPr>
                <w:rFonts w:ascii="Book Antiqua" w:eastAsia="MS PGothic" w:hAnsi="Book Antiqua" w:cs="Times New Roman"/>
                <w:b/>
                <w:color w:val="000000"/>
                <w:kern w:val="0"/>
              </w:rPr>
              <w:t>zation</w:t>
            </w:r>
            <w:proofErr w:type="spellEnd"/>
          </w:p>
          <w:p w14:paraId="66EC4829" w14:textId="5FA72440"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w:t>
            </w:r>
            <w:r w:rsidR="00F91A65">
              <w:rPr>
                <w:rFonts w:ascii="Book Antiqua" w:eastAsia="宋体" w:hAnsi="Book Antiqua" w:cs="Times New Roman" w:hint="eastAsia"/>
                <w:b/>
                <w:color w:val="000000"/>
                <w:kern w:val="0"/>
                <w:lang w:eastAsia="zh-CN"/>
              </w:rPr>
              <w:t>d</w:t>
            </w:r>
            <w:r w:rsidRPr="00F91A65">
              <w:rPr>
                <w:rFonts w:ascii="Book Antiqua" w:eastAsia="MS PGothic" w:hAnsi="Book Antiqua" w:cs="Times New Roman"/>
                <w:b/>
                <w:color w:val="000000"/>
                <w:kern w:val="0"/>
              </w:rPr>
              <w:t>)</w:t>
            </w:r>
          </w:p>
        </w:tc>
        <w:tc>
          <w:tcPr>
            <w:tcW w:w="709" w:type="dxa"/>
            <w:vMerge w:val="restart"/>
            <w:tcBorders>
              <w:top w:val="single" w:sz="4" w:space="0" w:color="auto"/>
              <w:left w:val="nil"/>
              <w:right w:val="nil"/>
            </w:tcBorders>
            <w:tcMar>
              <w:left w:w="0" w:type="dxa"/>
              <w:right w:w="0" w:type="dxa"/>
            </w:tcMar>
          </w:tcPr>
          <w:p w14:paraId="11992ADC"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Maximal</w:t>
            </w:r>
          </w:p>
          <w:p w14:paraId="3C0DE4DB"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CRP</w:t>
            </w:r>
          </w:p>
          <w:p w14:paraId="7C118277"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(mg/dl)</w:t>
            </w:r>
          </w:p>
        </w:tc>
        <w:tc>
          <w:tcPr>
            <w:tcW w:w="3402" w:type="dxa"/>
            <w:gridSpan w:val="5"/>
            <w:tcBorders>
              <w:top w:val="single" w:sz="4" w:space="0" w:color="auto"/>
              <w:left w:val="nil"/>
              <w:bottom w:val="nil"/>
              <w:right w:val="nil"/>
            </w:tcBorders>
            <w:tcMar>
              <w:left w:w="0" w:type="dxa"/>
              <w:right w:w="0" w:type="dxa"/>
            </w:tcMar>
          </w:tcPr>
          <w:p w14:paraId="46C7186D" w14:textId="4C1E8FCC"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Complication</w:t>
            </w:r>
          </w:p>
        </w:tc>
        <w:tc>
          <w:tcPr>
            <w:tcW w:w="2551" w:type="dxa"/>
            <w:gridSpan w:val="4"/>
            <w:tcBorders>
              <w:top w:val="single" w:sz="4" w:space="0" w:color="auto"/>
              <w:left w:val="nil"/>
              <w:bottom w:val="nil"/>
              <w:right w:val="nil"/>
            </w:tcBorders>
            <w:tcMar>
              <w:left w:w="0" w:type="dxa"/>
              <w:right w:w="0" w:type="dxa"/>
            </w:tcMar>
          </w:tcPr>
          <w:p w14:paraId="5F00D78D"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Treatment</w:t>
            </w:r>
          </w:p>
        </w:tc>
        <w:tc>
          <w:tcPr>
            <w:tcW w:w="851" w:type="dxa"/>
            <w:vMerge w:val="restart"/>
            <w:tcBorders>
              <w:top w:val="single" w:sz="4" w:space="0" w:color="auto"/>
              <w:left w:val="nil"/>
              <w:right w:val="nil"/>
            </w:tcBorders>
            <w:tcMar>
              <w:left w:w="0" w:type="dxa"/>
              <w:right w:w="0" w:type="dxa"/>
            </w:tcMar>
          </w:tcPr>
          <w:p w14:paraId="3E5A20C7"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Local</w:t>
            </w:r>
          </w:p>
          <w:p w14:paraId="22A842FE"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recurrence</w:t>
            </w:r>
          </w:p>
        </w:tc>
        <w:tc>
          <w:tcPr>
            <w:tcW w:w="919" w:type="dxa"/>
            <w:vMerge w:val="restart"/>
            <w:tcBorders>
              <w:top w:val="single" w:sz="4" w:space="0" w:color="auto"/>
              <w:left w:val="nil"/>
              <w:right w:val="nil"/>
            </w:tcBorders>
            <w:tcMar>
              <w:left w:w="0" w:type="dxa"/>
              <w:right w:w="0" w:type="dxa"/>
            </w:tcMar>
          </w:tcPr>
          <w:p w14:paraId="2C1ED5CD"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Follow-up</w:t>
            </w:r>
          </w:p>
          <w:p w14:paraId="35FCF6E9" w14:textId="4C1C5152"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w:t>
            </w:r>
            <w:proofErr w:type="spellStart"/>
            <w:r w:rsidR="00F91A65">
              <w:rPr>
                <w:rFonts w:ascii="Book Antiqua" w:eastAsia="宋体" w:hAnsi="Book Antiqua" w:cs="Times New Roman" w:hint="eastAsia"/>
                <w:b/>
                <w:color w:val="000000"/>
                <w:kern w:val="0"/>
                <w:lang w:eastAsia="zh-CN"/>
              </w:rPr>
              <w:t>mo</w:t>
            </w:r>
            <w:proofErr w:type="spellEnd"/>
            <w:r w:rsidRPr="00F91A65">
              <w:rPr>
                <w:rFonts w:ascii="Book Antiqua" w:eastAsia="MS PGothic" w:hAnsi="Book Antiqua" w:cs="Times New Roman"/>
                <w:b/>
                <w:color w:val="000000"/>
                <w:kern w:val="0"/>
              </w:rPr>
              <w:t>)</w:t>
            </w:r>
          </w:p>
        </w:tc>
      </w:tr>
      <w:tr w:rsidR="00D57FEC" w:rsidRPr="00F91A65" w14:paraId="5CF713AD" w14:textId="77777777" w:rsidTr="003300ED">
        <w:trPr>
          <w:trHeight w:val="567"/>
        </w:trPr>
        <w:tc>
          <w:tcPr>
            <w:tcW w:w="641" w:type="dxa"/>
            <w:vMerge/>
            <w:tcBorders>
              <w:left w:val="nil"/>
              <w:bottom w:val="single" w:sz="4" w:space="0" w:color="auto"/>
              <w:right w:val="nil"/>
            </w:tcBorders>
            <w:tcMar>
              <w:left w:w="0" w:type="dxa"/>
              <w:right w:w="0" w:type="dxa"/>
            </w:tcMar>
          </w:tcPr>
          <w:p w14:paraId="3EF58170"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p>
        </w:tc>
        <w:tc>
          <w:tcPr>
            <w:tcW w:w="708" w:type="dxa"/>
            <w:vMerge/>
            <w:tcBorders>
              <w:left w:val="nil"/>
              <w:bottom w:val="single" w:sz="4" w:space="0" w:color="auto"/>
              <w:right w:val="nil"/>
            </w:tcBorders>
            <w:tcMar>
              <w:left w:w="0" w:type="dxa"/>
              <w:right w:w="0" w:type="dxa"/>
            </w:tcMar>
          </w:tcPr>
          <w:p w14:paraId="6B7385E5"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p>
        </w:tc>
        <w:tc>
          <w:tcPr>
            <w:tcW w:w="851" w:type="dxa"/>
            <w:vMerge/>
            <w:tcBorders>
              <w:left w:val="nil"/>
              <w:bottom w:val="single" w:sz="4" w:space="0" w:color="auto"/>
              <w:right w:val="nil"/>
            </w:tcBorders>
            <w:tcMar>
              <w:left w:w="0" w:type="dxa"/>
              <w:right w:w="0" w:type="dxa"/>
            </w:tcMar>
          </w:tcPr>
          <w:p w14:paraId="49E484B9"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p>
        </w:tc>
        <w:tc>
          <w:tcPr>
            <w:tcW w:w="709" w:type="dxa"/>
            <w:vMerge/>
            <w:tcBorders>
              <w:left w:val="nil"/>
              <w:bottom w:val="single" w:sz="4" w:space="0" w:color="auto"/>
              <w:right w:val="nil"/>
            </w:tcBorders>
            <w:tcMar>
              <w:left w:w="0" w:type="dxa"/>
              <w:right w:w="0" w:type="dxa"/>
            </w:tcMar>
          </w:tcPr>
          <w:p w14:paraId="5EC481A6"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p>
        </w:tc>
        <w:tc>
          <w:tcPr>
            <w:tcW w:w="708" w:type="dxa"/>
            <w:tcBorders>
              <w:top w:val="nil"/>
              <w:left w:val="nil"/>
              <w:bottom w:val="single" w:sz="4" w:space="0" w:color="auto"/>
              <w:right w:val="nil"/>
            </w:tcBorders>
            <w:tcMar>
              <w:left w:w="0" w:type="dxa"/>
              <w:right w:w="0" w:type="dxa"/>
            </w:tcMar>
          </w:tcPr>
          <w:p w14:paraId="33AEB258"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proofErr w:type="spellStart"/>
            <w:r w:rsidRPr="00F91A65">
              <w:rPr>
                <w:rFonts w:ascii="Book Antiqua" w:eastAsia="MS PGothic" w:hAnsi="Book Antiqua" w:cs="Times New Roman"/>
                <w:b/>
                <w:color w:val="000000"/>
                <w:kern w:val="0"/>
              </w:rPr>
              <w:t>Pneumo</w:t>
            </w:r>
            <w:proofErr w:type="spellEnd"/>
            <w:r w:rsidRPr="00F91A65">
              <w:rPr>
                <w:rFonts w:ascii="Book Antiqua" w:eastAsia="MS PGothic" w:hAnsi="Book Antiqua" w:cs="Times New Roman"/>
                <w:b/>
                <w:color w:val="000000"/>
                <w:kern w:val="0"/>
              </w:rPr>
              <w:t>-</w:t>
            </w:r>
          </w:p>
          <w:p w14:paraId="4FFCA92B"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derma</w:t>
            </w:r>
          </w:p>
        </w:tc>
        <w:tc>
          <w:tcPr>
            <w:tcW w:w="709" w:type="dxa"/>
            <w:tcBorders>
              <w:top w:val="nil"/>
              <w:left w:val="nil"/>
              <w:bottom w:val="single" w:sz="4" w:space="0" w:color="auto"/>
              <w:right w:val="nil"/>
            </w:tcBorders>
            <w:tcMar>
              <w:left w:w="0" w:type="dxa"/>
              <w:right w:w="0" w:type="dxa"/>
            </w:tcMar>
          </w:tcPr>
          <w:p w14:paraId="2AF2B03D"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proofErr w:type="spellStart"/>
            <w:r w:rsidRPr="00F91A65">
              <w:rPr>
                <w:rFonts w:ascii="Book Antiqua" w:eastAsia="MS PGothic" w:hAnsi="Book Antiqua" w:cs="Times New Roman"/>
                <w:b/>
                <w:color w:val="000000"/>
                <w:kern w:val="0"/>
              </w:rPr>
              <w:t>Pneumo</w:t>
            </w:r>
            <w:proofErr w:type="spellEnd"/>
            <w:r w:rsidRPr="00F91A65">
              <w:rPr>
                <w:rFonts w:ascii="Book Antiqua" w:eastAsia="MS PGothic" w:hAnsi="Book Antiqua" w:cs="Times New Roman"/>
                <w:b/>
                <w:color w:val="000000"/>
                <w:kern w:val="0"/>
              </w:rPr>
              <w:t>-</w:t>
            </w:r>
          </w:p>
          <w:p w14:paraId="3B5FD0ED"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thorax</w:t>
            </w:r>
          </w:p>
        </w:tc>
        <w:tc>
          <w:tcPr>
            <w:tcW w:w="709" w:type="dxa"/>
            <w:tcBorders>
              <w:top w:val="nil"/>
              <w:left w:val="nil"/>
              <w:bottom w:val="single" w:sz="4" w:space="0" w:color="auto"/>
              <w:right w:val="nil"/>
            </w:tcBorders>
            <w:tcMar>
              <w:left w:w="0" w:type="dxa"/>
              <w:right w:w="0" w:type="dxa"/>
            </w:tcMar>
          </w:tcPr>
          <w:p w14:paraId="65DEF9D9"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Pleural</w:t>
            </w:r>
          </w:p>
          <w:p w14:paraId="3623ED4C"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effusion</w:t>
            </w:r>
          </w:p>
        </w:tc>
        <w:tc>
          <w:tcPr>
            <w:tcW w:w="709" w:type="dxa"/>
            <w:tcBorders>
              <w:top w:val="nil"/>
              <w:left w:val="nil"/>
              <w:bottom w:val="single" w:sz="4" w:space="0" w:color="auto"/>
              <w:right w:val="nil"/>
            </w:tcBorders>
            <w:tcMar>
              <w:left w:w="0" w:type="dxa"/>
              <w:right w:w="0" w:type="dxa"/>
            </w:tcMar>
          </w:tcPr>
          <w:p w14:paraId="1B5352EE"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Hypoxia</w:t>
            </w:r>
          </w:p>
        </w:tc>
        <w:tc>
          <w:tcPr>
            <w:tcW w:w="567" w:type="dxa"/>
            <w:tcBorders>
              <w:top w:val="nil"/>
              <w:left w:val="nil"/>
              <w:bottom w:val="single" w:sz="4" w:space="0" w:color="auto"/>
              <w:right w:val="nil"/>
            </w:tcBorders>
            <w:tcMar>
              <w:left w:w="0" w:type="dxa"/>
              <w:right w:w="0" w:type="dxa"/>
            </w:tcMar>
          </w:tcPr>
          <w:p w14:paraId="66A13187"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Fever</w:t>
            </w:r>
          </w:p>
          <w:p w14:paraId="50F5E34E"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(°C)</w:t>
            </w:r>
          </w:p>
        </w:tc>
        <w:tc>
          <w:tcPr>
            <w:tcW w:w="850" w:type="dxa"/>
            <w:tcBorders>
              <w:top w:val="nil"/>
              <w:left w:val="nil"/>
              <w:bottom w:val="single" w:sz="4" w:space="0" w:color="auto"/>
              <w:right w:val="nil"/>
            </w:tcBorders>
            <w:tcMar>
              <w:left w:w="0" w:type="dxa"/>
              <w:right w:w="0" w:type="dxa"/>
            </w:tcMar>
          </w:tcPr>
          <w:p w14:paraId="041E0A52"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Closing</w:t>
            </w:r>
          </w:p>
          <w:p w14:paraId="0F7E9D3F"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by clips</w:t>
            </w:r>
          </w:p>
        </w:tc>
        <w:tc>
          <w:tcPr>
            <w:tcW w:w="567" w:type="dxa"/>
            <w:tcBorders>
              <w:top w:val="nil"/>
              <w:left w:val="nil"/>
              <w:bottom w:val="single" w:sz="4" w:space="0" w:color="auto"/>
              <w:right w:val="nil"/>
            </w:tcBorders>
            <w:tcMar>
              <w:left w:w="0" w:type="dxa"/>
              <w:right w:w="0" w:type="dxa"/>
            </w:tcMar>
          </w:tcPr>
          <w:p w14:paraId="076328DF"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proofErr w:type="spellStart"/>
            <w:r w:rsidRPr="00F91A65">
              <w:rPr>
                <w:rFonts w:ascii="Book Antiqua" w:eastAsia="MS PGothic" w:hAnsi="Book Antiqua" w:cs="Times New Roman"/>
                <w:b/>
                <w:color w:val="000000"/>
                <w:kern w:val="0"/>
              </w:rPr>
              <w:t>ABx</w:t>
            </w:r>
            <w:proofErr w:type="spellEnd"/>
          </w:p>
        </w:tc>
        <w:tc>
          <w:tcPr>
            <w:tcW w:w="567" w:type="dxa"/>
            <w:tcBorders>
              <w:top w:val="nil"/>
              <w:left w:val="nil"/>
              <w:bottom w:val="single" w:sz="4" w:space="0" w:color="auto"/>
              <w:right w:val="nil"/>
            </w:tcBorders>
            <w:tcMar>
              <w:left w:w="0" w:type="dxa"/>
              <w:right w:w="0" w:type="dxa"/>
            </w:tcMar>
          </w:tcPr>
          <w:p w14:paraId="0223A238"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NG</w:t>
            </w:r>
          </w:p>
          <w:p w14:paraId="2C130275"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tube</w:t>
            </w:r>
          </w:p>
        </w:tc>
        <w:tc>
          <w:tcPr>
            <w:tcW w:w="567" w:type="dxa"/>
            <w:tcBorders>
              <w:top w:val="nil"/>
              <w:left w:val="nil"/>
              <w:bottom w:val="single" w:sz="4" w:space="0" w:color="auto"/>
              <w:right w:val="nil"/>
            </w:tcBorders>
            <w:tcMar>
              <w:left w:w="0" w:type="dxa"/>
              <w:right w:w="0" w:type="dxa"/>
            </w:tcMar>
          </w:tcPr>
          <w:p w14:paraId="7051FA40"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Chest</w:t>
            </w:r>
          </w:p>
          <w:p w14:paraId="13FA5F7D"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r w:rsidRPr="00F91A65">
              <w:rPr>
                <w:rFonts w:ascii="Book Antiqua" w:eastAsia="MS PGothic" w:hAnsi="Book Antiqua" w:cs="Times New Roman"/>
                <w:b/>
                <w:color w:val="000000"/>
                <w:kern w:val="0"/>
              </w:rPr>
              <w:t>drain</w:t>
            </w:r>
          </w:p>
        </w:tc>
        <w:tc>
          <w:tcPr>
            <w:tcW w:w="851" w:type="dxa"/>
            <w:vMerge/>
            <w:tcBorders>
              <w:left w:val="nil"/>
              <w:bottom w:val="single" w:sz="4" w:space="0" w:color="auto"/>
              <w:right w:val="nil"/>
            </w:tcBorders>
          </w:tcPr>
          <w:p w14:paraId="072E0A2B"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p>
        </w:tc>
        <w:tc>
          <w:tcPr>
            <w:tcW w:w="919" w:type="dxa"/>
            <w:vMerge/>
            <w:tcBorders>
              <w:left w:val="nil"/>
              <w:bottom w:val="single" w:sz="4" w:space="0" w:color="auto"/>
              <w:right w:val="nil"/>
            </w:tcBorders>
            <w:tcMar>
              <w:left w:w="0" w:type="dxa"/>
              <w:right w:w="0" w:type="dxa"/>
            </w:tcMar>
          </w:tcPr>
          <w:p w14:paraId="0C48B93D" w14:textId="77777777" w:rsidR="00D57FEC" w:rsidRPr="00F91A65" w:rsidRDefault="00D57FEC" w:rsidP="00F91A65">
            <w:pPr>
              <w:widowControl/>
              <w:autoSpaceDE w:val="0"/>
              <w:autoSpaceDN w:val="0"/>
              <w:adjustRightInd w:val="0"/>
              <w:spacing w:line="360" w:lineRule="auto"/>
              <w:jc w:val="center"/>
              <w:rPr>
                <w:rFonts w:ascii="Book Antiqua" w:eastAsia="MS PGothic" w:hAnsi="Book Antiqua" w:cs="Times New Roman"/>
                <w:b/>
                <w:color w:val="000000"/>
                <w:kern w:val="0"/>
              </w:rPr>
            </w:pPr>
          </w:p>
        </w:tc>
      </w:tr>
      <w:tr w:rsidR="00F60CF6" w:rsidRPr="00F91A65" w14:paraId="2F8951F9" w14:textId="77777777" w:rsidTr="003300ED">
        <w:trPr>
          <w:trHeight w:val="567"/>
        </w:trPr>
        <w:tc>
          <w:tcPr>
            <w:tcW w:w="641" w:type="dxa"/>
            <w:tcBorders>
              <w:top w:val="single" w:sz="4" w:space="0" w:color="auto"/>
              <w:left w:val="nil"/>
              <w:bottom w:val="nil"/>
              <w:right w:val="nil"/>
            </w:tcBorders>
            <w:tcMar>
              <w:left w:w="0" w:type="dxa"/>
              <w:right w:w="0" w:type="dxa"/>
            </w:tcMar>
          </w:tcPr>
          <w:p w14:paraId="0DBACEBC"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1</w:t>
            </w:r>
          </w:p>
        </w:tc>
        <w:tc>
          <w:tcPr>
            <w:tcW w:w="708" w:type="dxa"/>
            <w:tcBorders>
              <w:top w:val="single" w:sz="4" w:space="0" w:color="auto"/>
              <w:left w:val="nil"/>
              <w:bottom w:val="nil"/>
              <w:right w:val="nil"/>
            </w:tcBorders>
            <w:tcMar>
              <w:left w:w="0" w:type="dxa"/>
              <w:right w:w="0" w:type="dxa"/>
            </w:tcMar>
          </w:tcPr>
          <w:p w14:paraId="5299B193"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8</w:t>
            </w:r>
          </w:p>
        </w:tc>
        <w:tc>
          <w:tcPr>
            <w:tcW w:w="851" w:type="dxa"/>
            <w:tcBorders>
              <w:top w:val="single" w:sz="4" w:space="0" w:color="auto"/>
              <w:left w:val="nil"/>
              <w:bottom w:val="nil"/>
              <w:right w:val="nil"/>
            </w:tcBorders>
            <w:tcMar>
              <w:left w:w="0" w:type="dxa"/>
              <w:right w:w="0" w:type="dxa"/>
            </w:tcMar>
          </w:tcPr>
          <w:p w14:paraId="6D3E45D7"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20</w:t>
            </w:r>
          </w:p>
        </w:tc>
        <w:tc>
          <w:tcPr>
            <w:tcW w:w="709" w:type="dxa"/>
            <w:tcBorders>
              <w:top w:val="single" w:sz="4" w:space="0" w:color="auto"/>
              <w:left w:val="nil"/>
              <w:bottom w:val="nil"/>
              <w:right w:val="nil"/>
            </w:tcBorders>
            <w:tcMar>
              <w:left w:w="0" w:type="dxa"/>
              <w:right w:w="0" w:type="dxa"/>
            </w:tcMar>
          </w:tcPr>
          <w:p w14:paraId="090A4976"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26.5</w:t>
            </w:r>
          </w:p>
        </w:tc>
        <w:tc>
          <w:tcPr>
            <w:tcW w:w="708" w:type="dxa"/>
            <w:tcBorders>
              <w:top w:val="single" w:sz="4" w:space="0" w:color="auto"/>
              <w:left w:val="nil"/>
              <w:bottom w:val="nil"/>
              <w:right w:val="nil"/>
            </w:tcBorders>
            <w:tcMar>
              <w:left w:w="0" w:type="dxa"/>
              <w:right w:w="0" w:type="dxa"/>
            </w:tcMar>
          </w:tcPr>
          <w:p w14:paraId="6AB0ED2F"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709" w:type="dxa"/>
            <w:tcBorders>
              <w:top w:val="single" w:sz="4" w:space="0" w:color="auto"/>
              <w:left w:val="nil"/>
              <w:bottom w:val="nil"/>
              <w:right w:val="nil"/>
            </w:tcBorders>
            <w:tcMar>
              <w:left w:w="0" w:type="dxa"/>
              <w:right w:w="0" w:type="dxa"/>
            </w:tcMar>
          </w:tcPr>
          <w:p w14:paraId="2088228E"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709" w:type="dxa"/>
            <w:tcBorders>
              <w:top w:val="single" w:sz="4" w:space="0" w:color="auto"/>
              <w:left w:val="nil"/>
              <w:bottom w:val="nil"/>
              <w:right w:val="nil"/>
            </w:tcBorders>
            <w:tcMar>
              <w:left w:w="0" w:type="dxa"/>
              <w:right w:w="0" w:type="dxa"/>
            </w:tcMar>
          </w:tcPr>
          <w:p w14:paraId="21A26C71"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709" w:type="dxa"/>
            <w:tcBorders>
              <w:top w:val="single" w:sz="4" w:space="0" w:color="auto"/>
              <w:left w:val="nil"/>
              <w:bottom w:val="nil"/>
              <w:right w:val="nil"/>
            </w:tcBorders>
            <w:tcMar>
              <w:left w:w="0" w:type="dxa"/>
              <w:right w:w="0" w:type="dxa"/>
            </w:tcMar>
          </w:tcPr>
          <w:p w14:paraId="6F26F022"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567" w:type="dxa"/>
            <w:tcBorders>
              <w:top w:val="single" w:sz="4" w:space="0" w:color="auto"/>
              <w:left w:val="nil"/>
              <w:bottom w:val="nil"/>
              <w:right w:val="nil"/>
            </w:tcBorders>
            <w:tcMar>
              <w:left w:w="0" w:type="dxa"/>
              <w:right w:w="0" w:type="dxa"/>
            </w:tcMar>
          </w:tcPr>
          <w:p w14:paraId="43D73453"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38.1</w:t>
            </w:r>
          </w:p>
        </w:tc>
        <w:tc>
          <w:tcPr>
            <w:tcW w:w="850" w:type="dxa"/>
            <w:tcBorders>
              <w:top w:val="single" w:sz="4" w:space="0" w:color="auto"/>
              <w:left w:val="nil"/>
              <w:bottom w:val="nil"/>
              <w:right w:val="nil"/>
            </w:tcBorders>
            <w:tcMar>
              <w:left w:w="0" w:type="dxa"/>
              <w:right w:w="0" w:type="dxa"/>
            </w:tcMar>
          </w:tcPr>
          <w:p w14:paraId="31FF2440"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possible</w:t>
            </w:r>
          </w:p>
        </w:tc>
        <w:tc>
          <w:tcPr>
            <w:tcW w:w="567" w:type="dxa"/>
            <w:tcBorders>
              <w:top w:val="single" w:sz="4" w:space="0" w:color="auto"/>
              <w:left w:val="nil"/>
              <w:bottom w:val="nil"/>
              <w:right w:val="nil"/>
            </w:tcBorders>
            <w:tcMar>
              <w:left w:w="0" w:type="dxa"/>
              <w:right w:w="0" w:type="dxa"/>
            </w:tcMar>
          </w:tcPr>
          <w:p w14:paraId="241E8BC2"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567" w:type="dxa"/>
            <w:tcBorders>
              <w:top w:val="single" w:sz="4" w:space="0" w:color="auto"/>
              <w:left w:val="nil"/>
              <w:bottom w:val="nil"/>
              <w:right w:val="nil"/>
            </w:tcBorders>
            <w:tcMar>
              <w:left w:w="0" w:type="dxa"/>
              <w:right w:w="0" w:type="dxa"/>
            </w:tcMar>
          </w:tcPr>
          <w:p w14:paraId="42E46984"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567" w:type="dxa"/>
            <w:tcBorders>
              <w:top w:val="single" w:sz="4" w:space="0" w:color="auto"/>
              <w:left w:val="nil"/>
              <w:bottom w:val="nil"/>
              <w:right w:val="nil"/>
            </w:tcBorders>
            <w:tcMar>
              <w:left w:w="0" w:type="dxa"/>
              <w:right w:w="0" w:type="dxa"/>
            </w:tcMar>
          </w:tcPr>
          <w:p w14:paraId="4FB0D733"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851" w:type="dxa"/>
            <w:tcBorders>
              <w:top w:val="single" w:sz="4" w:space="0" w:color="auto"/>
              <w:left w:val="nil"/>
              <w:bottom w:val="nil"/>
              <w:right w:val="nil"/>
            </w:tcBorders>
            <w:tcMar>
              <w:left w:w="0" w:type="dxa"/>
              <w:right w:w="0" w:type="dxa"/>
            </w:tcMar>
          </w:tcPr>
          <w:p w14:paraId="4E3CAF18" w14:textId="0545B118" w:rsidR="00F60CF6" w:rsidRPr="00053A9D" w:rsidRDefault="00F60CF6" w:rsidP="00053A9D">
            <w:pPr>
              <w:widowControl/>
              <w:autoSpaceDE w:val="0"/>
              <w:autoSpaceDN w:val="0"/>
              <w:adjustRightInd w:val="0"/>
              <w:spacing w:line="360" w:lineRule="auto"/>
              <w:jc w:val="center"/>
              <w:rPr>
                <w:rFonts w:ascii="Book Antiqua" w:eastAsia="宋体" w:hAnsi="Book Antiqua" w:cs="Times New Roman"/>
                <w:bCs/>
                <w:color w:val="000000"/>
                <w:kern w:val="0"/>
                <w:vertAlign w:val="superscript"/>
                <w:lang w:eastAsia="zh-CN"/>
              </w:rPr>
            </w:pPr>
            <w:r w:rsidRPr="00F91A65">
              <w:rPr>
                <w:rFonts w:ascii="Book Antiqua" w:eastAsia="MS PGothic" w:hAnsi="Book Antiqua" w:cs="Times New Roman"/>
                <w:bCs/>
                <w:color w:val="000000"/>
                <w:kern w:val="0"/>
              </w:rPr>
              <w:t>−</w:t>
            </w:r>
            <w:r w:rsidR="00053A9D">
              <w:rPr>
                <w:rFonts w:ascii="Book Antiqua" w:eastAsia="宋体" w:hAnsi="Book Antiqua" w:cs="Times New Roman" w:hint="eastAsia"/>
                <w:bCs/>
                <w:color w:val="000000"/>
                <w:kern w:val="0"/>
                <w:vertAlign w:val="superscript"/>
                <w:lang w:eastAsia="zh-CN"/>
              </w:rPr>
              <w:t>1</w:t>
            </w:r>
          </w:p>
        </w:tc>
        <w:tc>
          <w:tcPr>
            <w:tcW w:w="919" w:type="dxa"/>
            <w:tcBorders>
              <w:top w:val="single" w:sz="4" w:space="0" w:color="auto"/>
              <w:left w:val="nil"/>
              <w:bottom w:val="nil"/>
              <w:right w:val="nil"/>
            </w:tcBorders>
            <w:tcMar>
              <w:left w:w="0" w:type="dxa"/>
              <w:right w:w="0" w:type="dxa"/>
            </w:tcMar>
          </w:tcPr>
          <w:p w14:paraId="09161752"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59</w:t>
            </w:r>
          </w:p>
        </w:tc>
      </w:tr>
      <w:tr w:rsidR="00F60CF6" w:rsidRPr="00F91A65" w14:paraId="3DB998CE" w14:textId="77777777" w:rsidTr="00F91A65">
        <w:trPr>
          <w:trHeight w:val="567"/>
        </w:trPr>
        <w:tc>
          <w:tcPr>
            <w:tcW w:w="641" w:type="dxa"/>
            <w:tcBorders>
              <w:top w:val="nil"/>
              <w:left w:val="nil"/>
              <w:bottom w:val="nil"/>
              <w:right w:val="nil"/>
            </w:tcBorders>
            <w:tcMar>
              <w:left w:w="0" w:type="dxa"/>
              <w:right w:w="0" w:type="dxa"/>
            </w:tcMar>
          </w:tcPr>
          <w:p w14:paraId="421A853D"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2</w:t>
            </w:r>
          </w:p>
        </w:tc>
        <w:tc>
          <w:tcPr>
            <w:tcW w:w="708" w:type="dxa"/>
            <w:tcBorders>
              <w:top w:val="nil"/>
              <w:left w:val="nil"/>
              <w:bottom w:val="nil"/>
              <w:right w:val="nil"/>
            </w:tcBorders>
            <w:tcMar>
              <w:left w:w="0" w:type="dxa"/>
              <w:right w:w="0" w:type="dxa"/>
            </w:tcMar>
          </w:tcPr>
          <w:p w14:paraId="0E764F74"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8</w:t>
            </w:r>
          </w:p>
        </w:tc>
        <w:tc>
          <w:tcPr>
            <w:tcW w:w="851" w:type="dxa"/>
            <w:tcBorders>
              <w:top w:val="nil"/>
              <w:left w:val="nil"/>
              <w:bottom w:val="nil"/>
              <w:right w:val="nil"/>
            </w:tcBorders>
            <w:tcMar>
              <w:left w:w="0" w:type="dxa"/>
              <w:right w:w="0" w:type="dxa"/>
            </w:tcMar>
          </w:tcPr>
          <w:p w14:paraId="6BD2C3E5"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13</w:t>
            </w:r>
          </w:p>
        </w:tc>
        <w:tc>
          <w:tcPr>
            <w:tcW w:w="709" w:type="dxa"/>
            <w:tcBorders>
              <w:top w:val="nil"/>
              <w:left w:val="nil"/>
              <w:bottom w:val="nil"/>
              <w:right w:val="nil"/>
            </w:tcBorders>
            <w:tcMar>
              <w:left w:w="0" w:type="dxa"/>
              <w:right w:w="0" w:type="dxa"/>
            </w:tcMar>
          </w:tcPr>
          <w:p w14:paraId="0FB20F39"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6.7</w:t>
            </w:r>
          </w:p>
        </w:tc>
        <w:tc>
          <w:tcPr>
            <w:tcW w:w="708" w:type="dxa"/>
            <w:tcBorders>
              <w:top w:val="nil"/>
              <w:left w:val="nil"/>
              <w:bottom w:val="nil"/>
              <w:right w:val="nil"/>
            </w:tcBorders>
            <w:tcMar>
              <w:left w:w="0" w:type="dxa"/>
              <w:right w:w="0" w:type="dxa"/>
            </w:tcMar>
          </w:tcPr>
          <w:p w14:paraId="3CFEA7E4"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709" w:type="dxa"/>
            <w:tcBorders>
              <w:top w:val="nil"/>
              <w:left w:val="nil"/>
              <w:bottom w:val="nil"/>
              <w:right w:val="nil"/>
            </w:tcBorders>
            <w:tcMar>
              <w:left w:w="0" w:type="dxa"/>
              <w:right w:w="0" w:type="dxa"/>
            </w:tcMar>
          </w:tcPr>
          <w:p w14:paraId="107BB9C9"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709" w:type="dxa"/>
            <w:tcBorders>
              <w:top w:val="nil"/>
              <w:left w:val="nil"/>
              <w:bottom w:val="nil"/>
              <w:right w:val="nil"/>
            </w:tcBorders>
            <w:tcMar>
              <w:left w:w="0" w:type="dxa"/>
              <w:right w:w="0" w:type="dxa"/>
            </w:tcMar>
          </w:tcPr>
          <w:p w14:paraId="75931355"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709" w:type="dxa"/>
            <w:tcBorders>
              <w:top w:val="nil"/>
              <w:left w:val="nil"/>
              <w:bottom w:val="nil"/>
              <w:right w:val="nil"/>
            </w:tcBorders>
            <w:tcMar>
              <w:left w:w="0" w:type="dxa"/>
              <w:right w:w="0" w:type="dxa"/>
            </w:tcMar>
          </w:tcPr>
          <w:p w14:paraId="26599061"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567" w:type="dxa"/>
            <w:tcBorders>
              <w:top w:val="nil"/>
              <w:left w:val="nil"/>
              <w:bottom w:val="nil"/>
              <w:right w:val="nil"/>
            </w:tcBorders>
            <w:tcMar>
              <w:left w:w="0" w:type="dxa"/>
              <w:right w:w="0" w:type="dxa"/>
            </w:tcMar>
          </w:tcPr>
          <w:p w14:paraId="55048D50"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37.7</w:t>
            </w:r>
          </w:p>
        </w:tc>
        <w:tc>
          <w:tcPr>
            <w:tcW w:w="850" w:type="dxa"/>
            <w:tcBorders>
              <w:top w:val="nil"/>
              <w:left w:val="nil"/>
              <w:bottom w:val="nil"/>
              <w:right w:val="nil"/>
            </w:tcBorders>
            <w:tcMar>
              <w:left w:w="0" w:type="dxa"/>
              <w:right w:w="0" w:type="dxa"/>
            </w:tcMar>
          </w:tcPr>
          <w:p w14:paraId="2AAE191F"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possible</w:t>
            </w:r>
          </w:p>
        </w:tc>
        <w:tc>
          <w:tcPr>
            <w:tcW w:w="567" w:type="dxa"/>
            <w:tcBorders>
              <w:top w:val="nil"/>
              <w:left w:val="nil"/>
              <w:bottom w:val="nil"/>
              <w:right w:val="nil"/>
            </w:tcBorders>
            <w:tcMar>
              <w:left w:w="0" w:type="dxa"/>
              <w:right w:w="0" w:type="dxa"/>
            </w:tcMar>
          </w:tcPr>
          <w:p w14:paraId="740672AE"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567" w:type="dxa"/>
            <w:tcBorders>
              <w:top w:val="nil"/>
              <w:left w:val="nil"/>
              <w:bottom w:val="nil"/>
              <w:right w:val="nil"/>
            </w:tcBorders>
            <w:tcMar>
              <w:left w:w="0" w:type="dxa"/>
              <w:right w:w="0" w:type="dxa"/>
            </w:tcMar>
          </w:tcPr>
          <w:p w14:paraId="366A74CC"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567" w:type="dxa"/>
            <w:tcBorders>
              <w:top w:val="nil"/>
              <w:left w:val="nil"/>
              <w:bottom w:val="nil"/>
              <w:right w:val="nil"/>
            </w:tcBorders>
            <w:tcMar>
              <w:left w:w="0" w:type="dxa"/>
              <w:right w:w="0" w:type="dxa"/>
            </w:tcMar>
          </w:tcPr>
          <w:p w14:paraId="2D0F8C0E"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851" w:type="dxa"/>
            <w:tcBorders>
              <w:top w:val="nil"/>
              <w:left w:val="nil"/>
              <w:bottom w:val="nil"/>
              <w:right w:val="nil"/>
            </w:tcBorders>
            <w:tcMar>
              <w:left w:w="0" w:type="dxa"/>
              <w:right w:w="0" w:type="dxa"/>
            </w:tcMar>
          </w:tcPr>
          <w:p w14:paraId="487CB5AD"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919" w:type="dxa"/>
            <w:tcBorders>
              <w:top w:val="nil"/>
              <w:left w:val="nil"/>
              <w:bottom w:val="nil"/>
              <w:right w:val="nil"/>
            </w:tcBorders>
            <w:tcMar>
              <w:left w:w="0" w:type="dxa"/>
              <w:right w:w="0" w:type="dxa"/>
            </w:tcMar>
          </w:tcPr>
          <w:p w14:paraId="73527759"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50</w:t>
            </w:r>
          </w:p>
        </w:tc>
      </w:tr>
      <w:tr w:rsidR="00F60CF6" w:rsidRPr="00F91A65" w14:paraId="22E90070" w14:textId="77777777" w:rsidTr="00F91A65">
        <w:trPr>
          <w:trHeight w:val="567"/>
        </w:trPr>
        <w:tc>
          <w:tcPr>
            <w:tcW w:w="641" w:type="dxa"/>
            <w:tcBorders>
              <w:top w:val="nil"/>
              <w:left w:val="nil"/>
              <w:bottom w:val="nil"/>
              <w:right w:val="nil"/>
            </w:tcBorders>
            <w:tcMar>
              <w:left w:w="0" w:type="dxa"/>
              <w:right w:w="0" w:type="dxa"/>
            </w:tcMar>
          </w:tcPr>
          <w:p w14:paraId="1427D9E6"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3</w:t>
            </w:r>
          </w:p>
        </w:tc>
        <w:tc>
          <w:tcPr>
            <w:tcW w:w="708" w:type="dxa"/>
            <w:tcBorders>
              <w:top w:val="nil"/>
              <w:left w:val="nil"/>
              <w:bottom w:val="nil"/>
              <w:right w:val="nil"/>
            </w:tcBorders>
            <w:tcMar>
              <w:left w:w="0" w:type="dxa"/>
              <w:right w:w="0" w:type="dxa"/>
            </w:tcMar>
          </w:tcPr>
          <w:p w14:paraId="57DF15D5"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6</w:t>
            </w:r>
          </w:p>
        </w:tc>
        <w:tc>
          <w:tcPr>
            <w:tcW w:w="851" w:type="dxa"/>
            <w:tcBorders>
              <w:top w:val="nil"/>
              <w:left w:val="nil"/>
              <w:bottom w:val="nil"/>
              <w:right w:val="nil"/>
            </w:tcBorders>
            <w:tcMar>
              <w:left w:w="0" w:type="dxa"/>
              <w:right w:w="0" w:type="dxa"/>
            </w:tcMar>
          </w:tcPr>
          <w:p w14:paraId="24557EF2"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12</w:t>
            </w:r>
          </w:p>
        </w:tc>
        <w:tc>
          <w:tcPr>
            <w:tcW w:w="709" w:type="dxa"/>
            <w:tcBorders>
              <w:top w:val="nil"/>
              <w:left w:val="nil"/>
              <w:bottom w:val="nil"/>
              <w:right w:val="nil"/>
            </w:tcBorders>
            <w:tcMar>
              <w:left w:w="0" w:type="dxa"/>
              <w:right w:w="0" w:type="dxa"/>
            </w:tcMar>
          </w:tcPr>
          <w:p w14:paraId="7EF3D956"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5.7</w:t>
            </w:r>
          </w:p>
        </w:tc>
        <w:tc>
          <w:tcPr>
            <w:tcW w:w="708" w:type="dxa"/>
            <w:tcBorders>
              <w:top w:val="nil"/>
              <w:left w:val="nil"/>
              <w:bottom w:val="nil"/>
              <w:right w:val="nil"/>
            </w:tcBorders>
            <w:tcMar>
              <w:left w:w="0" w:type="dxa"/>
              <w:right w:w="0" w:type="dxa"/>
            </w:tcMar>
          </w:tcPr>
          <w:p w14:paraId="6BE5A6C2"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709" w:type="dxa"/>
            <w:tcBorders>
              <w:top w:val="nil"/>
              <w:left w:val="nil"/>
              <w:bottom w:val="nil"/>
              <w:right w:val="nil"/>
            </w:tcBorders>
            <w:tcMar>
              <w:left w:w="0" w:type="dxa"/>
              <w:right w:w="0" w:type="dxa"/>
            </w:tcMar>
          </w:tcPr>
          <w:p w14:paraId="643B5DAE"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709" w:type="dxa"/>
            <w:tcBorders>
              <w:top w:val="nil"/>
              <w:left w:val="nil"/>
              <w:bottom w:val="nil"/>
              <w:right w:val="nil"/>
            </w:tcBorders>
            <w:tcMar>
              <w:left w:w="0" w:type="dxa"/>
              <w:right w:w="0" w:type="dxa"/>
            </w:tcMar>
          </w:tcPr>
          <w:p w14:paraId="5485CA21"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709" w:type="dxa"/>
            <w:tcBorders>
              <w:top w:val="nil"/>
              <w:left w:val="nil"/>
              <w:bottom w:val="nil"/>
              <w:right w:val="nil"/>
            </w:tcBorders>
            <w:tcMar>
              <w:left w:w="0" w:type="dxa"/>
              <w:right w:w="0" w:type="dxa"/>
            </w:tcMar>
          </w:tcPr>
          <w:p w14:paraId="2BA83FBD"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567" w:type="dxa"/>
            <w:tcBorders>
              <w:top w:val="nil"/>
              <w:left w:val="nil"/>
              <w:bottom w:val="nil"/>
              <w:right w:val="nil"/>
            </w:tcBorders>
            <w:tcMar>
              <w:left w:w="0" w:type="dxa"/>
              <w:right w:w="0" w:type="dxa"/>
            </w:tcMar>
          </w:tcPr>
          <w:p w14:paraId="70A1F0C7"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37.6</w:t>
            </w:r>
          </w:p>
        </w:tc>
        <w:tc>
          <w:tcPr>
            <w:tcW w:w="850" w:type="dxa"/>
            <w:tcBorders>
              <w:top w:val="nil"/>
              <w:left w:val="nil"/>
              <w:bottom w:val="nil"/>
              <w:right w:val="nil"/>
            </w:tcBorders>
            <w:tcMar>
              <w:left w:w="0" w:type="dxa"/>
              <w:right w:w="0" w:type="dxa"/>
            </w:tcMar>
          </w:tcPr>
          <w:p w14:paraId="0F9EE833"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possible</w:t>
            </w:r>
          </w:p>
        </w:tc>
        <w:tc>
          <w:tcPr>
            <w:tcW w:w="567" w:type="dxa"/>
            <w:tcBorders>
              <w:top w:val="nil"/>
              <w:left w:val="nil"/>
              <w:bottom w:val="nil"/>
              <w:right w:val="nil"/>
            </w:tcBorders>
            <w:tcMar>
              <w:left w:w="0" w:type="dxa"/>
              <w:right w:w="0" w:type="dxa"/>
            </w:tcMar>
          </w:tcPr>
          <w:p w14:paraId="5E3EA133"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567" w:type="dxa"/>
            <w:tcBorders>
              <w:top w:val="nil"/>
              <w:left w:val="nil"/>
              <w:bottom w:val="nil"/>
              <w:right w:val="nil"/>
            </w:tcBorders>
            <w:tcMar>
              <w:left w:w="0" w:type="dxa"/>
              <w:right w:w="0" w:type="dxa"/>
            </w:tcMar>
          </w:tcPr>
          <w:p w14:paraId="23BB15F8"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567" w:type="dxa"/>
            <w:tcBorders>
              <w:top w:val="nil"/>
              <w:left w:val="nil"/>
              <w:bottom w:val="nil"/>
              <w:right w:val="nil"/>
            </w:tcBorders>
            <w:tcMar>
              <w:left w:w="0" w:type="dxa"/>
              <w:right w:w="0" w:type="dxa"/>
            </w:tcMar>
          </w:tcPr>
          <w:p w14:paraId="5B4688E9"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851" w:type="dxa"/>
            <w:tcBorders>
              <w:top w:val="nil"/>
              <w:left w:val="nil"/>
              <w:bottom w:val="nil"/>
              <w:right w:val="nil"/>
            </w:tcBorders>
            <w:tcMar>
              <w:left w:w="0" w:type="dxa"/>
              <w:right w:w="0" w:type="dxa"/>
            </w:tcMar>
          </w:tcPr>
          <w:p w14:paraId="3BFF26DD"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919" w:type="dxa"/>
            <w:tcBorders>
              <w:top w:val="nil"/>
              <w:left w:val="nil"/>
              <w:bottom w:val="nil"/>
              <w:right w:val="nil"/>
            </w:tcBorders>
            <w:tcMar>
              <w:left w:w="0" w:type="dxa"/>
              <w:right w:w="0" w:type="dxa"/>
            </w:tcMar>
          </w:tcPr>
          <w:p w14:paraId="4682CC6B"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41</w:t>
            </w:r>
          </w:p>
        </w:tc>
      </w:tr>
      <w:tr w:rsidR="00F60CF6" w:rsidRPr="00F91A65" w14:paraId="4D8549B4" w14:textId="77777777" w:rsidTr="00F91A65">
        <w:trPr>
          <w:trHeight w:val="567"/>
        </w:trPr>
        <w:tc>
          <w:tcPr>
            <w:tcW w:w="641" w:type="dxa"/>
            <w:tcBorders>
              <w:top w:val="nil"/>
              <w:left w:val="nil"/>
              <w:bottom w:val="nil"/>
              <w:right w:val="nil"/>
            </w:tcBorders>
            <w:tcMar>
              <w:left w:w="0" w:type="dxa"/>
              <w:right w:w="0" w:type="dxa"/>
            </w:tcMar>
          </w:tcPr>
          <w:p w14:paraId="5FC27AD0"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4</w:t>
            </w:r>
          </w:p>
        </w:tc>
        <w:tc>
          <w:tcPr>
            <w:tcW w:w="708" w:type="dxa"/>
            <w:tcBorders>
              <w:top w:val="nil"/>
              <w:left w:val="nil"/>
              <w:bottom w:val="nil"/>
              <w:right w:val="nil"/>
            </w:tcBorders>
            <w:tcMar>
              <w:left w:w="0" w:type="dxa"/>
              <w:right w:w="0" w:type="dxa"/>
            </w:tcMar>
          </w:tcPr>
          <w:p w14:paraId="42EE6B42"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5</w:t>
            </w:r>
          </w:p>
        </w:tc>
        <w:tc>
          <w:tcPr>
            <w:tcW w:w="851" w:type="dxa"/>
            <w:tcBorders>
              <w:top w:val="nil"/>
              <w:left w:val="nil"/>
              <w:bottom w:val="nil"/>
              <w:right w:val="nil"/>
            </w:tcBorders>
            <w:tcMar>
              <w:left w:w="0" w:type="dxa"/>
              <w:right w:w="0" w:type="dxa"/>
            </w:tcMar>
          </w:tcPr>
          <w:p w14:paraId="4F9599D1"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8</w:t>
            </w:r>
          </w:p>
        </w:tc>
        <w:tc>
          <w:tcPr>
            <w:tcW w:w="709" w:type="dxa"/>
            <w:tcBorders>
              <w:top w:val="nil"/>
              <w:left w:val="nil"/>
              <w:bottom w:val="nil"/>
              <w:right w:val="nil"/>
            </w:tcBorders>
            <w:tcMar>
              <w:left w:w="0" w:type="dxa"/>
              <w:right w:w="0" w:type="dxa"/>
            </w:tcMar>
          </w:tcPr>
          <w:p w14:paraId="393AD4C5"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1.9</w:t>
            </w:r>
          </w:p>
        </w:tc>
        <w:tc>
          <w:tcPr>
            <w:tcW w:w="708" w:type="dxa"/>
            <w:tcBorders>
              <w:top w:val="nil"/>
              <w:left w:val="nil"/>
              <w:bottom w:val="nil"/>
              <w:right w:val="nil"/>
            </w:tcBorders>
            <w:tcMar>
              <w:left w:w="0" w:type="dxa"/>
              <w:right w:w="0" w:type="dxa"/>
            </w:tcMar>
          </w:tcPr>
          <w:p w14:paraId="21016E59"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709" w:type="dxa"/>
            <w:tcBorders>
              <w:top w:val="nil"/>
              <w:left w:val="nil"/>
              <w:bottom w:val="nil"/>
              <w:right w:val="nil"/>
            </w:tcBorders>
            <w:tcMar>
              <w:left w:w="0" w:type="dxa"/>
              <w:right w:w="0" w:type="dxa"/>
            </w:tcMar>
          </w:tcPr>
          <w:p w14:paraId="4EF30B92"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709" w:type="dxa"/>
            <w:tcBorders>
              <w:top w:val="nil"/>
              <w:left w:val="nil"/>
              <w:bottom w:val="nil"/>
              <w:right w:val="nil"/>
            </w:tcBorders>
            <w:tcMar>
              <w:left w:w="0" w:type="dxa"/>
              <w:right w:w="0" w:type="dxa"/>
            </w:tcMar>
          </w:tcPr>
          <w:p w14:paraId="5D0FC591"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709" w:type="dxa"/>
            <w:tcBorders>
              <w:top w:val="nil"/>
              <w:left w:val="nil"/>
              <w:bottom w:val="nil"/>
              <w:right w:val="nil"/>
            </w:tcBorders>
            <w:tcMar>
              <w:left w:w="0" w:type="dxa"/>
              <w:right w:w="0" w:type="dxa"/>
            </w:tcMar>
          </w:tcPr>
          <w:p w14:paraId="411B2A3C"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567" w:type="dxa"/>
            <w:tcBorders>
              <w:top w:val="nil"/>
              <w:left w:val="nil"/>
              <w:bottom w:val="nil"/>
              <w:right w:val="nil"/>
            </w:tcBorders>
            <w:tcMar>
              <w:left w:w="0" w:type="dxa"/>
              <w:right w:w="0" w:type="dxa"/>
            </w:tcMar>
          </w:tcPr>
          <w:p w14:paraId="4A30227A"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37.2</w:t>
            </w:r>
          </w:p>
        </w:tc>
        <w:tc>
          <w:tcPr>
            <w:tcW w:w="850" w:type="dxa"/>
            <w:tcBorders>
              <w:top w:val="nil"/>
              <w:left w:val="nil"/>
              <w:bottom w:val="nil"/>
              <w:right w:val="nil"/>
            </w:tcBorders>
            <w:tcMar>
              <w:left w:w="0" w:type="dxa"/>
              <w:right w:w="0" w:type="dxa"/>
            </w:tcMar>
          </w:tcPr>
          <w:p w14:paraId="33A784A1"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possible</w:t>
            </w:r>
          </w:p>
        </w:tc>
        <w:tc>
          <w:tcPr>
            <w:tcW w:w="567" w:type="dxa"/>
            <w:tcBorders>
              <w:top w:val="nil"/>
              <w:left w:val="nil"/>
              <w:bottom w:val="nil"/>
              <w:right w:val="nil"/>
            </w:tcBorders>
            <w:tcMar>
              <w:left w:w="0" w:type="dxa"/>
              <w:right w:w="0" w:type="dxa"/>
            </w:tcMar>
          </w:tcPr>
          <w:p w14:paraId="3C97D3F4"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567" w:type="dxa"/>
            <w:tcBorders>
              <w:top w:val="nil"/>
              <w:left w:val="nil"/>
              <w:bottom w:val="nil"/>
              <w:right w:val="nil"/>
            </w:tcBorders>
            <w:tcMar>
              <w:left w:w="0" w:type="dxa"/>
              <w:right w:w="0" w:type="dxa"/>
            </w:tcMar>
          </w:tcPr>
          <w:p w14:paraId="27AB0BB6"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567" w:type="dxa"/>
            <w:tcBorders>
              <w:top w:val="nil"/>
              <w:left w:val="nil"/>
              <w:bottom w:val="nil"/>
              <w:right w:val="nil"/>
            </w:tcBorders>
            <w:tcMar>
              <w:left w:w="0" w:type="dxa"/>
              <w:right w:w="0" w:type="dxa"/>
            </w:tcMar>
          </w:tcPr>
          <w:p w14:paraId="67ED1750"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851" w:type="dxa"/>
            <w:tcBorders>
              <w:top w:val="nil"/>
              <w:left w:val="nil"/>
              <w:bottom w:val="nil"/>
              <w:right w:val="nil"/>
            </w:tcBorders>
            <w:tcMar>
              <w:left w:w="0" w:type="dxa"/>
              <w:right w:w="0" w:type="dxa"/>
            </w:tcMar>
          </w:tcPr>
          <w:p w14:paraId="0DA43BDF" w14:textId="7FC43AD1" w:rsidR="00F60CF6" w:rsidRPr="00053A9D" w:rsidRDefault="00F60CF6" w:rsidP="00053A9D">
            <w:pPr>
              <w:widowControl/>
              <w:autoSpaceDE w:val="0"/>
              <w:autoSpaceDN w:val="0"/>
              <w:adjustRightInd w:val="0"/>
              <w:spacing w:line="360" w:lineRule="auto"/>
              <w:jc w:val="center"/>
              <w:rPr>
                <w:rFonts w:ascii="Book Antiqua" w:eastAsia="宋体" w:hAnsi="Book Antiqua" w:cs="Times New Roman"/>
                <w:bCs/>
                <w:color w:val="000000"/>
                <w:kern w:val="0"/>
                <w:vertAlign w:val="superscript"/>
                <w:lang w:eastAsia="zh-CN"/>
              </w:rPr>
            </w:pPr>
            <w:r w:rsidRPr="00F91A65">
              <w:rPr>
                <w:rFonts w:ascii="Book Antiqua" w:eastAsia="MS PGothic" w:hAnsi="Book Antiqua" w:cs="Times New Roman"/>
                <w:bCs/>
                <w:color w:val="000000"/>
                <w:kern w:val="0"/>
              </w:rPr>
              <w:t>−</w:t>
            </w:r>
            <w:r w:rsidR="00053A9D">
              <w:rPr>
                <w:rFonts w:ascii="Book Antiqua" w:eastAsia="宋体" w:hAnsi="Book Antiqua" w:cs="Times New Roman" w:hint="eastAsia"/>
                <w:bCs/>
                <w:color w:val="000000"/>
                <w:kern w:val="0"/>
                <w:vertAlign w:val="superscript"/>
                <w:lang w:eastAsia="zh-CN"/>
              </w:rPr>
              <w:t>2</w:t>
            </w:r>
          </w:p>
        </w:tc>
        <w:tc>
          <w:tcPr>
            <w:tcW w:w="919" w:type="dxa"/>
            <w:tcBorders>
              <w:top w:val="nil"/>
              <w:left w:val="nil"/>
              <w:bottom w:val="nil"/>
              <w:right w:val="nil"/>
            </w:tcBorders>
            <w:tcMar>
              <w:left w:w="0" w:type="dxa"/>
              <w:right w:w="0" w:type="dxa"/>
            </w:tcMar>
          </w:tcPr>
          <w:p w14:paraId="70998B63"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46</w:t>
            </w:r>
          </w:p>
        </w:tc>
      </w:tr>
      <w:tr w:rsidR="00F60CF6" w:rsidRPr="00F91A65" w14:paraId="43FFDFF8" w14:textId="77777777" w:rsidTr="00F91A65">
        <w:trPr>
          <w:trHeight w:val="567"/>
        </w:trPr>
        <w:tc>
          <w:tcPr>
            <w:tcW w:w="641" w:type="dxa"/>
            <w:tcBorders>
              <w:top w:val="nil"/>
              <w:left w:val="nil"/>
              <w:bottom w:val="nil"/>
              <w:right w:val="nil"/>
            </w:tcBorders>
            <w:tcMar>
              <w:left w:w="0" w:type="dxa"/>
              <w:right w:w="0" w:type="dxa"/>
            </w:tcMar>
          </w:tcPr>
          <w:p w14:paraId="0D69583C"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5</w:t>
            </w:r>
          </w:p>
        </w:tc>
        <w:tc>
          <w:tcPr>
            <w:tcW w:w="708" w:type="dxa"/>
            <w:tcBorders>
              <w:top w:val="nil"/>
              <w:left w:val="nil"/>
              <w:bottom w:val="nil"/>
              <w:right w:val="nil"/>
            </w:tcBorders>
            <w:tcMar>
              <w:left w:w="0" w:type="dxa"/>
              <w:right w:w="0" w:type="dxa"/>
            </w:tcMar>
          </w:tcPr>
          <w:p w14:paraId="1D6AA11C"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5</w:t>
            </w:r>
          </w:p>
        </w:tc>
        <w:tc>
          <w:tcPr>
            <w:tcW w:w="851" w:type="dxa"/>
            <w:tcBorders>
              <w:top w:val="nil"/>
              <w:left w:val="nil"/>
              <w:bottom w:val="nil"/>
              <w:right w:val="nil"/>
            </w:tcBorders>
            <w:tcMar>
              <w:left w:w="0" w:type="dxa"/>
              <w:right w:w="0" w:type="dxa"/>
            </w:tcMar>
          </w:tcPr>
          <w:p w14:paraId="1EB36233"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7</w:t>
            </w:r>
          </w:p>
        </w:tc>
        <w:tc>
          <w:tcPr>
            <w:tcW w:w="709" w:type="dxa"/>
            <w:tcBorders>
              <w:top w:val="nil"/>
              <w:left w:val="nil"/>
              <w:bottom w:val="nil"/>
              <w:right w:val="nil"/>
            </w:tcBorders>
            <w:tcMar>
              <w:left w:w="0" w:type="dxa"/>
              <w:right w:w="0" w:type="dxa"/>
            </w:tcMar>
          </w:tcPr>
          <w:p w14:paraId="62CB0CC0"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6.9</w:t>
            </w:r>
          </w:p>
        </w:tc>
        <w:tc>
          <w:tcPr>
            <w:tcW w:w="708" w:type="dxa"/>
            <w:tcBorders>
              <w:top w:val="nil"/>
              <w:left w:val="nil"/>
              <w:bottom w:val="nil"/>
              <w:right w:val="nil"/>
            </w:tcBorders>
            <w:tcMar>
              <w:left w:w="0" w:type="dxa"/>
              <w:right w:w="0" w:type="dxa"/>
            </w:tcMar>
          </w:tcPr>
          <w:p w14:paraId="22B513DE"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709" w:type="dxa"/>
            <w:tcBorders>
              <w:top w:val="nil"/>
              <w:left w:val="nil"/>
              <w:bottom w:val="nil"/>
              <w:right w:val="nil"/>
            </w:tcBorders>
            <w:tcMar>
              <w:left w:w="0" w:type="dxa"/>
              <w:right w:w="0" w:type="dxa"/>
            </w:tcMar>
          </w:tcPr>
          <w:p w14:paraId="17C7F7A1"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709" w:type="dxa"/>
            <w:tcBorders>
              <w:top w:val="nil"/>
              <w:left w:val="nil"/>
              <w:bottom w:val="nil"/>
              <w:right w:val="nil"/>
            </w:tcBorders>
            <w:tcMar>
              <w:left w:w="0" w:type="dxa"/>
              <w:right w:w="0" w:type="dxa"/>
            </w:tcMar>
          </w:tcPr>
          <w:p w14:paraId="6D739601"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709" w:type="dxa"/>
            <w:tcBorders>
              <w:top w:val="nil"/>
              <w:left w:val="nil"/>
              <w:bottom w:val="nil"/>
              <w:right w:val="nil"/>
            </w:tcBorders>
            <w:tcMar>
              <w:left w:w="0" w:type="dxa"/>
              <w:right w:w="0" w:type="dxa"/>
            </w:tcMar>
          </w:tcPr>
          <w:p w14:paraId="064E9F40"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567" w:type="dxa"/>
            <w:tcBorders>
              <w:top w:val="nil"/>
              <w:left w:val="nil"/>
              <w:bottom w:val="nil"/>
              <w:right w:val="nil"/>
            </w:tcBorders>
            <w:tcMar>
              <w:left w:w="0" w:type="dxa"/>
              <w:right w:w="0" w:type="dxa"/>
            </w:tcMar>
          </w:tcPr>
          <w:p w14:paraId="11400988"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&lt; 37.0</w:t>
            </w:r>
          </w:p>
        </w:tc>
        <w:tc>
          <w:tcPr>
            <w:tcW w:w="850" w:type="dxa"/>
            <w:tcBorders>
              <w:top w:val="nil"/>
              <w:left w:val="nil"/>
              <w:bottom w:val="nil"/>
              <w:right w:val="nil"/>
            </w:tcBorders>
            <w:tcMar>
              <w:left w:w="0" w:type="dxa"/>
              <w:right w:w="0" w:type="dxa"/>
            </w:tcMar>
          </w:tcPr>
          <w:p w14:paraId="60BA717C"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possible</w:t>
            </w:r>
          </w:p>
        </w:tc>
        <w:tc>
          <w:tcPr>
            <w:tcW w:w="567" w:type="dxa"/>
            <w:tcBorders>
              <w:top w:val="nil"/>
              <w:left w:val="nil"/>
              <w:bottom w:val="nil"/>
              <w:right w:val="nil"/>
            </w:tcBorders>
            <w:tcMar>
              <w:left w:w="0" w:type="dxa"/>
              <w:right w:w="0" w:type="dxa"/>
            </w:tcMar>
          </w:tcPr>
          <w:p w14:paraId="6BA07C09"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567" w:type="dxa"/>
            <w:tcBorders>
              <w:top w:val="nil"/>
              <w:left w:val="nil"/>
              <w:bottom w:val="nil"/>
              <w:right w:val="nil"/>
            </w:tcBorders>
            <w:tcMar>
              <w:left w:w="0" w:type="dxa"/>
              <w:right w:w="0" w:type="dxa"/>
            </w:tcMar>
          </w:tcPr>
          <w:p w14:paraId="06C344E2"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567" w:type="dxa"/>
            <w:tcBorders>
              <w:top w:val="nil"/>
              <w:left w:val="nil"/>
              <w:bottom w:val="nil"/>
              <w:right w:val="nil"/>
            </w:tcBorders>
            <w:tcMar>
              <w:left w:w="0" w:type="dxa"/>
              <w:right w:w="0" w:type="dxa"/>
            </w:tcMar>
          </w:tcPr>
          <w:p w14:paraId="0C363CE4"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851" w:type="dxa"/>
            <w:tcBorders>
              <w:top w:val="nil"/>
              <w:left w:val="nil"/>
              <w:bottom w:val="nil"/>
              <w:right w:val="nil"/>
            </w:tcBorders>
            <w:tcMar>
              <w:left w:w="0" w:type="dxa"/>
              <w:right w:w="0" w:type="dxa"/>
            </w:tcMar>
          </w:tcPr>
          <w:p w14:paraId="17CA9F71"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919" w:type="dxa"/>
            <w:tcBorders>
              <w:top w:val="nil"/>
              <w:left w:val="nil"/>
              <w:bottom w:val="nil"/>
              <w:right w:val="nil"/>
            </w:tcBorders>
            <w:tcMar>
              <w:left w:w="0" w:type="dxa"/>
              <w:right w:w="0" w:type="dxa"/>
            </w:tcMar>
          </w:tcPr>
          <w:p w14:paraId="535376C2"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42</w:t>
            </w:r>
          </w:p>
        </w:tc>
      </w:tr>
      <w:tr w:rsidR="00F60CF6" w:rsidRPr="00F91A65" w14:paraId="30ADCA2A" w14:textId="77777777" w:rsidTr="00F91A65">
        <w:trPr>
          <w:trHeight w:val="567"/>
        </w:trPr>
        <w:tc>
          <w:tcPr>
            <w:tcW w:w="641" w:type="dxa"/>
            <w:tcBorders>
              <w:top w:val="nil"/>
              <w:left w:val="nil"/>
              <w:bottom w:val="nil"/>
              <w:right w:val="nil"/>
            </w:tcBorders>
            <w:tcMar>
              <w:left w:w="0" w:type="dxa"/>
              <w:right w:w="0" w:type="dxa"/>
            </w:tcMar>
          </w:tcPr>
          <w:p w14:paraId="4A4011B9"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6</w:t>
            </w:r>
          </w:p>
        </w:tc>
        <w:tc>
          <w:tcPr>
            <w:tcW w:w="708" w:type="dxa"/>
            <w:tcBorders>
              <w:top w:val="nil"/>
              <w:left w:val="nil"/>
              <w:bottom w:val="nil"/>
              <w:right w:val="nil"/>
            </w:tcBorders>
            <w:tcMar>
              <w:left w:w="0" w:type="dxa"/>
              <w:right w:w="0" w:type="dxa"/>
            </w:tcMar>
          </w:tcPr>
          <w:p w14:paraId="16F4BDE0"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19</w:t>
            </w:r>
          </w:p>
        </w:tc>
        <w:tc>
          <w:tcPr>
            <w:tcW w:w="851" w:type="dxa"/>
            <w:tcBorders>
              <w:top w:val="nil"/>
              <w:left w:val="nil"/>
              <w:bottom w:val="nil"/>
              <w:right w:val="nil"/>
            </w:tcBorders>
            <w:tcMar>
              <w:left w:w="0" w:type="dxa"/>
              <w:right w:w="0" w:type="dxa"/>
            </w:tcMar>
          </w:tcPr>
          <w:p w14:paraId="462501C8"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22</w:t>
            </w:r>
          </w:p>
        </w:tc>
        <w:tc>
          <w:tcPr>
            <w:tcW w:w="709" w:type="dxa"/>
            <w:tcBorders>
              <w:top w:val="nil"/>
              <w:left w:val="nil"/>
              <w:bottom w:val="nil"/>
              <w:right w:val="nil"/>
            </w:tcBorders>
            <w:tcMar>
              <w:left w:w="0" w:type="dxa"/>
              <w:right w:w="0" w:type="dxa"/>
            </w:tcMar>
          </w:tcPr>
          <w:p w14:paraId="14C23378"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16.7</w:t>
            </w:r>
          </w:p>
        </w:tc>
        <w:tc>
          <w:tcPr>
            <w:tcW w:w="708" w:type="dxa"/>
            <w:tcBorders>
              <w:top w:val="nil"/>
              <w:left w:val="nil"/>
              <w:bottom w:val="nil"/>
              <w:right w:val="nil"/>
            </w:tcBorders>
            <w:tcMar>
              <w:left w:w="0" w:type="dxa"/>
              <w:right w:w="0" w:type="dxa"/>
            </w:tcMar>
          </w:tcPr>
          <w:p w14:paraId="793D45F3"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709" w:type="dxa"/>
            <w:tcBorders>
              <w:top w:val="nil"/>
              <w:left w:val="nil"/>
              <w:bottom w:val="nil"/>
              <w:right w:val="nil"/>
            </w:tcBorders>
            <w:tcMar>
              <w:left w:w="0" w:type="dxa"/>
              <w:right w:w="0" w:type="dxa"/>
            </w:tcMar>
          </w:tcPr>
          <w:p w14:paraId="3EB186CB"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709" w:type="dxa"/>
            <w:tcBorders>
              <w:top w:val="nil"/>
              <w:left w:val="nil"/>
              <w:bottom w:val="nil"/>
              <w:right w:val="nil"/>
            </w:tcBorders>
            <w:tcMar>
              <w:left w:w="0" w:type="dxa"/>
              <w:right w:w="0" w:type="dxa"/>
            </w:tcMar>
          </w:tcPr>
          <w:p w14:paraId="3B8CFBFA"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709" w:type="dxa"/>
            <w:tcBorders>
              <w:top w:val="nil"/>
              <w:left w:val="nil"/>
              <w:bottom w:val="nil"/>
              <w:right w:val="nil"/>
            </w:tcBorders>
            <w:tcMar>
              <w:left w:w="0" w:type="dxa"/>
              <w:right w:w="0" w:type="dxa"/>
            </w:tcMar>
          </w:tcPr>
          <w:p w14:paraId="2AAB84AE"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567" w:type="dxa"/>
            <w:tcBorders>
              <w:top w:val="nil"/>
              <w:left w:val="nil"/>
              <w:bottom w:val="nil"/>
              <w:right w:val="nil"/>
            </w:tcBorders>
            <w:tcMar>
              <w:left w:w="0" w:type="dxa"/>
              <w:right w:w="0" w:type="dxa"/>
            </w:tcMar>
          </w:tcPr>
          <w:p w14:paraId="110DDF68"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38.3</w:t>
            </w:r>
          </w:p>
        </w:tc>
        <w:tc>
          <w:tcPr>
            <w:tcW w:w="850" w:type="dxa"/>
            <w:tcBorders>
              <w:top w:val="nil"/>
              <w:left w:val="nil"/>
              <w:bottom w:val="nil"/>
              <w:right w:val="nil"/>
            </w:tcBorders>
            <w:tcMar>
              <w:left w:w="0" w:type="dxa"/>
              <w:right w:w="0" w:type="dxa"/>
            </w:tcMar>
          </w:tcPr>
          <w:p w14:paraId="5C40443D"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impossible</w:t>
            </w:r>
          </w:p>
        </w:tc>
        <w:tc>
          <w:tcPr>
            <w:tcW w:w="567" w:type="dxa"/>
            <w:tcBorders>
              <w:top w:val="nil"/>
              <w:left w:val="nil"/>
              <w:bottom w:val="nil"/>
              <w:right w:val="nil"/>
            </w:tcBorders>
            <w:tcMar>
              <w:left w:w="0" w:type="dxa"/>
              <w:right w:w="0" w:type="dxa"/>
            </w:tcMar>
          </w:tcPr>
          <w:p w14:paraId="2886BF7D"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567" w:type="dxa"/>
            <w:tcBorders>
              <w:top w:val="nil"/>
              <w:left w:val="nil"/>
              <w:bottom w:val="nil"/>
              <w:right w:val="nil"/>
            </w:tcBorders>
            <w:tcMar>
              <w:left w:w="0" w:type="dxa"/>
              <w:right w:w="0" w:type="dxa"/>
            </w:tcMar>
          </w:tcPr>
          <w:p w14:paraId="546CE464"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567" w:type="dxa"/>
            <w:tcBorders>
              <w:top w:val="nil"/>
              <w:left w:val="nil"/>
              <w:bottom w:val="nil"/>
              <w:right w:val="nil"/>
            </w:tcBorders>
            <w:tcMar>
              <w:left w:w="0" w:type="dxa"/>
              <w:right w:w="0" w:type="dxa"/>
            </w:tcMar>
          </w:tcPr>
          <w:p w14:paraId="7082C331"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851" w:type="dxa"/>
            <w:tcBorders>
              <w:top w:val="nil"/>
              <w:left w:val="nil"/>
              <w:bottom w:val="nil"/>
              <w:right w:val="nil"/>
            </w:tcBorders>
            <w:tcMar>
              <w:left w:w="0" w:type="dxa"/>
              <w:right w:w="0" w:type="dxa"/>
            </w:tcMar>
          </w:tcPr>
          <w:p w14:paraId="63871A19"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919" w:type="dxa"/>
            <w:tcBorders>
              <w:top w:val="nil"/>
              <w:left w:val="nil"/>
              <w:bottom w:val="nil"/>
              <w:right w:val="nil"/>
            </w:tcBorders>
            <w:tcMar>
              <w:left w:w="0" w:type="dxa"/>
              <w:right w:w="0" w:type="dxa"/>
            </w:tcMar>
          </w:tcPr>
          <w:p w14:paraId="51010F1E"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40</w:t>
            </w:r>
          </w:p>
        </w:tc>
      </w:tr>
      <w:tr w:rsidR="00F60CF6" w:rsidRPr="00F91A65" w14:paraId="4455F012" w14:textId="77777777" w:rsidTr="00F91A65">
        <w:trPr>
          <w:trHeight w:val="567"/>
        </w:trPr>
        <w:tc>
          <w:tcPr>
            <w:tcW w:w="641" w:type="dxa"/>
            <w:tcBorders>
              <w:top w:val="nil"/>
              <w:left w:val="nil"/>
              <w:bottom w:val="nil"/>
              <w:right w:val="nil"/>
            </w:tcBorders>
            <w:tcMar>
              <w:left w:w="0" w:type="dxa"/>
              <w:right w:w="0" w:type="dxa"/>
            </w:tcMar>
          </w:tcPr>
          <w:p w14:paraId="1631860D"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7</w:t>
            </w:r>
          </w:p>
        </w:tc>
        <w:tc>
          <w:tcPr>
            <w:tcW w:w="708" w:type="dxa"/>
            <w:tcBorders>
              <w:top w:val="nil"/>
              <w:left w:val="nil"/>
              <w:bottom w:val="nil"/>
              <w:right w:val="nil"/>
            </w:tcBorders>
            <w:tcMar>
              <w:left w:w="0" w:type="dxa"/>
              <w:right w:w="0" w:type="dxa"/>
            </w:tcMar>
          </w:tcPr>
          <w:p w14:paraId="04F05D92"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22</w:t>
            </w:r>
          </w:p>
        </w:tc>
        <w:tc>
          <w:tcPr>
            <w:tcW w:w="851" w:type="dxa"/>
            <w:tcBorders>
              <w:top w:val="nil"/>
              <w:left w:val="nil"/>
              <w:bottom w:val="nil"/>
              <w:right w:val="nil"/>
            </w:tcBorders>
            <w:tcMar>
              <w:left w:w="0" w:type="dxa"/>
              <w:right w:w="0" w:type="dxa"/>
            </w:tcMar>
          </w:tcPr>
          <w:p w14:paraId="14424A09"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41</w:t>
            </w:r>
          </w:p>
        </w:tc>
        <w:tc>
          <w:tcPr>
            <w:tcW w:w="709" w:type="dxa"/>
            <w:tcBorders>
              <w:top w:val="nil"/>
              <w:left w:val="nil"/>
              <w:bottom w:val="nil"/>
              <w:right w:val="nil"/>
            </w:tcBorders>
            <w:tcMar>
              <w:left w:w="0" w:type="dxa"/>
              <w:right w:w="0" w:type="dxa"/>
            </w:tcMar>
          </w:tcPr>
          <w:p w14:paraId="4E1F0440"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6.3</w:t>
            </w:r>
          </w:p>
        </w:tc>
        <w:tc>
          <w:tcPr>
            <w:tcW w:w="708" w:type="dxa"/>
            <w:tcBorders>
              <w:top w:val="nil"/>
              <w:left w:val="nil"/>
              <w:bottom w:val="nil"/>
              <w:right w:val="nil"/>
            </w:tcBorders>
            <w:tcMar>
              <w:left w:w="0" w:type="dxa"/>
              <w:right w:w="0" w:type="dxa"/>
            </w:tcMar>
          </w:tcPr>
          <w:p w14:paraId="16F2E1F2"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709" w:type="dxa"/>
            <w:tcBorders>
              <w:top w:val="nil"/>
              <w:left w:val="nil"/>
              <w:bottom w:val="nil"/>
              <w:right w:val="nil"/>
            </w:tcBorders>
            <w:tcMar>
              <w:left w:w="0" w:type="dxa"/>
              <w:right w:w="0" w:type="dxa"/>
            </w:tcMar>
          </w:tcPr>
          <w:p w14:paraId="7ED2BA75"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709" w:type="dxa"/>
            <w:tcBorders>
              <w:top w:val="nil"/>
              <w:left w:val="nil"/>
              <w:bottom w:val="nil"/>
              <w:right w:val="nil"/>
            </w:tcBorders>
            <w:tcMar>
              <w:left w:w="0" w:type="dxa"/>
              <w:right w:w="0" w:type="dxa"/>
            </w:tcMar>
          </w:tcPr>
          <w:p w14:paraId="75480786"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709" w:type="dxa"/>
            <w:tcBorders>
              <w:top w:val="nil"/>
              <w:left w:val="nil"/>
              <w:bottom w:val="nil"/>
              <w:right w:val="nil"/>
            </w:tcBorders>
            <w:tcMar>
              <w:left w:w="0" w:type="dxa"/>
              <w:right w:w="0" w:type="dxa"/>
            </w:tcMar>
          </w:tcPr>
          <w:p w14:paraId="6755849B"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567" w:type="dxa"/>
            <w:tcBorders>
              <w:top w:val="nil"/>
              <w:left w:val="nil"/>
              <w:bottom w:val="nil"/>
              <w:right w:val="nil"/>
            </w:tcBorders>
            <w:tcMar>
              <w:left w:w="0" w:type="dxa"/>
              <w:right w:w="0" w:type="dxa"/>
            </w:tcMar>
          </w:tcPr>
          <w:p w14:paraId="56CD21EC"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37.6</w:t>
            </w:r>
          </w:p>
        </w:tc>
        <w:tc>
          <w:tcPr>
            <w:tcW w:w="850" w:type="dxa"/>
            <w:tcBorders>
              <w:top w:val="nil"/>
              <w:left w:val="nil"/>
              <w:bottom w:val="nil"/>
              <w:right w:val="nil"/>
            </w:tcBorders>
            <w:tcMar>
              <w:left w:w="0" w:type="dxa"/>
              <w:right w:w="0" w:type="dxa"/>
            </w:tcMar>
          </w:tcPr>
          <w:p w14:paraId="169B3EFE"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impossible</w:t>
            </w:r>
          </w:p>
        </w:tc>
        <w:tc>
          <w:tcPr>
            <w:tcW w:w="567" w:type="dxa"/>
            <w:tcBorders>
              <w:top w:val="nil"/>
              <w:left w:val="nil"/>
              <w:bottom w:val="nil"/>
              <w:right w:val="nil"/>
            </w:tcBorders>
            <w:tcMar>
              <w:left w:w="0" w:type="dxa"/>
              <w:right w:w="0" w:type="dxa"/>
            </w:tcMar>
          </w:tcPr>
          <w:p w14:paraId="5CCC4B19"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567" w:type="dxa"/>
            <w:tcBorders>
              <w:top w:val="nil"/>
              <w:left w:val="nil"/>
              <w:bottom w:val="nil"/>
              <w:right w:val="nil"/>
            </w:tcBorders>
            <w:tcMar>
              <w:left w:w="0" w:type="dxa"/>
              <w:right w:w="0" w:type="dxa"/>
            </w:tcMar>
          </w:tcPr>
          <w:p w14:paraId="2469DA19"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567" w:type="dxa"/>
            <w:tcBorders>
              <w:top w:val="nil"/>
              <w:left w:val="nil"/>
              <w:bottom w:val="nil"/>
              <w:right w:val="nil"/>
            </w:tcBorders>
            <w:tcMar>
              <w:left w:w="0" w:type="dxa"/>
              <w:right w:w="0" w:type="dxa"/>
            </w:tcMar>
          </w:tcPr>
          <w:p w14:paraId="0BE0A6A9"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851" w:type="dxa"/>
            <w:tcBorders>
              <w:top w:val="nil"/>
              <w:left w:val="nil"/>
              <w:bottom w:val="nil"/>
              <w:right w:val="nil"/>
            </w:tcBorders>
            <w:tcMar>
              <w:left w:w="0" w:type="dxa"/>
              <w:right w:w="0" w:type="dxa"/>
            </w:tcMar>
          </w:tcPr>
          <w:p w14:paraId="44665000"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919" w:type="dxa"/>
            <w:tcBorders>
              <w:top w:val="nil"/>
              <w:left w:val="nil"/>
              <w:bottom w:val="nil"/>
              <w:right w:val="nil"/>
            </w:tcBorders>
            <w:tcMar>
              <w:left w:w="0" w:type="dxa"/>
              <w:right w:w="0" w:type="dxa"/>
            </w:tcMar>
          </w:tcPr>
          <w:p w14:paraId="2417E917"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30</w:t>
            </w:r>
          </w:p>
        </w:tc>
      </w:tr>
      <w:tr w:rsidR="00F60CF6" w:rsidRPr="00F91A65" w14:paraId="5C2FF53D" w14:textId="77777777" w:rsidTr="003300ED">
        <w:trPr>
          <w:trHeight w:val="567"/>
        </w:trPr>
        <w:tc>
          <w:tcPr>
            <w:tcW w:w="641" w:type="dxa"/>
            <w:tcBorders>
              <w:top w:val="nil"/>
              <w:left w:val="nil"/>
              <w:right w:val="nil"/>
            </w:tcBorders>
            <w:tcMar>
              <w:left w:w="0" w:type="dxa"/>
              <w:right w:w="0" w:type="dxa"/>
            </w:tcMar>
          </w:tcPr>
          <w:p w14:paraId="2FE7BEC7"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8</w:t>
            </w:r>
          </w:p>
        </w:tc>
        <w:tc>
          <w:tcPr>
            <w:tcW w:w="708" w:type="dxa"/>
            <w:tcBorders>
              <w:top w:val="nil"/>
              <w:left w:val="nil"/>
              <w:right w:val="nil"/>
            </w:tcBorders>
            <w:tcMar>
              <w:left w:w="0" w:type="dxa"/>
              <w:right w:w="0" w:type="dxa"/>
            </w:tcMar>
          </w:tcPr>
          <w:p w14:paraId="688EA2C5"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6</w:t>
            </w:r>
          </w:p>
        </w:tc>
        <w:tc>
          <w:tcPr>
            <w:tcW w:w="851" w:type="dxa"/>
            <w:tcBorders>
              <w:top w:val="nil"/>
              <w:left w:val="nil"/>
              <w:right w:val="nil"/>
            </w:tcBorders>
            <w:tcMar>
              <w:left w:w="0" w:type="dxa"/>
              <w:right w:w="0" w:type="dxa"/>
            </w:tcMar>
          </w:tcPr>
          <w:p w14:paraId="43074E89"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9</w:t>
            </w:r>
          </w:p>
        </w:tc>
        <w:tc>
          <w:tcPr>
            <w:tcW w:w="709" w:type="dxa"/>
            <w:tcBorders>
              <w:top w:val="nil"/>
              <w:left w:val="nil"/>
              <w:right w:val="nil"/>
            </w:tcBorders>
            <w:tcMar>
              <w:left w:w="0" w:type="dxa"/>
              <w:right w:w="0" w:type="dxa"/>
            </w:tcMar>
          </w:tcPr>
          <w:p w14:paraId="0A5CB7FD"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5.5</w:t>
            </w:r>
          </w:p>
        </w:tc>
        <w:tc>
          <w:tcPr>
            <w:tcW w:w="708" w:type="dxa"/>
            <w:tcBorders>
              <w:top w:val="nil"/>
              <w:left w:val="nil"/>
              <w:right w:val="nil"/>
            </w:tcBorders>
            <w:tcMar>
              <w:left w:w="0" w:type="dxa"/>
              <w:right w:w="0" w:type="dxa"/>
            </w:tcMar>
          </w:tcPr>
          <w:p w14:paraId="220B0CB3"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709" w:type="dxa"/>
            <w:tcBorders>
              <w:top w:val="nil"/>
              <w:left w:val="nil"/>
              <w:right w:val="nil"/>
            </w:tcBorders>
            <w:tcMar>
              <w:left w:w="0" w:type="dxa"/>
              <w:right w:w="0" w:type="dxa"/>
            </w:tcMar>
          </w:tcPr>
          <w:p w14:paraId="1CF2F3D0"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709" w:type="dxa"/>
            <w:tcBorders>
              <w:top w:val="nil"/>
              <w:left w:val="nil"/>
              <w:right w:val="nil"/>
            </w:tcBorders>
            <w:tcMar>
              <w:left w:w="0" w:type="dxa"/>
              <w:right w:w="0" w:type="dxa"/>
            </w:tcMar>
          </w:tcPr>
          <w:p w14:paraId="2F8042AA"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709" w:type="dxa"/>
            <w:tcBorders>
              <w:top w:val="nil"/>
              <w:left w:val="nil"/>
              <w:right w:val="nil"/>
            </w:tcBorders>
            <w:tcMar>
              <w:left w:w="0" w:type="dxa"/>
              <w:right w:w="0" w:type="dxa"/>
            </w:tcMar>
          </w:tcPr>
          <w:p w14:paraId="668A2DE6"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567" w:type="dxa"/>
            <w:tcBorders>
              <w:top w:val="nil"/>
              <w:left w:val="nil"/>
              <w:right w:val="nil"/>
            </w:tcBorders>
            <w:tcMar>
              <w:left w:w="0" w:type="dxa"/>
              <w:right w:w="0" w:type="dxa"/>
            </w:tcMar>
          </w:tcPr>
          <w:p w14:paraId="5E0FCEF5"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&lt; 37.0</w:t>
            </w:r>
          </w:p>
        </w:tc>
        <w:tc>
          <w:tcPr>
            <w:tcW w:w="850" w:type="dxa"/>
            <w:tcBorders>
              <w:top w:val="nil"/>
              <w:left w:val="nil"/>
              <w:right w:val="nil"/>
            </w:tcBorders>
            <w:tcMar>
              <w:left w:w="0" w:type="dxa"/>
              <w:right w:w="0" w:type="dxa"/>
            </w:tcMar>
          </w:tcPr>
          <w:p w14:paraId="1F837741"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impossible</w:t>
            </w:r>
          </w:p>
        </w:tc>
        <w:tc>
          <w:tcPr>
            <w:tcW w:w="567" w:type="dxa"/>
            <w:tcBorders>
              <w:top w:val="nil"/>
              <w:left w:val="nil"/>
              <w:right w:val="nil"/>
            </w:tcBorders>
            <w:tcMar>
              <w:left w:w="0" w:type="dxa"/>
              <w:right w:w="0" w:type="dxa"/>
            </w:tcMar>
          </w:tcPr>
          <w:p w14:paraId="1182C1D2"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567" w:type="dxa"/>
            <w:tcBorders>
              <w:top w:val="nil"/>
              <w:left w:val="nil"/>
              <w:right w:val="nil"/>
            </w:tcBorders>
            <w:tcMar>
              <w:left w:w="0" w:type="dxa"/>
              <w:right w:w="0" w:type="dxa"/>
            </w:tcMar>
          </w:tcPr>
          <w:p w14:paraId="60525A85"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567" w:type="dxa"/>
            <w:tcBorders>
              <w:top w:val="nil"/>
              <w:left w:val="nil"/>
              <w:right w:val="nil"/>
            </w:tcBorders>
            <w:tcMar>
              <w:left w:w="0" w:type="dxa"/>
              <w:right w:w="0" w:type="dxa"/>
            </w:tcMar>
          </w:tcPr>
          <w:p w14:paraId="52679A39"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851" w:type="dxa"/>
            <w:tcBorders>
              <w:top w:val="nil"/>
              <w:left w:val="nil"/>
              <w:right w:val="nil"/>
            </w:tcBorders>
            <w:tcMar>
              <w:left w:w="0" w:type="dxa"/>
              <w:right w:w="0" w:type="dxa"/>
            </w:tcMar>
          </w:tcPr>
          <w:p w14:paraId="6B946AD9" w14:textId="05AB072F" w:rsidR="00F60CF6" w:rsidRPr="00053A9D" w:rsidRDefault="00F60CF6" w:rsidP="00053A9D">
            <w:pPr>
              <w:widowControl/>
              <w:autoSpaceDE w:val="0"/>
              <w:autoSpaceDN w:val="0"/>
              <w:adjustRightInd w:val="0"/>
              <w:spacing w:line="360" w:lineRule="auto"/>
              <w:jc w:val="center"/>
              <w:rPr>
                <w:rFonts w:ascii="Book Antiqua" w:eastAsia="宋体" w:hAnsi="Book Antiqua" w:cs="Times New Roman"/>
                <w:bCs/>
                <w:color w:val="000000"/>
                <w:kern w:val="0"/>
                <w:vertAlign w:val="superscript"/>
                <w:lang w:eastAsia="zh-CN"/>
              </w:rPr>
            </w:pPr>
            <w:r w:rsidRPr="00F91A65">
              <w:rPr>
                <w:rFonts w:ascii="Book Antiqua" w:eastAsia="MS PGothic" w:hAnsi="Book Antiqua" w:cs="Times New Roman"/>
                <w:bCs/>
                <w:color w:val="000000"/>
                <w:kern w:val="0"/>
              </w:rPr>
              <w:t>−</w:t>
            </w:r>
            <w:r w:rsidR="00053A9D">
              <w:rPr>
                <w:rFonts w:ascii="Book Antiqua" w:eastAsia="宋体" w:hAnsi="Book Antiqua" w:cs="Times New Roman" w:hint="eastAsia"/>
                <w:bCs/>
                <w:color w:val="000000"/>
                <w:kern w:val="0"/>
                <w:vertAlign w:val="superscript"/>
                <w:lang w:eastAsia="zh-CN"/>
              </w:rPr>
              <w:t>2</w:t>
            </w:r>
          </w:p>
        </w:tc>
        <w:tc>
          <w:tcPr>
            <w:tcW w:w="919" w:type="dxa"/>
            <w:tcBorders>
              <w:top w:val="nil"/>
              <w:left w:val="nil"/>
              <w:right w:val="nil"/>
            </w:tcBorders>
            <w:tcMar>
              <w:left w:w="0" w:type="dxa"/>
              <w:right w:w="0" w:type="dxa"/>
            </w:tcMar>
          </w:tcPr>
          <w:p w14:paraId="37D4077C"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28</w:t>
            </w:r>
          </w:p>
        </w:tc>
      </w:tr>
      <w:tr w:rsidR="00F60CF6" w:rsidRPr="00F91A65" w14:paraId="14E2743E" w14:textId="77777777" w:rsidTr="003300ED">
        <w:trPr>
          <w:trHeight w:val="567"/>
        </w:trPr>
        <w:tc>
          <w:tcPr>
            <w:tcW w:w="641" w:type="dxa"/>
            <w:tcBorders>
              <w:top w:val="nil"/>
              <w:left w:val="nil"/>
              <w:bottom w:val="single" w:sz="4" w:space="0" w:color="auto"/>
              <w:right w:val="nil"/>
            </w:tcBorders>
            <w:tcMar>
              <w:left w:w="0" w:type="dxa"/>
              <w:right w:w="0" w:type="dxa"/>
            </w:tcMar>
          </w:tcPr>
          <w:p w14:paraId="36E01328"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lastRenderedPageBreak/>
              <w:t>9</w:t>
            </w:r>
          </w:p>
        </w:tc>
        <w:tc>
          <w:tcPr>
            <w:tcW w:w="708" w:type="dxa"/>
            <w:tcBorders>
              <w:top w:val="nil"/>
              <w:left w:val="nil"/>
              <w:bottom w:val="single" w:sz="4" w:space="0" w:color="auto"/>
              <w:right w:val="nil"/>
            </w:tcBorders>
            <w:tcMar>
              <w:left w:w="0" w:type="dxa"/>
              <w:right w:w="0" w:type="dxa"/>
            </w:tcMar>
          </w:tcPr>
          <w:p w14:paraId="4D4BB1E2"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6</w:t>
            </w:r>
          </w:p>
        </w:tc>
        <w:tc>
          <w:tcPr>
            <w:tcW w:w="851" w:type="dxa"/>
            <w:tcBorders>
              <w:top w:val="nil"/>
              <w:left w:val="nil"/>
              <w:bottom w:val="single" w:sz="4" w:space="0" w:color="auto"/>
              <w:right w:val="nil"/>
            </w:tcBorders>
            <w:tcMar>
              <w:left w:w="0" w:type="dxa"/>
              <w:right w:w="0" w:type="dxa"/>
            </w:tcMar>
          </w:tcPr>
          <w:p w14:paraId="6BF40876"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9</w:t>
            </w:r>
          </w:p>
        </w:tc>
        <w:tc>
          <w:tcPr>
            <w:tcW w:w="709" w:type="dxa"/>
            <w:tcBorders>
              <w:top w:val="nil"/>
              <w:left w:val="nil"/>
              <w:bottom w:val="single" w:sz="4" w:space="0" w:color="auto"/>
              <w:right w:val="nil"/>
            </w:tcBorders>
            <w:tcMar>
              <w:left w:w="0" w:type="dxa"/>
              <w:right w:w="0" w:type="dxa"/>
            </w:tcMar>
          </w:tcPr>
          <w:p w14:paraId="0BF57D26"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8.8</w:t>
            </w:r>
          </w:p>
        </w:tc>
        <w:tc>
          <w:tcPr>
            <w:tcW w:w="708" w:type="dxa"/>
            <w:tcBorders>
              <w:top w:val="nil"/>
              <w:left w:val="nil"/>
              <w:bottom w:val="single" w:sz="4" w:space="0" w:color="auto"/>
              <w:right w:val="nil"/>
            </w:tcBorders>
            <w:tcMar>
              <w:left w:w="0" w:type="dxa"/>
              <w:right w:w="0" w:type="dxa"/>
            </w:tcMar>
          </w:tcPr>
          <w:p w14:paraId="63CECC08"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709" w:type="dxa"/>
            <w:tcBorders>
              <w:top w:val="nil"/>
              <w:left w:val="nil"/>
              <w:bottom w:val="single" w:sz="4" w:space="0" w:color="auto"/>
              <w:right w:val="nil"/>
            </w:tcBorders>
            <w:tcMar>
              <w:left w:w="0" w:type="dxa"/>
              <w:right w:w="0" w:type="dxa"/>
            </w:tcMar>
          </w:tcPr>
          <w:p w14:paraId="0F7635B6"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709" w:type="dxa"/>
            <w:tcBorders>
              <w:top w:val="nil"/>
              <w:left w:val="nil"/>
              <w:bottom w:val="single" w:sz="4" w:space="0" w:color="auto"/>
              <w:right w:val="nil"/>
            </w:tcBorders>
            <w:tcMar>
              <w:left w:w="0" w:type="dxa"/>
              <w:right w:w="0" w:type="dxa"/>
            </w:tcMar>
          </w:tcPr>
          <w:p w14:paraId="44F742AF"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709" w:type="dxa"/>
            <w:tcBorders>
              <w:top w:val="nil"/>
              <w:left w:val="nil"/>
              <w:bottom w:val="single" w:sz="4" w:space="0" w:color="auto"/>
              <w:right w:val="nil"/>
            </w:tcBorders>
            <w:tcMar>
              <w:left w:w="0" w:type="dxa"/>
              <w:right w:w="0" w:type="dxa"/>
            </w:tcMar>
          </w:tcPr>
          <w:p w14:paraId="5CC61CEC"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567" w:type="dxa"/>
            <w:tcBorders>
              <w:top w:val="nil"/>
              <w:left w:val="nil"/>
              <w:bottom w:val="single" w:sz="4" w:space="0" w:color="auto"/>
              <w:right w:val="nil"/>
            </w:tcBorders>
            <w:tcMar>
              <w:left w:w="0" w:type="dxa"/>
              <w:right w:w="0" w:type="dxa"/>
            </w:tcMar>
          </w:tcPr>
          <w:p w14:paraId="37507269"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37.8</w:t>
            </w:r>
          </w:p>
        </w:tc>
        <w:tc>
          <w:tcPr>
            <w:tcW w:w="850" w:type="dxa"/>
            <w:tcBorders>
              <w:top w:val="nil"/>
              <w:left w:val="nil"/>
              <w:bottom w:val="single" w:sz="4" w:space="0" w:color="auto"/>
              <w:right w:val="nil"/>
            </w:tcBorders>
            <w:tcMar>
              <w:left w:w="0" w:type="dxa"/>
              <w:right w:w="0" w:type="dxa"/>
            </w:tcMar>
          </w:tcPr>
          <w:p w14:paraId="2441F678"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possible</w:t>
            </w:r>
          </w:p>
        </w:tc>
        <w:tc>
          <w:tcPr>
            <w:tcW w:w="567" w:type="dxa"/>
            <w:tcBorders>
              <w:top w:val="nil"/>
              <w:left w:val="nil"/>
              <w:bottom w:val="single" w:sz="4" w:space="0" w:color="auto"/>
              <w:right w:val="nil"/>
            </w:tcBorders>
            <w:tcMar>
              <w:left w:w="0" w:type="dxa"/>
              <w:right w:w="0" w:type="dxa"/>
            </w:tcMar>
          </w:tcPr>
          <w:p w14:paraId="119928A5"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567" w:type="dxa"/>
            <w:tcBorders>
              <w:top w:val="nil"/>
              <w:left w:val="nil"/>
              <w:bottom w:val="single" w:sz="4" w:space="0" w:color="auto"/>
              <w:right w:val="nil"/>
            </w:tcBorders>
            <w:tcMar>
              <w:left w:w="0" w:type="dxa"/>
              <w:right w:w="0" w:type="dxa"/>
            </w:tcMar>
          </w:tcPr>
          <w:p w14:paraId="3BB90D9F"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567" w:type="dxa"/>
            <w:tcBorders>
              <w:top w:val="nil"/>
              <w:left w:val="nil"/>
              <w:bottom w:val="single" w:sz="4" w:space="0" w:color="auto"/>
              <w:right w:val="nil"/>
            </w:tcBorders>
            <w:tcMar>
              <w:left w:w="0" w:type="dxa"/>
              <w:right w:w="0" w:type="dxa"/>
            </w:tcMar>
          </w:tcPr>
          <w:p w14:paraId="454C51C5"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851" w:type="dxa"/>
            <w:tcBorders>
              <w:top w:val="nil"/>
              <w:left w:val="nil"/>
              <w:bottom w:val="single" w:sz="4" w:space="0" w:color="auto"/>
              <w:right w:val="nil"/>
            </w:tcBorders>
            <w:tcMar>
              <w:left w:w="0" w:type="dxa"/>
              <w:right w:w="0" w:type="dxa"/>
            </w:tcMar>
          </w:tcPr>
          <w:p w14:paraId="1BE9D793"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bCs/>
                <w:color w:val="000000"/>
                <w:kern w:val="0"/>
              </w:rPr>
            </w:pPr>
            <w:r w:rsidRPr="00F91A65">
              <w:rPr>
                <w:rFonts w:ascii="Book Antiqua" w:eastAsia="MS PGothic" w:hAnsi="Book Antiqua" w:cs="Times New Roman"/>
                <w:bCs/>
                <w:color w:val="000000"/>
                <w:kern w:val="0"/>
              </w:rPr>
              <w:t>−</w:t>
            </w:r>
          </w:p>
        </w:tc>
        <w:tc>
          <w:tcPr>
            <w:tcW w:w="919" w:type="dxa"/>
            <w:tcBorders>
              <w:top w:val="nil"/>
              <w:left w:val="nil"/>
              <w:bottom w:val="single" w:sz="4" w:space="0" w:color="auto"/>
              <w:right w:val="nil"/>
            </w:tcBorders>
            <w:tcMar>
              <w:left w:w="0" w:type="dxa"/>
              <w:right w:w="0" w:type="dxa"/>
            </w:tcMar>
          </w:tcPr>
          <w:p w14:paraId="74FFD02E" w14:textId="77777777" w:rsidR="00F60CF6" w:rsidRPr="00F91A65" w:rsidRDefault="00F60CF6" w:rsidP="00F91A65">
            <w:pPr>
              <w:widowControl/>
              <w:autoSpaceDE w:val="0"/>
              <w:autoSpaceDN w:val="0"/>
              <w:adjustRightInd w:val="0"/>
              <w:spacing w:line="360" w:lineRule="auto"/>
              <w:jc w:val="center"/>
              <w:rPr>
                <w:rFonts w:ascii="Book Antiqua" w:eastAsia="MS PGothic" w:hAnsi="Book Antiqua" w:cs="Times New Roman"/>
                <w:color w:val="000000"/>
                <w:kern w:val="0"/>
              </w:rPr>
            </w:pPr>
            <w:r w:rsidRPr="00F91A65">
              <w:rPr>
                <w:rFonts w:ascii="Book Antiqua" w:eastAsia="MS PGothic" w:hAnsi="Book Antiqua" w:cs="Times New Roman"/>
                <w:color w:val="000000"/>
                <w:kern w:val="0"/>
              </w:rPr>
              <w:t>53</w:t>
            </w:r>
          </w:p>
        </w:tc>
      </w:tr>
    </w:tbl>
    <w:p w14:paraId="279DE6BD" w14:textId="77777777" w:rsidR="003300ED" w:rsidRPr="00F91A65" w:rsidRDefault="003300ED" w:rsidP="003300ED">
      <w:pPr>
        <w:widowControl/>
        <w:autoSpaceDE w:val="0"/>
        <w:autoSpaceDN w:val="0"/>
        <w:adjustRightInd w:val="0"/>
        <w:spacing w:line="360" w:lineRule="auto"/>
        <w:jc w:val="left"/>
        <w:rPr>
          <w:rFonts w:ascii="Book Antiqua" w:eastAsia="宋体" w:hAnsi="Book Antiqua" w:cs="Times New Roman"/>
          <w:color w:val="000000"/>
          <w:kern w:val="0"/>
          <w:lang w:eastAsia="zh-CN"/>
        </w:rPr>
      </w:pPr>
      <w:proofErr w:type="gramStart"/>
      <w:r w:rsidRPr="00053A9D">
        <w:rPr>
          <w:rFonts w:ascii="Book Antiqua" w:eastAsia="宋体" w:hAnsi="Book Antiqua" w:cs="Times New Roman" w:hint="eastAsia"/>
          <w:color w:val="000000"/>
          <w:kern w:val="0"/>
          <w:vertAlign w:val="superscript"/>
          <w:lang w:eastAsia="zh-CN"/>
        </w:rPr>
        <w:t>1</w:t>
      </w:r>
      <w:r w:rsidRPr="00F91A65">
        <w:rPr>
          <w:rFonts w:ascii="Book Antiqua" w:eastAsia="MS PGothic" w:hAnsi="Book Antiqua" w:cs="Times New Roman"/>
          <w:color w:val="000000"/>
          <w:kern w:val="0"/>
        </w:rPr>
        <w:t xml:space="preserve">Additional </w:t>
      </w:r>
      <w:proofErr w:type="spellStart"/>
      <w:r w:rsidRPr="00F91A65">
        <w:rPr>
          <w:rFonts w:ascii="Book Antiqua" w:eastAsia="MS PGothic" w:hAnsi="Book Antiqua" w:cs="Times New Roman"/>
          <w:color w:val="000000"/>
          <w:kern w:val="0"/>
        </w:rPr>
        <w:t>chemoradiotherapy</w:t>
      </w:r>
      <w:proofErr w:type="spellEnd"/>
      <w:r w:rsidRPr="00F91A65">
        <w:rPr>
          <w:rFonts w:ascii="Book Antiqua" w:eastAsia="MS PGothic" w:hAnsi="Book Antiqua" w:cs="Times New Roman"/>
          <w:color w:val="000000"/>
          <w:kern w:val="0"/>
        </w:rPr>
        <w:t xml:space="preserve"> due to submucosal infiltration</w:t>
      </w:r>
      <w:r>
        <w:rPr>
          <w:rFonts w:ascii="Book Antiqua" w:eastAsia="宋体" w:hAnsi="Book Antiqua" w:cs="Times New Roman" w:hint="eastAsia"/>
          <w:color w:val="000000"/>
          <w:kern w:val="0"/>
          <w:lang w:eastAsia="zh-CN"/>
        </w:rPr>
        <w:t xml:space="preserve">; </w:t>
      </w:r>
      <w:r>
        <w:rPr>
          <w:rFonts w:ascii="Book Antiqua" w:eastAsia="宋体" w:hAnsi="Book Antiqua" w:cs="Times New Roman" w:hint="eastAsia"/>
          <w:color w:val="000000"/>
          <w:kern w:val="0"/>
          <w:vertAlign w:val="superscript"/>
          <w:lang w:eastAsia="zh-CN"/>
        </w:rPr>
        <w:t>2</w:t>
      </w:r>
      <w:r w:rsidRPr="00F91A65">
        <w:rPr>
          <w:rFonts w:ascii="Book Antiqua" w:eastAsia="MS PGothic" w:hAnsi="Book Antiqua" w:cs="Times New Roman"/>
          <w:color w:val="000000"/>
          <w:kern w:val="0"/>
        </w:rPr>
        <w:t xml:space="preserve">Additional curative surgery due to submucosal </w:t>
      </w:r>
      <w:r>
        <w:rPr>
          <w:rFonts w:ascii="Book Antiqua" w:eastAsia="MS PGothic" w:hAnsi="Book Antiqua" w:cs="Times New Roman"/>
          <w:color w:val="000000"/>
          <w:kern w:val="0"/>
        </w:rPr>
        <w:t>infiltration</w:t>
      </w:r>
      <w:r>
        <w:rPr>
          <w:rFonts w:ascii="Book Antiqua" w:eastAsia="宋体" w:hAnsi="Book Antiqua" w:cs="Times New Roman" w:hint="eastAsia"/>
          <w:color w:val="000000"/>
          <w:kern w:val="0"/>
          <w:lang w:eastAsia="zh-CN"/>
        </w:rPr>
        <w:t>.</w:t>
      </w:r>
      <w:proofErr w:type="gramEnd"/>
      <w:r>
        <w:rPr>
          <w:rFonts w:ascii="Book Antiqua" w:eastAsia="宋体" w:hAnsi="Book Antiqua" w:cs="Times New Roman" w:hint="eastAsia"/>
          <w:color w:val="000000"/>
          <w:kern w:val="0"/>
          <w:lang w:eastAsia="zh-CN"/>
        </w:rPr>
        <w:t xml:space="preserve"> </w:t>
      </w:r>
      <w:proofErr w:type="spellStart"/>
      <w:r w:rsidRPr="00F91A65">
        <w:rPr>
          <w:rFonts w:ascii="Book Antiqua" w:eastAsia="MS PGothic" w:hAnsi="Book Antiqua" w:cs="Times New Roman"/>
          <w:color w:val="000000"/>
          <w:kern w:val="0"/>
        </w:rPr>
        <w:t>ABx</w:t>
      </w:r>
      <w:proofErr w:type="spellEnd"/>
      <w:r w:rsidRPr="00F91A65">
        <w:rPr>
          <w:rFonts w:ascii="Book Antiqua" w:eastAsia="宋体" w:hAnsi="Book Antiqua" w:cs="Times New Roman" w:hint="eastAsia"/>
          <w:color w:val="000000"/>
          <w:kern w:val="0"/>
          <w:lang w:eastAsia="zh-CN"/>
        </w:rPr>
        <w:t>:</w:t>
      </w:r>
      <w:r w:rsidRPr="00F91A65">
        <w:rPr>
          <w:rFonts w:ascii="Book Antiqua" w:eastAsia="MS PGothic" w:hAnsi="Book Antiqua" w:cs="Times New Roman"/>
          <w:color w:val="000000"/>
          <w:kern w:val="0"/>
        </w:rPr>
        <w:t xml:space="preserve"> Antibiotics</w:t>
      </w:r>
      <w:r w:rsidRPr="00F91A65">
        <w:rPr>
          <w:rFonts w:ascii="Book Antiqua" w:eastAsia="宋体" w:hAnsi="Book Antiqua" w:cs="Times New Roman" w:hint="eastAsia"/>
          <w:color w:val="000000"/>
          <w:kern w:val="0"/>
          <w:lang w:eastAsia="zh-CN"/>
        </w:rPr>
        <w:t>;</w:t>
      </w:r>
      <w:r w:rsidRPr="00F91A65">
        <w:rPr>
          <w:rFonts w:ascii="Book Antiqua" w:eastAsia="MS PGothic" w:hAnsi="Book Antiqua" w:cs="Times New Roman"/>
          <w:color w:val="000000"/>
          <w:kern w:val="0"/>
        </w:rPr>
        <w:t xml:space="preserve"> NG tube</w:t>
      </w:r>
      <w:r w:rsidRPr="00F91A65">
        <w:rPr>
          <w:rFonts w:ascii="Book Antiqua" w:eastAsia="宋体" w:hAnsi="Book Antiqua" w:cs="Times New Roman" w:hint="eastAsia"/>
          <w:color w:val="000000"/>
          <w:kern w:val="0"/>
          <w:lang w:eastAsia="zh-CN"/>
        </w:rPr>
        <w:t>:</w:t>
      </w:r>
      <w:r w:rsidRPr="00F91A65">
        <w:rPr>
          <w:rFonts w:ascii="Book Antiqua" w:eastAsia="MS PGothic" w:hAnsi="Book Antiqua" w:cs="Times New Roman"/>
          <w:color w:val="000000"/>
          <w:kern w:val="0"/>
        </w:rPr>
        <w:t xml:space="preserve"> Nasogastric tube</w:t>
      </w:r>
      <w:r>
        <w:rPr>
          <w:rFonts w:ascii="Book Antiqua" w:eastAsia="宋体" w:hAnsi="Book Antiqua" w:cs="Times New Roman" w:hint="eastAsia"/>
          <w:color w:val="000000"/>
          <w:kern w:val="0"/>
          <w:lang w:eastAsia="zh-CN"/>
        </w:rPr>
        <w:t>.</w:t>
      </w:r>
    </w:p>
    <w:p w14:paraId="63935E37" w14:textId="77777777" w:rsidR="00F60CF6" w:rsidRPr="00AF7AE2" w:rsidRDefault="00F60CF6" w:rsidP="00F60CF6">
      <w:pPr>
        <w:spacing w:line="360" w:lineRule="auto"/>
        <w:rPr>
          <w:rFonts w:ascii="Book Antiqua" w:hAnsi="Book Antiqua" w:cs="Times New Roman"/>
        </w:rPr>
      </w:pPr>
    </w:p>
    <w:p w14:paraId="49E1DB29" w14:textId="292F0E29" w:rsidR="00E14FB2" w:rsidRPr="00AF7AE2" w:rsidRDefault="00776051" w:rsidP="00F91A65">
      <w:pPr>
        <w:pStyle w:val="p0"/>
        <w:adjustRightInd w:val="0"/>
        <w:snapToGrid w:val="0"/>
        <w:spacing w:line="360" w:lineRule="auto"/>
        <w:jc w:val="both"/>
        <w:rPr>
          <w:rFonts w:ascii="Book Antiqua" w:hAnsi="Book Antiqua"/>
          <w:kern w:val="2"/>
          <w:sz w:val="24"/>
          <w:szCs w:val="24"/>
          <w:lang w:eastAsia="ja-JP"/>
        </w:rPr>
      </w:pPr>
      <w:r w:rsidRPr="00AF7AE2">
        <w:rPr>
          <w:rFonts w:ascii="Book Antiqua" w:hAnsi="Book Antiqua" w:cs="Times New Roman"/>
          <w:sz w:val="24"/>
          <w:szCs w:val="24"/>
        </w:rPr>
        <w:br w:type="page"/>
      </w:r>
    </w:p>
    <w:p w14:paraId="262059A8" w14:textId="1D0A1EA3" w:rsidR="00776051" w:rsidRPr="00F91A65" w:rsidRDefault="00E14FB2" w:rsidP="00776051">
      <w:pPr>
        <w:spacing w:line="360" w:lineRule="auto"/>
        <w:rPr>
          <w:rFonts w:ascii="Book Antiqua" w:eastAsia="宋体" w:hAnsi="Book Antiqua"/>
          <w:lang w:eastAsia="zh-CN"/>
        </w:rPr>
      </w:pPr>
      <w:r w:rsidRPr="00AF7AE2">
        <w:rPr>
          <w:rFonts w:ascii="Book Antiqua" w:hAnsi="Book Antiqua"/>
          <w:noProof/>
          <w:lang w:eastAsia="en-US"/>
        </w:rPr>
        <w:lastRenderedPageBreak/>
        <w:drawing>
          <wp:inline distT="0" distB="0" distL="0" distR="0" wp14:anchorId="244D663C" wp14:editId="673F3F1E">
            <wp:extent cx="1995598" cy="1733550"/>
            <wp:effectExtent l="0" t="0" r="5080" b="0"/>
            <wp:docPr id="2" name="図 2" descr="Macintosh HD:Users:noguchimasaaki:Desktop:WJG:tiffファイル原本:figure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oguchimasaaki:Desktop:WJG:tiffファイル原本:figure1a.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8069" cy="1735697"/>
                    </a:xfrm>
                    <a:prstGeom prst="rect">
                      <a:avLst/>
                    </a:prstGeom>
                    <a:noFill/>
                    <a:ln>
                      <a:noFill/>
                    </a:ln>
                  </pic:spPr>
                </pic:pic>
              </a:graphicData>
            </a:graphic>
          </wp:inline>
        </w:drawing>
      </w:r>
      <w:r w:rsidR="00F91A65">
        <w:rPr>
          <w:rFonts w:ascii="Book Antiqua" w:eastAsia="宋体" w:hAnsi="Book Antiqua" w:hint="eastAsia"/>
          <w:lang w:eastAsia="zh-CN"/>
        </w:rPr>
        <w:t xml:space="preserve"> </w:t>
      </w:r>
      <w:r w:rsidR="00F91A65" w:rsidRPr="00AF7AE2">
        <w:rPr>
          <w:rFonts w:ascii="Book Antiqua" w:hAnsi="Book Antiqua"/>
          <w:noProof/>
          <w:lang w:eastAsia="en-US"/>
        </w:rPr>
        <w:drawing>
          <wp:inline distT="0" distB="0" distL="0" distR="0" wp14:anchorId="28460C16" wp14:editId="224A7CAA">
            <wp:extent cx="2037257" cy="1752600"/>
            <wp:effectExtent l="0" t="0" r="1270" b="0"/>
            <wp:docPr id="3" name="図 3" descr="Macintosh HD:Users:noguchimasaaki:Desktop:WJG:tiffファイル原本:figure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oguchimasaaki:Desktop:WJG:tiffファイル原本:figure1b.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9764" cy="1754757"/>
                    </a:xfrm>
                    <a:prstGeom prst="rect">
                      <a:avLst/>
                    </a:prstGeom>
                    <a:noFill/>
                    <a:ln>
                      <a:noFill/>
                    </a:ln>
                  </pic:spPr>
                </pic:pic>
              </a:graphicData>
            </a:graphic>
          </wp:inline>
        </w:drawing>
      </w:r>
    </w:p>
    <w:p w14:paraId="32A012AA" w14:textId="71998277" w:rsidR="001E00EA" w:rsidRPr="00F91A65" w:rsidRDefault="001E00EA" w:rsidP="00F91A65">
      <w:pPr>
        <w:spacing w:line="360" w:lineRule="auto"/>
        <w:rPr>
          <w:rFonts w:ascii="Book Antiqua" w:eastAsia="宋体" w:hAnsi="Book Antiqua"/>
          <w:lang w:eastAsia="zh-CN"/>
        </w:rPr>
      </w:pPr>
    </w:p>
    <w:p w14:paraId="41F8E431" w14:textId="5166B9D2" w:rsidR="001E00EA" w:rsidRPr="00AF7AE2" w:rsidRDefault="001E00EA" w:rsidP="00776051">
      <w:pPr>
        <w:spacing w:line="360" w:lineRule="auto"/>
        <w:rPr>
          <w:rFonts w:ascii="Book Antiqua" w:hAnsi="Book Antiqua"/>
        </w:rPr>
      </w:pPr>
      <w:r w:rsidRPr="00AF7AE2">
        <w:rPr>
          <w:rFonts w:ascii="Book Antiqua" w:hAnsi="Book Antiqua"/>
          <w:noProof/>
          <w:lang w:eastAsia="en-US"/>
        </w:rPr>
        <w:drawing>
          <wp:inline distT="0" distB="0" distL="0" distR="0" wp14:anchorId="2EB59612" wp14:editId="719A7694">
            <wp:extent cx="2066925" cy="1789119"/>
            <wp:effectExtent l="0" t="0" r="0" b="1905"/>
            <wp:docPr id="4" name="図 4" descr="Macintosh HD:Users:noguchimasaaki:Desktop:WJG:tiffファイル原本:figure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oguchimasaaki:Desktop:WJG:tiffファイル原本:figure1c.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9484" cy="1791334"/>
                    </a:xfrm>
                    <a:prstGeom prst="rect">
                      <a:avLst/>
                    </a:prstGeom>
                    <a:noFill/>
                    <a:ln>
                      <a:noFill/>
                    </a:ln>
                  </pic:spPr>
                </pic:pic>
              </a:graphicData>
            </a:graphic>
          </wp:inline>
        </w:drawing>
      </w:r>
      <w:r w:rsidR="00F91A65" w:rsidRPr="00F91A65">
        <w:rPr>
          <w:rFonts w:ascii="Book Antiqua" w:hAnsi="Book Antiqua"/>
          <w:noProof/>
          <w:lang w:eastAsia="zh-CN"/>
        </w:rPr>
        <w:t xml:space="preserve"> </w:t>
      </w:r>
      <w:r w:rsidR="00F91A65" w:rsidRPr="00AF7AE2">
        <w:rPr>
          <w:rFonts w:ascii="Book Antiqua" w:hAnsi="Book Antiqua"/>
          <w:noProof/>
          <w:lang w:eastAsia="en-US"/>
        </w:rPr>
        <w:drawing>
          <wp:inline distT="0" distB="0" distL="0" distR="0" wp14:anchorId="2F60B88A" wp14:editId="2C9453FC">
            <wp:extent cx="2038235" cy="1781175"/>
            <wp:effectExtent l="0" t="0" r="635" b="0"/>
            <wp:docPr id="5" name="図 5" descr="Macintosh HD:Users:noguchimasaaki:Desktop:WJG:tiffファイル原本:figure1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oguchimasaaki:Desktop:WJG:tiffファイル原本:figure1d.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0358" cy="1783030"/>
                    </a:xfrm>
                    <a:prstGeom prst="rect">
                      <a:avLst/>
                    </a:prstGeom>
                    <a:noFill/>
                    <a:ln>
                      <a:noFill/>
                    </a:ln>
                  </pic:spPr>
                </pic:pic>
              </a:graphicData>
            </a:graphic>
          </wp:inline>
        </w:drawing>
      </w:r>
    </w:p>
    <w:p w14:paraId="0AF74118" w14:textId="3355EBAA" w:rsidR="001E00EA" w:rsidRPr="00AF7AE2" w:rsidRDefault="001E00EA" w:rsidP="00776051">
      <w:pPr>
        <w:spacing w:line="360" w:lineRule="auto"/>
        <w:rPr>
          <w:rFonts w:ascii="Book Antiqua" w:hAnsi="Book Antiqua"/>
        </w:rPr>
      </w:pPr>
      <w:r w:rsidRPr="00AF7AE2">
        <w:rPr>
          <w:rFonts w:ascii="Book Antiqua" w:hAnsi="Book Antiqua"/>
          <w:noProof/>
          <w:lang w:eastAsia="en-US"/>
        </w:rPr>
        <w:drawing>
          <wp:inline distT="0" distB="0" distL="0" distR="0" wp14:anchorId="6429D255" wp14:editId="3BAA1DC1">
            <wp:extent cx="2076450" cy="1803312"/>
            <wp:effectExtent l="0" t="0" r="0" b="6985"/>
            <wp:docPr id="6" name="図 6" descr="Macintosh HD:Users:noguchimasaaki:Desktop:WJG:tiffファイル原本:figure1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noguchimasaaki:Desktop:WJG:tiffファイル原本:figure1e.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5955" cy="1802882"/>
                    </a:xfrm>
                    <a:prstGeom prst="rect">
                      <a:avLst/>
                    </a:prstGeom>
                    <a:noFill/>
                    <a:ln>
                      <a:noFill/>
                    </a:ln>
                  </pic:spPr>
                </pic:pic>
              </a:graphicData>
            </a:graphic>
          </wp:inline>
        </w:drawing>
      </w:r>
      <w:r w:rsidR="00F91A65" w:rsidRPr="00F91A65">
        <w:rPr>
          <w:rFonts w:ascii="Book Antiqua" w:hAnsi="Book Antiqua"/>
          <w:noProof/>
          <w:lang w:eastAsia="zh-CN"/>
        </w:rPr>
        <w:t xml:space="preserve"> </w:t>
      </w:r>
      <w:r w:rsidR="00F91A65" w:rsidRPr="00AF7AE2">
        <w:rPr>
          <w:rFonts w:ascii="Book Antiqua" w:hAnsi="Book Antiqua"/>
          <w:noProof/>
          <w:lang w:eastAsia="en-US"/>
        </w:rPr>
        <w:drawing>
          <wp:inline distT="0" distB="0" distL="0" distR="0" wp14:anchorId="5A19D4AC" wp14:editId="2C00BCC0">
            <wp:extent cx="2057400" cy="1822145"/>
            <wp:effectExtent l="0" t="0" r="0" b="6985"/>
            <wp:docPr id="7" name="図 7" descr="Macintosh HD:Users:noguchimasaaki:Desktop:WJG:tiffファイル原本:figure1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noguchimasaaki:Desktop:WJG:tiffファイル原本:figure1f.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9557" cy="1824055"/>
                    </a:xfrm>
                    <a:prstGeom prst="rect">
                      <a:avLst/>
                    </a:prstGeom>
                    <a:noFill/>
                    <a:ln>
                      <a:noFill/>
                    </a:ln>
                  </pic:spPr>
                </pic:pic>
              </a:graphicData>
            </a:graphic>
          </wp:inline>
        </w:drawing>
      </w:r>
    </w:p>
    <w:p w14:paraId="365A70CD" w14:textId="14B3CA94" w:rsidR="001E00EA" w:rsidRPr="00AF7AE2" w:rsidRDefault="001E00EA" w:rsidP="00776051">
      <w:pPr>
        <w:spacing w:line="360" w:lineRule="auto"/>
        <w:rPr>
          <w:rFonts w:ascii="Book Antiqua" w:hAnsi="Book Antiqua"/>
        </w:rPr>
      </w:pPr>
    </w:p>
    <w:p w14:paraId="4C87E546" w14:textId="465095E3" w:rsidR="00776051" w:rsidRPr="00F91A65" w:rsidRDefault="00776051" w:rsidP="00776051">
      <w:pPr>
        <w:spacing w:line="360" w:lineRule="auto"/>
        <w:rPr>
          <w:rFonts w:ascii="Book Antiqua" w:eastAsia="宋体" w:hAnsi="Book Antiqua"/>
          <w:lang w:eastAsia="zh-CN"/>
        </w:rPr>
      </w:pPr>
      <w:r w:rsidRPr="00F91A65">
        <w:rPr>
          <w:rFonts w:ascii="Book Antiqua" w:hAnsi="Book Antiqua"/>
          <w:b/>
        </w:rPr>
        <w:t>Figure 1 Clinical course of a patient who suffered intraoperative perforation during endoscopic submucosal dissection</w:t>
      </w:r>
      <w:r w:rsidR="00F91A65" w:rsidRPr="00F91A65">
        <w:rPr>
          <w:rFonts w:ascii="Book Antiqua" w:eastAsia="宋体" w:hAnsi="Book Antiqua" w:hint="eastAsia"/>
          <w:b/>
          <w:lang w:eastAsia="zh-CN"/>
        </w:rPr>
        <w:t xml:space="preserve">. </w:t>
      </w:r>
      <w:r w:rsidR="00F91A65" w:rsidRPr="00AF7AE2">
        <w:rPr>
          <w:rFonts w:ascii="Book Antiqua" w:hAnsi="Book Antiqua"/>
        </w:rPr>
        <w:t xml:space="preserve">A: </w:t>
      </w:r>
      <w:r w:rsidRPr="00AF7AE2">
        <w:rPr>
          <w:rFonts w:ascii="Book Antiqua" w:hAnsi="Book Antiqua"/>
        </w:rPr>
        <w:t>Type 0-IIc tumor located in the right wall o</w:t>
      </w:r>
      <w:r w:rsidR="00F91A65">
        <w:rPr>
          <w:rFonts w:ascii="Book Antiqua" w:hAnsi="Book Antiqua"/>
        </w:rPr>
        <w:t>f the middle thoracic esophagus</w:t>
      </w:r>
      <w:r w:rsidR="00F91A65">
        <w:rPr>
          <w:rFonts w:ascii="Book Antiqua" w:eastAsia="宋体" w:hAnsi="Book Antiqua" w:hint="eastAsia"/>
          <w:lang w:eastAsia="zh-CN"/>
        </w:rPr>
        <w:t xml:space="preserve">; </w:t>
      </w:r>
      <w:r w:rsidR="00F91A65" w:rsidRPr="00AF7AE2">
        <w:rPr>
          <w:rFonts w:ascii="Book Antiqua" w:hAnsi="Book Antiqua"/>
        </w:rPr>
        <w:t>B</w:t>
      </w:r>
      <w:r w:rsidRPr="00AF7AE2">
        <w:rPr>
          <w:rFonts w:ascii="Book Antiqua" w:hAnsi="Book Antiqua"/>
        </w:rPr>
        <w:t>: During ESD, a perforation site was detected on the lef</w:t>
      </w:r>
      <w:r w:rsidR="00F91A65">
        <w:rPr>
          <w:rFonts w:ascii="Book Antiqua" w:hAnsi="Book Antiqua"/>
        </w:rPr>
        <w:t>t wall (this image was rotated)</w:t>
      </w:r>
      <w:r w:rsidR="00F91A65">
        <w:rPr>
          <w:rFonts w:ascii="Book Antiqua" w:eastAsia="宋体" w:hAnsi="Book Antiqua" w:hint="eastAsia"/>
          <w:lang w:eastAsia="zh-CN"/>
        </w:rPr>
        <w:t xml:space="preserve">; </w:t>
      </w:r>
      <w:r w:rsidR="00F91A65" w:rsidRPr="00AF7AE2">
        <w:rPr>
          <w:rFonts w:ascii="Book Antiqua" w:hAnsi="Book Antiqua"/>
        </w:rPr>
        <w:t>C:</w:t>
      </w:r>
      <w:r w:rsidRPr="00AF7AE2">
        <w:rPr>
          <w:rFonts w:ascii="Book Antiqua" w:hAnsi="Book Antiqua"/>
        </w:rPr>
        <w:t xml:space="preserve"> Following perforation, the presence of mediastinal emphysema was observed on CT</w:t>
      </w:r>
      <w:r w:rsidR="00F91A65">
        <w:rPr>
          <w:rFonts w:ascii="Book Antiqua" w:eastAsia="宋体" w:hAnsi="Book Antiqua" w:hint="eastAsia"/>
          <w:lang w:eastAsia="zh-CN"/>
        </w:rPr>
        <w:t xml:space="preserve">; </w:t>
      </w:r>
      <w:r w:rsidR="00F91A65" w:rsidRPr="00AF7AE2">
        <w:rPr>
          <w:rFonts w:ascii="Book Antiqua" w:hAnsi="Book Antiqua"/>
        </w:rPr>
        <w:t>D:</w:t>
      </w:r>
      <w:r w:rsidRPr="00AF7AE2">
        <w:rPr>
          <w:rFonts w:ascii="Book Antiqua" w:hAnsi="Book Antiqua"/>
        </w:rPr>
        <w:t xml:space="preserve"> This patient </w:t>
      </w:r>
      <w:r w:rsidRPr="00AF7AE2">
        <w:rPr>
          <w:rFonts w:ascii="Book Antiqua" w:hAnsi="Book Antiqua"/>
        </w:rPr>
        <w:lastRenderedPageBreak/>
        <w:t xml:space="preserve">required a chest drain due to massive pleural effusion on postoperative day </w:t>
      </w:r>
      <w:r w:rsidR="00F91A65">
        <w:rPr>
          <w:rFonts w:ascii="Book Antiqua" w:hAnsi="Book Antiqua"/>
        </w:rPr>
        <w:t>(POD) 4</w:t>
      </w:r>
      <w:r w:rsidR="00F91A65">
        <w:rPr>
          <w:rFonts w:ascii="Book Antiqua" w:eastAsia="宋体" w:hAnsi="Book Antiqua" w:hint="eastAsia"/>
          <w:lang w:eastAsia="zh-CN"/>
        </w:rPr>
        <w:t>;</w:t>
      </w:r>
      <w:r w:rsidR="00F91A65">
        <w:rPr>
          <w:rFonts w:ascii="Book Antiqua" w:eastAsia="宋体" w:hAnsi="Book Antiqua"/>
          <w:lang w:eastAsia="zh-CN"/>
        </w:rPr>
        <w:t xml:space="preserve"> </w:t>
      </w:r>
      <w:r w:rsidR="00F91A65" w:rsidRPr="00AF7AE2">
        <w:rPr>
          <w:rFonts w:ascii="Book Antiqua" w:hAnsi="Book Antiqua"/>
        </w:rPr>
        <w:t>E</w:t>
      </w:r>
      <w:r w:rsidRPr="00AF7AE2">
        <w:rPr>
          <w:rFonts w:ascii="Book Antiqua" w:hAnsi="Book Antiqua"/>
        </w:rPr>
        <w:t>: The closure of the perforat</w:t>
      </w:r>
      <w:r w:rsidR="00F91A65">
        <w:rPr>
          <w:rFonts w:ascii="Book Antiqua" w:hAnsi="Book Antiqua"/>
        </w:rPr>
        <w:t>ion was not confirmed on POD 11</w:t>
      </w:r>
      <w:r w:rsidR="00F91A65">
        <w:rPr>
          <w:rFonts w:ascii="Book Antiqua" w:eastAsia="宋体" w:hAnsi="Book Antiqua" w:hint="eastAsia"/>
          <w:lang w:eastAsia="zh-CN"/>
        </w:rPr>
        <w:t xml:space="preserve">; </w:t>
      </w:r>
      <w:r w:rsidR="00F91A65" w:rsidRPr="00AF7AE2">
        <w:rPr>
          <w:rFonts w:ascii="Book Antiqua" w:hAnsi="Book Antiqua"/>
        </w:rPr>
        <w:t>F:</w:t>
      </w:r>
      <w:r w:rsidRPr="00AF7AE2">
        <w:rPr>
          <w:rFonts w:ascii="Book Antiqua" w:hAnsi="Book Antiqua"/>
        </w:rPr>
        <w:t xml:space="preserve"> After the confirmation of the closure on POD 18, oral intake was initiated.</w:t>
      </w:r>
      <w:r w:rsidRPr="004A1088" w:rsidDel="00614160">
        <w:rPr>
          <w:rFonts w:ascii="Book Antiqua" w:hAnsi="Book Antiqua"/>
        </w:rPr>
        <w:t xml:space="preserve"> </w:t>
      </w:r>
    </w:p>
    <w:p w14:paraId="4ED3FCA7" w14:textId="08036AF1" w:rsidR="00776051" w:rsidRPr="004A1088" w:rsidRDefault="00776051">
      <w:pPr>
        <w:widowControl/>
        <w:jc w:val="left"/>
        <w:rPr>
          <w:rFonts w:ascii="Book Antiqua" w:hAnsi="Book Antiqua" w:cs="Times New Roman"/>
        </w:rPr>
      </w:pPr>
    </w:p>
    <w:p w14:paraId="062A4BB0" w14:textId="77777777" w:rsidR="0042440E" w:rsidRPr="004A1088" w:rsidRDefault="0042440E">
      <w:pPr>
        <w:widowControl/>
        <w:jc w:val="left"/>
        <w:rPr>
          <w:rFonts w:ascii="Book Antiqua" w:hAnsi="Book Antiqua" w:cs="Times New Roman"/>
        </w:rPr>
      </w:pPr>
    </w:p>
    <w:p w14:paraId="79A243EC" w14:textId="0C3AB202" w:rsidR="00F60CF6" w:rsidRPr="004A1088" w:rsidRDefault="00F60CF6" w:rsidP="00FA43B3">
      <w:pPr>
        <w:widowControl/>
        <w:jc w:val="left"/>
        <w:rPr>
          <w:rFonts w:ascii="Book Antiqua" w:hAnsi="Book Antiqua" w:cs="Times New Roman"/>
        </w:rPr>
      </w:pPr>
    </w:p>
    <w:sectPr w:rsidR="00F60CF6" w:rsidRPr="004A1088" w:rsidSect="00BC1060">
      <w:headerReference w:type="even" r:id="rId15"/>
      <w:headerReference w:type="default" r:id="rId16"/>
      <w:footerReference w:type="default" r:id="rId17"/>
      <w:pgSz w:w="11900" w:h="16840"/>
      <w:pgMar w:top="1701" w:right="1701" w:bottom="1701" w:left="1701" w:header="851" w:footer="992" w:gutter="0"/>
      <w:cols w:space="425"/>
      <w:docGrid w:type="lines" w:linePitch="40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D5188BB" w15:done="0"/>
  <w15:commentEx w15:paraId="4E28DE24" w15:done="0"/>
  <w15:commentEx w15:paraId="0BC8B4D3" w15:done="0"/>
  <w15:commentEx w15:paraId="46C58DB0" w15:done="0"/>
  <w15:commentEx w15:paraId="5CCC9BB7" w15:done="0"/>
  <w15:commentEx w15:paraId="0140E08C" w15:done="0"/>
  <w15:commentEx w15:paraId="307E9F36" w15:done="0"/>
  <w15:commentEx w15:paraId="23CF51A5" w15:done="0"/>
  <w15:commentEx w15:paraId="2BF15C78" w15:done="0"/>
  <w15:commentEx w15:paraId="0C67227A" w15:done="0"/>
  <w15:commentEx w15:paraId="1BE000DB" w15:done="0"/>
  <w15:commentEx w15:paraId="5919858F" w15:done="0"/>
  <w15:commentEx w15:paraId="21C979A2" w15:done="0"/>
  <w15:commentEx w15:paraId="3F56595B" w15:done="0"/>
  <w15:commentEx w15:paraId="6B0A1868" w15:done="0"/>
  <w15:commentEx w15:paraId="0BA1C1B9" w15:done="0"/>
  <w15:commentEx w15:paraId="2B9A1301" w15:done="0"/>
  <w15:commentEx w15:paraId="7D177909" w15:done="0"/>
  <w15:commentEx w15:paraId="692A5071" w15:done="0"/>
  <w15:commentEx w15:paraId="6EA5EC8D" w15:done="0"/>
  <w15:commentEx w15:paraId="453D031A" w15:done="0"/>
  <w15:commentEx w15:paraId="71B90816" w15:done="0"/>
  <w15:commentEx w15:paraId="55A108D4" w15:done="0"/>
  <w15:commentEx w15:paraId="3572D06C"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D8C510" w14:textId="77777777" w:rsidR="00D71AD6" w:rsidRDefault="00D71AD6"/>
  </w:endnote>
  <w:endnote w:type="continuationSeparator" w:id="0">
    <w:p w14:paraId="6EB3D61E" w14:textId="77777777" w:rsidR="00D71AD6" w:rsidRDefault="00D71A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ヒラギノ角ゴ ProN W3">
    <w:charset w:val="4E"/>
    <w:family w:val="auto"/>
    <w:pitch w:val="variable"/>
    <w:sig w:usb0="E00002FF" w:usb1="7AC7FFFF" w:usb2="00000012" w:usb3="00000000" w:csb0="0002000D" w:csb1="00000000"/>
  </w:font>
  <w:font w:name="宋体">
    <w:altName w:val="宋体"/>
    <w:charset w:val="50"/>
    <w:family w:val="auto"/>
    <w:pitch w:val="variable"/>
    <w:sig w:usb0="00000001" w:usb1="080E0000" w:usb2="00000010" w:usb3="00000000" w:csb0="00040000" w:csb1="00000000"/>
  </w:font>
  <w:font w:name="Lucida Sans Unicode">
    <w:panose1 w:val="020B0602030504020204"/>
    <w:charset w:val="00"/>
    <w:family w:val="auto"/>
    <w:pitch w:val="variable"/>
    <w:sig w:usb0="80000AFF" w:usb1="0000396B" w:usb2="00000000" w:usb3="00000000" w:csb0="000000BF" w:csb1="00000000"/>
  </w:font>
  <w:font w:name="Mangal">
    <w:panose1 w:val="00000000000000000000"/>
    <w:charset w:val="01"/>
    <w:family w:val="roman"/>
    <w:notTrueType/>
    <w:pitch w:val="variable"/>
    <w:sig w:usb0="00002000" w:usb1="00000000" w:usb2="00000000" w:usb3="00000000" w:csb0="00000000"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MS PGothic">
    <w:altName w:val="ＭＳ Ｐゴシック"/>
    <w:charset w:val="80"/>
    <w:family w:val="swiss"/>
    <w:pitch w:val="variable"/>
    <w:sig w:usb0="A00002BF" w:usb1="68C7FCFB" w:usb2="00000010" w:usb3="00000000" w:csb0="000200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2E4C1" w14:textId="39D2383C" w:rsidR="00293AF6" w:rsidRDefault="00293AF6">
    <w:pPr>
      <w:pStyle w:val="Footer"/>
      <w:jc w:val="center"/>
    </w:pPr>
  </w:p>
  <w:p w14:paraId="01A845FD" w14:textId="77777777" w:rsidR="00293AF6" w:rsidRDefault="00293AF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0F7C80" w14:textId="77777777" w:rsidR="00D71AD6" w:rsidRDefault="00D71AD6"/>
  </w:footnote>
  <w:footnote w:type="continuationSeparator" w:id="0">
    <w:p w14:paraId="0947D7C8" w14:textId="77777777" w:rsidR="00D71AD6" w:rsidRDefault="00D71AD6"/>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AA5F9" w14:textId="77777777" w:rsidR="00293AF6" w:rsidRDefault="00293AF6" w:rsidP="00C74FE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3FD853" w14:textId="77777777" w:rsidR="00293AF6" w:rsidRDefault="00293AF6" w:rsidP="00BB0B2D">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785FC" w14:textId="72BE8176" w:rsidR="00293AF6" w:rsidRDefault="00293AF6" w:rsidP="00C74FE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57CD9">
      <w:rPr>
        <w:rStyle w:val="PageNumber"/>
        <w:noProof/>
      </w:rPr>
      <w:t>38</w:t>
    </w:r>
    <w:r>
      <w:rPr>
        <w:rStyle w:val="PageNumber"/>
      </w:rPr>
      <w:fldChar w:fldCharType="end"/>
    </w:r>
  </w:p>
  <w:p w14:paraId="46F2BBB2" w14:textId="77777777" w:rsidR="00293AF6" w:rsidRDefault="00293AF6" w:rsidP="00BB0B2D">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displayBackgroundShape/>
  <w:embedSystemFonts/>
  <w:bordersDoNotSurroundHeader/>
  <w:bordersDoNotSurroundFooter/>
  <w:proofState w:spelling="clean" w:grammar="clean"/>
  <w:defaultTabStop w:val="960"/>
  <w:hyphenationZone w:val="425"/>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entury&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F72E9"/>
    <w:rsid w:val="000003FE"/>
    <w:rsid w:val="00001852"/>
    <w:rsid w:val="00004284"/>
    <w:rsid w:val="0000774E"/>
    <w:rsid w:val="00011732"/>
    <w:rsid w:val="0001180C"/>
    <w:rsid w:val="00012A8A"/>
    <w:rsid w:val="00013988"/>
    <w:rsid w:val="00015B18"/>
    <w:rsid w:val="00020E17"/>
    <w:rsid w:val="000223AD"/>
    <w:rsid w:val="00024194"/>
    <w:rsid w:val="00024837"/>
    <w:rsid w:val="00024CD5"/>
    <w:rsid w:val="00025608"/>
    <w:rsid w:val="000325F4"/>
    <w:rsid w:val="00032EC7"/>
    <w:rsid w:val="000349A1"/>
    <w:rsid w:val="000369E1"/>
    <w:rsid w:val="00041F33"/>
    <w:rsid w:val="000474B7"/>
    <w:rsid w:val="00050945"/>
    <w:rsid w:val="00050B75"/>
    <w:rsid w:val="00052677"/>
    <w:rsid w:val="00053A9D"/>
    <w:rsid w:val="00054E40"/>
    <w:rsid w:val="0005570A"/>
    <w:rsid w:val="000563EC"/>
    <w:rsid w:val="0005779F"/>
    <w:rsid w:val="00061AB2"/>
    <w:rsid w:val="0006253E"/>
    <w:rsid w:val="00062986"/>
    <w:rsid w:val="0006322E"/>
    <w:rsid w:val="0006331F"/>
    <w:rsid w:val="000646B1"/>
    <w:rsid w:val="000648BF"/>
    <w:rsid w:val="00064CA0"/>
    <w:rsid w:val="00066CDE"/>
    <w:rsid w:val="000723E2"/>
    <w:rsid w:val="00072E1B"/>
    <w:rsid w:val="0007329F"/>
    <w:rsid w:val="00076333"/>
    <w:rsid w:val="000808F6"/>
    <w:rsid w:val="00080B13"/>
    <w:rsid w:val="00081DFF"/>
    <w:rsid w:val="000840AC"/>
    <w:rsid w:val="00087860"/>
    <w:rsid w:val="0008797D"/>
    <w:rsid w:val="00095D63"/>
    <w:rsid w:val="00096B55"/>
    <w:rsid w:val="00097856"/>
    <w:rsid w:val="000A1F1E"/>
    <w:rsid w:val="000A3218"/>
    <w:rsid w:val="000A72E8"/>
    <w:rsid w:val="000B405B"/>
    <w:rsid w:val="000B7C02"/>
    <w:rsid w:val="000C3DA1"/>
    <w:rsid w:val="000C5F00"/>
    <w:rsid w:val="000D13C6"/>
    <w:rsid w:val="000D2F1C"/>
    <w:rsid w:val="000D7BD5"/>
    <w:rsid w:val="000E12F2"/>
    <w:rsid w:val="000E172B"/>
    <w:rsid w:val="000E18F1"/>
    <w:rsid w:val="000E2AD7"/>
    <w:rsid w:val="000E3B63"/>
    <w:rsid w:val="000E5BAF"/>
    <w:rsid w:val="000E5D03"/>
    <w:rsid w:val="000E6FBC"/>
    <w:rsid w:val="000E79F0"/>
    <w:rsid w:val="000F1100"/>
    <w:rsid w:val="000F375D"/>
    <w:rsid w:val="000F5410"/>
    <w:rsid w:val="000F6802"/>
    <w:rsid w:val="00103B33"/>
    <w:rsid w:val="00104F44"/>
    <w:rsid w:val="00105A2E"/>
    <w:rsid w:val="00106166"/>
    <w:rsid w:val="00106F8A"/>
    <w:rsid w:val="00110BCA"/>
    <w:rsid w:val="00111FBE"/>
    <w:rsid w:val="001143AD"/>
    <w:rsid w:val="0011478F"/>
    <w:rsid w:val="001156AA"/>
    <w:rsid w:val="001174F8"/>
    <w:rsid w:val="00126C86"/>
    <w:rsid w:val="001278BF"/>
    <w:rsid w:val="0013206A"/>
    <w:rsid w:val="00133E13"/>
    <w:rsid w:val="00134680"/>
    <w:rsid w:val="001347AC"/>
    <w:rsid w:val="00136398"/>
    <w:rsid w:val="0013686C"/>
    <w:rsid w:val="00141B3B"/>
    <w:rsid w:val="0014266C"/>
    <w:rsid w:val="001450C3"/>
    <w:rsid w:val="00145509"/>
    <w:rsid w:val="001511EF"/>
    <w:rsid w:val="0015295D"/>
    <w:rsid w:val="001538BD"/>
    <w:rsid w:val="00156033"/>
    <w:rsid w:val="00160E98"/>
    <w:rsid w:val="00164E91"/>
    <w:rsid w:val="001653BA"/>
    <w:rsid w:val="001655F6"/>
    <w:rsid w:val="001668AC"/>
    <w:rsid w:val="001668D9"/>
    <w:rsid w:val="0016721E"/>
    <w:rsid w:val="00167B45"/>
    <w:rsid w:val="001705A0"/>
    <w:rsid w:val="00173178"/>
    <w:rsid w:val="00175449"/>
    <w:rsid w:val="00176031"/>
    <w:rsid w:val="00176992"/>
    <w:rsid w:val="00176D3C"/>
    <w:rsid w:val="00177BB5"/>
    <w:rsid w:val="00180BD9"/>
    <w:rsid w:val="00182FC4"/>
    <w:rsid w:val="00182FD1"/>
    <w:rsid w:val="00183F9B"/>
    <w:rsid w:val="00186C61"/>
    <w:rsid w:val="00190DF4"/>
    <w:rsid w:val="001931DC"/>
    <w:rsid w:val="00196258"/>
    <w:rsid w:val="00196925"/>
    <w:rsid w:val="00197553"/>
    <w:rsid w:val="001A110A"/>
    <w:rsid w:val="001A3A9D"/>
    <w:rsid w:val="001A4BB5"/>
    <w:rsid w:val="001B1225"/>
    <w:rsid w:val="001B1511"/>
    <w:rsid w:val="001B1F92"/>
    <w:rsid w:val="001B2642"/>
    <w:rsid w:val="001B38C7"/>
    <w:rsid w:val="001B4349"/>
    <w:rsid w:val="001B6249"/>
    <w:rsid w:val="001B784E"/>
    <w:rsid w:val="001C2760"/>
    <w:rsid w:val="001C46F1"/>
    <w:rsid w:val="001C4AE9"/>
    <w:rsid w:val="001C4F51"/>
    <w:rsid w:val="001C6864"/>
    <w:rsid w:val="001D3240"/>
    <w:rsid w:val="001D3BCF"/>
    <w:rsid w:val="001D4A0C"/>
    <w:rsid w:val="001E00EA"/>
    <w:rsid w:val="001E016F"/>
    <w:rsid w:val="001E46C7"/>
    <w:rsid w:val="001E4758"/>
    <w:rsid w:val="001E7F2E"/>
    <w:rsid w:val="001F370F"/>
    <w:rsid w:val="001F3CCC"/>
    <w:rsid w:val="001F3D1B"/>
    <w:rsid w:val="001F4F89"/>
    <w:rsid w:val="001F635B"/>
    <w:rsid w:val="002031EF"/>
    <w:rsid w:val="0020333D"/>
    <w:rsid w:val="00203666"/>
    <w:rsid w:val="0020508D"/>
    <w:rsid w:val="00206CDA"/>
    <w:rsid w:val="002113E6"/>
    <w:rsid w:val="002145D7"/>
    <w:rsid w:val="00217471"/>
    <w:rsid w:val="0021789A"/>
    <w:rsid w:val="00221151"/>
    <w:rsid w:val="0022175D"/>
    <w:rsid w:val="0022284D"/>
    <w:rsid w:val="00224E1E"/>
    <w:rsid w:val="0022550C"/>
    <w:rsid w:val="00226D58"/>
    <w:rsid w:val="002270CD"/>
    <w:rsid w:val="00227E2D"/>
    <w:rsid w:val="002300F0"/>
    <w:rsid w:val="002304FF"/>
    <w:rsid w:val="00232D1F"/>
    <w:rsid w:val="00235175"/>
    <w:rsid w:val="00235784"/>
    <w:rsid w:val="002404BB"/>
    <w:rsid w:val="00241669"/>
    <w:rsid w:val="002430BA"/>
    <w:rsid w:val="00243EC4"/>
    <w:rsid w:val="00251C7A"/>
    <w:rsid w:val="00253378"/>
    <w:rsid w:val="002542E1"/>
    <w:rsid w:val="00256EB7"/>
    <w:rsid w:val="00257439"/>
    <w:rsid w:val="002613D1"/>
    <w:rsid w:val="002625C7"/>
    <w:rsid w:val="002647DE"/>
    <w:rsid w:val="00265809"/>
    <w:rsid w:val="00273DD1"/>
    <w:rsid w:val="002751EE"/>
    <w:rsid w:val="0027679E"/>
    <w:rsid w:val="002776E3"/>
    <w:rsid w:val="00280643"/>
    <w:rsid w:val="00290F52"/>
    <w:rsid w:val="00293AF6"/>
    <w:rsid w:val="00296EDE"/>
    <w:rsid w:val="002A087F"/>
    <w:rsid w:val="002A1F29"/>
    <w:rsid w:val="002A2817"/>
    <w:rsid w:val="002A4A87"/>
    <w:rsid w:val="002A563F"/>
    <w:rsid w:val="002A6833"/>
    <w:rsid w:val="002A70B9"/>
    <w:rsid w:val="002B055A"/>
    <w:rsid w:val="002B0E8F"/>
    <w:rsid w:val="002B1128"/>
    <w:rsid w:val="002B40DD"/>
    <w:rsid w:val="002B7647"/>
    <w:rsid w:val="002C262F"/>
    <w:rsid w:val="002C30D2"/>
    <w:rsid w:val="002C32C3"/>
    <w:rsid w:val="002C331B"/>
    <w:rsid w:val="002C7012"/>
    <w:rsid w:val="002D3776"/>
    <w:rsid w:val="002D62E6"/>
    <w:rsid w:val="002D7918"/>
    <w:rsid w:val="002E1623"/>
    <w:rsid w:val="002E1681"/>
    <w:rsid w:val="002E6388"/>
    <w:rsid w:val="002F058D"/>
    <w:rsid w:val="002F27E3"/>
    <w:rsid w:val="002F358A"/>
    <w:rsid w:val="002F4FEC"/>
    <w:rsid w:val="002F67FE"/>
    <w:rsid w:val="002F7911"/>
    <w:rsid w:val="00302C10"/>
    <w:rsid w:val="00304DA8"/>
    <w:rsid w:val="00310F0B"/>
    <w:rsid w:val="00311479"/>
    <w:rsid w:val="00311A5F"/>
    <w:rsid w:val="00311F1A"/>
    <w:rsid w:val="00312CF5"/>
    <w:rsid w:val="00314894"/>
    <w:rsid w:val="003170DA"/>
    <w:rsid w:val="00321415"/>
    <w:rsid w:val="003220AD"/>
    <w:rsid w:val="003224BF"/>
    <w:rsid w:val="003229B5"/>
    <w:rsid w:val="00325A67"/>
    <w:rsid w:val="003300ED"/>
    <w:rsid w:val="00330A21"/>
    <w:rsid w:val="00334E05"/>
    <w:rsid w:val="00335856"/>
    <w:rsid w:val="003359F0"/>
    <w:rsid w:val="00341FE6"/>
    <w:rsid w:val="00344BEF"/>
    <w:rsid w:val="003459AF"/>
    <w:rsid w:val="0035265E"/>
    <w:rsid w:val="00352912"/>
    <w:rsid w:val="003535EB"/>
    <w:rsid w:val="0035469F"/>
    <w:rsid w:val="00357761"/>
    <w:rsid w:val="00360183"/>
    <w:rsid w:val="003631BC"/>
    <w:rsid w:val="00364A33"/>
    <w:rsid w:val="00364B2B"/>
    <w:rsid w:val="003658D3"/>
    <w:rsid w:val="00366243"/>
    <w:rsid w:val="003665D4"/>
    <w:rsid w:val="003668CE"/>
    <w:rsid w:val="003675AD"/>
    <w:rsid w:val="003707E4"/>
    <w:rsid w:val="0037210F"/>
    <w:rsid w:val="00374FDE"/>
    <w:rsid w:val="00376E03"/>
    <w:rsid w:val="00382ED3"/>
    <w:rsid w:val="00383E15"/>
    <w:rsid w:val="00384FD7"/>
    <w:rsid w:val="00386655"/>
    <w:rsid w:val="003868C0"/>
    <w:rsid w:val="00386E97"/>
    <w:rsid w:val="00387153"/>
    <w:rsid w:val="00387463"/>
    <w:rsid w:val="00387EA8"/>
    <w:rsid w:val="003951D3"/>
    <w:rsid w:val="0039586A"/>
    <w:rsid w:val="00397E96"/>
    <w:rsid w:val="003A065E"/>
    <w:rsid w:val="003A1CAA"/>
    <w:rsid w:val="003A346F"/>
    <w:rsid w:val="003A3C1F"/>
    <w:rsid w:val="003A44AA"/>
    <w:rsid w:val="003B0A34"/>
    <w:rsid w:val="003B44AE"/>
    <w:rsid w:val="003B6EA1"/>
    <w:rsid w:val="003B7211"/>
    <w:rsid w:val="003C144A"/>
    <w:rsid w:val="003C276E"/>
    <w:rsid w:val="003C36D1"/>
    <w:rsid w:val="003C6070"/>
    <w:rsid w:val="003C7430"/>
    <w:rsid w:val="003D0957"/>
    <w:rsid w:val="003D0981"/>
    <w:rsid w:val="003D516E"/>
    <w:rsid w:val="003D5983"/>
    <w:rsid w:val="003E3057"/>
    <w:rsid w:val="003E5AFB"/>
    <w:rsid w:val="003E6101"/>
    <w:rsid w:val="003F043D"/>
    <w:rsid w:val="003F047F"/>
    <w:rsid w:val="003F18B4"/>
    <w:rsid w:val="003F2899"/>
    <w:rsid w:val="003F3662"/>
    <w:rsid w:val="003F3E43"/>
    <w:rsid w:val="00400611"/>
    <w:rsid w:val="004008B6"/>
    <w:rsid w:val="00404B4F"/>
    <w:rsid w:val="00405271"/>
    <w:rsid w:val="0040638E"/>
    <w:rsid w:val="00410EFD"/>
    <w:rsid w:val="0041244F"/>
    <w:rsid w:val="00413D5D"/>
    <w:rsid w:val="00415427"/>
    <w:rsid w:val="00415D97"/>
    <w:rsid w:val="0041657C"/>
    <w:rsid w:val="00420BC6"/>
    <w:rsid w:val="0042344C"/>
    <w:rsid w:val="0042440E"/>
    <w:rsid w:val="00424985"/>
    <w:rsid w:val="00427AF2"/>
    <w:rsid w:val="00432D9F"/>
    <w:rsid w:val="004331ED"/>
    <w:rsid w:val="004426B3"/>
    <w:rsid w:val="0044569B"/>
    <w:rsid w:val="004509AD"/>
    <w:rsid w:val="00450A0A"/>
    <w:rsid w:val="00450B0D"/>
    <w:rsid w:val="00455F2E"/>
    <w:rsid w:val="00457150"/>
    <w:rsid w:val="00461F80"/>
    <w:rsid w:val="00465A21"/>
    <w:rsid w:val="00470EF2"/>
    <w:rsid w:val="00475E48"/>
    <w:rsid w:val="00476071"/>
    <w:rsid w:val="00476987"/>
    <w:rsid w:val="00480415"/>
    <w:rsid w:val="00481AB8"/>
    <w:rsid w:val="004825F2"/>
    <w:rsid w:val="00485986"/>
    <w:rsid w:val="004908B1"/>
    <w:rsid w:val="004940EB"/>
    <w:rsid w:val="00495E31"/>
    <w:rsid w:val="004A1088"/>
    <w:rsid w:val="004A186A"/>
    <w:rsid w:val="004A1CBA"/>
    <w:rsid w:val="004A3940"/>
    <w:rsid w:val="004A42A2"/>
    <w:rsid w:val="004A4ECC"/>
    <w:rsid w:val="004A5F44"/>
    <w:rsid w:val="004A61EE"/>
    <w:rsid w:val="004A751A"/>
    <w:rsid w:val="004A7904"/>
    <w:rsid w:val="004A7AC7"/>
    <w:rsid w:val="004B3DBB"/>
    <w:rsid w:val="004B4292"/>
    <w:rsid w:val="004B507E"/>
    <w:rsid w:val="004C0A59"/>
    <w:rsid w:val="004C2AA7"/>
    <w:rsid w:val="004C4405"/>
    <w:rsid w:val="004C5DA9"/>
    <w:rsid w:val="004D389D"/>
    <w:rsid w:val="004D434C"/>
    <w:rsid w:val="004F1A73"/>
    <w:rsid w:val="004F2162"/>
    <w:rsid w:val="004F2270"/>
    <w:rsid w:val="00503BF2"/>
    <w:rsid w:val="00505644"/>
    <w:rsid w:val="00506051"/>
    <w:rsid w:val="0050637D"/>
    <w:rsid w:val="00507053"/>
    <w:rsid w:val="005071F4"/>
    <w:rsid w:val="0051011A"/>
    <w:rsid w:val="00510A85"/>
    <w:rsid w:val="00511274"/>
    <w:rsid w:val="00511746"/>
    <w:rsid w:val="005144EE"/>
    <w:rsid w:val="0051762A"/>
    <w:rsid w:val="00530955"/>
    <w:rsid w:val="005329C8"/>
    <w:rsid w:val="00536A60"/>
    <w:rsid w:val="00542D21"/>
    <w:rsid w:val="00545799"/>
    <w:rsid w:val="00547B30"/>
    <w:rsid w:val="00551AAB"/>
    <w:rsid w:val="005526ED"/>
    <w:rsid w:val="00552DDA"/>
    <w:rsid w:val="00553916"/>
    <w:rsid w:val="00554BD9"/>
    <w:rsid w:val="00557159"/>
    <w:rsid w:val="00557CD9"/>
    <w:rsid w:val="005705D8"/>
    <w:rsid w:val="005729A7"/>
    <w:rsid w:val="00576D71"/>
    <w:rsid w:val="00577B7E"/>
    <w:rsid w:val="005826F3"/>
    <w:rsid w:val="0058581A"/>
    <w:rsid w:val="0059082C"/>
    <w:rsid w:val="005935BA"/>
    <w:rsid w:val="00596CC0"/>
    <w:rsid w:val="00597E03"/>
    <w:rsid w:val="005A1604"/>
    <w:rsid w:val="005A230B"/>
    <w:rsid w:val="005A3FA9"/>
    <w:rsid w:val="005A58F7"/>
    <w:rsid w:val="005A795F"/>
    <w:rsid w:val="005B0514"/>
    <w:rsid w:val="005B073A"/>
    <w:rsid w:val="005B0BFC"/>
    <w:rsid w:val="005B0F87"/>
    <w:rsid w:val="005B17F0"/>
    <w:rsid w:val="005B18AC"/>
    <w:rsid w:val="005B4387"/>
    <w:rsid w:val="005B5A66"/>
    <w:rsid w:val="005B6A84"/>
    <w:rsid w:val="005C08BF"/>
    <w:rsid w:val="005C1AC2"/>
    <w:rsid w:val="005C31E3"/>
    <w:rsid w:val="005C4FC0"/>
    <w:rsid w:val="005C5BA7"/>
    <w:rsid w:val="005C6ABD"/>
    <w:rsid w:val="005C7561"/>
    <w:rsid w:val="005D087B"/>
    <w:rsid w:val="005D367C"/>
    <w:rsid w:val="005D3F0D"/>
    <w:rsid w:val="005D6A8D"/>
    <w:rsid w:val="005E2F22"/>
    <w:rsid w:val="005E63AA"/>
    <w:rsid w:val="005E64CB"/>
    <w:rsid w:val="005F1296"/>
    <w:rsid w:val="005F23E5"/>
    <w:rsid w:val="005F63E5"/>
    <w:rsid w:val="005F6705"/>
    <w:rsid w:val="005F6A1E"/>
    <w:rsid w:val="00600852"/>
    <w:rsid w:val="00600F0A"/>
    <w:rsid w:val="00602227"/>
    <w:rsid w:val="00604B9F"/>
    <w:rsid w:val="00606D97"/>
    <w:rsid w:val="00610C2D"/>
    <w:rsid w:val="00611198"/>
    <w:rsid w:val="00613F7C"/>
    <w:rsid w:val="00614160"/>
    <w:rsid w:val="00614235"/>
    <w:rsid w:val="0061540C"/>
    <w:rsid w:val="006208BF"/>
    <w:rsid w:val="0062092D"/>
    <w:rsid w:val="00622C81"/>
    <w:rsid w:val="00626619"/>
    <w:rsid w:val="00626D60"/>
    <w:rsid w:val="00627394"/>
    <w:rsid w:val="00630ACA"/>
    <w:rsid w:val="00631AAA"/>
    <w:rsid w:val="00631EB3"/>
    <w:rsid w:val="006331A4"/>
    <w:rsid w:val="00641009"/>
    <w:rsid w:val="0064251D"/>
    <w:rsid w:val="0064257B"/>
    <w:rsid w:val="00650938"/>
    <w:rsid w:val="006540EC"/>
    <w:rsid w:val="00654350"/>
    <w:rsid w:val="00656D96"/>
    <w:rsid w:val="006612A8"/>
    <w:rsid w:val="00663969"/>
    <w:rsid w:val="00664993"/>
    <w:rsid w:val="00670671"/>
    <w:rsid w:val="006706B5"/>
    <w:rsid w:val="006732D6"/>
    <w:rsid w:val="0067365F"/>
    <w:rsid w:val="00674F57"/>
    <w:rsid w:val="0068019C"/>
    <w:rsid w:val="0068512C"/>
    <w:rsid w:val="006859C4"/>
    <w:rsid w:val="00687439"/>
    <w:rsid w:val="00696211"/>
    <w:rsid w:val="006A1E2F"/>
    <w:rsid w:val="006A21DC"/>
    <w:rsid w:val="006A26A5"/>
    <w:rsid w:val="006A7DFB"/>
    <w:rsid w:val="006B141A"/>
    <w:rsid w:val="006B2C62"/>
    <w:rsid w:val="006B2E6B"/>
    <w:rsid w:val="006B37A3"/>
    <w:rsid w:val="006B5275"/>
    <w:rsid w:val="006C032A"/>
    <w:rsid w:val="006C102B"/>
    <w:rsid w:val="006C1EE1"/>
    <w:rsid w:val="006C2218"/>
    <w:rsid w:val="006C3550"/>
    <w:rsid w:val="006C3ACC"/>
    <w:rsid w:val="006C3DD9"/>
    <w:rsid w:val="006C4C66"/>
    <w:rsid w:val="006D3B55"/>
    <w:rsid w:val="006D4B1E"/>
    <w:rsid w:val="006E4C7C"/>
    <w:rsid w:val="006F1B22"/>
    <w:rsid w:val="006F39D4"/>
    <w:rsid w:val="006F6918"/>
    <w:rsid w:val="006F6BDD"/>
    <w:rsid w:val="00700CDD"/>
    <w:rsid w:val="007028FD"/>
    <w:rsid w:val="00704D22"/>
    <w:rsid w:val="00705F47"/>
    <w:rsid w:val="00705F78"/>
    <w:rsid w:val="007068C9"/>
    <w:rsid w:val="00707E99"/>
    <w:rsid w:val="00710FAB"/>
    <w:rsid w:val="007119D9"/>
    <w:rsid w:val="00714951"/>
    <w:rsid w:val="007162B7"/>
    <w:rsid w:val="00720633"/>
    <w:rsid w:val="007250EE"/>
    <w:rsid w:val="00725C85"/>
    <w:rsid w:val="007277C4"/>
    <w:rsid w:val="00731BDB"/>
    <w:rsid w:val="00732399"/>
    <w:rsid w:val="00732BF2"/>
    <w:rsid w:val="00734EB9"/>
    <w:rsid w:val="007354B9"/>
    <w:rsid w:val="0073689F"/>
    <w:rsid w:val="00740A37"/>
    <w:rsid w:val="00745209"/>
    <w:rsid w:val="0074584C"/>
    <w:rsid w:val="00745DBE"/>
    <w:rsid w:val="007461B2"/>
    <w:rsid w:val="007517F0"/>
    <w:rsid w:val="00752151"/>
    <w:rsid w:val="00755FD8"/>
    <w:rsid w:val="00760FB8"/>
    <w:rsid w:val="00761067"/>
    <w:rsid w:val="00762678"/>
    <w:rsid w:val="00765579"/>
    <w:rsid w:val="007738BA"/>
    <w:rsid w:val="00773F91"/>
    <w:rsid w:val="00775B5E"/>
    <w:rsid w:val="00776051"/>
    <w:rsid w:val="00776581"/>
    <w:rsid w:val="007801EA"/>
    <w:rsid w:val="00781E04"/>
    <w:rsid w:val="00782F70"/>
    <w:rsid w:val="00785B8C"/>
    <w:rsid w:val="00790680"/>
    <w:rsid w:val="00792AE5"/>
    <w:rsid w:val="00794EA5"/>
    <w:rsid w:val="00795997"/>
    <w:rsid w:val="0079668E"/>
    <w:rsid w:val="00797D96"/>
    <w:rsid w:val="007A0C50"/>
    <w:rsid w:val="007A10BA"/>
    <w:rsid w:val="007A2C84"/>
    <w:rsid w:val="007B1AC5"/>
    <w:rsid w:val="007B3E71"/>
    <w:rsid w:val="007B6FB7"/>
    <w:rsid w:val="007C208F"/>
    <w:rsid w:val="007C5811"/>
    <w:rsid w:val="007C6F60"/>
    <w:rsid w:val="007D18D4"/>
    <w:rsid w:val="007D342D"/>
    <w:rsid w:val="007D3848"/>
    <w:rsid w:val="007D738D"/>
    <w:rsid w:val="007D7553"/>
    <w:rsid w:val="007E0721"/>
    <w:rsid w:val="007E10D3"/>
    <w:rsid w:val="007E160F"/>
    <w:rsid w:val="007E5758"/>
    <w:rsid w:val="007F1BEE"/>
    <w:rsid w:val="007F2C34"/>
    <w:rsid w:val="007F348D"/>
    <w:rsid w:val="007F39F0"/>
    <w:rsid w:val="007F789E"/>
    <w:rsid w:val="00803430"/>
    <w:rsid w:val="00803555"/>
    <w:rsid w:val="00805195"/>
    <w:rsid w:val="008052E8"/>
    <w:rsid w:val="008066B7"/>
    <w:rsid w:val="00810222"/>
    <w:rsid w:val="00813D97"/>
    <w:rsid w:val="008215F3"/>
    <w:rsid w:val="00821F0A"/>
    <w:rsid w:val="008221FF"/>
    <w:rsid w:val="008222E8"/>
    <w:rsid w:val="0082367B"/>
    <w:rsid w:val="00823E58"/>
    <w:rsid w:val="00830826"/>
    <w:rsid w:val="00834EF9"/>
    <w:rsid w:val="0083711B"/>
    <w:rsid w:val="008422EB"/>
    <w:rsid w:val="00843FB5"/>
    <w:rsid w:val="008466DF"/>
    <w:rsid w:val="00847585"/>
    <w:rsid w:val="00853348"/>
    <w:rsid w:val="0085706E"/>
    <w:rsid w:val="00860A1E"/>
    <w:rsid w:val="00862156"/>
    <w:rsid w:val="00873130"/>
    <w:rsid w:val="00873E8D"/>
    <w:rsid w:val="0088086D"/>
    <w:rsid w:val="00880F6B"/>
    <w:rsid w:val="00882BA1"/>
    <w:rsid w:val="00884867"/>
    <w:rsid w:val="00890BFC"/>
    <w:rsid w:val="00892B78"/>
    <w:rsid w:val="00893E0F"/>
    <w:rsid w:val="008944D6"/>
    <w:rsid w:val="00894CEE"/>
    <w:rsid w:val="008954D4"/>
    <w:rsid w:val="008960B9"/>
    <w:rsid w:val="00897ECB"/>
    <w:rsid w:val="008A2D4E"/>
    <w:rsid w:val="008A6F2F"/>
    <w:rsid w:val="008B2318"/>
    <w:rsid w:val="008B44EF"/>
    <w:rsid w:val="008B623A"/>
    <w:rsid w:val="008B624F"/>
    <w:rsid w:val="008B7262"/>
    <w:rsid w:val="008C0861"/>
    <w:rsid w:val="008C16D3"/>
    <w:rsid w:val="008D0D8F"/>
    <w:rsid w:val="008D1069"/>
    <w:rsid w:val="008D120D"/>
    <w:rsid w:val="008D29A3"/>
    <w:rsid w:val="008D40AF"/>
    <w:rsid w:val="008D50EA"/>
    <w:rsid w:val="008D555D"/>
    <w:rsid w:val="008D7855"/>
    <w:rsid w:val="008D7D41"/>
    <w:rsid w:val="008E0B17"/>
    <w:rsid w:val="008E31E3"/>
    <w:rsid w:val="008E3525"/>
    <w:rsid w:val="008E39AF"/>
    <w:rsid w:val="008E4E50"/>
    <w:rsid w:val="008E514F"/>
    <w:rsid w:val="008E78A8"/>
    <w:rsid w:val="008F195E"/>
    <w:rsid w:val="008F3697"/>
    <w:rsid w:val="008F44BD"/>
    <w:rsid w:val="008F4EC1"/>
    <w:rsid w:val="008F6080"/>
    <w:rsid w:val="008F673E"/>
    <w:rsid w:val="00901662"/>
    <w:rsid w:val="0090361D"/>
    <w:rsid w:val="00905D29"/>
    <w:rsid w:val="00907842"/>
    <w:rsid w:val="009103C4"/>
    <w:rsid w:val="00911F6F"/>
    <w:rsid w:val="009124BC"/>
    <w:rsid w:val="00913BD1"/>
    <w:rsid w:val="00915D68"/>
    <w:rsid w:val="00916C87"/>
    <w:rsid w:val="00917377"/>
    <w:rsid w:val="00917CCB"/>
    <w:rsid w:val="00917E92"/>
    <w:rsid w:val="00924721"/>
    <w:rsid w:val="009252C1"/>
    <w:rsid w:val="0092575D"/>
    <w:rsid w:val="00927F73"/>
    <w:rsid w:val="009316C5"/>
    <w:rsid w:val="009348D2"/>
    <w:rsid w:val="00935DE3"/>
    <w:rsid w:val="009401FD"/>
    <w:rsid w:val="00940EB2"/>
    <w:rsid w:val="00942D74"/>
    <w:rsid w:val="009452F7"/>
    <w:rsid w:val="00945DE5"/>
    <w:rsid w:val="00946659"/>
    <w:rsid w:val="00946AEA"/>
    <w:rsid w:val="00956513"/>
    <w:rsid w:val="009605D0"/>
    <w:rsid w:val="00965AF9"/>
    <w:rsid w:val="009667E4"/>
    <w:rsid w:val="00966F31"/>
    <w:rsid w:val="009709F5"/>
    <w:rsid w:val="00971E9E"/>
    <w:rsid w:val="009767CE"/>
    <w:rsid w:val="0097722A"/>
    <w:rsid w:val="009774A6"/>
    <w:rsid w:val="009806BE"/>
    <w:rsid w:val="009840A7"/>
    <w:rsid w:val="00985A88"/>
    <w:rsid w:val="00986D88"/>
    <w:rsid w:val="00987570"/>
    <w:rsid w:val="009903AC"/>
    <w:rsid w:val="00991823"/>
    <w:rsid w:val="009935E7"/>
    <w:rsid w:val="00995019"/>
    <w:rsid w:val="00996254"/>
    <w:rsid w:val="009962DD"/>
    <w:rsid w:val="0099682E"/>
    <w:rsid w:val="009B067D"/>
    <w:rsid w:val="009B1CD6"/>
    <w:rsid w:val="009B5A96"/>
    <w:rsid w:val="009C0FFB"/>
    <w:rsid w:val="009C293F"/>
    <w:rsid w:val="009C2CCC"/>
    <w:rsid w:val="009C427C"/>
    <w:rsid w:val="009C6957"/>
    <w:rsid w:val="009C793D"/>
    <w:rsid w:val="009D0236"/>
    <w:rsid w:val="009D2DD5"/>
    <w:rsid w:val="009D43B5"/>
    <w:rsid w:val="009E615C"/>
    <w:rsid w:val="009E691D"/>
    <w:rsid w:val="009E6D80"/>
    <w:rsid w:val="009F752B"/>
    <w:rsid w:val="00A00617"/>
    <w:rsid w:val="00A04703"/>
    <w:rsid w:val="00A04CB6"/>
    <w:rsid w:val="00A071D9"/>
    <w:rsid w:val="00A17D98"/>
    <w:rsid w:val="00A20653"/>
    <w:rsid w:val="00A222D9"/>
    <w:rsid w:val="00A24CF5"/>
    <w:rsid w:val="00A2561E"/>
    <w:rsid w:val="00A25FCE"/>
    <w:rsid w:val="00A27981"/>
    <w:rsid w:val="00A358B3"/>
    <w:rsid w:val="00A35C75"/>
    <w:rsid w:val="00A4039C"/>
    <w:rsid w:val="00A41055"/>
    <w:rsid w:val="00A47471"/>
    <w:rsid w:val="00A51240"/>
    <w:rsid w:val="00A51839"/>
    <w:rsid w:val="00A5195C"/>
    <w:rsid w:val="00A532AB"/>
    <w:rsid w:val="00A55919"/>
    <w:rsid w:val="00A55EC8"/>
    <w:rsid w:val="00A667BA"/>
    <w:rsid w:val="00A66FEB"/>
    <w:rsid w:val="00A749B0"/>
    <w:rsid w:val="00A8066D"/>
    <w:rsid w:val="00A80F1D"/>
    <w:rsid w:val="00A852DD"/>
    <w:rsid w:val="00A85C5C"/>
    <w:rsid w:val="00A86976"/>
    <w:rsid w:val="00A87A05"/>
    <w:rsid w:val="00A90E31"/>
    <w:rsid w:val="00A91841"/>
    <w:rsid w:val="00A968BF"/>
    <w:rsid w:val="00AA27EA"/>
    <w:rsid w:val="00AA478B"/>
    <w:rsid w:val="00AA586C"/>
    <w:rsid w:val="00AB26CB"/>
    <w:rsid w:val="00AB51B8"/>
    <w:rsid w:val="00AB63C8"/>
    <w:rsid w:val="00AB7D4D"/>
    <w:rsid w:val="00AC0C6A"/>
    <w:rsid w:val="00AC2FEB"/>
    <w:rsid w:val="00AC3648"/>
    <w:rsid w:val="00AC5644"/>
    <w:rsid w:val="00AC5DEC"/>
    <w:rsid w:val="00AD4691"/>
    <w:rsid w:val="00AE40D6"/>
    <w:rsid w:val="00AE4412"/>
    <w:rsid w:val="00AF2194"/>
    <w:rsid w:val="00AF2444"/>
    <w:rsid w:val="00AF71A4"/>
    <w:rsid w:val="00AF7AE2"/>
    <w:rsid w:val="00B0018D"/>
    <w:rsid w:val="00B019CD"/>
    <w:rsid w:val="00B023CD"/>
    <w:rsid w:val="00B044A2"/>
    <w:rsid w:val="00B0786C"/>
    <w:rsid w:val="00B07DE7"/>
    <w:rsid w:val="00B11391"/>
    <w:rsid w:val="00B13294"/>
    <w:rsid w:val="00B17105"/>
    <w:rsid w:val="00B2087E"/>
    <w:rsid w:val="00B22CB2"/>
    <w:rsid w:val="00B232D0"/>
    <w:rsid w:val="00B23756"/>
    <w:rsid w:val="00B25242"/>
    <w:rsid w:val="00B2533E"/>
    <w:rsid w:val="00B2662C"/>
    <w:rsid w:val="00B2671E"/>
    <w:rsid w:val="00B26A8B"/>
    <w:rsid w:val="00B273DB"/>
    <w:rsid w:val="00B27629"/>
    <w:rsid w:val="00B31A0D"/>
    <w:rsid w:val="00B41283"/>
    <w:rsid w:val="00B44D03"/>
    <w:rsid w:val="00B6056E"/>
    <w:rsid w:val="00B61AC9"/>
    <w:rsid w:val="00B63C3F"/>
    <w:rsid w:val="00B63FC8"/>
    <w:rsid w:val="00B662CB"/>
    <w:rsid w:val="00B67FD3"/>
    <w:rsid w:val="00B71FE6"/>
    <w:rsid w:val="00B80D62"/>
    <w:rsid w:val="00B868C7"/>
    <w:rsid w:val="00B87F9F"/>
    <w:rsid w:val="00B90EF4"/>
    <w:rsid w:val="00B91B5D"/>
    <w:rsid w:val="00B945AC"/>
    <w:rsid w:val="00B9533A"/>
    <w:rsid w:val="00BA2353"/>
    <w:rsid w:val="00BA3BEE"/>
    <w:rsid w:val="00BA6095"/>
    <w:rsid w:val="00BA63C9"/>
    <w:rsid w:val="00BA6790"/>
    <w:rsid w:val="00BA6F53"/>
    <w:rsid w:val="00BB0677"/>
    <w:rsid w:val="00BB0786"/>
    <w:rsid w:val="00BB0B2D"/>
    <w:rsid w:val="00BB11C2"/>
    <w:rsid w:val="00BB2EF5"/>
    <w:rsid w:val="00BB51BC"/>
    <w:rsid w:val="00BB60E9"/>
    <w:rsid w:val="00BC1060"/>
    <w:rsid w:val="00BC3F04"/>
    <w:rsid w:val="00BD11B6"/>
    <w:rsid w:val="00BD14F6"/>
    <w:rsid w:val="00BD218C"/>
    <w:rsid w:val="00BD28D9"/>
    <w:rsid w:val="00BD444C"/>
    <w:rsid w:val="00BD559D"/>
    <w:rsid w:val="00BD6CBC"/>
    <w:rsid w:val="00BE6AF1"/>
    <w:rsid w:val="00BE750A"/>
    <w:rsid w:val="00BE7652"/>
    <w:rsid w:val="00BF3069"/>
    <w:rsid w:val="00BF334F"/>
    <w:rsid w:val="00C01199"/>
    <w:rsid w:val="00C01467"/>
    <w:rsid w:val="00C015A8"/>
    <w:rsid w:val="00C0197D"/>
    <w:rsid w:val="00C0372E"/>
    <w:rsid w:val="00C0719B"/>
    <w:rsid w:val="00C106FF"/>
    <w:rsid w:val="00C130B5"/>
    <w:rsid w:val="00C13DFC"/>
    <w:rsid w:val="00C145C8"/>
    <w:rsid w:val="00C14F6A"/>
    <w:rsid w:val="00C15588"/>
    <w:rsid w:val="00C16EEB"/>
    <w:rsid w:val="00C22AD3"/>
    <w:rsid w:val="00C22D25"/>
    <w:rsid w:val="00C25131"/>
    <w:rsid w:val="00C259AF"/>
    <w:rsid w:val="00C273F3"/>
    <w:rsid w:val="00C37EF9"/>
    <w:rsid w:val="00C414BF"/>
    <w:rsid w:val="00C430CF"/>
    <w:rsid w:val="00C447CC"/>
    <w:rsid w:val="00C4482A"/>
    <w:rsid w:val="00C65F50"/>
    <w:rsid w:val="00C71437"/>
    <w:rsid w:val="00C71B69"/>
    <w:rsid w:val="00C74E40"/>
    <w:rsid w:val="00C74FE3"/>
    <w:rsid w:val="00C75639"/>
    <w:rsid w:val="00C776DF"/>
    <w:rsid w:val="00C77D03"/>
    <w:rsid w:val="00C804B9"/>
    <w:rsid w:val="00C82AF2"/>
    <w:rsid w:val="00C848FA"/>
    <w:rsid w:val="00C943A3"/>
    <w:rsid w:val="00CA1755"/>
    <w:rsid w:val="00CA5E36"/>
    <w:rsid w:val="00CA62FA"/>
    <w:rsid w:val="00CA70BF"/>
    <w:rsid w:val="00CA7F30"/>
    <w:rsid w:val="00CB097B"/>
    <w:rsid w:val="00CB0CD4"/>
    <w:rsid w:val="00CB1693"/>
    <w:rsid w:val="00CB2F61"/>
    <w:rsid w:val="00CB735B"/>
    <w:rsid w:val="00CC20A1"/>
    <w:rsid w:val="00CC717A"/>
    <w:rsid w:val="00CD1DD6"/>
    <w:rsid w:val="00CD444F"/>
    <w:rsid w:val="00CD5095"/>
    <w:rsid w:val="00CD6BE3"/>
    <w:rsid w:val="00CE22D9"/>
    <w:rsid w:val="00CF2298"/>
    <w:rsid w:val="00CF3D72"/>
    <w:rsid w:val="00CF3E1F"/>
    <w:rsid w:val="00CF4171"/>
    <w:rsid w:val="00CF5377"/>
    <w:rsid w:val="00D0601D"/>
    <w:rsid w:val="00D103E4"/>
    <w:rsid w:val="00D148E3"/>
    <w:rsid w:val="00D1555F"/>
    <w:rsid w:val="00D15D3E"/>
    <w:rsid w:val="00D169D8"/>
    <w:rsid w:val="00D173C8"/>
    <w:rsid w:val="00D2198E"/>
    <w:rsid w:val="00D22C8C"/>
    <w:rsid w:val="00D23C98"/>
    <w:rsid w:val="00D30AE5"/>
    <w:rsid w:val="00D3194B"/>
    <w:rsid w:val="00D32860"/>
    <w:rsid w:val="00D35496"/>
    <w:rsid w:val="00D35C57"/>
    <w:rsid w:val="00D3657B"/>
    <w:rsid w:val="00D36750"/>
    <w:rsid w:val="00D42D62"/>
    <w:rsid w:val="00D4306C"/>
    <w:rsid w:val="00D4493D"/>
    <w:rsid w:val="00D467D4"/>
    <w:rsid w:val="00D531D5"/>
    <w:rsid w:val="00D54BB0"/>
    <w:rsid w:val="00D56E5A"/>
    <w:rsid w:val="00D574A9"/>
    <w:rsid w:val="00D57FEC"/>
    <w:rsid w:val="00D62374"/>
    <w:rsid w:val="00D63F30"/>
    <w:rsid w:val="00D65BCD"/>
    <w:rsid w:val="00D67983"/>
    <w:rsid w:val="00D67CF5"/>
    <w:rsid w:val="00D700DE"/>
    <w:rsid w:val="00D713EA"/>
    <w:rsid w:val="00D71AD6"/>
    <w:rsid w:val="00D750D8"/>
    <w:rsid w:val="00D76D68"/>
    <w:rsid w:val="00D77D38"/>
    <w:rsid w:val="00D80D05"/>
    <w:rsid w:val="00D80DA5"/>
    <w:rsid w:val="00D81436"/>
    <w:rsid w:val="00D83744"/>
    <w:rsid w:val="00D84581"/>
    <w:rsid w:val="00D8579B"/>
    <w:rsid w:val="00D85E77"/>
    <w:rsid w:val="00D861F9"/>
    <w:rsid w:val="00D90526"/>
    <w:rsid w:val="00D932F3"/>
    <w:rsid w:val="00D95DDD"/>
    <w:rsid w:val="00DA056A"/>
    <w:rsid w:val="00DA28C1"/>
    <w:rsid w:val="00DA4C98"/>
    <w:rsid w:val="00DA50CD"/>
    <w:rsid w:val="00DA7855"/>
    <w:rsid w:val="00DB1F55"/>
    <w:rsid w:val="00DB2374"/>
    <w:rsid w:val="00DB241B"/>
    <w:rsid w:val="00DB25AE"/>
    <w:rsid w:val="00DB5A38"/>
    <w:rsid w:val="00DB7F6B"/>
    <w:rsid w:val="00DC0BE7"/>
    <w:rsid w:val="00DC0CCD"/>
    <w:rsid w:val="00DC27F3"/>
    <w:rsid w:val="00DC6365"/>
    <w:rsid w:val="00DD2AD9"/>
    <w:rsid w:val="00DD5FAA"/>
    <w:rsid w:val="00DE1580"/>
    <w:rsid w:val="00DE341E"/>
    <w:rsid w:val="00DE391C"/>
    <w:rsid w:val="00DE590C"/>
    <w:rsid w:val="00DE5A08"/>
    <w:rsid w:val="00DF0525"/>
    <w:rsid w:val="00DF3B1B"/>
    <w:rsid w:val="00DF4236"/>
    <w:rsid w:val="00DF438D"/>
    <w:rsid w:val="00DF6A2A"/>
    <w:rsid w:val="00DF7511"/>
    <w:rsid w:val="00DF757D"/>
    <w:rsid w:val="00DF76BB"/>
    <w:rsid w:val="00E051E2"/>
    <w:rsid w:val="00E06AF6"/>
    <w:rsid w:val="00E11066"/>
    <w:rsid w:val="00E12B1A"/>
    <w:rsid w:val="00E14FB2"/>
    <w:rsid w:val="00E16CA8"/>
    <w:rsid w:val="00E16D7E"/>
    <w:rsid w:val="00E2288C"/>
    <w:rsid w:val="00E26508"/>
    <w:rsid w:val="00E3134C"/>
    <w:rsid w:val="00E35284"/>
    <w:rsid w:val="00E35758"/>
    <w:rsid w:val="00E412DB"/>
    <w:rsid w:val="00E44725"/>
    <w:rsid w:val="00E44B30"/>
    <w:rsid w:val="00E47E04"/>
    <w:rsid w:val="00E51717"/>
    <w:rsid w:val="00E57444"/>
    <w:rsid w:val="00E6147D"/>
    <w:rsid w:val="00E61EF7"/>
    <w:rsid w:val="00E6428A"/>
    <w:rsid w:val="00E661ED"/>
    <w:rsid w:val="00E6646F"/>
    <w:rsid w:val="00E66F50"/>
    <w:rsid w:val="00E710AA"/>
    <w:rsid w:val="00E71386"/>
    <w:rsid w:val="00E75CA1"/>
    <w:rsid w:val="00E76CB2"/>
    <w:rsid w:val="00E76CD6"/>
    <w:rsid w:val="00E8050C"/>
    <w:rsid w:val="00E8135F"/>
    <w:rsid w:val="00E826E4"/>
    <w:rsid w:val="00E83010"/>
    <w:rsid w:val="00E83EC1"/>
    <w:rsid w:val="00E84C74"/>
    <w:rsid w:val="00E9239F"/>
    <w:rsid w:val="00E924DA"/>
    <w:rsid w:val="00E95DA5"/>
    <w:rsid w:val="00EA0FAF"/>
    <w:rsid w:val="00EA2E41"/>
    <w:rsid w:val="00EA56C4"/>
    <w:rsid w:val="00EB06DC"/>
    <w:rsid w:val="00EB0747"/>
    <w:rsid w:val="00EB0969"/>
    <w:rsid w:val="00EB15FB"/>
    <w:rsid w:val="00EB1D56"/>
    <w:rsid w:val="00EB3144"/>
    <w:rsid w:val="00EB761D"/>
    <w:rsid w:val="00EC1734"/>
    <w:rsid w:val="00EC26E5"/>
    <w:rsid w:val="00EC32C6"/>
    <w:rsid w:val="00EC59CD"/>
    <w:rsid w:val="00EC6B57"/>
    <w:rsid w:val="00ED11CE"/>
    <w:rsid w:val="00ED2EC2"/>
    <w:rsid w:val="00ED41A8"/>
    <w:rsid w:val="00ED44B1"/>
    <w:rsid w:val="00EE065A"/>
    <w:rsid w:val="00EE1684"/>
    <w:rsid w:val="00EE19A0"/>
    <w:rsid w:val="00EE64C6"/>
    <w:rsid w:val="00EE76B4"/>
    <w:rsid w:val="00EF32B9"/>
    <w:rsid w:val="00EF42BC"/>
    <w:rsid w:val="00EF72E9"/>
    <w:rsid w:val="00F0076D"/>
    <w:rsid w:val="00F0108B"/>
    <w:rsid w:val="00F02FA5"/>
    <w:rsid w:val="00F043D1"/>
    <w:rsid w:val="00F073F5"/>
    <w:rsid w:val="00F0742D"/>
    <w:rsid w:val="00F074C3"/>
    <w:rsid w:val="00F10506"/>
    <w:rsid w:val="00F12564"/>
    <w:rsid w:val="00F12BD4"/>
    <w:rsid w:val="00F15341"/>
    <w:rsid w:val="00F179A4"/>
    <w:rsid w:val="00F264C5"/>
    <w:rsid w:val="00F271C1"/>
    <w:rsid w:val="00F30D1F"/>
    <w:rsid w:val="00F312BD"/>
    <w:rsid w:val="00F3173B"/>
    <w:rsid w:val="00F318D6"/>
    <w:rsid w:val="00F32162"/>
    <w:rsid w:val="00F32445"/>
    <w:rsid w:val="00F35424"/>
    <w:rsid w:val="00F40C0D"/>
    <w:rsid w:val="00F5057D"/>
    <w:rsid w:val="00F52688"/>
    <w:rsid w:val="00F5493D"/>
    <w:rsid w:val="00F60CF6"/>
    <w:rsid w:val="00F615D0"/>
    <w:rsid w:val="00F65339"/>
    <w:rsid w:val="00F67A68"/>
    <w:rsid w:val="00F7060D"/>
    <w:rsid w:val="00F74B65"/>
    <w:rsid w:val="00F819C9"/>
    <w:rsid w:val="00F85381"/>
    <w:rsid w:val="00F86CEF"/>
    <w:rsid w:val="00F91A65"/>
    <w:rsid w:val="00F96F7B"/>
    <w:rsid w:val="00F9771D"/>
    <w:rsid w:val="00FA43B3"/>
    <w:rsid w:val="00FB248D"/>
    <w:rsid w:val="00FB25C7"/>
    <w:rsid w:val="00FB6D5E"/>
    <w:rsid w:val="00FB7C9E"/>
    <w:rsid w:val="00FC24C7"/>
    <w:rsid w:val="00FC2CB7"/>
    <w:rsid w:val="00FC3598"/>
    <w:rsid w:val="00FC5159"/>
    <w:rsid w:val="00FC7252"/>
    <w:rsid w:val="00FD01B3"/>
    <w:rsid w:val="00FD0FDD"/>
    <w:rsid w:val="00FD399B"/>
    <w:rsid w:val="00FD40A9"/>
    <w:rsid w:val="00FD42F4"/>
    <w:rsid w:val="00FD6095"/>
    <w:rsid w:val="00FE39F3"/>
    <w:rsid w:val="00FE3FFB"/>
    <w:rsid w:val="00FE5510"/>
    <w:rsid w:val="00FE5A7A"/>
    <w:rsid w:val="00FE5B28"/>
    <w:rsid w:val="00FF27B8"/>
    <w:rsid w:val="00FF3323"/>
    <w:rsid w:val="00FF468F"/>
    <w:rsid w:val="00FF487F"/>
    <w:rsid w:val="00FF4B67"/>
    <w:rsid w:val="00FF4C2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14:docId w14:val="0D661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760"/>
    <w:rPr>
      <w:rFonts w:ascii="ヒラギノ角ゴ ProN W3" w:eastAsia="ヒラギノ角ゴ ProN W3"/>
      <w:sz w:val="18"/>
      <w:szCs w:val="18"/>
    </w:rPr>
  </w:style>
  <w:style w:type="character" w:customStyle="1" w:styleId="BalloonTextChar">
    <w:name w:val="Balloon Text Char"/>
    <w:basedOn w:val="DefaultParagraphFont"/>
    <w:link w:val="BalloonText"/>
    <w:uiPriority w:val="99"/>
    <w:semiHidden/>
    <w:rsid w:val="001C2760"/>
    <w:rPr>
      <w:rFonts w:ascii="ヒラギノ角ゴ ProN W3" w:eastAsia="ヒラギノ角ゴ ProN W3"/>
      <w:sz w:val="18"/>
      <w:szCs w:val="18"/>
    </w:rPr>
  </w:style>
  <w:style w:type="paragraph" w:customStyle="1" w:styleId="EndNoteBibliographyTitle">
    <w:name w:val="EndNote Bibliography Title"/>
    <w:basedOn w:val="Normal"/>
    <w:rsid w:val="00897ECB"/>
    <w:pPr>
      <w:jc w:val="center"/>
    </w:pPr>
    <w:rPr>
      <w:rFonts w:ascii="Century" w:hAnsi="Century"/>
    </w:rPr>
  </w:style>
  <w:style w:type="paragraph" w:customStyle="1" w:styleId="EndNoteBibliography">
    <w:name w:val="EndNote Bibliography"/>
    <w:basedOn w:val="Normal"/>
    <w:rsid w:val="00897ECB"/>
    <w:rPr>
      <w:rFonts w:ascii="Century" w:hAnsi="Century"/>
    </w:rPr>
  </w:style>
  <w:style w:type="character" w:styleId="CommentReference">
    <w:name w:val="annotation reference"/>
    <w:basedOn w:val="DefaultParagraphFont"/>
    <w:uiPriority w:val="99"/>
    <w:semiHidden/>
    <w:unhideWhenUsed/>
    <w:rsid w:val="008D50EA"/>
    <w:rPr>
      <w:sz w:val="18"/>
      <w:szCs w:val="18"/>
    </w:rPr>
  </w:style>
  <w:style w:type="paragraph" w:styleId="CommentText">
    <w:name w:val="annotation text"/>
    <w:basedOn w:val="Normal"/>
    <w:link w:val="CommentTextChar"/>
    <w:uiPriority w:val="99"/>
    <w:semiHidden/>
    <w:unhideWhenUsed/>
    <w:rsid w:val="008D50EA"/>
    <w:pPr>
      <w:jc w:val="left"/>
    </w:pPr>
  </w:style>
  <w:style w:type="character" w:customStyle="1" w:styleId="CommentTextChar">
    <w:name w:val="Comment Text Char"/>
    <w:basedOn w:val="DefaultParagraphFont"/>
    <w:link w:val="CommentText"/>
    <w:uiPriority w:val="99"/>
    <w:semiHidden/>
    <w:rsid w:val="008D50EA"/>
  </w:style>
  <w:style w:type="paragraph" w:styleId="CommentSubject">
    <w:name w:val="annotation subject"/>
    <w:basedOn w:val="CommentText"/>
    <w:next w:val="CommentText"/>
    <w:link w:val="CommentSubjectChar"/>
    <w:uiPriority w:val="99"/>
    <w:semiHidden/>
    <w:unhideWhenUsed/>
    <w:rsid w:val="008D50EA"/>
    <w:rPr>
      <w:b/>
      <w:bCs/>
    </w:rPr>
  </w:style>
  <w:style w:type="character" w:customStyle="1" w:styleId="CommentSubjectChar">
    <w:name w:val="Comment Subject Char"/>
    <w:basedOn w:val="CommentTextChar"/>
    <w:link w:val="CommentSubject"/>
    <w:uiPriority w:val="99"/>
    <w:semiHidden/>
    <w:rsid w:val="008D50EA"/>
    <w:rPr>
      <w:b/>
      <w:bCs/>
    </w:rPr>
  </w:style>
  <w:style w:type="paragraph" w:styleId="Revision">
    <w:name w:val="Revision"/>
    <w:hidden/>
    <w:uiPriority w:val="99"/>
    <w:semiHidden/>
    <w:rsid w:val="00F318D6"/>
  </w:style>
  <w:style w:type="table" w:styleId="TableGrid">
    <w:name w:val="Table Grid"/>
    <w:basedOn w:val="TableNormal"/>
    <w:uiPriority w:val="59"/>
    <w:rsid w:val="002613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C717A"/>
    <w:pPr>
      <w:tabs>
        <w:tab w:val="center" w:pos="4819"/>
        <w:tab w:val="right" w:pos="9638"/>
      </w:tabs>
    </w:pPr>
  </w:style>
  <w:style w:type="character" w:customStyle="1" w:styleId="HeaderChar">
    <w:name w:val="Header Char"/>
    <w:basedOn w:val="DefaultParagraphFont"/>
    <w:link w:val="Header"/>
    <w:uiPriority w:val="99"/>
    <w:rsid w:val="00CC717A"/>
  </w:style>
  <w:style w:type="paragraph" w:styleId="Footer">
    <w:name w:val="footer"/>
    <w:basedOn w:val="Normal"/>
    <w:link w:val="FooterChar"/>
    <w:uiPriority w:val="99"/>
    <w:unhideWhenUsed/>
    <w:rsid w:val="00CC717A"/>
    <w:pPr>
      <w:tabs>
        <w:tab w:val="center" w:pos="4819"/>
        <w:tab w:val="right" w:pos="9638"/>
      </w:tabs>
    </w:pPr>
  </w:style>
  <w:style w:type="character" w:customStyle="1" w:styleId="FooterChar">
    <w:name w:val="Footer Char"/>
    <w:basedOn w:val="DefaultParagraphFont"/>
    <w:link w:val="Footer"/>
    <w:uiPriority w:val="99"/>
    <w:rsid w:val="00CC717A"/>
  </w:style>
  <w:style w:type="character" w:styleId="Hyperlink">
    <w:name w:val="Hyperlink"/>
    <w:basedOn w:val="DefaultParagraphFont"/>
    <w:uiPriority w:val="99"/>
    <w:unhideWhenUsed/>
    <w:rsid w:val="00E6147D"/>
    <w:rPr>
      <w:color w:val="0000FF" w:themeColor="hyperlink"/>
      <w:u w:val="single"/>
    </w:rPr>
  </w:style>
  <w:style w:type="character" w:styleId="PageNumber">
    <w:name w:val="page number"/>
    <w:basedOn w:val="DefaultParagraphFont"/>
    <w:uiPriority w:val="99"/>
    <w:semiHidden/>
    <w:unhideWhenUsed/>
    <w:rsid w:val="00BB0B2D"/>
  </w:style>
  <w:style w:type="paragraph" w:styleId="NormalWeb">
    <w:name w:val="Normal (Web)"/>
    <w:basedOn w:val="Normal"/>
    <w:uiPriority w:val="99"/>
    <w:semiHidden/>
    <w:unhideWhenUsed/>
    <w:rsid w:val="004A1088"/>
    <w:pPr>
      <w:widowControl/>
      <w:spacing w:before="100" w:beforeAutospacing="1" w:after="100" w:afterAutospacing="1"/>
      <w:jc w:val="left"/>
    </w:pPr>
    <w:rPr>
      <w:rFonts w:ascii="Times New Roman" w:eastAsia="Times New Roman" w:hAnsi="Times New Roman" w:cs="Times New Roman"/>
      <w:kern w:val="0"/>
      <w:lang w:val="it-IT" w:eastAsia="it-IT"/>
    </w:rPr>
  </w:style>
  <w:style w:type="character" w:styleId="Strong">
    <w:name w:val="Strong"/>
    <w:basedOn w:val="DefaultParagraphFont"/>
    <w:uiPriority w:val="22"/>
    <w:qFormat/>
    <w:rsid w:val="004A1088"/>
    <w:rPr>
      <w:b/>
      <w:bCs/>
    </w:rPr>
  </w:style>
  <w:style w:type="paragraph" w:customStyle="1" w:styleId="p0">
    <w:name w:val="p0"/>
    <w:basedOn w:val="Normal"/>
    <w:rsid w:val="004A1088"/>
    <w:pPr>
      <w:widowControl/>
      <w:spacing w:line="240" w:lineRule="atLeast"/>
      <w:jc w:val="left"/>
    </w:pPr>
    <w:rPr>
      <w:rFonts w:ascii="Century" w:eastAsia="宋体" w:hAnsi="Century" w:cs="宋体"/>
      <w:kern w:val="0"/>
      <w:sz w:val="21"/>
      <w:szCs w:val="21"/>
      <w:lang w:eastAsia="zh-CN"/>
    </w:rPr>
  </w:style>
  <w:style w:type="character" w:customStyle="1" w:styleId="labellist1">
    <w:name w:val="label_list1"/>
    <w:rsid w:val="004A1088"/>
  </w:style>
  <w:style w:type="paragraph" w:styleId="ListParagraph">
    <w:name w:val="List Paragraph"/>
    <w:basedOn w:val="Normal"/>
    <w:uiPriority w:val="34"/>
    <w:qFormat/>
    <w:rsid w:val="00450B0D"/>
    <w:pPr>
      <w:widowControl/>
      <w:suppressAutoHyphens/>
      <w:ind w:firstLineChars="200" w:firstLine="420"/>
      <w:jc w:val="left"/>
    </w:pPr>
    <w:rPr>
      <w:rFonts w:ascii="Times New Roman" w:eastAsia="Lucida Sans Unicode" w:hAnsi="Times New Roman" w:cs="Mangal"/>
      <w:kern w:val="1"/>
      <w:szCs w:val="21"/>
      <w:lang w:val="it-IT" w:eastAsia="hi-IN" w:bidi="hi-IN"/>
    </w:rPr>
  </w:style>
  <w:style w:type="character" w:styleId="Emphasis">
    <w:name w:val="Emphasis"/>
    <w:qFormat/>
    <w:rsid w:val="00557CD9"/>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760"/>
    <w:rPr>
      <w:rFonts w:ascii="ヒラギノ角ゴ ProN W3" w:eastAsia="ヒラギノ角ゴ ProN W3"/>
      <w:sz w:val="18"/>
      <w:szCs w:val="18"/>
    </w:rPr>
  </w:style>
  <w:style w:type="character" w:customStyle="1" w:styleId="BalloonTextChar">
    <w:name w:val="Balloon Text Char"/>
    <w:basedOn w:val="DefaultParagraphFont"/>
    <w:link w:val="BalloonText"/>
    <w:uiPriority w:val="99"/>
    <w:semiHidden/>
    <w:rsid w:val="001C2760"/>
    <w:rPr>
      <w:rFonts w:ascii="ヒラギノ角ゴ ProN W3" w:eastAsia="ヒラギノ角ゴ ProN W3"/>
      <w:sz w:val="18"/>
      <w:szCs w:val="18"/>
    </w:rPr>
  </w:style>
  <w:style w:type="paragraph" w:customStyle="1" w:styleId="EndNoteBibliographyTitle">
    <w:name w:val="EndNote Bibliography Title"/>
    <w:basedOn w:val="Normal"/>
    <w:rsid w:val="00897ECB"/>
    <w:pPr>
      <w:jc w:val="center"/>
    </w:pPr>
    <w:rPr>
      <w:rFonts w:ascii="Century" w:hAnsi="Century"/>
    </w:rPr>
  </w:style>
  <w:style w:type="paragraph" w:customStyle="1" w:styleId="EndNoteBibliography">
    <w:name w:val="EndNote Bibliography"/>
    <w:basedOn w:val="Normal"/>
    <w:rsid w:val="00897ECB"/>
    <w:rPr>
      <w:rFonts w:ascii="Century" w:hAnsi="Century"/>
    </w:rPr>
  </w:style>
  <w:style w:type="character" w:styleId="CommentReference">
    <w:name w:val="annotation reference"/>
    <w:basedOn w:val="DefaultParagraphFont"/>
    <w:uiPriority w:val="99"/>
    <w:semiHidden/>
    <w:unhideWhenUsed/>
    <w:rsid w:val="008D50EA"/>
    <w:rPr>
      <w:sz w:val="18"/>
      <w:szCs w:val="18"/>
    </w:rPr>
  </w:style>
  <w:style w:type="paragraph" w:styleId="CommentText">
    <w:name w:val="annotation text"/>
    <w:basedOn w:val="Normal"/>
    <w:link w:val="CommentTextChar"/>
    <w:uiPriority w:val="99"/>
    <w:semiHidden/>
    <w:unhideWhenUsed/>
    <w:rsid w:val="008D50EA"/>
    <w:pPr>
      <w:jc w:val="left"/>
    </w:pPr>
  </w:style>
  <w:style w:type="character" w:customStyle="1" w:styleId="CommentTextChar">
    <w:name w:val="Comment Text Char"/>
    <w:basedOn w:val="DefaultParagraphFont"/>
    <w:link w:val="CommentText"/>
    <w:uiPriority w:val="99"/>
    <w:semiHidden/>
    <w:rsid w:val="008D50EA"/>
  </w:style>
  <w:style w:type="paragraph" w:styleId="CommentSubject">
    <w:name w:val="annotation subject"/>
    <w:basedOn w:val="CommentText"/>
    <w:next w:val="CommentText"/>
    <w:link w:val="CommentSubjectChar"/>
    <w:uiPriority w:val="99"/>
    <w:semiHidden/>
    <w:unhideWhenUsed/>
    <w:rsid w:val="008D50EA"/>
    <w:rPr>
      <w:b/>
      <w:bCs/>
    </w:rPr>
  </w:style>
  <w:style w:type="character" w:customStyle="1" w:styleId="CommentSubjectChar">
    <w:name w:val="Comment Subject Char"/>
    <w:basedOn w:val="CommentTextChar"/>
    <w:link w:val="CommentSubject"/>
    <w:uiPriority w:val="99"/>
    <w:semiHidden/>
    <w:rsid w:val="008D50EA"/>
    <w:rPr>
      <w:b/>
      <w:bCs/>
    </w:rPr>
  </w:style>
  <w:style w:type="paragraph" w:styleId="Revision">
    <w:name w:val="Revision"/>
    <w:hidden/>
    <w:uiPriority w:val="99"/>
    <w:semiHidden/>
    <w:rsid w:val="00F318D6"/>
  </w:style>
  <w:style w:type="table" w:styleId="TableGrid">
    <w:name w:val="Table Grid"/>
    <w:basedOn w:val="TableNormal"/>
    <w:uiPriority w:val="59"/>
    <w:rsid w:val="002613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C717A"/>
    <w:pPr>
      <w:tabs>
        <w:tab w:val="center" w:pos="4819"/>
        <w:tab w:val="right" w:pos="9638"/>
      </w:tabs>
    </w:pPr>
  </w:style>
  <w:style w:type="character" w:customStyle="1" w:styleId="HeaderChar">
    <w:name w:val="Header Char"/>
    <w:basedOn w:val="DefaultParagraphFont"/>
    <w:link w:val="Header"/>
    <w:uiPriority w:val="99"/>
    <w:rsid w:val="00CC717A"/>
  </w:style>
  <w:style w:type="paragraph" w:styleId="Footer">
    <w:name w:val="footer"/>
    <w:basedOn w:val="Normal"/>
    <w:link w:val="FooterChar"/>
    <w:uiPriority w:val="99"/>
    <w:unhideWhenUsed/>
    <w:rsid w:val="00CC717A"/>
    <w:pPr>
      <w:tabs>
        <w:tab w:val="center" w:pos="4819"/>
        <w:tab w:val="right" w:pos="9638"/>
      </w:tabs>
    </w:pPr>
  </w:style>
  <w:style w:type="character" w:customStyle="1" w:styleId="FooterChar">
    <w:name w:val="Footer Char"/>
    <w:basedOn w:val="DefaultParagraphFont"/>
    <w:link w:val="Footer"/>
    <w:uiPriority w:val="99"/>
    <w:rsid w:val="00CC717A"/>
  </w:style>
  <w:style w:type="character" w:styleId="Hyperlink">
    <w:name w:val="Hyperlink"/>
    <w:basedOn w:val="DefaultParagraphFont"/>
    <w:uiPriority w:val="99"/>
    <w:unhideWhenUsed/>
    <w:rsid w:val="00E6147D"/>
    <w:rPr>
      <w:color w:val="0000FF" w:themeColor="hyperlink"/>
      <w:u w:val="single"/>
    </w:rPr>
  </w:style>
  <w:style w:type="character" w:styleId="PageNumber">
    <w:name w:val="page number"/>
    <w:basedOn w:val="DefaultParagraphFont"/>
    <w:uiPriority w:val="99"/>
    <w:semiHidden/>
    <w:unhideWhenUsed/>
    <w:rsid w:val="00BB0B2D"/>
  </w:style>
  <w:style w:type="paragraph" w:styleId="NormalWeb">
    <w:name w:val="Normal (Web)"/>
    <w:basedOn w:val="Normal"/>
    <w:uiPriority w:val="99"/>
    <w:semiHidden/>
    <w:unhideWhenUsed/>
    <w:rsid w:val="004A1088"/>
    <w:pPr>
      <w:widowControl/>
      <w:spacing w:before="100" w:beforeAutospacing="1" w:after="100" w:afterAutospacing="1"/>
      <w:jc w:val="left"/>
    </w:pPr>
    <w:rPr>
      <w:rFonts w:ascii="Times New Roman" w:eastAsia="Times New Roman" w:hAnsi="Times New Roman" w:cs="Times New Roman"/>
      <w:kern w:val="0"/>
      <w:lang w:val="it-IT" w:eastAsia="it-IT"/>
    </w:rPr>
  </w:style>
  <w:style w:type="character" w:styleId="Strong">
    <w:name w:val="Strong"/>
    <w:basedOn w:val="DefaultParagraphFont"/>
    <w:uiPriority w:val="22"/>
    <w:qFormat/>
    <w:rsid w:val="004A1088"/>
    <w:rPr>
      <w:b/>
      <w:bCs/>
    </w:rPr>
  </w:style>
  <w:style w:type="paragraph" w:customStyle="1" w:styleId="p0">
    <w:name w:val="p0"/>
    <w:basedOn w:val="Normal"/>
    <w:rsid w:val="004A1088"/>
    <w:pPr>
      <w:widowControl/>
      <w:spacing w:line="240" w:lineRule="atLeast"/>
      <w:jc w:val="left"/>
    </w:pPr>
    <w:rPr>
      <w:rFonts w:ascii="Century" w:eastAsia="宋体" w:hAnsi="Century" w:cs="宋体"/>
      <w:kern w:val="0"/>
      <w:sz w:val="21"/>
      <w:szCs w:val="21"/>
      <w:lang w:eastAsia="zh-CN"/>
    </w:rPr>
  </w:style>
  <w:style w:type="character" w:customStyle="1" w:styleId="labellist1">
    <w:name w:val="label_list1"/>
    <w:rsid w:val="004A1088"/>
  </w:style>
  <w:style w:type="paragraph" w:styleId="ListParagraph">
    <w:name w:val="List Paragraph"/>
    <w:basedOn w:val="Normal"/>
    <w:uiPriority w:val="34"/>
    <w:qFormat/>
    <w:rsid w:val="00450B0D"/>
    <w:pPr>
      <w:widowControl/>
      <w:suppressAutoHyphens/>
      <w:ind w:firstLineChars="200" w:firstLine="420"/>
      <w:jc w:val="left"/>
    </w:pPr>
    <w:rPr>
      <w:rFonts w:ascii="Times New Roman" w:eastAsia="Lucida Sans Unicode" w:hAnsi="Times New Roman" w:cs="Mangal"/>
      <w:kern w:val="1"/>
      <w:szCs w:val="21"/>
      <w:lang w:val="it-IT" w:eastAsia="hi-IN" w:bidi="hi-IN"/>
    </w:rPr>
  </w:style>
  <w:style w:type="character" w:styleId="Emphasis">
    <w:name w:val="Emphasis"/>
    <w:qFormat/>
    <w:rsid w:val="00557CD9"/>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786915">
      <w:bodyDiv w:val="1"/>
      <w:marLeft w:val="0"/>
      <w:marRight w:val="0"/>
      <w:marTop w:val="0"/>
      <w:marBottom w:val="0"/>
      <w:divBdr>
        <w:top w:val="none" w:sz="0" w:space="0" w:color="auto"/>
        <w:left w:val="none" w:sz="0" w:space="0" w:color="auto"/>
        <w:bottom w:val="none" w:sz="0" w:space="0" w:color="auto"/>
        <w:right w:val="none" w:sz="0" w:space="0" w:color="auto"/>
      </w:divBdr>
    </w:div>
    <w:div w:id="496116692">
      <w:bodyDiv w:val="1"/>
      <w:marLeft w:val="0"/>
      <w:marRight w:val="0"/>
      <w:marTop w:val="0"/>
      <w:marBottom w:val="0"/>
      <w:divBdr>
        <w:top w:val="none" w:sz="0" w:space="0" w:color="auto"/>
        <w:left w:val="none" w:sz="0" w:space="0" w:color="auto"/>
        <w:bottom w:val="none" w:sz="0" w:space="0" w:color="auto"/>
        <w:right w:val="none" w:sz="0" w:space="0" w:color="auto"/>
      </w:divBdr>
    </w:div>
    <w:div w:id="528229008">
      <w:bodyDiv w:val="1"/>
      <w:marLeft w:val="0"/>
      <w:marRight w:val="0"/>
      <w:marTop w:val="0"/>
      <w:marBottom w:val="0"/>
      <w:divBdr>
        <w:top w:val="none" w:sz="0" w:space="0" w:color="auto"/>
        <w:left w:val="none" w:sz="0" w:space="0" w:color="auto"/>
        <w:bottom w:val="none" w:sz="0" w:space="0" w:color="auto"/>
        <w:right w:val="none" w:sz="0" w:space="0" w:color="auto"/>
      </w:divBdr>
    </w:div>
    <w:div w:id="660890204">
      <w:bodyDiv w:val="1"/>
      <w:marLeft w:val="0"/>
      <w:marRight w:val="0"/>
      <w:marTop w:val="0"/>
      <w:marBottom w:val="0"/>
      <w:divBdr>
        <w:top w:val="none" w:sz="0" w:space="0" w:color="auto"/>
        <w:left w:val="none" w:sz="0" w:space="0" w:color="auto"/>
        <w:bottom w:val="none" w:sz="0" w:space="0" w:color="auto"/>
        <w:right w:val="none" w:sz="0" w:space="0" w:color="auto"/>
      </w:divBdr>
    </w:div>
    <w:div w:id="707068052">
      <w:bodyDiv w:val="1"/>
      <w:marLeft w:val="0"/>
      <w:marRight w:val="0"/>
      <w:marTop w:val="0"/>
      <w:marBottom w:val="0"/>
      <w:divBdr>
        <w:top w:val="none" w:sz="0" w:space="0" w:color="auto"/>
        <w:left w:val="none" w:sz="0" w:space="0" w:color="auto"/>
        <w:bottom w:val="none" w:sz="0" w:space="0" w:color="auto"/>
        <w:right w:val="none" w:sz="0" w:space="0" w:color="auto"/>
      </w:divBdr>
    </w:div>
    <w:div w:id="735083900">
      <w:bodyDiv w:val="1"/>
      <w:marLeft w:val="0"/>
      <w:marRight w:val="0"/>
      <w:marTop w:val="0"/>
      <w:marBottom w:val="0"/>
      <w:divBdr>
        <w:top w:val="none" w:sz="0" w:space="0" w:color="auto"/>
        <w:left w:val="none" w:sz="0" w:space="0" w:color="auto"/>
        <w:bottom w:val="none" w:sz="0" w:space="0" w:color="auto"/>
        <w:right w:val="none" w:sz="0" w:space="0" w:color="auto"/>
      </w:divBdr>
    </w:div>
    <w:div w:id="767308168">
      <w:bodyDiv w:val="1"/>
      <w:marLeft w:val="0"/>
      <w:marRight w:val="0"/>
      <w:marTop w:val="0"/>
      <w:marBottom w:val="0"/>
      <w:divBdr>
        <w:top w:val="none" w:sz="0" w:space="0" w:color="auto"/>
        <w:left w:val="none" w:sz="0" w:space="0" w:color="auto"/>
        <w:bottom w:val="none" w:sz="0" w:space="0" w:color="auto"/>
        <w:right w:val="none" w:sz="0" w:space="0" w:color="auto"/>
      </w:divBdr>
    </w:div>
    <w:div w:id="886406527">
      <w:bodyDiv w:val="1"/>
      <w:marLeft w:val="0"/>
      <w:marRight w:val="0"/>
      <w:marTop w:val="0"/>
      <w:marBottom w:val="0"/>
      <w:divBdr>
        <w:top w:val="none" w:sz="0" w:space="0" w:color="auto"/>
        <w:left w:val="none" w:sz="0" w:space="0" w:color="auto"/>
        <w:bottom w:val="none" w:sz="0" w:space="0" w:color="auto"/>
        <w:right w:val="none" w:sz="0" w:space="0" w:color="auto"/>
      </w:divBdr>
    </w:div>
    <w:div w:id="1023285349">
      <w:bodyDiv w:val="1"/>
      <w:marLeft w:val="0"/>
      <w:marRight w:val="0"/>
      <w:marTop w:val="0"/>
      <w:marBottom w:val="0"/>
      <w:divBdr>
        <w:top w:val="none" w:sz="0" w:space="0" w:color="auto"/>
        <w:left w:val="none" w:sz="0" w:space="0" w:color="auto"/>
        <w:bottom w:val="none" w:sz="0" w:space="0" w:color="auto"/>
        <w:right w:val="none" w:sz="0" w:space="0" w:color="auto"/>
      </w:divBdr>
    </w:div>
    <w:div w:id="1271820491">
      <w:bodyDiv w:val="1"/>
      <w:marLeft w:val="0"/>
      <w:marRight w:val="0"/>
      <w:marTop w:val="0"/>
      <w:marBottom w:val="0"/>
      <w:divBdr>
        <w:top w:val="none" w:sz="0" w:space="0" w:color="auto"/>
        <w:left w:val="none" w:sz="0" w:space="0" w:color="auto"/>
        <w:bottom w:val="none" w:sz="0" w:space="0" w:color="auto"/>
        <w:right w:val="none" w:sz="0" w:space="0" w:color="auto"/>
      </w:divBdr>
    </w:div>
    <w:div w:id="1337490035">
      <w:bodyDiv w:val="1"/>
      <w:marLeft w:val="0"/>
      <w:marRight w:val="0"/>
      <w:marTop w:val="0"/>
      <w:marBottom w:val="0"/>
      <w:divBdr>
        <w:top w:val="none" w:sz="0" w:space="0" w:color="auto"/>
        <w:left w:val="none" w:sz="0" w:space="0" w:color="auto"/>
        <w:bottom w:val="none" w:sz="0" w:space="0" w:color="auto"/>
        <w:right w:val="none" w:sz="0" w:space="0" w:color="auto"/>
      </w:divBdr>
    </w:div>
    <w:div w:id="1475877313">
      <w:bodyDiv w:val="1"/>
      <w:marLeft w:val="0"/>
      <w:marRight w:val="0"/>
      <w:marTop w:val="0"/>
      <w:marBottom w:val="0"/>
      <w:divBdr>
        <w:top w:val="none" w:sz="0" w:space="0" w:color="auto"/>
        <w:left w:val="none" w:sz="0" w:space="0" w:color="auto"/>
        <w:bottom w:val="none" w:sz="0" w:space="0" w:color="auto"/>
        <w:right w:val="none" w:sz="0" w:space="0" w:color="auto"/>
      </w:divBdr>
    </w:div>
    <w:div w:id="1513956645">
      <w:bodyDiv w:val="1"/>
      <w:marLeft w:val="0"/>
      <w:marRight w:val="0"/>
      <w:marTop w:val="0"/>
      <w:marBottom w:val="0"/>
      <w:divBdr>
        <w:top w:val="none" w:sz="0" w:space="0" w:color="auto"/>
        <w:left w:val="none" w:sz="0" w:space="0" w:color="auto"/>
        <w:bottom w:val="none" w:sz="0" w:space="0" w:color="auto"/>
        <w:right w:val="none" w:sz="0" w:space="0" w:color="auto"/>
      </w:divBdr>
    </w:div>
    <w:div w:id="1604416289">
      <w:bodyDiv w:val="1"/>
      <w:marLeft w:val="0"/>
      <w:marRight w:val="0"/>
      <w:marTop w:val="0"/>
      <w:marBottom w:val="0"/>
      <w:divBdr>
        <w:top w:val="none" w:sz="0" w:space="0" w:color="auto"/>
        <w:left w:val="none" w:sz="0" w:space="0" w:color="auto"/>
        <w:bottom w:val="none" w:sz="0" w:space="0" w:color="auto"/>
        <w:right w:val="none" w:sz="0" w:space="0" w:color="auto"/>
      </w:divBdr>
    </w:div>
    <w:div w:id="1608074264">
      <w:bodyDiv w:val="1"/>
      <w:marLeft w:val="0"/>
      <w:marRight w:val="0"/>
      <w:marTop w:val="0"/>
      <w:marBottom w:val="0"/>
      <w:divBdr>
        <w:top w:val="none" w:sz="0" w:space="0" w:color="auto"/>
        <w:left w:val="none" w:sz="0" w:space="0" w:color="auto"/>
        <w:bottom w:val="none" w:sz="0" w:space="0" w:color="auto"/>
        <w:right w:val="none" w:sz="0" w:space="0" w:color="auto"/>
      </w:divBdr>
    </w:div>
    <w:div w:id="1671054948">
      <w:bodyDiv w:val="1"/>
      <w:marLeft w:val="0"/>
      <w:marRight w:val="0"/>
      <w:marTop w:val="0"/>
      <w:marBottom w:val="0"/>
      <w:divBdr>
        <w:top w:val="none" w:sz="0" w:space="0" w:color="auto"/>
        <w:left w:val="none" w:sz="0" w:space="0" w:color="auto"/>
        <w:bottom w:val="none" w:sz="0" w:space="0" w:color="auto"/>
        <w:right w:val="none" w:sz="0" w:space="0" w:color="auto"/>
      </w:divBdr>
    </w:div>
    <w:div w:id="1686858966">
      <w:bodyDiv w:val="1"/>
      <w:marLeft w:val="0"/>
      <w:marRight w:val="0"/>
      <w:marTop w:val="0"/>
      <w:marBottom w:val="0"/>
      <w:divBdr>
        <w:top w:val="none" w:sz="0" w:space="0" w:color="auto"/>
        <w:left w:val="none" w:sz="0" w:space="0" w:color="auto"/>
        <w:bottom w:val="none" w:sz="0" w:space="0" w:color="auto"/>
        <w:right w:val="none" w:sz="0" w:space="0" w:color="auto"/>
      </w:divBdr>
    </w:div>
    <w:div w:id="1855412763">
      <w:bodyDiv w:val="1"/>
      <w:marLeft w:val="0"/>
      <w:marRight w:val="0"/>
      <w:marTop w:val="0"/>
      <w:marBottom w:val="0"/>
      <w:divBdr>
        <w:top w:val="none" w:sz="0" w:space="0" w:color="auto"/>
        <w:left w:val="none" w:sz="0" w:space="0" w:color="auto"/>
        <w:bottom w:val="none" w:sz="0" w:space="0" w:color="auto"/>
        <w:right w:val="none" w:sz="0" w:space="0" w:color="auto"/>
      </w:divBdr>
    </w:div>
    <w:div w:id="21285048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microsoft.com/office/2011/relationships/commentsExtended" Target="commentsExtended.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toyano@east.ncc.g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5972B-484F-3544-94D1-5FE1B0F3D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6972</Words>
  <Characters>39744</Characters>
  <Application>Microsoft Macintosh Word</Application>
  <DocSecurity>0</DocSecurity>
  <Lines>331</Lines>
  <Paragraphs>93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46623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2014-11-11T14:27:00Z</cp:lastPrinted>
  <dcterms:created xsi:type="dcterms:W3CDTF">2016-11-16T01:53:00Z</dcterms:created>
  <dcterms:modified xsi:type="dcterms:W3CDTF">2016-11-16T01:53:00Z</dcterms:modified>
</cp:coreProperties>
</file>