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D974B" w14:textId="77777777" w:rsidR="006721AB" w:rsidRPr="00E23170" w:rsidRDefault="006721AB" w:rsidP="009765DF">
      <w:pPr>
        <w:adjustRightInd w:val="0"/>
        <w:snapToGrid w:val="0"/>
        <w:spacing w:after="0" w:line="360" w:lineRule="auto"/>
        <w:jc w:val="both"/>
        <w:rPr>
          <w:rFonts w:ascii="Book Antiqua" w:eastAsia="Times New Roman" w:hAnsi="Book Antiqua" w:cs="SimSun"/>
          <w:b/>
          <w:i/>
          <w:color w:val="000000"/>
          <w:sz w:val="24"/>
        </w:rPr>
      </w:pPr>
      <w:bookmarkStart w:id="0" w:name="OLE_LINK545"/>
      <w:bookmarkStart w:id="1" w:name="OLE_LINK546"/>
      <w:bookmarkStart w:id="2" w:name="OLE_LINK592"/>
      <w:r w:rsidRPr="009F19CA">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sz w:val="24"/>
        </w:rPr>
        <w:t xml:space="preserve">World Journal of </w:t>
      </w:r>
      <w:bookmarkStart w:id="8" w:name="OLE_LINK1222"/>
      <w:bookmarkStart w:id="9" w:name="OLE_LINK1223"/>
      <w:r w:rsidRPr="00E23170">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14:paraId="04B20100" w14:textId="77777777" w:rsidR="006721AB" w:rsidRPr="009F19CA" w:rsidRDefault="006721AB" w:rsidP="009765DF">
      <w:pPr>
        <w:adjustRightInd w:val="0"/>
        <w:snapToGrid w:val="0"/>
        <w:spacing w:after="0" w:line="360" w:lineRule="auto"/>
        <w:jc w:val="both"/>
        <w:rPr>
          <w:rFonts w:ascii="Book Antiqua"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hAnsi="Book Antiqua" w:cs="Arial" w:hint="eastAsia"/>
          <w:b/>
          <w:color w:val="000000"/>
          <w:sz w:val="24"/>
          <w:lang w:val="en" w:eastAsia="zh-CN"/>
        </w:rPr>
        <w:t>30280</w:t>
      </w:r>
    </w:p>
    <w:p w14:paraId="3BDD0DEE" w14:textId="77777777" w:rsidR="006721AB" w:rsidRDefault="006721AB" w:rsidP="009765DF">
      <w:pPr>
        <w:spacing w:after="0" w:line="360" w:lineRule="auto"/>
        <w:jc w:val="both"/>
        <w:rPr>
          <w:rFonts w:ascii="Book Antiqua" w:hAnsi="Book Antiqua"/>
          <w:b/>
          <w:sz w:val="24"/>
          <w:lang w:eastAsia="zh-CN"/>
        </w:rPr>
      </w:pPr>
      <w:r w:rsidRPr="00753939">
        <w:rPr>
          <w:rFonts w:ascii="Book Antiqua" w:hAnsi="Book Antiqua"/>
          <w:b/>
          <w:sz w:val="24"/>
        </w:rPr>
        <w:t>Manuscript Type</w:t>
      </w:r>
      <w:r w:rsidRPr="00753939">
        <w:rPr>
          <w:rFonts w:ascii="Book Antiqua" w:hAnsi="Book Antiqua" w:hint="eastAsia"/>
          <w:b/>
          <w:sz w:val="24"/>
        </w:rPr>
        <w:t xml:space="preserve">: </w:t>
      </w:r>
      <w:r w:rsidRPr="006721AB">
        <w:rPr>
          <w:rFonts w:ascii="Book Antiqua" w:hAnsi="Book Antiqua"/>
          <w:b/>
          <w:sz w:val="24"/>
        </w:rPr>
        <w:t>REVIEW</w:t>
      </w:r>
    </w:p>
    <w:p w14:paraId="2A6C2E64" w14:textId="77777777" w:rsidR="006721AB" w:rsidRDefault="006721AB" w:rsidP="009765DF">
      <w:pPr>
        <w:spacing w:after="0" w:line="360" w:lineRule="auto"/>
        <w:jc w:val="both"/>
        <w:rPr>
          <w:rFonts w:ascii="Book Antiqua" w:hAnsi="Book Antiqua"/>
          <w:b/>
          <w:sz w:val="24"/>
          <w:lang w:eastAsia="zh-CN"/>
        </w:rPr>
      </w:pPr>
    </w:p>
    <w:bookmarkEnd w:id="0"/>
    <w:bookmarkEnd w:id="1"/>
    <w:bookmarkEnd w:id="2"/>
    <w:p w14:paraId="12C93718" w14:textId="3B0AA214" w:rsidR="00213EAB" w:rsidRDefault="009765DF" w:rsidP="009765DF">
      <w:pPr>
        <w:spacing w:after="0" w:line="360" w:lineRule="auto"/>
        <w:jc w:val="both"/>
        <w:rPr>
          <w:rFonts w:ascii="Book Antiqua" w:hAnsi="Book Antiqua" w:cs="Times New Roman"/>
          <w:b/>
          <w:sz w:val="24"/>
          <w:szCs w:val="24"/>
          <w:lang w:eastAsia="zh-CN"/>
        </w:rPr>
      </w:pPr>
      <w:r w:rsidRPr="009765DF">
        <w:rPr>
          <w:rFonts w:ascii="Book Antiqua" w:hAnsi="Book Antiqua" w:cs="Times New Roman"/>
          <w:b/>
          <w:sz w:val="24"/>
          <w:szCs w:val="24"/>
        </w:rPr>
        <w:t>Maximizing the endosonography: The role of contrast harmonics, elastography and confocal endomicroscopy</w:t>
      </w:r>
    </w:p>
    <w:p w14:paraId="21F89B48" w14:textId="77777777" w:rsidR="009765DF" w:rsidRPr="00240140" w:rsidRDefault="009765DF" w:rsidP="009765DF">
      <w:pPr>
        <w:spacing w:after="0" w:line="360" w:lineRule="auto"/>
        <w:jc w:val="both"/>
        <w:rPr>
          <w:rFonts w:ascii="Book Antiqua" w:hAnsi="Book Antiqua" w:cs="Times New Roman"/>
          <w:b/>
          <w:sz w:val="24"/>
          <w:szCs w:val="24"/>
          <w:lang w:eastAsia="zh-CN"/>
        </w:rPr>
      </w:pPr>
    </w:p>
    <w:p w14:paraId="4C533DC1" w14:textId="77777777" w:rsidR="00213EAB" w:rsidRPr="006721AB" w:rsidRDefault="006721AB" w:rsidP="009765DF">
      <w:pPr>
        <w:spacing w:after="0" w:line="360" w:lineRule="auto"/>
        <w:jc w:val="both"/>
        <w:outlineLvl w:val="0"/>
        <w:rPr>
          <w:rFonts w:ascii="Book Antiqua" w:hAnsi="Book Antiqua" w:cs="Times New Roman"/>
          <w:sz w:val="24"/>
          <w:szCs w:val="24"/>
        </w:rPr>
      </w:pPr>
      <w:r w:rsidRPr="00240140">
        <w:rPr>
          <w:rFonts w:ascii="Book Antiqua" w:hAnsi="Book Antiqua" w:cs="Times New Roman"/>
          <w:sz w:val="24"/>
          <w:szCs w:val="24"/>
        </w:rPr>
        <w:t>Seicean</w:t>
      </w:r>
      <w:r w:rsidRPr="006721AB">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A </w:t>
      </w:r>
      <w:r w:rsidRPr="006721AB">
        <w:rPr>
          <w:rFonts w:ascii="Book Antiqua" w:hAnsi="Book Antiqua" w:cs="Times New Roman" w:hint="eastAsia"/>
          <w:i/>
          <w:sz w:val="24"/>
          <w:szCs w:val="24"/>
          <w:lang w:eastAsia="zh-CN"/>
        </w:rPr>
        <w:t xml:space="preserve">et al. </w:t>
      </w:r>
      <w:r w:rsidRPr="006721AB">
        <w:rPr>
          <w:rFonts w:ascii="Book Antiqua" w:hAnsi="Book Antiqua" w:cs="Times New Roman"/>
          <w:sz w:val="24"/>
          <w:szCs w:val="24"/>
        </w:rPr>
        <w:t xml:space="preserve">Contrast </w:t>
      </w:r>
      <w:r w:rsidR="0050479C" w:rsidRPr="006721AB">
        <w:rPr>
          <w:rFonts w:ascii="Book Antiqua" w:hAnsi="Book Antiqua" w:cs="Times New Roman"/>
          <w:sz w:val="24"/>
          <w:szCs w:val="24"/>
        </w:rPr>
        <w:t xml:space="preserve">EUS, </w:t>
      </w:r>
      <w:r w:rsidR="00213EAB" w:rsidRPr="006721AB">
        <w:rPr>
          <w:rFonts w:ascii="Book Antiqua" w:hAnsi="Book Antiqua" w:cs="Times New Roman"/>
          <w:sz w:val="24"/>
          <w:szCs w:val="24"/>
        </w:rPr>
        <w:t xml:space="preserve">elastography and </w:t>
      </w:r>
      <w:r w:rsidR="0050479C" w:rsidRPr="006721AB">
        <w:rPr>
          <w:rFonts w:ascii="Book Antiqua" w:hAnsi="Book Antiqua" w:cs="Times New Roman"/>
          <w:sz w:val="24"/>
          <w:szCs w:val="24"/>
        </w:rPr>
        <w:t>nCLE</w:t>
      </w:r>
    </w:p>
    <w:p w14:paraId="3074EB22" w14:textId="77777777" w:rsidR="0050479C" w:rsidRPr="00240140" w:rsidRDefault="0050479C" w:rsidP="009765DF">
      <w:pPr>
        <w:spacing w:after="0" w:line="360" w:lineRule="auto"/>
        <w:jc w:val="both"/>
        <w:rPr>
          <w:rFonts w:ascii="Book Antiqua" w:hAnsi="Book Antiqua" w:cs="Times New Roman"/>
          <w:sz w:val="24"/>
          <w:szCs w:val="24"/>
        </w:rPr>
      </w:pPr>
    </w:p>
    <w:p w14:paraId="106D3EE9" w14:textId="77777777" w:rsidR="00F52C4F" w:rsidRDefault="00F52C4F"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sz w:val="24"/>
          <w:szCs w:val="24"/>
        </w:rPr>
        <w:t>Andrada Seicean, Ofelia Mosteanu, Radu Seicean</w:t>
      </w:r>
    </w:p>
    <w:p w14:paraId="4A133607" w14:textId="77777777" w:rsidR="006721AB" w:rsidRPr="006721AB" w:rsidRDefault="006721AB" w:rsidP="009765DF">
      <w:pPr>
        <w:spacing w:after="0" w:line="360" w:lineRule="auto"/>
        <w:jc w:val="both"/>
        <w:outlineLvl w:val="0"/>
        <w:rPr>
          <w:rFonts w:ascii="Book Antiqua" w:hAnsi="Book Antiqua" w:cs="Times New Roman"/>
          <w:b/>
          <w:sz w:val="24"/>
          <w:szCs w:val="24"/>
          <w:lang w:eastAsia="zh-CN"/>
        </w:rPr>
      </w:pPr>
    </w:p>
    <w:p w14:paraId="5E0C8C06" w14:textId="77777777" w:rsidR="00213EAB" w:rsidRPr="006721AB" w:rsidRDefault="006721AB" w:rsidP="009765DF">
      <w:pPr>
        <w:spacing w:after="0" w:line="360" w:lineRule="auto"/>
        <w:jc w:val="both"/>
        <w:outlineLvl w:val="0"/>
        <w:rPr>
          <w:rFonts w:ascii="Book Antiqua" w:hAnsi="Book Antiqua" w:cs="Times New Roman"/>
          <w:b/>
          <w:sz w:val="24"/>
          <w:szCs w:val="24"/>
          <w:lang w:eastAsia="zh-CN"/>
        </w:rPr>
      </w:pPr>
      <w:r w:rsidRPr="006721AB">
        <w:rPr>
          <w:rFonts w:ascii="Book Antiqua" w:hAnsi="Book Antiqua" w:cs="Times New Roman"/>
          <w:b/>
          <w:sz w:val="24"/>
          <w:szCs w:val="24"/>
        </w:rPr>
        <w:t>Andrada Seicean, Ofelia Mosteanu, Radu Seicean</w:t>
      </w:r>
      <w:r>
        <w:rPr>
          <w:rFonts w:ascii="Book Antiqua" w:hAnsi="Book Antiqua" w:cs="Times New Roman" w:hint="eastAsia"/>
          <w:b/>
          <w:sz w:val="24"/>
          <w:szCs w:val="24"/>
          <w:lang w:eastAsia="zh-CN"/>
        </w:rPr>
        <w:t xml:space="preserve">, </w:t>
      </w:r>
      <w:r w:rsidR="00213EAB" w:rsidRPr="006721AB">
        <w:rPr>
          <w:rFonts w:ascii="Book Antiqua" w:hAnsi="Book Antiqua" w:cs="Times New Roman"/>
          <w:sz w:val="24"/>
          <w:szCs w:val="24"/>
        </w:rPr>
        <w:t>Regional Institute of Gastroenterology and Hepatology Cluj-Napoca, University of Medicine and Pharmacy</w:t>
      </w:r>
      <w:r w:rsidR="007B1ED1" w:rsidRPr="006721AB">
        <w:rPr>
          <w:rFonts w:ascii="Book Antiqua" w:hAnsi="Book Antiqua" w:cs="Times New Roman"/>
          <w:sz w:val="24"/>
          <w:szCs w:val="24"/>
        </w:rPr>
        <w:t xml:space="preserve"> </w:t>
      </w:r>
      <w:r>
        <w:rPr>
          <w:rFonts w:ascii="Book Antiqua" w:hAnsi="Book Antiqua" w:cs="Times New Roman"/>
          <w:sz w:val="24"/>
          <w:szCs w:val="24"/>
        </w:rPr>
        <w:t>”Iuliu Hatieganu”</w:t>
      </w:r>
      <w:r>
        <w:rPr>
          <w:rFonts w:ascii="Book Antiqua" w:hAnsi="Book Antiqua" w:cs="Times New Roman" w:hint="eastAsia"/>
          <w:sz w:val="24"/>
          <w:szCs w:val="24"/>
          <w:lang w:eastAsia="zh-CN"/>
        </w:rPr>
        <w:t xml:space="preserve">, </w:t>
      </w:r>
      <w:r w:rsidR="00457057">
        <w:rPr>
          <w:rFonts w:ascii="Book Antiqua" w:hAnsi="Book Antiqua"/>
          <w:iCs/>
          <w:sz w:val="24"/>
          <w:szCs w:val="24"/>
        </w:rPr>
        <w:t>400162 Cluj-Napoca,</w:t>
      </w:r>
      <w:r w:rsidR="00213EAB" w:rsidRPr="006721AB">
        <w:rPr>
          <w:rFonts w:ascii="Book Antiqua" w:hAnsi="Book Antiqua" w:cs="Times New Roman"/>
          <w:sz w:val="24"/>
          <w:szCs w:val="24"/>
        </w:rPr>
        <w:t xml:space="preserve"> Romania</w:t>
      </w:r>
    </w:p>
    <w:p w14:paraId="2264A816" w14:textId="77777777" w:rsidR="006721AB" w:rsidRPr="006721AB" w:rsidRDefault="006721AB" w:rsidP="009765DF">
      <w:pPr>
        <w:pStyle w:val="ListParagraph"/>
        <w:spacing w:after="0" w:line="360" w:lineRule="auto"/>
        <w:ind w:left="360"/>
        <w:jc w:val="both"/>
        <w:rPr>
          <w:rFonts w:ascii="Book Antiqua" w:hAnsi="Book Antiqua" w:cs="Times New Roman"/>
          <w:sz w:val="24"/>
          <w:szCs w:val="24"/>
          <w:lang w:eastAsia="zh-CN"/>
        </w:rPr>
      </w:pPr>
    </w:p>
    <w:p w14:paraId="0A9108AC" w14:textId="77777777" w:rsidR="00213EAB" w:rsidRDefault="006721AB" w:rsidP="009765DF">
      <w:pPr>
        <w:spacing w:after="0" w:line="360" w:lineRule="auto"/>
        <w:jc w:val="both"/>
        <w:rPr>
          <w:rFonts w:ascii="Book Antiqua" w:hAnsi="Book Antiqua" w:cs="Times New Roman"/>
          <w:sz w:val="24"/>
          <w:szCs w:val="24"/>
          <w:lang w:eastAsia="zh-CN"/>
        </w:rPr>
      </w:pPr>
      <w:r w:rsidRPr="006721AB">
        <w:rPr>
          <w:rFonts w:ascii="Book Antiqua" w:hAnsi="Book Antiqua" w:cs="Times New Roman"/>
          <w:b/>
          <w:sz w:val="24"/>
          <w:szCs w:val="24"/>
        </w:rPr>
        <w:t>Andrada Seicean, Ofelia Mosteanu, Radu Seicean</w:t>
      </w:r>
      <w:r w:rsidRPr="006721AB">
        <w:rPr>
          <w:rFonts w:ascii="Book Antiqua" w:hAnsi="Book Antiqua" w:cs="Times New Roman" w:hint="eastAsia"/>
          <w:b/>
          <w:sz w:val="24"/>
          <w:szCs w:val="24"/>
          <w:lang w:eastAsia="zh-CN"/>
        </w:rPr>
        <w:t>,</w:t>
      </w:r>
      <w:r w:rsidRPr="006721AB">
        <w:rPr>
          <w:rFonts w:ascii="Book Antiqua" w:hAnsi="Book Antiqua" w:cs="Times New Roman"/>
          <w:sz w:val="24"/>
          <w:szCs w:val="24"/>
        </w:rPr>
        <w:t xml:space="preserve"> </w:t>
      </w:r>
      <w:r w:rsidR="00213EAB" w:rsidRPr="006721AB">
        <w:rPr>
          <w:rFonts w:ascii="Book Antiqua" w:hAnsi="Book Antiqua" w:cs="Times New Roman"/>
          <w:sz w:val="24"/>
          <w:szCs w:val="24"/>
        </w:rPr>
        <w:t>First Surgical Clinic Cluj-Napoca, University of Medicine and Pharmacy</w:t>
      </w:r>
      <w:r>
        <w:rPr>
          <w:rFonts w:ascii="Book Antiqua" w:hAnsi="Book Antiqua" w:cs="Times New Roman" w:hint="eastAsia"/>
          <w:sz w:val="24"/>
          <w:szCs w:val="24"/>
          <w:lang w:eastAsia="zh-CN"/>
        </w:rPr>
        <w:t xml:space="preserve"> </w:t>
      </w:r>
      <w:r>
        <w:rPr>
          <w:rFonts w:ascii="Book Antiqua" w:hAnsi="Book Antiqua" w:cs="Times New Roman"/>
          <w:sz w:val="24"/>
          <w:szCs w:val="24"/>
        </w:rPr>
        <w:t>”Iuliu Hatieganu”</w:t>
      </w:r>
      <w:r>
        <w:rPr>
          <w:rFonts w:ascii="Book Antiqua" w:hAnsi="Book Antiqua" w:cs="Times New Roman" w:hint="eastAsia"/>
          <w:sz w:val="24"/>
          <w:szCs w:val="24"/>
          <w:lang w:eastAsia="zh-CN"/>
        </w:rPr>
        <w:t xml:space="preserve">, </w:t>
      </w:r>
      <w:r w:rsidR="00457057" w:rsidRPr="00240140">
        <w:rPr>
          <w:rFonts w:ascii="Book Antiqua" w:hAnsi="Book Antiqua"/>
          <w:iCs/>
          <w:sz w:val="24"/>
          <w:szCs w:val="24"/>
        </w:rPr>
        <w:t xml:space="preserve">400162 Cluj-Napoca, </w:t>
      </w:r>
      <w:r w:rsidR="00213EAB" w:rsidRPr="006721AB">
        <w:rPr>
          <w:rFonts w:ascii="Book Antiqua" w:hAnsi="Book Antiqua" w:cs="Times New Roman"/>
          <w:sz w:val="24"/>
          <w:szCs w:val="24"/>
        </w:rPr>
        <w:t xml:space="preserve"> Romania</w:t>
      </w:r>
    </w:p>
    <w:p w14:paraId="79065631" w14:textId="77777777" w:rsidR="006721AB" w:rsidRPr="006721AB" w:rsidRDefault="006721AB" w:rsidP="009765DF">
      <w:pPr>
        <w:spacing w:after="0" w:line="360" w:lineRule="auto"/>
        <w:jc w:val="both"/>
        <w:rPr>
          <w:rFonts w:ascii="Book Antiqua" w:hAnsi="Book Antiqua" w:cs="Times New Roman"/>
          <w:sz w:val="24"/>
          <w:szCs w:val="24"/>
          <w:lang w:eastAsia="zh-CN"/>
        </w:rPr>
      </w:pPr>
    </w:p>
    <w:p w14:paraId="0325A059" w14:textId="77777777" w:rsidR="0050479C" w:rsidRDefault="0050479C"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b/>
          <w:sz w:val="24"/>
          <w:szCs w:val="24"/>
        </w:rPr>
        <w:t xml:space="preserve">Author contribution: </w:t>
      </w:r>
      <w:r w:rsidR="006721AB" w:rsidRPr="00240140">
        <w:rPr>
          <w:rFonts w:ascii="Book Antiqua" w:hAnsi="Book Antiqua" w:cs="Times New Roman"/>
          <w:sz w:val="24"/>
          <w:szCs w:val="24"/>
        </w:rPr>
        <w:t xml:space="preserve">Seicean </w:t>
      </w:r>
      <w:r w:rsidRPr="00240140">
        <w:rPr>
          <w:rFonts w:ascii="Book Antiqua" w:hAnsi="Book Antiqua" w:cs="Times New Roman"/>
          <w:sz w:val="24"/>
          <w:szCs w:val="24"/>
        </w:rPr>
        <w:t>A</w:t>
      </w:r>
      <w:r w:rsidR="006721AB">
        <w:rPr>
          <w:rFonts w:ascii="Book Antiqua" w:hAnsi="Book Antiqua" w:cs="Times New Roman" w:hint="eastAsia"/>
          <w:sz w:val="24"/>
          <w:szCs w:val="24"/>
          <w:lang w:eastAsia="zh-CN"/>
        </w:rPr>
        <w:t xml:space="preserve"> </w:t>
      </w:r>
      <w:r w:rsidR="006916E7" w:rsidRPr="00240140">
        <w:rPr>
          <w:rFonts w:ascii="Book Antiqua" w:hAnsi="Book Antiqua" w:cs="Times New Roman"/>
          <w:sz w:val="24"/>
          <w:szCs w:val="24"/>
        </w:rPr>
        <w:t>conceived</w:t>
      </w:r>
      <w:r w:rsidRPr="00240140">
        <w:rPr>
          <w:rFonts w:ascii="Book Antiqua" w:hAnsi="Book Antiqua" w:cs="Times New Roman"/>
          <w:sz w:val="24"/>
          <w:szCs w:val="24"/>
        </w:rPr>
        <w:t xml:space="preserve"> and design</w:t>
      </w:r>
      <w:r w:rsidR="006916E7" w:rsidRPr="00240140">
        <w:rPr>
          <w:rFonts w:ascii="Book Antiqua" w:hAnsi="Book Antiqua" w:cs="Times New Roman"/>
          <w:sz w:val="24"/>
          <w:szCs w:val="24"/>
        </w:rPr>
        <w:t>ed</w:t>
      </w:r>
      <w:r w:rsidRPr="00240140">
        <w:rPr>
          <w:rFonts w:ascii="Book Antiqua" w:hAnsi="Book Antiqua" w:cs="Times New Roman"/>
          <w:sz w:val="24"/>
          <w:szCs w:val="24"/>
        </w:rPr>
        <w:t xml:space="preserve"> the study. </w:t>
      </w:r>
      <w:r w:rsidR="006721AB" w:rsidRPr="00240140">
        <w:rPr>
          <w:rFonts w:ascii="Book Antiqua" w:hAnsi="Book Antiqua" w:cs="Times New Roman"/>
          <w:sz w:val="24"/>
          <w:szCs w:val="24"/>
        </w:rPr>
        <w:t>Seicean A</w:t>
      </w:r>
      <w:r w:rsidR="006721AB">
        <w:rPr>
          <w:rFonts w:ascii="Book Antiqua" w:hAnsi="Book Antiqua" w:cs="Times New Roman" w:hint="eastAsia"/>
          <w:sz w:val="24"/>
          <w:szCs w:val="24"/>
          <w:lang w:eastAsia="zh-CN"/>
        </w:rPr>
        <w:t xml:space="preserve">, </w:t>
      </w:r>
      <w:r w:rsidR="006721AB" w:rsidRPr="00240140">
        <w:rPr>
          <w:rFonts w:ascii="Book Antiqua" w:hAnsi="Book Antiqua" w:cs="Times New Roman"/>
          <w:sz w:val="24"/>
          <w:szCs w:val="24"/>
        </w:rPr>
        <w:t xml:space="preserve">Mosteanu </w:t>
      </w:r>
      <w:r w:rsidRPr="00240140">
        <w:rPr>
          <w:rFonts w:ascii="Book Antiqua" w:hAnsi="Book Antiqua" w:cs="Times New Roman"/>
          <w:sz w:val="24"/>
          <w:szCs w:val="24"/>
        </w:rPr>
        <w:t xml:space="preserve">O, </w:t>
      </w:r>
      <w:r w:rsidR="006721AB" w:rsidRPr="00240140">
        <w:rPr>
          <w:rFonts w:ascii="Book Antiqua" w:hAnsi="Book Antiqua" w:cs="Times New Roman"/>
          <w:sz w:val="24"/>
          <w:szCs w:val="24"/>
        </w:rPr>
        <w:t xml:space="preserve">Seicean </w:t>
      </w:r>
      <w:r w:rsidRPr="00240140">
        <w:rPr>
          <w:rFonts w:ascii="Book Antiqua" w:hAnsi="Book Antiqua" w:cs="Times New Roman"/>
          <w:sz w:val="24"/>
          <w:szCs w:val="24"/>
        </w:rPr>
        <w:t>R</w:t>
      </w:r>
      <w:r w:rsidR="006721A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analy</w:t>
      </w:r>
      <w:r w:rsidR="006916E7" w:rsidRPr="00240140">
        <w:rPr>
          <w:rFonts w:ascii="Book Antiqua" w:hAnsi="Book Antiqua" w:cs="Times New Roman"/>
          <w:sz w:val="24"/>
          <w:szCs w:val="24"/>
        </w:rPr>
        <w:t>zed</w:t>
      </w:r>
      <w:r w:rsidRPr="00240140">
        <w:rPr>
          <w:rFonts w:ascii="Book Antiqua" w:hAnsi="Book Antiqua" w:cs="Times New Roman"/>
          <w:sz w:val="24"/>
          <w:szCs w:val="24"/>
        </w:rPr>
        <w:t xml:space="preserve"> and interpret</w:t>
      </w:r>
      <w:r w:rsidR="006916E7" w:rsidRPr="00240140">
        <w:rPr>
          <w:rFonts w:ascii="Book Antiqua" w:hAnsi="Book Antiqua" w:cs="Times New Roman"/>
          <w:sz w:val="24"/>
          <w:szCs w:val="24"/>
        </w:rPr>
        <w:t>ed the</w:t>
      </w:r>
      <w:r w:rsidRPr="00240140">
        <w:rPr>
          <w:rFonts w:ascii="Book Antiqua" w:hAnsi="Book Antiqua" w:cs="Times New Roman"/>
          <w:sz w:val="24"/>
          <w:szCs w:val="24"/>
        </w:rPr>
        <w:t xml:space="preserve"> data, </w:t>
      </w:r>
      <w:r w:rsidR="006916E7" w:rsidRPr="00240140">
        <w:rPr>
          <w:rFonts w:ascii="Book Antiqua" w:hAnsi="Book Antiqua" w:cs="Times New Roman"/>
          <w:sz w:val="24"/>
          <w:szCs w:val="24"/>
        </w:rPr>
        <w:t xml:space="preserve">drafted </w:t>
      </w:r>
      <w:r w:rsidRPr="00240140">
        <w:rPr>
          <w:rFonts w:ascii="Book Antiqua" w:hAnsi="Book Antiqua" w:cs="Times New Roman"/>
          <w:sz w:val="24"/>
          <w:szCs w:val="24"/>
        </w:rPr>
        <w:t>the article</w:t>
      </w:r>
      <w:r w:rsidR="006916E7" w:rsidRPr="00240140">
        <w:rPr>
          <w:rFonts w:ascii="Book Antiqua" w:hAnsi="Book Antiqua" w:cs="Times New Roman"/>
          <w:sz w:val="24"/>
          <w:szCs w:val="24"/>
        </w:rPr>
        <w:t>,</w:t>
      </w:r>
      <w:r w:rsidRPr="00240140">
        <w:rPr>
          <w:rFonts w:ascii="Book Antiqua" w:hAnsi="Book Antiqua" w:cs="Times New Roman"/>
          <w:sz w:val="24"/>
          <w:szCs w:val="24"/>
        </w:rPr>
        <w:t xml:space="preserve"> and gave their approval </w:t>
      </w:r>
      <w:r w:rsidR="006916E7" w:rsidRPr="00240140">
        <w:rPr>
          <w:rFonts w:ascii="Book Antiqua" w:hAnsi="Book Antiqua" w:cs="Times New Roman"/>
          <w:sz w:val="24"/>
          <w:szCs w:val="24"/>
        </w:rPr>
        <w:t>for the</w:t>
      </w:r>
      <w:r w:rsidR="00F955D5" w:rsidRPr="00240140">
        <w:rPr>
          <w:rFonts w:ascii="Book Antiqua" w:hAnsi="Book Antiqua" w:cs="Times New Roman"/>
          <w:sz w:val="24"/>
          <w:szCs w:val="24"/>
        </w:rPr>
        <w:t xml:space="preserve"> </w:t>
      </w:r>
      <w:r w:rsidR="006916E7" w:rsidRPr="00240140">
        <w:rPr>
          <w:rFonts w:ascii="Book Antiqua" w:hAnsi="Book Antiqua" w:cs="Times New Roman"/>
          <w:sz w:val="24"/>
          <w:szCs w:val="24"/>
        </w:rPr>
        <w:t>final</w:t>
      </w:r>
      <w:r w:rsidRPr="00240140">
        <w:rPr>
          <w:rFonts w:ascii="Book Antiqua" w:hAnsi="Book Antiqua" w:cs="Times New Roman"/>
          <w:sz w:val="24"/>
          <w:szCs w:val="24"/>
        </w:rPr>
        <w:t xml:space="preserve"> version of the article to be published. </w:t>
      </w:r>
    </w:p>
    <w:p w14:paraId="55852443" w14:textId="77777777" w:rsidR="006721AB" w:rsidRPr="006721AB" w:rsidRDefault="006721AB" w:rsidP="009765DF">
      <w:pPr>
        <w:spacing w:after="0" w:line="360" w:lineRule="auto"/>
        <w:jc w:val="both"/>
        <w:outlineLvl w:val="0"/>
        <w:rPr>
          <w:rFonts w:ascii="Book Antiqua" w:hAnsi="Book Antiqua" w:cs="Times New Roman"/>
          <w:b/>
          <w:sz w:val="24"/>
          <w:szCs w:val="24"/>
          <w:lang w:eastAsia="zh-CN"/>
        </w:rPr>
      </w:pPr>
    </w:p>
    <w:p w14:paraId="6FCD0571" w14:textId="13742B68" w:rsidR="00213EAB" w:rsidRDefault="006721AB" w:rsidP="009765DF">
      <w:pPr>
        <w:spacing w:after="0" w:line="360" w:lineRule="auto"/>
        <w:jc w:val="both"/>
        <w:rPr>
          <w:rFonts w:ascii="Book Antiqua" w:hAnsi="Book Antiqua"/>
          <w:sz w:val="24"/>
          <w:szCs w:val="24"/>
          <w:lang w:eastAsia="zh-CN"/>
        </w:rPr>
      </w:pPr>
      <w:bookmarkStart w:id="10" w:name="OLE_LINK330"/>
      <w:bookmarkStart w:id="11" w:name="OLE_LINK331"/>
      <w:r w:rsidRPr="00712F63">
        <w:rPr>
          <w:rFonts w:ascii="Book Antiqua" w:hAnsi="Book Antiqua"/>
          <w:b/>
          <w:sz w:val="24"/>
        </w:rPr>
        <w:t>Supported by</w:t>
      </w:r>
      <w:bookmarkEnd w:id="10"/>
      <w:bookmarkEnd w:id="11"/>
      <w:r>
        <w:rPr>
          <w:rFonts w:ascii="Book Antiqua" w:hAnsi="Book Antiqua" w:hint="eastAsia"/>
          <w:b/>
          <w:sz w:val="24"/>
          <w:lang w:eastAsia="zh-CN"/>
        </w:rPr>
        <w:t xml:space="preserve"> </w:t>
      </w:r>
      <w:r w:rsidR="0050479C" w:rsidRPr="00240140">
        <w:rPr>
          <w:rFonts w:ascii="Book Antiqua" w:hAnsi="Book Antiqua" w:cs="Times New Roman"/>
          <w:sz w:val="24"/>
          <w:szCs w:val="24"/>
        </w:rPr>
        <w:t>National Grant of the Romanian Education Ministry</w:t>
      </w:r>
      <w:r w:rsidR="00880BE5">
        <w:rPr>
          <w:rFonts w:ascii="Book Antiqua" w:hAnsi="Book Antiqua" w:cs="Times New Roman" w:hint="eastAsia"/>
          <w:sz w:val="24"/>
          <w:szCs w:val="24"/>
          <w:lang w:eastAsia="zh-CN"/>
        </w:rPr>
        <w:t>,</w:t>
      </w:r>
      <w:r w:rsidR="0050479C" w:rsidRPr="00240140">
        <w:rPr>
          <w:rFonts w:ascii="Book Antiqua" w:hAnsi="Book Antiqua" w:cs="Times New Roman"/>
          <w:sz w:val="24"/>
          <w:szCs w:val="24"/>
        </w:rPr>
        <w:t xml:space="preserve"> </w:t>
      </w:r>
      <w:r w:rsidR="009765DF">
        <w:rPr>
          <w:rFonts w:ascii="Book Antiqua" w:hAnsi="Book Antiqua" w:cs="Times New Roman" w:hint="eastAsia"/>
          <w:sz w:val="24"/>
          <w:szCs w:val="24"/>
          <w:lang w:eastAsia="zh-CN"/>
        </w:rPr>
        <w:t>No.</w:t>
      </w:r>
      <w:r w:rsidR="002E1371">
        <w:rPr>
          <w:rFonts w:ascii="Book Antiqua" w:hAnsi="Book Antiqua" w:cs="Times New Roman" w:hint="eastAsia"/>
          <w:sz w:val="24"/>
          <w:szCs w:val="24"/>
          <w:lang w:eastAsia="zh-CN"/>
        </w:rPr>
        <w:t xml:space="preserve"> </w:t>
      </w:r>
      <w:r w:rsidR="0050479C" w:rsidRPr="00240140">
        <w:rPr>
          <w:rFonts w:ascii="Book Antiqua" w:hAnsi="Book Antiqua"/>
          <w:sz w:val="24"/>
          <w:szCs w:val="24"/>
        </w:rPr>
        <w:t>PN-II-PT-PCCA.2O 1 3-4-1 1 O5/2014</w:t>
      </w:r>
      <w:r>
        <w:rPr>
          <w:rFonts w:ascii="Book Antiqua" w:hAnsi="Book Antiqua" w:hint="eastAsia"/>
          <w:sz w:val="24"/>
          <w:szCs w:val="24"/>
          <w:lang w:eastAsia="zh-CN"/>
        </w:rPr>
        <w:t>.</w:t>
      </w:r>
    </w:p>
    <w:p w14:paraId="2756AE7F" w14:textId="77777777" w:rsidR="006721AB" w:rsidRDefault="006721AB" w:rsidP="009765DF">
      <w:pPr>
        <w:spacing w:after="0" w:line="360" w:lineRule="auto"/>
        <w:jc w:val="both"/>
        <w:rPr>
          <w:rFonts w:ascii="Book Antiqua" w:hAnsi="Book Antiqua"/>
          <w:sz w:val="24"/>
          <w:szCs w:val="24"/>
          <w:lang w:eastAsia="zh-CN"/>
        </w:rPr>
      </w:pPr>
    </w:p>
    <w:p w14:paraId="43710E16" w14:textId="77777777" w:rsidR="006721AB" w:rsidRDefault="006721AB" w:rsidP="009765DF">
      <w:pPr>
        <w:autoSpaceDE w:val="0"/>
        <w:autoSpaceDN w:val="0"/>
        <w:adjustRightInd w:val="0"/>
        <w:spacing w:after="0" w:line="360" w:lineRule="auto"/>
        <w:jc w:val="both"/>
        <w:rPr>
          <w:rFonts w:ascii="Book Antiqua" w:hAnsi="Book Antiqua"/>
          <w:sz w:val="24"/>
          <w:lang w:eastAsia="zh-CN"/>
        </w:rPr>
      </w:pPr>
      <w:r w:rsidRPr="00620464">
        <w:rPr>
          <w:rFonts w:ascii="Book Antiqua" w:hAnsi="Book Antiqua" w:cs="TimesNewRomanPS-BoldItalicMT"/>
          <w:b/>
          <w:bCs/>
          <w:iCs/>
          <w:sz w:val="24"/>
        </w:rPr>
        <w:t>Conflict-of-interest</w:t>
      </w:r>
      <w:r w:rsidRPr="00E16264">
        <w:t xml:space="preserve"> </w:t>
      </w:r>
      <w:r w:rsidRPr="00E16264">
        <w:rPr>
          <w:rFonts w:ascii="Book Antiqua" w:hAnsi="Book Antiqua" w:cs="TimesNewRomanPS-BoldItalicMT"/>
          <w:b/>
          <w:bCs/>
          <w:iCs/>
          <w:sz w:val="24"/>
        </w:rPr>
        <w:t>statement</w:t>
      </w:r>
      <w:r w:rsidRPr="00620464">
        <w:rPr>
          <w:rFonts w:ascii="Book Antiqua" w:hAnsi="Book Antiqua" w:cs="TimesNewRomanPS-BoldItalicMT"/>
          <w:b/>
          <w:bCs/>
          <w:iCs/>
          <w:sz w:val="24"/>
        </w:rPr>
        <w:t xml:space="preserve">: </w:t>
      </w:r>
      <w:r w:rsidRPr="00620464">
        <w:rPr>
          <w:rFonts w:ascii="Book Antiqua" w:hAnsi="Book Antiqua"/>
          <w:sz w:val="24"/>
        </w:rPr>
        <w:t>No potential conflicts of interest relevant to this article were reported.</w:t>
      </w:r>
    </w:p>
    <w:p w14:paraId="63363490" w14:textId="77777777" w:rsidR="00457057" w:rsidRPr="00620464" w:rsidRDefault="00457057" w:rsidP="009765DF">
      <w:pPr>
        <w:autoSpaceDE w:val="0"/>
        <w:autoSpaceDN w:val="0"/>
        <w:adjustRightInd w:val="0"/>
        <w:spacing w:after="0" w:line="360" w:lineRule="auto"/>
        <w:jc w:val="both"/>
        <w:rPr>
          <w:rFonts w:ascii="Book Antiqua" w:hAnsi="Book Antiqua" w:cs="TimesNewRomanPS-BoldItalicMT"/>
          <w:b/>
          <w:bCs/>
          <w:iCs/>
          <w:sz w:val="24"/>
          <w:lang w:eastAsia="zh-CN"/>
        </w:rPr>
      </w:pPr>
    </w:p>
    <w:p w14:paraId="318B5899" w14:textId="77777777" w:rsidR="006721AB" w:rsidRPr="00164EDB" w:rsidRDefault="006721AB" w:rsidP="009765DF">
      <w:pPr>
        <w:spacing w:after="0" w:line="360" w:lineRule="auto"/>
        <w:jc w:val="both"/>
        <w:rPr>
          <w:rFonts w:ascii="Book Antiqua" w:hAnsi="Book Antiqua"/>
          <w:b/>
          <w:color w:val="000000"/>
          <w:sz w:val="24"/>
        </w:rPr>
      </w:pPr>
      <w:bookmarkStart w:id="12" w:name="OLE_LINK155"/>
      <w:bookmarkStart w:id="13" w:name="OLE_LINK183"/>
      <w:bookmarkStart w:id="14" w:name="OLE_LINK441"/>
      <w:r w:rsidRPr="00164EDB">
        <w:rPr>
          <w:rFonts w:ascii="Book Antiqua" w:hAnsi="Book Antiqua"/>
          <w:b/>
          <w:color w:val="000000"/>
          <w:sz w:val="24"/>
        </w:rPr>
        <w:lastRenderedPageBreak/>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49D2A8B8" w14:textId="77777777" w:rsidR="006721AB" w:rsidRPr="00712F63" w:rsidRDefault="006721AB" w:rsidP="009765DF">
      <w:pPr>
        <w:spacing w:after="0" w:line="360" w:lineRule="auto"/>
        <w:jc w:val="both"/>
        <w:rPr>
          <w:rFonts w:ascii="Book Antiqua" w:hAnsi="Book Antiqua" w:cs="Arial Unicode MS"/>
          <w:color w:val="000000"/>
          <w:sz w:val="24"/>
          <w:lang w:eastAsia="zh-CN"/>
        </w:rPr>
      </w:pPr>
    </w:p>
    <w:p w14:paraId="319F6B18" w14:textId="77777777" w:rsidR="006721AB" w:rsidRPr="000D1F92" w:rsidRDefault="006721AB" w:rsidP="009765DF">
      <w:pPr>
        <w:spacing w:after="0" w:line="360" w:lineRule="auto"/>
        <w:jc w:val="both"/>
        <w:rPr>
          <w:rFonts w:ascii="Book Antiqua" w:hAnsi="Book Antiqua" w:cs="Arial Unicode MS"/>
          <w:color w:val="000000"/>
          <w:sz w:val="24"/>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14:paraId="4BDC3FCD" w14:textId="77777777" w:rsidR="006721AB" w:rsidRPr="006721AB" w:rsidRDefault="006721AB" w:rsidP="009765DF">
      <w:pPr>
        <w:spacing w:after="0" w:line="360" w:lineRule="auto"/>
        <w:jc w:val="both"/>
        <w:outlineLvl w:val="0"/>
        <w:rPr>
          <w:rFonts w:ascii="Book Antiqua" w:hAnsi="Book Antiqua" w:cs="Times New Roman"/>
          <w:sz w:val="24"/>
          <w:szCs w:val="24"/>
          <w:lang w:eastAsia="zh-CN"/>
        </w:rPr>
      </w:pPr>
    </w:p>
    <w:p w14:paraId="5B886B45" w14:textId="77777777" w:rsidR="006721AB" w:rsidRPr="00240140" w:rsidRDefault="0050479C" w:rsidP="009765DF">
      <w:pPr>
        <w:spacing w:after="0" w:line="360" w:lineRule="auto"/>
        <w:jc w:val="both"/>
        <w:rPr>
          <w:rFonts w:ascii="Book Antiqua" w:hAnsi="Book Antiqua"/>
          <w:b/>
          <w:sz w:val="24"/>
          <w:szCs w:val="24"/>
        </w:rPr>
      </w:pPr>
      <w:r w:rsidRPr="00240140">
        <w:rPr>
          <w:rFonts w:ascii="Book Antiqua" w:hAnsi="Book Antiqua" w:cs="Times New Roman"/>
          <w:b/>
          <w:sz w:val="24"/>
          <w:szCs w:val="24"/>
        </w:rPr>
        <w:t>Correspondence to:</w:t>
      </w:r>
      <w:r w:rsidR="006721AB" w:rsidRPr="006721AB">
        <w:rPr>
          <w:rFonts w:ascii="Book Antiqua" w:hAnsi="Book Antiqua" w:cs="Times New Roman" w:hint="eastAsia"/>
          <w:b/>
          <w:sz w:val="24"/>
          <w:szCs w:val="24"/>
          <w:lang w:eastAsia="zh-CN"/>
        </w:rPr>
        <w:t xml:space="preserve"> </w:t>
      </w:r>
      <w:r w:rsidR="008D2410" w:rsidRPr="006721AB">
        <w:rPr>
          <w:rFonts w:ascii="Book Antiqua" w:hAnsi="Book Antiqua"/>
          <w:b/>
          <w:iCs/>
          <w:sz w:val="24"/>
          <w:szCs w:val="24"/>
        </w:rPr>
        <w:t>Ofelia Mosteanu</w:t>
      </w:r>
      <w:r w:rsidR="006721AB">
        <w:rPr>
          <w:rFonts w:ascii="Book Antiqua" w:hAnsi="Book Antiqua"/>
          <w:b/>
          <w:iCs/>
          <w:sz w:val="24"/>
          <w:szCs w:val="24"/>
        </w:rPr>
        <w:t>, MD, PhD</w:t>
      </w:r>
      <w:r w:rsidR="006721AB">
        <w:rPr>
          <w:rFonts w:ascii="Book Antiqua" w:hAnsi="Book Antiqua" w:hint="eastAsia"/>
          <w:b/>
          <w:iCs/>
          <w:sz w:val="24"/>
          <w:szCs w:val="24"/>
          <w:lang w:eastAsia="zh-CN"/>
        </w:rPr>
        <w:t>,</w:t>
      </w:r>
      <w:r w:rsidR="006721AB">
        <w:rPr>
          <w:rFonts w:ascii="Book Antiqua" w:hAnsi="Book Antiqua" w:cs="Times New Roman" w:hint="eastAsia"/>
          <w:b/>
          <w:sz w:val="24"/>
          <w:szCs w:val="24"/>
          <w:lang w:eastAsia="zh-CN"/>
        </w:rPr>
        <w:t xml:space="preserve"> </w:t>
      </w:r>
      <w:r w:rsidR="008D2410" w:rsidRPr="00240140">
        <w:rPr>
          <w:rFonts w:ascii="Book Antiqua" w:hAnsi="Book Antiqua"/>
          <w:iCs/>
          <w:sz w:val="24"/>
          <w:szCs w:val="24"/>
        </w:rPr>
        <w:t xml:space="preserve">Iuliu </w:t>
      </w:r>
      <w:r w:rsidRPr="00240140">
        <w:rPr>
          <w:rFonts w:ascii="Book Antiqua" w:hAnsi="Book Antiqua"/>
          <w:iCs/>
          <w:sz w:val="24"/>
          <w:szCs w:val="24"/>
        </w:rPr>
        <w:t>Hatieganu University of Medicine and Pharmacy,</w:t>
      </w:r>
      <w:r w:rsidR="006916E7" w:rsidRPr="00240140">
        <w:rPr>
          <w:rFonts w:ascii="Book Antiqua" w:hAnsi="Book Antiqua"/>
          <w:iCs/>
          <w:sz w:val="24"/>
          <w:szCs w:val="24"/>
        </w:rPr>
        <w:t xml:space="preserve"> </w:t>
      </w:r>
      <w:r w:rsidRPr="00240140">
        <w:rPr>
          <w:rFonts w:ascii="Book Antiqua" w:hAnsi="Book Antiqua"/>
          <w:iCs/>
          <w:sz w:val="24"/>
          <w:szCs w:val="24"/>
        </w:rPr>
        <w:t>Cluj-Napoca, Romania</w:t>
      </w:r>
      <w:r w:rsidR="006721AB">
        <w:rPr>
          <w:rFonts w:ascii="Book Antiqua" w:hAnsi="Book Antiqua" w:hint="eastAsia"/>
          <w:iCs/>
          <w:sz w:val="24"/>
          <w:szCs w:val="24"/>
          <w:lang w:eastAsia="zh-CN"/>
        </w:rPr>
        <w:t xml:space="preserve">, </w:t>
      </w:r>
      <w:r w:rsidRPr="00240140">
        <w:rPr>
          <w:rFonts w:ascii="Book Antiqua" w:hAnsi="Book Antiqua"/>
          <w:iCs/>
          <w:sz w:val="24"/>
          <w:szCs w:val="24"/>
        </w:rPr>
        <w:t>Regional Institute of Gastroenterology and Hepatology, Croitorilor Street 19-21, 400162 Cluj-Napoca, Romania</w:t>
      </w:r>
      <w:r w:rsidR="006721AB">
        <w:rPr>
          <w:rFonts w:ascii="Book Antiqua" w:hAnsi="Book Antiqua" w:hint="eastAsia"/>
          <w:iCs/>
          <w:sz w:val="24"/>
          <w:szCs w:val="24"/>
          <w:lang w:eastAsia="zh-CN"/>
        </w:rPr>
        <w:t xml:space="preserve">. </w:t>
      </w:r>
      <w:r w:rsidR="006721AB" w:rsidRPr="00240140">
        <w:rPr>
          <w:rFonts w:ascii="Book Antiqua" w:hAnsi="Book Antiqua"/>
          <w:iCs/>
          <w:sz w:val="24"/>
          <w:szCs w:val="24"/>
        </w:rPr>
        <w:t>ofeliamosteanu@gmail.com</w:t>
      </w:r>
    </w:p>
    <w:p w14:paraId="1B882111" w14:textId="77777777" w:rsidR="0050479C" w:rsidRPr="00240140" w:rsidRDefault="0050479C" w:rsidP="009765DF">
      <w:pPr>
        <w:autoSpaceDE w:val="0"/>
        <w:autoSpaceDN w:val="0"/>
        <w:adjustRightInd w:val="0"/>
        <w:spacing w:after="0" w:line="360" w:lineRule="auto"/>
        <w:jc w:val="both"/>
        <w:rPr>
          <w:rFonts w:ascii="Book Antiqua" w:hAnsi="Book Antiqua"/>
          <w:sz w:val="24"/>
          <w:szCs w:val="24"/>
        </w:rPr>
      </w:pPr>
      <w:r w:rsidRPr="006721AB">
        <w:rPr>
          <w:rFonts w:ascii="Book Antiqua" w:hAnsi="Book Antiqua"/>
          <w:b/>
          <w:sz w:val="24"/>
          <w:szCs w:val="24"/>
        </w:rPr>
        <w:t>Tel</w:t>
      </w:r>
      <w:r w:rsidR="006721AB" w:rsidRPr="006721AB">
        <w:rPr>
          <w:rFonts w:ascii="Book Antiqua" w:hAnsi="Book Antiqua" w:hint="eastAsia"/>
          <w:b/>
          <w:sz w:val="24"/>
          <w:szCs w:val="24"/>
          <w:lang w:eastAsia="zh-CN"/>
        </w:rPr>
        <w:t>ephone</w:t>
      </w:r>
      <w:r w:rsidRPr="00240140">
        <w:rPr>
          <w:rFonts w:ascii="Book Antiqua" w:hAnsi="Book Antiqua"/>
          <w:sz w:val="24"/>
          <w:szCs w:val="24"/>
        </w:rPr>
        <w:t>: +</w:t>
      </w:r>
      <w:r w:rsidR="00E74D22" w:rsidRPr="00240140">
        <w:rPr>
          <w:rFonts w:ascii="Book Antiqua" w:hAnsi="Book Antiqua"/>
          <w:sz w:val="24"/>
          <w:szCs w:val="24"/>
        </w:rPr>
        <w:t>40</w:t>
      </w:r>
      <w:r w:rsidR="006721AB">
        <w:rPr>
          <w:rFonts w:ascii="Book Antiqua" w:hAnsi="Book Antiqua" w:hint="eastAsia"/>
          <w:sz w:val="24"/>
          <w:szCs w:val="24"/>
          <w:lang w:eastAsia="zh-CN"/>
        </w:rPr>
        <w:t>-</w:t>
      </w:r>
      <w:r w:rsidR="00E74D22" w:rsidRPr="00240140">
        <w:rPr>
          <w:rFonts w:ascii="Book Antiqua" w:hAnsi="Book Antiqua"/>
          <w:sz w:val="24"/>
          <w:szCs w:val="24"/>
        </w:rPr>
        <w:t>742</w:t>
      </w:r>
      <w:r w:rsidR="006721AB">
        <w:rPr>
          <w:rFonts w:ascii="Book Antiqua" w:hAnsi="Book Antiqua" w:hint="eastAsia"/>
          <w:sz w:val="24"/>
          <w:szCs w:val="24"/>
          <w:lang w:eastAsia="zh-CN"/>
        </w:rPr>
        <w:t>-</w:t>
      </w:r>
      <w:r w:rsidR="00E74D22" w:rsidRPr="00240140">
        <w:rPr>
          <w:rFonts w:ascii="Book Antiqua" w:hAnsi="Book Antiqua"/>
          <w:sz w:val="24"/>
          <w:szCs w:val="24"/>
        </w:rPr>
        <w:t>073020</w:t>
      </w:r>
    </w:p>
    <w:p w14:paraId="50694B56" w14:textId="77777777" w:rsidR="0050479C" w:rsidRPr="00240140" w:rsidRDefault="0050479C" w:rsidP="009765DF">
      <w:pPr>
        <w:autoSpaceDE w:val="0"/>
        <w:autoSpaceDN w:val="0"/>
        <w:adjustRightInd w:val="0"/>
        <w:spacing w:after="0" w:line="360" w:lineRule="auto"/>
        <w:jc w:val="both"/>
        <w:rPr>
          <w:rFonts w:ascii="Book Antiqua" w:hAnsi="Book Antiqua"/>
          <w:sz w:val="24"/>
          <w:szCs w:val="24"/>
        </w:rPr>
      </w:pPr>
      <w:r w:rsidRPr="006721AB">
        <w:rPr>
          <w:rFonts w:ascii="Book Antiqua" w:hAnsi="Book Antiqua"/>
          <w:b/>
          <w:sz w:val="24"/>
          <w:szCs w:val="24"/>
        </w:rPr>
        <w:t>Fax</w:t>
      </w:r>
      <w:r w:rsidRPr="00240140">
        <w:rPr>
          <w:rFonts w:ascii="Book Antiqua" w:hAnsi="Book Antiqua"/>
          <w:sz w:val="24"/>
          <w:szCs w:val="24"/>
        </w:rPr>
        <w:t>: +40</w:t>
      </w:r>
      <w:r w:rsidR="006721AB">
        <w:rPr>
          <w:rFonts w:ascii="Book Antiqua" w:hAnsi="Book Antiqua" w:hint="eastAsia"/>
          <w:sz w:val="24"/>
          <w:szCs w:val="24"/>
          <w:lang w:eastAsia="zh-CN"/>
        </w:rPr>
        <w:t>-</w:t>
      </w:r>
      <w:r w:rsidRPr="00240140">
        <w:rPr>
          <w:rFonts w:ascii="Book Antiqua" w:hAnsi="Book Antiqua"/>
          <w:sz w:val="24"/>
          <w:szCs w:val="24"/>
        </w:rPr>
        <w:t>264</w:t>
      </w:r>
      <w:r w:rsidR="006721AB">
        <w:rPr>
          <w:rFonts w:ascii="Book Antiqua" w:hAnsi="Book Antiqua" w:hint="eastAsia"/>
          <w:sz w:val="24"/>
          <w:szCs w:val="24"/>
          <w:lang w:eastAsia="zh-CN"/>
        </w:rPr>
        <w:t>-</w:t>
      </w:r>
      <w:r w:rsidRPr="00240140">
        <w:rPr>
          <w:rFonts w:ascii="Book Antiqua" w:hAnsi="Book Antiqua"/>
          <w:sz w:val="24"/>
          <w:szCs w:val="24"/>
        </w:rPr>
        <w:t>431758</w:t>
      </w:r>
    </w:p>
    <w:p w14:paraId="727C0AFD" w14:textId="77777777" w:rsidR="0050479C" w:rsidRPr="00240140" w:rsidRDefault="0050479C" w:rsidP="009765DF">
      <w:pPr>
        <w:spacing w:after="0" w:line="360" w:lineRule="auto"/>
        <w:jc w:val="both"/>
        <w:rPr>
          <w:rFonts w:ascii="Book Antiqua" w:hAnsi="Book Antiqua" w:cs="Times New Roman"/>
          <w:b/>
          <w:sz w:val="24"/>
          <w:szCs w:val="24"/>
        </w:rPr>
      </w:pPr>
    </w:p>
    <w:p w14:paraId="1BBE8991" w14:textId="77777777" w:rsidR="006721AB" w:rsidRPr="006721AB" w:rsidRDefault="006721AB" w:rsidP="009765DF">
      <w:pPr>
        <w:spacing w:after="0" w:line="360" w:lineRule="auto"/>
        <w:jc w:val="both"/>
        <w:rPr>
          <w:rFonts w:ascii="Book Antiqua" w:hAnsi="Book Antiqua"/>
          <w:sz w:val="24"/>
          <w:lang w:eastAsia="zh-CN"/>
        </w:rPr>
      </w:pPr>
      <w:bookmarkStart w:id="15" w:name="OLE_LINK476"/>
      <w:bookmarkStart w:id="16" w:name="OLE_LINK477"/>
      <w:bookmarkStart w:id="17" w:name="OLE_LINK117"/>
      <w:bookmarkStart w:id="18" w:name="OLE_LINK528"/>
      <w:bookmarkStart w:id="19" w:name="OLE_LINK557"/>
      <w:bookmarkStart w:id="20" w:name="OLE_LINK12"/>
      <w:bookmarkStart w:id="21" w:name="OLE_LINK212"/>
      <w:r>
        <w:rPr>
          <w:rFonts w:ascii="Book Antiqua" w:hAnsi="Book Antiqua"/>
          <w:b/>
          <w:sz w:val="24"/>
        </w:rPr>
        <w:t>Received:</w:t>
      </w:r>
      <w:r>
        <w:rPr>
          <w:rFonts w:ascii="Book Antiqua" w:hAnsi="Book Antiqua" w:hint="eastAsia"/>
          <w:b/>
          <w:sz w:val="24"/>
          <w:lang w:eastAsia="zh-CN"/>
        </w:rPr>
        <w:t xml:space="preserve"> </w:t>
      </w:r>
      <w:r w:rsidRPr="006721AB">
        <w:rPr>
          <w:rFonts w:ascii="Book Antiqua" w:hAnsi="Book Antiqua" w:hint="eastAsia"/>
          <w:sz w:val="24"/>
          <w:lang w:eastAsia="zh-CN"/>
        </w:rPr>
        <w:t>September 23, 2016</w:t>
      </w:r>
    </w:p>
    <w:p w14:paraId="77B04AAD" w14:textId="77777777" w:rsidR="006721AB" w:rsidRPr="006721AB" w:rsidRDefault="006721AB" w:rsidP="009765DF">
      <w:pPr>
        <w:spacing w:after="0" w:line="360" w:lineRule="auto"/>
        <w:jc w:val="both"/>
        <w:rPr>
          <w:rFonts w:ascii="Book Antiqua"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Pr="006721AB">
        <w:rPr>
          <w:rFonts w:ascii="Book Antiqua" w:hAnsi="Book Antiqua" w:hint="eastAsia"/>
          <w:sz w:val="24"/>
          <w:lang w:eastAsia="zh-CN"/>
        </w:rPr>
        <w:t xml:space="preserve"> September </w:t>
      </w:r>
      <w:r>
        <w:rPr>
          <w:rFonts w:ascii="Book Antiqua" w:hAnsi="Book Antiqua" w:hint="eastAsia"/>
          <w:sz w:val="24"/>
          <w:lang w:eastAsia="zh-CN"/>
        </w:rPr>
        <w:t>24</w:t>
      </w:r>
      <w:r w:rsidRPr="006721AB">
        <w:rPr>
          <w:rFonts w:ascii="Book Antiqua" w:hAnsi="Book Antiqua" w:hint="eastAsia"/>
          <w:sz w:val="24"/>
          <w:lang w:eastAsia="zh-CN"/>
        </w:rPr>
        <w:t>, 2016</w:t>
      </w:r>
    </w:p>
    <w:p w14:paraId="412DC83B" w14:textId="77777777" w:rsidR="006721AB" w:rsidRPr="006721AB" w:rsidRDefault="006721AB" w:rsidP="009765DF">
      <w:pPr>
        <w:spacing w:after="0" w:line="360" w:lineRule="auto"/>
        <w:jc w:val="both"/>
        <w:rPr>
          <w:rFonts w:ascii="Book Antiqua" w:hAnsi="Book Antiqua"/>
          <w:sz w:val="24"/>
          <w:lang w:eastAsia="zh-CN"/>
        </w:rPr>
      </w:pPr>
      <w:r w:rsidRPr="009659DA">
        <w:rPr>
          <w:rFonts w:ascii="Book Antiqua" w:hAnsi="Book Antiqua"/>
          <w:b/>
          <w:sz w:val="24"/>
        </w:rPr>
        <w:t>First decision:</w:t>
      </w:r>
      <w:r>
        <w:rPr>
          <w:rFonts w:ascii="Book Antiqua" w:hAnsi="Book Antiqua" w:hint="eastAsia"/>
          <w:b/>
          <w:sz w:val="24"/>
          <w:lang w:eastAsia="zh-CN"/>
        </w:rPr>
        <w:t xml:space="preserve"> </w:t>
      </w:r>
      <w:r w:rsidRPr="006721AB">
        <w:rPr>
          <w:rFonts w:ascii="Book Antiqua" w:hAnsi="Book Antiqua" w:hint="eastAsia"/>
          <w:sz w:val="24"/>
          <w:lang w:eastAsia="zh-CN"/>
        </w:rPr>
        <w:t>October 20, 2016</w:t>
      </w:r>
    </w:p>
    <w:p w14:paraId="1467632B" w14:textId="77777777" w:rsidR="006721AB" w:rsidRPr="006721AB" w:rsidRDefault="006721AB" w:rsidP="009765DF">
      <w:pPr>
        <w:spacing w:after="0" w:line="360" w:lineRule="auto"/>
        <w:jc w:val="both"/>
        <w:rPr>
          <w:rFonts w:ascii="Book Antiqua" w:hAnsi="Book Antiqua"/>
          <w:sz w:val="24"/>
          <w:lang w:eastAsia="zh-CN"/>
        </w:rPr>
      </w:pPr>
      <w:r>
        <w:rPr>
          <w:rFonts w:ascii="Book Antiqua" w:hAnsi="Book Antiqua"/>
          <w:b/>
          <w:sz w:val="24"/>
        </w:rPr>
        <w:t>Revised:</w:t>
      </w:r>
      <w:r>
        <w:rPr>
          <w:rFonts w:ascii="Book Antiqua" w:hAnsi="Book Antiqua" w:hint="eastAsia"/>
          <w:b/>
          <w:sz w:val="24"/>
          <w:lang w:eastAsia="zh-CN"/>
        </w:rPr>
        <w:t xml:space="preserve"> </w:t>
      </w:r>
      <w:r w:rsidRPr="006721AB">
        <w:rPr>
          <w:rFonts w:ascii="Book Antiqua" w:hAnsi="Book Antiqua" w:hint="eastAsia"/>
          <w:sz w:val="24"/>
          <w:lang w:eastAsia="zh-CN"/>
        </w:rPr>
        <w:t>November 17, 2016</w:t>
      </w:r>
    </w:p>
    <w:p w14:paraId="5D541307" w14:textId="30F5D50B" w:rsidR="006721AB" w:rsidRPr="00307483" w:rsidRDefault="006721AB" w:rsidP="00307483">
      <w:pPr>
        <w:spacing w:line="360" w:lineRule="auto"/>
        <w:rPr>
          <w:rFonts w:ascii="Book Antiqua" w:hAnsi="Book Antiqua"/>
          <w:color w:val="000000"/>
          <w:sz w:val="24"/>
        </w:rPr>
      </w:pPr>
      <w:r>
        <w:rPr>
          <w:rFonts w:ascii="Book Antiqua" w:hAnsi="Book Antiqua"/>
          <w:b/>
          <w:sz w:val="24"/>
        </w:rPr>
        <w:t>Accepted:</w:t>
      </w:r>
      <w:r w:rsidR="00307483" w:rsidRPr="00307483">
        <w:rPr>
          <w:rFonts w:ascii="Book Antiqua" w:hAnsi="Book Antiqua"/>
          <w:color w:val="000000"/>
          <w:sz w:val="24"/>
        </w:rPr>
        <w:t xml:space="preserve"> </w:t>
      </w:r>
      <w:r w:rsidR="00307483">
        <w:rPr>
          <w:rFonts w:ascii="Book Antiqua" w:hAnsi="Book Antiqua"/>
          <w:color w:val="000000"/>
          <w:sz w:val="24"/>
        </w:rPr>
        <w:t>December 8, 2016</w:t>
      </w:r>
      <w:bookmarkStart w:id="22" w:name="_GoBack"/>
      <w:bookmarkEnd w:id="22"/>
      <w:r>
        <w:rPr>
          <w:rFonts w:ascii="Book Antiqua" w:hAnsi="Book Antiqua" w:hint="eastAsia"/>
          <w:b/>
          <w:sz w:val="24"/>
        </w:rPr>
        <w:t xml:space="preserve">  </w:t>
      </w:r>
    </w:p>
    <w:p w14:paraId="7D6AEC66" w14:textId="77777777" w:rsidR="006721AB" w:rsidRDefault="006721AB" w:rsidP="009765DF">
      <w:pPr>
        <w:spacing w:after="0" w:line="360" w:lineRule="auto"/>
        <w:jc w:val="both"/>
        <w:rPr>
          <w:rFonts w:ascii="Book Antiqua" w:hAnsi="Book Antiqua"/>
          <w:b/>
          <w:sz w:val="24"/>
        </w:rPr>
      </w:pPr>
      <w:r w:rsidRPr="009659DA">
        <w:rPr>
          <w:rFonts w:ascii="Book Antiqua" w:hAnsi="Book Antiqua"/>
          <w:b/>
          <w:sz w:val="24"/>
        </w:rPr>
        <w:t>Article in press:</w:t>
      </w:r>
    </w:p>
    <w:p w14:paraId="244E678E" w14:textId="2DC11915" w:rsidR="006721AB" w:rsidRPr="009765DF" w:rsidRDefault="006721AB" w:rsidP="009765DF">
      <w:pPr>
        <w:spacing w:after="0" w:line="360" w:lineRule="auto"/>
        <w:jc w:val="both"/>
        <w:rPr>
          <w:rFonts w:ascii="Book Antiqua" w:hAnsi="Book Antiqua"/>
          <w:b/>
          <w:sz w:val="24"/>
          <w:lang w:eastAsia="zh-CN"/>
        </w:rPr>
      </w:pPr>
      <w:r>
        <w:rPr>
          <w:rFonts w:ascii="Book Antiqua" w:hAnsi="Book Antiqua"/>
          <w:b/>
          <w:sz w:val="24"/>
        </w:rPr>
        <w:t>Published online:</w:t>
      </w:r>
      <w:bookmarkEnd w:id="15"/>
      <w:bookmarkEnd w:id="16"/>
      <w:bookmarkEnd w:id="17"/>
      <w:bookmarkEnd w:id="18"/>
      <w:bookmarkEnd w:id="19"/>
    </w:p>
    <w:bookmarkEnd w:id="20"/>
    <w:bookmarkEnd w:id="21"/>
    <w:p w14:paraId="4B0192D8" w14:textId="77777777" w:rsidR="009765DF" w:rsidRDefault="009765DF">
      <w:pPr>
        <w:rPr>
          <w:rFonts w:ascii="Book Antiqua" w:hAnsi="Book Antiqua" w:cs="Times New Roman"/>
          <w:b/>
          <w:sz w:val="24"/>
          <w:szCs w:val="24"/>
        </w:rPr>
      </w:pPr>
      <w:r>
        <w:rPr>
          <w:rFonts w:ascii="Book Antiqua" w:hAnsi="Book Antiqua" w:cs="Times New Roman"/>
          <w:b/>
          <w:sz w:val="24"/>
          <w:szCs w:val="24"/>
        </w:rPr>
        <w:br w:type="page"/>
      </w:r>
    </w:p>
    <w:p w14:paraId="6EE78275" w14:textId="5969CD9B" w:rsidR="0013721E" w:rsidRPr="00240140" w:rsidRDefault="007A5492" w:rsidP="009765DF">
      <w:pPr>
        <w:spacing w:after="0"/>
        <w:rPr>
          <w:rFonts w:ascii="Book Antiqua" w:hAnsi="Book Antiqua" w:cs="Times New Roman"/>
          <w:b/>
          <w:sz w:val="24"/>
          <w:szCs w:val="24"/>
        </w:rPr>
      </w:pPr>
      <w:r w:rsidRPr="00240140">
        <w:rPr>
          <w:rFonts w:ascii="Book Antiqua" w:hAnsi="Book Antiqua" w:cs="Times New Roman"/>
          <w:b/>
          <w:sz w:val="24"/>
          <w:szCs w:val="24"/>
        </w:rPr>
        <w:lastRenderedPageBreak/>
        <w:t>Abstract</w:t>
      </w:r>
    </w:p>
    <w:p w14:paraId="4284B478" w14:textId="77777777" w:rsidR="0013721E" w:rsidRDefault="0013721E"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New technologies in endoscopic ultrasound (EUS) evaluation </w:t>
      </w:r>
      <w:r w:rsidR="00AC75FC" w:rsidRPr="00240140">
        <w:rPr>
          <w:rFonts w:ascii="Book Antiqua" w:hAnsi="Book Antiqua" w:cs="Times New Roman"/>
          <w:sz w:val="24"/>
          <w:szCs w:val="24"/>
        </w:rPr>
        <w:t xml:space="preserve">have been </w:t>
      </w:r>
      <w:r w:rsidRPr="00240140">
        <w:rPr>
          <w:rFonts w:ascii="Book Antiqua" w:hAnsi="Book Antiqua" w:cs="Times New Roman"/>
          <w:sz w:val="24"/>
          <w:szCs w:val="24"/>
        </w:rPr>
        <w:t xml:space="preserve">developed </w:t>
      </w:r>
      <w:r w:rsidR="00AC75FC" w:rsidRPr="00240140">
        <w:rPr>
          <w:rFonts w:ascii="Book Antiqua" w:hAnsi="Book Antiqua" w:cs="Times New Roman"/>
          <w:sz w:val="24"/>
          <w:szCs w:val="24"/>
        </w:rPr>
        <w:t>because of</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the need </w:t>
      </w:r>
      <w:r w:rsidR="00AC75FC" w:rsidRPr="00240140">
        <w:rPr>
          <w:rFonts w:ascii="Book Antiqua" w:hAnsi="Book Antiqua" w:cs="Times New Roman"/>
          <w:sz w:val="24"/>
          <w:szCs w:val="24"/>
        </w:rPr>
        <w:t xml:space="preserve">to </w:t>
      </w:r>
      <w:r w:rsidRPr="00240140">
        <w:rPr>
          <w:rFonts w:ascii="Book Antiqua" w:hAnsi="Book Antiqua" w:cs="Times New Roman"/>
          <w:sz w:val="24"/>
          <w:szCs w:val="24"/>
        </w:rPr>
        <w:t>improv</w:t>
      </w:r>
      <w:r w:rsidR="00AC75FC" w:rsidRPr="00240140">
        <w:rPr>
          <w:rFonts w:ascii="Book Antiqua" w:hAnsi="Book Antiqua" w:cs="Times New Roman"/>
          <w:sz w:val="24"/>
          <w:szCs w:val="24"/>
        </w:rPr>
        <w:t>e</w:t>
      </w:r>
      <w:r w:rsidRPr="00240140">
        <w:rPr>
          <w:rFonts w:ascii="Book Antiqua" w:hAnsi="Book Antiqua" w:cs="Times New Roman"/>
          <w:sz w:val="24"/>
          <w:szCs w:val="24"/>
        </w:rPr>
        <w:t xml:space="preserve"> the EUS and EUS-fine needle aspiration (EUS-FNA) diagnostic rate. This paper reviews the principle, indications, main</w:t>
      </w:r>
      <w:r w:rsidR="00F955D5" w:rsidRPr="00240140">
        <w:rPr>
          <w:rFonts w:ascii="Book Antiqua" w:hAnsi="Book Antiqua" w:cs="Times New Roman"/>
          <w:sz w:val="24"/>
          <w:szCs w:val="24"/>
        </w:rPr>
        <w:t xml:space="preserve"> literature</w:t>
      </w:r>
      <w:r w:rsidRPr="00240140">
        <w:rPr>
          <w:rFonts w:ascii="Book Antiqua" w:hAnsi="Book Antiqua" w:cs="Times New Roman"/>
          <w:sz w:val="24"/>
          <w:szCs w:val="24"/>
        </w:rPr>
        <w:t xml:space="preserve"> results, limitations and future</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expectations for each of</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the methods presented.</w:t>
      </w:r>
      <w:r w:rsidR="00E32667" w:rsidRPr="00240140">
        <w:rPr>
          <w:rFonts w:ascii="Book Antiqua" w:hAnsi="Book Antiqua" w:cs="Times New Roman"/>
          <w:sz w:val="24"/>
          <w:szCs w:val="24"/>
        </w:rPr>
        <w:t xml:space="preserve"> </w:t>
      </w:r>
      <w:r w:rsidR="00F955D5" w:rsidRPr="00240140">
        <w:rPr>
          <w:rFonts w:ascii="Book Antiqua" w:hAnsi="Book Antiqua" w:cs="Times New Roman"/>
          <w:sz w:val="24"/>
          <w:szCs w:val="24"/>
        </w:rPr>
        <w:t>Contrast-</w:t>
      </w:r>
      <w:r w:rsidRPr="00240140">
        <w:rPr>
          <w:rFonts w:ascii="Book Antiqua" w:hAnsi="Book Antiqua" w:cs="Times New Roman"/>
          <w:sz w:val="24"/>
          <w:szCs w:val="24"/>
        </w:rPr>
        <w:t>enhanced harmonic EUS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uses </w:t>
      </w:r>
      <w:r w:rsidR="00F955D5" w:rsidRPr="00240140">
        <w:rPr>
          <w:rFonts w:ascii="Book Antiqua" w:hAnsi="Book Antiqua" w:cs="Times New Roman"/>
          <w:sz w:val="24"/>
          <w:szCs w:val="24"/>
        </w:rPr>
        <w:t xml:space="preserve">a </w:t>
      </w:r>
      <w:r w:rsidRPr="00240140">
        <w:rPr>
          <w:rFonts w:ascii="Book Antiqua" w:hAnsi="Book Antiqua" w:cs="Times New Roman"/>
          <w:sz w:val="24"/>
          <w:szCs w:val="24"/>
        </w:rPr>
        <w:t>low mechanical index</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and highlights</w:t>
      </w:r>
      <w:r w:rsidR="00F955D5" w:rsidRPr="00240140">
        <w:rPr>
          <w:rFonts w:ascii="Book Antiqua" w:hAnsi="Book Antiqua" w:cs="Times New Roman"/>
          <w:sz w:val="24"/>
          <w:szCs w:val="24"/>
        </w:rPr>
        <w:t xml:space="preserve"> slow-</w:t>
      </w:r>
      <w:r w:rsidRPr="00240140">
        <w:rPr>
          <w:rFonts w:ascii="Book Antiqua" w:hAnsi="Book Antiqua" w:cs="Times New Roman"/>
          <w:sz w:val="24"/>
          <w:szCs w:val="24"/>
        </w:rPr>
        <w:t xml:space="preserve">flow vascularization. </w:t>
      </w:r>
      <w:r w:rsidR="00F955D5" w:rsidRPr="00240140">
        <w:rPr>
          <w:rFonts w:ascii="Book Antiqua" w:hAnsi="Book Antiqua" w:cs="Times New Roman"/>
          <w:sz w:val="24"/>
          <w:szCs w:val="24"/>
        </w:rPr>
        <w:t xml:space="preserve">This technique </w:t>
      </w:r>
      <w:r w:rsidRPr="00240140">
        <w:rPr>
          <w:rFonts w:ascii="Book Antiqua" w:hAnsi="Book Antiqua" w:cs="Times New Roman"/>
          <w:sz w:val="24"/>
          <w:szCs w:val="24"/>
        </w:rPr>
        <w:t xml:space="preserve">is useful </w:t>
      </w:r>
      <w:r w:rsidR="00F955D5" w:rsidRPr="00240140">
        <w:rPr>
          <w:rFonts w:ascii="Book Antiqua" w:hAnsi="Book Antiqua" w:cs="Times New Roman"/>
          <w:sz w:val="24"/>
          <w:szCs w:val="24"/>
        </w:rPr>
        <w:t xml:space="preserve">for </w:t>
      </w:r>
      <w:r w:rsidRPr="00240140">
        <w:rPr>
          <w:rFonts w:ascii="Book Antiqua" w:hAnsi="Book Antiqua" w:cs="Times New Roman"/>
          <w:sz w:val="24"/>
          <w:szCs w:val="24"/>
        </w:rPr>
        <w:t>differentiati</w:t>
      </w:r>
      <w:r w:rsidR="00F955D5" w:rsidRPr="00240140">
        <w:rPr>
          <w:rFonts w:ascii="Book Antiqua" w:hAnsi="Book Antiqua" w:cs="Times New Roman"/>
          <w:sz w:val="24"/>
          <w:szCs w:val="24"/>
        </w:rPr>
        <w:t>ng</w:t>
      </w:r>
      <w:r w:rsidRPr="00240140">
        <w:rPr>
          <w:rFonts w:ascii="Book Antiqua" w:hAnsi="Book Antiqua" w:cs="Times New Roman"/>
          <w:sz w:val="24"/>
          <w:szCs w:val="24"/>
        </w:rPr>
        <w:t xml:space="preserve"> solid</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and cystic pancreatic lesions</w:t>
      </w:r>
      <w:r w:rsidR="00F955D5" w:rsidRPr="00240140">
        <w:rPr>
          <w:rFonts w:ascii="Book Antiqua" w:hAnsi="Book Antiqua" w:cs="Times New Roman"/>
          <w:sz w:val="24"/>
          <w:szCs w:val="24"/>
        </w:rPr>
        <w:t xml:space="preserve"> and </w:t>
      </w:r>
      <w:r w:rsidRPr="00240140">
        <w:rPr>
          <w:rFonts w:ascii="Book Antiqua" w:hAnsi="Book Antiqua" w:cs="Times New Roman"/>
          <w:sz w:val="24"/>
          <w:szCs w:val="24"/>
        </w:rPr>
        <w:t>assess</w:t>
      </w:r>
      <w:r w:rsidR="00F955D5" w:rsidRPr="00240140">
        <w:rPr>
          <w:rFonts w:ascii="Book Antiqua" w:hAnsi="Book Antiqua" w:cs="Times New Roman"/>
          <w:sz w:val="24"/>
          <w:szCs w:val="24"/>
        </w:rPr>
        <w:t>ing</w:t>
      </w:r>
      <w:r w:rsidRPr="00240140">
        <w:rPr>
          <w:rFonts w:ascii="Book Antiqua" w:hAnsi="Book Antiqua" w:cs="Times New Roman"/>
          <w:sz w:val="24"/>
          <w:szCs w:val="24"/>
        </w:rPr>
        <w:t xml:space="preserve"> biliary neoplasms, submucosal neoplasms and lymph nodes.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It is </w:t>
      </w:r>
      <w:r w:rsidR="00F955D5" w:rsidRPr="00240140">
        <w:rPr>
          <w:rFonts w:ascii="Book Antiqua" w:hAnsi="Book Antiqua" w:cs="Times New Roman"/>
          <w:sz w:val="24"/>
          <w:szCs w:val="24"/>
        </w:rPr>
        <w:t xml:space="preserve">also </w:t>
      </w:r>
      <w:r w:rsidRPr="00240140">
        <w:rPr>
          <w:rFonts w:ascii="Book Antiqua" w:hAnsi="Book Antiqua" w:cs="Times New Roman"/>
          <w:sz w:val="24"/>
          <w:szCs w:val="24"/>
        </w:rPr>
        <w:t>useful for the discrimination of pancreatic masses based on</w:t>
      </w:r>
      <w:r w:rsidR="00F955D5" w:rsidRPr="00240140">
        <w:rPr>
          <w:rFonts w:ascii="Book Antiqua" w:hAnsi="Book Antiqua" w:cs="Times New Roman"/>
          <w:sz w:val="24"/>
          <w:szCs w:val="24"/>
        </w:rPr>
        <w:t xml:space="preserve"> their</w:t>
      </w:r>
      <w:r w:rsidRPr="00240140">
        <w:rPr>
          <w:rFonts w:ascii="Book Antiqua" w:hAnsi="Book Antiqua" w:cs="Times New Roman"/>
          <w:sz w:val="24"/>
          <w:szCs w:val="24"/>
        </w:rPr>
        <w:t xml:space="preserve"> qualitative pattern</w:t>
      </w:r>
      <w:r w:rsidR="00F955D5" w:rsidRPr="00240140">
        <w:rPr>
          <w:rFonts w:ascii="Book Antiqua" w:hAnsi="Book Antiqua" w:cs="Times New Roman"/>
          <w:sz w:val="24"/>
          <w:szCs w:val="24"/>
        </w:rPr>
        <w:t>s; however,</w:t>
      </w:r>
      <w:r w:rsidRPr="00240140">
        <w:rPr>
          <w:rFonts w:ascii="Book Antiqua" w:hAnsi="Book Antiqua" w:cs="Times New Roman"/>
          <w:sz w:val="24"/>
          <w:szCs w:val="24"/>
        </w:rPr>
        <w:t xml:space="preserve"> the quantitative assessment needs to be improved. The detection of small solid lesions is better</w:t>
      </w:r>
      <w:r w:rsidR="00F955D5" w:rsidRPr="00240140">
        <w:rPr>
          <w:rFonts w:ascii="Book Antiqua" w:hAnsi="Book Antiqua" w:cs="Times New Roman"/>
          <w:sz w:val="24"/>
          <w:szCs w:val="24"/>
        </w:rPr>
        <w:t>,</w:t>
      </w:r>
      <w:r w:rsidRPr="00240140">
        <w:rPr>
          <w:rFonts w:ascii="Book Antiqua" w:hAnsi="Book Antiqua" w:cs="Times New Roman"/>
          <w:sz w:val="24"/>
          <w:szCs w:val="24"/>
        </w:rPr>
        <w:t xml:space="preserve"> and the EUS-FNA</w:t>
      </w:r>
      <w:r w:rsidR="00F955D5" w:rsidRPr="00240140">
        <w:rPr>
          <w:rFonts w:ascii="Book Antiqua" w:hAnsi="Book Antiqua" w:cs="Times New Roman"/>
          <w:sz w:val="24"/>
          <w:szCs w:val="24"/>
        </w:rPr>
        <w:t xml:space="preserve"> guidance</w:t>
      </w:r>
      <w:r w:rsidR="008D2410"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needs further research. </w:t>
      </w:r>
      <w:r w:rsidR="00F955D5" w:rsidRPr="00240140">
        <w:rPr>
          <w:rFonts w:ascii="Book Antiqua" w:hAnsi="Book Antiqua" w:cs="Times New Roman"/>
          <w:sz w:val="24"/>
          <w:szCs w:val="24"/>
        </w:rPr>
        <w:t>The</w:t>
      </w:r>
      <w:r w:rsidRPr="00240140">
        <w:rPr>
          <w:rFonts w:ascii="Book Antiqua" w:hAnsi="Book Antiqua" w:cs="Times New Roman"/>
          <w:sz w:val="24"/>
          <w:szCs w:val="24"/>
        </w:rPr>
        <w:t xml:space="preserve"> differentiation</w:t>
      </w:r>
      <w:r w:rsidR="00F955D5" w:rsidRPr="00240140">
        <w:rPr>
          <w:rFonts w:ascii="Book Antiqua" w:hAnsi="Book Antiqua" w:cs="Times New Roman"/>
          <w:sz w:val="24"/>
          <w:szCs w:val="24"/>
        </w:rPr>
        <w:t xml:space="preserve"> of cystic lesions of the pancreas</w:t>
      </w:r>
      <w:r w:rsidRPr="00240140">
        <w:rPr>
          <w:rFonts w:ascii="Book Antiqua" w:hAnsi="Book Antiqua" w:cs="Times New Roman"/>
          <w:sz w:val="24"/>
          <w:szCs w:val="24"/>
        </w:rPr>
        <w:t xml:space="preserve"> and the identification of</w:t>
      </w:r>
      <w:r w:rsidR="00F955D5" w:rsidRPr="00240140">
        <w:rPr>
          <w:rFonts w:ascii="Book Antiqua" w:hAnsi="Book Antiqua" w:cs="Times New Roman"/>
          <w:sz w:val="24"/>
          <w:szCs w:val="24"/>
        </w:rPr>
        <w:t xml:space="preserve"> the associated</w:t>
      </w:r>
      <w:r w:rsidRPr="00240140">
        <w:rPr>
          <w:rFonts w:ascii="Book Antiqua" w:hAnsi="Book Antiqua" w:cs="Times New Roman"/>
          <w:sz w:val="24"/>
          <w:szCs w:val="24"/>
        </w:rPr>
        <w:t xml:space="preserve"> </w:t>
      </w:r>
      <w:r w:rsidR="00F955D5" w:rsidRPr="00240140">
        <w:rPr>
          <w:rFonts w:ascii="Book Antiqua" w:hAnsi="Book Antiqua" w:cs="Times New Roman"/>
          <w:sz w:val="24"/>
          <w:szCs w:val="24"/>
        </w:rPr>
        <w:t>malignancy</w:t>
      </w:r>
      <w:r w:rsidRPr="00240140">
        <w:rPr>
          <w:rFonts w:ascii="Book Antiqua" w:hAnsi="Book Antiqua" w:cs="Times New Roman"/>
          <w:sz w:val="24"/>
          <w:szCs w:val="24"/>
        </w:rPr>
        <w:t xml:space="preserve"> </w:t>
      </w:r>
      <w:r w:rsidR="00B565BE" w:rsidRPr="00240140">
        <w:rPr>
          <w:rFonts w:ascii="Book Antiqua" w:hAnsi="Book Antiqua" w:cs="Times New Roman"/>
          <w:sz w:val="24"/>
          <w:szCs w:val="24"/>
        </w:rPr>
        <w:t>features</w:t>
      </w:r>
      <w:r w:rsidRPr="00240140">
        <w:rPr>
          <w:rFonts w:ascii="Book Antiqua" w:hAnsi="Book Antiqua" w:cs="Times New Roman"/>
          <w:sz w:val="24"/>
          <w:szCs w:val="24"/>
        </w:rPr>
        <w:t xml:space="preserve"> represent the main indications.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Elastography </w:t>
      </w:r>
      <w:r w:rsidR="00F955D5" w:rsidRPr="00240140">
        <w:rPr>
          <w:rFonts w:ascii="Book Antiqua" w:hAnsi="Book Antiqua" w:cs="Times New Roman"/>
          <w:sz w:val="24"/>
          <w:szCs w:val="24"/>
        </w:rPr>
        <w:t xml:space="preserve">is used to </w:t>
      </w:r>
      <w:r w:rsidRPr="00240140">
        <w:rPr>
          <w:rFonts w:ascii="Book Antiqua" w:hAnsi="Book Antiqua" w:cs="Times New Roman"/>
          <w:sz w:val="24"/>
          <w:szCs w:val="24"/>
        </w:rPr>
        <w:t xml:space="preserve">assess </w:t>
      </w:r>
      <w:r w:rsidR="00F955D5" w:rsidRPr="00240140">
        <w:rPr>
          <w:rFonts w:ascii="Book Antiqua" w:hAnsi="Book Antiqua" w:cs="Times New Roman"/>
          <w:sz w:val="24"/>
          <w:szCs w:val="24"/>
        </w:rPr>
        <w:t xml:space="preserve">tissue </w:t>
      </w:r>
      <w:r w:rsidRPr="00240140">
        <w:rPr>
          <w:rFonts w:ascii="Book Antiqua" w:hAnsi="Book Antiqua" w:cs="Times New Roman"/>
          <w:sz w:val="24"/>
          <w:szCs w:val="24"/>
        </w:rPr>
        <w:t>hardness based on the measurement of elasticity. Despite</w:t>
      </w:r>
      <w:r w:rsidR="00F955D5" w:rsidRPr="00240140">
        <w:rPr>
          <w:rFonts w:ascii="Book Antiqua" w:hAnsi="Book Antiqua" w:cs="Times New Roman"/>
          <w:sz w:val="24"/>
          <w:szCs w:val="24"/>
        </w:rPr>
        <w:t xml:space="preserve"> its</w:t>
      </w:r>
      <w:r w:rsidRPr="00240140">
        <w:rPr>
          <w:rFonts w:ascii="Book Antiqua" w:hAnsi="Book Antiqua" w:cs="Times New Roman"/>
          <w:sz w:val="24"/>
          <w:szCs w:val="24"/>
        </w:rPr>
        <w:t xml:space="preserve"> </w:t>
      </w:r>
      <w:r w:rsidR="00B565BE" w:rsidRPr="00240140">
        <w:rPr>
          <w:rFonts w:ascii="Book Antiqua" w:hAnsi="Book Antiqua" w:cs="Times New Roman"/>
          <w:sz w:val="24"/>
          <w:szCs w:val="24"/>
        </w:rPr>
        <w:t>low</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negative predictive value, </w:t>
      </w:r>
      <w:r w:rsidR="00F955D5" w:rsidRPr="00240140">
        <w:rPr>
          <w:rFonts w:ascii="Book Antiqua" w:hAnsi="Book Antiqua" w:cs="Times New Roman"/>
          <w:sz w:val="24"/>
          <w:szCs w:val="24"/>
        </w:rPr>
        <w:t xml:space="preserve">elastography </w:t>
      </w:r>
      <w:r w:rsidRPr="00240140">
        <w:rPr>
          <w:rFonts w:ascii="Book Antiqua" w:hAnsi="Book Antiqua" w:cs="Times New Roman"/>
          <w:sz w:val="24"/>
          <w:szCs w:val="24"/>
        </w:rPr>
        <w:t xml:space="preserve">might rule out the </w:t>
      </w:r>
      <w:r w:rsidR="00F955D5" w:rsidRPr="00240140">
        <w:rPr>
          <w:rFonts w:ascii="Book Antiqua" w:hAnsi="Book Antiqua" w:cs="Times New Roman"/>
          <w:sz w:val="24"/>
          <w:szCs w:val="24"/>
        </w:rPr>
        <w:t xml:space="preserve">diagnosis </w:t>
      </w:r>
      <w:r w:rsidRPr="00240140">
        <w:rPr>
          <w:rFonts w:ascii="Book Antiqua" w:hAnsi="Book Antiqua" w:cs="Times New Roman"/>
          <w:sz w:val="24"/>
          <w:szCs w:val="24"/>
        </w:rPr>
        <w:t>of malignancy</w:t>
      </w:r>
      <w:r w:rsidR="008D2410" w:rsidRPr="00240140">
        <w:rPr>
          <w:rFonts w:ascii="Book Antiqua" w:hAnsi="Book Antiqua" w:cs="Times New Roman"/>
          <w:sz w:val="24"/>
          <w:szCs w:val="24"/>
        </w:rPr>
        <w:t xml:space="preserve"> </w:t>
      </w:r>
      <w:r w:rsidR="00F955D5" w:rsidRPr="00240140">
        <w:rPr>
          <w:rFonts w:ascii="Book Antiqua" w:hAnsi="Book Antiqua" w:cs="Times New Roman"/>
          <w:sz w:val="24"/>
          <w:szCs w:val="24"/>
        </w:rPr>
        <w:t xml:space="preserve">for </w:t>
      </w:r>
      <w:r w:rsidRPr="00240140">
        <w:rPr>
          <w:rFonts w:ascii="Book Antiqua" w:hAnsi="Book Antiqua" w:cs="Times New Roman"/>
          <w:sz w:val="24"/>
          <w:szCs w:val="24"/>
        </w:rPr>
        <w:t>pancreatic masses</w:t>
      </w:r>
      <w:r w:rsidR="00B565BE"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Needle confocal laser endomicroscopy offers useful information </w:t>
      </w:r>
      <w:r w:rsidR="00F955D5" w:rsidRPr="00240140">
        <w:rPr>
          <w:rFonts w:ascii="Book Antiqua" w:hAnsi="Book Antiqua" w:cs="Times New Roman"/>
          <w:sz w:val="24"/>
          <w:szCs w:val="24"/>
        </w:rPr>
        <w:t xml:space="preserve">about </w:t>
      </w:r>
      <w:r w:rsidRPr="00240140">
        <w:rPr>
          <w:rFonts w:ascii="Book Antiqua" w:hAnsi="Book Antiqua" w:cs="Times New Roman"/>
          <w:sz w:val="24"/>
          <w:szCs w:val="24"/>
        </w:rPr>
        <w:t>cystic lesions of the pancreas and is still under evaluation for</w:t>
      </w:r>
      <w:r w:rsidR="00F955D5" w:rsidRPr="00240140">
        <w:rPr>
          <w:rFonts w:ascii="Book Antiqua" w:hAnsi="Book Antiqua" w:cs="Times New Roman"/>
          <w:sz w:val="24"/>
          <w:szCs w:val="24"/>
        </w:rPr>
        <w:t xml:space="preserve"> use with</w:t>
      </w:r>
      <w:r w:rsidRPr="00240140">
        <w:rPr>
          <w:rFonts w:ascii="Book Antiqua" w:hAnsi="Book Antiqua" w:cs="Times New Roman"/>
          <w:sz w:val="24"/>
          <w:szCs w:val="24"/>
        </w:rPr>
        <w:t xml:space="preserve"> solid pancreatic lesions of lymph nodes. </w:t>
      </w:r>
    </w:p>
    <w:p w14:paraId="780C4412" w14:textId="77777777" w:rsidR="006721AB" w:rsidRPr="00240140" w:rsidRDefault="006721AB" w:rsidP="009765DF">
      <w:pPr>
        <w:spacing w:after="0" w:line="360" w:lineRule="auto"/>
        <w:jc w:val="both"/>
        <w:rPr>
          <w:rFonts w:ascii="Book Antiqua" w:hAnsi="Book Antiqua" w:cs="Times New Roman"/>
          <w:sz w:val="24"/>
          <w:szCs w:val="24"/>
          <w:lang w:eastAsia="zh-CN"/>
        </w:rPr>
      </w:pPr>
    </w:p>
    <w:p w14:paraId="099C56A3" w14:textId="77777777" w:rsidR="008D2410" w:rsidRDefault="008D2410" w:rsidP="009765DF">
      <w:pPr>
        <w:spacing w:after="0" w:line="360" w:lineRule="auto"/>
        <w:jc w:val="both"/>
        <w:rPr>
          <w:rFonts w:ascii="Book Antiqua" w:hAnsi="Book Antiqua" w:cs="Times New Roman"/>
          <w:sz w:val="24"/>
          <w:szCs w:val="24"/>
          <w:lang w:eastAsia="zh-CN"/>
        </w:rPr>
      </w:pPr>
      <w:r w:rsidRPr="006721AB">
        <w:rPr>
          <w:rFonts w:ascii="Book Antiqua" w:hAnsi="Book Antiqua" w:cs="Times New Roman"/>
          <w:b/>
          <w:sz w:val="24"/>
          <w:szCs w:val="24"/>
        </w:rPr>
        <w:t>Key words:</w:t>
      </w:r>
      <w:r w:rsidRPr="00240140">
        <w:rPr>
          <w:rFonts w:ascii="Book Antiqua" w:hAnsi="Book Antiqua" w:cs="Times New Roman"/>
          <w:sz w:val="24"/>
          <w:szCs w:val="24"/>
        </w:rPr>
        <w:t xml:space="preserve"> </w:t>
      </w:r>
      <w:r w:rsidR="006721AB" w:rsidRPr="00240140">
        <w:rPr>
          <w:rFonts w:ascii="Book Antiqua" w:hAnsi="Book Antiqua" w:cs="Times New Roman"/>
          <w:sz w:val="24"/>
          <w:szCs w:val="24"/>
        </w:rPr>
        <w:t>Endosonography</w:t>
      </w:r>
      <w:r w:rsidR="006721A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570C75" w:rsidRPr="00240140">
        <w:rPr>
          <w:rFonts w:ascii="Book Antiqua" w:hAnsi="Book Antiqua" w:cs="Times New Roman"/>
          <w:sz w:val="24"/>
          <w:szCs w:val="24"/>
        </w:rPr>
        <w:t>Endosonography-fine needle aspiration</w:t>
      </w:r>
      <w:r w:rsidR="006721A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6721AB" w:rsidRPr="00240140">
        <w:rPr>
          <w:rFonts w:ascii="Book Antiqua" w:hAnsi="Book Antiqua" w:cs="Times New Roman"/>
          <w:sz w:val="24"/>
          <w:szCs w:val="24"/>
        </w:rPr>
        <w:t>Contrast</w:t>
      </w:r>
      <w:r w:rsidR="00F955D5" w:rsidRPr="00240140">
        <w:rPr>
          <w:rFonts w:ascii="Book Antiqua" w:hAnsi="Book Antiqua" w:cs="Times New Roman"/>
          <w:sz w:val="24"/>
          <w:szCs w:val="24"/>
        </w:rPr>
        <w:t>-</w:t>
      </w:r>
      <w:r w:rsidR="00482E62" w:rsidRPr="00240140">
        <w:rPr>
          <w:rFonts w:ascii="Book Antiqua" w:hAnsi="Book Antiqua" w:cs="Times New Roman"/>
          <w:sz w:val="24"/>
          <w:szCs w:val="24"/>
        </w:rPr>
        <w:t>enhanced</w:t>
      </w:r>
      <w:r w:rsidR="006721AB">
        <w:rPr>
          <w:rFonts w:ascii="Book Antiqua" w:hAnsi="Book Antiqua" w:cs="Times New Roman" w:hint="eastAsia"/>
          <w:sz w:val="24"/>
          <w:szCs w:val="24"/>
          <w:lang w:eastAsia="zh-CN"/>
        </w:rPr>
        <w:t>;</w:t>
      </w:r>
      <w:r w:rsidR="00482E62" w:rsidRPr="00240140">
        <w:rPr>
          <w:rFonts w:ascii="Book Antiqua" w:hAnsi="Book Antiqua" w:cs="Times New Roman"/>
          <w:sz w:val="24"/>
          <w:szCs w:val="24"/>
        </w:rPr>
        <w:t xml:space="preserve"> </w:t>
      </w:r>
      <w:r w:rsidR="006721AB" w:rsidRPr="00240140">
        <w:rPr>
          <w:rFonts w:ascii="Book Antiqua" w:hAnsi="Book Antiqua" w:cs="Times New Roman"/>
          <w:sz w:val="24"/>
          <w:szCs w:val="24"/>
        </w:rPr>
        <w:t>Harmonics</w:t>
      </w:r>
      <w:r w:rsidR="006721AB">
        <w:rPr>
          <w:rFonts w:ascii="Book Antiqua" w:hAnsi="Book Antiqua" w:cs="Times New Roman" w:hint="eastAsia"/>
          <w:sz w:val="24"/>
          <w:szCs w:val="24"/>
          <w:lang w:eastAsia="zh-CN"/>
        </w:rPr>
        <w:t>;</w:t>
      </w:r>
      <w:r w:rsidR="00482E62" w:rsidRPr="00240140">
        <w:rPr>
          <w:rFonts w:ascii="Book Antiqua" w:hAnsi="Book Antiqua" w:cs="Times New Roman"/>
          <w:sz w:val="24"/>
          <w:szCs w:val="24"/>
        </w:rPr>
        <w:t xml:space="preserve"> </w:t>
      </w:r>
      <w:r w:rsidR="006721AB" w:rsidRPr="00240140">
        <w:rPr>
          <w:rFonts w:ascii="Book Antiqua" w:hAnsi="Book Antiqua" w:cs="Times New Roman"/>
          <w:sz w:val="24"/>
          <w:szCs w:val="24"/>
        </w:rPr>
        <w:t>Elastography</w:t>
      </w:r>
      <w:r w:rsidR="006721AB">
        <w:rPr>
          <w:rFonts w:ascii="Book Antiqua" w:hAnsi="Book Antiqua" w:cs="Times New Roman" w:hint="eastAsia"/>
          <w:sz w:val="24"/>
          <w:szCs w:val="24"/>
          <w:lang w:eastAsia="zh-CN"/>
        </w:rPr>
        <w:t>;</w:t>
      </w:r>
      <w:r w:rsidR="00482E62" w:rsidRPr="00240140">
        <w:rPr>
          <w:rFonts w:ascii="Book Antiqua" w:hAnsi="Book Antiqua" w:cs="Times New Roman"/>
          <w:sz w:val="24"/>
          <w:szCs w:val="24"/>
        </w:rPr>
        <w:t xml:space="preserve"> </w:t>
      </w:r>
      <w:r w:rsidR="006721AB" w:rsidRPr="00240140">
        <w:rPr>
          <w:rFonts w:ascii="Book Antiqua" w:hAnsi="Book Antiqua" w:cs="Times New Roman"/>
          <w:sz w:val="24"/>
          <w:szCs w:val="24"/>
        </w:rPr>
        <w:t>Endomicroscopy</w:t>
      </w:r>
      <w:r w:rsidR="006721AB">
        <w:rPr>
          <w:rFonts w:ascii="Book Antiqua" w:hAnsi="Book Antiqua" w:cs="Times New Roman" w:hint="eastAsia"/>
          <w:sz w:val="24"/>
          <w:szCs w:val="24"/>
          <w:lang w:eastAsia="zh-CN"/>
        </w:rPr>
        <w:t xml:space="preserve">; </w:t>
      </w:r>
      <w:r w:rsidR="006721AB" w:rsidRPr="00240140">
        <w:rPr>
          <w:rFonts w:ascii="Book Antiqua" w:hAnsi="Book Antiqua" w:cs="Times New Roman"/>
          <w:sz w:val="24"/>
          <w:szCs w:val="24"/>
        </w:rPr>
        <w:t>Pancreas</w:t>
      </w:r>
      <w:r w:rsidR="006721AB">
        <w:rPr>
          <w:rFonts w:ascii="Book Antiqua" w:hAnsi="Book Antiqua" w:cs="Times New Roman" w:hint="eastAsia"/>
          <w:sz w:val="24"/>
          <w:szCs w:val="24"/>
          <w:lang w:eastAsia="zh-CN"/>
        </w:rPr>
        <w:t>;</w:t>
      </w:r>
      <w:r w:rsidR="00F955D5" w:rsidRPr="00240140">
        <w:rPr>
          <w:rFonts w:ascii="Book Antiqua" w:hAnsi="Book Antiqua" w:cs="Times New Roman"/>
          <w:sz w:val="24"/>
          <w:szCs w:val="24"/>
        </w:rPr>
        <w:t xml:space="preserve"> </w:t>
      </w:r>
      <w:r w:rsidR="006721AB" w:rsidRPr="00240140">
        <w:rPr>
          <w:rFonts w:ascii="Book Antiqua" w:hAnsi="Book Antiqua" w:cs="Times New Roman"/>
          <w:sz w:val="24"/>
          <w:szCs w:val="24"/>
        </w:rPr>
        <w:t xml:space="preserve">Lymph </w:t>
      </w:r>
      <w:r w:rsidR="00482E62" w:rsidRPr="00240140">
        <w:rPr>
          <w:rFonts w:ascii="Book Antiqua" w:hAnsi="Book Antiqua" w:cs="Times New Roman"/>
          <w:sz w:val="24"/>
          <w:szCs w:val="24"/>
        </w:rPr>
        <w:t>nodes</w:t>
      </w:r>
      <w:r w:rsidR="006721AB">
        <w:rPr>
          <w:rFonts w:ascii="Book Antiqua" w:hAnsi="Book Antiqua" w:cs="Times New Roman" w:hint="eastAsia"/>
          <w:sz w:val="24"/>
          <w:szCs w:val="24"/>
          <w:lang w:eastAsia="zh-CN"/>
        </w:rPr>
        <w:t>;</w:t>
      </w:r>
      <w:r w:rsidR="00482E62" w:rsidRPr="00240140">
        <w:rPr>
          <w:rFonts w:ascii="Book Antiqua" w:hAnsi="Book Antiqua" w:cs="Times New Roman"/>
          <w:sz w:val="24"/>
          <w:szCs w:val="24"/>
        </w:rPr>
        <w:t xml:space="preserve"> </w:t>
      </w:r>
      <w:r w:rsidR="006721AB" w:rsidRPr="00240140">
        <w:rPr>
          <w:rFonts w:ascii="Book Antiqua" w:hAnsi="Book Antiqua" w:cs="Times New Roman"/>
          <w:sz w:val="24"/>
          <w:szCs w:val="24"/>
        </w:rPr>
        <w:t>Cyst</w:t>
      </w:r>
    </w:p>
    <w:p w14:paraId="4DB45480" w14:textId="77777777" w:rsidR="006721AB" w:rsidRDefault="006721AB" w:rsidP="009765DF">
      <w:pPr>
        <w:spacing w:after="0" w:line="360" w:lineRule="auto"/>
        <w:jc w:val="both"/>
        <w:rPr>
          <w:rFonts w:ascii="Book Antiqua" w:hAnsi="Book Antiqua" w:cs="Times New Roman"/>
          <w:sz w:val="24"/>
          <w:szCs w:val="24"/>
          <w:lang w:eastAsia="zh-CN"/>
        </w:rPr>
      </w:pPr>
    </w:p>
    <w:p w14:paraId="1A1A8F90" w14:textId="77777777" w:rsidR="006721AB" w:rsidRDefault="006721AB" w:rsidP="009765DF">
      <w:pPr>
        <w:spacing w:after="0" w:line="360" w:lineRule="auto"/>
        <w:jc w:val="both"/>
        <w:rPr>
          <w:rFonts w:ascii="Book Antiqua" w:hAnsi="Book Antiqua" w:cs="Arial"/>
          <w:sz w:val="24"/>
        </w:rPr>
      </w:pPr>
      <w:bookmarkStart w:id="23" w:name="OLE_LINK55"/>
      <w:bookmarkStart w:id="24" w:name="OLE_LINK56"/>
      <w:bookmarkStart w:id="25" w:name="OLE_LINK105"/>
      <w:bookmarkStart w:id="26" w:name="OLE_LINK116"/>
      <w:bookmarkStart w:id="27" w:name="OLE_LINK89"/>
      <w:r w:rsidRPr="0071780A">
        <w:rPr>
          <w:rFonts w:ascii="Book Antiqua" w:hAnsi="Book Antiqua"/>
          <w:b/>
          <w:sz w:val="24"/>
        </w:rPr>
        <w:t>©</w:t>
      </w:r>
      <w:bookmarkEnd w:id="23"/>
      <w:bookmarkEnd w:id="24"/>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5"/>
    <w:bookmarkEnd w:id="26"/>
    <w:bookmarkEnd w:id="27"/>
    <w:p w14:paraId="080251B8" w14:textId="77777777" w:rsidR="006721AB" w:rsidRPr="00240140" w:rsidRDefault="006721AB" w:rsidP="009765DF">
      <w:pPr>
        <w:spacing w:after="0" w:line="360" w:lineRule="auto"/>
        <w:jc w:val="both"/>
        <w:rPr>
          <w:rFonts w:ascii="Book Antiqua" w:hAnsi="Book Antiqua" w:cs="Times New Roman"/>
          <w:sz w:val="24"/>
          <w:szCs w:val="24"/>
          <w:lang w:eastAsia="zh-CN"/>
        </w:rPr>
      </w:pPr>
    </w:p>
    <w:p w14:paraId="5C05C17B" w14:textId="77777777" w:rsidR="006721AB" w:rsidRDefault="0013721E"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b/>
          <w:sz w:val="24"/>
          <w:szCs w:val="24"/>
        </w:rPr>
        <w:t>Core tip</w:t>
      </w:r>
      <w:r w:rsidR="006721AB">
        <w:rPr>
          <w:rFonts w:ascii="Book Antiqua" w:hAnsi="Book Antiqua" w:cs="Times New Roman" w:hint="eastAsia"/>
          <w:b/>
          <w:sz w:val="24"/>
          <w:szCs w:val="24"/>
          <w:lang w:eastAsia="zh-CN"/>
        </w:rPr>
        <w:t xml:space="preserve">: </w:t>
      </w:r>
      <w:r w:rsidR="00CD106C" w:rsidRPr="00240140">
        <w:rPr>
          <w:rFonts w:ascii="Book Antiqua" w:hAnsi="Book Antiqua" w:cs="Times New Roman"/>
          <w:sz w:val="24"/>
          <w:szCs w:val="24"/>
        </w:rPr>
        <w:t>Contrast-</w:t>
      </w:r>
      <w:r w:rsidRPr="00240140">
        <w:rPr>
          <w:rFonts w:ascii="Book Antiqua" w:hAnsi="Book Antiqua" w:cs="Times New Roman"/>
          <w:sz w:val="24"/>
          <w:szCs w:val="24"/>
        </w:rPr>
        <w:t>enhanced harmonic endoscopic ultrasound, elastography and needle confocal laser endomicroscopy represent new</w:t>
      </w:r>
      <w:r w:rsidR="00CD106C" w:rsidRPr="00240140">
        <w:rPr>
          <w:rFonts w:ascii="Book Antiqua" w:hAnsi="Book Antiqua" w:cs="Times New Roman"/>
          <w:sz w:val="24"/>
          <w:szCs w:val="24"/>
        </w:rPr>
        <w:t>, emerging</w:t>
      </w:r>
      <w:r w:rsidRPr="00240140">
        <w:rPr>
          <w:rFonts w:ascii="Book Antiqua" w:hAnsi="Book Antiqua" w:cs="Times New Roman"/>
          <w:sz w:val="24"/>
          <w:szCs w:val="24"/>
        </w:rPr>
        <w:t xml:space="preserve"> technologies for improving the</w:t>
      </w:r>
      <w:r w:rsidR="00F955D5" w:rsidRPr="00240140">
        <w:rPr>
          <w:rFonts w:ascii="Book Antiqua" w:hAnsi="Book Antiqua" w:cs="Times New Roman"/>
          <w:sz w:val="24"/>
          <w:szCs w:val="24"/>
        </w:rPr>
        <w:t xml:space="preserve"> </w:t>
      </w:r>
      <w:r w:rsidR="00CD106C" w:rsidRPr="00240140">
        <w:rPr>
          <w:rFonts w:ascii="Book Antiqua" w:hAnsi="Book Antiqua" w:cs="Times New Roman"/>
          <w:sz w:val="24"/>
          <w:szCs w:val="24"/>
        </w:rPr>
        <w:t xml:space="preserve">diagnosis </w:t>
      </w:r>
      <w:r w:rsidRPr="00240140">
        <w:rPr>
          <w:rFonts w:ascii="Book Antiqua" w:hAnsi="Book Antiqua" w:cs="Times New Roman"/>
          <w:sz w:val="24"/>
          <w:szCs w:val="24"/>
        </w:rPr>
        <w:t xml:space="preserve">obtained </w:t>
      </w:r>
      <w:r w:rsidR="00706FC1" w:rsidRPr="00240140">
        <w:rPr>
          <w:rFonts w:ascii="Book Antiqua" w:hAnsi="Book Antiqua" w:cs="Times New Roman"/>
          <w:sz w:val="24"/>
          <w:szCs w:val="24"/>
        </w:rPr>
        <w:t>using</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endoscopic ultrasonography. This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paper reviews the principle, indications, main</w:t>
      </w:r>
      <w:r w:rsidR="00706FC1" w:rsidRPr="00240140">
        <w:rPr>
          <w:rFonts w:ascii="Book Antiqua" w:hAnsi="Book Antiqua" w:cs="Times New Roman"/>
          <w:sz w:val="24"/>
          <w:szCs w:val="24"/>
        </w:rPr>
        <w:t xml:space="preserve"> literature</w:t>
      </w:r>
      <w:r w:rsidRPr="00240140">
        <w:rPr>
          <w:rFonts w:ascii="Book Antiqua" w:hAnsi="Book Antiqua" w:cs="Times New Roman"/>
          <w:sz w:val="24"/>
          <w:szCs w:val="24"/>
        </w:rPr>
        <w:t xml:space="preserve"> results, limitations and future</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expectations for </w:t>
      </w:r>
      <w:r w:rsidRPr="00240140">
        <w:rPr>
          <w:rFonts w:ascii="Book Antiqua" w:hAnsi="Book Antiqua" w:cs="Times New Roman"/>
          <w:sz w:val="24"/>
          <w:szCs w:val="24"/>
        </w:rPr>
        <w:lastRenderedPageBreak/>
        <w:t>each of</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these methods, such as</w:t>
      </w:r>
      <w:r w:rsidR="00706FC1" w:rsidRPr="00240140">
        <w:rPr>
          <w:rFonts w:ascii="Book Antiqua" w:hAnsi="Book Antiqua" w:cs="Times New Roman"/>
          <w:sz w:val="24"/>
          <w:szCs w:val="24"/>
        </w:rPr>
        <w:t xml:space="preserve"> their use in the</w:t>
      </w:r>
      <w:r w:rsidRPr="00240140">
        <w:rPr>
          <w:rFonts w:ascii="Book Antiqua" w:hAnsi="Book Antiqua" w:cs="Times New Roman"/>
          <w:sz w:val="24"/>
          <w:szCs w:val="24"/>
        </w:rPr>
        <w:t xml:space="preserve"> guidance or orientation of</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endoscopic ultrasound fine needle aspiration, molecular imaging and neurophysiology assessment in gastroenterology. </w:t>
      </w:r>
    </w:p>
    <w:p w14:paraId="63DC6A04" w14:textId="77777777" w:rsidR="006721AB" w:rsidRDefault="006721AB" w:rsidP="009765DF">
      <w:pPr>
        <w:spacing w:after="0" w:line="360" w:lineRule="auto"/>
        <w:jc w:val="both"/>
        <w:outlineLvl w:val="0"/>
        <w:rPr>
          <w:rFonts w:ascii="Book Antiqua" w:hAnsi="Book Antiqua" w:cs="Times New Roman"/>
          <w:sz w:val="24"/>
          <w:szCs w:val="24"/>
          <w:lang w:eastAsia="zh-CN"/>
        </w:rPr>
      </w:pPr>
    </w:p>
    <w:p w14:paraId="19DC0F98" w14:textId="756DC8DE" w:rsidR="006721AB" w:rsidRPr="006721AB" w:rsidRDefault="006721AB"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sz w:val="24"/>
          <w:szCs w:val="24"/>
        </w:rPr>
        <w:t>Seicean</w:t>
      </w:r>
      <w:r>
        <w:rPr>
          <w:rFonts w:ascii="Book Antiqua" w:hAnsi="Book Antiqua" w:cs="Times New Roman" w:hint="eastAsia"/>
          <w:sz w:val="24"/>
          <w:szCs w:val="24"/>
          <w:lang w:eastAsia="zh-CN"/>
        </w:rPr>
        <w:t xml:space="preserve"> A, </w:t>
      </w:r>
      <w:r w:rsidRPr="00240140">
        <w:rPr>
          <w:rFonts w:ascii="Book Antiqua" w:hAnsi="Book Antiqua" w:cs="Times New Roman"/>
          <w:sz w:val="24"/>
          <w:szCs w:val="24"/>
        </w:rPr>
        <w:t>Mosteanu</w:t>
      </w:r>
      <w:r>
        <w:rPr>
          <w:rFonts w:ascii="Book Antiqua" w:hAnsi="Book Antiqua" w:cs="Times New Roman" w:hint="eastAsia"/>
          <w:sz w:val="24"/>
          <w:szCs w:val="24"/>
          <w:lang w:eastAsia="zh-CN"/>
        </w:rPr>
        <w:t xml:space="preserve"> O, </w:t>
      </w:r>
      <w:r w:rsidRPr="00240140">
        <w:rPr>
          <w:rFonts w:ascii="Book Antiqua" w:hAnsi="Book Antiqua" w:cs="Times New Roman"/>
          <w:sz w:val="24"/>
          <w:szCs w:val="24"/>
        </w:rPr>
        <w:t>Seicean</w:t>
      </w:r>
      <w:r>
        <w:rPr>
          <w:rFonts w:ascii="Book Antiqua" w:hAnsi="Book Antiqua" w:cs="Times New Roman" w:hint="eastAsia"/>
          <w:sz w:val="24"/>
          <w:szCs w:val="24"/>
          <w:lang w:eastAsia="zh-CN"/>
        </w:rPr>
        <w:t xml:space="preserve"> R. </w:t>
      </w:r>
      <w:r w:rsidR="009765DF">
        <w:rPr>
          <w:rFonts w:ascii="Book Antiqua" w:hAnsi="Book Antiqua" w:cs="Times New Roman"/>
          <w:sz w:val="24"/>
          <w:szCs w:val="24"/>
          <w:lang w:eastAsia="zh-CN"/>
        </w:rPr>
        <w:t xml:space="preserve">Maximizing the endosonography: </w:t>
      </w:r>
      <w:r w:rsidRPr="006721AB">
        <w:rPr>
          <w:rFonts w:ascii="Book Antiqua" w:hAnsi="Book Antiqua" w:cs="Times New Roman"/>
          <w:sz w:val="24"/>
          <w:szCs w:val="24"/>
          <w:lang w:eastAsia="zh-CN"/>
        </w:rPr>
        <w:t>The role of contrast harmonics, elastography and confocal endomicroscopy</w:t>
      </w:r>
      <w:r>
        <w:rPr>
          <w:rFonts w:ascii="Book Antiqua" w:hAnsi="Book Antiqua" w:cs="Times New Roman" w:hint="eastAsia"/>
          <w:sz w:val="24"/>
          <w:szCs w:val="24"/>
          <w:lang w:eastAsia="zh-CN"/>
        </w:rPr>
        <w:t>.</w:t>
      </w:r>
      <w:r w:rsidRPr="006721AB">
        <w:rPr>
          <w:rFonts w:ascii="Book Antiqua" w:hAnsi="Book Antiqua" w:cs="Times New Roman" w:hint="eastAsia"/>
          <w:sz w:val="24"/>
          <w:szCs w:val="24"/>
          <w:lang w:eastAsia="zh-CN"/>
        </w:rPr>
        <w:t xml:space="preserve"> </w:t>
      </w:r>
      <w:r w:rsidRPr="006721AB">
        <w:rPr>
          <w:rFonts w:ascii="Book Antiqua" w:eastAsia="Times New Roman" w:hAnsi="Book Antiqua" w:cs="SimSun"/>
          <w:i/>
          <w:color w:val="000000"/>
          <w:sz w:val="24"/>
        </w:rPr>
        <w:t>World J</w:t>
      </w:r>
      <w:r>
        <w:rPr>
          <w:rFonts w:ascii="Book Antiqua" w:eastAsia="Times New Roman" w:hAnsi="Book Antiqua" w:cs="SimSun" w:hint="eastAsia"/>
          <w:i/>
          <w:color w:val="000000"/>
          <w:sz w:val="24"/>
          <w:lang w:eastAsia="zh-CN"/>
        </w:rPr>
        <w:t xml:space="preserve"> </w:t>
      </w:r>
      <w:r w:rsidRPr="006721AB">
        <w:rPr>
          <w:rFonts w:ascii="Book Antiqua" w:eastAsia="Times New Roman" w:hAnsi="Book Antiqua" w:cs="SimSun"/>
          <w:i/>
          <w:color w:val="000000"/>
          <w:sz w:val="24"/>
        </w:rPr>
        <w:t>Gastroenterol</w:t>
      </w:r>
      <w:r>
        <w:rPr>
          <w:rFonts w:ascii="Book Antiqua" w:eastAsia="Times New Roman" w:hAnsi="Book Antiqua" w:cs="SimSun" w:hint="eastAsia"/>
          <w:i/>
          <w:color w:val="000000"/>
          <w:sz w:val="24"/>
          <w:lang w:eastAsia="zh-CN"/>
        </w:rPr>
        <w:t xml:space="preserve"> </w:t>
      </w:r>
      <w:r w:rsidRPr="006721AB">
        <w:rPr>
          <w:rFonts w:ascii="Book Antiqua" w:eastAsia="Times New Roman" w:hAnsi="Book Antiqua" w:cs="SimSun" w:hint="eastAsia"/>
          <w:color w:val="000000"/>
          <w:sz w:val="24"/>
          <w:lang w:eastAsia="zh-CN"/>
        </w:rPr>
        <w:t>2016; In press</w:t>
      </w:r>
    </w:p>
    <w:p w14:paraId="2A4F0287" w14:textId="77777777" w:rsidR="006721AB" w:rsidRDefault="007A5492"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br w:type="page"/>
      </w:r>
      <w:r w:rsidR="006721AB">
        <w:rPr>
          <w:rFonts w:ascii="Book Antiqua" w:hAnsi="Book Antiqua" w:cs="Times New Roman"/>
          <w:b/>
          <w:sz w:val="24"/>
          <w:szCs w:val="24"/>
        </w:rPr>
        <w:lastRenderedPageBreak/>
        <w:t>INTRODUCTION</w:t>
      </w:r>
    </w:p>
    <w:p w14:paraId="3420B362" w14:textId="77777777" w:rsidR="009C5D90" w:rsidRPr="006721AB" w:rsidRDefault="00706FC1" w:rsidP="009765DF">
      <w:pPr>
        <w:spacing w:after="0" w:line="360" w:lineRule="auto"/>
        <w:jc w:val="both"/>
        <w:outlineLvl w:val="0"/>
        <w:rPr>
          <w:rFonts w:ascii="Book Antiqua" w:hAnsi="Book Antiqua" w:cs="Times New Roman"/>
          <w:b/>
          <w:sz w:val="24"/>
          <w:szCs w:val="24"/>
        </w:rPr>
      </w:pPr>
      <w:r w:rsidRPr="00240140">
        <w:rPr>
          <w:rFonts w:ascii="Book Antiqua" w:hAnsi="Book Antiqua" w:cs="Times New Roman"/>
          <w:sz w:val="24"/>
          <w:szCs w:val="24"/>
        </w:rPr>
        <w:t>N</w:t>
      </w:r>
      <w:r w:rsidR="009C5D90" w:rsidRPr="00240140">
        <w:rPr>
          <w:rFonts w:ascii="Book Antiqua" w:hAnsi="Book Antiqua" w:cs="Times New Roman"/>
          <w:sz w:val="24"/>
          <w:szCs w:val="24"/>
        </w:rPr>
        <w:t>ew technologies in endosonography</w:t>
      </w:r>
      <w:r w:rsidR="00610056" w:rsidRPr="00240140">
        <w:rPr>
          <w:rFonts w:ascii="Book Antiqua" w:hAnsi="Book Antiqua" w:cs="Times New Roman"/>
          <w:sz w:val="24"/>
          <w:szCs w:val="24"/>
        </w:rPr>
        <w:t xml:space="preserve"> </w:t>
      </w:r>
      <w:r w:rsidR="009C5D90" w:rsidRPr="00240140">
        <w:rPr>
          <w:rFonts w:ascii="Book Antiqua" w:hAnsi="Book Antiqua" w:cs="Times New Roman"/>
          <w:sz w:val="24"/>
          <w:szCs w:val="24"/>
        </w:rPr>
        <w:t>assessment</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are under development due to </w:t>
      </w:r>
      <w:r w:rsidR="009C5D90" w:rsidRPr="00240140">
        <w:rPr>
          <w:rFonts w:ascii="Book Antiqua" w:hAnsi="Book Antiqua" w:cs="Times New Roman"/>
          <w:sz w:val="24"/>
          <w:szCs w:val="24"/>
        </w:rPr>
        <w:t>the limitations of standard</w:t>
      </w:r>
      <w:r w:rsidR="005759DA" w:rsidRPr="00240140">
        <w:rPr>
          <w:rFonts w:ascii="Book Antiqua" w:hAnsi="Book Antiqua" w:cs="Times New Roman"/>
          <w:sz w:val="24"/>
          <w:szCs w:val="24"/>
        </w:rPr>
        <w:t xml:space="preserve"> endoscopic </w:t>
      </w:r>
      <w:r w:rsidR="007A5492" w:rsidRPr="00240140">
        <w:rPr>
          <w:rFonts w:ascii="Book Antiqua" w:hAnsi="Book Antiqua" w:cs="Times New Roman"/>
          <w:sz w:val="24"/>
          <w:szCs w:val="24"/>
        </w:rPr>
        <w:t>fine needle aspiration (</w:t>
      </w:r>
      <w:r w:rsidR="009C5D90" w:rsidRPr="00240140">
        <w:rPr>
          <w:rFonts w:ascii="Book Antiqua" w:hAnsi="Book Antiqua" w:cs="Times New Roman"/>
          <w:sz w:val="24"/>
          <w:szCs w:val="24"/>
        </w:rPr>
        <w:t>EUS-FNA</w:t>
      </w:r>
      <w:r w:rsidR="007A5492" w:rsidRPr="00240140">
        <w:rPr>
          <w:rFonts w:ascii="Book Antiqua" w:hAnsi="Book Antiqua" w:cs="Times New Roman"/>
          <w:sz w:val="24"/>
          <w:szCs w:val="24"/>
        </w:rPr>
        <w:t>)</w:t>
      </w:r>
      <w:r w:rsidR="009C5D90" w:rsidRPr="00240140">
        <w:rPr>
          <w:rFonts w:ascii="Book Antiqua" w:hAnsi="Book Antiqua" w:cs="Times New Roman"/>
          <w:sz w:val="24"/>
          <w:szCs w:val="24"/>
        </w:rPr>
        <w:t xml:space="preserve">: the </w:t>
      </w:r>
      <w:r w:rsidRPr="00240140">
        <w:rPr>
          <w:rFonts w:ascii="Book Antiqua" w:hAnsi="Book Antiqua" w:cs="Times New Roman"/>
          <w:sz w:val="24"/>
          <w:szCs w:val="24"/>
        </w:rPr>
        <w:t xml:space="preserve">diagnostic </w:t>
      </w:r>
      <w:r w:rsidR="009C5D90" w:rsidRPr="00240140">
        <w:rPr>
          <w:rFonts w:ascii="Book Antiqua" w:hAnsi="Book Antiqua" w:cs="Times New Roman"/>
          <w:sz w:val="24"/>
          <w:szCs w:val="24"/>
        </w:rPr>
        <w:t xml:space="preserve">accuracy </w:t>
      </w:r>
      <w:r w:rsidRPr="00240140">
        <w:rPr>
          <w:rFonts w:ascii="Book Antiqua" w:hAnsi="Book Antiqua" w:cs="Times New Roman"/>
          <w:sz w:val="24"/>
          <w:szCs w:val="24"/>
        </w:rPr>
        <w:t xml:space="preserve">for </w:t>
      </w:r>
      <w:r w:rsidR="003A60BD" w:rsidRPr="00240140">
        <w:rPr>
          <w:rFonts w:ascii="Book Antiqua" w:hAnsi="Book Antiqua" w:cs="Times New Roman"/>
          <w:sz w:val="24"/>
          <w:szCs w:val="24"/>
        </w:rPr>
        <w:t>pancreatic masses is</w:t>
      </w:r>
      <w:r w:rsidR="009C5D90" w:rsidRPr="00240140">
        <w:rPr>
          <w:rFonts w:ascii="Book Antiqua" w:hAnsi="Book Antiqua" w:cs="Times New Roman"/>
          <w:sz w:val="24"/>
          <w:szCs w:val="24"/>
        </w:rPr>
        <w:t xml:space="preserve"> </w:t>
      </w:r>
      <w:r w:rsidRPr="00240140">
        <w:rPr>
          <w:rFonts w:ascii="Book Antiqua" w:hAnsi="Book Antiqua" w:cs="Times New Roman"/>
          <w:sz w:val="24"/>
          <w:szCs w:val="24"/>
        </w:rPr>
        <w:t>as high as</w:t>
      </w:r>
      <w:r w:rsidR="009C5D90" w:rsidRPr="00240140">
        <w:rPr>
          <w:rFonts w:ascii="Book Antiqua" w:hAnsi="Book Antiqua" w:cs="Times New Roman"/>
          <w:sz w:val="24"/>
          <w:szCs w:val="24"/>
        </w:rPr>
        <w:t xml:space="preserve"> 95% for cytology</w:t>
      </w:r>
      <w:r w:rsidR="003A60BD" w:rsidRPr="00240140">
        <w:rPr>
          <w:rFonts w:ascii="Book Antiqua" w:hAnsi="Book Antiqua" w:cs="Times New Roman"/>
          <w:sz w:val="24"/>
          <w:szCs w:val="24"/>
          <w:vertAlign w:val="superscript"/>
        </w:rPr>
        <w:t>[</w:t>
      </w:r>
      <w:r w:rsidR="006721AB" w:rsidRPr="006721AB">
        <w:rPr>
          <w:vertAlign w:val="superscript"/>
        </w:rPr>
        <w:fldChar w:fldCharType="begin"/>
      </w:r>
      <w:r w:rsidR="006721AB" w:rsidRPr="006721AB">
        <w:rPr>
          <w:vertAlign w:val="superscript"/>
        </w:rPr>
        <w:instrText xml:space="preserve"> REF _Ref461481578 \r \h  \* MERGEFORMAT </w:instrText>
      </w:r>
      <w:r w:rsidR="006721AB" w:rsidRPr="006721AB">
        <w:rPr>
          <w:vertAlign w:val="superscript"/>
        </w:rPr>
      </w:r>
      <w:r w:rsidR="006721AB" w:rsidRPr="006721AB">
        <w:rPr>
          <w:vertAlign w:val="superscript"/>
        </w:rPr>
        <w:fldChar w:fldCharType="separate"/>
      </w:r>
      <w:r w:rsidR="001001FE">
        <w:rPr>
          <w:vertAlign w:val="superscript"/>
        </w:rPr>
        <w:t>1</w:t>
      </w:r>
      <w:r w:rsidR="006721AB" w:rsidRPr="006721AB">
        <w:rPr>
          <w:vertAlign w:val="superscript"/>
        </w:rPr>
        <w:fldChar w:fldCharType="end"/>
      </w:r>
      <w:r w:rsidR="00CD3F73" w:rsidRPr="006721AB">
        <w:rPr>
          <w:rFonts w:ascii="Book Antiqua" w:hAnsi="Book Antiqua" w:cs="Times New Roman"/>
          <w:sz w:val="24"/>
          <w:szCs w:val="24"/>
          <w:vertAlign w:val="superscript"/>
        </w:rPr>
        <w:t>,</w:t>
      </w:r>
      <w:r w:rsidR="006721AB" w:rsidRPr="006721AB">
        <w:rPr>
          <w:vertAlign w:val="superscript"/>
        </w:rPr>
        <w:fldChar w:fldCharType="begin"/>
      </w:r>
      <w:r w:rsidR="006721AB" w:rsidRPr="006721AB">
        <w:rPr>
          <w:vertAlign w:val="superscript"/>
        </w:rPr>
        <w:instrText xml:space="preserve"> REF _Ref461481585 \r \h  \* MERGEFORMAT </w:instrText>
      </w:r>
      <w:r w:rsidR="006721AB" w:rsidRPr="006721AB">
        <w:rPr>
          <w:vertAlign w:val="superscript"/>
        </w:rPr>
      </w:r>
      <w:r w:rsidR="006721AB" w:rsidRPr="006721AB">
        <w:rPr>
          <w:vertAlign w:val="superscript"/>
        </w:rPr>
        <w:fldChar w:fldCharType="separate"/>
      </w:r>
      <w:r w:rsidR="001001FE">
        <w:rPr>
          <w:vertAlign w:val="superscript"/>
        </w:rPr>
        <w:t>2</w:t>
      </w:r>
      <w:r w:rsidR="006721AB" w:rsidRPr="006721AB">
        <w:rPr>
          <w:vertAlign w:val="superscript"/>
        </w:rPr>
        <w:fldChar w:fldCharType="end"/>
      </w:r>
      <w:r w:rsidR="003A60BD" w:rsidRPr="00240140">
        <w:rPr>
          <w:rFonts w:ascii="Book Antiqua" w:hAnsi="Book Antiqua" w:cs="Times New Roman"/>
          <w:sz w:val="24"/>
          <w:szCs w:val="24"/>
          <w:vertAlign w:val="superscript"/>
        </w:rPr>
        <w:t>]</w:t>
      </w:r>
      <w:r w:rsidR="001A0CD4" w:rsidRPr="00240140">
        <w:rPr>
          <w:rFonts w:ascii="Book Antiqua" w:hAnsi="Book Antiqua" w:cs="Times New Roman"/>
          <w:sz w:val="24"/>
          <w:szCs w:val="24"/>
        </w:rPr>
        <w:t xml:space="preserve"> </w:t>
      </w:r>
      <w:r w:rsidR="005759DA" w:rsidRPr="00240140">
        <w:rPr>
          <w:rFonts w:ascii="Book Antiqua" w:hAnsi="Book Antiqua" w:cs="Times New Roman"/>
          <w:sz w:val="24"/>
          <w:szCs w:val="24"/>
        </w:rPr>
        <w:t>and 86% for histology</w:t>
      </w:r>
      <w:r w:rsidR="003A60BD" w:rsidRPr="00240140">
        <w:rPr>
          <w:rFonts w:ascii="Book Antiqua" w:hAnsi="Book Antiqua" w:cs="Times New Roman"/>
          <w:sz w:val="24"/>
          <w:szCs w:val="24"/>
          <w:vertAlign w:val="superscript"/>
        </w:rPr>
        <w:t>[</w:t>
      </w:r>
      <w:r w:rsidR="006721AB" w:rsidRPr="00570C75">
        <w:rPr>
          <w:vertAlign w:val="superscript"/>
        </w:rPr>
        <w:fldChar w:fldCharType="begin"/>
      </w:r>
      <w:r w:rsidR="006721AB" w:rsidRPr="00570C75">
        <w:rPr>
          <w:vertAlign w:val="superscript"/>
        </w:rPr>
        <w:instrText xml:space="preserve"> REF _Ref461481602 \r \h  \* MERGEFORMAT </w:instrText>
      </w:r>
      <w:r w:rsidR="006721AB" w:rsidRPr="00570C75">
        <w:rPr>
          <w:vertAlign w:val="superscript"/>
        </w:rPr>
      </w:r>
      <w:r w:rsidR="006721AB" w:rsidRPr="00570C75">
        <w:rPr>
          <w:vertAlign w:val="superscript"/>
        </w:rPr>
        <w:fldChar w:fldCharType="separate"/>
      </w:r>
      <w:r w:rsidR="001001FE">
        <w:rPr>
          <w:vertAlign w:val="superscript"/>
        </w:rPr>
        <w:t>3</w:t>
      </w:r>
      <w:r w:rsidR="006721AB" w:rsidRPr="00570C75">
        <w:rPr>
          <w:vertAlign w:val="superscript"/>
        </w:rPr>
        <w:fldChar w:fldCharType="end"/>
      </w:r>
      <w:r w:rsidR="003A60BD" w:rsidRPr="00240140">
        <w:rPr>
          <w:rFonts w:ascii="Book Antiqua" w:hAnsi="Book Antiqua" w:cs="Times New Roman"/>
          <w:sz w:val="24"/>
          <w:szCs w:val="24"/>
          <w:vertAlign w:val="superscript"/>
        </w:rPr>
        <w:t>]</w:t>
      </w:r>
      <w:r w:rsidR="00E02C4C" w:rsidRPr="00240140">
        <w:rPr>
          <w:rFonts w:ascii="Book Antiqua" w:hAnsi="Book Antiqua" w:cs="Times New Roman"/>
          <w:sz w:val="24"/>
          <w:szCs w:val="24"/>
          <w:vertAlign w:val="superscript"/>
        </w:rPr>
        <w:t>,</w:t>
      </w:r>
      <w:r w:rsidR="00E02C4C" w:rsidRPr="00240140">
        <w:rPr>
          <w:rFonts w:ascii="Book Antiqua" w:hAnsi="Book Antiqua" w:cs="Times New Roman"/>
          <w:sz w:val="24"/>
          <w:szCs w:val="24"/>
        </w:rPr>
        <w:t xml:space="preserve"> the sensitivity</w:t>
      </w:r>
      <w:r w:rsidR="009C5D90"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for diagnosing </w:t>
      </w:r>
      <w:r w:rsidR="009C5D90" w:rsidRPr="00240140">
        <w:rPr>
          <w:rFonts w:ascii="Book Antiqua" w:hAnsi="Book Antiqua" w:cs="Times New Roman"/>
          <w:sz w:val="24"/>
          <w:szCs w:val="24"/>
        </w:rPr>
        <w:t>lymph nodes is 90%</w:t>
      </w:r>
      <w:r w:rsidR="00924636" w:rsidRPr="00240140">
        <w:rPr>
          <w:rFonts w:ascii="Book Antiqua" w:hAnsi="Book Antiqua" w:cs="Times New Roman"/>
          <w:sz w:val="24"/>
          <w:szCs w:val="24"/>
          <w:vertAlign w:val="superscript"/>
        </w:rPr>
        <w:t>[</w:t>
      </w:r>
      <w:r w:rsidR="006721AB" w:rsidRPr="00570C75">
        <w:rPr>
          <w:vertAlign w:val="superscript"/>
        </w:rPr>
        <w:fldChar w:fldCharType="begin"/>
      </w:r>
      <w:r w:rsidR="006721AB" w:rsidRPr="00570C75">
        <w:rPr>
          <w:vertAlign w:val="superscript"/>
        </w:rPr>
        <w:instrText xml:space="preserve"> REF _Ref461481612 \r \h  \* MERGEFORMAT </w:instrText>
      </w:r>
      <w:r w:rsidR="006721AB" w:rsidRPr="00570C75">
        <w:rPr>
          <w:vertAlign w:val="superscript"/>
        </w:rPr>
      </w:r>
      <w:r w:rsidR="006721AB" w:rsidRPr="00570C75">
        <w:rPr>
          <w:vertAlign w:val="superscript"/>
        </w:rPr>
        <w:fldChar w:fldCharType="separate"/>
      </w:r>
      <w:r w:rsidR="001001FE">
        <w:rPr>
          <w:vertAlign w:val="superscript"/>
        </w:rPr>
        <w:t>4</w:t>
      </w:r>
      <w:r w:rsidR="006721AB" w:rsidRPr="00570C75">
        <w:rPr>
          <w:vertAlign w:val="superscript"/>
        </w:rPr>
        <w:fldChar w:fldCharType="end"/>
      </w:r>
      <w:r w:rsidR="00924636" w:rsidRPr="00240140">
        <w:rPr>
          <w:rFonts w:ascii="Book Antiqua" w:hAnsi="Book Antiqua" w:cs="Times New Roman"/>
          <w:sz w:val="24"/>
          <w:szCs w:val="24"/>
          <w:vertAlign w:val="superscript"/>
        </w:rPr>
        <w:t>]</w:t>
      </w:r>
      <w:r w:rsidR="009C5D90" w:rsidRPr="00240140">
        <w:rPr>
          <w:rFonts w:ascii="Book Antiqua" w:hAnsi="Book Antiqua" w:cs="Times New Roman"/>
          <w:sz w:val="24"/>
          <w:szCs w:val="24"/>
          <w:vertAlign w:val="superscript"/>
        </w:rPr>
        <w:t xml:space="preserve">, </w:t>
      </w:r>
      <w:r w:rsidR="009C5D90" w:rsidRPr="00240140">
        <w:rPr>
          <w:rFonts w:ascii="Book Antiqua" w:hAnsi="Book Antiqua" w:cs="Times New Roman"/>
          <w:sz w:val="24"/>
          <w:szCs w:val="24"/>
        </w:rPr>
        <w:t xml:space="preserve">correct diagnosis is difficult </w:t>
      </w:r>
      <w:r w:rsidR="00482E62" w:rsidRPr="00240140">
        <w:rPr>
          <w:rFonts w:ascii="Book Antiqua" w:hAnsi="Book Antiqua" w:cs="Times New Roman"/>
          <w:sz w:val="24"/>
          <w:szCs w:val="24"/>
        </w:rPr>
        <w:t>for</w:t>
      </w:r>
      <w:r w:rsidR="00F955D5" w:rsidRPr="00240140">
        <w:rPr>
          <w:rFonts w:ascii="Book Antiqua" w:hAnsi="Book Antiqua" w:cs="Times New Roman"/>
          <w:sz w:val="24"/>
          <w:szCs w:val="24"/>
        </w:rPr>
        <w:t xml:space="preserve"> </w:t>
      </w:r>
      <w:r w:rsidR="00482E62" w:rsidRPr="00240140">
        <w:rPr>
          <w:rFonts w:ascii="Book Antiqua" w:hAnsi="Book Antiqua" w:cs="Times New Roman"/>
          <w:sz w:val="24"/>
          <w:szCs w:val="24"/>
        </w:rPr>
        <w:t>submucosal neoplasms</w:t>
      </w:r>
      <w:r w:rsidR="00482E62" w:rsidRPr="00240140">
        <w:rPr>
          <w:rFonts w:ascii="Book Antiqua" w:hAnsi="Book Antiqua" w:cs="Times New Roman"/>
          <w:sz w:val="24"/>
          <w:szCs w:val="24"/>
          <w:vertAlign w:val="superscript"/>
        </w:rPr>
        <w:t>[</w:t>
      </w:r>
      <w:r w:rsidR="0017663F" w:rsidRPr="00240140">
        <w:rPr>
          <w:rFonts w:ascii="Book Antiqua" w:hAnsi="Book Antiqua"/>
          <w:sz w:val="24"/>
          <w:szCs w:val="24"/>
          <w:vertAlign w:val="superscript"/>
        </w:rPr>
        <w:t>5</w:t>
      </w:r>
      <w:r w:rsidR="00482E62" w:rsidRPr="00240140">
        <w:rPr>
          <w:rFonts w:ascii="Book Antiqua" w:hAnsi="Book Antiqua"/>
          <w:sz w:val="24"/>
          <w:szCs w:val="24"/>
          <w:vertAlign w:val="superscript"/>
        </w:rPr>
        <w:t>]</w:t>
      </w:r>
      <w:r w:rsidR="007A1D77" w:rsidRPr="00240140">
        <w:rPr>
          <w:rFonts w:ascii="Book Antiqua" w:hAnsi="Book Antiqua"/>
          <w:sz w:val="24"/>
          <w:szCs w:val="24"/>
        </w:rPr>
        <w:t>,</w:t>
      </w:r>
      <w:r w:rsidR="00482E62" w:rsidRPr="00240140">
        <w:rPr>
          <w:rFonts w:ascii="Book Antiqua" w:hAnsi="Book Antiqua"/>
          <w:sz w:val="24"/>
          <w:szCs w:val="24"/>
          <w:vertAlign w:val="superscript"/>
        </w:rPr>
        <w:t xml:space="preserve"> </w:t>
      </w:r>
      <w:r w:rsidR="00482E62" w:rsidRPr="00240140">
        <w:rPr>
          <w:rFonts w:ascii="Book Antiqua" w:hAnsi="Book Antiqua" w:cs="Times New Roman"/>
          <w:sz w:val="24"/>
          <w:szCs w:val="24"/>
        </w:rPr>
        <w:t>the differential diagnosis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of</w:t>
      </w:r>
      <w:r w:rsidR="00482E62" w:rsidRPr="00240140">
        <w:rPr>
          <w:rFonts w:ascii="Book Antiqua" w:hAnsi="Book Antiqua" w:cs="Times New Roman"/>
          <w:sz w:val="24"/>
          <w:szCs w:val="24"/>
        </w:rPr>
        <w:t xml:space="preserve"> pancreatic cysts is </w:t>
      </w:r>
      <w:r w:rsidRPr="00240140">
        <w:rPr>
          <w:rFonts w:ascii="Book Antiqua" w:hAnsi="Book Antiqua" w:cs="Times New Roman"/>
          <w:sz w:val="24"/>
          <w:szCs w:val="24"/>
        </w:rPr>
        <w:t xml:space="preserve">approximately </w:t>
      </w:r>
      <w:r w:rsidR="009C5D90" w:rsidRPr="00240140">
        <w:rPr>
          <w:rFonts w:ascii="Book Antiqua" w:hAnsi="Book Antiqua" w:cs="Times New Roman"/>
          <w:sz w:val="24"/>
          <w:szCs w:val="24"/>
        </w:rPr>
        <w:t>20</w:t>
      </w:r>
      <w:r w:rsidR="006721AB">
        <w:rPr>
          <w:rFonts w:ascii="Book Antiqua" w:hAnsi="Book Antiqua" w:cs="Times New Roman" w:hint="eastAsia"/>
          <w:sz w:val="24"/>
          <w:szCs w:val="24"/>
          <w:lang w:eastAsia="zh-CN"/>
        </w:rPr>
        <w:t>%</w:t>
      </w:r>
      <w:r w:rsidR="009C5D90" w:rsidRPr="00240140">
        <w:rPr>
          <w:rFonts w:ascii="Book Antiqua" w:hAnsi="Book Antiqua" w:cs="Times New Roman"/>
          <w:sz w:val="24"/>
          <w:szCs w:val="24"/>
        </w:rPr>
        <w:t>-30</w:t>
      </w:r>
      <w:r w:rsidR="00482E62" w:rsidRPr="00240140">
        <w:rPr>
          <w:rFonts w:ascii="Book Antiqua" w:hAnsi="Book Antiqua" w:cs="Times New Roman"/>
          <w:sz w:val="24"/>
          <w:szCs w:val="24"/>
        </w:rPr>
        <w:t>%</w:t>
      </w:r>
      <w:r w:rsidR="00E225D2" w:rsidRPr="00240140">
        <w:rPr>
          <w:rFonts w:ascii="Book Antiqua" w:hAnsi="Book Antiqua" w:cs="Times New Roman"/>
          <w:sz w:val="24"/>
          <w:szCs w:val="24"/>
          <w:vertAlign w:val="superscript"/>
        </w:rPr>
        <w:t>[</w:t>
      </w:r>
      <w:r w:rsidR="0017663F" w:rsidRPr="00240140">
        <w:rPr>
          <w:rFonts w:ascii="Book Antiqua" w:hAnsi="Book Antiqua"/>
          <w:sz w:val="24"/>
          <w:szCs w:val="24"/>
          <w:vertAlign w:val="superscript"/>
        </w:rPr>
        <w:t>6</w:t>
      </w:r>
      <w:r w:rsidR="00E225D2" w:rsidRPr="00240140">
        <w:rPr>
          <w:rFonts w:ascii="Book Antiqua" w:hAnsi="Book Antiqua" w:cs="Times New Roman"/>
          <w:sz w:val="24"/>
          <w:szCs w:val="24"/>
          <w:vertAlign w:val="superscript"/>
        </w:rPr>
        <w:t>]</w:t>
      </w:r>
      <w:r w:rsidR="00567970" w:rsidRPr="00240140">
        <w:rPr>
          <w:rFonts w:ascii="Book Antiqua" w:hAnsi="Book Antiqua" w:cs="Times New Roman"/>
          <w:sz w:val="24"/>
          <w:szCs w:val="24"/>
        </w:rPr>
        <w:t xml:space="preserve">, </w:t>
      </w:r>
      <w:r w:rsidR="00742897" w:rsidRPr="00240140">
        <w:rPr>
          <w:rFonts w:ascii="Book Antiqua" w:hAnsi="Book Antiqua" w:cs="Times New Roman"/>
          <w:sz w:val="24"/>
          <w:szCs w:val="24"/>
        </w:rPr>
        <w:t xml:space="preserve">and </w:t>
      </w:r>
      <w:r w:rsidR="00CD3F73" w:rsidRPr="00240140">
        <w:rPr>
          <w:rFonts w:ascii="Book Antiqua" w:hAnsi="Book Antiqua" w:cs="Times New Roman"/>
          <w:sz w:val="24"/>
          <w:szCs w:val="24"/>
        </w:rPr>
        <w:t>the malignancy potential</w:t>
      </w:r>
      <w:r w:rsidR="00482E62" w:rsidRPr="00240140">
        <w:rPr>
          <w:rFonts w:ascii="Book Antiqua" w:hAnsi="Book Antiqua" w:cs="Times New Roman"/>
          <w:sz w:val="24"/>
          <w:szCs w:val="24"/>
        </w:rPr>
        <w:t xml:space="preserve"> is sometimes challenging</w:t>
      </w:r>
      <w:r w:rsidR="00266BA6" w:rsidRPr="00240140">
        <w:rPr>
          <w:rFonts w:ascii="Book Antiqua" w:hAnsi="Book Antiqua" w:cs="Times New Roman"/>
          <w:sz w:val="24"/>
          <w:szCs w:val="24"/>
          <w:vertAlign w:val="superscript"/>
        </w:rPr>
        <w:t>[</w:t>
      </w:r>
      <w:r w:rsidR="0017663F" w:rsidRPr="00240140">
        <w:rPr>
          <w:rFonts w:ascii="Book Antiqua" w:hAnsi="Book Antiqua"/>
          <w:sz w:val="24"/>
          <w:szCs w:val="24"/>
          <w:vertAlign w:val="superscript"/>
        </w:rPr>
        <w:t>7</w:t>
      </w:r>
      <w:r w:rsidR="00266BA6" w:rsidRPr="00240140">
        <w:rPr>
          <w:rFonts w:ascii="Book Antiqua" w:hAnsi="Book Antiqua" w:cs="Times New Roman"/>
          <w:sz w:val="24"/>
          <w:szCs w:val="24"/>
          <w:vertAlign w:val="superscript"/>
        </w:rPr>
        <w:t>]</w:t>
      </w:r>
      <w:r w:rsidR="00482E62" w:rsidRPr="00240140">
        <w:rPr>
          <w:rFonts w:ascii="Book Antiqua" w:hAnsi="Book Antiqua" w:cs="Times New Roman"/>
          <w:sz w:val="24"/>
          <w:szCs w:val="24"/>
        </w:rPr>
        <w:t>.</w:t>
      </w:r>
    </w:p>
    <w:p w14:paraId="658E953C" w14:textId="77777777" w:rsidR="0082505B" w:rsidRPr="00240140" w:rsidRDefault="0082505B" w:rsidP="009765DF">
      <w:pPr>
        <w:spacing w:after="0" w:line="360" w:lineRule="auto"/>
        <w:jc w:val="both"/>
        <w:rPr>
          <w:rFonts w:ascii="Book Antiqua" w:hAnsi="Book Antiqua" w:cs="Times New Roman"/>
          <w:b/>
          <w:sz w:val="24"/>
          <w:szCs w:val="24"/>
        </w:rPr>
      </w:pPr>
    </w:p>
    <w:p w14:paraId="2A000873" w14:textId="77777777" w:rsidR="00D529BD" w:rsidRPr="00240140" w:rsidRDefault="006721AB" w:rsidP="009765DF">
      <w:pPr>
        <w:spacing w:after="0" w:line="360" w:lineRule="auto"/>
        <w:jc w:val="both"/>
        <w:rPr>
          <w:rFonts w:ascii="Book Antiqua" w:hAnsi="Book Antiqua" w:cs="Times New Roman"/>
          <w:b/>
          <w:sz w:val="24"/>
          <w:szCs w:val="24"/>
        </w:rPr>
      </w:pPr>
      <w:r w:rsidRPr="00240140">
        <w:rPr>
          <w:rFonts w:ascii="Book Antiqua" w:hAnsi="Book Antiqua" w:cs="Times New Roman"/>
          <w:b/>
          <w:sz w:val="24"/>
          <w:szCs w:val="24"/>
        </w:rPr>
        <w:t>CONTRAST HARMONICS ENDOSONOGRAPHY</w:t>
      </w:r>
    </w:p>
    <w:p w14:paraId="5E50DB99" w14:textId="77777777" w:rsidR="00665721" w:rsidRPr="00240140" w:rsidRDefault="00665721"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t>The</w:t>
      </w:r>
      <w:r w:rsidR="00737F7F" w:rsidRPr="00240140">
        <w:rPr>
          <w:rFonts w:ascii="Book Antiqua" w:hAnsi="Book Antiqua" w:cs="Times New Roman"/>
          <w:sz w:val="24"/>
          <w:szCs w:val="24"/>
        </w:rPr>
        <w:t xml:space="preserve"> use of</w:t>
      </w:r>
      <w:r w:rsidRPr="00240140">
        <w:rPr>
          <w:rFonts w:ascii="Book Antiqua" w:hAnsi="Book Antiqua" w:cs="Times New Roman"/>
          <w:sz w:val="24"/>
          <w:szCs w:val="24"/>
        </w:rPr>
        <w:t xml:space="preserve"> Doppler contras</w:t>
      </w:r>
      <w:r w:rsidR="00CD106C" w:rsidRPr="00240140">
        <w:rPr>
          <w:rFonts w:ascii="Book Antiqua" w:hAnsi="Book Antiqua" w:cs="Times New Roman"/>
          <w:sz w:val="24"/>
          <w:szCs w:val="24"/>
        </w:rPr>
        <w:t>t-enh</w:t>
      </w:r>
      <w:r w:rsidRPr="00240140">
        <w:rPr>
          <w:rFonts w:ascii="Book Antiqua" w:hAnsi="Book Antiqua" w:cs="Times New Roman"/>
          <w:sz w:val="24"/>
          <w:szCs w:val="24"/>
        </w:rPr>
        <w:t xml:space="preserve">anced EUS using </w:t>
      </w:r>
      <w:r w:rsidR="00F608EE" w:rsidRPr="00240140">
        <w:rPr>
          <w:rFonts w:ascii="Book Antiqua" w:hAnsi="Book Antiqua" w:cs="Times New Roman"/>
          <w:sz w:val="24"/>
          <w:szCs w:val="24"/>
        </w:rPr>
        <w:t xml:space="preserve">a </w:t>
      </w:r>
      <w:r w:rsidRPr="00240140">
        <w:rPr>
          <w:rFonts w:ascii="Book Antiqua" w:hAnsi="Book Antiqua" w:cs="Times New Roman"/>
          <w:sz w:val="24"/>
          <w:szCs w:val="24"/>
        </w:rPr>
        <w:t xml:space="preserve">high mechanical index </w:t>
      </w:r>
      <w:r w:rsidR="00F608EE" w:rsidRPr="00240140">
        <w:rPr>
          <w:rFonts w:ascii="Book Antiqua" w:hAnsi="Book Antiqua" w:cs="Times New Roman"/>
          <w:sz w:val="24"/>
          <w:szCs w:val="24"/>
        </w:rPr>
        <w:t xml:space="preserve">has been </w:t>
      </w:r>
      <w:r w:rsidRPr="00240140">
        <w:rPr>
          <w:rFonts w:ascii="Book Antiqua" w:hAnsi="Book Antiqua" w:cs="Times New Roman"/>
          <w:sz w:val="24"/>
          <w:szCs w:val="24"/>
        </w:rPr>
        <w:t>abandoned due to artifacts</w:t>
      </w:r>
      <w:r w:rsidR="00567970" w:rsidRPr="00240140">
        <w:rPr>
          <w:rFonts w:ascii="Book Antiqua" w:hAnsi="Book Antiqua" w:cs="Times New Roman"/>
          <w:sz w:val="24"/>
          <w:szCs w:val="24"/>
        </w:rPr>
        <w:t xml:space="preserve"> such as </w:t>
      </w:r>
      <w:r w:rsidRPr="00240140">
        <w:rPr>
          <w:rFonts w:ascii="Book Antiqua" w:hAnsi="Book Antiqua" w:cs="Times New Roman"/>
          <w:sz w:val="24"/>
          <w:szCs w:val="24"/>
        </w:rPr>
        <w:t>blooming, motion artifacts, poor spatial resolution,</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and low sensitivity to </w:t>
      </w:r>
      <w:r w:rsidR="00F608EE" w:rsidRPr="00240140">
        <w:rPr>
          <w:rFonts w:ascii="Book Antiqua" w:hAnsi="Book Antiqua" w:cs="Times New Roman"/>
          <w:sz w:val="24"/>
          <w:szCs w:val="24"/>
        </w:rPr>
        <w:t>slow-</w:t>
      </w:r>
      <w:r w:rsidRPr="00240140">
        <w:rPr>
          <w:rFonts w:ascii="Book Antiqua" w:hAnsi="Book Antiqua" w:cs="Times New Roman"/>
          <w:sz w:val="24"/>
          <w:szCs w:val="24"/>
        </w:rPr>
        <w:t>flow</w:t>
      </w:r>
      <w:r w:rsidR="001965E8" w:rsidRPr="00240140">
        <w:rPr>
          <w:rFonts w:ascii="Book Antiqua" w:hAnsi="Book Antiqua" w:cs="Times New Roman"/>
          <w:sz w:val="24"/>
          <w:szCs w:val="24"/>
        </w:rPr>
        <w:t xml:space="preserve"> </w:t>
      </w:r>
      <w:r w:rsidR="007A5492" w:rsidRPr="00240140">
        <w:rPr>
          <w:rFonts w:ascii="Book Antiqua" w:hAnsi="Book Antiqua" w:cs="Times New Roman"/>
          <w:sz w:val="24"/>
          <w:szCs w:val="24"/>
        </w:rPr>
        <w:t>structures</w:t>
      </w:r>
      <w:r w:rsidR="0082505B" w:rsidRPr="00240140">
        <w:rPr>
          <w:rFonts w:ascii="Book Antiqua" w:hAnsi="Book Antiqua" w:cs="Times New Roman"/>
          <w:sz w:val="24"/>
          <w:szCs w:val="24"/>
          <w:vertAlign w:val="superscript"/>
        </w:rPr>
        <w:t>[</w:t>
      </w:r>
      <w:r w:rsidR="00A13CFD" w:rsidRPr="00240140">
        <w:rPr>
          <w:rFonts w:ascii="Book Antiqua" w:hAnsi="Book Antiqua"/>
          <w:sz w:val="24"/>
          <w:szCs w:val="24"/>
          <w:vertAlign w:val="superscript"/>
        </w:rPr>
        <w:fldChar w:fldCharType="begin"/>
      </w:r>
      <w:r w:rsidR="006916E7" w:rsidRPr="00240140">
        <w:rPr>
          <w:rFonts w:ascii="Book Antiqua" w:hAnsi="Book Antiqua"/>
          <w:sz w:val="24"/>
          <w:szCs w:val="24"/>
          <w:vertAlign w:val="superscript"/>
        </w:rPr>
        <w:instrText xml:space="preserve"> REF _Ref461481675 \r \h  \* MERGEFORMAT </w:instrText>
      </w:r>
      <w:r w:rsidR="00A13CFD" w:rsidRPr="00240140">
        <w:rPr>
          <w:rFonts w:ascii="Book Antiqua" w:hAnsi="Book Antiqua"/>
          <w:sz w:val="24"/>
          <w:szCs w:val="24"/>
          <w:vertAlign w:val="superscript"/>
        </w:rPr>
      </w:r>
      <w:r w:rsidR="00A13CFD" w:rsidRPr="00240140">
        <w:rPr>
          <w:rFonts w:ascii="Book Antiqua" w:hAnsi="Book Antiqua"/>
          <w:sz w:val="24"/>
          <w:szCs w:val="24"/>
          <w:vertAlign w:val="superscript"/>
        </w:rPr>
        <w:fldChar w:fldCharType="separate"/>
      </w:r>
      <w:r w:rsidR="001001FE">
        <w:rPr>
          <w:rFonts w:ascii="Book Antiqua" w:hAnsi="Book Antiqua"/>
          <w:sz w:val="24"/>
          <w:szCs w:val="24"/>
          <w:vertAlign w:val="superscript"/>
        </w:rPr>
        <w:t>8</w:t>
      </w:r>
      <w:r w:rsidR="00A13CFD" w:rsidRPr="00240140">
        <w:rPr>
          <w:rFonts w:ascii="Book Antiqua" w:hAnsi="Book Antiqua"/>
          <w:sz w:val="24"/>
          <w:szCs w:val="24"/>
          <w:vertAlign w:val="superscript"/>
        </w:rPr>
        <w:fldChar w:fldCharType="end"/>
      </w:r>
      <w:r w:rsidR="0082505B"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5F0562C8" w14:textId="77777777" w:rsidR="00CF4B21" w:rsidRPr="00240140" w:rsidRDefault="00CF4B21" w:rsidP="009765DF">
      <w:pPr>
        <w:autoSpaceDE w:val="0"/>
        <w:autoSpaceDN w:val="0"/>
        <w:adjustRightInd w:val="0"/>
        <w:spacing w:after="0" w:line="360" w:lineRule="auto"/>
        <w:ind w:firstLineChars="98" w:firstLine="235"/>
        <w:jc w:val="both"/>
        <w:rPr>
          <w:rFonts w:ascii="Book Antiqua" w:hAnsi="Book Antiqua" w:cs="Times New Roman"/>
          <w:sz w:val="24"/>
          <w:szCs w:val="24"/>
        </w:rPr>
      </w:pPr>
      <w:r w:rsidRPr="006721AB">
        <w:rPr>
          <w:rFonts w:ascii="Book Antiqua" w:hAnsi="Book Antiqua" w:cs="Times New Roman"/>
          <w:sz w:val="24"/>
          <w:szCs w:val="24"/>
        </w:rPr>
        <w:t>The principle of contrast-enhanced harmonic imaging is to selectively depict signals from the microbubbles of ultr</w:t>
      </w:r>
      <w:r w:rsidRPr="00240140">
        <w:rPr>
          <w:rFonts w:ascii="Book Antiqua" w:hAnsi="Book Antiqua" w:cs="Times New Roman"/>
          <w:sz w:val="24"/>
          <w:szCs w:val="24"/>
        </w:rPr>
        <w:t>asound contrast agents</w:t>
      </w:r>
      <w:r w:rsidR="00F608EE" w:rsidRPr="00240140">
        <w:rPr>
          <w:rFonts w:ascii="Book Antiqua" w:hAnsi="Book Antiqua" w:cs="Times New Roman"/>
          <w:sz w:val="24"/>
          <w:szCs w:val="24"/>
        </w:rPr>
        <w:t>,</w:t>
      </w:r>
      <w:r w:rsidRPr="00240140">
        <w:rPr>
          <w:rFonts w:ascii="Book Antiqua" w:hAnsi="Book Antiqua" w:cs="Times New Roman"/>
          <w:sz w:val="24"/>
          <w:szCs w:val="24"/>
        </w:rPr>
        <w:t xml:space="preserve"> which resonate non-linearly wh</w:t>
      </w:r>
      <w:r w:rsidR="00771AAA" w:rsidRPr="00240140">
        <w:rPr>
          <w:rFonts w:ascii="Book Antiqua" w:hAnsi="Book Antiqua" w:cs="Times New Roman"/>
          <w:sz w:val="24"/>
          <w:szCs w:val="24"/>
        </w:rPr>
        <w:t>en exposed to ultrasonic beams</w:t>
      </w:r>
      <w:r w:rsidR="0082505B" w:rsidRPr="00240140">
        <w:rPr>
          <w:rFonts w:ascii="Book Antiqua" w:hAnsi="Book Antiqua" w:cs="Times New Roman"/>
          <w:sz w:val="24"/>
          <w:szCs w:val="24"/>
          <w:vertAlign w:val="superscript"/>
        </w:rPr>
        <w:t>[</w:t>
      </w:r>
      <w:r w:rsidR="00A13CFD" w:rsidRPr="00240140">
        <w:rPr>
          <w:rFonts w:ascii="Book Antiqua" w:hAnsi="Book Antiqua"/>
          <w:sz w:val="24"/>
          <w:szCs w:val="24"/>
          <w:vertAlign w:val="superscript"/>
        </w:rPr>
        <w:fldChar w:fldCharType="begin"/>
      </w:r>
      <w:r w:rsidR="006916E7" w:rsidRPr="00240140">
        <w:rPr>
          <w:rFonts w:ascii="Book Antiqua" w:hAnsi="Book Antiqua"/>
          <w:sz w:val="24"/>
          <w:szCs w:val="24"/>
          <w:vertAlign w:val="superscript"/>
        </w:rPr>
        <w:instrText xml:space="preserve"> REF _Ref461481684 \r \h  \* MERGEFORMAT </w:instrText>
      </w:r>
      <w:r w:rsidR="00A13CFD" w:rsidRPr="00240140">
        <w:rPr>
          <w:rFonts w:ascii="Book Antiqua" w:hAnsi="Book Antiqua"/>
          <w:sz w:val="24"/>
          <w:szCs w:val="24"/>
          <w:vertAlign w:val="superscript"/>
        </w:rPr>
      </w:r>
      <w:r w:rsidR="00A13CFD" w:rsidRPr="00240140">
        <w:rPr>
          <w:rFonts w:ascii="Book Antiqua" w:hAnsi="Book Antiqua"/>
          <w:sz w:val="24"/>
          <w:szCs w:val="24"/>
          <w:vertAlign w:val="superscript"/>
        </w:rPr>
        <w:fldChar w:fldCharType="separate"/>
      </w:r>
      <w:r w:rsidR="001001FE">
        <w:rPr>
          <w:rFonts w:ascii="Book Antiqua" w:hAnsi="Book Antiqua"/>
          <w:sz w:val="24"/>
          <w:szCs w:val="24"/>
          <w:vertAlign w:val="superscript"/>
        </w:rPr>
        <w:t>9</w:t>
      </w:r>
      <w:r w:rsidR="00A13CFD" w:rsidRPr="00240140">
        <w:rPr>
          <w:rFonts w:ascii="Book Antiqua" w:hAnsi="Book Antiqua"/>
          <w:sz w:val="24"/>
          <w:szCs w:val="24"/>
          <w:vertAlign w:val="superscript"/>
        </w:rPr>
        <w:fldChar w:fldCharType="end"/>
      </w:r>
      <w:r w:rsidR="0082505B"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r w:rsidR="00665721" w:rsidRPr="00240140">
        <w:rPr>
          <w:rFonts w:ascii="Book Antiqua" w:hAnsi="Book Antiqua" w:cs="Times New Roman"/>
          <w:bCs/>
          <w:sz w:val="24"/>
          <w:szCs w:val="24"/>
        </w:rPr>
        <w:t xml:space="preserve"> </w:t>
      </w:r>
      <w:r w:rsidR="00F10D9F" w:rsidRPr="00240140">
        <w:rPr>
          <w:rFonts w:ascii="Book Antiqua" w:hAnsi="Book Antiqua" w:cs="Times New Roman"/>
          <w:bCs/>
          <w:sz w:val="24"/>
          <w:szCs w:val="24"/>
        </w:rPr>
        <w:t>B</w:t>
      </w:r>
      <w:r w:rsidR="00665721" w:rsidRPr="00240140">
        <w:rPr>
          <w:rFonts w:ascii="Book Antiqua" w:hAnsi="Book Antiqua" w:cs="Times New Roman"/>
          <w:bCs/>
          <w:sz w:val="24"/>
          <w:szCs w:val="24"/>
        </w:rPr>
        <w:t>ackground tissue signals are automatically subtracted</w:t>
      </w:r>
      <w:r w:rsidR="00B65638" w:rsidRPr="00240140">
        <w:rPr>
          <w:rFonts w:ascii="Book Antiqua" w:hAnsi="Book Antiqua" w:cs="Times New Roman"/>
          <w:bCs/>
          <w:sz w:val="24"/>
          <w:szCs w:val="24"/>
        </w:rPr>
        <w:t>,</w:t>
      </w:r>
      <w:r w:rsidR="00665721" w:rsidRPr="00240140">
        <w:rPr>
          <w:rFonts w:ascii="Book Antiqua" w:hAnsi="Book Antiqua" w:cs="Times New Roman"/>
          <w:bCs/>
          <w:sz w:val="24"/>
          <w:szCs w:val="24"/>
        </w:rPr>
        <w:t xml:space="preserve"> and only signals from the contrast agent are enhanced. The mechanical index</w:t>
      </w:r>
      <w:r w:rsidR="0093665B" w:rsidRPr="00240140">
        <w:rPr>
          <w:rFonts w:ascii="Book Antiqua" w:hAnsi="Book Antiqua" w:cs="Times New Roman"/>
          <w:bCs/>
          <w:sz w:val="24"/>
          <w:szCs w:val="24"/>
        </w:rPr>
        <w:t xml:space="preserve"> </w:t>
      </w:r>
      <w:r w:rsidR="00E02C4C" w:rsidRPr="00240140">
        <w:rPr>
          <w:rFonts w:ascii="Book Antiqua" w:hAnsi="Book Antiqua" w:cs="Times New Roman"/>
          <w:bCs/>
          <w:sz w:val="24"/>
          <w:szCs w:val="24"/>
        </w:rPr>
        <w:t>(MI)</w:t>
      </w:r>
      <w:r w:rsidR="00771AAA" w:rsidRPr="00240140">
        <w:rPr>
          <w:rFonts w:ascii="Book Antiqua" w:hAnsi="Book Antiqua" w:cs="Times New Roman"/>
          <w:bCs/>
          <w:sz w:val="24"/>
          <w:szCs w:val="24"/>
        </w:rPr>
        <w:t>, which</w:t>
      </w:r>
      <w:r w:rsidR="00665721" w:rsidRPr="00240140">
        <w:rPr>
          <w:rFonts w:ascii="Book Antiqua" w:hAnsi="Book Antiqua" w:cs="Times New Roman"/>
          <w:bCs/>
          <w:sz w:val="24"/>
          <w:szCs w:val="24"/>
        </w:rPr>
        <w:t xml:space="preserve"> represents the ratio between the</w:t>
      </w:r>
      <w:r w:rsidR="00771AAA" w:rsidRPr="00240140">
        <w:rPr>
          <w:rFonts w:ascii="Book Antiqua" w:hAnsi="Book Antiqua" w:cs="Times New Roman"/>
          <w:bCs/>
          <w:sz w:val="24"/>
          <w:szCs w:val="24"/>
        </w:rPr>
        <w:t xml:space="preserve"> peak negative pressure amplitude and the square of </w:t>
      </w:r>
      <w:r w:rsidR="00B65638" w:rsidRPr="00240140">
        <w:rPr>
          <w:rFonts w:ascii="Book Antiqua" w:hAnsi="Book Antiqua" w:cs="Times New Roman"/>
          <w:bCs/>
          <w:sz w:val="24"/>
          <w:szCs w:val="24"/>
        </w:rPr>
        <w:t xml:space="preserve">the </w:t>
      </w:r>
      <w:r w:rsidR="00771AAA" w:rsidRPr="00240140">
        <w:rPr>
          <w:rFonts w:ascii="Book Antiqua" w:hAnsi="Book Antiqua" w:cs="Times New Roman"/>
          <w:bCs/>
          <w:sz w:val="24"/>
          <w:szCs w:val="24"/>
        </w:rPr>
        <w:t xml:space="preserve">frequency, </w:t>
      </w:r>
      <w:r w:rsidR="00665721" w:rsidRPr="00240140">
        <w:rPr>
          <w:rFonts w:ascii="Book Antiqua" w:hAnsi="Book Antiqua" w:cs="Times New Roman"/>
          <w:bCs/>
          <w:sz w:val="24"/>
          <w:szCs w:val="24"/>
        </w:rPr>
        <w:t>is related to the oscillation of the microbubbles. For a</w:t>
      </w:r>
      <w:r w:rsidR="00B65638" w:rsidRPr="00240140">
        <w:rPr>
          <w:rFonts w:ascii="Book Antiqua" w:hAnsi="Book Antiqua" w:cs="Times New Roman"/>
          <w:bCs/>
          <w:sz w:val="24"/>
          <w:szCs w:val="24"/>
        </w:rPr>
        <w:t>n</w:t>
      </w:r>
      <w:r w:rsidR="00665721" w:rsidRPr="00240140">
        <w:rPr>
          <w:rFonts w:ascii="Book Antiqua" w:hAnsi="Book Antiqua" w:cs="Times New Roman"/>
          <w:bCs/>
          <w:sz w:val="24"/>
          <w:szCs w:val="24"/>
        </w:rPr>
        <w:t xml:space="preserve"> MI</w:t>
      </w:r>
      <w:r w:rsidR="00B65638" w:rsidRPr="00240140">
        <w:rPr>
          <w:rFonts w:ascii="Book Antiqua" w:hAnsi="Book Antiqua" w:cs="Times New Roman"/>
          <w:bCs/>
          <w:sz w:val="24"/>
          <w:szCs w:val="24"/>
        </w:rPr>
        <w:t xml:space="preserve"> value of</w:t>
      </w:r>
      <w:r w:rsidR="00665721" w:rsidRPr="00240140">
        <w:rPr>
          <w:rFonts w:ascii="Book Antiqua" w:hAnsi="Book Antiqua" w:cs="Times New Roman"/>
          <w:bCs/>
          <w:sz w:val="24"/>
          <w:szCs w:val="24"/>
        </w:rPr>
        <w:t xml:space="preserve"> lower than 0.1, the bubble oscil</w:t>
      </w:r>
      <w:r w:rsidR="00771AAA" w:rsidRPr="00240140">
        <w:rPr>
          <w:rFonts w:ascii="Book Antiqua" w:hAnsi="Book Antiqua" w:cs="Times New Roman"/>
          <w:bCs/>
          <w:sz w:val="24"/>
          <w:szCs w:val="24"/>
        </w:rPr>
        <w:t>l</w:t>
      </w:r>
      <w:r w:rsidR="00665721" w:rsidRPr="00240140">
        <w:rPr>
          <w:rFonts w:ascii="Book Antiqua" w:hAnsi="Book Antiqua" w:cs="Times New Roman"/>
          <w:bCs/>
          <w:sz w:val="24"/>
          <w:szCs w:val="24"/>
        </w:rPr>
        <w:t>ation is linear</w:t>
      </w:r>
      <w:r w:rsidR="00B65638" w:rsidRPr="00240140">
        <w:rPr>
          <w:rFonts w:ascii="Book Antiqua" w:hAnsi="Book Antiqua" w:cs="Times New Roman"/>
          <w:bCs/>
          <w:sz w:val="24"/>
          <w:szCs w:val="24"/>
        </w:rPr>
        <w:t>,</w:t>
      </w:r>
      <w:r w:rsidR="00665721" w:rsidRPr="00240140">
        <w:rPr>
          <w:rFonts w:ascii="Book Antiqua" w:hAnsi="Book Antiqua" w:cs="Times New Roman"/>
          <w:bCs/>
          <w:sz w:val="24"/>
          <w:szCs w:val="24"/>
        </w:rPr>
        <w:t xml:space="preserve"> and no harmonics are</w:t>
      </w:r>
      <w:r w:rsidR="00F955D5" w:rsidRPr="00240140">
        <w:rPr>
          <w:rFonts w:ascii="Book Antiqua" w:hAnsi="Book Antiqua" w:cs="Times New Roman"/>
          <w:bCs/>
          <w:sz w:val="24"/>
          <w:szCs w:val="24"/>
        </w:rPr>
        <w:t xml:space="preserve"> </w:t>
      </w:r>
      <w:r w:rsidR="00665721" w:rsidRPr="00240140">
        <w:rPr>
          <w:rFonts w:ascii="Book Antiqua" w:hAnsi="Book Antiqua" w:cs="Times New Roman"/>
          <w:bCs/>
          <w:sz w:val="24"/>
          <w:szCs w:val="24"/>
        </w:rPr>
        <w:t xml:space="preserve">produced. For </w:t>
      </w:r>
      <w:r w:rsidR="00B65638" w:rsidRPr="00240140">
        <w:rPr>
          <w:rFonts w:ascii="Book Antiqua" w:hAnsi="Book Antiqua" w:cs="Times New Roman"/>
          <w:bCs/>
          <w:sz w:val="24"/>
          <w:szCs w:val="24"/>
        </w:rPr>
        <w:t xml:space="preserve">an </w:t>
      </w:r>
      <w:r w:rsidR="00665721" w:rsidRPr="00240140">
        <w:rPr>
          <w:rFonts w:ascii="Book Antiqua" w:hAnsi="Book Antiqua" w:cs="Times New Roman"/>
          <w:bCs/>
          <w:sz w:val="24"/>
          <w:szCs w:val="24"/>
        </w:rPr>
        <w:t xml:space="preserve">MI </w:t>
      </w:r>
      <w:r w:rsidR="00B65638" w:rsidRPr="00240140">
        <w:rPr>
          <w:rFonts w:ascii="Book Antiqua" w:hAnsi="Book Antiqua" w:cs="Times New Roman"/>
          <w:bCs/>
          <w:sz w:val="24"/>
          <w:szCs w:val="24"/>
        </w:rPr>
        <w:t xml:space="preserve">value of </w:t>
      </w:r>
      <w:r w:rsidR="00665721" w:rsidRPr="00240140">
        <w:rPr>
          <w:rFonts w:ascii="Book Antiqua" w:hAnsi="Book Antiqua" w:cs="Times New Roman"/>
          <w:bCs/>
          <w:sz w:val="24"/>
          <w:szCs w:val="24"/>
        </w:rPr>
        <w:t>higher than 0.6, the microbubble</w:t>
      </w:r>
      <w:r w:rsidR="0093665B" w:rsidRPr="00240140">
        <w:rPr>
          <w:rFonts w:ascii="Book Antiqua" w:hAnsi="Book Antiqua" w:cs="Times New Roman"/>
          <w:bCs/>
          <w:sz w:val="24"/>
          <w:szCs w:val="24"/>
        </w:rPr>
        <w:t>s</w:t>
      </w:r>
      <w:r w:rsidR="00665721" w:rsidRPr="00240140">
        <w:rPr>
          <w:rFonts w:ascii="Book Antiqua" w:hAnsi="Book Antiqua" w:cs="Times New Roman"/>
          <w:bCs/>
          <w:sz w:val="24"/>
          <w:szCs w:val="24"/>
        </w:rPr>
        <w:t xml:space="preserve"> are destroyed. </w:t>
      </w:r>
      <w:r w:rsidR="00B65638" w:rsidRPr="00240140">
        <w:rPr>
          <w:rFonts w:ascii="Book Antiqua" w:hAnsi="Book Antiqua" w:cs="Times New Roman"/>
          <w:bCs/>
          <w:sz w:val="24"/>
          <w:szCs w:val="24"/>
        </w:rPr>
        <w:t>For this</w:t>
      </w:r>
      <w:r w:rsidR="00665721" w:rsidRPr="00240140">
        <w:rPr>
          <w:rFonts w:ascii="Book Antiqua" w:hAnsi="Book Antiqua" w:cs="Times New Roman"/>
          <w:bCs/>
          <w:sz w:val="24"/>
          <w:szCs w:val="24"/>
        </w:rPr>
        <w:t xml:space="preserve"> reason</w:t>
      </w:r>
      <w:r w:rsidR="00B65638" w:rsidRPr="00240140">
        <w:rPr>
          <w:rFonts w:ascii="Book Antiqua" w:hAnsi="Book Antiqua" w:cs="Times New Roman"/>
          <w:bCs/>
          <w:sz w:val="24"/>
          <w:szCs w:val="24"/>
        </w:rPr>
        <w:t>, an MI value of 0.14-0.4</w:t>
      </w:r>
      <w:r w:rsidR="00F955D5" w:rsidRPr="00240140">
        <w:rPr>
          <w:rFonts w:ascii="Book Antiqua" w:hAnsi="Book Antiqua" w:cs="Times New Roman"/>
          <w:bCs/>
          <w:sz w:val="24"/>
          <w:szCs w:val="24"/>
        </w:rPr>
        <w:t xml:space="preserve"> </w:t>
      </w:r>
      <w:r w:rsidR="00B65638" w:rsidRPr="00240140">
        <w:rPr>
          <w:rFonts w:ascii="Book Antiqua" w:hAnsi="Book Antiqua" w:cs="Times New Roman"/>
          <w:bCs/>
          <w:sz w:val="24"/>
          <w:szCs w:val="24"/>
        </w:rPr>
        <w:t xml:space="preserve">is used </w:t>
      </w:r>
      <w:r w:rsidR="00482E62" w:rsidRPr="00240140">
        <w:rPr>
          <w:rFonts w:ascii="Book Antiqua" w:hAnsi="Book Antiqua" w:cs="Times New Roman"/>
          <w:bCs/>
          <w:sz w:val="24"/>
          <w:szCs w:val="24"/>
        </w:rPr>
        <w:t>during contras</w:t>
      </w:r>
      <w:r w:rsidR="00CD106C" w:rsidRPr="00240140">
        <w:rPr>
          <w:rFonts w:ascii="Book Antiqua" w:hAnsi="Book Antiqua" w:cs="Times New Roman"/>
          <w:bCs/>
          <w:sz w:val="24"/>
          <w:szCs w:val="24"/>
        </w:rPr>
        <w:t>t-enh</w:t>
      </w:r>
      <w:r w:rsidR="00482E62" w:rsidRPr="00240140">
        <w:rPr>
          <w:rFonts w:ascii="Book Antiqua" w:hAnsi="Book Antiqua" w:cs="Times New Roman"/>
          <w:bCs/>
          <w:sz w:val="24"/>
          <w:szCs w:val="24"/>
        </w:rPr>
        <w:t>anced</w:t>
      </w:r>
      <w:r w:rsidR="00F955D5" w:rsidRPr="00240140">
        <w:rPr>
          <w:rFonts w:ascii="Book Antiqua" w:hAnsi="Book Antiqua" w:cs="Times New Roman"/>
          <w:bCs/>
          <w:sz w:val="24"/>
          <w:szCs w:val="24"/>
        </w:rPr>
        <w:t xml:space="preserve"> </w:t>
      </w:r>
      <w:r w:rsidR="00482E62" w:rsidRPr="00240140">
        <w:rPr>
          <w:rFonts w:ascii="Book Antiqua" w:hAnsi="Book Antiqua" w:cs="Times New Roman"/>
          <w:bCs/>
          <w:sz w:val="24"/>
          <w:szCs w:val="24"/>
        </w:rPr>
        <w:t>harmonics EUS (CH-EUS)</w:t>
      </w:r>
      <w:r w:rsidR="00665721" w:rsidRPr="00240140">
        <w:rPr>
          <w:rFonts w:ascii="Book Antiqua" w:hAnsi="Book Antiqua" w:cs="Times New Roman"/>
          <w:bCs/>
          <w:sz w:val="24"/>
          <w:szCs w:val="24"/>
        </w:rPr>
        <w:t>.</w:t>
      </w:r>
      <w:r w:rsidR="00665721" w:rsidRPr="00240140">
        <w:rPr>
          <w:rFonts w:ascii="Book Antiqua" w:hAnsi="Book Antiqua" w:cs="Times New Roman"/>
          <w:color w:val="231F20"/>
          <w:sz w:val="24"/>
          <w:szCs w:val="24"/>
        </w:rPr>
        <w:t xml:space="preserve"> </w:t>
      </w:r>
      <w:r w:rsidR="004768E7" w:rsidRPr="00240140">
        <w:rPr>
          <w:rFonts w:ascii="Book Antiqua" w:hAnsi="Book Antiqua" w:cs="Times New Roman"/>
          <w:color w:val="231F20"/>
          <w:sz w:val="24"/>
          <w:szCs w:val="24"/>
        </w:rPr>
        <w:t>These method</w:t>
      </w:r>
      <w:r w:rsidR="00B65638" w:rsidRPr="00240140">
        <w:rPr>
          <w:rFonts w:ascii="Book Antiqua" w:hAnsi="Book Antiqua" w:cs="Times New Roman"/>
          <w:color w:val="231F20"/>
          <w:sz w:val="24"/>
          <w:szCs w:val="24"/>
        </w:rPr>
        <w:t>s</w:t>
      </w:r>
      <w:r w:rsidR="004768E7" w:rsidRPr="00240140">
        <w:rPr>
          <w:rFonts w:ascii="Book Antiqua" w:hAnsi="Book Antiqua" w:cs="Times New Roman"/>
          <w:color w:val="231F20"/>
          <w:sz w:val="24"/>
          <w:szCs w:val="24"/>
        </w:rPr>
        <w:t xml:space="preserve"> </w:t>
      </w:r>
      <w:r w:rsidR="00B65638" w:rsidRPr="00240140">
        <w:rPr>
          <w:rFonts w:ascii="Book Antiqua" w:hAnsi="Book Antiqua" w:cs="Times New Roman"/>
          <w:color w:val="231F20"/>
          <w:sz w:val="24"/>
          <w:szCs w:val="24"/>
        </w:rPr>
        <w:t xml:space="preserve">enable the </w:t>
      </w:r>
      <w:r w:rsidR="004768E7" w:rsidRPr="00240140">
        <w:rPr>
          <w:rFonts w:ascii="Book Antiqua" w:hAnsi="Book Antiqua" w:cs="Times New Roman"/>
          <w:color w:val="231F20"/>
          <w:sz w:val="24"/>
          <w:szCs w:val="24"/>
        </w:rPr>
        <w:t>dy</w:t>
      </w:r>
      <w:r w:rsidRPr="00240140">
        <w:rPr>
          <w:rFonts w:ascii="Book Antiqua" w:hAnsi="Book Antiqua" w:cs="Times New Roman"/>
          <w:color w:val="231F20"/>
          <w:sz w:val="24"/>
          <w:szCs w:val="24"/>
        </w:rPr>
        <w:t>namic observation of microvessels with slow flow</w:t>
      </w:r>
      <w:r w:rsidR="00B65638" w:rsidRPr="00240140">
        <w:rPr>
          <w:rFonts w:ascii="Book Antiqua" w:hAnsi="Book Antiqua" w:cs="Times New Roman"/>
          <w:color w:val="231F20"/>
          <w:sz w:val="24"/>
          <w:szCs w:val="24"/>
        </w:rPr>
        <w:t>s that are not</w:t>
      </w:r>
      <w:r w:rsidRPr="00240140">
        <w:rPr>
          <w:rFonts w:ascii="Book Antiqua" w:hAnsi="Book Antiqua" w:cs="Times New Roman"/>
          <w:color w:val="231F20"/>
          <w:sz w:val="24"/>
          <w:szCs w:val="24"/>
        </w:rPr>
        <w:t xml:space="preserve"> revealed by Doppler color, </w:t>
      </w:r>
      <w:r w:rsidR="00B65638" w:rsidRPr="00240140">
        <w:rPr>
          <w:rFonts w:ascii="Book Antiqua" w:hAnsi="Book Antiqua" w:cs="Times New Roman"/>
          <w:color w:val="231F20"/>
          <w:sz w:val="24"/>
          <w:szCs w:val="24"/>
        </w:rPr>
        <w:t xml:space="preserve">which </w:t>
      </w:r>
      <w:r w:rsidRPr="00240140">
        <w:rPr>
          <w:rFonts w:ascii="Book Antiqua" w:hAnsi="Book Antiqua" w:cs="Times New Roman"/>
          <w:sz w:val="24"/>
          <w:szCs w:val="24"/>
        </w:rPr>
        <w:t>differentiates perfused and non</w:t>
      </w:r>
      <w:r w:rsidR="004768E7" w:rsidRPr="00240140">
        <w:rPr>
          <w:rFonts w:ascii="Book Antiqua" w:hAnsi="Book Antiqua" w:cs="Times New Roman"/>
          <w:sz w:val="24"/>
          <w:szCs w:val="24"/>
        </w:rPr>
        <w:t>-</w:t>
      </w:r>
      <w:r w:rsidRPr="00240140">
        <w:rPr>
          <w:rFonts w:ascii="Book Antiqua" w:hAnsi="Book Antiqua" w:cs="Times New Roman"/>
          <w:sz w:val="24"/>
          <w:szCs w:val="24"/>
        </w:rPr>
        <w:t>perfused tissue</w:t>
      </w:r>
      <w:r w:rsidR="00B65638" w:rsidRPr="00240140">
        <w:rPr>
          <w:rFonts w:ascii="Book Antiqua" w:hAnsi="Book Antiqua" w:cs="Times New Roman"/>
          <w:sz w:val="24"/>
          <w:szCs w:val="24"/>
        </w:rPr>
        <w:t>; however,</w:t>
      </w:r>
      <w:r w:rsidRPr="00240140">
        <w:rPr>
          <w:rFonts w:ascii="Book Antiqua" w:hAnsi="Book Antiqua" w:cs="Times New Roman"/>
          <w:sz w:val="24"/>
          <w:szCs w:val="24"/>
        </w:rPr>
        <w:t xml:space="preserve"> image resolution is reduced</w:t>
      </w:r>
      <w:r w:rsidR="00771AAA" w:rsidRPr="00240140">
        <w:rPr>
          <w:rFonts w:ascii="Book Antiqua" w:hAnsi="Book Antiqua" w:cs="Times New Roman"/>
          <w:sz w:val="24"/>
          <w:szCs w:val="24"/>
        </w:rPr>
        <w:t xml:space="preserve"> compared to</w:t>
      </w:r>
      <w:r w:rsidR="00B65638" w:rsidRPr="00240140">
        <w:rPr>
          <w:rFonts w:ascii="Book Antiqua" w:hAnsi="Book Antiqua" w:cs="Times New Roman"/>
          <w:sz w:val="24"/>
          <w:szCs w:val="24"/>
        </w:rPr>
        <w:t xml:space="preserve"> that in</w:t>
      </w:r>
      <w:r w:rsidR="00771AAA" w:rsidRPr="00240140">
        <w:rPr>
          <w:rFonts w:ascii="Book Antiqua" w:hAnsi="Book Antiqua" w:cs="Times New Roman"/>
          <w:sz w:val="24"/>
          <w:szCs w:val="24"/>
        </w:rPr>
        <w:t xml:space="preserve"> B-mode image</w:t>
      </w:r>
      <w:r w:rsidR="00B65638" w:rsidRPr="00240140">
        <w:rPr>
          <w:rFonts w:ascii="Book Antiqua" w:hAnsi="Book Antiqua" w:cs="Times New Roman"/>
          <w:sz w:val="24"/>
          <w:szCs w:val="24"/>
        </w:rPr>
        <w:t>s</w:t>
      </w:r>
      <w:r w:rsidRPr="00240140">
        <w:rPr>
          <w:rFonts w:ascii="Book Antiqua" w:hAnsi="Book Antiqua" w:cs="Times New Roman"/>
          <w:sz w:val="24"/>
          <w:szCs w:val="24"/>
        </w:rPr>
        <w:t xml:space="preserve">. </w:t>
      </w:r>
    </w:p>
    <w:p w14:paraId="6CAB8991" w14:textId="77777777" w:rsidR="00CF4B21" w:rsidRPr="00240140" w:rsidRDefault="00CF4B21" w:rsidP="009765DF">
      <w:pPr>
        <w:autoSpaceDE w:val="0"/>
        <w:autoSpaceDN w:val="0"/>
        <w:adjustRightInd w:val="0"/>
        <w:spacing w:after="0" w:line="360" w:lineRule="auto"/>
        <w:jc w:val="both"/>
        <w:rPr>
          <w:rFonts w:ascii="Book Antiqua" w:hAnsi="Book Antiqua" w:cs="Times New Roman"/>
          <w:color w:val="231F20"/>
          <w:sz w:val="24"/>
          <w:szCs w:val="24"/>
        </w:rPr>
      </w:pPr>
    </w:p>
    <w:p w14:paraId="0BC963A2" w14:textId="77777777" w:rsidR="00CF4B21" w:rsidRPr="00240140" w:rsidRDefault="006721AB" w:rsidP="009765DF">
      <w:pPr>
        <w:autoSpaceDE w:val="0"/>
        <w:autoSpaceDN w:val="0"/>
        <w:adjustRightInd w:val="0"/>
        <w:spacing w:after="0" w:line="360" w:lineRule="auto"/>
        <w:jc w:val="both"/>
        <w:outlineLvl w:val="0"/>
        <w:rPr>
          <w:rFonts w:ascii="Book Antiqua" w:hAnsi="Book Antiqua" w:cs="Times New Roman"/>
          <w:b/>
          <w:color w:val="231F20"/>
          <w:sz w:val="24"/>
          <w:szCs w:val="24"/>
        </w:rPr>
      </w:pPr>
      <w:r w:rsidRPr="00240140">
        <w:rPr>
          <w:rFonts w:ascii="Book Antiqua" w:hAnsi="Book Antiqua" w:cs="Times New Roman"/>
          <w:b/>
          <w:color w:val="231F20"/>
          <w:sz w:val="24"/>
          <w:szCs w:val="24"/>
        </w:rPr>
        <w:t>EQUIPMENT AND CONTRAST SUBSTANCE</w:t>
      </w:r>
    </w:p>
    <w:p w14:paraId="47FFFD51" w14:textId="77777777" w:rsidR="00061D71" w:rsidRPr="00240140" w:rsidRDefault="00061D71" w:rsidP="009765DF">
      <w:pPr>
        <w:autoSpaceDE w:val="0"/>
        <w:autoSpaceDN w:val="0"/>
        <w:adjustRightInd w:val="0"/>
        <w:spacing w:after="0" w:line="360" w:lineRule="auto"/>
        <w:jc w:val="both"/>
        <w:rPr>
          <w:rFonts w:ascii="Book Antiqua" w:hAnsi="Book Antiqua" w:cs="Times New Roman"/>
          <w:bCs/>
          <w:sz w:val="24"/>
          <w:szCs w:val="24"/>
        </w:rPr>
      </w:pPr>
      <w:r w:rsidRPr="00240140">
        <w:rPr>
          <w:rFonts w:ascii="Book Antiqua" w:hAnsi="Book Antiqua" w:cs="Times New Roman"/>
          <w:bCs/>
          <w:sz w:val="24"/>
          <w:szCs w:val="24"/>
        </w:rPr>
        <w:t>C</w:t>
      </w:r>
      <w:r w:rsidR="005D3989" w:rsidRPr="00240140">
        <w:rPr>
          <w:rFonts w:ascii="Book Antiqua" w:hAnsi="Book Antiqua" w:cs="Times New Roman"/>
          <w:bCs/>
          <w:sz w:val="24"/>
          <w:szCs w:val="24"/>
        </w:rPr>
        <w:t>H-EUS can be performed using</w:t>
      </w:r>
      <w:r w:rsidRPr="00240140">
        <w:rPr>
          <w:rFonts w:ascii="Book Antiqua" w:hAnsi="Book Antiqua" w:cs="Times New Roman"/>
          <w:bCs/>
          <w:sz w:val="24"/>
          <w:szCs w:val="24"/>
        </w:rPr>
        <w:t xml:space="preserve"> dynamic contrast harmonic imaging (dCHI) </w:t>
      </w:r>
      <w:r w:rsidR="00B65638" w:rsidRPr="00240140">
        <w:rPr>
          <w:rFonts w:ascii="Book Antiqua" w:hAnsi="Book Antiqua" w:cs="Times New Roman"/>
          <w:bCs/>
          <w:sz w:val="24"/>
          <w:szCs w:val="24"/>
        </w:rPr>
        <w:t xml:space="preserve"> implemented </w:t>
      </w:r>
      <w:r w:rsidR="005C7764" w:rsidRPr="00240140">
        <w:rPr>
          <w:rFonts w:ascii="Book Antiqua" w:hAnsi="Book Antiqua" w:cs="Times New Roman"/>
          <w:bCs/>
          <w:sz w:val="24"/>
          <w:szCs w:val="24"/>
        </w:rPr>
        <w:t>on</w:t>
      </w:r>
      <w:r w:rsidRPr="00240140">
        <w:rPr>
          <w:rFonts w:ascii="Book Antiqua" w:hAnsi="Book Antiqua" w:cs="Times New Roman"/>
          <w:bCs/>
          <w:sz w:val="24"/>
          <w:szCs w:val="24"/>
        </w:rPr>
        <w:t>the Hitachi platform and</w:t>
      </w:r>
      <w:r w:rsidR="00B65638" w:rsidRPr="00240140">
        <w:rPr>
          <w:rFonts w:ascii="Book Antiqua" w:hAnsi="Book Antiqua" w:cs="Times New Roman"/>
          <w:bCs/>
          <w:sz w:val="24"/>
          <w:szCs w:val="24"/>
        </w:rPr>
        <w:t xml:space="preserve"> using</w:t>
      </w:r>
      <w:r w:rsidRPr="00240140">
        <w:rPr>
          <w:rFonts w:ascii="Book Antiqua" w:hAnsi="Book Antiqua" w:cs="Times New Roman"/>
          <w:bCs/>
          <w:sz w:val="24"/>
          <w:szCs w:val="24"/>
        </w:rPr>
        <w:t xml:space="preserve"> the extended pure harmonic (ExpH)</w:t>
      </w:r>
      <w:r w:rsidR="005C7764" w:rsidRPr="00240140">
        <w:rPr>
          <w:rFonts w:ascii="Book Antiqua" w:hAnsi="Book Antiqua" w:cs="Times New Roman"/>
          <w:bCs/>
          <w:sz w:val="24"/>
          <w:szCs w:val="24"/>
        </w:rPr>
        <w:t xml:space="preserve"> as</w:t>
      </w:r>
      <w:r w:rsidR="00F955D5" w:rsidRPr="00240140">
        <w:rPr>
          <w:rFonts w:ascii="Book Antiqua" w:hAnsi="Book Antiqua" w:cs="Times New Roman"/>
          <w:bCs/>
          <w:sz w:val="24"/>
          <w:szCs w:val="24"/>
        </w:rPr>
        <w:t xml:space="preserve"> </w:t>
      </w:r>
      <w:r w:rsidRPr="00240140">
        <w:rPr>
          <w:rFonts w:ascii="Book Antiqua" w:hAnsi="Book Antiqua" w:cs="Times New Roman"/>
          <w:bCs/>
          <w:sz w:val="24"/>
          <w:szCs w:val="24"/>
        </w:rPr>
        <w:t xml:space="preserve">technique </w:t>
      </w:r>
      <w:r w:rsidR="00B65638" w:rsidRPr="00240140">
        <w:rPr>
          <w:rFonts w:ascii="Book Antiqua" w:hAnsi="Book Antiqua" w:cs="Times New Roman"/>
          <w:bCs/>
          <w:sz w:val="24"/>
          <w:szCs w:val="24"/>
        </w:rPr>
        <w:t>implemented</w:t>
      </w:r>
      <w:r w:rsidR="005C7764" w:rsidRPr="00240140">
        <w:rPr>
          <w:rFonts w:ascii="Book Antiqua" w:hAnsi="Book Antiqua" w:cs="Times New Roman"/>
          <w:bCs/>
          <w:sz w:val="24"/>
          <w:szCs w:val="24"/>
        </w:rPr>
        <w:t xml:space="preserve"> on</w:t>
      </w:r>
      <w:r w:rsidR="00B65638" w:rsidRPr="00240140">
        <w:rPr>
          <w:rFonts w:ascii="Book Antiqua" w:hAnsi="Book Antiqua" w:cs="Times New Roman"/>
          <w:bCs/>
          <w:sz w:val="24"/>
          <w:szCs w:val="24"/>
        </w:rPr>
        <w:t xml:space="preserve"> </w:t>
      </w:r>
      <w:r w:rsidRPr="00240140">
        <w:rPr>
          <w:rFonts w:ascii="Book Antiqua" w:hAnsi="Book Antiqua" w:cs="Times New Roman"/>
          <w:bCs/>
          <w:sz w:val="24"/>
          <w:szCs w:val="24"/>
        </w:rPr>
        <w:t>Aloka platforms. The pri</w:t>
      </w:r>
      <w:r w:rsidR="00665721" w:rsidRPr="00240140">
        <w:rPr>
          <w:rFonts w:ascii="Book Antiqua" w:hAnsi="Book Antiqua" w:cs="Times New Roman"/>
          <w:bCs/>
          <w:sz w:val="24"/>
          <w:szCs w:val="24"/>
        </w:rPr>
        <w:t>n</w:t>
      </w:r>
      <w:r w:rsidRPr="00240140">
        <w:rPr>
          <w:rFonts w:ascii="Book Antiqua" w:hAnsi="Book Antiqua" w:cs="Times New Roman"/>
          <w:bCs/>
          <w:sz w:val="24"/>
          <w:szCs w:val="24"/>
        </w:rPr>
        <w:t xml:space="preserve">ciple </w:t>
      </w:r>
      <w:r w:rsidR="00B65638" w:rsidRPr="00240140">
        <w:rPr>
          <w:rFonts w:ascii="Book Antiqua" w:hAnsi="Book Antiqua" w:cs="Times New Roman"/>
          <w:bCs/>
          <w:sz w:val="24"/>
          <w:szCs w:val="24"/>
        </w:rPr>
        <w:t xml:space="preserve">behind </w:t>
      </w:r>
      <w:r w:rsidRPr="00240140">
        <w:rPr>
          <w:rFonts w:ascii="Book Antiqua" w:hAnsi="Book Antiqua" w:cs="Times New Roman"/>
          <w:bCs/>
          <w:sz w:val="24"/>
          <w:szCs w:val="24"/>
        </w:rPr>
        <w:t>the first</w:t>
      </w:r>
      <w:r w:rsidR="00B65638" w:rsidRPr="00240140">
        <w:rPr>
          <w:rFonts w:ascii="Book Antiqua" w:hAnsi="Book Antiqua" w:cs="Times New Roman"/>
          <w:bCs/>
          <w:sz w:val="24"/>
          <w:szCs w:val="24"/>
        </w:rPr>
        <w:t xml:space="preserve"> method</w:t>
      </w:r>
      <w:r w:rsidRPr="00240140">
        <w:rPr>
          <w:rFonts w:ascii="Book Antiqua" w:hAnsi="Book Antiqua" w:cs="Times New Roman"/>
          <w:bCs/>
          <w:sz w:val="24"/>
          <w:szCs w:val="24"/>
        </w:rPr>
        <w:t xml:space="preserve"> is </w:t>
      </w:r>
      <w:r w:rsidRPr="00240140">
        <w:rPr>
          <w:rFonts w:ascii="Book Antiqua" w:hAnsi="Book Antiqua" w:cs="Times New Roman"/>
          <w:bCs/>
          <w:sz w:val="24"/>
          <w:szCs w:val="24"/>
        </w:rPr>
        <w:lastRenderedPageBreak/>
        <w:t>based on</w:t>
      </w:r>
      <w:r w:rsidR="00665721" w:rsidRPr="00240140">
        <w:rPr>
          <w:rFonts w:ascii="Book Antiqua" w:hAnsi="Book Antiqua" w:cs="Times New Roman"/>
          <w:bCs/>
          <w:sz w:val="24"/>
          <w:szCs w:val="24"/>
        </w:rPr>
        <w:t xml:space="preserve"> the emission of consecutive waves in phase inversion</w:t>
      </w:r>
      <w:r w:rsidRPr="00240140">
        <w:rPr>
          <w:rFonts w:ascii="Book Antiqua" w:hAnsi="Book Antiqua" w:cs="Times New Roman"/>
          <w:bCs/>
          <w:sz w:val="24"/>
          <w:szCs w:val="24"/>
        </w:rPr>
        <w:t>,</w:t>
      </w:r>
      <w:r w:rsidR="00665721" w:rsidRPr="00240140">
        <w:rPr>
          <w:rFonts w:ascii="Book Antiqua" w:hAnsi="Book Antiqua" w:cs="Times New Roman"/>
          <w:bCs/>
          <w:sz w:val="24"/>
          <w:szCs w:val="24"/>
        </w:rPr>
        <w:t xml:space="preserve"> followed by non-linear oscillation of </w:t>
      </w:r>
      <w:r w:rsidR="001965E8" w:rsidRPr="00240140">
        <w:rPr>
          <w:rFonts w:ascii="Book Antiqua" w:hAnsi="Book Antiqua" w:cs="Times New Roman"/>
          <w:bCs/>
          <w:sz w:val="24"/>
          <w:szCs w:val="24"/>
        </w:rPr>
        <w:t>the microbubbles</w:t>
      </w:r>
      <w:r w:rsidR="005D3989" w:rsidRPr="00240140">
        <w:rPr>
          <w:rFonts w:ascii="Book Antiqua" w:hAnsi="Book Antiqua" w:cs="Times New Roman"/>
          <w:bCs/>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_Ref461481694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bCs/>
          <w:sz w:val="24"/>
          <w:szCs w:val="24"/>
          <w:vertAlign w:val="superscript"/>
        </w:rPr>
        <w:t>10</w:t>
      </w:r>
      <w:r w:rsidR="00A13CFD" w:rsidRPr="00240140">
        <w:rPr>
          <w:rFonts w:ascii="Book Antiqua" w:hAnsi="Book Antiqua"/>
          <w:sz w:val="24"/>
          <w:szCs w:val="24"/>
        </w:rPr>
        <w:fldChar w:fldCharType="end"/>
      </w:r>
      <w:r w:rsidR="005D3989" w:rsidRPr="00240140">
        <w:rPr>
          <w:rFonts w:ascii="Book Antiqua" w:hAnsi="Book Antiqua" w:cs="Times New Roman"/>
          <w:bCs/>
          <w:sz w:val="24"/>
          <w:szCs w:val="24"/>
          <w:vertAlign w:val="superscript"/>
        </w:rPr>
        <w:t>]</w:t>
      </w:r>
      <w:r w:rsidR="00665721" w:rsidRPr="00240140">
        <w:rPr>
          <w:rFonts w:ascii="Book Antiqua" w:hAnsi="Book Antiqua" w:cs="Times New Roman"/>
          <w:bCs/>
          <w:sz w:val="24"/>
          <w:szCs w:val="24"/>
        </w:rPr>
        <w:t>.</w:t>
      </w:r>
      <w:r w:rsidR="005D3989" w:rsidRPr="00240140">
        <w:rPr>
          <w:rFonts w:ascii="Book Antiqua" w:hAnsi="Book Antiqua" w:cs="Times New Roman"/>
          <w:bCs/>
          <w:sz w:val="24"/>
          <w:szCs w:val="24"/>
        </w:rPr>
        <w:t xml:space="preserve"> </w:t>
      </w:r>
      <w:r w:rsidR="00665721" w:rsidRPr="00240140">
        <w:rPr>
          <w:rFonts w:ascii="Book Antiqua" w:hAnsi="Book Antiqua" w:cs="Times New Roman"/>
          <w:bCs/>
          <w:sz w:val="24"/>
          <w:szCs w:val="24"/>
        </w:rPr>
        <w:t>T</w:t>
      </w:r>
      <w:r w:rsidRPr="00240140">
        <w:rPr>
          <w:rFonts w:ascii="Book Antiqua" w:hAnsi="Book Antiqua" w:cs="Times New Roman"/>
          <w:bCs/>
          <w:sz w:val="24"/>
          <w:szCs w:val="24"/>
        </w:rPr>
        <w:t>he second</w:t>
      </w:r>
      <w:r w:rsidR="00F955D5" w:rsidRPr="00240140">
        <w:rPr>
          <w:rFonts w:ascii="Book Antiqua" w:hAnsi="Book Antiqua" w:cs="Times New Roman"/>
          <w:bCs/>
          <w:sz w:val="24"/>
          <w:szCs w:val="24"/>
        </w:rPr>
        <w:t xml:space="preserve"> </w:t>
      </w:r>
      <w:r w:rsidR="00665721" w:rsidRPr="00240140">
        <w:rPr>
          <w:rFonts w:ascii="Book Antiqua" w:hAnsi="Book Antiqua" w:cs="Times New Roman"/>
          <w:bCs/>
          <w:sz w:val="24"/>
          <w:szCs w:val="24"/>
        </w:rPr>
        <w:t>system</w:t>
      </w:r>
      <w:r w:rsidR="00F955D5" w:rsidRPr="00240140">
        <w:rPr>
          <w:rFonts w:ascii="Book Antiqua" w:hAnsi="Book Antiqua" w:cs="Times New Roman"/>
          <w:bCs/>
          <w:sz w:val="24"/>
          <w:szCs w:val="24"/>
        </w:rPr>
        <w:t xml:space="preserve"> </w:t>
      </w:r>
      <w:r w:rsidR="00665721" w:rsidRPr="00240140">
        <w:rPr>
          <w:rFonts w:ascii="Book Antiqua" w:hAnsi="Book Antiqua" w:cs="Times New Roman"/>
          <w:bCs/>
          <w:sz w:val="24"/>
          <w:szCs w:val="24"/>
        </w:rPr>
        <w:t>produces</w:t>
      </w:r>
      <w:r w:rsidR="00F955D5" w:rsidRPr="00240140">
        <w:rPr>
          <w:rFonts w:ascii="Book Antiqua" w:hAnsi="Book Antiqua" w:cs="Times New Roman"/>
          <w:bCs/>
          <w:sz w:val="24"/>
          <w:szCs w:val="24"/>
        </w:rPr>
        <w:t xml:space="preserve"> </w:t>
      </w:r>
      <w:r w:rsidRPr="00240140">
        <w:rPr>
          <w:rFonts w:ascii="Book Antiqua" w:hAnsi="Book Antiqua" w:cs="Times New Roman"/>
          <w:bCs/>
          <w:sz w:val="24"/>
          <w:szCs w:val="24"/>
        </w:rPr>
        <w:t>two transmitted pulse</w:t>
      </w:r>
      <w:r w:rsidR="00B65638" w:rsidRPr="00240140">
        <w:rPr>
          <w:rFonts w:ascii="Book Antiqua" w:hAnsi="Book Antiqua" w:cs="Times New Roman"/>
          <w:bCs/>
          <w:sz w:val="24"/>
          <w:szCs w:val="24"/>
        </w:rPr>
        <w:t>s that consecutively</w:t>
      </w:r>
      <w:r w:rsidRPr="00240140">
        <w:rPr>
          <w:rFonts w:ascii="Book Antiqua" w:hAnsi="Book Antiqua" w:cs="Times New Roman"/>
          <w:bCs/>
          <w:sz w:val="24"/>
          <w:szCs w:val="24"/>
        </w:rPr>
        <w:t xml:space="preserve"> reach the microbubble, </w:t>
      </w:r>
      <w:r w:rsidR="00B65638" w:rsidRPr="00240140">
        <w:rPr>
          <w:rFonts w:ascii="Book Antiqua" w:hAnsi="Book Antiqua" w:cs="Times New Roman"/>
          <w:bCs/>
          <w:sz w:val="24"/>
          <w:szCs w:val="24"/>
        </w:rPr>
        <w:t xml:space="preserve">yielding </w:t>
      </w:r>
      <w:r w:rsidRPr="00240140">
        <w:rPr>
          <w:rFonts w:ascii="Book Antiqua" w:hAnsi="Book Antiqua" w:cs="Times New Roman"/>
          <w:bCs/>
          <w:sz w:val="24"/>
          <w:szCs w:val="24"/>
        </w:rPr>
        <w:t>a phase shift between the two received waves</w:t>
      </w:r>
      <w:r w:rsidR="00ED6DA1" w:rsidRPr="00240140">
        <w:rPr>
          <w:rFonts w:ascii="Book Antiqua" w:hAnsi="Book Antiqua" w:cs="Times New Roman"/>
          <w:bCs/>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_Ref461481694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bCs/>
          <w:sz w:val="24"/>
          <w:szCs w:val="24"/>
          <w:vertAlign w:val="superscript"/>
        </w:rPr>
        <w:t>10</w:t>
      </w:r>
      <w:r w:rsidR="00A13CFD" w:rsidRPr="00240140">
        <w:rPr>
          <w:rFonts w:ascii="Book Antiqua" w:hAnsi="Book Antiqua"/>
          <w:sz w:val="24"/>
          <w:szCs w:val="24"/>
        </w:rPr>
        <w:fldChar w:fldCharType="end"/>
      </w:r>
      <w:r w:rsidR="00ED6DA1" w:rsidRPr="00240140">
        <w:rPr>
          <w:rFonts w:ascii="Book Antiqua" w:hAnsi="Book Antiqua" w:cs="Times New Roman"/>
          <w:bCs/>
          <w:sz w:val="24"/>
          <w:szCs w:val="24"/>
          <w:vertAlign w:val="superscript"/>
        </w:rPr>
        <w:t>]</w:t>
      </w:r>
      <w:r w:rsidR="00665721" w:rsidRPr="00240140">
        <w:rPr>
          <w:rFonts w:ascii="Book Antiqua" w:hAnsi="Book Antiqua" w:cs="Times New Roman"/>
          <w:bCs/>
          <w:sz w:val="24"/>
          <w:szCs w:val="24"/>
        </w:rPr>
        <w:t>.</w:t>
      </w:r>
      <w:r w:rsidR="00665721" w:rsidRPr="00240140">
        <w:rPr>
          <w:rFonts w:ascii="Book Antiqua" w:hAnsi="Book Antiqua" w:cs="Times New Roman"/>
          <w:sz w:val="24"/>
          <w:szCs w:val="24"/>
        </w:rPr>
        <w:t xml:space="preserve"> The ac</w:t>
      </w:r>
      <w:r w:rsidR="005D3989" w:rsidRPr="00240140">
        <w:rPr>
          <w:rFonts w:ascii="Book Antiqua" w:hAnsi="Book Antiqua" w:cs="Times New Roman"/>
          <w:sz w:val="24"/>
          <w:szCs w:val="24"/>
        </w:rPr>
        <w:t>o</w:t>
      </w:r>
      <w:r w:rsidR="00665721" w:rsidRPr="00240140">
        <w:rPr>
          <w:rFonts w:ascii="Book Antiqua" w:hAnsi="Book Antiqua" w:cs="Times New Roman"/>
          <w:sz w:val="24"/>
          <w:szCs w:val="24"/>
        </w:rPr>
        <w:t>ustic power</w:t>
      </w:r>
      <w:r w:rsidR="00B65638" w:rsidRPr="00240140">
        <w:rPr>
          <w:rFonts w:ascii="Book Antiqua" w:hAnsi="Book Antiqua" w:cs="Times New Roman"/>
          <w:sz w:val="24"/>
          <w:szCs w:val="24"/>
        </w:rPr>
        <w:t xml:space="preserve"> used</w:t>
      </w:r>
      <w:r w:rsidR="00665721" w:rsidRPr="00240140">
        <w:rPr>
          <w:rFonts w:ascii="Book Antiqua" w:hAnsi="Book Antiqua" w:cs="Times New Roman"/>
          <w:sz w:val="24"/>
          <w:szCs w:val="24"/>
        </w:rPr>
        <w:t xml:space="preserve"> is low </w:t>
      </w:r>
      <w:r w:rsidR="00B65638" w:rsidRPr="00240140">
        <w:rPr>
          <w:rFonts w:ascii="Book Antiqua" w:hAnsi="Book Antiqua" w:cs="Times New Roman"/>
          <w:sz w:val="24"/>
          <w:szCs w:val="24"/>
        </w:rPr>
        <w:t xml:space="preserve">to </w:t>
      </w:r>
      <w:r w:rsidR="00665721" w:rsidRPr="00240140">
        <w:rPr>
          <w:rFonts w:ascii="Book Antiqua" w:hAnsi="Book Antiqua" w:cs="Times New Roman"/>
          <w:sz w:val="24"/>
          <w:szCs w:val="24"/>
        </w:rPr>
        <w:t>avoid rapid destruction</w:t>
      </w:r>
      <w:r w:rsidR="00B65638" w:rsidRPr="00240140">
        <w:rPr>
          <w:rFonts w:ascii="Book Antiqua" w:hAnsi="Book Antiqua" w:cs="Times New Roman"/>
          <w:sz w:val="24"/>
          <w:szCs w:val="24"/>
        </w:rPr>
        <w:t xml:space="preserve"> of the microbubbles</w:t>
      </w:r>
      <w:r w:rsidR="00665721" w:rsidRPr="00240140">
        <w:rPr>
          <w:rFonts w:ascii="Book Antiqua" w:hAnsi="Book Antiqua" w:cs="Times New Roman"/>
          <w:sz w:val="24"/>
          <w:szCs w:val="24"/>
        </w:rPr>
        <w:t xml:space="preserve"> (0.2-0.4).</w:t>
      </w:r>
      <w:r w:rsidRPr="00240140">
        <w:rPr>
          <w:rFonts w:ascii="Book Antiqua" w:hAnsi="Book Antiqua" w:cs="Times New Roman"/>
          <w:bCs/>
          <w:sz w:val="24"/>
          <w:szCs w:val="24"/>
        </w:rPr>
        <w:t xml:space="preserve"> </w:t>
      </w:r>
      <w:r w:rsidR="00B65638" w:rsidRPr="00240140">
        <w:rPr>
          <w:rFonts w:ascii="Book Antiqua" w:hAnsi="Book Antiqua" w:cs="Times New Roman"/>
          <w:bCs/>
          <w:sz w:val="24"/>
          <w:szCs w:val="24"/>
        </w:rPr>
        <w:t xml:space="preserve">A suitable </w:t>
      </w:r>
      <w:r w:rsidR="00F05CAC" w:rsidRPr="00240140">
        <w:rPr>
          <w:rFonts w:ascii="Book Antiqua" w:hAnsi="Book Antiqua" w:cs="Times New Roman"/>
          <w:bCs/>
          <w:sz w:val="24"/>
          <w:szCs w:val="24"/>
        </w:rPr>
        <w:t xml:space="preserve">dynamic range </w:t>
      </w:r>
      <w:r w:rsidR="00B65638" w:rsidRPr="00240140">
        <w:rPr>
          <w:rFonts w:ascii="Book Antiqua" w:hAnsi="Book Antiqua" w:cs="Times New Roman"/>
          <w:bCs/>
          <w:sz w:val="24"/>
          <w:szCs w:val="24"/>
        </w:rPr>
        <w:t xml:space="preserve">that enables </w:t>
      </w:r>
      <w:r w:rsidR="00F05CAC" w:rsidRPr="00240140">
        <w:rPr>
          <w:rFonts w:ascii="Book Antiqua" w:hAnsi="Book Antiqua" w:cs="Times New Roman"/>
          <w:bCs/>
          <w:sz w:val="24"/>
          <w:szCs w:val="24"/>
        </w:rPr>
        <w:t>good visualiz</w:t>
      </w:r>
      <w:r w:rsidRPr="00240140">
        <w:rPr>
          <w:rFonts w:ascii="Book Antiqua" w:hAnsi="Book Antiqua" w:cs="Times New Roman"/>
          <w:bCs/>
          <w:sz w:val="24"/>
          <w:szCs w:val="24"/>
        </w:rPr>
        <w:t xml:space="preserve">ation of small </w:t>
      </w:r>
      <w:r w:rsidR="00F05CAC" w:rsidRPr="00240140">
        <w:rPr>
          <w:rFonts w:ascii="Book Antiqua" w:hAnsi="Book Antiqua" w:cs="Times New Roman"/>
          <w:bCs/>
          <w:sz w:val="24"/>
          <w:szCs w:val="24"/>
        </w:rPr>
        <w:t>differences</w:t>
      </w:r>
      <w:r w:rsidRPr="00240140">
        <w:rPr>
          <w:rFonts w:ascii="Book Antiqua" w:hAnsi="Book Antiqua" w:cs="Times New Roman"/>
          <w:bCs/>
          <w:sz w:val="24"/>
          <w:szCs w:val="24"/>
        </w:rPr>
        <w:t xml:space="preserve"> between vessels and the parenchyma</w:t>
      </w:r>
      <w:r w:rsidR="00665721" w:rsidRPr="00240140">
        <w:rPr>
          <w:rFonts w:ascii="Book Antiqua" w:hAnsi="Book Antiqua" w:cs="Times New Roman"/>
          <w:bCs/>
          <w:sz w:val="24"/>
          <w:szCs w:val="24"/>
        </w:rPr>
        <w:t xml:space="preserve"> and the focus under the target lesion should be fixed before the contrast injection starts.</w:t>
      </w:r>
    </w:p>
    <w:p w14:paraId="42A5E07F" w14:textId="77777777" w:rsidR="00665721" w:rsidRPr="00240140" w:rsidRDefault="00665721" w:rsidP="009765DF">
      <w:pPr>
        <w:autoSpaceDE w:val="0"/>
        <w:autoSpaceDN w:val="0"/>
        <w:adjustRightInd w:val="0"/>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bCs/>
          <w:sz w:val="24"/>
          <w:szCs w:val="24"/>
        </w:rPr>
        <w:t xml:space="preserve">Two major contrast substances have been used. Sonovue </w:t>
      </w:r>
      <w:r w:rsidRPr="00240140">
        <w:rPr>
          <w:rFonts w:ascii="Book Antiqua" w:hAnsi="Book Antiqua" w:cs="Times New Roman"/>
          <w:sz w:val="24"/>
          <w:szCs w:val="24"/>
        </w:rPr>
        <w:t>(Bracco</w:t>
      </w:r>
      <w:r w:rsidR="005D3989" w:rsidRPr="00240140">
        <w:rPr>
          <w:rFonts w:ascii="Book Antiqua" w:hAnsi="Book Antiqua" w:cs="Times New Roman"/>
          <w:sz w:val="24"/>
          <w:szCs w:val="24"/>
        </w:rPr>
        <w:t xml:space="preserve"> Imaging, Milan, Italy) contains</w:t>
      </w:r>
      <w:r w:rsidR="00F955D5" w:rsidRPr="00240140">
        <w:rPr>
          <w:rFonts w:ascii="Book Antiqua" w:hAnsi="Book Antiqua" w:cs="Times New Roman"/>
          <w:sz w:val="24"/>
          <w:szCs w:val="24"/>
        </w:rPr>
        <w:t xml:space="preserve"> </w:t>
      </w:r>
      <w:r w:rsidRPr="00240140">
        <w:rPr>
          <w:rFonts w:ascii="Book Antiqua" w:hAnsi="Book Antiqua" w:cs="Times New Roman"/>
          <w:bCs/>
          <w:sz w:val="24"/>
          <w:szCs w:val="24"/>
        </w:rPr>
        <w:t>microbubbles of sulfur</w:t>
      </w:r>
      <w:r w:rsidR="007B1ED1" w:rsidRPr="00240140">
        <w:rPr>
          <w:rFonts w:ascii="Book Antiqua" w:hAnsi="Book Antiqua" w:cs="Times New Roman"/>
          <w:bCs/>
          <w:sz w:val="24"/>
          <w:szCs w:val="24"/>
        </w:rPr>
        <w:t xml:space="preserve"> </w:t>
      </w:r>
      <w:r w:rsidRPr="00240140">
        <w:rPr>
          <w:rFonts w:ascii="Book Antiqua" w:hAnsi="Book Antiqua" w:cs="Times New Roman"/>
          <w:bCs/>
          <w:sz w:val="24"/>
          <w:szCs w:val="24"/>
        </w:rPr>
        <w:t>hexafluoride</w:t>
      </w:r>
      <w:r w:rsidR="00B65638" w:rsidRPr="00240140">
        <w:rPr>
          <w:rFonts w:ascii="Book Antiqua" w:hAnsi="Book Antiqua" w:cs="Times New Roman"/>
          <w:bCs/>
          <w:sz w:val="24"/>
          <w:szCs w:val="24"/>
        </w:rPr>
        <w:t xml:space="preserve"> </w:t>
      </w:r>
      <w:r w:rsidR="00B65638" w:rsidRPr="00240140">
        <w:rPr>
          <w:rFonts w:ascii="Book Antiqua" w:hAnsi="Book Antiqua" w:cs="Times New Roman"/>
          <w:sz w:val="24"/>
          <w:szCs w:val="24"/>
        </w:rPr>
        <w:t>gas</w:t>
      </w:r>
      <w:r w:rsidRPr="00240140">
        <w:rPr>
          <w:rFonts w:ascii="Book Antiqua" w:hAnsi="Book Antiqua" w:cs="Times New Roman"/>
          <w:bCs/>
          <w:sz w:val="24"/>
          <w:szCs w:val="24"/>
        </w:rPr>
        <w:t xml:space="preserve"> enc</w:t>
      </w:r>
      <w:r w:rsidR="00B65638" w:rsidRPr="00240140">
        <w:rPr>
          <w:rFonts w:ascii="Book Antiqua" w:hAnsi="Book Antiqua" w:cs="Times New Roman"/>
          <w:bCs/>
          <w:sz w:val="24"/>
          <w:szCs w:val="24"/>
        </w:rPr>
        <w:t>losed in</w:t>
      </w:r>
      <w:r w:rsidRPr="00240140">
        <w:rPr>
          <w:rFonts w:ascii="Book Antiqua" w:hAnsi="Book Antiqua" w:cs="Times New Roman"/>
          <w:bCs/>
          <w:sz w:val="24"/>
          <w:szCs w:val="24"/>
        </w:rPr>
        <w:t xml:space="preserve"> a lipid shell. Its injection is followed by an arterial phase </w:t>
      </w:r>
      <w:r w:rsidR="002D2242" w:rsidRPr="00240140">
        <w:rPr>
          <w:rFonts w:ascii="Book Antiqua" w:hAnsi="Book Antiqua" w:cs="Times New Roman"/>
          <w:bCs/>
          <w:sz w:val="24"/>
          <w:szCs w:val="24"/>
        </w:rPr>
        <w:t>(</w:t>
      </w:r>
      <w:r w:rsidRPr="00240140">
        <w:rPr>
          <w:rFonts w:ascii="Book Antiqua" w:hAnsi="Book Antiqua" w:cs="Times New Roman"/>
          <w:bCs/>
          <w:sz w:val="24"/>
          <w:szCs w:val="24"/>
        </w:rPr>
        <w:t xml:space="preserve">the first 25-30 </w:t>
      </w:r>
      <w:r w:rsidR="00570C75">
        <w:rPr>
          <w:rFonts w:ascii="Book Antiqua" w:hAnsi="Book Antiqua" w:cs="Times New Roman" w:hint="eastAsia"/>
          <w:bCs/>
          <w:sz w:val="24"/>
          <w:szCs w:val="24"/>
          <w:lang w:eastAsia="zh-CN"/>
        </w:rPr>
        <w:t>s</w:t>
      </w:r>
      <w:r w:rsidRPr="00240140">
        <w:rPr>
          <w:rFonts w:ascii="Book Antiqua" w:hAnsi="Book Antiqua" w:cs="Times New Roman"/>
          <w:bCs/>
          <w:sz w:val="24"/>
          <w:szCs w:val="24"/>
        </w:rPr>
        <w:t xml:space="preserve"> after the injection</w:t>
      </w:r>
      <w:r w:rsidR="002D2242" w:rsidRPr="00240140">
        <w:rPr>
          <w:rFonts w:ascii="Book Antiqua" w:hAnsi="Book Antiqua" w:cs="Times New Roman"/>
          <w:bCs/>
          <w:sz w:val="24"/>
          <w:szCs w:val="24"/>
        </w:rPr>
        <w:t xml:space="preserve">) </w:t>
      </w:r>
      <w:r w:rsidRPr="00240140">
        <w:rPr>
          <w:rFonts w:ascii="Book Antiqua" w:hAnsi="Book Antiqua" w:cs="Times New Roman"/>
          <w:bCs/>
          <w:sz w:val="24"/>
          <w:szCs w:val="24"/>
        </w:rPr>
        <w:t xml:space="preserve">and a venous phase </w:t>
      </w:r>
      <w:r w:rsidR="002D2242" w:rsidRPr="00240140">
        <w:rPr>
          <w:rFonts w:ascii="Book Antiqua" w:hAnsi="Book Antiqua" w:cs="Times New Roman"/>
          <w:bCs/>
          <w:sz w:val="24"/>
          <w:szCs w:val="24"/>
        </w:rPr>
        <w:t>(</w:t>
      </w:r>
      <w:r w:rsidRPr="00240140">
        <w:rPr>
          <w:rFonts w:ascii="Book Antiqua" w:hAnsi="Book Antiqua" w:cs="Times New Roman"/>
          <w:bCs/>
          <w:sz w:val="24"/>
          <w:szCs w:val="24"/>
        </w:rPr>
        <w:t xml:space="preserve">30-45 </w:t>
      </w:r>
      <w:r w:rsidR="00570C75">
        <w:rPr>
          <w:rFonts w:ascii="Book Antiqua" w:hAnsi="Book Antiqua" w:cs="Times New Roman" w:hint="eastAsia"/>
          <w:bCs/>
          <w:sz w:val="24"/>
          <w:szCs w:val="24"/>
          <w:lang w:eastAsia="zh-CN"/>
        </w:rPr>
        <w:t>s</w:t>
      </w:r>
      <w:r w:rsidRPr="00240140">
        <w:rPr>
          <w:rFonts w:ascii="Book Antiqua" w:hAnsi="Book Antiqua" w:cs="Times New Roman"/>
          <w:bCs/>
          <w:sz w:val="24"/>
          <w:szCs w:val="24"/>
        </w:rPr>
        <w:t xml:space="preserve"> after the injection</w:t>
      </w:r>
      <w:r w:rsidR="002D2242" w:rsidRPr="00240140">
        <w:rPr>
          <w:rFonts w:ascii="Book Antiqua" w:hAnsi="Book Antiqua" w:cs="Times New Roman"/>
          <w:bCs/>
          <w:sz w:val="24"/>
          <w:szCs w:val="24"/>
        </w:rPr>
        <w:t>)</w:t>
      </w:r>
      <w:r w:rsidRPr="00240140">
        <w:rPr>
          <w:rFonts w:ascii="Book Antiqua" w:hAnsi="Book Antiqua" w:cs="Times New Roman"/>
          <w:bCs/>
          <w:sz w:val="24"/>
          <w:szCs w:val="24"/>
        </w:rPr>
        <w:t>. Sonazoid</w:t>
      </w:r>
      <w:r w:rsidR="002D2242" w:rsidRPr="00240140">
        <w:rPr>
          <w:rFonts w:ascii="Book Antiqua" w:hAnsi="Book Antiqua" w:cs="Times New Roman"/>
          <w:bCs/>
          <w:sz w:val="24"/>
          <w:szCs w:val="24"/>
        </w:rPr>
        <w:t xml:space="preserve"> </w:t>
      </w:r>
      <w:r w:rsidR="002D2242" w:rsidRPr="00240140">
        <w:rPr>
          <w:rFonts w:ascii="Book Antiqua" w:hAnsi="Book Antiqua" w:cs="Times New Roman"/>
          <w:sz w:val="24"/>
          <w:szCs w:val="24"/>
        </w:rPr>
        <w:t>(Daiichi-Sankyo, Tokyo, Japan)</w:t>
      </w:r>
      <w:r w:rsidRPr="00240140">
        <w:rPr>
          <w:rFonts w:ascii="Book Antiqua" w:hAnsi="Book Antiqua" w:cs="Times New Roman"/>
          <w:bCs/>
          <w:sz w:val="24"/>
          <w:szCs w:val="24"/>
        </w:rPr>
        <w:t>,</w:t>
      </w:r>
      <w:r w:rsidR="002D2242" w:rsidRPr="00240140">
        <w:rPr>
          <w:rFonts w:ascii="Book Antiqua" w:hAnsi="Book Antiqua" w:cs="Times New Roman"/>
          <w:bCs/>
          <w:sz w:val="24"/>
          <w:szCs w:val="24"/>
        </w:rPr>
        <w:t xml:space="preserve"> which is</w:t>
      </w:r>
      <w:r w:rsidRPr="00240140">
        <w:rPr>
          <w:rFonts w:ascii="Book Antiqua" w:hAnsi="Book Antiqua" w:cs="Times New Roman"/>
          <w:bCs/>
          <w:sz w:val="24"/>
          <w:szCs w:val="24"/>
        </w:rPr>
        <w:t xml:space="preserve"> unavailable in Europe</w:t>
      </w:r>
      <w:r w:rsidRPr="00240140">
        <w:rPr>
          <w:rFonts w:ascii="Book Antiqua" w:hAnsi="Book Antiqua" w:cs="Times New Roman"/>
          <w:sz w:val="24"/>
          <w:szCs w:val="24"/>
        </w:rPr>
        <w:t xml:space="preserve"> </w:t>
      </w:r>
      <w:r w:rsidR="002D2242" w:rsidRPr="00240140">
        <w:rPr>
          <w:rFonts w:ascii="Book Antiqua" w:hAnsi="Book Antiqua" w:cs="Times New Roman"/>
          <w:sz w:val="24"/>
          <w:szCs w:val="24"/>
        </w:rPr>
        <w:t>and comprises</w:t>
      </w:r>
      <w:r w:rsidRPr="00240140">
        <w:rPr>
          <w:rFonts w:ascii="Book Antiqua" w:hAnsi="Book Antiqua" w:cs="Times New Roman"/>
          <w:sz w:val="24"/>
          <w:szCs w:val="24"/>
        </w:rPr>
        <w:t xml:space="preserve"> </w:t>
      </w:r>
      <w:r w:rsidRPr="00240140">
        <w:rPr>
          <w:rFonts w:ascii="Book Antiqua" w:hAnsi="Book Antiqua" w:cs="Times New Roman"/>
          <w:bCs/>
          <w:sz w:val="24"/>
          <w:szCs w:val="24"/>
        </w:rPr>
        <w:t>perfluorobutan</w:t>
      </w:r>
      <w:r w:rsidR="007B1ED1" w:rsidRPr="00240140">
        <w:rPr>
          <w:rFonts w:ascii="Book Antiqua" w:hAnsi="Book Antiqua" w:cs="Times New Roman"/>
          <w:bCs/>
          <w:sz w:val="24"/>
          <w:szCs w:val="24"/>
        </w:rPr>
        <w:t>e</w:t>
      </w:r>
      <w:r w:rsidRPr="00240140">
        <w:rPr>
          <w:rFonts w:ascii="Book Antiqua" w:hAnsi="Book Antiqua" w:cs="Times New Roman"/>
          <w:bCs/>
          <w:sz w:val="24"/>
          <w:szCs w:val="24"/>
        </w:rPr>
        <w:t xml:space="preserve"> in a lipid shell, </w:t>
      </w:r>
      <w:r w:rsidRPr="00240140">
        <w:rPr>
          <w:rFonts w:ascii="Book Antiqua" w:hAnsi="Book Antiqua" w:cs="Times New Roman"/>
          <w:sz w:val="24"/>
          <w:szCs w:val="24"/>
        </w:rPr>
        <w:t xml:space="preserve">is uptaken </w:t>
      </w:r>
      <w:r w:rsidR="002D2242" w:rsidRPr="00240140">
        <w:rPr>
          <w:rFonts w:ascii="Book Antiqua" w:hAnsi="Book Antiqua" w:cs="Times New Roman"/>
          <w:sz w:val="24"/>
          <w:szCs w:val="24"/>
        </w:rPr>
        <w:t xml:space="preserve">by </w:t>
      </w:r>
      <w:r w:rsidRPr="00240140">
        <w:rPr>
          <w:rFonts w:ascii="Book Antiqua" w:hAnsi="Book Antiqua" w:cs="Times New Roman"/>
          <w:sz w:val="24"/>
          <w:szCs w:val="24"/>
        </w:rPr>
        <w:t>Kupffer cells</w:t>
      </w:r>
      <w:r w:rsidR="002D2242" w:rsidRPr="00240140">
        <w:rPr>
          <w:rFonts w:ascii="Book Antiqua" w:hAnsi="Book Antiqua" w:cs="Times New Roman"/>
          <w:sz w:val="24"/>
          <w:szCs w:val="24"/>
        </w:rPr>
        <w:t>,</w:t>
      </w:r>
      <w:r w:rsidRPr="00240140">
        <w:rPr>
          <w:rFonts w:ascii="Book Antiqua" w:hAnsi="Book Antiqua" w:cs="Times New Roman"/>
          <w:sz w:val="24"/>
          <w:szCs w:val="24"/>
        </w:rPr>
        <w:t xml:space="preserve"> confer</w:t>
      </w:r>
      <w:r w:rsidR="002D2242" w:rsidRPr="00240140">
        <w:rPr>
          <w:rFonts w:ascii="Book Antiqua" w:hAnsi="Book Antiqua" w:cs="Times New Roman"/>
          <w:sz w:val="24"/>
          <w:szCs w:val="24"/>
        </w:rPr>
        <w:t>ring</w:t>
      </w:r>
      <w:r w:rsidR="00771AAA" w:rsidRPr="00240140">
        <w:rPr>
          <w:rFonts w:ascii="Book Antiqua" w:hAnsi="Book Antiqua" w:cs="Times New Roman"/>
          <w:sz w:val="24"/>
          <w:szCs w:val="24"/>
        </w:rPr>
        <w:t xml:space="preserve"> a longer duration than Sonovue</w:t>
      </w:r>
      <w:r w:rsidRPr="00240140">
        <w:rPr>
          <w:rFonts w:ascii="Book Antiqua" w:hAnsi="Book Antiqua" w:cs="Times New Roman"/>
          <w:sz w:val="24"/>
          <w:szCs w:val="24"/>
        </w:rPr>
        <w:t>.</w:t>
      </w:r>
    </w:p>
    <w:p w14:paraId="70A23A55" w14:textId="77777777" w:rsidR="00665721" w:rsidRPr="00240140" w:rsidRDefault="00665721" w:rsidP="009765DF">
      <w:pPr>
        <w:autoSpaceDE w:val="0"/>
        <w:autoSpaceDN w:val="0"/>
        <w:adjustRightInd w:val="0"/>
        <w:spacing w:after="0" w:line="360" w:lineRule="auto"/>
        <w:jc w:val="both"/>
        <w:rPr>
          <w:rFonts w:ascii="Book Antiqua" w:hAnsi="Book Antiqua" w:cs="Times New Roman"/>
          <w:bCs/>
          <w:sz w:val="24"/>
          <w:szCs w:val="24"/>
        </w:rPr>
      </w:pPr>
    </w:p>
    <w:p w14:paraId="1AA4B2B0" w14:textId="77777777" w:rsidR="00C142A1" w:rsidRPr="00240140" w:rsidRDefault="006721AB" w:rsidP="009765DF">
      <w:pPr>
        <w:autoSpaceDE w:val="0"/>
        <w:autoSpaceDN w:val="0"/>
        <w:adjustRightInd w:val="0"/>
        <w:spacing w:after="0" w:line="360" w:lineRule="auto"/>
        <w:jc w:val="both"/>
        <w:outlineLvl w:val="0"/>
        <w:rPr>
          <w:rFonts w:ascii="Book Antiqua" w:hAnsi="Book Antiqua" w:cs="Times New Roman"/>
          <w:b/>
          <w:color w:val="231F20"/>
          <w:sz w:val="24"/>
          <w:szCs w:val="24"/>
        </w:rPr>
      </w:pPr>
      <w:r w:rsidRPr="00240140">
        <w:rPr>
          <w:rFonts w:ascii="Book Antiqua" w:hAnsi="Book Antiqua" w:cs="Times New Roman"/>
          <w:b/>
          <w:color w:val="231F20"/>
          <w:sz w:val="24"/>
          <w:szCs w:val="24"/>
        </w:rPr>
        <w:t>INDICATIONS FOR THE USE OF CH-EUS</w:t>
      </w:r>
    </w:p>
    <w:p w14:paraId="3B67BB51" w14:textId="77777777" w:rsidR="00665721" w:rsidRPr="00240140" w:rsidRDefault="0095783B" w:rsidP="009765DF">
      <w:pPr>
        <w:autoSpaceDE w:val="0"/>
        <w:autoSpaceDN w:val="0"/>
        <w:adjustRightInd w:val="0"/>
        <w:spacing w:after="0" w:line="360" w:lineRule="auto"/>
        <w:jc w:val="both"/>
        <w:rPr>
          <w:rFonts w:ascii="Book Antiqua" w:hAnsi="Book Antiqua" w:cs="Times New Roman"/>
          <w:color w:val="231F20"/>
          <w:sz w:val="24"/>
          <w:szCs w:val="24"/>
          <w:lang w:eastAsia="zh-CN"/>
        </w:rPr>
      </w:pPr>
      <w:r>
        <w:rPr>
          <w:rFonts w:ascii="Book Antiqua" w:hAnsi="Book Antiqua" w:cs="Times New Roman" w:hint="eastAsia"/>
          <w:color w:val="231F20"/>
          <w:sz w:val="24"/>
          <w:szCs w:val="24"/>
          <w:lang w:eastAsia="zh-CN"/>
        </w:rPr>
        <w:t xml:space="preserve">(1) </w:t>
      </w:r>
      <w:r w:rsidRPr="00240140">
        <w:rPr>
          <w:rFonts w:ascii="Book Antiqua" w:hAnsi="Book Antiqua" w:cs="Times New Roman"/>
          <w:color w:val="231F20"/>
          <w:sz w:val="24"/>
          <w:szCs w:val="24"/>
        </w:rPr>
        <w:t xml:space="preserve">Assessment </w:t>
      </w:r>
      <w:r w:rsidR="00CF4B21" w:rsidRPr="00240140">
        <w:rPr>
          <w:rFonts w:ascii="Book Antiqua" w:hAnsi="Book Antiqua" w:cs="Times New Roman"/>
          <w:color w:val="231F20"/>
          <w:sz w:val="24"/>
          <w:szCs w:val="24"/>
        </w:rPr>
        <w:t>of solid and cystic lesions of the pancreas</w:t>
      </w:r>
      <w:r>
        <w:rPr>
          <w:rFonts w:ascii="Book Antiqua" w:hAnsi="Book Antiqua" w:cs="Times New Roman" w:hint="eastAsia"/>
          <w:color w:val="231F20"/>
          <w:sz w:val="24"/>
          <w:szCs w:val="24"/>
          <w:lang w:eastAsia="zh-CN"/>
        </w:rPr>
        <w:t xml:space="preserve">; (2) </w:t>
      </w:r>
      <w:r w:rsidR="00CF4B21" w:rsidRPr="00240140">
        <w:rPr>
          <w:rFonts w:ascii="Book Antiqua" w:hAnsi="Book Antiqua" w:cs="Times New Roman"/>
          <w:color w:val="231F20"/>
          <w:sz w:val="24"/>
          <w:szCs w:val="24"/>
        </w:rPr>
        <w:t>characterization of submucosal neoplasms</w:t>
      </w:r>
      <w:r>
        <w:rPr>
          <w:rFonts w:ascii="Book Antiqua" w:hAnsi="Book Antiqua" w:cs="Times New Roman" w:hint="eastAsia"/>
          <w:color w:val="231F20"/>
          <w:sz w:val="24"/>
          <w:szCs w:val="24"/>
          <w:lang w:eastAsia="zh-CN"/>
        </w:rPr>
        <w:t xml:space="preserve">; (3) </w:t>
      </w:r>
      <w:r w:rsidR="00CF4B21" w:rsidRPr="00240140">
        <w:rPr>
          <w:rFonts w:ascii="Book Antiqua" w:hAnsi="Book Antiqua" w:cs="Times New Roman"/>
          <w:color w:val="231F20"/>
          <w:sz w:val="24"/>
          <w:szCs w:val="24"/>
        </w:rPr>
        <w:t>assessment of biliary neoplasms</w:t>
      </w:r>
      <w:r>
        <w:rPr>
          <w:rFonts w:ascii="Book Antiqua" w:hAnsi="Book Antiqua" w:cs="Times New Roman" w:hint="eastAsia"/>
          <w:color w:val="231F20"/>
          <w:sz w:val="24"/>
          <w:szCs w:val="24"/>
          <w:lang w:eastAsia="zh-CN"/>
        </w:rPr>
        <w:t xml:space="preserve">; and (4) </w:t>
      </w:r>
      <w:r w:rsidR="00665721" w:rsidRPr="00240140">
        <w:rPr>
          <w:rFonts w:ascii="Book Antiqua" w:hAnsi="Book Antiqua" w:cs="Times New Roman"/>
          <w:color w:val="231F20"/>
          <w:sz w:val="24"/>
          <w:szCs w:val="24"/>
        </w:rPr>
        <w:t>assessment of lymph nodes</w:t>
      </w:r>
    </w:p>
    <w:p w14:paraId="1589E0CE" w14:textId="77777777" w:rsidR="00CF4B21" w:rsidRPr="00240140" w:rsidRDefault="00CF4B21" w:rsidP="009765DF">
      <w:pPr>
        <w:autoSpaceDE w:val="0"/>
        <w:autoSpaceDN w:val="0"/>
        <w:adjustRightInd w:val="0"/>
        <w:spacing w:after="0" w:line="360" w:lineRule="auto"/>
        <w:jc w:val="both"/>
        <w:rPr>
          <w:rFonts w:ascii="Book Antiqua" w:hAnsi="Book Antiqua" w:cs="Times New Roman"/>
          <w:color w:val="231F20"/>
          <w:sz w:val="24"/>
          <w:szCs w:val="24"/>
        </w:rPr>
      </w:pPr>
    </w:p>
    <w:p w14:paraId="6581F229" w14:textId="77777777" w:rsidR="00C142A1" w:rsidRPr="00240140" w:rsidRDefault="0095783B" w:rsidP="009765DF">
      <w:pPr>
        <w:autoSpaceDE w:val="0"/>
        <w:autoSpaceDN w:val="0"/>
        <w:adjustRightInd w:val="0"/>
        <w:spacing w:after="0" w:line="360" w:lineRule="auto"/>
        <w:jc w:val="both"/>
        <w:outlineLvl w:val="0"/>
        <w:rPr>
          <w:rFonts w:ascii="Book Antiqua" w:hAnsi="Book Antiqua" w:cs="Times New Roman"/>
          <w:b/>
          <w:color w:val="231F20"/>
          <w:sz w:val="24"/>
          <w:szCs w:val="24"/>
        </w:rPr>
      </w:pPr>
      <w:r w:rsidRPr="00240140">
        <w:rPr>
          <w:rFonts w:ascii="Book Antiqua" w:hAnsi="Book Antiqua" w:cs="Times New Roman"/>
          <w:b/>
          <w:color w:val="231F20"/>
          <w:sz w:val="24"/>
          <w:szCs w:val="24"/>
        </w:rPr>
        <w:t>SOLID PANCREATIC MASSES</w:t>
      </w:r>
    </w:p>
    <w:p w14:paraId="4533F8FE" w14:textId="77777777" w:rsidR="00E424D4" w:rsidRPr="00240140" w:rsidRDefault="00CF4B21" w:rsidP="009765DF">
      <w:pPr>
        <w:autoSpaceDE w:val="0"/>
        <w:autoSpaceDN w:val="0"/>
        <w:adjustRightInd w:val="0"/>
        <w:spacing w:after="0" w:line="360" w:lineRule="auto"/>
        <w:jc w:val="both"/>
        <w:rPr>
          <w:rFonts w:ascii="Book Antiqua" w:hAnsi="Book Antiqua" w:cs="Times New Roman"/>
          <w:sz w:val="24"/>
          <w:szCs w:val="24"/>
        </w:rPr>
      </w:pPr>
      <w:r w:rsidRPr="00240140">
        <w:rPr>
          <w:rFonts w:ascii="Book Antiqua" w:hAnsi="Book Antiqua" w:cs="Times New Roman"/>
          <w:color w:val="231F20"/>
          <w:sz w:val="24"/>
          <w:szCs w:val="24"/>
        </w:rPr>
        <w:t>CH-EUS help</w:t>
      </w:r>
      <w:r w:rsidR="00645493" w:rsidRPr="00240140">
        <w:rPr>
          <w:rFonts w:ascii="Book Antiqua" w:hAnsi="Book Antiqua" w:cs="Times New Roman"/>
          <w:color w:val="231F20"/>
          <w:sz w:val="24"/>
          <w:szCs w:val="24"/>
        </w:rPr>
        <w:t>s</w:t>
      </w:r>
      <w:r w:rsidRPr="00240140">
        <w:rPr>
          <w:rFonts w:ascii="Book Antiqua" w:hAnsi="Book Antiqua" w:cs="Times New Roman"/>
          <w:color w:val="231F20"/>
          <w:sz w:val="24"/>
          <w:szCs w:val="24"/>
        </w:rPr>
        <w:t xml:space="preserve"> in mass differentiation,</w:t>
      </w:r>
      <w:r w:rsidRPr="00240140">
        <w:rPr>
          <w:rFonts w:ascii="Book Antiqua" w:hAnsi="Book Antiqua" w:cs="Times New Roman"/>
          <w:b/>
          <w:color w:val="231F20"/>
          <w:sz w:val="24"/>
          <w:szCs w:val="24"/>
        </w:rPr>
        <w:t xml:space="preserve"> </w:t>
      </w:r>
      <w:r w:rsidRPr="00240140">
        <w:rPr>
          <w:rFonts w:ascii="Book Antiqua" w:hAnsi="Book Antiqua" w:cs="Times New Roman"/>
          <w:sz w:val="24"/>
          <w:szCs w:val="24"/>
        </w:rPr>
        <w:t>t</w:t>
      </w:r>
      <w:r w:rsidR="00907203" w:rsidRPr="00240140">
        <w:rPr>
          <w:rFonts w:ascii="Book Antiqua" w:hAnsi="Book Antiqua" w:cs="Times New Roman"/>
          <w:sz w:val="24"/>
          <w:szCs w:val="24"/>
        </w:rPr>
        <w:t xml:space="preserve">he differentiation </w:t>
      </w:r>
      <w:r w:rsidR="004D1476" w:rsidRPr="00240140">
        <w:rPr>
          <w:rFonts w:ascii="Book Antiqua" w:hAnsi="Book Antiqua" w:cs="Times New Roman"/>
          <w:sz w:val="24"/>
          <w:szCs w:val="24"/>
        </w:rPr>
        <w:t>between</w:t>
      </w:r>
      <w:r w:rsidR="00907203" w:rsidRPr="00240140">
        <w:rPr>
          <w:rFonts w:ascii="Book Antiqua" w:hAnsi="Book Antiqua" w:cs="Times New Roman"/>
          <w:sz w:val="24"/>
          <w:szCs w:val="24"/>
        </w:rPr>
        <w:t xml:space="preserve"> vascular (solid) </w:t>
      </w:r>
      <w:r w:rsidR="00152E0C" w:rsidRPr="00240140">
        <w:rPr>
          <w:rFonts w:ascii="Book Antiqua" w:hAnsi="Book Antiqua" w:cs="Times New Roman"/>
          <w:sz w:val="24"/>
          <w:szCs w:val="24"/>
        </w:rPr>
        <w:t xml:space="preserve">and </w:t>
      </w:r>
      <w:r w:rsidR="00907203" w:rsidRPr="00240140">
        <w:rPr>
          <w:rFonts w:ascii="Book Antiqua" w:hAnsi="Book Antiqua" w:cs="Times New Roman"/>
          <w:sz w:val="24"/>
          <w:szCs w:val="24"/>
        </w:rPr>
        <w:t>avascular (liquid/nec</w:t>
      </w:r>
      <w:r w:rsidR="0022495B" w:rsidRPr="00240140">
        <w:rPr>
          <w:rFonts w:ascii="Book Antiqua" w:hAnsi="Book Antiqua" w:cs="Times New Roman"/>
          <w:sz w:val="24"/>
          <w:szCs w:val="24"/>
        </w:rPr>
        <w:t xml:space="preserve">rotic) components of the lesion, and </w:t>
      </w:r>
      <w:r w:rsidR="0022495B" w:rsidRPr="00240140">
        <w:rPr>
          <w:rFonts w:ascii="Book Antiqua" w:hAnsi="Book Antiqua" w:cs="Times New Roman"/>
          <w:color w:val="231F20"/>
          <w:sz w:val="24"/>
          <w:szCs w:val="24"/>
        </w:rPr>
        <w:t>t</w:t>
      </w:r>
      <w:r w:rsidR="0022495B" w:rsidRPr="00240140">
        <w:rPr>
          <w:rFonts w:ascii="Book Antiqua" w:hAnsi="Book Antiqua" w:cs="Times New Roman"/>
          <w:sz w:val="24"/>
          <w:szCs w:val="24"/>
        </w:rPr>
        <w:t>he depiction of the dimensions and margins of the pancreatic mass</w:t>
      </w:r>
      <w:r w:rsidR="00152E0C" w:rsidRPr="00240140">
        <w:rPr>
          <w:rFonts w:ascii="Book Antiqua" w:hAnsi="Book Antiqua" w:cs="Times New Roman"/>
          <w:sz w:val="24"/>
          <w:szCs w:val="24"/>
        </w:rPr>
        <w:t>,</w:t>
      </w:r>
      <w:r w:rsidR="0022495B" w:rsidRPr="00240140">
        <w:rPr>
          <w:rFonts w:ascii="Book Antiqua" w:hAnsi="Book Antiqua" w:cs="Times New Roman"/>
          <w:sz w:val="24"/>
          <w:szCs w:val="24"/>
        </w:rPr>
        <w:t xml:space="preserve"> including its relationship with adjacent vessels.</w:t>
      </w:r>
    </w:p>
    <w:p w14:paraId="75E409E7" w14:textId="77777777" w:rsidR="00FD347C" w:rsidRPr="00240140" w:rsidRDefault="00FD347C" w:rsidP="009765DF">
      <w:pPr>
        <w:autoSpaceDE w:val="0"/>
        <w:autoSpaceDN w:val="0"/>
        <w:adjustRightInd w:val="0"/>
        <w:spacing w:after="0" w:line="360" w:lineRule="auto"/>
        <w:jc w:val="both"/>
        <w:rPr>
          <w:rFonts w:ascii="Book Antiqua" w:hAnsi="Book Antiqua" w:cs="Times New Roman"/>
          <w:sz w:val="24"/>
          <w:szCs w:val="24"/>
        </w:rPr>
      </w:pPr>
    </w:p>
    <w:p w14:paraId="485CD6C2" w14:textId="77777777" w:rsidR="0095783B" w:rsidRPr="0095783B" w:rsidRDefault="00152E0C" w:rsidP="009765DF">
      <w:pPr>
        <w:spacing w:after="0" w:line="360" w:lineRule="auto"/>
        <w:jc w:val="both"/>
        <w:rPr>
          <w:rFonts w:ascii="Book Antiqua" w:hAnsi="Book Antiqua" w:cs="Times New Roman"/>
          <w:b/>
          <w:i/>
          <w:sz w:val="24"/>
          <w:szCs w:val="24"/>
          <w:lang w:eastAsia="zh-CN"/>
        </w:rPr>
      </w:pPr>
      <w:r w:rsidRPr="0095783B">
        <w:rPr>
          <w:rFonts w:ascii="Book Antiqua" w:hAnsi="Book Antiqua" w:cs="Times New Roman"/>
          <w:b/>
          <w:i/>
          <w:sz w:val="24"/>
          <w:szCs w:val="24"/>
        </w:rPr>
        <w:t>M</w:t>
      </w:r>
      <w:r w:rsidR="0095783B" w:rsidRPr="0095783B">
        <w:rPr>
          <w:rFonts w:ascii="Book Antiqua" w:hAnsi="Book Antiqua" w:cs="Times New Roman"/>
          <w:b/>
          <w:i/>
          <w:sz w:val="24"/>
          <w:szCs w:val="24"/>
        </w:rPr>
        <w:t>ass differentiation</w:t>
      </w:r>
    </w:p>
    <w:p w14:paraId="2CA7A36C" w14:textId="77777777" w:rsidR="00D529BD" w:rsidRDefault="005C56B2"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CH-EUS</w:t>
      </w:r>
      <w:r w:rsidR="00F028BD" w:rsidRPr="00240140">
        <w:rPr>
          <w:rFonts w:ascii="Book Antiqua" w:hAnsi="Book Antiqua" w:cs="Times New Roman"/>
          <w:sz w:val="24"/>
          <w:szCs w:val="24"/>
        </w:rPr>
        <w:t xml:space="preserve"> examination</w:t>
      </w:r>
      <w:r w:rsidRPr="00240140">
        <w:rPr>
          <w:rFonts w:ascii="Book Antiqua" w:hAnsi="Book Antiqua" w:cs="Times New Roman"/>
          <w:sz w:val="24"/>
          <w:szCs w:val="24"/>
        </w:rPr>
        <w:t xml:space="preserve"> has to </w:t>
      </w:r>
      <w:r w:rsidR="009D6633" w:rsidRPr="00240140">
        <w:rPr>
          <w:rFonts w:ascii="Book Antiqua" w:hAnsi="Book Antiqua" w:cs="Times New Roman"/>
          <w:sz w:val="24"/>
          <w:szCs w:val="24"/>
        </w:rPr>
        <w:t xml:space="preserve">report </w:t>
      </w:r>
      <w:r w:rsidRPr="00240140">
        <w:rPr>
          <w:rFonts w:ascii="Book Antiqua" w:hAnsi="Book Antiqua" w:cs="Times New Roman"/>
          <w:sz w:val="24"/>
          <w:szCs w:val="24"/>
        </w:rPr>
        <w:t xml:space="preserve">three </w:t>
      </w:r>
      <w:r w:rsidR="0022495B" w:rsidRPr="00240140">
        <w:rPr>
          <w:rFonts w:ascii="Book Antiqua" w:hAnsi="Book Antiqua" w:cs="Times New Roman"/>
          <w:sz w:val="24"/>
          <w:szCs w:val="24"/>
        </w:rPr>
        <w:t>descriptors</w:t>
      </w:r>
      <w:r w:rsidR="00645493" w:rsidRPr="00240140">
        <w:rPr>
          <w:rFonts w:ascii="Book Antiqua" w:hAnsi="Book Antiqua" w:cs="Times New Roman"/>
          <w:sz w:val="24"/>
          <w:szCs w:val="24"/>
          <w:vertAlign w:val="superscript"/>
        </w:rPr>
        <w:t>[</w:t>
      </w:r>
      <w:r w:rsidR="006721AB">
        <w:fldChar w:fldCharType="begin"/>
      </w:r>
      <w:r w:rsidR="006721AB">
        <w:instrText xml:space="preserve"> REF _Ref461481714 \r \h  \* MERGEFORMAT </w:instrText>
      </w:r>
      <w:r w:rsidR="006721AB">
        <w:fldChar w:fldCharType="separate"/>
      </w:r>
      <w:r w:rsidR="001001FE" w:rsidRPr="001001FE">
        <w:rPr>
          <w:rFonts w:ascii="Book Antiqua" w:hAnsi="Book Antiqua" w:cs="Times New Roman"/>
          <w:sz w:val="24"/>
          <w:szCs w:val="24"/>
          <w:vertAlign w:val="superscript"/>
        </w:rPr>
        <w:t>11</w:t>
      </w:r>
      <w:r w:rsidR="006721AB">
        <w:fldChar w:fldCharType="end"/>
      </w:r>
      <w:r w:rsidR="00645DE0"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12</w:t>
      </w:r>
      <w:r w:rsidR="00A13CFD" w:rsidRPr="00240140">
        <w:rPr>
          <w:rFonts w:ascii="Book Antiqua" w:hAnsi="Book Antiqua"/>
          <w:sz w:val="24"/>
          <w:szCs w:val="24"/>
        </w:rPr>
        <w:fldChar w:fldCharType="end"/>
      </w:r>
      <w:r w:rsidR="00645493" w:rsidRPr="00240140">
        <w:rPr>
          <w:rFonts w:ascii="Book Antiqua" w:hAnsi="Book Antiqua" w:cs="Times New Roman"/>
          <w:sz w:val="24"/>
          <w:szCs w:val="24"/>
          <w:vertAlign w:val="superscript"/>
        </w:rPr>
        <w:t>]</w:t>
      </w:r>
      <w:r w:rsidR="00AC75FC" w:rsidRPr="00240140">
        <w:rPr>
          <w:rFonts w:ascii="Book Antiqua" w:hAnsi="Book Antiqua" w:cs="Times New Roman"/>
          <w:sz w:val="24"/>
          <w:szCs w:val="24"/>
        </w:rPr>
        <w:t>,</w:t>
      </w:r>
      <w:r w:rsidR="00645493" w:rsidRPr="00240140">
        <w:rPr>
          <w:rFonts w:ascii="Book Antiqua" w:hAnsi="Book Antiqua" w:cs="Times New Roman"/>
          <w:sz w:val="24"/>
          <w:szCs w:val="24"/>
        </w:rPr>
        <w:t xml:space="preserve"> and the</w:t>
      </w:r>
      <w:r w:rsidR="00152E0C" w:rsidRPr="00240140">
        <w:rPr>
          <w:rFonts w:ascii="Book Antiqua" w:hAnsi="Book Antiqua" w:cs="Times New Roman"/>
          <w:sz w:val="24"/>
          <w:szCs w:val="24"/>
        </w:rPr>
        <w:t xml:space="preserve"> resulting</w:t>
      </w:r>
      <w:r w:rsidR="00645493" w:rsidRPr="00240140">
        <w:rPr>
          <w:rFonts w:ascii="Book Antiqua" w:hAnsi="Book Antiqua" w:cs="Times New Roman"/>
          <w:sz w:val="24"/>
          <w:szCs w:val="24"/>
        </w:rPr>
        <w:t xml:space="preserve"> pattern</w:t>
      </w:r>
      <w:r w:rsidR="009D6633" w:rsidRPr="00240140">
        <w:rPr>
          <w:rFonts w:ascii="Book Antiqua" w:hAnsi="Book Antiqua" w:cs="Times New Roman"/>
          <w:sz w:val="24"/>
          <w:szCs w:val="24"/>
        </w:rPr>
        <w:t xml:space="preserve"> </w:t>
      </w:r>
      <w:r w:rsidR="0022495B" w:rsidRPr="00240140">
        <w:rPr>
          <w:rFonts w:ascii="Book Antiqua" w:hAnsi="Book Antiqua" w:cs="Times New Roman"/>
          <w:sz w:val="24"/>
          <w:szCs w:val="24"/>
        </w:rPr>
        <w:t xml:space="preserve">differs between lesions, </w:t>
      </w:r>
      <w:r w:rsidR="00152E0C" w:rsidRPr="00240140">
        <w:rPr>
          <w:rFonts w:ascii="Book Antiqua" w:hAnsi="Book Antiqua" w:cs="Times New Roman"/>
          <w:sz w:val="24"/>
          <w:szCs w:val="24"/>
        </w:rPr>
        <w:t>enabling</w:t>
      </w:r>
      <w:r w:rsidR="0022495B" w:rsidRPr="00240140">
        <w:rPr>
          <w:rFonts w:ascii="Book Antiqua" w:hAnsi="Book Antiqua" w:cs="Times New Roman"/>
          <w:sz w:val="24"/>
          <w:szCs w:val="24"/>
        </w:rPr>
        <w:t xml:space="preserve"> differentiation before </w:t>
      </w:r>
      <w:r w:rsidR="00152E0C" w:rsidRPr="00240140">
        <w:rPr>
          <w:rFonts w:ascii="Book Antiqua" w:hAnsi="Book Antiqua" w:cs="Times New Roman"/>
          <w:sz w:val="24"/>
          <w:szCs w:val="24"/>
        </w:rPr>
        <w:t xml:space="preserve">the </w:t>
      </w:r>
      <w:r w:rsidR="0022495B" w:rsidRPr="00240140">
        <w:rPr>
          <w:rFonts w:ascii="Book Antiqua" w:hAnsi="Book Antiqua" w:cs="Times New Roman"/>
          <w:sz w:val="24"/>
          <w:szCs w:val="24"/>
        </w:rPr>
        <w:t>pathology result</w:t>
      </w:r>
      <w:r w:rsidR="00152E0C" w:rsidRPr="00240140">
        <w:rPr>
          <w:rFonts w:ascii="Book Antiqua" w:hAnsi="Book Antiqua" w:cs="Times New Roman"/>
          <w:sz w:val="24"/>
          <w:szCs w:val="24"/>
        </w:rPr>
        <w:t xml:space="preserve"> is available</w:t>
      </w:r>
      <w:r w:rsidR="0022495B" w:rsidRPr="00240140">
        <w:rPr>
          <w:rFonts w:ascii="Book Antiqua" w:hAnsi="Book Antiqua" w:cs="Times New Roman"/>
          <w:sz w:val="24"/>
          <w:szCs w:val="24"/>
        </w:rPr>
        <w:t xml:space="preserve">. </w:t>
      </w:r>
      <w:r w:rsidR="00865C26" w:rsidRPr="00240140">
        <w:rPr>
          <w:rFonts w:ascii="Book Antiqua" w:hAnsi="Book Antiqua" w:cs="Times New Roman"/>
          <w:sz w:val="24"/>
          <w:szCs w:val="24"/>
        </w:rPr>
        <w:t>Table</w:t>
      </w:r>
      <w:r w:rsidR="00152E0C" w:rsidRPr="00240140">
        <w:rPr>
          <w:rFonts w:ascii="Book Antiqua" w:hAnsi="Book Antiqua" w:cs="Times New Roman"/>
          <w:sz w:val="24"/>
          <w:szCs w:val="24"/>
        </w:rPr>
        <w:t>s</w:t>
      </w:r>
      <w:r w:rsidR="00865C26" w:rsidRPr="00240140">
        <w:rPr>
          <w:rFonts w:ascii="Book Antiqua" w:hAnsi="Book Antiqua" w:cs="Times New Roman"/>
          <w:sz w:val="24"/>
          <w:szCs w:val="24"/>
        </w:rPr>
        <w:t xml:space="preserve"> 1</w:t>
      </w:r>
      <w:r w:rsidR="00570C75">
        <w:rPr>
          <w:rFonts w:ascii="Book Antiqua" w:hAnsi="Book Antiqua" w:cs="Times New Roman" w:hint="eastAsia"/>
          <w:sz w:val="24"/>
          <w:szCs w:val="24"/>
          <w:lang w:eastAsia="zh-CN"/>
        </w:rPr>
        <w:t xml:space="preserve"> and</w:t>
      </w:r>
      <w:r w:rsidR="0095783B">
        <w:rPr>
          <w:rFonts w:ascii="Book Antiqua" w:hAnsi="Book Antiqua" w:cs="Times New Roman" w:hint="eastAsia"/>
          <w:sz w:val="24"/>
          <w:szCs w:val="24"/>
          <w:lang w:eastAsia="zh-CN"/>
        </w:rPr>
        <w:t xml:space="preserve"> </w:t>
      </w:r>
      <w:r w:rsidR="00865C26" w:rsidRPr="00240140">
        <w:rPr>
          <w:rFonts w:ascii="Book Antiqua" w:hAnsi="Book Antiqua" w:cs="Times New Roman"/>
          <w:sz w:val="24"/>
          <w:szCs w:val="24"/>
        </w:rPr>
        <w:t>2</w:t>
      </w:r>
      <w:r w:rsidR="0022495B" w:rsidRPr="00240140">
        <w:rPr>
          <w:rFonts w:ascii="Book Antiqua" w:hAnsi="Book Antiqua" w:cs="Times New Roman"/>
          <w:sz w:val="24"/>
          <w:szCs w:val="24"/>
        </w:rPr>
        <w:t>.</w:t>
      </w:r>
    </w:p>
    <w:p w14:paraId="363542FF" w14:textId="77777777" w:rsidR="0095783B" w:rsidRPr="00240140" w:rsidRDefault="0095783B" w:rsidP="009765DF">
      <w:pPr>
        <w:spacing w:after="0" w:line="360" w:lineRule="auto"/>
        <w:jc w:val="both"/>
        <w:rPr>
          <w:rFonts w:ascii="Book Antiqua" w:hAnsi="Book Antiqua" w:cs="Times New Roman"/>
          <w:b/>
          <w:sz w:val="24"/>
          <w:szCs w:val="24"/>
          <w:lang w:eastAsia="zh-CN"/>
        </w:rPr>
      </w:pPr>
    </w:p>
    <w:p w14:paraId="34580588" w14:textId="77777777" w:rsidR="00003E6A" w:rsidRPr="00240140" w:rsidRDefault="00152E0C" w:rsidP="009765DF">
      <w:pPr>
        <w:spacing w:after="0" w:line="360" w:lineRule="auto"/>
        <w:jc w:val="both"/>
        <w:outlineLvl w:val="0"/>
        <w:rPr>
          <w:rFonts w:ascii="Book Antiqua" w:hAnsi="Book Antiqua" w:cs="Times New Roman"/>
          <w:sz w:val="24"/>
          <w:szCs w:val="24"/>
          <w:lang w:eastAsia="zh-CN"/>
        </w:rPr>
      </w:pPr>
      <w:r w:rsidRPr="0095783B">
        <w:rPr>
          <w:rFonts w:ascii="Book Antiqua" w:hAnsi="Book Antiqua" w:cs="Times New Roman"/>
          <w:b/>
          <w:sz w:val="24"/>
          <w:szCs w:val="24"/>
        </w:rPr>
        <w:t>Q</w:t>
      </w:r>
      <w:r w:rsidR="005B2634" w:rsidRPr="0095783B">
        <w:rPr>
          <w:rFonts w:ascii="Book Antiqua" w:hAnsi="Book Antiqua" w:cs="Times New Roman"/>
          <w:b/>
          <w:sz w:val="24"/>
          <w:szCs w:val="24"/>
        </w:rPr>
        <w:t xml:space="preserve">ualitative </w:t>
      </w:r>
      <w:r w:rsidR="0095783B" w:rsidRPr="0095783B">
        <w:rPr>
          <w:rFonts w:ascii="Book Antiqua" w:hAnsi="Book Antiqua" w:cs="Times New Roman"/>
          <w:b/>
          <w:sz w:val="24"/>
          <w:szCs w:val="24"/>
        </w:rPr>
        <w:t>assessment</w:t>
      </w:r>
      <w:r w:rsidR="0095783B" w:rsidRPr="0095783B">
        <w:rPr>
          <w:rFonts w:ascii="Book Antiqua" w:hAnsi="Book Antiqua" w:cs="Times New Roman" w:hint="eastAsia"/>
          <w:b/>
          <w:sz w:val="24"/>
          <w:szCs w:val="24"/>
          <w:lang w:eastAsia="zh-CN"/>
        </w:rPr>
        <w:t xml:space="preserve">: </w:t>
      </w:r>
      <w:r w:rsidR="00BD651A" w:rsidRPr="00240140">
        <w:rPr>
          <w:rFonts w:ascii="Book Antiqua" w:hAnsi="Book Antiqua" w:cs="Times New Roman"/>
          <w:sz w:val="24"/>
          <w:szCs w:val="24"/>
        </w:rPr>
        <w:t>Adenocarcinoma.</w:t>
      </w:r>
      <w:r w:rsidR="009D6633" w:rsidRPr="00240140">
        <w:rPr>
          <w:rFonts w:ascii="Book Antiqua" w:hAnsi="Book Antiqua" w:cs="Times New Roman"/>
          <w:sz w:val="24"/>
          <w:szCs w:val="24"/>
        </w:rPr>
        <w:t xml:space="preserve"> </w:t>
      </w:r>
      <w:r w:rsidRPr="00240140">
        <w:rPr>
          <w:rFonts w:ascii="Book Antiqua" w:hAnsi="Book Antiqua" w:cs="Times New Roman"/>
          <w:sz w:val="24"/>
          <w:szCs w:val="24"/>
        </w:rPr>
        <w:t>C</w:t>
      </w:r>
      <w:r w:rsidR="00D529BD" w:rsidRPr="00240140">
        <w:rPr>
          <w:rFonts w:ascii="Book Antiqua" w:hAnsi="Book Antiqua" w:cs="Times New Roman"/>
          <w:sz w:val="24"/>
          <w:szCs w:val="24"/>
        </w:rPr>
        <w:t xml:space="preserve">ontrast uptake </w:t>
      </w:r>
      <w:r w:rsidRPr="00240140">
        <w:rPr>
          <w:rFonts w:ascii="Book Antiqua" w:hAnsi="Book Antiqua" w:cs="Times New Roman"/>
          <w:sz w:val="24"/>
          <w:szCs w:val="24"/>
        </w:rPr>
        <w:t>by</w:t>
      </w:r>
      <w:r w:rsidR="00D529BD" w:rsidRPr="00240140">
        <w:rPr>
          <w:rFonts w:ascii="Book Antiqua" w:hAnsi="Book Antiqua" w:cs="Times New Roman"/>
          <w:sz w:val="24"/>
          <w:szCs w:val="24"/>
        </w:rPr>
        <w:t xml:space="preserve"> small vessels reveals the low vascularity of these lesions.</w:t>
      </w:r>
      <w:r w:rsidR="00BD651A" w:rsidRPr="00240140">
        <w:rPr>
          <w:rFonts w:ascii="Book Antiqua" w:hAnsi="Book Antiqua" w:cs="Times New Roman"/>
          <w:sz w:val="24"/>
          <w:szCs w:val="24"/>
        </w:rPr>
        <w:t xml:space="preserve"> </w:t>
      </w:r>
      <w:r w:rsidR="000F32E8" w:rsidRPr="00240140">
        <w:rPr>
          <w:rFonts w:ascii="Book Antiqua" w:hAnsi="Book Antiqua" w:cs="Times New Roman"/>
          <w:sz w:val="24"/>
          <w:szCs w:val="24"/>
        </w:rPr>
        <w:t>The hypoenhanced</w:t>
      </w:r>
      <w:r w:rsidR="00D529BD" w:rsidRPr="00240140">
        <w:rPr>
          <w:rFonts w:ascii="Book Antiqua" w:hAnsi="Book Antiqua" w:cs="Times New Roman"/>
          <w:sz w:val="24"/>
          <w:szCs w:val="24"/>
        </w:rPr>
        <w:t xml:space="preserve"> </w:t>
      </w:r>
      <w:r w:rsidR="00645493" w:rsidRPr="00240140">
        <w:rPr>
          <w:rFonts w:ascii="Book Antiqua" w:hAnsi="Book Antiqua" w:cs="Times New Roman"/>
          <w:sz w:val="24"/>
          <w:szCs w:val="24"/>
        </w:rPr>
        <w:t xml:space="preserve">aspect </w:t>
      </w:r>
      <w:r w:rsidRPr="00240140">
        <w:rPr>
          <w:rFonts w:ascii="Book Antiqua" w:hAnsi="Book Antiqua" w:cs="Times New Roman"/>
          <w:sz w:val="24"/>
          <w:szCs w:val="24"/>
        </w:rPr>
        <w:t xml:space="preserve">has been reported </w:t>
      </w:r>
      <w:r w:rsidR="000F32E8" w:rsidRPr="00240140">
        <w:rPr>
          <w:rFonts w:ascii="Book Antiqua" w:hAnsi="Book Antiqua" w:cs="Times New Roman"/>
          <w:sz w:val="24"/>
          <w:szCs w:val="24"/>
        </w:rPr>
        <w:t>as predictive for malig</w:t>
      </w:r>
      <w:r w:rsidR="001965E8" w:rsidRPr="00240140">
        <w:rPr>
          <w:rFonts w:ascii="Book Antiqua" w:hAnsi="Book Antiqua" w:cs="Times New Roman"/>
          <w:sz w:val="24"/>
          <w:szCs w:val="24"/>
        </w:rPr>
        <w:t>nancy in</w:t>
      </w:r>
      <w:r w:rsidR="00F955D5" w:rsidRPr="00240140">
        <w:rPr>
          <w:rFonts w:ascii="Book Antiqua" w:hAnsi="Book Antiqua" w:cs="Times New Roman"/>
          <w:sz w:val="24"/>
          <w:szCs w:val="24"/>
        </w:rPr>
        <w:t xml:space="preserve"> </w:t>
      </w:r>
      <w:r w:rsidR="001965E8" w:rsidRPr="00240140">
        <w:rPr>
          <w:rFonts w:ascii="Book Antiqua" w:hAnsi="Book Antiqua" w:cs="Times New Roman"/>
          <w:sz w:val="24"/>
          <w:szCs w:val="24"/>
        </w:rPr>
        <w:t>several</w:t>
      </w:r>
      <w:r w:rsidR="000F32E8" w:rsidRPr="00240140">
        <w:rPr>
          <w:rFonts w:ascii="Book Antiqua" w:hAnsi="Book Antiqua" w:cs="Times New Roman"/>
          <w:sz w:val="24"/>
          <w:szCs w:val="24"/>
        </w:rPr>
        <w:t xml:space="preserve"> series of patients, with</w:t>
      </w:r>
      <w:r w:rsidR="00F955D5" w:rsidRPr="00240140">
        <w:rPr>
          <w:rFonts w:ascii="Book Antiqua" w:hAnsi="Book Antiqua" w:cs="Times New Roman"/>
          <w:sz w:val="24"/>
          <w:szCs w:val="24"/>
        </w:rPr>
        <w:t xml:space="preserve"> </w:t>
      </w:r>
      <w:r w:rsidR="00F52C4F" w:rsidRPr="00240140">
        <w:rPr>
          <w:rFonts w:ascii="Book Antiqua" w:hAnsi="Book Antiqua" w:cs="Times New Roman"/>
          <w:sz w:val="24"/>
          <w:szCs w:val="24"/>
        </w:rPr>
        <w:t>sensitivities</w:t>
      </w:r>
      <w:r w:rsidR="00F955D5" w:rsidRPr="00240140">
        <w:rPr>
          <w:rFonts w:ascii="Book Antiqua" w:hAnsi="Book Antiqua" w:cs="Times New Roman"/>
          <w:sz w:val="24"/>
          <w:szCs w:val="24"/>
        </w:rPr>
        <w:t xml:space="preserve"> </w:t>
      </w:r>
      <w:r w:rsidR="00F52C4F" w:rsidRPr="00240140">
        <w:rPr>
          <w:rFonts w:ascii="Book Antiqua" w:hAnsi="Book Antiqua" w:cs="Times New Roman"/>
          <w:sz w:val="24"/>
          <w:szCs w:val="24"/>
        </w:rPr>
        <w:t>of 84</w:t>
      </w:r>
      <w:r w:rsidR="00570C75">
        <w:rPr>
          <w:rFonts w:ascii="Book Antiqua" w:hAnsi="Book Antiqua" w:cs="Times New Roman" w:hint="eastAsia"/>
          <w:sz w:val="24"/>
          <w:szCs w:val="24"/>
          <w:lang w:eastAsia="zh-CN"/>
        </w:rPr>
        <w:t>%</w:t>
      </w:r>
      <w:r w:rsidR="00BD651A" w:rsidRPr="00240140">
        <w:rPr>
          <w:rFonts w:ascii="Book Antiqua" w:hAnsi="Book Antiqua" w:cs="Times New Roman"/>
          <w:sz w:val="24"/>
          <w:szCs w:val="24"/>
        </w:rPr>
        <w:t xml:space="preserve">-96%, </w:t>
      </w:r>
      <w:r w:rsidR="00F52C4F" w:rsidRPr="00240140">
        <w:rPr>
          <w:rFonts w:ascii="Book Antiqua" w:hAnsi="Book Antiqua" w:cs="Times New Roman"/>
          <w:sz w:val="24"/>
          <w:szCs w:val="24"/>
        </w:rPr>
        <w:t>specificities of 64</w:t>
      </w:r>
      <w:r w:rsidR="00570C75">
        <w:rPr>
          <w:rFonts w:ascii="Book Antiqua" w:hAnsi="Book Antiqua" w:cs="Times New Roman" w:hint="eastAsia"/>
          <w:sz w:val="24"/>
          <w:szCs w:val="24"/>
          <w:lang w:eastAsia="zh-CN"/>
        </w:rPr>
        <w:t>%</w:t>
      </w:r>
      <w:r w:rsidR="00F52C4F" w:rsidRPr="00240140">
        <w:rPr>
          <w:rFonts w:ascii="Book Antiqua" w:hAnsi="Book Antiqua" w:cs="Times New Roman"/>
          <w:sz w:val="24"/>
          <w:szCs w:val="24"/>
        </w:rPr>
        <w:t>-94</w:t>
      </w:r>
      <w:r w:rsidR="00665721"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and </w:t>
      </w:r>
      <w:r w:rsidR="000F32E8" w:rsidRPr="00240140">
        <w:rPr>
          <w:rFonts w:ascii="Book Antiqua" w:hAnsi="Book Antiqua" w:cs="Times New Roman"/>
          <w:sz w:val="24"/>
          <w:szCs w:val="24"/>
        </w:rPr>
        <w:t>ac</w:t>
      </w:r>
      <w:r w:rsidR="00BD651A" w:rsidRPr="00240140">
        <w:rPr>
          <w:rFonts w:ascii="Book Antiqua" w:hAnsi="Book Antiqua" w:cs="Times New Roman"/>
          <w:sz w:val="24"/>
          <w:szCs w:val="24"/>
        </w:rPr>
        <w:t>curacies 82</w:t>
      </w:r>
      <w:r w:rsidR="00570C75">
        <w:rPr>
          <w:rFonts w:ascii="Book Antiqua" w:hAnsi="Book Antiqua" w:cs="Times New Roman" w:hint="eastAsia"/>
          <w:sz w:val="24"/>
          <w:szCs w:val="24"/>
          <w:lang w:eastAsia="zh-CN"/>
        </w:rPr>
        <w:t>%</w:t>
      </w:r>
      <w:r w:rsidR="00BD651A" w:rsidRPr="00240140">
        <w:rPr>
          <w:rFonts w:ascii="Book Antiqua" w:hAnsi="Book Antiqua" w:cs="Times New Roman"/>
          <w:sz w:val="24"/>
          <w:szCs w:val="24"/>
        </w:rPr>
        <w:t>-</w:t>
      </w:r>
      <w:r w:rsidR="00F52C4F" w:rsidRPr="00240140">
        <w:rPr>
          <w:rFonts w:ascii="Book Antiqua" w:hAnsi="Book Antiqua" w:cs="Times New Roman"/>
          <w:sz w:val="24"/>
          <w:szCs w:val="24"/>
        </w:rPr>
        <w:t>92</w:t>
      </w:r>
      <w:r w:rsidR="000F32E8" w:rsidRPr="00240140">
        <w:rPr>
          <w:rFonts w:ascii="Book Antiqua" w:hAnsi="Book Antiqua" w:cs="Times New Roman"/>
          <w:sz w:val="24"/>
          <w:szCs w:val="24"/>
        </w:rPr>
        <w:t xml:space="preserve">% </w:t>
      </w:r>
      <w:r w:rsidR="00F52C4F" w:rsidRPr="00240140">
        <w:rPr>
          <w:rFonts w:ascii="Book Antiqua" w:hAnsi="Book Antiqua" w:cs="Times New Roman"/>
          <w:sz w:val="24"/>
          <w:szCs w:val="24"/>
        </w:rPr>
        <w:t>(</w:t>
      </w:r>
      <w:r w:rsidR="00865C26" w:rsidRPr="00240140">
        <w:rPr>
          <w:rFonts w:ascii="Book Antiqua" w:hAnsi="Book Antiqua" w:cs="Times New Roman"/>
          <w:sz w:val="24"/>
          <w:szCs w:val="24"/>
        </w:rPr>
        <w:t>Table 3</w:t>
      </w:r>
      <w:r w:rsidR="00F028BD" w:rsidRPr="00240140">
        <w:rPr>
          <w:rFonts w:ascii="Book Antiqua" w:hAnsi="Book Antiqua" w:cs="Times New Roman"/>
          <w:sz w:val="24"/>
          <w:szCs w:val="24"/>
        </w:rPr>
        <w:t>)</w:t>
      </w:r>
      <w:r w:rsidRPr="00240140">
        <w:rPr>
          <w:rFonts w:ascii="Book Antiqua" w:hAnsi="Book Antiqua" w:cs="Times New Roman"/>
          <w:sz w:val="24"/>
          <w:szCs w:val="24"/>
        </w:rPr>
        <w:t>; further,</w:t>
      </w:r>
      <w:r w:rsidR="00F52C4F" w:rsidRPr="00240140">
        <w:rPr>
          <w:rFonts w:ascii="Book Antiqua" w:hAnsi="Book Antiqua" w:cs="Times New Roman"/>
          <w:sz w:val="24"/>
          <w:szCs w:val="24"/>
        </w:rPr>
        <w:t xml:space="preserve"> two studies reported superior results compared to standard EUS</w:t>
      </w:r>
      <w:r w:rsidR="005E7235" w:rsidRPr="00240140">
        <w:rPr>
          <w:rFonts w:ascii="Book Antiqua" w:hAnsi="Book Antiqua" w:cs="Times New Roman"/>
          <w:sz w:val="24"/>
          <w:szCs w:val="24"/>
          <w:vertAlign w:val="superscript"/>
        </w:rPr>
        <w:t>[</w:t>
      </w:r>
      <w:r w:rsidR="006721AB">
        <w:fldChar w:fldCharType="begin"/>
      </w:r>
      <w:r w:rsidR="006721AB">
        <w:instrText xml:space="preserve"> REF _Ref461481715 \r \h  \* MERGEFORMAT </w:instrText>
      </w:r>
      <w:r w:rsidR="006721AB">
        <w:fldChar w:fldCharType="separate"/>
      </w:r>
      <w:r w:rsidR="001001FE" w:rsidRPr="001001FE">
        <w:rPr>
          <w:rFonts w:ascii="Book Antiqua" w:hAnsi="Book Antiqua" w:cs="Times New Roman"/>
          <w:sz w:val="24"/>
          <w:szCs w:val="24"/>
          <w:vertAlign w:val="superscript"/>
        </w:rPr>
        <w:t>12</w:t>
      </w:r>
      <w:r w:rsidR="006721AB">
        <w:fldChar w:fldCharType="end"/>
      </w:r>
      <w:r w:rsidR="008106D6" w:rsidRPr="00240140">
        <w:rPr>
          <w:rFonts w:ascii="Book Antiqua" w:hAnsi="Book Antiqua" w:cs="Times New Roman"/>
          <w:sz w:val="24"/>
          <w:szCs w:val="24"/>
          <w:vertAlign w:val="superscript"/>
        </w:rPr>
        <w:t>,</w:t>
      </w:r>
      <w:r w:rsidR="006721AB">
        <w:fldChar w:fldCharType="begin"/>
      </w:r>
      <w:r w:rsidR="006721AB">
        <w:instrText xml:space="preserve"> REF _Ref461481739 \r \h  \* MERGEFORMAT </w:instrText>
      </w:r>
      <w:r w:rsidR="006721AB">
        <w:fldChar w:fldCharType="separate"/>
      </w:r>
      <w:r w:rsidR="001001FE" w:rsidRPr="001001FE">
        <w:rPr>
          <w:rFonts w:ascii="Book Antiqua" w:hAnsi="Book Antiqua" w:cs="Times New Roman"/>
          <w:sz w:val="24"/>
          <w:szCs w:val="24"/>
          <w:vertAlign w:val="superscript"/>
        </w:rPr>
        <w:t>13</w:t>
      </w:r>
      <w:r w:rsidR="006721AB">
        <w:fldChar w:fldCharType="end"/>
      </w:r>
      <w:r w:rsidR="005E7235"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w:t>
      </w:r>
      <w:r w:rsidR="00F94B59" w:rsidRPr="00240140">
        <w:rPr>
          <w:rFonts w:ascii="Book Antiqua" w:hAnsi="Book Antiqua" w:cs="Times New Roman"/>
          <w:sz w:val="24"/>
          <w:szCs w:val="24"/>
        </w:rPr>
        <w:t>The p</w:t>
      </w:r>
      <w:r w:rsidR="008D3844" w:rsidRPr="00240140">
        <w:rPr>
          <w:rFonts w:ascii="Book Antiqua" w:hAnsi="Book Antiqua" w:cs="Times New Roman"/>
          <w:sz w:val="24"/>
          <w:szCs w:val="24"/>
        </w:rPr>
        <w:t>a</w:t>
      </w:r>
      <w:r w:rsidR="00F94B59" w:rsidRPr="00240140">
        <w:rPr>
          <w:rFonts w:ascii="Book Antiqua" w:hAnsi="Book Antiqua" w:cs="Times New Roman"/>
          <w:sz w:val="24"/>
          <w:szCs w:val="24"/>
        </w:rPr>
        <w:t>ttern of contrast uptake</w:t>
      </w:r>
      <w:r w:rsidR="00F955D5" w:rsidRPr="00240140">
        <w:rPr>
          <w:rFonts w:ascii="Book Antiqua" w:hAnsi="Book Antiqua" w:cs="Times New Roman"/>
          <w:sz w:val="24"/>
          <w:szCs w:val="24"/>
        </w:rPr>
        <w:t xml:space="preserve"> </w:t>
      </w:r>
      <w:r w:rsidR="00F52C4F" w:rsidRPr="00240140">
        <w:rPr>
          <w:rFonts w:ascii="Book Antiqua" w:hAnsi="Book Antiqua" w:cs="Times New Roman"/>
          <w:sz w:val="24"/>
          <w:szCs w:val="24"/>
        </w:rPr>
        <w:t>can be inhomogenous when necrosis or intensive fibrosis is present</w:t>
      </w:r>
      <w:r w:rsidR="009B041F" w:rsidRPr="00240140">
        <w:rPr>
          <w:rFonts w:ascii="Book Antiqua" w:hAnsi="Book Antiqua" w:cs="Times New Roman"/>
          <w:sz w:val="24"/>
          <w:szCs w:val="24"/>
        </w:rPr>
        <w:t>,</w:t>
      </w:r>
      <w:r w:rsidR="009D6633" w:rsidRPr="00240140">
        <w:rPr>
          <w:rFonts w:ascii="Book Antiqua" w:hAnsi="Book Antiqua" w:cs="Times New Roman"/>
          <w:sz w:val="24"/>
          <w:szCs w:val="24"/>
        </w:rPr>
        <w:t xml:space="preserve"> and fast wash</w:t>
      </w:r>
      <w:r w:rsidR="004623EF" w:rsidRPr="00240140">
        <w:rPr>
          <w:rFonts w:ascii="Book Antiqua" w:hAnsi="Book Antiqua" w:cs="Times New Roman"/>
          <w:sz w:val="24"/>
          <w:szCs w:val="24"/>
        </w:rPr>
        <w:t>-</w:t>
      </w:r>
      <w:r w:rsidR="009D6633" w:rsidRPr="00240140">
        <w:rPr>
          <w:rFonts w:ascii="Book Antiqua" w:hAnsi="Book Antiqua" w:cs="Times New Roman"/>
          <w:sz w:val="24"/>
          <w:szCs w:val="24"/>
        </w:rPr>
        <w:t xml:space="preserve">out </w:t>
      </w:r>
      <w:r w:rsidR="009B66EA" w:rsidRPr="00240140">
        <w:rPr>
          <w:rFonts w:ascii="Book Antiqua" w:hAnsi="Book Antiqua" w:cs="Times New Roman"/>
          <w:sz w:val="24"/>
          <w:szCs w:val="24"/>
        </w:rPr>
        <w:t xml:space="preserve">is </w:t>
      </w:r>
      <w:r w:rsidR="009D6633" w:rsidRPr="00240140">
        <w:rPr>
          <w:rFonts w:ascii="Book Antiqua" w:hAnsi="Book Antiqua" w:cs="Times New Roman"/>
          <w:sz w:val="24"/>
          <w:szCs w:val="24"/>
        </w:rPr>
        <w:t xml:space="preserve">generally </w:t>
      </w:r>
      <w:r w:rsidR="008106D6" w:rsidRPr="00240140">
        <w:rPr>
          <w:rFonts w:ascii="Book Antiqua" w:hAnsi="Book Antiqua" w:cs="Times New Roman"/>
          <w:sz w:val="24"/>
          <w:szCs w:val="24"/>
        </w:rPr>
        <w:t>seen</w:t>
      </w:r>
      <w:r w:rsidR="005E7235" w:rsidRPr="00240140">
        <w:rPr>
          <w:rFonts w:ascii="Book Antiqua" w:hAnsi="Book Antiqua" w:cs="Times New Roman"/>
          <w:sz w:val="24"/>
          <w:szCs w:val="24"/>
          <w:vertAlign w:val="superscript"/>
        </w:rPr>
        <w:t>[</w:t>
      </w:r>
      <w:r w:rsidR="006721AB">
        <w:fldChar w:fldCharType="begin"/>
      </w:r>
      <w:r w:rsidR="006721AB">
        <w:instrText xml:space="preserve"> REF _Ref461481715 \r \h  \* MERGEFORMAT </w:instrText>
      </w:r>
      <w:r w:rsidR="006721AB">
        <w:fldChar w:fldCharType="separate"/>
      </w:r>
      <w:r w:rsidR="001001FE" w:rsidRPr="001001FE">
        <w:rPr>
          <w:rFonts w:ascii="Book Antiqua" w:hAnsi="Book Antiqua" w:cs="Times New Roman"/>
          <w:sz w:val="24"/>
          <w:szCs w:val="24"/>
          <w:vertAlign w:val="superscript"/>
        </w:rPr>
        <w:t>12</w:t>
      </w:r>
      <w:r w:rsidR="006721AB">
        <w:fldChar w:fldCharType="end"/>
      </w:r>
      <w:r w:rsidR="005E7235" w:rsidRPr="00240140">
        <w:rPr>
          <w:rFonts w:ascii="Book Antiqua" w:hAnsi="Book Antiqua" w:cs="Times New Roman"/>
          <w:sz w:val="24"/>
          <w:szCs w:val="24"/>
          <w:vertAlign w:val="superscript"/>
        </w:rPr>
        <w:t>]</w:t>
      </w:r>
      <w:r w:rsidR="00F94B59" w:rsidRPr="00240140">
        <w:rPr>
          <w:rFonts w:ascii="Book Antiqua" w:hAnsi="Book Antiqua" w:cs="Times New Roman"/>
          <w:sz w:val="24"/>
          <w:szCs w:val="24"/>
        </w:rPr>
        <w:t>.</w:t>
      </w:r>
      <w:r w:rsidR="009D6633" w:rsidRPr="00240140">
        <w:rPr>
          <w:rFonts w:ascii="Book Antiqua" w:hAnsi="Book Antiqua" w:cs="Times New Roman"/>
          <w:sz w:val="24"/>
          <w:szCs w:val="24"/>
        </w:rPr>
        <w:t xml:space="preserve"> </w:t>
      </w:r>
      <w:r w:rsidR="00D529BD" w:rsidRPr="00240140">
        <w:rPr>
          <w:rFonts w:ascii="Book Antiqua" w:hAnsi="Book Antiqua" w:cs="Times New Roman"/>
          <w:sz w:val="24"/>
          <w:szCs w:val="24"/>
        </w:rPr>
        <w:t>Some cases</w:t>
      </w:r>
      <w:r w:rsidR="009D6633" w:rsidRPr="00240140">
        <w:rPr>
          <w:rFonts w:ascii="Book Antiqua" w:hAnsi="Book Antiqua" w:cs="Times New Roman"/>
          <w:sz w:val="24"/>
          <w:szCs w:val="24"/>
        </w:rPr>
        <w:t xml:space="preserve"> (4</w:t>
      </w:r>
      <w:r w:rsidR="00570C75">
        <w:rPr>
          <w:rFonts w:ascii="Book Antiqua" w:hAnsi="Book Antiqua" w:cs="Times New Roman" w:hint="eastAsia"/>
          <w:sz w:val="24"/>
          <w:szCs w:val="24"/>
          <w:lang w:eastAsia="zh-CN"/>
        </w:rPr>
        <w:t>%</w:t>
      </w:r>
      <w:r w:rsidR="009D6633" w:rsidRPr="00240140">
        <w:rPr>
          <w:rFonts w:ascii="Book Antiqua" w:hAnsi="Book Antiqua" w:cs="Times New Roman"/>
          <w:sz w:val="24"/>
          <w:szCs w:val="24"/>
        </w:rPr>
        <w:t>-11</w:t>
      </w:r>
      <w:r w:rsidR="00D529BD" w:rsidRPr="00240140">
        <w:rPr>
          <w:rFonts w:ascii="Book Antiqua" w:hAnsi="Book Antiqua" w:cs="Times New Roman"/>
          <w:sz w:val="24"/>
          <w:szCs w:val="24"/>
        </w:rPr>
        <w:t>%</w:t>
      </w:r>
      <w:r w:rsidR="005E7235" w:rsidRPr="00240140">
        <w:rPr>
          <w:rFonts w:ascii="Book Antiqua" w:hAnsi="Book Antiqua" w:cs="Times New Roman"/>
          <w:sz w:val="24"/>
          <w:szCs w:val="24"/>
        </w:rPr>
        <w:t xml:space="preserve"> </w:t>
      </w:r>
      <w:r w:rsidR="00665721" w:rsidRPr="00240140">
        <w:rPr>
          <w:rFonts w:ascii="Book Antiqua" w:hAnsi="Book Antiqua" w:cs="Times New Roman"/>
          <w:sz w:val="24"/>
          <w:szCs w:val="24"/>
        </w:rPr>
        <w:t>of cases</w:t>
      </w:r>
      <w:r w:rsidR="00D529BD" w:rsidRPr="00240140">
        <w:rPr>
          <w:rFonts w:ascii="Book Antiqua" w:hAnsi="Book Antiqua" w:cs="Times New Roman"/>
          <w:sz w:val="24"/>
          <w:szCs w:val="24"/>
        </w:rPr>
        <w:t xml:space="preserve">) of isoenhanced/hyperenhanced adenocarcinoma aspect </w:t>
      </w:r>
      <w:r w:rsidR="009B66EA" w:rsidRPr="00240140">
        <w:rPr>
          <w:rFonts w:ascii="Book Antiqua" w:hAnsi="Book Antiqua" w:cs="Times New Roman"/>
          <w:sz w:val="24"/>
          <w:szCs w:val="24"/>
        </w:rPr>
        <w:t xml:space="preserve">have </w:t>
      </w:r>
      <w:r w:rsidR="00D529BD" w:rsidRPr="00240140">
        <w:rPr>
          <w:rFonts w:ascii="Book Antiqua" w:hAnsi="Book Antiqua" w:cs="Times New Roman"/>
          <w:sz w:val="24"/>
          <w:szCs w:val="24"/>
        </w:rPr>
        <w:t>been reported</w:t>
      </w:r>
      <w:r w:rsidR="005E7235" w:rsidRPr="00240140">
        <w:rPr>
          <w:rFonts w:ascii="Book Antiqua" w:hAnsi="Book Antiqua" w:cs="Times New Roman"/>
          <w:sz w:val="24"/>
          <w:szCs w:val="24"/>
        </w:rPr>
        <w:t xml:space="preserve"> </w:t>
      </w:r>
      <w:r w:rsidR="005E7235" w:rsidRPr="00240140">
        <w:rPr>
          <w:rFonts w:ascii="Book Antiqua" w:hAnsi="Book Antiqua" w:cs="Times New Roman"/>
          <w:sz w:val="24"/>
          <w:szCs w:val="24"/>
          <w:vertAlign w:val="superscript"/>
        </w:rPr>
        <w:t>[</w:t>
      </w:r>
      <w:r w:rsidR="006721AB">
        <w:fldChar w:fldCharType="begin"/>
      </w:r>
      <w:r w:rsidR="006721AB">
        <w:instrText xml:space="preserve"> REF _Ref461481771 \r \h  \* MERGEFORMAT </w:instrText>
      </w:r>
      <w:r w:rsidR="006721AB">
        <w:fldChar w:fldCharType="separate"/>
      </w:r>
      <w:r w:rsidR="001001FE" w:rsidRPr="001001FE">
        <w:rPr>
          <w:rFonts w:ascii="Book Antiqua" w:hAnsi="Book Antiqua" w:cs="Times New Roman"/>
          <w:sz w:val="24"/>
          <w:szCs w:val="24"/>
          <w:vertAlign w:val="superscript"/>
        </w:rPr>
        <w:t>14</w:t>
      </w:r>
      <w:r w:rsidR="006721AB">
        <w:fldChar w:fldCharType="end"/>
      </w:r>
      <w:r w:rsidR="00E7772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15</w:t>
      </w:r>
      <w:r w:rsidR="00A13CFD" w:rsidRPr="00240140">
        <w:rPr>
          <w:rFonts w:ascii="Book Antiqua" w:hAnsi="Book Antiqua"/>
          <w:sz w:val="24"/>
          <w:szCs w:val="24"/>
        </w:rPr>
        <w:fldChar w:fldCharType="end"/>
      </w:r>
      <w:r w:rsidR="00E77724" w:rsidRPr="00240140">
        <w:rPr>
          <w:rFonts w:ascii="Book Antiqua" w:hAnsi="Book Antiqua" w:cs="Times New Roman"/>
          <w:sz w:val="24"/>
          <w:szCs w:val="24"/>
          <w:vertAlign w:val="superscript"/>
        </w:rPr>
        <w:t>,</w:t>
      </w:r>
      <w:r w:rsidR="006721AB">
        <w:fldChar w:fldCharType="begin"/>
      </w:r>
      <w:r w:rsidR="006721AB">
        <w:instrText xml:space="preserve"> REF _Ref461481775 \r \h  \* MERGEFORMAT </w:instrText>
      </w:r>
      <w:r w:rsidR="006721AB">
        <w:fldChar w:fldCharType="separate"/>
      </w:r>
      <w:r w:rsidR="001001FE" w:rsidRPr="001001FE">
        <w:rPr>
          <w:rFonts w:ascii="Book Antiqua" w:hAnsi="Book Antiqua" w:cs="Times New Roman"/>
          <w:sz w:val="24"/>
          <w:szCs w:val="24"/>
          <w:vertAlign w:val="superscript"/>
        </w:rPr>
        <w:t>16</w:t>
      </w:r>
      <w:r w:rsidR="006721AB">
        <w:fldChar w:fldCharType="end"/>
      </w:r>
      <w:r w:rsidR="00E77724" w:rsidRPr="00240140">
        <w:rPr>
          <w:rFonts w:ascii="Book Antiqua" w:hAnsi="Book Antiqua" w:cs="Times New Roman"/>
          <w:sz w:val="24"/>
          <w:szCs w:val="24"/>
          <w:vertAlign w:val="superscript"/>
        </w:rPr>
        <w:t>,</w:t>
      </w:r>
      <w:r w:rsidR="006721AB">
        <w:fldChar w:fldCharType="begin"/>
      </w:r>
      <w:r w:rsidR="006721AB">
        <w:instrText xml:space="preserve"> REF _Ref461481777 \r \h  \* MERGEFORMAT </w:instrText>
      </w:r>
      <w:r w:rsidR="006721AB">
        <w:fldChar w:fldCharType="separate"/>
      </w:r>
      <w:r w:rsidR="001001FE" w:rsidRPr="001001FE">
        <w:rPr>
          <w:rFonts w:ascii="Book Antiqua" w:hAnsi="Book Antiqua" w:cs="Times New Roman"/>
          <w:sz w:val="24"/>
          <w:szCs w:val="24"/>
          <w:vertAlign w:val="superscript"/>
        </w:rPr>
        <w:t>17</w:t>
      </w:r>
      <w:r w:rsidR="006721AB">
        <w:fldChar w:fldCharType="end"/>
      </w:r>
      <w:r w:rsidR="005E7235" w:rsidRPr="00240140">
        <w:rPr>
          <w:rFonts w:ascii="Book Antiqua" w:hAnsi="Book Antiqua" w:cs="Times New Roman"/>
          <w:sz w:val="24"/>
          <w:szCs w:val="24"/>
          <w:vertAlign w:val="superscript"/>
        </w:rPr>
        <w:t>]</w:t>
      </w:r>
      <w:r w:rsidR="00D529BD" w:rsidRPr="00240140">
        <w:rPr>
          <w:rFonts w:ascii="Book Antiqua" w:hAnsi="Book Antiqua" w:cs="Times New Roman"/>
          <w:sz w:val="24"/>
          <w:szCs w:val="24"/>
        </w:rPr>
        <w:t>.</w:t>
      </w:r>
      <w:r w:rsidR="00E77724" w:rsidRPr="00240140">
        <w:rPr>
          <w:rFonts w:ascii="Book Antiqua" w:hAnsi="Book Antiqua" w:cs="Times New Roman"/>
          <w:sz w:val="24"/>
          <w:szCs w:val="24"/>
        </w:rPr>
        <w:t xml:space="preserve"> </w:t>
      </w:r>
      <w:r w:rsidR="00F028BD" w:rsidRPr="00240140">
        <w:rPr>
          <w:rFonts w:ascii="Book Antiqua" w:hAnsi="Book Antiqua" w:cs="Times New Roman"/>
          <w:sz w:val="24"/>
          <w:szCs w:val="24"/>
        </w:rPr>
        <w:t>However, CH-EUS cannot</w:t>
      </w:r>
      <w:r w:rsidR="009B66EA" w:rsidRPr="00240140">
        <w:rPr>
          <w:rFonts w:ascii="Book Antiqua" w:hAnsi="Book Antiqua" w:cs="Times New Roman"/>
          <w:sz w:val="24"/>
          <w:szCs w:val="24"/>
        </w:rPr>
        <w:t xml:space="preserve"> yet</w:t>
      </w:r>
      <w:r w:rsidR="00F028BD" w:rsidRPr="00240140">
        <w:rPr>
          <w:rFonts w:ascii="Book Antiqua" w:hAnsi="Book Antiqua" w:cs="Times New Roman"/>
          <w:sz w:val="24"/>
          <w:szCs w:val="24"/>
        </w:rPr>
        <w:t xml:space="preserve"> replace EUS-FNA for</w:t>
      </w:r>
      <w:r w:rsidR="009B66EA" w:rsidRPr="00240140">
        <w:rPr>
          <w:rFonts w:ascii="Book Antiqua" w:hAnsi="Book Antiqua" w:cs="Times New Roman"/>
          <w:sz w:val="24"/>
          <w:szCs w:val="24"/>
        </w:rPr>
        <w:t xml:space="preserve"> the</w:t>
      </w:r>
      <w:r w:rsidR="00F028BD" w:rsidRPr="00240140">
        <w:rPr>
          <w:rFonts w:ascii="Book Antiqua" w:hAnsi="Book Antiqua" w:cs="Times New Roman"/>
          <w:sz w:val="24"/>
          <w:szCs w:val="24"/>
        </w:rPr>
        <w:t xml:space="preserve"> differentiation of solid mass</w:t>
      </w:r>
      <w:r w:rsidR="009B66EA" w:rsidRPr="00240140">
        <w:rPr>
          <w:rFonts w:ascii="Book Antiqua" w:hAnsi="Book Antiqua" w:cs="Times New Roman"/>
          <w:sz w:val="24"/>
          <w:szCs w:val="24"/>
        </w:rPr>
        <w:t>es</w:t>
      </w:r>
      <w:r w:rsidR="00E7772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14</w:t>
      </w:r>
      <w:r w:rsidR="00A13CFD" w:rsidRPr="00240140">
        <w:rPr>
          <w:rFonts w:ascii="Book Antiqua" w:hAnsi="Book Antiqua"/>
          <w:sz w:val="24"/>
          <w:szCs w:val="24"/>
        </w:rPr>
        <w:fldChar w:fldCharType="end"/>
      </w:r>
      <w:r w:rsidR="00E77724" w:rsidRPr="00240140">
        <w:rPr>
          <w:rFonts w:ascii="Book Antiqua" w:hAnsi="Book Antiqua" w:cs="Times New Roman"/>
          <w:sz w:val="24"/>
          <w:szCs w:val="24"/>
          <w:vertAlign w:val="superscript"/>
        </w:rPr>
        <w:t>,</w:t>
      </w:r>
      <w:r w:rsidR="006721AB">
        <w:fldChar w:fldCharType="begin"/>
      </w:r>
      <w:r w:rsidR="006721AB">
        <w:instrText xml:space="preserve"> REF _Ref461481773 \r \h  \* MERGEFORMAT </w:instrText>
      </w:r>
      <w:r w:rsidR="006721AB">
        <w:fldChar w:fldCharType="separate"/>
      </w:r>
      <w:r w:rsidR="001001FE" w:rsidRPr="001001FE">
        <w:rPr>
          <w:rFonts w:ascii="Book Antiqua" w:hAnsi="Book Antiqua" w:cs="Times New Roman"/>
          <w:sz w:val="24"/>
          <w:szCs w:val="24"/>
          <w:vertAlign w:val="superscript"/>
        </w:rPr>
        <w:t>15</w:t>
      </w:r>
      <w:r w:rsidR="006721AB">
        <w:fldChar w:fldCharType="end"/>
      </w:r>
      <w:r w:rsidR="00E77724" w:rsidRPr="00240140">
        <w:rPr>
          <w:rFonts w:ascii="Book Antiqua" w:hAnsi="Book Antiqua" w:cs="Times New Roman"/>
          <w:sz w:val="24"/>
          <w:szCs w:val="24"/>
          <w:vertAlign w:val="superscript"/>
        </w:rPr>
        <w:t>,</w:t>
      </w:r>
      <w:r w:rsidR="006721AB">
        <w:fldChar w:fldCharType="begin"/>
      </w:r>
      <w:r w:rsidR="006721AB">
        <w:instrText xml:space="preserve"> REF _Ref461481777 \r \h  \* MERGEFORMAT </w:instrText>
      </w:r>
      <w:r w:rsidR="006721AB">
        <w:fldChar w:fldCharType="separate"/>
      </w:r>
      <w:r w:rsidR="001001FE" w:rsidRPr="001001FE">
        <w:rPr>
          <w:rFonts w:ascii="Book Antiqua" w:hAnsi="Book Antiqua" w:cs="Times New Roman"/>
          <w:sz w:val="24"/>
          <w:szCs w:val="24"/>
          <w:vertAlign w:val="superscript"/>
        </w:rPr>
        <w:t>17</w:t>
      </w:r>
      <w:r w:rsidR="006721AB">
        <w:fldChar w:fldCharType="end"/>
      </w:r>
      <w:r w:rsidR="00E77724" w:rsidRPr="00240140">
        <w:rPr>
          <w:rFonts w:ascii="Book Antiqua" w:hAnsi="Book Antiqua" w:cs="Times New Roman"/>
          <w:sz w:val="24"/>
          <w:szCs w:val="24"/>
          <w:vertAlign w:val="superscript"/>
        </w:rPr>
        <w:t>,</w:t>
      </w:r>
      <w:r w:rsidR="006721AB">
        <w:fldChar w:fldCharType="begin"/>
      </w:r>
      <w:r w:rsidR="006721AB">
        <w:instrText xml:space="preserve"> REF _Ref461481819 \r \h  \* MERGEFORMAT </w:instrText>
      </w:r>
      <w:r w:rsidR="006721AB">
        <w:fldChar w:fldCharType="separate"/>
      </w:r>
      <w:r w:rsidR="001001FE" w:rsidRPr="001001FE">
        <w:rPr>
          <w:rFonts w:ascii="Book Antiqua" w:hAnsi="Book Antiqua" w:cs="Times New Roman"/>
          <w:sz w:val="24"/>
          <w:szCs w:val="24"/>
          <w:vertAlign w:val="superscript"/>
        </w:rPr>
        <w:t>18</w:t>
      </w:r>
      <w:r w:rsidR="006721AB">
        <w:fldChar w:fldCharType="end"/>
      </w:r>
      <w:r w:rsidR="00E77724" w:rsidRPr="00240140">
        <w:rPr>
          <w:rFonts w:ascii="Book Antiqua" w:hAnsi="Book Antiqua" w:cs="Times New Roman"/>
          <w:sz w:val="24"/>
          <w:szCs w:val="24"/>
          <w:vertAlign w:val="superscript"/>
        </w:rPr>
        <w:t>]</w:t>
      </w:r>
      <w:r w:rsidR="00CF56D6" w:rsidRPr="00240140">
        <w:rPr>
          <w:rFonts w:ascii="Book Antiqua" w:hAnsi="Book Antiqua" w:cs="Times New Roman"/>
          <w:sz w:val="24"/>
          <w:szCs w:val="24"/>
        </w:rPr>
        <w:t xml:space="preserve"> (Figure 1)</w:t>
      </w:r>
      <w:r w:rsidR="009B66EA" w:rsidRPr="00240140">
        <w:rPr>
          <w:rFonts w:ascii="Book Antiqua" w:hAnsi="Book Antiqua" w:cs="Times New Roman"/>
          <w:sz w:val="24"/>
          <w:szCs w:val="24"/>
        </w:rPr>
        <w:t>.</w:t>
      </w:r>
    </w:p>
    <w:p w14:paraId="2FD90487" w14:textId="77777777" w:rsidR="00BD651A" w:rsidRPr="00240140" w:rsidRDefault="000F32E8" w:rsidP="009765DF">
      <w:pPr>
        <w:spacing w:after="0" w:line="360" w:lineRule="auto"/>
        <w:ind w:firstLineChars="150" w:firstLine="360"/>
        <w:jc w:val="both"/>
        <w:rPr>
          <w:rFonts w:ascii="Book Antiqua" w:hAnsi="Book Antiqua" w:cs="Times New Roman"/>
          <w:sz w:val="24"/>
          <w:szCs w:val="24"/>
        </w:rPr>
      </w:pPr>
      <w:r w:rsidRPr="00240140">
        <w:rPr>
          <w:rFonts w:ascii="Book Antiqua" w:hAnsi="Book Antiqua" w:cs="Times New Roman"/>
          <w:sz w:val="24"/>
          <w:szCs w:val="24"/>
        </w:rPr>
        <w:t>A meta</w:t>
      </w:r>
      <w:r w:rsidR="009B66EA" w:rsidRPr="00240140">
        <w:rPr>
          <w:rFonts w:ascii="Book Antiqua" w:hAnsi="Book Antiqua" w:cs="Times New Roman"/>
          <w:sz w:val="24"/>
          <w:szCs w:val="24"/>
        </w:rPr>
        <w:t>-</w:t>
      </w:r>
      <w:r w:rsidRPr="00240140">
        <w:rPr>
          <w:rFonts w:ascii="Book Antiqua" w:hAnsi="Book Antiqua" w:cs="Times New Roman"/>
          <w:sz w:val="24"/>
          <w:szCs w:val="24"/>
        </w:rPr>
        <w:t xml:space="preserve">analysis </w:t>
      </w:r>
      <w:r w:rsidR="009B66EA" w:rsidRPr="00240140">
        <w:rPr>
          <w:rFonts w:ascii="Book Antiqua" w:hAnsi="Book Antiqua" w:cs="Times New Roman"/>
          <w:sz w:val="24"/>
          <w:szCs w:val="24"/>
        </w:rPr>
        <w:t xml:space="preserve">of </w:t>
      </w:r>
      <w:r w:rsidRPr="00240140">
        <w:rPr>
          <w:rFonts w:ascii="Book Antiqua" w:hAnsi="Book Antiqua" w:cs="Times New Roman"/>
          <w:sz w:val="24"/>
          <w:szCs w:val="24"/>
        </w:rPr>
        <w:t>the diagnosis of adenocarcino</w:t>
      </w:r>
      <w:r w:rsidR="0050622B" w:rsidRPr="00240140">
        <w:rPr>
          <w:rFonts w:ascii="Book Antiqua" w:hAnsi="Book Antiqua" w:cs="Times New Roman"/>
          <w:sz w:val="24"/>
          <w:szCs w:val="24"/>
        </w:rPr>
        <w:t xml:space="preserve">ma </w:t>
      </w:r>
      <w:r w:rsidR="00D529BD" w:rsidRPr="00240140">
        <w:rPr>
          <w:rFonts w:ascii="Book Antiqua" w:hAnsi="Book Antiqua" w:cs="Times New Roman"/>
          <w:sz w:val="24"/>
          <w:szCs w:val="24"/>
        </w:rPr>
        <w:t>published in 2012 proved that hypoenhancement has a</w:t>
      </w:r>
      <w:r w:rsidRPr="00240140">
        <w:rPr>
          <w:rFonts w:ascii="Book Antiqua" w:hAnsi="Book Antiqua" w:cs="Times New Roman"/>
          <w:sz w:val="24"/>
          <w:szCs w:val="24"/>
        </w:rPr>
        <w:t xml:space="preserve"> </w:t>
      </w:r>
      <w:r w:rsidR="00D529BD" w:rsidRPr="00240140">
        <w:rPr>
          <w:rFonts w:ascii="Book Antiqua" w:hAnsi="Book Antiqua" w:cs="Times New Roman"/>
          <w:sz w:val="24"/>
          <w:szCs w:val="24"/>
        </w:rPr>
        <w:t xml:space="preserve">global sensitivity of </w:t>
      </w:r>
      <w:r w:rsidRPr="00240140">
        <w:rPr>
          <w:rFonts w:ascii="Book Antiqua" w:hAnsi="Book Antiqua" w:cs="Times New Roman"/>
          <w:sz w:val="24"/>
          <w:szCs w:val="24"/>
        </w:rPr>
        <w:t xml:space="preserve">94% and </w:t>
      </w:r>
      <w:r w:rsidR="009B66EA" w:rsidRPr="00240140">
        <w:rPr>
          <w:rFonts w:ascii="Book Antiqua" w:hAnsi="Book Antiqua" w:cs="Times New Roman"/>
          <w:sz w:val="24"/>
          <w:szCs w:val="24"/>
        </w:rPr>
        <w:t xml:space="preserve">a </w:t>
      </w:r>
      <w:r w:rsidRPr="00240140">
        <w:rPr>
          <w:rFonts w:ascii="Book Antiqua" w:hAnsi="Book Antiqua" w:cs="Times New Roman"/>
          <w:sz w:val="24"/>
          <w:szCs w:val="24"/>
        </w:rPr>
        <w:t>specificity of 89%</w:t>
      </w:r>
      <w:r w:rsidR="00D529BD" w:rsidRPr="00240140">
        <w:rPr>
          <w:rFonts w:ascii="Book Antiqua" w:hAnsi="Book Antiqua" w:cs="Times New Roman"/>
          <w:sz w:val="24"/>
          <w:szCs w:val="24"/>
        </w:rPr>
        <w:t>.</w:t>
      </w:r>
      <w:r w:rsidRPr="00240140">
        <w:rPr>
          <w:rFonts w:ascii="Book Antiqua" w:hAnsi="Book Antiqua" w:cs="Times New Roman"/>
          <w:sz w:val="24"/>
          <w:szCs w:val="24"/>
        </w:rPr>
        <w:t xml:space="preserve"> </w:t>
      </w:r>
      <w:r w:rsidR="00D529BD" w:rsidRPr="00240140">
        <w:rPr>
          <w:rFonts w:ascii="Book Antiqua" w:hAnsi="Book Antiqua" w:cs="Times New Roman"/>
          <w:sz w:val="24"/>
          <w:szCs w:val="24"/>
        </w:rPr>
        <w:t>However, the main bias of this study wa</w:t>
      </w:r>
      <w:r w:rsidRPr="00240140">
        <w:rPr>
          <w:rFonts w:ascii="Book Antiqua" w:hAnsi="Book Antiqua" w:cs="Times New Roman"/>
          <w:sz w:val="24"/>
          <w:szCs w:val="24"/>
        </w:rPr>
        <w:t>s the combination of Doppler and harmonic contrast EUS</w:t>
      </w:r>
      <w:r w:rsidR="00876F3B"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_Ref461481843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19</w:t>
      </w:r>
      <w:r w:rsidR="00A13CFD" w:rsidRPr="00240140">
        <w:rPr>
          <w:rFonts w:ascii="Book Antiqua" w:hAnsi="Book Antiqua"/>
          <w:sz w:val="24"/>
          <w:szCs w:val="24"/>
        </w:rPr>
        <w:fldChar w:fldCharType="end"/>
      </w:r>
      <w:r w:rsidR="00876F3B"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325DAC" w:rsidRPr="00240140">
        <w:rPr>
          <w:rFonts w:ascii="Book Antiqua" w:hAnsi="Book Antiqua" w:cs="Times New Roman"/>
          <w:sz w:val="24"/>
          <w:szCs w:val="24"/>
        </w:rPr>
        <w:t>A se</w:t>
      </w:r>
      <w:r w:rsidR="00876F3B" w:rsidRPr="00240140">
        <w:rPr>
          <w:rFonts w:ascii="Book Antiqua" w:hAnsi="Book Antiqua" w:cs="Times New Roman"/>
          <w:sz w:val="24"/>
          <w:szCs w:val="24"/>
        </w:rPr>
        <w:t>cond meta</w:t>
      </w:r>
      <w:r w:rsidR="009B66EA" w:rsidRPr="00240140">
        <w:rPr>
          <w:rFonts w:ascii="Book Antiqua" w:hAnsi="Book Antiqua" w:cs="Times New Roman"/>
          <w:sz w:val="24"/>
          <w:szCs w:val="24"/>
        </w:rPr>
        <w:t>-</w:t>
      </w:r>
      <w:r w:rsidR="00876F3B" w:rsidRPr="00240140">
        <w:rPr>
          <w:rFonts w:ascii="Book Antiqua" w:hAnsi="Book Antiqua" w:cs="Times New Roman"/>
          <w:sz w:val="24"/>
          <w:szCs w:val="24"/>
        </w:rPr>
        <w:t xml:space="preserve">analysis </w:t>
      </w:r>
      <w:r w:rsidR="00D529BD" w:rsidRPr="00240140">
        <w:rPr>
          <w:rFonts w:ascii="Book Antiqua" w:hAnsi="Book Antiqua" w:cs="Times New Roman"/>
          <w:sz w:val="24"/>
          <w:szCs w:val="24"/>
        </w:rPr>
        <w:t>on contras</w:t>
      </w:r>
      <w:r w:rsidR="00CD106C" w:rsidRPr="00240140">
        <w:rPr>
          <w:rFonts w:ascii="Book Antiqua" w:hAnsi="Book Antiqua" w:cs="Times New Roman"/>
          <w:sz w:val="24"/>
          <w:szCs w:val="24"/>
        </w:rPr>
        <w:t>t-enh</w:t>
      </w:r>
      <w:r w:rsidR="00D529BD" w:rsidRPr="00240140">
        <w:rPr>
          <w:rFonts w:ascii="Book Antiqua" w:hAnsi="Book Antiqua" w:cs="Times New Roman"/>
          <w:sz w:val="24"/>
          <w:szCs w:val="24"/>
        </w:rPr>
        <w:t xml:space="preserve">anced ultrasound </w:t>
      </w:r>
      <w:r w:rsidR="00EA458F" w:rsidRPr="00240140">
        <w:rPr>
          <w:rFonts w:ascii="Book Antiqua" w:hAnsi="Book Antiqua" w:cs="Times New Roman"/>
          <w:sz w:val="24"/>
          <w:szCs w:val="24"/>
        </w:rPr>
        <w:t>included</w:t>
      </w:r>
      <w:r w:rsidR="009B66EA" w:rsidRPr="00240140">
        <w:rPr>
          <w:rFonts w:ascii="Book Antiqua" w:hAnsi="Book Antiqua" w:cs="Times New Roman"/>
          <w:sz w:val="24"/>
          <w:szCs w:val="24"/>
        </w:rPr>
        <w:t xml:space="preserve"> </w:t>
      </w:r>
      <w:r w:rsidR="00D529BD" w:rsidRPr="00240140">
        <w:rPr>
          <w:rFonts w:ascii="Book Antiqua" w:hAnsi="Book Antiqua" w:cs="Times New Roman"/>
          <w:sz w:val="24"/>
          <w:szCs w:val="24"/>
        </w:rPr>
        <w:t xml:space="preserve">a </w:t>
      </w:r>
      <w:r w:rsidR="009B66EA" w:rsidRPr="00240140">
        <w:rPr>
          <w:rFonts w:ascii="Book Antiqua" w:hAnsi="Book Antiqua" w:cs="Times New Roman"/>
          <w:sz w:val="24"/>
          <w:szCs w:val="24"/>
        </w:rPr>
        <w:t xml:space="preserve">combination </w:t>
      </w:r>
      <w:r w:rsidR="00D529BD" w:rsidRPr="00240140">
        <w:rPr>
          <w:rFonts w:ascii="Book Antiqua" w:hAnsi="Book Antiqua" w:cs="Times New Roman"/>
          <w:sz w:val="24"/>
          <w:szCs w:val="24"/>
        </w:rPr>
        <w:t>of endoscopic and transabdominal method</w:t>
      </w:r>
      <w:r w:rsidR="009B66EA" w:rsidRPr="00240140">
        <w:rPr>
          <w:rFonts w:ascii="Book Antiqua" w:hAnsi="Book Antiqua" w:cs="Times New Roman"/>
          <w:sz w:val="24"/>
          <w:szCs w:val="24"/>
        </w:rPr>
        <w:t>s,</w:t>
      </w:r>
      <w:r w:rsidR="00F955D5" w:rsidRPr="00240140">
        <w:rPr>
          <w:rFonts w:ascii="Book Antiqua" w:hAnsi="Book Antiqua" w:cs="Times New Roman"/>
          <w:sz w:val="24"/>
          <w:szCs w:val="24"/>
        </w:rPr>
        <w:t xml:space="preserve"> </w:t>
      </w:r>
      <w:r w:rsidR="00D529BD" w:rsidRPr="00240140">
        <w:rPr>
          <w:rFonts w:ascii="Book Antiqua" w:hAnsi="Book Antiqua" w:cs="Times New Roman"/>
          <w:sz w:val="24"/>
          <w:szCs w:val="24"/>
        </w:rPr>
        <w:t xml:space="preserve">and its results cannot be </w:t>
      </w:r>
      <w:r w:rsidR="001965E8" w:rsidRPr="00240140">
        <w:rPr>
          <w:rFonts w:ascii="Book Antiqua" w:hAnsi="Book Antiqua" w:cs="Times New Roman"/>
          <w:sz w:val="24"/>
          <w:szCs w:val="24"/>
        </w:rPr>
        <w:t>generalized for CH-EUS</w:t>
      </w:r>
      <w:r w:rsidR="00EA164B"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_Ref461481853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20</w:t>
      </w:r>
      <w:r w:rsidR="00A13CFD" w:rsidRPr="00240140">
        <w:rPr>
          <w:rFonts w:ascii="Book Antiqua" w:hAnsi="Book Antiqua"/>
          <w:sz w:val="24"/>
          <w:szCs w:val="24"/>
        </w:rPr>
        <w:fldChar w:fldCharType="end"/>
      </w:r>
      <w:r w:rsidR="00EA164B" w:rsidRPr="00240140">
        <w:rPr>
          <w:rFonts w:ascii="Book Antiqua" w:hAnsi="Book Antiqua" w:cs="Times New Roman"/>
          <w:sz w:val="24"/>
          <w:szCs w:val="24"/>
          <w:vertAlign w:val="superscript"/>
        </w:rPr>
        <w:t>]</w:t>
      </w:r>
      <w:r w:rsidR="00D529BD" w:rsidRPr="00240140">
        <w:rPr>
          <w:rFonts w:ascii="Book Antiqua" w:hAnsi="Book Antiqua" w:cs="Times New Roman"/>
          <w:sz w:val="24"/>
          <w:szCs w:val="24"/>
        </w:rPr>
        <w:t>.</w:t>
      </w:r>
      <w:r w:rsidR="006E1F2B" w:rsidRPr="00240140">
        <w:rPr>
          <w:rFonts w:ascii="Book Antiqua" w:hAnsi="Book Antiqua" w:cs="Times New Roman"/>
          <w:sz w:val="24"/>
          <w:szCs w:val="24"/>
        </w:rPr>
        <w:t xml:space="preserve"> In a retrospective study of small pancreatic mass</w:t>
      </w:r>
      <w:r w:rsidR="009B66EA" w:rsidRPr="00240140">
        <w:rPr>
          <w:rFonts w:ascii="Book Antiqua" w:hAnsi="Book Antiqua" w:cs="Times New Roman"/>
          <w:sz w:val="24"/>
          <w:szCs w:val="24"/>
        </w:rPr>
        <w:t>es,</w:t>
      </w:r>
      <w:r w:rsidR="006E1F2B" w:rsidRPr="00240140">
        <w:rPr>
          <w:rFonts w:ascii="Book Antiqua" w:hAnsi="Book Antiqua" w:cs="Times New Roman"/>
          <w:sz w:val="24"/>
          <w:szCs w:val="24"/>
        </w:rPr>
        <w:t xml:space="preserve"> adenocarcinoma was found in only 40%</w:t>
      </w:r>
      <w:r w:rsidR="00EA164B"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_Ref461481863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21</w:t>
      </w:r>
      <w:r w:rsidR="00A13CFD" w:rsidRPr="00240140">
        <w:rPr>
          <w:rFonts w:ascii="Book Antiqua" w:hAnsi="Book Antiqua"/>
          <w:sz w:val="24"/>
          <w:szCs w:val="24"/>
        </w:rPr>
        <w:fldChar w:fldCharType="end"/>
      </w:r>
      <w:r w:rsidR="00EA164B" w:rsidRPr="00240140">
        <w:rPr>
          <w:rFonts w:ascii="Book Antiqua" w:hAnsi="Book Antiqua" w:cs="Times New Roman"/>
          <w:sz w:val="24"/>
          <w:szCs w:val="24"/>
          <w:vertAlign w:val="superscript"/>
        </w:rPr>
        <w:t>]</w:t>
      </w:r>
      <w:r w:rsidR="00EA164B" w:rsidRPr="00240140">
        <w:rPr>
          <w:rFonts w:ascii="Book Antiqua" w:hAnsi="Book Antiqua" w:cs="Times New Roman"/>
          <w:sz w:val="24"/>
          <w:szCs w:val="24"/>
        </w:rPr>
        <w:t xml:space="preserve"> </w:t>
      </w:r>
      <w:r w:rsidR="009B66EA" w:rsidRPr="00240140">
        <w:rPr>
          <w:rFonts w:ascii="Book Antiqua" w:hAnsi="Book Antiqua" w:cs="Times New Roman"/>
          <w:sz w:val="24"/>
          <w:szCs w:val="24"/>
        </w:rPr>
        <w:t xml:space="preserve">of cases, </w:t>
      </w:r>
      <w:r w:rsidR="006E1F2B" w:rsidRPr="00240140">
        <w:rPr>
          <w:rFonts w:ascii="Book Antiqua" w:hAnsi="Book Antiqua" w:cs="Times New Roman"/>
          <w:sz w:val="24"/>
          <w:szCs w:val="24"/>
        </w:rPr>
        <w:t>and CH-EUS might</w:t>
      </w:r>
      <w:r w:rsidR="009B66EA" w:rsidRPr="00240140">
        <w:rPr>
          <w:rFonts w:ascii="Book Antiqua" w:hAnsi="Book Antiqua" w:cs="Times New Roman"/>
          <w:sz w:val="24"/>
          <w:szCs w:val="24"/>
        </w:rPr>
        <w:t xml:space="preserve"> be useful for the</w:t>
      </w:r>
      <w:r w:rsidR="006E1F2B" w:rsidRPr="00240140">
        <w:rPr>
          <w:rFonts w:ascii="Book Antiqua" w:hAnsi="Book Antiqua" w:cs="Times New Roman"/>
          <w:sz w:val="24"/>
          <w:szCs w:val="24"/>
        </w:rPr>
        <w:t xml:space="preserve"> </w:t>
      </w:r>
      <w:r w:rsidR="009B66EA" w:rsidRPr="00240140">
        <w:rPr>
          <w:rFonts w:ascii="Book Antiqua" w:hAnsi="Book Antiqua" w:cs="Times New Roman"/>
          <w:sz w:val="24"/>
          <w:szCs w:val="24"/>
        </w:rPr>
        <w:t xml:space="preserve">identification of </w:t>
      </w:r>
      <w:r w:rsidR="006E1F2B" w:rsidRPr="00240140">
        <w:rPr>
          <w:rFonts w:ascii="Book Antiqua" w:hAnsi="Book Antiqua" w:cs="Times New Roman"/>
          <w:sz w:val="24"/>
          <w:szCs w:val="24"/>
        </w:rPr>
        <w:t>such hypoenhanced lesion</w:t>
      </w:r>
      <w:r w:rsidR="009B66EA" w:rsidRPr="00240140">
        <w:rPr>
          <w:rFonts w:ascii="Book Antiqua" w:hAnsi="Book Antiqua" w:cs="Times New Roman"/>
          <w:sz w:val="24"/>
          <w:szCs w:val="24"/>
        </w:rPr>
        <w:t>s,</w:t>
      </w:r>
      <w:r w:rsidR="006E1F2B" w:rsidRPr="00240140">
        <w:rPr>
          <w:rFonts w:ascii="Book Antiqua" w:hAnsi="Book Antiqua" w:cs="Times New Roman"/>
          <w:sz w:val="24"/>
          <w:szCs w:val="24"/>
        </w:rPr>
        <w:t xml:space="preserve"> which </w:t>
      </w:r>
      <w:r w:rsidR="009B66EA" w:rsidRPr="00240140">
        <w:rPr>
          <w:rFonts w:ascii="Book Antiqua" w:hAnsi="Book Antiqua" w:cs="Times New Roman"/>
          <w:sz w:val="24"/>
          <w:szCs w:val="24"/>
        </w:rPr>
        <w:t xml:space="preserve">can </w:t>
      </w:r>
      <w:r w:rsidR="006E1F2B" w:rsidRPr="00240140">
        <w:rPr>
          <w:rFonts w:ascii="Book Antiqua" w:hAnsi="Book Antiqua" w:cs="Times New Roman"/>
          <w:sz w:val="24"/>
          <w:szCs w:val="24"/>
        </w:rPr>
        <w:t>be sent for surgery without EUS-FNA.</w:t>
      </w:r>
    </w:p>
    <w:p w14:paraId="338F8BE1" w14:textId="77777777" w:rsidR="009A2042" w:rsidRPr="00240140" w:rsidRDefault="0037057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w:t>
      </w:r>
      <w:r w:rsidR="00D529BD" w:rsidRPr="00240140">
        <w:rPr>
          <w:rFonts w:ascii="Book Antiqua" w:hAnsi="Book Antiqua" w:cs="Times New Roman"/>
          <w:sz w:val="24"/>
          <w:szCs w:val="24"/>
        </w:rPr>
        <w:t xml:space="preserve">umor </w:t>
      </w:r>
      <w:r w:rsidR="00B971F8" w:rsidRPr="00240140">
        <w:rPr>
          <w:rFonts w:ascii="Book Antiqua" w:hAnsi="Book Antiqua" w:cs="Times New Roman"/>
          <w:sz w:val="24"/>
          <w:szCs w:val="24"/>
        </w:rPr>
        <w:t>type</w:t>
      </w:r>
      <w:r w:rsidRPr="00240140">
        <w:rPr>
          <w:rFonts w:ascii="Book Antiqua" w:hAnsi="Book Antiqua" w:cs="Times New Roman"/>
          <w:sz w:val="24"/>
          <w:szCs w:val="24"/>
        </w:rPr>
        <w:t>s other</w:t>
      </w:r>
      <w:r w:rsidR="00B971F8" w:rsidRPr="00240140">
        <w:rPr>
          <w:rFonts w:ascii="Book Antiqua" w:hAnsi="Book Antiqua" w:cs="Times New Roman"/>
          <w:sz w:val="24"/>
          <w:szCs w:val="24"/>
        </w:rPr>
        <w:t xml:space="preserve"> than adenocarcinoma</w:t>
      </w:r>
      <w:r w:rsidR="00885FA1" w:rsidRPr="00240140">
        <w:rPr>
          <w:rFonts w:ascii="Book Antiqua" w:hAnsi="Book Antiqua" w:cs="Times New Roman"/>
          <w:sz w:val="24"/>
          <w:szCs w:val="24"/>
        </w:rPr>
        <w:t>,</w:t>
      </w:r>
      <w:r w:rsidR="00B971F8" w:rsidRPr="00240140">
        <w:rPr>
          <w:rFonts w:ascii="Book Antiqua" w:hAnsi="Book Antiqua" w:cs="Times New Roman"/>
          <w:sz w:val="24"/>
          <w:szCs w:val="24"/>
        </w:rPr>
        <w:t xml:space="preserve"> such as </w:t>
      </w:r>
      <w:r w:rsidR="006E1F2B" w:rsidRPr="00240140">
        <w:rPr>
          <w:rFonts w:ascii="Book Antiqua" w:hAnsi="Book Antiqua" w:cs="Times New Roman"/>
          <w:sz w:val="24"/>
          <w:szCs w:val="24"/>
        </w:rPr>
        <w:t>neuroendocrine tumors</w:t>
      </w:r>
      <w:r w:rsidR="00AA2434" w:rsidRPr="00240140">
        <w:rPr>
          <w:rFonts w:ascii="Book Antiqua" w:hAnsi="Book Antiqua" w:cs="Times New Roman"/>
          <w:sz w:val="24"/>
          <w:szCs w:val="24"/>
        </w:rPr>
        <w:t xml:space="preserve"> </w:t>
      </w:r>
      <w:r w:rsidR="006E1F2B" w:rsidRPr="00240140">
        <w:rPr>
          <w:rFonts w:ascii="Book Antiqua" w:hAnsi="Book Antiqua" w:cs="Times New Roman"/>
          <w:sz w:val="24"/>
          <w:szCs w:val="24"/>
        </w:rPr>
        <w:t>(</w:t>
      </w:r>
      <w:r w:rsidR="00B971F8" w:rsidRPr="00240140">
        <w:rPr>
          <w:rFonts w:ascii="Book Antiqua" w:hAnsi="Book Antiqua" w:cs="Times New Roman"/>
          <w:sz w:val="24"/>
          <w:szCs w:val="24"/>
        </w:rPr>
        <w:t>NET</w:t>
      </w:r>
      <w:r w:rsidR="006E1F2B" w:rsidRPr="00240140">
        <w:rPr>
          <w:rFonts w:ascii="Book Antiqua" w:hAnsi="Book Antiqua" w:cs="Times New Roman"/>
          <w:sz w:val="24"/>
          <w:szCs w:val="24"/>
        </w:rPr>
        <w:t>)</w:t>
      </w:r>
      <w:r w:rsidR="00B971F8" w:rsidRPr="00240140">
        <w:rPr>
          <w:rFonts w:ascii="Book Antiqua" w:hAnsi="Book Antiqua" w:cs="Times New Roman"/>
          <w:sz w:val="24"/>
          <w:szCs w:val="24"/>
        </w:rPr>
        <w:t xml:space="preserve">, chronic pancreatitis, autoimmune pancreatitis, serous cystadenoma, </w:t>
      </w:r>
      <w:r w:rsidR="00885FA1" w:rsidRPr="00240140">
        <w:rPr>
          <w:rFonts w:ascii="Book Antiqua" w:hAnsi="Book Antiqua" w:cs="Times New Roman"/>
          <w:sz w:val="24"/>
          <w:szCs w:val="24"/>
        </w:rPr>
        <w:t xml:space="preserve">and </w:t>
      </w:r>
      <w:r w:rsidR="00B971F8" w:rsidRPr="00240140">
        <w:rPr>
          <w:rFonts w:ascii="Book Antiqua" w:hAnsi="Book Antiqua" w:cs="Times New Roman"/>
          <w:sz w:val="24"/>
          <w:szCs w:val="24"/>
        </w:rPr>
        <w:t>metastasis</w:t>
      </w:r>
      <w:r w:rsidR="00B83ED8" w:rsidRPr="00240140">
        <w:rPr>
          <w:rFonts w:ascii="Book Antiqua" w:hAnsi="Book Antiqua" w:cs="Times New Roman"/>
          <w:sz w:val="24"/>
          <w:szCs w:val="24"/>
        </w:rPr>
        <w:t>,</w:t>
      </w:r>
      <w:r w:rsidR="009F11B5" w:rsidRPr="00240140">
        <w:rPr>
          <w:rFonts w:ascii="Book Antiqua" w:hAnsi="Book Antiqua" w:cs="Times New Roman"/>
          <w:sz w:val="24"/>
          <w:szCs w:val="24"/>
        </w:rPr>
        <w:t xml:space="preserve"> are iso/hyperenhanced</w:t>
      </w:r>
      <w:r w:rsidR="00AA243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12</w:t>
      </w:r>
      <w:r w:rsidR="00A13CFD" w:rsidRPr="00240140">
        <w:rPr>
          <w:rFonts w:ascii="Book Antiqua" w:hAnsi="Book Antiqua"/>
          <w:sz w:val="24"/>
          <w:szCs w:val="24"/>
        </w:rPr>
        <w:fldChar w:fldCharType="end"/>
      </w:r>
      <w:r w:rsidR="009F11B5" w:rsidRPr="00240140">
        <w:rPr>
          <w:rFonts w:ascii="Book Antiqua" w:hAnsi="Book Antiqua" w:cs="Times New Roman"/>
          <w:sz w:val="24"/>
          <w:szCs w:val="24"/>
          <w:vertAlign w:val="superscript"/>
        </w:rPr>
        <w:t>,</w:t>
      </w:r>
      <w:r w:rsidR="006721AB">
        <w:fldChar w:fldCharType="begin"/>
      </w:r>
      <w:r w:rsidR="006721AB">
        <w:instrText xml:space="preserve"> REF _Ref461481771 \r \h  \* MERGEFORMAT </w:instrText>
      </w:r>
      <w:r w:rsidR="006721AB">
        <w:fldChar w:fldCharType="separate"/>
      </w:r>
      <w:r w:rsidR="001001FE" w:rsidRPr="001001FE">
        <w:rPr>
          <w:rFonts w:ascii="Book Antiqua" w:hAnsi="Book Antiqua" w:cs="Times New Roman"/>
          <w:sz w:val="24"/>
          <w:szCs w:val="24"/>
          <w:vertAlign w:val="superscript"/>
        </w:rPr>
        <w:t>14</w:t>
      </w:r>
      <w:r w:rsidR="006721AB">
        <w:fldChar w:fldCharType="end"/>
      </w:r>
      <w:r w:rsidR="00AA2434" w:rsidRPr="00240140">
        <w:rPr>
          <w:rFonts w:ascii="Book Antiqua" w:hAnsi="Book Antiqua" w:cs="Times New Roman"/>
          <w:sz w:val="24"/>
          <w:szCs w:val="24"/>
          <w:vertAlign w:val="superscript"/>
        </w:rPr>
        <w:t>]</w:t>
      </w:r>
      <w:r w:rsidR="00D529BD" w:rsidRPr="00240140">
        <w:rPr>
          <w:rFonts w:ascii="Book Antiqua" w:hAnsi="Book Antiqua" w:cs="Times New Roman"/>
          <w:sz w:val="24"/>
          <w:szCs w:val="24"/>
        </w:rPr>
        <w:t>, with a sensitivity of</w:t>
      </w:r>
      <w:r w:rsidR="00F955D5" w:rsidRPr="00240140">
        <w:rPr>
          <w:rFonts w:ascii="Book Antiqua" w:hAnsi="Book Antiqua" w:cs="Times New Roman"/>
          <w:sz w:val="24"/>
          <w:szCs w:val="24"/>
        </w:rPr>
        <w:t xml:space="preserve"> </w:t>
      </w:r>
      <w:r w:rsidR="0046604A" w:rsidRPr="00240140">
        <w:rPr>
          <w:rFonts w:ascii="Book Antiqua" w:hAnsi="Book Antiqua" w:cs="Times New Roman"/>
          <w:sz w:val="24"/>
          <w:szCs w:val="24"/>
        </w:rPr>
        <w:t>39</w:t>
      </w:r>
      <w:r w:rsidR="00570C75">
        <w:rPr>
          <w:rFonts w:ascii="Book Antiqua" w:hAnsi="Book Antiqua" w:cs="Times New Roman" w:hint="eastAsia"/>
          <w:sz w:val="24"/>
          <w:szCs w:val="24"/>
          <w:lang w:eastAsia="zh-CN"/>
        </w:rPr>
        <w:t>%</w:t>
      </w:r>
      <w:r w:rsidR="0046604A" w:rsidRPr="00240140">
        <w:rPr>
          <w:rFonts w:ascii="Book Antiqua" w:hAnsi="Book Antiqua" w:cs="Times New Roman"/>
          <w:sz w:val="24"/>
          <w:szCs w:val="24"/>
        </w:rPr>
        <w:t>-</w:t>
      </w:r>
      <w:r w:rsidR="00665721" w:rsidRPr="00240140">
        <w:rPr>
          <w:rFonts w:ascii="Book Antiqua" w:hAnsi="Book Antiqua" w:cs="Times New Roman"/>
          <w:sz w:val="24"/>
          <w:szCs w:val="24"/>
        </w:rPr>
        <w:t xml:space="preserve">86% and a specificity of </w:t>
      </w:r>
      <w:r w:rsidR="0046604A" w:rsidRPr="00240140">
        <w:rPr>
          <w:rFonts w:ascii="Book Antiqua" w:hAnsi="Book Antiqua" w:cs="Times New Roman"/>
          <w:sz w:val="24"/>
          <w:szCs w:val="24"/>
        </w:rPr>
        <w:t>98%</w:t>
      </w:r>
      <w:r w:rsidR="009F11B5" w:rsidRPr="00240140">
        <w:rPr>
          <w:rFonts w:ascii="Book Antiqua" w:hAnsi="Book Antiqua" w:cs="Times New Roman"/>
          <w:sz w:val="24"/>
          <w:szCs w:val="24"/>
          <w:vertAlign w:val="superscript"/>
        </w:rPr>
        <w:t>[</w:t>
      </w:r>
      <w:r w:rsidR="006721AB">
        <w:fldChar w:fldCharType="begin"/>
      </w:r>
      <w:r w:rsidR="006721AB">
        <w:instrText xml:space="preserve"> REF _Ref461481715 \r \h  \* MERGEFORMAT </w:instrText>
      </w:r>
      <w:r w:rsidR="006721AB">
        <w:fldChar w:fldCharType="separate"/>
      </w:r>
      <w:r w:rsidR="001001FE" w:rsidRPr="001001FE">
        <w:rPr>
          <w:rFonts w:ascii="Book Antiqua" w:hAnsi="Book Antiqua" w:cs="Times New Roman"/>
          <w:sz w:val="24"/>
          <w:szCs w:val="24"/>
          <w:vertAlign w:val="superscript"/>
        </w:rPr>
        <w:t>12</w:t>
      </w:r>
      <w:r w:rsidR="006721AB">
        <w:fldChar w:fldCharType="end"/>
      </w:r>
      <w:r w:rsidR="009F11B5" w:rsidRPr="00240140">
        <w:rPr>
          <w:rFonts w:ascii="Book Antiqua" w:hAnsi="Book Antiqua" w:cs="Times New Roman"/>
          <w:sz w:val="24"/>
          <w:szCs w:val="24"/>
          <w:vertAlign w:val="superscript"/>
        </w:rPr>
        <w:t>,</w:t>
      </w:r>
      <w:r w:rsidR="006721AB">
        <w:fldChar w:fldCharType="begin"/>
      </w:r>
      <w:r w:rsidR="006721AB">
        <w:instrText xml:space="preserve"> REF _Ref461481773 \r \h  \* MERGEFORMAT </w:instrText>
      </w:r>
      <w:r w:rsidR="006721AB">
        <w:fldChar w:fldCharType="separate"/>
      </w:r>
      <w:r w:rsidR="001001FE" w:rsidRPr="001001FE">
        <w:rPr>
          <w:rFonts w:ascii="Book Antiqua" w:hAnsi="Book Antiqua" w:cs="Times New Roman"/>
          <w:sz w:val="24"/>
          <w:szCs w:val="24"/>
          <w:vertAlign w:val="superscript"/>
        </w:rPr>
        <w:t>15</w:t>
      </w:r>
      <w:r w:rsidR="006721AB">
        <w:fldChar w:fldCharType="end"/>
      </w:r>
      <w:r w:rsidR="009F11B5" w:rsidRPr="00240140">
        <w:rPr>
          <w:rFonts w:ascii="Book Antiqua" w:hAnsi="Book Antiqua" w:cs="Times New Roman"/>
          <w:sz w:val="24"/>
          <w:szCs w:val="24"/>
          <w:vertAlign w:val="superscript"/>
        </w:rPr>
        <w:t>]</w:t>
      </w:r>
      <w:r w:rsidR="00BB1F8E" w:rsidRPr="00240140">
        <w:rPr>
          <w:rFonts w:ascii="Book Antiqua" w:hAnsi="Book Antiqua" w:cs="Times New Roman"/>
          <w:sz w:val="24"/>
          <w:szCs w:val="24"/>
        </w:rPr>
        <w:t xml:space="preserve">. </w:t>
      </w:r>
      <w:r w:rsidR="006E1F2B" w:rsidRPr="00240140">
        <w:rPr>
          <w:rFonts w:ascii="Book Antiqua" w:hAnsi="Book Antiqua" w:cs="Times New Roman"/>
          <w:sz w:val="24"/>
          <w:szCs w:val="24"/>
        </w:rPr>
        <w:t>However, only 69-100% of NET</w:t>
      </w:r>
      <w:r w:rsidR="00BD651A" w:rsidRPr="00240140">
        <w:rPr>
          <w:rFonts w:ascii="Book Antiqua" w:hAnsi="Book Antiqua" w:cs="Times New Roman"/>
          <w:sz w:val="24"/>
          <w:szCs w:val="24"/>
        </w:rPr>
        <w:t xml:space="preserve"> are hyperenhanced</w:t>
      </w:r>
      <w:r w:rsidR="009F11B5"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12</w:t>
      </w:r>
      <w:r w:rsidR="00A13CFD" w:rsidRPr="00240140">
        <w:rPr>
          <w:rFonts w:ascii="Book Antiqua" w:hAnsi="Book Antiqua"/>
          <w:sz w:val="24"/>
          <w:szCs w:val="24"/>
        </w:rPr>
        <w:fldChar w:fldCharType="end"/>
      </w:r>
      <w:r w:rsidR="009F11B5" w:rsidRPr="00240140">
        <w:rPr>
          <w:rFonts w:ascii="Book Antiqua" w:hAnsi="Book Antiqua" w:cs="Times New Roman"/>
          <w:sz w:val="24"/>
          <w:szCs w:val="24"/>
          <w:vertAlign w:val="superscript"/>
        </w:rPr>
        <w:t>,</w:t>
      </w:r>
      <w:r w:rsidR="006721AB">
        <w:fldChar w:fldCharType="begin"/>
      </w:r>
      <w:r w:rsidR="006721AB">
        <w:instrText xml:space="preserve"> REF _Ref461481771 \r \h  \* MERGEFORMAT </w:instrText>
      </w:r>
      <w:r w:rsidR="006721AB">
        <w:fldChar w:fldCharType="separate"/>
      </w:r>
      <w:r w:rsidR="001001FE" w:rsidRPr="001001FE">
        <w:rPr>
          <w:rFonts w:ascii="Book Antiqua" w:hAnsi="Book Antiqua" w:cs="Times New Roman"/>
          <w:sz w:val="24"/>
          <w:szCs w:val="24"/>
          <w:vertAlign w:val="superscript"/>
        </w:rPr>
        <w:t>14</w:t>
      </w:r>
      <w:r w:rsidR="006721AB">
        <w:fldChar w:fldCharType="end"/>
      </w:r>
      <w:r w:rsidR="009F11B5" w:rsidRPr="00240140">
        <w:rPr>
          <w:rFonts w:ascii="Book Antiqua" w:hAnsi="Book Antiqua" w:cs="Times New Roman"/>
          <w:sz w:val="24"/>
          <w:szCs w:val="24"/>
          <w:vertAlign w:val="superscript"/>
        </w:rPr>
        <w:t>,</w:t>
      </w:r>
      <w:r w:rsidR="006721AB">
        <w:fldChar w:fldCharType="begin"/>
      </w:r>
      <w:r w:rsidR="006721AB">
        <w:instrText xml:space="preserve"> REF _Ref461481773 \r \h  \* MERGEFORMAT </w:instrText>
      </w:r>
      <w:r w:rsidR="006721AB">
        <w:fldChar w:fldCharType="separate"/>
      </w:r>
      <w:r w:rsidR="001001FE" w:rsidRPr="001001FE">
        <w:rPr>
          <w:rFonts w:ascii="Book Antiqua" w:hAnsi="Book Antiqua" w:cs="Times New Roman"/>
          <w:sz w:val="24"/>
          <w:szCs w:val="24"/>
          <w:vertAlign w:val="superscript"/>
        </w:rPr>
        <w:t>15</w:t>
      </w:r>
      <w:r w:rsidR="006721AB">
        <w:fldChar w:fldCharType="end"/>
      </w:r>
      <w:r w:rsidR="009F11B5" w:rsidRPr="00240140">
        <w:rPr>
          <w:rFonts w:ascii="Book Antiqua" w:hAnsi="Book Antiqua" w:cs="Times New Roman"/>
          <w:sz w:val="24"/>
          <w:szCs w:val="24"/>
          <w:vertAlign w:val="superscript"/>
        </w:rPr>
        <w:t>]</w:t>
      </w:r>
      <w:r w:rsidR="00F94B59" w:rsidRPr="00240140">
        <w:rPr>
          <w:rFonts w:ascii="Book Antiqua" w:hAnsi="Book Antiqua" w:cs="Times New Roman"/>
          <w:sz w:val="24"/>
          <w:szCs w:val="24"/>
        </w:rPr>
        <w:t xml:space="preserve">. </w:t>
      </w:r>
      <w:r w:rsidR="00885FA1" w:rsidRPr="00240140">
        <w:rPr>
          <w:rFonts w:ascii="Book Antiqua" w:hAnsi="Book Antiqua" w:cs="Times New Roman"/>
          <w:sz w:val="24"/>
          <w:szCs w:val="24"/>
        </w:rPr>
        <w:t>An</w:t>
      </w:r>
      <w:r w:rsidR="00F94B59" w:rsidRPr="00240140">
        <w:rPr>
          <w:rFonts w:ascii="Book Antiqua" w:hAnsi="Book Antiqua" w:cs="Times New Roman"/>
          <w:sz w:val="24"/>
          <w:szCs w:val="24"/>
        </w:rPr>
        <w:t xml:space="preserve"> inhomogenous pattern</w:t>
      </w:r>
      <w:r w:rsidR="00885FA1" w:rsidRPr="00240140">
        <w:rPr>
          <w:rFonts w:ascii="Book Antiqua" w:hAnsi="Book Antiqua" w:cs="Times New Roman"/>
          <w:sz w:val="24"/>
          <w:szCs w:val="24"/>
        </w:rPr>
        <w:t xml:space="preserve"> in these tumor types</w:t>
      </w:r>
      <w:r w:rsidR="00FA3380" w:rsidRPr="00240140">
        <w:rPr>
          <w:rFonts w:ascii="Book Antiqua" w:hAnsi="Book Antiqua" w:cs="Times New Roman"/>
          <w:sz w:val="24"/>
          <w:szCs w:val="24"/>
        </w:rPr>
        <w:t xml:space="preserve"> corresponding </w:t>
      </w:r>
      <w:r w:rsidR="00885FA1" w:rsidRPr="00240140">
        <w:rPr>
          <w:rFonts w:ascii="Book Antiqua" w:hAnsi="Book Antiqua" w:cs="Times New Roman"/>
          <w:sz w:val="24"/>
          <w:szCs w:val="24"/>
        </w:rPr>
        <w:t xml:space="preserve">to </w:t>
      </w:r>
      <w:r w:rsidR="00FA3380" w:rsidRPr="00240140">
        <w:rPr>
          <w:rFonts w:ascii="Book Antiqua" w:hAnsi="Book Antiqua" w:cs="Times New Roman"/>
          <w:sz w:val="24"/>
          <w:szCs w:val="24"/>
        </w:rPr>
        <w:t xml:space="preserve">hemorrhage or necrosis </w:t>
      </w:r>
      <w:r w:rsidR="00885FA1" w:rsidRPr="00240140">
        <w:rPr>
          <w:rFonts w:ascii="Book Antiqua" w:hAnsi="Book Antiqua" w:cs="Times New Roman"/>
          <w:sz w:val="24"/>
          <w:szCs w:val="24"/>
        </w:rPr>
        <w:t>is</w:t>
      </w:r>
      <w:r w:rsidR="00F94B59" w:rsidRPr="00240140">
        <w:rPr>
          <w:rFonts w:ascii="Book Antiqua" w:hAnsi="Book Antiqua" w:cs="Times New Roman"/>
          <w:sz w:val="24"/>
          <w:szCs w:val="24"/>
        </w:rPr>
        <w:t xml:space="preserve"> s</w:t>
      </w:r>
      <w:r w:rsidR="001965E8" w:rsidRPr="00240140">
        <w:rPr>
          <w:rFonts w:ascii="Book Antiqua" w:hAnsi="Book Antiqua" w:cs="Times New Roman"/>
          <w:sz w:val="24"/>
          <w:szCs w:val="24"/>
        </w:rPr>
        <w:t>uggestive of malignancy</w:t>
      </w:r>
      <w:r w:rsidR="001F51E7"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12</w:t>
      </w:r>
      <w:r w:rsidR="00A13CFD" w:rsidRPr="00240140">
        <w:rPr>
          <w:rFonts w:ascii="Book Antiqua" w:hAnsi="Book Antiqua"/>
          <w:sz w:val="24"/>
          <w:szCs w:val="24"/>
        </w:rPr>
        <w:fldChar w:fldCharType="end"/>
      </w:r>
      <w:r w:rsidR="00FC18BA" w:rsidRPr="00240140">
        <w:rPr>
          <w:rFonts w:ascii="Book Antiqua" w:hAnsi="Book Antiqua" w:cs="Times New Roman"/>
          <w:sz w:val="24"/>
          <w:szCs w:val="24"/>
          <w:vertAlign w:val="superscript"/>
        </w:rPr>
        <w:t>,</w:t>
      </w:r>
      <w:r w:rsidR="006721AB">
        <w:fldChar w:fldCharType="begin"/>
      </w:r>
      <w:r w:rsidR="006721AB">
        <w:instrText xml:space="preserve"> REF _Ref461482217 \r \h  \* MERGEFORMAT </w:instrText>
      </w:r>
      <w:r w:rsidR="006721AB">
        <w:fldChar w:fldCharType="separate"/>
      </w:r>
      <w:r w:rsidR="001001FE" w:rsidRPr="001001FE">
        <w:rPr>
          <w:rFonts w:ascii="Book Antiqua" w:hAnsi="Book Antiqua" w:cs="Times New Roman"/>
          <w:sz w:val="24"/>
          <w:szCs w:val="24"/>
          <w:vertAlign w:val="superscript"/>
        </w:rPr>
        <w:t>22</w:t>
      </w:r>
      <w:r w:rsidR="006721AB">
        <w:fldChar w:fldCharType="end"/>
      </w:r>
      <w:r w:rsidR="00FC18BA" w:rsidRPr="00240140">
        <w:rPr>
          <w:rFonts w:ascii="Book Antiqua" w:hAnsi="Book Antiqua" w:cs="Times New Roman"/>
          <w:sz w:val="24"/>
          <w:szCs w:val="24"/>
          <w:vertAlign w:val="superscript"/>
        </w:rPr>
        <w:t>]</w:t>
      </w:r>
      <w:r w:rsidR="00621E8A" w:rsidRPr="00240140">
        <w:rPr>
          <w:rFonts w:ascii="Book Antiqua" w:hAnsi="Book Antiqua" w:cs="Times New Roman"/>
          <w:sz w:val="24"/>
          <w:szCs w:val="24"/>
        </w:rPr>
        <w:t xml:space="preserve"> and can be seen in 1</w:t>
      </w:r>
      <w:r w:rsidR="0098598D" w:rsidRPr="00240140">
        <w:rPr>
          <w:rFonts w:ascii="Book Antiqua" w:hAnsi="Book Antiqua" w:cs="Times New Roman"/>
          <w:sz w:val="24"/>
          <w:szCs w:val="24"/>
        </w:rPr>
        <w:t>5% of cases</w:t>
      </w:r>
      <w:r w:rsidR="008E4FB7" w:rsidRPr="00240140">
        <w:rPr>
          <w:rFonts w:ascii="Book Antiqua" w:hAnsi="Book Antiqua" w:cs="Times New Roman"/>
          <w:sz w:val="24"/>
          <w:szCs w:val="24"/>
          <w:vertAlign w:val="superscript"/>
        </w:rPr>
        <w:t>[</w:t>
      </w:r>
      <w:r w:rsidR="006721AB">
        <w:fldChar w:fldCharType="begin"/>
      </w:r>
      <w:r w:rsidR="006721AB">
        <w:instrText xml:space="preserve"> REF _Ref461482217 \r \h  \* MERGEFORMAT </w:instrText>
      </w:r>
      <w:r w:rsidR="006721AB">
        <w:fldChar w:fldCharType="separate"/>
      </w:r>
      <w:r w:rsidR="001001FE" w:rsidRPr="001001FE">
        <w:rPr>
          <w:rFonts w:ascii="Book Antiqua" w:hAnsi="Book Antiqua" w:cs="Times New Roman"/>
          <w:sz w:val="24"/>
          <w:szCs w:val="24"/>
          <w:vertAlign w:val="superscript"/>
        </w:rPr>
        <w:t>22</w:t>
      </w:r>
      <w:r w:rsidR="006721AB">
        <w:fldChar w:fldCharType="end"/>
      </w:r>
      <w:r w:rsidR="008E4FB7" w:rsidRPr="00240140">
        <w:rPr>
          <w:rFonts w:ascii="Book Antiqua" w:hAnsi="Book Antiqua" w:cs="Times New Roman"/>
          <w:sz w:val="24"/>
          <w:szCs w:val="24"/>
          <w:vertAlign w:val="superscript"/>
        </w:rPr>
        <w:t>]</w:t>
      </w:r>
      <w:r w:rsidR="006E1F2B" w:rsidRPr="00240140">
        <w:rPr>
          <w:rFonts w:ascii="Book Antiqua" w:hAnsi="Book Antiqua" w:cs="Times New Roman"/>
          <w:sz w:val="24"/>
          <w:szCs w:val="24"/>
        </w:rPr>
        <w:t xml:space="preserve">. </w:t>
      </w:r>
      <w:r w:rsidR="00885FA1" w:rsidRPr="00240140">
        <w:rPr>
          <w:rFonts w:ascii="Book Antiqua" w:hAnsi="Book Antiqua" w:cs="Times New Roman"/>
          <w:sz w:val="24"/>
          <w:szCs w:val="24"/>
        </w:rPr>
        <w:t>F</w:t>
      </w:r>
      <w:r w:rsidR="006E1F2B" w:rsidRPr="00240140">
        <w:rPr>
          <w:rFonts w:ascii="Book Antiqua" w:hAnsi="Book Antiqua" w:cs="Times New Roman"/>
          <w:sz w:val="24"/>
          <w:szCs w:val="24"/>
        </w:rPr>
        <w:t xml:space="preserve">ew data </w:t>
      </w:r>
      <w:r w:rsidR="00885FA1" w:rsidRPr="00240140">
        <w:rPr>
          <w:rFonts w:ascii="Book Antiqua" w:hAnsi="Book Antiqua" w:cs="Times New Roman"/>
          <w:sz w:val="24"/>
          <w:szCs w:val="24"/>
        </w:rPr>
        <w:t xml:space="preserve">are available </w:t>
      </w:r>
      <w:r w:rsidR="006E1F2B" w:rsidRPr="00240140">
        <w:rPr>
          <w:rFonts w:ascii="Book Antiqua" w:hAnsi="Book Antiqua" w:cs="Times New Roman"/>
          <w:sz w:val="24"/>
          <w:szCs w:val="24"/>
        </w:rPr>
        <w:t xml:space="preserve">about the </w:t>
      </w:r>
      <w:r w:rsidR="00885FA1" w:rsidRPr="00240140">
        <w:rPr>
          <w:rFonts w:ascii="Book Antiqua" w:hAnsi="Book Antiqua" w:cs="Times New Roman"/>
          <w:sz w:val="24"/>
          <w:szCs w:val="24"/>
        </w:rPr>
        <w:t xml:space="preserve">usefulness of </w:t>
      </w:r>
      <w:r w:rsidR="008430CD" w:rsidRPr="00240140">
        <w:rPr>
          <w:rFonts w:ascii="Book Antiqua" w:hAnsi="Book Antiqua" w:cs="Times New Roman"/>
          <w:sz w:val="24"/>
          <w:szCs w:val="24"/>
        </w:rPr>
        <w:t>CH</w:t>
      </w:r>
      <w:r w:rsidR="00C860F7" w:rsidRPr="00240140">
        <w:rPr>
          <w:rFonts w:ascii="Book Antiqua" w:hAnsi="Book Antiqua" w:cs="Times New Roman"/>
          <w:sz w:val="24"/>
          <w:szCs w:val="24"/>
        </w:rPr>
        <w:t>-</w:t>
      </w:r>
      <w:r w:rsidR="008430CD" w:rsidRPr="00240140">
        <w:rPr>
          <w:rFonts w:ascii="Book Antiqua" w:hAnsi="Book Antiqua" w:cs="Times New Roman"/>
          <w:sz w:val="24"/>
          <w:szCs w:val="24"/>
        </w:rPr>
        <w:t>EUS compared to standard EUS</w:t>
      </w:r>
      <w:r w:rsidR="006E1F2B" w:rsidRPr="00240140">
        <w:rPr>
          <w:rFonts w:ascii="Book Antiqua" w:hAnsi="Book Antiqua" w:cs="Times New Roman"/>
          <w:sz w:val="24"/>
          <w:szCs w:val="24"/>
        </w:rPr>
        <w:t xml:space="preserve"> </w:t>
      </w:r>
      <w:r w:rsidR="00D529BD" w:rsidRPr="00240140">
        <w:rPr>
          <w:rFonts w:ascii="Book Antiqua" w:hAnsi="Book Antiqua" w:cs="Times New Roman"/>
          <w:sz w:val="24"/>
          <w:szCs w:val="24"/>
        </w:rPr>
        <w:t>and</w:t>
      </w:r>
      <w:r w:rsidR="00885FA1" w:rsidRPr="00240140">
        <w:rPr>
          <w:rFonts w:ascii="Book Antiqua" w:hAnsi="Book Antiqua" w:cs="Times New Roman"/>
          <w:sz w:val="24"/>
          <w:szCs w:val="24"/>
        </w:rPr>
        <w:t xml:space="preserve"> were acquired in a</w:t>
      </w:r>
      <w:r w:rsidR="00D529BD" w:rsidRPr="00240140">
        <w:rPr>
          <w:rFonts w:ascii="Book Antiqua" w:hAnsi="Book Antiqua" w:cs="Times New Roman"/>
          <w:sz w:val="24"/>
          <w:szCs w:val="24"/>
        </w:rPr>
        <w:t xml:space="preserve"> very limited number of patients (</w:t>
      </w:r>
      <w:r w:rsidR="00D529BD" w:rsidRPr="00570C75">
        <w:rPr>
          <w:rFonts w:ascii="Book Antiqua" w:hAnsi="Book Antiqua" w:cs="Times New Roman"/>
          <w:i/>
          <w:sz w:val="24"/>
          <w:szCs w:val="24"/>
        </w:rPr>
        <w:t>n</w:t>
      </w:r>
      <w:r w:rsidR="00570C75">
        <w:rPr>
          <w:rFonts w:ascii="Book Antiqua" w:hAnsi="Book Antiqua" w:cs="Times New Roman" w:hint="eastAsia"/>
          <w:sz w:val="24"/>
          <w:szCs w:val="24"/>
          <w:lang w:eastAsia="zh-CN"/>
        </w:rPr>
        <w:t xml:space="preserve"> </w:t>
      </w:r>
      <w:r w:rsidR="00D529BD" w:rsidRPr="00240140">
        <w:rPr>
          <w:rFonts w:ascii="Book Antiqua" w:hAnsi="Book Antiqua" w:cs="Times New Roman"/>
          <w:sz w:val="24"/>
          <w:szCs w:val="24"/>
        </w:rPr>
        <w:t>=</w:t>
      </w:r>
      <w:r w:rsidR="00570C75">
        <w:rPr>
          <w:rFonts w:ascii="Book Antiqua" w:hAnsi="Book Antiqua" w:cs="Times New Roman" w:hint="eastAsia"/>
          <w:sz w:val="24"/>
          <w:szCs w:val="24"/>
          <w:lang w:eastAsia="zh-CN"/>
        </w:rPr>
        <w:t xml:space="preserve"> </w:t>
      </w:r>
      <w:r w:rsidR="00D529BD" w:rsidRPr="00240140">
        <w:rPr>
          <w:rFonts w:ascii="Book Antiqua" w:hAnsi="Book Antiqua" w:cs="Times New Roman"/>
          <w:sz w:val="24"/>
          <w:szCs w:val="24"/>
        </w:rPr>
        <w:t>19) (Sn =</w:t>
      </w:r>
      <w:r w:rsidR="00570C75">
        <w:rPr>
          <w:rFonts w:ascii="Book Antiqua" w:hAnsi="Book Antiqua" w:cs="Times New Roman" w:hint="eastAsia"/>
          <w:sz w:val="24"/>
          <w:szCs w:val="24"/>
          <w:lang w:eastAsia="zh-CN"/>
        </w:rPr>
        <w:t xml:space="preserve"> </w:t>
      </w:r>
      <w:r w:rsidR="002764DB" w:rsidRPr="00240140">
        <w:rPr>
          <w:rFonts w:ascii="Book Antiqua" w:hAnsi="Book Antiqua" w:cs="Times New Roman"/>
          <w:sz w:val="24"/>
          <w:szCs w:val="24"/>
        </w:rPr>
        <w:t>78.9%</w:t>
      </w:r>
      <w:r w:rsidR="00D529BD" w:rsidRPr="00240140">
        <w:rPr>
          <w:rFonts w:ascii="Book Antiqua" w:hAnsi="Book Antiqua" w:cs="Times New Roman"/>
          <w:sz w:val="24"/>
          <w:szCs w:val="24"/>
        </w:rPr>
        <w:t>, Sp</w:t>
      </w:r>
      <w:r w:rsidR="00570C75">
        <w:rPr>
          <w:rFonts w:ascii="Book Antiqua" w:hAnsi="Book Antiqua" w:cs="Times New Roman" w:hint="eastAsia"/>
          <w:sz w:val="24"/>
          <w:szCs w:val="24"/>
          <w:lang w:eastAsia="zh-CN"/>
        </w:rPr>
        <w:t xml:space="preserve"> </w:t>
      </w:r>
      <w:r w:rsidR="00D529BD" w:rsidRPr="00240140">
        <w:rPr>
          <w:rFonts w:ascii="Book Antiqua" w:hAnsi="Book Antiqua" w:cs="Times New Roman"/>
          <w:sz w:val="24"/>
          <w:szCs w:val="24"/>
        </w:rPr>
        <w:t>=</w:t>
      </w:r>
      <w:r w:rsidR="00570C75">
        <w:rPr>
          <w:rFonts w:ascii="Book Antiqua" w:hAnsi="Book Antiqua" w:cs="Times New Roman" w:hint="eastAsia"/>
          <w:sz w:val="24"/>
          <w:szCs w:val="24"/>
          <w:lang w:eastAsia="zh-CN"/>
        </w:rPr>
        <w:t xml:space="preserve"> </w:t>
      </w:r>
      <w:r w:rsidR="00D529BD" w:rsidRPr="00240140">
        <w:rPr>
          <w:rFonts w:ascii="Book Antiqua" w:hAnsi="Book Antiqua" w:cs="Times New Roman"/>
          <w:sz w:val="24"/>
          <w:szCs w:val="24"/>
        </w:rPr>
        <w:t>98%</w:t>
      </w:r>
      <w:r w:rsidR="002764DB" w:rsidRPr="00240140">
        <w:rPr>
          <w:rFonts w:ascii="Book Antiqua" w:hAnsi="Book Antiqua" w:cs="Times New Roman"/>
          <w:sz w:val="24"/>
          <w:szCs w:val="24"/>
        </w:rPr>
        <w:t>)</w:t>
      </w:r>
      <w:r w:rsidR="006E1F2B" w:rsidRPr="00240140">
        <w:rPr>
          <w:rFonts w:ascii="Book Antiqua" w:hAnsi="Book Antiqua" w:cs="Times New Roman"/>
          <w:sz w:val="24"/>
          <w:szCs w:val="24"/>
        </w:rPr>
        <w:t xml:space="preserve">, </w:t>
      </w:r>
      <w:r w:rsidR="00885FA1" w:rsidRPr="00240140">
        <w:rPr>
          <w:rFonts w:ascii="Book Antiqua" w:hAnsi="Book Antiqua" w:cs="Times New Roman"/>
          <w:sz w:val="24"/>
          <w:szCs w:val="24"/>
        </w:rPr>
        <w:t xml:space="preserve">providing a </w:t>
      </w:r>
      <w:r w:rsidR="006E1F2B" w:rsidRPr="00240140">
        <w:rPr>
          <w:rFonts w:ascii="Book Antiqua" w:hAnsi="Book Antiqua" w:cs="Times New Roman"/>
          <w:sz w:val="24"/>
          <w:szCs w:val="24"/>
        </w:rPr>
        <w:t>similar value as CT scan</w:t>
      </w:r>
      <w:r w:rsidR="00885FA1" w:rsidRPr="00240140">
        <w:rPr>
          <w:rFonts w:ascii="Book Antiqua" w:hAnsi="Book Antiqua" w:cs="Times New Roman"/>
          <w:sz w:val="24"/>
          <w:szCs w:val="24"/>
        </w:rPr>
        <w:t>ning</w:t>
      </w:r>
      <w:r w:rsidR="006E1F2B" w:rsidRPr="00240140">
        <w:rPr>
          <w:rFonts w:ascii="Book Antiqua" w:hAnsi="Book Antiqua" w:cs="Times New Roman"/>
          <w:sz w:val="24"/>
          <w:szCs w:val="24"/>
        </w:rPr>
        <w:t xml:space="preserve"> when the</w:t>
      </w:r>
      <w:r w:rsidR="007B1ED1" w:rsidRPr="00240140">
        <w:rPr>
          <w:rFonts w:ascii="Book Antiqua" w:hAnsi="Book Antiqua" w:cs="Times New Roman"/>
          <w:sz w:val="24"/>
          <w:szCs w:val="24"/>
        </w:rPr>
        <w:t xml:space="preserve"> </w:t>
      </w:r>
      <w:r w:rsidR="006E1F2B" w:rsidRPr="00240140">
        <w:rPr>
          <w:rFonts w:ascii="Book Antiqua" w:hAnsi="Book Antiqua" w:cs="Times New Roman"/>
          <w:sz w:val="24"/>
          <w:szCs w:val="24"/>
        </w:rPr>
        <w:t>small lesions were taken into account</w:t>
      </w:r>
      <w:r w:rsidR="00804909"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15</w:t>
      </w:r>
      <w:r w:rsidR="00A13CFD" w:rsidRPr="00240140">
        <w:rPr>
          <w:rFonts w:ascii="Book Antiqua" w:hAnsi="Book Antiqua"/>
          <w:sz w:val="24"/>
          <w:szCs w:val="24"/>
        </w:rPr>
        <w:fldChar w:fldCharType="end"/>
      </w:r>
      <w:r w:rsidR="00804909" w:rsidRPr="00240140">
        <w:rPr>
          <w:rFonts w:ascii="Book Antiqua" w:hAnsi="Book Antiqua" w:cs="Times New Roman"/>
          <w:sz w:val="24"/>
          <w:szCs w:val="24"/>
          <w:vertAlign w:val="superscript"/>
        </w:rPr>
        <w:t>]</w:t>
      </w:r>
      <w:r w:rsidR="00885FA1" w:rsidRPr="00240140">
        <w:rPr>
          <w:rFonts w:ascii="Book Antiqua" w:hAnsi="Book Antiqua" w:cs="Times New Roman"/>
          <w:sz w:val="24"/>
          <w:szCs w:val="24"/>
        </w:rPr>
        <w:t xml:space="preserve"> </w:t>
      </w:r>
      <w:r w:rsidR="00CF56D6" w:rsidRPr="00240140">
        <w:rPr>
          <w:rFonts w:ascii="Book Antiqua" w:hAnsi="Book Antiqua" w:cs="Times New Roman"/>
          <w:sz w:val="24"/>
          <w:szCs w:val="24"/>
        </w:rPr>
        <w:t>(Figure 2)</w:t>
      </w:r>
      <w:r w:rsidR="00885FA1" w:rsidRPr="00240140">
        <w:rPr>
          <w:rFonts w:ascii="Book Antiqua" w:hAnsi="Book Antiqua" w:cs="Times New Roman"/>
          <w:sz w:val="24"/>
          <w:szCs w:val="24"/>
        </w:rPr>
        <w:t>.</w:t>
      </w:r>
    </w:p>
    <w:p w14:paraId="24F6129A" w14:textId="77777777" w:rsidR="005B2634" w:rsidRPr="00240140" w:rsidRDefault="00D529BD"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 xml:space="preserve">Focal inflammatory mass </w:t>
      </w:r>
      <w:r w:rsidR="00BB1F8E" w:rsidRPr="00240140">
        <w:rPr>
          <w:rFonts w:ascii="Book Antiqua" w:hAnsi="Book Antiqua" w:cs="Times New Roman"/>
          <w:sz w:val="24"/>
          <w:szCs w:val="24"/>
        </w:rPr>
        <w:t xml:space="preserve">may have a </w:t>
      </w:r>
      <w:r w:rsidRPr="00240140">
        <w:rPr>
          <w:rFonts w:ascii="Book Antiqua" w:hAnsi="Book Antiqua" w:cs="Times New Roman"/>
          <w:sz w:val="24"/>
          <w:szCs w:val="24"/>
        </w:rPr>
        <w:t>hypoechoic appearance in</w:t>
      </w:r>
      <w:r w:rsidR="00BB1F8E" w:rsidRPr="00240140">
        <w:rPr>
          <w:rFonts w:ascii="Book Antiqua" w:hAnsi="Book Antiqua" w:cs="Times New Roman"/>
          <w:sz w:val="24"/>
          <w:szCs w:val="24"/>
        </w:rPr>
        <w:t xml:space="preserve"> standard</w:t>
      </w:r>
      <w:r w:rsidRPr="00240140">
        <w:rPr>
          <w:rFonts w:ascii="Book Antiqua" w:hAnsi="Book Antiqua" w:cs="Times New Roman"/>
          <w:sz w:val="24"/>
          <w:szCs w:val="24"/>
        </w:rPr>
        <w:t xml:space="preserve"> EUS and </w:t>
      </w:r>
      <w:r w:rsidR="00885FA1" w:rsidRPr="00240140">
        <w:rPr>
          <w:rFonts w:ascii="Book Antiqua" w:hAnsi="Book Antiqua" w:cs="Times New Roman"/>
          <w:sz w:val="24"/>
          <w:szCs w:val="24"/>
        </w:rPr>
        <w:t xml:space="preserve">may exhibit </w:t>
      </w:r>
      <w:r w:rsidRPr="00240140">
        <w:rPr>
          <w:rFonts w:ascii="Book Antiqua" w:hAnsi="Book Antiqua" w:cs="Times New Roman"/>
          <w:sz w:val="24"/>
          <w:szCs w:val="24"/>
        </w:rPr>
        <w:t xml:space="preserve">diffuse </w:t>
      </w:r>
      <w:r w:rsidR="00665721" w:rsidRPr="00240140">
        <w:rPr>
          <w:rFonts w:ascii="Book Antiqua" w:hAnsi="Book Antiqua" w:cs="Times New Roman"/>
          <w:sz w:val="24"/>
          <w:szCs w:val="24"/>
        </w:rPr>
        <w:t>iso/hyper</w:t>
      </w:r>
      <w:r w:rsidR="00020921" w:rsidRPr="00240140">
        <w:rPr>
          <w:rFonts w:ascii="Book Antiqua" w:hAnsi="Book Antiqua" w:cs="Times New Roman"/>
          <w:sz w:val="24"/>
          <w:szCs w:val="24"/>
        </w:rPr>
        <w:t xml:space="preserve">enhancement </w:t>
      </w:r>
      <w:r w:rsidR="00885FA1" w:rsidRPr="00240140">
        <w:rPr>
          <w:rFonts w:ascii="Book Antiqua" w:hAnsi="Book Antiqua" w:cs="Times New Roman"/>
          <w:sz w:val="24"/>
          <w:szCs w:val="24"/>
        </w:rPr>
        <w:t xml:space="preserve">using </w:t>
      </w:r>
      <w:r w:rsidR="00020921" w:rsidRPr="00240140">
        <w:rPr>
          <w:rFonts w:ascii="Book Antiqua" w:hAnsi="Book Antiqua" w:cs="Times New Roman"/>
          <w:sz w:val="24"/>
          <w:szCs w:val="24"/>
        </w:rPr>
        <w:t>CH</w:t>
      </w:r>
      <w:r w:rsidR="005020BB" w:rsidRPr="00240140">
        <w:rPr>
          <w:rFonts w:ascii="Book Antiqua" w:hAnsi="Book Antiqua" w:cs="Times New Roman"/>
          <w:sz w:val="24"/>
          <w:szCs w:val="24"/>
        </w:rPr>
        <w:t>-</w:t>
      </w:r>
      <w:r w:rsidR="00020921" w:rsidRPr="00240140">
        <w:rPr>
          <w:rFonts w:ascii="Book Antiqua" w:hAnsi="Book Antiqua" w:cs="Times New Roman"/>
          <w:sz w:val="24"/>
          <w:szCs w:val="24"/>
        </w:rPr>
        <w:t>EUS</w:t>
      </w:r>
      <w:r w:rsidR="0001027A"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15</w:t>
      </w:r>
      <w:r w:rsidR="00A13CFD" w:rsidRPr="00240140">
        <w:rPr>
          <w:rFonts w:ascii="Book Antiqua" w:hAnsi="Book Antiqua"/>
          <w:sz w:val="24"/>
          <w:szCs w:val="24"/>
        </w:rPr>
        <w:fldChar w:fldCharType="end"/>
      </w:r>
      <w:r w:rsidR="00020921" w:rsidRPr="00240140">
        <w:rPr>
          <w:rFonts w:ascii="Book Antiqua" w:hAnsi="Book Antiqua" w:cs="Times New Roman"/>
          <w:sz w:val="24"/>
          <w:szCs w:val="24"/>
          <w:vertAlign w:val="superscript"/>
        </w:rPr>
        <w:t>,</w:t>
      </w:r>
      <w:r w:rsidR="006721AB">
        <w:fldChar w:fldCharType="begin"/>
      </w:r>
      <w:r w:rsidR="006721AB">
        <w:instrText xml:space="preserve"> REF _Ref461481775 \r \h  \* MERGEFORMAT </w:instrText>
      </w:r>
      <w:r w:rsidR="006721AB">
        <w:fldChar w:fldCharType="separate"/>
      </w:r>
      <w:r w:rsidR="001001FE" w:rsidRPr="001001FE">
        <w:rPr>
          <w:rFonts w:ascii="Book Antiqua" w:hAnsi="Book Antiqua" w:cs="Times New Roman"/>
          <w:sz w:val="24"/>
          <w:szCs w:val="24"/>
          <w:vertAlign w:val="superscript"/>
        </w:rPr>
        <w:t>16</w:t>
      </w:r>
      <w:r w:rsidR="006721AB">
        <w:fldChar w:fldCharType="end"/>
      </w:r>
      <w:r w:rsidR="00020921" w:rsidRPr="00240140">
        <w:rPr>
          <w:rFonts w:ascii="Book Antiqua" w:hAnsi="Book Antiqua" w:cs="Times New Roman"/>
          <w:sz w:val="24"/>
          <w:szCs w:val="24"/>
          <w:vertAlign w:val="superscript"/>
        </w:rPr>
        <w:t>,</w:t>
      </w:r>
      <w:r w:rsidR="006721AB">
        <w:fldChar w:fldCharType="begin"/>
      </w:r>
      <w:r w:rsidR="006721AB">
        <w:instrText xml:space="preserve"> REF _Ref461482264 \r \h  \* MERGEFORMAT </w:instrText>
      </w:r>
      <w:r w:rsidR="006721AB">
        <w:fldChar w:fldCharType="separate"/>
      </w:r>
      <w:r w:rsidR="001001FE" w:rsidRPr="001001FE">
        <w:rPr>
          <w:rFonts w:ascii="Book Antiqua" w:hAnsi="Book Antiqua" w:cs="Times New Roman"/>
          <w:sz w:val="24"/>
          <w:szCs w:val="24"/>
          <w:vertAlign w:val="superscript"/>
        </w:rPr>
        <w:t>23</w:t>
      </w:r>
      <w:r w:rsidR="006721AB">
        <w:fldChar w:fldCharType="end"/>
      </w:r>
      <w:r w:rsidR="0001027A" w:rsidRPr="00240140">
        <w:rPr>
          <w:rFonts w:ascii="Book Antiqua" w:hAnsi="Book Antiqua" w:cs="Times New Roman"/>
          <w:sz w:val="24"/>
          <w:szCs w:val="24"/>
          <w:vertAlign w:val="superscript"/>
        </w:rPr>
        <w:t>]</w:t>
      </w:r>
      <w:r w:rsidR="005B2634" w:rsidRPr="00240140">
        <w:rPr>
          <w:rFonts w:ascii="Book Antiqua" w:hAnsi="Book Antiqua" w:cs="Times New Roman"/>
          <w:sz w:val="24"/>
          <w:szCs w:val="24"/>
        </w:rPr>
        <w:t xml:space="preserve"> with homogenous or </w:t>
      </w:r>
      <w:r w:rsidR="005B2634" w:rsidRPr="00240140">
        <w:rPr>
          <w:rFonts w:ascii="Book Antiqua" w:hAnsi="Book Antiqua" w:cs="Times New Roman"/>
          <w:sz w:val="24"/>
          <w:szCs w:val="24"/>
        </w:rPr>
        <w:lastRenderedPageBreak/>
        <w:t>inhomogenous cont</w:t>
      </w:r>
      <w:r w:rsidR="00665721" w:rsidRPr="00240140">
        <w:rPr>
          <w:rFonts w:ascii="Book Antiqua" w:hAnsi="Book Antiqua" w:cs="Times New Roman"/>
          <w:sz w:val="24"/>
          <w:szCs w:val="24"/>
        </w:rPr>
        <w:t>ent and fast wash-out</w:t>
      </w:r>
      <w:r w:rsidR="005B2634" w:rsidRPr="00240140">
        <w:rPr>
          <w:rFonts w:ascii="Book Antiqua" w:hAnsi="Book Antiqua" w:cs="Times New Roman"/>
          <w:sz w:val="24"/>
          <w:szCs w:val="24"/>
        </w:rPr>
        <w:t>.</w:t>
      </w:r>
      <w:r w:rsidR="00665721" w:rsidRPr="00240140">
        <w:rPr>
          <w:rFonts w:ascii="Book Antiqua" w:hAnsi="Book Antiqua" w:cs="Times New Roman"/>
          <w:sz w:val="24"/>
          <w:szCs w:val="24"/>
        </w:rPr>
        <w:t xml:space="preserve"> Sometimes </w:t>
      </w:r>
      <w:r w:rsidR="00885FA1" w:rsidRPr="00240140">
        <w:rPr>
          <w:rFonts w:ascii="Book Antiqua" w:hAnsi="Book Antiqua" w:cs="Times New Roman"/>
          <w:sz w:val="24"/>
          <w:szCs w:val="24"/>
        </w:rPr>
        <w:t xml:space="preserve">these masses </w:t>
      </w:r>
      <w:r w:rsidR="00665721" w:rsidRPr="00240140">
        <w:rPr>
          <w:rFonts w:ascii="Book Antiqua" w:hAnsi="Book Antiqua" w:cs="Times New Roman"/>
          <w:sz w:val="24"/>
          <w:szCs w:val="24"/>
        </w:rPr>
        <w:t>present as hypoenhanced lesions</w:t>
      </w:r>
      <w:r w:rsidR="0001027A" w:rsidRPr="00240140">
        <w:rPr>
          <w:rFonts w:ascii="Book Antiqua" w:hAnsi="Book Antiqua" w:cs="Times New Roman"/>
          <w:sz w:val="24"/>
          <w:szCs w:val="24"/>
        </w:rPr>
        <w:t xml:space="preserve"> </w:t>
      </w:r>
      <w:r w:rsidR="00665721" w:rsidRPr="00240140">
        <w:rPr>
          <w:rFonts w:ascii="Book Antiqua" w:hAnsi="Book Antiqua" w:cs="Times New Roman"/>
          <w:sz w:val="24"/>
          <w:szCs w:val="24"/>
        </w:rPr>
        <w:t>(9</w:t>
      </w:r>
      <w:r w:rsidR="0095783B">
        <w:rPr>
          <w:rFonts w:ascii="Book Antiqua" w:hAnsi="Book Antiqua" w:cs="Times New Roman" w:hint="eastAsia"/>
          <w:sz w:val="24"/>
          <w:szCs w:val="24"/>
          <w:lang w:eastAsia="zh-CN"/>
        </w:rPr>
        <w:t>%</w:t>
      </w:r>
      <w:r w:rsidR="00665721" w:rsidRPr="00240140">
        <w:rPr>
          <w:rFonts w:ascii="Book Antiqua" w:hAnsi="Book Antiqua" w:cs="Times New Roman"/>
          <w:sz w:val="24"/>
          <w:szCs w:val="24"/>
        </w:rPr>
        <w:t xml:space="preserve">-17%) because they </w:t>
      </w:r>
      <w:r w:rsidR="00885FA1" w:rsidRPr="00240140">
        <w:rPr>
          <w:rFonts w:ascii="Book Antiqua" w:hAnsi="Book Antiqua" w:cs="Times New Roman"/>
          <w:sz w:val="24"/>
          <w:szCs w:val="24"/>
        </w:rPr>
        <w:t xml:space="preserve">exhibit </w:t>
      </w:r>
      <w:r w:rsidR="00665721" w:rsidRPr="00240140">
        <w:rPr>
          <w:rFonts w:ascii="Book Antiqua" w:hAnsi="Book Antiqua" w:cs="Times New Roman"/>
          <w:sz w:val="24"/>
          <w:szCs w:val="24"/>
        </w:rPr>
        <w:t>different degree</w:t>
      </w:r>
      <w:r w:rsidR="00885FA1" w:rsidRPr="00240140">
        <w:rPr>
          <w:rFonts w:ascii="Book Antiqua" w:hAnsi="Book Antiqua" w:cs="Times New Roman"/>
          <w:sz w:val="24"/>
          <w:szCs w:val="24"/>
        </w:rPr>
        <w:t>s</w:t>
      </w:r>
      <w:r w:rsidR="00665721" w:rsidRPr="00240140">
        <w:rPr>
          <w:rFonts w:ascii="Book Antiqua" w:hAnsi="Book Antiqua" w:cs="Times New Roman"/>
          <w:sz w:val="24"/>
          <w:szCs w:val="24"/>
        </w:rPr>
        <w:t xml:space="preserve"> of fibr</w:t>
      </w:r>
      <w:r w:rsidR="001965E8" w:rsidRPr="00240140">
        <w:rPr>
          <w:rFonts w:ascii="Book Antiqua" w:hAnsi="Book Antiqua" w:cs="Times New Roman"/>
          <w:sz w:val="24"/>
          <w:szCs w:val="24"/>
        </w:rPr>
        <w:t>osis</w:t>
      </w:r>
      <w:r w:rsidR="0001027A"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14</w:t>
      </w:r>
      <w:r w:rsidR="00A13CFD" w:rsidRPr="00240140">
        <w:rPr>
          <w:rFonts w:ascii="Book Antiqua" w:hAnsi="Book Antiqua"/>
          <w:sz w:val="24"/>
          <w:szCs w:val="24"/>
        </w:rPr>
        <w:fldChar w:fldCharType="end"/>
      </w:r>
      <w:r w:rsidR="00301BC0" w:rsidRPr="00240140">
        <w:rPr>
          <w:rFonts w:ascii="Book Antiqua" w:hAnsi="Book Antiqua" w:cs="Times New Roman"/>
          <w:sz w:val="24"/>
          <w:szCs w:val="24"/>
          <w:vertAlign w:val="superscript"/>
        </w:rPr>
        <w:t>,</w:t>
      </w:r>
      <w:r w:rsidR="006721AB">
        <w:fldChar w:fldCharType="begin"/>
      </w:r>
      <w:r w:rsidR="006721AB">
        <w:instrText xml:space="preserve"> REF _Ref461481773 \r \h  \* MERGEFORMAT </w:instrText>
      </w:r>
      <w:r w:rsidR="006721AB">
        <w:fldChar w:fldCharType="separate"/>
      </w:r>
      <w:r w:rsidR="001001FE" w:rsidRPr="001001FE">
        <w:rPr>
          <w:rFonts w:ascii="Book Antiqua" w:hAnsi="Book Antiqua" w:cs="Times New Roman"/>
          <w:sz w:val="24"/>
          <w:szCs w:val="24"/>
          <w:vertAlign w:val="superscript"/>
        </w:rPr>
        <w:t>15</w:t>
      </w:r>
      <w:r w:rsidR="006721AB">
        <w:fldChar w:fldCharType="end"/>
      </w:r>
      <w:r w:rsidR="00301BC0" w:rsidRPr="00240140">
        <w:rPr>
          <w:rFonts w:ascii="Book Antiqua" w:hAnsi="Book Antiqua" w:cs="Times New Roman"/>
          <w:sz w:val="24"/>
          <w:szCs w:val="24"/>
          <w:vertAlign w:val="superscript"/>
        </w:rPr>
        <w:t>,</w:t>
      </w:r>
      <w:r w:rsidR="006721AB">
        <w:fldChar w:fldCharType="begin"/>
      </w:r>
      <w:r w:rsidR="006721AB">
        <w:instrText xml:space="preserve"> REF _Ref461482292 \r \h  \* MERGEFORMAT </w:instrText>
      </w:r>
      <w:r w:rsidR="006721AB">
        <w:fldChar w:fldCharType="separate"/>
      </w:r>
      <w:r w:rsidR="001001FE" w:rsidRPr="001001FE">
        <w:rPr>
          <w:rFonts w:ascii="Book Antiqua" w:hAnsi="Book Antiqua" w:cs="Times New Roman"/>
          <w:sz w:val="24"/>
          <w:szCs w:val="24"/>
          <w:vertAlign w:val="superscript"/>
        </w:rPr>
        <w:t>24</w:t>
      </w:r>
      <w:r w:rsidR="006721AB">
        <w:fldChar w:fldCharType="end"/>
      </w:r>
      <w:r w:rsidR="00BE06CC" w:rsidRPr="00240140">
        <w:rPr>
          <w:rFonts w:ascii="Book Antiqua" w:hAnsi="Book Antiqua" w:cs="Times New Roman"/>
          <w:sz w:val="24"/>
          <w:szCs w:val="24"/>
          <w:vertAlign w:val="superscript"/>
        </w:rPr>
        <w:t>]</w:t>
      </w:r>
      <w:r w:rsidR="00665721"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The presence of calcifications is a confounding factor and should be avoided in the region of interest </w:t>
      </w:r>
      <w:r w:rsidR="00885FA1" w:rsidRPr="00240140">
        <w:rPr>
          <w:rFonts w:ascii="Book Antiqua" w:hAnsi="Book Antiqua" w:cs="Times New Roman"/>
          <w:sz w:val="24"/>
          <w:szCs w:val="24"/>
        </w:rPr>
        <w:t xml:space="preserve">while </w:t>
      </w:r>
      <w:r w:rsidR="00600873" w:rsidRPr="00240140">
        <w:rPr>
          <w:rFonts w:ascii="Book Antiqua" w:hAnsi="Book Antiqua" w:cs="Times New Roman"/>
          <w:sz w:val="24"/>
          <w:szCs w:val="24"/>
        </w:rPr>
        <w:t>analyzing</w:t>
      </w:r>
      <w:r w:rsidRPr="00240140">
        <w:rPr>
          <w:rFonts w:ascii="Book Antiqua" w:hAnsi="Book Antiqua" w:cs="Times New Roman"/>
          <w:sz w:val="24"/>
          <w:szCs w:val="24"/>
        </w:rPr>
        <w:t xml:space="preserve"> contrast uptake. </w:t>
      </w:r>
      <w:r w:rsidR="00600873" w:rsidRPr="00240140">
        <w:rPr>
          <w:rFonts w:ascii="Book Antiqua" w:hAnsi="Book Antiqua" w:cs="Times New Roman"/>
          <w:sz w:val="24"/>
          <w:szCs w:val="24"/>
        </w:rPr>
        <w:t>Only one study on solid pancreatic masses compared the low mechanical index</w:t>
      </w:r>
      <w:r w:rsidR="00885FA1" w:rsidRPr="00240140">
        <w:rPr>
          <w:rFonts w:ascii="Book Antiqua" w:hAnsi="Book Antiqua" w:cs="Times New Roman"/>
          <w:sz w:val="24"/>
          <w:szCs w:val="24"/>
        </w:rPr>
        <w:t xml:space="preserve"> of</w:t>
      </w:r>
      <w:r w:rsidR="00600873" w:rsidRPr="00240140">
        <w:rPr>
          <w:rFonts w:ascii="Book Antiqua" w:hAnsi="Book Antiqua" w:cs="Times New Roman"/>
          <w:sz w:val="24"/>
          <w:szCs w:val="24"/>
        </w:rPr>
        <w:t xml:space="preserve"> CH-EUS with the high mechanical index </w:t>
      </w:r>
      <w:r w:rsidR="00885FA1" w:rsidRPr="00240140">
        <w:rPr>
          <w:rFonts w:ascii="Book Antiqua" w:hAnsi="Book Antiqua" w:cs="Times New Roman"/>
          <w:sz w:val="24"/>
          <w:szCs w:val="24"/>
        </w:rPr>
        <w:t xml:space="preserve">of </w:t>
      </w:r>
      <w:r w:rsidR="00600873" w:rsidRPr="00240140">
        <w:rPr>
          <w:rFonts w:ascii="Book Antiqua" w:hAnsi="Book Antiqua" w:cs="Times New Roman"/>
          <w:sz w:val="24"/>
          <w:szCs w:val="24"/>
        </w:rPr>
        <w:t>contrast Doppler CEUS</w:t>
      </w:r>
      <w:r w:rsidR="00885FA1" w:rsidRPr="00240140">
        <w:rPr>
          <w:rFonts w:ascii="Book Antiqua" w:hAnsi="Book Antiqua" w:cs="Times New Roman"/>
          <w:sz w:val="24"/>
          <w:szCs w:val="24"/>
        </w:rPr>
        <w:t>, and</w:t>
      </w:r>
      <w:r w:rsidR="00600873" w:rsidRPr="00240140">
        <w:rPr>
          <w:rFonts w:ascii="Book Antiqua" w:hAnsi="Book Antiqua" w:cs="Times New Roman"/>
          <w:sz w:val="24"/>
          <w:szCs w:val="24"/>
        </w:rPr>
        <w:t xml:space="preserve"> the second method</w:t>
      </w:r>
      <w:r w:rsidR="00885FA1" w:rsidRPr="00240140">
        <w:rPr>
          <w:rFonts w:ascii="Book Antiqua" w:hAnsi="Book Antiqua" w:cs="Times New Roman"/>
          <w:sz w:val="24"/>
          <w:szCs w:val="24"/>
        </w:rPr>
        <w:t xml:space="preserve"> was found </w:t>
      </w:r>
      <w:r w:rsidR="005020BB" w:rsidRPr="00240140">
        <w:rPr>
          <w:rFonts w:ascii="Book Antiqua" w:hAnsi="Book Antiqua" w:cs="Times New Roman"/>
          <w:sz w:val="24"/>
          <w:szCs w:val="24"/>
        </w:rPr>
        <w:t xml:space="preserve">to be </w:t>
      </w:r>
      <w:r w:rsidR="00885FA1" w:rsidRPr="00240140">
        <w:rPr>
          <w:rFonts w:ascii="Book Antiqua" w:hAnsi="Book Antiqua" w:cs="Times New Roman"/>
          <w:sz w:val="24"/>
          <w:szCs w:val="24"/>
        </w:rPr>
        <w:t>superior</w:t>
      </w:r>
      <w:r w:rsidR="00600873" w:rsidRPr="00240140">
        <w:rPr>
          <w:rFonts w:ascii="Book Antiqua" w:hAnsi="Book Antiqua" w:cs="Times New Roman"/>
          <w:sz w:val="24"/>
          <w:szCs w:val="24"/>
        </w:rPr>
        <w:t>. The main reason</w:t>
      </w:r>
      <w:r w:rsidR="00885FA1" w:rsidRPr="00240140">
        <w:rPr>
          <w:rFonts w:ascii="Book Antiqua" w:hAnsi="Book Antiqua" w:cs="Times New Roman"/>
          <w:sz w:val="24"/>
          <w:szCs w:val="24"/>
        </w:rPr>
        <w:t xml:space="preserve"> for this</w:t>
      </w:r>
      <w:r w:rsidR="00600873" w:rsidRPr="00240140">
        <w:rPr>
          <w:rFonts w:ascii="Book Antiqua" w:hAnsi="Book Antiqua" w:cs="Times New Roman"/>
          <w:sz w:val="24"/>
          <w:szCs w:val="24"/>
        </w:rPr>
        <w:t xml:space="preserve"> was the lack of contrast enhanc</w:t>
      </w:r>
      <w:r w:rsidR="00885FA1" w:rsidRPr="00240140">
        <w:rPr>
          <w:rFonts w:ascii="Book Antiqua" w:hAnsi="Book Antiqua" w:cs="Times New Roman"/>
          <w:sz w:val="24"/>
          <w:szCs w:val="24"/>
        </w:rPr>
        <w:t>ement</w:t>
      </w:r>
      <w:r w:rsidR="00600873" w:rsidRPr="00240140">
        <w:rPr>
          <w:rFonts w:ascii="Book Antiqua" w:hAnsi="Book Antiqua" w:cs="Times New Roman"/>
          <w:sz w:val="24"/>
          <w:szCs w:val="24"/>
        </w:rPr>
        <w:t xml:space="preserve"> in patients with chronic pancreatitis,</w:t>
      </w:r>
      <w:r w:rsidR="00885FA1" w:rsidRPr="00240140">
        <w:rPr>
          <w:rFonts w:ascii="Book Antiqua" w:hAnsi="Book Antiqua" w:cs="Times New Roman"/>
          <w:sz w:val="24"/>
          <w:szCs w:val="24"/>
        </w:rPr>
        <w:t xml:space="preserve"> which was</w:t>
      </w:r>
      <w:r w:rsidR="00600873" w:rsidRPr="00240140">
        <w:rPr>
          <w:rFonts w:ascii="Book Antiqua" w:hAnsi="Book Antiqua" w:cs="Times New Roman"/>
          <w:sz w:val="24"/>
          <w:szCs w:val="24"/>
        </w:rPr>
        <w:t xml:space="preserve"> perhaps related to the machine settings</w:t>
      </w:r>
      <w:r w:rsidR="00885FA1" w:rsidRPr="00240140">
        <w:rPr>
          <w:rFonts w:ascii="Book Antiqua" w:hAnsi="Book Antiqua" w:cs="Times New Roman"/>
          <w:sz w:val="24"/>
          <w:szCs w:val="24"/>
        </w:rPr>
        <w:t>; however, this</w:t>
      </w:r>
      <w:r w:rsidR="00600873" w:rsidRPr="00240140">
        <w:rPr>
          <w:rFonts w:ascii="Book Antiqua" w:hAnsi="Book Antiqua" w:cs="Times New Roman"/>
          <w:sz w:val="24"/>
          <w:szCs w:val="24"/>
        </w:rPr>
        <w:t xml:space="preserve"> </w:t>
      </w:r>
      <w:r w:rsidR="00885FA1" w:rsidRPr="00240140">
        <w:rPr>
          <w:rFonts w:ascii="Book Antiqua" w:hAnsi="Book Antiqua" w:cs="Times New Roman"/>
          <w:sz w:val="24"/>
          <w:szCs w:val="24"/>
        </w:rPr>
        <w:t xml:space="preserve"> </w:t>
      </w:r>
      <w:r w:rsidR="00600873" w:rsidRPr="00240140">
        <w:rPr>
          <w:rFonts w:ascii="Book Antiqua" w:hAnsi="Book Antiqua" w:cs="Times New Roman"/>
          <w:sz w:val="24"/>
          <w:szCs w:val="24"/>
        </w:rPr>
        <w:t xml:space="preserve">cannot be assessed because </w:t>
      </w:r>
      <w:r w:rsidR="00885FA1" w:rsidRPr="00240140">
        <w:rPr>
          <w:rFonts w:ascii="Book Antiqua" w:hAnsi="Book Antiqua" w:cs="Times New Roman"/>
          <w:sz w:val="24"/>
          <w:szCs w:val="24"/>
        </w:rPr>
        <w:t xml:space="preserve">the settings were </w:t>
      </w:r>
      <w:r w:rsidR="00600873" w:rsidRPr="00240140">
        <w:rPr>
          <w:rFonts w:ascii="Book Antiqua" w:hAnsi="Book Antiqua" w:cs="Times New Roman"/>
          <w:sz w:val="24"/>
          <w:szCs w:val="24"/>
        </w:rPr>
        <w:t xml:space="preserve">not </w:t>
      </w:r>
      <w:r w:rsidR="00885FA1" w:rsidRPr="00240140">
        <w:rPr>
          <w:rFonts w:ascii="Book Antiqua" w:hAnsi="Book Antiqua" w:cs="Times New Roman"/>
          <w:sz w:val="24"/>
          <w:szCs w:val="24"/>
        </w:rPr>
        <w:t xml:space="preserve">fully </w:t>
      </w:r>
      <w:r w:rsidR="00600873" w:rsidRPr="00240140">
        <w:rPr>
          <w:rFonts w:ascii="Book Antiqua" w:hAnsi="Book Antiqua" w:cs="Times New Roman"/>
          <w:sz w:val="24"/>
          <w:szCs w:val="24"/>
        </w:rPr>
        <w:t>reported</w:t>
      </w:r>
      <w:r w:rsidR="00DD3C09" w:rsidRPr="00240140">
        <w:rPr>
          <w:rFonts w:ascii="Book Antiqua" w:hAnsi="Book Antiqua" w:cs="Times New Roman"/>
          <w:sz w:val="24"/>
          <w:szCs w:val="24"/>
          <w:vertAlign w:val="superscript"/>
        </w:rPr>
        <w:t>[</w:t>
      </w:r>
      <w:r w:rsidR="006721AB">
        <w:fldChar w:fldCharType="begin"/>
      </w:r>
      <w:r w:rsidR="006721AB">
        <w:instrText xml:space="preserve"> REF _Ref461482292 \r \h  \* MERGEFORMAT </w:instrText>
      </w:r>
      <w:r w:rsidR="006721AB">
        <w:fldChar w:fldCharType="separate"/>
      </w:r>
      <w:r w:rsidR="001001FE" w:rsidRPr="001001FE">
        <w:rPr>
          <w:rFonts w:ascii="Book Antiqua" w:hAnsi="Book Antiqua" w:cs="Times New Roman"/>
          <w:sz w:val="24"/>
          <w:szCs w:val="24"/>
          <w:vertAlign w:val="superscript"/>
        </w:rPr>
        <w:t>24</w:t>
      </w:r>
      <w:r w:rsidR="006721AB">
        <w:fldChar w:fldCharType="end"/>
      </w:r>
      <w:r w:rsidR="00DD3C09" w:rsidRPr="00240140">
        <w:rPr>
          <w:rFonts w:ascii="Book Antiqua" w:hAnsi="Book Antiqua" w:cs="Times New Roman"/>
          <w:sz w:val="24"/>
          <w:szCs w:val="24"/>
          <w:vertAlign w:val="superscript"/>
        </w:rPr>
        <w:t>]</w:t>
      </w:r>
      <w:r w:rsidR="00600873" w:rsidRPr="00240140">
        <w:rPr>
          <w:rFonts w:ascii="Book Antiqua" w:hAnsi="Book Antiqua" w:cs="Times New Roman"/>
          <w:sz w:val="24"/>
          <w:szCs w:val="24"/>
        </w:rPr>
        <w:t xml:space="preserve">. </w:t>
      </w:r>
      <w:r w:rsidR="00885FA1" w:rsidRPr="00240140">
        <w:rPr>
          <w:rFonts w:ascii="Book Antiqua" w:hAnsi="Book Antiqua" w:cs="Times New Roman"/>
          <w:sz w:val="24"/>
          <w:szCs w:val="24"/>
        </w:rPr>
        <w:t>A</w:t>
      </w:r>
      <w:r w:rsidR="005B2634" w:rsidRPr="00240140">
        <w:rPr>
          <w:rFonts w:ascii="Book Antiqua" w:hAnsi="Book Antiqua" w:cs="Times New Roman"/>
          <w:sz w:val="24"/>
          <w:szCs w:val="24"/>
        </w:rPr>
        <w:t>utoimmun</w:t>
      </w:r>
      <w:r w:rsidR="00600873" w:rsidRPr="00240140">
        <w:rPr>
          <w:rFonts w:ascii="Book Antiqua" w:hAnsi="Book Antiqua" w:cs="Times New Roman"/>
          <w:sz w:val="24"/>
          <w:szCs w:val="24"/>
        </w:rPr>
        <w:t>e pancreatitis is</w:t>
      </w:r>
      <w:r w:rsidR="00F955D5" w:rsidRPr="00240140">
        <w:rPr>
          <w:rFonts w:ascii="Book Antiqua" w:hAnsi="Book Antiqua" w:cs="Times New Roman"/>
          <w:sz w:val="24"/>
          <w:szCs w:val="24"/>
        </w:rPr>
        <w:t xml:space="preserve"> </w:t>
      </w:r>
      <w:r w:rsidR="00B85790" w:rsidRPr="00240140">
        <w:rPr>
          <w:rFonts w:ascii="Book Antiqua" w:hAnsi="Book Antiqua" w:cs="Times New Roman"/>
          <w:sz w:val="24"/>
          <w:szCs w:val="24"/>
        </w:rPr>
        <w:t>usually</w:t>
      </w:r>
      <w:r w:rsidR="00F955D5" w:rsidRPr="00240140">
        <w:rPr>
          <w:rFonts w:ascii="Book Antiqua" w:hAnsi="Book Antiqua" w:cs="Times New Roman"/>
          <w:sz w:val="24"/>
          <w:szCs w:val="24"/>
        </w:rPr>
        <w:t xml:space="preserve"> </w:t>
      </w:r>
      <w:r w:rsidR="00B85790" w:rsidRPr="00240140">
        <w:rPr>
          <w:rFonts w:ascii="Book Antiqua" w:hAnsi="Book Antiqua" w:cs="Times New Roman"/>
          <w:sz w:val="24"/>
          <w:szCs w:val="24"/>
        </w:rPr>
        <w:t>homogenous</w:t>
      </w:r>
      <w:r w:rsidR="00885FA1" w:rsidRPr="00240140">
        <w:rPr>
          <w:rFonts w:ascii="Book Antiqua" w:hAnsi="Book Antiqua" w:cs="Times New Roman"/>
          <w:sz w:val="24"/>
          <w:szCs w:val="24"/>
        </w:rPr>
        <w:t>ly</w:t>
      </w:r>
      <w:r w:rsidR="00B85790" w:rsidRPr="00240140">
        <w:rPr>
          <w:rFonts w:ascii="Book Antiqua" w:hAnsi="Book Antiqua" w:cs="Times New Roman"/>
          <w:sz w:val="24"/>
          <w:szCs w:val="24"/>
        </w:rPr>
        <w:t xml:space="preserve"> iso</w:t>
      </w:r>
      <w:r w:rsidR="00301BC0" w:rsidRPr="00240140">
        <w:rPr>
          <w:rFonts w:ascii="Book Antiqua" w:hAnsi="Book Antiqua" w:cs="Times New Roman"/>
          <w:sz w:val="24"/>
          <w:szCs w:val="24"/>
        </w:rPr>
        <w:t>enhanced</w:t>
      </w:r>
      <w:r w:rsidR="000A686B"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_Ref461482324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25</w:t>
      </w:r>
      <w:r w:rsidR="00A13CFD" w:rsidRPr="00240140">
        <w:rPr>
          <w:rFonts w:ascii="Book Antiqua" w:hAnsi="Book Antiqua"/>
          <w:sz w:val="24"/>
          <w:szCs w:val="24"/>
        </w:rPr>
        <w:fldChar w:fldCharType="end"/>
      </w:r>
      <w:r w:rsidR="000A686B" w:rsidRPr="00240140">
        <w:rPr>
          <w:rFonts w:ascii="Book Antiqua" w:hAnsi="Book Antiqua" w:cs="Times New Roman"/>
          <w:sz w:val="24"/>
          <w:szCs w:val="24"/>
          <w:vertAlign w:val="superscript"/>
        </w:rPr>
        <w:t>]</w:t>
      </w:r>
      <w:r w:rsidR="001965E8" w:rsidRPr="00240140">
        <w:rPr>
          <w:rFonts w:ascii="Book Antiqua" w:hAnsi="Book Antiqua" w:cs="Times New Roman"/>
          <w:sz w:val="24"/>
          <w:szCs w:val="24"/>
        </w:rPr>
        <w:t xml:space="preserve"> or h</w:t>
      </w:r>
      <w:r w:rsidR="00301BC0" w:rsidRPr="00240140">
        <w:rPr>
          <w:rFonts w:ascii="Book Antiqua" w:hAnsi="Book Antiqua" w:cs="Times New Roman"/>
          <w:sz w:val="24"/>
          <w:szCs w:val="24"/>
        </w:rPr>
        <w:t>yperenhanced</w:t>
      </w:r>
      <w:r w:rsidR="000A686B" w:rsidRPr="00240140">
        <w:rPr>
          <w:rFonts w:ascii="Book Antiqua" w:hAnsi="Book Antiqua" w:cs="Times New Roman"/>
          <w:sz w:val="24"/>
          <w:szCs w:val="24"/>
          <w:vertAlign w:val="superscript"/>
        </w:rPr>
        <w:t>[</w:t>
      </w:r>
      <w:r w:rsidR="006721AB">
        <w:fldChar w:fldCharType="begin"/>
      </w:r>
      <w:r w:rsidR="006721AB">
        <w:instrText xml:space="preserve"> REF _Ref461481771 \r \h  \* MERGEFORMAT </w:instrText>
      </w:r>
      <w:r w:rsidR="006721AB">
        <w:fldChar w:fldCharType="separate"/>
      </w:r>
      <w:r w:rsidR="001001FE" w:rsidRPr="001001FE">
        <w:rPr>
          <w:rFonts w:ascii="Book Antiqua" w:hAnsi="Book Antiqua" w:cs="Times New Roman"/>
          <w:sz w:val="24"/>
          <w:szCs w:val="24"/>
          <w:vertAlign w:val="superscript"/>
        </w:rPr>
        <w:t>14</w:t>
      </w:r>
      <w:r w:rsidR="006721AB">
        <w:fldChar w:fldCharType="end"/>
      </w:r>
      <w:r w:rsidR="000A686B" w:rsidRPr="00240140">
        <w:rPr>
          <w:rFonts w:ascii="Book Antiqua" w:hAnsi="Book Antiqua" w:cs="Times New Roman"/>
          <w:sz w:val="24"/>
          <w:szCs w:val="24"/>
          <w:vertAlign w:val="superscript"/>
        </w:rPr>
        <w:t>]</w:t>
      </w:r>
      <w:r w:rsidR="001965E8" w:rsidRPr="00240140">
        <w:rPr>
          <w:rFonts w:ascii="Book Antiqua" w:hAnsi="Book Antiqua" w:cs="Times New Roman"/>
          <w:sz w:val="24"/>
          <w:szCs w:val="24"/>
        </w:rPr>
        <w:t>.</w:t>
      </w:r>
      <w:r w:rsidR="005B2634" w:rsidRPr="00240140">
        <w:rPr>
          <w:rFonts w:ascii="Book Antiqua" w:hAnsi="Book Antiqua" w:cs="Times New Roman"/>
          <w:sz w:val="24"/>
          <w:szCs w:val="24"/>
        </w:rPr>
        <w:t xml:space="preserve"> </w:t>
      </w:r>
    </w:p>
    <w:p w14:paraId="0F346BF3" w14:textId="77777777" w:rsidR="00D529BD" w:rsidRPr="00240140" w:rsidRDefault="00D529BD"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Cancer metastas</w:t>
      </w:r>
      <w:r w:rsidR="00885FA1" w:rsidRPr="00240140">
        <w:rPr>
          <w:rFonts w:ascii="Book Antiqua" w:hAnsi="Book Antiqua" w:cs="Times New Roman"/>
          <w:sz w:val="24"/>
          <w:szCs w:val="24"/>
        </w:rPr>
        <w:t>e</w:t>
      </w:r>
      <w:r w:rsidRPr="00240140">
        <w:rPr>
          <w:rFonts w:ascii="Book Antiqua" w:hAnsi="Book Antiqua" w:cs="Times New Roman"/>
          <w:sz w:val="24"/>
          <w:szCs w:val="24"/>
        </w:rPr>
        <w:t xml:space="preserve">s are hyperenhanced </w:t>
      </w:r>
      <w:r w:rsidR="00885FA1" w:rsidRPr="00240140">
        <w:rPr>
          <w:rFonts w:ascii="Book Antiqua" w:hAnsi="Book Antiqua" w:cs="Times New Roman"/>
          <w:sz w:val="24"/>
          <w:szCs w:val="24"/>
        </w:rPr>
        <w:t>(</w:t>
      </w:r>
      <w:r w:rsidRPr="00240140">
        <w:rPr>
          <w:rFonts w:ascii="Book Antiqua" w:hAnsi="Book Antiqua" w:cs="Times New Roman"/>
          <w:sz w:val="24"/>
          <w:szCs w:val="24"/>
        </w:rPr>
        <w:t>renal</w:t>
      </w:r>
      <w:r w:rsidR="00885FA1" w:rsidRPr="00240140">
        <w:rPr>
          <w:rFonts w:ascii="Book Antiqua" w:hAnsi="Book Antiqua" w:cs="Times New Roman"/>
          <w:sz w:val="24"/>
          <w:szCs w:val="24"/>
        </w:rPr>
        <w:t xml:space="preserve"> and </w:t>
      </w:r>
      <w:r w:rsidRPr="00240140">
        <w:rPr>
          <w:rFonts w:ascii="Book Antiqua" w:hAnsi="Book Antiqua" w:cs="Times New Roman"/>
          <w:sz w:val="24"/>
          <w:szCs w:val="24"/>
        </w:rPr>
        <w:t>thyroid carcinoma</w:t>
      </w:r>
      <w:r w:rsidR="00885FA1" w:rsidRPr="00240140">
        <w:rPr>
          <w:rFonts w:ascii="Book Antiqua" w:hAnsi="Book Antiqua" w:cs="Times New Roman"/>
          <w:sz w:val="24"/>
          <w:szCs w:val="24"/>
        </w:rPr>
        <w:t>s</w:t>
      </w:r>
      <w:r w:rsidRPr="00240140">
        <w:rPr>
          <w:rFonts w:ascii="Book Antiqua" w:hAnsi="Book Antiqua" w:cs="Times New Roman"/>
          <w:sz w:val="24"/>
          <w:szCs w:val="24"/>
        </w:rPr>
        <w:t>,</w:t>
      </w:r>
      <w:r w:rsidR="00600873"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lymphoma, </w:t>
      </w:r>
      <w:r w:rsidR="00885FA1" w:rsidRPr="00240140">
        <w:rPr>
          <w:rFonts w:ascii="Book Antiqua" w:hAnsi="Book Antiqua" w:cs="Times New Roman"/>
          <w:sz w:val="24"/>
          <w:szCs w:val="24"/>
        </w:rPr>
        <w:t xml:space="preserve">and </w:t>
      </w:r>
      <w:r w:rsidRPr="00240140">
        <w:rPr>
          <w:rFonts w:ascii="Book Antiqua" w:hAnsi="Book Antiqua" w:cs="Times New Roman"/>
          <w:sz w:val="24"/>
          <w:szCs w:val="24"/>
        </w:rPr>
        <w:t>colon cancer</w:t>
      </w:r>
      <w:r w:rsidR="00885FA1" w:rsidRPr="00240140">
        <w:rPr>
          <w:rFonts w:ascii="Book Antiqua" w:hAnsi="Book Antiqua" w:cs="Times New Roman"/>
          <w:sz w:val="24"/>
          <w:szCs w:val="24"/>
        </w:rPr>
        <w:t>)</w:t>
      </w:r>
      <w:r w:rsidR="004234FE"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14</w:t>
      </w:r>
      <w:r w:rsidR="00A13CFD" w:rsidRPr="00240140">
        <w:rPr>
          <w:rFonts w:ascii="Book Antiqua" w:hAnsi="Book Antiqua"/>
          <w:sz w:val="24"/>
          <w:szCs w:val="24"/>
        </w:rPr>
        <w:fldChar w:fldCharType="end"/>
      </w:r>
      <w:r w:rsidR="00323759" w:rsidRPr="00240140">
        <w:rPr>
          <w:rFonts w:ascii="Book Antiqua" w:hAnsi="Book Antiqua" w:cs="Times New Roman"/>
          <w:sz w:val="24"/>
          <w:szCs w:val="24"/>
          <w:vertAlign w:val="superscript"/>
        </w:rPr>
        <w:t>,</w:t>
      </w:r>
      <w:r w:rsidR="006721AB">
        <w:fldChar w:fldCharType="begin"/>
      </w:r>
      <w:r w:rsidR="006721AB">
        <w:instrText xml:space="preserve"> REF _Ref461482356 \r \h  \* MERGEFORMAT </w:instrText>
      </w:r>
      <w:r w:rsidR="006721AB">
        <w:fldChar w:fldCharType="separate"/>
      </w:r>
      <w:r w:rsidR="001001FE" w:rsidRPr="001001FE">
        <w:rPr>
          <w:rFonts w:ascii="Book Antiqua" w:hAnsi="Book Antiqua" w:cs="Times New Roman"/>
          <w:sz w:val="24"/>
          <w:szCs w:val="24"/>
          <w:vertAlign w:val="superscript"/>
        </w:rPr>
        <w:t>26</w:t>
      </w:r>
      <w:r w:rsidR="006721AB">
        <w:fldChar w:fldCharType="end"/>
      </w:r>
      <w:r w:rsidR="00323759" w:rsidRPr="00240140">
        <w:rPr>
          <w:rFonts w:ascii="Book Antiqua" w:hAnsi="Book Antiqua" w:cs="Times New Roman"/>
          <w:sz w:val="24"/>
          <w:szCs w:val="24"/>
          <w:vertAlign w:val="superscript"/>
        </w:rPr>
        <w:t>,</w:t>
      </w:r>
      <w:r w:rsidR="006721AB">
        <w:fldChar w:fldCharType="begin"/>
      </w:r>
      <w:r w:rsidR="006721AB">
        <w:instrText xml:space="preserve"> REF _Ref461482358 \r \h  \* MERGEFORMAT </w:instrText>
      </w:r>
      <w:r w:rsidR="006721AB">
        <w:fldChar w:fldCharType="separate"/>
      </w:r>
      <w:r w:rsidR="001001FE" w:rsidRPr="001001FE">
        <w:rPr>
          <w:rFonts w:ascii="Book Antiqua" w:hAnsi="Book Antiqua" w:cs="Times New Roman"/>
          <w:sz w:val="24"/>
          <w:szCs w:val="24"/>
          <w:vertAlign w:val="superscript"/>
        </w:rPr>
        <w:t>27</w:t>
      </w:r>
      <w:r w:rsidR="006721AB">
        <w:fldChar w:fldCharType="end"/>
      </w:r>
      <w:r w:rsidR="004234FE" w:rsidRPr="00240140">
        <w:rPr>
          <w:rFonts w:ascii="Book Antiqua" w:hAnsi="Book Antiqua" w:cs="Times New Roman"/>
          <w:sz w:val="24"/>
          <w:szCs w:val="24"/>
          <w:vertAlign w:val="superscript"/>
        </w:rPr>
        <w:t>]</w:t>
      </w:r>
      <w:r w:rsidR="004234FE" w:rsidRPr="00240140">
        <w:rPr>
          <w:rFonts w:ascii="Book Antiqua" w:hAnsi="Book Antiqua" w:cs="Times New Roman"/>
          <w:sz w:val="24"/>
          <w:szCs w:val="24"/>
        </w:rPr>
        <w:t xml:space="preserve"> </w:t>
      </w:r>
      <w:r w:rsidR="00885FA1" w:rsidRPr="00240140">
        <w:rPr>
          <w:rFonts w:ascii="Book Antiqua" w:hAnsi="Book Antiqua" w:cs="Times New Roman"/>
          <w:color w:val="000000"/>
          <w:sz w:val="24"/>
          <w:szCs w:val="24"/>
          <w:shd w:val="clear" w:color="auto" w:fill="FFFFFF"/>
        </w:rPr>
        <w:t>or are</w:t>
      </w:r>
      <w:r w:rsidRPr="00240140">
        <w:rPr>
          <w:rFonts w:ascii="Book Antiqua" w:hAnsi="Book Antiqua" w:cs="Times New Roman"/>
          <w:sz w:val="24"/>
          <w:szCs w:val="24"/>
        </w:rPr>
        <w:t> </w:t>
      </w:r>
      <w:r w:rsidR="00885FA1" w:rsidRPr="00240140">
        <w:rPr>
          <w:rFonts w:ascii="Book Antiqua" w:hAnsi="Book Antiqua" w:cs="Times New Roman"/>
          <w:sz w:val="24"/>
          <w:szCs w:val="24"/>
        </w:rPr>
        <w:t xml:space="preserve">hypoenhanced </w:t>
      </w:r>
      <w:r w:rsidRPr="00240140">
        <w:rPr>
          <w:rFonts w:ascii="Book Antiqua" w:hAnsi="Book Antiqua" w:cs="Times New Roman"/>
          <w:sz w:val="24"/>
          <w:szCs w:val="24"/>
        </w:rPr>
        <w:t>(colon cancer, sarcoma, and breast and ovarian cancer)</w:t>
      </w:r>
      <w:r w:rsidR="004234FE" w:rsidRPr="00240140">
        <w:rPr>
          <w:rFonts w:ascii="Book Antiqua" w:hAnsi="Book Antiqua" w:cs="Times New Roman"/>
          <w:sz w:val="24"/>
          <w:szCs w:val="24"/>
          <w:vertAlign w:val="superscript"/>
        </w:rPr>
        <w:t>[</w:t>
      </w:r>
      <w:r w:rsidR="006721AB">
        <w:fldChar w:fldCharType="begin"/>
      </w:r>
      <w:r w:rsidR="006721AB">
        <w:instrText xml:space="preserve"> REF _Ref461482356 \r \h  \* MERGEFORMAT </w:instrText>
      </w:r>
      <w:r w:rsidR="006721AB">
        <w:fldChar w:fldCharType="separate"/>
      </w:r>
      <w:r w:rsidR="001001FE" w:rsidRPr="001001FE">
        <w:rPr>
          <w:rFonts w:ascii="Book Antiqua" w:hAnsi="Book Antiqua" w:cs="Times New Roman"/>
          <w:sz w:val="24"/>
          <w:szCs w:val="24"/>
          <w:vertAlign w:val="superscript"/>
        </w:rPr>
        <w:t>26</w:t>
      </w:r>
      <w:r w:rsidR="006721AB">
        <w:fldChar w:fldCharType="end"/>
      </w:r>
      <w:r w:rsidR="00643B01" w:rsidRPr="00240140">
        <w:rPr>
          <w:rFonts w:ascii="Book Antiqua" w:hAnsi="Book Antiqua" w:cs="Times New Roman"/>
          <w:sz w:val="24"/>
          <w:szCs w:val="24"/>
          <w:vertAlign w:val="superscript"/>
        </w:rPr>
        <w:t>,</w:t>
      </w:r>
      <w:r w:rsidR="006721AB">
        <w:fldChar w:fldCharType="begin"/>
      </w:r>
      <w:r w:rsidR="006721AB">
        <w:instrText xml:space="preserve"> REF _Ref461482358 \r \h  \* MERGEFORMAT </w:instrText>
      </w:r>
      <w:r w:rsidR="006721AB">
        <w:fldChar w:fldCharType="separate"/>
      </w:r>
      <w:r w:rsidR="001001FE" w:rsidRPr="001001FE">
        <w:rPr>
          <w:rFonts w:ascii="Book Antiqua" w:hAnsi="Book Antiqua" w:cs="Times New Roman"/>
          <w:sz w:val="24"/>
          <w:szCs w:val="24"/>
          <w:vertAlign w:val="superscript"/>
        </w:rPr>
        <w:t>27</w:t>
      </w:r>
      <w:r w:rsidR="006721AB">
        <w:fldChar w:fldCharType="end"/>
      </w:r>
      <w:r w:rsidR="004234FE" w:rsidRPr="00240140">
        <w:rPr>
          <w:rFonts w:ascii="Book Antiqua" w:hAnsi="Book Antiqua" w:cs="Times New Roman"/>
          <w:sz w:val="24"/>
          <w:szCs w:val="24"/>
          <w:vertAlign w:val="superscript"/>
        </w:rPr>
        <w:t>]</w:t>
      </w:r>
      <w:r w:rsidR="00367DBF"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melanoma </w:t>
      </w:r>
      <w:r w:rsidR="00367DBF" w:rsidRPr="00240140">
        <w:rPr>
          <w:rFonts w:ascii="Book Antiqua" w:hAnsi="Book Antiqua" w:cs="Times New Roman"/>
          <w:sz w:val="24"/>
          <w:szCs w:val="24"/>
        </w:rPr>
        <w:t>is isoenhanced</w:t>
      </w:r>
      <w:r w:rsidR="004234FE" w:rsidRPr="00240140">
        <w:rPr>
          <w:rFonts w:ascii="Book Antiqua" w:hAnsi="Book Antiqua" w:cs="Times New Roman"/>
          <w:sz w:val="24"/>
          <w:szCs w:val="24"/>
          <w:vertAlign w:val="superscript"/>
        </w:rPr>
        <w:t>[</w:t>
      </w:r>
      <w:r w:rsidR="006721AB">
        <w:fldChar w:fldCharType="begin"/>
      </w:r>
      <w:r w:rsidR="006721AB">
        <w:instrText xml:space="preserve"> REF _Ref461482356 \r \h  \* MERGEFORMAT </w:instrText>
      </w:r>
      <w:r w:rsidR="006721AB">
        <w:fldChar w:fldCharType="separate"/>
      </w:r>
      <w:r w:rsidR="001001FE" w:rsidRPr="001001FE">
        <w:rPr>
          <w:rFonts w:ascii="Book Antiqua" w:hAnsi="Book Antiqua" w:cs="Times New Roman"/>
          <w:sz w:val="24"/>
          <w:szCs w:val="24"/>
          <w:vertAlign w:val="superscript"/>
        </w:rPr>
        <w:t>26</w:t>
      </w:r>
      <w:r w:rsidR="006721AB">
        <w:fldChar w:fldCharType="end"/>
      </w:r>
      <w:r w:rsidR="004234FE"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691E001F" w14:textId="77777777" w:rsidR="009A3B47" w:rsidRDefault="009A3B47" w:rsidP="009765DF">
      <w:pPr>
        <w:spacing w:after="0" w:line="360" w:lineRule="auto"/>
        <w:ind w:firstLineChars="100" w:firstLine="240"/>
        <w:jc w:val="both"/>
        <w:rPr>
          <w:rFonts w:ascii="Book Antiqua" w:hAnsi="Book Antiqua" w:cs="Times New Roman"/>
          <w:sz w:val="24"/>
          <w:szCs w:val="24"/>
          <w:lang w:eastAsia="zh-CN"/>
        </w:rPr>
      </w:pPr>
      <w:r w:rsidRPr="00240140">
        <w:rPr>
          <w:rFonts w:ascii="Book Antiqua" w:hAnsi="Book Antiqua" w:cs="Times New Roman"/>
          <w:sz w:val="24"/>
          <w:szCs w:val="24"/>
        </w:rPr>
        <w:t xml:space="preserve">Interobserver agreement for solid pancreatic mass diagnosis showed modest results for the examinations </w:t>
      </w:r>
      <w:r w:rsidR="00367DBF" w:rsidRPr="00240140">
        <w:rPr>
          <w:rFonts w:ascii="Book Antiqua" w:hAnsi="Book Antiqua" w:cs="Times New Roman"/>
          <w:sz w:val="24"/>
          <w:szCs w:val="24"/>
        </w:rPr>
        <w:t xml:space="preserve">using </w:t>
      </w:r>
      <w:r w:rsidRPr="00240140">
        <w:rPr>
          <w:rFonts w:ascii="Book Antiqua" w:hAnsi="Book Antiqua" w:cs="Times New Roman"/>
          <w:sz w:val="24"/>
          <w:szCs w:val="24"/>
        </w:rPr>
        <w:t>Sonovue</w:t>
      </w:r>
      <w:r w:rsidR="00F955D5" w:rsidRPr="00240140">
        <w:rPr>
          <w:rFonts w:ascii="Book Antiqua" w:hAnsi="Book Antiqua" w:cs="Times New Roman"/>
          <w:sz w:val="24"/>
          <w:szCs w:val="24"/>
        </w:rPr>
        <w:t xml:space="preserve"> </w:t>
      </w:r>
      <w:r w:rsidR="00D34334" w:rsidRPr="00240140">
        <w:rPr>
          <w:rFonts w:ascii="Book Antiqua" w:hAnsi="Book Antiqua" w:cs="Times New Roman"/>
          <w:sz w:val="24"/>
          <w:szCs w:val="24"/>
        </w:rPr>
        <w:t>(k</w:t>
      </w:r>
      <w:r w:rsidR="0095783B">
        <w:rPr>
          <w:rFonts w:ascii="Book Antiqua" w:hAnsi="Book Antiqua" w:cs="Times New Roman" w:hint="eastAsia"/>
          <w:sz w:val="24"/>
          <w:szCs w:val="24"/>
          <w:lang w:eastAsia="zh-CN"/>
        </w:rPr>
        <w:t xml:space="preserve"> </w:t>
      </w:r>
      <w:r w:rsidR="00D34334"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D34334" w:rsidRPr="00240140">
        <w:rPr>
          <w:rFonts w:ascii="Book Antiqua" w:hAnsi="Book Antiqua" w:cs="Times New Roman"/>
          <w:sz w:val="24"/>
          <w:szCs w:val="24"/>
        </w:rPr>
        <w:t>0.46-0.66)</w:t>
      </w:r>
      <w:r w:rsidRPr="00240140">
        <w:rPr>
          <w:rFonts w:ascii="Book Antiqua" w:hAnsi="Book Antiqua" w:cs="Times New Roman"/>
          <w:sz w:val="24"/>
          <w:szCs w:val="24"/>
        </w:rPr>
        <w:t xml:space="preserve"> and for t</w:t>
      </w:r>
      <w:r w:rsidR="001965E8" w:rsidRPr="00240140">
        <w:rPr>
          <w:rFonts w:ascii="Book Antiqua" w:hAnsi="Book Antiqua" w:cs="Times New Roman"/>
          <w:sz w:val="24"/>
          <w:szCs w:val="24"/>
        </w:rPr>
        <w:t>he degree of enhancement</w:t>
      </w:r>
      <w:r w:rsidR="0011465B"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14</w:t>
      </w:r>
      <w:r w:rsidR="00A13CFD" w:rsidRPr="00240140">
        <w:rPr>
          <w:rFonts w:ascii="Book Antiqua" w:hAnsi="Book Antiqua"/>
          <w:sz w:val="24"/>
          <w:szCs w:val="24"/>
        </w:rPr>
        <w:fldChar w:fldCharType="end"/>
      </w:r>
      <w:r w:rsidR="00660AC4" w:rsidRPr="00240140">
        <w:rPr>
          <w:rFonts w:ascii="Book Antiqua" w:hAnsi="Book Antiqua" w:cs="Times New Roman"/>
          <w:sz w:val="24"/>
          <w:szCs w:val="24"/>
          <w:vertAlign w:val="superscript"/>
        </w:rPr>
        <w:t>,</w:t>
      </w:r>
      <w:r w:rsidR="006721AB">
        <w:fldChar w:fldCharType="begin"/>
      </w:r>
      <w:r w:rsidR="006721AB">
        <w:instrText xml:space="preserve"> REF _Ref461482416 \r \h  \* MERGEFORMAT </w:instrText>
      </w:r>
      <w:r w:rsidR="006721AB">
        <w:fldChar w:fldCharType="separate"/>
      </w:r>
      <w:r w:rsidR="001001FE" w:rsidRPr="001001FE">
        <w:rPr>
          <w:rFonts w:ascii="Book Antiqua" w:hAnsi="Book Antiqua" w:cs="Times New Roman"/>
          <w:sz w:val="24"/>
          <w:szCs w:val="24"/>
          <w:vertAlign w:val="superscript"/>
        </w:rPr>
        <w:t>28</w:t>
      </w:r>
      <w:r w:rsidR="006721AB">
        <w:fldChar w:fldCharType="end"/>
      </w:r>
      <w:r w:rsidR="0011465B" w:rsidRPr="00240140">
        <w:rPr>
          <w:rFonts w:ascii="Book Antiqua" w:hAnsi="Book Antiqua" w:cs="Times New Roman"/>
          <w:sz w:val="24"/>
          <w:szCs w:val="24"/>
          <w:vertAlign w:val="superscript"/>
        </w:rPr>
        <w:t>]</w:t>
      </w:r>
      <w:r w:rsidR="00EB495A" w:rsidRPr="00240140">
        <w:rPr>
          <w:rFonts w:ascii="Book Antiqua" w:hAnsi="Book Antiqua" w:cs="Times New Roman"/>
          <w:sz w:val="24"/>
          <w:szCs w:val="24"/>
        </w:rPr>
        <w:t xml:space="preserve">. The k coefficient was 0.94 </w:t>
      </w:r>
      <w:r w:rsidRPr="00240140">
        <w:rPr>
          <w:rFonts w:ascii="Book Antiqua" w:hAnsi="Book Antiqua" w:cs="Times New Roman"/>
          <w:sz w:val="24"/>
          <w:szCs w:val="24"/>
        </w:rPr>
        <w:t xml:space="preserve">for Sonazoid, </w:t>
      </w:r>
      <w:r w:rsidR="00367DBF" w:rsidRPr="00240140">
        <w:rPr>
          <w:rFonts w:ascii="Book Antiqua" w:hAnsi="Book Antiqua" w:cs="Times New Roman"/>
          <w:sz w:val="24"/>
          <w:szCs w:val="24"/>
        </w:rPr>
        <w:t xml:space="preserve">a value that was </w:t>
      </w:r>
      <w:r w:rsidRPr="00240140">
        <w:rPr>
          <w:rFonts w:ascii="Book Antiqua" w:hAnsi="Book Antiqua" w:cs="Times New Roman"/>
          <w:sz w:val="24"/>
          <w:szCs w:val="24"/>
        </w:rPr>
        <w:t xml:space="preserve">perhaps related to the signal intensity and its duration. </w:t>
      </w:r>
      <w:r w:rsidR="00D34334" w:rsidRPr="00240140">
        <w:rPr>
          <w:rFonts w:ascii="Book Antiqua" w:hAnsi="Book Antiqua" w:cs="Times New Roman"/>
          <w:sz w:val="24"/>
          <w:szCs w:val="24"/>
        </w:rPr>
        <w:t xml:space="preserve">The </w:t>
      </w:r>
      <w:r w:rsidR="00367DBF" w:rsidRPr="00240140">
        <w:rPr>
          <w:rFonts w:ascii="Book Antiqua" w:hAnsi="Book Antiqua" w:cs="Times New Roman"/>
          <w:sz w:val="24"/>
          <w:szCs w:val="24"/>
        </w:rPr>
        <w:t xml:space="preserve">effect </w:t>
      </w:r>
      <w:r w:rsidR="00D34334" w:rsidRPr="00240140">
        <w:rPr>
          <w:rFonts w:ascii="Book Antiqua" w:hAnsi="Book Antiqua" w:cs="Times New Roman"/>
          <w:sz w:val="24"/>
          <w:szCs w:val="24"/>
        </w:rPr>
        <w:t>of the endosonographer in CH-EUS was similar for experienced and non-exper</w:t>
      </w:r>
      <w:r w:rsidR="001965E8" w:rsidRPr="00240140">
        <w:rPr>
          <w:rFonts w:ascii="Book Antiqua" w:hAnsi="Book Antiqua" w:cs="Times New Roman"/>
          <w:sz w:val="24"/>
          <w:szCs w:val="24"/>
        </w:rPr>
        <w:t>ienced doctors</w:t>
      </w:r>
      <w:r w:rsidR="00660AC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14</w:t>
      </w:r>
      <w:r w:rsidR="00A13CFD" w:rsidRPr="00240140">
        <w:rPr>
          <w:rFonts w:ascii="Book Antiqua" w:hAnsi="Book Antiqua"/>
          <w:sz w:val="24"/>
          <w:szCs w:val="24"/>
        </w:rPr>
        <w:fldChar w:fldCharType="end"/>
      </w:r>
      <w:r w:rsidR="00660AC4" w:rsidRPr="00240140">
        <w:rPr>
          <w:rFonts w:ascii="Book Antiqua" w:hAnsi="Book Antiqua" w:cs="Times New Roman"/>
          <w:sz w:val="24"/>
          <w:szCs w:val="24"/>
          <w:vertAlign w:val="superscript"/>
        </w:rPr>
        <w:t>,</w:t>
      </w:r>
      <w:r w:rsidR="006721AB">
        <w:fldChar w:fldCharType="begin"/>
      </w:r>
      <w:r w:rsidR="006721AB">
        <w:instrText xml:space="preserve"> REF _Ref461482416 \r \h  \* MERGEFORMAT </w:instrText>
      </w:r>
      <w:r w:rsidR="006721AB">
        <w:fldChar w:fldCharType="separate"/>
      </w:r>
      <w:r w:rsidR="001001FE" w:rsidRPr="001001FE">
        <w:rPr>
          <w:rFonts w:ascii="Book Antiqua" w:hAnsi="Book Antiqua" w:cs="Times New Roman"/>
          <w:sz w:val="24"/>
          <w:szCs w:val="24"/>
          <w:vertAlign w:val="superscript"/>
        </w:rPr>
        <w:t>28</w:t>
      </w:r>
      <w:r w:rsidR="006721AB">
        <w:fldChar w:fldCharType="end"/>
      </w:r>
      <w:r w:rsidR="00660AC4" w:rsidRPr="00240140">
        <w:rPr>
          <w:rFonts w:ascii="Book Antiqua" w:hAnsi="Book Antiqua" w:cs="Times New Roman"/>
          <w:sz w:val="24"/>
          <w:szCs w:val="24"/>
          <w:vertAlign w:val="superscript"/>
        </w:rPr>
        <w:t>]</w:t>
      </w:r>
      <w:r w:rsidR="00660AC4" w:rsidRPr="00240140">
        <w:rPr>
          <w:rFonts w:ascii="Book Antiqua" w:hAnsi="Book Antiqua" w:cs="Times New Roman"/>
          <w:sz w:val="24"/>
          <w:szCs w:val="24"/>
        </w:rPr>
        <w:t>, except</w:t>
      </w:r>
      <w:r w:rsidR="00367DBF" w:rsidRPr="00240140">
        <w:rPr>
          <w:rFonts w:ascii="Book Antiqua" w:hAnsi="Book Antiqua" w:cs="Times New Roman"/>
          <w:sz w:val="24"/>
          <w:szCs w:val="24"/>
        </w:rPr>
        <w:t xml:space="preserve"> in</w:t>
      </w:r>
      <w:r w:rsidR="00660AC4" w:rsidRPr="00240140">
        <w:rPr>
          <w:rFonts w:ascii="Book Antiqua" w:hAnsi="Book Antiqua" w:cs="Times New Roman"/>
          <w:sz w:val="24"/>
          <w:szCs w:val="24"/>
        </w:rPr>
        <w:t xml:space="preserve"> one study</w:t>
      </w:r>
      <w:r w:rsidR="00EB495A" w:rsidRPr="00240140">
        <w:rPr>
          <w:rFonts w:ascii="Book Antiqua" w:hAnsi="Book Antiqua" w:cs="Times New Roman"/>
          <w:sz w:val="24"/>
          <w:szCs w:val="24"/>
          <w:vertAlign w:val="superscript"/>
        </w:rPr>
        <w:t>[</w:t>
      </w:r>
      <w:r w:rsidR="006721AB">
        <w:fldChar w:fldCharType="begin"/>
      </w:r>
      <w:r w:rsidR="006721AB">
        <w:instrText xml:space="preserve"> REF _Ref461482442 \r \h  \* MERGEFORMAT </w:instrText>
      </w:r>
      <w:r w:rsidR="006721AB">
        <w:fldChar w:fldCharType="separate"/>
      </w:r>
      <w:r w:rsidR="001001FE" w:rsidRPr="001001FE">
        <w:rPr>
          <w:rFonts w:ascii="Book Antiqua" w:hAnsi="Book Antiqua" w:cs="Times New Roman"/>
          <w:sz w:val="24"/>
          <w:szCs w:val="24"/>
          <w:vertAlign w:val="superscript"/>
        </w:rPr>
        <w:t>29</w:t>
      </w:r>
      <w:r w:rsidR="006721AB">
        <w:fldChar w:fldCharType="end"/>
      </w:r>
      <w:r w:rsidR="00EB495A" w:rsidRPr="00240140">
        <w:rPr>
          <w:rFonts w:ascii="Book Antiqua" w:hAnsi="Book Antiqua" w:cs="Times New Roman"/>
          <w:sz w:val="24"/>
          <w:szCs w:val="24"/>
          <w:vertAlign w:val="superscript"/>
        </w:rPr>
        <w:t>]</w:t>
      </w:r>
      <w:r w:rsidR="00D34334" w:rsidRPr="00240140">
        <w:rPr>
          <w:rFonts w:ascii="Book Antiqua" w:hAnsi="Book Antiqua" w:cs="Times New Roman"/>
          <w:sz w:val="24"/>
          <w:szCs w:val="24"/>
        </w:rPr>
        <w:t>.</w:t>
      </w:r>
    </w:p>
    <w:p w14:paraId="3EF7A3F7" w14:textId="77777777" w:rsidR="0095783B" w:rsidRPr="00240140" w:rsidRDefault="0095783B" w:rsidP="009765DF">
      <w:pPr>
        <w:spacing w:after="0" w:line="360" w:lineRule="auto"/>
        <w:ind w:firstLineChars="100" w:firstLine="240"/>
        <w:jc w:val="both"/>
        <w:rPr>
          <w:rFonts w:ascii="Book Antiqua" w:hAnsi="Book Antiqua" w:cs="Times New Roman"/>
          <w:sz w:val="24"/>
          <w:szCs w:val="24"/>
          <w:lang w:eastAsia="zh-CN"/>
        </w:rPr>
      </w:pPr>
    </w:p>
    <w:p w14:paraId="3D5A1A7D" w14:textId="77777777" w:rsidR="00325DAC" w:rsidRDefault="0095783B" w:rsidP="009765DF">
      <w:pPr>
        <w:spacing w:after="0" w:line="360" w:lineRule="auto"/>
        <w:jc w:val="both"/>
        <w:rPr>
          <w:rFonts w:ascii="Book Antiqua" w:hAnsi="Book Antiqua" w:cs="Times New Roman"/>
          <w:sz w:val="24"/>
          <w:szCs w:val="24"/>
          <w:lang w:eastAsia="zh-CN"/>
        </w:rPr>
      </w:pPr>
      <w:r w:rsidRPr="0095783B">
        <w:rPr>
          <w:rFonts w:ascii="Book Antiqua" w:hAnsi="Book Antiqua" w:cs="Times New Roman"/>
          <w:b/>
          <w:sz w:val="24"/>
          <w:szCs w:val="24"/>
        </w:rPr>
        <w:t xml:space="preserve">Combined </w:t>
      </w:r>
      <w:r w:rsidR="00367DBF" w:rsidRPr="0095783B">
        <w:rPr>
          <w:rFonts w:ascii="Book Antiqua" w:hAnsi="Book Antiqua" w:cs="Times New Roman"/>
          <w:b/>
          <w:sz w:val="24"/>
          <w:szCs w:val="24"/>
        </w:rPr>
        <w:t>use</w:t>
      </w:r>
      <w:r w:rsidR="00F955D5" w:rsidRPr="0095783B">
        <w:rPr>
          <w:rFonts w:ascii="Book Antiqua" w:hAnsi="Book Antiqua" w:cs="Times New Roman"/>
          <w:b/>
          <w:sz w:val="24"/>
          <w:szCs w:val="24"/>
        </w:rPr>
        <w:t xml:space="preserve"> </w:t>
      </w:r>
      <w:r w:rsidR="009D6633" w:rsidRPr="0095783B">
        <w:rPr>
          <w:rFonts w:ascii="Book Antiqua" w:hAnsi="Book Antiqua" w:cs="Times New Roman"/>
          <w:b/>
          <w:sz w:val="24"/>
          <w:szCs w:val="24"/>
        </w:rPr>
        <w:t xml:space="preserve">of qualitative CH-EUS </w:t>
      </w:r>
      <w:r w:rsidR="008D3844" w:rsidRPr="0095783B">
        <w:rPr>
          <w:rFonts w:ascii="Book Antiqua" w:hAnsi="Book Antiqua" w:cs="Times New Roman"/>
          <w:b/>
          <w:sz w:val="24"/>
          <w:szCs w:val="24"/>
        </w:rPr>
        <w:t>with EUS-FNA</w:t>
      </w:r>
      <w:r w:rsidRPr="0095783B">
        <w:rPr>
          <w:rFonts w:ascii="Book Antiqua" w:hAnsi="Book Antiqua" w:cs="Times New Roman" w:hint="eastAsia"/>
          <w:sz w:val="24"/>
          <w:szCs w:val="24"/>
          <w:lang w:eastAsia="zh-CN"/>
        </w:rPr>
        <w:t>:</w:t>
      </w:r>
      <w:r>
        <w:rPr>
          <w:rFonts w:ascii="Book Antiqua" w:hAnsi="Book Antiqua" w:cs="Times New Roman" w:hint="eastAsia"/>
          <w:sz w:val="24"/>
          <w:szCs w:val="24"/>
          <w:lang w:eastAsia="zh-CN"/>
        </w:rPr>
        <w:t xml:space="preserve"> </w:t>
      </w:r>
      <w:r w:rsidR="008D3844" w:rsidRPr="00240140">
        <w:rPr>
          <w:rFonts w:ascii="Book Antiqua" w:hAnsi="Book Antiqua" w:cs="Times New Roman"/>
          <w:sz w:val="24"/>
          <w:szCs w:val="24"/>
        </w:rPr>
        <w:t>increased the sensitivity of</w:t>
      </w:r>
      <w:r w:rsidR="00F955D5" w:rsidRPr="00240140">
        <w:rPr>
          <w:rFonts w:ascii="Book Antiqua" w:hAnsi="Book Antiqua" w:cs="Times New Roman"/>
          <w:sz w:val="24"/>
          <w:szCs w:val="24"/>
        </w:rPr>
        <w:t xml:space="preserve"> </w:t>
      </w:r>
      <w:r w:rsidR="00D529BD" w:rsidRPr="00240140">
        <w:rPr>
          <w:rFonts w:ascii="Book Antiqua" w:hAnsi="Book Antiqua" w:cs="Times New Roman"/>
          <w:sz w:val="24"/>
          <w:szCs w:val="24"/>
        </w:rPr>
        <w:t xml:space="preserve">differential </w:t>
      </w:r>
      <w:r w:rsidR="00367DBF" w:rsidRPr="00240140">
        <w:rPr>
          <w:rFonts w:ascii="Book Antiqua" w:hAnsi="Book Antiqua" w:cs="Times New Roman"/>
          <w:sz w:val="24"/>
          <w:szCs w:val="24"/>
        </w:rPr>
        <w:t xml:space="preserve">diagnosis </w:t>
      </w:r>
      <w:r w:rsidR="008D3844" w:rsidRPr="00240140">
        <w:rPr>
          <w:rFonts w:ascii="Book Antiqua" w:hAnsi="Book Antiqua" w:cs="Times New Roman"/>
          <w:sz w:val="24"/>
          <w:szCs w:val="24"/>
        </w:rPr>
        <w:t>using Sonazoid from 92% to 100%,</w:t>
      </w:r>
      <w:r w:rsidR="00F955D5" w:rsidRPr="00240140">
        <w:rPr>
          <w:rFonts w:ascii="Book Antiqua" w:hAnsi="Book Antiqua" w:cs="Times New Roman"/>
          <w:sz w:val="24"/>
          <w:szCs w:val="24"/>
        </w:rPr>
        <w:t xml:space="preserve"> </w:t>
      </w:r>
      <w:r w:rsidR="00367DBF" w:rsidRPr="00240140">
        <w:rPr>
          <w:rFonts w:ascii="Book Antiqua" w:hAnsi="Book Antiqua" w:cs="Times New Roman"/>
          <w:sz w:val="24"/>
          <w:szCs w:val="24"/>
        </w:rPr>
        <w:t>and the</w:t>
      </w:r>
      <w:r w:rsidR="00F52C4F" w:rsidRPr="00240140">
        <w:rPr>
          <w:rFonts w:ascii="Book Antiqua" w:hAnsi="Book Antiqua" w:cs="Times New Roman"/>
          <w:sz w:val="24"/>
          <w:szCs w:val="24"/>
        </w:rPr>
        <w:t xml:space="preserve"> specificity </w:t>
      </w:r>
      <w:r w:rsidR="00367DBF" w:rsidRPr="00240140">
        <w:rPr>
          <w:rFonts w:ascii="Book Antiqua" w:hAnsi="Book Antiqua" w:cs="Times New Roman"/>
          <w:sz w:val="24"/>
          <w:szCs w:val="24"/>
        </w:rPr>
        <w:t xml:space="preserve">was maintained at </w:t>
      </w:r>
      <w:r w:rsidR="00F52C4F" w:rsidRPr="00240140">
        <w:rPr>
          <w:rFonts w:ascii="Book Antiqua" w:hAnsi="Book Antiqua" w:cs="Times New Roman"/>
          <w:sz w:val="24"/>
          <w:szCs w:val="24"/>
        </w:rPr>
        <w:t>92%</w:t>
      </w:r>
      <w:r w:rsidR="00EC60A5"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15</w:t>
      </w:r>
      <w:r w:rsidR="00A13CFD" w:rsidRPr="00240140">
        <w:rPr>
          <w:rFonts w:ascii="Book Antiqua" w:hAnsi="Book Antiqua"/>
          <w:sz w:val="24"/>
          <w:szCs w:val="24"/>
        </w:rPr>
        <w:fldChar w:fldCharType="end"/>
      </w:r>
      <w:r w:rsidR="00DB03ED" w:rsidRPr="00240140">
        <w:rPr>
          <w:rFonts w:ascii="Book Antiqua" w:hAnsi="Book Antiqua" w:cs="Times New Roman"/>
          <w:sz w:val="24"/>
          <w:szCs w:val="24"/>
          <w:vertAlign w:val="superscript"/>
        </w:rPr>
        <w:t>,</w:t>
      </w:r>
      <w:r w:rsidR="006721AB">
        <w:fldChar w:fldCharType="begin"/>
      </w:r>
      <w:r w:rsidR="006721AB">
        <w:instrText xml:space="preserve"> REF _Ref461481777 \r \h  \* MERGEFORMAT </w:instrText>
      </w:r>
      <w:r w:rsidR="006721AB">
        <w:fldChar w:fldCharType="separate"/>
      </w:r>
      <w:r w:rsidR="001001FE" w:rsidRPr="001001FE">
        <w:rPr>
          <w:rFonts w:ascii="Book Antiqua" w:hAnsi="Book Antiqua" w:cs="Times New Roman"/>
          <w:sz w:val="24"/>
          <w:szCs w:val="24"/>
          <w:vertAlign w:val="superscript"/>
        </w:rPr>
        <w:t>17</w:t>
      </w:r>
      <w:r w:rsidR="006721AB">
        <w:fldChar w:fldCharType="end"/>
      </w:r>
      <w:r w:rsidR="00367DBF" w:rsidRPr="00240140">
        <w:rPr>
          <w:rFonts w:ascii="Book Antiqua" w:hAnsi="Book Antiqua" w:cs="Times New Roman"/>
          <w:sz w:val="24"/>
          <w:szCs w:val="24"/>
          <w:vertAlign w:val="superscript"/>
        </w:rPr>
        <w:t>]</w:t>
      </w:r>
      <w:r w:rsidR="00367DBF" w:rsidRPr="00240140">
        <w:rPr>
          <w:rFonts w:ascii="Book Antiqua" w:hAnsi="Book Antiqua" w:cs="Times New Roman"/>
          <w:sz w:val="24"/>
          <w:szCs w:val="24"/>
        </w:rPr>
        <w:t xml:space="preserve">; these findings were </w:t>
      </w:r>
      <w:r w:rsidR="009A2042" w:rsidRPr="00240140">
        <w:rPr>
          <w:rFonts w:ascii="Book Antiqua" w:hAnsi="Book Antiqua" w:cs="Times New Roman"/>
          <w:sz w:val="24"/>
          <w:szCs w:val="24"/>
        </w:rPr>
        <w:t>similar to results obt</w:t>
      </w:r>
      <w:r w:rsidR="00DB03ED" w:rsidRPr="00240140">
        <w:rPr>
          <w:rFonts w:ascii="Book Antiqua" w:hAnsi="Book Antiqua" w:cs="Times New Roman"/>
          <w:sz w:val="24"/>
          <w:szCs w:val="24"/>
        </w:rPr>
        <w:t>ained using Sonovue</w:t>
      </w:r>
      <w:r w:rsidR="00EC60A5" w:rsidRPr="00240140">
        <w:rPr>
          <w:rFonts w:ascii="Book Antiqua" w:hAnsi="Book Antiqua" w:cs="Times New Roman"/>
          <w:sz w:val="24"/>
          <w:szCs w:val="24"/>
          <w:vertAlign w:val="superscript"/>
        </w:rPr>
        <w:t>[</w:t>
      </w:r>
      <w:r w:rsidR="006721AB">
        <w:fldChar w:fldCharType="begin"/>
      </w:r>
      <w:r w:rsidR="006721AB">
        <w:instrText xml:space="preserve"> REF _Ref461481819 \r \h  \* MERGEFORMAT </w:instrText>
      </w:r>
      <w:r w:rsidR="006721AB">
        <w:fldChar w:fldCharType="separate"/>
      </w:r>
      <w:r w:rsidR="001001FE" w:rsidRPr="001001FE">
        <w:rPr>
          <w:rFonts w:ascii="Book Antiqua" w:hAnsi="Book Antiqua" w:cs="Times New Roman"/>
          <w:sz w:val="24"/>
          <w:szCs w:val="24"/>
          <w:vertAlign w:val="superscript"/>
        </w:rPr>
        <w:t>18</w:t>
      </w:r>
      <w:r w:rsidR="006721AB">
        <w:fldChar w:fldCharType="end"/>
      </w:r>
      <w:r w:rsidR="00EC60A5" w:rsidRPr="00240140">
        <w:rPr>
          <w:rFonts w:ascii="Book Antiqua" w:hAnsi="Book Antiqua" w:cs="Times New Roman"/>
          <w:sz w:val="24"/>
          <w:szCs w:val="24"/>
          <w:vertAlign w:val="superscript"/>
        </w:rPr>
        <w:t>]</w:t>
      </w:r>
      <w:r w:rsidR="008D3844" w:rsidRPr="00240140">
        <w:rPr>
          <w:rFonts w:ascii="Book Antiqua" w:hAnsi="Book Antiqua" w:cs="Times New Roman"/>
          <w:sz w:val="24"/>
          <w:szCs w:val="24"/>
        </w:rPr>
        <w:t>.</w:t>
      </w:r>
      <w:r w:rsidR="00EC60A5" w:rsidRPr="00240140">
        <w:rPr>
          <w:rFonts w:ascii="Book Antiqua" w:hAnsi="Book Antiqua" w:cs="Times New Roman"/>
          <w:sz w:val="24"/>
          <w:szCs w:val="24"/>
        </w:rPr>
        <w:t xml:space="preserve"> </w:t>
      </w:r>
      <w:r w:rsidR="00367DBF" w:rsidRPr="00240140">
        <w:rPr>
          <w:rFonts w:ascii="Book Antiqua" w:hAnsi="Book Antiqua" w:cs="Times New Roman"/>
          <w:sz w:val="24"/>
          <w:szCs w:val="24"/>
        </w:rPr>
        <w:t>In addition</w:t>
      </w:r>
      <w:r w:rsidR="00EC60A5" w:rsidRPr="00240140">
        <w:rPr>
          <w:rFonts w:ascii="Book Antiqua" w:hAnsi="Book Antiqua" w:cs="Times New Roman"/>
          <w:sz w:val="24"/>
          <w:szCs w:val="24"/>
        </w:rPr>
        <w:t>,</w:t>
      </w:r>
      <w:r w:rsidR="009A2042" w:rsidRPr="00240140">
        <w:rPr>
          <w:rFonts w:ascii="Book Antiqua" w:hAnsi="Book Antiqua" w:cs="Times New Roman"/>
          <w:sz w:val="24"/>
          <w:szCs w:val="24"/>
        </w:rPr>
        <w:t xml:space="preserve"> the</w:t>
      </w:r>
      <w:r w:rsidR="00475314" w:rsidRPr="00240140">
        <w:rPr>
          <w:rFonts w:ascii="Book Antiqua" w:hAnsi="Book Antiqua" w:cs="Times New Roman"/>
          <w:sz w:val="24"/>
          <w:szCs w:val="24"/>
        </w:rPr>
        <w:t xml:space="preserve"> </w:t>
      </w:r>
      <w:r w:rsidR="009A2042" w:rsidRPr="00240140">
        <w:rPr>
          <w:rFonts w:ascii="Book Antiqua" w:hAnsi="Book Antiqua" w:cs="Times New Roman"/>
          <w:sz w:val="24"/>
          <w:szCs w:val="24"/>
        </w:rPr>
        <w:t>hypoenhanced aspect obtained during CH-EUS proved to be useful in false negative c</w:t>
      </w:r>
      <w:r w:rsidR="00F52C4F" w:rsidRPr="00240140">
        <w:rPr>
          <w:rFonts w:ascii="Book Antiqua" w:hAnsi="Book Antiqua" w:cs="Times New Roman"/>
          <w:sz w:val="24"/>
          <w:szCs w:val="24"/>
        </w:rPr>
        <w:t>ases of ad</w:t>
      </w:r>
      <w:r w:rsidR="00DB03ED" w:rsidRPr="00240140">
        <w:rPr>
          <w:rFonts w:ascii="Book Antiqua" w:hAnsi="Book Antiqua" w:cs="Times New Roman"/>
          <w:sz w:val="24"/>
          <w:szCs w:val="24"/>
        </w:rPr>
        <w:t>enocarcinoma</w:t>
      </w:r>
      <w:r w:rsidR="00EC60A5"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17</w:t>
      </w:r>
      <w:r w:rsidR="00A13CFD" w:rsidRPr="00240140">
        <w:rPr>
          <w:rFonts w:ascii="Book Antiqua" w:hAnsi="Book Antiqua"/>
          <w:sz w:val="24"/>
          <w:szCs w:val="24"/>
        </w:rPr>
        <w:fldChar w:fldCharType="end"/>
      </w:r>
      <w:r w:rsidR="00DB03ED" w:rsidRPr="00240140">
        <w:rPr>
          <w:rFonts w:ascii="Book Antiqua" w:hAnsi="Book Antiqua" w:cs="Times New Roman"/>
          <w:sz w:val="24"/>
          <w:szCs w:val="24"/>
          <w:vertAlign w:val="superscript"/>
        </w:rPr>
        <w:t>,</w:t>
      </w:r>
      <w:r w:rsidR="006721AB">
        <w:fldChar w:fldCharType="begin"/>
      </w:r>
      <w:r w:rsidR="006721AB">
        <w:instrText xml:space="preserve"> REF _Ref461481819 \r \h  \* MERGEFORMAT </w:instrText>
      </w:r>
      <w:r w:rsidR="006721AB">
        <w:fldChar w:fldCharType="separate"/>
      </w:r>
      <w:r w:rsidR="001001FE" w:rsidRPr="001001FE">
        <w:rPr>
          <w:rFonts w:ascii="Book Antiqua" w:hAnsi="Book Antiqua" w:cs="Times New Roman"/>
          <w:sz w:val="24"/>
          <w:szCs w:val="24"/>
          <w:vertAlign w:val="superscript"/>
        </w:rPr>
        <w:t>18</w:t>
      </w:r>
      <w:r w:rsidR="006721AB">
        <w:fldChar w:fldCharType="end"/>
      </w:r>
      <w:r w:rsidR="00EC60A5" w:rsidRPr="00240140">
        <w:rPr>
          <w:rFonts w:ascii="Book Antiqua" w:hAnsi="Book Antiqua" w:cs="Times New Roman"/>
          <w:sz w:val="24"/>
          <w:szCs w:val="24"/>
          <w:vertAlign w:val="superscript"/>
        </w:rPr>
        <w:t>]</w:t>
      </w:r>
      <w:r w:rsidR="009A2042" w:rsidRPr="00240140">
        <w:rPr>
          <w:rFonts w:ascii="Book Antiqua" w:hAnsi="Book Antiqua" w:cs="Times New Roman"/>
          <w:sz w:val="24"/>
          <w:szCs w:val="24"/>
        </w:rPr>
        <w:t>.</w:t>
      </w:r>
    </w:p>
    <w:p w14:paraId="44B70C7F" w14:textId="77777777" w:rsidR="0095783B" w:rsidRPr="0095783B" w:rsidRDefault="0095783B" w:rsidP="009765DF">
      <w:pPr>
        <w:spacing w:after="0" w:line="360" w:lineRule="auto"/>
        <w:jc w:val="both"/>
        <w:rPr>
          <w:rFonts w:ascii="Book Antiqua" w:hAnsi="Book Antiqua" w:cs="Times New Roman"/>
          <w:sz w:val="24"/>
          <w:szCs w:val="24"/>
          <w:lang w:eastAsia="zh-CN"/>
        </w:rPr>
      </w:pPr>
    </w:p>
    <w:p w14:paraId="3D672ADF" w14:textId="77777777" w:rsidR="004B1E5F" w:rsidRPr="0095783B" w:rsidRDefault="00367DBF" w:rsidP="009765DF">
      <w:pPr>
        <w:spacing w:after="0" w:line="360" w:lineRule="auto"/>
        <w:jc w:val="both"/>
        <w:outlineLvl w:val="0"/>
        <w:rPr>
          <w:rFonts w:ascii="Book Antiqua" w:hAnsi="Book Antiqua" w:cs="Times New Roman"/>
          <w:b/>
          <w:sz w:val="24"/>
          <w:szCs w:val="24"/>
          <w:lang w:eastAsia="zh-CN"/>
        </w:rPr>
      </w:pPr>
      <w:r w:rsidRPr="0095783B">
        <w:rPr>
          <w:rFonts w:ascii="Book Antiqua" w:hAnsi="Book Antiqua" w:cs="Times New Roman"/>
          <w:b/>
          <w:sz w:val="24"/>
          <w:szCs w:val="24"/>
        </w:rPr>
        <w:t>Q</w:t>
      </w:r>
      <w:r w:rsidR="004B1E5F" w:rsidRPr="0095783B">
        <w:rPr>
          <w:rFonts w:ascii="Book Antiqua" w:hAnsi="Book Antiqua" w:cs="Times New Roman"/>
          <w:b/>
          <w:sz w:val="24"/>
          <w:szCs w:val="24"/>
        </w:rPr>
        <w:t>uantitative asse</w:t>
      </w:r>
      <w:r w:rsidR="0095783B">
        <w:rPr>
          <w:rFonts w:ascii="Book Antiqua" w:hAnsi="Book Antiqua" w:cs="Times New Roman"/>
          <w:b/>
          <w:sz w:val="24"/>
          <w:szCs w:val="24"/>
        </w:rPr>
        <w:t>ssment</w:t>
      </w:r>
      <w:r w:rsidR="0095783B">
        <w:rPr>
          <w:rFonts w:ascii="Book Antiqua" w:hAnsi="Book Antiqua" w:cs="Times New Roman" w:hint="eastAsia"/>
          <w:b/>
          <w:sz w:val="24"/>
          <w:szCs w:val="24"/>
          <w:lang w:eastAsia="zh-CN"/>
        </w:rPr>
        <w:t xml:space="preserve">: </w:t>
      </w:r>
      <w:r w:rsidR="004B1E5F" w:rsidRPr="00240140">
        <w:rPr>
          <w:rFonts w:ascii="Book Antiqua" w:hAnsi="Book Antiqua" w:cs="Times New Roman"/>
          <w:sz w:val="24"/>
          <w:szCs w:val="24"/>
        </w:rPr>
        <w:t xml:space="preserve">Several attempts were </w:t>
      </w:r>
      <w:r w:rsidR="00717EA0" w:rsidRPr="00240140">
        <w:rPr>
          <w:rFonts w:ascii="Book Antiqua" w:hAnsi="Book Antiqua" w:cs="Times New Roman"/>
          <w:sz w:val="24"/>
          <w:szCs w:val="24"/>
        </w:rPr>
        <w:t xml:space="preserve"> done </w:t>
      </w:r>
      <w:r w:rsidRPr="00240140">
        <w:rPr>
          <w:rFonts w:ascii="Book Antiqua" w:hAnsi="Book Antiqua" w:cs="Times New Roman"/>
          <w:sz w:val="24"/>
          <w:szCs w:val="24"/>
        </w:rPr>
        <w:t xml:space="preserve"> to quantify</w:t>
      </w:r>
      <w:r w:rsidR="004B1E5F" w:rsidRPr="00240140">
        <w:rPr>
          <w:rFonts w:ascii="Book Antiqua" w:hAnsi="Book Antiqua" w:cs="Times New Roman"/>
          <w:sz w:val="24"/>
          <w:szCs w:val="24"/>
        </w:rPr>
        <w:t xml:space="preserve"> the image obtained during contrast injection. The </w:t>
      </w:r>
      <w:r w:rsidRPr="00240140">
        <w:rPr>
          <w:rFonts w:ascii="Book Antiqua" w:hAnsi="Book Antiqua" w:cs="Times New Roman"/>
          <w:sz w:val="24"/>
          <w:szCs w:val="24"/>
        </w:rPr>
        <w:t xml:space="preserve">dedicated </w:t>
      </w:r>
      <w:r w:rsidR="004B1E5F" w:rsidRPr="00240140">
        <w:rPr>
          <w:rFonts w:ascii="Book Antiqua" w:hAnsi="Book Antiqua" w:cs="Times New Roman"/>
          <w:sz w:val="24"/>
          <w:szCs w:val="24"/>
        </w:rPr>
        <w:t>sof</w:t>
      </w:r>
      <w:r w:rsidR="00F52C4F" w:rsidRPr="00240140">
        <w:rPr>
          <w:rFonts w:ascii="Book Antiqua" w:hAnsi="Book Antiqua" w:cs="Times New Roman"/>
          <w:sz w:val="24"/>
          <w:szCs w:val="24"/>
        </w:rPr>
        <w:t xml:space="preserve">tware </w:t>
      </w:r>
      <w:r w:rsidRPr="00240140">
        <w:rPr>
          <w:rFonts w:ascii="Book Antiqua" w:hAnsi="Book Antiqua" w:cs="Times New Roman"/>
          <w:sz w:val="24"/>
          <w:szCs w:val="24"/>
        </w:rPr>
        <w:t>installed with</w:t>
      </w:r>
      <w:r w:rsidR="00F52C4F" w:rsidRPr="00240140">
        <w:rPr>
          <w:rFonts w:ascii="Book Antiqua" w:hAnsi="Book Antiqua" w:cs="Times New Roman"/>
          <w:sz w:val="24"/>
          <w:szCs w:val="24"/>
        </w:rPr>
        <w:t xml:space="preserve"> the </w:t>
      </w:r>
      <w:r w:rsidRPr="00240140">
        <w:rPr>
          <w:rFonts w:ascii="Book Antiqua" w:hAnsi="Book Antiqua" w:cs="Times New Roman"/>
          <w:sz w:val="24"/>
          <w:szCs w:val="24"/>
        </w:rPr>
        <w:t xml:space="preserve">instruments </w:t>
      </w:r>
      <w:r w:rsidR="00F52C4F" w:rsidRPr="00240140">
        <w:rPr>
          <w:rFonts w:ascii="Book Antiqua" w:hAnsi="Book Antiqua" w:cs="Times New Roman"/>
          <w:sz w:val="24"/>
          <w:szCs w:val="24"/>
        </w:rPr>
        <w:t>i</w:t>
      </w:r>
      <w:r w:rsidR="004B1E5F" w:rsidRPr="00240140">
        <w:rPr>
          <w:rFonts w:ascii="Book Antiqua" w:hAnsi="Book Antiqua" w:cs="Times New Roman"/>
          <w:sz w:val="24"/>
          <w:szCs w:val="24"/>
        </w:rPr>
        <w:t xml:space="preserve">s </w:t>
      </w:r>
      <w:r w:rsidR="004B1E5F" w:rsidRPr="00240140">
        <w:rPr>
          <w:rFonts w:ascii="Book Antiqua" w:hAnsi="Book Antiqua" w:cs="Times New Roman"/>
          <w:sz w:val="24"/>
          <w:szCs w:val="24"/>
        </w:rPr>
        <w:lastRenderedPageBreak/>
        <w:t>difficult to use because respiratory movements cannot be corrected by the soft</w:t>
      </w:r>
      <w:r w:rsidRPr="00240140">
        <w:rPr>
          <w:rFonts w:ascii="Book Antiqua" w:hAnsi="Book Antiqua" w:cs="Times New Roman"/>
          <w:sz w:val="24"/>
          <w:szCs w:val="24"/>
        </w:rPr>
        <w:t>ware,</w:t>
      </w:r>
      <w:r w:rsidR="004B1E5F" w:rsidRPr="00240140">
        <w:rPr>
          <w:rFonts w:ascii="Book Antiqua" w:hAnsi="Book Antiqua" w:cs="Times New Roman"/>
          <w:sz w:val="24"/>
          <w:szCs w:val="24"/>
        </w:rPr>
        <w:t xml:space="preserve"> and</w:t>
      </w:r>
      <w:r w:rsidR="00475314" w:rsidRPr="00240140">
        <w:rPr>
          <w:rFonts w:ascii="Book Antiqua" w:hAnsi="Book Antiqua" w:cs="Times New Roman"/>
          <w:sz w:val="24"/>
          <w:szCs w:val="24"/>
        </w:rPr>
        <w:t xml:space="preserve"> the time-intensity curve</w:t>
      </w:r>
      <w:r w:rsidR="00717EA0" w:rsidRPr="00240140">
        <w:rPr>
          <w:rFonts w:ascii="Book Antiqua" w:hAnsi="Book Antiqua" w:cs="Times New Roman"/>
          <w:sz w:val="24"/>
          <w:szCs w:val="24"/>
        </w:rPr>
        <w:t xml:space="preserve"> (TIC)</w:t>
      </w:r>
      <w:r w:rsidR="00475314" w:rsidRPr="00240140">
        <w:rPr>
          <w:rFonts w:ascii="Book Antiqua" w:hAnsi="Book Antiqua" w:cs="Times New Roman"/>
          <w:sz w:val="24"/>
          <w:szCs w:val="24"/>
        </w:rPr>
        <w:t xml:space="preserve"> has many artifacts. </w:t>
      </w:r>
    </w:p>
    <w:p w14:paraId="39E47279" w14:textId="77777777" w:rsidR="00475314" w:rsidRPr="00240140" w:rsidRDefault="00475314"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The first study using quantitative asses</w:t>
      </w:r>
      <w:r w:rsidR="009358D7" w:rsidRPr="00240140">
        <w:rPr>
          <w:rFonts w:ascii="Book Antiqua" w:hAnsi="Book Antiqua" w:cs="Times New Roman"/>
          <w:sz w:val="24"/>
          <w:szCs w:val="24"/>
        </w:rPr>
        <w:t>s</w:t>
      </w:r>
      <w:r w:rsidRPr="00240140">
        <w:rPr>
          <w:rFonts w:ascii="Book Antiqua" w:hAnsi="Book Antiqua" w:cs="Times New Roman"/>
          <w:sz w:val="24"/>
          <w:szCs w:val="24"/>
        </w:rPr>
        <w:t xml:space="preserve">ment and harmonics was based on </w:t>
      </w:r>
      <w:r w:rsidR="0036654C" w:rsidRPr="00240140">
        <w:rPr>
          <w:rFonts w:ascii="Book Antiqua" w:hAnsi="Book Antiqua" w:cs="Times New Roman"/>
          <w:sz w:val="24"/>
          <w:szCs w:val="24"/>
        </w:rPr>
        <w:t xml:space="preserve">a </w:t>
      </w:r>
      <w:r w:rsidRPr="00240140">
        <w:rPr>
          <w:rFonts w:ascii="Book Antiqua" w:hAnsi="Book Antiqua" w:cs="Times New Roman"/>
          <w:sz w:val="24"/>
          <w:szCs w:val="24"/>
        </w:rPr>
        <w:t xml:space="preserve">hue </w:t>
      </w:r>
      <w:r w:rsidR="00550B56" w:rsidRPr="00240140">
        <w:rPr>
          <w:rFonts w:ascii="Book Antiqua" w:hAnsi="Book Antiqua" w:cs="Times New Roman"/>
          <w:sz w:val="24"/>
          <w:szCs w:val="24"/>
        </w:rPr>
        <w:t>histogram</w:t>
      </w:r>
      <w:r w:rsidRPr="00240140">
        <w:rPr>
          <w:rFonts w:ascii="Book Antiqua" w:hAnsi="Book Antiqua" w:cs="Times New Roman"/>
          <w:sz w:val="24"/>
          <w:szCs w:val="24"/>
        </w:rPr>
        <w:t xml:space="preserve"> analysis</w:t>
      </w:r>
      <w:r w:rsidR="0036654C" w:rsidRPr="00240140">
        <w:rPr>
          <w:rFonts w:ascii="Book Antiqua" w:hAnsi="Book Antiqua" w:cs="Times New Roman"/>
          <w:sz w:val="24"/>
          <w:szCs w:val="24"/>
        </w:rPr>
        <w:t>,</w:t>
      </w:r>
      <w:r w:rsidRPr="00240140">
        <w:rPr>
          <w:rFonts w:ascii="Book Antiqua" w:hAnsi="Book Antiqua" w:cs="Times New Roman"/>
          <w:sz w:val="24"/>
          <w:szCs w:val="24"/>
        </w:rPr>
        <w:t xml:space="preserve"> and </w:t>
      </w:r>
      <w:r w:rsidR="00D34334" w:rsidRPr="00240140">
        <w:rPr>
          <w:rFonts w:ascii="Book Antiqua" w:hAnsi="Book Antiqua" w:cs="Times New Roman"/>
          <w:sz w:val="24"/>
          <w:szCs w:val="24"/>
        </w:rPr>
        <w:t>the</w:t>
      </w:r>
      <w:r w:rsidR="00F955D5" w:rsidRPr="00240140">
        <w:rPr>
          <w:rFonts w:ascii="Book Antiqua" w:hAnsi="Book Antiqua" w:cs="Times New Roman"/>
          <w:sz w:val="24"/>
          <w:szCs w:val="24"/>
        </w:rPr>
        <w:t xml:space="preserve"> </w:t>
      </w:r>
      <w:r w:rsidR="00D34334" w:rsidRPr="00240140">
        <w:rPr>
          <w:rFonts w:ascii="Book Antiqua" w:hAnsi="Book Antiqua" w:cs="Times New Roman"/>
          <w:sz w:val="24"/>
          <w:szCs w:val="24"/>
        </w:rPr>
        <w:t>uptake ratio index between the mass and the surrounding parenchyma was 0.17,</w:t>
      </w:r>
      <w:r w:rsidR="00F52C4F" w:rsidRPr="00240140">
        <w:rPr>
          <w:rFonts w:ascii="Book Antiqua" w:hAnsi="Book Antiqua" w:cs="Times New Roman"/>
          <w:sz w:val="24"/>
          <w:szCs w:val="24"/>
        </w:rPr>
        <w:t xml:space="preserve"> with </w:t>
      </w:r>
      <w:r w:rsidR="0036654C" w:rsidRPr="00240140">
        <w:rPr>
          <w:rFonts w:ascii="Book Antiqua" w:hAnsi="Book Antiqua" w:cs="Times New Roman"/>
          <w:sz w:val="24"/>
          <w:szCs w:val="24"/>
        </w:rPr>
        <w:t xml:space="preserve">a </w:t>
      </w:r>
      <w:r w:rsidR="00F52C4F" w:rsidRPr="00240140">
        <w:rPr>
          <w:rFonts w:ascii="Book Antiqua" w:hAnsi="Book Antiqua" w:cs="Times New Roman"/>
          <w:sz w:val="24"/>
          <w:szCs w:val="24"/>
        </w:rPr>
        <w:t>sensitivity of 80%</w:t>
      </w:r>
      <w:r w:rsidR="00550B56" w:rsidRPr="00240140">
        <w:rPr>
          <w:rFonts w:ascii="Book Antiqua" w:hAnsi="Book Antiqua" w:cs="Times New Roman"/>
          <w:sz w:val="24"/>
          <w:szCs w:val="24"/>
          <w:vertAlign w:val="superscript"/>
        </w:rPr>
        <w:t>[</w:t>
      </w:r>
      <w:r w:rsidR="006721AB">
        <w:fldChar w:fldCharType="begin"/>
      </w:r>
      <w:r w:rsidR="006721AB">
        <w:instrText xml:space="preserve"> REF _Ref461482358 \r \h  \* MERGEFORMAT </w:instrText>
      </w:r>
      <w:r w:rsidR="006721AB">
        <w:fldChar w:fldCharType="separate"/>
      </w:r>
      <w:r w:rsidR="001001FE" w:rsidRPr="001001FE">
        <w:rPr>
          <w:rFonts w:ascii="Book Antiqua" w:hAnsi="Book Antiqua" w:cs="Times New Roman"/>
          <w:sz w:val="24"/>
          <w:szCs w:val="24"/>
          <w:vertAlign w:val="superscript"/>
        </w:rPr>
        <w:t>27</w:t>
      </w:r>
      <w:r w:rsidR="006721AB">
        <w:fldChar w:fldCharType="end"/>
      </w:r>
      <w:r w:rsidR="00550B56" w:rsidRPr="00240140">
        <w:rPr>
          <w:rFonts w:ascii="Book Antiqua" w:hAnsi="Book Antiqua" w:cs="Times New Roman"/>
          <w:sz w:val="24"/>
          <w:szCs w:val="24"/>
          <w:vertAlign w:val="superscript"/>
        </w:rPr>
        <w:t>]</w:t>
      </w:r>
      <w:r w:rsidR="00550B56" w:rsidRPr="00240140">
        <w:rPr>
          <w:rFonts w:ascii="Book Antiqua" w:hAnsi="Book Antiqua" w:cs="Times New Roman"/>
          <w:sz w:val="24"/>
          <w:szCs w:val="24"/>
        </w:rPr>
        <w:t xml:space="preserve"> </w:t>
      </w:r>
      <w:r w:rsidR="00865C26" w:rsidRPr="00240140">
        <w:rPr>
          <w:rFonts w:ascii="Book Antiqua" w:hAnsi="Book Antiqua" w:cs="Times New Roman"/>
          <w:sz w:val="24"/>
          <w:szCs w:val="24"/>
        </w:rPr>
        <w:t>(Table 4</w:t>
      </w:r>
      <w:r w:rsidR="00E02C4C" w:rsidRPr="00240140">
        <w:rPr>
          <w:rFonts w:ascii="Book Antiqua" w:hAnsi="Book Antiqua" w:cs="Times New Roman"/>
          <w:sz w:val="24"/>
          <w:szCs w:val="24"/>
        </w:rPr>
        <w:t>)</w:t>
      </w:r>
      <w:r w:rsidR="00D34334" w:rsidRPr="00240140">
        <w:rPr>
          <w:rFonts w:ascii="Book Antiqua" w:hAnsi="Book Antiqua" w:cs="Times New Roman"/>
          <w:sz w:val="24"/>
          <w:szCs w:val="24"/>
        </w:rPr>
        <w:t>.</w:t>
      </w:r>
      <w:r w:rsidR="00550B56" w:rsidRPr="00240140">
        <w:rPr>
          <w:rFonts w:ascii="Book Antiqua" w:hAnsi="Book Antiqua" w:cs="Times New Roman"/>
          <w:sz w:val="24"/>
          <w:szCs w:val="24"/>
        </w:rPr>
        <w:t xml:space="preserve"> </w:t>
      </w:r>
      <w:r w:rsidR="00D34334" w:rsidRPr="00240140">
        <w:rPr>
          <w:rFonts w:ascii="Book Antiqua" w:hAnsi="Book Antiqua" w:cs="Times New Roman"/>
          <w:sz w:val="24"/>
          <w:szCs w:val="24"/>
        </w:rPr>
        <w:t xml:space="preserve">The </w:t>
      </w:r>
      <w:r w:rsidR="0036654C" w:rsidRPr="00240140">
        <w:rPr>
          <w:rFonts w:ascii="Book Antiqua" w:hAnsi="Book Antiqua" w:cs="Times New Roman"/>
          <w:sz w:val="24"/>
          <w:szCs w:val="24"/>
        </w:rPr>
        <w:t>post-</w:t>
      </w:r>
      <w:r w:rsidR="00D34334" w:rsidRPr="00240140">
        <w:rPr>
          <w:rFonts w:ascii="Book Antiqua" w:hAnsi="Book Antiqua" w:cs="Times New Roman"/>
          <w:sz w:val="24"/>
          <w:szCs w:val="24"/>
        </w:rPr>
        <w:t>processing analysis of the time-intensity curves</w:t>
      </w:r>
      <w:r w:rsidR="00F955D5" w:rsidRPr="00240140">
        <w:rPr>
          <w:rFonts w:ascii="Book Antiqua" w:hAnsi="Book Antiqua" w:cs="Times New Roman"/>
          <w:sz w:val="24"/>
          <w:szCs w:val="24"/>
        </w:rPr>
        <w:t xml:space="preserve"> </w:t>
      </w:r>
      <w:r w:rsidR="0036654C" w:rsidRPr="00240140">
        <w:rPr>
          <w:rFonts w:ascii="Book Antiqua" w:hAnsi="Book Antiqua" w:cs="Times New Roman"/>
          <w:sz w:val="24"/>
          <w:szCs w:val="24"/>
        </w:rPr>
        <w:t>using dedicated</w:t>
      </w:r>
      <w:r w:rsidR="00D34334" w:rsidRPr="00240140">
        <w:rPr>
          <w:rFonts w:ascii="Book Antiqua" w:hAnsi="Book Antiqua" w:cs="Times New Roman"/>
          <w:sz w:val="24"/>
          <w:szCs w:val="24"/>
        </w:rPr>
        <w:t xml:space="preserve"> software showed that </w:t>
      </w:r>
      <w:r w:rsidR="00550B56" w:rsidRPr="00240140">
        <w:rPr>
          <w:rFonts w:ascii="Book Antiqua" w:hAnsi="Book Antiqua" w:cs="Times New Roman"/>
          <w:sz w:val="24"/>
          <w:szCs w:val="24"/>
        </w:rPr>
        <w:t xml:space="preserve">the </w:t>
      </w:r>
      <w:r w:rsidR="00D34334" w:rsidRPr="00240140">
        <w:rPr>
          <w:rFonts w:ascii="Book Antiqua" w:hAnsi="Book Antiqua" w:cs="Times New Roman"/>
          <w:sz w:val="24"/>
          <w:szCs w:val="24"/>
        </w:rPr>
        <w:t xml:space="preserve">inflammatory mass </w:t>
      </w:r>
      <w:r w:rsidR="0036654C" w:rsidRPr="00240140">
        <w:rPr>
          <w:rFonts w:ascii="Book Antiqua" w:hAnsi="Book Antiqua" w:cs="Times New Roman"/>
          <w:sz w:val="24"/>
          <w:szCs w:val="24"/>
        </w:rPr>
        <w:t xml:space="preserve">studied exhibited </w:t>
      </w:r>
      <w:r w:rsidR="00D34334" w:rsidRPr="00240140">
        <w:rPr>
          <w:rFonts w:ascii="Book Antiqua" w:hAnsi="Book Antiqua" w:cs="Times New Roman"/>
          <w:sz w:val="24"/>
          <w:szCs w:val="24"/>
        </w:rPr>
        <w:t>a dynamic enhancement pattern</w:t>
      </w:r>
      <w:r w:rsidR="00550B56" w:rsidRPr="00240140">
        <w:rPr>
          <w:rFonts w:ascii="Book Antiqua" w:hAnsi="Book Antiqua" w:cs="Times New Roman"/>
          <w:sz w:val="24"/>
          <w:szCs w:val="24"/>
        </w:rPr>
        <w:t xml:space="preserve"> </w:t>
      </w:r>
      <w:r w:rsidR="0036654C" w:rsidRPr="00240140">
        <w:rPr>
          <w:rFonts w:ascii="Book Antiqua" w:hAnsi="Book Antiqua" w:cs="Times New Roman"/>
          <w:sz w:val="24"/>
          <w:szCs w:val="24"/>
        </w:rPr>
        <w:t xml:space="preserve">using </w:t>
      </w:r>
      <w:r w:rsidR="00D34334" w:rsidRPr="00240140">
        <w:rPr>
          <w:rFonts w:ascii="Book Antiqua" w:hAnsi="Book Antiqua" w:cs="Times New Roman"/>
          <w:sz w:val="24"/>
          <w:szCs w:val="24"/>
        </w:rPr>
        <w:t>CH-EUS</w:t>
      </w:r>
      <w:r w:rsidR="0036654C" w:rsidRPr="00240140">
        <w:rPr>
          <w:rFonts w:ascii="Book Antiqua" w:hAnsi="Book Antiqua" w:cs="Times New Roman"/>
          <w:sz w:val="24"/>
          <w:szCs w:val="24"/>
        </w:rPr>
        <w:t xml:space="preserve"> that was</w:t>
      </w:r>
      <w:r w:rsidR="00D34334" w:rsidRPr="00240140">
        <w:rPr>
          <w:rFonts w:ascii="Book Antiqua" w:hAnsi="Book Antiqua" w:cs="Times New Roman"/>
          <w:sz w:val="24"/>
          <w:szCs w:val="24"/>
        </w:rPr>
        <w:t xml:space="preserve"> similar </w:t>
      </w:r>
      <w:r w:rsidR="0036654C" w:rsidRPr="00240140">
        <w:rPr>
          <w:rFonts w:ascii="Book Antiqua" w:hAnsi="Book Antiqua" w:cs="Times New Roman"/>
          <w:sz w:val="24"/>
          <w:szCs w:val="24"/>
        </w:rPr>
        <w:t xml:space="preserve">to that obtained for </w:t>
      </w:r>
      <w:r w:rsidR="00D34334" w:rsidRPr="00240140">
        <w:rPr>
          <w:rFonts w:ascii="Book Antiqua" w:hAnsi="Book Antiqua" w:cs="Times New Roman"/>
          <w:sz w:val="24"/>
          <w:szCs w:val="24"/>
        </w:rPr>
        <w:t xml:space="preserve">the rest of the parenchyma, while </w:t>
      </w:r>
      <w:r w:rsidR="0036654C" w:rsidRPr="00240140">
        <w:rPr>
          <w:rFonts w:ascii="Book Antiqua" w:hAnsi="Book Antiqua" w:cs="Times New Roman"/>
          <w:sz w:val="24"/>
          <w:szCs w:val="24"/>
        </w:rPr>
        <w:t xml:space="preserve">an </w:t>
      </w:r>
      <w:r w:rsidR="00D34334" w:rsidRPr="00240140">
        <w:rPr>
          <w:rFonts w:ascii="Book Antiqua" w:hAnsi="Book Antiqua" w:cs="Times New Roman"/>
          <w:sz w:val="24"/>
          <w:szCs w:val="24"/>
        </w:rPr>
        <w:t>adenocarcinoma mass presented low contrast</w:t>
      </w:r>
      <w:r w:rsidR="0036654C" w:rsidRPr="00240140">
        <w:rPr>
          <w:rFonts w:ascii="Book Antiqua" w:hAnsi="Book Antiqua" w:cs="Times New Roman"/>
          <w:sz w:val="24"/>
          <w:szCs w:val="24"/>
        </w:rPr>
        <w:t xml:space="preserve"> </w:t>
      </w:r>
      <w:r w:rsidR="00D34334" w:rsidRPr="00240140">
        <w:rPr>
          <w:rFonts w:ascii="Book Antiqua" w:hAnsi="Book Antiqua" w:cs="Times New Roman"/>
          <w:sz w:val="24"/>
          <w:szCs w:val="24"/>
        </w:rPr>
        <w:t>enhancement during the early arterial and late venous phase</w:t>
      </w:r>
      <w:r w:rsidR="0036654C" w:rsidRPr="00240140">
        <w:rPr>
          <w:rFonts w:ascii="Book Antiqua" w:hAnsi="Book Antiqua" w:cs="Times New Roman"/>
          <w:sz w:val="24"/>
          <w:szCs w:val="24"/>
        </w:rPr>
        <w:t>s</w:t>
      </w:r>
      <w:r w:rsidR="00550B56" w:rsidRPr="00240140">
        <w:rPr>
          <w:rFonts w:ascii="Book Antiqua" w:hAnsi="Book Antiqua" w:cs="Times New Roman"/>
          <w:sz w:val="24"/>
          <w:szCs w:val="24"/>
          <w:vertAlign w:val="superscript"/>
        </w:rPr>
        <w:t>[</w:t>
      </w:r>
      <w:r w:rsidR="006721AB">
        <w:fldChar w:fldCharType="begin"/>
      </w:r>
      <w:r w:rsidR="006721AB">
        <w:instrText xml:space="preserve"> REF _Ref461482292 \r \h  \* MERGEFORMAT </w:instrText>
      </w:r>
      <w:r w:rsidR="006721AB">
        <w:fldChar w:fldCharType="separate"/>
      </w:r>
      <w:r w:rsidR="001001FE" w:rsidRPr="001001FE">
        <w:rPr>
          <w:rFonts w:ascii="Book Antiqua" w:hAnsi="Book Antiqua" w:cs="Times New Roman"/>
          <w:sz w:val="24"/>
          <w:szCs w:val="24"/>
          <w:vertAlign w:val="superscript"/>
        </w:rPr>
        <w:t>24</w:t>
      </w:r>
      <w:r w:rsidR="006721AB">
        <w:fldChar w:fldCharType="end"/>
      </w:r>
      <w:r w:rsidR="00550B56" w:rsidRPr="00240140">
        <w:rPr>
          <w:rFonts w:ascii="Book Antiqua" w:hAnsi="Book Antiqua" w:cs="Times New Roman"/>
          <w:sz w:val="24"/>
          <w:szCs w:val="24"/>
          <w:vertAlign w:val="superscript"/>
        </w:rPr>
        <w:t>]</w:t>
      </w:r>
      <w:r w:rsidR="00D34334" w:rsidRPr="00240140">
        <w:rPr>
          <w:rFonts w:ascii="Book Antiqua" w:hAnsi="Book Antiqua" w:cs="Times New Roman"/>
          <w:sz w:val="24"/>
          <w:szCs w:val="24"/>
        </w:rPr>
        <w:t>.</w:t>
      </w:r>
      <w:r w:rsidR="005A1F1E" w:rsidRPr="00240140">
        <w:rPr>
          <w:rFonts w:ascii="Book Antiqua" w:hAnsi="Book Antiqua" w:cs="Times New Roman"/>
          <w:sz w:val="24"/>
          <w:szCs w:val="24"/>
        </w:rPr>
        <w:t xml:space="preserve"> </w:t>
      </w:r>
      <w:r w:rsidR="0036654C" w:rsidRPr="00240140">
        <w:rPr>
          <w:rFonts w:ascii="Book Antiqua" w:hAnsi="Book Antiqua" w:cs="Times New Roman"/>
          <w:sz w:val="24"/>
          <w:szCs w:val="24"/>
        </w:rPr>
        <w:t>Two other</w:t>
      </w:r>
      <w:r w:rsidR="00D34334" w:rsidRPr="00240140">
        <w:rPr>
          <w:rFonts w:ascii="Book Antiqua" w:hAnsi="Book Antiqua" w:cs="Times New Roman"/>
          <w:sz w:val="24"/>
          <w:szCs w:val="24"/>
        </w:rPr>
        <w:t xml:space="preserve"> studies </w:t>
      </w:r>
      <w:r w:rsidR="0036654C" w:rsidRPr="00240140">
        <w:rPr>
          <w:rFonts w:ascii="Book Antiqua" w:hAnsi="Book Antiqua" w:cs="Times New Roman"/>
          <w:sz w:val="24"/>
          <w:szCs w:val="24"/>
        </w:rPr>
        <w:t>showed that</w:t>
      </w:r>
      <w:r w:rsidR="00D34334" w:rsidRPr="00240140">
        <w:rPr>
          <w:rFonts w:ascii="Book Antiqua" w:hAnsi="Book Antiqua" w:cs="Times New Roman"/>
          <w:sz w:val="24"/>
          <w:szCs w:val="24"/>
        </w:rPr>
        <w:t xml:space="preserve"> peak intensity and </w:t>
      </w:r>
      <w:r w:rsidR="00B25127" w:rsidRPr="00240140">
        <w:rPr>
          <w:rFonts w:ascii="Book Antiqua" w:hAnsi="Book Antiqua" w:cs="Times New Roman"/>
          <w:sz w:val="24"/>
          <w:szCs w:val="24"/>
        </w:rPr>
        <w:t xml:space="preserve">the </w:t>
      </w:r>
      <w:r w:rsidR="0036654C" w:rsidRPr="00240140">
        <w:rPr>
          <w:rFonts w:ascii="Book Antiqua" w:hAnsi="Book Antiqua" w:cs="Times New Roman"/>
          <w:sz w:val="24"/>
          <w:szCs w:val="24"/>
        </w:rPr>
        <w:t xml:space="preserve">rate of </w:t>
      </w:r>
      <w:r w:rsidR="00D34334" w:rsidRPr="00240140">
        <w:rPr>
          <w:rFonts w:ascii="Book Antiqua" w:hAnsi="Book Antiqua" w:cs="Times New Roman"/>
          <w:sz w:val="24"/>
          <w:szCs w:val="24"/>
        </w:rPr>
        <w:t xml:space="preserve">echo intensity </w:t>
      </w:r>
      <w:r w:rsidR="0036654C" w:rsidRPr="00240140">
        <w:rPr>
          <w:rFonts w:ascii="Book Antiqua" w:hAnsi="Book Antiqua" w:cs="Times New Roman"/>
          <w:sz w:val="24"/>
          <w:szCs w:val="24"/>
        </w:rPr>
        <w:t>decrease</w:t>
      </w:r>
      <w:r w:rsidR="00D34334" w:rsidRPr="00240140">
        <w:rPr>
          <w:rFonts w:ascii="Book Antiqua" w:hAnsi="Book Antiqua" w:cs="Times New Roman"/>
          <w:sz w:val="24"/>
          <w:szCs w:val="24"/>
        </w:rPr>
        <w:t xml:space="preserve"> relative to the peak</w:t>
      </w:r>
      <w:r w:rsidR="0036654C" w:rsidRPr="00240140">
        <w:rPr>
          <w:rFonts w:ascii="Book Antiqua" w:hAnsi="Book Antiqua" w:cs="Times New Roman"/>
          <w:sz w:val="24"/>
          <w:szCs w:val="24"/>
        </w:rPr>
        <w:t xml:space="preserve"> obtained</w:t>
      </w:r>
      <w:r w:rsidR="00D34334" w:rsidRPr="00240140">
        <w:rPr>
          <w:rFonts w:ascii="Book Antiqua" w:hAnsi="Book Antiqua" w:cs="Times New Roman"/>
          <w:sz w:val="24"/>
          <w:szCs w:val="24"/>
        </w:rPr>
        <w:t xml:space="preserve"> at 1 minute </w:t>
      </w:r>
      <w:r w:rsidR="0036654C" w:rsidRPr="00240140">
        <w:rPr>
          <w:rFonts w:ascii="Book Antiqua" w:hAnsi="Book Antiqua" w:cs="Times New Roman"/>
          <w:sz w:val="24"/>
          <w:szCs w:val="24"/>
        </w:rPr>
        <w:t>were</w:t>
      </w:r>
      <w:r w:rsidR="00D34334" w:rsidRPr="00240140">
        <w:rPr>
          <w:rFonts w:ascii="Book Antiqua" w:hAnsi="Book Antiqua" w:cs="Times New Roman"/>
          <w:sz w:val="24"/>
          <w:szCs w:val="24"/>
        </w:rPr>
        <w:t xml:space="preserve"> useful for</w:t>
      </w:r>
      <w:r w:rsidR="0036654C" w:rsidRPr="00240140">
        <w:rPr>
          <w:rFonts w:ascii="Book Antiqua" w:hAnsi="Book Antiqua" w:cs="Times New Roman"/>
          <w:sz w:val="24"/>
          <w:szCs w:val="24"/>
        </w:rPr>
        <w:t xml:space="preserve"> differentiating</w:t>
      </w:r>
      <w:r w:rsidR="00D34334" w:rsidRPr="00240140">
        <w:rPr>
          <w:rFonts w:ascii="Book Antiqua" w:hAnsi="Book Antiqua" w:cs="Times New Roman"/>
          <w:sz w:val="24"/>
          <w:szCs w:val="24"/>
        </w:rPr>
        <w:t xml:space="preserve"> malignant </w:t>
      </w:r>
      <w:r w:rsidR="0036654C" w:rsidRPr="00240140">
        <w:rPr>
          <w:rFonts w:ascii="Book Antiqua" w:hAnsi="Book Antiqua" w:cs="Times New Roman"/>
          <w:sz w:val="24"/>
          <w:szCs w:val="24"/>
        </w:rPr>
        <w:t>tumors</w:t>
      </w:r>
      <w:r w:rsidR="005A1F1E"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_Ref461481739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13</w:t>
      </w:r>
      <w:r w:rsidR="00A13CFD" w:rsidRPr="00240140">
        <w:rPr>
          <w:rFonts w:ascii="Book Antiqua" w:hAnsi="Book Antiqua"/>
          <w:sz w:val="24"/>
          <w:szCs w:val="24"/>
        </w:rPr>
        <w:fldChar w:fldCharType="end"/>
      </w:r>
      <w:r w:rsidR="00B6291C" w:rsidRPr="00240140">
        <w:rPr>
          <w:rFonts w:ascii="Book Antiqua" w:hAnsi="Book Antiqua" w:cs="Times New Roman"/>
          <w:sz w:val="24"/>
          <w:szCs w:val="24"/>
          <w:vertAlign w:val="superscript"/>
        </w:rPr>
        <w:t>,</w:t>
      </w:r>
      <w:r w:rsidR="006721AB">
        <w:fldChar w:fldCharType="begin"/>
      </w:r>
      <w:r w:rsidR="006721AB">
        <w:instrText xml:space="preserve"> REF _Ref461482324 \r \h  \* MERGEFORMAT </w:instrText>
      </w:r>
      <w:r w:rsidR="006721AB">
        <w:fldChar w:fldCharType="separate"/>
      </w:r>
      <w:r w:rsidR="001001FE" w:rsidRPr="001001FE">
        <w:rPr>
          <w:rFonts w:ascii="Book Antiqua" w:hAnsi="Book Antiqua" w:cs="Times New Roman"/>
          <w:sz w:val="24"/>
          <w:szCs w:val="24"/>
          <w:vertAlign w:val="superscript"/>
        </w:rPr>
        <w:t>25</w:t>
      </w:r>
      <w:r w:rsidR="006721AB">
        <w:fldChar w:fldCharType="end"/>
      </w:r>
      <w:r w:rsidR="005A1F1E"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w:t>
      </w:r>
    </w:p>
    <w:p w14:paraId="0C084E0C" w14:textId="77777777" w:rsidR="00475314" w:rsidRDefault="00475314" w:rsidP="009765DF">
      <w:pPr>
        <w:spacing w:after="0" w:line="360" w:lineRule="auto"/>
        <w:ind w:firstLineChars="100" w:firstLine="240"/>
        <w:jc w:val="both"/>
        <w:rPr>
          <w:rFonts w:ascii="Book Antiqua" w:hAnsi="Book Antiqua" w:cs="Times New Roman"/>
          <w:sz w:val="24"/>
          <w:szCs w:val="24"/>
          <w:lang w:eastAsia="zh-CN"/>
        </w:rPr>
      </w:pPr>
      <w:r w:rsidRPr="00240140">
        <w:rPr>
          <w:rFonts w:ascii="Book Antiqua" w:hAnsi="Book Antiqua" w:cs="Times New Roman"/>
          <w:sz w:val="24"/>
          <w:szCs w:val="24"/>
        </w:rPr>
        <w:t>A</w:t>
      </w:r>
      <w:r w:rsidR="00F52C4F" w:rsidRPr="00240140">
        <w:rPr>
          <w:rFonts w:ascii="Book Antiqua" w:hAnsi="Book Antiqua" w:cs="Times New Roman"/>
          <w:sz w:val="24"/>
          <w:szCs w:val="24"/>
        </w:rPr>
        <w:t xml:space="preserve"> large</w:t>
      </w:r>
      <w:r w:rsidRPr="00240140">
        <w:rPr>
          <w:rFonts w:ascii="Book Antiqua" w:hAnsi="Book Antiqua" w:cs="Times New Roman"/>
          <w:sz w:val="24"/>
          <w:szCs w:val="24"/>
        </w:rPr>
        <w:t xml:space="preserve"> multicentric study </w:t>
      </w:r>
      <w:r w:rsidR="00423EFA" w:rsidRPr="00240140">
        <w:rPr>
          <w:rFonts w:ascii="Book Antiqua" w:hAnsi="Book Antiqua" w:cs="Times New Roman"/>
          <w:sz w:val="24"/>
          <w:szCs w:val="24"/>
        </w:rPr>
        <w:t>showed again that peak intensity and features related to the wash-in phase are good parameters for differentiating pancreatic mass</w:t>
      </w:r>
      <w:r w:rsidR="00875123" w:rsidRPr="00240140">
        <w:rPr>
          <w:rFonts w:ascii="Book Antiqua" w:hAnsi="Book Antiqua" w:cs="Times New Roman"/>
          <w:sz w:val="24"/>
          <w:szCs w:val="24"/>
        </w:rPr>
        <w:t>es, presenting a</w:t>
      </w:r>
      <w:r w:rsidR="00423EFA" w:rsidRPr="00240140">
        <w:rPr>
          <w:rFonts w:ascii="Book Antiqua" w:hAnsi="Book Antiqua" w:cs="Times New Roman"/>
          <w:sz w:val="24"/>
          <w:szCs w:val="24"/>
        </w:rPr>
        <w:t xml:space="preserve"> similar diagnostic rat</w:t>
      </w:r>
      <w:r w:rsidR="00E02C4C" w:rsidRPr="00240140">
        <w:rPr>
          <w:rFonts w:ascii="Book Antiqua" w:hAnsi="Book Antiqua" w:cs="Times New Roman"/>
          <w:sz w:val="24"/>
          <w:szCs w:val="24"/>
        </w:rPr>
        <w:t xml:space="preserve">e </w:t>
      </w:r>
      <w:r w:rsidR="00875123" w:rsidRPr="00240140">
        <w:rPr>
          <w:rFonts w:ascii="Book Antiqua" w:hAnsi="Book Antiqua" w:cs="Times New Roman"/>
          <w:sz w:val="24"/>
          <w:szCs w:val="24"/>
        </w:rPr>
        <w:t>to that</w:t>
      </w:r>
      <w:r w:rsidR="00E02C4C" w:rsidRPr="00240140">
        <w:rPr>
          <w:rFonts w:ascii="Book Antiqua" w:hAnsi="Book Antiqua" w:cs="Times New Roman"/>
          <w:sz w:val="24"/>
          <w:szCs w:val="24"/>
        </w:rPr>
        <w:t xml:space="preserve"> obtained in studies using </w:t>
      </w:r>
      <w:r w:rsidR="00423EFA" w:rsidRPr="00240140">
        <w:rPr>
          <w:rFonts w:ascii="Book Antiqua" w:hAnsi="Book Antiqua" w:cs="Times New Roman"/>
          <w:sz w:val="24"/>
          <w:szCs w:val="24"/>
        </w:rPr>
        <w:t xml:space="preserve">Sonazoid. However, the </w:t>
      </w:r>
      <w:r w:rsidR="00875123" w:rsidRPr="00240140">
        <w:rPr>
          <w:rFonts w:ascii="Book Antiqua" w:hAnsi="Book Antiqua" w:cs="Times New Roman"/>
          <w:sz w:val="24"/>
          <w:szCs w:val="24"/>
        </w:rPr>
        <w:t>time-to-</w:t>
      </w:r>
      <w:r w:rsidR="00423EFA" w:rsidRPr="00240140">
        <w:rPr>
          <w:rFonts w:ascii="Book Antiqua" w:hAnsi="Book Antiqua" w:cs="Times New Roman"/>
          <w:sz w:val="24"/>
          <w:szCs w:val="24"/>
        </w:rPr>
        <w:t>peak</w:t>
      </w:r>
      <w:r w:rsidR="00875123" w:rsidRPr="00240140">
        <w:rPr>
          <w:rFonts w:ascii="Book Antiqua" w:hAnsi="Book Antiqua" w:cs="Times New Roman"/>
          <w:sz w:val="24"/>
          <w:szCs w:val="24"/>
        </w:rPr>
        <w:t xml:space="preserve"> value</w:t>
      </w:r>
      <w:r w:rsidR="00423EFA" w:rsidRPr="00240140">
        <w:rPr>
          <w:rFonts w:ascii="Book Antiqua" w:hAnsi="Book Antiqua" w:cs="Times New Roman"/>
          <w:sz w:val="24"/>
          <w:szCs w:val="24"/>
        </w:rPr>
        <w:t xml:space="preserve"> </w:t>
      </w:r>
      <w:r w:rsidR="00F52C4F" w:rsidRPr="00240140">
        <w:rPr>
          <w:rFonts w:ascii="Book Antiqua" w:hAnsi="Book Antiqua" w:cs="Times New Roman"/>
          <w:sz w:val="24"/>
          <w:szCs w:val="24"/>
        </w:rPr>
        <w:t>revealed no significance</w:t>
      </w:r>
      <w:r w:rsidR="0008570C"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_Ref461482575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30</w:t>
      </w:r>
      <w:r w:rsidR="00A13CFD" w:rsidRPr="00240140">
        <w:rPr>
          <w:rFonts w:ascii="Book Antiqua" w:hAnsi="Book Antiqua"/>
          <w:sz w:val="24"/>
          <w:szCs w:val="24"/>
        </w:rPr>
        <w:fldChar w:fldCharType="end"/>
      </w:r>
      <w:r w:rsidR="0008570C" w:rsidRPr="00240140">
        <w:rPr>
          <w:rFonts w:ascii="Book Antiqua" w:hAnsi="Book Antiqua" w:cs="Times New Roman"/>
          <w:sz w:val="24"/>
          <w:szCs w:val="24"/>
          <w:vertAlign w:val="superscript"/>
        </w:rPr>
        <w:t>]</w:t>
      </w:r>
      <w:r w:rsidR="00423EFA" w:rsidRPr="00240140">
        <w:rPr>
          <w:rFonts w:ascii="Book Antiqua" w:hAnsi="Book Antiqua" w:cs="Times New Roman"/>
          <w:sz w:val="24"/>
          <w:szCs w:val="24"/>
        </w:rPr>
        <w:t xml:space="preserve">. Post-processing analysis of the TIC </w:t>
      </w:r>
      <w:r w:rsidR="00F52C4F" w:rsidRPr="00240140">
        <w:rPr>
          <w:rFonts w:ascii="Book Antiqua" w:hAnsi="Book Antiqua" w:cs="Times New Roman"/>
          <w:sz w:val="24"/>
          <w:szCs w:val="24"/>
        </w:rPr>
        <w:t>in a neural network showed even better</w:t>
      </w:r>
      <w:r w:rsidR="00875123" w:rsidRPr="00240140">
        <w:rPr>
          <w:rFonts w:ascii="Book Antiqua" w:hAnsi="Book Antiqua" w:cs="Times New Roman"/>
          <w:sz w:val="24"/>
          <w:szCs w:val="24"/>
        </w:rPr>
        <w:t xml:space="preserve"> diagnostic</w:t>
      </w:r>
      <w:r w:rsidR="00F52C4F" w:rsidRPr="00240140">
        <w:rPr>
          <w:rFonts w:ascii="Book Antiqua" w:hAnsi="Book Antiqua" w:cs="Times New Roman"/>
          <w:sz w:val="24"/>
          <w:szCs w:val="24"/>
        </w:rPr>
        <w:t xml:space="preserve"> </w:t>
      </w:r>
      <w:r w:rsidR="00875123" w:rsidRPr="00240140">
        <w:rPr>
          <w:rFonts w:ascii="Book Antiqua" w:hAnsi="Book Antiqua" w:cs="Times New Roman"/>
          <w:sz w:val="24"/>
          <w:szCs w:val="24"/>
        </w:rPr>
        <w:t>value</w:t>
      </w:r>
      <w:r w:rsidR="00F52C4F" w:rsidRPr="00240140">
        <w:rPr>
          <w:rFonts w:ascii="Book Antiqua" w:hAnsi="Book Antiqua" w:cs="Times New Roman"/>
          <w:sz w:val="24"/>
          <w:szCs w:val="24"/>
        </w:rPr>
        <w:t xml:space="preserve">, but further results </w:t>
      </w:r>
      <w:r w:rsidR="00875123" w:rsidRPr="00240140">
        <w:rPr>
          <w:rFonts w:ascii="Book Antiqua" w:hAnsi="Book Antiqua" w:cs="Times New Roman"/>
          <w:sz w:val="24"/>
          <w:szCs w:val="24"/>
        </w:rPr>
        <w:t>are expected due to the</w:t>
      </w:r>
      <w:r w:rsidR="00F52C4F" w:rsidRPr="00240140">
        <w:rPr>
          <w:rFonts w:ascii="Book Antiqua" w:hAnsi="Book Antiqua" w:cs="Times New Roman"/>
          <w:sz w:val="24"/>
          <w:szCs w:val="24"/>
        </w:rPr>
        <w:t xml:space="preserve"> extensive </w:t>
      </w:r>
      <w:r w:rsidR="0008570C" w:rsidRPr="00240140">
        <w:rPr>
          <w:rFonts w:ascii="Book Antiqua" w:hAnsi="Book Antiqua" w:cs="Times New Roman"/>
          <w:sz w:val="24"/>
          <w:szCs w:val="24"/>
        </w:rPr>
        <w:t>use of this method</w:t>
      </w:r>
      <w:r w:rsidR="0008570C"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_Ref461482575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30</w:t>
      </w:r>
      <w:r w:rsidR="00A13CFD" w:rsidRPr="00240140">
        <w:rPr>
          <w:rFonts w:ascii="Book Antiqua" w:hAnsi="Book Antiqua"/>
          <w:sz w:val="24"/>
          <w:szCs w:val="24"/>
        </w:rPr>
        <w:fldChar w:fldCharType="end"/>
      </w:r>
      <w:r w:rsidR="0008570C" w:rsidRPr="00240140">
        <w:rPr>
          <w:rFonts w:ascii="Book Antiqua" w:hAnsi="Book Antiqua" w:cs="Times New Roman"/>
          <w:sz w:val="24"/>
          <w:szCs w:val="24"/>
          <w:vertAlign w:val="superscript"/>
        </w:rPr>
        <w:t>]</w:t>
      </w:r>
      <w:r w:rsidR="0008570C" w:rsidRPr="00240140">
        <w:rPr>
          <w:rFonts w:ascii="Book Antiqua" w:hAnsi="Book Antiqua" w:cs="Times New Roman"/>
          <w:sz w:val="24"/>
          <w:szCs w:val="24"/>
        </w:rPr>
        <w:t>.</w:t>
      </w:r>
      <w:r w:rsidR="00600873" w:rsidRPr="00240140">
        <w:rPr>
          <w:rFonts w:ascii="Book Antiqua" w:hAnsi="Book Antiqua" w:cs="Times New Roman"/>
          <w:sz w:val="24"/>
          <w:szCs w:val="24"/>
        </w:rPr>
        <w:t xml:space="preserve"> However, the software</w:t>
      </w:r>
      <w:r w:rsidR="00875123" w:rsidRPr="00240140">
        <w:rPr>
          <w:rFonts w:ascii="Book Antiqua" w:hAnsi="Book Antiqua" w:cs="Times New Roman"/>
          <w:sz w:val="24"/>
          <w:szCs w:val="24"/>
        </w:rPr>
        <w:t xml:space="preserve"> available for use with</w:t>
      </w:r>
      <w:r w:rsidR="00FD347C" w:rsidRPr="00240140">
        <w:rPr>
          <w:rFonts w:ascii="Book Antiqua" w:hAnsi="Book Antiqua" w:cs="Times New Roman"/>
          <w:sz w:val="24"/>
          <w:szCs w:val="24"/>
        </w:rPr>
        <w:t xml:space="preserve"> ultrasound</w:t>
      </w:r>
      <w:r w:rsidR="00600873" w:rsidRPr="00240140">
        <w:rPr>
          <w:rFonts w:ascii="Book Antiqua" w:hAnsi="Book Antiqua" w:cs="Times New Roman"/>
          <w:sz w:val="24"/>
          <w:szCs w:val="24"/>
        </w:rPr>
        <w:t xml:space="preserve"> machines </w:t>
      </w:r>
      <w:r w:rsidR="00875123" w:rsidRPr="00240140">
        <w:rPr>
          <w:rFonts w:ascii="Book Antiqua" w:hAnsi="Book Antiqua" w:cs="Times New Roman"/>
          <w:sz w:val="24"/>
          <w:szCs w:val="24"/>
        </w:rPr>
        <w:t>a</w:t>
      </w:r>
      <w:r w:rsidR="00600873" w:rsidRPr="00240140">
        <w:rPr>
          <w:rFonts w:ascii="Book Antiqua" w:hAnsi="Book Antiqua" w:cs="Times New Roman"/>
          <w:sz w:val="24"/>
          <w:szCs w:val="24"/>
        </w:rPr>
        <w:t>wait</w:t>
      </w:r>
      <w:r w:rsidR="0008570C" w:rsidRPr="00240140">
        <w:rPr>
          <w:rFonts w:ascii="Book Antiqua" w:hAnsi="Book Antiqua" w:cs="Times New Roman"/>
          <w:sz w:val="24"/>
          <w:szCs w:val="24"/>
        </w:rPr>
        <w:t>s</w:t>
      </w:r>
      <w:r w:rsidR="00600873" w:rsidRPr="00240140">
        <w:rPr>
          <w:rFonts w:ascii="Book Antiqua" w:hAnsi="Book Antiqua" w:cs="Times New Roman"/>
          <w:sz w:val="24"/>
          <w:szCs w:val="24"/>
        </w:rPr>
        <w:t xml:space="preserve"> further refinement.</w:t>
      </w:r>
    </w:p>
    <w:p w14:paraId="35A6DDC7" w14:textId="77777777" w:rsidR="0095783B" w:rsidRPr="00240140" w:rsidRDefault="0095783B" w:rsidP="009765DF">
      <w:pPr>
        <w:spacing w:after="0" w:line="360" w:lineRule="auto"/>
        <w:ind w:firstLineChars="100" w:firstLine="240"/>
        <w:jc w:val="both"/>
        <w:rPr>
          <w:rFonts w:ascii="Book Antiqua" w:hAnsi="Book Antiqua" w:cs="Times New Roman"/>
          <w:sz w:val="24"/>
          <w:szCs w:val="24"/>
          <w:lang w:eastAsia="zh-CN"/>
        </w:rPr>
      </w:pPr>
    </w:p>
    <w:p w14:paraId="5D96F6B4" w14:textId="77777777" w:rsidR="0095783B" w:rsidRPr="0095783B" w:rsidRDefault="00875123" w:rsidP="009765DF">
      <w:pPr>
        <w:spacing w:after="0" w:line="360" w:lineRule="auto"/>
        <w:jc w:val="both"/>
        <w:rPr>
          <w:rFonts w:ascii="Book Antiqua" w:hAnsi="Book Antiqua" w:cs="Times New Roman"/>
          <w:i/>
          <w:sz w:val="24"/>
          <w:szCs w:val="24"/>
          <w:lang w:eastAsia="zh-CN"/>
        </w:rPr>
      </w:pPr>
      <w:r w:rsidRPr="0095783B">
        <w:rPr>
          <w:rFonts w:ascii="Book Antiqua" w:hAnsi="Book Antiqua" w:cs="Times New Roman"/>
          <w:b/>
          <w:i/>
          <w:sz w:val="24"/>
          <w:szCs w:val="24"/>
        </w:rPr>
        <w:t>M</w:t>
      </w:r>
      <w:r w:rsidR="00F52C4F" w:rsidRPr="0095783B">
        <w:rPr>
          <w:rFonts w:ascii="Book Antiqua" w:hAnsi="Book Antiqua" w:cs="Times New Roman"/>
          <w:b/>
          <w:i/>
          <w:sz w:val="24"/>
          <w:szCs w:val="24"/>
        </w:rPr>
        <w:t>ass detection</w:t>
      </w:r>
      <w:r w:rsidR="00F52C4F" w:rsidRPr="0095783B">
        <w:rPr>
          <w:rFonts w:ascii="Book Antiqua" w:hAnsi="Book Antiqua" w:cs="Times New Roman"/>
          <w:i/>
          <w:sz w:val="24"/>
          <w:szCs w:val="24"/>
        </w:rPr>
        <w:t xml:space="preserve"> </w:t>
      </w:r>
    </w:p>
    <w:p w14:paraId="03834850" w14:textId="77777777" w:rsidR="00F52C4F" w:rsidRDefault="0095783B" w:rsidP="009765DF">
      <w:pPr>
        <w:spacing w:after="0" w:line="360" w:lineRule="auto"/>
        <w:jc w:val="both"/>
        <w:rPr>
          <w:rFonts w:ascii="Book Antiqua" w:hAnsi="Book Antiqua" w:cs="Times New Roman"/>
          <w:sz w:val="24"/>
          <w:szCs w:val="24"/>
          <w:lang w:eastAsia="zh-CN"/>
        </w:rPr>
      </w:pPr>
      <w:r w:rsidRPr="0095783B">
        <w:rPr>
          <w:rFonts w:ascii="Book Antiqua" w:hAnsi="Book Antiqua" w:cs="Times New Roman"/>
          <w:sz w:val="24"/>
          <w:szCs w:val="24"/>
        </w:rPr>
        <w:t xml:space="preserve">Mass detection </w:t>
      </w:r>
      <w:r w:rsidR="00F52C4F" w:rsidRPr="00240140">
        <w:rPr>
          <w:rFonts w:ascii="Book Antiqua" w:hAnsi="Book Antiqua" w:cs="Times New Roman"/>
          <w:sz w:val="24"/>
          <w:szCs w:val="24"/>
        </w:rPr>
        <w:t xml:space="preserve">is improved only in cases that are </w:t>
      </w:r>
      <w:r w:rsidR="00875123" w:rsidRPr="00240140">
        <w:rPr>
          <w:rFonts w:ascii="Book Antiqua" w:hAnsi="Book Antiqua" w:cs="Times New Roman"/>
          <w:sz w:val="24"/>
          <w:szCs w:val="24"/>
        </w:rPr>
        <w:t>poorly</w:t>
      </w:r>
      <w:r w:rsidR="00F52C4F" w:rsidRPr="00240140">
        <w:rPr>
          <w:rFonts w:ascii="Book Antiqua" w:hAnsi="Book Antiqua" w:cs="Times New Roman"/>
          <w:sz w:val="24"/>
          <w:szCs w:val="24"/>
        </w:rPr>
        <w:t xml:space="preserve"> seen </w:t>
      </w:r>
      <w:r w:rsidR="00875123" w:rsidRPr="00240140">
        <w:rPr>
          <w:rFonts w:ascii="Book Antiqua" w:hAnsi="Book Antiqua" w:cs="Times New Roman"/>
          <w:sz w:val="24"/>
          <w:szCs w:val="24"/>
        </w:rPr>
        <w:t xml:space="preserve">using </w:t>
      </w:r>
      <w:r w:rsidR="00F52C4F" w:rsidRPr="00240140">
        <w:rPr>
          <w:rFonts w:ascii="Book Antiqua" w:hAnsi="Book Antiqua" w:cs="Times New Roman"/>
          <w:sz w:val="24"/>
          <w:szCs w:val="24"/>
        </w:rPr>
        <w:t>standard EUS, such as chronic pa</w:t>
      </w:r>
      <w:r w:rsidR="00B6291C" w:rsidRPr="00240140">
        <w:rPr>
          <w:rFonts w:ascii="Book Antiqua" w:hAnsi="Book Antiqua" w:cs="Times New Roman"/>
          <w:sz w:val="24"/>
          <w:szCs w:val="24"/>
        </w:rPr>
        <w:t>ncreatitis or biliary stents</w:t>
      </w:r>
      <w:r w:rsidR="000F2516"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12</w:t>
      </w:r>
      <w:r w:rsidR="00A13CFD" w:rsidRPr="00240140">
        <w:rPr>
          <w:rFonts w:ascii="Book Antiqua" w:hAnsi="Book Antiqua"/>
          <w:sz w:val="24"/>
          <w:szCs w:val="24"/>
        </w:rPr>
        <w:fldChar w:fldCharType="end"/>
      </w:r>
      <w:r w:rsidR="000F2516"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CH-EUS is superior to CT for</w:t>
      </w:r>
      <w:r w:rsidR="00875123" w:rsidRPr="00240140">
        <w:rPr>
          <w:rFonts w:ascii="Book Antiqua" w:hAnsi="Book Antiqua" w:cs="Times New Roman"/>
          <w:sz w:val="24"/>
          <w:szCs w:val="24"/>
        </w:rPr>
        <w:t xml:space="preserve"> the</w:t>
      </w:r>
      <w:r w:rsidR="00F52C4F" w:rsidRPr="00240140">
        <w:rPr>
          <w:rFonts w:ascii="Book Antiqua" w:hAnsi="Book Antiqua" w:cs="Times New Roman"/>
          <w:sz w:val="24"/>
          <w:szCs w:val="24"/>
        </w:rPr>
        <w:t xml:space="preserve"> detection of small tumors (S</w:t>
      </w:r>
      <w:r w:rsidR="000F2516" w:rsidRPr="00240140">
        <w:rPr>
          <w:rFonts w:ascii="Book Antiqua" w:hAnsi="Book Antiqua" w:cs="Times New Roman"/>
          <w:sz w:val="24"/>
          <w:szCs w:val="24"/>
        </w:rPr>
        <w:t>n</w:t>
      </w:r>
      <w:r>
        <w:rPr>
          <w:rFonts w:ascii="Book Antiqua" w:hAnsi="Book Antiqua" w:cs="Times New Roman" w:hint="eastAsia"/>
          <w:sz w:val="24"/>
          <w:szCs w:val="24"/>
          <w:lang w:eastAsia="zh-CN"/>
        </w:rPr>
        <w:t xml:space="preserve"> </w:t>
      </w:r>
      <w:r w:rsidR="000F2516" w:rsidRPr="00240140">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0F2516" w:rsidRPr="00240140">
        <w:rPr>
          <w:rFonts w:ascii="Book Antiqua" w:hAnsi="Book Antiqua" w:cs="Times New Roman"/>
          <w:sz w:val="24"/>
          <w:szCs w:val="24"/>
        </w:rPr>
        <w:t>91.2%, Sp</w:t>
      </w:r>
      <w:r>
        <w:rPr>
          <w:rFonts w:ascii="Book Antiqua" w:hAnsi="Book Antiqua" w:cs="Times New Roman" w:hint="eastAsia"/>
          <w:sz w:val="24"/>
          <w:szCs w:val="24"/>
          <w:lang w:eastAsia="zh-CN"/>
        </w:rPr>
        <w:t xml:space="preserve"> </w:t>
      </w:r>
      <w:r w:rsidR="000F2516" w:rsidRPr="00240140">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0F2516" w:rsidRPr="00240140">
        <w:rPr>
          <w:rFonts w:ascii="Book Antiqua" w:hAnsi="Book Antiqua" w:cs="Times New Roman"/>
          <w:sz w:val="24"/>
          <w:szCs w:val="24"/>
        </w:rPr>
        <w:t>94.4%) but not for</w:t>
      </w:r>
      <w:r w:rsidR="00875123" w:rsidRPr="00240140">
        <w:rPr>
          <w:rFonts w:ascii="Book Antiqua" w:hAnsi="Book Antiqua" w:cs="Times New Roman"/>
          <w:sz w:val="24"/>
          <w:szCs w:val="24"/>
        </w:rPr>
        <w:t xml:space="preserve"> the</w:t>
      </w:r>
      <w:r w:rsidR="00F52C4F" w:rsidRPr="00240140">
        <w:rPr>
          <w:rFonts w:ascii="Book Antiqua" w:hAnsi="Book Antiqua" w:cs="Times New Roman"/>
          <w:sz w:val="24"/>
          <w:szCs w:val="24"/>
        </w:rPr>
        <w:t xml:space="preserve"> detection of all tumors</w:t>
      </w:r>
      <w:r w:rsidR="000F2516"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15</w:t>
      </w:r>
      <w:r w:rsidR="00A13CFD" w:rsidRPr="00240140">
        <w:rPr>
          <w:rFonts w:ascii="Book Antiqua" w:hAnsi="Book Antiqua"/>
          <w:sz w:val="24"/>
          <w:szCs w:val="24"/>
        </w:rPr>
        <w:fldChar w:fldCharType="end"/>
      </w:r>
      <w:r w:rsidR="000F2516"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xml:space="preserve">. </w:t>
      </w:r>
    </w:p>
    <w:p w14:paraId="5E79CE46" w14:textId="77777777" w:rsidR="00570C75" w:rsidRPr="00240140" w:rsidRDefault="00570C75" w:rsidP="009765DF">
      <w:pPr>
        <w:spacing w:after="0" w:line="360" w:lineRule="auto"/>
        <w:jc w:val="both"/>
        <w:rPr>
          <w:rFonts w:ascii="Book Antiqua" w:hAnsi="Book Antiqua" w:cs="Times New Roman"/>
          <w:sz w:val="24"/>
          <w:szCs w:val="24"/>
          <w:lang w:eastAsia="zh-CN"/>
        </w:rPr>
      </w:pPr>
    </w:p>
    <w:p w14:paraId="01EB2987" w14:textId="77777777" w:rsidR="0095783B" w:rsidRPr="0095783B" w:rsidRDefault="00F52C4F" w:rsidP="009765DF">
      <w:pPr>
        <w:spacing w:after="0" w:line="360" w:lineRule="auto"/>
        <w:jc w:val="both"/>
        <w:rPr>
          <w:rFonts w:ascii="Book Antiqua" w:hAnsi="Book Antiqua" w:cs="Times New Roman"/>
          <w:i/>
          <w:sz w:val="24"/>
          <w:szCs w:val="24"/>
          <w:lang w:eastAsia="zh-CN"/>
        </w:rPr>
      </w:pPr>
      <w:r w:rsidRPr="0095783B">
        <w:rPr>
          <w:rFonts w:ascii="Book Antiqua" w:hAnsi="Book Antiqua" w:cs="Times New Roman"/>
          <w:b/>
          <w:i/>
          <w:sz w:val="24"/>
          <w:szCs w:val="24"/>
        </w:rPr>
        <w:t>T</w:t>
      </w:r>
      <w:r w:rsidR="00FD347C" w:rsidRPr="0095783B">
        <w:rPr>
          <w:rFonts w:ascii="Book Antiqua" w:hAnsi="Book Antiqua" w:cs="Times New Roman"/>
          <w:b/>
          <w:i/>
          <w:sz w:val="24"/>
          <w:szCs w:val="24"/>
        </w:rPr>
        <w:t>umor</w:t>
      </w:r>
      <w:r w:rsidRPr="0095783B">
        <w:rPr>
          <w:rFonts w:ascii="Book Antiqua" w:hAnsi="Book Antiqua" w:cs="Times New Roman"/>
          <w:b/>
          <w:i/>
          <w:sz w:val="24"/>
          <w:szCs w:val="24"/>
        </w:rPr>
        <w:t xml:space="preserve"> staging</w:t>
      </w:r>
      <w:r w:rsidRPr="0095783B">
        <w:rPr>
          <w:rFonts w:ascii="Book Antiqua" w:hAnsi="Book Antiqua" w:cs="Times New Roman"/>
          <w:i/>
          <w:sz w:val="24"/>
          <w:szCs w:val="24"/>
        </w:rPr>
        <w:t xml:space="preserve"> </w:t>
      </w:r>
    </w:p>
    <w:p w14:paraId="35A4C835" w14:textId="77777777" w:rsidR="00475314" w:rsidRDefault="0095783B" w:rsidP="009765DF">
      <w:pPr>
        <w:spacing w:after="0" w:line="360" w:lineRule="auto"/>
        <w:jc w:val="both"/>
        <w:rPr>
          <w:rFonts w:ascii="Book Antiqua" w:hAnsi="Book Antiqua" w:cs="Times New Roman"/>
          <w:sz w:val="24"/>
          <w:szCs w:val="24"/>
          <w:lang w:eastAsia="zh-CN"/>
        </w:rPr>
      </w:pPr>
      <w:r w:rsidRPr="0095783B">
        <w:rPr>
          <w:rFonts w:ascii="Book Antiqua" w:hAnsi="Book Antiqua" w:cs="Times New Roman"/>
          <w:sz w:val="24"/>
          <w:szCs w:val="24"/>
        </w:rPr>
        <w:t xml:space="preserve">Tumor staging </w:t>
      </w:r>
      <w:r w:rsidR="00875123" w:rsidRPr="00240140">
        <w:rPr>
          <w:rFonts w:ascii="Book Antiqua" w:hAnsi="Book Antiqua" w:cs="Times New Roman"/>
          <w:sz w:val="24"/>
          <w:szCs w:val="24"/>
        </w:rPr>
        <w:t xml:space="preserve">appears </w:t>
      </w:r>
      <w:r w:rsidR="00F52C4F" w:rsidRPr="00240140">
        <w:rPr>
          <w:rFonts w:ascii="Book Antiqua" w:hAnsi="Book Antiqua" w:cs="Times New Roman"/>
          <w:sz w:val="24"/>
          <w:szCs w:val="24"/>
        </w:rPr>
        <w:t>to be better assessed using Sonazoid</w:t>
      </w:r>
      <w:r w:rsidR="00136970"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_Ref461482617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31</w:t>
      </w:r>
      <w:r w:rsidR="00A13CFD" w:rsidRPr="00240140">
        <w:rPr>
          <w:rFonts w:ascii="Book Antiqua" w:hAnsi="Book Antiqua"/>
          <w:sz w:val="24"/>
          <w:szCs w:val="24"/>
        </w:rPr>
        <w:fldChar w:fldCharType="end"/>
      </w:r>
      <w:r w:rsidR="00136970"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xml:space="preserve">, </w:t>
      </w:r>
      <w:r w:rsidR="00875123" w:rsidRPr="00240140">
        <w:rPr>
          <w:rFonts w:ascii="Book Antiqua" w:hAnsi="Book Antiqua" w:cs="Times New Roman"/>
          <w:sz w:val="24"/>
          <w:szCs w:val="24"/>
        </w:rPr>
        <w:t xml:space="preserve">in particular </w:t>
      </w:r>
      <w:r w:rsidR="00F52C4F" w:rsidRPr="00240140">
        <w:rPr>
          <w:rFonts w:ascii="Book Antiqua" w:hAnsi="Book Antiqua" w:cs="Times New Roman"/>
          <w:sz w:val="24"/>
          <w:szCs w:val="24"/>
        </w:rPr>
        <w:t>because the portal ve</w:t>
      </w:r>
      <w:r w:rsidR="00B6291C" w:rsidRPr="00240140">
        <w:rPr>
          <w:rFonts w:ascii="Book Antiqua" w:hAnsi="Book Antiqua" w:cs="Times New Roman"/>
          <w:sz w:val="24"/>
          <w:szCs w:val="24"/>
        </w:rPr>
        <w:t>in wall is more clearly seen</w:t>
      </w:r>
      <w:r w:rsidR="00F335CF" w:rsidRPr="00240140">
        <w:rPr>
          <w:rFonts w:ascii="Book Antiqua" w:hAnsi="Book Antiqua" w:cs="Times New Roman"/>
          <w:sz w:val="24"/>
          <w:szCs w:val="24"/>
          <w:vertAlign w:val="superscript"/>
        </w:rPr>
        <w:t>[</w:t>
      </w:r>
      <w:r w:rsidR="006721AB">
        <w:fldChar w:fldCharType="begin"/>
      </w:r>
      <w:r w:rsidR="006721AB">
        <w:instrText xml:space="preserve"> REF _Ref461481714 \r \h  \* MERGEFORMAT </w:instrText>
      </w:r>
      <w:r w:rsidR="006721AB">
        <w:fldChar w:fldCharType="separate"/>
      </w:r>
      <w:r w:rsidR="001001FE" w:rsidRPr="001001FE">
        <w:rPr>
          <w:rFonts w:ascii="Book Antiqua" w:hAnsi="Book Antiqua" w:cs="Times New Roman"/>
          <w:sz w:val="24"/>
          <w:szCs w:val="24"/>
          <w:vertAlign w:val="superscript"/>
        </w:rPr>
        <w:t>11</w:t>
      </w:r>
      <w:r w:rsidR="006721AB">
        <w:fldChar w:fldCharType="end"/>
      </w:r>
      <w:r w:rsidR="00F335CF"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No super</w:t>
      </w:r>
      <w:r w:rsidR="00F335CF" w:rsidRPr="00240140">
        <w:rPr>
          <w:rFonts w:ascii="Book Antiqua" w:hAnsi="Book Antiqua" w:cs="Times New Roman"/>
          <w:sz w:val="24"/>
          <w:szCs w:val="24"/>
        </w:rPr>
        <w:t xml:space="preserve">iority in staging was observed </w:t>
      </w:r>
      <w:r w:rsidR="00B6291C" w:rsidRPr="00240140">
        <w:rPr>
          <w:rFonts w:ascii="Book Antiqua" w:hAnsi="Book Antiqua" w:cs="Times New Roman"/>
          <w:sz w:val="24"/>
          <w:szCs w:val="24"/>
        </w:rPr>
        <w:lastRenderedPageBreak/>
        <w:t>when Sonovue was used</w:t>
      </w:r>
      <w:r w:rsidR="00596856"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_Ref461482358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27</w:t>
      </w:r>
      <w:r w:rsidR="00A13CFD" w:rsidRPr="00240140">
        <w:rPr>
          <w:rFonts w:ascii="Book Antiqua" w:hAnsi="Book Antiqua"/>
          <w:sz w:val="24"/>
          <w:szCs w:val="24"/>
        </w:rPr>
        <w:fldChar w:fldCharType="end"/>
      </w:r>
      <w:r w:rsidR="006C050D"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although vessel invasion</w:t>
      </w:r>
      <w:r w:rsidR="00F955D5" w:rsidRPr="00240140">
        <w:rPr>
          <w:rFonts w:ascii="Book Antiqua" w:hAnsi="Book Antiqua" w:cs="Times New Roman"/>
          <w:sz w:val="24"/>
          <w:szCs w:val="24"/>
        </w:rPr>
        <w:t xml:space="preserve"> </w:t>
      </w:r>
      <w:r w:rsidR="00F52C4F" w:rsidRPr="00240140">
        <w:rPr>
          <w:rFonts w:ascii="Book Antiqua" w:hAnsi="Book Antiqua" w:cs="Times New Roman"/>
          <w:sz w:val="24"/>
          <w:szCs w:val="24"/>
        </w:rPr>
        <w:t xml:space="preserve">and tumor size </w:t>
      </w:r>
      <w:r w:rsidR="00875123" w:rsidRPr="00240140">
        <w:rPr>
          <w:rFonts w:ascii="Book Antiqua" w:hAnsi="Book Antiqua" w:cs="Times New Roman"/>
          <w:sz w:val="24"/>
          <w:szCs w:val="24"/>
        </w:rPr>
        <w:t xml:space="preserve">were </w:t>
      </w:r>
      <w:r w:rsidR="00F52C4F" w:rsidRPr="00240140">
        <w:rPr>
          <w:rFonts w:ascii="Book Antiqua" w:hAnsi="Book Antiqua" w:cs="Times New Roman"/>
          <w:sz w:val="24"/>
          <w:szCs w:val="24"/>
        </w:rPr>
        <w:t>more effectively</w:t>
      </w:r>
      <w:r w:rsidR="00B6291C" w:rsidRPr="00240140">
        <w:rPr>
          <w:rFonts w:ascii="Book Antiqua" w:hAnsi="Book Antiqua" w:cs="Times New Roman"/>
          <w:sz w:val="24"/>
          <w:szCs w:val="24"/>
        </w:rPr>
        <w:t xml:space="preserve"> seen </w:t>
      </w:r>
      <w:r w:rsidR="00875123" w:rsidRPr="00240140">
        <w:rPr>
          <w:rFonts w:ascii="Book Antiqua" w:hAnsi="Book Antiqua" w:cs="Times New Roman"/>
          <w:sz w:val="24"/>
          <w:szCs w:val="24"/>
        </w:rPr>
        <w:t>in</w:t>
      </w:r>
      <w:r w:rsidR="00B6291C" w:rsidRPr="00240140">
        <w:rPr>
          <w:rFonts w:ascii="Book Antiqua" w:hAnsi="Book Antiqua" w:cs="Times New Roman"/>
          <w:sz w:val="24"/>
          <w:szCs w:val="24"/>
        </w:rPr>
        <w:t xml:space="preserve"> contrast</w:t>
      </w:r>
      <w:r w:rsidR="00875123" w:rsidRPr="00240140">
        <w:rPr>
          <w:rFonts w:ascii="Book Antiqua" w:hAnsi="Book Antiqua" w:cs="Times New Roman"/>
          <w:sz w:val="24"/>
          <w:szCs w:val="24"/>
        </w:rPr>
        <w:t>-enhanced</w:t>
      </w:r>
      <w:r w:rsidR="00B6291C" w:rsidRPr="00240140">
        <w:rPr>
          <w:rFonts w:ascii="Book Antiqua" w:hAnsi="Book Antiqua" w:cs="Times New Roman"/>
          <w:sz w:val="24"/>
          <w:szCs w:val="24"/>
        </w:rPr>
        <w:t xml:space="preserve"> image</w:t>
      </w:r>
      <w:r w:rsidR="00875123" w:rsidRPr="00240140">
        <w:rPr>
          <w:rFonts w:ascii="Book Antiqua" w:hAnsi="Book Antiqua" w:cs="Times New Roman"/>
          <w:sz w:val="24"/>
          <w:szCs w:val="24"/>
        </w:rPr>
        <w:t>s</w:t>
      </w:r>
      <w:r w:rsidR="00596856" w:rsidRPr="00240140">
        <w:rPr>
          <w:rFonts w:ascii="Book Antiqua" w:hAnsi="Book Antiqua" w:cs="Times New Roman"/>
          <w:sz w:val="24"/>
          <w:szCs w:val="24"/>
          <w:vertAlign w:val="superscript"/>
        </w:rPr>
        <w:t>[</w:t>
      </w:r>
      <w:r w:rsidR="006721AB">
        <w:fldChar w:fldCharType="begin"/>
      </w:r>
      <w:r w:rsidR="006721AB">
        <w:instrText xml:space="preserve"> REF _Ref461482358 \r \h  \* MERGEFORMAT </w:instrText>
      </w:r>
      <w:r w:rsidR="006721AB">
        <w:fldChar w:fldCharType="separate"/>
      </w:r>
      <w:r w:rsidR="001001FE" w:rsidRPr="001001FE">
        <w:rPr>
          <w:rFonts w:ascii="Book Antiqua" w:hAnsi="Book Antiqua" w:cs="Times New Roman"/>
          <w:sz w:val="24"/>
          <w:szCs w:val="24"/>
          <w:vertAlign w:val="superscript"/>
        </w:rPr>
        <w:t>27</w:t>
      </w:r>
      <w:r w:rsidR="006721AB">
        <w:fldChar w:fldCharType="end"/>
      </w:r>
      <w:r w:rsidR="006C050D"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w:t>
      </w:r>
    </w:p>
    <w:p w14:paraId="0DA15A86" w14:textId="77777777" w:rsidR="0095783B" w:rsidRPr="00240140" w:rsidRDefault="0095783B" w:rsidP="009765DF">
      <w:pPr>
        <w:spacing w:after="0" w:line="360" w:lineRule="auto"/>
        <w:jc w:val="both"/>
        <w:rPr>
          <w:rFonts w:ascii="Book Antiqua" w:hAnsi="Book Antiqua" w:cs="Times New Roman"/>
          <w:sz w:val="24"/>
          <w:szCs w:val="24"/>
          <w:lang w:eastAsia="zh-CN"/>
        </w:rPr>
      </w:pPr>
    </w:p>
    <w:p w14:paraId="021A72D1" w14:textId="77777777" w:rsidR="00721775" w:rsidRPr="0095783B" w:rsidRDefault="00665721" w:rsidP="009765DF">
      <w:pPr>
        <w:spacing w:after="0" w:line="360" w:lineRule="auto"/>
        <w:jc w:val="both"/>
        <w:outlineLvl w:val="0"/>
        <w:rPr>
          <w:rFonts w:ascii="Book Antiqua" w:hAnsi="Book Antiqua" w:cs="Times New Roman"/>
          <w:b/>
          <w:i/>
          <w:sz w:val="24"/>
          <w:szCs w:val="24"/>
        </w:rPr>
      </w:pPr>
      <w:r w:rsidRPr="0095783B">
        <w:rPr>
          <w:rFonts w:ascii="Book Antiqua" w:hAnsi="Book Antiqua" w:cs="Times New Roman"/>
          <w:b/>
          <w:i/>
          <w:sz w:val="24"/>
          <w:szCs w:val="24"/>
        </w:rPr>
        <w:t>CH-EUS-FNA</w:t>
      </w:r>
    </w:p>
    <w:p w14:paraId="4BB36EE0" w14:textId="77777777" w:rsidR="004B1E5F" w:rsidRPr="00240140" w:rsidRDefault="004B1E5F"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t>The orientation of the EUS-FNA</w:t>
      </w:r>
      <w:r w:rsidR="00B971F8" w:rsidRPr="00240140">
        <w:rPr>
          <w:rFonts w:ascii="Book Antiqua" w:hAnsi="Book Antiqua" w:cs="Times New Roman"/>
          <w:sz w:val="24"/>
          <w:szCs w:val="24"/>
        </w:rPr>
        <w:t xml:space="preserve"> </w:t>
      </w:r>
      <w:r w:rsidR="000E7B07" w:rsidRPr="00240140">
        <w:rPr>
          <w:rFonts w:ascii="Book Antiqua" w:hAnsi="Book Antiqua" w:cs="Times New Roman"/>
          <w:sz w:val="24"/>
          <w:szCs w:val="24"/>
        </w:rPr>
        <w:t>after</w:t>
      </w:r>
      <w:r w:rsidR="00B971F8" w:rsidRPr="00240140">
        <w:rPr>
          <w:rFonts w:ascii="Book Antiqua" w:hAnsi="Book Antiqua" w:cs="Times New Roman"/>
          <w:sz w:val="24"/>
          <w:szCs w:val="24"/>
        </w:rPr>
        <w:t xml:space="preserve"> contrast injection</w:t>
      </w:r>
      <w:r w:rsidRPr="00240140">
        <w:rPr>
          <w:rFonts w:ascii="Book Antiqua" w:hAnsi="Book Antiqua" w:cs="Times New Roman"/>
          <w:sz w:val="24"/>
          <w:szCs w:val="24"/>
        </w:rPr>
        <w:t xml:space="preserve"> in the hypoenhanced areas was first described by Kitano and then applied in 26% of cases with mixed adenocarcinoma </w:t>
      </w:r>
      <w:r w:rsidR="00E81D98" w:rsidRPr="00240140">
        <w:rPr>
          <w:rFonts w:ascii="Book Antiqua" w:hAnsi="Book Antiqua" w:cs="Times New Roman"/>
          <w:sz w:val="24"/>
          <w:szCs w:val="24"/>
        </w:rPr>
        <w:t>to aid needle</w:t>
      </w:r>
      <w:r w:rsidRPr="00240140">
        <w:rPr>
          <w:rFonts w:ascii="Book Antiqua" w:hAnsi="Book Antiqua" w:cs="Times New Roman"/>
          <w:sz w:val="24"/>
          <w:szCs w:val="24"/>
        </w:rPr>
        <w:t xml:space="preserve"> plac</w:t>
      </w:r>
      <w:r w:rsidR="00E81D98" w:rsidRPr="00240140">
        <w:rPr>
          <w:rFonts w:ascii="Book Antiqua" w:hAnsi="Book Antiqua" w:cs="Times New Roman"/>
          <w:sz w:val="24"/>
          <w:szCs w:val="24"/>
        </w:rPr>
        <w:t>ement</w:t>
      </w:r>
      <w:r w:rsidR="00485043" w:rsidRPr="00240140">
        <w:rPr>
          <w:rFonts w:ascii="Book Antiqua" w:hAnsi="Book Antiqua" w:cs="Times New Roman"/>
          <w:sz w:val="24"/>
          <w:szCs w:val="24"/>
        </w:rPr>
        <w:t xml:space="preserve"> in the hypoenhanced area</w:t>
      </w:r>
      <w:r w:rsidR="006B402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_Ref461481771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14</w:t>
      </w:r>
      <w:r w:rsidR="00A13CFD" w:rsidRPr="00240140">
        <w:rPr>
          <w:rFonts w:ascii="Book Antiqua" w:hAnsi="Book Antiqua"/>
          <w:sz w:val="24"/>
          <w:szCs w:val="24"/>
        </w:rPr>
        <w:fldChar w:fldCharType="end"/>
      </w:r>
      <w:r w:rsidR="006B4024"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3DB174FF" w14:textId="77777777" w:rsidR="00156A4E" w:rsidRPr="00240140" w:rsidRDefault="004B1E5F"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The guidance of the needle during the venous phase of contrast EUS was reported in some case reports and</w:t>
      </w:r>
      <w:r w:rsidR="00E81D98" w:rsidRPr="00240140">
        <w:rPr>
          <w:rFonts w:ascii="Book Antiqua" w:hAnsi="Book Antiqua" w:cs="Times New Roman"/>
          <w:sz w:val="24"/>
          <w:szCs w:val="24"/>
        </w:rPr>
        <w:t xml:space="preserve"> in</w:t>
      </w:r>
      <w:r w:rsidRPr="00240140">
        <w:rPr>
          <w:rFonts w:ascii="Book Antiqua" w:hAnsi="Book Antiqua" w:cs="Times New Roman"/>
          <w:sz w:val="24"/>
          <w:szCs w:val="24"/>
        </w:rPr>
        <w:t xml:space="preserve"> three series</w:t>
      </w:r>
      <w:r w:rsidR="008201BC"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_Ref461482739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32</w:t>
      </w:r>
      <w:r w:rsidR="00A13CFD" w:rsidRPr="00240140">
        <w:rPr>
          <w:rFonts w:ascii="Book Antiqua" w:hAnsi="Book Antiqua"/>
          <w:sz w:val="24"/>
          <w:szCs w:val="24"/>
        </w:rPr>
        <w:fldChar w:fldCharType="end"/>
      </w:r>
      <w:r w:rsidR="008201BC"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E76E32" w:rsidRPr="00240140">
        <w:rPr>
          <w:rFonts w:ascii="Book Antiqua" w:hAnsi="Book Antiqua" w:cs="Times New Roman"/>
          <w:sz w:val="24"/>
          <w:szCs w:val="24"/>
        </w:rPr>
        <w:t xml:space="preserve">The diagnostic </w:t>
      </w:r>
      <w:r w:rsidR="00E81D98" w:rsidRPr="00240140">
        <w:rPr>
          <w:rFonts w:ascii="Book Antiqua" w:hAnsi="Book Antiqua" w:cs="Times New Roman"/>
          <w:sz w:val="24"/>
          <w:szCs w:val="24"/>
        </w:rPr>
        <w:t xml:space="preserve">value </w:t>
      </w:r>
      <w:r w:rsidR="00E76E32" w:rsidRPr="00240140">
        <w:rPr>
          <w:rFonts w:ascii="Book Antiqua" w:hAnsi="Book Antiqua" w:cs="Times New Roman"/>
          <w:sz w:val="24"/>
          <w:szCs w:val="24"/>
        </w:rPr>
        <w:t xml:space="preserve">was similar </w:t>
      </w:r>
      <w:r w:rsidR="00E81D98" w:rsidRPr="00240140">
        <w:rPr>
          <w:rFonts w:ascii="Book Antiqua" w:hAnsi="Book Antiqua" w:cs="Times New Roman"/>
          <w:sz w:val="24"/>
          <w:szCs w:val="24"/>
        </w:rPr>
        <w:t xml:space="preserve">to that of </w:t>
      </w:r>
      <w:r w:rsidR="00E76E32" w:rsidRPr="00240140">
        <w:rPr>
          <w:rFonts w:ascii="Book Antiqua" w:hAnsi="Book Antiqua" w:cs="Times New Roman"/>
          <w:sz w:val="24"/>
          <w:szCs w:val="24"/>
        </w:rPr>
        <w:t>standard EUS-FNA in all three studies</w:t>
      </w:r>
      <w:r w:rsidR="008201BC"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_Ref461482358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27</w:t>
      </w:r>
      <w:r w:rsidR="00A13CFD" w:rsidRPr="00240140">
        <w:rPr>
          <w:rFonts w:ascii="Book Antiqua" w:hAnsi="Book Antiqua"/>
          <w:sz w:val="24"/>
          <w:szCs w:val="24"/>
        </w:rPr>
        <w:fldChar w:fldCharType="end"/>
      </w:r>
      <w:r w:rsidR="00F8013C" w:rsidRPr="00240140">
        <w:rPr>
          <w:rFonts w:ascii="Book Antiqua" w:hAnsi="Book Antiqua" w:cs="Times New Roman"/>
          <w:sz w:val="24"/>
          <w:szCs w:val="24"/>
          <w:vertAlign w:val="superscript"/>
        </w:rPr>
        <w:t>,</w:t>
      </w:r>
      <w:r w:rsidR="006721AB">
        <w:fldChar w:fldCharType="begin"/>
      </w:r>
      <w:r w:rsidR="006721AB">
        <w:instrText xml:space="preserve"> REF _Ref461482758 \r \h  \* MERGEFORMAT </w:instrText>
      </w:r>
      <w:r w:rsidR="006721AB">
        <w:fldChar w:fldCharType="separate"/>
      </w:r>
      <w:r w:rsidR="001001FE" w:rsidRPr="001001FE">
        <w:rPr>
          <w:rFonts w:ascii="Book Antiqua" w:hAnsi="Book Antiqua" w:cs="Times New Roman"/>
          <w:sz w:val="24"/>
          <w:szCs w:val="24"/>
          <w:vertAlign w:val="superscript"/>
        </w:rPr>
        <w:t>33</w:t>
      </w:r>
      <w:r w:rsidR="006721AB">
        <w:fldChar w:fldCharType="end"/>
      </w:r>
      <w:r w:rsidR="00F8013C" w:rsidRPr="00240140">
        <w:rPr>
          <w:rFonts w:ascii="Book Antiqua" w:hAnsi="Book Antiqua" w:cs="Times New Roman"/>
          <w:sz w:val="24"/>
          <w:szCs w:val="24"/>
          <w:vertAlign w:val="superscript"/>
        </w:rPr>
        <w:t>,</w:t>
      </w:r>
      <w:r w:rsidR="006721AB">
        <w:fldChar w:fldCharType="begin"/>
      </w:r>
      <w:r w:rsidR="006721AB">
        <w:instrText xml:space="preserve"> REF _Ref461482760 \r \h  \* MERGEFORMAT </w:instrText>
      </w:r>
      <w:r w:rsidR="006721AB">
        <w:fldChar w:fldCharType="separate"/>
      </w:r>
      <w:r w:rsidR="001001FE" w:rsidRPr="001001FE">
        <w:rPr>
          <w:rFonts w:ascii="Book Antiqua" w:hAnsi="Book Antiqua" w:cs="Times New Roman"/>
          <w:sz w:val="24"/>
          <w:szCs w:val="24"/>
          <w:vertAlign w:val="superscript"/>
        </w:rPr>
        <w:t>34</w:t>
      </w:r>
      <w:r w:rsidR="006721AB">
        <w:fldChar w:fldCharType="end"/>
      </w:r>
      <w:r w:rsidR="0089610E" w:rsidRPr="00240140">
        <w:rPr>
          <w:rFonts w:ascii="Book Antiqua" w:hAnsi="Book Antiqua" w:cs="Times New Roman"/>
          <w:sz w:val="24"/>
          <w:szCs w:val="24"/>
          <w:vertAlign w:val="superscript"/>
        </w:rPr>
        <w:t>]</w:t>
      </w:r>
      <w:r w:rsidR="00E76E32" w:rsidRPr="00240140">
        <w:rPr>
          <w:rFonts w:ascii="Book Antiqua" w:hAnsi="Book Antiqua" w:cs="Times New Roman"/>
          <w:sz w:val="24"/>
          <w:szCs w:val="24"/>
        </w:rPr>
        <w:t>. In one randomized control study, the first pass prov</w:t>
      </w:r>
      <w:r w:rsidR="00E81D98" w:rsidRPr="00240140">
        <w:rPr>
          <w:rFonts w:ascii="Book Antiqua" w:hAnsi="Book Antiqua" w:cs="Times New Roman"/>
          <w:sz w:val="24"/>
          <w:szCs w:val="24"/>
        </w:rPr>
        <w:t>id</w:t>
      </w:r>
      <w:r w:rsidR="00E76E32" w:rsidRPr="00240140">
        <w:rPr>
          <w:rFonts w:ascii="Book Antiqua" w:hAnsi="Book Antiqua" w:cs="Times New Roman"/>
          <w:sz w:val="24"/>
          <w:szCs w:val="24"/>
        </w:rPr>
        <w:t>ed better cytology results than standard puncture and limite</w:t>
      </w:r>
      <w:r w:rsidR="0089610E" w:rsidRPr="00240140">
        <w:rPr>
          <w:rFonts w:ascii="Book Antiqua" w:hAnsi="Book Antiqua" w:cs="Times New Roman"/>
          <w:sz w:val="24"/>
          <w:szCs w:val="24"/>
        </w:rPr>
        <w:t>d the number of pas</w:t>
      </w:r>
      <w:r w:rsidR="00753184" w:rsidRPr="00240140">
        <w:rPr>
          <w:rFonts w:ascii="Book Antiqua" w:hAnsi="Book Antiqua" w:cs="Times New Roman"/>
          <w:sz w:val="24"/>
          <w:szCs w:val="24"/>
        </w:rPr>
        <w:t>ses</w:t>
      </w:r>
      <w:r w:rsidR="0089610E"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_Ref461482758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33</w:t>
      </w:r>
      <w:r w:rsidR="00A13CFD" w:rsidRPr="00240140">
        <w:rPr>
          <w:rFonts w:ascii="Book Antiqua" w:hAnsi="Book Antiqua"/>
          <w:sz w:val="24"/>
          <w:szCs w:val="24"/>
        </w:rPr>
        <w:fldChar w:fldCharType="end"/>
      </w:r>
      <w:r w:rsidR="0089610E" w:rsidRPr="00240140">
        <w:rPr>
          <w:rFonts w:ascii="Book Antiqua" w:hAnsi="Book Antiqua" w:cs="Times New Roman"/>
          <w:sz w:val="24"/>
          <w:szCs w:val="24"/>
          <w:vertAlign w:val="superscript"/>
        </w:rPr>
        <w:t>]</w:t>
      </w:r>
      <w:r w:rsidR="00E76E32" w:rsidRPr="00240140">
        <w:rPr>
          <w:rFonts w:ascii="Book Antiqua" w:hAnsi="Book Antiqua" w:cs="Times New Roman"/>
          <w:sz w:val="24"/>
          <w:szCs w:val="24"/>
        </w:rPr>
        <w:t>. Our results showed that a combination of two passes under contrast and two standard passes improve</w:t>
      </w:r>
      <w:r w:rsidR="00E81D98" w:rsidRPr="00240140">
        <w:rPr>
          <w:rFonts w:ascii="Book Antiqua" w:hAnsi="Book Antiqua" w:cs="Times New Roman"/>
          <w:sz w:val="24"/>
          <w:szCs w:val="24"/>
        </w:rPr>
        <w:t>d</w:t>
      </w:r>
      <w:r w:rsidR="00E76E32" w:rsidRPr="00240140">
        <w:rPr>
          <w:rFonts w:ascii="Book Antiqua" w:hAnsi="Book Antiqua" w:cs="Times New Roman"/>
          <w:sz w:val="24"/>
          <w:szCs w:val="24"/>
        </w:rPr>
        <w:t xml:space="preserve"> core </w:t>
      </w:r>
      <w:r w:rsidR="00E81D98" w:rsidRPr="00240140">
        <w:rPr>
          <w:rFonts w:ascii="Book Antiqua" w:hAnsi="Book Antiqua" w:cs="Times New Roman"/>
          <w:sz w:val="24"/>
          <w:szCs w:val="24"/>
        </w:rPr>
        <w:t>histology-</w:t>
      </w:r>
      <w:r w:rsidR="00485043" w:rsidRPr="00240140">
        <w:rPr>
          <w:rFonts w:ascii="Book Antiqua" w:hAnsi="Book Antiqua" w:cs="Times New Roman"/>
          <w:sz w:val="24"/>
          <w:szCs w:val="24"/>
        </w:rPr>
        <w:t>based di</w:t>
      </w:r>
      <w:r w:rsidR="00A217C9" w:rsidRPr="00240140">
        <w:rPr>
          <w:rFonts w:ascii="Book Antiqua" w:hAnsi="Book Antiqua" w:cs="Times New Roman"/>
          <w:sz w:val="24"/>
          <w:szCs w:val="24"/>
        </w:rPr>
        <w:t>agnosis</w:t>
      </w:r>
      <w:r w:rsidR="0089610E"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_Ref461482358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27</w:t>
      </w:r>
      <w:r w:rsidR="00A13CFD" w:rsidRPr="00240140">
        <w:rPr>
          <w:rFonts w:ascii="Book Antiqua" w:hAnsi="Book Antiqua"/>
          <w:sz w:val="24"/>
          <w:szCs w:val="24"/>
        </w:rPr>
        <w:fldChar w:fldCharType="end"/>
      </w:r>
      <w:r w:rsidR="0089610E" w:rsidRPr="00240140">
        <w:rPr>
          <w:rFonts w:ascii="Book Antiqua" w:hAnsi="Book Antiqua" w:cs="Times New Roman"/>
          <w:sz w:val="24"/>
          <w:szCs w:val="24"/>
          <w:vertAlign w:val="superscript"/>
        </w:rPr>
        <w:t>]</w:t>
      </w:r>
      <w:r w:rsidR="00F955D5" w:rsidRPr="00240140">
        <w:rPr>
          <w:rFonts w:ascii="Book Antiqua" w:hAnsi="Book Antiqua" w:cs="Times New Roman"/>
          <w:sz w:val="24"/>
          <w:szCs w:val="24"/>
        </w:rPr>
        <w:t xml:space="preserve"> </w:t>
      </w:r>
      <w:r w:rsidR="00C427F8" w:rsidRPr="00240140">
        <w:rPr>
          <w:rFonts w:ascii="Book Antiqua" w:hAnsi="Book Antiqua" w:cs="Times New Roman"/>
          <w:sz w:val="24"/>
          <w:szCs w:val="24"/>
        </w:rPr>
        <w:t>(Figure 3</w:t>
      </w:r>
      <w:r w:rsidR="00CF56D6" w:rsidRPr="00240140">
        <w:rPr>
          <w:rFonts w:ascii="Book Antiqua" w:hAnsi="Book Antiqua" w:cs="Times New Roman"/>
          <w:sz w:val="24"/>
          <w:szCs w:val="24"/>
        </w:rPr>
        <w:t>).</w:t>
      </w:r>
      <w:r w:rsidR="00E81D98" w:rsidRPr="00240140">
        <w:rPr>
          <w:rFonts w:ascii="Book Antiqua" w:hAnsi="Book Antiqua" w:cs="Times New Roman"/>
          <w:sz w:val="24"/>
          <w:szCs w:val="24"/>
        </w:rPr>
        <w:t xml:space="preserve"> </w:t>
      </w:r>
      <w:r w:rsidR="0089610E" w:rsidRPr="00240140">
        <w:rPr>
          <w:rFonts w:ascii="Book Antiqua" w:hAnsi="Book Antiqua" w:cs="Times New Roman"/>
          <w:sz w:val="24"/>
          <w:szCs w:val="24"/>
        </w:rPr>
        <w:t xml:space="preserve">However, further </w:t>
      </w:r>
      <w:r w:rsidR="00E76E32" w:rsidRPr="00240140">
        <w:rPr>
          <w:rFonts w:ascii="Book Antiqua" w:hAnsi="Book Antiqua" w:cs="Times New Roman"/>
          <w:sz w:val="24"/>
          <w:szCs w:val="24"/>
        </w:rPr>
        <w:t>larger multicenter studies</w:t>
      </w:r>
      <w:r w:rsidR="00F955D5" w:rsidRPr="00240140">
        <w:rPr>
          <w:rFonts w:ascii="Book Antiqua" w:hAnsi="Book Antiqua" w:cs="Times New Roman"/>
          <w:sz w:val="24"/>
          <w:szCs w:val="24"/>
        </w:rPr>
        <w:t xml:space="preserve"> </w:t>
      </w:r>
      <w:r w:rsidR="00E76E32" w:rsidRPr="00240140">
        <w:rPr>
          <w:rFonts w:ascii="Book Antiqua" w:hAnsi="Book Antiqua" w:cs="Times New Roman"/>
          <w:sz w:val="24"/>
          <w:szCs w:val="24"/>
        </w:rPr>
        <w:t xml:space="preserve">are needed </w:t>
      </w:r>
      <w:r w:rsidR="00E81D98" w:rsidRPr="00240140">
        <w:rPr>
          <w:rFonts w:ascii="Book Antiqua" w:hAnsi="Book Antiqua" w:cs="Times New Roman"/>
          <w:sz w:val="24"/>
          <w:szCs w:val="24"/>
        </w:rPr>
        <w:t xml:space="preserve">to </w:t>
      </w:r>
      <w:r w:rsidR="00E76E32" w:rsidRPr="00240140">
        <w:rPr>
          <w:rFonts w:ascii="Book Antiqua" w:hAnsi="Book Antiqua" w:cs="Times New Roman"/>
          <w:sz w:val="24"/>
          <w:szCs w:val="24"/>
        </w:rPr>
        <w:t xml:space="preserve">establish the </w:t>
      </w:r>
      <w:r w:rsidR="00E81D98" w:rsidRPr="00240140">
        <w:rPr>
          <w:rFonts w:ascii="Book Antiqua" w:hAnsi="Book Antiqua" w:cs="Times New Roman"/>
          <w:sz w:val="24"/>
          <w:szCs w:val="24"/>
        </w:rPr>
        <w:t xml:space="preserve">value </w:t>
      </w:r>
      <w:r w:rsidR="00E76E32" w:rsidRPr="00240140">
        <w:rPr>
          <w:rFonts w:ascii="Book Antiqua" w:hAnsi="Book Antiqua" w:cs="Times New Roman"/>
          <w:sz w:val="24"/>
          <w:szCs w:val="24"/>
        </w:rPr>
        <w:t xml:space="preserve">of this method, which is safe, rapid, </w:t>
      </w:r>
      <w:r w:rsidR="00E81D98" w:rsidRPr="00240140">
        <w:rPr>
          <w:rFonts w:ascii="Book Antiqua" w:hAnsi="Book Antiqua" w:cs="Times New Roman"/>
          <w:sz w:val="24"/>
          <w:szCs w:val="24"/>
        </w:rPr>
        <w:t xml:space="preserve">and entails </w:t>
      </w:r>
      <w:r w:rsidR="00E76E32" w:rsidRPr="00240140">
        <w:rPr>
          <w:rFonts w:ascii="Book Antiqua" w:hAnsi="Book Antiqua" w:cs="Times New Roman"/>
          <w:sz w:val="24"/>
          <w:szCs w:val="24"/>
        </w:rPr>
        <w:t>minimal extra</w:t>
      </w:r>
      <w:r w:rsidR="00E81D98" w:rsidRPr="00240140">
        <w:rPr>
          <w:rFonts w:ascii="Book Antiqua" w:hAnsi="Book Antiqua" w:cs="Times New Roman"/>
          <w:sz w:val="24"/>
          <w:szCs w:val="24"/>
        </w:rPr>
        <w:t xml:space="preserve"> </w:t>
      </w:r>
      <w:r w:rsidR="00E76E32" w:rsidRPr="00240140">
        <w:rPr>
          <w:rFonts w:ascii="Book Antiqua" w:hAnsi="Book Antiqua" w:cs="Times New Roman"/>
          <w:sz w:val="24"/>
          <w:szCs w:val="24"/>
        </w:rPr>
        <w:t>costs.</w:t>
      </w:r>
      <w:r w:rsidR="00F955D5" w:rsidRPr="00240140">
        <w:rPr>
          <w:rFonts w:ascii="Book Antiqua" w:hAnsi="Book Antiqua" w:cs="Times New Roman"/>
          <w:sz w:val="24"/>
          <w:szCs w:val="24"/>
        </w:rPr>
        <w:t xml:space="preserve"> </w:t>
      </w:r>
    </w:p>
    <w:p w14:paraId="5BE24183" w14:textId="77777777" w:rsidR="00EE1E60" w:rsidRPr="00240140" w:rsidRDefault="00EE1E60" w:rsidP="009765DF">
      <w:pPr>
        <w:spacing w:after="0" w:line="360" w:lineRule="auto"/>
        <w:jc w:val="both"/>
        <w:rPr>
          <w:rFonts w:ascii="Book Antiqua" w:hAnsi="Book Antiqua" w:cs="Times New Roman"/>
          <w:b/>
          <w:sz w:val="24"/>
          <w:szCs w:val="24"/>
        </w:rPr>
      </w:pPr>
    </w:p>
    <w:p w14:paraId="11F8277E" w14:textId="77777777" w:rsidR="00CF022F" w:rsidRPr="00240140" w:rsidRDefault="00CF022F" w:rsidP="009765DF">
      <w:pPr>
        <w:spacing w:after="0" w:line="360" w:lineRule="auto"/>
        <w:jc w:val="both"/>
        <w:rPr>
          <w:rFonts w:ascii="Book Antiqua" w:hAnsi="Book Antiqua" w:cs="Times New Roman"/>
          <w:b/>
          <w:sz w:val="24"/>
          <w:szCs w:val="24"/>
        </w:rPr>
      </w:pPr>
    </w:p>
    <w:p w14:paraId="780FCBA3" w14:textId="77777777" w:rsidR="00CF022F" w:rsidRPr="00240140" w:rsidRDefault="0095783B"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CYSTIC LESIONS OF THE PANCREAS</w:t>
      </w:r>
      <w:r>
        <w:rPr>
          <w:rFonts w:ascii="Book Antiqua" w:hAnsi="Book Antiqua" w:cs="Times New Roman" w:hint="eastAsia"/>
          <w:b/>
          <w:sz w:val="24"/>
          <w:szCs w:val="24"/>
          <w:lang w:eastAsia="zh-CN"/>
        </w:rPr>
        <w:t xml:space="preserve"> </w:t>
      </w:r>
    </w:p>
    <w:p w14:paraId="11041544" w14:textId="77777777" w:rsidR="00B148AF" w:rsidRDefault="00B148AF"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In</w:t>
      </w:r>
      <w:r w:rsidR="0095783B" w:rsidRPr="00240140">
        <w:rPr>
          <w:rFonts w:ascii="Book Antiqua" w:hAnsi="Book Antiqua" w:cs="Times New Roman"/>
          <w:sz w:val="24"/>
          <w:szCs w:val="24"/>
        </w:rPr>
        <w:t xml:space="preserve"> </w:t>
      </w:r>
      <w:r w:rsidR="0095783B" w:rsidRPr="0095783B">
        <w:rPr>
          <w:rFonts w:ascii="Book Antiqua" w:hAnsi="Book Antiqua" w:cs="Times New Roman"/>
          <w:sz w:val="24"/>
          <w:szCs w:val="24"/>
        </w:rPr>
        <w:t>cystic lesions of the pancreas (PCL)</w:t>
      </w:r>
      <w:r w:rsidRPr="00240140">
        <w:rPr>
          <w:rFonts w:ascii="Book Antiqua" w:hAnsi="Book Antiqua" w:cs="Times New Roman"/>
          <w:sz w:val="24"/>
          <w:szCs w:val="24"/>
        </w:rPr>
        <w:t>,</w:t>
      </w:r>
      <w:r w:rsidR="002E6719" w:rsidRPr="00240140">
        <w:rPr>
          <w:rFonts w:ascii="Book Antiqua" w:hAnsi="Book Antiqua" w:cs="Times New Roman"/>
          <w:sz w:val="24"/>
          <w:szCs w:val="24"/>
        </w:rPr>
        <w:t xml:space="preserve"> </w:t>
      </w:r>
      <w:r w:rsidR="00E81D98" w:rsidRPr="00240140">
        <w:rPr>
          <w:rFonts w:ascii="Book Antiqua" w:hAnsi="Book Antiqua" w:cs="Times New Roman"/>
          <w:sz w:val="24"/>
          <w:szCs w:val="24"/>
        </w:rPr>
        <w:t>the cystic wall, septae and nodules are</w:t>
      </w:r>
      <w:r w:rsidRPr="00240140">
        <w:rPr>
          <w:rFonts w:ascii="Book Antiqua" w:hAnsi="Book Antiqua" w:cs="Times New Roman"/>
          <w:sz w:val="24"/>
          <w:szCs w:val="24"/>
        </w:rPr>
        <w:t xml:space="preserve"> assessed for vascularization </w:t>
      </w:r>
      <w:r w:rsidR="00E81D98" w:rsidRPr="00240140">
        <w:rPr>
          <w:rFonts w:ascii="Book Antiqua" w:hAnsi="Book Antiqua" w:cs="Times New Roman"/>
          <w:sz w:val="24"/>
          <w:szCs w:val="24"/>
        </w:rPr>
        <w:t xml:space="preserve">using </w:t>
      </w:r>
      <w:r w:rsidRPr="00240140">
        <w:rPr>
          <w:rFonts w:ascii="Book Antiqua" w:hAnsi="Book Antiqua" w:cs="Times New Roman"/>
          <w:sz w:val="24"/>
          <w:szCs w:val="24"/>
        </w:rPr>
        <w:t xml:space="preserve">the </w:t>
      </w:r>
      <w:r w:rsidR="00E81D98" w:rsidRPr="00240140">
        <w:rPr>
          <w:rFonts w:ascii="Book Antiqua" w:hAnsi="Book Antiqua" w:cs="Times New Roman"/>
          <w:sz w:val="24"/>
          <w:szCs w:val="24"/>
        </w:rPr>
        <w:t xml:space="preserve">contrast-enhancing </w:t>
      </w:r>
      <w:r w:rsidRPr="00240140">
        <w:rPr>
          <w:rFonts w:ascii="Book Antiqua" w:hAnsi="Book Antiqua" w:cs="Times New Roman"/>
          <w:sz w:val="24"/>
          <w:szCs w:val="24"/>
        </w:rPr>
        <w:t>bubble movement</w:t>
      </w:r>
      <w:r w:rsidR="00F76607"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_Ref461482812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35</w:t>
      </w:r>
      <w:r w:rsidR="00A13CFD" w:rsidRPr="00240140">
        <w:rPr>
          <w:rFonts w:ascii="Book Antiqua" w:hAnsi="Book Antiqua"/>
          <w:sz w:val="24"/>
          <w:szCs w:val="24"/>
        </w:rPr>
        <w:fldChar w:fldCharType="end"/>
      </w:r>
      <w:r w:rsidR="00F76607" w:rsidRPr="00240140">
        <w:rPr>
          <w:rFonts w:ascii="Book Antiqua" w:hAnsi="Book Antiqua" w:cs="Times New Roman"/>
          <w:sz w:val="24"/>
          <w:szCs w:val="24"/>
          <w:vertAlign w:val="superscript"/>
        </w:rPr>
        <w:t>]</w:t>
      </w:r>
      <w:r w:rsidR="008F583F" w:rsidRPr="00240140">
        <w:rPr>
          <w:rFonts w:ascii="Book Antiqua" w:hAnsi="Book Antiqua" w:cs="Times New Roman"/>
          <w:sz w:val="24"/>
          <w:szCs w:val="24"/>
        </w:rPr>
        <w:t>,</w:t>
      </w:r>
      <w:r w:rsidR="00F76607" w:rsidRPr="00240140">
        <w:rPr>
          <w:rFonts w:ascii="Book Antiqua" w:hAnsi="Book Antiqua" w:cs="Times New Roman"/>
          <w:sz w:val="24"/>
          <w:szCs w:val="24"/>
          <w:vertAlign w:val="superscript"/>
        </w:rPr>
        <w:t xml:space="preserve"> </w:t>
      </w:r>
      <w:r w:rsidRPr="00240140">
        <w:rPr>
          <w:rFonts w:ascii="Book Antiqua" w:hAnsi="Book Antiqua" w:cs="Times New Roman"/>
          <w:sz w:val="24"/>
          <w:szCs w:val="24"/>
        </w:rPr>
        <w:t xml:space="preserve">with the goal of </w:t>
      </w:r>
      <w:r w:rsidR="00E81D98" w:rsidRPr="00240140">
        <w:rPr>
          <w:rFonts w:ascii="Book Antiqua" w:hAnsi="Book Antiqua" w:cs="Times New Roman"/>
          <w:sz w:val="24"/>
          <w:szCs w:val="24"/>
        </w:rPr>
        <w:t xml:space="preserve">obtaining a </w:t>
      </w:r>
      <w:r w:rsidR="00665EF7" w:rsidRPr="00240140">
        <w:rPr>
          <w:rFonts w:ascii="Book Antiqua" w:hAnsi="Book Antiqua" w:cs="Times New Roman"/>
          <w:sz w:val="24"/>
          <w:szCs w:val="24"/>
        </w:rPr>
        <w:t>differential diagnosis</w:t>
      </w:r>
      <w:r w:rsidR="006F27C8" w:rsidRPr="00240140">
        <w:rPr>
          <w:rFonts w:ascii="Book Antiqua" w:hAnsi="Book Antiqua" w:cs="Times New Roman"/>
          <w:sz w:val="24"/>
          <w:szCs w:val="24"/>
        </w:rPr>
        <w:t xml:space="preserve"> of PCL</w:t>
      </w:r>
      <w:r w:rsidR="00665EF7" w:rsidRPr="00240140">
        <w:rPr>
          <w:rFonts w:ascii="Book Antiqua" w:hAnsi="Book Antiqua" w:cs="Times New Roman"/>
          <w:sz w:val="24"/>
          <w:szCs w:val="24"/>
        </w:rPr>
        <w:t xml:space="preserve"> and </w:t>
      </w:r>
      <w:r w:rsidRPr="00240140">
        <w:rPr>
          <w:rFonts w:ascii="Book Antiqua" w:hAnsi="Book Antiqua" w:cs="Times New Roman"/>
          <w:sz w:val="24"/>
          <w:szCs w:val="24"/>
        </w:rPr>
        <w:t>identif</w:t>
      </w:r>
      <w:r w:rsidR="00E81D98" w:rsidRPr="00240140">
        <w:rPr>
          <w:rFonts w:ascii="Book Antiqua" w:hAnsi="Book Antiqua" w:cs="Times New Roman"/>
          <w:sz w:val="24"/>
          <w:szCs w:val="24"/>
        </w:rPr>
        <w:t>ying malignancy</w:t>
      </w:r>
      <w:r w:rsidR="003927DC" w:rsidRPr="00240140">
        <w:rPr>
          <w:rFonts w:ascii="Book Antiqua" w:hAnsi="Book Antiqua" w:cs="Times New Roman"/>
          <w:sz w:val="24"/>
          <w:szCs w:val="24"/>
        </w:rPr>
        <w:t xml:space="preserve"> risk features</w:t>
      </w:r>
      <w:r w:rsidR="002E6719" w:rsidRPr="00240140">
        <w:rPr>
          <w:rFonts w:ascii="Book Antiqua" w:hAnsi="Book Antiqua" w:cs="Times New Roman"/>
          <w:sz w:val="24"/>
          <w:szCs w:val="24"/>
        </w:rPr>
        <w:t xml:space="preserve"> </w:t>
      </w:r>
      <w:r w:rsidR="003927DC" w:rsidRPr="00240140">
        <w:rPr>
          <w:rFonts w:ascii="Book Antiqua" w:hAnsi="Book Antiqua" w:cs="Times New Roman"/>
          <w:sz w:val="24"/>
          <w:szCs w:val="24"/>
        </w:rPr>
        <w:t>(</w:t>
      </w:r>
      <w:r w:rsidR="003C326F" w:rsidRPr="00240140">
        <w:rPr>
          <w:rFonts w:ascii="Book Antiqua" w:hAnsi="Book Antiqua" w:cs="Times New Roman"/>
          <w:sz w:val="24"/>
          <w:szCs w:val="24"/>
        </w:rPr>
        <w:t xml:space="preserve">vascularized </w:t>
      </w:r>
      <w:r w:rsidR="003927DC" w:rsidRPr="00240140">
        <w:rPr>
          <w:rFonts w:ascii="Book Antiqua" w:hAnsi="Book Antiqua" w:cs="Times New Roman"/>
          <w:sz w:val="24"/>
          <w:szCs w:val="24"/>
        </w:rPr>
        <w:t>wall nodules and the intracystic solid component)</w:t>
      </w:r>
      <w:r w:rsidRPr="00240140">
        <w:rPr>
          <w:rFonts w:ascii="Book Antiqua" w:hAnsi="Book Antiqua" w:cs="Times New Roman"/>
          <w:sz w:val="24"/>
          <w:szCs w:val="24"/>
        </w:rPr>
        <w:t>.</w:t>
      </w:r>
    </w:p>
    <w:p w14:paraId="64B09EA7" w14:textId="77777777" w:rsidR="0095783B" w:rsidRPr="00240140" w:rsidRDefault="0095783B" w:rsidP="009765DF">
      <w:pPr>
        <w:spacing w:after="0" w:line="360" w:lineRule="auto"/>
        <w:jc w:val="both"/>
        <w:rPr>
          <w:rFonts w:ascii="Book Antiqua" w:hAnsi="Book Antiqua" w:cs="Times New Roman"/>
          <w:sz w:val="24"/>
          <w:szCs w:val="24"/>
          <w:lang w:eastAsia="zh-CN"/>
        </w:rPr>
      </w:pPr>
    </w:p>
    <w:p w14:paraId="66C35B69" w14:textId="77777777" w:rsidR="003C326F" w:rsidRPr="00240140" w:rsidRDefault="00FD347C" w:rsidP="009765DF">
      <w:pPr>
        <w:spacing w:after="0" w:line="360" w:lineRule="auto"/>
        <w:jc w:val="both"/>
        <w:rPr>
          <w:rFonts w:ascii="Book Antiqua" w:hAnsi="Book Antiqua" w:cs="Times New Roman"/>
          <w:b/>
          <w:i/>
          <w:sz w:val="24"/>
          <w:szCs w:val="24"/>
        </w:rPr>
      </w:pPr>
      <w:r w:rsidRPr="00240140">
        <w:rPr>
          <w:rFonts w:ascii="Book Antiqua" w:hAnsi="Book Antiqua" w:cs="Times New Roman"/>
          <w:b/>
          <w:i/>
          <w:sz w:val="24"/>
          <w:szCs w:val="24"/>
        </w:rPr>
        <w:t xml:space="preserve">Differential diagnosis </w:t>
      </w:r>
    </w:p>
    <w:p w14:paraId="6F96B6D0" w14:textId="77777777" w:rsidR="00665EF7" w:rsidRPr="00240140" w:rsidRDefault="00713650"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t xml:space="preserve">The CH-EUS degree </w:t>
      </w:r>
      <w:r w:rsidR="00665EF7" w:rsidRPr="00240140">
        <w:rPr>
          <w:rFonts w:ascii="Book Antiqua" w:hAnsi="Book Antiqua" w:cs="Times New Roman"/>
          <w:sz w:val="24"/>
          <w:szCs w:val="24"/>
        </w:rPr>
        <w:t xml:space="preserve">and pattern of enhancement </w:t>
      </w:r>
      <w:r w:rsidR="00054AC8" w:rsidRPr="00240140">
        <w:rPr>
          <w:rFonts w:ascii="Book Antiqua" w:hAnsi="Book Antiqua" w:cs="Times New Roman"/>
          <w:sz w:val="24"/>
          <w:szCs w:val="24"/>
        </w:rPr>
        <w:t>aids in the</w:t>
      </w:r>
      <w:r w:rsidR="00665EF7" w:rsidRPr="00240140">
        <w:rPr>
          <w:rFonts w:ascii="Book Antiqua" w:hAnsi="Book Antiqua" w:cs="Times New Roman"/>
          <w:sz w:val="24"/>
          <w:szCs w:val="24"/>
        </w:rPr>
        <w:t xml:space="preserve"> </w:t>
      </w:r>
      <w:r w:rsidR="00F05CAC" w:rsidRPr="00240140">
        <w:rPr>
          <w:rFonts w:ascii="Book Antiqua" w:hAnsi="Book Antiqua" w:cs="Times New Roman"/>
          <w:sz w:val="24"/>
          <w:szCs w:val="24"/>
        </w:rPr>
        <w:t>differentiation of</w:t>
      </w:r>
      <w:r w:rsidR="00E02C4C" w:rsidRPr="00240140">
        <w:rPr>
          <w:rFonts w:ascii="Book Antiqua" w:hAnsi="Book Antiqua" w:cs="Times New Roman"/>
          <w:sz w:val="24"/>
          <w:szCs w:val="24"/>
        </w:rPr>
        <w:t xml:space="preserve"> PCL</w:t>
      </w:r>
      <w:r w:rsidR="008D5372" w:rsidRPr="00240140">
        <w:rPr>
          <w:rFonts w:ascii="Book Antiqua" w:hAnsi="Book Antiqua" w:cs="Times New Roman"/>
          <w:sz w:val="24"/>
          <w:szCs w:val="24"/>
        </w:rPr>
        <w:t xml:space="preserve"> when used</w:t>
      </w:r>
      <w:r w:rsidR="00E02C4C" w:rsidRPr="00240140">
        <w:rPr>
          <w:rFonts w:ascii="Book Antiqua" w:hAnsi="Book Antiqua" w:cs="Times New Roman"/>
          <w:sz w:val="24"/>
          <w:szCs w:val="24"/>
        </w:rPr>
        <w:t xml:space="preserve"> as</w:t>
      </w:r>
      <w:r w:rsidR="008D5372" w:rsidRPr="00240140">
        <w:rPr>
          <w:rFonts w:ascii="Book Antiqua" w:hAnsi="Book Antiqua" w:cs="Times New Roman"/>
          <w:sz w:val="24"/>
          <w:szCs w:val="24"/>
        </w:rPr>
        <w:t xml:space="preserve"> an</w:t>
      </w:r>
      <w:r w:rsidR="00E02C4C" w:rsidRPr="00240140">
        <w:rPr>
          <w:rFonts w:ascii="Book Antiqua" w:hAnsi="Book Antiqua" w:cs="Times New Roman"/>
          <w:sz w:val="24"/>
          <w:szCs w:val="24"/>
        </w:rPr>
        <w:t xml:space="preserve"> additional examination</w:t>
      </w:r>
      <w:r w:rsidRPr="00240140">
        <w:rPr>
          <w:rFonts w:ascii="Book Antiqua" w:hAnsi="Book Antiqua" w:cs="Times New Roman"/>
          <w:sz w:val="24"/>
          <w:szCs w:val="24"/>
        </w:rPr>
        <w:t xml:space="preserve"> </w:t>
      </w:r>
      <w:r w:rsidR="00E02C4C" w:rsidRPr="00240140">
        <w:rPr>
          <w:rFonts w:ascii="Book Antiqua" w:hAnsi="Book Antiqua" w:cs="Times New Roman"/>
          <w:sz w:val="24"/>
          <w:szCs w:val="24"/>
        </w:rPr>
        <w:t>(</w:t>
      </w:r>
      <w:r w:rsidR="00865C26" w:rsidRPr="00240140">
        <w:rPr>
          <w:rFonts w:ascii="Book Antiqua" w:hAnsi="Book Antiqua" w:cs="Times New Roman"/>
          <w:sz w:val="24"/>
          <w:szCs w:val="24"/>
        </w:rPr>
        <w:t>Table 2</w:t>
      </w:r>
      <w:r w:rsidR="00E02C4C" w:rsidRPr="00240140">
        <w:rPr>
          <w:rFonts w:ascii="Book Antiqua" w:hAnsi="Book Antiqua" w:cs="Times New Roman"/>
          <w:sz w:val="24"/>
          <w:szCs w:val="24"/>
        </w:rPr>
        <w:t xml:space="preserve">). The method cannot </w:t>
      </w:r>
      <w:r w:rsidR="00665EF7" w:rsidRPr="00240140">
        <w:rPr>
          <w:rFonts w:ascii="Book Antiqua" w:hAnsi="Book Antiqua" w:cs="Times New Roman"/>
          <w:sz w:val="24"/>
          <w:szCs w:val="24"/>
        </w:rPr>
        <w:t>replace EUS-FNA,</w:t>
      </w:r>
      <w:r w:rsidR="00E02C4C" w:rsidRPr="00240140">
        <w:rPr>
          <w:rFonts w:ascii="Book Antiqua" w:hAnsi="Book Antiqua" w:cs="Times New Roman"/>
          <w:sz w:val="24"/>
          <w:szCs w:val="24"/>
        </w:rPr>
        <w:t xml:space="preserve"> except </w:t>
      </w:r>
      <w:r w:rsidR="008D5372" w:rsidRPr="00240140">
        <w:rPr>
          <w:rFonts w:ascii="Book Antiqua" w:hAnsi="Book Antiqua" w:cs="Times New Roman"/>
          <w:sz w:val="24"/>
          <w:szCs w:val="24"/>
        </w:rPr>
        <w:t xml:space="preserve">for </w:t>
      </w:r>
      <w:r w:rsidR="008F583F" w:rsidRPr="00240140">
        <w:rPr>
          <w:rFonts w:ascii="Book Antiqua" w:hAnsi="Book Antiqua" w:cs="Times New Roman"/>
          <w:sz w:val="24"/>
          <w:szCs w:val="24"/>
        </w:rPr>
        <w:t xml:space="preserve">with </w:t>
      </w:r>
      <w:r w:rsidR="00E02C4C" w:rsidRPr="00240140">
        <w:rPr>
          <w:rFonts w:ascii="Book Antiqua" w:hAnsi="Book Antiqua" w:cs="Times New Roman"/>
          <w:sz w:val="24"/>
          <w:szCs w:val="24"/>
        </w:rPr>
        <w:t>typical</w:t>
      </w:r>
      <w:r w:rsidR="00F955D5" w:rsidRPr="00240140">
        <w:rPr>
          <w:rFonts w:ascii="Book Antiqua" w:hAnsi="Book Antiqua" w:cs="Times New Roman"/>
          <w:sz w:val="24"/>
          <w:szCs w:val="24"/>
        </w:rPr>
        <w:t xml:space="preserve"> </w:t>
      </w:r>
      <w:r w:rsidR="00E02C4C" w:rsidRPr="00240140">
        <w:rPr>
          <w:rFonts w:ascii="Book Antiqua" w:hAnsi="Book Antiqua" w:cs="Times New Roman"/>
          <w:sz w:val="24"/>
          <w:szCs w:val="24"/>
        </w:rPr>
        <w:t>serous cystadenoma (SCA), because in 86% of cases</w:t>
      </w:r>
      <w:r w:rsidR="008D5372" w:rsidRPr="00240140">
        <w:rPr>
          <w:rFonts w:ascii="Book Antiqua" w:hAnsi="Book Antiqua" w:cs="Times New Roman"/>
          <w:sz w:val="24"/>
          <w:szCs w:val="24"/>
        </w:rPr>
        <w:t>,</w:t>
      </w:r>
      <w:r w:rsidR="00E02C4C" w:rsidRPr="00240140">
        <w:rPr>
          <w:rFonts w:ascii="Book Antiqua" w:hAnsi="Book Antiqua" w:cs="Times New Roman"/>
          <w:sz w:val="24"/>
          <w:szCs w:val="24"/>
        </w:rPr>
        <w:t xml:space="preserve"> the aspect is hyperenhanced</w:t>
      </w:r>
      <w:r w:rsidR="008D5372" w:rsidRPr="00240140">
        <w:rPr>
          <w:rFonts w:ascii="Book Antiqua" w:hAnsi="Book Antiqua" w:cs="Times New Roman"/>
          <w:sz w:val="24"/>
          <w:szCs w:val="24"/>
        </w:rPr>
        <w:t>,</w:t>
      </w:r>
      <w:r w:rsidR="00E02C4C" w:rsidRPr="00240140">
        <w:rPr>
          <w:rFonts w:ascii="Book Antiqua" w:hAnsi="Book Antiqua" w:cs="Times New Roman"/>
          <w:sz w:val="24"/>
          <w:szCs w:val="24"/>
        </w:rPr>
        <w:t xml:space="preserve"> with</w:t>
      </w:r>
      <w:r w:rsidR="00F955D5" w:rsidRPr="00240140">
        <w:rPr>
          <w:rFonts w:ascii="Book Antiqua" w:hAnsi="Book Antiqua" w:cs="Times New Roman"/>
          <w:sz w:val="24"/>
          <w:szCs w:val="24"/>
        </w:rPr>
        <w:t xml:space="preserve"> </w:t>
      </w:r>
      <w:r w:rsidR="009518F4" w:rsidRPr="00240140">
        <w:rPr>
          <w:rFonts w:ascii="Book Antiqua" w:hAnsi="Book Antiqua" w:cs="Times New Roman"/>
          <w:sz w:val="24"/>
          <w:szCs w:val="24"/>
        </w:rPr>
        <w:t>sl</w:t>
      </w:r>
      <w:r w:rsidR="00E428C1" w:rsidRPr="00240140">
        <w:rPr>
          <w:rFonts w:ascii="Book Antiqua" w:hAnsi="Book Antiqua" w:cs="Times New Roman"/>
          <w:sz w:val="24"/>
          <w:szCs w:val="24"/>
        </w:rPr>
        <w:t>ow wash-out in 78% of cases</w:t>
      </w:r>
      <w:r w:rsidR="00EC451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36</w:t>
      </w:r>
      <w:r w:rsidR="00A13CFD" w:rsidRPr="00240140">
        <w:rPr>
          <w:rFonts w:ascii="Book Antiqua" w:hAnsi="Book Antiqua"/>
          <w:sz w:val="24"/>
          <w:szCs w:val="24"/>
        </w:rPr>
        <w:fldChar w:fldCharType="end"/>
      </w:r>
      <w:r w:rsidR="00EC4518" w:rsidRPr="00240140">
        <w:rPr>
          <w:rFonts w:ascii="Book Antiqua" w:hAnsi="Book Antiqua" w:cs="Times New Roman"/>
          <w:sz w:val="24"/>
          <w:szCs w:val="24"/>
          <w:vertAlign w:val="superscript"/>
        </w:rPr>
        <w:t>]</w:t>
      </w:r>
      <w:r w:rsidR="00E02C4C" w:rsidRPr="00240140">
        <w:rPr>
          <w:rFonts w:ascii="Book Antiqua" w:hAnsi="Book Antiqua" w:cs="Times New Roman"/>
          <w:sz w:val="24"/>
          <w:szCs w:val="24"/>
        </w:rPr>
        <w:t>.</w:t>
      </w:r>
      <w:r w:rsidR="009518F4" w:rsidRPr="00240140">
        <w:rPr>
          <w:rFonts w:ascii="Book Antiqua" w:hAnsi="Book Antiqua" w:cs="Times New Roman"/>
          <w:sz w:val="24"/>
          <w:szCs w:val="24"/>
        </w:rPr>
        <w:t xml:space="preserve"> Mucinous cystadenoma with neoplastic transformation </w:t>
      </w:r>
      <w:r w:rsidR="008D5372" w:rsidRPr="00240140">
        <w:rPr>
          <w:rFonts w:ascii="Book Antiqua" w:hAnsi="Book Antiqua" w:cs="Times New Roman"/>
          <w:sz w:val="24"/>
          <w:szCs w:val="24"/>
        </w:rPr>
        <w:t xml:space="preserve">presents </w:t>
      </w:r>
      <w:r w:rsidR="009518F4" w:rsidRPr="00240140">
        <w:rPr>
          <w:rFonts w:ascii="Book Antiqua" w:hAnsi="Book Antiqua" w:cs="Times New Roman"/>
          <w:sz w:val="24"/>
          <w:szCs w:val="24"/>
        </w:rPr>
        <w:t xml:space="preserve">thick septa and hyperenhanced </w:t>
      </w:r>
      <w:r w:rsidR="009518F4" w:rsidRPr="00240140">
        <w:rPr>
          <w:rFonts w:ascii="Book Antiqua" w:hAnsi="Book Antiqua" w:cs="Times New Roman"/>
          <w:sz w:val="24"/>
          <w:szCs w:val="24"/>
        </w:rPr>
        <w:lastRenderedPageBreak/>
        <w:t xml:space="preserve">mural nodules but </w:t>
      </w:r>
      <w:r w:rsidR="008D5372" w:rsidRPr="00240140">
        <w:rPr>
          <w:rFonts w:ascii="Book Antiqua" w:hAnsi="Book Antiqua" w:cs="Times New Roman"/>
          <w:sz w:val="24"/>
          <w:szCs w:val="24"/>
        </w:rPr>
        <w:t xml:space="preserve">cannot be differentiated </w:t>
      </w:r>
      <w:r w:rsidR="009518F4" w:rsidRPr="00240140">
        <w:rPr>
          <w:rFonts w:ascii="Book Antiqua" w:hAnsi="Book Antiqua" w:cs="Times New Roman"/>
          <w:sz w:val="24"/>
          <w:szCs w:val="24"/>
        </w:rPr>
        <w:t xml:space="preserve">from macrocystic SCA </w:t>
      </w:r>
      <w:r w:rsidR="008D5372" w:rsidRPr="00240140">
        <w:rPr>
          <w:rFonts w:ascii="Book Antiqua" w:hAnsi="Book Antiqua" w:cs="Times New Roman"/>
          <w:sz w:val="24"/>
          <w:szCs w:val="24"/>
        </w:rPr>
        <w:t>using</w:t>
      </w:r>
      <w:r w:rsidR="009518F4" w:rsidRPr="00240140">
        <w:rPr>
          <w:rFonts w:ascii="Book Antiqua" w:hAnsi="Book Antiqua" w:cs="Times New Roman"/>
          <w:sz w:val="24"/>
          <w:szCs w:val="24"/>
        </w:rPr>
        <w:t xml:space="preserve"> CH-EUS</w:t>
      </w:r>
      <w:r w:rsidR="00EC451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36</w:t>
      </w:r>
      <w:r w:rsidR="00A13CFD" w:rsidRPr="00240140">
        <w:rPr>
          <w:rFonts w:ascii="Book Antiqua" w:hAnsi="Book Antiqua"/>
          <w:sz w:val="24"/>
          <w:szCs w:val="24"/>
        </w:rPr>
        <w:fldChar w:fldCharType="end"/>
      </w:r>
      <w:r w:rsidR="00EC4518" w:rsidRPr="00240140">
        <w:rPr>
          <w:rFonts w:ascii="Book Antiqua" w:hAnsi="Book Antiqua" w:cs="Times New Roman"/>
          <w:sz w:val="24"/>
          <w:szCs w:val="24"/>
          <w:vertAlign w:val="superscript"/>
        </w:rPr>
        <w:t>]</w:t>
      </w:r>
      <w:r w:rsidR="009518F4" w:rsidRPr="00240140">
        <w:rPr>
          <w:rFonts w:ascii="Book Antiqua" w:hAnsi="Book Antiqua" w:cs="Times New Roman"/>
          <w:sz w:val="24"/>
          <w:szCs w:val="24"/>
        </w:rPr>
        <w:t>.</w:t>
      </w:r>
      <w:r w:rsidR="00485043" w:rsidRPr="00240140">
        <w:rPr>
          <w:rFonts w:ascii="Book Antiqua" w:hAnsi="Book Antiqua" w:cs="Times New Roman"/>
          <w:sz w:val="24"/>
          <w:szCs w:val="24"/>
        </w:rPr>
        <w:t xml:space="preserve"> </w:t>
      </w:r>
      <w:r w:rsidR="00EF723F" w:rsidRPr="00240140">
        <w:rPr>
          <w:rFonts w:ascii="Book Antiqua" w:hAnsi="Book Antiqua" w:cs="Times New Roman"/>
          <w:sz w:val="24"/>
          <w:szCs w:val="24"/>
        </w:rPr>
        <w:t>Pancreatic pseudocysts have an avascular wall. However,</w:t>
      </w:r>
      <w:r w:rsidR="00A17D25" w:rsidRPr="00240140">
        <w:rPr>
          <w:rFonts w:ascii="Book Antiqua" w:hAnsi="Book Antiqua" w:cs="Times New Roman"/>
          <w:sz w:val="24"/>
          <w:szCs w:val="24"/>
        </w:rPr>
        <w:t xml:space="preserve"> </w:t>
      </w:r>
      <w:r w:rsidR="00EF723F" w:rsidRPr="00240140">
        <w:rPr>
          <w:rFonts w:ascii="Book Antiqua" w:hAnsi="Book Antiqua" w:cs="Times New Roman"/>
          <w:sz w:val="24"/>
          <w:szCs w:val="24"/>
        </w:rPr>
        <w:t>in a serie</w:t>
      </w:r>
      <w:r w:rsidR="008D5372" w:rsidRPr="00240140">
        <w:rPr>
          <w:rFonts w:ascii="Book Antiqua" w:hAnsi="Book Antiqua" w:cs="Times New Roman"/>
          <w:sz w:val="24"/>
          <w:szCs w:val="24"/>
        </w:rPr>
        <w:t>s</w:t>
      </w:r>
      <w:r w:rsidR="00EF723F" w:rsidRPr="00240140">
        <w:rPr>
          <w:rFonts w:ascii="Book Antiqua" w:hAnsi="Book Antiqua" w:cs="Times New Roman"/>
          <w:sz w:val="24"/>
          <w:szCs w:val="24"/>
        </w:rPr>
        <w:t xml:space="preserve"> of 46 pseudocysts, three</w:t>
      </w:r>
      <w:r w:rsidR="008D5372" w:rsidRPr="00240140">
        <w:rPr>
          <w:rFonts w:ascii="Book Antiqua" w:hAnsi="Book Antiqua" w:cs="Times New Roman"/>
          <w:sz w:val="24"/>
          <w:szCs w:val="24"/>
        </w:rPr>
        <w:t xml:space="preserve"> exhibited</w:t>
      </w:r>
      <w:r w:rsidR="00D56F38" w:rsidRPr="00240140">
        <w:rPr>
          <w:rFonts w:ascii="Book Antiqua" w:hAnsi="Book Antiqua" w:cs="Times New Roman"/>
          <w:sz w:val="24"/>
          <w:szCs w:val="24"/>
        </w:rPr>
        <w:t xml:space="preserve"> some wall vascularity</w:t>
      </w:r>
      <w:r w:rsidR="00EC451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_Ref461482812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35</w:t>
      </w:r>
      <w:r w:rsidR="00A13CFD" w:rsidRPr="00240140">
        <w:rPr>
          <w:rFonts w:ascii="Book Antiqua" w:hAnsi="Book Antiqua"/>
          <w:sz w:val="24"/>
          <w:szCs w:val="24"/>
        </w:rPr>
        <w:fldChar w:fldCharType="end"/>
      </w:r>
      <w:r w:rsidR="00EC4518" w:rsidRPr="00240140">
        <w:rPr>
          <w:rFonts w:ascii="Book Antiqua" w:hAnsi="Book Antiqua" w:cs="Times New Roman"/>
          <w:sz w:val="24"/>
          <w:szCs w:val="24"/>
          <w:vertAlign w:val="superscript"/>
        </w:rPr>
        <w:t>]</w:t>
      </w:r>
      <w:r w:rsidR="00EF723F" w:rsidRPr="00240140">
        <w:rPr>
          <w:rFonts w:ascii="Book Antiqua" w:hAnsi="Book Antiqua" w:cs="Times New Roman"/>
          <w:sz w:val="24"/>
          <w:szCs w:val="24"/>
        </w:rPr>
        <w:t>. The</w:t>
      </w:r>
      <w:r w:rsidR="008D5372" w:rsidRPr="00240140">
        <w:rPr>
          <w:rFonts w:ascii="Book Antiqua" w:hAnsi="Book Antiqua" w:cs="Times New Roman"/>
          <w:sz w:val="24"/>
          <w:szCs w:val="24"/>
        </w:rPr>
        <w:t>se cysts can</w:t>
      </w:r>
      <w:r w:rsidR="00EF723F" w:rsidRPr="00240140">
        <w:rPr>
          <w:rFonts w:ascii="Book Antiqua" w:hAnsi="Book Antiqua" w:cs="Times New Roman"/>
          <w:sz w:val="24"/>
          <w:szCs w:val="24"/>
        </w:rPr>
        <w:t xml:space="preserve"> have a solid component without any contrast uptake during CH-EUS, </w:t>
      </w:r>
      <w:r w:rsidR="00665EF7" w:rsidRPr="00240140">
        <w:rPr>
          <w:rFonts w:ascii="Book Antiqua" w:hAnsi="Book Antiqua" w:cs="Times New Roman"/>
          <w:sz w:val="24"/>
          <w:szCs w:val="24"/>
        </w:rPr>
        <w:t>thus avoiding EUS-FNA with</w:t>
      </w:r>
      <w:r w:rsidR="008D5372" w:rsidRPr="00240140">
        <w:rPr>
          <w:rFonts w:ascii="Book Antiqua" w:hAnsi="Book Antiqua" w:cs="Times New Roman"/>
          <w:sz w:val="24"/>
          <w:szCs w:val="24"/>
        </w:rPr>
        <w:t xml:space="preserve"> a</w:t>
      </w:r>
      <w:r w:rsidR="00665EF7" w:rsidRPr="00240140">
        <w:rPr>
          <w:rFonts w:ascii="Book Antiqua" w:hAnsi="Book Antiqua" w:cs="Times New Roman"/>
          <w:sz w:val="24"/>
          <w:szCs w:val="24"/>
        </w:rPr>
        <w:t xml:space="preserve"> potential </w:t>
      </w:r>
      <w:r w:rsidR="00D56F38" w:rsidRPr="00240140">
        <w:rPr>
          <w:rFonts w:ascii="Book Antiqua" w:hAnsi="Book Antiqua" w:cs="Times New Roman"/>
          <w:sz w:val="24"/>
          <w:szCs w:val="24"/>
        </w:rPr>
        <w:t>risk of infection</w:t>
      </w:r>
      <w:r w:rsidR="00EC451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36</w:t>
      </w:r>
      <w:r w:rsidR="00A13CFD" w:rsidRPr="00240140">
        <w:rPr>
          <w:rFonts w:ascii="Book Antiqua" w:hAnsi="Book Antiqua"/>
          <w:sz w:val="24"/>
          <w:szCs w:val="24"/>
        </w:rPr>
        <w:fldChar w:fldCharType="end"/>
      </w:r>
      <w:r w:rsidR="00EC4518" w:rsidRPr="00240140">
        <w:rPr>
          <w:rFonts w:ascii="Book Antiqua" w:hAnsi="Book Antiqua" w:cs="Times New Roman"/>
          <w:sz w:val="24"/>
          <w:szCs w:val="24"/>
          <w:vertAlign w:val="superscript"/>
        </w:rPr>
        <w:t>]</w:t>
      </w:r>
      <w:r w:rsidR="00665EF7" w:rsidRPr="00240140">
        <w:rPr>
          <w:rFonts w:ascii="Book Antiqua" w:hAnsi="Book Antiqua" w:cs="Times New Roman"/>
          <w:sz w:val="24"/>
          <w:szCs w:val="24"/>
        </w:rPr>
        <w:t>.</w:t>
      </w:r>
      <w:r w:rsidR="004D646A" w:rsidRPr="00240140">
        <w:rPr>
          <w:rFonts w:ascii="Book Antiqua" w:hAnsi="Book Antiqua" w:cs="Times New Roman"/>
          <w:sz w:val="24"/>
          <w:szCs w:val="24"/>
        </w:rPr>
        <w:t xml:space="preserve"> Neuroendocrine tumors (NET) with </w:t>
      </w:r>
      <w:r w:rsidR="008D5372" w:rsidRPr="00240140">
        <w:rPr>
          <w:rFonts w:ascii="Book Antiqua" w:hAnsi="Book Antiqua" w:cs="Times New Roman"/>
          <w:sz w:val="24"/>
          <w:szCs w:val="24"/>
        </w:rPr>
        <w:t xml:space="preserve">a </w:t>
      </w:r>
      <w:r w:rsidR="004D646A" w:rsidRPr="00240140">
        <w:rPr>
          <w:rFonts w:ascii="Book Antiqua" w:hAnsi="Book Antiqua" w:cs="Times New Roman"/>
          <w:sz w:val="24"/>
          <w:szCs w:val="24"/>
        </w:rPr>
        <w:t>cystic aspect, despite</w:t>
      </w:r>
      <w:r w:rsidR="008D5372" w:rsidRPr="00240140">
        <w:rPr>
          <w:rFonts w:ascii="Book Antiqua" w:hAnsi="Book Antiqua" w:cs="Times New Roman"/>
          <w:sz w:val="24"/>
          <w:szCs w:val="24"/>
        </w:rPr>
        <w:t xml:space="preserve"> the presence of a</w:t>
      </w:r>
      <w:r w:rsidR="004D646A" w:rsidRPr="00240140">
        <w:rPr>
          <w:rFonts w:ascii="Book Antiqua" w:hAnsi="Book Antiqua" w:cs="Times New Roman"/>
          <w:sz w:val="24"/>
          <w:szCs w:val="24"/>
        </w:rPr>
        <w:t xml:space="preserve"> hyperenhanced rim</w:t>
      </w:r>
      <w:r w:rsidR="00F23F0A" w:rsidRPr="00240140">
        <w:rPr>
          <w:rFonts w:ascii="Book Antiqua" w:hAnsi="Book Antiqua" w:cs="Times New Roman"/>
          <w:sz w:val="24"/>
          <w:szCs w:val="24"/>
        </w:rPr>
        <w:t>, should be sampled by EUS-FNA</w:t>
      </w:r>
      <w:r w:rsidR="00F955D5" w:rsidRPr="00240140">
        <w:rPr>
          <w:rFonts w:ascii="Book Antiqua" w:hAnsi="Book Antiqua" w:cs="Times New Roman"/>
          <w:sz w:val="24"/>
          <w:szCs w:val="24"/>
        </w:rPr>
        <w:t xml:space="preserve"> </w:t>
      </w:r>
      <w:r w:rsidR="008D5372" w:rsidRPr="00240140">
        <w:rPr>
          <w:rFonts w:ascii="Book Antiqua" w:hAnsi="Book Antiqua" w:cs="Times New Roman"/>
          <w:sz w:val="24"/>
          <w:szCs w:val="24"/>
        </w:rPr>
        <w:t xml:space="preserve">to differentiate them </w:t>
      </w:r>
      <w:r w:rsidR="004D646A" w:rsidRPr="00240140">
        <w:rPr>
          <w:rFonts w:ascii="Book Antiqua" w:hAnsi="Book Antiqua" w:cs="Times New Roman"/>
          <w:sz w:val="24"/>
          <w:szCs w:val="24"/>
        </w:rPr>
        <w:t>from cystic adenocarcinoma</w:t>
      </w:r>
      <w:r w:rsidR="00F23F0A" w:rsidRPr="00240140">
        <w:rPr>
          <w:rFonts w:ascii="Book Antiqua" w:hAnsi="Book Antiqua" w:cs="Times New Roman"/>
          <w:sz w:val="24"/>
          <w:szCs w:val="24"/>
        </w:rPr>
        <w:t>.</w:t>
      </w:r>
    </w:p>
    <w:p w14:paraId="03F04A71" w14:textId="77777777" w:rsidR="00665EF7" w:rsidRPr="00240140" w:rsidRDefault="006F27C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 xml:space="preserve">The </w:t>
      </w:r>
      <w:r w:rsidR="00EF723F" w:rsidRPr="00240140">
        <w:rPr>
          <w:rFonts w:ascii="Book Antiqua" w:hAnsi="Book Antiqua" w:cs="Times New Roman"/>
          <w:sz w:val="24"/>
          <w:szCs w:val="24"/>
        </w:rPr>
        <w:t>wall nodules</w:t>
      </w:r>
      <w:r w:rsidR="00F955D5" w:rsidRPr="00240140">
        <w:rPr>
          <w:rFonts w:ascii="Book Antiqua" w:hAnsi="Book Antiqua" w:cs="Times New Roman"/>
          <w:sz w:val="24"/>
          <w:szCs w:val="24"/>
        </w:rPr>
        <w:t xml:space="preserve"> </w:t>
      </w:r>
      <w:r w:rsidR="00EF723F" w:rsidRPr="00240140">
        <w:rPr>
          <w:rFonts w:ascii="Book Antiqua" w:hAnsi="Book Antiqua" w:cs="Times New Roman"/>
          <w:sz w:val="24"/>
          <w:szCs w:val="24"/>
        </w:rPr>
        <w:t>of mucinous cys</w:t>
      </w:r>
      <w:r w:rsidR="007B1ED1" w:rsidRPr="00240140">
        <w:rPr>
          <w:rFonts w:ascii="Book Antiqua" w:hAnsi="Book Antiqua" w:cs="Times New Roman"/>
          <w:sz w:val="24"/>
          <w:szCs w:val="24"/>
        </w:rPr>
        <w:t>t</w:t>
      </w:r>
      <w:r w:rsidR="00EF723F" w:rsidRPr="00240140">
        <w:rPr>
          <w:rFonts w:ascii="Book Antiqua" w:hAnsi="Book Antiqua" w:cs="Times New Roman"/>
          <w:sz w:val="24"/>
          <w:szCs w:val="24"/>
        </w:rPr>
        <w:t>ic neoplasms</w:t>
      </w:r>
      <w:r w:rsidR="00231829" w:rsidRPr="00240140">
        <w:rPr>
          <w:rFonts w:ascii="Book Antiqua" w:hAnsi="Book Antiqua" w:cs="Times New Roman"/>
          <w:sz w:val="24"/>
          <w:szCs w:val="24"/>
        </w:rPr>
        <w:t xml:space="preserve"> </w:t>
      </w:r>
      <w:r w:rsidR="00EF723F" w:rsidRPr="00240140">
        <w:rPr>
          <w:rFonts w:ascii="Book Antiqua" w:hAnsi="Book Antiqua" w:cs="Times New Roman"/>
          <w:sz w:val="24"/>
          <w:szCs w:val="24"/>
        </w:rPr>
        <w:t>(MCN</w:t>
      </w:r>
      <w:r w:rsidR="00690B51" w:rsidRPr="00240140">
        <w:rPr>
          <w:rFonts w:ascii="Book Antiqua" w:hAnsi="Book Antiqua" w:cs="Times New Roman"/>
          <w:sz w:val="24"/>
          <w:szCs w:val="24"/>
        </w:rPr>
        <w:t>s</w:t>
      </w:r>
      <w:r w:rsidR="00EF723F" w:rsidRPr="00240140">
        <w:rPr>
          <w:rFonts w:ascii="Book Antiqua" w:hAnsi="Book Antiqua" w:cs="Times New Roman"/>
          <w:sz w:val="24"/>
          <w:szCs w:val="24"/>
        </w:rPr>
        <w:t>) or intraductal papil</w:t>
      </w:r>
      <w:r w:rsidR="007B1ED1" w:rsidRPr="00240140">
        <w:rPr>
          <w:rFonts w:ascii="Book Antiqua" w:hAnsi="Book Antiqua" w:cs="Times New Roman"/>
          <w:sz w:val="24"/>
          <w:szCs w:val="24"/>
        </w:rPr>
        <w:t>l</w:t>
      </w:r>
      <w:r w:rsidR="00EF723F" w:rsidRPr="00240140">
        <w:rPr>
          <w:rFonts w:ascii="Book Antiqua" w:hAnsi="Book Antiqua" w:cs="Times New Roman"/>
          <w:sz w:val="24"/>
          <w:szCs w:val="24"/>
        </w:rPr>
        <w:t>ary mucinous neoplasm</w:t>
      </w:r>
      <w:r w:rsidR="00690B51" w:rsidRPr="00240140">
        <w:rPr>
          <w:rFonts w:ascii="Book Antiqua" w:hAnsi="Book Antiqua" w:cs="Times New Roman"/>
          <w:sz w:val="24"/>
          <w:szCs w:val="24"/>
        </w:rPr>
        <w:t>s</w:t>
      </w:r>
      <w:r w:rsidR="00EF723F" w:rsidRPr="00240140">
        <w:rPr>
          <w:rFonts w:ascii="Book Antiqua" w:hAnsi="Book Antiqua" w:cs="Times New Roman"/>
          <w:sz w:val="24"/>
          <w:szCs w:val="24"/>
        </w:rPr>
        <w:t xml:space="preserve"> (IPMN</w:t>
      </w:r>
      <w:r w:rsidR="00690B51" w:rsidRPr="00240140">
        <w:rPr>
          <w:rFonts w:ascii="Book Antiqua" w:hAnsi="Book Antiqua" w:cs="Times New Roman"/>
          <w:sz w:val="24"/>
          <w:szCs w:val="24"/>
        </w:rPr>
        <w:t>s</w:t>
      </w:r>
      <w:r w:rsidR="00EF723F" w:rsidRPr="00240140">
        <w:rPr>
          <w:rFonts w:ascii="Book Antiqua" w:hAnsi="Book Antiqua" w:cs="Times New Roman"/>
          <w:sz w:val="24"/>
          <w:szCs w:val="24"/>
        </w:rPr>
        <w:t xml:space="preserve">) </w:t>
      </w:r>
      <w:r w:rsidR="008D5372" w:rsidRPr="00240140">
        <w:rPr>
          <w:rFonts w:ascii="Book Antiqua" w:hAnsi="Book Antiqua" w:cs="Times New Roman"/>
          <w:sz w:val="24"/>
          <w:szCs w:val="24"/>
        </w:rPr>
        <w:t xml:space="preserve">at </w:t>
      </w:r>
      <w:r w:rsidR="00EF723F" w:rsidRPr="00240140">
        <w:rPr>
          <w:rFonts w:ascii="Book Antiqua" w:hAnsi="Book Antiqua" w:cs="Times New Roman"/>
          <w:sz w:val="24"/>
          <w:szCs w:val="24"/>
        </w:rPr>
        <w:t>risk of</w:t>
      </w:r>
      <w:r w:rsidR="008D5372" w:rsidRPr="00240140">
        <w:rPr>
          <w:rFonts w:ascii="Book Antiqua" w:hAnsi="Book Antiqua" w:cs="Times New Roman"/>
          <w:sz w:val="24"/>
          <w:szCs w:val="24"/>
        </w:rPr>
        <w:t xml:space="preserve"> becoming</w:t>
      </w:r>
      <w:r w:rsidR="00EF723F" w:rsidRPr="00240140">
        <w:rPr>
          <w:rFonts w:ascii="Book Antiqua" w:hAnsi="Book Antiqua" w:cs="Times New Roman"/>
          <w:sz w:val="24"/>
          <w:szCs w:val="24"/>
        </w:rPr>
        <w:t xml:space="preserve"> </w:t>
      </w:r>
      <w:r w:rsidR="008D5372" w:rsidRPr="00240140">
        <w:rPr>
          <w:rFonts w:ascii="Book Antiqua" w:hAnsi="Book Antiqua" w:cs="Times New Roman"/>
          <w:sz w:val="24"/>
          <w:szCs w:val="24"/>
        </w:rPr>
        <w:t xml:space="preserve">malignant </w:t>
      </w:r>
      <w:r w:rsidRPr="00240140">
        <w:rPr>
          <w:rFonts w:ascii="Book Antiqua" w:hAnsi="Book Antiqua" w:cs="Times New Roman"/>
          <w:sz w:val="24"/>
          <w:szCs w:val="24"/>
        </w:rPr>
        <w:t xml:space="preserve">appear as hyper/isoechoic without </w:t>
      </w:r>
      <w:r w:rsidR="008D5372" w:rsidRPr="00240140">
        <w:rPr>
          <w:rFonts w:ascii="Book Antiqua" w:hAnsi="Book Antiqua" w:cs="Times New Roman"/>
          <w:sz w:val="24"/>
          <w:szCs w:val="24"/>
        </w:rPr>
        <w:t xml:space="preserve">a </w:t>
      </w:r>
      <w:r w:rsidRPr="00240140">
        <w:rPr>
          <w:rFonts w:ascii="Book Antiqua" w:hAnsi="Book Antiqua" w:cs="Times New Roman"/>
          <w:sz w:val="24"/>
          <w:szCs w:val="24"/>
        </w:rPr>
        <w:t xml:space="preserve">hyperechoic rim or </w:t>
      </w:r>
      <w:r w:rsidR="008D5372" w:rsidRPr="00240140">
        <w:rPr>
          <w:rFonts w:ascii="Book Antiqua" w:hAnsi="Book Antiqua" w:cs="Times New Roman"/>
          <w:sz w:val="24"/>
          <w:szCs w:val="24"/>
        </w:rPr>
        <w:t xml:space="preserve">are </w:t>
      </w:r>
      <w:r w:rsidRPr="00240140">
        <w:rPr>
          <w:rFonts w:ascii="Book Antiqua" w:hAnsi="Book Antiqua" w:cs="Times New Roman"/>
          <w:sz w:val="24"/>
          <w:szCs w:val="24"/>
        </w:rPr>
        <w:t>smooth</w:t>
      </w:r>
      <w:r w:rsidR="008F583F" w:rsidRPr="00240140">
        <w:rPr>
          <w:rFonts w:ascii="Book Antiqua" w:hAnsi="Book Antiqua" w:cs="Times New Roman"/>
          <w:sz w:val="24"/>
          <w:szCs w:val="24"/>
        </w:rPr>
        <w:t xml:space="preserve"> </w:t>
      </w:r>
      <w:r w:rsidRPr="00240140">
        <w:rPr>
          <w:rFonts w:ascii="Book Antiqua" w:hAnsi="Book Antiqua" w:cs="Times New Roman"/>
          <w:sz w:val="24"/>
          <w:szCs w:val="24"/>
        </w:rPr>
        <w:t>edged</w:t>
      </w:r>
      <w:r w:rsidR="008D5372" w:rsidRPr="00240140">
        <w:rPr>
          <w:rFonts w:ascii="Book Antiqua" w:hAnsi="Book Antiqua" w:cs="Times New Roman"/>
          <w:sz w:val="24"/>
          <w:szCs w:val="24"/>
        </w:rPr>
        <w:t>,</w:t>
      </w:r>
      <w:r w:rsidRPr="00240140">
        <w:rPr>
          <w:rFonts w:ascii="Book Antiqua" w:hAnsi="Book Antiqua" w:cs="Times New Roman"/>
          <w:sz w:val="24"/>
          <w:szCs w:val="24"/>
        </w:rPr>
        <w:t xml:space="preserve"> and the Doppler vascularity is seldom positive (2 </w:t>
      </w:r>
      <w:r w:rsidR="00485043" w:rsidRPr="00240140">
        <w:rPr>
          <w:rFonts w:ascii="Book Antiqua" w:hAnsi="Book Antiqua" w:cs="Times New Roman"/>
          <w:sz w:val="24"/>
          <w:szCs w:val="24"/>
        </w:rPr>
        <w:t>of 14 cases</w:t>
      </w:r>
      <w:r w:rsidR="008D5372" w:rsidRPr="00240140">
        <w:rPr>
          <w:rFonts w:ascii="Book Antiqua" w:hAnsi="Book Antiqua" w:cs="Times New Roman"/>
          <w:sz w:val="24"/>
          <w:szCs w:val="24"/>
        </w:rPr>
        <w:t xml:space="preserve"> were</w:t>
      </w:r>
      <w:r w:rsidR="00EC4518" w:rsidRPr="00240140">
        <w:rPr>
          <w:rFonts w:ascii="Book Antiqua" w:hAnsi="Book Antiqua" w:cs="Times New Roman"/>
          <w:sz w:val="24"/>
          <w:szCs w:val="24"/>
        </w:rPr>
        <w:t xml:space="preserve"> resected)</w:t>
      </w:r>
      <w:r w:rsidR="00231829" w:rsidRPr="00240140">
        <w:rPr>
          <w:rFonts w:ascii="Book Antiqua" w:hAnsi="Book Antiqua" w:cs="Times New Roman"/>
          <w:sz w:val="24"/>
          <w:szCs w:val="24"/>
          <w:vertAlign w:val="superscript"/>
        </w:rPr>
        <w:t>[</w:t>
      </w:r>
      <w:r w:rsidR="006721AB">
        <w:fldChar w:fldCharType="begin"/>
      </w:r>
      <w:r w:rsidR="006721AB">
        <w:instrText xml:space="preserve"> REF _Ref461482877 \r \h  \* MERGEFORMAT </w:instrText>
      </w:r>
      <w:r w:rsidR="006721AB">
        <w:fldChar w:fldCharType="separate"/>
      </w:r>
      <w:r w:rsidR="001001FE" w:rsidRPr="001001FE">
        <w:rPr>
          <w:rFonts w:ascii="Book Antiqua" w:hAnsi="Book Antiqua" w:cs="Times New Roman"/>
          <w:sz w:val="24"/>
          <w:szCs w:val="24"/>
          <w:vertAlign w:val="superscript"/>
        </w:rPr>
        <w:t>37</w:t>
      </w:r>
      <w:r w:rsidR="006721AB">
        <w:fldChar w:fldCharType="end"/>
      </w:r>
      <w:r w:rsidR="00231829" w:rsidRPr="00240140">
        <w:rPr>
          <w:rFonts w:ascii="Book Antiqua" w:hAnsi="Book Antiqua" w:cs="Times New Roman"/>
          <w:sz w:val="24"/>
          <w:szCs w:val="24"/>
          <w:vertAlign w:val="superscript"/>
        </w:rPr>
        <w:t>]</w:t>
      </w:r>
      <w:r w:rsidR="00EF723F" w:rsidRPr="00240140">
        <w:rPr>
          <w:rFonts w:ascii="Book Antiqua" w:hAnsi="Book Antiqua" w:cs="Times New Roman"/>
          <w:sz w:val="24"/>
          <w:szCs w:val="24"/>
        </w:rPr>
        <w:t>.</w:t>
      </w:r>
      <w:r w:rsidR="00231829" w:rsidRPr="00240140">
        <w:rPr>
          <w:rFonts w:ascii="Book Antiqua" w:hAnsi="Book Antiqua" w:cs="Times New Roman"/>
          <w:sz w:val="24"/>
          <w:szCs w:val="24"/>
        </w:rPr>
        <w:t xml:space="preserve"> </w:t>
      </w:r>
      <w:r w:rsidR="00EF723F" w:rsidRPr="00240140">
        <w:rPr>
          <w:rFonts w:ascii="Book Antiqua" w:hAnsi="Book Antiqua" w:cs="Times New Roman"/>
          <w:sz w:val="24"/>
          <w:szCs w:val="24"/>
        </w:rPr>
        <w:t xml:space="preserve">CH-EUS is superior to </w:t>
      </w:r>
      <w:r w:rsidRPr="00240140">
        <w:rPr>
          <w:rFonts w:ascii="Book Antiqua" w:hAnsi="Book Antiqua" w:cs="Times New Roman"/>
          <w:sz w:val="24"/>
          <w:szCs w:val="24"/>
        </w:rPr>
        <w:t>EUS because it</w:t>
      </w:r>
      <w:r w:rsidR="00E02C4C" w:rsidRPr="00240140">
        <w:rPr>
          <w:rFonts w:ascii="Book Antiqua" w:hAnsi="Book Antiqua" w:cs="Times New Roman"/>
          <w:sz w:val="24"/>
          <w:szCs w:val="24"/>
        </w:rPr>
        <w:t xml:space="preserve"> </w:t>
      </w:r>
      <w:r w:rsidR="00231829" w:rsidRPr="00240140">
        <w:rPr>
          <w:rFonts w:ascii="Book Antiqua" w:hAnsi="Book Antiqua" w:cs="Times New Roman"/>
          <w:sz w:val="24"/>
          <w:szCs w:val="24"/>
        </w:rPr>
        <w:t>reveals small vessels by</w:t>
      </w:r>
      <w:r w:rsidR="00EF723F" w:rsidRPr="00240140">
        <w:rPr>
          <w:rFonts w:ascii="Book Antiqua" w:hAnsi="Book Antiqua" w:cs="Times New Roman"/>
          <w:sz w:val="24"/>
          <w:szCs w:val="24"/>
        </w:rPr>
        <w:t xml:space="preserve"> intense u</w:t>
      </w:r>
      <w:r w:rsidR="00231829" w:rsidRPr="00240140">
        <w:rPr>
          <w:rFonts w:ascii="Book Antiqua" w:hAnsi="Book Antiqua" w:cs="Times New Roman"/>
          <w:sz w:val="24"/>
          <w:szCs w:val="24"/>
        </w:rPr>
        <w:t>ptake of the contrast substance</w:t>
      </w:r>
      <w:r w:rsidR="00EF723F" w:rsidRPr="00240140">
        <w:rPr>
          <w:rFonts w:ascii="Book Antiqua" w:hAnsi="Book Antiqua" w:cs="Times New Roman"/>
          <w:sz w:val="24"/>
          <w:szCs w:val="24"/>
        </w:rPr>
        <w:t xml:space="preserve"> and differentiates </w:t>
      </w:r>
      <w:r w:rsidR="008D5372" w:rsidRPr="00240140">
        <w:rPr>
          <w:rFonts w:ascii="Book Antiqua" w:hAnsi="Book Antiqua" w:cs="Times New Roman"/>
          <w:sz w:val="24"/>
          <w:szCs w:val="24"/>
        </w:rPr>
        <w:t xml:space="preserve">the vessels </w:t>
      </w:r>
      <w:r w:rsidR="00EF723F" w:rsidRPr="00240140">
        <w:rPr>
          <w:rFonts w:ascii="Book Antiqua" w:hAnsi="Book Antiqua" w:cs="Times New Roman"/>
          <w:sz w:val="24"/>
          <w:szCs w:val="24"/>
        </w:rPr>
        <w:t>from</w:t>
      </w:r>
      <w:r w:rsidR="003C326F" w:rsidRPr="00240140">
        <w:rPr>
          <w:rFonts w:ascii="Book Antiqua" w:hAnsi="Book Antiqua" w:cs="Times New Roman"/>
          <w:sz w:val="24"/>
          <w:szCs w:val="24"/>
        </w:rPr>
        <w:t xml:space="preserve"> mucus or debris</w:t>
      </w:r>
      <w:r w:rsidR="008D5372" w:rsidRPr="00240140">
        <w:rPr>
          <w:rFonts w:ascii="Book Antiqua" w:hAnsi="Book Antiqua" w:cs="Times New Roman"/>
          <w:sz w:val="24"/>
          <w:szCs w:val="24"/>
        </w:rPr>
        <w:t>, which are not enhanced</w:t>
      </w:r>
      <w:r w:rsidR="00231829" w:rsidRPr="00240140">
        <w:rPr>
          <w:rFonts w:ascii="Book Antiqua" w:hAnsi="Book Antiqua" w:cs="Times New Roman"/>
          <w:sz w:val="24"/>
          <w:szCs w:val="24"/>
        </w:rPr>
        <w:t>.</w:t>
      </w:r>
      <w:r w:rsidR="003C326F" w:rsidRPr="00240140">
        <w:rPr>
          <w:rFonts w:ascii="Book Antiqua" w:hAnsi="Book Antiqua" w:cs="Times New Roman"/>
          <w:sz w:val="24"/>
          <w:szCs w:val="24"/>
        </w:rPr>
        <w:t xml:space="preserve"> </w:t>
      </w:r>
      <w:r w:rsidR="003927DC" w:rsidRPr="00240140">
        <w:rPr>
          <w:rFonts w:ascii="Book Antiqua" w:hAnsi="Book Antiqua" w:cs="Times New Roman"/>
          <w:sz w:val="24"/>
          <w:szCs w:val="24"/>
        </w:rPr>
        <w:t>Moreover</w:t>
      </w:r>
      <w:r w:rsidRPr="00240140">
        <w:rPr>
          <w:rFonts w:ascii="Book Antiqua" w:hAnsi="Book Antiqua" w:cs="Times New Roman"/>
          <w:sz w:val="24"/>
          <w:szCs w:val="24"/>
        </w:rPr>
        <w:t>,</w:t>
      </w:r>
      <w:r w:rsidR="00231829" w:rsidRPr="00240140">
        <w:rPr>
          <w:rFonts w:ascii="Book Antiqua" w:hAnsi="Book Antiqua" w:cs="Times New Roman"/>
          <w:sz w:val="24"/>
          <w:szCs w:val="24"/>
        </w:rPr>
        <w:t xml:space="preserve"> </w:t>
      </w:r>
      <w:r w:rsidRPr="00240140">
        <w:rPr>
          <w:rFonts w:ascii="Book Antiqua" w:hAnsi="Book Antiqua" w:cs="Times New Roman"/>
          <w:sz w:val="24"/>
          <w:szCs w:val="24"/>
        </w:rPr>
        <w:t>the</w:t>
      </w:r>
      <w:r w:rsidR="00665EF7" w:rsidRPr="00240140">
        <w:rPr>
          <w:rFonts w:ascii="Book Antiqua" w:hAnsi="Book Antiqua" w:cs="Times New Roman"/>
          <w:sz w:val="24"/>
          <w:szCs w:val="24"/>
        </w:rPr>
        <w:t xml:space="preserve"> CH-EUS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may orient</w:t>
      </w:r>
      <w:r w:rsidR="007B1ED1" w:rsidRPr="00240140">
        <w:rPr>
          <w:rFonts w:ascii="Book Antiqua" w:hAnsi="Book Antiqua" w:cs="Times New Roman"/>
          <w:sz w:val="24"/>
          <w:szCs w:val="24"/>
        </w:rPr>
        <w:t>ate</w:t>
      </w:r>
      <w:r w:rsidRPr="00240140">
        <w:rPr>
          <w:rFonts w:ascii="Book Antiqua" w:hAnsi="Book Antiqua" w:cs="Times New Roman"/>
          <w:sz w:val="24"/>
          <w:szCs w:val="24"/>
        </w:rPr>
        <w:t>/</w:t>
      </w:r>
      <w:r w:rsidR="00485043" w:rsidRPr="00240140">
        <w:rPr>
          <w:rFonts w:ascii="Book Antiqua" w:hAnsi="Book Antiqua" w:cs="Times New Roman"/>
          <w:sz w:val="24"/>
          <w:szCs w:val="24"/>
        </w:rPr>
        <w:t>guide the EUS-FNA</w:t>
      </w:r>
      <w:r w:rsidR="00EC451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36</w:t>
      </w:r>
      <w:r w:rsidR="00A13CFD" w:rsidRPr="00240140">
        <w:rPr>
          <w:rFonts w:ascii="Book Antiqua" w:hAnsi="Book Antiqua"/>
          <w:sz w:val="24"/>
          <w:szCs w:val="24"/>
        </w:rPr>
        <w:fldChar w:fldCharType="end"/>
      </w:r>
      <w:r w:rsidR="00EC4518" w:rsidRPr="00240140">
        <w:rPr>
          <w:rFonts w:ascii="Book Antiqua" w:hAnsi="Book Antiqua" w:cs="Times New Roman"/>
          <w:sz w:val="24"/>
          <w:szCs w:val="24"/>
          <w:vertAlign w:val="superscript"/>
        </w:rPr>
        <w:t>]</w:t>
      </w:r>
      <w:r w:rsidR="00485043" w:rsidRPr="00240140">
        <w:rPr>
          <w:rFonts w:ascii="Book Antiqua" w:hAnsi="Book Antiqua" w:cs="Times New Roman"/>
          <w:sz w:val="24"/>
          <w:szCs w:val="24"/>
        </w:rPr>
        <w:t>.</w:t>
      </w:r>
    </w:p>
    <w:p w14:paraId="346494B6" w14:textId="77777777" w:rsidR="00665EF7" w:rsidRPr="00240140" w:rsidRDefault="00665EF7" w:rsidP="009765DF">
      <w:pPr>
        <w:spacing w:after="0" w:line="360" w:lineRule="auto"/>
        <w:jc w:val="both"/>
        <w:rPr>
          <w:rFonts w:ascii="Book Antiqua" w:hAnsi="Book Antiqua" w:cs="Times New Roman"/>
          <w:sz w:val="24"/>
          <w:szCs w:val="24"/>
          <w:vertAlign w:val="superscript"/>
        </w:rPr>
      </w:pPr>
    </w:p>
    <w:p w14:paraId="11A9E4C9" w14:textId="77777777" w:rsidR="00FD347C" w:rsidRPr="00240140" w:rsidRDefault="0095783B" w:rsidP="009765DF">
      <w:pPr>
        <w:spacing w:after="0" w:line="360" w:lineRule="auto"/>
        <w:jc w:val="both"/>
        <w:rPr>
          <w:rFonts w:ascii="Book Antiqua" w:hAnsi="Book Antiqua" w:cs="Times New Roman"/>
          <w:b/>
          <w:i/>
          <w:sz w:val="24"/>
          <w:szCs w:val="24"/>
        </w:rPr>
      </w:pPr>
      <w:r w:rsidRPr="00240140">
        <w:rPr>
          <w:rFonts w:ascii="Book Antiqua" w:hAnsi="Book Antiqua" w:cs="Times New Roman"/>
          <w:b/>
          <w:i/>
          <w:sz w:val="24"/>
          <w:szCs w:val="24"/>
        </w:rPr>
        <w:t xml:space="preserve">Identification </w:t>
      </w:r>
      <w:r w:rsidR="00FD347C" w:rsidRPr="00240140">
        <w:rPr>
          <w:rFonts w:ascii="Book Antiqua" w:hAnsi="Book Antiqua" w:cs="Times New Roman"/>
          <w:b/>
          <w:i/>
          <w:sz w:val="24"/>
          <w:szCs w:val="24"/>
        </w:rPr>
        <w:t>of risk features for malignancy</w:t>
      </w:r>
    </w:p>
    <w:p w14:paraId="3DBA9E41" w14:textId="77777777" w:rsidR="00B148AF" w:rsidRDefault="00B148AF"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CH-EUS differentiate</w:t>
      </w:r>
      <w:r w:rsidR="00223D17" w:rsidRPr="00240140">
        <w:rPr>
          <w:rFonts w:ascii="Book Antiqua" w:hAnsi="Book Antiqua" w:cs="Times New Roman"/>
          <w:sz w:val="24"/>
          <w:szCs w:val="24"/>
        </w:rPr>
        <w:t>s</w:t>
      </w:r>
      <w:r w:rsidRPr="00240140">
        <w:rPr>
          <w:rFonts w:ascii="Book Antiqua" w:hAnsi="Book Antiqua" w:cs="Times New Roman"/>
          <w:sz w:val="24"/>
          <w:szCs w:val="24"/>
        </w:rPr>
        <w:t xml:space="preserve"> unenhanced mucus or debris from</w:t>
      </w:r>
      <w:r w:rsidR="008D5372" w:rsidRPr="00240140">
        <w:rPr>
          <w:rFonts w:ascii="Book Antiqua" w:hAnsi="Book Antiqua" w:cs="Times New Roman"/>
          <w:sz w:val="24"/>
          <w:szCs w:val="24"/>
        </w:rPr>
        <w:t xml:space="preserve"> the </w:t>
      </w:r>
      <w:r w:rsidRPr="00240140">
        <w:rPr>
          <w:rFonts w:ascii="Book Antiqua" w:hAnsi="Book Antiqua" w:cs="Times New Roman"/>
          <w:sz w:val="24"/>
          <w:szCs w:val="24"/>
        </w:rPr>
        <w:t>malignant nodules of MCN</w:t>
      </w:r>
      <w:r w:rsidR="00690B51" w:rsidRPr="00240140">
        <w:rPr>
          <w:rFonts w:ascii="Book Antiqua" w:hAnsi="Book Antiqua" w:cs="Times New Roman"/>
          <w:sz w:val="24"/>
          <w:szCs w:val="24"/>
        </w:rPr>
        <w:t>s</w:t>
      </w:r>
      <w:r w:rsidRPr="00240140">
        <w:rPr>
          <w:rFonts w:ascii="Book Antiqua" w:hAnsi="Book Antiqua" w:cs="Times New Roman"/>
          <w:sz w:val="24"/>
          <w:szCs w:val="24"/>
        </w:rPr>
        <w:t xml:space="preserve"> or IPMN</w:t>
      </w:r>
      <w:r w:rsidR="00690B51" w:rsidRPr="00240140">
        <w:rPr>
          <w:rFonts w:ascii="Book Antiqua" w:hAnsi="Book Antiqua" w:cs="Times New Roman"/>
          <w:sz w:val="24"/>
          <w:szCs w:val="24"/>
        </w:rPr>
        <w:t>s</w:t>
      </w:r>
      <w:r w:rsidR="008D5372" w:rsidRPr="00240140">
        <w:rPr>
          <w:rFonts w:ascii="Book Antiqua" w:hAnsi="Book Antiqua" w:cs="Times New Roman"/>
          <w:sz w:val="24"/>
          <w:szCs w:val="24"/>
        </w:rPr>
        <w:t>,</w:t>
      </w:r>
      <w:r w:rsidRPr="00240140">
        <w:rPr>
          <w:rFonts w:ascii="Book Antiqua" w:hAnsi="Book Antiqua" w:cs="Times New Roman"/>
          <w:sz w:val="24"/>
          <w:szCs w:val="24"/>
        </w:rPr>
        <w:t xml:space="preserve"> which </w:t>
      </w:r>
      <w:r w:rsidR="008D5372" w:rsidRPr="00240140">
        <w:rPr>
          <w:rFonts w:ascii="Book Antiqua" w:hAnsi="Book Antiqua" w:cs="Times New Roman"/>
          <w:sz w:val="24"/>
          <w:szCs w:val="24"/>
        </w:rPr>
        <w:t xml:space="preserve">are </w:t>
      </w:r>
      <w:r w:rsidRPr="00240140">
        <w:rPr>
          <w:rFonts w:ascii="Book Antiqua" w:hAnsi="Book Antiqua" w:cs="Times New Roman"/>
          <w:sz w:val="24"/>
          <w:szCs w:val="24"/>
        </w:rPr>
        <w:t>hyperenhanced</w:t>
      </w:r>
      <w:r w:rsidR="004A092A" w:rsidRPr="00240140">
        <w:rPr>
          <w:rFonts w:ascii="Book Antiqua" w:hAnsi="Book Antiqua" w:cs="Times New Roman"/>
          <w:sz w:val="24"/>
          <w:szCs w:val="24"/>
        </w:rPr>
        <w:t>,</w:t>
      </w:r>
      <w:r w:rsidRPr="00240140">
        <w:rPr>
          <w:rFonts w:ascii="Book Antiqua" w:hAnsi="Book Antiqua" w:cs="Times New Roman"/>
          <w:sz w:val="24"/>
          <w:szCs w:val="24"/>
        </w:rPr>
        <w:t xml:space="preserve"> </w:t>
      </w:r>
      <w:r w:rsidR="008D5372" w:rsidRPr="00240140">
        <w:rPr>
          <w:rFonts w:ascii="Book Antiqua" w:hAnsi="Book Antiqua" w:cs="Times New Roman"/>
          <w:sz w:val="24"/>
          <w:szCs w:val="24"/>
        </w:rPr>
        <w:t xml:space="preserve">and </w:t>
      </w:r>
      <w:r w:rsidRPr="00240140">
        <w:rPr>
          <w:rFonts w:ascii="Book Antiqua" w:hAnsi="Book Antiqua" w:cs="Times New Roman"/>
          <w:sz w:val="24"/>
          <w:szCs w:val="24"/>
        </w:rPr>
        <w:t xml:space="preserve">fast wash-out </w:t>
      </w:r>
      <w:r w:rsidR="008D5372" w:rsidRPr="00240140">
        <w:rPr>
          <w:rFonts w:ascii="Book Antiqua" w:hAnsi="Book Antiqua" w:cs="Times New Roman"/>
          <w:sz w:val="24"/>
          <w:szCs w:val="24"/>
        </w:rPr>
        <w:t xml:space="preserve">has been </w:t>
      </w:r>
      <w:r w:rsidR="004A092A" w:rsidRPr="00240140">
        <w:rPr>
          <w:rFonts w:ascii="Book Antiqua" w:hAnsi="Book Antiqua" w:cs="Times New Roman"/>
          <w:sz w:val="24"/>
          <w:szCs w:val="24"/>
        </w:rPr>
        <w:t>reported in some</w:t>
      </w:r>
      <w:r w:rsidRPr="00240140">
        <w:rPr>
          <w:rFonts w:ascii="Book Antiqua" w:hAnsi="Book Antiqua" w:cs="Times New Roman"/>
          <w:sz w:val="24"/>
          <w:szCs w:val="24"/>
        </w:rPr>
        <w:t xml:space="preserve"> retrospective studies</w:t>
      </w:r>
      <w:r w:rsidR="008D5372" w:rsidRPr="00240140">
        <w:rPr>
          <w:rFonts w:ascii="Book Antiqua" w:hAnsi="Book Antiqua" w:cs="Times New Roman"/>
          <w:sz w:val="24"/>
          <w:szCs w:val="24"/>
        </w:rPr>
        <w:t xml:space="preserve"> </w:t>
      </w:r>
      <w:r w:rsidR="004A092A" w:rsidRPr="00240140">
        <w:rPr>
          <w:rFonts w:ascii="Book Antiqua" w:hAnsi="Book Antiqua" w:cs="Times New Roman"/>
          <w:sz w:val="24"/>
          <w:szCs w:val="24"/>
        </w:rPr>
        <w:t>(Table</w:t>
      </w:r>
      <w:r w:rsidR="00865C26" w:rsidRPr="00240140">
        <w:rPr>
          <w:rFonts w:ascii="Book Antiqua" w:hAnsi="Book Antiqua" w:cs="Times New Roman"/>
          <w:sz w:val="24"/>
          <w:szCs w:val="24"/>
        </w:rPr>
        <w:t xml:space="preserve"> 5</w:t>
      </w:r>
      <w:r w:rsidR="008D5372" w:rsidRPr="00240140">
        <w:rPr>
          <w:rFonts w:ascii="Book Antiqua" w:hAnsi="Book Antiqua" w:cs="Times New Roman"/>
          <w:sz w:val="24"/>
          <w:szCs w:val="24"/>
        </w:rPr>
        <w:t xml:space="preserve">; </w:t>
      </w:r>
      <w:r w:rsidR="00C427F8" w:rsidRPr="00240140">
        <w:rPr>
          <w:rFonts w:ascii="Book Antiqua" w:hAnsi="Book Antiqua" w:cs="Times New Roman"/>
          <w:sz w:val="24"/>
          <w:szCs w:val="24"/>
        </w:rPr>
        <w:t>Figure 4</w:t>
      </w:r>
      <w:r w:rsidR="00246BAF" w:rsidRPr="00240140">
        <w:rPr>
          <w:rFonts w:ascii="Book Antiqua" w:hAnsi="Book Antiqua" w:cs="Times New Roman"/>
          <w:sz w:val="24"/>
          <w:szCs w:val="24"/>
        </w:rPr>
        <w:t>)</w:t>
      </w:r>
      <w:r w:rsidR="008D5372" w:rsidRPr="00240140">
        <w:rPr>
          <w:rFonts w:ascii="Book Antiqua" w:hAnsi="Book Antiqua" w:cs="Times New Roman"/>
          <w:sz w:val="24"/>
          <w:szCs w:val="24"/>
        </w:rPr>
        <w:t>. The</w:t>
      </w:r>
      <w:r w:rsidRPr="00240140">
        <w:rPr>
          <w:rFonts w:ascii="Book Antiqua" w:hAnsi="Book Antiqua" w:cs="Times New Roman"/>
          <w:sz w:val="24"/>
          <w:szCs w:val="24"/>
        </w:rPr>
        <w:t xml:space="preserve"> CH-EUS detection rate</w:t>
      </w:r>
      <w:r w:rsidR="00B61B20" w:rsidRPr="00240140">
        <w:rPr>
          <w:rFonts w:ascii="Book Antiqua" w:hAnsi="Book Antiqua" w:cs="Times New Roman"/>
          <w:sz w:val="24"/>
          <w:szCs w:val="24"/>
        </w:rPr>
        <w:t xml:space="preserve"> of malignant nodules (84-98%)</w:t>
      </w:r>
      <w:r w:rsidRPr="00240140">
        <w:rPr>
          <w:rFonts w:ascii="Book Antiqua" w:hAnsi="Book Antiqua" w:cs="Times New Roman"/>
          <w:sz w:val="24"/>
          <w:szCs w:val="24"/>
        </w:rPr>
        <w:t xml:space="preserve"> was</w:t>
      </w:r>
      <w:r w:rsidR="008D5372" w:rsidRPr="00240140">
        <w:rPr>
          <w:rFonts w:ascii="Book Antiqua" w:hAnsi="Book Antiqua" w:cs="Times New Roman"/>
          <w:sz w:val="24"/>
          <w:szCs w:val="24"/>
        </w:rPr>
        <w:t xml:space="preserve"> found</w:t>
      </w:r>
      <w:r w:rsidRPr="00240140">
        <w:rPr>
          <w:rFonts w:ascii="Book Antiqua" w:hAnsi="Book Antiqua" w:cs="Times New Roman"/>
          <w:sz w:val="24"/>
          <w:szCs w:val="24"/>
        </w:rPr>
        <w:t xml:space="preserve"> </w:t>
      </w:r>
      <w:r w:rsidR="00FF0FAF" w:rsidRPr="00240140">
        <w:rPr>
          <w:rFonts w:ascii="Book Antiqua" w:hAnsi="Book Antiqua" w:cs="Times New Roman"/>
          <w:sz w:val="24"/>
          <w:szCs w:val="24"/>
        </w:rPr>
        <w:t xml:space="preserve">to be </w:t>
      </w:r>
      <w:r w:rsidRPr="00240140">
        <w:rPr>
          <w:rFonts w:ascii="Book Antiqua" w:hAnsi="Book Antiqua" w:cs="Times New Roman"/>
          <w:sz w:val="24"/>
          <w:szCs w:val="24"/>
        </w:rPr>
        <w:t xml:space="preserve">superior to </w:t>
      </w:r>
      <w:r w:rsidR="00FF0FAF" w:rsidRPr="00240140">
        <w:rPr>
          <w:rFonts w:ascii="Book Antiqua" w:hAnsi="Book Antiqua" w:cs="Times New Roman"/>
          <w:sz w:val="24"/>
          <w:szCs w:val="24"/>
        </w:rPr>
        <w:t xml:space="preserve">that of </w:t>
      </w:r>
      <w:r w:rsidRPr="00240140">
        <w:rPr>
          <w:rFonts w:ascii="Book Antiqua" w:hAnsi="Book Antiqua" w:cs="Times New Roman"/>
          <w:sz w:val="24"/>
          <w:szCs w:val="24"/>
        </w:rPr>
        <w:t>standard EUS and CT scan in three studies using Sonazoid</w:t>
      </w:r>
      <w:r w:rsidR="000823C6"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_Ref461482921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38</w:t>
      </w:r>
      <w:r w:rsidR="00A13CFD" w:rsidRPr="00240140">
        <w:rPr>
          <w:rFonts w:ascii="Book Antiqua" w:hAnsi="Book Antiqua"/>
          <w:sz w:val="24"/>
          <w:szCs w:val="24"/>
        </w:rPr>
        <w:fldChar w:fldCharType="end"/>
      </w:r>
      <w:r w:rsidR="00D06109" w:rsidRPr="00240140">
        <w:rPr>
          <w:rFonts w:ascii="Book Antiqua" w:hAnsi="Book Antiqua" w:cs="Times New Roman"/>
          <w:sz w:val="24"/>
          <w:szCs w:val="24"/>
          <w:vertAlign w:val="superscript"/>
        </w:rPr>
        <w:t>,</w:t>
      </w:r>
      <w:r w:rsidR="006721AB">
        <w:fldChar w:fldCharType="begin"/>
      </w:r>
      <w:r w:rsidR="006721AB">
        <w:instrText xml:space="preserve"> REF _Ref461482924 \r \h  \* MERGEFORMAT </w:instrText>
      </w:r>
      <w:r w:rsidR="006721AB">
        <w:fldChar w:fldCharType="separate"/>
      </w:r>
      <w:r w:rsidR="001001FE" w:rsidRPr="001001FE">
        <w:rPr>
          <w:rFonts w:ascii="Book Antiqua" w:hAnsi="Book Antiqua" w:cs="Times New Roman"/>
          <w:sz w:val="24"/>
          <w:szCs w:val="24"/>
          <w:vertAlign w:val="superscript"/>
        </w:rPr>
        <w:t>39</w:t>
      </w:r>
      <w:r w:rsidR="006721AB">
        <w:fldChar w:fldCharType="end"/>
      </w:r>
      <w:r w:rsidR="00D06109" w:rsidRPr="00240140">
        <w:rPr>
          <w:rFonts w:ascii="Book Antiqua" w:hAnsi="Book Antiqua" w:cs="Times New Roman"/>
          <w:sz w:val="24"/>
          <w:szCs w:val="24"/>
          <w:vertAlign w:val="superscript"/>
        </w:rPr>
        <w:t>,</w:t>
      </w:r>
      <w:r w:rsidR="006721AB">
        <w:fldChar w:fldCharType="begin"/>
      </w:r>
      <w:r w:rsidR="006721AB">
        <w:instrText xml:space="preserve"> REF _Ref461482926 \r \h  \* MERGEFORMAT </w:instrText>
      </w:r>
      <w:r w:rsidR="006721AB">
        <w:fldChar w:fldCharType="separate"/>
      </w:r>
      <w:r w:rsidR="001001FE" w:rsidRPr="001001FE">
        <w:rPr>
          <w:rFonts w:ascii="Book Antiqua" w:hAnsi="Book Antiqua" w:cs="Times New Roman"/>
          <w:sz w:val="24"/>
          <w:szCs w:val="24"/>
          <w:vertAlign w:val="superscript"/>
        </w:rPr>
        <w:t>40</w:t>
      </w:r>
      <w:r w:rsidR="006721AB">
        <w:fldChar w:fldCharType="end"/>
      </w:r>
      <w:r w:rsidR="000823C6"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r w:rsidR="008D5372" w:rsidRPr="00240140">
        <w:rPr>
          <w:rFonts w:ascii="Book Antiqua" w:hAnsi="Book Antiqua" w:cs="Times New Roman"/>
          <w:sz w:val="24"/>
          <w:szCs w:val="24"/>
        </w:rPr>
        <w:t xml:space="preserve"> The quantitative </w:t>
      </w:r>
      <w:r w:rsidRPr="00240140">
        <w:rPr>
          <w:rFonts w:ascii="Book Antiqua" w:hAnsi="Book Antiqua" w:cs="Times New Roman"/>
          <w:sz w:val="24"/>
          <w:szCs w:val="24"/>
        </w:rPr>
        <w:t>analysis of contrast uptake may add supplementary data for</w:t>
      </w:r>
      <w:r w:rsidR="008D5372" w:rsidRPr="00240140">
        <w:rPr>
          <w:rFonts w:ascii="Book Antiqua" w:hAnsi="Book Antiqua" w:cs="Times New Roman"/>
          <w:sz w:val="24"/>
          <w:szCs w:val="24"/>
        </w:rPr>
        <w:t xml:space="preserve"> use in</w:t>
      </w:r>
      <w:r w:rsidR="00485043" w:rsidRPr="00240140">
        <w:rPr>
          <w:rFonts w:ascii="Book Antiqua" w:hAnsi="Book Antiqua" w:cs="Times New Roman"/>
          <w:sz w:val="24"/>
          <w:szCs w:val="24"/>
        </w:rPr>
        <w:t xml:space="preserve"> nodule assessment</w:t>
      </w:r>
      <w:r w:rsidR="00467C10"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_Ref461482947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41</w:t>
      </w:r>
      <w:r w:rsidR="00A13CFD" w:rsidRPr="00240140">
        <w:rPr>
          <w:rFonts w:ascii="Book Antiqua" w:hAnsi="Book Antiqua"/>
          <w:sz w:val="24"/>
          <w:szCs w:val="24"/>
        </w:rPr>
        <w:fldChar w:fldCharType="end"/>
      </w:r>
      <w:r w:rsidR="00467C10"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r w:rsidR="005D5857" w:rsidRPr="00240140">
        <w:rPr>
          <w:rFonts w:ascii="Book Antiqua" w:hAnsi="Book Antiqua" w:cs="Times New Roman"/>
          <w:sz w:val="24"/>
          <w:szCs w:val="24"/>
        </w:rPr>
        <w:t xml:space="preserve"> Several parameters have been described in a retrospective study using Sonazoid, such as </w:t>
      </w:r>
      <w:r w:rsidR="00FF0FAF" w:rsidRPr="00240140">
        <w:rPr>
          <w:rFonts w:ascii="Book Antiqua" w:hAnsi="Book Antiqua" w:cs="Times New Roman"/>
          <w:sz w:val="24"/>
          <w:szCs w:val="24"/>
        </w:rPr>
        <w:t xml:space="preserve">the </w:t>
      </w:r>
      <w:r w:rsidR="00B61B20" w:rsidRPr="00240140">
        <w:rPr>
          <w:rFonts w:ascii="Book Antiqua" w:hAnsi="Book Antiqua" w:cs="Times New Roman"/>
          <w:sz w:val="24"/>
          <w:szCs w:val="24"/>
        </w:rPr>
        <w:t>echo intensity change, echo intensity reduction rate and nodule/pancreatic parenchyma contrast ratio. The nodule s</w:t>
      </w:r>
      <w:r w:rsidR="00467C10" w:rsidRPr="00240140">
        <w:rPr>
          <w:rFonts w:ascii="Book Antiqua" w:hAnsi="Book Antiqua" w:cs="Times New Roman"/>
          <w:sz w:val="24"/>
          <w:szCs w:val="24"/>
        </w:rPr>
        <w:t>ize on CH-EUS</w:t>
      </w:r>
      <w:r w:rsidR="00FF0FAF" w:rsidRPr="00240140">
        <w:rPr>
          <w:rFonts w:ascii="Book Antiqua" w:hAnsi="Book Antiqua" w:cs="Times New Roman"/>
          <w:sz w:val="24"/>
          <w:szCs w:val="24"/>
        </w:rPr>
        <w:t xml:space="preserve"> </w:t>
      </w:r>
      <w:r w:rsidR="00E958A1" w:rsidRPr="00240140">
        <w:rPr>
          <w:rFonts w:ascii="Book Antiqua" w:hAnsi="Book Antiqua" w:cs="Times New Roman"/>
          <w:sz w:val="24"/>
          <w:szCs w:val="24"/>
        </w:rPr>
        <w:t>was found to be</w:t>
      </w:r>
      <w:r w:rsidR="00467C10" w:rsidRPr="00240140">
        <w:rPr>
          <w:rFonts w:ascii="Book Antiqua" w:hAnsi="Book Antiqua" w:cs="Times New Roman"/>
          <w:sz w:val="24"/>
          <w:szCs w:val="24"/>
        </w:rPr>
        <w:t xml:space="preserve"> predictive </w:t>
      </w:r>
      <w:r w:rsidR="00FF0FAF" w:rsidRPr="00240140">
        <w:rPr>
          <w:rFonts w:ascii="Book Antiqua" w:hAnsi="Book Antiqua" w:cs="Times New Roman"/>
          <w:sz w:val="24"/>
          <w:szCs w:val="24"/>
        </w:rPr>
        <w:t xml:space="preserve">of </w:t>
      </w:r>
      <w:r w:rsidR="00B61B20" w:rsidRPr="00240140">
        <w:rPr>
          <w:rFonts w:ascii="Book Antiqua" w:hAnsi="Book Antiqua" w:cs="Times New Roman"/>
          <w:sz w:val="24"/>
          <w:szCs w:val="24"/>
        </w:rPr>
        <w:t>malignancy</w:t>
      </w:r>
      <w:r w:rsidR="00467C10" w:rsidRPr="00240140">
        <w:rPr>
          <w:rFonts w:ascii="Book Antiqua" w:hAnsi="Book Antiqua" w:cs="Times New Roman"/>
          <w:sz w:val="24"/>
          <w:szCs w:val="24"/>
        </w:rPr>
        <w:t xml:space="preserve"> (</w:t>
      </w:r>
      <w:r w:rsidR="00D06109" w:rsidRPr="00240140">
        <w:rPr>
          <w:rFonts w:ascii="Book Antiqua" w:hAnsi="Book Antiqua" w:cs="Times New Roman"/>
          <w:sz w:val="24"/>
          <w:szCs w:val="24"/>
        </w:rPr>
        <w:t>4 mm and 8 mm</w:t>
      </w:r>
      <w:r w:rsidR="00FB1905" w:rsidRPr="00240140">
        <w:rPr>
          <w:rFonts w:ascii="Book Antiqua" w:hAnsi="Book Antiqua" w:cs="Times New Roman"/>
          <w:sz w:val="24"/>
          <w:szCs w:val="24"/>
        </w:rPr>
        <w:t>)</w:t>
      </w:r>
      <w:r w:rsidR="00467C10"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_Ref461482924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39</w:t>
      </w:r>
      <w:r w:rsidR="00A13CFD" w:rsidRPr="00240140">
        <w:rPr>
          <w:rFonts w:ascii="Book Antiqua" w:hAnsi="Book Antiqua"/>
          <w:sz w:val="24"/>
          <w:szCs w:val="24"/>
        </w:rPr>
        <w:fldChar w:fldCharType="end"/>
      </w:r>
      <w:r w:rsidR="00D06109" w:rsidRPr="00240140">
        <w:rPr>
          <w:rFonts w:ascii="Book Antiqua" w:hAnsi="Book Antiqua" w:cs="Times New Roman"/>
          <w:sz w:val="24"/>
          <w:szCs w:val="24"/>
          <w:vertAlign w:val="superscript"/>
        </w:rPr>
        <w:t>,</w:t>
      </w:r>
      <w:r w:rsidR="006721AB">
        <w:fldChar w:fldCharType="begin"/>
      </w:r>
      <w:r w:rsidR="006721AB">
        <w:instrText xml:space="preserve"> REF _Ref461482926 \r \h  \* MERGEFORMAT </w:instrText>
      </w:r>
      <w:r w:rsidR="006721AB">
        <w:fldChar w:fldCharType="separate"/>
      </w:r>
      <w:r w:rsidR="001001FE" w:rsidRPr="001001FE">
        <w:rPr>
          <w:rFonts w:ascii="Book Antiqua" w:hAnsi="Book Antiqua" w:cs="Times New Roman"/>
          <w:sz w:val="24"/>
          <w:szCs w:val="24"/>
          <w:vertAlign w:val="superscript"/>
        </w:rPr>
        <w:t>40</w:t>
      </w:r>
      <w:r w:rsidR="006721AB">
        <w:fldChar w:fldCharType="end"/>
      </w:r>
      <w:r w:rsidR="00467C10" w:rsidRPr="00240140">
        <w:rPr>
          <w:rFonts w:ascii="Book Antiqua" w:hAnsi="Book Antiqua" w:cs="Times New Roman"/>
          <w:sz w:val="24"/>
          <w:szCs w:val="24"/>
          <w:vertAlign w:val="superscript"/>
        </w:rPr>
        <w:t>]</w:t>
      </w:r>
      <w:r w:rsidR="004415C5" w:rsidRPr="00240140">
        <w:rPr>
          <w:rFonts w:ascii="Book Antiqua" w:hAnsi="Book Antiqua" w:cs="Times New Roman"/>
          <w:sz w:val="24"/>
          <w:szCs w:val="24"/>
        </w:rPr>
        <w:t>; however, another study found that</w:t>
      </w:r>
      <w:r w:rsidR="00B61B20" w:rsidRPr="00240140">
        <w:rPr>
          <w:rFonts w:ascii="Book Antiqua" w:hAnsi="Book Antiqua" w:cs="Times New Roman"/>
          <w:sz w:val="24"/>
          <w:szCs w:val="24"/>
        </w:rPr>
        <w:t xml:space="preserve"> size</w:t>
      </w:r>
      <w:r w:rsidR="00F955D5" w:rsidRPr="00240140">
        <w:rPr>
          <w:rFonts w:ascii="Book Antiqua" w:hAnsi="Book Antiqua" w:cs="Times New Roman"/>
          <w:sz w:val="24"/>
          <w:szCs w:val="24"/>
        </w:rPr>
        <w:t xml:space="preserve"> </w:t>
      </w:r>
      <w:r w:rsidR="004415C5" w:rsidRPr="00240140">
        <w:rPr>
          <w:rFonts w:ascii="Book Antiqua" w:hAnsi="Book Antiqua" w:cs="Times New Roman"/>
          <w:sz w:val="24"/>
          <w:szCs w:val="24"/>
        </w:rPr>
        <w:t>did not have predictive value</w:t>
      </w:r>
      <w:r w:rsidR="00467C10" w:rsidRPr="00240140">
        <w:rPr>
          <w:rFonts w:ascii="Book Antiqua" w:hAnsi="Book Antiqua" w:cs="Times New Roman"/>
          <w:sz w:val="24"/>
          <w:szCs w:val="24"/>
          <w:vertAlign w:val="superscript"/>
        </w:rPr>
        <w:t>[</w:t>
      </w:r>
      <w:r w:rsidR="006721AB">
        <w:fldChar w:fldCharType="begin"/>
      </w:r>
      <w:r w:rsidR="006721AB">
        <w:instrText xml:space="preserve"> REF _Ref461482947 \r \h  \* MERGEFORMAT </w:instrText>
      </w:r>
      <w:r w:rsidR="006721AB">
        <w:fldChar w:fldCharType="separate"/>
      </w:r>
      <w:r w:rsidR="001001FE" w:rsidRPr="001001FE">
        <w:rPr>
          <w:rFonts w:ascii="Book Antiqua" w:hAnsi="Book Antiqua" w:cs="Times New Roman"/>
          <w:sz w:val="24"/>
          <w:szCs w:val="24"/>
          <w:vertAlign w:val="superscript"/>
        </w:rPr>
        <w:t>41</w:t>
      </w:r>
      <w:r w:rsidR="006721AB">
        <w:fldChar w:fldCharType="end"/>
      </w:r>
      <w:r w:rsidR="00467C10" w:rsidRPr="00240140">
        <w:rPr>
          <w:rFonts w:ascii="Book Antiqua" w:hAnsi="Book Antiqua" w:cs="Times New Roman"/>
          <w:sz w:val="24"/>
          <w:szCs w:val="24"/>
          <w:vertAlign w:val="superscript"/>
        </w:rPr>
        <w:t>]</w:t>
      </w:r>
      <w:r w:rsidR="00467C10" w:rsidRPr="00240140">
        <w:rPr>
          <w:rFonts w:ascii="Book Antiqua" w:hAnsi="Book Antiqua" w:cs="Times New Roman"/>
          <w:sz w:val="24"/>
          <w:szCs w:val="24"/>
        </w:rPr>
        <w:t xml:space="preserve">. </w:t>
      </w:r>
      <w:r w:rsidR="004415C5" w:rsidRPr="00240140">
        <w:rPr>
          <w:rFonts w:ascii="Book Antiqua" w:hAnsi="Book Antiqua" w:cs="Times New Roman"/>
          <w:sz w:val="24"/>
          <w:szCs w:val="24"/>
        </w:rPr>
        <w:t>H</w:t>
      </w:r>
      <w:r w:rsidR="00467C10" w:rsidRPr="00240140">
        <w:rPr>
          <w:rFonts w:ascii="Book Antiqua" w:hAnsi="Book Antiqua" w:cs="Times New Roman"/>
          <w:sz w:val="24"/>
          <w:szCs w:val="24"/>
        </w:rPr>
        <w:t xml:space="preserve">yperenhancement </w:t>
      </w:r>
      <w:r w:rsidRPr="00240140">
        <w:rPr>
          <w:rFonts w:ascii="Book Antiqua" w:hAnsi="Book Antiqua" w:cs="Times New Roman"/>
          <w:sz w:val="24"/>
          <w:szCs w:val="24"/>
        </w:rPr>
        <w:t>of the solid component might</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orientate/guide EUS-FNA</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and</w:t>
      </w:r>
      <w:r w:rsidR="004415C5" w:rsidRPr="00240140">
        <w:rPr>
          <w:rFonts w:ascii="Book Antiqua" w:hAnsi="Book Antiqua" w:cs="Times New Roman"/>
          <w:sz w:val="24"/>
          <w:szCs w:val="24"/>
        </w:rPr>
        <w:t xml:space="preserve"> help the operator to</w:t>
      </w:r>
      <w:r w:rsidRPr="00240140">
        <w:rPr>
          <w:rFonts w:ascii="Book Antiqua" w:hAnsi="Book Antiqua" w:cs="Times New Roman"/>
          <w:sz w:val="24"/>
          <w:szCs w:val="24"/>
        </w:rPr>
        <w:t xml:space="preserve"> avoid</w:t>
      </w:r>
      <w:r w:rsidR="004415C5" w:rsidRPr="00240140">
        <w:rPr>
          <w:rFonts w:ascii="Book Antiqua" w:hAnsi="Book Antiqua" w:cs="Times New Roman"/>
          <w:sz w:val="24"/>
          <w:szCs w:val="24"/>
        </w:rPr>
        <w:t xml:space="preserve"> </w:t>
      </w:r>
      <w:r w:rsidRPr="00240140">
        <w:rPr>
          <w:rFonts w:ascii="Book Antiqua" w:hAnsi="Book Antiqua" w:cs="Times New Roman"/>
          <w:sz w:val="24"/>
          <w:szCs w:val="24"/>
        </w:rPr>
        <w:t>punctur</w:t>
      </w:r>
      <w:r w:rsidR="004415C5" w:rsidRPr="00240140">
        <w:rPr>
          <w:rFonts w:ascii="Book Antiqua" w:hAnsi="Book Antiqua" w:cs="Times New Roman"/>
          <w:sz w:val="24"/>
          <w:szCs w:val="24"/>
        </w:rPr>
        <w:t>ing</w:t>
      </w:r>
      <w:r w:rsidRPr="00240140">
        <w:rPr>
          <w:rFonts w:ascii="Book Antiqua" w:hAnsi="Book Antiqua" w:cs="Times New Roman"/>
          <w:sz w:val="24"/>
          <w:szCs w:val="24"/>
        </w:rPr>
        <w:t xml:space="preserve"> debris, slud</w:t>
      </w:r>
      <w:r w:rsidR="00485043" w:rsidRPr="00240140">
        <w:rPr>
          <w:rFonts w:ascii="Book Antiqua" w:hAnsi="Book Antiqua" w:cs="Times New Roman"/>
          <w:sz w:val="24"/>
          <w:szCs w:val="24"/>
        </w:rPr>
        <w:t>ge and mucus plugs</w:t>
      </w:r>
      <w:r w:rsidR="007B2F62"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_Ref461482815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10F40" w:rsidRPr="00110F40">
        <w:rPr>
          <w:rFonts w:ascii="Book Antiqua" w:hAnsi="Book Antiqua" w:cs="Times New Roman"/>
          <w:sz w:val="24"/>
          <w:szCs w:val="24"/>
          <w:vertAlign w:val="superscript"/>
        </w:rPr>
        <w:t>36</w:t>
      </w:r>
      <w:r w:rsidR="00A13CFD" w:rsidRPr="00240140">
        <w:rPr>
          <w:rFonts w:ascii="Book Antiqua" w:hAnsi="Book Antiqua"/>
          <w:sz w:val="24"/>
          <w:szCs w:val="24"/>
        </w:rPr>
        <w:fldChar w:fldCharType="end"/>
      </w:r>
      <w:r w:rsidR="007B2F62" w:rsidRPr="00240140">
        <w:rPr>
          <w:rFonts w:ascii="Book Antiqua" w:hAnsi="Book Antiqua" w:cs="Times New Roman"/>
          <w:sz w:val="24"/>
          <w:szCs w:val="24"/>
          <w:vertAlign w:val="superscript"/>
        </w:rPr>
        <w:t>]</w:t>
      </w:r>
      <w:r w:rsidR="00C427F8" w:rsidRPr="00240140">
        <w:rPr>
          <w:rFonts w:ascii="Book Antiqua" w:hAnsi="Book Antiqua" w:cs="Times New Roman"/>
          <w:sz w:val="24"/>
          <w:szCs w:val="24"/>
        </w:rPr>
        <w:t xml:space="preserve"> (Figure 5</w:t>
      </w:r>
      <w:r w:rsidR="00246BAF" w:rsidRPr="00240140">
        <w:rPr>
          <w:rFonts w:ascii="Book Antiqua" w:hAnsi="Book Antiqua" w:cs="Times New Roman"/>
          <w:sz w:val="24"/>
          <w:szCs w:val="24"/>
        </w:rPr>
        <w:t>)</w:t>
      </w:r>
      <w:r w:rsidR="004415C5" w:rsidRPr="00240140">
        <w:rPr>
          <w:rFonts w:ascii="Book Antiqua" w:hAnsi="Book Antiqua" w:cs="Times New Roman"/>
          <w:sz w:val="24"/>
          <w:szCs w:val="24"/>
        </w:rPr>
        <w:t>.</w:t>
      </w:r>
    </w:p>
    <w:p w14:paraId="3B55F609" w14:textId="77777777" w:rsidR="0095783B" w:rsidRDefault="0095783B" w:rsidP="009765DF">
      <w:pPr>
        <w:spacing w:after="0" w:line="360" w:lineRule="auto"/>
        <w:jc w:val="both"/>
        <w:rPr>
          <w:rFonts w:ascii="Book Antiqua" w:hAnsi="Book Antiqua" w:cs="Times New Roman"/>
          <w:sz w:val="24"/>
          <w:szCs w:val="24"/>
          <w:lang w:eastAsia="zh-CN"/>
        </w:rPr>
      </w:pPr>
    </w:p>
    <w:p w14:paraId="6BCC899D" w14:textId="2982DD67" w:rsidR="00EF723F" w:rsidRPr="00240140" w:rsidRDefault="004415C5" w:rsidP="009765DF">
      <w:pPr>
        <w:spacing w:after="0" w:line="360" w:lineRule="auto"/>
        <w:jc w:val="both"/>
        <w:rPr>
          <w:rFonts w:ascii="Book Antiqua" w:hAnsi="Book Antiqua" w:cs="Times New Roman"/>
          <w:sz w:val="24"/>
          <w:szCs w:val="24"/>
        </w:rPr>
      </w:pPr>
      <w:r w:rsidRPr="0095783B">
        <w:rPr>
          <w:rFonts w:ascii="Book Antiqua" w:hAnsi="Book Antiqua" w:cs="Times New Roman"/>
          <w:b/>
          <w:sz w:val="24"/>
          <w:szCs w:val="24"/>
        </w:rPr>
        <w:lastRenderedPageBreak/>
        <w:t>I</w:t>
      </w:r>
      <w:r w:rsidR="00B148AF" w:rsidRPr="0095783B">
        <w:rPr>
          <w:rFonts w:ascii="Book Antiqua" w:hAnsi="Book Antiqua" w:cs="Times New Roman"/>
          <w:b/>
          <w:sz w:val="24"/>
          <w:szCs w:val="24"/>
        </w:rPr>
        <w:t>nterobserver</w:t>
      </w:r>
      <w:r w:rsidR="00485043" w:rsidRPr="0095783B">
        <w:rPr>
          <w:rFonts w:ascii="Book Antiqua" w:hAnsi="Book Antiqua" w:cs="Times New Roman"/>
          <w:b/>
          <w:sz w:val="24"/>
          <w:szCs w:val="24"/>
        </w:rPr>
        <w:t xml:space="preserve"> </w:t>
      </w:r>
      <w:r w:rsidR="00B148AF" w:rsidRPr="0095783B">
        <w:rPr>
          <w:rFonts w:ascii="Book Antiqua" w:hAnsi="Book Antiqua" w:cs="Times New Roman"/>
          <w:b/>
          <w:sz w:val="24"/>
          <w:szCs w:val="24"/>
        </w:rPr>
        <w:t>agreement</w:t>
      </w:r>
      <w:r w:rsidR="0095783B">
        <w:rPr>
          <w:rFonts w:ascii="Book Antiqua" w:hAnsi="Book Antiqua" w:cs="Times New Roman" w:hint="eastAsia"/>
          <w:b/>
          <w:sz w:val="24"/>
          <w:szCs w:val="24"/>
          <w:lang w:eastAsia="zh-CN"/>
        </w:rPr>
        <w:t>:</w:t>
      </w:r>
      <w:r w:rsidR="00EF723F" w:rsidRPr="0095783B">
        <w:rPr>
          <w:rFonts w:ascii="Book Antiqua" w:hAnsi="Book Antiqua" w:cs="Times New Roman"/>
          <w:b/>
          <w:sz w:val="24"/>
          <w:szCs w:val="24"/>
        </w:rPr>
        <w:t xml:space="preserve"> </w:t>
      </w:r>
      <w:r w:rsidR="0095783B" w:rsidRPr="00240140">
        <w:rPr>
          <w:rFonts w:ascii="Book Antiqua" w:hAnsi="Book Antiqua" w:cs="Times New Roman"/>
          <w:sz w:val="24"/>
          <w:szCs w:val="24"/>
        </w:rPr>
        <w:t xml:space="preserve">For </w:t>
      </w:r>
      <w:r w:rsidR="00EF723F" w:rsidRPr="00240140">
        <w:rPr>
          <w:rFonts w:ascii="Book Antiqua" w:hAnsi="Book Antiqua" w:cs="Times New Roman"/>
          <w:sz w:val="24"/>
          <w:szCs w:val="24"/>
        </w:rPr>
        <w:t>cyst assessment was moderate for the uptake</w:t>
      </w:r>
      <w:r w:rsidR="00A25739" w:rsidRPr="00240140">
        <w:rPr>
          <w:rFonts w:ascii="Book Antiqua" w:hAnsi="Book Antiqua" w:cs="Times New Roman"/>
          <w:sz w:val="24"/>
          <w:szCs w:val="24"/>
        </w:rPr>
        <w:t xml:space="preserve"> </w:t>
      </w:r>
      <w:r w:rsidR="00EF723F" w:rsidRPr="00240140">
        <w:rPr>
          <w:rFonts w:ascii="Book Antiqua" w:hAnsi="Book Antiqua" w:cs="Times New Roman"/>
          <w:sz w:val="24"/>
          <w:szCs w:val="24"/>
        </w:rPr>
        <w:t>(k</w:t>
      </w:r>
      <w:r w:rsidR="0095783B">
        <w:rPr>
          <w:rFonts w:ascii="Book Antiqua" w:hAnsi="Book Antiqua" w:cs="Times New Roman" w:hint="eastAsia"/>
          <w:sz w:val="24"/>
          <w:szCs w:val="24"/>
          <w:lang w:eastAsia="zh-CN"/>
        </w:rPr>
        <w:t xml:space="preserve"> </w:t>
      </w:r>
      <w:r w:rsidR="00EF723F"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EF723F" w:rsidRPr="00240140">
        <w:rPr>
          <w:rFonts w:ascii="Book Antiqua" w:hAnsi="Book Antiqua" w:cs="Times New Roman"/>
          <w:sz w:val="24"/>
          <w:szCs w:val="24"/>
        </w:rPr>
        <w:t>0.557), slight for the pattern (k</w:t>
      </w:r>
      <w:r w:rsidR="009765DF">
        <w:rPr>
          <w:rFonts w:ascii="Book Antiqua" w:hAnsi="Book Antiqua" w:cs="Times New Roman" w:hint="eastAsia"/>
          <w:sz w:val="24"/>
          <w:szCs w:val="24"/>
          <w:lang w:eastAsia="zh-CN"/>
        </w:rPr>
        <w:t xml:space="preserve"> </w:t>
      </w:r>
      <w:r w:rsidR="00EF723F" w:rsidRPr="00240140">
        <w:rPr>
          <w:rFonts w:ascii="Book Antiqua" w:hAnsi="Book Antiqua" w:cs="Times New Roman"/>
          <w:sz w:val="24"/>
          <w:szCs w:val="24"/>
        </w:rPr>
        <w:t>=</w:t>
      </w:r>
      <w:r w:rsidR="009765DF">
        <w:rPr>
          <w:rFonts w:ascii="Book Antiqua" w:hAnsi="Book Antiqua" w:cs="Times New Roman" w:hint="eastAsia"/>
          <w:sz w:val="24"/>
          <w:szCs w:val="24"/>
          <w:lang w:eastAsia="zh-CN"/>
        </w:rPr>
        <w:t xml:space="preserve"> </w:t>
      </w:r>
      <w:r w:rsidR="00EF723F" w:rsidRPr="00240140">
        <w:rPr>
          <w:rFonts w:ascii="Book Antiqua" w:hAnsi="Book Antiqua" w:cs="Times New Roman"/>
          <w:sz w:val="24"/>
          <w:szCs w:val="24"/>
        </w:rPr>
        <w:t>0.083)</w:t>
      </w:r>
      <w:r w:rsidRPr="00240140">
        <w:rPr>
          <w:rFonts w:ascii="Book Antiqua" w:hAnsi="Book Antiqua" w:cs="Times New Roman"/>
          <w:sz w:val="24"/>
          <w:szCs w:val="24"/>
        </w:rPr>
        <w:t>,</w:t>
      </w:r>
      <w:r w:rsidR="00EF723F" w:rsidRPr="00240140">
        <w:rPr>
          <w:rFonts w:ascii="Book Antiqua" w:hAnsi="Book Antiqua" w:cs="Times New Roman"/>
          <w:sz w:val="24"/>
          <w:szCs w:val="24"/>
        </w:rPr>
        <w:t xml:space="preserve"> and</w:t>
      </w:r>
      <w:r w:rsidR="00F955D5" w:rsidRPr="00240140">
        <w:rPr>
          <w:rFonts w:ascii="Book Antiqua" w:hAnsi="Book Antiqua" w:cs="Times New Roman"/>
          <w:sz w:val="24"/>
          <w:szCs w:val="24"/>
        </w:rPr>
        <w:t xml:space="preserve"> </w:t>
      </w:r>
      <w:r w:rsidR="00EF723F" w:rsidRPr="00240140">
        <w:rPr>
          <w:rFonts w:ascii="Book Antiqua" w:hAnsi="Book Antiqua" w:cs="Times New Roman"/>
          <w:sz w:val="24"/>
          <w:szCs w:val="24"/>
        </w:rPr>
        <w:t>fair for the washout (k</w:t>
      </w:r>
      <w:r w:rsidR="0095783B">
        <w:rPr>
          <w:rFonts w:ascii="Book Antiqua" w:hAnsi="Book Antiqua" w:cs="Times New Roman" w:hint="eastAsia"/>
          <w:sz w:val="24"/>
          <w:szCs w:val="24"/>
          <w:lang w:eastAsia="zh-CN"/>
        </w:rPr>
        <w:t xml:space="preserve"> </w:t>
      </w:r>
      <w:r w:rsidR="00EF723F"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EF723F" w:rsidRPr="00240140">
        <w:rPr>
          <w:rFonts w:ascii="Book Antiqua" w:hAnsi="Book Antiqua" w:cs="Times New Roman"/>
          <w:sz w:val="24"/>
          <w:szCs w:val="24"/>
        </w:rPr>
        <w:t>0.35</w:t>
      </w:r>
      <w:r w:rsidR="009C128E" w:rsidRPr="00240140">
        <w:rPr>
          <w:rFonts w:ascii="Book Antiqua" w:hAnsi="Book Antiqua" w:cs="Times New Roman"/>
          <w:sz w:val="24"/>
          <w:szCs w:val="24"/>
        </w:rPr>
        <w:t>0)</w:t>
      </w:r>
      <w:r w:rsidR="00A82BB4">
        <w:rPr>
          <w:rFonts w:ascii="Book Antiqua" w:hAnsi="Book Antiqua" w:cs="Times New Roman"/>
          <w:sz w:val="24"/>
          <w:szCs w:val="24"/>
          <w:vertAlign w:val="superscript"/>
        </w:rPr>
        <w:t>[28]</w:t>
      </w:r>
      <w:r w:rsidR="00EF723F" w:rsidRPr="00240140">
        <w:rPr>
          <w:rFonts w:ascii="Book Antiqua" w:hAnsi="Book Antiqua" w:cs="Times New Roman"/>
          <w:sz w:val="24"/>
          <w:szCs w:val="24"/>
        </w:rPr>
        <w:t>.</w:t>
      </w:r>
      <w:r w:rsidR="00A25739" w:rsidRPr="00240140">
        <w:rPr>
          <w:rFonts w:ascii="Book Antiqua" w:hAnsi="Book Antiqua" w:cs="Times New Roman"/>
          <w:sz w:val="24"/>
          <w:szCs w:val="24"/>
        </w:rPr>
        <w:t xml:space="preserve"> </w:t>
      </w:r>
      <w:r w:rsidR="009C128E" w:rsidRPr="00240140">
        <w:rPr>
          <w:rFonts w:ascii="Book Antiqua" w:hAnsi="Book Antiqua" w:cs="Times New Roman"/>
          <w:sz w:val="24"/>
          <w:szCs w:val="24"/>
        </w:rPr>
        <w:t>Considering</w:t>
      </w:r>
      <w:r w:rsidR="00EF723F" w:rsidRPr="00240140">
        <w:rPr>
          <w:rFonts w:ascii="Book Antiqua" w:hAnsi="Book Antiqua" w:cs="Times New Roman"/>
          <w:sz w:val="24"/>
          <w:szCs w:val="24"/>
        </w:rPr>
        <w:t xml:space="preserve"> mural nodules</w:t>
      </w:r>
      <w:r w:rsidR="009C128E" w:rsidRPr="00240140">
        <w:rPr>
          <w:rFonts w:ascii="Book Antiqua" w:hAnsi="Book Antiqua" w:cs="Times New Roman"/>
          <w:sz w:val="24"/>
          <w:szCs w:val="24"/>
        </w:rPr>
        <w:t>, interobserver agreement</w:t>
      </w:r>
      <w:r w:rsidR="00F955D5" w:rsidRPr="00240140">
        <w:rPr>
          <w:rFonts w:ascii="Book Antiqua" w:hAnsi="Book Antiqua" w:cs="Times New Roman"/>
          <w:sz w:val="24"/>
          <w:szCs w:val="24"/>
        </w:rPr>
        <w:t xml:space="preserve"> </w:t>
      </w:r>
      <w:r w:rsidR="00EF723F" w:rsidRPr="00240140">
        <w:rPr>
          <w:rFonts w:ascii="Book Antiqua" w:hAnsi="Book Antiqua" w:cs="Times New Roman"/>
          <w:sz w:val="24"/>
          <w:szCs w:val="24"/>
        </w:rPr>
        <w:t>was excellent using Sonazo</w:t>
      </w:r>
      <w:r w:rsidR="009C128E" w:rsidRPr="00240140">
        <w:rPr>
          <w:rFonts w:ascii="Book Antiqua" w:hAnsi="Book Antiqua" w:cs="Times New Roman"/>
          <w:sz w:val="24"/>
          <w:szCs w:val="24"/>
        </w:rPr>
        <w:t>id as</w:t>
      </w:r>
      <w:r w:rsidRPr="00240140">
        <w:rPr>
          <w:rFonts w:ascii="Book Antiqua" w:hAnsi="Book Antiqua" w:cs="Times New Roman"/>
          <w:sz w:val="24"/>
          <w:szCs w:val="24"/>
        </w:rPr>
        <w:t xml:space="preserve"> the</w:t>
      </w:r>
      <w:r w:rsidR="009C128E" w:rsidRPr="00240140">
        <w:rPr>
          <w:rFonts w:ascii="Book Antiqua" w:hAnsi="Book Antiqua" w:cs="Times New Roman"/>
          <w:sz w:val="24"/>
          <w:szCs w:val="24"/>
        </w:rPr>
        <w:t xml:space="preserve"> contrast agent</w:t>
      </w:r>
      <w:r w:rsidR="00770CB2"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_Ref461482926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40</w:t>
      </w:r>
      <w:r w:rsidR="00A13CFD" w:rsidRPr="00240140">
        <w:rPr>
          <w:rFonts w:ascii="Book Antiqua" w:hAnsi="Book Antiqua"/>
          <w:sz w:val="24"/>
          <w:szCs w:val="24"/>
        </w:rPr>
        <w:fldChar w:fldCharType="end"/>
      </w:r>
      <w:r w:rsidR="00770CB2" w:rsidRPr="00240140">
        <w:rPr>
          <w:rFonts w:ascii="Book Antiqua" w:hAnsi="Book Antiqua" w:cs="Times New Roman"/>
          <w:sz w:val="24"/>
          <w:szCs w:val="24"/>
          <w:vertAlign w:val="superscript"/>
        </w:rPr>
        <w:t>]</w:t>
      </w:r>
      <w:r w:rsidR="00EF723F" w:rsidRPr="00240140">
        <w:rPr>
          <w:rFonts w:ascii="Book Antiqua" w:hAnsi="Book Antiqua" w:cs="Times New Roman"/>
          <w:sz w:val="24"/>
          <w:szCs w:val="24"/>
        </w:rPr>
        <w:t>.</w:t>
      </w:r>
    </w:p>
    <w:p w14:paraId="20C83DC7" w14:textId="77777777" w:rsidR="00305D81" w:rsidRPr="00240140" w:rsidRDefault="00305D81" w:rsidP="009765DF">
      <w:pPr>
        <w:spacing w:after="0" w:line="360" w:lineRule="auto"/>
        <w:jc w:val="both"/>
        <w:rPr>
          <w:rFonts w:ascii="Book Antiqua" w:hAnsi="Book Antiqua" w:cs="Times New Roman"/>
          <w:sz w:val="24"/>
          <w:szCs w:val="24"/>
        </w:rPr>
      </w:pPr>
    </w:p>
    <w:p w14:paraId="3CF6CAF1" w14:textId="70475F1F" w:rsidR="00B85790" w:rsidRDefault="0046604A"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b/>
          <w:sz w:val="24"/>
          <w:szCs w:val="24"/>
        </w:rPr>
        <w:t>Submucosal neoplasms</w:t>
      </w:r>
      <w:r w:rsidR="0095783B">
        <w:rPr>
          <w:rFonts w:ascii="Book Antiqua" w:hAnsi="Book Antiqua" w:cs="Times New Roman" w:hint="eastAsia"/>
          <w:b/>
          <w:sz w:val="24"/>
          <w:szCs w:val="24"/>
          <w:lang w:eastAsia="zh-CN"/>
        </w:rPr>
        <w:t xml:space="preserve">: </w:t>
      </w:r>
      <w:r w:rsidR="004415C5" w:rsidRPr="00240140">
        <w:rPr>
          <w:rFonts w:ascii="Book Antiqua" w:hAnsi="Book Antiqua" w:cs="Times New Roman"/>
          <w:sz w:val="24"/>
          <w:szCs w:val="24"/>
        </w:rPr>
        <w:t>H</w:t>
      </w:r>
      <w:r w:rsidR="00B85790" w:rsidRPr="00240140">
        <w:rPr>
          <w:rFonts w:ascii="Book Antiqua" w:hAnsi="Book Antiqua" w:cs="Times New Roman"/>
          <w:sz w:val="24"/>
          <w:szCs w:val="24"/>
        </w:rPr>
        <w:t xml:space="preserve">yperenhancement of the submucosal neoplasm during contrast injection was considered suggestive of </w:t>
      </w:r>
      <w:r w:rsidR="002E1371" w:rsidRPr="002E1371">
        <w:rPr>
          <w:rFonts w:ascii="Book Antiqua" w:hAnsi="Book Antiqua" w:cs="Times New Roman"/>
          <w:sz w:val="24"/>
          <w:szCs w:val="24"/>
        </w:rPr>
        <w:t xml:space="preserve">gastrointestinal stromal tumor </w:t>
      </w:r>
      <w:r w:rsidR="002E1371">
        <w:rPr>
          <w:rFonts w:ascii="Book Antiqua" w:hAnsi="Book Antiqua" w:cs="Times New Roman" w:hint="eastAsia"/>
          <w:sz w:val="24"/>
          <w:szCs w:val="24"/>
          <w:lang w:eastAsia="zh-CN"/>
        </w:rPr>
        <w:t>(</w:t>
      </w:r>
      <w:r w:rsidR="00B85790" w:rsidRPr="00240140">
        <w:rPr>
          <w:rFonts w:ascii="Book Antiqua" w:hAnsi="Book Antiqua" w:cs="Times New Roman"/>
          <w:sz w:val="24"/>
          <w:szCs w:val="24"/>
        </w:rPr>
        <w:t>GIST</w:t>
      </w:r>
      <w:r w:rsidR="002E1371">
        <w:rPr>
          <w:rFonts w:ascii="Book Antiqua" w:hAnsi="Book Antiqua" w:cs="Times New Roman" w:hint="eastAsia"/>
          <w:sz w:val="24"/>
          <w:szCs w:val="24"/>
          <w:lang w:eastAsia="zh-CN"/>
        </w:rPr>
        <w:t>)</w:t>
      </w:r>
      <w:r w:rsidR="00682E7A" w:rsidRPr="00240140">
        <w:rPr>
          <w:rFonts w:ascii="Book Antiqua" w:hAnsi="Book Antiqua" w:cs="Times New Roman"/>
          <w:sz w:val="24"/>
          <w:szCs w:val="24"/>
        </w:rPr>
        <w:t xml:space="preserve"> and </w:t>
      </w:r>
      <w:r w:rsidR="004415C5" w:rsidRPr="00240140">
        <w:rPr>
          <w:rFonts w:ascii="Book Antiqua" w:hAnsi="Book Antiqua" w:cs="Times New Roman"/>
          <w:sz w:val="24"/>
          <w:szCs w:val="24"/>
        </w:rPr>
        <w:t xml:space="preserve">is </w:t>
      </w:r>
      <w:r w:rsidR="00682E7A" w:rsidRPr="00240140">
        <w:rPr>
          <w:rFonts w:ascii="Book Antiqua" w:hAnsi="Book Antiqua" w:cs="Times New Roman"/>
          <w:sz w:val="24"/>
          <w:szCs w:val="24"/>
        </w:rPr>
        <w:t>useful for differentiation</w:t>
      </w:r>
      <w:r w:rsidR="00B85790" w:rsidRPr="00240140">
        <w:rPr>
          <w:rFonts w:ascii="Book Antiqua" w:hAnsi="Book Antiqua" w:cs="Times New Roman"/>
          <w:sz w:val="24"/>
          <w:szCs w:val="24"/>
        </w:rPr>
        <w:t xml:space="preserve"> from benign hypoenhanced lesion</w:t>
      </w:r>
      <w:r w:rsidR="004415C5" w:rsidRPr="00240140">
        <w:rPr>
          <w:rFonts w:ascii="Book Antiqua" w:hAnsi="Book Antiqua" w:cs="Times New Roman"/>
          <w:sz w:val="24"/>
          <w:szCs w:val="24"/>
        </w:rPr>
        <w:t>s, such as</w:t>
      </w:r>
      <w:r w:rsidR="00B85790" w:rsidRPr="00240140">
        <w:rPr>
          <w:rFonts w:ascii="Book Antiqua" w:hAnsi="Book Antiqua" w:cs="Times New Roman"/>
          <w:sz w:val="24"/>
          <w:szCs w:val="24"/>
        </w:rPr>
        <w:t xml:space="preserve"> l</w:t>
      </w:r>
      <w:r w:rsidR="00485043" w:rsidRPr="00240140">
        <w:rPr>
          <w:rFonts w:ascii="Book Antiqua" w:hAnsi="Book Antiqua" w:cs="Times New Roman"/>
          <w:sz w:val="24"/>
          <w:szCs w:val="24"/>
        </w:rPr>
        <w:t xml:space="preserve">ipoma </w:t>
      </w:r>
      <w:r w:rsidR="004415C5" w:rsidRPr="00240140">
        <w:rPr>
          <w:rFonts w:ascii="Book Antiqua" w:hAnsi="Book Antiqua" w:cs="Times New Roman"/>
          <w:sz w:val="24"/>
          <w:szCs w:val="24"/>
        </w:rPr>
        <w:t xml:space="preserve">and </w:t>
      </w:r>
      <w:r w:rsidR="00485043" w:rsidRPr="00240140">
        <w:rPr>
          <w:rFonts w:ascii="Book Antiqua" w:hAnsi="Book Antiqua" w:cs="Times New Roman"/>
          <w:sz w:val="24"/>
          <w:szCs w:val="24"/>
        </w:rPr>
        <w:t>leiomyoma</w:t>
      </w:r>
      <w:r w:rsidR="00682E7A"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_Ref461483026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42</w:t>
      </w:r>
      <w:r w:rsidR="00A13CFD" w:rsidRPr="00240140">
        <w:rPr>
          <w:rFonts w:ascii="Book Antiqua" w:hAnsi="Book Antiqua"/>
          <w:sz w:val="24"/>
          <w:szCs w:val="24"/>
        </w:rPr>
        <w:fldChar w:fldCharType="end"/>
      </w:r>
      <w:r w:rsidR="00682E7A" w:rsidRPr="00240140">
        <w:rPr>
          <w:rFonts w:ascii="Book Antiqua" w:hAnsi="Book Antiqua" w:cs="Times New Roman"/>
          <w:sz w:val="24"/>
          <w:szCs w:val="24"/>
          <w:vertAlign w:val="superscript"/>
        </w:rPr>
        <w:t>]</w:t>
      </w:r>
      <w:r w:rsidR="00682E7A" w:rsidRPr="00240140">
        <w:rPr>
          <w:rFonts w:ascii="Book Antiqua" w:hAnsi="Book Antiqua" w:cs="Times New Roman"/>
          <w:sz w:val="24"/>
          <w:szCs w:val="24"/>
        </w:rPr>
        <w:t xml:space="preserve">. The </w:t>
      </w:r>
      <w:r w:rsidR="004415C5" w:rsidRPr="00240140">
        <w:rPr>
          <w:rFonts w:ascii="Book Antiqua" w:hAnsi="Book Antiqua" w:cs="Times New Roman"/>
          <w:sz w:val="24"/>
          <w:szCs w:val="24"/>
        </w:rPr>
        <w:t xml:space="preserve">consideration </w:t>
      </w:r>
      <w:r w:rsidR="00682E7A" w:rsidRPr="00240140">
        <w:rPr>
          <w:rFonts w:ascii="Book Antiqua" w:hAnsi="Book Antiqua" w:cs="Times New Roman"/>
          <w:sz w:val="24"/>
          <w:szCs w:val="24"/>
        </w:rPr>
        <w:t>of</w:t>
      </w:r>
      <w:r w:rsidR="00B85790" w:rsidRPr="00240140">
        <w:rPr>
          <w:rFonts w:ascii="Book Antiqua" w:hAnsi="Book Antiqua" w:cs="Times New Roman"/>
          <w:sz w:val="24"/>
          <w:szCs w:val="24"/>
        </w:rPr>
        <w:t xml:space="preserve"> irregular vessel</w:t>
      </w:r>
      <w:r w:rsidR="004415C5" w:rsidRPr="00240140">
        <w:rPr>
          <w:rFonts w:ascii="Book Antiqua" w:hAnsi="Book Antiqua" w:cs="Times New Roman"/>
          <w:sz w:val="24"/>
          <w:szCs w:val="24"/>
        </w:rPr>
        <w:t>s</w:t>
      </w:r>
      <w:r w:rsidR="00B85790" w:rsidRPr="00240140">
        <w:rPr>
          <w:rFonts w:ascii="Book Antiqua" w:hAnsi="Book Antiqua" w:cs="Times New Roman"/>
          <w:sz w:val="24"/>
          <w:szCs w:val="24"/>
        </w:rPr>
        <w:t xml:space="preserve"> as predictor</w:t>
      </w:r>
      <w:r w:rsidR="004415C5" w:rsidRPr="00240140">
        <w:rPr>
          <w:rFonts w:ascii="Book Antiqua" w:hAnsi="Book Antiqua" w:cs="Times New Roman"/>
          <w:sz w:val="24"/>
          <w:szCs w:val="24"/>
        </w:rPr>
        <w:t>s of</w:t>
      </w:r>
      <w:r w:rsidR="00B85790" w:rsidRPr="00240140">
        <w:rPr>
          <w:rFonts w:ascii="Book Antiqua" w:hAnsi="Book Antiqua" w:cs="Times New Roman"/>
          <w:sz w:val="24"/>
          <w:szCs w:val="24"/>
        </w:rPr>
        <w:t xml:space="preserve"> GIST malignancy has shown a sensitivity of 100</w:t>
      </w:r>
      <w:r w:rsidR="00801B7D" w:rsidRPr="00240140">
        <w:rPr>
          <w:rFonts w:ascii="Book Antiqua" w:hAnsi="Book Antiqua" w:cs="Times New Roman"/>
          <w:sz w:val="24"/>
          <w:szCs w:val="24"/>
        </w:rPr>
        <w:t>% and a specificity of</w:t>
      </w:r>
      <w:r w:rsidR="00835FAE" w:rsidRPr="00240140">
        <w:rPr>
          <w:rFonts w:ascii="Book Antiqua" w:hAnsi="Book Antiqua" w:cs="Times New Roman"/>
          <w:sz w:val="24"/>
          <w:szCs w:val="24"/>
        </w:rPr>
        <w:t xml:space="preserve"> 63%</w:t>
      </w:r>
      <w:r w:rsidR="00317A56"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_Ref461483036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43</w:t>
      </w:r>
      <w:r w:rsidR="00A13CFD" w:rsidRPr="00240140">
        <w:rPr>
          <w:rFonts w:ascii="Book Antiqua" w:hAnsi="Book Antiqua"/>
          <w:sz w:val="24"/>
          <w:szCs w:val="24"/>
        </w:rPr>
        <w:fldChar w:fldCharType="end"/>
      </w:r>
      <w:r w:rsidR="00317A56" w:rsidRPr="00240140">
        <w:rPr>
          <w:rFonts w:ascii="Book Antiqua" w:hAnsi="Book Antiqua" w:cs="Times New Roman"/>
          <w:sz w:val="24"/>
          <w:szCs w:val="24"/>
          <w:vertAlign w:val="superscript"/>
        </w:rPr>
        <w:t>]</w:t>
      </w:r>
      <w:r w:rsidR="00B85790" w:rsidRPr="00240140">
        <w:rPr>
          <w:rFonts w:ascii="Book Antiqua" w:hAnsi="Book Antiqua" w:cs="Times New Roman"/>
          <w:sz w:val="24"/>
          <w:szCs w:val="24"/>
        </w:rPr>
        <w:t>.</w:t>
      </w:r>
      <w:r w:rsidR="00317A56" w:rsidRPr="00240140">
        <w:rPr>
          <w:rFonts w:ascii="Book Antiqua" w:hAnsi="Book Antiqua" w:cs="Times New Roman"/>
          <w:sz w:val="24"/>
          <w:szCs w:val="24"/>
        </w:rPr>
        <w:t xml:space="preserve"> </w:t>
      </w:r>
      <w:r w:rsidR="00E02C4C" w:rsidRPr="00240140">
        <w:rPr>
          <w:rFonts w:ascii="Book Antiqua" w:hAnsi="Book Antiqua" w:cs="Times New Roman"/>
          <w:sz w:val="24"/>
          <w:szCs w:val="24"/>
        </w:rPr>
        <w:t>Interobserver agree</w:t>
      </w:r>
      <w:r w:rsidR="00665721" w:rsidRPr="00240140">
        <w:rPr>
          <w:rFonts w:ascii="Book Antiqua" w:hAnsi="Book Antiqua" w:cs="Times New Roman"/>
          <w:sz w:val="24"/>
          <w:szCs w:val="24"/>
        </w:rPr>
        <w:t xml:space="preserve">ment </w:t>
      </w:r>
      <w:r w:rsidR="004415C5" w:rsidRPr="00240140">
        <w:rPr>
          <w:rFonts w:ascii="Book Antiqua" w:hAnsi="Book Antiqua" w:cs="Times New Roman"/>
          <w:sz w:val="24"/>
          <w:szCs w:val="24"/>
        </w:rPr>
        <w:t xml:space="preserve">was </w:t>
      </w:r>
      <w:r w:rsidR="00665721" w:rsidRPr="00240140">
        <w:rPr>
          <w:rFonts w:ascii="Book Antiqua" w:hAnsi="Book Antiqua" w:cs="Times New Roman"/>
          <w:sz w:val="24"/>
          <w:szCs w:val="24"/>
        </w:rPr>
        <w:t>substantial</w:t>
      </w:r>
      <w:r w:rsidR="004415C5" w:rsidRPr="00240140">
        <w:rPr>
          <w:rFonts w:ascii="Book Antiqua" w:hAnsi="Book Antiqua" w:cs="Times New Roman"/>
          <w:sz w:val="24"/>
          <w:szCs w:val="24"/>
        </w:rPr>
        <w:t xml:space="preserve"> </w:t>
      </w:r>
      <w:r w:rsidR="00424552" w:rsidRPr="00240140">
        <w:rPr>
          <w:rFonts w:ascii="Book Antiqua" w:hAnsi="Book Antiqua" w:cs="Times New Roman"/>
          <w:sz w:val="24"/>
          <w:szCs w:val="24"/>
        </w:rPr>
        <w:t>(k</w:t>
      </w:r>
      <w:r w:rsidR="0095783B">
        <w:rPr>
          <w:rFonts w:ascii="Book Antiqua" w:hAnsi="Book Antiqua" w:cs="Times New Roman" w:hint="eastAsia"/>
          <w:sz w:val="24"/>
          <w:szCs w:val="24"/>
          <w:lang w:eastAsia="zh-CN"/>
        </w:rPr>
        <w:t xml:space="preserve"> </w:t>
      </w:r>
      <w:r w:rsidR="00424552"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424552" w:rsidRPr="00240140">
        <w:rPr>
          <w:rFonts w:ascii="Book Antiqua" w:hAnsi="Book Antiqua" w:cs="Times New Roman"/>
          <w:sz w:val="24"/>
          <w:szCs w:val="24"/>
        </w:rPr>
        <w:t>0.63)</w:t>
      </w:r>
      <w:r w:rsidR="00317A56" w:rsidRPr="00240140">
        <w:rPr>
          <w:rFonts w:ascii="Book Antiqua" w:hAnsi="Book Antiqua" w:cs="Times New Roman"/>
          <w:sz w:val="24"/>
          <w:szCs w:val="24"/>
        </w:rPr>
        <w:t xml:space="preserve"> </w:t>
      </w:r>
      <w:r w:rsidR="00665721" w:rsidRPr="00240140">
        <w:rPr>
          <w:rFonts w:ascii="Book Antiqua" w:hAnsi="Book Antiqua" w:cs="Times New Roman"/>
          <w:sz w:val="24"/>
          <w:szCs w:val="24"/>
        </w:rPr>
        <w:t>for the uptake, slight for the pattern</w:t>
      </w:r>
      <w:r w:rsidR="00317A56" w:rsidRPr="00240140">
        <w:rPr>
          <w:rFonts w:ascii="Book Antiqua" w:hAnsi="Book Antiqua" w:cs="Times New Roman"/>
          <w:sz w:val="24"/>
          <w:szCs w:val="24"/>
        </w:rPr>
        <w:t xml:space="preserve"> </w:t>
      </w:r>
      <w:r w:rsidR="00424552" w:rsidRPr="00240140">
        <w:rPr>
          <w:rFonts w:ascii="Book Antiqua" w:hAnsi="Book Antiqua" w:cs="Times New Roman"/>
          <w:sz w:val="24"/>
          <w:szCs w:val="24"/>
        </w:rPr>
        <w:t>(k</w:t>
      </w:r>
      <w:r w:rsidR="0095783B">
        <w:rPr>
          <w:rFonts w:ascii="Book Antiqua" w:hAnsi="Book Antiqua" w:cs="Times New Roman" w:hint="eastAsia"/>
          <w:sz w:val="24"/>
          <w:szCs w:val="24"/>
          <w:lang w:eastAsia="zh-CN"/>
        </w:rPr>
        <w:t xml:space="preserve"> </w:t>
      </w:r>
      <w:r w:rsidR="00424552"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424552" w:rsidRPr="00240140">
        <w:rPr>
          <w:rFonts w:ascii="Book Antiqua" w:hAnsi="Book Antiqua" w:cs="Times New Roman"/>
          <w:sz w:val="24"/>
          <w:szCs w:val="24"/>
        </w:rPr>
        <w:t>0.18)</w:t>
      </w:r>
      <w:r w:rsidR="004415C5" w:rsidRPr="00240140">
        <w:rPr>
          <w:rFonts w:ascii="Book Antiqua" w:hAnsi="Book Antiqua" w:cs="Times New Roman"/>
          <w:sz w:val="24"/>
          <w:szCs w:val="24"/>
        </w:rPr>
        <w:t>,</w:t>
      </w:r>
      <w:r w:rsidR="00665721" w:rsidRPr="00240140">
        <w:rPr>
          <w:rFonts w:ascii="Book Antiqua" w:hAnsi="Book Antiqua" w:cs="Times New Roman"/>
          <w:sz w:val="24"/>
          <w:szCs w:val="24"/>
        </w:rPr>
        <w:t xml:space="preserve"> and fair for the washout</w:t>
      </w:r>
      <w:r w:rsidR="004415C5" w:rsidRPr="00240140">
        <w:rPr>
          <w:rFonts w:ascii="Book Antiqua" w:hAnsi="Book Antiqua" w:cs="Times New Roman"/>
          <w:sz w:val="24"/>
          <w:szCs w:val="24"/>
        </w:rPr>
        <w:t xml:space="preserve"> </w:t>
      </w:r>
      <w:r w:rsidR="00485043" w:rsidRPr="00240140">
        <w:rPr>
          <w:rFonts w:ascii="Book Antiqua" w:hAnsi="Book Antiqua" w:cs="Times New Roman"/>
          <w:sz w:val="24"/>
          <w:szCs w:val="24"/>
        </w:rPr>
        <w:t>(k</w:t>
      </w:r>
      <w:r w:rsidR="0095783B">
        <w:rPr>
          <w:rFonts w:ascii="Book Antiqua" w:hAnsi="Book Antiqua" w:cs="Times New Roman" w:hint="eastAsia"/>
          <w:sz w:val="24"/>
          <w:szCs w:val="24"/>
          <w:lang w:eastAsia="zh-CN"/>
        </w:rPr>
        <w:t xml:space="preserve"> </w:t>
      </w:r>
      <w:r w:rsidR="00485043"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485043" w:rsidRPr="00240140">
        <w:rPr>
          <w:rFonts w:ascii="Book Antiqua" w:hAnsi="Book Antiqua" w:cs="Times New Roman"/>
          <w:sz w:val="24"/>
          <w:szCs w:val="24"/>
        </w:rPr>
        <w:t>0.39)</w:t>
      </w:r>
      <w:r w:rsidR="00C427F8" w:rsidRPr="00240140">
        <w:rPr>
          <w:rFonts w:ascii="Book Antiqua" w:hAnsi="Book Antiqua" w:cs="Times New Roman"/>
          <w:sz w:val="24"/>
          <w:szCs w:val="24"/>
        </w:rPr>
        <w:t xml:space="preserve"> (Figure 6</w:t>
      </w:r>
      <w:r w:rsidR="00246BAF" w:rsidRPr="00240140">
        <w:rPr>
          <w:rFonts w:ascii="Book Antiqua" w:hAnsi="Book Antiqua" w:cs="Times New Roman"/>
          <w:sz w:val="24"/>
          <w:szCs w:val="24"/>
        </w:rPr>
        <w:t>)</w:t>
      </w:r>
      <w:r w:rsidR="004415C5" w:rsidRPr="00240140">
        <w:rPr>
          <w:rFonts w:ascii="Book Antiqua" w:hAnsi="Book Antiqua" w:cs="Times New Roman"/>
          <w:sz w:val="24"/>
          <w:szCs w:val="24"/>
        </w:rPr>
        <w:t>.</w:t>
      </w:r>
    </w:p>
    <w:p w14:paraId="62D45C9C" w14:textId="77777777" w:rsidR="0095783B" w:rsidRPr="0095783B" w:rsidRDefault="0095783B" w:rsidP="009765DF">
      <w:pPr>
        <w:spacing w:after="0" w:line="360" w:lineRule="auto"/>
        <w:jc w:val="both"/>
        <w:outlineLvl w:val="0"/>
        <w:rPr>
          <w:rFonts w:ascii="Book Antiqua" w:hAnsi="Book Antiqua" w:cs="Times New Roman"/>
          <w:b/>
          <w:sz w:val="24"/>
          <w:szCs w:val="24"/>
          <w:lang w:eastAsia="zh-CN"/>
        </w:rPr>
      </w:pPr>
    </w:p>
    <w:p w14:paraId="07F1BD71" w14:textId="77777777" w:rsidR="00FD347C" w:rsidRPr="0095783B" w:rsidRDefault="00B85790"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Biliary tumors</w:t>
      </w:r>
      <w:r w:rsidR="0095783B">
        <w:rPr>
          <w:rFonts w:ascii="Book Antiqua" w:hAnsi="Book Antiqua" w:cs="Times New Roman" w:hint="eastAsia"/>
          <w:b/>
          <w:sz w:val="24"/>
          <w:szCs w:val="24"/>
          <w:lang w:eastAsia="zh-CN"/>
        </w:rPr>
        <w:t xml:space="preserve">: </w:t>
      </w:r>
      <w:r w:rsidR="001732DC" w:rsidRPr="00240140">
        <w:rPr>
          <w:rFonts w:ascii="Book Antiqua" w:hAnsi="Book Antiqua" w:cs="Times New Roman"/>
          <w:sz w:val="24"/>
          <w:szCs w:val="24"/>
        </w:rPr>
        <w:t>Biliary polyps have been assessed</w:t>
      </w:r>
      <w:r w:rsidRPr="00240140">
        <w:rPr>
          <w:rFonts w:ascii="Book Antiqua" w:hAnsi="Book Antiqua" w:cs="Times New Roman"/>
          <w:sz w:val="24"/>
          <w:szCs w:val="24"/>
        </w:rPr>
        <w:t xml:space="preserve"> using CH-EUS. </w:t>
      </w:r>
      <w:r w:rsidR="004415C5" w:rsidRPr="00240140">
        <w:rPr>
          <w:rFonts w:ascii="Book Antiqua" w:hAnsi="Book Antiqua" w:cs="Times New Roman"/>
          <w:sz w:val="24"/>
          <w:szCs w:val="24"/>
        </w:rPr>
        <w:t>C</w:t>
      </w:r>
      <w:r w:rsidRPr="00240140">
        <w:rPr>
          <w:rFonts w:ascii="Book Antiqua" w:hAnsi="Book Antiqua" w:cs="Times New Roman"/>
          <w:sz w:val="24"/>
          <w:szCs w:val="24"/>
        </w:rPr>
        <w:t>holesterol poly</w:t>
      </w:r>
      <w:r w:rsidR="00861C08" w:rsidRPr="00240140">
        <w:rPr>
          <w:rFonts w:ascii="Book Antiqua" w:hAnsi="Book Antiqua" w:cs="Times New Roman"/>
          <w:sz w:val="24"/>
          <w:szCs w:val="24"/>
        </w:rPr>
        <w:t>p</w:t>
      </w:r>
      <w:r w:rsidR="001732DC" w:rsidRPr="00240140">
        <w:rPr>
          <w:rFonts w:ascii="Book Antiqua" w:hAnsi="Book Antiqua" w:cs="Times New Roman"/>
          <w:sz w:val="24"/>
          <w:szCs w:val="24"/>
        </w:rPr>
        <w:t>s</w:t>
      </w:r>
      <w:r w:rsidR="00861C08" w:rsidRPr="00240140">
        <w:rPr>
          <w:rFonts w:ascii="Book Antiqua" w:hAnsi="Book Antiqua" w:cs="Times New Roman"/>
          <w:sz w:val="24"/>
          <w:szCs w:val="24"/>
        </w:rPr>
        <w:t xml:space="preserve"> revealed heterogenous enhancement</w:t>
      </w:r>
      <w:r w:rsidRPr="00240140">
        <w:rPr>
          <w:rFonts w:ascii="Book Antiqua" w:hAnsi="Book Antiqua" w:cs="Times New Roman"/>
          <w:sz w:val="24"/>
          <w:szCs w:val="24"/>
        </w:rPr>
        <w:t xml:space="preserve">, </w:t>
      </w:r>
      <w:r w:rsidR="004415C5" w:rsidRPr="00240140">
        <w:rPr>
          <w:rFonts w:ascii="Book Antiqua" w:hAnsi="Book Antiqua" w:cs="Times New Roman"/>
          <w:sz w:val="24"/>
          <w:szCs w:val="24"/>
        </w:rPr>
        <w:t xml:space="preserve">and </w:t>
      </w:r>
      <w:r w:rsidRPr="00240140">
        <w:rPr>
          <w:rFonts w:ascii="Book Antiqua" w:hAnsi="Book Antiqua" w:cs="Times New Roman"/>
          <w:sz w:val="24"/>
          <w:szCs w:val="24"/>
        </w:rPr>
        <w:t xml:space="preserve">adenoma </w:t>
      </w:r>
      <w:r w:rsidR="004415C5" w:rsidRPr="00240140">
        <w:rPr>
          <w:rFonts w:ascii="Book Antiqua" w:hAnsi="Book Antiqua" w:cs="Times New Roman"/>
          <w:sz w:val="24"/>
          <w:szCs w:val="24"/>
        </w:rPr>
        <w:t>exhibited</w:t>
      </w:r>
      <w:r w:rsidRPr="00240140">
        <w:rPr>
          <w:rFonts w:ascii="Book Antiqua" w:hAnsi="Book Antiqua" w:cs="Times New Roman"/>
          <w:sz w:val="24"/>
          <w:szCs w:val="24"/>
        </w:rPr>
        <w:t xml:space="preserve"> homogenous enhancement with a sensitivity and specificity of 75%</w:t>
      </w:r>
      <w:r w:rsidR="00485043" w:rsidRPr="00240140">
        <w:rPr>
          <w:rFonts w:ascii="Book Antiqua" w:hAnsi="Book Antiqua" w:cs="Times New Roman"/>
          <w:sz w:val="24"/>
          <w:szCs w:val="24"/>
        </w:rPr>
        <w:t xml:space="preserve"> and 66%, respectively</w:t>
      </w:r>
      <w:r w:rsidR="001732DC"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_Ref461483059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44</w:t>
      </w:r>
      <w:r w:rsidR="00A13CFD" w:rsidRPr="00240140">
        <w:rPr>
          <w:rFonts w:ascii="Book Antiqua" w:hAnsi="Book Antiqua"/>
          <w:sz w:val="24"/>
          <w:szCs w:val="24"/>
        </w:rPr>
        <w:fldChar w:fldCharType="end"/>
      </w:r>
      <w:r w:rsidR="001732DC"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r w:rsidR="00861C08" w:rsidRPr="00240140">
        <w:rPr>
          <w:rFonts w:ascii="Book Antiqua" w:hAnsi="Book Antiqua" w:cs="Times New Roman"/>
          <w:sz w:val="24"/>
          <w:szCs w:val="24"/>
        </w:rPr>
        <w:t xml:space="preserve"> However, the heterogenous aspect of a c</w:t>
      </w:r>
      <w:r w:rsidR="004415C5" w:rsidRPr="00240140">
        <w:rPr>
          <w:rFonts w:ascii="Book Antiqua" w:hAnsi="Book Antiqua" w:cs="Times New Roman"/>
          <w:sz w:val="24"/>
          <w:szCs w:val="24"/>
        </w:rPr>
        <w:t>h</w:t>
      </w:r>
      <w:r w:rsidR="00861C08" w:rsidRPr="00240140">
        <w:rPr>
          <w:rFonts w:ascii="Book Antiqua" w:hAnsi="Book Antiqua" w:cs="Times New Roman"/>
          <w:sz w:val="24"/>
          <w:szCs w:val="24"/>
        </w:rPr>
        <w:t>olesterol polyp could be mistaken for adenoma due to</w:t>
      </w:r>
      <w:r w:rsidR="004415C5" w:rsidRPr="00240140">
        <w:rPr>
          <w:rFonts w:ascii="Book Antiqua" w:hAnsi="Book Antiqua" w:cs="Times New Roman"/>
          <w:sz w:val="24"/>
          <w:szCs w:val="24"/>
        </w:rPr>
        <w:t xml:space="preserve"> the presence of</w:t>
      </w:r>
      <w:r w:rsidR="00861C08" w:rsidRPr="00240140">
        <w:rPr>
          <w:rFonts w:ascii="Book Antiqua" w:hAnsi="Book Antiqua" w:cs="Times New Roman"/>
          <w:sz w:val="24"/>
          <w:szCs w:val="24"/>
        </w:rPr>
        <w:t xml:space="preserve"> microv</w:t>
      </w:r>
      <w:r w:rsidR="00485043" w:rsidRPr="00240140">
        <w:rPr>
          <w:rFonts w:ascii="Book Antiqua" w:hAnsi="Book Antiqua" w:cs="Times New Roman"/>
          <w:sz w:val="24"/>
          <w:szCs w:val="24"/>
        </w:rPr>
        <w:t xml:space="preserve">essels with </w:t>
      </w:r>
      <w:r w:rsidR="004415C5" w:rsidRPr="00240140">
        <w:rPr>
          <w:rFonts w:ascii="Book Antiqua" w:hAnsi="Book Antiqua" w:cs="Times New Roman"/>
          <w:sz w:val="24"/>
          <w:szCs w:val="24"/>
        </w:rPr>
        <w:t xml:space="preserve">hyaline </w:t>
      </w:r>
      <w:r w:rsidR="00485043" w:rsidRPr="00240140">
        <w:rPr>
          <w:rFonts w:ascii="Book Antiqua" w:hAnsi="Book Antiqua" w:cs="Times New Roman"/>
          <w:sz w:val="24"/>
          <w:szCs w:val="24"/>
        </w:rPr>
        <w:t>fibrosis</w:t>
      </w:r>
      <w:r w:rsidR="00801B7D"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_Ref461483059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44</w:t>
      </w:r>
      <w:r w:rsidR="00A13CFD" w:rsidRPr="00240140">
        <w:rPr>
          <w:rFonts w:ascii="Book Antiqua" w:hAnsi="Book Antiqua"/>
          <w:sz w:val="24"/>
          <w:szCs w:val="24"/>
        </w:rPr>
        <w:fldChar w:fldCharType="end"/>
      </w:r>
      <w:r w:rsidR="00801B7D" w:rsidRPr="00240140">
        <w:rPr>
          <w:rFonts w:ascii="Book Antiqua" w:hAnsi="Book Antiqua" w:cs="Times New Roman"/>
          <w:sz w:val="24"/>
          <w:szCs w:val="24"/>
          <w:vertAlign w:val="superscript"/>
        </w:rPr>
        <w:t>]</w:t>
      </w:r>
      <w:r w:rsidR="00861C08" w:rsidRPr="00240140">
        <w:rPr>
          <w:rFonts w:ascii="Book Antiqua" w:hAnsi="Book Antiqua" w:cs="Times New Roman"/>
          <w:sz w:val="24"/>
          <w:szCs w:val="24"/>
        </w:rPr>
        <w:t>.</w:t>
      </w:r>
    </w:p>
    <w:p w14:paraId="5FFD59B0" w14:textId="77777777" w:rsidR="00424552" w:rsidRDefault="00B85790" w:rsidP="009765DF">
      <w:pPr>
        <w:spacing w:after="0" w:line="360" w:lineRule="auto"/>
        <w:ind w:firstLineChars="100" w:firstLine="240"/>
        <w:jc w:val="both"/>
        <w:rPr>
          <w:rFonts w:ascii="Book Antiqua" w:hAnsi="Book Antiqua" w:cs="Times New Roman"/>
          <w:sz w:val="24"/>
          <w:szCs w:val="24"/>
          <w:lang w:eastAsia="zh-CN"/>
        </w:rPr>
      </w:pPr>
      <w:r w:rsidRPr="00240140">
        <w:rPr>
          <w:rFonts w:ascii="Book Antiqua" w:hAnsi="Book Antiqua" w:cs="Times New Roman"/>
          <w:sz w:val="24"/>
          <w:szCs w:val="24"/>
        </w:rPr>
        <w:t>Ampullary carcinoma and biliary tumors are hyper</w:t>
      </w:r>
      <w:r w:rsidR="003901FC" w:rsidRPr="00240140">
        <w:rPr>
          <w:rFonts w:ascii="Book Antiqua" w:hAnsi="Book Antiqua" w:cs="Times New Roman"/>
          <w:sz w:val="24"/>
          <w:szCs w:val="24"/>
        </w:rPr>
        <w:t>enhanced with</w:t>
      </w:r>
      <w:r w:rsidR="00485043" w:rsidRPr="00240140">
        <w:rPr>
          <w:rFonts w:ascii="Book Antiqua" w:hAnsi="Book Antiqua" w:cs="Times New Roman"/>
          <w:sz w:val="24"/>
          <w:szCs w:val="24"/>
        </w:rPr>
        <w:t xml:space="preserve"> fast wash-out</w:t>
      </w:r>
      <w:r w:rsidR="00801B7D" w:rsidRPr="00240140">
        <w:rPr>
          <w:rFonts w:ascii="Book Antiqua" w:hAnsi="Book Antiqua" w:cs="Times New Roman"/>
          <w:sz w:val="24"/>
          <w:szCs w:val="24"/>
          <w:vertAlign w:val="superscript"/>
        </w:rPr>
        <w:t>[</w:t>
      </w:r>
      <w:r w:rsidR="00A13CFD" w:rsidRPr="00240140">
        <w:rPr>
          <w:rFonts w:ascii="Book Antiqua" w:hAnsi="Book Antiqua" w:cs="Times New Roman"/>
          <w:sz w:val="24"/>
          <w:szCs w:val="24"/>
          <w:vertAlign w:val="superscript"/>
        </w:rPr>
        <w:fldChar w:fldCharType="begin"/>
      </w:r>
      <w:r w:rsidR="00801B7D" w:rsidRPr="00240140">
        <w:rPr>
          <w:rFonts w:ascii="Book Antiqua" w:hAnsi="Book Antiqua" w:cs="Times New Roman"/>
          <w:sz w:val="24"/>
          <w:szCs w:val="24"/>
          <w:vertAlign w:val="superscript"/>
        </w:rPr>
        <w:instrText xml:space="preserve"> REF _Ref461482264 \r \h </w:instrText>
      </w:r>
      <w:r w:rsidR="00240140" w:rsidRPr="00240140">
        <w:rPr>
          <w:rFonts w:ascii="Book Antiqua" w:hAnsi="Book Antiqua" w:cs="Times New Roman"/>
          <w:sz w:val="24"/>
          <w:szCs w:val="24"/>
          <w:vertAlign w:val="superscript"/>
        </w:rPr>
        <w:instrText xml:space="preserve"> \* MERGEFORMAT </w:instrText>
      </w:r>
      <w:r w:rsidR="00A13CFD" w:rsidRPr="00240140">
        <w:rPr>
          <w:rFonts w:ascii="Book Antiqua" w:hAnsi="Book Antiqua" w:cs="Times New Roman"/>
          <w:sz w:val="24"/>
          <w:szCs w:val="24"/>
          <w:vertAlign w:val="superscript"/>
        </w:rPr>
      </w:r>
      <w:r w:rsidR="00A13CFD" w:rsidRPr="00240140">
        <w:rPr>
          <w:rFonts w:ascii="Book Antiqua" w:hAnsi="Book Antiqua" w:cs="Times New Roman"/>
          <w:sz w:val="24"/>
          <w:szCs w:val="24"/>
          <w:vertAlign w:val="superscript"/>
        </w:rPr>
        <w:fldChar w:fldCharType="separate"/>
      </w:r>
      <w:r w:rsidR="001001FE">
        <w:rPr>
          <w:rFonts w:ascii="Book Antiqua" w:hAnsi="Book Antiqua" w:cs="Times New Roman"/>
          <w:sz w:val="24"/>
          <w:szCs w:val="24"/>
          <w:vertAlign w:val="superscript"/>
        </w:rPr>
        <w:t>23</w:t>
      </w:r>
      <w:r w:rsidR="00A13CFD" w:rsidRPr="00240140">
        <w:rPr>
          <w:rFonts w:ascii="Book Antiqua" w:hAnsi="Book Antiqua" w:cs="Times New Roman"/>
          <w:sz w:val="24"/>
          <w:szCs w:val="24"/>
          <w:vertAlign w:val="superscript"/>
        </w:rPr>
        <w:fldChar w:fldCharType="end"/>
      </w:r>
      <w:r w:rsidR="00801B7D" w:rsidRPr="00240140">
        <w:rPr>
          <w:rFonts w:ascii="Book Antiqua" w:hAnsi="Book Antiqua" w:cs="Times New Roman"/>
          <w:sz w:val="24"/>
          <w:szCs w:val="24"/>
          <w:vertAlign w:val="superscript"/>
        </w:rPr>
        <w:t>,</w:t>
      </w:r>
      <w:r w:rsidR="006721AB">
        <w:fldChar w:fldCharType="begin"/>
      </w:r>
      <w:r w:rsidR="006721AB">
        <w:instrText xml:space="preserve"> REF _Ref461483059 \r \h  \* MERGEFORMAT </w:instrText>
      </w:r>
      <w:r w:rsidR="006721AB">
        <w:fldChar w:fldCharType="separate"/>
      </w:r>
      <w:r w:rsidR="001001FE" w:rsidRPr="001001FE">
        <w:rPr>
          <w:rFonts w:ascii="Book Antiqua" w:hAnsi="Book Antiqua" w:cs="Times New Roman"/>
          <w:sz w:val="24"/>
          <w:szCs w:val="24"/>
          <w:vertAlign w:val="superscript"/>
        </w:rPr>
        <w:t>44</w:t>
      </w:r>
      <w:r w:rsidR="006721AB">
        <w:fldChar w:fldCharType="end"/>
      </w:r>
      <w:r w:rsidR="00801B7D"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The</w:t>
      </w:r>
      <w:r w:rsidR="004415C5" w:rsidRPr="00240140">
        <w:rPr>
          <w:rFonts w:ascii="Book Antiqua" w:hAnsi="Book Antiqua" w:cs="Times New Roman"/>
          <w:sz w:val="24"/>
          <w:szCs w:val="24"/>
        </w:rPr>
        <w:t xml:space="preserve"> thick wall of the</w:t>
      </w:r>
      <w:r w:rsidR="00F52C4F" w:rsidRPr="00240140">
        <w:rPr>
          <w:rFonts w:ascii="Book Antiqua" w:hAnsi="Book Antiqua" w:cs="Times New Roman"/>
          <w:sz w:val="24"/>
          <w:szCs w:val="24"/>
        </w:rPr>
        <w:t xml:space="preserve"> gallbladder </w:t>
      </w:r>
      <w:r w:rsidR="004415C5" w:rsidRPr="00240140">
        <w:rPr>
          <w:rFonts w:ascii="Book Antiqua" w:hAnsi="Book Antiqua" w:cs="Times New Roman"/>
          <w:sz w:val="24"/>
          <w:szCs w:val="24"/>
        </w:rPr>
        <w:t>makes</w:t>
      </w:r>
      <w:r w:rsidR="00F52C4F" w:rsidRPr="00240140">
        <w:rPr>
          <w:rFonts w:ascii="Book Antiqua" w:hAnsi="Book Antiqua" w:cs="Times New Roman"/>
          <w:sz w:val="24"/>
          <w:szCs w:val="24"/>
        </w:rPr>
        <w:t xml:space="preserve"> </w:t>
      </w:r>
      <w:r w:rsidR="004415C5" w:rsidRPr="00240140">
        <w:rPr>
          <w:rFonts w:ascii="Book Antiqua" w:hAnsi="Book Antiqua" w:cs="Times New Roman"/>
          <w:sz w:val="24"/>
          <w:szCs w:val="24"/>
        </w:rPr>
        <w:t xml:space="preserve">it </w:t>
      </w:r>
      <w:r w:rsidR="00F52C4F" w:rsidRPr="00240140">
        <w:rPr>
          <w:rFonts w:ascii="Book Antiqua" w:hAnsi="Book Antiqua" w:cs="Times New Roman"/>
          <w:sz w:val="24"/>
          <w:szCs w:val="24"/>
        </w:rPr>
        <w:t>difficult to differentiate between malignant tumor</w:t>
      </w:r>
      <w:r w:rsidR="004415C5" w:rsidRPr="00240140">
        <w:rPr>
          <w:rFonts w:ascii="Book Antiqua" w:hAnsi="Book Antiqua" w:cs="Times New Roman"/>
          <w:sz w:val="24"/>
          <w:szCs w:val="24"/>
        </w:rPr>
        <w:t>s and</w:t>
      </w:r>
      <w:r w:rsidR="00F52C4F" w:rsidRPr="00240140">
        <w:rPr>
          <w:rFonts w:ascii="Book Antiqua" w:hAnsi="Book Antiqua" w:cs="Times New Roman"/>
          <w:sz w:val="24"/>
          <w:szCs w:val="24"/>
        </w:rPr>
        <w:t xml:space="preserve"> inflammatory modifications using standard EUS</w:t>
      </w:r>
      <w:r w:rsidR="004415C5" w:rsidRPr="00240140">
        <w:rPr>
          <w:rFonts w:ascii="Book Antiqua" w:hAnsi="Book Antiqua" w:cs="Times New Roman"/>
          <w:sz w:val="24"/>
          <w:szCs w:val="24"/>
        </w:rPr>
        <w:t>; however,</w:t>
      </w:r>
      <w:r w:rsidR="00F955D5" w:rsidRPr="00240140">
        <w:rPr>
          <w:rFonts w:ascii="Book Antiqua" w:hAnsi="Book Antiqua" w:cs="Times New Roman"/>
          <w:sz w:val="24"/>
          <w:szCs w:val="24"/>
        </w:rPr>
        <w:t xml:space="preserve"> </w:t>
      </w:r>
      <w:r w:rsidR="00F52C4F" w:rsidRPr="00240140">
        <w:rPr>
          <w:rFonts w:ascii="Book Antiqua" w:hAnsi="Book Antiqua" w:cs="Times New Roman"/>
          <w:sz w:val="24"/>
          <w:szCs w:val="24"/>
        </w:rPr>
        <w:t xml:space="preserve">CH-EUS </w:t>
      </w:r>
      <w:r w:rsidR="004415C5" w:rsidRPr="00240140">
        <w:rPr>
          <w:rFonts w:ascii="Book Antiqua" w:hAnsi="Book Antiqua" w:cs="Times New Roman"/>
          <w:sz w:val="24"/>
          <w:szCs w:val="24"/>
        </w:rPr>
        <w:t>im</w:t>
      </w:r>
      <w:r w:rsidR="00F52C4F" w:rsidRPr="00240140">
        <w:rPr>
          <w:rFonts w:ascii="Book Antiqua" w:hAnsi="Book Antiqua" w:cs="Times New Roman"/>
          <w:sz w:val="24"/>
          <w:szCs w:val="24"/>
        </w:rPr>
        <w:t>prove</w:t>
      </w:r>
      <w:r w:rsidR="004415C5" w:rsidRPr="00240140">
        <w:rPr>
          <w:rFonts w:ascii="Book Antiqua" w:hAnsi="Book Antiqua" w:cs="Times New Roman"/>
          <w:sz w:val="24"/>
          <w:szCs w:val="24"/>
        </w:rPr>
        <w:t>s the</w:t>
      </w:r>
      <w:r w:rsidR="00F52C4F" w:rsidRPr="00240140">
        <w:rPr>
          <w:rFonts w:ascii="Book Antiqua" w:hAnsi="Book Antiqua" w:cs="Times New Roman"/>
          <w:sz w:val="24"/>
          <w:szCs w:val="24"/>
        </w:rPr>
        <w:t xml:space="preserve"> a</w:t>
      </w:r>
      <w:r w:rsidR="002E6190" w:rsidRPr="00240140">
        <w:rPr>
          <w:rFonts w:ascii="Book Antiqua" w:hAnsi="Book Antiqua" w:cs="Times New Roman"/>
          <w:sz w:val="24"/>
          <w:szCs w:val="24"/>
        </w:rPr>
        <w:t xml:space="preserve">ccuracy (94% </w:t>
      </w:r>
      <w:r w:rsidR="002E6190" w:rsidRPr="0095783B">
        <w:rPr>
          <w:rFonts w:ascii="Book Antiqua" w:hAnsi="Book Antiqua" w:cs="Times New Roman"/>
          <w:i/>
          <w:sz w:val="24"/>
          <w:szCs w:val="24"/>
        </w:rPr>
        <w:t>vs</w:t>
      </w:r>
      <w:r w:rsidR="002E6190" w:rsidRPr="00240140">
        <w:rPr>
          <w:rFonts w:ascii="Book Antiqua" w:hAnsi="Book Antiqua" w:cs="Times New Roman"/>
          <w:sz w:val="24"/>
          <w:szCs w:val="24"/>
        </w:rPr>
        <w:t xml:space="preserve"> 73%)</w:t>
      </w:r>
      <w:r w:rsidR="002E6190"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_Ref461483099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45</w:t>
      </w:r>
      <w:r w:rsidR="00A13CFD" w:rsidRPr="00240140">
        <w:rPr>
          <w:rFonts w:ascii="Book Antiqua" w:hAnsi="Book Antiqua"/>
          <w:sz w:val="24"/>
          <w:szCs w:val="24"/>
        </w:rPr>
        <w:fldChar w:fldCharType="end"/>
      </w:r>
      <w:r w:rsidR="002E6190"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 The interobserver accuracy</w:t>
      </w:r>
      <w:r w:rsidR="004415C5" w:rsidRPr="00240140">
        <w:rPr>
          <w:rFonts w:ascii="Book Antiqua" w:hAnsi="Book Antiqua" w:cs="Times New Roman"/>
          <w:sz w:val="24"/>
          <w:szCs w:val="24"/>
        </w:rPr>
        <w:t xml:space="preserve"> obtained</w:t>
      </w:r>
      <w:r w:rsidR="00F955D5" w:rsidRPr="00240140">
        <w:rPr>
          <w:rFonts w:ascii="Book Antiqua" w:hAnsi="Book Antiqua" w:cs="Times New Roman"/>
          <w:sz w:val="24"/>
          <w:szCs w:val="24"/>
        </w:rPr>
        <w:t xml:space="preserve"> </w:t>
      </w:r>
      <w:r w:rsidR="00F52C4F" w:rsidRPr="00240140">
        <w:rPr>
          <w:rFonts w:ascii="Book Antiqua" w:hAnsi="Book Antiqua" w:cs="Times New Roman"/>
          <w:sz w:val="24"/>
          <w:szCs w:val="24"/>
        </w:rPr>
        <w:t>when Sonazoid was used</w:t>
      </w:r>
      <w:r w:rsidR="00FD347C" w:rsidRPr="00240140">
        <w:rPr>
          <w:rFonts w:ascii="Book Antiqua" w:hAnsi="Book Antiqua" w:cs="Times New Roman"/>
          <w:sz w:val="24"/>
          <w:szCs w:val="24"/>
        </w:rPr>
        <w:t xml:space="preserve"> </w:t>
      </w:r>
      <w:r w:rsidR="004415C5" w:rsidRPr="00240140">
        <w:rPr>
          <w:rFonts w:ascii="Book Antiqua" w:hAnsi="Book Antiqua" w:cs="Times New Roman"/>
          <w:sz w:val="24"/>
          <w:szCs w:val="24"/>
        </w:rPr>
        <w:t xml:space="preserve">to examine the </w:t>
      </w:r>
      <w:r w:rsidR="00FD347C" w:rsidRPr="00240140">
        <w:rPr>
          <w:rFonts w:ascii="Book Antiqua" w:hAnsi="Book Antiqua" w:cs="Times New Roman"/>
          <w:sz w:val="24"/>
          <w:szCs w:val="24"/>
        </w:rPr>
        <w:t>gallbladder wall</w:t>
      </w:r>
      <w:r w:rsidR="00485043" w:rsidRPr="00240140">
        <w:rPr>
          <w:rFonts w:ascii="Book Antiqua" w:hAnsi="Book Antiqua" w:cs="Times New Roman"/>
          <w:sz w:val="24"/>
          <w:szCs w:val="24"/>
        </w:rPr>
        <w:t xml:space="preserve"> was substantial (k</w:t>
      </w:r>
      <w:r w:rsidR="0095783B">
        <w:rPr>
          <w:rFonts w:ascii="Book Antiqua" w:hAnsi="Book Antiqua" w:cs="Times New Roman" w:hint="eastAsia"/>
          <w:sz w:val="24"/>
          <w:szCs w:val="24"/>
          <w:lang w:eastAsia="zh-CN"/>
        </w:rPr>
        <w:t xml:space="preserve"> </w:t>
      </w:r>
      <w:r w:rsidR="00485043"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485043" w:rsidRPr="00240140">
        <w:rPr>
          <w:rFonts w:ascii="Book Antiqua" w:hAnsi="Book Antiqua" w:cs="Times New Roman"/>
          <w:sz w:val="24"/>
          <w:szCs w:val="24"/>
        </w:rPr>
        <w:t>0.77)</w:t>
      </w:r>
      <w:r w:rsidR="00801B7D" w:rsidRPr="00240140">
        <w:rPr>
          <w:rFonts w:ascii="Book Antiqua" w:hAnsi="Book Antiqua" w:cs="Times New Roman"/>
          <w:sz w:val="24"/>
          <w:szCs w:val="24"/>
          <w:vertAlign w:val="superscript"/>
        </w:rPr>
        <w:t xml:space="preserve"> [</w:t>
      </w:r>
      <w:r w:rsidR="006721AB">
        <w:fldChar w:fldCharType="begin"/>
      </w:r>
      <w:r w:rsidR="006721AB">
        <w:instrText xml:space="preserve"> REF _Ref461483099 \r \h  \* MERGEFORMAT </w:instrText>
      </w:r>
      <w:r w:rsidR="006721AB">
        <w:fldChar w:fldCharType="separate"/>
      </w:r>
      <w:r w:rsidR="001001FE" w:rsidRPr="001001FE">
        <w:rPr>
          <w:rFonts w:ascii="Book Antiqua" w:hAnsi="Book Antiqua" w:cs="Times New Roman"/>
          <w:sz w:val="24"/>
          <w:szCs w:val="24"/>
          <w:vertAlign w:val="superscript"/>
        </w:rPr>
        <w:t>45</w:t>
      </w:r>
      <w:r w:rsidR="006721AB">
        <w:fldChar w:fldCharType="end"/>
      </w:r>
      <w:r w:rsidR="00801B7D" w:rsidRPr="00240140">
        <w:rPr>
          <w:rFonts w:ascii="Book Antiqua" w:hAnsi="Book Antiqua" w:cs="Times New Roman"/>
          <w:sz w:val="24"/>
          <w:szCs w:val="24"/>
          <w:vertAlign w:val="superscript"/>
        </w:rPr>
        <w:t>]</w:t>
      </w:r>
      <w:r w:rsidR="00F52C4F" w:rsidRPr="00240140">
        <w:rPr>
          <w:rFonts w:ascii="Book Antiqua" w:hAnsi="Book Antiqua" w:cs="Times New Roman"/>
          <w:sz w:val="24"/>
          <w:szCs w:val="24"/>
        </w:rPr>
        <w:t>.</w:t>
      </w:r>
    </w:p>
    <w:p w14:paraId="15669346" w14:textId="77777777" w:rsidR="0095783B" w:rsidRPr="00240140" w:rsidRDefault="0095783B" w:rsidP="009765DF">
      <w:pPr>
        <w:spacing w:after="0" w:line="360" w:lineRule="auto"/>
        <w:ind w:firstLineChars="100" w:firstLine="240"/>
        <w:jc w:val="both"/>
        <w:rPr>
          <w:rFonts w:ascii="Book Antiqua" w:hAnsi="Book Antiqua" w:cs="Times New Roman"/>
          <w:sz w:val="24"/>
          <w:szCs w:val="24"/>
          <w:lang w:eastAsia="zh-CN"/>
        </w:rPr>
      </w:pPr>
    </w:p>
    <w:p w14:paraId="1B2CB235" w14:textId="1C747CC1" w:rsidR="009A3B47" w:rsidRDefault="0095783B" w:rsidP="009765DF">
      <w:pPr>
        <w:spacing w:after="0" w:line="360" w:lineRule="auto"/>
        <w:jc w:val="both"/>
        <w:outlineLvl w:val="0"/>
        <w:rPr>
          <w:rFonts w:ascii="Book Antiqua" w:hAnsi="Book Antiqua" w:cs="Times New Roman"/>
          <w:sz w:val="24"/>
          <w:szCs w:val="24"/>
          <w:lang w:eastAsia="zh-CN"/>
        </w:rPr>
      </w:pPr>
      <w:r>
        <w:rPr>
          <w:rFonts w:ascii="Book Antiqua" w:hAnsi="Book Antiqua" w:cs="Times New Roman"/>
          <w:b/>
          <w:sz w:val="24"/>
          <w:szCs w:val="24"/>
        </w:rPr>
        <w:t>Lymph node assessment</w:t>
      </w:r>
      <w:r>
        <w:rPr>
          <w:rFonts w:ascii="Book Antiqua" w:hAnsi="Book Antiqua" w:cs="Times New Roman" w:hint="eastAsia"/>
          <w:b/>
          <w:sz w:val="24"/>
          <w:szCs w:val="24"/>
          <w:lang w:eastAsia="zh-CN"/>
        </w:rPr>
        <w:t xml:space="preserve">: </w:t>
      </w:r>
      <w:r w:rsidR="006B0148" w:rsidRPr="00240140">
        <w:rPr>
          <w:rFonts w:ascii="Book Antiqua" w:hAnsi="Book Antiqua" w:cs="Times New Roman"/>
          <w:sz w:val="24"/>
          <w:szCs w:val="24"/>
        </w:rPr>
        <w:t>R</w:t>
      </w:r>
      <w:r w:rsidR="00D34334" w:rsidRPr="00240140">
        <w:rPr>
          <w:rFonts w:ascii="Book Antiqua" w:hAnsi="Book Antiqua" w:cs="Times New Roman"/>
          <w:sz w:val="24"/>
          <w:szCs w:val="24"/>
        </w:rPr>
        <w:t>ound shape, sharp edge, and a short axis exceed</w:t>
      </w:r>
      <w:r w:rsidR="00F01EB2" w:rsidRPr="00240140">
        <w:rPr>
          <w:rFonts w:ascii="Book Antiqua" w:hAnsi="Book Antiqua" w:cs="Times New Roman"/>
          <w:sz w:val="24"/>
          <w:szCs w:val="24"/>
        </w:rPr>
        <w:t>ing</w:t>
      </w:r>
      <w:r w:rsidR="00D34334" w:rsidRPr="00240140">
        <w:rPr>
          <w:rFonts w:ascii="Book Antiqua" w:hAnsi="Book Antiqua" w:cs="Times New Roman"/>
          <w:sz w:val="24"/>
          <w:szCs w:val="24"/>
        </w:rPr>
        <w:t xml:space="preserve"> 8.3 mm </w:t>
      </w:r>
      <w:r w:rsidR="00F01EB2" w:rsidRPr="00240140">
        <w:rPr>
          <w:rFonts w:ascii="Book Antiqua" w:hAnsi="Book Antiqua" w:cs="Times New Roman"/>
          <w:sz w:val="24"/>
          <w:szCs w:val="24"/>
        </w:rPr>
        <w:t xml:space="preserve">are significantly </w:t>
      </w:r>
      <w:r w:rsidR="00D34334" w:rsidRPr="00240140">
        <w:rPr>
          <w:rFonts w:ascii="Book Antiqua" w:hAnsi="Book Antiqua" w:cs="Times New Roman"/>
          <w:sz w:val="24"/>
          <w:szCs w:val="24"/>
        </w:rPr>
        <w:t>associated with malignant cytology</w:t>
      </w:r>
      <w:r w:rsidR="00FD347C" w:rsidRPr="00240140">
        <w:rPr>
          <w:rFonts w:ascii="Book Antiqua" w:hAnsi="Book Antiqua" w:cs="Times New Roman"/>
          <w:sz w:val="24"/>
          <w:szCs w:val="24"/>
        </w:rPr>
        <w:t xml:space="preserve"> </w:t>
      </w:r>
      <w:r w:rsidR="00F01EB2" w:rsidRPr="00240140">
        <w:rPr>
          <w:rFonts w:ascii="Book Antiqua" w:hAnsi="Book Antiqua" w:cs="Times New Roman"/>
          <w:sz w:val="24"/>
          <w:szCs w:val="24"/>
        </w:rPr>
        <w:t xml:space="preserve">in </w:t>
      </w:r>
      <w:r w:rsidR="00D34334" w:rsidRPr="00240140">
        <w:rPr>
          <w:rFonts w:ascii="Book Antiqua" w:hAnsi="Book Antiqua" w:cs="Times New Roman"/>
          <w:sz w:val="24"/>
          <w:szCs w:val="24"/>
        </w:rPr>
        <w:t>LN</w:t>
      </w:r>
      <w:r w:rsidR="00F01EB2" w:rsidRPr="00240140">
        <w:rPr>
          <w:rFonts w:ascii="Book Antiqua" w:hAnsi="Book Antiqua" w:cs="Times New Roman"/>
          <w:sz w:val="24"/>
          <w:szCs w:val="24"/>
        </w:rPr>
        <w:t>s</w:t>
      </w:r>
      <w:r w:rsidR="00180E8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_Ref461483123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46</w:t>
      </w:r>
      <w:r w:rsidR="00A13CFD" w:rsidRPr="00240140">
        <w:rPr>
          <w:rFonts w:ascii="Book Antiqua" w:hAnsi="Book Antiqua"/>
          <w:sz w:val="24"/>
          <w:szCs w:val="24"/>
        </w:rPr>
        <w:fldChar w:fldCharType="end"/>
      </w:r>
      <w:r w:rsidR="00180E84" w:rsidRPr="00240140">
        <w:rPr>
          <w:rFonts w:ascii="Book Antiqua" w:hAnsi="Book Antiqua" w:cs="Times New Roman"/>
          <w:sz w:val="24"/>
          <w:szCs w:val="24"/>
          <w:vertAlign w:val="superscript"/>
        </w:rPr>
        <w:t>]</w:t>
      </w:r>
      <w:r w:rsidR="00E02C4C" w:rsidRPr="00240140">
        <w:rPr>
          <w:rFonts w:ascii="Book Antiqua" w:hAnsi="Book Antiqua" w:cs="Times New Roman"/>
          <w:sz w:val="24"/>
          <w:szCs w:val="24"/>
        </w:rPr>
        <w:t>.</w:t>
      </w:r>
      <w:r w:rsidR="00D34334" w:rsidRPr="00240140">
        <w:rPr>
          <w:rFonts w:ascii="Book Antiqua" w:hAnsi="Book Antiqua" w:cs="Times New Roman"/>
          <w:sz w:val="24"/>
          <w:szCs w:val="24"/>
        </w:rPr>
        <w:t xml:space="preserve"> </w:t>
      </w:r>
      <w:r w:rsidR="009A3B47" w:rsidRPr="00240140">
        <w:rPr>
          <w:rFonts w:ascii="Book Antiqua" w:hAnsi="Book Antiqua" w:cs="Times New Roman"/>
          <w:sz w:val="24"/>
          <w:szCs w:val="24"/>
        </w:rPr>
        <w:t xml:space="preserve">A retrospective study of CH-EUS </w:t>
      </w:r>
      <w:r w:rsidR="00F01EB2" w:rsidRPr="00240140">
        <w:rPr>
          <w:rFonts w:ascii="Book Antiqua" w:hAnsi="Book Antiqua" w:cs="Times New Roman"/>
          <w:sz w:val="24"/>
          <w:szCs w:val="24"/>
        </w:rPr>
        <w:t xml:space="preserve">use </w:t>
      </w:r>
      <w:r w:rsidR="009A3B47" w:rsidRPr="00240140">
        <w:rPr>
          <w:rFonts w:ascii="Book Antiqua" w:hAnsi="Book Antiqua" w:cs="Times New Roman"/>
          <w:sz w:val="24"/>
          <w:szCs w:val="24"/>
        </w:rPr>
        <w:t>in LN</w:t>
      </w:r>
      <w:r w:rsidR="00F01EB2" w:rsidRPr="00240140">
        <w:rPr>
          <w:rFonts w:ascii="Book Antiqua" w:hAnsi="Book Antiqua" w:cs="Times New Roman"/>
          <w:sz w:val="24"/>
          <w:szCs w:val="24"/>
        </w:rPr>
        <w:t>s</w:t>
      </w:r>
      <w:r w:rsidR="009A3B47" w:rsidRPr="00240140">
        <w:rPr>
          <w:rFonts w:ascii="Book Antiqua" w:hAnsi="Book Antiqua" w:cs="Times New Roman"/>
          <w:sz w:val="24"/>
          <w:szCs w:val="24"/>
        </w:rPr>
        <w:t xml:space="preserve"> showed that 83% of malignant nodes presented a h</w:t>
      </w:r>
      <w:r w:rsidR="00D34334" w:rsidRPr="00240140">
        <w:rPr>
          <w:rFonts w:ascii="Book Antiqua" w:hAnsi="Book Antiqua" w:cs="Times New Roman"/>
          <w:sz w:val="24"/>
          <w:szCs w:val="24"/>
        </w:rPr>
        <w:t>eterogenous pattern with distort</w:t>
      </w:r>
      <w:r w:rsidR="009A3B47" w:rsidRPr="00240140">
        <w:rPr>
          <w:rFonts w:ascii="Book Antiqua" w:hAnsi="Book Antiqua" w:cs="Times New Roman"/>
          <w:sz w:val="24"/>
          <w:szCs w:val="24"/>
        </w:rPr>
        <w:t xml:space="preserve">ed vessels </w:t>
      </w:r>
      <w:r w:rsidR="00F01EB2" w:rsidRPr="00240140">
        <w:rPr>
          <w:rFonts w:ascii="Book Antiqua" w:hAnsi="Book Antiqua" w:cs="Times New Roman"/>
          <w:sz w:val="24"/>
          <w:szCs w:val="24"/>
        </w:rPr>
        <w:t>and that a</w:t>
      </w:r>
      <w:r w:rsidR="009A3B47" w:rsidRPr="00240140">
        <w:rPr>
          <w:rFonts w:ascii="Book Antiqua" w:hAnsi="Book Antiqua" w:cs="Times New Roman"/>
          <w:sz w:val="24"/>
          <w:szCs w:val="24"/>
        </w:rPr>
        <w:t xml:space="preserve"> homogenous enhancement was suggestive of reactive lymph nodes</w:t>
      </w:r>
      <w:r w:rsidR="0078660E"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_Ref461482947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41</w:t>
      </w:r>
      <w:r w:rsidR="00A13CFD" w:rsidRPr="00240140">
        <w:rPr>
          <w:rFonts w:ascii="Book Antiqua" w:hAnsi="Book Antiqua"/>
          <w:sz w:val="24"/>
          <w:szCs w:val="24"/>
        </w:rPr>
        <w:fldChar w:fldCharType="end"/>
      </w:r>
      <w:r w:rsidR="0078660E" w:rsidRPr="00240140">
        <w:rPr>
          <w:rFonts w:ascii="Book Antiqua" w:hAnsi="Book Antiqua" w:cs="Times New Roman"/>
          <w:sz w:val="24"/>
          <w:szCs w:val="24"/>
          <w:vertAlign w:val="superscript"/>
        </w:rPr>
        <w:t>]</w:t>
      </w:r>
      <w:r w:rsidR="009A3B47" w:rsidRPr="00240140">
        <w:rPr>
          <w:rFonts w:ascii="Book Antiqua" w:hAnsi="Book Antiqua" w:cs="Times New Roman"/>
          <w:sz w:val="24"/>
          <w:szCs w:val="24"/>
        </w:rPr>
        <w:t xml:space="preserve">. The diagnostic </w:t>
      </w:r>
      <w:r w:rsidR="00F01EB2" w:rsidRPr="00240140">
        <w:rPr>
          <w:rFonts w:ascii="Book Antiqua" w:hAnsi="Book Antiqua" w:cs="Times New Roman"/>
          <w:sz w:val="24"/>
          <w:szCs w:val="24"/>
        </w:rPr>
        <w:t xml:space="preserve">value of CH-EUS </w:t>
      </w:r>
      <w:r w:rsidR="009A3B47" w:rsidRPr="00240140">
        <w:rPr>
          <w:rFonts w:ascii="Book Antiqua" w:hAnsi="Book Antiqua" w:cs="Times New Roman"/>
          <w:sz w:val="24"/>
          <w:szCs w:val="24"/>
        </w:rPr>
        <w:t>for malignancy</w:t>
      </w:r>
      <w:r w:rsidR="00F955D5" w:rsidRPr="00240140">
        <w:rPr>
          <w:rFonts w:ascii="Book Antiqua" w:hAnsi="Book Antiqua" w:cs="Times New Roman"/>
          <w:sz w:val="24"/>
          <w:szCs w:val="24"/>
        </w:rPr>
        <w:t xml:space="preserve"> </w:t>
      </w:r>
      <w:r w:rsidR="00F01EB2" w:rsidRPr="00240140">
        <w:rPr>
          <w:rFonts w:ascii="Book Antiqua" w:hAnsi="Book Antiqua" w:cs="Times New Roman"/>
          <w:sz w:val="24"/>
          <w:szCs w:val="24"/>
        </w:rPr>
        <w:t xml:space="preserve">was </w:t>
      </w:r>
      <w:r w:rsidR="00F01EB2" w:rsidRPr="00240140">
        <w:rPr>
          <w:rFonts w:ascii="Book Antiqua" w:hAnsi="Book Antiqua" w:cs="Times New Roman"/>
          <w:sz w:val="24"/>
          <w:szCs w:val="24"/>
        </w:rPr>
        <w:lastRenderedPageBreak/>
        <w:t>characterized by a</w:t>
      </w:r>
      <w:r w:rsidR="009A3B47" w:rsidRPr="00240140">
        <w:rPr>
          <w:rFonts w:ascii="Book Antiqua" w:hAnsi="Book Antiqua" w:cs="Times New Roman"/>
          <w:sz w:val="24"/>
          <w:szCs w:val="24"/>
        </w:rPr>
        <w:t xml:space="preserve"> sensitivity, </w:t>
      </w:r>
      <w:r w:rsidR="006A5F62" w:rsidRPr="00240140">
        <w:rPr>
          <w:rFonts w:ascii="Book Antiqua" w:hAnsi="Book Antiqua" w:cs="Times New Roman"/>
          <w:sz w:val="24"/>
          <w:szCs w:val="24"/>
        </w:rPr>
        <w:t xml:space="preserve">a </w:t>
      </w:r>
      <w:r w:rsidR="009A3B47" w:rsidRPr="00240140">
        <w:rPr>
          <w:rFonts w:ascii="Book Antiqua" w:hAnsi="Book Antiqua" w:cs="Times New Roman"/>
          <w:sz w:val="24"/>
          <w:szCs w:val="24"/>
        </w:rPr>
        <w:t xml:space="preserve">specificity and </w:t>
      </w:r>
      <w:r w:rsidR="006A5F62" w:rsidRPr="00240140">
        <w:rPr>
          <w:rFonts w:ascii="Book Antiqua" w:hAnsi="Book Antiqua" w:cs="Times New Roman"/>
          <w:sz w:val="24"/>
          <w:szCs w:val="24"/>
        </w:rPr>
        <w:t xml:space="preserve">an </w:t>
      </w:r>
      <w:r w:rsidR="009A3B47" w:rsidRPr="00240140">
        <w:rPr>
          <w:rFonts w:ascii="Book Antiqua" w:hAnsi="Book Antiqua" w:cs="Times New Roman"/>
          <w:sz w:val="24"/>
          <w:szCs w:val="24"/>
        </w:rPr>
        <w:t xml:space="preserve">accuracy of 83%, </w:t>
      </w:r>
      <w:r w:rsidR="0078660E" w:rsidRPr="00240140">
        <w:rPr>
          <w:rFonts w:ascii="Book Antiqua" w:hAnsi="Book Antiqua" w:cs="Times New Roman"/>
          <w:sz w:val="24"/>
          <w:szCs w:val="24"/>
        </w:rPr>
        <w:t>91% and 88% respectively</w:t>
      </w:r>
      <w:r w:rsidR="00180E8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_Ref461483172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47</w:t>
      </w:r>
      <w:r w:rsidR="00A13CFD" w:rsidRPr="00240140">
        <w:rPr>
          <w:rFonts w:ascii="Book Antiqua" w:hAnsi="Book Antiqua"/>
          <w:sz w:val="24"/>
          <w:szCs w:val="24"/>
        </w:rPr>
        <w:fldChar w:fldCharType="end"/>
      </w:r>
      <w:r w:rsidR="00180E84" w:rsidRPr="00240140">
        <w:rPr>
          <w:rFonts w:ascii="Book Antiqua" w:hAnsi="Book Antiqua" w:cs="Times New Roman"/>
          <w:sz w:val="24"/>
          <w:szCs w:val="24"/>
          <w:vertAlign w:val="superscript"/>
        </w:rPr>
        <w:t>]</w:t>
      </w:r>
      <w:r w:rsidR="00180E84" w:rsidRPr="00240140">
        <w:rPr>
          <w:rFonts w:ascii="Book Antiqua" w:hAnsi="Book Antiqua" w:cs="Times New Roman"/>
          <w:sz w:val="24"/>
          <w:szCs w:val="24"/>
        </w:rPr>
        <w:t>.</w:t>
      </w:r>
      <w:r w:rsidR="00D34334" w:rsidRPr="00240140">
        <w:rPr>
          <w:rFonts w:ascii="Book Antiqua" w:hAnsi="Book Antiqua" w:cs="Times New Roman"/>
          <w:sz w:val="24"/>
          <w:szCs w:val="24"/>
        </w:rPr>
        <w:t xml:space="preserve"> Similar results </w:t>
      </w:r>
      <w:r w:rsidR="00F01EB2" w:rsidRPr="00240140">
        <w:rPr>
          <w:rFonts w:ascii="Book Antiqua" w:hAnsi="Book Antiqua" w:cs="Times New Roman"/>
          <w:sz w:val="24"/>
          <w:szCs w:val="24"/>
        </w:rPr>
        <w:t xml:space="preserve">have been </w:t>
      </w:r>
      <w:r w:rsidR="00D34334" w:rsidRPr="00240140">
        <w:rPr>
          <w:rFonts w:ascii="Book Antiqua" w:hAnsi="Book Antiqua" w:cs="Times New Roman"/>
          <w:sz w:val="24"/>
          <w:szCs w:val="24"/>
        </w:rPr>
        <w:t xml:space="preserve">reported </w:t>
      </w:r>
      <w:r w:rsidR="00F01EB2" w:rsidRPr="00240140">
        <w:rPr>
          <w:rFonts w:ascii="Book Antiqua" w:hAnsi="Book Antiqua" w:cs="Times New Roman"/>
          <w:sz w:val="24"/>
          <w:szCs w:val="24"/>
        </w:rPr>
        <w:t xml:space="preserve">for the </w:t>
      </w:r>
      <w:r w:rsidR="00D34334" w:rsidRPr="00240140">
        <w:rPr>
          <w:rFonts w:ascii="Book Antiqua" w:hAnsi="Book Antiqua" w:cs="Times New Roman"/>
          <w:sz w:val="24"/>
          <w:szCs w:val="24"/>
        </w:rPr>
        <w:t>characterization of intra-abdominal</w:t>
      </w:r>
      <w:r w:rsidR="00485043" w:rsidRPr="00240140">
        <w:rPr>
          <w:rFonts w:ascii="Book Antiqua" w:hAnsi="Book Antiqua" w:cs="Times New Roman"/>
          <w:sz w:val="24"/>
          <w:szCs w:val="24"/>
        </w:rPr>
        <w:t xml:space="preserve"> lesions of unknown origin</w:t>
      </w:r>
      <w:r w:rsidR="00180E84"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_Ref461483178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48</w:t>
      </w:r>
      <w:r w:rsidR="00A13CFD" w:rsidRPr="00240140">
        <w:rPr>
          <w:rFonts w:ascii="Book Antiqua" w:hAnsi="Book Antiqua"/>
          <w:sz w:val="24"/>
          <w:szCs w:val="24"/>
        </w:rPr>
        <w:fldChar w:fldCharType="end"/>
      </w:r>
      <w:r w:rsidR="00180E84" w:rsidRPr="00240140">
        <w:rPr>
          <w:rFonts w:ascii="Book Antiqua" w:hAnsi="Book Antiqua" w:cs="Times New Roman"/>
          <w:sz w:val="24"/>
          <w:szCs w:val="24"/>
          <w:vertAlign w:val="superscript"/>
        </w:rPr>
        <w:t>]</w:t>
      </w:r>
      <w:r w:rsidR="00D34334" w:rsidRPr="00240140">
        <w:rPr>
          <w:rFonts w:ascii="Book Antiqua" w:hAnsi="Book Antiqua" w:cs="Times New Roman"/>
          <w:sz w:val="24"/>
          <w:szCs w:val="24"/>
        </w:rPr>
        <w:t xml:space="preserve">. The interobserver agreement </w:t>
      </w:r>
      <w:r w:rsidR="00F01EB2" w:rsidRPr="00240140">
        <w:rPr>
          <w:rFonts w:ascii="Book Antiqua" w:hAnsi="Book Antiqua" w:cs="Times New Roman"/>
          <w:sz w:val="24"/>
          <w:szCs w:val="24"/>
        </w:rPr>
        <w:t xml:space="preserve">obtained </w:t>
      </w:r>
      <w:r w:rsidR="00D34334" w:rsidRPr="00240140">
        <w:rPr>
          <w:rFonts w:ascii="Book Antiqua" w:hAnsi="Book Antiqua" w:cs="Times New Roman"/>
          <w:sz w:val="24"/>
          <w:szCs w:val="24"/>
        </w:rPr>
        <w:t>for LN assessment</w:t>
      </w:r>
      <w:r w:rsidR="00180E84" w:rsidRPr="00240140">
        <w:rPr>
          <w:rFonts w:ascii="Book Antiqua" w:hAnsi="Book Antiqua" w:cs="Times New Roman"/>
          <w:sz w:val="24"/>
          <w:szCs w:val="24"/>
        </w:rPr>
        <w:t xml:space="preserve"> was</w:t>
      </w:r>
      <w:r w:rsidR="00F955D5" w:rsidRPr="00240140">
        <w:rPr>
          <w:rFonts w:ascii="Book Antiqua" w:hAnsi="Book Antiqua" w:cs="Times New Roman"/>
          <w:sz w:val="24"/>
          <w:szCs w:val="24"/>
        </w:rPr>
        <w:t xml:space="preserve"> </w:t>
      </w:r>
      <w:r w:rsidR="00180E84" w:rsidRPr="00240140">
        <w:rPr>
          <w:rFonts w:ascii="Book Antiqua" w:hAnsi="Book Antiqua" w:cs="Times New Roman"/>
          <w:sz w:val="24"/>
          <w:szCs w:val="24"/>
        </w:rPr>
        <w:t>excellent (k</w:t>
      </w:r>
      <w:r>
        <w:rPr>
          <w:rFonts w:ascii="Book Antiqua" w:hAnsi="Book Antiqua" w:cs="Times New Roman" w:hint="eastAsia"/>
          <w:sz w:val="24"/>
          <w:szCs w:val="24"/>
          <w:lang w:eastAsia="zh-CN"/>
        </w:rPr>
        <w:t xml:space="preserve"> </w:t>
      </w:r>
      <w:r w:rsidR="00180E84" w:rsidRPr="00240140">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180E84" w:rsidRPr="00240140">
        <w:rPr>
          <w:rFonts w:ascii="Book Antiqua" w:hAnsi="Book Antiqua" w:cs="Times New Roman"/>
          <w:sz w:val="24"/>
          <w:szCs w:val="24"/>
        </w:rPr>
        <w:t>0.81)</w:t>
      </w:r>
      <w:r w:rsidR="0078660E" w:rsidRPr="00240140">
        <w:rPr>
          <w:rFonts w:ascii="Book Antiqua" w:hAnsi="Book Antiqua" w:cs="Times New Roman"/>
          <w:sz w:val="24"/>
          <w:szCs w:val="24"/>
          <w:vertAlign w:val="superscript"/>
        </w:rPr>
        <w:t>[</w:t>
      </w:r>
      <w:r w:rsidR="006721AB">
        <w:fldChar w:fldCharType="begin"/>
      </w:r>
      <w:r w:rsidR="006721AB">
        <w:instrText xml:space="preserve"> REF _Ref461483172 \r \h  \* MERGEFORMAT </w:instrText>
      </w:r>
      <w:r w:rsidR="006721AB">
        <w:fldChar w:fldCharType="separate"/>
      </w:r>
      <w:r w:rsidR="001001FE" w:rsidRPr="001001FE">
        <w:rPr>
          <w:rFonts w:ascii="Book Antiqua" w:hAnsi="Book Antiqua" w:cs="Times New Roman"/>
          <w:sz w:val="24"/>
          <w:szCs w:val="24"/>
          <w:vertAlign w:val="superscript"/>
        </w:rPr>
        <w:t>47</w:t>
      </w:r>
      <w:r w:rsidR="006721AB">
        <w:fldChar w:fldCharType="end"/>
      </w:r>
      <w:r w:rsidR="0078660E" w:rsidRPr="00240140">
        <w:rPr>
          <w:rFonts w:ascii="Book Antiqua" w:hAnsi="Book Antiqua" w:cs="Times New Roman"/>
          <w:sz w:val="24"/>
          <w:szCs w:val="24"/>
          <w:vertAlign w:val="superscript"/>
        </w:rPr>
        <w:t>]</w:t>
      </w:r>
      <w:r w:rsidR="00180E84" w:rsidRPr="00240140">
        <w:rPr>
          <w:rFonts w:ascii="Book Antiqua" w:hAnsi="Book Antiqua" w:cs="Times New Roman"/>
          <w:sz w:val="24"/>
          <w:szCs w:val="24"/>
        </w:rPr>
        <w:t>.</w:t>
      </w:r>
    </w:p>
    <w:p w14:paraId="1CBD6390" w14:textId="77777777" w:rsidR="0095783B" w:rsidRPr="0095783B" w:rsidRDefault="0095783B" w:rsidP="009765DF">
      <w:pPr>
        <w:spacing w:after="0" w:line="360" w:lineRule="auto"/>
        <w:jc w:val="both"/>
        <w:outlineLvl w:val="0"/>
        <w:rPr>
          <w:rFonts w:ascii="Book Antiqua" w:hAnsi="Book Antiqua" w:cs="Times New Roman"/>
          <w:b/>
          <w:sz w:val="24"/>
          <w:szCs w:val="24"/>
          <w:lang w:eastAsia="zh-CN"/>
        </w:rPr>
      </w:pPr>
    </w:p>
    <w:p w14:paraId="28A149A8" w14:textId="77777777" w:rsidR="00156A4E" w:rsidRPr="0095783B" w:rsidRDefault="00156A4E"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Limitations</w:t>
      </w:r>
      <w:r w:rsidR="0095783B">
        <w:rPr>
          <w:rFonts w:ascii="Book Antiqua" w:hAnsi="Book Antiqua" w:cs="Times New Roman"/>
          <w:b/>
          <w:sz w:val="24"/>
          <w:szCs w:val="24"/>
          <w:lang w:eastAsia="zh-CN"/>
        </w:rPr>
        <w:t xml:space="preserve">: </w:t>
      </w:r>
      <w:r w:rsidR="0095783B" w:rsidRPr="0095783B">
        <w:rPr>
          <w:rFonts w:ascii="Book Antiqua" w:hAnsi="Book Antiqua" w:cs="Times New Roman"/>
          <w:sz w:val="24"/>
          <w:szCs w:val="24"/>
          <w:lang w:eastAsia="zh-CN"/>
        </w:rPr>
        <w:t>(1)</w:t>
      </w:r>
      <w:r w:rsidR="0095783B" w:rsidRP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the duration of contrast enhancement</w:t>
      </w:r>
      <w:r w:rsidR="00F01EB2" w:rsidRPr="00240140">
        <w:rPr>
          <w:rFonts w:ascii="Book Antiqua" w:hAnsi="Book Antiqua" w:cs="Times New Roman"/>
          <w:sz w:val="24"/>
          <w:szCs w:val="24"/>
        </w:rPr>
        <w:t xml:space="preserve"> is short</w:t>
      </w:r>
      <w:r w:rsidRPr="00240140">
        <w:rPr>
          <w:rFonts w:ascii="Book Antiqua" w:hAnsi="Book Antiqua" w:cs="Times New Roman"/>
          <w:sz w:val="24"/>
          <w:szCs w:val="24"/>
        </w:rPr>
        <w:t>, especially for Sonovue</w:t>
      </w:r>
      <w:r w:rsidR="0095783B">
        <w:rPr>
          <w:rFonts w:ascii="Book Antiqua" w:hAnsi="Book Antiqua" w:cs="Times New Roman" w:hint="eastAsia"/>
          <w:sz w:val="24"/>
          <w:szCs w:val="24"/>
          <w:lang w:eastAsia="zh-CN"/>
        </w:rPr>
        <w:t xml:space="preserve">; </w:t>
      </w:r>
      <w:r w:rsidR="0095783B" w:rsidRPr="0095783B">
        <w:rPr>
          <w:rFonts w:ascii="Book Antiqua" w:hAnsi="Book Antiqua" w:cs="Times New Roman"/>
          <w:sz w:val="24"/>
          <w:szCs w:val="24"/>
          <w:lang w:eastAsia="zh-CN"/>
        </w:rPr>
        <w:t>(</w:t>
      </w:r>
      <w:r w:rsidR="0095783B">
        <w:rPr>
          <w:rFonts w:ascii="Book Antiqua" w:hAnsi="Book Antiqua" w:cs="Times New Roman" w:hint="eastAsia"/>
          <w:sz w:val="24"/>
          <w:szCs w:val="24"/>
          <w:lang w:eastAsia="zh-CN"/>
        </w:rPr>
        <w:t>2</w:t>
      </w:r>
      <w:r w:rsidR="0095783B" w:rsidRPr="0095783B">
        <w:rPr>
          <w:rFonts w:ascii="Book Antiqua" w:hAnsi="Book Antiqua" w:cs="Times New Roman"/>
          <w:sz w:val="24"/>
          <w:szCs w:val="24"/>
          <w:lang w:eastAsia="zh-CN"/>
        </w:rPr>
        <w:t>)</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quantitative assessment</w:t>
      </w:r>
      <w:r w:rsidR="00F01EB2" w:rsidRPr="00240140">
        <w:rPr>
          <w:rFonts w:ascii="Book Antiqua" w:hAnsi="Book Antiqua" w:cs="Times New Roman"/>
          <w:sz w:val="24"/>
          <w:szCs w:val="24"/>
        </w:rPr>
        <w:t xml:space="preserve"> is difficult</w:t>
      </w:r>
      <w:r w:rsidRPr="00240140">
        <w:rPr>
          <w:rFonts w:ascii="Book Antiqua" w:hAnsi="Book Antiqua" w:cs="Times New Roman"/>
          <w:sz w:val="24"/>
          <w:szCs w:val="24"/>
        </w:rPr>
        <w:t xml:space="preserve"> due to respiratory movements</w:t>
      </w:r>
      <w:r w:rsidR="0095783B">
        <w:rPr>
          <w:rFonts w:ascii="Book Antiqua" w:hAnsi="Book Antiqua" w:cs="Times New Roman" w:hint="eastAsia"/>
          <w:sz w:val="24"/>
          <w:szCs w:val="24"/>
          <w:lang w:eastAsia="zh-CN"/>
        </w:rPr>
        <w:t xml:space="preserve">; and </w:t>
      </w:r>
      <w:r w:rsidR="0095783B" w:rsidRPr="0095783B">
        <w:rPr>
          <w:rFonts w:ascii="Book Antiqua" w:hAnsi="Book Antiqua" w:cs="Times New Roman"/>
          <w:sz w:val="24"/>
          <w:szCs w:val="24"/>
          <w:lang w:eastAsia="zh-CN"/>
        </w:rPr>
        <w:t>(</w:t>
      </w:r>
      <w:r w:rsidR="0095783B">
        <w:rPr>
          <w:rFonts w:ascii="Book Antiqua" w:hAnsi="Book Antiqua" w:cs="Times New Roman" w:hint="eastAsia"/>
          <w:sz w:val="24"/>
          <w:szCs w:val="24"/>
          <w:lang w:eastAsia="zh-CN"/>
        </w:rPr>
        <w:t>3</w:t>
      </w:r>
      <w:r w:rsidR="0095783B" w:rsidRPr="0095783B">
        <w:rPr>
          <w:rFonts w:ascii="Book Antiqua" w:hAnsi="Book Antiqua" w:cs="Times New Roman"/>
          <w:sz w:val="24"/>
          <w:szCs w:val="24"/>
          <w:lang w:eastAsia="zh-CN"/>
        </w:rPr>
        <w:t>)</w:t>
      </w:r>
      <w:r w:rsidR="0095783B" w:rsidRPr="0095783B">
        <w:rPr>
          <w:rFonts w:ascii="Book Antiqua" w:hAnsi="Book Antiqua" w:cs="Times New Roman" w:hint="eastAsia"/>
          <w:sz w:val="24"/>
          <w:szCs w:val="24"/>
          <w:lang w:eastAsia="zh-CN"/>
        </w:rPr>
        <w:t xml:space="preserve"> </w:t>
      </w:r>
      <w:r w:rsidR="004A092A" w:rsidRPr="00240140">
        <w:rPr>
          <w:rFonts w:ascii="Book Antiqua" w:hAnsi="Book Antiqua" w:cs="Times New Roman"/>
          <w:sz w:val="24"/>
          <w:szCs w:val="24"/>
        </w:rPr>
        <w:t xml:space="preserve">technical </w:t>
      </w:r>
      <w:r w:rsidRPr="00240140">
        <w:rPr>
          <w:rFonts w:ascii="Book Antiqua" w:hAnsi="Book Antiqua" w:cs="Times New Roman"/>
          <w:sz w:val="24"/>
          <w:szCs w:val="24"/>
        </w:rPr>
        <w:t>standardizatio</w:t>
      </w:r>
      <w:r w:rsidR="004A092A" w:rsidRPr="00240140">
        <w:rPr>
          <w:rFonts w:ascii="Book Antiqua" w:hAnsi="Book Antiqua" w:cs="Times New Roman"/>
          <w:sz w:val="24"/>
          <w:szCs w:val="24"/>
        </w:rPr>
        <w:t>n</w:t>
      </w:r>
      <w:r w:rsidR="00F01EB2" w:rsidRPr="00240140">
        <w:rPr>
          <w:rFonts w:ascii="Book Antiqua" w:hAnsi="Book Antiqua" w:cs="Times New Roman"/>
          <w:sz w:val="24"/>
          <w:szCs w:val="24"/>
        </w:rPr>
        <w:t xml:space="preserve"> is lacking</w:t>
      </w:r>
      <w:r w:rsidR="0095783B">
        <w:rPr>
          <w:rFonts w:ascii="Book Antiqua" w:hAnsi="Book Antiqua" w:cs="Times New Roman" w:hint="eastAsia"/>
          <w:sz w:val="24"/>
          <w:szCs w:val="24"/>
          <w:lang w:eastAsia="zh-CN"/>
        </w:rPr>
        <w:t>.</w:t>
      </w:r>
    </w:p>
    <w:p w14:paraId="4E936A4D" w14:textId="77777777" w:rsidR="00156A4E" w:rsidRPr="00240140" w:rsidRDefault="00156A4E" w:rsidP="009765DF">
      <w:pPr>
        <w:spacing w:after="0" w:line="360" w:lineRule="auto"/>
        <w:jc w:val="both"/>
        <w:rPr>
          <w:rFonts w:ascii="Book Antiqua" w:hAnsi="Book Antiqua" w:cs="Times New Roman"/>
          <w:sz w:val="24"/>
          <w:szCs w:val="24"/>
        </w:rPr>
      </w:pPr>
    </w:p>
    <w:p w14:paraId="0861F5A0" w14:textId="3BE2C4C4" w:rsidR="00156A4E" w:rsidRPr="0095783B" w:rsidRDefault="009A3B47"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Future perspectives</w:t>
      </w:r>
      <w:r w:rsidR="0095783B">
        <w:rPr>
          <w:rFonts w:ascii="Book Antiqua" w:hAnsi="Book Antiqua" w:cs="Times New Roman" w:hint="eastAsia"/>
          <w:b/>
          <w:sz w:val="24"/>
          <w:szCs w:val="24"/>
          <w:lang w:eastAsia="zh-CN"/>
        </w:rPr>
        <w:t xml:space="preserve">: </w:t>
      </w:r>
      <w:r w:rsidR="0095783B" w:rsidRPr="00240140">
        <w:rPr>
          <w:rFonts w:ascii="Book Antiqua" w:hAnsi="Book Antiqua" w:cs="Times New Roman"/>
          <w:sz w:val="24"/>
          <w:szCs w:val="24"/>
        </w:rPr>
        <w:t>The contrast guidance</w:t>
      </w:r>
      <w:r w:rsidR="007854D4" w:rsidRPr="00240140">
        <w:rPr>
          <w:rFonts w:ascii="Book Antiqua" w:hAnsi="Book Antiqua" w:cs="Times New Roman"/>
          <w:sz w:val="24"/>
          <w:szCs w:val="24"/>
        </w:rPr>
        <w:t xml:space="preserve"> of EUS-FNA could become a routine technique.</w:t>
      </w:r>
      <w:r w:rsidRPr="00240140">
        <w:rPr>
          <w:rFonts w:ascii="Book Antiqua" w:hAnsi="Book Antiqua" w:cs="Times New Roman"/>
          <w:sz w:val="24"/>
          <w:szCs w:val="24"/>
        </w:rPr>
        <w:t xml:space="preserve"> </w:t>
      </w:r>
      <w:r w:rsidR="00F01EB2" w:rsidRPr="00240140">
        <w:rPr>
          <w:rFonts w:ascii="Book Antiqua" w:hAnsi="Book Antiqua" w:cs="Times New Roman"/>
          <w:sz w:val="24"/>
          <w:szCs w:val="24"/>
        </w:rPr>
        <w:t>Because</w:t>
      </w:r>
      <w:r w:rsidRPr="00240140">
        <w:rPr>
          <w:rFonts w:ascii="Book Antiqua" w:hAnsi="Book Antiqua" w:cs="Times New Roman"/>
          <w:sz w:val="24"/>
          <w:szCs w:val="24"/>
        </w:rPr>
        <w:t xml:space="preserve"> CH-EUS</w:t>
      </w:r>
      <w:r w:rsidR="00835FAE" w:rsidRPr="00240140">
        <w:rPr>
          <w:rFonts w:ascii="Book Antiqua" w:hAnsi="Book Antiqua" w:cs="Times New Roman"/>
          <w:sz w:val="24"/>
          <w:szCs w:val="24"/>
        </w:rPr>
        <w:t xml:space="preserve"> has </w:t>
      </w:r>
      <w:r w:rsidR="0095783B" w:rsidRPr="00240140">
        <w:rPr>
          <w:rFonts w:ascii="Book Antiqua" w:hAnsi="Book Antiqua" w:cs="Times New Roman"/>
          <w:sz w:val="24"/>
          <w:szCs w:val="24"/>
        </w:rPr>
        <w:t>proven its</w:t>
      </w:r>
      <w:r w:rsidR="00835FAE" w:rsidRPr="00240140">
        <w:rPr>
          <w:rFonts w:ascii="Book Antiqua" w:hAnsi="Book Antiqua" w:cs="Times New Roman"/>
          <w:sz w:val="24"/>
          <w:szCs w:val="24"/>
        </w:rPr>
        <w:t xml:space="preserve"> role to </w:t>
      </w:r>
      <w:r w:rsidR="007854D4" w:rsidRPr="00240140">
        <w:rPr>
          <w:rFonts w:ascii="Book Antiqua" w:hAnsi="Book Antiqua" w:cs="Times New Roman"/>
          <w:sz w:val="24"/>
          <w:szCs w:val="24"/>
        </w:rPr>
        <w:t>show the</w:t>
      </w:r>
      <w:r w:rsidRPr="00240140">
        <w:rPr>
          <w:rFonts w:ascii="Book Antiqua" w:hAnsi="Book Antiqua" w:cs="Times New Roman"/>
          <w:sz w:val="24"/>
          <w:szCs w:val="24"/>
        </w:rPr>
        <w:t xml:space="preserve"> change of si</w:t>
      </w:r>
      <w:r w:rsidR="00485043" w:rsidRPr="00240140">
        <w:rPr>
          <w:rFonts w:ascii="Book Antiqua" w:hAnsi="Book Antiqua" w:cs="Times New Roman"/>
          <w:sz w:val="24"/>
          <w:szCs w:val="24"/>
        </w:rPr>
        <w:t>ze and tumor vascularity</w:t>
      </w:r>
      <w:r w:rsidR="00F01EB2" w:rsidRPr="00240140">
        <w:rPr>
          <w:rFonts w:ascii="Book Antiqua" w:hAnsi="Book Antiqua" w:cs="Times New Roman"/>
          <w:sz w:val="24"/>
          <w:szCs w:val="24"/>
        </w:rPr>
        <w:t xml:space="preserve"> during</w:t>
      </w:r>
      <w:r w:rsidR="007854D4" w:rsidRPr="00240140">
        <w:rPr>
          <w:rFonts w:ascii="Book Antiqua" w:hAnsi="Book Antiqua" w:cs="Times New Roman"/>
          <w:sz w:val="24"/>
          <w:szCs w:val="24"/>
        </w:rPr>
        <w:t xml:space="preserve"> chemotherapy for </w:t>
      </w:r>
      <w:r w:rsidR="00F01EB2" w:rsidRPr="00240140">
        <w:rPr>
          <w:rFonts w:ascii="Book Antiqua" w:hAnsi="Book Antiqua" w:cs="Times New Roman"/>
          <w:sz w:val="24"/>
          <w:szCs w:val="24"/>
        </w:rPr>
        <w:t xml:space="preserve"> gastric cancers</w:t>
      </w:r>
      <w:r w:rsidR="009C069C" w:rsidRPr="00240140">
        <w:rPr>
          <w:rFonts w:ascii="Book Antiqua" w:hAnsi="Book Antiqua" w:cs="Times New Roman"/>
          <w:sz w:val="24"/>
          <w:szCs w:val="24"/>
          <w:vertAlign w:val="superscript"/>
        </w:rPr>
        <w:t>[</w:t>
      </w:r>
      <w:r w:rsidR="006721AB">
        <w:fldChar w:fldCharType="begin"/>
      </w:r>
      <w:r w:rsidR="006721AB">
        <w:instrText xml:space="preserve"> REF _Ref461483207 \r \h  \* MERGEFORMAT </w:instrText>
      </w:r>
      <w:r w:rsidR="006721AB">
        <w:fldChar w:fldCharType="separate"/>
      </w:r>
      <w:r w:rsidR="001001FE" w:rsidRPr="001001FE">
        <w:rPr>
          <w:rFonts w:ascii="Book Antiqua" w:hAnsi="Book Antiqua" w:cs="Times New Roman"/>
          <w:sz w:val="24"/>
          <w:szCs w:val="24"/>
          <w:vertAlign w:val="superscript"/>
        </w:rPr>
        <w:t>49</w:t>
      </w:r>
      <w:r w:rsidR="006721AB">
        <w:fldChar w:fldCharType="end"/>
      </w:r>
      <w:r w:rsidR="009C069C"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7854D4" w:rsidRPr="00240140">
        <w:rPr>
          <w:rFonts w:ascii="Book Antiqua" w:hAnsi="Book Antiqua" w:cs="Times New Roman"/>
          <w:sz w:val="24"/>
          <w:szCs w:val="24"/>
        </w:rPr>
        <w:t xml:space="preserve">it </w:t>
      </w:r>
      <w:r w:rsidRPr="00240140">
        <w:rPr>
          <w:rFonts w:ascii="Book Antiqua" w:hAnsi="Book Antiqua" w:cs="Times New Roman"/>
          <w:sz w:val="24"/>
          <w:szCs w:val="24"/>
        </w:rPr>
        <w:t>can be used also  assess therapy</w:t>
      </w:r>
      <w:r w:rsidR="007854D4" w:rsidRPr="00240140">
        <w:rPr>
          <w:rFonts w:ascii="Book Antiqua" w:hAnsi="Book Antiqua" w:cs="Times New Roman"/>
          <w:sz w:val="24"/>
          <w:szCs w:val="24"/>
        </w:rPr>
        <w:t xml:space="preserve"> in other digestive tumors. </w:t>
      </w:r>
    </w:p>
    <w:p w14:paraId="3118B2F3" w14:textId="77777777" w:rsidR="007A16B8" w:rsidRPr="00240140" w:rsidRDefault="007A16B8" w:rsidP="009765DF">
      <w:pPr>
        <w:spacing w:after="0" w:line="360" w:lineRule="auto"/>
        <w:jc w:val="both"/>
        <w:rPr>
          <w:rFonts w:ascii="Book Antiqua" w:hAnsi="Book Antiqua" w:cs="Times New Roman"/>
          <w:sz w:val="24"/>
          <w:szCs w:val="24"/>
        </w:rPr>
      </w:pPr>
    </w:p>
    <w:p w14:paraId="1B95D41E" w14:textId="77777777" w:rsidR="007A16B8" w:rsidRPr="0095783B" w:rsidRDefault="007A16B8" w:rsidP="009765DF">
      <w:pPr>
        <w:spacing w:after="0" w:line="360" w:lineRule="auto"/>
        <w:jc w:val="both"/>
        <w:rPr>
          <w:rFonts w:ascii="Book Antiqua" w:hAnsi="Book Antiqua" w:cs="Times New Roman"/>
          <w:b/>
          <w:i/>
          <w:sz w:val="24"/>
          <w:szCs w:val="24"/>
        </w:rPr>
      </w:pPr>
      <w:r w:rsidRPr="0095783B">
        <w:rPr>
          <w:rFonts w:ascii="Book Antiqua" w:hAnsi="Book Antiqua" w:cs="Times New Roman"/>
          <w:b/>
          <w:i/>
          <w:sz w:val="24"/>
          <w:szCs w:val="24"/>
        </w:rPr>
        <w:t>Elastography</w:t>
      </w:r>
    </w:p>
    <w:p w14:paraId="5DF75372" w14:textId="77777777" w:rsidR="007A16B8" w:rsidRPr="0095783B" w:rsidRDefault="0095783B" w:rsidP="009765DF">
      <w:pPr>
        <w:spacing w:after="0" w:line="360" w:lineRule="auto"/>
        <w:jc w:val="both"/>
        <w:outlineLvl w:val="0"/>
        <w:rPr>
          <w:rFonts w:ascii="Book Antiqua" w:hAnsi="Book Antiqua" w:cs="Times New Roman"/>
          <w:b/>
          <w:sz w:val="24"/>
          <w:szCs w:val="24"/>
          <w:lang w:eastAsia="zh-CN"/>
        </w:rPr>
      </w:pPr>
      <w:r>
        <w:rPr>
          <w:rFonts w:ascii="Book Antiqua" w:hAnsi="Book Antiqua" w:cs="Times New Roman"/>
          <w:b/>
          <w:sz w:val="24"/>
          <w:szCs w:val="24"/>
        </w:rPr>
        <w:t>Principle</w:t>
      </w:r>
      <w:r>
        <w:rPr>
          <w:rFonts w:ascii="Book Antiqua" w:hAnsi="Book Antiqua" w:cs="Times New Roman" w:hint="eastAsia"/>
          <w:b/>
          <w:sz w:val="24"/>
          <w:szCs w:val="24"/>
          <w:lang w:eastAsia="zh-CN"/>
        </w:rPr>
        <w:t xml:space="preserve">: </w:t>
      </w:r>
      <w:r w:rsidR="006E7667" w:rsidRPr="00240140">
        <w:rPr>
          <w:rFonts w:ascii="Book Antiqua" w:hAnsi="Book Antiqua" w:cs="Times New Roman"/>
          <w:sz w:val="24"/>
          <w:szCs w:val="24"/>
        </w:rPr>
        <w:t xml:space="preserve">This technique </w:t>
      </w:r>
      <w:r w:rsidR="007A16B8" w:rsidRPr="00240140">
        <w:rPr>
          <w:rFonts w:ascii="Book Antiqua" w:hAnsi="Book Antiqua" w:cs="Times New Roman"/>
          <w:sz w:val="24"/>
          <w:szCs w:val="24"/>
        </w:rPr>
        <w:t xml:space="preserve">assesses the hardness of the tissue by measuring </w:t>
      </w:r>
      <w:r w:rsidR="00B85EE5" w:rsidRPr="00240140">
        <w:rPr>
          <w:rFonts w:ascii="Book Antiqua" w:hAnsi="Book Antiqua" w:cs="Times New Roman"/>
          <w:sz w:val="24"/>
          <w:szCs w:val="24"/>
        </w:rPr>
        <w:t xml:space="preserve">its </w:t>
      </w:r>
      <w:r w:rsidR="007A16B8" w:rsidRPr="00240140">
        <w:rPr>
          <w:rFonts w:ascii="Book Antiqua" w:hAnsi="Book Antiqua" w:cs="Times New Roman"/>
          <w:sz w:val="24"/>
          <w:szCs w:val="24"/>
        </w:rPr>
        <w:t xml:space="preserve">elasticity, </w:t>
      </w:r>
      <w:r w:rsidR="00B85EE5" w:rsidRPr="00240140">
        <w:rPr>
          <w:rFonts w:ascii="Book Antiqua" w:hAnsi="Book Antiqua" w:cs="Times New Roman"/>
          <w:sz w:val="24"/>
          <w:szCs w:val="24"/>
        </w:rPr>
        <w:t xml:space="preserve">similar to </w:t>
      </w:r>
      <w:r w:rsidR="007A16B8" w:rsidRPr="00240140">
        <w:rPr>
          <w:rFonts w:ascii="Book Antiqua" w:hAnsi="Book Antiqua" w:cs="Times New Roman"/>
          <w:sz w:val="24"/>
          <w:szCs w:val="24"/>
        </w:rPr>
        <w:t>a virtual palpation. The compression of a target tissue by an echo-endoscopic probe produces a displacement of the tissue called “strain”</w:t>
      </w:r>
      <w:r w:rsidR="00B85EE5" w:rsidRPr="00240140">
        <w:rPr>
          <w:rFonts w:ascii="Book Antiqua" w:hAnsi="Book Antiqua" w:cs="Times New Roman"/>
          <w:sz w:val="24"/>
          <w:szCs w:val="24"/>
        </w:rPr>
        <w:t>, which</w:t>
      </w:r>
      <w:r w:rsidR="007A16B8" w:rsidRPr="00240140">
        <w:rPr>
          <w:rFonts w:ascii="Book Antiqua" w:hAnsi="Book Antiqua" w:cs="Times New Roman"/>
          <w:sz w:val="24"/>
          <w:szCs w:val="24"/>
        </w:rPr>
        <w:t xml:space="preserve"> correlates with the hardness of the structure.</w:t>
      </w:r>
    </w:p>
    <w:p w14:paraId="7449205E" w14:textId="77777777" w:rsidR="00CF022F" w:rsidRPr="00240140" w:rsidRDefault="00CF022F" w:rsidP="009765DF">
      <w:pPr>
        <w:spacing w:after="0" w:line="360" w:lineRule="auto"/>
        <w:jc w:val="both"/>
        <w:rPr>
          <w:rFonts w:ascii="Book Antiqua" w:hAnsi="Book Antiqua" w:cs="Times New Roman"/>
          <w:b/>
          <w:sz w:val="24"/>
          <w:szCs w:val="24"/>
        </w:rPr>
      </w:pPr>
    </w:p>
    <w:p w14:paraId="346B9BD4"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Technique</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 xml:space="preserve">It is essential to establish a large region of interest (ROI) </w:t>
      </w:r>
      <w:r w:rsidR="006C774A" w:rsidRPr="00240140">
        <w:rPr>
          <w:rFonts w:ascii="Book Antiqua" w:hAnsi="Book Antiqua" w:cs="Times New Roman"/>
          <w:sz w:val="24"/>
          <w:szCs w:val="24"/>
        </w:rPr>
        <w:t xml:space="preserve">that half </w:t>
      </w:r>
      <w:r w:rsidRPr="00240140">
        <w:rPr>
          <w:rFonts w:ascii="Book Antiqua" w:hAnsi="Book Antiqua" w:cs="Times New Roman"/>
          <w:sz w:val="24"/>
          <w:szCs w:val="24"/>
        </w:rPr>
        <w:t xml:space="preserve">comprises the lesion and half </w:t>
      </w:r>
      <w:r w:rsidR="006C774A" w:rsidRPr="00240140">
        <w:rPr>
          <w:rFonts w:ascii="Book Antiqua" w:hAnsi="Book Antiqua" w:cs="Times New Roman"/>
          <w:sz w:val="24"/>
          <w:szCs w:val="24"/>
        </w:rPr>
        <w:t xml:space="preserve">comprises </w:t>
      </w:r>
      <w:r w:rsidRPr="00240140">
        <w:rPr>
          <w:rFonts w:ascii="Book Antiqua" w:hAnsi="Book Antiqua" w:cs="Times New Roman"/>
          <w:sz w:val="24"/>
          <w:szCs w:val="24"/>
        </w:rPr>
        <w:t xml:space="preserve">the surrounding tissues </w:t>
      </w:r>
      <w:r w:rsidR="006C774A" w:rsidRPr="00240140">
        <w:rPr>
          <w:rFonts w:ascii="Book Antiqua" w:hAnsi="Book Antiqua" w:cs="Times New Roman"/>
          <w:sz w:val="24"/>
          <w:szCs w:val="24"/>
        </w:rPr>
        <w:t>such that</w:t>
      </w:r>
      <w:r w:rsidRPr="00240140">
        <w:rPr>
          <w:rFonts w:ascii="Book Antiqua" w:hAnsi="Book Antiqua" w:cs="Times New Roman"/>
          <w:sz w:val="24"/>
          <w:szCs w:val="24"/>
        </w:rPr>
        <w:t xml:space="preserve"> the hardness of the lesion </w:t>
      </w:r>
      <w:r w:rsidR="006C774A" w:rsidRPr="00240140">
        <w:rPr>
          <w:rFonts w:ascii="Book Antiqua" w:hAnsi="Book Antiqua" w:cs="Times New Roman"/>
          <w:sz w:val="24"/>
          <w:szCs w:val="24"/>
        </w:rPr>
        <w:t xml:space="preserve">and that of </w:t>
      </w:r>
      <w:r w:rsidRPr="00240140">
        <w:rPr>
          <w:rFonts w:ascii="Book Antiqua" w:hAnsi="Book Antiqua" w:cs="Times New Roman"/>
          <w:sz w:val="24"/>
          <w:szCs w:val="24"/>
        </w:rPr>
        <w:t>the surrounding tissue</w:t>
      </w:r>
      <w:r w:rsidR="006C774A" w:rsidRPr="00240140">
        <w:rPr>
          <w:rFonts w:ascii="Book Antiqua" w:hAnsi="Book Antiqua" w:cs="Times New Roman"/>
          <w:sz w:val="24"/>
          <w:szCs w:val="24"/>
        </w:rPr>
        <w:t xml:space="preserve"> can be compared</w:t>
      </w:r>
      <w:r w:rsidRPr="00240140">
        <w:rPr>
          <w:rFonts w:ascii="Book Antiqua" w:hAnsi="Book Antiqua" w:cs="Times New Roman"/>
          <w:sz w:val="24"/>
          <w:szCs w:val="24"/>
        </w:rPr>
        <w:t>. The probe of the echoe</w:t>
      </w:r>
      <w:r w:rsidR="006C774A" w:rsidRPr="00240140">
        <w:rPr>
          <w:rFonts w:ascii="Book Antiqua" w:hAnsi="Book Antiqua" w:cs="Times New Roman"/>
          <w:sz w:val="24"/>
          <w:szCs w:val="24"/>
        </w:rPr>
        <w:t>n</w:t>
      </w:r>
      <w:r w:rsidRPr="00240140">
        <w:rPr>
          <w:rFonts w:ascii="Book Antiqua" w:hAnsi="Book Antiqua" w:cs="Times New Roman"/>
          <w:sz w:val="24"/>
          <w:szCs w:val="24"/>
        </w:rPr>
        <w:t>doscope</w:t>
      </w:r>
      <w:r w:rsidR="006C774A" w:rsidRPr="00240140">
        <w:rPr>
          <w:rFonts w:ascii="Book Antiqua" w:hAnsi="Book Antiqua" w:cs="Times New Roman"/>
          <w:sz w:val="24"/>
          <w:szCs w:val="24"/>
        </w:rPr>
        <w:t>, whe</w:t>
      </w:r>
      <w:r w:rsidR="00567970" w:rsidRPr="00240140">
        <w:rPr>
          <w:rFonts w:ascii="Book Antiqua" w:hAnsi="Book Antiqua" w:cs="Times New Roman"/>
          <w:sz w:val="24"/>
          <w:szCs w:val="24"/>
        </w:rPr>
        <w:t>n u</w:t>
      </w:r>
      <w:r w:rsidR="006C774A" w:rsidRPr="00240140">
        <w:rPr>
          <w:rFonts w:ascii="Book Antiqua" w:hAnsi="Book Antiqua" w:cs="Times New Roman"/>
          <w:sz w:val="24"/>
          <w:szCs w:val="24"/>
        </w:rPr>
        <w:t>pright,</w:t>
      </w:r>
      <w:r w:rsidRPr="00240140">
        <w:rPr>
          <w:rFonts w:ascii="Book Antiqua" w:hAnsi="Book Antiqua" w:cs="Times New Roman"/>
          <w:sz w:val="24"/>
          <w:szCs w:val="24"/>
        </w:rPr>
        <w:t xml:space="preserve"> creates some pressure</w:t>
      </w:r>
      <w:r w:rsidR="006C774A" w:rsidRPr="00240140">
        <w:rPr>
          <w:rFonts w:ascii="Book Antiqua" w:hAnsi="Book Antiqua" w:cs="Times New Roman"/>
          <w:sz w:val="24"/>
          <w:szCs w:val="24"/>
        </w:rPr>
        <w:t>,</w:t>
      </w:r>
      <w:r w:rsidRPr="00240140">
        <w:rPr>
          <w:rFonts w:ascii="Book Antiqua" w:hAnsi="Book Antiqua" w:cs="Times New Roman"/>
          <w:sz w:val="24"/>
          <w:szCs w:val="24"/>
        </w:rPr>
        <w:t xml:space="preserve"> and very small additional movements are important for obtaining the image. </w:t>
      </w:r>
    </w:p>
    <w:p w14:paraId="1F45DA3A" w14:textId="77777777"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 xml:space="preserve">Qualitative assessment </w:t>
      </w:r>
      <w:r w:rsidR="006C774A" w:rsidRPr="00240140">
        <w:rPr>
          <w:rFonts w:ascii="Book Antiqua" w:hAnsi="Book Antiqua" w:cs="Times New Roman"/>
          <w:sz w:val="24"/>
          <w:szCs w:val="24"/>
        </w:rPr>
        <w:t>is based on superimposing</w:t>
      </w:r>
      <w:r w:rsidRPr="00240140">
        <w:rPr>
          <w:rFonts w:ascii="Book Antiqua" w:hAnsi="Book Antiqua" w:cs="Times New Roman"/>
          <w:sz w:val="24"/>
          <w:szCs w:val="24"/>
        </w:rPr>
        <w:t xml:space="preserve"> a colored image over the conventional gr</w:t>
      </w:r>
      <w:r w:rsidR="00306BA3" w:rsidRPr="00240140">
        <w:rPr>
          <w:rFonts w:ascii="Book Antiqua" w:hAnsi="Book Antiqua" w:cs="Times New Roman"/>
          <w:sz w:val="24"/>
          <w:szCs w:val="24"/>
        </w:rPr>
        <w:t>a</w:t>
      </w:r>
      <w:r w:rsidRPr="00240140">
        <w:rPr>
          <w:rFonts w:ascii="Book Antiqua" w:hAnsi="Book Antiqua" w:cs="Times New Roman"/>
          <w:sz w:val="24"/>
          <w:szCs w:val="24"/>
        </w:rPr>
        <w:t xml:space="preserve">y-scale EUS image in a region of interest. The strain </w:t>
      </w:r>
      <w:r w:rsidR="005B3233" w:rsidRPr="00240140">
        <w:rPr>
          <w:rFonts w:ascii="Book Antiqua" w:hAnsi="Book Antiqua" w:cs="Times New Roman"/>
          <w:sz w:val="24"/>
          <w:szCs w:val="24"/>
        </w:rPr>
        <w:t xml:space="preserve">level </w:t>
      </w:r>
      <w:r w:rsidRPr="00240140">
        <w:rPr>
          <w:rFonts w:ascii="Book Antiqua" w:hAnsi="Book Antiqua" w:cs="Times New Roman"/>
          <w:sz w:val="24"/>
          <w:szCs w:val="24"/>
        </w:rPr>
        <w:t>of the hard tissue is colored in blue, and the soft tissue</w:t>
      </w:r>
      <w:r w:rsidR="005B3233" w:rsidRPr="00240140">
        <w:rPr>
          <w:rFonts w:ascii="Book Antiqua" w:hAnsi="Book Antiqua" w:cs="Times New Roman"/>
          <w:sz w:val="24"/>
          <w:szCs w:val="24"/>
        </w:rPr>
        <w:t xml:space="preserve"> is colored</w:t>
      </w:r>
      <w:r w:rsidRPr="00240140">
        <w:rPr>
          <w:rFonts w:ascii="Book Antiqua" w:hAnsi="Book Antiqua" w:cs="Times New Roman"/>
          <w:sz w:val="24"/>
          <w:szCs w:val="24"/>
        </w:rPr>
        <w:t xml:space="preserve"> in green.</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An elastic score has been </w:t>
      </w:r>
      <w:r w:rsidRPr="00240140">
        <w:rPr>
          <w:rFonts w:ascii="Book Antiqua" w:hAnsi="Book Antiqua" w:cs="Times New Roman"/>
          <w:sz w:val="24"/>
          <w:szCs w:val="24"/>
        </w:rPr>
        <w:lastRenderedPageBreak/>
        <w:t xml:space="preserve">proposed for the pancreas: homogenously hard, heterogenously hard, mixed, heterogenously soft, </w:t>
      </w:r>
      <w:r w:rsidR="005B3233" w:rsidRPr="00240140">
        <w:rPr>
          <w:rFonts w:ascii="Book Antiqua" w:hAnsi="Book Antiqua" w:cs="Times New Roman"/>
          <w:sz w:val="24"/>
          <w:szCs w:val="24"/>
        </w:rPr>
        <w:t xml:space="preserve">and </w:t>
      </w:r>
      <w:r w:rsidRPr="00240140">
        <w:rPr>
          <w:rFonts w:ascii="Book Antiqua" w:hAnsi="Book Antiqua" w:cs="Times New Roman"/>
          <w:sz w:val="24"/>
          <w:szCs w:val="24"/>
        </w:rPr>
        <w:t>homogenously soft</w:t>
      </w:r>
      <w:r w:rsidRPr="00240140">
        <w:rPr>
          <w:rFonts w:ascii="Book Antiqua" w:hAnsi="Book Antiqua" w:cs="Times New Roman"/>
          <w:sz w:val="24"/>
          <w:szCs w:val="24"/>
          <w:vertAlign w:val="superscript"/>
        </w:rPr>
        <w:t>[</w:t>
      </w:r>
      <w:r w:rsidR="00A13CFD" w:rsidRPr="00240140">
        <w:rPr>
          <w:rFonts w:ascii="Book Antiqua" w:hAnsi="Book Antiqua" w:cs="Times New Roman"/>
          <w:sz w:val="24"/>
          <w:szCs w:val="24"/>
          <w:vertAlign w:val="superscript"/>
        </w:rPr>
        <w:fldChar w:fldCharType="begin"/>
      </w:r>
      <w:r w:rsidR="00E8712A" w:rsidRPr="00240140">
        <w:rPr>
          <w:rFonts w:ascii="Book Antiqua" w:hAnsi="Book Antiqua" w:cs="Times New Roman"/>
          <w:sz w:val="24"/>
          <w:szCs w:val="24"/>
          <w:vertAlign w:val="superscript"/>
        </w:rPr>
        <w:instrText xml:space="preserve"> REF _Ref461634716 \r \h </w:instrText>
      </w:r>
      <w:r w:rsidR="00240140" w:rsidRPr="00240140">
        <w:rPr>
          <w:rFonts w:ascii="Book Antiqua" w:hAnsi="Book Antiqua" w:cs="Times New Roman"/>
          <w:sz w:val="24"/>
          <w:szCs w:val="24"/>
          <w:vertAlign w:val="superscript"/>
        </w:rPr>
        <w:instrText xml:space="preserve"> \* MERGEFORMAT </w:instrText>
      </w:r>
      <w:r w:rsidR="00A13CFD" w:rsidRPr="00240140">
        <w:rPr>
          <w:rFonts w:ascii="Book Antiqua" w:hAnsi="Book Antiqua" w:cs="Times New Roman"/>
          <w:sz w:val="24"/>
          <w:szCs w:val="24"/>
          <w:vertAlign w:val="superscript"/>
        </w:rPr>
      </w:r>
      <w:r w:rsidR="00A13CFD" w:rsidRPr="00240140">
        <w:rPr>
          <w:rFonts w:ascii="Book Antiqua" w:hAnsi="Book Antiqua" w:cs="Times New Roman"/>
          <w:sz w:val="24"/>
          <w:szCs w:val="24"/>
          <w:vertAlign w:val="superscript"/>
        </w:rPr>
        <w:fldChar w:fldCharType="separate"/>
      </w:r>
      <w:r w:rsidR="001001FE">
        <w:rPr>
          <w:rFonts w:ascii="Book Antiqua" w:hAnsi="Book Antiqua" w:cs="Times New Roman"/>
          <w:sz w:val="24"/>
          <w:szCs w:val="24"/>
          <w:vertAlign w:val="superscript"/>
        </w:rPr>
        <w:t>52</w:t>
      </w:r>
      <w:r w:rsidR="00A13CFD" w:rsidRPr="00240140">
        <w:rPr>
          <w:rFonts w:ascii="Book Antiqua" w:hAnsi="Book Antiqua" w:cs="Times New Roman"/>
          <w:sz w:val="24"/>
          <w:szCs w:val="24"/>
          <w:vertAlign w:val="superscript"/>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p>
    <w:p w14:paraId="55D19E1D" w14:textId="7E44CFA0"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Two semiquantitative approaches are included in the software and can be accessed during the EUS procedure. One</w:t>
      </w:r>
      <w:r w:rsidR="005B3233" w:rsidRPr="00240140">
        <w:rPr>
          <w:rFonts w:ascii="Book Antiqua" w:hAnsi="Book Antiqua" w:cs="Times New Roman"/>
          <w:sz w:val="24"/>
          <w:szCs w:val="24"/>
        </w:rPr>
        <w:t xml:space="preserve"> approach</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calculates the hue histogram (strain histogram) as the ratio of the strain between two areas</w:t>
      </w:r>
      <w:r w:rsidR="005B3233" w:rsidRPr="00240140">
        <w:rPr>
          <w:rFonts w:ascii="Book Antiqua" w:hAnsi="Book Antiqua" w:cs="Times New Roman"/>
          <w:sz w:val="24"/>
          <w:szCs w:val="24"/>
        </w:rPr>
        <w:t xml:space="preserve"> that are</w:t>
      </w:r>
      <w:r w:rsidRPr="00240140">
        <w:rPr>
          <w:rFonts w:ascii="Book Antiqua" w:hAnsi="Book Antiqua" w:cs="Times New Roman"/>
          <w:sz w:val="24"/>
          <w:szCs w:val="24"/>
        </w:rPr>
        <w:t xml:space="preserve"> selected by the investigator,</w:t>
      </w:r>
      <w:r w:rsidR="005B3233" w:rsidRPr="00240140">
        <w:rPr>
          <w:rFonts w:ascii="Book Antiqua" w:hAnsi="Book Antiqua" w:cs="Times New Roman"/>
          <w:sz w:val="24"/>
          <w:szCs w:val="24"/>
        </w:rPr>
        <w:t xml:space="preserve"> which are</w:t>
      </w:r>
      <w:r w:rsidRPr="00240140">
        <w:rPr>
          <w:rFonts w:ascii="Book Antiqua" w:hAnsi="Book Antiqua" w:cs="Times New Roman"/>
          <w:sz w:val="24"/>
          <w:szCs w:val="24"/>
        </w:rPr>
        <w:t xml:space="preserve"> situated at the same distance from the transducer </w:t>
      </w:r>
      <w:r w:rsidR="005B3233" w:rsidRPr="00240140">
        <w:rPr>
          <w:rFonts w:ascii="Book Antiqua" w:hAnsi="Book Antiqua" w:cs="Times New Roman"/>
          <w:sz w:val="24"/>
          <w:szCs w:val="24"/>
        </w:rPr>
        <w:t xml:space="preserve">to obtain a </w:t>
      </w:r>
      <w:r w:rsidRPr="00240140">
        <w:rPr>
          <w:rFonts w:ascii="Book Antiqua" w:hAnsi="Book Antiqua" w:cs="Times New Roman"/>
          <w:sz w:val="24"/>
          <w:szCs w:val="24"/>
        </w:rPr>
        <w:t xml:space="preserve">similar compression </w:t>
      </w:r>
      <w:r w:rsidR="005B3233" w:rsidRPr="00240140">
        <w:rPr>
          <w:rFonts w:ascii="Book Antiqua" w:hAnsi="Book Antiqua" w:cs="Times New Roman"/>
          <w:sz w:val="24"/>
          <w:szCs w:val="24"/>
        </w:rPr>
        <w:t xml:space="preserve">by </w:t>
      </w:r>
      <w:r w:rsidRPr="00240140">
        <w:rPr>
          <w:rFonts w:ascii="Book Antiqua" w:hAnsi="Book Antiqua" w:cs="Times New Roman"/>
          <w:sz w:val="24"/>
          <w:szCs w:val="24"/>
        </w:rPr>
        <w:t>the probe</w:t>
      </w:r>
      <w:r w:rsidR="00A82BB4">
        <w:rPr>
          <w:rFonts w:ascii="Book Antiqua" w:hAnsi="Book Antiqua" w:cs="Times New Roman"/>
          <w:sz w:val="24"/>
          <w:szCs w:val="24"/>
          <w:vertAlign w:val="superscript"/>
        </w:rPr>
        <w:t>[13]</w:t>
      </w:r>
      <w:r w:rsidRPr="00240140">
        <w:rPr>
          <w:rFonts w:ascii="Book Antiqua" w:hAnsi="Book Antiqua" w:cs="Times New Roman"/>
          <w:sz w:val="24"/>
          <w:szCs w:val="24"/>
        </w:rPr>
        <w:t xml:space="preserve">. The new generation of EUS elastography enables </w:t>
      </w:r>
      <w:r w:rsidR="005B3233" w:rsidRPr="00240140">
        <w:rPr>
          <w:rFonts w:ascii="Book Antiqua" w:hAnsi="Book Antiqua" w:cs="Times New Roman"/>
          <w:sz w:val="24"/>
          <w:szCs w:val="24"/>
        </w:rPr>
        <w:t xml:space="preserve">the operator </w:t>
      </w:r>
      <w:r w:rsidRPr="00240140">
        <w:rPr>
          <w:rFonts w:ascii="Book Antiqua" w:hAnsi="Book Antiqua" w:cs="Times New Roman"/>
          <w:sz w:val="24"/>
          <w:szCs w:val="24"/>
        </w:rPr>
        <w:t>to calculate the mean strain ratio</w:t>
      </w:r>
      <w:r w:rsidR="009B19C2" w:rsidRPr="00240140">
        <w:rPr>
          <w:rFonts w:ascii="Book Antiqua" w:hAnsi="Book Antiqua" w:cs="Times New Roman"/>
          <w:sz w:val="24"/>
          <w:szCs w:val="24"/>
        </w:rPr>
        <w:t xml:space="preserve"> (SR)</w:t>
      </w:r>
      <w:r w:rsidRPr="00240140">
        <w:rPr>
          <w:rFonts w:ascii="Book Antiqua" w:hAnsi="Book Antiqua" w:cs="Times New Roman"/>
          <w:sz w:val="24"/>
          <w:szCs w:val="24"/>
        </w:rPr>
        <w:t xml:space="preserve"> within a selected area inside</w:t>
      </w:r>
      <w:r w:rsidR="005B3233" w:rsidRPr="00240140">
        <w:rPr>
          <w:rFonts w:ascii="Book Antiqua" w:hAnsi="Book Antiqua" w:cs="Times New Roman"/>
          <w:sz w:val="24"/>
          <w:szCs w:val="24"/>
        </w:rPr>
        <w:t xml:space="preserve"> the</w:t>
      </w:r>
      <w:r w:rsidRPr="00240140">
        <w:rPr>
          <w:rFonts w:ascii="Book Antiqua" w:hAnsi="Book Antiqua" w:cs="Times New Roman"/>
          <w:sz w:val="24"/>
          <w:szCs w:val="24"/>
        </w:rPr>
        <w:t xml:space="preserve"> ROI as the difference in elasticity between the targeted lesion and the surrounding tissue</w:t>
      </w:r>
      <w:r w:rsidR="005B3233" w:rsidRPr="00240140">
        <w:rPr>
          <w:rFonts w:ascii="Book Antiqua" w:hAnsi="Book Antiqua" w:cs="Times New Roman"/>
          <w:sz w:val="24"/>
          <w:szCs w:val="24"/>
        </w:rPr>
        <w:t>, yielding</w:t>
      </w:r>
      <w:r w:rsidRPr="00240140">
        <w:rPr>
          <w:rFonts w:ascii="Book Antiqua" w:hAnsi="Book Antiqua" w:cs="Times New Roman"/>
          <w:sz w:val="24"/>
          <w:szCs w:val="24"/>
        </w:rPr>
        <w:t xml:space="preserve"> an objective numeric value. However, it is important to </w:t>
      </w:r>
      <w:r w:rsidR="005B3233" w:rsidRPr="00240140">
        <w:rPr>
          <w:rFonts w:ascii="Book Antiqua" w:hAnsi="Book Antiqua" w:cs="Times New Roman"/>
          <w:sz w:val="24"/>
          <w:szCs w:val="24"/>
        </w:rPr>
        <w:t xml:space="preserve">obtain </w:t>
      </w:r>
      <w:r w:rsidRPr="00240140">
        <w:rPr>
          <w:rFonts w:ascii="Book Antiqua" w:hAnsi="Book Antiqua" w:cs="Times New Roman"/>
          <w:sz w:val="24"/>
          <w:szCs w:val="24"/>
        </w:rPr>
        <w:t>a still image</w:t>
      </w:r>
      <w:r w:rsidR="005B3233" w:rsidRPr="00240140">
        <w:rPr>
          <w:rFonts w:ascii="Book Antiqua" w:hAnsi="Book Antiqua" w:cs="Times New Roman"/>
          <w:sz w:val="24"/>
          <w:szCs w:val="24"/>
        </w:rPr>
        <w:t>,</w:t>
      </w:r>
      <w:r w:rsidRPr="00240140">
        <w:rPr>
          <w:rFonts w:ascii="Book Antiqua" w:hAnsi="Book Antiqua" w:cs="Times New Roman"/>
          <w:sz w:val="24"/>
          <w:szCs w:val="24"/>
        </w:rPr>
        <w:t xml:space="preserve"> and </w:t>
      </w:r>
      <w:r w:rsidR="005B3233" w:rsidRPr="00240140">
        <w:rPr>
          <w:rFonts w:ascii="Book Antiqua" w:hAnsi="Book Antiqua" w:cs="Times New Roman"/>
          <w:sz w:val="24"/>
          <w:szCs w:val="24"/>
        </w:rPr>
        <w:t xml:space="preserve">for </w:t>
      </w:r>
      <w:r w:rsidRPr="00240140">
        <w:rPr>
          <w:rFonts w:ascii="Book Antiqua" w:hAnsi="Book Antiqua" w:cs="Times New Roman"/>
          <w:sz w:val="24"/>
          <w:szCs w:val="24"/>
        </w:rPr>
        <w:t>this reason</w:t>
      </w:r>
      <w:r w:rsidR="005B3233" w:rsidRPr="00240140">
        <w:rPr>
          <w:rFonts w:ascii="Book Antiqua" w:hAnsi="Book Antiqua" w:cs="Times New Roman"/>
          <w:sz w:val="24"/>
          <w:szCs w:val="24"/>
        </w:rPr>
        <w:t>,</w:t>
      </w:r>
      <w:r w:rsidRPr="00240140">
        <w:rPr>
          <w:rFonts w:ascii="Book Antiqua" w:hAnsi="Book Antiqua" w:cs="Times New Roman"/>
          <w:sz w:val="24"/>
          <w:szCs w:val="24"/>
        </w:rPr>
        <w:t xml:space="preserve"> multiple measurements</w:t>
      </w:r>
      <w:r w:rsidR="005B3233" w:rsidRPr="00240140">
        <w:rPr>
          <w:rFonts w:ascii="Book Antiqua" w:hAnsi="Book Antiqua" w:cs="Times New Roman"/>
          <w:sz w:val="24"/>
          <w:szCs w:val="24"/>
        </w:rPr>
        <w:t xml:space="preserve"> are performed</w:t>
      </w:r>
      <w:r w:rsidRPr="00240140">
        <w:rPr>
          <w:rFonts w:ascii="Book Antiqua" w:hAnsi="Book Antiqua" w:cs="Times New Roman"/>
          <w:sz w:val="24"/>
          <w:szCs w:val="24"/>
        </w:rPr>
        <w:t xml:space="preserve"> in each patient</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_Ref461398361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53</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p>
    <w:p w14:paraId="65AB9D78" w14:textId="77777777" w:rsidR="007A16B8" w:rsidRPr="00240140" w:rsidRDefault="007A16B8" w:rsidP="009765DF">
      <w:pPr>
        <w:spacing w:after="0" w:line="360" w:lineRule="auto"/>
        <w:jc w:val="both"/>
        <w:rPr>
          <w:rFonts w:ascii="Book Antiqua" w:hAnsi="Book Antiqua" w:cs="Times New Roman"/>
          <w:sz w:val="24"/>
          <w:szCs w:val="24"/>
        </w:rPr>
      </w:pPr>
    </w:p>
    <w:p w14:paraId="03C4E3C2"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Indications</w:t>
      </w:r>
      <w:r w:rsidR="0095783B">
        <w:rPr>
          <w:rFonts w:ascii="Book Antiqua" w:hAnsi="Book Antiqua" w:cs="Times New Roman" w:hint="eastAsia"/>
          <w:b/>
          <w:sz w:val="24"/>
          <w:szCs w:val="24"/>
          <w:lang w:eastAsia="zh-CN"/>
        </w:rPr>
        <w:t xml:space="preserve">: </w:t>
      </w:r>
      <w:r w:rsidR="0095783B" w:rsidRPr="0095783B">
        <w:rPr>
          <w:rFonts w:ascii="Book Antiqua" w:hAnsi="Book Antiqua" w:cs="Times New Roman" w:hint="eastAsia"/>
          <w:sz w:val="24"/>
          <w:szCs w:val="24"/>
          <w:lang w:eastAsia="zh-CN"/>
        </w:rPr>
        <w:t xml:space="preserve">(1) </w:t>
      </w:r>
      <w:r w:rsidR="0095783B" w:rsidRPr="00240140">
        <w:rPr>
          <w:rFonts w:ascii="Book Antiqua" w:hAnsi="Book Antiqua" w:cs="Times New Roman"/>
          <w:sz w:val="24"/>
          <w:szCs w:val="24"/>
        </w:rPr>
        <w:t xml:space="preserve">differentiation </w:t>
      </w:r>
      <w:r w:rsidRPr="00240140">
        <w:rPr>
          <w:rFonts w:ascii="Book Antiqua" w:hAnsi="Book Antiqua" w:cs="Times New Roman"/>
          <w:sz w:val="24"/>
          <w:szCs w:val="24"/>
        </w:rPr>
        <w:t>of the pancreatic masses</w:t>
      </w:r>
      <w:r w:rsidR="0095783B">
        <w:rPr>
          <w:rFonts w:ascii="Book Antiqua" w:hAnsi="Book Antiqua" w:cs="Times New Roman" w:hint="eastAsia"/>
          <w:sz w:val="24"/>
          <w:szCs w:val="24"/>
          <w:lang w:eastAsia="zh-CN"/>
        </w:rPr>
        <w:t>;</w:t>
      </w:r>
      <w:r w:rsidR="0095783B" w:rsidRPr="0095783B">
        <w:rPr>
          <w:rFonts w:ascii="Book Antiqua" w:hAnsi="Book Antiqua" w:cs="Times New Roman" w:hint="eastAsia"/>
          <w:sz w:val="24"/>
          <w:szCs w:val="24"/>
          <w:lang w:eastAsia="zh-CN"/>
        </w:rPr>
        <w:t xml:space="preserve"> (</w:t>
      </w:r>
      <w:r w:rsidR="0095783B">
        <w:rPr>
          <w:rFonts w:ascii="Book Antiqua" w:hAnsi="Book Antiqua" w:cs="Times New Roman" w:hint="eastAsia"/>
          <w:sz w:val="24"/>
          <w:szCs w:val="24"/>
          <w:lang w:eastAsia="zh-CN"/>
        </w:rPr>
        <w:t>2</w:t>
      </w:r>
      <w:r w:rsidR="0095783B" w:rsidRPr="0095783B">
        <w:rPr>
          <w:rFonts w:ascii="Book Antiqua" w:hAnsi="Book Antiqua" w:cs="Times New Roman" w:hint="eastAsia"/>
          <w:sz w:val="24"/>
          <w:szCs w:val="24"/>
          <w:lang w:eastAsia="zh-CN"/>
        </w:rPr>
        <w:t>)</w:t>
      </w:r>
      <w:r w:rsidR="0095783B">
        <w:rPr>
          <w:rFonts w:ascii="Book Antiqua" w:hAnsi="Book Antiqua" w:cs="Times New Roman" w:hint="eastAsia"/>
          <w:b/>
          <w:sz w:val="24"/>
          <w:szCs w:val="24"/>
          <w:lang w:eastAsia="zh-CN"/>
        </w:rPr>
        <w:t xml:space="preserve"> </w:t>
      </w:r>
      <w:r w:rsidR="0095783B" w:rsidRPr="00240140">
        <w:rPr>
          <w:rFonts w:ascii="Book Antiqua" w:hAnsi="Book Antiqua" w:cs="Times New Roman"/>
          <w:sz w:val="24"/>
          <w:szCs w:val="24"/>
        </w:rPr>
        <w:t xml:space="preserve">differentiation </w:t>
      </w:r>
      <w:r w:rsidRPr="00240140">
        <w:rPr>
          <w:rFonts w:ascii="Book Antiqua" w:hAnsi="Book Antiqua" w:cs="Times New Roman"/>
          <w:sz w:val="24"/>
          <w:szCs w:val="24"/>
        </w:rPr>
        <w:t>of the lymph nodes</w:t>
      </w:r>
      <w:r w:rsidR="0095783B">
        <w:rPr>
          <w:rFonts w:ascii="Book Antiqua" w:hAnsi="Book Antiqua" w:cs="Times New Roman" w:hint="eastAsia"/>
          <w:sz w:val="24"/>
          <w:szCs w:val="24"/>
          <w:lang w:eastAsia="zh-CN"/>
        </w:rPr>
        <w:t xml:space="preserve">; and </w:t>
      </w:r>
      <w:r w:rsidR="0095783B" w:rsidRPr="0095783B">
        <w:rPr>
          <w:rFonts w:ascii="Book Antiqua" w:hAnsi="Book Antiqua" w:cs="Times New Roman" w:hint="eastAsia"/>
          <w:sz w:val="24"/>
          <w:szCs w:val="24"/>
          <w:lang w:eastAsia="zh-CN"/>
        </w:rPr>
        <w:t>(</w:t>
      </w:r>
      <w:r w:rsidR="0095783B">
        <w:rPr>
          <w:rFonts w:ascii="Book Antiqua" w:hAnsi="Book Antiqua" w:cs="Times New Roman" w:hint="eastAsia"/>
          <w:sz w:val="24"/>
          <w:szCs w:val="24"/>
          <w:lang w:eastAsia="zh-CN"/>
        </w:rPr>
        <w:t>3</w:t>
      </w:r>
      <w:r w:rsidR="0095783B" w:rsidRPr="0095783B">
        <w:rPr>
          <w:rFonts w:ascii="Book Antiqua" w:hAnsi="Book Antiqua" w:cs="Times New Roman" w:hint="eastAsia"/>
          <w:sz w:val="24"/>
          <w:szCs w:val="24"/>
          <w:lang w:eastAsia="zh-CN"/>
        </w:rPr>
        <w:t xml:space="preserve">) </w:t>
      </w:r>
      <w:r w:rsidR="0095783B" w:rsidRPr="00240140">
        <w:rPr>
          <w:rFonts w:ascii="Book Antiqua" w:hAnsi="Book Antiqua" w:cs="Times New Roman"/>
          <w:sz w:val="24"/>
          <w:szCs w:val="24"/>
        </w:rPr>
        <w:t xml:space="preserve">assessment </w:t>
      </w:r>
      <w:r w:rsidRPr="00240140">
        <w:rPr>
          <w:rFonts w:ascii="Book Antiqua" w:hAnsi="Book Antiqua" w:cs="Times New Roman"/>
          <w:sz w:val="24"/>
          <w:szCs w:val="24"/>
        </w:rPr>
        <w:t>of fibrosis</w:t>
      </w:r>
      <w:r w:rsidR="0095783B">
        <w:rPr>
          <w:rFonts w:ascii="Book Antiqua" w:hAnsi="Book Antiqua" w:cs="Times New Roman" w:hint="eastAsia"/>
          <w:sz w:val="24"/>
          <w:szCs w:val="24"/>
          <w:lang w:eastAsia="zh-CN"/>
        </w:rPr>
        <w:t>.</w:t>
      </w:r>
    </w:p>
    <w:p w14:paraId="336230D1" w14:textId="77777777" w:rsidR="007A16B8" w:rsidRPr="00240140" w:rsidRDefault="007A16B8" w:rsidP="009765DF">
      <w:pPr>
        <w:spacing w:after="0" w:line="360" w:lineRule="auto"/>
        <w:jc w:val="both"/>
        <w:rPr>
          <w:rFonts w:ascii="Book Antiqua" w:hAnsi="Book Antiqua" w:cs="Times New Roman"/>
          <w:sz w:val="24"/>
          <w:szCs w:val="24"/>
        </w:rPr>
      </w:pPr>
    </w:p>
    <w:p w14:paraId="58F78343" w14:textId="688FBCB1"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Differentiation of pancreatic masses</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Normal pancreas</w:t>
      </w:r>
      <w:r w:rsidR="005B3233" w:rsidRPr="00240140">
        <w:rPr>
          <w:rFonts w:ascii="Book Antiqua" w:hAnsi="Book Antiqua" w:cs="Times New Roman"/>
          <w:sz w:val="24"/>
          <w:szCs w:val="24"/>
        </w:rPr>
        <w:t xml:space="preserve"> tissue</w:t>
      </w:r>
      <w:r w:rsidRPr="00240140">
        <w:rPr>
          <w:rFonts w:ascii="Book Antiqua" w:hAnsi="Book Antiqua" w:cs="Times New Roman"/>
          <w:sz w:val="24"/>
          <w:szCs w:val="24"/>
        </w:rPr>
        <w:t xml:space="preserve"> appears as soft</w:t>
      </w:r>
      <w:r w:rsidR="005B3233" w:rsidRPr="00240140">
        <w:rPr>
          <w:rFonts w:ascii="Book Antiqua" w:hAnsi="Book Antiqua" w:cs="Times New Roman"/>
          <w:sz w:val="24"/>
          <w:szCs w:val="24"/>
        </w:rPr>
        <w:t xml:space="preserve"> tissue</w:t>
      </w:r>
      <w:r w:rsidRPr="00240140">
        <w:rPr>
          <w:rFonts w:ascii="Book Antiqua" w:hAnsi="Book Antiqua" w:cs="Times New Roman"/>
          <w:sz w:val="24"/>
          <w:szCs w:val="24"/>
        </w:rPr>
        <w:t xml:space="preserve"> (green color) in E-EUS. A pancreatic mass, which is usually hypoechoic in standard EUS, appears as homogenously or inhomogenously green or blue, depending o</w:t>
      </w:r>
      <w:r w:rsidR="005B3233" w:rsidRPr="00240140">
        <w:rPr>
          <w:rFonts w:ascii="Book Antiqua" w:hAnsi="Book Antiqua" w:cs="Times New Roman"/>
          <w:sz w:val="24"/>
          <w:szCs w:val="24"/>
        </w:rPr>
        <w:t>n</w:t>
      </w:r>
      <w:r w:rsidRPr="00240140">
        <w:rPr>
          <w:rFonts w:ascii="Book Antiqua" w:hAnsi="Book Antiqua" w:cs="Times New Roman"/>
          <w:sz w:val="24"/>
          <w:szCs w:val="24"/>
        </w:rPr>
        <w:t xml:space="preserve"> tissue hardness</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_Ref461398375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54</w:t>
      </w:r>
      <w:r w:rsidR="00A13CFD" w:rsidRPr="00240140">
        <w:rPr>
          <w:rFonts w:ascii="Book Antiqua" w:hAnsi="Book Antiqua"/>
          <w:sz w:val="24"/>
          <w:szCs w:val="24"/>
        </w:rPr>
        <w:fldChar w:fldCharType="end"/>
      </w:r>
      <w:r w:rsidR="009765DF">
        <w:rPr>
          <w:rFonts w:ascii="Book Antiqua" w:hAnsi="Book Antiqua" w:cs="Times New Roman" w:hint="eastAsia"/>
          <w:sz w:val="24"/>
          <w:szCs w:val="24"/>
          <w:vertAlign w:val="superscript"/>
          <w:lang w:eastAsia="zh-CN"/>
        </w:rPr>
        <w:t>-</w:t>
      </w:r>
      <w:r w:rsidR="006721AB">
        <w:fldChar w:fldCharType="begin"/>
      </w:r>
      <w:r w:rsidR="006721AB">
        <w:instrText xml:space="preserve"> REF _Ref461398380 \r \h  \* MERGEFORMAT </w:instrText>
      </w:r>
      <w:r w:rsidR="006721AB">
        <w:fldChar w:fldCharType="separate"/>
      </w:r>
      <w:r w:rsidR="001001FE" w:rsidRPr="001001FE">
        <w:rPr>
          <w:rFonts w:ascii="Book Antiqua" w:hAnsi="Book Antiqua" w:cs="Times New Roman"/>
          <w:sz w:val="24"/>
          <w:szCs w:val="24"/>
          <w:vertAlign w:val="superscript"/>
        </w:rPr>
        <w:t>57</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p>
    <w:p w14:paraId="2A738A2B" w14:textId="6D46D1AD"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B</w:t>
      </w:r>
      <w:r w:rsidR="005B3233" w:rsidRPr="00240140">
        <w:rPr>
          <w:rFonts w:ascii="Book Antiqua" w:hAnsi="Book Antiqua" w:cs="Times New Roman"/>
          <w:sz w:val="24"/>
          <w:szCs w:val="24"/>
        </w:rPr>
        <w:t>ased on</w:t>
      </w:r>
      <w:r w:rsidRPr="00240140">
        <w:rPr>
          <w:rFonts w:ascii="Book Antiqua" w:hAnsi="Book Antiqua" w:cs="Times New Roman"/>
          <w:sz w:val="24"/>
          <w:szCs w:val="24"/>
        </w:rPr>
        <w:t xml:space="preserve"> this qualitative assessment, the global sensitivity</w:t>
      </w:r>
      <w:r w:rsidR="005B3233" w:rsidRPr="00240140">
        <w:rPr>
          <w:rFonts w:ascii="Book Antiqua" w:hAnsi="Book Antiqua" w:cs="Times New Roman"/>
          <w:sz w:val="24"/>
          <w:szCs w:val="24"/>
        </w:rPr>
        <w:t xml:space="preserve"> and specificity</w:t>
      </w:r>
      <w:r w:rsidRPr="00240140">
        <w:rPr>
          <w:rFonts w:ascii="Book Antiqua" w:hAnsi="Book Antiqua" w:cs="Times New Roman"/>
          <w:sz w:val="24"/>
          <w:szCs w:val="24"/>
        </w:rPr>
        <w:t xml:space="preserve"> for pancreatic mass assessment</w:t>
      </w:r>
      <w:r w:rsidR="00F955D5" w:rsidRPr="00240140">
        <w:rPr>
          <w:rFonts w:ascii="Book Antiqua" w:hAnsi="Book Antiqua" w:cs="Times New Roman"/>
          <w:sz w:val="24"/>
          <w:szCs w:val="24"/>
        </w:rPr>
        <w:t xml:space="preserve"> </w:t>
      </w:r>
      <w:r w:rsidR="005B3233" w:rsidRPr="00240140">
        <w:rPr>
          <w:rFonts w:ascii="Book Antiqua" w:hAnsi="Book Antiqua" w:cs="Times New Roman"/>
          <w:sz w:val="24"/>
          <w:szCs w:val="24"/>
        </w:rPr>
        <w:t xml:space="preserve">were considered to be </w:t>
      </w:r>
      <w:r w:rsidRPr="00240140">
        <w:rPr>
          <w:rFonts w:ascii="Book Antiqua" w:hAnsi="Book Antiqua" w:cs="Times New Roman"/>
          <w:sz w:val="24"/>
          <w:szCs w:val="24"/>
        </w:rPr>
        <w:t>100% and 67%</w:t>
      </w:r>
      <w:r w:rsidR="005B3233" w:rsidRPr="00240140">
        <w:rPr>
          <w:rFonts w:ascii="Book Antiqua" w:hAnsi="Book Antiqua" w:cs="Times New Roman"/>
          <w:sz w:val="24"/>
          <w:szCs w:val="24"/>
        </w:rPr>
        <w:t>, respectively</w:t>
      </w:r>
      <w:r w:rsidRPr="00240140">
        <w:rPr>
          <w:rFonts w:ascii="Book Antiqua" w:hAnsi="Book Antiqua" w:cs="Times New Roman"/>
          <w:sz w:val="24"/>
          <w:szCs w:val="24"/>
          <w:vertAlign w:val="superscript"/>
        </w:rPr>
        <w:t>[</w:t>
      </w:r>
      <w:r w:rsidR="006721AB">
        <w:fldChar w:fldCharType="begin"/>
      </w:r>
      <w:r w:rsidR="006721AB">
        <w:instrText xml:space="preserve"> REF _Ref461398403 \r \h  \* MERGEFORMAT </w:instrText>
      </w:r>
      <w:r w:rsidR="006721AB">
        <w:fldChar w:fldCharType="separate"/>
      </w:r>
      <w:r w:rsidR="001001FE" w:rsidRPr="001001FE">
        <w:rPr>
          <w:rFonts w:ascii="Book Antiqua" w:hAnsi="Book Antiqua" w:cs="Times New Roman"/>
          <w:sz w:val="24"/>
          <w:szCs w:val="24"/>
          <w:vertAlign w:val="superscript"/>
        </w:rPr>
        <w:t>58</w:t>
      </w:r>
      <w:r w:rsidR="006721AB">
        <w:fldChar w:fldCharType="end"/>
      </w:r>
      <w:r w:rsidRPr="00240140">
        <w:rPr>
          <w:rFonts w:ascii="Book Antiqua" w:hAnsi="Book Antiqua" w:cs="Times New Roman"/>
          <w:sz w:val="24"/>
          <w:szCs w:val="24"/>
          <w:vertAlign w:val="superscript"/>
        </w:rPr>
        <w:t>]</w:t>
      </w:r>
      <w:r w:rsidR="005B3233" w:rsidRPr="00240140">
        <w:rPr>
          <w:rFonts w:ascii="Book Antiqua" w:hAnsi="Book Antiqua" w:cs="Times New Roman"/>
          <w:sz w:val="24"/>
          <w:szCs w:val="24"/>
        </w:rPr>
        <w:t>; however, a</w:t>
      </w:r>
      <w:r w:rsidRPr="00240140">
        <w:rPr>
          <w:rFonts w:ascii="Book Antiqua" w:hAnsi="Book Antiqua" w:cs="Times New Roman"/>
          <w:sz w:val="24"/>
          <w:szCs w:val="24"/>
        </w:rPr>
        <w:t xml:space="preserve"> later multicentric European study </w:t>
      </w:r>
      <w:r w:rsidR="005B3233" w:rsidRPr="00240140">
        <w:rPr>
          <w:rFonts w:ascii="Book Antiqua" w:hAnsi="Book Antiqua" w:cs="Times New Roman"/>
          <w:sz w:val="24"/>
          <w:szCs w:val="24"/>
        </w:rPr>
        <w:t xml:space="preserve">found </w:t>
      </w:r>
      <w:r w:rsidRPr="00240140">
        <w:rPr>
          <w:rFonts w:ascii="Book Antiqua" w:hAnsi="Book Antiqua" w:cs="Times New Roman"/>
          <w:sz w:val="24"/>
          <w:szCs w:val="24"/>
        </w:rPr>
        <w:t xml:space="preserve">a sensitivity of 93.4% and </w:t>
      </w:r>
      <w:r w:rsidR="00306BA3" w:rsidRPr="00240140">
        <w:rPr>
          <w:rFonts w:ascii="Book Antiqua" w:hAnsi="Book Antiqua" w:cs="Times New Roman"/>
          <w:sz w:val="24"/>
          <w:szCs w:val="24"/>
        </w:rPr>
        <w:t xml:space="preserve">a </w:t>
      </w:r>
      <w:r w:rsidRPr="00240140">
        <w:rPr>
          <w:rFonts w:ascii="Book Antiqua" w:hAnsi="Book Antiqua" w:cs="Times New Roman"/>
          <w:sz w:val="24"/>
          <w:szCs w:val="24"/>
        </w:rPr>
        <w:t>specificity of 66%, with</w:t>
      </w:r>
      <w:r w:rsidR="005B3233" w:rsidRPr="00240140">
        <w:rPr>
          <w:rFonts w:ascii="Book Antiqua" w:hAnsi="Book Antiqua" w:cs="Times New Roman"/>
          <w:sz w:val="24"/>
          <w:szCs w:val="24"/>
        </w:rPr>
        <w:t xml:space="preserve"> a</w:t>
      </w:r>
      <w:r w:rsidRPr="00240140">
        <w:rPr>
          <w:rFonts w:ascii="Book Antiqua" w:hAnsi="Book Antiqua" w:cs="Times New Roman"/>
          <w:sz w:val="24"/>
          <w:szCs w:val="24"/>
        </w:rPr>
        <w:t xml:space="preserve"> global accuracy of 85.4%</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_Ref461398403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58</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Other studies obtained similar sensitivities and lower specificities </w:t>
      </w:r>
      <w:r w:rsidR="005B3233" w:rsidRPr="00240140">
        <w:rPr>
          <w:rFonts w:ascii="Book Antiqua" w:hAnsi="Book Antiqua" w:cs="Times New Roman"/>
          <w:sz w:val="24"/>
          <w:szCs w:val="24"/>
        </w:rPr>
        <w:t xml:space="preserve">for </w:t>
      </w:r>
      <w:r w:rsidRPr="00240140">
        <w:rPr>
          <w:rFonts w:ascii="Book Antiqua" w:hAnsi="Book Antiqua" w:cs="Times New Roman"/>
          <w:sz w:val="24"/>
          <w:szCs w:val="24"/>
        </w:rPr>
        <w:t>discriminati</w:t>
      </w:r>
      <w:r w:rsidR="005B3233" w:rsidRPr="00240140">
        <w:rPr>
          <w:rFonts w:ascii="Book Antiqua" w:hAnsi="Book Antiqua" w:cs="Times New Roman"/>
          <w:sz w:val="24"/>
          <w:szCs w:val="24"/>
        </w:rPr>
        <w:t>ng</w:t>
      </w:r>
      <w:r w:rsidRPr="00240140">
        <w:rPr>
          <w:rFonts w:ascii="Book Antiqua" w:hAnsi="Book Antiqua" w:cs="Times New Roman"/>
          <w:sz w:val="24"/>
          <w:szCs w:val="24"/>
        </w:rPr>
        <w:t xml:space="preserve"> malignant pancreatic masses (Table</w:t>
      </w:r>
      <w:r w:rsidR="00865C26" w:rsidRPr="00240140">
        <w:rPr>
          <w:rFonts w:ascii="Book Antiqua" w:hAnsi="Book Antiqua" w:cs="Times New Roman"/>
          <w:sz w:val="24"/>
          <w:szCs w:val="24"/>
        </w:rPr>
        <w:t xml:space="preserve"> 6</w:t>
      </w:r>
      <w:r w:rsidRPr="00240140">
        <w:rPr>
          <w:rFonts w:ascii="Book Antiqua" w:hAnsi="Book Antiqua" w:cs="Times New Roman"/>
          <w:sz w:val="24"/>
          <w:szCs w:val="24"/>
        </w:rPr>
        <w:t xml:space="preserve">). </w:t>
      </w:r>
      <w:r w:rsidR="005B3233" w:rsidRPr="00240140">
        <w:rPr>
          <w:rFonts w:ascii="Book Antiqua" w:hAnsi="Book Antiqua" w:cs="Times New Roman"/>
          <w:sz w:val="24"/>
          <w:szCs w:val="24"/>
        </w:rPr>
        <w:t xml:space="preserve">It was </w:t>
      </w:r>
      <w:r w:rsidRPr="00240140">
        <w:rPr>
          <w:rFonts w:ascii="Book Antiqua" w:hAnsi="Book Antiqua" w:cs="Times New Roman"/>
          <w:sz w:val="24"/>
          <w:szCs w:val="24"/>
        </w:rPr>
        <w:t>hope</w:t>
      </w:r>
      <w:r w:rsidR="005B3233" w:rsidRPr="00240140">
        <w:rPr>
          <w:rFonts w:ascii="Book Antiqua" w:hAnsi="Book Antiqua" w:cs="Times New Roman"/>
          <w:sz w:val="24"/>
          <w:szCs w:val="24"/>
        </w:rPr>
        <w:t>d</w:t>
      </w:r>
      <w:r w:rsidRPr="00240140">
        <w:rPr>
          <w:rFonts w:ascii="Book Antiqua" w:hAnsi="Book Antiqua" w:cs="Times New Roman"/>
          <w:sz w:val="24"/>
          <w:szCs w:val="24"/>
        </w:rPr>
        <w:t xml:space="preserve"> that this examination could discriminate inflammatory changes from tumor involvement of the vessel wall</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_Ref461398447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59</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005B3BF0" w:rsidRPr="00240140">
        <w:rPr>
          <w:rFonts w:ascii="Book Antiqua" w:hAnsi="Book Antiqua" w:cs="Times New Roman"/>
          <w:sz w:val="24"/>
          <w:szCs w:val="24"/>
        </w:rPr>
        <w:t>,</w:t>
      </w:r>
      <w:r w:rsidR="004A092A" w:rsidRPr="00240140">
        <w:rPr>
          <w:rFonts w:ascii="Book Antiqua" w:hAnsi="Book Antiqua" w:cs="Times New Roman"/>
          <w:sz w:val="24"/>
          <w:szCs w:val="24"/>
          <w:vertAlign w:val="superscript"/>
        </w:rPr>
        <w:t xml:space="preserve"> </w:t>
      </w:r>
      <w:r w:rsidR="004A092A" w:rsidRPr="00240140">
        <w:rPr>
          <w:rFonts w:ascii="Book Antiqua" w:hAnsi="Book Antiqua" w:cs="Times New Roman"/>
          <w:sz w:val="24"/>
          <w:szCs w:val="24"/>
        </w:rPr>
        <w:t>which has not</w:t>
      </w:r>
      <w:r w:rsidR="005B3233" w:rsidRPr="00240140">
        <w:rPr>
          <w:rFonts w:ascii="Book Antiqua" w:hAnsi="Book Antiqua" w:cs="Times New Roman"/>
          <w:sz w:val="24"/>
          <w:szCs w:val="24"/>
        </w:rPr>
        <w:t xml:space="preserve"> yet</w:t>
      </w:r>
      <w:r w:rsidR="004A092A" w:rsidRPr="00240140">
        <w:rPr>
          <w:rFonts w:ascii="Book Antiqua" w:hAnsi="Book Antiqua" w:cs="Times New Roman"/>
          <w:sz w:val="24"/>
          <w:szCs w:val="24"/>
        </w:rPr>
        <w:t xml:space="preserve"> been demonstrated</w:t>
      </w:r>
      <w:r w:rsidR="00C427F8" w:rsidRPr="00240140">
        <w:rPr>
          <w:rFonts w:ascii="Book Antiqua" w:hAnsi="Book Antiqua" w:cs="Times New Roman"/>
          <w:sz w:val="24"/>
          <w:szCs w:val="24"/>
        </w:rPr>
        <w:t xml:space="preserve"> (Figure 7</w:t>
      </w:r>
      <w:r w:rsidR="00246BAF" w:rsidRPr="00240140">
        <w:rPr>
          <w:rFonts w:ascii="Book Antiqua" w:hAnsi="Book Antiqua" w:cs="Times New Roman"/>
          <w:sz w:val="24"/>
          <w:szCs w:val="24"/>
        </w:rPr>
        <w:t>)</w:t>
      </w:r>
      <w:r w:rsidRPr="00240140">
        <w:rPr>
          <w:rFonts w:ascii="Book Antiqua" w:hAnsi="Book Antiqua" w:cs="Times New Roman"/>
          <w:sz w:val="24"/>
          <w:szCs w:val="24"/>
        </w:rPr>
        <w:t>.</w:t>
      </w:r>
    </w:p>
    <w:p w14:paraId="2D884B85" w14:textId="42118470" w:rsidR="007A16B8" w:rsidRPr="00240140" w:rsidRDefault="007A16B8" w:rsidP="009765DF">
      <w:pPr>
        <w:pStyle w:val="NormalWeb"/>
        <w:spacing w:before="0" w:beforeAutospacing="0" w:after="0" w:afterAutospacing="0" w:line="360" w:lineRule="auto"/>
        <w:ind w:firstLineChars="100" w:firstLine="240"/>
        <w:jc w:val="both"/>
        <w:rPr>
          <w:rFonts w:ascii="Book Antiqua" w:hAnsi="Book Antiqua"/>
        </w:rPr>
      </w:pPr>
      <w:r w:rsidRPr="00240140">
        <w:rPr>
          <w:rFonts w:ascii="Book Antiqua" w:hAnsi="Book Antiqua"/>
        </w:rPr>
        <w:t>Using the hue histogram, a</w:t>
      </w:r>
      <w:r w:rsidRPr="00240140">
        <w:rPr>
          <w:rFonts w:ascii="Book Antiqua" w:eastAsia="+mn-ea" w:hAnsi="Book Antiqua"/>
          <w:color w:val="000000"/>
          <w:kern w:val="24"/>
        </w:rPr>
        <w:t xml:space="preserve"> value of 175 was </w:t>
      </w:r>
      <w:r w:rsidR="002D4FF6" w:rsidRPr="00240140">
        <w:rPr>
          <w:rFonts w:ascii="Book Antiqua" w:eastAsia="+mn-ea" w:hAnsi="Book Antiqua"/>
          <w:color w:val="000000"/>
          <w:kern w:val="24"/>
        </w:rPr>
        <w:t>found</w:t>
      </w:r>
      <w:r w:rsidR="00306BA3" w:rsidRPr="00240140">
        <w:rPr>
          <w:rFonts w:ascii="Book Antiqua" w:eastAsia="+mn-ea" w:hAnsi="Book Antiqua"/>
          <w:color w:val="000000"/>
          <w:kern w:val="24"/>
        </w:rPr>
        <w:t xml:space="preserve"> to be</w:t>
      </w:r>
      <w:r w:rsidR="002D4FF6" w:rsidRPr="00240140">
        <w:rPr>
          <w:rFonts w:ascii="Book Antiqua" w:eastAsia="+mn-ea" w:hAnsi="Book Antiqua"/>
          <w:color w:val="000000"/>
          <w:kern w:val="24"/>
        </w:rPr>
        <w:t xml:space="preserve"> </w:t>
      </w:r>
      <w:r w:rsidRPr="00240140">
        <w:rPr>
          <w:rFonts w:ascii="Book Antiqua" w:eastAsia="+mn-ea" w:hAnsi="Book Antiqua"/>
          <w:color w:val="000000"/>
          <w:kern w:val="24"/>
        </w:rPr>
        <w:t xml:space="preserve">suggestive </w:t>
      </w:r>
      <w:r w:rsidR="002D4FF6" w:rsidRPr="00240140">
        <w:rPr>
          <w:rFonts w:ascii="Book Antiqua" w:eastAsia="+mn-ea" w:hAnsi="Book Antiqua"/>
          <w:color w:val="000000"/>
          <w:kern w:val="24"/>
        </w:rPr>
        <w:t xml:space="preserve">of </w:t>
      </w:r>
      <w:r w:rsidRPr="00240140">
        <w:rPr>
          <w:rFonts w:ascii="Book Antiqua" w:eastAsia="+mn-ea" w:hAnsi="Book Antiqua"/>
          <w:color w:val="000000"/>
          <w:kern w:val="24"/>
        </w:rPr>
        <w:t>malignancy</w:t>
      </w:r>
      <w:r w:rsidRPr="00240140">
        <w:rPr>
          <w:rFonts w:ascii="Book Antiqua" w:eastAsia="+mn-ea" w:hAnsi="Book Antiqua"/>
          <w:color w:val="000000"/>
          <w:kern w:val="24"/>
          <w:vertAlign w:val="superscript"/>
        </w:rPr>
        <w:t>[</w:t>
      </w:r>
      <w:r w:rsidR="00A13CFD" w:rsidRPr="00240140">
        <w:rPr>
          <w:rFonts w:ascii="Book Antiqua" w:hAnsi="Book Antiqua"/>
        </w:rPr>
        <w:fldChar w:fldCharType="begin"/>
      </w:r>
      <w:r w:rsidR="006916E7" w:rsidRPr="00240140">
        <w:rPr>
          <w:rFonts w:ascii="Book Antiqua" w:hAnsi="Book Antiqua"/>
        </w:rPr>
        <w:instrText xml:space="preserve"> REF _Ref461398459 \r \h  \* MERGEFORMAT </w:instrText>
      </w:r>
      <w:r w:rsidR="00A13CFD" w:rsidRPr="00240140">
        <w:rPr>
          <w:rFonts w:ascii="Book Antiqua" w:hAnsi="Book Antiqua"/>
        </w:rPr>
      </w:r>
      <w:r w:rsidR="00A13CFD" w:rsidRPr="00240140">
        <w:rPr>
          <w:rFonts w:ascii="Book Antiqua" w:hAnsi="Book Antiqua"/>
        </w:rPr>
        <w:fldChar w:fldCharType="separate"/>
      </w:r>
      <w:r w:rsidR="001001FE" w:rsidRPr="001001FE">
        <w:rPr>
          <w:rFonts w:ascii="Book Antiqua" w:eastAsia="+mn-ea" w:hAnsi="Book Antiqua"/>
          <w:color w:val="000000"/>
          <w:kern w:val="24"/>
          <w:vertAlign w:val="superscript"/>
        </w:rPr>
        <w:t>60</w:t>
      </w:r>
      <w:r w:rsidR="00A13CFD" w:rsidRPr="00240140">
        <w:rPr>
          <w:rFonts w:ascii="Book Antiqua" w:hAnsi="Book Antiqua"/>
        </w:rPr>
        <w:fldChar w:fldCharType="end"/>
      </w:r>
      <w:r w:rsidR="009765DF">
        <w:rPr>
          <w:rFonts w:ascii="Book Antiqua" w:eastAsia="+mn-ea" w:hAnsi="Book Antiqua"/>
          <w:color w:val="000000"/>
          <w:kern w:val="24"/>
          <w:vertAlign w:val="superscript"/>
        </w:rPr>
        <w:t>,</w:t>
      </w:r>
      <w:r w:rsidR="006721AB">
        <w:fldChar w:fldCharType="begin"/>
      </w:r>
      <w:r w:rsidR="006721AB">
        <w:instrText xml:space="preserve"> REF _Ref461398466 \r \h  \* MERGEFORMAT </w:instrText>
      </w:r>
      <w:r w:rsidR="006721AB">
        <w:fldChar w:fldCharType="separate"/>
      </w:r>
      <w:r w:rsidR="001001FE" w:rsidRPr="001001FE">
        <w:rPr>
          <w:rFonts w:ascii="Book Antiqua" w:eastAsia="+mn-ea" w:hAnsi="Book Antiqua"/>
          <w:color w:val="000000"/>
          <w:kern w:val="24"/>
          <w:vertAlign w:val="superscript"/>
        </w:rPr>
        <w:t>61</w:t>
      </w:r>
      <w:r w:rsidR="006721AB">
        <w:fldChar w:fldCharType="end"/>
      </w:r>
      <w:r w:rsidRPr="00240140">
        <w:rPr>
          <w:rFonts w:ascii="Book Antiqua" w:eastAsia="+mn-ea" w:hAnsi="Book Antiqua"/>
          <w:color w:val="000000"/>
          <w:kern w:val="24"/>
          <w:vertAlign w:val="superscript"/>
        </w:rPr>
        <w:t>]</w:t>
      </w:r>
      <w:r w:rsidRPr="00240140">
        <w:rPr>
          <w:rFonts w:ascii="Book Antiqua" w:eastAsia="+mn-ea" w:hAnsi="Book Antiqua"/>
          <w:color w:val="000000"/>
          <w:kern w:val="24"/>
        </w:rPr>
        <w:t xml:space="preserve">. However, artifacts related to the presence of surrounding structures </w:t>
      </w:r>
      <w:r w:rsidRPr="00240140">
        <w:rPr>
          <w:rFonts w:ascii="Book Antiqua" w:eastAsia="+mn-ea" w:hAnsi="Book Antiqua"/>
          <w:color w:val="000000"/>
          <w:kern w:val="24"/>
        </w:rPr>
        <w:lastRenderedPageBreak/>
        <w:t xml:space="preserve">with </w:t>
      </w:r>
      <w:r w:rsidR="002D4FF6" w:rsidRPr="00240140">
        <w:rPr>
          <w:rFonts w:ascii="Book Antiqua" w:eastAsia="+mn-ea" w:hAnsi="Book Antiqua"/>
          <w:color w:val="000000"/>
          <w:kern w:val="24"/>
        </w:rPr>
        <w:t>excessive or insuff</w:t>
      </w:r>
      <w:r w:rsidR="007B1ED1" w:rsidRPr="00240140">
        <w:rPr>
          <w:rFonts w:ascii="Book Antiqua" w:eastAsia="+mn-ea" w:hAnsi="Book Antiqua"/>
          <w:color w:val="000000"/>
          <w:kern w:val="24"/>
        </w:rPr>
        <w:t>i</w:t>
      </w:r>
      <w:r w:rsidR="002D4FF6" w:rsidRPr="00240140">
        <w:rPr>
          <w:rFonts w:ascii="Book Antiqua" w:eastAsia="+mn-ea" w:hAnsi="Book Antiqua"/>
          <w:color w:val="000000"/>
          <w:kern w:val="24"/>
        </w:rPr>
        <w:t>cient</w:t>
      </w:r>
      <w:r w:rsidR="0095783B">
        <w:rPr>
          <w:rFonts w:ascii="Book Antiqua" w:eastAsia="+mn-ea" w:hAnsi="Book Antiqua"/>
          <w:color w:val="000000"/>
          <w:kern w:val="24"/>
        </w:rPr>
        <w:t xml:space="preserve"> stiffness</w:t>
      </w:r>
      <w:r w:rsidRPr="00240140">
        <w:rPr>
          <w:rFonts w:ascii="Book Antiqua" w:eastAsia="+mn-ea" w:hAnsi="Book Antiqua"/>
          <w:color w:val="000000"/>
          <w:kern w:val="24"/>
          <w:vertAlign w:val="superscript"/>
        </w:rPr>
        <w:t>[</w:t>
      </w:r>
      <w:r w:rsidR="006721AB">
        <w:fldChar w:fldCharType="begin"/>
      </w:r>
      <w:r w:rsidR="006721AB">
        <w:instrText xml:space="preserve"> REF _Ref461398466 \r \h  \* MERGEFORMAT </w:instrText>
      </w:r>
      <w:r w:rsidR="006721AB">
        <w:fldChar w:fldCharType="separate"/>
      </w:r>
      <w:r w:rsidR="001001FE" w:rsidRPr="001001FE">
        <w:rPr>
          <w:rFonts w:ascii="Book Antiqua" w:eastAsia="+mn-ea" w:hAnsi="Book Antiqua"/>
          <w:color w:val="000000"/>
          <w:kern w:val="24"/>
          <w:vertAlign w:val="superscript"/>
        </w:rPr>
        <w:t>61</w:t>
      </w:r>
      <w:r w:rsidR="006721AB">
        <w:fldChar w:fldCharType="end"/>
      </w:r>
      <w:r w:rsidRPr="00240140">
        <w:rPr>
          <w:rFonts w:ascii="Book Antiqua" w:eastAsia="+mn-ea" w:hAnsi="Book Antiqua"/>
          <w:color w:val="000000"/>
          <w:kern w:val="24"/>
          <w:vertAlign w:val="superscript"/>
        </w:rPr>
        <w:t>]</w:t>
      </w:r>
      <w:r w:rsidRPr="00240140">
        <w:rPr>
          <w:rFonts w:ascii="Book Antiqua" w:eastAsia="+mn-ea" w:hAnsi="Book Antiqua"/>
          <w:color w:val="000000"/>
          <w:kern w:val="24"/>
        </w:rPr>
        <w:t xml:space="preserve"> </w:t>
      </w:r>
      <w:r w:rsidR="002D4FF6" w:rsidRPr="00240140">
        <w:rPr>
          <w:rFonts w:ascii="Book Antiqua" w:eastAsia="+mn-ea" w:hAnsi="Book Antiqua"/>
          <w:color w:val="000000"/>
          <w:kern w:val="24"/>
        </w:rPr>
        <w:t xml:space="preserve">are </w:t>
      </w:r>
      <w:r w:rsidRPr="00240140">
        <w:rPr>
          <w:rFonts w:ascii="Book Antiqua" w:eastAsia="+mn-ea" w:hAnsi="Book Antiqua"/>
          <w:color w:val="000000"/>
          <w:kern w:val="24"/>
        </w:rPr>
        <w:t>very important</w:t>
      </w:r>
      <w:r w:rsidR="002D4FF6" w:rsidRPr="00240140">
        <w:rPr>
          <w:rFonts w:ascii="Book Antiqua" w:eastAsia="+mn-ea" w:hAnsi="Book Antiqua"/>
          <w:color w:val="000000"/>
          <w:kern w:val="24"/>
        </w:rPr>
        <w:t>; therefore,</w:t>
      </w:r>
      <w:r w:rsidRPr="00240140">
        <w:rPr>
          <w:rFonts w:ascii="Book Antiqua" w:eastAsia="+mn-ea" w:hAnsi="Book Antiqua"/>
          <w:color w:val="000000"/>
          <w:kern w:val="24"/>
        </w:rPr>
        <w:t xml:space="preserve"> the selection of </w:t>
      </w:r>
      <w:r w:rsidR="002D4FF6" w:rsidRPr="00240140">
        <w:rPr>
          <w:rFonts w:ascii="Book Antiqua" w:eastAsia="+mn-ea" w:hAnsi="Book Antiqua"/>
          <w:color w:val="000000"/>
          <w:kern w:val="24"/>
        </w:rPr>
        <w:t xml:space="preserve">appropriate </w:t>
      </w:r>
      <w:r w:rsidRPr="00240140">
        <w:rPr>
          <w:rFonts w:ascii="Book Antiqua" w:eastAsia="+mn-ea" w:hAnsi="Book Antiqua"/>
          <w:color w:val="000000"/>
          <w:kern w:val="24"/>
        </w:rPr>
        <w:t>regions of interest is of great importance.</w:t>
      </w:r>
    </w:p>
    <w:p w14:paraId="60C5F41F" w14:textId="77777777" w:rsidR="007A16B8" w:rsidRPr="00240140" w:rsidRDefault="00C95679"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P</w:t>
      </w:r>
      <w:r w:rsidR="007A16B8" w:rsidRPr="00240140">
        <w:rPr>
          <w:rFonts w:ascii="Book Antiqua" w:hAnsi="Book Antiqua" w:cs="Times New Roman"/>
          <w:sz w:val="24"/>
          <w:szCs w:val="24"/>
        </w:rPr>
        <w:t xml:space="preserve">ostprocessing analysis of the hue histogram </w:t>
      </w:r>
      <w:r w:rsidRPr="00240140">
        <w:rPr>
          <w:rFonts w:ascii="Book Antiqua" w:hAnsi="Book Antiqua" w:cs="Times New Roman"/>
          <w:sz w:val="24"/>
          <w:szCs w:val="24"/>
        </w:rPr>
        <w:t>using an</w:t>
      </w:r>
      <w:r w:rsidR="007A16B8" w:rsidRPr="00240140">
        <w:rPr>
          <w:rFonts w:ascii="Book Antiqua" w:hAnsi="Book Antiqua" w:cs="Times New Roman"/>
          <w:sz w:val="24"/>
          <w:szCs w:val="24"/>
        </w:rPr>
        <w:t xml:space="preserve"> artificial neural network enabled an optimal prediction of all types of pancreatic lesions</w:t>
      </w:r>
      <w:r w:rsidRPr="00240140">
        <w:rPr>
          <w:rFonts w:ascii="Book Antiqua" w:hAnsi="Book Antiqua" w:cs="Times New Roman"/>
          <w:sz w:val="24"/>
          <w:szCs w:val="24"/>
        </w:rPr>
        <w:t xml:space="preserve"> and provide</w:t>
      </w:r>
      <w:r w:rsidR="00306BA3" w:rsidRPr="00240140">
        <w:rPr>
          <w:rFonts w:ascii="Book Antiqua" w:hAnsi="Book Antiqua" w:cs="Times New Roman"/>
          <w:sz w:val="24"/>
          <w:szCs w:val="24"/>
        </w:rPr>
        <w:t>d</w:t>
      </w:r>
      <w:r w:rsidR="007A16B8" w:rsidRPr="00240140">
        <w:rPr>
          <w:rFonts w:ascii="Book Antiqua" w:hAnsi="Book Antiqua" w:cs="Times New Roman"/>
          <w:sz w:val="24"/>
          <w:szCs w:val="24"/>
        </w:rPr>
        <w:t xml:space="preserve"> better results than hue histogram analysis</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_Ref461398459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60</w:t>
      </w:r>
      <w:r w:rsidR="00A13CFD" w:rsidRPr="00240140">
        <w:rPr>
          <w:rFonts w:ascii="Book Antiqua" w:hAnsi="Book Antiqua"/>
          <w:sz w:val="24"/>
          <w:szCs w:val="24"/>
        </w:rPr>
        <w:fldChar w:fldCharType="end"/>
      </w:r>
      <w:r w:rsidR="0095783B">
        <w:rPr>
          <w:rFonts w:ascii="Book Antiqua" w:hAnsi="Book Antiqua" w:cs="Times New Roman"/>
          <w:sz w:val="24"/>
          <w:szCs w:val="24"/>
          <w:vertAlign w:val="superscript"/>
        </w:rPr>
        <w:t>,</w:t>
      </w:r>
      <w:r w:rsidR="006721AB">
        <w:fldChar w:fldCharType="begin"/>
      </w:r>
      <w:r w:rsidR="006721AB">
        <w:instrText xml:space="preserve"> REF _Ref461398490 \r \h  \* MERGEFORMAT </w:instrText>
      </w:r>
      <w:r w:rsidR="006721AB">
        <w:fldChar w:fldCharType="separate"/>
      </w:r>
      <w:r w:rsidR="001001FE" w:rsidRPr="001001FE">
        <w:rPr>
          <w:rFonts w:ascii="Book Antiqua" w:hAnsi="Book Antiqua" w:cs="Times New Roman"/>
          <w:sz w:val="24"/>
          <w:szCs w:val="24"/>
          <w:vertAlign w:val="superscript"/>
        </w:rPr>
        <w:t>62</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However, the procedure is complex</w:t>
      </w:r>
      <w:r w:rsidR="00306BA3" w:rsidRPr="00240140">
        <w:rPr>
          <w:rFonts w:ascii="Book Antiqua" w:hAnsi="Book Antiqua" w:cs="Times New Roman"/>
          <w:sz w:val="24"/>
          <w:szCs w:val="24"/>
        </w:rPr>
        <w:t>,</w:t>
      </w:r>
      <w:r w:rsidR="007A16B8" w:rsidRPr="00240140">
        <w:rPr>
          <w:rFonts w:ascii="Book Antiqua" w:hAnsi="Book Antiqua" w:cs="Times New Roman"/>
          <w:sz w:val="24"/>
          <w:szCs w:val="24"/>
        </w:rPr>
        <w:t xml:space="preserve"> and further studies </w:t>
      </w:r>
      <w:r w:rsidRPr="00240140">
        <w:rPr>
          <w:rFonts w:ascii="Book Antiqua" w:hAnsi="Book Antiqua" w:cs="Times New Roman"/>
          <w:sz w:val="24"/>
          <w:szCs w:val="24"/>
        </w:rPr>
        <w:t>on its</w:t>
      </w:r>
      <w:r w:rsidR="007A16B8" w:rsidRPr="00240140">
        <w:rPr>
          <w:rFonts w:ascii="Book Antiqua" w:hAnsi="Book Antiqua" w:cs="Times New Roman"/>
          <w:sz w:val="24"/>
          <w:szCs w:val="24"/>
        </w:rPr>
        <w:t xml:space="preserve"> practical applicability are </w:t>
      </w:r>
      <w:r w:rsidRPr="00240140">
        <w:rPr>
          <w:rFonts w:ascii="Book Antiqua" w:hAnsi="Book Antiqua" w:cs="Times New Roman"/>
          <w:sz w:val="24"/>
          <w:szCs w:val="24"/>
        </w:rPr>
        <w:t>warranted</w:t>
      </w:r>
      <w:r w:rsidR="007A16B8" w:rsidRPr="00240140">
        <w:rPr>
          <w:rFonts w:ascii="Book Antiqua" w:hAnsi="Book Antiqua" w:cs="Times New Roman"/>
          <w:sz w:val="24"/>
          <w:szCs w:val="24"/>
        </w:rPr>
        <w:t>.</w:t>
      </w:r>
    </w:p>
    <w:p w14:paraId="25333C0E" w14:textId="77777777"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 xml:space="preserve">Multiple studies were </w:t>
      </w:r>
      <w:r w:rsidR="00C95679" w:rsidRPr="00240140">
        <w:rPr>
          <w:rFonts w:ascii="Book Antiqua" w:hAnsi="Book Antiqua" w:cs="Times New Roman"/>
          <w:sz w:val="24"/>
          <w:szCs w:val="24"/>
        </w:rPr>
        <w:t>performed to</w:t>
      </w:r>
      <w:r w:rsidRPr="00240140">
        <w:rPr>
          <w:rFonts w:ascii="Book Antiqua" w:hAnsi="Book Antiqua" w:cs="Times New Roman"/>
          <w:sz w:val="24"/>
          <w:szCs w:val="24"/>
        </w:rPr>
        <w:t xml:space="preserve"> </w:t>
      </w:r>
      <w:r w:rsidR="00C95679" w:rsidRPr="00240140">
        <w:rPr>
          <w:rFonts w:ascii="Book Antiqua" w:hAnsi="Book Antiqua" w:cs="Times New Roman"/>
          <w:sz w:val="24"/>
          <w:szCs w:val="24"/>
        </w:rPr>
        <w:t xml:space="preserve">measure </w:t>
      </w:r>
      <w:r w:rsidRPr="00240140">
        <w:rPr>
          <w:rFonts w:ascii="Book Antiqua" w:hAnsi="Book Antiqua" w:cs="Times New Roman"/>
          <w:sz w:val="24"/>
          <w:szCs w:val="24"/>
        </w:rPr>
        <w:t xml:space="preserve">the mean </w:t>
      </w:r>
      <w:r w:rsidR="009B19C2" w:rsidRPr="00240140">
        <w:rPr>
          <w:rFonts w:ascii="Book Antiqua" w:hAnsi="Book Antiqua" w:cs="Times New Roman"/>
          <w:sz w:val="24"/>
          <w:szCs w:val="24"/>
        </w:rPr>
        <w:t xml:space="preserve">SR </w:t>
      </w:r>
      <w:r w:rsidRPr="00240140">
        <w:rPr>
          <w:rFonts w:ascii="Book Antiqua" w:hAnsi="Book Antiqua" w:cs="Times New Roman"/>
          <w:sz w:val="24"/>
          <w:szCs w:val="24"/>
        </w:rPr>
        <w:t xml:space="preserve">and cut-off value for malignancy. No optimal cut-off value </w:t>
      </w:r>
      <w:r w:rsidR="00C95679" w:rsidRPr="00240140">
        <w:rPr>
          <w:rFonts w:ascii="Book Antiqua" w:hAnsi="Book Antiqua" w:cs="Times New Roman"/>
          <w:sz w:val="24"/>
          <w:szCs w:val="24"/>
        </w:rPr>
        <w:t xml:space="preserve">has yet been </w:t>
      </w:r>
      <w:r w:rsidRPr="00240140">
        <w:rPr>
          <w:rFonts w:ascii="Book Antiqua" w:hAnsi="Book Antiqua" w:cs="Times New Roman"/>
          <w:sz w:val="24"/>
          <w:szCs w:val="24"/>
        </w:rPr>
        <w:t>established for</w:t>
      </w:r>
      <w:r w:rsidR="00C95679" w:rsidRPr="00240140">
        <w:rPr>
          <w:rFonts w:ascii="Book Antiqua" w:hAnsi="Book Antiqua" w:cs="Times New Roman"/>
          <w:sz w:val="24"/>
          <w:szCs w:val="24"/>
        </w:rPr>
        <w:t xml:space="preserve"> use in</w:t>
      </w:r>
      <w:r w:rsidRPr="00240140">
        <w:rPr>
          <w:rFonts w:ascii="Book Antiqua" w:hAnsi="Book Antiqua" w:cs="Times New Roman"/>
          <w:sz w:val="24"/>
          <w:szCs w:val="24"/>
        </w:rPr>
        <w:t xml:space="preserve"> malignancy diagnosis (Table</w:t>
      </w:r>
      <w:r w:rsidR="00865C26" w:rsidRPr="00240140">
        <w:rPr>
          <w:rFonts w:ascii="Book Antiqua" w:hAnsi="Book Antiqua" w:cs="Times New Roman"/>
          <w:sz w:val="24"/>
          <w:szCs w:val="24"/>
        </w:rPr>
        <w:t xml:space="preserve"> 6</w:t>
      </w:r>
      <w:r w:rsidRPr="00240140">
        <w:rPr>
          <w:rFonts w:ascii="Book Antiqua" w:hAnsi="Book Antiqua" w:cs="Times New Roman"/>
          <w:sz w:val="24"/>
          <w:szCs w:val="24"/>
        </w:rPr>
        <w:t xml:space="preserve">) </w:t>
      </w:r>
      <w:r w:rsidR="00C95679" w:rsidRPr="00240140">
        <w:rPr>
          <w:rFonts w:ascii="Book Antiqua" w:hAnsi="Book Antiqua" w:cs="Times New Roman"/>
          <w:sz w:val="24"/>
          <w:szCs w:val="24"/>
        </w:rPr>
        <w:t xml:space="preserve">due to </w:t>
      </w:r>
      <w:r w:rsidRPr="00240140">
        <w:rPr>
          <w:rFonts w:ascii="Book Antiqua" w:hAnsi="Book Antiqua" w:cs="Times New Roman"/>
          <w:sz w:val="24"/>
          <w:szCs w:val="24"/>
        </w:rPr>
        <w:t xml:space="preserve">the inter-observer variability of the method and the difficulty </w:t>
      </w:r>
      <w:r w:rsidR="00C95679" w:rsidRPr="00240140">
        <w:rPr>
          <w:rFonts w:ascii="Book Antiqua" w:hAnsi="Book Antiqua" w:cs="Times New Roman"/>
          <w:sz w:val="24"/>
          <w:szCs w:val="24"/>
        </w:rPr>
        <w:t xml:space="preserve">of standardizing </w:t>
      </w:r>
      <w:r w:rsidRPr="00240140">
        <w:rPr>
          <w:rFonts w:ascii="Book Antiqua" w:hAnsi="Book Antiqua" w:cs="Times New Roman"/>
          <w:sz w:val="24"/>
          <w:szCs w:val="24"/>
        </w:rPr>
        <w:t>the compression.</w:t>
      </w:r>
    </w:p>
    <w:p w14:paraId="3993A30D" w14:textId="77777777"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Two meta</w:t>
      </w:r>
      <w:r w:rsidR="004B453F" w:rsidRPr="00240140">
        <w:rPr>
          <w:rFonts w:ascii="Book Antiqua" w:hAnsi="Book Antiqua" w:cs="Times New Roman"/>
          <w:sz w:val="24"/>
          <w:szCs w:val="24"/>
        </w:rPr>
        <w:t xml:space="preserve">-analyses on the </w:t>
      </w:r>
      <w:r w:rsidRPr="00240140">
        <w:rPr>
          <w:rFonts w:ascii="Book Antiqua" w:hAnsi="Book Antiqua" w:cs="Times New Roman"/>
          <w:sz w:val="24"/>
          <w:szCs w:val="24"/>
        </w:rPr>
        <w:t>differentiation of malignant pancreatic tumor</w:t>
      </w:r>
      <w:r w:rsidR="004B453F" w:rsidRPr="00240140">
        <w:rPr>
          <w:rFonts w:ascii="Book Antiqua" w:hAnsi="Book Antiqua" w:cs="Times New Roman"/>
          <w:sz w:val="24"/>
          <w:szCs w:val="24"/>
        </w:rPr>
        <w:t>s</w:t>
      </w:r>
      <w:r w:rsidRPr="00240140">
        <w:rPr>
          <w:rFonts w:ascii="Book Antiqua" w:hAnsi="Book Antiqua" w:cs="Times New Roman"/>
          <w:sz w:val="24"/>
          <w:szCs w:val="24"/>
        </w:rPr>
        <w:t xml:space="preserve"> from inflammatory pancreatic masses, </w:t>
      </w:r>
      <w:r w:rsidR="004B453F" w:rsidRPr="00240140">
        <w:rPr>
          <w:rFonts w:ascii="Book Antiqua" w:hAnsi="Book Antiqua" w:cs="Times New Roman"/>
          <w:sz w:val="24"/>
          <w:szCs w:val="24"/>
        </w:rPr>
        <w:t xml:space="preserve">each </w:t>
      </w:r>
      <w:r w:rsidRPr="00240140">
        <w:rPr>
          <w:rFonts w:ascii="Book Antiqua" w:hAnsi="Book Antiqua" w:cs="Times New Roman"/>
          <w:sz w:val="24"/>
          <w:szCs w:val="24"/>
        </w:rPr>
        <w:t>includ</w:t>
      </w:r>
      <w:r w:rsidR="004B453F" w:rsidRPr="00240140">
        <w:rPr>
          <w:rFonts w:ascii="Book Antiqua" w:hAnsi="Book Antiqua" w:cs="Times New Roman"/>
          <w:sz w:val="24"/>
          <w:szCs w:val="24"/>
        </w:rPr>
        <w:t>ing</w:t>
      </w:r>
      <w:r w:rsidRPr="00240140">
        <w:rPr>
          <w:rFonts w:ascii="Book Antiqua" w:hAnsi="Book Antiqua" w:cs="Times New Roman"/>
          <w:sz w:val="24"/>
          <w:szCs w:val="24"/>
        </w:rPr>
        <w:t xml:space="preserve"> 13 studies with 1042 and 1044</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patients,</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showed a sensitivity of 95% and a specificity of 67</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-69%, with</w:t>
      </w:r>
      <w:r w:rsidR="004B453F" w:rsidRPr="00240140">
        <w:rPr>
          <w:rFonts w:ascii="Book Antiqua" w:hAnsi="Book Antiqua" w:cs="Times New Roman"/>
          <w:sz w:val="24"/>
          <w:szCs w:val="24"/>
        </w:rPr>
        <w:t xml:space="preserve"> an</w:t>
      </w:r>
      <w:r w:rsidRPr="00240140">
        <w:rPr>
          <w:rFonts w:ascii="Book Antiqua" w:hAnsi="Book Antiqua" w:cs="Times New Roman"/>
          <w:sz w:val="24"/>
          <w:szCs w:val="24"/>
        </w:rPr>
        <w:t xml:space="preserve"> AUC </w:t>
      </w:r>
      <w:r w:rsidR="0095783B">
        <w:rPr>
          <w:rFonts w:ascii="Book Antiqua" w:hAnsi="Book Antiqua" w:cs="Times New Roman"/>
          <w:sz w:val="24"/>
          <w:szCs w:val="24"/>
        </w:rPr>
        <w:t>of 0.86-0.90</w:t>
      </w:r>
      <w:r w:rsidRPr="00240140">
        <w:rPr>
          <w:rFonts w:ascii="Book Antiqua" w:hAnsi="Book Antiqua" w:cs="Times New Roman"/>
          <w:sz w:val="24"/>
          <w:szCs w:val="24"/>
          <w:vertAlign w:val="superscript"/>
        </w:rPr>
        <w:t>[</w:t>
      </w:r>
      <w:r w:rsidR="006721AB">
        <w:fldChar w:fldCharType="begin"/>
      </w:r>
      <w:r w:rsidR="006721AB">
        <w:instrText xml:space="preserve"> REF _Ref461398509 \r \h  \* MERGEFORMAT </w:instrText>
      </w:r>
      <w:r w:rsidR="006721AB">
        <w:fldChar w:fldCharType="separate"/>
      </w:r>
      <w:r w:rsidR="001001FE" w:rsidRPr="001001FE">
        <w:rPr>
          <w:rFonts w:ascii="Book Antiqua" w:hAnsi="Book Antiqua" w:cs="Times New Roman"/>
          <w:sz w:val="24"/>
          <w:szCs w:val="24"/>
          <w:vertAlign w:val="superscript"/>
        </w:rPr>
        <w:t>63</w:t>
      </w:r>
      <w:r w:rsidR="006721AB">
        <w:fldChar w:fldCharType="end"/>
      </w:r>
      <w:r w:rsidRPr="00240140">
        <w:rPr>
          <w:rFonts w:ascii="Book Antiqua" w:hAnsi="Book Antiqua" w:cs="Times New Roman"/>
          <w:sz w:val="24"/>
          <w:szCs w:val="24"/>
          <w:vertAlign w:val="superscript"/>
        </w:rPr>
        <w:t>,</w:t>
      </w:r>
      <w:r w:rsidR="006721AB">
        <w:fldChar w:fldCharType="begin"/>
      </w:r>
      <w:r w:rsidR="006721AB">
        <w:instrText xml:space="preserve"> REF _Ref461398510 \r \h  \* MERGEFORMAT </w:instrText>
      </w:r>
      <w:r w:rsidR="006721AB">
        <w:fldChar w:fldCharType="separate"/>
      </w:r>
      <w:r w:rsidR="001001FE" w:rsidRPr="001001FE">
        <w:rPr>
          <w:rFonts w:ascii="Book Antiqua" w:hAnsi="Book Antiqua" w:cs="Times New Roman"/>
          <w:sz w:val="24"/>
          <w:szCs w:val="24"/>
          <w:vertAlign w:val="superscript"/>
        </w:rPr>
        <w:t>64</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A third meta</w:t>
      </w:r>
      <w:r w:rsidR="000B33F5" w:rsidRPr="00240140">
        <w:rPr>
          <w:rFonts w:ascii="Book Antiqua" w:hAnsi="Book Antiqua" w:cs="Times New Roman"/>
          <w:sz w:val="24"/>
          <w:szCs w:val="24"/>
        </w:rPr>
        <w:t>-</w:t>
      </w:r>
      <w:r w:rsidRPr="00240140">
        <w:rPr>
          <w:rFonts w:ascii="Book Antiqua" w:hAnsi="Book Antiqua" w:cs="Times New Roman"/>
          <w:sz w:val="24"/>
          <w:szCs w:val="24"/>
        </w:rPr>
        <w:t>analysis included 7 studies and 752 patients, with a global sensitivity of 97%</w:t>
      </w:r>
      <w:r w:rsidR="00306BA3" w:rsidRPr="00240140">
        <w:rPr>
          <w:rFonts w:ascii="Book Antiqua" w:hAnsi="Book Antiqua" w:cs="Times New Roman"/>
          <w:sz w:val="24"/>
          <w:szCs w:val="24"/>
        </w:rPr>
        <w:t>,</w:t>
      </w:r>
      <w:r w:rsidRPr="00240140">
        <w:rPr>
          <w:rFonts w:ascii="Book Antiqua" w:hAnsi="Book Antiqua" w:cs="Times New Roman"/>
          <w:sz w:val="24"/>
          <w:szCs w:val="24"/>
        </w:rPr>
        <w:t xml:space="preserve"> </w:t>
      </w:r>
      <w:r w:rsidR="00306BA3" w:rsidRPr="00240140">
        <w:rPr>
          <w:rFonts w:ascii="Book Antiqua" w:hAnsi="Book Antiqua" w:cs="Times New Roman"/>
          <w:sz w:val="24"/>
          <w:szCs w:val="24"/>
        </w:rPr>
        <w:t xml:space="preserve">a </w:t>
      </w:r>
      <w:r w:rsidRPr="00240140">
        <w:rPr>
          <w:rFonts w:ascii="Book Antiqua" w:hAnsi="Book Antiqua" w:cs="Times New Roman"/>
          <w:sz w:val="24"/>
          <w:szCs w:val="24"/>
        </w:rPr>
        <w:t>specificity of 76% and</w:t>
      </w:r>
      <w:r w:rsidR="003327D8" w:rsidRPr="00240140">
        <w:rPr>
          <w:rFonts w:ascii="Book Antiqua" w:hAnsi="Book Antiqua" w:cs="Times New Roman"/>
          <w:sz w:val="24"/>
          <w:szCs w:val="24"/>
        </w:rPr>
        <w:t xml:space="preserve"> an</w:t>
      </w:r>
      <w:r w:rsidRPr="00240140">
        <w:rPr>
          <w:rFonts w:ascii="Book Antiqua" w:hAnsi="Book Antiqua" w:cs="Times New Roman"/>
          <w:sz w:val="24"/>
          <w:szCs w:val="24"/>
        </w:rPr>
        <w:t xml:space="preserve"> AUC of 0.95</w:t>
      </w:r>
      <w:r w:rsidRPr="00240140">
        <w:rPr>
          <w:rFonts w:ascii="Book Antiqua" w:hAnsi="Book Antiqua" w:cs="Times New Roman"/>
          <w:sz w:val="24"/>
          <w:szCs w:val="24"/>
          <w:vertAlign w:val="superscript"/>
        </w:rPr>
        <w:t>[</w:t>
      </w:r>
      <w:r w:rsidR="006721AB">
        <w:fldChar w:fldCharType="begin"/>
      </w:r>
      <w:r w:rsidR="006721AB">
        <w:instrText xml:space="preserve"> REF _Ref461398528 \r \h  \* MERGEFORMAT </w:instrText>
      </w:r>
      <w:r w:rsidR="006721AB">
        <w:fldChar w:fldCharType="separate"/>
      </w:r>
      <w:r w:rsidR="001001FE" w:rsidRPr="001001FE">
        <w:rPr>
          <w:rFonts w:ascii="Book Antiqua" w:hAnsi="Book Antiqua" w:cs="Times New Roman"/>
          <w:sz w:val="24"/>
          <w:szCs w:val="24"/>
          <w:vertAlign w:val="superscript"/>
        </w:rPr>
        <w:t>65</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This meta</w:t>
      </w:r>
      <w:r w:rsidR="003327D8" w:rsidRPr="00240140">
        <w:rPr>
          <w:rFonts w:ascii="Book Antiqua" w:hAnsi="Book Antiqua" w:cs="Times New Roman"/>
          <w:sz w:val="24"/>
          <w:szCs w:val="24"/>
        </w:rPr>
        <w:t>-</w:t>
      </w:r>
      <w:r w:rsidRPr="00240140">
        <w:rPr>
          <w:rFonts w:ascii="Book Antiqua" w:hAnsi="Book Antiqua" w:cs="Times New Roman"/>
          <w:sz w:val="24"/>
          <w:szCs w:val="24"/>
        </w:rPr>
        <w:t xml:space="preserve">analysis </w:t>
      </w:r>
      <w:r w:rsidR="003327D8" w:rsidRPr="00240140">
        <w:rPr>
          <w:rFonts w:ascii="Book Antiqua" w:hAnsi="Book Antiqua" w:cs="Times New Roman"/>
          <w:sz w:val="24"/>
          <w:szCs w:val="24"/>
        </w:rPr>
        <w:t xml:space="preserve">serves as a reminder </w:t>
      </w:r>
      <w:r w:rsidRPr="00240140">
        <w:rPr>
          <w:rFonts w:ascii="Book Antiqua" w:hAnsi="Book Antiqua" w:cs="Times New Roman"/>
          <w:sz w:val="24"/>
          <w:szCs w:val="24"/>
        </w:rPr>
        <w:t>that</w:t>
      </w:r>
      <w:r w:rsidR="003327D8" w:rsidRPr="00240140">
        <w:rPr>
          <w:rFonts w:ascii="Book Antiqua" w:hAnsi="Book Antiqua" w:cs="Times New Roman"/>
          <w:sz w:val="24"/>
          <w:szCs w:val="24"/>
        </w:rPr>
        <w:t xml:space="preserve"> it is difficult to differentiate</w:t>
      </w:r>
      <w:r w:rsidRPr="00240140">
        <w:rPr>
          <w:rFonts w:ascii="Book Antiqua" w:hAnsi="Book Antiqua" w:cs="Times New Roman"/>
          <w:sz w:val="24"/>
          <w:szCs w:val="24"/>
        </w:rPr>
        <w:t xml:space="preserve"> adenocarcinoma and neuroendocrine tumor, which are both hard lesions, </w:t>
      </w:r>
      <w:r w:rsidR="003327D8" w:rsidRPr="00240140">
        <w:rPr>
          <w:rFonts w:ascii="Book Antiqua" w:hAnsi="Book Antiqua" w:cs="Times New Roman"/>
          <w:sz w:val="24"/>
          <w:szCs w:val="24"/>
        </w:rPr>
        <w:t>using</w:t>
      </w:r>
      <w:r w:rsidRPr="00240140">
        <w:rPr>
          <w:rFonts w:ascii="Book Antiqua" w:hAnsi="Book Antiqua" w:cs="Times New Roman"/>
          <w:sz w:val="24"/>
          <w:szCs w:val="24"/>
        </w:rPr>
        <w:t xml:space="preserve"> elastography</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_Ref461398528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65</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A fo</w:t>
      </w:r>
      <w:r w:rsidR="003327D8" w:rsidRPr="00240140">
        <w:rPr>
          <w:rFonts w:ascii="Book Antiqua" w:hAnsi="Book Antiqua" w:cs="Times New Roman"/>
          <w:sz w:val="24"/>
          <w:szCs w:val="24"/>
        </w:rPr>
        <w:t>u</w:t>
      </w:r>
      <w:r w:rsidRPr="00240140">
        <w:rPr>
          <w:rFonts w:ascii="Book Antiqua" w:hAnsi="Book Antiqua" w:cs="Times New Roman"/>
          <w:sz w:val="24"/>
          <w:szCs w:val="24"/>
        </w:rPr>
        <w:t>rth meta</w:t>
      </w:r>
      <w:r w:rsidR="003327D8" w:rsidRPr="00240140">
        <w:rPr>
          <w:rFonts w:ascii="Book Antiqua" w:hAnsi="Book Antiqua" w:cs="Times New Roman"/>
          <w:sz w:val="24"/>
          <w:szCs w:val="24"/>
        </w:rPr>
        <w:t>-</w:t>
      </w:r>
      <w:r w:rsidRPr="00240140">
        <w:rPr>
          <w:rFonts w:ascii="Book Antiqua" w:hAnsi="Book Antiqua" w:cs="Times New Roman"/>
          <w:sz w:val="24"/>
          <w:szCs w:val="24"/>
        </w:rPr>
        <w:t xml:space="preserve">analysis found that the use of </w:t>
      </w:r>
      <w:r w:rsidR="003327D8" w:rsidRPr="00240140">
        <w:rPr>
          <w:rFonts w:ascii="Book Antiqua" w:hAnsi="Book Antiqua" w:cs="Times New Roman"/>
          <w:sz w:val="24"/>
          <w:szCs w:val="24"/>
        </w:rPr>
        <w:t xml:space="preserve">a </w:t>
      </w:r>
      <w:r w:rsidRPr="00240140">
        <w:rPr>
          <w:rFonts w:ascii="Book Antiqua" w:hAnsi="Book Antiqua" w:cs="Times New Roman"/>
          <w:sz w:val="24"/>
          <w:szCs w:val="24"/>
        </w:rPr>
        <w:t xml:space="preserve">color pattern for elastography EUS interpretation was associated with a sensitivity of </w:t>
      </w:r>
      <w:r w:rsidR="0095783B">
        <w:rPr>
          <w:rFonts w:ascii="Book Antiqua" w:hAnsi="Book Antiqua" w:cs="Times New Roman"/>
          <w:sz w:val="24"/>
          <w:szCs w:val="24"/>
        </w:rPr>
        <w:t>99% and a specificity of 69</w:t>
      </w:r>
      <w:r w:rsidR="0095783B">
        <w:rPr>
          <w:rFonts w:ascii="Book Antiqua" w:hAnsi="Book Antiqua" w:cs="Times New Roman" w:hint="eastAsia"/>
          <w:sz w:val="24"/>
          <w:szCs w:val="24"/>
          <w:lang w:eastAsia="zh-CN"/>
        </w:rPr>
        <w:t>%</w:t>
      </w:r>
      <w:r w:rsidR="0095783B">
        <w:rPr>
          <w:rFonts w:ascii="Book Antiqua" w:hAnsi="Book Antiqua" w:cs="Times New Roman"/>
          <w:sz w:val="24"/>
          <w:szCs w:val="24"/>
        </w:rPr>
        <w:t>-76%</w:t>
      </w:r>
      <w:r w:rsidRPr="00240140">
        <w:rPr>
          <w:rFonts w:ascii="Book Antiqua" w:hAnsi="Book Antiqua" w:cs="Times New Roman"/>
          <w:sz w:val="24"/>
          <w:szCs w:val="24"/>
          <w:vertAlign w:val="superscript"/>
        </w:rPr>
        <w:t>[</w:t>
      </w:r>
      <w:r w:rsidR="006721AB">
        <w:fldChar w:fldCharType="begin"/>
      </w:r>
      <w:r w:rsidR="006721AB">
        <w:instrText xml:space="preserve"> REF _Ref461398528 \r \h  \* MERGEFORMAT </w:instrText>
      </w:r>
      <w:r w:rsidR="006721AB">
        <w:fldChar w:fldCharType="separate"/>
      </w:r>
      <w:r w:rsidR="001001FE" w:rsidRPr="001001FE">
        <w:rPr>
          <w:rFonts w:ascii="Book Antiqua" w:hAnsi="Book Antiqua" w:cs="Times New Roman"/>
          <w:sz w:val="24"/>
          <w:szCs w:val="24"/>
          <w:vertAlign w:val="superscript"/>
        </w:rPr>
        <w:t>65</w:t>
      </w:r>
      <w:r w:rsidR="006721AB">
        <w:fldChar w:fldCharType="end"/>
      </w:r>
      <w:r w:rsidR="0095783B">
        <w:rPr>
          <w:rFonts w:ascii="Book Antiqua" w:hAnsi="Book Antiqua" w:cs="Times New Roman" w:hint="eastAsia"/>
          <w:sz w:val="24"/>
          <w:szCs w:val="24"/>
          <w:vertAlign w:val="superscript"/>
          <w:lang w:eastAsia="zh-CN"/>
        </w:rPr>
        <w:t>-</w:t>
      </w:r>
      <w:r w:rsidR="006721AB">
        <w:fldChar w:fldCharType="begin"/>
      </w:r>
      <w:r w:rsidR="006721AB">
        <w:instrText xml:space="preserve"> REF _Ref461398561 \r \h  \* MERGEFORMAT </w:instrText>
      </w:r>
      <w:r w:rsidR="006721AB">
        <w:fldChar w:fldCharType="separate"/>
      </w:r>
      <w:r w:rsidR="001001FE" w:rsidRPr="001001FE">
        <w:rPr>
          <w:rFonts w:ascii="Book Antiqua" w:hAnsi="Book Antiqua" w:cs="Times New Roman"/>
          <w:sz w:val="24"/>
          <w:szCs w:val="24"/>
          <w:vertAlign w:val="superscript"/>
        </w:rPr>
        <w:t>67</w:t>
      </w:r>
      <w:r w:rsidR="006721AB">
        <w:fldChar w:fldCharType="end"/>
      </w:r>
      <w:r w:rsidRPr="00240140">
        <w:rPr>
          <w:rFonts w:ascii="Book Antiqua" w:hAnsi="Book Antiqua" w:cs="Times New Roman"/>
          <w:sz w:val="24"/>
          <w:szCs w:val="24"/>
          <w:vertAlign w:val="superscript"/>
        </w:rPr>
        <w:t>]</w:t>
      </w:r>
      <w:r w:rsidR="003327D8" w:rsidRPr="00240140">
        <w:rPr>
          <w:rFonts w:ascii="Book Antiqua" w:hAnsi="Book Antiqua" w:cs="Times New Roman"/>
          <w:sz w:val="24"/>
          <w:szCs w:val="24"/>
        </w:rPr>
        <w:t>; moreover,</w:t>
      </w:r>
      <w:r w:rsidRPr="00240140">
        <w:rPr>
          <w:rFonts w:ascii="Book Antiqua" w:hAnsi="Book Antiqua" w:cs="Times New Roman"/>
          <w:sz w:val="24"/>
          <w:szCs w:val="24"/>
        </w:rPr>
        <w:t xml:space="preserve"> </w:t>
      </w:r>
      <w:r w:rsidR="003327D8" w:rsidRPr="00240140">
        <w:rPr>
          <w:rFonts w:ascii="Book Antiqua" w:hAnsi="Book Antiqua" w:cs="Times New Roman"/>
          <w:sz w:val="24"/>
          <w:szCs w:val="24"/>
        </w:rPr>
        <w:t>using a</w:t>
      </w:r>
      <w:r w:rsidRPr="00240140">
        <w:rPr>
          <w:rFonts w:ascii="Book Antiqua" w:hAnsi="Book Antiqua" w:cs="Times New Roman"/>
          <w:sz w:val="24"/>
          <w:szCs w:val="24"/>
        </w:rPr>
        <w:t xml:space="preserve"> hue histogram</w:t>
      </w:r>
      <w:r w:rsidR="003327D8" w:rsidRPr="00240140">
        <w:rPr>
          <w:rFonts w:ascii="Book Antiqua" w:hAnsi="Book Antiqua" w:cs="Times New Roman"/>
          <w:sz w:val="24"/>
          <w:szCs w:val="24"/>
        </w:rPr>
        <w:t>,</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the sensitivity was 92% and </w:t>
      </w:r>
      <w:r w:rsidR="003327D8" w:rsidRPr="00240140">
        <w:rPr>
          <w:rFonts w:ascii="Book Antiqua" w:hAnsi="Book Antiqua" w:cs="Times New Roman"/>
          <w:sz w:val="24"/>
          <w:szCs w:val="24"/>
        </w:rPr>
        <w:t xml:space="preserve">the </w:t>
      </w:r>
      <w:r w:rsidRPr="00240140">
        <w:rPr>
          <w:rFonts w:ascii="Book Antiqua" w:hAnsi="Book Antiqua" w:cs="Times New Roman"/>
          <w:sz w:val="24"/>
          <w:szCs w:val="24"/>
        </w:rPr>
        <w:t xml:space="preserve">specificity </w:t>
      </w:r>
      <w:r w:rsidR="003327D8" w:rsidRPr="00240140">
        <w:rPr>
          <w:rFonts w:ascii="Book Antiqua" w:hAnsi="Book Antiqua" w:cs="Times New Roman"/>
          <w:sz w:val="24"/>
          <w:szCs w:val="24"/>
        </w:rPr>
        <w:t xml:space="preserve">was lower, </w:t>
      </w:r>
      <w:r w:rsidRPr="00240140">
        <w:rPr>
          <w:rFonts w:ascii="Book Antiqua" w:hAnsi="Book Antiqua" w:cs="Times New Roman"/>
          <w:sz w:val="24"/>
          <w:szCs w:val="24"/>
        </w:rPr>
        <w:t>86%</w:t>
      </w:r>
      <w:r w:rsidRPr="00240140">
        <w:rPr>
          <w:rFonts w:ascii="Book Antiqua" w:hAnsi="Book Antiqua" w:cs="Times New Roman"/>
          <w:sz w:val="24"/>
          <w:szCs w:val="24"/>
          <w:vertAlign w:val="superscript"/>
        </w:rPr>
        <w:t>[</w:t>
      </w:r>
      <w:r w:rsidR="006721AB">
        <w:fldChar w:fldCharType="begin"/>
      </w:r>
      <w:r w:rsidR="006721AB">
        <w:instrText xml:space="preserve"> REF _Ref461398559 \r \h  \* MERGEFORMAT </w:instrText>
      </w:r>
      <w:r w:rsidR="006721AB">
        <w:fldChar w:fldCharType="separate"/>
      </w:r>
      <w:r w:rsidR="001001FE" w:rsidRPr="001001FE">
        <w:rPr>
          <w:rFonts w:ascii="Book Antiqua" w:hAnsi="Book Antiqua" w:cs="Times New Roman"/>
          <w:sz w:val="24"/>
          <w:szCs w:val="24"/>
          <w:vertAlign w:val="superscript"/>
        </w:rPr>
        <w:t>66</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Both </w:t>
      </w:r>
      <w:r w:rsidR="003327D8" w:rsidRPr="00240140">
        <w:rPr>
          <w:rFonts w:ascii="Book Antiqua" w:hAnsi="Book Antiqua" w:cs="Times New Roman"/>
          <w:sz w:val="24"/>
          <w:szCs w:val="24"/>
        </w:rPr>
        <w:t xml:space="preserve">of </w:t>
      </w:r>
      <w:r w:rsidRPr="00240140">
        <w:rPr>
          <w:rFonts w:ascii="Book Antiqua" w:hAnsi="Book Antiqua" w:cs="Times New Roman"/>
          <w:sz w:val="24"/>
          <w:szCs w:val="24"/>
        </w:rPr>
        <w:t xml:space="preserve">the </w:t>
      </w:r>
      <w:r w:rsidR="009B19C2" w:rsidRPr="00240140">
        <w:rPr>
          <w:rFonts w:ascii="Book Antiqua" w:hAnsi="Book Antiqua" w:cs="Times New Roman"/>
          <w:sz w:val="24"/>
          <w:szCs w:val="24"/>
        </w:rPr>
        <w:t>semi</w:t>
      </w:r>
      <w:r w:rsidRPr="00240140">
        <w:rPr>
          <w:rFonts w:ascii="Book Antiqua" w:hAnsi="Book Antiqua" w:cs="Times New Roman"/>
          <w:sz w:val="24"/>
          <w:szCs w:val="24"/>
        </w:rPr>
        <w:t>quantitative assessments evaluated by other meta</w:t>
      </w:r>
      <w:r w:rsidR="003327D8" w:rsidRPr="00240140">
        <w:rPr>
          <w:rFonts w:ascii="Book Antiqua" w:hAnsi="Book Antiqua" w:cs="Times New Roman"/>
          <w:sz w:val="24"/>
          <w:szCs w:val="24"/>
        </w:rPr>
        <w:t xml:space="preserve">-analyses </w:t>
      </w:r>
      <w:r w:rsidRPr="00240140">
        <w:rPr>
          <w:rFonts w:ascii="Book Antiqua" w:hAnsi="Book Antiqua" w:cs="Times New Roman"/>
          <w:sz w:val="24"/>
          <w:szCs w:val="24"/>
        </w:rPr>
        <w:t>showed</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a sensitivity of 96% and </w:t>
      </w:r>
      <w:r w:rsidR="00823CF1" w:rsidRPr="00240140">
        <w:rPr>
          <w:rFonts w:ascii="Book Antiqua" w:hAnsi="Book Antiqua" w:cs="Times New Roman"/>
          <w:sz w:val="24"/>
          <w:szCs w:val="24"/>
        </w:rPr>
        <w:t xml:space="preserve">a </w:t>
      </w:r>
      <w:r w:rsidR="0095783B">
        <w:rPr>
          <w:rFonts w:ascii="Book Antiqua" w:hAnsi="Book Antiqua" w:cs="Times New Roman"/>
          <w:sz w:val="24"/>
          <w:szCs w:val="24"/>
        </w:rPr>
        <w:t>specificity of 76%</w:t>
      </w:r>
      <w:r w:rsidRPr="00240140">
        <w:rPr>
          <w:rFonts w:ascii="Book Antiqua" w:hAnsi="Book Antiqua" w:cs="Times New Roman"/>
          <w:sz w:val="24"/>
          <w:szCs w:val="24"/>
          <w:vertAlign w:val="superscript"/>
        </w:rPr>
        <w:t>[</w:t>
      </w:r>
      <w:r w:rsidR="006721AB">
        <w:fldChar w:fldCharType="begin"/>
      </w:r>
      <w:r w:rsidR="006721AB">
        <w:instrText xml:space="preserve"> REF _Ref461398561 \r \h  \* MERGEFORMAT </w:instrText>
      </w:r>
      <w:r w:rsidR="006721AB">
        <w:fldChar w:fldCharType="separate"/>
      </w:r>
      <w:r w:rsidR="001001FE" w:rsidRPr="001001FE">
        <w:rPr>
          <w:rFonts w:ascii="Book Antiqua" w:hAnsi="Book Antiqua" w:cs="Times New Roman"/>
          <w:sz w:val="24"/>
          <w:szCs w:val="24"/>
          <w:vertAlign w:val="superscript"/>
        </w:rPr>
        <w:t>67</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6FE30BE0" w14:textId="77777777" w:rsidR="007A16B8" w:rsidRDefault="003327D8" w:rsidP="009765DF">
      <w:pPr>
        <w:spacing w:after="0" w:line="360" w:lineRule="auto"/>
        <w:ind w:firstLine="720"/>
        <w:jc w:val="both"/>
        <w:rPr>
          <w:rFonts w:ascii="Book Antiqua" w:hAnsi="Book Antiqua" w:cs="Times New Roman"/>
          <w:sz w:val="24"/>
          <w:szCs w:val="24"/>
          <w:lang w:eastAsia="zh-CN"/>
        </w:rPr>
      </w:pPr>
      <w:r w:rsidRPr="00240140">
        <w:rPr>
          <w:rFonts w:ascii="Book Antiqua" w:hAnsi="Book Antiqua" w:cs="Times New Roman"/>
          <w:sz w:val="24"/>
          <w:szCs w:val="24"/>
        </w:rPr>
        <w:t xml:space="preserve">A </w:t>
      </w:r>
      <w:r w:rsidR="007A16B8" w:rsidRPr="00240140">
        <w:rPr>
          <w:rFonts w:ascii="Book Antiqua" w:hAnsi="Book Antiqua" w:cs="Times New Roman"/>
          <w:sz w:val="24"/>
          <w:szCs w:val="24"/>
        </w:rPr>
        <w:t>comparison of B mode EUS, EUS-FNA and EUS elastography favored the standard EUS</w:t>
      </w:r>
      <w:r w:rsidRPr="00240140">
        <w:rPr>
          <w:rFonts w:ascii="Book Antiqua" w:hAnsi="Book Antiqua" w:cs="Times New Roman"/>
          <w:sz w:val="24"/>
          <w:szCs w:val="24"/>
        </w:rPr>
        <w:t>; the</w:t>
      </w:r>
      <w:r w:rsidR="007A16B8" w:rsidRPr="00240140">
        <w:rPr>
          <w:rFonts w:ascii="Book Antiqua" w:hAnsi="Book Antiqua" w:cs="Times New Roman"/>
          <w:sz w:val="24"/>
          <w:szCs w:val="24"/>
        </w:rPr>
        <w:t xml:space="preserve"> accuracies </w:t>
      </w:r>
      <w:r w:rsidRPr="00240140">
        <w:rPr>
          <w:rFonts w:ascii="Book Antiqua" w:hAnsi="Book Antiqua" w:cs="Times New Roman"/>
          <w:sz w:val="24"/>
          <w:szCs w:val="24"/>
        </w:rPr>
        <w:t xml:space="preserve">were </w:t>
      </w:r>
      <w:r w:rsidR="007A16B8" w:rsidRPr="00240140">
        <w:rPr>
          <w:rFonts w:ascii="Book Antiqua" w:hAnsi="Book Antiqua" w:cs="Times New Roman"/>
          <w:sz w:val="24"/>
          <w:szCs w:val="24"/>
        </w:rPr>
        <w:t>87%, 85% and 73%</w:t>
      </w:r>
      <w:r w:rsidRPr="00240140">
        <w:rPr>
          <w:rFonts w:ascii="Book Antiqua" w:hAnsi="Book Antiqua" w:cs="Times New Roman"/>
          <w:sz w:val="24"/>
          <w:szCs w:val="24"/>
        </w:rPr>
        <w:t>, respectively</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_Ref461398598 \r \h  \* MERGEFORMAT </w:instrText>
      </w:r>
      <w:r w:rsidR="006721AB">
        <w:fldChar w:fldCharType="separate"/>
      </w:r>
      <w:r w:rsidR="001001FE" w:rsidRPr="001001FE">
        <w:rPr>
          <w:rFonts w:ascii="Book Antiqua" w:hAnsi="Book Antiqua" w:cs="Times New Roman"/>
          <w:sz w:val="24"/>
          <w:szCs w:val="24"/>
          <w:vertAlign w:val="superscript"/>
        </w:rPr>
        <w:t>68</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A combination of EUS-FNA with SR </w:t>
      </w:r>
      <w:r w:rsidRPr="00240140">
        <w:rPr>
          <w:rFonts w:ascii="Book Antiqua" w:hAnsi="Book Antiqua" w:cs="Times New Roman"/>
          <w:sz w:val="24"/>
          <w:szCs w:val="24"/>
        </w:rPr>
        <w:t xml:space="preserve">was </w:t>
      </w:r>
      <w:r w:rsidR="007A16B8" w:rsidRPr="00240140">
        <w:rPr>
          <w:rFonts w:ascii="Book Antiqua" w:hAnsi="Book Antiqua" w:cs="Times New Roman"/>
          <w:sz w:val="24"/>
          <w:szCs w:val="24"/>
        </w:rPr>
        <w:t>no</w:t>
      </w:r>
      <w:r w:rsidRPr="00240140">
        <w:rPr>
          <w:rFonts w:ascii="Book Antiqua" w:hAnsi="Book Antiqua" w:cs="Times New Roman"/>
          <w:sz w:val="24"/>
          <w:szCs w:val="24"/>
        </w:rPr>
        <w:t>t</w:t>
      </w:r>
      <w:r w:rsidR="007A16B8" w:rsidRPr="00240140">
        <w:rPr>
          <w:rFonts w:ascii="Book Antiqua" w:hAnsi="Book Antiqua" w:cs="Times New Roman"/>
          <w:sz w:val="24"/>
          <w:szCs w:val="24"/>
        </w:rPr>
        <w:t xml:space="preserve"> superior to EUS-FNA alone in</w:t>
      </w:r>
      <w:r w:rsidRPr="00240140">
        <w:rPr>
          <w:rFonts w:ascii="Book Antiqua" w:hAnsi="Book Antiqua" w:cs="Times New Roman"/>
          <w:sz w:val="24"/>
          <w:szCs w:val="24"/>
        </w:rPr>
        <w:t xml:space="preserve"> a study involving</w:t>
      </w:r>
      <w:r w:rsidR="007A16B8" w:rsidRPr="00240140">
        <w:rPr>
          <w:rFonts w:ascii="Book Antiqua" w:hAnsi="Book Antiqua" w:cs="Times New Roman"/>
          <w:sz w:val="24"/>
          <w:szCs w:val="24"/>
        </w:rPr>
        <w:t xml:space="preserve"> 28 patients</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_Ref461398606 \r \h  \* MERGEFORMAT </w:instrText>
      </w:r>
      <w:r w:rsidR="006721AB">
        <w:fldChar w:fldCharType="separate"/>
      </w:r>
      <w:r w:rsidR="001001FE" w:rsidRPr="001001FE">
        <w:rPr>
          <w:rFonts w:ascii="Book Antiqua" w:hAnsi="Book Antiqua" w:cs="Times New Roman"/>
          <w:sz w:val="24"/>
          <w:szCs w:val="24"/>
          <w:vertAlign w:val="superscript"/>
        </w:rPr>
        <w:t>69</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Due to </w:t>
      </w:r>
      <w:r w:rsidRPr="00240140">
        <w:rPr>
          <w:rFonts w:ascii="Book Antiqua" w:hAnsi="Book Antiqua" w:cs="Times New Roman"/>
          <w:sz w:val="24"/>
          <w:szCs w:val="24"/>
        </w:rPr>
        <w:t xml:space="preserve">the </w:t>
      </w:r>
      <w:r w:rsidR="007A16B8" w:rsidRPr="00240140">
        <w:rPr>
          <w:rFonts w:ascii="Book Antiqua" w:hAnsi="Book Antiqua" w:cs="Times New Roman"/>
          <w:sz w:val="24"/>
          <w:szCs w:val="24"/>
        </w:rPr>
        <w:t>low negative</w:t>
      </w:r>
      <w:r w:rsidRPr="00240140">
        <w:rPr>
          <w:rFonts w:ascii="Book Antiqua" w:hAnsi="Book Antiqua" w:cs="Times New Roman"/>
          <w:sz w:val="24"/>
          <w:szCs w:val="24"/>
        </w:rPr>
        <w:t xml:space="preserve"> value of</w:t>
      </w:r>
      <w:r w:rsidR="007A16B8" w:rsidRPr="00240140">
        <w:rPr>
          <w:rFonts w:ascii="Book Antiqua" w:hAnsi="Book Antiqua" w:cs="Times New Roman"/>
          <w:sz w:val="24"/>
          <w:szCs w:val="24"/>
        </w:rPr>
        <w:t xml:space="preserve"> LR (0.09), this method should be indicated to rule out </w:t>
      </w:r>
      <w:r w:rsidRPr="00240140">
        <w:rPr>
          <w:rFonts w:ascii="Book Antiqua" w:hAnsi="Book Antiqua" w:cs="Times New Roman"/>
          <w:sz w:val="24"/>
          <w:szCs w:val="24"/>
        </w:rPr>
        <w:t xml:space="preserve">a diagnosis </w:t>
      </w:r>
      <w:r w:rsidR="007A16B8" w:rsidRPr="00240140">
        <w:rPr>
          <w:rFonts w:ascii="Book Antiqua" w:hAnsi="Book Antiqua" w:cs="Times New Roman"/>
          <w:sz w:val="24"/>
          <w:szCs w:val="24"/>
        </w:rPr>
        <w:t xml:space="preserve">of malignancy and to avoid unnecessary EUS-FNA </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_Ref461398509 \r \h  \* MERGEFORMAT </w:instrText>
      </w:r>
      <w:r w:rsidR="006721AB">
        <w:fldChar w:fldCharType="separate"/>
      </w:r>
      <w:r w:rsidR="001001FE" w:rsidRPr="001001FE">
        <w:rPr>
          <w:rFonts w:ascii="Book Antiqua" w:hAnsi="Book Antiqua" w:cs="Times New Roman"/>
          <w:sz w:val="24"/>
          <w:szCs w:val="24"/>
          <w:vertAlign w:val="superscript"/>
        </w:rPr>
        <w:t>63</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w:t>
      </w:r>
    </w:p>
    <w:p w14:paraId="744B8EA0" w14:textId="77777777" w:rsidR="007A16B8" w:rsidRPr="00240140" w:rsidRDefault="007A16B8" w:rsidP="009765DF">
      <w:pPr>
        <w:spacing w:after="0" w:line="360" w:lineRule="auto"/>
        <w:jc w:val="both"/>
        <w:rPr>
          <w:rFonts w:ascii="Book Antiqua" w:hAnsi="Book Antiqua" w:cs="Times New Roman"/>
          <w:sz w:val="24"/>
          <w:szCs w:val="24"/>
          <w:lang w:eastAsia="zh-CN"/>
        </w:rPr>
      </w:pPr>
    </w:p>
    <w:p w14:paraId="11AB92E1" w14:textId="461902AA"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lastRenderedPageBreak/>
        <w:t>Limitations</w:t>
      </w:r>
      <w:r w:rsidR="0095783B">
        <w:rPr>
          <w:rFonts w:ascii="Book Antiqua" w:hAnsi="Book Antiqua" w:cs="Times New Roman" w:hint="eastAsia"/>
          <w:b/>
          <w:sz w:val="24"/>
          <w:szCs w:val="24"/>
          <w:lang w:eastAsia="zh-CN"/>
        </w:rPr>
        <w:t>:</w:t>
      </w:r>
      <w:r w:rsidR="0095783B" w:rsidRPr="0095783B">
        <w:rPr>
          <w:rFonts w:ascii="Book Antiqua" w:hAnsi="Book Antiqua" w:cs="Times New Roman" w:hint="eastAsia"/>
          <w:sz w:val="24"/>
          <w:szCs w:val="24"/>
          <w:lang w:eastAsia="zh-CN"/>
        </w:rPr>
        <w:t xml:space="preserve"> (1) </w:t>
      </w:r>
      <w:r w:rsidRPr="00240140">
        <w:rPr>
          <w:rFonts w:ascii="Book Antiqua" w:hAnsi="Book Antiqua" w:cs="Times New Roman"/>
          <w:sz w:val="24"/>
          <w:szCs w:val="24"/>
        </w:rPr>
        <w:t>The control of tissue compression (the degree of compression and the angulation)</w:t>
      </w:r>
      <w:r w:rsidR="00E14CB8" w:rsidRPr="00240140">
        <w:rPr>
          <w:rFonts w:ascii="Book Antiqua" w:hAnsi="Book Antiqua" w:cs="Times New Roman"/>
          <w:sz w:val="24"/>
          <w:szCs w:val="24"/>
        </w:rPr>
        <w:t xml:space="preserve"> and</w:t>
      </w:r>
      <w:r w:rsidRPr="00240140">
        <w:rPr>
          <w:rFonts w:ascii="Book Antiqua" w:hAnsi="Book Antiqua" w:cs="Times New Roman"/>
          <w:sz w:val="24"/>
          <w:szCs w:val="24"/>
        </w:rPr>
        <w:t xml:space="preserve"> motion artifacts determined by respiratory and heart movements </w:t>
      </w:r>
      <w:r w:rsidR="00E14CB8" w:rsidRPr="00240140">
        <w:rPr>
          <w:rFonts w:ascii="Book Antiqua" w:hAnsi="Book Antiqua" w:cs="Times New Roman"/>
          <w:sz w:val="24"/>
          <w:szCs w:val="24"/>
        </w:rPr>
        <w:t xml:space="preserve">is </w:t>
      </w:r>
      <w:r w:rsidR="0095783B">
        <w:rPr>
          <w:rFonts w:ascii="Book Antiqua" w:hAnsi="Book Antiqua" w:cs="Times New Roman"/>
          <w:sz w:val="24"/>
          <w:szCs w:val="24"/>
        </w:rPr>
        <w:t>difficult</w:t>
      </w:r>
      <w:r w:rsidRPr="00240140">
        <w:rPr>
          <w:rFonts w:ascii="Book Antiqua" w:hAnsi="Book Antiqua" w:cs="Times New Roman"/>
          <w:sz w:val="24"/>
          <w:szCs w:val="24"/>
          <w:vertAlign w:val="superscript"/>
        </w:rPr>
        <w:t>[</w:t>
      </w:r>
      <w:r w:rsidR="006721AB">
        <w:fldChar w:fldCharType="begin"/>
      </w:r>
      <w:r w:rsidR="006721AB">
        <w:instrText xml:space="preserve"> REF _Ref461398655 \r \h  \* MERGEFORMAT </w:instrText>
      </w:r>
      <w:r w:rsidR="006721AB">
        <w:fldChar w:fldCharType="separate"/>
      </w:r>
      <w:r w:rsidR="001001FE" w:rsidRPr="001001FE">
        <w:rPr>
          <w:rFonts w:ascii="Book Antiqua" w:hAnsi="Book Antiqua" w:cs="Times New Roman"/>
          <w:sz w:val="24"/>
          <w:szCs w:val="24"/>
          <w:vertAlign w:val="superscript"/>
        </w:rPr>
        <w:t>69</w:t>
      </w:r>
      <w:r w:rsidR="006721AB">
        <w:fldChar w:fldCharType="end"/>
      </w:r>
      <w:r w:rsidR="0095783B">
        <w:rPr>
          <w:rFonts w:ascii="Book Antiqua" w:hAnsi="Book Antiqua" w:cs="Times New Roman" w:hint="eastAsia"/>
          <w:sz w:val="24"/>
          <w:szCs w:val="24"/>
          <w:vertAlign w:val="superscript"/>
          <w:lang w:eastAsia="zh-CN"/>
        </w:rPr>
        <w:t>-</w:t>
      </w:r>
      <w:r w:rsidR="006721AB">
        <w:fldChar w:fldCharType="begin"/>
      </w:r>
      <w:r w:rsidR="006721AB">
        <w:instrText xml:space="preserve"> REF _Ref461398658 \r \h  \* MERGEFORMAT </w:instrText>
      </w:r>
      <w:r w:rsidR="006721AB">
        <w:fldChar w:fldCharType="separate"/>
      </w:r>
      <w:r w:rsidR="001001FE" w:rsidRPr="001001FE">
        <w:rPr>
          <w:rFonts w:ascii="Book Antiqua" w:hAnsi="Book Antiqua" w:cs="Times New Roman"/>
          <w:sz w:val="24"/>
          <w:szCs w:val="24"/>
          <w:vertAlign w:val="superscript"/>
        </w:rPr>
        <w:t>72</w:t>
      </w:r>
      <w:r w:rsidR="006721AB">
        <w:fldChar w:fldCharType="end"/>
      </w:r>
      <w:r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95783B" w:rsidRPr="0095783B">
        <w:rPr>
          <w:rFonts w:ascii="Book Antiqua" w:hAnsi="Book Antiqua" w:cs="Times New Roman" w:hint="eastAsia"/>
          <w:sz w:val="24"/>
          <w:szCs w:val="24"/>
          <w:lang w:eastAsia="zh-CN"/>
        </w:rPr>
        <w:t>(2)</w:t>
      </w:r>
      <w:r w:rsidR="0095783B">
        <w:rPr>
          <w:rFonts w:ascii="Book Antiqua" w:hAnsi="Book Antiqua" w:cs="Times New Roman" w:hint="eastAsia"/>
          <w:b/>
          <w:sz w:val="24"/>
          <w:szCs w:val="24"/>
          <w:lang w:eastAsia="zh-CN"/>
        </w:rPr>
        <w:t xml:space="preserve"> </w:t>
      </w:r>
      <w:r w:rsidR="0095783B" w:rsidRPr="00240140">
        <w:rPr>
          <w:rFonts w:ascii="Book Antiqua" w:hAnsi="Book Antiqua" w:cs="Times New Roman"/>
          <w:sz w:val="24"/>
          <w:szCs w:val="24"/>
        </w:rPr>
        <w:t xml:space="preserve">adjacent </w:t>
      </w:r>
      <w:r w:rsidRPr="00240140">
        <w:rPr>
          <w:rFonts w:ascii="Book Antiqua" w:hAnsi="Book Antiqua" w:cs="Times New Roman"/>
          <w:sz w:val="24"/>
          <w:szCs w:val="24"/>
        </w:rPr>
        <w:t>structures with very low or very high density should be avoided (</w:t>
      </w:r>
      <w:r w:rsidR="00E14CB8" w:rsidRPr="00240140">
        <w:rPr>
          <w:rFonts w:ascii="Book Antiqua" w:hAnsi="Book Antiqua" w:cs="Times New Roman"/>
          <w:sz w:val="24"/>
          <w:szCs w:val="24"/>
        </w:rPr>
        <w:t xml:space="preserve">the </w:t>
      </w:r>
      <w:r w:rsidRPr="00240140">
        <w:rPr>
          <w:rFonts w:ascii="Book Antiqua" w:hAnsi="Book Antiqua" w:cs="Times New Roman"/>
          <w:sz w:val="24"/>
          <w:szCs w:val="24"/>
        </w:rPr>
        <w:t xml:space="preserve">heart, major vessels). The interposition of cysts or dilated ducts should be avoided because </w:t>
      </w:r>
      <w:r w:rsidR="00BA5848" w:rsidRPr="00240140">
        <w:rPr>
          <w:rFonts w:ascii="Book Antiqua" w:hAnsi="Book Antiqua" w:cs="Times New Roman"/>
          <w:sz w:val="24"/>
          <w:szCs w:val="24"/>
        </w:rPr>
        <w:t xml:space="preserve">these </w:t>
      </w:r>
      <w:r w:rsidRPr="00240140">
        <w:rPr>
          <w:rFonts w:ascii="Book Antiqua" w:hAnsi="Book Antiqua" w:cs="Times New Roman"/>
          <w:sz w:val="24"/>
          <w:szCs w:val="24"/>
        </w:rPr>
        <w:t>may impair the</w:t>
      </w:r>
      <w:r w:rsidR="00DD1B3B" w:rsidRPr="00240140">
        <w:rPr>
          <w:rFonts w:ascii="Book Antiqua" w:hAnsi="Book Antiqua" w:cs="Times New Roman"/>
          <w:sz w:val="24"/>
          <w:szCs w:val="24"/>
        </w:rPr>
        <w:t xml:space="preserve"> SR</w:t>
      </w:r>
      <w:r w:rsidR="0095783B">
        <w:rPr>
          <w:rFonts w:ascii="Book Antiqua" w:hAnsi="Book Antiqua" w:cs="Times New Roman" w:hint="eastAsia"/>
          <w:sz w:val="24"/>
          <w:szCs w:val="24"/>
          <w:vertAlign w:val="superscript"/>
          <w:lang w:eastAsia="zh-CN"/>
        </w:rPr>
        <w:t>[</w:t>
      </w:r>
      <w:r w:rsidR="006721AB">
        <w:fldChar w:fldCharType="begin"/>
      </w:r>
      <w:r w:rsidR="006721AB">
        <w:instrText xml:space="preserve"> REF _Ref461398672 \r \h  \* MERGEFORMAT </w:instrText>
      </w:r>
      <w:r w:rsidR="006721AB">
        <w:fldChar w:fldCharType="separate"/>
      </w:r>
      <w:r w:rsidR="001001FE" w:rsidRPr="001001FE">
        <w:rPr>
          <w:rFonts w:ascii="Book Antiqua" w:hAnsi="Book Antiqua" w:cs="Times New Roman"/>
          <w:sz w:val="24"/>
          <w:szCs w:val="24"/>
          <w:vertAlign w:val="superscript"/>
        </w:rPr>
        <w:t>73</w:t>
      </w:r>
      <w:r w:rsidR="006721AB">
        <w:fldChar w:fldCharType="end"/>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_Ref461398676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74</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0095783B" w:rsidRPr="0095783B">
        <w:rPr>
          <w:rFonts w:ascii="Book Antiqua" w:hAnsi="Book Antiqua" w:cs="Times New Roman" w:hint="eastAsia"/>
          <w:sz w:val="24"/>
          <w:szCs w:val="24"/>
          <w:lang w:eastAsia="zh-CN"/>
        </w:rPr>
        <w:t>(</w:t>
      </w:r>
      <w:r w:rsidR="0095783B">
        <w:rPr>
          <w:rFonts w:ascii="Book Antiqua" w:hAnsi="Book Antiqua" w:cs="Times New Roman" w:hint="eastAsia"/>
          <w:sz w:val="24"/>
          <w:szCs w:val="24"/>
          <w:lang w:eastAsia="zh-CN"/>
        </w:rPr>
        <w:t>3</w:t>
      </w:r>
      <w:r w:rsidR="0095783B" w:rsidRPr="0095783B">
        <w:rPr>
          <w:rFonts w:ascii="Book Antiqua" w:hAnsi="Book Antiqua" w:cs="Times New Roman" w:hint="eastAsia"/>
          <w:sz w:val="24"/>
          <w:szCs w:val="24"/>
          <w:lang w:eastAsia="zh-CN"/>
        </w:rPr>
        <w:t>)</w:t>
      </w:r>
      <w:r w:rsidR="0095783B">
        <w:rPr>
          <w:rFonts w:ascii="Book Antiqua" w:hAnsi="Book Antiqua" w:cs="Times New Roman" w:hint="eastAsia"/>
          <w:b/>
          <w:sz w:val="24"/>
          <w:szCs w:val="24"/>
          <w:lang w:eastAsia="zh-CN"/>
        </w:rPr>
        <w:t xml:space="preserve"> </w:t>
      </w:r>
      <w:r w:rsidR="0095783B" w:rsidRPr="00240140">
        <w:rPr>
          <w:rFonts w:ascii="Book Antiqua" w:hAnsi="Book Antiqua" w:cs="Times New Roman"/>
          <w:sz w:val="24"/>
          <w:szCs w:val="24"/>
        </w:rPr>
        <w:t xml:space="preserve">the </w:t>
      </w:r>
      <w:r w:rsidRPr="00240140">
        <w:rPr>
          <w:rFonts w:ascii="Book Antiqua" w:hAnsi="Book Antiqua" w:cs="Times New Roman"/>
          <w:sz w:val="24"/>
          <w:szCs w:val="24"/>
        </w:rPr>
        <w:t>size and depth of the region of interest should be similar when SR is calculated</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_Ref461398672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73</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009765D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This improves with the experience of the endosonographer</w:t>
      </w:r>
      <w:r w:rsidR="00BA5848" w:rsidRPr="00240140">
        <w:rPr>
          <w:rFonts w:ascii="Book Antiqua" w:hAnsi="Book Antiqua" w:cs="Times New Roman"/>
          <w:sz w:val="24"/>
          <w:szCs w:val="24"/>
        </w:rPr>
        <w:t>,</w:t>
      </w:r>
      <w:r w:rsidRPr="00240140">
        <w:rPr>
          <w:rFonts w:ascii="Book Antiqua" w:hAnsi="Book Antiqua" w:cs="Times New Roman"/>
          <w:sz w:val="24"/>
          <w:szCs w:val="24"/>
        </w:rPr>
        <w:t xml:space="preserve"> and </w:t>
      </w:r>
      <w:r w:rsidR="00BA5848" w:rsidRPr="00240140">
        <w:rPr>
          <w:rFonts w:ascii="Book Antiqua" w:hAnsi="Book Antiqua" w:cs="Times New Roman"/>
          <w:sz w:val="24"/>
          <w:szCs w:val="24"/>
        </w:rPr>
        <w:t>modern</w:t>
      </w:r>
      <w:r w:rsidRPr="00240140">
        <w:rPr>
          <w:rFonts w:ascii="Book Antiqua" w:hAnsi="Book Antiqua" w:cs="Times New Roman"/>
          <w:sz w:val="24"/>
          <w:szCs w:val="24"/>
        </w:rPr>
        <w:t xml:space="preserve"> equipment automatically select</w:t>
      </w:r>
      <w:r w:rsidR="00BA5848" w:rsidRPr="00240140">
        <w:rPr>
          <w:rFonts w:ascii="Book Antiqua" w:hAnsi="Book Antiqua" w:cs="Times New Roman"/>
          <w:sz w:val="24"/>
          <w:szCs w:val="24"/>
        </w:rPr>
        <w:t>s</w:t>
      </w:r>
      <w:r w:rsidRPr="00240140">
        <w:rPr>
          <w:rFonts w:ascii="Book Antiqua" w:hAnsi="Book Antiqua" w:cs="Times New Roman"/>
          <w:sz w:val="24"/>
          <w:szCs w:val="24"/>
        </w:rPr>
        <w:t xml:space="preserve"> the best still image </w:t>
      </w:r>
      <w:r w:rsidR="00BA5848" w:rsidRPr="00240140">
        <w:rPr>
          <w:rFonts w:ascii="Book Antiqua" w:hAnsi="Book Antiqua" w:cs="Times New Roman"/>
          <w:sz w:val="24"/>
          <w:szCs w:val="24"/>
        </w:rPr>
        <w:t xml:space="preserve">that </w:t>
      </w:r>
      <w:r w:rsidRPr="00240140">
        <w:rPr>
          <w:rFonts w:ascii="Book Antiqua" w:hAnsi="Book Antiqua" w:cs="Times New Roman"/>
          <w:sz w:val="24"/>
          <w:szCs w:val="24"/>
        </w:rPr>
        <w:t xml:space="preserve">is representative </w:t>
      </w:r>
      <w:r w:rsidR="00BA5848" w:rsidRPr="00240140">
        <w:rPr>
          <w:rFonts w:ascii="Book Antiqua" w:hAnsi="Book Antiqua" w:cs="Times New Roman"/>
          <w:sz w:val="24"/>
          <w:szCs w:val="24"/>
        </w:rPr>
        <w:t xml:space="preserve">of </w:t>
      </w:r>
      <w:r w:rsidR="0095783B">
        <w:rPr>
          <w:rFonts w:ascii="Book Antiqua" w:hAnsi="Book Antiqua" w:cs="Times New Roman"/>
          <w:sz w:val="24"/>
          <w:szCs w:val="24"/>
        </w:rPr>
        <w:t>the mean SR of the lesion</w:t>
      </w:r>
      <w:r w:rsidR="0095783B">
        <w:rPr>
          <w:rFonts w:ascii="Book Antiqua" w:hAnsi="Book Antiqua" w:cs="Times New Roman" w:hint="eastAsia"/>
          <w:sz w:val="24"/>
          <w:szCs w:val="24"/>
          <w:lang w:eastAsia="zh-CN"/>
        </w:rPr>
        <w:t xml:space="preserve">; </w:t>
      </w:r>
      <w:r w:rsidR="0095783B" w:rsidRPr="0095783B">
        <w:rPr>
          <w:rFonts w:ascii="Book Antiqua" w:hAnsi="Book Antiqua" w:cs="Times New Roman" w:hint="eastAsia"/>
          <w:sz w:val="24"/>
          <w:szCs w:val="24"/>
          <w:lang w:eastAsia="zh-CN"/>
        </w:rPr>
        <w:t>(</w:t>
      </w:r>
      <w:r w:rsidR="0095783B">
        <w:rPr>
          <w:rFonts w:ascii="Book Antiqua" w:hAnsi="Book Antiqua" w:cs="Times New Roman" w:hint="eastAsia"/>
          <w:sz w:val="24"/>
          <w:szCs w:val="24"/>
          <w:lang w:eastAsia="zh-CN"/>
        </w:rPr>
        <w:t>4</w:t>
      </w:r>
      <w:r w:rsidR="0095783B" w:rsidRPr="0095783B">
        <w:rPr>
          <w:rFonts w:ascii="Book Antiqua" w:hAnsi="Book Antiqua" w:cs="Times New Roman" w:hint="eastAsia"/>
          <w:sz w:val="24"/>
          <w:szCs w:val="24"/>
          <w:lang w:eastAsia="zh-CN"/>
        </w:rPr>
        <w:t>)</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The negative predictive value remains low</w:t>
      </w:r>
      <w:r w:rsidR="00BA5848" w:rsidRPr="00240140">
        <w:rPr>
          <w:rFonts w:ascii="Book Antiqua" w:hAnsi="Book Antiqua" w:cs="Times New Roman"/>
          <w:sz w:val="24"/>
          <w:szCs w:val="24"/>
        </w:rPr>
        <w:t>, at</w:t>
      </w:r>
      <w:r w:rsidR="0095783B">
        <w:rPr>
          <w:rFonts w:ascii="Book Antiqua" w:hAnsi="Book Antiqua" w:cs="Times New Roman"/>
          <w:sz w:val="24"/>
          <w:szCs w:val="24"/>
        </w:rPr>
        <w:t xml:space="preserve"> 60</w:t>
      </w:r>
      <w:r w:rsidR="0095783B">
        <w:rPr>
          <w:rFonts w:ascii="Book Antiqua" w:hAnsi="Book Antiqua" w:cs="Times New Roman" w:hint="eastAsia"/>
          <w:sz w:val="24"/>
          <w:szCs w:val="24"/>
          <w:lang w:eastAsia="zh-CN"/>
        </w:rPr>
        <w:t>%</w:t>
      </w:r>
      <w:r w:rsidR="0095783B">
        <w:rPr>
          <w:rFonts w:ascii="Book Antiqua" w:hAnsi="Book Antiqua" w:cs="Times New Roman"/>
          <w:sz w:val="24"/>
          <w:szCs w:val="24"/>
        </w:rPr>
        <w:t>-70%</w:t>
      </w:r>
      <w:r w:rsidRPr="00240140">
        <w:rPr>
          <w:rFonts w:ascii="Book Antiqua" w:hAnsi="Book Antiqua" w:cs="Times New Roman"/>
          <w:sz w:val="24"/>
          <w:szCs w:val="24"/>
          <w:vertAlign w:val="superscript"/>
        </w:rPr>
        <w:t>[</w:t>
      </w:r>
      <w:r w:rsidR="006721AB">
        <w:fldChar w:fldCharType="begin"/>
      </w:r>
      <w:r w:rsidR="006721AB">
        <w:instrText xml:space="preserve"> REF _Ref461398606 \r \h  \* MERGEFORMAT </w:instrText>
      </w:r>
      <w:r w:rsidR="006721AB">
        <w:fldChar w:fldCharType="separate"/>
      </w:r>
      <w:r w:rsidR="001001FE" w:rsidRPr="001001FE">
        <w:rPr>
          <w:rFonts w:ascii="Book Antiqua" w:hAnsi="Book Antiqua" w:cs="Times New Roman"/>
          <w:sz w:val="24"/>
          <w:szCs w:val="24"/>
          <w:vertAlign w:val="superscript"/>
        </w:rPr>
        <w:t>69</w:t>
      </w:r>
      <w:r w:rsidR="006721AB">
        <w:fldChar w:fldCharType="end"/>
      </w:r>
      <w:r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and </w:t>
      </w:r>
      <w:r w:rsidR="0095783B" w:rsidRPr="0095783B">
        <w:rPr>
          <w:rFonts w:ascii="Book Antiqua" w:hAnsi="Book Antiqua" w:cs="Times New Roman" w:hint="eastAsia"/>
          <w:sz w:val="24"/>
          <w:szCs w:val="24"/>
          <w:lang w:eastAsia="zh-CN"/>
        </w:rPr>
        <w:t xml:space="preserve">(5) </w:t>
      </w:r>
      <w:r w:rsidRPr="00240140">
        <w:rPr>
          <w:rFonts w:ascii="Book Antiqua" w:hAnsi="Book Antiqua" w:cs="Times New Roman"/>
          <w:sz w:val="24"/>
          <w:szCs w:val="24"/>
        </w:rPr>
        <w:t xml:space="preserve">The procedure is </w:t>
      </w:r>
      <w:r w:rsidR="00BA5848" w:rsidRPr="00240140">
        <w:rPr>
          <w:rFonts w:ascii="Book Antiqua" w:hAnsi="Book Antiqua" w:cs="Times New Roman"/>
          <w:sz w:val="24"/>
          <w:szCs w:val="24"/>
        </w:rPr>
        <w:t xml:space="preserve">poorly </w:t>
      </w:r>
      <w:r w:rsidRPr="00240140">
        <w:rPr>
          <w:rFonts w:ascii="Book Antiqua" w:hAnsi="Book Antiqua" w:cs="Times New Roman"/>
          <w:sz w:val="24"/>
          <w:szCs w:val="24"/>
        </w:rPr>
        <w:t>reproducible</w:t>
      </w:r>
      <w:r w:rsidR="00BA5848" w:rsidRPr="00240140">
        <w:rPr>
          <w:rFonts w:ascii="Book Antiqua" w:hAnsi="Book Antiqua" w:cs="Times New Roman"/>
          <w:sz w:val="24"/>
          <w:szCs w:val="24"/>
        </w:rPr>
        <w:t>, and</w:t>
      </w:r>
      <w:r w:rsidRPr="00240140">
        <w:rPr>
          <w:rFonts w:ascii="Book Antiqua" w:hAnsi="Book Antiqua" w:cs="Times New Roman"/>
          <w:sz w:val="24"/>
          <w:szCs w:val="24"/>
        </w:rPr>
        <w:t xml:space="preserve"> the coefficient of variance </w:t>
      </w:r>
      <w:r w:rsidR="00BA5848" w:rsidRPr="00240140">
        <w:rPr>
          <w:rFonts w:ascii="Book Antiqua" w:hAnsi="Book Antiqua" w:cs="Times New Roman"/>
          <w:sz w:val="24"/>
          <w:szCs w:val="24"/>
        </w:rPr>
        <w:t>is greater than</w:t>
      </w:r>
      <w:r w:rsidRPr="00240140">
        <w:rPr>
          <w:rFonts w:ascii="Book Antiqua" w:hAnsi="Book Antiqua" w:cs="Times New Roman"/>
          <w:sz w:val="24"/>
          <w:szCs w:val="24"/>
        </w:rPr>
        <w:t xml:space="preserve"> 0.3</w:t>
      </w:r>
      <w:r w:rsidRPr="00240140">
        <w:rPr>
          <w:rFonts w:ascii="Book Antiqua" w:hAnsi="Book Antiqua" w:cs="Times New Roman"/>
          <w:sz w:val="24"/>
          <w:szCs w:val="24"/>
          <w:vertAlign w:val="superscript"/>
        </w:rPr>
        <w:t>[</w:t>
      </w:r>
      <w:r w:rsidR="006721AB">
        <w:fldChar w:fldCharType="begin"/>
      </w:r>
      <w:r w:rsidR="006721AB">
        <w:instrText xml:space="preserve"> REF _Ref461398606 \r \h  \* MERGEFORMAT </w:instrText>
      </w:r>
      <w:r w:rsidR="006721AB">
        <w:fldChar w:fldCharType="separate"/>
      </w:r>
      <w:r w:rsidR="001001FE" w:rsidRPr="001001FE">
        <w:rPr>
          <w:rFonts w:ascii="Book Antiqua" w:hAnsi="Book Antiqua" w:cs="Times New Roman"/>
          <w:sz w:val="24"/>
          <w:szCs w:val="24"/>
          <w:vertAlign w:val="superscript"/>
        </w:rPr>
        <w:t>69</w:t>
      </w:r>
      <w:r w:rsidR="006721AB">
        <w:fldChar w:fldCharType="end"/>
      </w:r>
      <w:r w:rsidRPr="00240140">
        <w:rPr>
          <w:rFonts w:ascii="Book Antiqua" w:hAnsi="Book Antiqua" w:cs="Times New Roman"/>
          <w:sz w:val="24"/>
          <w:szCs w:val="24"/>
          <w:vertAlign w:val="superscript"/>
        </w:rPr>
        <w:t>]</w:t>
      </w:r>
      <w:r w:rsidR="00BA5848" w:rsidRPr="00240140">
        <w:rPr>
          <w:rFonts w:ascii="Book Antiqua" w:hAnsi="Book Antiqua" w:cs="Times New Roman"/>
          <w:sz w:val="24"/>
          <w:szCs w:val="24"/>
        </w:rPr>
        <w:t>.</w:t>
      </w:r>
    </w:p>
    <w:p w14:paraId="7E2E73DD" w14:textId="77777777" w:rsidR="007A16B8" w:rsidRPr="00240140" w:rsidRDefault="00BA584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I</w:t>
      </w:r>
      <w:r w:rsidR="007A16B8" w:rsidRPr="00240140">
        <w:rPr>
          <w:rFonts w:ascii="Book Antiqua" w:hAnsi="Book Antiqua" w:cs="Times New Roman"/>
          <w:sz w:val="24"/>
          <w:szCs w:val="24"/>
        </w:rPr>
        <w:t xml:space="preserve">nterobserver variability is good in </w:t>
      </w:r>
      <w:r w:rsidR="00416897" w:rsidRPr="00240140">
        <w:rPr>
          <w:rFonts w:ascii="Book Antiqua" w:hAnsi="Book Antiqua" w:cs="Times New Roman"/>
          <w:sz w:val="24"/>
          <w:szCs w:val="24"/>
        </w:rPr>
        <w:t xml:space="preserve">the </w:t>
      </w:r>
      <w:r w:rsidR="007A16B8" w:rsidRPr="00240140">
        <w:rPr>
          <w:rFonts w:ascii="Book Antiqua" w:hAnsi="Book Antiqua" w:cs="Times New Roman"/>
          <w:sz w:val="24"/>
          <w:szCs w:val="24"/>
        </w:rPr>
        <w:t>case of experienced EUS elastography operators (k</w:t>
      </w:r>
      <w:r w:rsidR="0095783B">
        <w:rPr>
          <w:rFonts w:ascii="Book Antiqua" w:hAnsi="Book Antiqua" w:cs="Times New Roman" w:hint="eastAsia"/>
          <w:sz w:val="24"/>
          <w:szCs w:val="24"/>
          <w:lang w:eastAsia="zh-CN"/>
        </w:rPr>
        <w:t xml:space="preserve"> </w:t>
      </w:r>
      <w:r w:rsidR="007A16B8"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7A16B8" w:rsidRPr="00240140">
        <w:rPr>
          <w:rFonts w:ascii="Book Antiqua" w:hAnsi="Book Antiqua" w:cs="Times New Roman"/>
          <w:sz w:val="24"/>
          <w:szCs w:val="24"/>
        </w:rPr>
        <w:t xml:space="preserve">0.8) and </w:t>
      </w:r>
      <w:r w:rsidRPr="00240140">
        <w:rPr>
          <w:rFonts w:ascii="Book Antiqua" w:hAnsi="Book Antiqua" w:cs="Times New Roman"/>
          <w:sz w:val="24"/>
          <w:szCs w:val="24"/>
        </w:rPr>
        <w:t xml:space="preserve">is </w:t>
      </w:r>
      <w:r w:rsidR="007A16B8" w:rsidRPr="00240140">
        <w:rPr>
          <w:rFonts w:ascii="Book Antiqua" w:hAnsi="Book Antiqua" w:cs="Times New Roman"/>
          <w:sz w:val="24"/>
          <w:szCs w:val="24"/>
        </w:rPr>
        <w:t xml:space="preserve">fair in </w:t>
      </w:r>
      <w:r w:rsidR="00416897" w:rsidRPr="00240140">
        <w:rPr>
          <w:rFonts w:ascii="Book Antiqua" w:hAnsi="Book Antiqua" w:cs="Times New Roman"/>
          <w:sz w:val="24"/>
          <w:szCs w:val="24"/>
        </w:rPr>
        <w:t xml:space="preserve">the case of </w:t>
      </w:r>
      <w:r w:rsidR="007A16B8" w:rsidRPr="00240140">
        <w:rPr>
          <w:rFonts w:ascii="Book Antiqua" w:hAnsi="Book Antiqua" w:cs="Times New Roman"/>
          <w:sz w:val="24"/>
          <w:szCs w:val="24"/>
        </w:rPr>
        <w:t xml:space="preserve">unexperienced EUS elastography </w:t>
      </w:r>
      <w:r w:rsidRPr="00240140">
        <w:rPr>
          <w:rFonts w:ascii="Book Antiqua" w:hAnsi="Book Antiqua" w:cs="Times New Roman"/>
          <w:sz w:val="24"/>
          <w:szCs w:val="24"/>
        </w:rPr>
        <w:t>operators</w:t>
      </w:r>
      <w:r w:rsidR="00F955D5" w:rsidRPr="00240140">
        <w:rPr>
          <w:rFonts w:ascii="Book Antiqua" w:hAnsi="Book Antiqua" w:cs="Times New Roman"/>
          <w:sz w:val="24"/>
          <w:szCs w:val="24"/>
        </w:rPr>
        <w:t xml:space="preserve"> </w:t>
      </w:r>
      <w:r w:rsidR="007A16B8" w:rsidRPr="00240140">
        <w:rPr>
          <w:rFonts w:ascii="Book Antiqua" w:hAnsi="Book Antiqua" w:cs="Times New Roman"/>
          <w:sz w:val="24"/>
          <w:szCs w:val="24"/>
        </w:rPr>
        <w:t>(k</w:t>
      </w:r>
      <w:r w:rsidR="0095783B">
        <w:rPr>
          <w:rFonts w:ascii="Book Antiqua" w:hAnsi="Book Antiqua" w:cs="Times New Roman" w:hint="eastAsia"/>
          <w:sz w:val="24"/>
          <w:szCs w:val="24"/>
          <w:lang w:eastAsia="zh-CN"/>
        </w:rPr>
        <w:t xml:space="preserve"> </w:t>
      </w:r>
      <w:r w:rsidR="007A16B8"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7A16B8" w:rsidRPr="00240140">
        <w:rPr>
          <w:rFonts w:ascii="Book Antiqua" w:hAnsi="Book Antiqua" w:cs="Times New Roman"/>
          <w:sz w:val="24"/>
          <w:szCs w:val="24"/>
        </w:rPr>
        <w:t>0.24)</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_Ref461398672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73</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w:t>
      </w:r>
      <w:r w:rsidRPr="00240140">
        <w:rPr>
          <w:rFonts w:ascii="Book Antiqua" w:hAnsi="Book Antiqua" w:cs="Times New Roman"/>
          <w:sz w:val="24"/>
          <w:szCs w:val="24"/>
        </w:rPr>
        <w:t>I</w:t>
      </w:r>
      <w:r w:rsidR="007A16B8" w:rsidRPr="00240140">
        <w:rPr>
          <w:rFonts w:ascii="Book Antiqua" w:hAnsi="Book Antiqua" w:cs="Times New Roman"/>
          <w:sz w:val="24"/>
          <w:szCs w:val="24"/>
        </w:rPr>
        <w:t>ntraobserver variability was also good (k</w:t>
      </w:r>
      <w:r w:rsidR="0095783B">
        <w:rPr>
          <w:rFonts w:ascii="Book Antiqua" w:hAnsi="Book Antiqua" w:cs="Times New Roman" w:hint="eastAsia"/>
          <w:sz w:val="24"/>
          <w:szCs w:val="24"/>
          <w:lang w:eastAsia="zh-CN"/>
        </w:rPr>
        <w:t xml:space="preserve"> </w:t>
      </w:r>
      <w:r w:rsidR="007A16B8" w:rsidRPr="00240140">
        <w:rPr>
          <w:rFonts w:ascii="Book Antiqua" w:hAnsi="Book Antiqua" w:cs="Times New Roman"/>
          <w:sz w:val="24"/>
          <w:szCs w:val="24"/>
        </w:rPr>
        <w:t>=</w:t>
      </w:r>
      <w:r w:rsidR="0095783B">
        <w:rPr>
          <w:rFonts w:ascii="Book Antiqua" w:hAnsi="Book Antiqua" w:cs="Times New Roman" w:hint="eastAsia"/>
          <w:sz w:val="24"/>
          <w:szCs w:val="24"/>
          <w:lang w:eastAsia="zh-CN"/>
        </w:rPr>
        <w:t xml:space="preserve"> </w:t>
      </w:r>
      <w:r w:rsidR="007A16B8" w:rsidRPr="00240140">
        <w:rPr>
          <w:rFonts w:ascii="Book Antiqua" w:hAnsi="Book Antiqua" w:cs="Times New Roman"/>
          <w:sz w:val="24"/>
          <w:szCs w:val="24"/>
        </w:rPr>
        <w:t>0.86-0.94)</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_Ref461398447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59</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w:t>
      </w:r>
    </w:p>
    <w:p w14:paraId="571FD2FB" w14:textId="77777777" w:rsidR="007A16B8" w:rsidRPr="00240140" w:rsidRDefault="007A16B8" w:rsidP="009765DF">
      <w:pPr>
        <w:spacing w:after="0" w:line="360" w:lineRule="auto"/>
        <w:jc w:val="both"/>
        <w:rPr>
          <w:rFonts w:ascii="Book Antiqua" w:hAnsi="Book Antiqua" w:cs="Times New Roman"/>
          <w:sz w:val="24"/>
          <w:szCs w:val="24"/>
        </w:rPr>
      </w:pPr>
    </w:p>
    <w:p w14:paraId="7AEDBE06"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 xml:space="preserve">Differentiation </w:t>
      </w:r>
      <w:r w:rsidR="00BA5848" w:rsidRPr="00240140">
        <w:rPr>
          <w:rFonts w:ascii="Book Antiqua" w:hAnsi="Book Antiqua" w:cs="Times New Roman"/>
          <w:b/>
          <w:sz w:val="24"/>
          <w:szCs w:val="24"/>
        </w:rPr>
        <w:t xml:space="preserve">between </w:t>
      </w:r>
      <w:r w:rsidRPr="00240140">
        <w:rPr>
          <w:rFonts w:ascii="Book Antiqua" w:hAnsi="Book Antiqua" w:cs="Times New Roman"/>
          <w:b/>
          <w:sz w:val="24"/>
          <w:szCs w:val="24"/>
        </w:rPr>
        <w:t xml:space="preserve">benign </w:t>
      </w:r>
      <w:r w:rsidR="00BA5848" w:rsidRPr="00240140">
        <w:rPr>
          <w:rFonts w:ascii="Book Antiqua" w:hAnsi="Book Antiqua" w:cs="Times New Roman"/>
          <w:b/>
          <w:sz w:val="24"/>
          <w:szCs w:val="24"/>
        </w:rPr>
        <w:t xml:space="preserve">and </w:t>
      </w:r>
      <w:r w:rsidR="0095783B">
        <w:rPr>
          <w:rFonts w:ascii="Book Antiqua" w:hAnsi="Book Antiqua" w:cs="Times New Roman"/>
          <w:b/>
          <w:sz w:val="24"/>
          <w:szCs w:val="24"/>
        </w:rPr>
        <w:t>malignant lymph nodes</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 xml:space="preserve">The main problem in assessing lymph nodes is to </w:t>
      </w:r>
      <w:r w:rsidR="00164D67" w:rsidRPr="00240140">
        <w:rPr>
          <w:rFonts w:ascii="Book Antiqua" w:hAnsi="Book Antiqua" w:cs="Times New Roman"/>
          <w:sz w:val="24"/>
          <w:szCs w:val="24"/>
        </w:rPr>
        <w:t xml:space="preserve">determine </w:t>
      </w:r>
      <w:r w:rsidRPr="00240140">
        <w:rPr>
          <w:rFonts w:ascii="Book Antiqua" w:hAnsi="Book Antiqua" w:cs="Times New Roman"/>
          <w:sz w:val="24"/>
          <w:szCs w:val="24"/>
        </w:rPr>
        <w:t xml:space="preserve">when to apply EUS-FNA. </w:t>
      </w:r>
      <w:r w:rsidR="00164D67" w:rsidRPr="00240140">
        <w:rPr>
          <w:rFonts w:ascii="Book Antiqua" w:hAnsi="Book Antiqua" w:cs="Times New Roman"/>
          <w:sz w:val="24"/>
          <w:szCs w:val="24"/>
        </w:rPr>
        <w:t>Using EUS elastography, benign LNs appear</w:t>
      </w:r>
      <w:r w:rsidRPr="00240140">
        <w:rPr>
          <w:rFonts w:ascii="Book Antiqua" w:hAnsi="Book Antiqua" w:cs="Times New Roman"/>
          <w:sz w:val="24"/>
          <w:szCs w:val="24"/>
        </w:rPr>
        <w:t xml:space="preserve"> homogenous and</w:t>
      </w:r>
      <w:r w:rsidR="00164D67" w:rsidRPr="00240140">
        <w:rPr>
          <w:rFonts w:ascii="Book Antiqua" w:hAnsi="Book Antiqua" w:cs="Times New Roman"/>
          <w:sz w:val="24"/>
          <w:szCs w:val="24"/>
        </w:rPr>
        <w:t xml:space="preserve"> are colored</w:t>
      </w:r>
      <w:r w:rsidRPr="00240140">
        <w:rPr>
          <w:rFonts w:ascii="Book Antiqua" w:hAnsi="Book Antiqua" w:cs="Times New Roman"/>
          <w:sz w:val="24"/>
          <w:szCs w:val="24"/>
        </w:rPr>
        <w:t xml:space="preserve"> green</w:t>
      </w:r>
      <w:r w:rsidR="00164D67" w:rsidRPr="00240140">
        <w:rPr>
          <w:rFonts w:ascii="Book Antiqua" w:hAnsi="Book Antiqua" w:cs="Times New Roman"/>
          <w:sz w:val="24"/>
          <w:szCs w:val="24"/>
        </w:rPr>
        <w:t>, whereas malignant LNs are colored</w:t>
      </w:r>
      <w:r w:rsidRPr="00240140">
        <w:rPr>
          <w:rFonts w:ascii="Book Antiqua" w:hAnsi="Book Antiqua" w:cs="Times New Roman"/>
          <w:sz w:val="24"/>
          <w:szCs w:val="24"/>
        </w:rPr>
        <w:t xml:space="preserve"> blue</w:t>
      </w:r>
      <w:r w:rsidRPr="00240140">
        <w:rPr>
          <w:rFonts w:ascii="Book Antiqua" w:hAnsi="Book Antiqua" w:cs="Times New Roman"/>
          <w:sz w:val="24"/>
          <w:szCs w:val="24"/>
          <w:vertAlign w:val="superscript"/>
        </w:rPr>
        <w:t>[</w:t>
      </w:r>
      <w:r w:rsidR="006721AB">
        <w:fldChar w:fldCharType="begin"/>
      </w:r>
      <w:r w:rsidR="006721AB">
        <w:instrText xml:space="preserve"> REF _Ref461398739 \r \h  \* MERGEFORMAT </w:instrText>
      </w:r>
      <w:r w:rsidR="006721AB">
        <w:fldChar w:fldCharType="separate"/>
      </w:r>
      <w:r w:rsidR="001001FE" w:rsidRPr="001001FE">
        <w:rPr>
          <w:rFonts w:ascii="Book Antiqua" w:hAnsi="Book Antiqua" w:cs="Times New Roman"/>
          <w:sz w:val="24"/>
          <w:szCs w:val="24"/>
          <w:vertAlign w:val="superscript"/>
        </w:rPr>
        <w:t>75</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The same color differentiation</w:t>
      </w:r>
      <w:r w:rsidR="00164D67" w:rsidRPr="00240140">
        <w:rPr>
          <w:rFonts w:ascii="Book Antiqua" w:hAnsi="Book Antiqua" w:cs="Times New Roman"/>
          <w:sz w:val="24"/>
          <w:szCs w:val="24"/>
        </w:rPr>
        <w:t xml:space="preserve"> also</w:t>
      </w:r>
      <w:r w:rsidRPr="00240140">
        <w:rPr>
          <w:rFonts w:ascii="Book Antiqua" w:hAnsi="Book Antiqua" w:cs="Times New Roman"/>
          <w:sz w:val="24"/>
          <w:szCs w:val="24"/>
        </w:rPr>
        <w:t xml:space="preserve"> </w:t>
      </w:r>
      <w:r w:rsidR="00164D67" w:rsidRPr="00240140">
        <w:rPr>
          <w:rFonts w:ascii="Book Antiqua" w:hAnsi="Book Antiqua" w:cs="Times New Roman"/>
          <w:sz w:val="24"/>
          <w:szCs w:val="24"/>
        </w:rPr>
        <w:t>proved</w:t>
      </w:r>
      <w:r w:rsidRPr="00240140">
        <w:rPr>
          <w:rFonts w:ascii="Book Antiqua" w:hAnsi="Book Antiqua" w:cs="Times New Roman"/>
          <w:sz w:val="24"/>
          <w:szCs w:val="24"/>
        </w:rPr>
        <w:t xml:space="preserve"> efficient </w:t>
      </w:r>
      <w:r w:rsidR="00164D67" w:rsidRPr="00240140">
        <w:rPr>
          <w:rFonts w:ascii="Book Antiqua" w:hAnsi="Book Antiqua" w:cs="Times New Roman"/>
          <w:sz w:val="24"/>
          <w:szCs w:val="24"/>
        </w:rPr>
        <w:t xml:space="preserve">while applying </w:t>
      </w:r>
      <w:r w:rsidRPr="00240140">
        <w:rPr>
          <w:rFonts w:ascii="Book Antiqua" w:hAnsi="Book Antiqua" w:cs="Times New Roman"/>
          <w:sz w:val="24"/>
          <w:szCs w:val="24"/>
        </w:rPr>
        <w:t>elas</w:t>
      </w:r>
      <w:r w:rsidR="00164D67" w:rsidRPr="00240140">
        <w:rPr>
          <w:rFonts w:ascii="Book Antiqua" w:hAnsi="Book Antiqua" w:cs="Times New Roman"/>
          <w:sz w:val="24"/>
          <w:szCs w:val="24"/>
        </w:rPr>
        <w:t>t</w:t>
      </w:r>
      <w:r w:rsidRPr="00240140">
        <w:rPr>
          <w:rFonts w:ascii="Book Antiqua" w:hAnsi="Book Antiqua" w:cs="Times New Roman"/>
          <w:sz w:val="24"/>
          <w:szCs w:val="24"/>
        </w:rPr>
        <w:t xml:space="preserve">ography </w:t>
      </w:r>
      <w:r w:rsidR="00164D67" w:rsidRPr="00240140">
        <w:rPr>
          <w:rFonts w:ascii="Book Antiqua" w:hAnsi="Book Antiqua" w:cs="Times New Roman"/>
          <w:sz w:val="24"/>
          <w:szCs w:val="24"/>
        </w:rPr>
        <w:t>to</w:t>
      </w:r>
      <w:r w:rsidRPr="00240140">
        <w:rPr>
          <w:rFonts w:ascii="Book Antiqua" w:hAnsi="Book Antiqua" w:cs="Times New Roman"/>
          <w:sz w:val="24"/>
          <w:szCs w:val="24"/>
        </w:rPr>
        <w:t xml:space="preserve"> endobronchial ultrasound</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_Ref461398748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76</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164D67" w:rsidRPr="00240140">
        <w:rPr>
          <w:rFonts w:ascii="Book Antiqua" w:hAnsi="Book Antiqua" w:cs="Times New Roman"/>
          <w:sz w:val="24"/>
          <w:szCs w:val="24"/>
        </w:rPr>
        <w:t>P</w:t>
      </w:r>
      <w:r w:rsidRPr="00240140">
        <w:rPr>
          <w:rFonts w:ascii="Book Antiqua" w:hAnsi="Book Antiqua" w:cs="Times New Roman"/>
          <w:sz w:val="24"/>
          <w:szCs w:val="24"/>
        </w:rPr>
        <w:t>art</w:t>
      </w:r>
      <w:r w:rsidR="00164D67" w:rsidRPr="00240140">
        <w:rPr>
          <w:rFonts w:ascii="Book Antiqua" w:hAnsi="Book Antiqua" w:cs="Times New Roman"/>
          <w:sz w:val="24"/>
          <w:szCs w:val="24"/>
        </w:rPr>
        <w:t>s</w:t>
      </w:r>
      <w:r w:rsidRPr="00240140">
        <w:rPr>
          <w:rFonts w:ascii="Book Antiqua" w:hAnsi="Book Antiqua" w:cs="Times New Roman"/>
          <w:sz w:val="24"/>
          <w:szCs w:val="24"/>
        </w:rPr>
        <w:t xml:space="preserve"> of LN</w:t>
      </w:r>
      <w:r w:rsidR="003F5B64" w:rsidRPr="00240140">
        <w:rPr>
          <w:rFonts w:ascii="Book Antiqua" w:hAnsi="Book Antiqua" w:cs="Times New Roman"/>
          <w:sz w:val="24"/>
          <w:szCs w:val="24"/>
        </w:rPr>
        <w:t>s</w:t>
      </w:r>
      <w:r w:rsidR="00164D67" w:rsidRPr="00240140">
        <w:rPr>
          <w:rFonts w:ascii="Book Antiqua" w:hAnsi="Book Antiqua" w:cs="Times New Roman"/>
          <w:sz w:val="24"/>
          <w:szCs w:val="24"/>
        </w:rPr>
        <w:t xml:space="preserve"> that appear blue</w:t>
      </w:r>
      <w:r w:rsidRPr="00240140">
        <w:rPr>
          <w:rFonts w:ascii="Book Antiqua" w:hAnsi="Book Antiqua" w:cs="Times New Roman"/>
          <w:sz w:val="24"/>
          <w:szCs w:val="24"/>
        </w:rPr>
        <w:t xml:space="preserve"> can be targeted by the needle </w:t>
      </w:r>
      <w:r w:rsidR="00164D67" w:rsidRPr="00240140">
        <w:rPr>
          <w:rFonts w:ascii="Book Antiqua" w:hAnsi="Book Antiqua" w:cs="Times New Roman"/>
          <w:sz w:val="24"/>
          <w:szCs w:val="24"/>
        </w:rPr>
        <w:t xml:space="preserve">to prove </w:t>
      </w:r>
      <w:r w:rsidRPr="00240140">
        <w:rPr>
          <w:rFonts w:ascii="Book Antiqua" w:hAnsi="Book Antiqua" w:cs="Times New Roman"/>
          <w:sz w:val="24"/>
          <w:szCs w:val="24"/>
        </w:rPr>
        <w:t xml:space="preserve">the presence of micrometastasis. </w:t>
      </w:r>
    </w:p>
    <w:p w14:paraId="0D9FDA07" w14:textId="77777777" w:rsidR="007A16B8" w:rsidRPr="00240140" w:rsidRDefault="009B19C2"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The cut-off SR</w:t>
      </w:r>
      <w:r w:rsidR="007A16B8" w:rsidRPr="00240140">
        <w:rPr>
          <w:rFonts w:ascii="Book Antiqua" w:hAnsi="Book Antiqua" w:cs="Times New Roman"/>
          <w:sz w:val="24"/>
          <w:szCs w:val="24"/>
        </w:rPr>
        <w:t xml:space="preserve"> </w:t>
      </w:r>
      <w:r w:rsidR="00164D67" w:rsidRPr="00240140">
        <w:rPr>
          <w:rFonts w:ascii="Book Antiqua" w:hAnsi="Book Antiqua" w:cs="Times New Roman"/>
          <w:sz w:val="24"/>
          <w:szCs w:val="24"/>
        </w:rPr>
        <w:t xml:space="preserve">value </w:t>
      </w:r>
      <w:r w:rsidR="007A16B8" w:rsidRPr="00240140">
        <w:rPr>
          <w:rFonts w:ascii="Book Antiqua" w:hAnsi="Book Antiqua" w:cs="Times New Roman"/>
          <w:sz w:val="24"/>
          <w:szCs w:val="24"/>
        </w:rPr>
        <w:t xml:space="preserve">for </w:t>
      </w:r>
      <w:r w:rsidR="00164D67" w:rsidRPr="00240140">
        <w:rPr>
          <w:rFonts w:ascii="Book Antiqua" w:hAnsi="Book Antiqua" w:cs="Times New Roman"/>
          <w:sz w:val="24"/>
          <w:szCs w:val="24"/>
        </w:rPr>
        <w:t xml:space="preserve">differentiating </w:t>
      </w:r>
      <w:r w:rsidR="007A16B8" w:rsidRPr="00240140">
        <w:rPr>
          <w:rFonts w:ascii="Book Antiqua" w:hAnsi="Book Antiqua" w:cs="Times New Roman"/>
          <w:sz w:val="24"/>
          <w:szCs w:val="24"/>
        </w:rPr>
        <w:t>between malignant and benign LN</w:t>
      </w:r>
      <w:r w:rsidR="003F5B64" w:rsidRPr="00240140">
        <w:rPr>
          <w:rFonts w:ascii="Book Antiqua" w:hAnsi="Book Antiqua" w:cs="Times New Roman"/>
          <w:sz w:val="24"/>
          <w:szCs w:val="24"/>
        </w:rPr>
        <w:t>s</w:t>
      </w:r>
      <w:r w:rsidR="007A16B8" w:rsidRPr="00240140">
        <w:rPr>
          <w:rFonts w:ascii="Book Antiqua" w:hAnsi="Book Antiqua" w:cs="Times New Roman"/>
          <w:sz w:val="24"/>
          <w:szCs w:val="24"/>
        </w:rPr>
        <w:t xml:space="preserve"> in 55 patients wa</w:t>
      </w:r>
      <w:r w:rsidR="0095783B">
        <w:rPr>
          <w:rFonts w:ascii="Book Antiqua" w:hAnsi="Book Antiqua" w:cs="Times New Roman"/>
          <w:sz w:val="24"/>
          <w:szCs w:val="24"/>
        </w:rPr>
        <w:t>s considered to be 3.81</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_Ref461398757 \r \h  \* MERGEFORMAT </w:instrText>
      </w:r>
      <w:r w:rsidR="006721AB">
        <w:fldChar w:fldCharType="separate"/>
      </w:r>
      <w:r w:rsidR="001001FE" w:rsidRPr="001001FE">
        <w:rPr>
          <w:rFonts w:ascii="Book Antiqua" w:hAnsi="Book Antiqua" w:cs="Times New Roman"/>
          <w:sz w:val="24"/>
          <w:szCs w:val="24"/>
          <w:vertAlign w:val="superscript"/>
        </w:rPr>
        <w:t>77</w:t>
      </w:r>
      <w:r w:rsidR="006721AB">
        <w:fldChar w:fldCharType="end"/>
      </w:r>
      <w:r w:rsidR="007A16B8" w:rsidRPr="00240140">
        <w:rPr>
          <w:rFonts w:ascii="Book Antiqua" w:hAnsi="Book Antiqua" w:cs="Times New Roman"/>
          <w:sz w:val="24"/>
          <w:szCs w:val="24"/>
          <w:vertAlign w:val="superscript"/>
        </w:rPr>
        <w:t>]</w:t>
      </w:r>
      <w:r w:rsidR="00164D67" w:rsidRPr="00240140">
        <w:rPr>
          <w:rFonts w:ascii="Book Antiqua" w:hAnsi="Book Antiqua" w:cs="Times New Roman"/>
          <w:sz w:val="24"/>
          <w:szCs w:val="24"/>
        </w:rPr>
        <w:t>; a value of</w:t>
      </w:r>
      <w:r w:rsidR="007A16B8" w:rsidRPr="00240140">
        <w:rPr>
          <w:rFonts w:ascii="Book Antiqua" w:hAnsi="Book Antiqua" w:cs="Times New Roman"/>
          <w:sz w:val="24"/>
          <w:szCs w:val="24"/>
        </w:rPr>
        <w:t xml:space="preserve"> 7.5</w:t>
      </w:r>
      <w:r w:rsidR="00164D67" w:rsidRPr="00240140">
        <w:rPr>
          <w:rFonts w:ascii="Book Antiqua" w:hAnsi="Book Antiqua" w:cs="Times New Roman"/>
          <w:sz w:val="24"/>
          <w:szCs w:val="24"/>
        </w:rPr>
        <w:t xml:space="preserve"> was found</w:t>
      </w:r>
      <w:r w:rsidR="007A16B8" w:rsidRPr="00240140">
        <w:rPr>
          <w:rFonts w:ascii="Book Antiqua" w:hAnsi="Book Antiqua" w:cs="Times New Roman"/>
          <w:sz w:val="24"/>
          <w:szCs w:val="24"/>
        </w:rPr>
        <w:t xml:space="preserve"> in </w:t>
      </w:r>
      <w:r w:rsidR="00164D67" w:rsidRPr="00240140">
        <w:rPr>
          <w:rFonts w:ascii="Book Antiqua" w:hAnsi="Book Antiqua" w:cs="Times New Roman"/>
          <w:sz w:val="24"/>
          <w:szCs w:val="24"/>
        </w:rPr>
        <w:t>an</w:t>
      </w:r>
      <w:r w:rsidR="007A16B8" w:rsidRPr="00240140">
        <w:rPr>
          <w:rFonts w:ascii="Book Antiqua" w:hAnsi="Book Antiqua" w:cs="Times New Roman"/>
          <w:sz w:val="24"/>
          <w:szCs w:val="24"/>
        </w:rPr>
        <w:t>other</w:t>
      </w:r>
      <w:r w:rsidR="00164D67" w:rsidRPr="00240140">
        <w:rPr>
          <w:rFonts w:ascii="Book Antiqua" w:hAnsi="Book Antiqua" w:cs="Times New Roman"/>
          <w:sz w:val="24"/>
          <w:szCs w:val="24"/>
        </w:rPr>
        <w:t xml:space="preserve"> group of</w:t>
      </w:r>
      <w:r w:rsidR="007A16B8" w:rsidRPr="00240140">
        <w:rPr>
          <w:rFonts w:ascii="Book Antiqua" w:hAnsi="Book Antiqua" w:cs="Times New Roman"/>
          <w:sz w:val="24"/>
          <w:szCs w:val="24"/>
        </w:rPr>
        <w:t xml:space="preserve"> 53 LN</w:t>
      </w:r>
      <w:r w:rsidR="003F5B64" w:rsidRPr="00240140">
        <w:rPr>
          <w:rFonts w:ascii="Book Antiqua" w:hAnsi="Book Antiqua" w:cs="Times New Roman"/>
          <w:sz w:val="24"/>
          <w:szCs w:val="24"/>
        </w:rPr>
        <w:t>s</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_Ref461398768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78</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w:t>
      </w:r>
      <w:r w:rsidR="00164D67" w:rsidRPr="00240140">
        <w:rPr>
          <w:rFonts w:ascii="Book Antiqua" w:hAnsi="Book Antiqua" w:cs="Times New Roman"/>
          <w:sz w:val="24"/>
          <w:szCs w:val="24"/>
        </w:rPr>
        <w:t>I</w:t>
      </w:r>
      <w:r w:rsidR="007A16B8" w:rsidRPr="00240140">
        <w:rPr>
          <w:rFonts w:ascii="Book Antiqua" w:hAnsi="Book Antiqua" w:cs="Times New Roman"/>
          <w:sz w:val="24"/>
          <w:szCs w:val="24"/>
        </w:rPr>
        <w:t>nterobserver agreement was good to excellent</w:t>
      </w:r>
      <w:r w:rsidR="00164D67" w:rsidRPr="00240140">
        <w:rPr>
          <w:rFonts w:ascii="Book Antiqua" w:hAnsi="Book Antiqua" w:cs="Times New Roman"/>
          <w:sz w:val="24"/>
          <w:szCs w:val="24"/>
        </w:rPr>
        <w:t>,</w:t>
      </w:r>
      <w:r w:rsidR="007A16B8" w:rsidRPr="00240140">
        <w:rPr>
          <w:rFonts w:ascii="Book Antiqua" w:hAnsi="Book Antiqua" w:cs="Times New Roman"/>
          <w:sz w:val="24"/>
          <w:szCs w:val="24"/>
        </w:rPr>
        <w:t xml:space="preserve"> with a K value for ES of 0.58-0.84 and </w:t>
      </w:r>
      <w:r w:rsidR="00164D67" w:rsidRPr="00240140">
        <w:rPr>
          <w:rFonts w:ascii="Book Antiqua" w:hAnsi="Book Antiqua" w:cs="Times New Roman"/>
          <w:sz w:val="24"/>
          <w:szCs w:val="24"/>
        </w:rPr>
        <w:t xml:space="preserve">a value of </w:t>
      </w:r>
      <w:r w:rsidR="007A16B8" w:rsidRPr="00240140">
        <w:rPr>
          <w:rFonts w:ascii="Book Antiqua" w:hAnsi="Book Antiqua" w:cs="Times New Roman"/>
          <w:sz w:val="24"/>
          <w:szCs w:val="24"/>
        </w:rPr>
        <w:t>0.35 for</w:t>
      </w:r>
      <w:r w:rsidR="00164D67" w:rsidRPr="00240140">
        <w:rPr>
          <w:rFonts w:ascii="Book Antiqua" w:hAnsi="Book Antiqua" w:cs="Times New Roman"/>
          <w:sz w:val="24"/>
          <w:szCs w:val="24"/>
        </w:rPr>
        <w:t xml:space="preserve"> the</w:t>
      </w:r>
      <w:r w:rsidR="0095783B">
        <w:rPr>
          <w:rFonts w:ascii="Book Antiqua" w:hAnsi="Book Antiqua" w:cs="Times New Roman"/>
          <w:sz w:val="24"/>
          <w:szCs w:val="24"/>
        </w:rPr>
        <w:t xml:space="preserve"> ES scoring system</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_Ref461398779 \r \h  \* MERGEFORMAT </w:instrText>
      </w:r>
      <w:r w:rsidR="006721AB">
        <w:fldChar w:fldCharType="separate"/>
      </w:r>
      <w:r w:rsidR="001001FE" w:rsidRPr="001001FE">
        <w:rPr>
          <w:rFonts w:ascii="Book Antiqua" w:hAnsi="Book Antiqua" w:cs="Times New Roman"/>
          <w:sz w:val="24"/>
          <w:szCs w:val="24"/>
          <w:vertAlign w:val="superscript"/>
        </w:rPr>
        <w:t>79</w:t>
      </w:r>
      <w:r w:rsidR="006721AB">
        <w:fldChar w:fldCharType="end"/>
      </w:r>
      <w:r w:rsidR="0095783B">
        <w:rPr>
          <w:rFonts w:ascii="Book Antiqua" w:hAnsi="Book Antiqua" w:cs="Times New Roman" w:hint="eastAsia"/>
          <w:sz w:val="24"/>
          <w:szCs w:val="24"/>
          <w:vertAlign w:val="superscript"/>
          <w:lang w:eastAsia="zh-CN"/>
        </w:rPr>
        <w:t>-</w:t>
      </w:r>
      <w:r w:rsidR="006721AB">
        <w:fldChar w:fldCharType="begin"/>
      </w:r>
      <w:r w:rsidR="006721AB">
        <w:instrText xml:space="preserve"> REF _Ref461398782 \r \h  \* MERGEFORMAT </w:instrText>
      </w:r>
      <w:r w:rsidR="006721AB">
        <w:fldChar w:fldCharType="separate"/>
      </w:r>
      <w:r w:rsidR="001001FE" w:rsidRPr="001001FE">
        <w:rPr>
          <w:rFonts w:ascii="Book Antiqua" w:hAnsi="Book Antiqua" w:cs="Times New Roman"/>
          <w:sz w:val="24"/>
          <w:szCs w:val="24"/>
          <w:vertAlign w:val="superscript"/>
        </w:rPr>
        <w:t>81</w:t>
      </w:r>
      <w:r w:rsidR="006721AB">
        <w:fldChar w:fldCharType="end"/>
      </w:r>
      <w:r w:rsidR="007A16B8"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r w:rsidR="00865C26" w:rsidRPr="00240140">
        <w:rPr>
          <w:rFonts w:ascii="Book Antiqua" w:hAnsi="Book Antiqua" w:cs="Times New Roman"/>
          <w:sz w:val="24"/>
          <w:szCs w:val="24"/>
        </w:rPr>
        <w:t>Table 7</w:t>
      </w:r>
      <w:r w:rsidRPr="00240140">
        <w:rPr>
          <w:rFonts w:ascii="Book Antiqua" w:hAnsi="Book Antiqua" w:cs="Times New Roman"/>
          <w:sz w:val="24"/>
          <w:szCs w:val="24"/>
        </w:rPr>
        <w:t>)</w:t>
      </w:r>
      <w:r w:rsidR="007A16B8" w:rsidRPr="00240140">
        <w:rPr>
          <w:rFonts w:ascii="Book Antiqua" w:hAnsi="Book Antiqua" w:cs="Times New Roman"/>
          <w:sz w:val="24"/>
          <w:szCs w:val="24"/>
        </w:rPr>
        <w:t>.</w:t>
      </w:r>
    </w:p>
    <w:p w14:paraId="487BFD1C" w14:textId="77777777"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A meta</w:t>
      </w:r>
      <w:r w:rsidR="00DA1A42" w:rsidRPr="00240140">
        <w:rPr>
          <w:rFonts w:ascii="Book Antiqua" w:hAnsi="Book Antiqua" w:cs="Times New Roman"/>
          <w:sz w:val="24"/>
          <w:szCs w:val="24"/>
        </w:rPr>
        <w:t>-</w:t>
      </w:r>
      <w:r w:rsidRPr="00240140">
        <w:rPr>
          <w:rFonts w:ascii="Book Antiqua" w:hAnsi="Book Antiqua" w:cs="Times New Roman"/>
          <w:sz w:val="24"/>
          <w:szCs w:val="24"/>
        </w:rPr>
        <w:t xml:space="preserve">analysis, including seven studies and 368 patients, revealed a sensitivity of 88% and </w:t>
      </w:r>
      <w:r w:rsidR="00DA1A42" w:rsidRPr="00240140">
        <w:rPr>
          <w:rFonts w:ascii="Book Antiqua" w:hAnsi="Book Antiqua" w:cs="Times New Roman"/>
          <w:sz w:val="24"/>
          <w:szCs w:val="24"/>
        </w:rPr>
        <w:t xml:space="preserve">a </w:t>
      </w:r>
      <w:r w:rsidRPr="00240140">
        <w:rPr>
          <w:rFonts w:ascii="Book Antiqua" w:hAnsi="Book Antiqua" w:cs="Times New Roman"/>
          <w:sz w:val="24"/>
          <w:szCs w:val="24"/>
        </w:rPr>
        <w:t>specificity of 85% using elastography EUS for differentiati</w:t>
      </w:r>
      <w:r w:rsidR="00DA1A42" w:rsidRPr="00240140">
        <w:rPr>
          <w:rFonts w:ascii="Book Antiqua" w:hAnsi="Book Antiqua" w:cs="Times New Roman"/>
          <w:sz w:val="24"/>
          <w:szCs w:val="24"/>
        </w:rPr>
        <w:t>ng</w:t>
      </w:r>
      <w:r w:rsidRPr="00240140">
        <w:rPr>
          <w:rFonts w:ascii="Book Antiqua" w:hAnsi="Book Antiqua" w:cs="Times New Roman"/>
          <w:sz w:val="24"/>
          <w:szCs w:val="24"/>
        </w:rPr>
        <w:t xml:space="preserve"> between malignant and benign LN</w:t>
      </w:r>
      <w:r w:rsidR="003F5B64" w:rsidRPr="00240140">
        <w:rPr>
          <w:rFonts w:ascii="Book Antiqua" w:hAnsi="Book Antiqua" w:cs="Times New Roman"/>
          <w:sz w:val="24"/>
          <w:szCs w:val="24"/>
        </w:rPr>
        <w:t>s</w:t>
      </w:r>
      <w:r w:rsidRPr="00240140">
        <w:rPr>
          <w:rFonts w:ascii="Book Antiqua" w:hAnsi="Book Antiqua" w:cs="Times New Roman"/>
          <w:sz w:val="24"/>
          <w:szCs w:val="24"/>
          <w:vertAlign w:val="superscript"/>
        </w:rPr>
        <w:t>[</w:t>
      </w:r>
      <w:r w:rsidR="006721AB">
        <w:fldChar w:fldCharType="begin"/>
      </w:r>
      <w:r w:rsidR="006721AB">
        <w:instrText xml:space="preserve"> REF _Ref461398797 \r \h  \* MERGEFORMAT </w:instrText>
      </w:r>
      <w:r w:rsidR="006721AB">
        <w:fldChar w:fldCharType="separate"/>
      </w:r>
      <w:r w:rsidR="001001FE" w:rsidRPr="001001FE">
        <w:rPr>
          <w:rFonts w:ascii="Book Antiqua" w:hAnsi="Book Antiqua" w:cs="Times New Roman"/>
          <w:sz w:val="24"/>
          <w:szCs w:val="24"/>
          <w:vertAlign w:val="superscript"/>
        </w:rPr>
        <w:t>82</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57A9E859" w14:textId="77777777" w:rsidR="007A16B8" w:rsidRPr="00240140" w:rsidRDefault="007A16B8"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 xml:space="preserve">Results </w:t>
      </w:r>
      <w:r w:rsidR="009B19C2" w:rsidRPr="00240140">
        <w:rPr>
          <w:rFonts w:ascii="Book Antiqua" w:hAnsi="Book Antiqua" w:cs="Times New Roman"/>
          <w:sz w:val="24"/>
          <w:szCs w:val="24"/>
        </w:rPr>
        <w:t xml:space="preserve">concerning the superiority of elastography </w:t>
      </w:r>
      <w:r w:rsidRPr="00240140">
        <w:rPr>
          <w:rFonts w:ascii="Book Antiqua" w:hAnsi="Book Antiqua" w:cs="Times New Roman"/>
          <w:sz w:val="24"/>
          <w:szCs w:val="24"/>
        </w:rPr>
        <w:t xml:space="preserve">EUS </w:t>
      </w:r>
      <w:r w:rsidR="00DA1A42" w:rsidRPr="00240140">
        <w:rPr>
          <w:rFonts w:ascii="Book Antiqua" w:hAnsi="Book Antiqua" w:cs="Times New Roman"/>
          <w:sz w:val="24"/>
          <w:szCs w:val="24"/>
        </w:rPr>
        <w:t>over</w:t>
      </w:r>
      <w:r w:rsidRPr="00240140">
        <w:rPr>
          <w:rFonts w:ascii="Book Antiqua" w:hAnsi="Book Antiqua" w:cs="Times New Roman"/>
          <w:sz w:val="24"/>
          <w:szCs w:val="24"/>
        </w:rPr>
        <w:t xml:space="preserve"> EUS are conflicting. </w:t>
      </w:r>
      <w:r w:rsidR="003F5B64" w:rsidRPr="00240140">
        <w:rPr>
          <w:rFonts w:ascii="Book Antiqua" w:hAnsi="Book Antiqua" w:cs="Times New Roman"/>
          <w:sz w:val="24"/>
          <w:szCs w:val="24"/>
        </w:rPr>
        <w:t>The c</w:t>
      </w:r>
      <w:r w:rsidR="00570C75">
        <w:rPr>
          <w:rFonts w:ascii="Book Antiqua" w:hAnsi="Book Antiqua" w:cs="Times New Roman"/>
          <w:sz w:val="24"/>
          <w:szCs w:val="24"/>
        </w:rPr>
        <w:t>olor pattern</w:t>
      </w:r>
      <w:r w:rsidRPr="00240140">
        <w:rPr>
          <w:rFonts w:ascii="Book Antiqua" w:hAnsi="Book Antiqua" w:cs="Times New Roman"/>
          <w:sz w:val="24"/>
          <w:szCs w:val="24"/>
          <w:vertAlign w:val="superscript"/>
        </w:rPr>
        <w:t>[</w:t>
      </w:r>
      <w:r w:rsidR="006721AB">
        <w:fldChar w:fldCharType="begin"/>
      </w:r>
      <w:r w:rsidR="006721AB">
        <w:instrText xml:space="preserve"> REF _Ref461398779 \r \h  \* MERGEFORMAT </w:instrText>
      </w:r>
      <w:r w:rsidR="006721AB">
        <w:fldChar w:fldCharType="separate"/>
      </w:r>
      <w:r w:rsidR="001001FE" w:rsidRPr="001001FE">
        <w:rPr>
          <w:rFonts w:ascii="Book Antiqua" w:hAnsi="Book Antiqua" w:cs="Times New Roman"/>
          <w:sz w:val="24"/>
          <w:szCs w:val="24"/>
          <w:vertAlign w:val="superscript"/>
        </w:rPr>
        <w:t>79</w:t>
      </w:r>
      <w:r w:rsidR="006721AB">
        <w:fldChar w:fldCharType="end"/>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_Ref461398808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83</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and strain ratio w</w:t>
      </w:r>
      <w:r w:rsidR="00830CDC" w:rsidRPr="00240140">
        <w:rPr>
          <w:rFonts w:ascii="Book Antiqua" w:hAnsi="Book Antiqua" w:cs="Times New Roman"/>
          <w:sz w:val="24"/>
          <w:szCs w:val="24"/>
        </w:rPr>
        <w:t>ere found to be</w:t>
      </w:r>
      <w:r w:rsidRPr="00240140">
        <w:rPr>
          <w:rFonts w:ascii="Book Antiqua" w:hAnsi="Book Antiqua" w:cs="Times New Roman"/>
          <w:sz w:val="24"/>
          <w:szCs w:val="24"/>
        </w:rPr>
        <w:t xml:space="preserve"> of superior value </w:t>
      </w:r>
      <w:r w:rsidR="00830CDC" w:rsidRPr="00240140">
        <w:rPr>
          <w:rFonts w:ascii="Book Antiqua" w:hAnsi="Book Antiqua" w:cs="Times New Roman"/>
          <w:sz w:val="24"/>
          <w:szCs w:val="24"/>
        </w:rPr>
        <w:t>to</w:t>
      </w:r>
      <w:r w:rsidRPr="00240140">
        <w:rPr>
          <w:rFonts w:ascii="Book Antiqua" w:hAnsi="Book Antiqua" w:cs="Times New Roman"/>
          <w:sz w:val="24"/>
          <w:szCs w:val="24"/>
        </w:rPr>
        <w:t xml:space="preserve"> conventional </w:t>
      </w:r>
      <w:r w:rsidRPr="00240140">
        <w:rPr>
          <w:rFonts w:ascii="Book Antiqua" w:hAnsi="Book Antiqua" w:cs="Times New Roman"/>
          <w:sz w:val="24"/>
          <w:szCs w:val="24"/>
        </w:rPr>
        <w:lastRenderedPageBreak/>
        <w:t>EUS criteria</w:t>
      </w:r>
      <w:r w:rsidRPr="00240140">
        <w:rPr>
          <w:rFonts w:ascii="Book Antiqua" w:hAnsi="Book Antiqua" w:cs="Times New Roman"/>
          <w:sz w:val="24"/>
          <w:szCs w:val="24"/>
          <w:vertAlign w:val="superscript"/>
        </w:rPr>
        <w:t>[</w:t>
      </w:r>
      <w:r w:rsidR="006721AB">
        <w:fldChar w:fldCharType="begin"/>
      </w:r>
      <w:r w:rsidR="006721AB">
        <w:instrText xml:space="preserve"> REF _Ref461398768 \r \h  \* MERGEFORMAT </w:instrText>
      </w:r>
      <w:r w:rsidR="006721AB">
        <w:fldChar w:fldCharType="separate"/>
      </w:r>
      <w:r w:rsidR="001001FE" w:rsidRPr="001001FE">
        <w:rPr>
          <w:rFonts w:ascii="Book Antiqua" w:hAnsi="Book Antiqua" w:cs="Times New Roman"/>
          <w:sz w:val="24"/>
          <w:szCs w:val="24"/>
          <w:vertAlign w:val="superscript"/>
        </w:rPr>
        <w:t>78</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830CDC" w:rsidRPr="00240140">
        <w:rPr>
          <w:rFonts w:ascii="Book Antiqua" w:hAnsi="Book Antiqua" w:cs="Times New Roman"/>
          <w:sz w:val="24"/>
          <w:szCs w:val="24"/>
        </w:rPr>
        <w:t>However</w:t>
      </w:r>
      <w:r w:rsidRPr="00240140">
        <w:rPr>
          <w:rFonts w:ascii="Book Antiqua" w:hAnsi="Book Antiqua" w:cs="Times New Roman"/>
          <w:sz w:val="24"/>
          <w:szCs w:val="24"/>
        </w:rPr>
        <w:t xml:space="preserve">, these results were not sustained in </w:t>
      </w:r>
      <w:r w:rsidR="00830CDC" w:rsidRPr="00240140">
        <w:rPr>
          <w:rFonts w:ascii="Book Antiqua" w:hAnsi="Book Antiqua" w:cs="Times New Roman"/>
          <w:sz w:val="24"/>
          <w:szCs w:val="24"/>
        </w:rPr>
        <w:t>an</w:t>
      </w:r>
      <w:r w:rsidRPr="00240140">
        <w:rPr>
          <w:rFonts w:ascii="Book Antiqua" w:hAnsi="Book Antiqua" w:cs="Times New Roman"/>
          <w:sz w:val="24"/>
          <w:szCs w:val="24"/>
        </w:rPr>
        <w:t xml:space="preserve">other study </w:t>
      </w:r>
      <w:r w:rsidR="00830CDC" w:rsidRPr="00240140">
        <w:rPr>
          <w:rFonts w:ascii="Book Antiqua" w:hAnsi="Book Antiqua" w:cs="Times New Roman"/>
          <w:sz w:val="24"/>
          <w:szCs w:val="24"/>
        </w:rPr>
        <w:t xml:space="preserve">that included a </w:t>
      </w:r>
      <w:r w:rsidRPr="00240140">
        <w:rPr>
          <w:rFonts w:ascii="Book Antiqua" w:hAnsi="Book Antiqua" w:cs="Times New Roman"/>
          <w:sz w:val="24"/>
          <w:szCs w:val="24"/>
        </w:rPr>
        <w:t>surgical pathology comparison</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_Ref461398757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77</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2C437B9F" w14:textId="77777777" w:rsidR="007A16B8" w:rsidRPr="00240140" w:rsidRDefault="007A16B8" w:rsidP="009765DF">
      <w:pPr>
        <w:spacing w:after="0" w:line="360" w:lineRule="auto"/>
        <w:jc w:val="both"/>
        <w:rPr>
          <w:rFonts w:ascii="Book Antiqua" w:hAnsi="Book Antiqua" w:cs="Times New Roman"/>
          <w:sz w:val="24"/>
          <w:szCs w:val="24"/>
        </w:rPr>
      </w:pPr>
    </w:p>
    <w:p w14:paraId="33EA3BB5"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As</w:t>
      </w:r>
      <w:r w:rsidR="0095783B">
        <w:rPr>
          <w:rFonts w:ascii="Book Antiqua" w:hAnsi="Book Antiqua" w:cs="Times New Roman"/>
          <w:b/>
          <w:sz w:val="24"/>
          <w:szCs w:val="24"/>
        </w:rPr>
        <w:t>sessment of pancreatic fibrosis</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 xml:space="preserve">The usefulness of elastography for assessing pancreatic fibrosis distal to </w:t>
      </w:r>
      <w:r w:rsidR="0032430F" w:rsidRPr="00240140">
        <w:rPr>
          <w:rFonts w:ascii="Book Antiqua" w:hAnsi="Book Antiqua" w:cs="Times New Roman"/>
          <w:sz w:val="24"/>
          <w:szCs w:val="24"/>
        </w:rPr>
        <w:t xml:space="preserve">a </w:t>
      </w:r>
      <w:r w:rsidRPr="00240140">
        <w:rPr>
          <w:rFonts w:ascii="Book Antiqua" w:hAnsi="Book Antiqua" w:cs="Times New Roman"/>
          <w:sz w:val="24"/>
          <w:szCs w:val="24"/>
        </w:rPr>
        <w:t>tumor and to differentiate chronic pancreatitis from healthy</w:t>
      </w:r>
      <w:r w:rsidR="0095783B">
        <w:rPr>
          <w:rFonts w:ascii="Book Antiqua" w:hAnsi="Book Antiqua" w:cs="Times New Roman"/>
          <w:sz w:val="24"/>
          <w:szCs w:val="24"/>
        </w:rPr>
        <w:t xml:space="preserve"> pancreas was previously proven</w:t>
      </w:r>
      <w:r w:rsidRPr="00240140">
        <w:rPr>
          <w:rFonts w:ascii="Book Antiqua" w:hAnsi="Book Antiqua" w:cs="Times New Roman"/>
          <w:sz w:val="24"/>
          <w:szCs w:val="24"/>
          <w:vertAlign w:val="superscript"/>
        </w:rPr>
        <w:t>[</w:t>
      </w:r>
      <w:r w:rsidR="006721AB">
        <w:fldChar w:fldCharType="begin"/>
      </w:r>
      <w:r w:rsidR="006721AB">
        <w:instrText xml:space="preserve"> REF _Ref461398846 \r \h  \* MERGEFORMAT </w:instrText>
      </w:r>
      <w:r w:rsidR="006721AB">
        <w:fldChar w:fldCharType="separate"/>
      </w:r>
      <w:r w:rsidR="001001FE" w:rsidRPr="001001FE">
        <w:rPr>
          <w:rFonts w:ascii="Book Antiqua" w:hAnsi="Book Antiqua" w:cs="Times New Roman"/>
          <w:sz w:val="24"/>
          <w:szCs w:val="24"/>
          <w:vertAlign w:val="superscript"/>
        </w:rPr>
        <w:t>84</w:t>
      </w:r>
      <w:r w:rsidR="006721AB">
        <w:fldChar w:fldCharType="end"/>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_Ref461398848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85</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Using a</w:t>
      </w:r>
      <w:r w:rsidR="009B19C2" w:rsidRPr="00240140">
        <w:rPr>
          <w:rFonts w:ascii="Book Antiqua" w:hAnsi="Book Antiqua" w:cs="Times New Roman"/>
          <w:sz w:val="24"/>
          <w:szCs w:val="24"/>
        </w:rPr>
        <w:t xml:space="preserve"> radial scope, </w:t>
      </w:r>
      <w:r w:rsidR="0032430F" w:rsidRPr="00240140">
        <w:rPr>
          <w:rFonts w:ascii="Book Antiqua" w:hAnsi="Book Antiqua" w:cs="Times New Roman"/>
          <w:sz w:val="24"/>
          <w:szCs w:val="24"/>
        </w:rPr>
        <w:t xml:space="preserve">an </w:t>
      </w:r>
      <w:r w:rsidR="009B19C2" w:rsidRPr="00240140">
        <w:rPr>
          <w:rFonts w:ascii="Book Antiqua" w:hAnsi="Book Antiqua" w:cs="Times New Roman"/>
          <w:sz w:val="24"/>
          <w:szCs w:val="24"/>
        </w:rPr>
        <w:t>SR</w:t>
      </w:r>
      <w:r w:rsidRPr="00240140">
        <w:rPr>
          <w:rFonts w:ascii="Book Antiqua" w:hAnsi="Book Antiqua" w:cs="Times New Roman"/>
          <w:sz w:val="24"/>
          <w:szCs w:val="24"/>
        </w:rPr>
        <w:t xml:space="preserve"> cut-off value of 2.25 </w:t>
      </w:r>
      <w:r w:rsidR="0032430F" w:rsidRPr="00240140">
        <w:rPr>
          <w:rFonts w:ascii="Book Antiqua" w:hAnsi="Book Antiqua" w:cs="Times New Roman"/>
          <w:sz w:val="24"/>
          <w:szCs w:val="24"/>
        </w:rPr>
        <w:t xml:space="preserve">yielded a diagnosis </w:t>
      </w:r>
      <w:r w:rsidRPr="00240140">
        <w:rPr>
          <w:rFonts w:ascii="Book Antiqua" w:hAnsi="Book Antiqua" w:cs="Times New Roman"/>
          <w:sz w:val="24"/>
          <w:szCs w:val="24"/>
        </w:rPr>
        <w:t>accuracy of 91% for chronic pancreatitis</w:t>
      </w:r>
      <w:r w:rsidR="00DC0605" w:rsidRPr="00240140">
        <w:rPr>
          <w:rFonts w:ascii="Book Antiqua" w:hAnsi="Book Antiqua" w:cs="Times New Roman"/>
          <w:sz w:val="24"/>
          <w:szCs w:val="24"/>
          <w:vertAlign w:val="superscript"/>
        </w:rPr>
        <w:t>[</w:t>
      </w:r>
      <w:r w:rsidR="00A13CFD" w:rsidRPr="00240140">
        <w:rPr>
          <w:rFonts w:ascii="Book Antiqua" w:hAnsi="Book Antiqua" w:cs="Times New Roman"/>
          <w:sz w:val="24"/>
          <w:szCs w:val="24"/>
          <w:vertAlign w:val="superscript"/>
        </w:rPr>
        <w:fldChar w:fldCharType="begin"/>
      </w:r>
      <w:r w:rsidR="00DC0605" w:rsidRPr="00240140">
        <w:rPr>
          <w:rFonts w:ascii="Book Antiqua" w:hAnsi="Book Antiqua" w:cs="Times New Roman"/>
          <w:sz w:val="24"/>
          <w:szCs w:val="24"/>
          <w:vertAlign w:val="superscript"/>
        </w:rPr>
        <w:instrText xml:space="preserve"> REF _Ref461633935 \r \h </w:instrText>
      </w:r>
      <w:r w:rsidR="00240140" w:rsidRPr="00240140">
        <w:rPr>
          <w:rFonts w:ascii="Book Antiqua" w:hAnsi="Book Antiqua" w:cs="Times New Roman"/>
          <w:sz w:val="24"/>
          <w:szCs w:val="24"/>
          <w:vertAlign w:val="superscript"/>
        </w:rPr>
        <w:instrText xml:space="preserve"> \* MERGEFORMAT </w:instrText>
      </w:r>
      <w:r w:rsidR="00A13CFD" w:rsidRPr="00240140">
        <w:rPr>
          <w:rFonts w:ascii="Book Antiqua" w:hAnsi="Book Antiqua" w:cs="Times New Roman"/>
          <w:sz w:val="24"/>
          <w:szCs w:val="24"/>
          <w:vertAlign w:val="superscript"/>
        </w:rPr>
      </w:r>
      <w:r w:rsidR="00A13CFD" w:rsidRPr="00240140">
        <w:rPr>
          <w:rFonts w:ascii="Book Antiqua" w:hAnsi="Book Antiqua" w:cs="Times New Roman"/>
          <w:sz w:val="24"/>
          <w:szCs w:val="24"/>
          <w:vertAlign w:val="superscript"/>
        </w:rPr>
        <w:fldChar w:fldCharType="separate"/>
      </w:r>
      <w:r w:rsidR="001001FE">
        <w:rPr>
          <w:rFonts w:ascii="Book Antiqua" w:hAnsi="Book Antiqua" w:cs="Times New Roman"/>
          <w:sz w:val="24"/>
          <w:szCs w:val="24"/>
          <w:vertAlign w:val="superscript"/>
        </w:rPr>
        <w:t>1</w:t>
      </w:r>
      <w:r w:rsidR="00A13CFD" w:rsidRPr="00240140">
        <w:rPr>
          <w:rFonts w:ascii="Book Antiqua" w:hAnsi="Book Antiqua" w:cs="Times New Roman"/>
          <w:sz w:val="24"/>
          <w:szCs w:val="24"/>
          <w:vertAlign w:val="superscript"/>
        </w:rPr>
        <w:fldChar w:fldCharType="end"/>
      </w:r>
      <w:r w:rsidR="00DC0605" w:rsidRPr="00240140">
        <w:rPr>
          <w:rFonts w:ascii="Book Antiqua" w:hAnsi="Book Antiqua" w:cs="Times New Roman"/>
          <w:sz w:val="24"/>
          <w:szCs w:val="24"/>
          <w:vertAlign w:val="superscript"/>
        </w:rPr>
        <w:t>]</w:t>
      </w:r>
      <w:r w:rsidR="0032430F" w:rsidRPr="00240140">
        <w:rPr>
          <w:rFonts w:ascii="Book Antiqua" w:hAnsi="Book Antiqua" w:cs="Times New Roman"/>
          <w:sz w:val="24"/>
          <w:szCs w:val="24"/>
        </w:rPr>
        <w:t xml:space="preserve"> and</w:t>
      </w:r>
      <w:r w:rsidRPr="00240140">
        <w:rPr>
          <w:rFonts w:ascii="Book Antiqua" w:hAnsi="Book Antiqua" w:cs="Times New Roman"/>
          <w:sz w:val="24"/>
          <w:szCs w:val="24"/>
        </w:rPr>
        <w:t xml:space="preserve"> </w:t>
      </w:r>
      <w:r w:rsidR="0032430F" w:rsidRPr="00240140">
        <w:rPr>
          <w:rFonts w:ascii="Book Antiqua" w:hAnsi="Book Antiqua" w:cs="Times New Roman"/>
          <w:sz w:val="24"/>
          <w:szCs w:val="24"/>
        </w:rPr>
        <w:t xml:space="preserve">increased </w:t>
      </w:r>
      <w:r w:rsidRPr="00240140">
        <w:rPr>
          <w:rFonts w:ascii="Book Antiqua" w:hAnsi="Book Antiqua" w:cs="Times New Roman"/>
          <w:sz w:val="24"/>
          <w:szCs w:val="24"/>
        </w:rPr>
        <w:t xml:space="preserve">the EUS evaluation yield in 18% of cases. Autoimmune pancreatitis </w:t>
      </w:r>
      <w:r w:rsidR="0032430F" w:rsidRPr="00240140">
        <w:rPr>
          <w:rFonts w:ascii="Book Antiqua" w:hAnsi="Book Antiqua" w:cs="Times New Roman"/>
          <w:sz w:val="24"/>
          <w:szCs w:val="24"/>
        </w:rPr>
        <w:t xml:space="preserve">exhibits </w:t>
      </w:r>
      <w:r w:rsidRPr="00240140">
        <w:rPr>
          <w:rFonts w:ascii="Book Antiqua" w:hAnsi="Book Antiqua" w:cs="Times New Roman"/>
          <w:sz w:val="24"/>
          <w:szCs w:val="24"/>
        </w:rPr>
        <w:t xml:space="preserve">a blue pattern </w:t>
      </w:r>
      <w:r w:rsidR="0032430F" w:rsidRPr="00240140">
        <w:rPr>
          <w:rFonts w:ascii="Book Antiqua" w:hAnsi="Book Antiqua" w:cs="Times New Roman"/>
          <w:sz w:val="24"/>
          <w:szCs w:val="24"/>
        </w:rPr>
        <w:t xml:space="preserve">involving </w:t>
      </w:r>
      <w:r w:rsidRPr="00240140">
        <w:rPr>
          <w:rFonts w:ascii="Book Antiqua" w:hAnsi="Book Antiqua" w:cs="Times New Roman"/>
          <w:sz w:val="24"/>
          <w:szCs w:val="24"/>
        </w:rPr>
        <w:t xml:space="preserve">both </w:t>
      </w:r>
      <w:r w:rsidR="0032430F" w:rsidRPr="00240140">
        <w:rPr>
          <w:rFonts w:ascii="Book Antiqua" w:hAnsi="Book Antiqua" w:cs="Times New Roman"/>
          <w:sz w:val="24"/>
          <w:szCs w:val="24"/>
        </w:rPr>
        <w:t>mass-</w:t>
      </w:r>
      <w:r w:rsidRPr="00240140">
        <w:rPr>
          <w:rFonts w:ascii="Book Antiqua" w:hAnsi="Book Antiqua" w:cs="Times New Roman"/>
          <w:sz w:val="24"/>
          <w:szCs w:val="24"/>
        </w:rPr>
        <w:t>forming autoimmune pancreatitis and surrounding tissue</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_Ref461398883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86</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3C016A64" w14:textId="77777777" w:rsidR="007A16B8" w:rsidRDefault="007A16B8" w:rsidP="009765DF">
      <w:pPr>
        <w:spacing w:after="0" w:line="360" w:lineRule="auto"/>
        <w:ind w:firstLineChars="100" w:firstLine="240"/>
        <w:jc w:val="both"/>
        <w:rPr>
          <w:rFonts w:ascii="Book Antiqua" w:hAnsi="Book Antiqua" w:cs="Times New Roman"/>
          <w:sz w:val="24"/>
          <w:szCs w:val="24"/>
          <w:lang w:eastAsia="zh-CN"/>
        </w:rPr>
      </w:pPr>
      <w:r w:rsidRPr="00240140">
        <w:rPr>
          <w:rFonts w:ascii="Book Antiqua" w:hAnsi="Book Antiqua" w:cs="Times New Roman"/>
          <w:sz w:val="24"/>
          <w:szCs w:val="24"/>
        </w:rPr>
        <w:t>A direct relationship was found between t</w:t>
      </w:r>
      <w:r w:rsidR="009B19C2" w:rsidRPr="00240140">
        <w:rPr>
          <w:rFonts w:ascii="Book Antiqua" w:hAnsi="Book Antiqua" w:cs="Times New Roman"/>
          <w:sz w:val="24"/>
          <w:szCs w:val="24"/>
        </w:rPr>
        <w:t>he SR and the probability of pancreatic exocrine insufficien</w:t>
      </w:r>
      <w:r w:rsidR="0032430F" w:rsidRPr="00240140">
        <w:rPr>
          <w:rFonts w:ascii="Book Antiqua" w:hAnsi="Book Antiqua" w:cs="Times New Roman"/>
          <w:sz w:val="24"/>
          <w:szCs w:val="24"/>
        </w:rPr>
        <w:t>c</w:t>
      </w:r>
      <w:r w:rsidR="009B19C2" w:rsidRPr="00240140">
        <w:rPr>
          <w:rFonts w:ascii="Book Antiqua" w:hAnsi="Book Antiqua" w:cs="Times New Roman"/>
          <w:sz w:val="24"/>
          <w:szCs w:val="24"/>
        </w:rPr>
        <w:t>y</w:t>
      </w:r>
      <w:r w:rsidR="0032430F" w:rsidRPr="00240140">
        <w:rPr>
          <w:rFonts w:ascii="Book Antiqua" w:hAnsi="Book Antiqua" w:cs="Times New Roman"/>
          <w:sz w:val="24"/>
          <w:szCs w:val="24"/>
        </w:rPr>
        <w:t>, as</w:t>
      </w:r>
      <w:r w:rsidRPr="00240140">
        <w:rPr>
          <w:rFonts w:ascii="Book Antiqua" w:hAnsi="Book Antiqua" w:cs="Times New Roman"/>
          <w:sz w:val="24"/>
          <w:szCs w:val="24"/>
        </w:rPr>
        <w:t xml:space="preserve"> measured using the 13C-MTG breath test, </w:t>
      </w:r>
      <w:r w:rsidR="0032430F" w:rsidRPr="00240140">
        <w:rPr>
          <w:rFonts w:ascii="Book Antiqua" w:hAnsi="Book Antiqua" w:cs="Times New Roman"/>
          <w:sz w:val="24"/>
          <w:szCs w:val="24"/>
        </w:rPr>
        <w:t xml:space="preserve">and </w:t>
      </w:r>
      <w:r w:rsidRPr="00240140">
        <w:rPr>
          <w:rFonts w:ascii="Book Antiqua" w:hAnsi="Book Antiqua" w:cs="Times New Roman"/>
          <w:sz w:val="24"/>
          <w:szCs w:val="24"/>
        </w:rPr>
        <w:t>a probability of 87%</w:t>
      </w:r>
      <w:r w:rsidR="0032430F" w:rsidRPr="00240140">
        <w:rPr>
          <w:rFonts w:ascii="Book Antiqua" w:hAnsi="Book Antiqua" w:cs="Times New Roman"/>
          <w:sz w:val="24"/>
          <w:szCs w:val="24"/>
        </w:rPr>
        <w:t xml:space="preserve"> was found</w:t>
      </w:r>
      <w:r w:rsidRPr="00240140">
        <w:rPr>
          <w:rFonts w:ascii="Book Antiqua" w:hAnsi="Book Antiqua" w:cs="Times New Roman"/>
          <w:sz w:val="24"/>
          <w:szCs w:val="24"/>
        </w:rPr>
        <w:t xml:space="preserve"> in patients with an SR</w:t>
      </w:r>
      <w:r w:rsidR="0032430F" w:rsidRPr="00240140">
        <w:rPr>
          <w:rFonts w:ascii="Book Antiqua" w:hAnsi="Book Antiqua" w:cs="Times New Roman"/>
          <w:sz w:val="24"/>
          <w:szCs w:val="24"/>
        </w:rPr>
        <w:t xml:space="preserve"> of</w:t>
      </w:r>
      <w:r w:rsidRPr="00240140">
        <w:rPr>
          <w:rFonts w:ascii="Book Antiqua" w:hAnsi="Book Antiqua" w:cs="Times New Roman"/>
          <w:sz w:val="24"/>
          <w:szCs w:val="24"/>
        </w:rPr>
        <w:t xml:space="preserve"> higher than 4.5</w:t>
      </w:r>
      <w:r w:rsidRPr="00240140">
        <w:rPr>
          <w:rFonts w:ascii="Book Antiqua" w:hAnsi="Book Antiqua" w:cs="Times New Roman"/>
          <w:sz w:val="24"/>
          <w:szCs w:val="24"/>
          <w:vertAlign w:val="superscript"/>
        </w:rPr>
        <w:t>[</w:t>
      </w:r>
      <w:r w:rsidR="006721AB">
        <w:fldChar w:fldCharType="begin"/>
      </w:r>
      <w:r w:rsidR="006721AB">
        <w:instrText xml:space="preserve"> REF _Ref461398893 \r \h  \* MERGEFORMAT </w:instrText>
      </w:r>
      <w:r w:rsidR="006721AB">
        <w:fldChar w:fldCharType="separate"/>
      </w:r>
      <w:r w:rsidR="001001FE" w:rsidRPr="001001FE">
        <w:rPr>
          <w:rFonts w:ascii="Book Antiqua" w:hAnsi="Book Antiqua" w:cs="Times New Roman"/>
          <w:sz w:val="24"/>
          <w:szCs w:val="24"/>
          <w:vertAlign w:val="superscript"/>
        </w:rPr>
        <w:t>87</w:t>
      </w:r>
      <w:r w:rsidR="006721AB">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The results were similar for patients with calcifying and non-calcifying chronic pancreatitis</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_Ref461398893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87</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No </w:t>
      </w:r>
      <w:r w:rsidR="0032430F" w:rsidRPr="00240140">
        <w:rPr>
          <w:rFonts w:ascii="Book Antiqua" w:hAnsi="Book Antiqua" w:cs="Times New Roman"/>
          <w:sz w:val="24"/>
          <w:szCs w:val="24"/>
        </w:rPr>
        <w:t>elastographic studies have compared</w:t>
      </w:r>
      <w:r w:rsidRPr="00240140">
        <w:rPr>
          <w:rFonts w:ascii="Book Antiqua" w:hAnsi="Book Antiqua" w:cs="Times New Roman"/>
          <w:sz w:val="24"/>
          <w:szCs w:val="24"/>
        </w:rPr>
        <w:t xml:space="preserve"> this finding </w:t>
      </w:r>
      <w:r w:rsidR="0032430F" w:rsidRPr="00240140">
        <w:rPr>
          <w:rFonts w:ascii="Book Antiqua" w:hAnsi="Book Antiqua" w:cs="Times New Roman"/>
          <w:sz w:val="24"/>
          <w:szCs w:val="24"/>
        </w:rPr>
        <w:t xml:space="preserve">using </w:t>
      </w:r>
      <w:r w:rsidRPr="00240140">
        <w:rPr>
          <w:rFonts w:ascii="Book Antiqua" w:hAnsi="Book Antiqua" w:cs="Times New Roman"/>
          <w:sz w:val="24"/>
          <w:szCs w:val="24"/>
        </w:rPr>
        <w:t xml:space="preserve">radial </w:t>
      </w:r>
      <w:r w:rsidR="0032430F" w:rsidRPr="00240140">
        <w:rPr>
          <w:rFonts w:ascii="Book Antiqua" w:hAnsi="Book Antiqua" w:cs="Times New Roman"/>
          <w:sz w:val="24"/>
          <w:szCs w:val="24"/>
        </w:rPr>
        <w:t xml:space="preserve">and </w:t>
      </w:r>
      <w:r w:rsidRPr="00240140">
        <w:rPr>
          <w:rFonts w:ascii="Book Antiqua" w:hAnsi="Book Antiqua" w:cs="Times New Roman"/>
          <w:sz w:val="24"/>
          <w:szCs w:val="24"/>
        </w:rPr>
        <w:t>linear echoendoscopes.</w:t>
      </w:r>
    </w:p>
    <w:p w14:paraId="1D5B5DCA" w14:textId="77777777" w:rsidR="0095783B" w:rsidRPr="00240140" w:rsidRDefault="0095783B" w:rsidP="009765DF">
      <w:pPr>
        <w:spacing w:after="0" w:line="360" w:lineRule="auto"/>
        <w:ind w:firstLineChars="100" w:firstLine="240"/>
        <w:jc w:val="both"/>
        <w:rPr>
          <w:rFonts w:ascii="Book Antiqua" w:hAnsi="Book Antiqua" w:cs="Times New Roman"/>
          <w:sz w:val="24"/>
          <w:szCs w:val="24"/>
          <w:lang w:eastAsia="zh-CN"/>
        </w:rPr>
      </w:pPr>
    </w:p>
    <w:p w14:paraId="5529D198" w14:textId="77777777" w:rsidR="0095783B" w:rsidRDefault="007A16B8" w:rsidP="009765DF">
      <w:pPr>
        <w:spacing w:after="0" w:line="360" w:lineRule="auto"/>
        <w:jc w:val="both"/>
        <w:outlineLvl w:val="0"/>
        <w:rPr>
          <w:rFonts w:ascii="Book Antiqua" w:hAnsi="Book Antiqua" w:cs="Times New Roman"/>
          <w:sz w:val="24"/>
          <w:szCs w:val="24"/>
          <w:lang w:eastAsia="zh-CN"/>
        </w:rPr>
      </w:pPr>
      <w:r w:rsidRPr="0095783B">
        <w:rPr>
          <w:rFonts w:ascii="Book Antiqua" w:hAnsi="Book Antiqua" w:cs="Times New Roman"/>
          <w:b/>
          <w:sz w:val="24"/>
          <w:szCs w:val="24"/>
        </w:rPr>
        <w:t>Other indications</w:t>
      </w:r>
      <w:bookmarkStart w:id="28" w:name="_Ref461398292"/>
      <w:r w:rsidR="0095783B">
        <w:rPr>
          <w:rFonts w:ascii="Book Antiqua" w:hAnsi="Book Antiqua" w:cs="Times New Roman" w:hint="eastAsia"/>
          <w:b/>
          <w:sz w:val="24"/>
          <w:szCs w:val="24"/>
          <w:lang w:eastAsia="zh-CN"/>
        </w:rPr>
        <w:t>:</w:t>
      </w:r>
      <w:r w:rsidR="0095783B" w:rsidRPr="0095783B">
        <w:rPr>
          <w:rFonts w:ascii="Book Antiqua" w:hAnsi="Book Antiqua" w:cs="Times New Roman" w:hint="eastAsia"/>
          <w:sz w:val="24"/>
          <w:szCs w:val="24"/>
          <w:lang w:eastAsia="zh-CN"/>
        </w:rPr>
        <w:t xml:space="preserve"> </w:t>
      </w:r>
      <w:r w:rsidR="0095783B">
        <w:rPr>
          <w:rFonts w:ascii="Book Antiqua" w:hAnsi="Book Antiqua" w:cs="Times New Roman" w:hint="eastAsia"/>
          <w:b/>
          <w:sz w:val="24"/>
          <w:szCs w:val="24"/>
          <w:lang w:eastAsia="zh-CN"/>
        </w:rPr>
        <w:t xml:space="preserve"> </w:t>
      </w:r>
      <w:r w:rsidRPr="0095783B">
        <w:rPr>
          <w:rFonts w:ascii="Book Antiqua" w:hAnsi="Book Antiqua" w:cs="Times New Roman"/>
          <w:sz w:val="24"/>
          <w:szCs w:val="24"/>
        </w:rPr>
        <w:t xml:space="preserve">Few cases of gastric submucosal tumors </w:t>
      </w:r>
      <w:r w:rsidR="0032430F" w:rsidRPr="0095783B">
        <w:rPr>
          <w:rFonts w:ascii="Book Antiqua" w:hAnsi="Book Antiqua" w:cs="Times New Roman"/>
          <w:sz w:val="24"/>
          <w:szCs w:val="24"/>
        </w:rPr>
        <w:t xml:space="preserve">have been </w:t>
      </w:r>
      <w:r w:rsidRPr="0095783B">
        <w:rPr>
          <w:rFonts w:ascii="Book Antiqua" w:hAnsi="Book Antiqua" w:cs="Times New Roman"/>
          <w:sz w:val="24"/>
          <w:szCs w:val="24"/>
        </w:rPr>
        <w:t>assessed using elastography</w:t>
      </w:r>
      <w:r w:rsidRPr="0095783B">
        <w:rPr>
          <w:rFonts w:ascii="Book Antiqua" w:hAnsi="Book Antiqua" w:cs="Times New Roman"/>
          <w:sz w:val="24"/>
          <w:szCs w:val="24"/>
          <w:vertAlign w:val="superscript"/>
        </w:rPr>
        <w:t>[</w:t>
      </w:r>
      <w:r w:rsidR="00A13CFD" w:rsidRPr="0095783B">
        <w:rPr>
          <w:rFonts w:ascii="Book Antiqua" w:hAnsi="Book Antiqua"/>
          <w:sz w:val="24"/>
          <w:szCs w:val="24"/>
        </w:rPr>
        <w:fldChar w:fldCharType="begin"/>
      </w:r>
      <w:r w:rsidR="006916E7" w:rsidRPr="0095783B">
        <w:rPr>
          <w:rFonts w:ascii="Book Antiqua" w:hAnsi="Book Antiqua"/>
          <w:sz w:val="24"/>
          <w:szCs w:val="24"/>
        </w:rPr>
        <w:instrText xml:space="preserve"> REF _Ref461398361 \r \h  \* MERGEFORMAT </w:instrText>
      </w:r>
      <w:r w:rsidR="00A13CFD" w:rsidRPr="0095783B">
        <w:rPr>
          <w:rFonts w:ascii="Book Antiqua" w:hAnsi="Book Antiqua"/>
          <w:sz w:val="24"/>
          <w:szCs w:val="24"/>
        </w:rPr>
      </w:r>
      <w:r w:rsidR="00A13CFD" w:rsidRPr="0095783B">
        <w:rPr>
          <w:rFonts w:ascii="Book Antiqua" w:hAnsi="Book Antiqua"/>
          <w:sz w:val="24"/>
          <w:szCs w:val="24"/>
        </w:rPr>
        <w:fldChar w:fldCharType="separate"/>
      </w:r>
      <w:r w:rsidR="001001FE" w:rsidRPr="001001FE">
        <w:rPr>
          <w:rFonts w:ascii="Book Antiqua" w:hAnsi="Book Antiqua" w:cs="Times New Roman"/>
          <w:sz w:val="24"/>
          <w:szCs w:val="24"/>
          <w:vertAlign w:val="superscript"/>
        </w:rPr>
        <w:t>53</w:t>
      </w:r>
      <w:r w:rsidR="00A13CFD" w:rsidRPr="0095783B">
        <w:rPr>
          <w:rFonts w:ascii="Book Antiqua" w:hAnsi="Book Antiqua"/>
          <w:sz w:val="24"/>
          <w:szCs w:val="24"/>
        </w:rPr>
        <w:fldChar w:fldCharType="end"/>
      </w:r>
      <w:r w:rsidRPr="0095783B">
        <w:rPr>
          <w:rFonts w:ascii="Book Antiqua" w:hAnsi="Book Antiqua" w:cs="Times New Roman"/>
          <w:sz w:val="24"/>
          <w:szCs w:val="24"/>
          <w:vertAlign w:val="superscript"/>
        </w:rPr>
        <w:t>,</w:t>
      </w:r>
      <w:r w:rsidR="006721AB">
        <w:fldChar w:fldCharType="begin"/>
      </w:r>
      <w:r w:rsidR="006721AB">
        <w:instrText xml:space="preserve"> REF _Ref461398932 \r \h  \* MERGEFORMAT </w:instrText>
      </w:r>
      <w:r w:rsidR="006721AB">
        <w:fldChar w:fldCharType="separate"/>
      </w:r>
      <w:r w:rsidR="001001FE" w:rsidRPr="001001FE">
        <w:rPr>
          <w:rFonts w:ascii="Book Antiqua" w:hAnsi="Book Antiqua" w:cs="Times New Roman"/>
          <w:sz w:val="24"/>
          <w:szCs w:val="24"/>
          <w:vertAlign w:val="superscript"/>
        </w:rPr>
        <w:t>89</w:t>
      </w:r>
      <w:r w:rsidR="006721AB">
        <w:fldChar w:fldCharType="end"/>
      </w:r>
      <w:r w:rsidRPr="0095783B">
        <w:rPr>
          <w:rFonts w:ascii="Book Antiqua" w:hAnsi="Book Antiqua" w:cs="Times New Roman"/>
          <w:sz w:val="24"/>
          <w:szCs w:val="24"/>
          <w:vertAlign w:val="superscript"/>
        </w:rPr>
        <w:t>]</w:t>
      </w:r>
      <w:r w:rsidRPr="0095783B">
        <w:rPr>
          <w:rFonts w:ascii="Book Antiqua" w:hAnsi="Book Antiqua" w:cs="Times New Roman"/>
          <w:sz w:val="24"/>
          <w:szCs w:val="24"/>
        </w:rPr>
        <w:t>. A GIST may have a non-homogenous blue-green structure</w:t>
      </w:r>
      <w:r w:rsidR="0032430F" w:rsidRPr="0095783B">
        <w:rPr>
          <w:rFonts w:ascii="Book Antiqua" w:hAnsi="Book Antiqua" w:cs="Times New Roman"/>
          <w:sz w:val="24"/>
          <w:szCs w:val="24"/>
        </w:rPr>
        <w:t>,</w:t>
      </w:r>
      <w:r w:rsidRPr="0095783B">
        <w:rPr>
          <w:rFonts w:ascii="Book Antiqua" w:hAnsi="Book Antiqua" w:cs="Times New Roman"/>
          <w:sz w:val="24"/>
          <w:szCs w:val="24"/>
        </w:rPr>
        <w:t xml:space="preserve"> and a typical lipoma is mostly soft, green and homogenous</w:t>
      </w:r>
      <w:r w:rsidR="00BC2DF9" w:rsidRPr="0095783B">
        <w:rPr>
          <w:rFonts w:ascii="Book Antiqua" w:hAnsi="Book Antiqua" w:cs="Times New Roman"/>
          <w:sz w:val="24"/>
          <w:szCs w:val="24"/>
        </w:rPr>
        <w:t>; however,</w:t>
      </w:r>
      <w:r w:rsidRPr="0095783B">
        <w:rPr>
          <w:rFonts w:ascii="Book Antiqua" w:hAnsi="Book Antiqua" w:cs="Times New Roman"/>
          <w:sz w:val="24"/>
          <w:szCs w:val="24"/>
        </w:rPr>
        <w:t xml:space="preserve"> differentiation between benign and malignant lesion</w:t>
      </w:r>
      <w:r w:rsidR="00BC2DF9" w:rsidRPr="0095783B">
        <w:rPr>
          <w:rFonts w:ascii="Book Antiqua" w:hAnsi="Book Antiqua" w:cs="Times New Roman"/>
          <w:sz w:val="24"/>
          <w:szCs w:val="24"/>
        </w:rPr>
        <w:t>s</w:t>
      </w:r>
      <w:r w:rsidRPr="0095783B">
        <w:rPr>
          <w:rFonts w:ascii="Book Antiqua" w:hAnsi="Book Antiqua" w:cs="Times New Roman"/>
          <w:sz w:val="24"/>
          <w:szCs w:val="24"/>
        </w:rPr>
        <w:t xml:space="preserve"> </w:t>
      </w:r>
      <w:r w:rsidR="00BC2DF9" w:rsidRPr="0095783B">
        <w:rPr>
          <w:rFonts w:ascii="Book Antiqua" w:hAnsi="Book Antiqua" w:cs="Times New Roman"/>
          <w:sz w:val="24"/>
          <w:szCs w:val="24"/>
        </w:rPr>
        <w:t xml:space="preserve">using </w:t>
      </w:r>
      <w:r w:rsidRPr="0095783B">
        <w:rPr>
          <w:rFonts w:ascii="Book Antiqua" w:hAnsi="Book Antiqua" w:cs="Times New Roman"/>
          <w:sz w:val="24"/>
          <w:szCs w:val="24"/>
        </w:rPr>
        <w:t>elastography EUS</w:t>
      </w:r>
      <w:r w:rsidR="00BC2DF9" w:rsidRPr="0095783B">
        <w:rPr>
          <w:rFonts w:ascii="Book Antiqua" w:hAnsi="Book Antiqua" w:cs="Times New Roman"/>
          <w:sz w:val="24"/>
          <w:szCs w:val="24"/>
        </w:rPr>
        <w:t xml:space="preserve"> remains difficult</w:t>
      </w:r>
      <w:bookmarkStart w:id="29" w:name="_Ref461398313"/>
      <w:bookmarkEnd w:id="28"/>
      <w:r w:rsidR="0095783B">
        <w:rPr>
          <w:rFonts w:ascii="Book Antiqua" w:hAnsi="Book Antiqua" w:cs="Times New Roman" w:hint="eastAsia"/>
          <w:sz w:val="24"/>
          <w:szCs w:val="24"/>
          <w:lang w:eastAsia="zh-CN"/>
        </w:rPr>
        <w:t>.</w:t>
      </w:r>
    </w:p>
    <w:p w14:paraId="405A8B70" w14:textId="77777777" w:rsidR="007A16B8" w:rsidRPr="0095783B" w:rsidRDefault="00BC2DF9" w:rsidP="009765DF">
      <w:pPr>
        <w:spacing w:after="0" w:line="360" w:lineRule="auto"/>
        <w:ind w:firstLineChars="150" w:firstLine="360"/>
        <w:jc w:val="both"/>
        <w:outlineLvl w:val="0"/>
        <w:rPr>
          <w:rFonts w:ascii="Book Antiqua" w:hAnsi="Book Antiqua" w:cs="Times New Roman"/>
          <w:b/>
          <w:sz w:val="24"/>
          <w:szCs w:val="24"/>
        </w:rPr>
      </w:pPr>
      <w:r w:rsidRPr="0095783B">
        <w:rPr>
          <w:rFonts w:ascii="Book Antiqua" w:hAnsi="Book Antiqua" w:cs="Times New Roman"/>
          <w:sz w:val="24"/>
          <w:szCs w:val="24"/>
        </w:rPr>
        <w:t>S</w:t>
      </w:r>
      <w:r w:rsidR="007A16B8" w:rsidRPr="0095783B">
        <w:rPr>
          <w:rFonts w:ascii="Book Antiqua" w:hAnsi="Book Antiqua" w:cs="Times New Roman"/>
          <w:sz w:val="24"/>
          <w:szCs w:val="24"/>
        </w:rPr>
        <w:t xml:space="preserve">essile rectal adenoma and adenocarcinoma </w:t>
      </w:r>
      <w:r w:rsidRPr="0095783B">
        <w:rPr>
          <w:rFonts w:ascii="Book Antiqua" w:hAnsi="Book Antiqua" w:cs="Times New Roman"/>
          <w:sz w:val="24"/>
          <w:szCs w:val="24"/>
        </w:rPr>
        <w:t xml:space="preserve">were </w:t>
      </w:r>
      <w:r w:rsidR="007A16B8" w:rsidRPr="0095783B">
        <w:rPr>
          <w:rFonts w:ascii="Book Antiqua" w:hAnsi="Book Antiqua" w:cs="Times New Roman"/>
          <w:sz w:val="24"/>
          <w:szCs w:val="24"/>
        </w:rPr>
        <w:t>better d</w:t>
      </w:r>
      <w:r w:rsidRPr="0095783B">
        <w:rPr>
          <w:rFonts w:ascii="Book Antiqua" w:hAnsi="Book Antiqua" w:cs="Times New Roman"/>
          <w:sz w:val="24"/>
          <w:szCs w:val="24"/>
        </w:rPr>
        <w:t>ifferentiated</w:t>
      </w:r>
      <w:r w:rsidR="007A16B8" w:rsidRPr="0095783B">
        <w:rPr>
          <w:rFonts w:ascii="Book Antiqua" w:hAnsi="Book Antiqua" w:cs="Times New Roman"/>
          <w:sz w:val="24"/>
          <w:szCs w:val="24"/>
        </w:rPr>
        <w:t xml:space="preserve"> using elastography compared to standard rectal endosonography, with a</w:t>
      </w:r>
      <w:r w:rsidRPr="0095783B">
        <w:rPr>
          <w:rFonts w:ascii="Book Antiqua" w:hAnsi="Book Antiqua" w:cs="Times New Roman"/>
          <w:sz w:val="24"/>
          <w:szCs w:val="24"/>
        </w:rPr>
        <w:t>n</w:t>
      </w:r>
      <w:r w:rsidR="007A16B8" w:rsidRPr="0095783B">
        <w:rPr>
          <w:rFonts w:ascii="Book Antiqua" w:hAnsi="Book Antiqua" w:cs="Times New Roman"/>
          <w:sz w:val="24"/>
          <w:szCs w:val="24"/>
        </w:rPr>
        <w:t xml:space="preserve"> SR cut-off mean of 1.25, resulting in a sensitivity of 96% and </w:t>
      </w:r>
      <w:r w:rsidR="00B74CE4" w:rsidRPr="0095783B">
        <w:rPr>
          <w:rFonts w:ascii="Book Antiqua" w:hAnsi="Book Antiqua" w:cs="Times New Roman"/>
          <w:sz w:val="24"/>
          <w:szCs w:val="24"/>
        </w:rPr>
        <w:t xml:space="preserve">a </w:t>
      </w:r>
      <w:r w:rsidR="007A16B8" w:rsidRPr="0095783B">
        <w:rPr>
          <w:rFonts w:ascii="Book Antiqua" w:hAnsi="Book Antiqua" w:cs="Times New Roman"/>
          <w:sz w:val="24"/>
          <w:szCs w:val="24"/>
        </w:rPr>
        <w:t>specificity of 86</w:t>
      </w:r>
      <w:r w:rsidRPr="0095783B">
        <w:rPr>
          <w:rFonts w:ascii="Book Antiqua" w:hAnsi="Book Antiqua" w:cs="Times New Roman"/>
          <w:sz w:val="24"/>
          <w:szCs w:val="24"/>
        </w:rPr>
        <w:t xml:space="preserve">%; these results are </w:t>
      </w:r>
      <w:r w:rsidR="007A16B8" w:rsidRPr="0095783B">
        <w:rPr>
          <w:rFonts w:ascii="Book Antiqua" w:hAnsi="Book Antiqua" w:cs="Times New Roman"/>
          <w:sz w:val="24"/>
          <w:szCs w:val="24"/>
        </w:rPr>
        <w:t>superior to</w:t>
      </w:r>
      <w:r w:rsidRPr="0095783B">
        <w:rPr>
          <w:rFonts w:ascii="Book Antiqua" w:hAnsi="Book Antiqua" w:cs="Times New Roman"/>
          <w:sz w:val="24"/>
          <w:szCs w:val="24"/>
        </w:rPr>
        <w:t xml:space="preserve"> the use of</w:t>
      </w:r>
      <w:r w:rsidR="007A16B8" w:rsidRPr="0095783B">
        <w:rPr>
          <w:rFonts w:ascii="Book Antiqua" w:hAnsi="Book Antiqua" w:cs="Times New Roman"/>
          <w:sz w:val="24"/>
          <w:szCs w:val="24"/>
        </w:rPr>
        <w:t xml:space="preserve"> EUS alone</w:t>
      </w:r>
      <w:r w:rsidR="007A16B8" w:rsidRPr="0095783B">
        <w:rPr>
          <w:rFonts w:ascii="Book Antiqua" w:hAnsi="Book Antiqua" w:cs="Times New Roman"/>
          <w:sz w:val="24"/>
          <w:szCs w:val="24"/>
          <w:vertAlign w:val="superscript"/>
        </w:rPr>
        <w:t>[</w:t>
      </w:r>
      <w:r w:rsidR="006721AB">
        <w:fldChar w:fldCharType="begin"/>
      </w:r>
      <w:r w:rsidR="006721AB">
        <w:instrText xml:space="preserve"> REF _Ref461398951 \r \h  \* MERGEFORMAT </w:instrText>
      </w:r>
      <w:r w:rsidR="006721AB">
        <w:fldChar w:fldCharType="separate"/>
      </w:r>
      <w:r w:rsidR="001001FE" w:rsidRPr="001001FE">
        <w:rPr>
          <w:rFonts w:ascii="Book Antiqua" w:hAnsi="Book Antiqua" w:cs="Times New Roman"/>
          <w:sz w:val="24"/>
          <w:szCs w:val="24"/>
          <w:vertAlign w:val="superscript"/>
        </w:rPr>
        <w:t>90</w:t>
      </w:r>
      <w:r w:rsidR="006721AB">
        <w:fldChar w:fldCharType="end"/>
      </w:r>
      <w:r w:rsidR="007A16B8" w:rsidRPr="0095783B">
        <w:rPr>
          <w:rFonts w:ascii="Book Antiqua" w:hAnsi="Book Antiqua" w:cs="Times New Roman"/>
          <w:sz w:val="24"/>
          <w:szCs w:val="24"/>
          <w:vertAlign w:val="superscript"/>
        </w:rPr>
        <w:t>,</w:t>
      </w:r>
      <w:r w:rsidR="006721AB">
        <w:fldChar w:fldCharType="begin"/>
      </w:r>
      <w:r w:rsidR="006721AB">
        <w:instrText xml:space="preserve"> REF _Ref461398952 \r \h  \* MERGEFORMAT </w:instrText>
      </w:r>
      <w:r w:rsidR="006721AB">
        <w:fldChar w:fldCharType="separate"/>
      </w:r>
      <w:r w:rsidR="001001FE" w:rsidRPr="001001FE">
        <w:rPr>
          <w:rFonts w:ascii="Book Antiqua" w:hAnsi="Book Antiqua" w:cs="Times New Roman"/>
          <w:sz w:val="24"/>
          <w:szCs w:val="24"/>
          <w:vertAlign w:val="superscript"/>
        </w:rPr>
        <w:t>91</w:t>
      </w:r>
      <w:r w:rsidR="006721AB">
        <w:fldChar w:fldCharType="end"/>
      </w:r>
      <w:r w:rsidR="007A16B8" w:rsidRPr="0095783B">
        <w:rPr>
          <w:rFonts w:ascii="Book Antiqua" w:hAnsi="Book Antiqua" w:cs="Times New Roman"/>
          <w:sz w:val="24"/>
          <w:szCs w:val="24"/>
          <w:vertAlign w:val="superscript"/>
        </w:rPr>
        <w:t>]</w:t>
      </w:r>
      <w:r w:rsidR="007A16B8" w:rsidRPr="0095783B">
        <w:rPr>
          <w:rFonts w:ascii="Book Antiqua" w:hAnsi="Book Antiqua" w:cs="Times New Roman"/>
          <w:sz w:val="24"/>
          <w:szCs w:val="24"/>
        </w:rPr>
        <w:t>. This could be important for</w:t>
      </w:r>
      <w:r w:rsidRPr="0095783B">
        <w:rPr>
          <w:rFonts w:ascii="Book Antiqua" w:hAnsi="Book Antiqua" w:cs="Times New Roman"/>
          <w:sz w:val="24"/>
          <w:szCs w:val="24"/>
        </w:rPr>
        <w:t xml:space="preserve"> the</w:t>
      </w:r>
      <w:r w:rsidR="007A16B8" w:rsidRPr="0095783B">
        <w:rPr>
          <w:rFonts w:ascii="Book Antiqua" w:hAnsi="Book Antiqua" w:cs="Times New Roman"/>
          <w:sz w:val="24"/>
          <w:szCs w:val="24"/>
        </w:rPr>
        <w:t xml:space="preserve"> local resection of rectal tumors, but multiple </w:t>
      </w:r>
      <w:r w:rsidRPr="0095783B">
        <w:rPr>
          <w:rFonts w:ascii="Book Antiqua" w:hAnsi="Book Antiqua" w:cs="Times New Roman"/>
          <w:sz w:val="24"/>
          <w:szCs w:val="24"/>
        </w:rPr>
        <w:t>studies confirming</w:t>
      </w:r>
      <w:r w:rsidR="007A16B8" w:rsidRPr="0095783B">
        <w:rPr>
          <w:rFonts w:ascii="Book Antiqua" w:hAnsi="Book Antiqua" w:cs="Times New Roman"/>
          <w:sz w:val="24"/>
          <w:szCs w:val="24"/>
        </w:rPr>
        <w:t xml:space="preserve"> this indication are needed.</w:t>
      </w:r>
      <w:bookmarkEnd w:id="29"/>
    </w:p>
    <w:p w14:paraId="6CA40BA5" w14:textId="77777777" w:rsidR="007A16B8" w:rsidRPr="00240140" w:rsidRDefault="007A16B8" w:rsidP="009765DF">
      <w:pPr>
        <w:spacing w:after="0" w:line="360" w:lineRule="auto"/>
        <w:ind w:firstLine="720"/>
        <w:jc w:val="both"/>
        <w:rPr>
          <w:rFonts w:ascii="Book Antiqua" w:hAnsi="Book Antiqua" w:cs="Times New Roman"/>
          <w:sz w:val="24"/>
          <w:szCs w:val="24"/>
        </w:rPr>
      </w:pPr>
      <w:r w:rsidRPr="00240140">
        <w:rPr>
          <w:rFonts w:ascii="Book Antiqua" w:hAnsi="Book Antiqua" w:cs="Times New Roman"/>
          <w:sz w:val="24"/>
          <w:szCs w:val="24"/>
        </w:rPr>
        <w:t>The discrimination between T2 and T3 tumors based on identifying “softer”</w:t>
      </w:r>
      <w:r w:rsidR="00BC2DF9" w:rsidRPr="00240140">
        <w:rPr>
          <w:rFonts w:ascii="Book Antiqua" w:hAnsi="Book Antiqua" w:cs="Times New Roman"/>
          <w:sz w:val="24"/>
          <w:szCs w:val="24"/>
        </w:rPr>
        <w:t xml:space="preserve"> inflammatory</w:t>
      </w:r>
      <w:r w:rsidRPr="00240140">
        <w:rPr>
          <w:rFonts w:ascii="Book Antiqua" w:hAnsi="Book Antiqua" w:cs="Times New Roman"/>
          <w:sz w:val="24"/>
          <w:szCs w:val="24"/>
        </w:rPr>
        <w:t xml:space="preserve"> tissue </w:t>
      </w:r>
      <w:r w:rsidR="0080460F" w:rsidRPr="00240140">
        <w:rPr>
          <w:rFonts w:ascii="Book Antiqua" w:hAnsi="Book Antiqua" w:cs="Times New Roman"/>
          <w:sz w:val="24"/>
          <w:szCs w:val="24"/>
        </w:rPr>
        <w:t xml:space="preserve">and </w:t>
      </w:r>
      <w:r w:rsidRPr="00240140">
        <w:rPr>
          <w:rFonts w:ascii="Book Antiqua" w:hAnsi="Book Antiqua" w:cs="Times New Roman"/>
          <w:sz w:val="24"/>
          <w:szCs w:val="24"/>
        </w:rPr>
        <w:t xml:space="preserve">“harder“ </w:t>
      </w:r>
      <w:r w:rsidR="00BC2DF9" w:rsidRPr="00240140">
        <w:rPr>
          <w:rFonts w:ascii="Book Antiqua" w:hAnsi="Book Antiqua" w:cs="Times New Roman"/>
          <w:sz w:val="24"/>
          <w:szCs w:val="24"/>
        </w:rPr>
        <w:t xml:space="preserve">tumor </w:t>
      </w:r>
      <w:r w:rsidRPr="00240140">
        <w:rPr>
          <w:rFonts w:ascii="Book Antiqua" w:hAnsi="Book Antiqua" w:cs="Times New Roman"/>
          <w:sz w:val="24"/>
          <w:szCs w:val="24"/>
        </w:rPr>
        <w:t>tissue has not</w:t>
      </w:r>
      <w:r w:rsidR="00BC2DF9" w:rsidRPr="00240140">
        <w:rPr>
          <w:rFonts w:ascii="Book Antiqua" w:hAnsi="Book Antiqua" w:cs="Times New Roman"/>
          <w:sz w:val="24"/>
          <w:szCs w:val="24"/>
        </w:rPr>
        <w:t xml:space="preserve"> yet</w:t>
      </w:r>
      <w:r w:rsidRPr="00240140">
        <w:rPr>
          <w:rFonts w:ascii="Book Antiqua" w:hAnsi="Book Antiqua" w:cs="Times New Roman"/>
          <w:sz w:val="24"/>
          <w:szCs w:val="24"/>
        </w:rPr>
        <w:t xml:space="preserve"> been published.</w:t>
      </w:r>
    </w:p>
    <w:p w14:paraId="6C5FAF7A" w14:textId="77777777" w:rsidR="007A16B8" w:rsidRPr="00240140" w:rsidRDefault="00BC2DF9" w:rsidP="009765DF">
      <w:pPr>
        <w:spacing w:after="0" w:line="360" w:lineRule="auto"/>
        <w:ind w:firstLineChars="300" w:firstLine="720"/>
        <w:jc w:val="both"/>
        <w:rPr>
          <w:rFonts w:ascii="Book Antiqua" w:hAnsi="Book Antiqua" w:cs="Times New Roman"/>
          <w:sz w:val="24"/>
          <w:szCs w:val="24"/>
          <w:lang w:eastAsia="zh-CN"/>
        </w:rPr>
      </w:pPr>
      <w:r w:rsidRPr="00240140">
        <w:rPr>
          <w:rFonts w:ascii="Book Antiqua" w:hAnsi="Book Antiqua" w:cs="Times New Roman"/>
          <w:sz w:val="24"/>
          <w:szCs w:val="24"/>
        </w:rPr>
        <w:t>E</w:t>
      </w:r>
      <w:r w:rsidR="007A16B8" w:rsidRPr="00240140">
        <w:rPr>
          <w:rFonts w:ascii="Book Antiqua" w:hAnsi="Book Antiqua" w:cs="Times New Roman"/>
          <w:sz w:val="24"/>
          <w:szCs w:val="24"/>
        </w:rPr>
        <w:t>lastography</w:t>
      </w:r>
      <w:r w:rsidRPr="00240140">
        <w:rPr>
          <w:rFonts w:ascii="Book Antiqua" w:hAnsi="Book Antiqua" w:cs="Times New Roman"/>
          <w:sz w:val="24"/>
          <w:szCs w:val="24"/>
        </w:rPr>
        <w:t xml:space="preserve"> was not found </w:t>
      </w:r>
      <w:r w:rsidR="0080460F" w:rsidRPr="00240140">
        <w:rPr>
          <w:rFonts w:ascii="Book Antiqua" w:hAnsi="Book Antiqua" w:cs="Times New Roman"/>
          <w:sz w:val="24"/>
          <w:szCs w:val="24"/>
        </w:rPr>
        <w:t xml:space="preserve">to be </w:t>
      </w:r>
      <w:r w:rsidRPr="00240140">
        <w:rPr>
          <w:rFonts w:ascii="Book Antiqua" w:hAnsi="Book Antiqua" w:cs="Times New Roman"/>
          <w:sz w:val="24"/>
          <w:szCs w:val="24"/>
        </w:rPr>
        <w:t>more useful</w:t>
      </w:r>
      <w:r w:rsidR="007A16B8" w:rsidRPr="00240140">
        <w:rPr>
          <w:rFonts w:ascii="Book Antiqua" w:hAnsi="Book Antiqua" w:cs="Times New Roman"/>
          <w:sz w:val="24"/>
          <w:szCs w:val="24"/>
        </w:rPr>
        <w:t xml:space="preserve"> compared to rectal EUS in patients with fecal incontinence, previously irradiated or not, where the sphincter </w:t>
      </w:r>
      <w:r w:rsidR="007A16B8" w:rsidRPr="00240140">
        <w:rPr>
          <w:rFonts w:ascii="Book Antiqua" w:hAnsi="Book Antiqua" w:cs="Times New Roman"/>
          <w:sz w:val="24"/>
          <w:szCs w:val="24"/>
        </w:rPr>
        <w:lastRenderedPageBreak/>
        <w:t>appear</w:t>
      </w:r>
      <w:r w:rsidRPr="00240140">
        <w:rPr>
          <w:rFonts w:ascii="Book Antiqua" w:hAnsi="Book Antiqua" w:cs="Times New Roman"/>
          <w:sz w:val="24"/>
          <w:szCs w:val="24"/>
        </w:rPr>
        <w:t>s</w:t>
      </w:r>
      <w:r w:rsidR="007A16B8" w:rsidRPr="00240140">
        <w:rPr>
          <w:rFonts w:ascii="Book Antiqua" w:hAnsi="Book Antiqua" w:cs="Times New Roman"/>
          <w:sz w:val="24"/>
          <w:szCs w:val="24"/>
        </w:rPr>
        <w:t xml:space="preserve"> as an interrupted inhomogenous thickened layer</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_Ref461398361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53</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80460F" w:rsidRPr="00240140">
        <w:rPr>
          <w:rFonts w:ascii="Book Antiqua" w:hAnsi="Book Antiqua" w:cs="Times New Roman"/>
          <w:sz w:val="24"/>
          <w:szCs w:val="24"/>
        </w:rPr>
        <w:t>,</w:t>
      </w:r>
      <w:r w:rsidR="007A16B8" w:rsidRPr="00240140">
        <w:rPr>
          <w:rFonts w:ascii="Book Antiqua" w:hAnsi="Book Antiqua" w:cs="Times New Roman"/>
          <w:sz w:val="24"/>
          <w:szCs w:val="24"/>
        </w:rPr>
        <w:t xml:space="preserve"> or for </w:t>
      </w:r>
      <w:r w:rsidRPr="00240140">
        <w:rPr>
          <w:rFonts w:ascii="Book Antiqua" w:hAnsi="Book Antiqua" w:cs="Times New Roman"/>
          <w:sz w:val="24"/>
          <w:szCs w:val="24"/>
        </w:rPr>
        <w:t xml:space="preserve">the </w:t>
      </w:r>
      <w:r w:rsidR="007A16B8" w:rsidRPr="00240140">
        <w:rPr>
          <w:rFonts w:ascii="Book Antiqua" w:hAnsi="Book Antiqua" w:cs="Times New Roman"/>
          <w:sz w:val="24"/>
          <w:szCs w:val="24"/>
        </w:rPr>
        <w:t>discrimination of Crohn strictures from adenocarcinoma</w:t>
      </w:r>
      <w:r w:rsidRPr="00240140">
        <w:rPr>
          <w:rFonts w:ascii="Book Antiqua" w:hAnsi="Book Antiqua" w:cs="Times New Roman"/>
          <w:sz w:val="24"/>
          <w:szCs w:val="24"/>
        </w:rPr>
        <w:t>.</w:t>
      </w:r>
    </w:p>
    <w:p w14:paraId="2DDBC2F3" w14:textId="77777777" w:rsidR="007A16B8" w:rsidRDefault="007A16B8" w:rsidP="009765DF">
      <w:pPr>
        <w:spacing w:after="0" w:line="360" w:lineRule="auto"/>
        <w:ind w:firstLineChars="200" w:firstLine="480"/>
        <w:jc w:val="both"/>
        <w:rPr>
          <w:rFonts w:ascii="Book Antiqua" w:hAnsi="Book Antiqua" w:cs="Times New Roman"/>
          <w:sz w:val="24"/>
          <w:szCs w:val="24"/>
          <w:lang w:eastAsia="zh-CN"/>
        </w:rPr>
      </w:pPr>
      <w:r w:rsidRPr="00240140">
        <w:rPr>
          <w:rFonts w:ascii="Book Antiqua" w:hAnsi="Book Antiqua" w:cs="Times New Roman"/>
          <w:sz w:val="24"/>
          <w:szCs w:val="24"/>
        </w:rPr>
        <w:t>Sclerosing primary cholangitis might have a hard or mixed type common bile duct wall compared to controls</w:t>
      </w:r>
      <w:r w:rsidR="00BC2DF9" w:rsidRPr="00240140">
        <w:rPr>
          <w:rFonts w:ascii="Book Antiqua" w:hAnsi="Book Antiqua" w:cs="Times New Roman"/>
          <w:sz w:val="24"/>
          <w:szCs w:val="24"/>
        </w:rPr>
        <w:t>; this might be</w:t>
      </w:r>
      <w:r w:rsidRPr="00240140">
        <w:rPr>
          <w:rFonts w:ascii="Book Antiqua" w:hAnsi="Book Antiqua" w:cs="Times New Roman"/>
          <w:sz w:val="24"/>
          <w:szCs w:val="24"/>
        </w:rPr>
        <w:t xml:space="preserve"> related to </w:t>
      </w:r>
      <w:r w:rsidR="00BC2DF9" w:rsidRPr="00240140">
        <w:rPr>
          <w:rFonts w:ascii="Book Antiqua" w:hAnsi="Book Antiqua" w:cs="Times New Roman"/>
          <w:sz w:val="24"/>
          <w:szCs w:val="24"/>
        </w:rPr>
        <w:t xml:space="preserve">an </w:t>
      </w:r>
      <w:r w:rsidRPr="00240140">
        <w:rPr>
          <w:rFonts w:ascii="Book Antiqua" w:hAnsi="Book Antiqua" w:cs="Times New Roman"/>
          <w:sz w:val="24"/>
          <w:szCs w:val="24"/>
        </w:rPr>
        <w:t>extension of the fibrotic change of the wall</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_Ref461398990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92</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62D29FD8" w14:textId="77777777" w:rsidR="0095783B" w:rsidRPr="00240140" w:rsidRDefault="0095783B" w:rsidP="009765DF">
      <w:pPr>
        <w:spacing w:after="0" w:line="360" w:lineRule="auto"/>
        <w:ind w:firstLineChars="200" w:firstLine="480"/>
        <w:jc w:val="both"/>
        <w:rPr>
          <w:rFonts w:ascii="Book Antiqua" w:hAnsi="Book Antiqua" w:cs="Times New Roman"/>
          <w:sz w:val="24"/>
          <w:szCs w:val="24"/>
          <w:lang w:eastAsia="zh-CN"/>
        </w:rPr>
      </w:pPr>
    </w:p>
    <w:p w14:paraId="454B0AD1" w14:textId="795ACD55" w:rsidR="00E74D22" w:rsidRPr="0095783B" w:rsidRDefault="00865C26"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Future</w:t>
      </w:r>
      <w:r w:rsidR="0095783B">
        <w:rPr>
          <w:rFonts w:ascii="Book Antiqua" w:hAnsi="Book Antiqua" w:cs="Times New Roman" w:hint="eastAsia"/>
          <w:b/>
          <w:sz w:val="24"/>
          <w:szCs w:val="24"/>
          <w:lang w:eastAsia="zh-CN"/>
        </w:rPr>
        <w:t xml:space="preserve">: </w:t>
      </w:r>
      <w:r w:rsidR="00E74D22" w:rsidRPr="00240140">
        <w:rPr>
          <w:rFonts w:ascii="Book Antiqua" w:hAnsi="Book Antiqua" w:cs="Times New Roman"/>
          <w:sz w:val="24"/>
          <w:szCs w:val="24"/>
        </w:rPr>
        <w:t>S</w:t>
      </w:r>
      <w:r w:rsidR="00BC2DF9" w:rsidRPr="00240140">
        <w:rPr>
          <w:rFonts w:ascii="Book Antiqua" w:hAnsi="Book Antiqua" w:cs="Times New Roman"/>
          <w:sz w:val="24"/>
          <w:szCs w:val="24"/>
        </w:rPr>
        <w:t>ite s</w:t>
      </w:r>
      <w:r w:rsidR="0095783B">
        <w:rPr>
          <w:rFonts w:ascii="Book Antiqua" w:hAnsi="Book Antiqua" w:cs="Times New Roman"/>
          <w:sz w:val="24"/>
          <w:szCs w:val="24"/>
        </w:rPr>
        <w:t>election for EUS-FNA</w:t>
      </w:r>
      <w:r w:rsidR="00E74D22" w:rsidRPr="00240140">
        <w:rPr>
          <w:rFonts w:ascii="Book Antiqua" w:hAnsi="Book Antiqua" w:cs="Times New Roman"/>
          <w:sz w:val="24"/>
          <w:szCs w:val="24"/>
          <w:vertAlign w:val="superscript"/>
        </w:rPr>
        <w:t>[</w:t>
      </w:r>
      <w:r w:rsidR="006721AB">
        <w:fldChar w:fldCharType="begin"/>
      </w:r>
      <w:r w:rsidR="006721AB">
        <w:instrText xml:space="preserve"> REF _Ref461398447 \r \h  \* MERGEFORMAT </w:instrText>
      </w:r>
      <w:r w:rsidR="006721AB">
        <w:fldChar w:fldCharType="separate"/>
      </w:r>
      <w:r w:rsidR="001001FE" w:rsidRPr="001001FE">
        <w:rPr>
          <w:rFonts w:ascii="Book Antiqua" w:hAnsi="Book Antiqua" w:cs="Times New Roman"/>
          <w:sz w:val="24"/>
          <w:szCs w:val="24"/>
          <w:vertAlign w:val="superscript"/>
        </w:rPr>
        <w:t>59</w:t>
      </w:r>
      <w:r w:rsidR="006721AB">
        <w:fldChar w:fldCharType="end"/>
      </w:r>
      <w:r w:rsidR="00E74D22"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_Ref461398528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65</w:t>
      </w:r>
      <w:r w:rsidR="00A13CFD" w:rsidRPr="00240140">
        <w:rPr>
          <w:rFonts w:ascii="Book Antiqua" w:hAnsi="Book Antiqua"/>
          <w:sz w:val="24"/>
          <w:szCs w:val="24"/>
        </w:rPr>
        <w:fldChar w:fldCharType="end"/>
      </w:r>
      <w:r w:rsidR="005C5FDA">
        <w:rPr>
          <w:rFonts w:ascii="Book Antiqua" w:hAnsi="Book Antiqua"/>
          <w:sz w:val="24"/>
          <w:szCs w:val="24"/>
          <w:vertAlign w:val="superscript"/>
        </w:rPr>
        <w:t>,93-95</w:t>
      </w:r>
      <w:r w:rsidR="00E74D22"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w:t>
      </w:r>
    </w:p>
    <w:p w14:paraId="6AEADC99" w14:textId="77777777" w:rsidR="00E74D22" w:rsidRPr="00240140" w:rsidRDefault="00E74D22" w:rsidP="009765DF">
      <w:pPr>
        <w:spacing w:after="0" w:line="360" w:lineRule="auto"/>
        <w:jc w:val="both"/>
        <w:rPr>
          <w:rFonts w:ascii="Book Antiqua" w:hAnsi="Book Antiqua" w:cs="Times New Roman"/>
          <w:b/>
          <w:sz w:val="24"/>
          <w:szCs w:val="24"/>
        </w:rPr>
      </w:pPr>
    </w:p>
    <w:p w14:paraId="4F1DD045" w14:textId="77777777" w:rsidR="007A16B8" w:rsidRPr="0095783B" w:rsidRDefault="00830CDC" w:rsidP="009765DF">
      <w:pPr>
        <w:spacing w:after="0" w:line="360" w:lineRule="auto"/>
        <w:jc w:val="both"/>
        <w:rPr>
          <w:rFonts w:ascii="Book Antiqua" w:hAnsi="Book Antiqua" w:cs="Times New Roman"/>
          <w:b/>
          <w:i/>
          <w:sz w:val="24"/>
          <w:szCs w:val="24"/>
          <w:lang w:eastAsia="zh-CN"/>
        </w:rPr>
      </w:pPr>
      <w:r w:rsidRPr="0095783B">
        <w:rPr>
          <w:rFonts w:ascii="Book Antiqua" w:hAnsi="Book Antiqua" w:cs="Times New Roman"/>
          <w:b/>
          <w:i/>
          <w:sz w:val="24"/>
          <w:szCs w:val="24"/>
        </w:rPr>
        <w:t>Needle-</w:t>
      </w:r>
      <w:r w:rsidR="007A16B8" w:rsidRPr="0095783B">
        <w:rPr>
          <w:rFonts w:ascii="Book Antiqua" w:hAnsi="Book Antiqua" w:cs="Times New Roman"/>
          <w:b/>
          <w:i/>
          <w:sz w:val="24"/>
          <w:szCs w:val="24"/>
        </w:rPr>
        <w:t>based confocal endomicroscopy</w:t>
      </w:r>
      <w:r w:rsidR="0095783B" w:rsidRPr="0095783B">
        <w:rPr>
          <w:rFonts w:ascii="Book Antiqua" w:hAnsi="Book Antiqua" w:cs="Times New Roman" w:hint="eastAsia"/>
          <w:b/>
          <w:i/>
          <w:sz w:val="24"/>
          <w:szCs w:val="24"/>
          <w:lang w:eastAsia="zh-CN"/>
        </w:rPr>
        <w:t xml:space="preserve"> </w:t>
      </w:r>
    </w:p>
    <w:p w14:paraId="45CBB61E" w14:textId="77777777" w:rsidR="0060133E"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Principle</w:t>
      </w:r>
      <w:r w:rsidR="0095783B">
        <w:rPr>
          <w:rFonts w:ascii="Book Antiqua" w:hAnsi="Book Antiqua" w:cs="Times New Roman" w:hint="eastAsia"/>
          <w:b/>
          <w:sz w:val="24"/>
          <w:szCs w:val="24"/>
          <w:lang w:eastAsia="zh-CN"/>
        </w:rPr>
        <w:t xml:space="preserve">: </w:t>
      </w:r>
      <w:r w:rsidR="00830CDC" w:rsidRPr="00240140">
        <w:rPr>
          <w:rFonts w:ascii="Book Antiqua" w:hAnsi="Book Antiqua" w:cs="Times New Roman"/>
          <w:sz w:val="24"/>
          <w:szCs w:val="24"/>
        </w:rPr>
        <w:t>S</w:t>
      </w:r>
      <w:r w:rsidR="00CF56D6" w:rsidRPr="00240140">
        <w:rPr>
          <w:rFonts w:ascii="Book Antiqua" w:hAnsi="Book Antiqua" w:cs="Times New Roman"/>
          <w:sz w:val="24"/>
          <w:szCs w:val="24"/>
        </w:rPr>
        <w:t>tandard</w:t>
      </w:r>
      <w:r w:rsidR="00DE4938" w:rsidRPr="00240140">
        <w:rPr>
          <w:rFonts w:ascii="Book Antiqua" w:hAnsi="Book Antiqua" w:cs="Times New Roman"/>
          <w:sz w:val="24"/>
          <w:szCs w:val="24"/>
        </w:rPr>
        <w:t xml:space="preserve"> </w:t>
      </w:r>
      <w:r w:rsidR="00E77952" w:rsidRPr="00240140">
        <w:rPr>
          <w:rFonts w:ascii="Book Antiqua" w:hAnsi="Book Antiqua" w:cs="Times New Roman"/>
          <w:sz w:val="24"/>
          <w:szCs w:val="24"/>
        </w:rPr>
        <w:t>confocal laser endomicroscopy (CLE) allows</w:t>
      </w:r>
      <w:r w:rsidR="00F955D5" w:rsidRPr="00240140">
        <w:rPr>
          <w:rFonts w:ascii="Book Antiqua" w:hAnsi="Book Antiqua" w:cs="Times New Roman"/>
          <w:sz w:val="24"/>
          <w:szCs w:val="24"/>
        </w:rPr>
        <w:t xml:space="preserve"> </w:t>
      </w:r>
      <w:r w:rsidR="00DE4938" w:rsidRPr="00240140">
        <w:rPr>
          <w:rFonts w:ascii="Book Antiqua" w:hAnsi="Book Antiqua" w:cs="Times New Roman"/>
          <w:sz w:val="24"/>
          <w:szCs w:val="24"/>
        </w:rPr>
        <w:t>the</w:t>
      </w:r>
      <w:r w:rsidR="00CF56D6" w:rsidRPr="00240140">
        <w:rPr>
          <w:rFonts w:ascii="Book Antiqua" w:hAnsi="Book Antiqua" w:cs="Times New Roman"/>
          <w:sz w:val="24"/>
          <w:szCs w:val="24"/>
        </w:rPr>
        <w:t xml:space="preserve"> </w:t>
      </w:r>
      <w:r w:rsidR="00830CDC" w:rsidRPr="00240140">
        <w:rPr>
          <w:rFonts w:ascii="Book Antiqua" w:hAnsi="Book Antiqua" w:cs="Times New Roman"/>
          <w:sz w:val="24"/>
          <w:szCs w:val="24"/>
        </w:rPr>
        <w:t>real-</w:t>
      </w:r>
      <w:r w:rsidR="00CF56D6" w:rsidRPr="00240140">
        <w:rPr>
          <w:rFonts w:ascii="Book Antiqua" w:hAnsi="Book Antiqua" w:cs="Times New Roman"/>
          <w:sz w:val="24"/>
          <w:szCs w:val="24"/>
        </w:rPr>
        <w:t>time</w:t>
      </w:r>
      <w:r w:rsidR="00F955D5" w:rsidRPr="00240140">
        <w:rPr>
          <w:rFonts w:ascii="Book Antiqua" w:hAnsi="Book Antiqua" w:cs="Times New Roman"/>
          <w:sz w:val="24"/>
          <w:szCs w:val="24"/>
        </w:rPr>
        <w:t xml:space="preserve"> </w:t>
      </w:r>
      <w:r w:rsidR="00DE4938" w:rsidRPr="00240140">
        <w:rPr>
          <w:rFonts w:ascii="Book Antiqua" w:hAnsi="Book Antiqua" w:cs="Times New Roman"/>
          <w:sz w:val="24"/>
          <w:szCs w:val="24"/>
        </w:rPr>
        <w:t>visualization of</w:t>
      </w:r>
      <w:r w:rsidR="00F955D5" w:rsidRPr="00240140">
        <w:rPr>
          <w:rFonts w:ascii="Book Antiqua" w:hAnsi="Book Antiqua" w:cs="Times New Roman"/>
          <w:sz w:val="24"/>
          <w:szCs w:val="24"/>
        </w:rPr>
        <w:t xml:space="preserve"> </w:t>
      </w:r>
      <w:r w:rsidR="00E77952" w:rsidRPr="00240140">
        <w:rPr>
          <w:rFonts w:ascii="Book Antiqua" w:hAnsi="Book Antiqua" w:cs="Times New Roman"/>
          <w:sz w:val="24"/>
          <w:szCs w:val="24"/>
        </w:rPr>
        <w:t>cellular and subcellular structures</w:t>
      </w:r>
      <w:r w:rsidR="00DE4938" w:rsidRPr="00240140">
        <w:rPr>
          <w:rFonts w:ascii="Book Antiqua" w:hAnsi="Book Antiqua" w:cs="Times New Roman"/>
          <w:sz w:val="24"/>
          <w:szCs w:val="24"/>
        </w:rPr>
        <w:t xml:space="preserve"> with</w:t>
      </w:r>
      <w:r w:rsidR="00F955D5" w:rsidRPr="00240140">
        <w:rPr>
          <w:rFonts w:ascii="Book Antiqua" w:hAnsi="Book Antiqua" w:cs="Times New Roman"/>
          <w:sz w:val="24"/>
          <w:szCs w:val="24"/>
        </w:rPr>
        <w:t xml:space="preserve"> </w:t>
      </w:r>
      <w:r w:rsidR="00E77952" w:rsidRPr="00240140">
        <w:rPr>
          <w:rFonts w:ascii="Book Antiqua" w:hAnsi="Book Antiqua" w:cs="Times New Roman"/>
          <w:sz w:val="24"/>
          <w:szCs w:val="24"/>
        </w:rPr>
        <w:t xml:space="preserve">up to </w:t>
      </w:r>
      <w:r w:rsidR="00E234D5" w:rsidRPr="00240140">
        <w:rPr>
          <w:rFonts w:ascii="Book Antiqua" w:hAnsi="Book Antiqua" w:cs="Times New Roman"/>
          <w:sz w:val="24"/>
          <w:szCs w:val="24"/>
        </w:rPr>
        <w:t>1000</w:t>
      </w:r>
      <w:r w:rsidR="00DE4938" w:rsidRPr="00240140">
        <w:rPr>
          <w:rFonts w:ascii="Book Antiqua" w:hAnsi="Book Antiqua" w:cs="Times New Roman"/>
          <w:sz w:val="24"/>
          <w:szCs w:val="24"/>
        </w:rPr>
        <w:t xml:space="preserve"> times magnification and </w:t>
      </w:r>
      <w:r w:rsidR="00830CDC" w:rsidRPr="00240140">
        <w:rPr>
          <w:rFonts w:ascii="Book Antiqua" w:hAnsi="Book Antiqua" w:cs="Times New Roman"/>
          <w:sz w:val="24"/>
          <w:szCs w:val="24"/>
        </w:rPr>
        <w:t xml:space="preserve">a </w:t>
      </w:r>
      <w:r w:rsidR="00DE4938" w:rsidRPr="00240140">
        <w:rPr>
          <w:rFonts w:ascii="Book Antiqua" w:hAnsi="Book Antiqua" w:cs="Times New Roman"/>
          <w:sz w:val="24"/>
          <w:szCs w:val="24"/>
        </w:rPr>
        <w:t xml:space="preserve">penetration of </w:t>
      </w:r>
      <w:r w:rsidR="00E234D5" w:rsidRPr="00240140">
        <w:rPr>
          <w:rFonts w:ascii="Book Antiqua" w:hAnsi="Book Antiqua" w:cs="Times New Roman"/>
          <w:sz w:val="24"/>
          <w:szCs w:val="24"/>
        </w:rPr>
        <w:t>100</w:t>
      </w:r>
      <w:r w:rsidR="00E77952" w:rsidRPr="00240140">
        <w:rPr>
          <w:rFonts w:ascii="Book Antiqua" w:hAnsi="Book Antiqua" w:cs="Times New Roman"/>
          <w:sz w:val="24"/>
          <w:szCs w:val="24"/>
        </w:rPr>
        <w:t xml:space="preserve"> micrometers below the mucosal </w:t>
      </w:r>
      <w:r w:rsidR="0095783B">
        <w:rPr>
          <w:rFonts w:ascii="Book Antiqua" w:hAnsi="Book Antiqua" w:cs="Times New Roman"/>
          <w:sz w:val="24"/>
          <w:szCs w:val="24"/>
        </w:rPr>
        <w:t>surface</w:t>
      </w:r>
      <w:r w:rsidR="006C30DB" w:rsidRPr="00240140">
        <w:rPr>
          <w:rFonts w:ascii="Book Antiqua" w:hAnsi="Book Antiqua" w:cs="Times New Roman"/>
          <w:sz w:val="24"/>
          <w:szCs w:val="24"/>
          <w:vertAlign w:val="superscript"/>
        </w:rPr>
        <w:t>[</w:t>
      </w:r>
      <w:r w:rsidR="006721AB">
        <w:fldChar w:fldCharType="begin"/>
      </w:r>
      <w:r w:rsidR="006721AB">
        <w:instrText xml:space="preserve"> REF _Ref461635183 \r \h  \* MERGEFORMAT </w:instrText>
      </w:r>
      <w:r w:rsidR="006721AB">
        <w:fldChar w:fldCharType="separate"/>
      </w:r>
      <w:r w:rsidR="001001FE" w:rsidRPr="001001FE">
        <w:rPr>
          <w:rFonts w:ascii="Book Antiqua" w:hAnsi="Book Antiqua" w:cs="Times New Roman"/>
          <w:sz w:val="24"/>
          <w:szCs w:val="24"/>
          <w:vertAlign w:val="superscript"/>
        </w:rPr>
        <w:t>96</w:t>
      </w:r>
      <w:r w:rsidR="006721AB">
        <w:fldChar w:fldCharType="end"/>
      </w:r>
      <w:r w:rsidR="006C30DB" w:rsidRPr="00240140">
        <w:rPr>
          <w:rFonts w:ascii="Book Antiqua" w:hAnsi="Book Antiqua" w:cs="Times New Roman"/>
          <w:sz w:val="24"/>
          <w:szCs w:val="24"/>
          <w:vertAlign w:val="superscript"/>
        </w:rPr>
        <w:t>]</w:t>
      </w:r>
      <w:r w:rsidR="00E77952" w:rsidRPr="00240140">
        <w:rPr>
          <w:rFonts w:ascii="Book Antiqua" w:hAnsi="Book Antiqua" w:cs="Times New Roman"/>
          <w:sz w:val="24"/>
          <w:szCs w:val="24"/>
        </w:rPr>
        <w:t>.</w:t>
      </w:r>
      <w:r w:rsidR="00830CDC" w:rsidRPr="00240140">
        <w:rPr>
          <w:rFonts w:ascii="Book Antiqua" w:hAnsi="Book Antiqua" w:cs="Times New Roman"/>
          <w:sz w:val="24"/>
          <w:szCs w:val="24"/>
        </w:rPr>
        <w:t xml:space="preserve"> </w:t>
      </w:r>
      <w:r w:rsidR="00B177F7" w:rsidRPr="00240140">
        <w:rPr>
          <w:rFonts w:ascii="Book Antiqua" w:hAnsi="Book Antiqua" w:cs="Times New Roman"/>
          <w:sz w:val="24"/>
          <w:szCs w:val="24"/>
        </w:rPr>
        <w:t>The</w:t>
      </w:r>
      <w:r w:rsidR="00830CDC" w:rsidRPr="00240140">
        <w:rPr>
          <w:rFonts w:ascii="Book Antiqua" w:hAnsi="Book Antiqua" w:cs="Times New Roman"/>
          <w:sz w:val="24"/>
          <w:szCs w:val="24"/>
        </w:rPr>
        <w:t xml:space="preserve"> studied</w:t>
      </w:r>
      <w:r w:rsidR="00B177F7" w:rsidRPr="00240140">
        <w:rPr>
          <w:rFonts w:ascii="Book Antiqua" w:hAnsi="Book Antiqua" w:cs="Times New Roman"/>
          <w:sz w:val="24"/>
          <w:szCs w:val="24"/>
        </w:rPr>
        <w:t xml:space="preserve"> tissue is illuminated with a low-power laser</w:t>
      </w:r>
      <w:r w:rsidR="00830CDC" w:rsidRPr="00240140">
        <w:rPr>
          <w:rFonts w:ascii="Book Antiqua" w:hAnsi="Book Antiqua" w:cs="Times New Roman"/>
          <w:sz w:val="24"/>
          <w:szCs w:val="24"/>
        </w:rPr>
        <w:t>, and</w:t>
      </w:r>
      <w:r w:rsidR="00B177F7" w:rsidRPr="00240140">
        <w:rPr>
          <w:rFonts w:ascii="Book Antiqua" w:hAnsi="Book Antiqua" w:cs="Times New Roman"/>
          <w:sz w:val="24"/>
          <w:szCs w:val="24"/>
        </w:rPr>
        <w:t xml:space="preserve"> the fluorescence of light reflected from the tissue</w:t>
      </w:r>
      <w:r w:rsidR="00830CDC" w:rsidRPr="00240140">
        <w:rPr>
          <w:rFonts w:ascii="Book Antiqua" w:hAnsi="Book Antiqua" w:cs="Times New Roman"/>
          <w:sz w:val="24"/>
          <w:szCs w:val="24"/>
        </w:rPr>
        <w:t xml:space="preserve"> is subsequently detected</w:t>
      </w:r>
      <w:r w:rsidR="00B177F7" w:rsidRPr="00240140">
        <w:rPr>
          <w:rFonts w:ascii="Book Antiqua" w:hAnsi="Book Antiqua" w:cs="Times New Roman"/>
          <w:sz w:val="24"/>
          <w:szCs w:val="24"/>
        </w:rPr>
        <w:t xml:space="preserve"> through a pinhole</w:t>
      </w:r>
      <w:r w:rsidR="00B177F7"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_Ref461635183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96</w:t>
      </w:r>
      <w:r w:rsidR="00A13CFD" w:rsidRPr="00240140">
        <w:rPr>
          <w:rFonts w:ascii="Book Antiqua" w:hAnsi="Book Antiqua"/>
          <w:sz w:val="24"/>
          <w:szCs w:val="24"/>
        </w:rPr>
        <w:fldChar w:fldCharType="end"/>
      </w:r>
      <w:r w:rsidR="00B177F7" w:rsidRPr="00240140">
        <w:rPr>
          <w:rFonts w:ascii="Book Antiqua" w:hAnsi="Book Antiqua" w:cs="Times New Roman"/>
          <w:sz w:val="24"/>
          <w:szCs w:val="24"/>
          <w:vertAlign w:val="superscript"/>
        </w:rPr>
        <w:t>]</w:t>
      </w:r>
      <w:r w:rsidR="00B177F7" w:rsidRPr="00240140">
        <w:rPr>
          <w:rFonts w:ascii="Book Antiqua" w:hAnsi="Book Antiqua" w:cs="Times New Roman"/>
          <w:sz w:val="24"/>
          <w:szCs w:val="24"/>
        </w:rPr>
        <w:t>.</w:t>
      </w:r>
      <w:r w:rsidR="00F955D5" w:rsidRPr="00240140">
        <w:rPr>
          <w:rFonts w:ascii="Book Antiqua" w:hAnsi="Book Antiqua" w:cs="Times New Roman"/>
          <w:sz w:val="24"/>
          <w:szCs w:val="24"/>
        </w:rPr>
        <w:t xml:space="preserve"> </w:t>
      </w:r>
      <w:r w:rsidR="00B177F7" w:rsidRPr="00240140">
        <w:rPr>
          <w:rFonts w:ascii="Book Antiqua" w:hAnsi="Book Antiqua" w:cs="Times New Roman"/>
          <w:sz w:val="24"/>
          <w:szCs w:val="24"/>
        </w:rPr>
        <w:t>The returned light is reflected by the same lens and reach</w:t>
      </w:r>
      <w:r w:rsidR="00830CDC" w:rsidRPr="00240140">
        <w:rPr>
          <w:rFonts w:ascii="Book Antiqua" w:hAnsi="Book Antiqua" w:cs="Times New Roman"/>
          <w:sz w:val="24"/>
          <w:szCs w:val="24"/>
        </w:rPr>
        <w:t>es</w:t>
      </w:r>
      <w:r w:rsidR="00B177F7" w:rsidRPr="00240140">
        <w:rPr>
          <w:rFonts w:ascii="Book Antiqua" w:hAnsi="Book Antiqua" w:cs="Times New Roman"/>
          <w:sz w:val="24"/>
          <w:szCs w:val="24"/>
        </w:rPr>
        <w:t xml:space="preserve"> the detector of the confocal system. </w:t>
      </w:r>
      <w:r w:rsidR="00DE4938" w:rsidRPr="00240140">
        <w:rPr>
          <w:rFonts w:ascii="Book Antiqua" w:hAnsi="Book Antiqua" w:cs="Times New Roman"/>
          <w:sz w:val="24"/>
          <w:szCs w:val="24"/>
        </w:rPr>
        <w:t>T</w:t>
      </w:r>
      <w:r w:rsidR="00E77952" w:rsidRPr="00240140">
        <w:rPr>
          <w:rFonts w:ascii="Book Antiqua" w:hAnsi="Book Antiqua" w:cs="Times New Roman"/>
          <w:sz w:val="24"/>
          <w:szCs w:val="24"/>
        </w:rPr>
        <w:t>he illumination and detection systems</w:t>
      </w:r>
      <w:r w:rsidR="00DE4938" w:rsidRPr="00240140">
        <w:rPr>
          <w:rFonts w:ascii="Book Antiqua" w:hAnsi="Book Antiqua" w:cs="Times New Roman"/>
          <w:sz w:val="24"/>
          <w:szCs w:val="24"/>
        </w:rPr>
        <w:t xml:space="preserve"> are “confocal”</w:t>
      </w:r>
      <w:r w:rsidR="00830CDC" w:rsidRPr="00240140">
        <w:rPr>
          <w:rFonts w:ascii="Book Antiqua" w:hAnsi="Book Antiqua" w:cs="Times New Roman"/>
          <w:sz w:val="24"/>
          <w:szCs w:val="24"/>
        </w:rPr>
        <w:t>,</w:t>
      </w:r>
      <w:r w:rsidR="00DE4938" w:rsidRPr="00240140">
        <w:rPr>
          <w:rFonts w:ascii="Book Antiqua" w:hAnsi="Book Antiqua" w:cs="Times New Roman"/>
          <w:sz w:val="24"/>
          <w:szCs w:val="24"/>
        </w:rPr>
        <w:t xml:space="preserve"> meaning</w:t>
      </w:r>
      <w:r w:rsidR="00830CDC" w:rsidRPr="00240140">
        <w:rPr>
          <w:rFonts w:ascii="Book Antiqua" w:hAnsi="Book Antiqua" w:cs="Times New Roman"/>
          <w:sz w:val="24"/>
          <w:szCs w:val="24"/>
        </w:rPr>
        <w:t xml:space="preserve"> that</w:t>
      </w:r>
      <w:r w:rsidR="00DE4938" w:rsidRPr="00240140">
        <w:rPr>
          <w:rFonts w:ascii="Book Antiqua" w:hAnsi="Book Antiqua" w:cs="Times New Roman"/>
          <w:sz w:val="24"/>
          <w:szCs w:val="24"/>
        </w:rPr>
        <w:t xml:space="preserve"> they are aligned</w:t>
      </w:r>
      <w:r w:rsidR="00F955D5" w:rsidRPr="00240140">
        <w:rPr>
          <w:rFonts w:ascii="Book Antiqua" w:hAnsi="Book Antiqua" w:cs="Times New Roman"/>
          <w:sz w:val="24"/>
          <w:szCs w:val="24"/>
        </w:rPr>
        <w:t xml:space="preserve"> </w:t>
      </w:r>
      <w:r w:rsidR="00DE4938" w:rsidRPr="00240140">
        <w:rPr>
          <w:rFonts w:ascii="Book Antiqua" w:hAnsi="Book Antiqua" w:cs="Times New Roman"/>
          <w:sz w:val="24"/>
          <w:szCs w:val="24"/>
        </w:rPr>
        <w:t>in the same focal plane</w:t>
      </w:r>
      <w:r w:rsidR="00B2409E" w:rsidRPr="00240140">
        <w:rPr>
          <w:rFonts w:ascii="Book Antiqua" w:hAnsi="Book Antiqua" w:cs="Times New Roman"/>
          <w:sz w:val="24"/>
          <w:szCs w:val="24"/>
          <w:vertAlign w:val="superscript"/>
        </w:rPr>
        <w:t>[</w:t>
      </w:r>
      <w:r w:rsidR="006721AB">
        <w:fldChar w:fldCharType="begin"/>
      </w:r>
      <w:r w:rsidR="006721AB">
        <w:instrText xml:space="preserve"> REF _Ref461635183 \r \h  \* MERGEFORMAT </w:instrText>
      </w:r>
      <w:r w:rsidR="006721AB">
        <w:fldChar w:fldCharType="separate"/>
      </w:r>
      <w:r w:rsidR="001001FE" w:rsidRPr="001001FE">
        <w:rPr>
          <w:rFonts w:ascii="Book Antiqua" w:hAnsi="Book Antiqua" w:cs="Times New Roman"/>
          <w:sz w:val="24"/>
          <w:szCs w:val="24"/>
          <w:vertAlign w:val="superscript"/>
        </w:rPr>
        <w:t>96</w:t>
      </w:r>
      <w:r w:rsidR="006721AB">
        <w:fldChar w:fldCharType="end"/>
      </w:r>
      <w:r w:rsidR="00B2409E" w:rsidRPr="00240140">
        <w:rPr>
          <w:rFonts w:ascii="Book Antiqua" w:hAnsi="Book Antiqua" w:cs="Times New Roman"/>
          <w:sz w:val="24"/>
          <w:szCs w:val="24"/>
          <w:vertAlign w:val="superscript"/>
        </w:rPr>
        <w:t>]</w:t>
      </w:r>
      <w:r w:rsidR="00B177F7" w:rsidRPr="00240140">
        <w:rPr>
          <w:rFonts w:ascii="Book Antiqua" w:hAnsi="Book Antiqua" w:cs="Times New Roman"/>
          <w:sz w:val="24"/>
          <w:szCs w:val="24"/>
        </w:rPr>
        <w:t>.</w:t>
      </w:r>
      <w:r w:rsidR="00F955D5" w:rsidRPr="00240140">
        <w:rPr>
          <w:rFonts w:ascii="Book Antiqua" w:hAnsi="Book Antiqua" w:cs="Times New Roman"/>
          <w:sz w:val="24"/>
          <w:szCs w:val="24"/>
        </w:rPr>
        <w:t xml:space="preserve"> </w:t>
      </w:r>
      <w:r w:rsidR="00D42215" w:rsidRPr="00240140">
        <w:rPr>
          <w:rFonts w:ascii="Book Antiqua" w:hAnsi="Book Antiqua" w:cs="Times New Roman"/>
          <w:sz w:val="24"/>
          <w:szCs w:val="24"/>
        </w:rPr>
        <w:t xml:space="preserve">A contrast agent </w:t>
      </w:r>
      <w:r w:rsidR="00830CDC" w:rsidRPr="00240140">
        <w:rPr>
          <w:rFonts w:ascii="Book Antiqua" w:hAnsi="Book Antiqua" w:cs="Times New Roman"/>
          <w:sz w:val="24"/>
          <w:szCs w:val="24"/>
        </w:rPr>
        <w:t xml:space="preserve">is </w:t>
      </w:r>
      <w:r w:rsidR="00D42215" w:rsidRPr="00240140">
        <w:rPr>
          <w:rFonts w:ascii="Book Antiqua" w:hAnsi="Book Antiqua" w:cs="Times New Roman"/>
          <w:sz w:val="24"/>
          <w:szCs w:val="24"/>
        </w:rPr>
        <w:t>administered</w:t>
      </w:r>
      <w:r w:rsidR="00F955D5" w:rsidRPr="00240140">
        <w:rPr>
          <w:rFonts w:ascii="Book Antiqua" w:hAnsi="Book Antiqua" w:cs="Times New Roman"/>
          <w:sz w:val="24"/>
          <w:szCs w:val="24"/>
        </w:rPr>
        <w:t xml:space="preserve"> </w:t>
      </w:r>
      <w:r w:rsidR="00D42215" w:rsidRPr="00240140">
        <w:rPr>
          <w:rFonts w:ascii="Book Antiqua" w:hAnsi="Book Antiqua" w:cs="Times New Roman"/>
          <w:sz w:val="24"/>
          <w:szCs w:val="24"/>
        </w:rPr>
        <w:t xml:space="preserve">intravenously (fluorescein) or topically (acriflavine and cresyl violet) </w:t>
      </w:r>
      <w:r w:rsidR="00830CDC" w:rsidRPr="00240140">
        <w:rPr>
          <w:rFonts w:ascii="Book Antiqua" w:hAnsi="Book Antiqua" w:cs="Times New Roman"/>
          <w:sz w:val="24"/>
          <w:szCs w:val="24"/>
        </w:rPr>
        <w:t xml:space="preserve">to </w:t>
      </w:r>
      <w:r w:rsidR="00D42215" w:rsidRPr="00240140">
        <w:rPr>
          <w:rFonts w:ascii="Book Antiqua" w:hAnsi="Book Antiqua" w:cs="Times New Roman"/>
          <w:sz w:val="24"/>
          <w:szCs w:val="24"/>
        </w:rPr>
        <w:t>emphasize the cellular, subcellular and vasculature elements.</w:t>
      </w:r>
    </w:p>
    <w:p w14:paraId="33166894" w14:textId="77777777" w:rsidR="00DC601E" w:rsidRPr="0095783B" w:rsidRDefault="00DC601E" w:rsidP="009765DF">
      <w:pPr>
        <w:spacing w:after="0" w:line="360" w:lineRule="auto"/>
        <w:ind w:firstLineChars="100" w:firstLine="240"/>
        <w:jc w:val="both"/>
        <w:rPr>
          <w:rFonts w:ascii="Book Antiqua" w:hAnsi="Book Antiqua" w:cs="Times New Roman"/>
          <w:sz w:val="24"/>
          <w:szCs w:val="24"/>
          <w:lang w:eastAsia="zh-CN"/>
        </w:rPr>
      </w:pPr>
      <w:r w:rsidRPr="00240140">
        <w:rPr>
          <w:rFonts w:ascii="Book Antiqua" w:hAnsi="Book Antiqua" w:cs="Times New Roman"/>
          <w:sz w:val="24"/>
          <w:szCs w:val="24"/>
        </w:rPr>
        <w:t>In clinical practice</w:t>
      </w:r>
      <w:r w:rsidR="00C55FC4" w:rsidRPr="00240140">
        <w:rPr>
          <w:rFonts w:ascii="Book Antiqua" w:hAnsi="Book Antiqua" w:cs="Times New Roman"/>
          <w:sz w:val="24"/>
          <w:szCs w:val="24"/>
        </w:rPr>
        <w:t>,</w:t>
      </w:r>
      <w:r w:rsidR="00DE4938" w:rsidRPr="00240140">
        <w:rPr>
          <w:rFonts w:ascii="Book Antiqua" w:hAnsi="Book Antiqua" w:cs="Times New Roman"/>
          <w:sz w:val="24"/>
          <w:szCs w:val="24"/>
        </w:rPr>
        <w:t xml:space="preserve"> two</w:t>
      </w:r>
      <w:r w:rsidRPr="00240140">
        <w:rPr>
          <w:rFonts w:ascii="Book Antiqua" w:hAnsi="Book Antiqua" w:cs="Times New Roman"/>
          <w:sz w:val="24"/>
          <w:szCs w:val="24"/>
        </w:rPr>
        <w:t xml:space="preserve"> CLE systems</w:t>
      </w:r>
      <w:r w:rsidR="00C55FC4" w:rsidRPr="00240140">
        <w:rPr>
          <w:rFonts w:ascii="Book Antiqua" w:hAnsi="Book Antiqua" w:cs="Times New Roman"/>
          <w:sz w:val="24"/>
          <w:szCs w:val="24"/>
        </w:rPr>
        <w:t xml:space="preserve"> are used</w:t>
      </w:r>
      <w:r w:rsidRPr="00240140">
        <w:rPr>
          <w:rFonts w:ascii="Book Antiqua" w:hAnsi="Book Antiqua" w:cs="Times New Roman"/>
          <w:sz w:val="24"/>
          <w:szCs w:val="24"/>
        </w:rPr>
        <w:t xml:space="preserve">: an </w:t>
      </w:r>
      <w:r w:rsidR="00C55FC4" w:rsidRPr="00240140">
        <w:rPr>
          <w:rFonts w:ascii="Book Antiqua" w:hAnsi="Book Antiqua" w:cs="Times New Roman"/>
          <w:sz w:val="24"/>
          <w:szCs w:val="24"/>
        </w:rPr>
        <w:t>endoscope-</w:t>
      </w:r>
      <w:r w:rsidRPr="00240140">
        <w:rPr>
          <w:rFonts w:ascii="Book Antiqua" w:hAnsi="Book Antiqua" w:cs="Times New Roman"/>
          <w:sz w:val="24"/>
          <w:szCs w:val="24"/>
        </w:rPr>
        <w:t>integrated CLE and a probe-based CLE</w:t>
      </w:r>
      <w:r w:rsidR="00C55FC4" w:rsidRPr="00240140">
        <w:rPr>
          <w:rFonts w:ascii="Book Antiqua" w:hAnsi="Book Antiqua" w:cs="Times New Roman"/>
          <w:sz w:val="24"/>
          <w:szCs w:val="24"/>
        </w:rPr>
        <w:t xml:space="preserve"> </w:t>
      </w:r>
      <w:r w:rsidR="00D42215" w:rsidRPr="00240140">
        <w:rPr>
          <w:rFonts w:ascii="Book Antiqua" w:hAnsi="Book Antiqua" w:cs="Times New Roman"/>
          <w:sz w:val="24"/>
          <w:szCs w:val="24"/>
        </w:rPr>
        <w:t>(p-CLE)</w:t>
      </w:r>
      <w:r w:rsidRPr="00240140">
        <w:rPr>
          <w:rFonts w:ascii="Book Antiqua" w:hAnsi="Book Antiqua" w:cs="Times New Roman"/>
          <w:sz w:val="24"/>
          <w:szCs w:val="24"/>
        </w:rPr>
        <w:t xml:space="preserve">, </w:t>
      </w:r>
      <w:r w:rsidR="00C350ED" w:rsidRPr="00240140">
        <w:rPr>
          <w:rFonts w:ascii="Book Antiqua" w:hAnsi="Book Antiqua" w:cs="Times New Roman"/>
          <w:sz w:val="24"/>
          <w:szCs w:val="24"/>
        </w:rPr>
        <w:t>the latter being</w:t>
      </w:r>
      <w:r w:rsidRPr="00240140">
        <w:rPr>
          <w:rFonts w:ascii="Book Antiqua" w:hAnsi="Book Antiqua" w:cs="Times New Roman"/>
          <w:sz w:val="24"/>
          <w:szCs w:val="24"/>
        </w:rPr>
        <w:t xml:space="preserve"> the widest system used</w:t>
      </w:r>
      <w:r w:rsidR="00F955D5" w:rsidRPr="00240140">
        <w:rPr>
          <w:rFonts w:ascii="Book Antiqua" w:hAnsi="Book Antiqua" w:cs="Times New Roman"/>
          <w:sz w:val="24"/>
          <w:szCs w:val="24"/>
        </w:rPr>
        <w:t xml:space="preserve"> </w:t>
      </w:r>
      <w:r w:rsidR="00D42215" w:rsidRPr="00240140">
        <w:rPr>
          <w:rFonts w:ascii="Book Antiqua" w:hAnsi="Book Antiqua" w:cs="Times New Roman"/>
          <w:sz w:val="24"/>
          <w:szCs w:val="24"/>
        </w:rPr>
        <w:t>for the assessment of colonic polyps, neoplastic lesions in inflammatory bowel diseases or Barrett</w:t>
      </w:r>
      <w:r w:rsidR="00C55FC4" w:rsidRPr="00240140">
        <w:rPr>
          <w:rFonts w:ascii="Book Antiqua" w:hAnsi="Book Antiqua" w:cs="Times New Roman"/>
          <w:sz w:val="24"/>
          <w:szCs w:val="24"/>
        </w:rPr>
        <w:t>'s</w:t>
      </w:r>
      <w:r w:rsidR="00D42215" w:rsidRPr="00240140">
        <w:rPr>
          <w:rFonts w:ascii="Book Antiqua" w:hAnsi="Book Antiqua" w:cs="Times New Roman"/>
          <w:sz w:val="24"/>
          <w:szCs w:val="24"/>
        </w:rPr>
        <w:t xml:space="preserve"> esophagus</w:t>
      </w:r>
      <w:r w:rsidR="00D42215" w:rsidRPr="00240140">
        <w:rPr>
          <w:rFonts w:ascii="Book Antiqua" w:hAnsi="Book Antiqua" w:cs="Times New Roman"/>
          <w:sz w:val="24"/>
          <w:szCs w:val="24"/>
          <w:vertAlign w:val="superscript"/>
        </w:rPr>
        <w:t>[99-102]</w:t>
      </w:r>
      <w:r w:rsidR="0095783B">
        <w:rPr>
          <w:rFonts w:ascii="Book Antiqua" w:hAnsi="Book Antiqua" w:cs="Times New Roman" w:hint="eastAsia"/>
          <w:sz w:val="24"/>
          <w:szCs w:val="24"/>
          <w:lang w:eastAsia="zh-CN"/>
        </w:rPr>
        <w:t>.</w:t>
      </w:r>
    </w:p>
    <w:p w14:paraId="7DB6BAC5" w14:textId="77777777" w:rsidR="00D42215" w:rsidRPr="00240140" w:rsidRDefault="00C55FC4"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Needle-</w:t>
      </w:r>
      <w:r w:rsidR="00D55C55" w:rsidRPr="00240140">
        <w:rPr>
          <w:rFonts w:ascii="Book Antiqua" w:hAnsi="Book Antiqua" w:cs="Times New Roman"/>
          <w:sz w:val="24"/>
          <w:szCs w:val="24"/>
        </w:rPr>
        <w:t>confocal endomicroscopy (</w:t>
      </w:r>
      <w:r w:rsidR="00DC44AF" w:rsidRPr="00240140">
        <w:rPr>
          <w:rFonts w:ascii="Book Antiqua" w:hAnsi="Book Antiqua" w:cs="Times New Roman"/>
          <w:sz w:val="24"/>
          <w:szCs w:val="24"/>
        </w:rPr>
        <w:t>nCLE</w:t>
      </w:r>
      <w:r w:rsidR="00D55C55" w:rsidRPr="00240140">
        <w:rPr>
          <w:rFonts w:ascii="Book Antiqua" w:hAnsi="Book Antiqua" w:cs="Times New Roman"/>
          <w:sz w:val="24"/>
          <w:szCs w:val="24"/>
        </w:rPr>
        <w:t>)</w:t>
      </w:r>
      <w:r w:rsidR="001F45B2" w:rsidRPr="00240140">
        <w:rPr>
          <w:rFonts w:ascii="Book Antiqua" w:hAnsi="Book Antiqua" w:cs="Times New Roman"/>
          <w:sz w:val="24"/>
          <w:szCs w:val="24"/>
        </w:rPr>
        <w:t xml:space="preserve"> represents an improved version of CLE and </w:t>
      </w:r>
      <w:r w:rsidR="00A9157B" w:rsidRPr="00240140">
        <w:rPr>
          <w:rFonts w:ascii="Book Antiqua" w:hAnsi="Book Antiqua" w:cs="Times New Roman"/>
          <w:sz w:val="24"/>
          <w:szCs w:val="24"/>
        </w:rPr>
        <w:t>is performed</w:t>
      </w:r>
      <w:r w:rsidR="001F45B2" w:rsidRPr="00240140">
        <w:rPr>
          <w:rFonts w:ascii="Book Antiqua" w:hAnsi="Book Antiqua" w:cs="Times New Roman"/>
          <w:sz w:val="24"/>
          <w:szCs w:val="24"/>
        </w:rPr>
        <w:t xml:space="preserve"> during EUS</w:t>
      </w:r>
      <w:r w:rsidRPr="00240140">
        <w:rPr>
          <w:rFonts w:ascii="Book Antiqua" w:hAnsi="Book Antiqua" w:cs="Times New Roman"/>
          <w:sz w:val="24"/>
          <w:szCs w:val="24"/>
        </w:rPr>
        <w:t>;</w:t>
      </w:r>
      <w:r w:rsidR="001F45B2" w:rsidRPr="00240140">
        <w:rPr>
          <w:rFonts w:ascii="Book Antiqua" w:hAnsi="Book Antiqua" w:cs="Times New Roman"/>
          <w:sz w:val="24"/>
          <w:szCs w:val="24"/>
        </w:rPr>
        <w:t xml:space="preserve"> the</w:t>
      </w:r>
      <w:r w:rsidR="00DC44AF" w:rsidRPr="00240140">
        <w:rPr>
          <w:rFonts w:ascii="Book Antiqua" w:hAnsi="Book Antiqua" w:cs="Times New Roman"/>
          <w:sz w:val="24"/>
          <w:szCs w:val="24"/>
        </w:rPr>
        <w:t xml:space="preserve"> organs within or adjacent to the GI tract</w:t>
      </w:r>
      <w:r w:rsidRPr="00240140">
        <w:rPr>
          <w:rFonts w:ascii="Book Antiqua" w:hAnsi="Book Antiqua" w:cs="Times New Roman"/>
          <w:sz w:val="24"/>
          <w:szCs w:val="24"/>
        </w:rPr>
        <w:t xml:space="preserve"> are assessed</w:t>
      </w:r>
      <w:r w:rsidR="00DC44AF" w:rsidRPr="00240140">
        <w:rPr>
          <w:rFonts w:ascii="Book Antiqua" w:hAnsi="Book Antiqua" w:cs="Times New Roman"/>
          <w:sz w:val="24"/>
          <w:szCs w:val="24"/>
        </w:rPr>
        <w:t xml:space="preserve"> </w:t>
      </w:r>
      <w:r w:rsidR="001F45B2" w:rsidRPr="00240140">
        <w:rPr>
          <w:rFonts w:ascii="Book Antiqua" w:hAnsi="Book Antiqua" w:cs="Times New Roman"/>
          <w:sz w:val="24"/>
          <w:szCs w:val="24"/>
        </w:rPr>
        <w:t>using</w:t>
      </w:r>
      <w:r w:rsidR="00DC44AF" w:rsidRPr="00240140">
        <w:rPr>
          <w:rFonts w:ascii="Book Antiqua" w:hAnsi="Book Antiqua" w:cs="Times New Roman"/>
          <w:sz w:val="24"/>
          <w:szCs w:val="24"/>
        </w:rPr>
        <w:t xml:space="preserve"> a miniprobe</w:t>
      </w:r>
      <w:r w:rsidRPr="00240140">
        <w:rPr>
          <w:rFonts w:ascii="Book Antiqua" w:hAnsi="Book Antiqua" w:cs="Times New Roman"/>
          <w:sz w:val="24"/>
          <w:szCs w:val="24"/>
        </w:rPr>
        <w:t>, which is</w:t>
      </w:r>
      <w:r w:rsidR="00DC44AF" w:rsidRPr="00240140">
        <w:rPr>
          <w:rFonts w:ascii="Book Antiqua" w:hAnsi="Book Antiqua" w:cs="Times New Roman"/>
          <w:sz w:val="24"/>
          <w:szCs w:val="24"/>
        </w:rPr>
        <w:t xml:space="preserve"> passed through an endoscopic needle. </w:t>
      </w:r>
      <w:r w:rsidR="00B177F7" w:rsidRPr="00240140">
        <w:rPr>
          <w:rFonts w:ascii="Book Antiqua" w:hAnsi="Book Antiqua" w:cs="Times New Roman"/>
          <w:sz w:val="24"/>
          <w:szCs w:val="24"/>
        </w:rPr>
        <w:t xml:space="preserve">nCLE allows </w:t>
      </w:r>
      <w:r w:rsidR="00B177F7" w:rsidRPr="00240140">
        <w:rPr>
          <w:rFonts w:ascii="Book Antiqua" w:hAnsi="Book Antiqua" w:cs="Times New Roman"/>
          <w:i/>
          <w:sz w:val="24"/>
          <w:szCs w:val="24"/>
        </w:rPr>
        <w:t xml:space="preserve">in vivo, </w:t>
      </w:r>
      <w:r w:rsidRPr="00240140">
        <w:rPr>
          <w:rFonts w:ascii="Book Antiqua" w:hAnsi="Book Antiqua" w:cs="Times New Roman"/>
          <w:sz w:val="24"/>
          <w:szCs w:val="24"/>
        </w:rPr>
        <w:t>real-</w:t>
      </w:r>
      <w:r w:rsidR="00B177F7" w:rsidRPr="00240140">
        <w:rPr>
          <w:rFonts w:ascii="Book Antiqua" w:hAnsi="Book Antiqua" w:cs="Times New Roman"/>
          <w:sz w:val="24"/>
          <w:szCs w:val="24"/>
        </w:rPr>
        <w:t>time histological diagnosis, thus enhancing EUS performance</w:t>
      </w:r>
      <w:r w:rsidRPr="00240140">
        <w:rPr>
          <w:rFonts w:ascii="Book Antiqua" w:hAnsi="Book Antiqua" w:cs="Times New Roman"/>
          <w:sz w:val="24"/>
          <w:szCs w:val="24"/>
        </w:rPr>
        <w:t>,</w:t>
      </w:r>
      <w:r w:rsidR="00B177F7" w:rsidRPr="00240140">
        <w:rPr>
          <w:rFonts w:ascii="Book Antiqua" w:hAnsi="Book Antiqua" w:cs="Times New Roman"/>
          <w:sz w:val="24"/>
          <w:szCs w:val="24"/>
        </w:rPr>
        <w:t xml:space="preserve"> mainly in the setting of pancreatic and lymph node lesions</w:t>
      </w:r>
      <w:r w:rsidR="00C427F8" w:rsidRPr="00240140">
        <w:rPr>
          <w:rFonts w:ascii="Book Antiqua" w:hAnsi="Book Antiqua" w:cs="Times New Roman"/>
          <w:sz w:val="24"/>
          <w:szCs w:val="24"/>
          <w:vertAlign w:val="superscript"/>
        </w:rPr>
        <w:t>[103]</w:t>
      </w:r>
      <w:r w:rsidR="00B177F7" w:rsidRPr="0095783B">
        <w:rPr>
          <w:rFonts w:ascii="Book Antiqua" w:hAnsi="Book Antiqua" w:cs="Times New Roman"/>
          <w:sz w:val="24"/>
          <w:szCs w:val="24"/>
        </w:rPr>
        <w:t>.</w:t>
      </w:r>
      <w:r w:rsidR="00B177F7" w:rsidRPr="00240140">
        <w:rPr>
          <w:rFonts w:ascii="Book Antiqua" w:hAnsi="Book Antiqua" w:cs="Times New Roman"/>
          <w:sz w:val="24"/>
          <w:szCs w:val="24"/>
        </w:rPr>
        <w:t xml:space="preserve"> </w:t>
      </w:r>
      <w:r w:rsidRPr="00240140">
        <w:rPr>
          <w:rFonts w:ascii="Book Antiqua" w:hAnsi="Book Antiqua" w:cs="Times New Roman"/>
          <w:sz w:val="24"/>
          <w:szCs w:val="24"/>
        </w:rPr>
        <w:t>I</w:t>
      </w:r>
      <w:r w:rsidR="007C0979" w:rsidRPr="00240140">
        <w:rPr>
          <w:rFonts w:ascii="Book Antiqua" w:hAnsi="Book Antiqua" w:cs="Times New Roman"/>
          <w:sz w:val="24"/>
          <w:szCs w:val="24"/>
        </w:rPr>
        <w:t xml:space="preserve">nconclusive diagnostic procedures </w:t>
      </w:r>
      <w:r w:rsidRPr="00240140">
        <w:rPr>
          <w:rFonts w:ascii="Book Antiqua" w:hAnsi="Book Antiqua" w:cs="Times New Roman"/>
          <w:sz w:val="24"/>
          <w:szCs w:val="24"/>
        </w:rPr>
        <w:t xml:space="preserve">can </w:t>
      </w:r>
      <w:r w:rsidR="007C0979" w:rsidRPr="00240140">
        <w:rPr>
          <w:rFonts w:ascii="Book Antiqua" w:hAnsi="Book Antiqua" w:cs="Times New Roman"/>
          <w:sz w:val="24"/>
          <w:szCs w:val="24"/>
        </w:rPr>
        <w:t>be decreased u</w:t>
      </w:r>
      <w:r w:rsidR="00B177F7" w:rsidRPr="00240140">
        <w:rPr>
          <w:rFonts w:ascii="Book Antiqua" w:hAnsi="Book Antiqua" w:cs="Times New Roman"/>
          <w:sz w:val="24"/>
          <w:szCs w:val="24"/>
        </w:rPr>
        <w:t>sing this technique</w:t>
      </w:r>
      <w:r w:rsidR="007C0979" w:rsidRPr="00240140">
        <w:rPr>
          <w:rFonts w:ascii="Book Antiqua" w:hAnsi="Book Antiqua" w:cs="Times New Roman"/>
          <w:sz w:val="24"/>
          <w:szCs w:val="24"/>
        </w:rPr>
        <w:t xml:space="preserve">, </w:t>
      </w:r>
      <w:r w:rsidRPr="00240140">
        <w:rPr>
          <w:rFonts w:ascii="Book Antiqua" w:hAnsi="Book Antiqua" w:cs="Times New Roman"/>
          <w:sz w:val="24"/>
          <w:szCs w:val="24"/>
        </w:rPr>
        <w:t>termed</w:t>
      </w:r>
      <w:r w:rsidR="007C0979" w:rsidRPr="00240140">
        <w:rPr>
          <w:rFonts w:ascii="Book Antiqua" w:hAnsi="Book Antiqua" w:cs="Times New Roman"/>
          <w:sz w:val="24"/>
          <w:szCs w:val="24"/>
        </w:rPr>
        <w:t xml:space="preserve"> “optical needle biopsy”</w:t>
      </w:r>
      <w:r w:rsidR="007C0979" w:rsidRPr="00240140">
        <w:rPr>
          <w:rFonts w:ascii="Book Antiqua" w:hAnsi="Book Antiqua" w:cs="Times New Roman"/>
          <w:sz w:val="24"/>
          <w:szCs w:val="24"/>
          <w:vertAlign w:val="superscript"/>
        </w:rPr>
        <w:t>[95]</w:t>
      </w:r>
      <w:r w:rsidR="00143950" w:rsidRPr="00240140">
        <w:rPr>
          <w:rFonts w:ascii="Book Antiqua" w:hAnsi="Book Antiqua" w:cs="Times New Roman"/>
          <w:sz w:val="24"/>
          <w:szCs w:val="24"/>
        </w:rPr>
        <w:t>.</w:t>
      </w:r>
    </w:p>
    <w:p w14:paraId="662822EE" w14:textId="77777777" w:rsidR="00D42215" w:rsidRPr="00240140" w:rsidRDefault="00D42215" w:rsidP="009765DF">
      <w:pPr>
        <w:spacing w:after="0" w:line="360" w:lineRule="auto"/>
        <w:jc w:val="both"/>
        <w:rPr>
          <w:rFonts w:ascii="Book Antiqua" w:hAnsi="Book Antiqua" w:cs="Times New Roman"/>
          <w:sz w:val="24"/>
          <w:szCs w:val="24"/>
        </w:rPr>
      </w:pPr>
    </w:p>
    <w:p w14:paraId="2CD0FEF8" w14:textId="77777777" w:rsidR="00B177F7" w:rsidRDefault="00B177F7"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b/>
          <w:sz w:val="24"/>
          <w:szCs w:val="24"/>
        </w:rPr>
        <w:t>Technique</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The system co</w:t>
      </w:r>
      <w:r w:rsidR="000841D2" w:rsidRPr="00240140">
        <w:rPr>
          <w:rFonts w:ascii="Book Antiqua" w:hAnsi="Book Antiqua" w:cs="Times New Roman"/>
          <w:sz w:val="24"/>
          <w:szCs w:val="24"/>
        </w:rPr>
        <w:t>mprises</w:t>
      </w:r>
      <w:r w:rsidRPr="00240140">
        <w:rPr>
          <w:rFonts w:ascii="Book Antiqua" w:hAnsi="Book Antiqua" w:cs="Times New Roman"/>
          <w:sz w:val="24"/>
          <w:szCs w:val="24"/>
        </w:rPr>
        <w:t xml:space="preserve"> a</w:t>
      </w:r>
      <w:r w:rsidR="000841D2" w:rsidRPr="00240140">
        <w:rPr>
          <w:rFonts w:ascii="Book Antiqua" w:hAnsi="Book Antiqua" w:cs="Times New Roman"/>
          <w:sz w:val="24"/>
          <w:szCs w:val="24"/>
        </w:rPr>
        <w:t>n</w:t>
      </w:r>
      <w:r w:rsidRPr="00240140">
        <w:rPr>
          <w:rFonts w:ascii="Book Antiqua" w:hAnsi="Book Antiqua" w:cs="Times New Roman"/>
          <w:sz w:val="24"/>
          <w:szCs w:val="24"/>
        </w:rPr>
        <w:t xml:space="preserve"> AQ-Flex 19 miniprobe</w:t>
      </w:r>
      <w:r w:rsidR="000841D2" w:rsidRPr="00240140">
        <w:rPr>
          <w:rFonts w:ascii="Book Antiqua" w:hAnsi="Book Antiqua" w:cs="Times New Roman"/>
          <w:sz w:val="24"/>
          <w:szCs w:val="24"/>
        </w:rPr>
        <w:t>, which is inserted</w:t>
      </w:r>
      <w:r w:rsidRPr="00240140">
        <w:rPr>
          <w:rFonts w:ascii="Book Antiqua" w:hAnsi="Book Antiqua" w:cs="Times New Roman"/>
          <w:sz w:val="24"/>
          <w:szCs w:val="24"/>
        </w:rPr>
        <w:t xml:space="preserve"> through a 19-gauge EUS needle while</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a fluorescence contrast agent (</w:t>
      </w:r>
      <w:r w:rsidR="000841D2" w:rsidRPr="00240140">
        <w:rPr>
          <w:rFonts w:ascii="Book Antiqua" w:hAnsi="Book Antiqua" w:cs="Times New Roman"/>
          <w:sz w:val="24"/>
          <w:szCs w:val="24"/>
        </w:rPr>
        <w:t>a</w:t>
      </w:r>
      <w:r w:rsidRPr="00240140">
        <w:rPr>
          <w:rFonts w:ascii="Book Antiqua" w:hAnsi="Book Antiqua" w:cs="Times New Roman"/>
          <w:sz w:val="24"/>
          <w:szCs w:val="24"/>
        </w:rPr>
        <w:t>criflavine, fluorescein) provide</w:t>
      </w:r>
      <w:r w:rsidR="000841D2" w:rsidRPr="00240140">
        <w:rPr>
          <w:rFonts w:ascii="Book Antiqua" w:hAnsi="Book Antiqua" w:cs="Times New Roman"/>
          <w:sz w:val="24"/>
          <w:szCs w:val="24"/>
        </w:rPr>
        <w:t>s</w:t>
      </w:r>
      <w:r w:rsidRPr="00240140">
        <w:rPr>
          <w:rFonts w:ascii="Book Antiqua" w:hAnsi="Book Antiqua" w:cs="Times New Roman"/>
          <w:sz w:val="24"/>
          <w:szCs w:val="24"/>
        </w:rPr>
        <w:t xml:space="preserve"> tissue architecture imaging</w:t>
      </w:r>
      <w:r w:rsidR="000841D2" w:rsidRPr="00240140">
        <w:rPr>
          <w:rFonts w:ascii="Book Antiqua" w:hAnsi="Book Antiqua" w:cs="Times New Roman"/>
          <w:sz w:val="24"/>
          <w:szCs w:val="24"/>
        </w:rPr>
        <w:t>,</w:t>
      </w:r>
      <w:r w:rsidRPr="00240140">
        <w:rPr>
          <w:rFonts w:ascii="Book Antiqua" w:hAnsi="Book Antiqua" w:cs="Times New Roman"/>
          <w:sz w:val="24"/>
          <w:szCs w:val="24"/>
        </w:rPr>
        <w:t xml:space="preserve"> similar to standard histological examination (</w:t>
      </w:r>
      <w:r w:rsidR="000841D2" w:rsidRPr="00240140">
        <w:rPr>
          <w:rFonts w:ascii="Book Antiqua" w:hAnsi="Book Antiqua" w:cs="Times New Roman"/>
          <w:sz w:val="24"/>
          <w:szCs w:val="24"/>
        </w:rPr>
        <w:t xml:space="preserve">depth </w:t>
      </w:r>
      <w:r w:rsidRPr="00240140">
        <w:rPr>
          <w:rFonts w:ascii="Book Antiqua" w:hAnsi="Book Antiqua" w:cs="Times New Roman"/>
          <w:sz w:val="24"/>
          <w:szCs w:val="24"/>
        </w:rPr>
        <w:t>40-70</w:t>
      </w:r>
      <w:r w:rsidR="00393857" w:rsidRPr="00240140">
        <w:rPr>
          <w:rFonts w:ascii="Book Antiqua" w:hAnsi="Book Antiqua" w:cs="Times New Roman"/>
          <w:sz w:val="24"/>
          <w:szCs w:val="24"/>
        </w:rPr>
        <w:t xml:space="preserve"> mm, field of view 325 microns</w:t>
      </w:r>
      <w:r w:rsidRPr="00240140">
        <w:rPr>
          <w:rFonts w:ascii="Book Antiqua" w:hAnsi="Book Antiqua" w:cs="Times New Roman"/>
          <w:sz w:val="24"/>
          <w:szCs w:val="24"/>
        </w:rPr>
        <w:t>,</w:t>
      </w:r>
      <w:r w:rsidR="00393857" w:rsidRPr="00240140">
        <w:rPr>
          <w:rFonts w:ascii="Book Antiqua" w:hAnsi="Book Antiqua" w:cs="Times New Roman"/>
          <w:sz w:val="24"/>
          <w:szCs w:val="24"/>
        </w:rPr>
        <w:t xml:space="preserve"> </w:t>
      </w:r>
      <w:r w:rsidRPr="00240140">
        <w:rPr>
          <w:rFonts w:ascii="Book Antiqua" w:hAnsi="Book Antiqua" w:cs="Times New Roman"/>
          <w:sz w:val="24"/>
          <w:szCs w:val="24"/>
        </w:rPr>
        <w:t>lateral resolution 3.5 mm).</w:t>
      </w:r>
    </w:p>
    <w:p w14:paraId="68D24942" w14:textId="77777777" w:rsidR="0095783B" w:rsidRPr="0095783B" w:rsidRDefault="0095783B" w:rsidP="009765DF">
      <w:pPr>
        <w:spacing w:after="0" w:line="360" w:lineRule="auto"/>
        <w:jc w:val="both"/>
        <w:outlineLvl w:val="0"/>
        <w:rPr>
          <w:rFonts w:ascii="Book Antiqua" w:hAnsi="Book Antiqua" w:cs="Times New Roman"/>
          <w:b/>
          <w:sz w:val="24"/>
          <w:szCs w:val="24"/>
          <w:lang w:eastAsia="zh-CN"/>
        </w:rPr>
      </w:pPr>
    </w:p>
    <w:p w14:paraId="665148A8" w14:textId="77777777" w:rsidR="00B177F7" w:rsidRPr="0095783B" w:rsidRDefault="0095783B" w:rsidP="009765DF">
      <w:pPr>
        <w:spacing w:after="0" w:line="360" w:lineRule="auto"/>
        <w:jc w:val="both"/>
        <w:outlineLvl w:val="0"/>
        <w:rPr>
          <w:rFonts w:ascii="Book Antiqua" w:hAnsi="Book Antiqua" w:cs="Times New Roman"/>
          <w:b/>
          <w:sz w:val="24"/>
          <w:szCs w:val="24"/>
          <w:lang w:eastAsia="zh-CN"/>
        </w:rPr>
      </w:pPr>
      <w:r>
        <w:rPr>
          <w:rFonts w:ascii="Book Antiqua" w:hAnsi="Book Antiqua" w:cs="Times New Roman"/>
          <w:b/>
          <w:sz w:val="24"/>
          <w:szCs w:val="24"/>
        </w:rPr>
        <w:t>Indications</w:t>
      </w:r>
      <w:r>
        <w:rPr>
          <w:rFonts w:ascii="Book Antiqua" w:hAnsi="Book Antiqua" w:cs="Times New Roman" w:hint="eastAsia"/>
          <w:b/>
          <w:sz w:val="24"/>
          <w:szCs w:val="24"/>
          <w:lang w:eastAsia="zh-CN"/>
        </w:rPr>
        <w:t xml:space="preserve">: </w:t>
      </w:r>
      <w:r w:rsidRPr="0095783B">
        <w:rPr>
          <w:rFonts w:ascii="Book Antiqua" w:hAnsi="Book Antiqua" w:cs="Times New Roman" w:hint="eastAsia"/>
          <w:sz w:val="24"/>
          <w:szCs w:val="24"/>
          <w:lang w:eastAsia="zh-CN"/>
        </w:rPr>
        <w:t>(1)</w:t>
      </w:r>
      <w:r>
        <w:rPr>
          <w:rFonts w:ascii="Book Antiqua" w:hAnsi="Book Antiqua" w:cs="Times New Roman" w:hint="eastAsia"/>
          <w:b/>
          <w:sz w:val="24"/>
          <w:szCs w:val="24"/>
          <w:lang w:eastAsia="zh-CN"/>
        </w:rPr>
        <w:t xml:space="preserve"> </w:t>
      </w:r>
      <w:r w:rsidR="00B177F7" w:rsidRPr="00240140">
        <w:rPr>
          <w:rFonts w:ascii="Book Antiqua" w:hAnsi="Book Antiqua" w:cs="Times New Roman"/>
          <w:sz w:val="24"/>
          <w:szCs w:val="24"/>
        </w:rPr>
        <w:t>cystic lesions of the pancreas larger than 1 cm</w:t>
      </w:r>
      <w:r>
        <w:rPr>
          <w:rFonts w:ascii="Book Antiqua" w:hAnsi="Book Antiqua" w:cs="Times New Roman" w:hint="eastAsia"/>
          <w:sz w:val="24"/>
          <w:szCs w:val="24"/>
          <w:lang w:eastAsia="zh-CN"/>
        </w:rPr>
        <w:t xml:space="preserve">; and (2) </w:t>
      </w:r>
      <w:r w:rsidR="00B177F7" w:rsidRPr="00240140">
        <w:rPr>
          <w:rFonts w:ascii="Book Antiqua" w:hAnsi="Book Antiqua" w:cs="Times New Roman"/>
          <w:sz w:val="24"/>
          <w:szCs w:val="24"/>
        </w:rPr>
        <w:t xml:space="preserve">solid pancreatic masses and lymph node nCLE </w:t>
      </w:r>
      <w:r w:rsidR="000841D2" w:rsidRPr="00240140">
        <w:rPr>
          <w:rFonts w:ascii="Book Antiqua" w:hAnsi="Book Antiqua" w:cs="Times New Roman"/>
          <w:sz w:val="24"/>
          <w:szCs w:val="24"/>
        </w:rPr>
        <w:t>remain</w:t>
      </w:r>
      <w:r w:rsidR="00B177F7" w:rsidRPr="00240140">
        <w:rPr>
          <w:rFonts w:ascii="Book Antiqua" w:hAnsi="Book Antiqua" w:cs="Times New Roman"/>
          <w:sz w:val="24"/>
          <w:szCs w:val="24"/>
        </w:rPr>
        <w:t xml:space="preserve"> under evaluation</w:t>
      </w:r>
      <w:r>
        <w:rPr>
          <w:rFonts w:ascii="Book Antiqua" w:hAnsi="Book Antiqua" w:cs="Times New Roman" w:hint="eastAsia"/>
          <w:sz w:val="24"/>
          <w:szCs w:val="24"/>
          <w:lang w:eastAsia="zh-CN"/>
        </w:rPr>
        <w:t>.</w:t>
      </w:r>
    </w:p>
    <w:p w14:paraId="575D5382" w14:textId="77777777" w:rsidR="007A16B8" w:rsidRPr="00240140" w:rsidRDefault="007A16B8" w:rsidP="009765DF">
      <w:pPr>
        <w:spacing w:after="0" w:line="360" w:lineRule="auto"/>
        <w:jc w:val="both"/>
        <w:rPr>
          <w:rFonts w:ascii="Book Antiqua" w:hAnsi="Book Antiqua" w:cs="Times New Roman"/>
          <w:sz w:val="24"/>
          <w:szCs w:val="24"/>
        </w:rPr>
      </w:pPr>
    </w:p>
    <w:p w14:paraId="32599372" w14:textId="77777777" w:rsidR="00B177F7" w:rsidRPr="0095783B" w:rsidRDefault="00B177F7"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PCL</w:t>
      </w:r>
      <w:r w:rsidR="0095783B">
        <w:rPr>
          <w:rFonts w:ascii="Book Antiqua" w:hAnsi="Book Antiqua" w:cs="Times New Roman" w:hint="eastAsia"/>
          <w:b/>
          <w:sz w:val="24"/>
          <w:szCs w:val="24"/>
          <w:lang w:eastAsia="zh-CN"/>
        </w:rPr>
        <w:t xml:space="preserve">: </w:t>
      </w:r>
      <w:r w:rsidR="00E51F74" w:rsidRPr="00240140">
        <w:rPr>
          <w:rFonts w:ascii="Book Antiqua" w:hAnsi="Book Antiqua" w:cs="Times New Roman"/>
          <w:sz w:val="24"/>
          <w:szCs w:val="24"/>
        </w:rPr>
        <w:t xml:space="preserve">The </w:t>
      </w:r>
      <w:r w:rsidR="000841D2" w:rsidRPr="00240140">
        <w:rPr>
          <w:rFonts w:ascii="Book Antiqua" w:hAnsi="Book Antiqua" w:cs="Times New Roman"/>
          <w:sz w:val="24"/>
          <w:szCs w:val="24"/>
        </w:rPr>
        <w:t xml:space="preserve">management of </w:t>
      </w:r>
      <w:r w:rsidR="00E51F74" w:rsidRPr="00240140">
        <w:rPr>
          <w:rFonts w:ascii="Book Antiqua" w:hAnsi="Book Antiqua" w:cs="Times New Roman"/>
          <w:sz w:val="24"/>
          <w:szCs w:val="24"/>
        </w:rPr>
        <w:t>cystic lesions</w:t>
      </w:r>
      <w:r w:rsidRPr="00240140">
        <w:rPr>
          <w:rFonts w:ascii="Book Antiqua" w:hAnsi="Book Antiqua" w:cs="Times New Roman"/>
          <w:sz w:val="24"/>
          <w:szCs w:val="24"/>
        </w:rPr>
        <w:t xml:space="preserve"> is</w:t>
      </w:r>
      <w:r w:rsidR="000841D2" w:rsidRPr="00240140">
        <w:rPr>
          <w:rFonts w:ascii="Book Antiqua" w:hAnsi="Book Antiqua" w:cs="Times New Roman"/>
          <w:sz w:val="24"/>
          <w:szCs w:val="24"/>
        </w:rPr>
        <w:t xml:space="preserve"> currently</w:t>
      </w:r>
      <w:r w:rsidRPr="00240140">
        <w:rPr>
          <w:rFonts w:ascii="Book Antiqua" w:hAnsi="Book Antiqua" w:cs="Times New Roman"/>
          <w:sz w:val="24"/>
          <w:szCs w:val="24"/>
        </w:rPr>
        <w:t xml:space="preserve"> suboptimal mainly due to </w:t>
      </w:r>
      <w:r w:rsidR="000841D2" w:rsidRPr="00240140">
        <w:rPr>
          <w:rFonts w:ascii="Book Antiqua" w:hAnsi="Book Antiqua" w:cs="Times New Roman"/>
          <w:sz w:val="24"/>
          <w:szCs w:val="24"/>
        </w:rPr>
        <w:t xml:space="preserve">a </w:t>
      </w:r>
      <w:r w:rsidRPr="00240140">
        <w:rPr>
          <w:rFonts w:ascii="Book Antiqua" w:hAnsi="Book Antiqua" w:cs="Times New Roman"/>
          <w:sz w:val="24"/>
          <w:szCs w:val="24"/>
        </w:rPr>
        <w:t xml:space="preserve">lack of accuracy in discriminating </w:t>
      </w:r>
      <w:r w:rsidR="000841D2" w:rsidRPr="00240140">
        <w:rPr>
          <w:rFonts w:ascii="Book Antiqua" w:hAnsi="Book Antiqua" w:cs="Times New Roman"/>
          <w:sz w:val="24"/>
          <w:szCs w:val="24"/>
        </w:rPr>
        <w:t xml:space="preserve">among </w:t>
      </w:r>
      <w:r w:rsidRPr="00240140">
        <w:rPr>
          <w:rFonts w:ascii="Book Antiqua" w:hAnsi="Book Antiqua" w:cs="Times New Roman"/>
          <w:sz w:val="24"/>
          <w:szCs w:val="24"/>
        </w:rPr>
        <w:t>different types of pancreatic cystic lesions.</w:t>
      </w:r>
    </w:p>
    <w:p w14:paraId="317A4180" w14:textId="7C98995B" w:rsidR="00255E15" w:rsidRPr="00240140" w:rsidRDefault="00E51F74" w:rsidP="009765DF">
      <w:pPr>
        <w:widowControl w:val="0"/>
        <w:autoSpaceDE w:val="0"/>
        <w:autoSpaceDN w:val="0"/>
        <w:adjustRightInd w:val="0"/>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The</w:t>
      </w:r>
      <w:r w:rsidR="00B177F7" w:rsidRPr="00240140">
        <w:rPr>
          <w:rFonts w:ascii="Book Antiqua" w:hAnsi="Book Antiqua" w:cs="Times New Roman"/>
          <w:sz w:val="24"/>
          <w:szCs w:val="24"/>
        </w:rPr>
        <w:t xml:space="preserve"> nCLE patterns </w:t>
      </w:r>
      <w:r w:rsidRPr="00240140">
        <w:rPr>
          <w:rFonts w:ascii="Book Antiqua" w:hAnsi="Book Antiqua" w:cs="Times New Roman"/>
          <w:sz w:val="24"/>
          <w:szCs w:val="24"/>
        </w:rPr>
        <w:t>for pancreatic cystic lesions were</w:t>
      </w:r>
      <w:r w:rsidR="00B177F7" w:rsidRPr="00240140">
        <w:rPr>
          <w:rFonts w:ascii="Book Antiqua" w:hAnsi="Book Antiqua" w:cs="Times New Roman"/>
          <w:sz w:val="24"/>
          <w:szCs w:val="24"/>
        </w:rPr>
        <w:t xml:space="preserve"> recently published </w:t>
      </w:r>
      <w:r w:rsidR="00B177F7" w:rsidRPr="00240140">
        <w:rPr>
          <w:rFonts w:ascii="Book Antiqua" w:hAnsi="Book Antiqua" w:cs="Times New Roman"/>
          <w:sz w:val="24"/>
          <w:szCs w:val="24"/>
          <w:vertAlign w:val="superscript"/>
        </w:rPr>
        <w:t>[</w:t>
      </w:r>
      <w:r w:rsidR="006721AB">
        <w:fldChar w:fldCharType="begin"/>
      </w:r>
      <w:r w:rsidR="006721AB">
        <w:instrText xml:space="preserve"> REF _Ref461399046 \r \h  \* MERGEFORMAT </w:instrText>
      </w:r>
      <w:r w:rsidR="006721AB">
        <w:fldChar w:fldCharType="separate"/>
      </w:r>
      <w:r w:rsidR="001001FE" w:rsidRPr="001001FE">
        <w:rPr>
          <w:rFonts w:ascii="Book Antiqua" w:hAnsi="Book Antiqua" w:cs="Times New Roman"/>
          <w:sz w:val="24"/>
          <w:szCs w:val="24"/>
          <w:vertAlign w:val="superscript"/>
        </w:rPr>
        <w:t>96</w:t>
      </w:r>
      <w:r w:rsidR="006721AB">
        <w:fldChar w:fldCharType="end"/>
      </w:r>
      <w:r w:rsidR="00A90D45"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_Ref461399064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102</w:t>
      </w:r>
      <w:r w:rsidR="00A13CFD" w:rsidRPr="00240140">
        <w:rPr>
          <w:rFonts w:ascii="Book Antiqua" w:hAnsi="Book Antiqua"/>
          <w:sz w:val="24"/>
          <w:szCs w:val="24"/>
        </w:rPr>
        <w:fldChar w:fldCharType="end"/>
      </w:r>
      <w:r w:rsidR="00F3205B" w:rsidRPr="00240140">
        <w:rPr>
          <w:rFonts w:ascii="Book Antiqua" w:hAnsi="Book Antiqua" w:cs="Times New Roman"/>
          <w:sz w:val="24"/>
          <w:szCs w:val="24"/>
          <w:vertAlign w:val="superscript"/>
        </w:rPr>
        <w:t>,</w:t>
      </w:r>
      <w:r w:rsidR="006721AB">
        <w:fldChar w:fldCharType="begin"/>
      </w:r>
      <w:r w:rsidR="006721AB">
        <w:instrText xml:space="preserve"> REF _Ref461399084 \r \h  \* MERGEFORMAT </w:instrText>
      </w:r>
      <w:r w:rsidR="006721AB">
        <w:fldChar w:fldCharType="separate"/>
      </w:r>
      <w:r w:rsidR="001001FE" w:rsidRPr="001001FE">
        <w:rPr>
          <w:rFonts w:ascii="Book Antiqua" w:hAnsi="Book Antiqua" w:cs="Times New Roman"/>
          <w:sz w:val="24"/>
          <w:szCs w:val="24"/>
          <w:vertAlign w:val="superscript"/>
        </w:rPr>
        <w:t>103</w:t>
      </w:r>
      <w:r w:rsidR="006721AB">
        <w:fldChar w:fldCharType="end"/>
      </w:r>
      <w:r w:rsidR="00B177F7" w:rsidRPr="00240140">
        <w:rPr>
          <w:rFonts w:ascii="Book Antiqua" w:hAnsi="Book Antiqua" w:cs="Times New Roman"/>
          <w:sz w:val="24"/>
          <w:szCs w:val="24"/>
          <w:vertAlign w:val="superscript"/>
        </w:rPr>
        <w:t>]</w:t>
      </w:r>
      <w:r w:rsidR="00AE099A" w:rsidRPr="00240140">
        <w:rPr>
          <w:rFonts w:ascii="Book Antiqua" w:hAnsi="Book Antiqua" w:cs="Times New Roman"/>
          <w:sz w:val="24"/>
          <w:szCs w:val="24"/>
        </w:rPr>
        <w:t xml:space="preserve"> and provide</w:t>
      </w:r>
      <w:r w:rsidR="007C0979" w:rsidRPr="00240140">
        <w:rPr>
          <w:rFonts w:ascii="Book Antiqua" w:hAnsi="Book Antiqua" w:cs="Times New Roman"/>
          <w:sz w:val="24"/>
          <w:szCs w:val="24"/>
        </w:rPr>
        <w:t xml:space="preserve"> a global accuracy for diagnosis</w:t>
      </w:r>
      <w:r w:rsidR="00F955D5" w:rsidRPr="00240140">
        <w:rPr>
          <w:rFonts w:ascii="Book Antiqua" w:hAnsi="Book Antiqua" w:cs="Times New Roman"/>
          <w:sz w:val="24"/>
          <w:szCs w:val="24"/>
        </w:rPr>
        <w:t xml:space="preserve"> </w:t>
      </w:r>
      <w:r w:rsidR="00AE099A" w:rsidRPr="00240140">
        <w:rPr>
          <w:rFonts w:ascii="Book Antiqua" w:hAnsi="Book Antiqua" w:cs="Times New Roman"/>
          <w:sz w:val="24"/>
          <w:szCs w:val="24"/>
        </w:rPr>
        <w:t xml:space="preserve">ranging </w:t>
      </w:r>
      <w:r w:rsidR="007C0979" w:rsidRPr="00240140">
        <w:rPr>
          <w:rFonts w:ascii="Book Antiqua" w:hAnsi="Book Antiqua" w:cs="Times New Roman"/>
          <w:sz w:val="24"/>
          <w:szCs w:val="24"/>
        </w:rPr>
        <w:t>from 46 to 90%</w:t>
      </w:r>
      <w:r w:rsidR="007C0979" w:rsidRPr="00240140">
        <w:rPr>
          <w:rFonts w:ascii="Book Antiqua" w:hAnsi="Book Antiqua" w:cs="Times New Roman"/>
          <w:sz w:val="24"/>
          <w:szCs w:val="24"/>
          <w:vertAlign w:val="superscript"/>
        </w:rPr>
        <w:t>[</w:t>
      </w:r>
      <w:r w:rsidR="006721AB">
        <w:fldChar w:fldCharType="begin"/>
      </w:r>
      <w:r w:rsidR="006721AB">
        <w:instrText xml:space="preserve"> REF _Ref461399064 \r \h  \* MERGEFORMAT </w:instrText>
      </w:r>
      <w:r w:rsidR="006721AB">
        <w:fldChar w:fldCharType="separate"/>
      </w:r>
      <w:r w:rsidR="001001FE" w:rsidRPr="001001FE">
        <w:rPr>
          <w:rFonts w:ascii="Book Antiqua" w:hAnsi="Book Antiqua" w:cs="Times New Roman"/>
          <w:sz w:val="24"/>
          <w:szCs w:val="24"/>
          <w:vertAlign w:val="superscript"/>
        </w:rPr>
        <w:t>102</w:t>
      </w:r>
      <w:r w:rsidR="006721AB">
        <w:fldChar w:fldCharType="end"/>
      </w:r>
      <w:r w:rsidR="00295B1C">
        <w:rPr>
          <w:rFonts w:ascii="Book Antiqua" w:hAnsi="Book Antiqua" w:cs="Times New Roman"/>
          <w:sz w:val="24"/>
          <w:szCs w:val="24"/>
          <w:vertAlign w:val="superscript"/>
        </w:rPr>
        <w:t>-</w:t>
      </w:r>
      <w:r w:rsidR="00C427F8" w:rsidRPr="00240140">
        <w:rPr>
          <w:rFonts w:ascii="Book Antiqua" w:hAnsi="Book Antiqua" w:cs="Times New Roman"/>
          <w:sz w:val="24"/>
          <w:szCs w:val="24"/>
          <w:vertAlign w:val="superscript"/>
        </w:rPr>
        <w:t>106</w:t>
      </w:r>
      <w:r w:rsidR="007C0979" w:rsidRPr="00240140">
        <w:rPr>
          <w:rFonts w:ascii="Book Antiqua" w:hAnsi="Book Antiqua" w:cs="Times New Roman"/>
          <w:sz w:val="24"/>
          <w:szCs w:val="24"/>
          <w:vertAlign w:val="superscript"/>
        </w:rPr>
        <w:t>]</w:t>
      </w:r>
      <w:r w:rsidR="007C0979" w:rsidRPr="00240140">
        <w:rPr>
          <w:rFonts w:ascii="Book Antiqua" w:hAnsi="Book Antiqua" w:cs="Times New Roman"/>
          <w:sz w:val="24"/>
          <w:szCs w:val="24"/>
        </w:rPr>
        <w:t xml:space="preserve">, and studies </w:t>
      </w:r>
      <w:r w:rsidR="00AE099A" w:rsidRPr="00240140">
        <w:rPr>
          <w:rFonts w:ascii="Book Antiqua" w:hAnsi="Book Antiqua" w:cs="Times New Roman"/>
          <w:sz w:val="24"/>
          <w:szCs w:val="24"/>
        </w:rPr>
        <w:t xml:space="preserve">have </w:t>
      </w:r>
      <w:r w:rsidR="007C0979" w:rsidRPr="00240140">
        <w:rPr>
          <w:rFonts w:ascii="Book Antiqua" w:hAnsi="Book Antiqua" w:cs="Times New Roman"/>
          <w:sz w:val="24"/>
          <w:szCs w:val="24"/>
        </w:rPr>
        <w:t>underlined the importance of nCLE acting as an optical needle biopsy</w:t>
      </w:r>
      <w:r w:rsidR="007C0979" w:rsidRPr="00240140">
        <w:rPr>
          <w:rFonts w:ascii="Book Antiqua" w:hAnsi="Book Antiqua" w:cs="Times New Roman"/>
          <w:sz w:val="24"/>
          <w:szCs w:val="24"/>
          <w:vertAlign w:val="superscript"/>
        </w:rPr>
        <w:t>[</w:t>
      </w:r>
      <w:r w:rsidR="006721AB">
        <w:fldChar w:fldCharType="begin"/>
      </w:r>
      <w:r w:rsidR="006721AB">
        <w:instrText xml:space="preserve"> REF _Ref461399019 \r \h  \* MERGEFORMAT </w:instrText>
      </w:r>
      <w:r w:rsidR="006721AB">
        <w:fldChar w:fldCharType="separate"/>
      </w:r>
      <w:r w:rsidR="001001FE" w:rsidRPr="001001FE">
        <w:rPr>
          <w:rFonts w:ascii="Book Antiqua" w:hAnsi="Book Antiqua" w:cs="Times New Roman"/>
          <w:sz w:val="24"/>
          <w:szCs w:val="24"/>
          <w:vertAlign w:val="superscript"/>
        </w:rPr>
        <w:t>93</w:t>
      </w:r>
      <w:r w:rsidR="006721AB">
        <w:fldChar w:fldCharType="end"/>
      </w:r>
      <w:r w:rsidR="007C0979" w:rsidRPr="00240140">
        <w:rPr>
          <w:rFonts w:ascii="Book Antiqua" w:hAnsi="Book Antiqua" w:cs="Times New Roman"/>
          <w:sz w:val="24"/>
          <w:szCs w:val="24"/>
          <w:vertAlign w:val="superscript"/>
        </w:rPr>
        <w:t>]</w:t>
      </w:r>
      <w:r w:rsidR="00255E15" w:rsidRPr="00240140">
        <w:rPr>
          <w:rFonts w:ascii="Book Antiqua" w:hAnsi="Book Antiqua" w:cs="Times New Roman"/>
          <w:sz w:val="24"/>
          <w:szCs w:val="24"/>
        </w:rPr>
        <w:t xml:space="preserve"> (Table </w:t>
      </w:r>
      <w:r w:rsidR="009765DF">
        <w:rPr>
          <w:rFonts w:ascii="Book Antiqua" w:hAnsi="Book Antiqua" w:cs="Times New Roman" w:hint="eastAsia"/>
          <w:sz w:val="24"/>
          <w:szCs w:val="24"/>
          <w:lang w:eastAsia="zh-CN"/>
        </w:rPr>
        <w:t>8</w:t>
      </w:r>
      <w:r w:rsidR="00255E15" w:rsidRPr="00240140">
        <w:rPr>
          <w:rFonts w:ascii="Book Antiqua" w:hAnsi="Book Antiqua" w:cs="Times New Roman"/>
          <w:sz w:val="24"/>
          <w:szCs w:val="24"/>
        </w:rPr>
        <w:t>).</w:t>
      </w:r>
      <w:r w:rsidR="00AE099A" w:rsidRPr="00240140">
        <w:rPr>
          <w:rFonts w:ascii="Book Antiqua" w:hAnsi="Book Antiqua" w:cs="Times New Roman"/>
          <w:sz w:val="24"/>
          <w:szCs w:val="24"/>
        </w:rPr>
        <w:t xml:space="preserve"> S</w:t>
      </w:r>
      <w:r w:rsidR="00255E15" w:rsidRPr="00240140">
        <w:rPr>
          <w:rFonts w:ascii="Book Antiqua" w:hAnsi="Book Antiqua" w:cs="Times New Roman"/>
          <w:sz w:val="24"/>
          <w:szCs w:val="24"/>
        </w:rPr>
        <w:t>erous cystadenoma</w:t>
      </w:r>
      <w:r w:rsidR="008F4760" w:rsidRPr="00240140">
        <w:rPr>
          <w:rFonts w:ascii="Book Antiqua" w:hAnsi="Book Antiqua" w:cs="Times New Roman"/>
          <w:sz w:val="24"/>
          <w:szCs w:val="24"/>
        </w:rPr>
        <w:t>s</w:t>
      </w:r>
      <w:r w:rsidR="00F955D5" w:rsidRPr="00240140">
        <w:rPr>
          <w:rFonts w:ascii="Book Antiqua" w:hAnsi="Book Antiqua" w:cs="Times New Roman"/>
          <w:sz w:val="24"/>
          <w:szCs w:val="24"/>
        </w:rPr>
        <w:t xml:space="preserve"> </w:t>
      </w:r>
      <w:r w:rsidR="00255E15" w:rsidRPr="00240140">
        <w:rPr>
          <w:rFonts w:ascii="Book Antiqua" w:hAnsi="Book Antiqua" w:cs="Times New Roman"/>
          <w:sz w:val="24"/>
          <w:szCs w:val="24"/>
        </w:rPr>
        <w:t>presents a superficial vascular network</w:t>
      </w:r>
      <w:r w:rsidR="00732C37" w:rsidRPr="00240140">
        <w:rPr>
          <w:rFonts w:ascii="Book Antiqua" w:hAnsi="Book Antiqua" w:cs="Times New Roman"/>
          <w:sz w:val="24"/>
          <w:szCs w:val="24"/>
        </w:rPr>
        <w:t>,</w:t>
      </w:r>
      <w:r w:rsidR="00F955D5" w:rsidRPr="00240140">
        <w:rPr>
          <w:rFonts w:ascii="Book Antiqua" w:hAnsi="Book Antiqua" w:cs="Times New Roman"/>
          <w:sz w:val="24"/>
          <w:szCs w:val="24"/>
        </w:rPr>
        <w:t xml:space="preserve"> </w:t>
      </w:r>
      <w:r w:rsidR="0095783B">
        <w:rPr>
          <w:rFonts w:ascii="Book Antiqua" w:hAnsi="Book Antiqua" w:cs="Times New Roman"/>
          <w:sz w:val="24"/>
          <w:szCs w:val="24"/>
        </w:rPr>
        <w:t>which can stop their follow-up</w:t>
      </w:r>
      <w:r w:rsidR="00255E15" w:rsidRPr="00240140">
        <w:rPr>
          <w:rFonts w:ascii="Book Antiqua" w:hAnsi="Book Antiqua" w:cs="Times New Roman"/>
          <w:sz w:val="24"/>
          <w:szCs w:val="24"/>
          <w:vertAlign w:val="superscript"/>
        </w:rPr>
        <w:t>[</w:t>
      </w:r>
      <w:r w:rsidR="006721AB">
        <w:fldChar w:fldCharType="begin"/>
      </w:r>
      <w:r w:rsidR="006721AB">
        <w:instrText xml:space="preserve"> REF _Ref461399084 \r \h  \* MERGEFORMAT </w:instrText>
      </w:r>
      <w:r w:rsidR="006721AB">
        <w:fldChar w:fldCharType="separate"/>
      </w:r>
      <w:r w:rsidR="001001FE" w:rsidRPr="001001FE">
        <w:rPr>
          <w:rFonts w:ascii="Book Antiqua" w:hAnsi="Book Antiqua" w:cs="Times New Roman"/>
          <w:sz w:val="24"/>
          <w:szCs w:val="24"/>
          <w:vertAlign w:val="superscript"/>
        </w:rPr>
        <w:t>103</w:t>
      </w:r>
      <w:r w:rsidR="006721AB">
        <w:fldChar w:fldCharType="end"/>
      </w:r>
      <w:r w:rsidR="00255E15" w:rsidRPr="00240140">
        <w:rPr>
          <w:rFonts w:ascii="Book Antiqua" w:hAnsi="Book Antiqua" w:cs="Times New Roman"/>
          <w:sz w:val="24"/>
          <w:szCs w:val="24"/>
          <w:vertAlign w:val="superscript"/>
        </w:rPr>
        <w:t>]</w:t>
      </w:r>
      <w:r w:rsidR="00255E15" w:rsidRPr="00240140">
        <w:rPr>
          <w:rFonts w:ascii="Book Antiqua" w:hAnsi="Book Antiqua" w:cs="Times New Roman"/>
          <w:sz w:val="24"/>
          <w:szCs w:val="24"/>
        </w:rPr>
        <w:t xml:space="preserve"> or</w:t>
      </w:r>
      <w:r w:rsidR="00F955D5" w:rsidRPr="00240140">
        <w:rPr>
          <w:rFonts w:ascii="Book Antiqua" w:hAnsi="Book Antiqua" w:cs="Times New Roman"/>
          <w:sz w:val="24"/>
          <w:szCs w:val="24"/>
        </w:rPr>
        <w:t xml:space="preserve"> </w:t>
      </w:r>
      <w:r w:rsidR="00255E15" w:rsidRPr="00240140">
        <w:rPr>
          <w:rFonts w:ascii="Book Antiqua" w:hAnsi="Book Antiqua" w:cs="Times New Roman"/>
          <w:sz w:val="24"/>
          <w:szCs w:val="24"/>
        </w:rPr>
        <w:t>avoid an unnecessary resection (reported as</w:t>
      </w:r>
      <w:r w:rsidR="00F955D5" w:rsidRPr="00240140">
        <w:rPr>
          <w:rFonts w:ascii="Book Antiqua" w:hAnsi="Book Antiqua" w:cs="Times New Roman"/>
          <w:sz w:val="24"/>
          <w:szCs w:val="24"/>
        </w:rPr>
        <w:t xml:space="preserve"> </w:t>
      </w:r>
      <w:r w:rsidR="00255E15" w:rsidRPr="00240140">
        <w:rPr>
          <w:rFonts w:ascii="Book Antiqua" w:hAnsi="Book Antiqua" w:cs="Times New Roman"/>
          <w:sz w:val="24"/>
          <w:szCs w:val="24"/>
        </w:rPr>
        <w:t>60% in a mult</w:t>
      </w:r>
      <w:r w:rsidR="0095783B">
        <w:rPr>
          <w:rFonts w:ascii="Book Antiqua" w:hAnsi="Book Antiqua" w:cs="Times New Roman"/>
          <w:sz w:val="24"/>
          <w:szCs w:val="24"/>
        </w:rPr>
        <w:t>icentric study of 2622 patients</w:t>
      </w:r>
      <w:r w:rsidR="00255E15" w:rsidRPr="00240140">
        <w:rPr>
          <w:rFonts w:ascii="Book Antiqua" w:hAnsi="Book Antiqua" w:cs="Times New Roman"/>
          <w:sz w:val="24"/>
          <w:szCs w:val="24"/>
          <w:vertAlign w:val="superscript"/>
        </w:rPr>
        <w:t>[</w:t>
      </w:r>
      <w:r w:rsidR="00C427F8" w:rsidRPr="00240140">
        <w:rPr>
          <w:rFonts w:ascii="Book Antiqua" w:hAnsi="Book Antiqua"/>
          <w:sz w:val="24"/>
          <w:szCs w:val="24"/>
          <w:vertAlign w:val="superscript"/>
        </w:rPr>
        <w:t>107</w:t>
      </w:r>
      <w:r w:rsidR="00255E15" w:rsidRPr="00240140">
        <w:rPr>
          <w:rFonts w:ascii="Book Antiqua" w:hAnsi="Book Antiqua" w:cs="Times New Roman"/>
          <w:sz w:val="24"/>
          <w:szCs w:val="24"/>
          <w:vertAlign w:val="superscript"/>
        </w:rPr>
        <w:t>]</w:t>
      </w:r>
      <w:r w:rsidR="00255E15" w:rsidRPr="00240140">
        <w:rPr>
          <w:rFonts w:ascii="Book Antiqua" w:hAnsi="Book Antiqua" w:cs="Times New Roman"/>
          <w:sz w:val="24"/>
          <w:szCs w:val="24"/>
        </w:rPr>
        <w:t>).</w:t>
      </w:r>
      <w:r w:rsidR="00F955D5" w:rsidRPr="00240140">
        <w:rPr>
          <w:rFonts w:ascii="Book Antiqua" w:hAnsi="Book Antiqua" w:cs="Times New Roman"/>
          <w:sz w:val="24"/>
          <w:szCs w:val="24"/>
        </w:rPr>
        <w:t xml:space="preserve"> </w:t>
      </w:r>
      <w:r w:rsidR="00F008BB" w:rsidRPr="00240140">
        <w:rPr>
          <w:rFonts w:ascii="Book Antiqua" w:hAnsi="Book Antiqua" w:cs="Times New Roman"/>
          <w:sz w:val="24"/>
          <w:szCs w:val="24"/>
        </w:rPr>
        <w:t>B</w:t>
      </w:r>
      <w:r w:rsidR="00255E15" w:rsidRPr="00240140">
        <w:rPr>
          <w:rFonts w:ascii="Book Antiqua" w:hAnsi="Book Antiqua" w:cs="Times New Roman"/>
          <w:sz w:val="24"/>
          <w:szCs w:val="24"/>
        </w:rPr>
        <w:t>enign IPMNs appear as finger-like papillary projections with an epithelial border and a vascular core, while malignant IPMN</w:t>
      </w:r>
      <w:r w:rsidR="00F008BB" w:rsidRPr="00240140">
        <w:rPr>
          <w:rFonts w:ascii="Book Antiqua" w:hAnsi="Book Antiqua" w:cs="Times New Roman"/>
          <w:sz w:val="24"/>
          <w:szCs w:val="24"/>
        </w:rPr>
        <w:t>s</w:t>
      </w:r>
      <w:r w:rsidR="00255E15" w:rsidRPr="00240140">
        <w:rPr>
          <w:rFonts w:ascii="Book Antiqua" w:hAnsi="Book Antiqua" w:cs="Times New Roman"/>
          <w:sz w:val="24"/>
          <w:szCs w:val="24"/>
        </w:rPr>
        <w:t xml:space="preserve"> </w:t>
      </w:r>
      <w:r w:rsidR="00F008BB" w:rsidRPr="00240140">
        <w:rPr>
          <w:rFonts w:ascii="Book Antiqua" w:hAnsi="Book Antiqua" w:cs="Times New Roman"/>
          <w:sz w:val="24"/>
          <w:szCs w:val="24"/>
        </w:rPr>
        <w:t xml:space="preserve">appear as </w:t>
      </w:r>
      <w:r w:rsidR="00255E15" w:rsidRPr="00240140">
        <w:rPr>
          <w:rFonts w:ascii="Book Antiqua" w:hAnsi="Book Antiqua" w:cs="Times New Roman"/>
          <w:sz w:val="24"/>
          <w:szCs w:val="24"/>
        </w:rPr>
        <w:t>dark clumps with fluorescent substance leakage due to tumor neo-</w:t>
      </w:r>
      <w:r w:rsidR="0095783B">
        <w:rPr>
          <w:rFonts w:ascii="Book Antiqua" w:hAnsi="Book Antiqua" w:cs="Times New Roman"/>
          <w:sz w:val="24"/>
          <w:szCs w:val="24"/>
        </w:rPr>
        <w:t>vascularization</w:t>
      </w:r>
      <w:r w:rsidR="00255E15" w:rsidRPr="00240140">
        <w:rPr>
          <w:rFonts w:ascii="Book Antiqua" w:hAnsi="Book Antiqua" w:cs="Times New Roman"/>
          <w:sz w:val="24"/>
          <w:szCs w:val="24"/>
          <w:vertAlign w:val="superscript"/>
        </w:rPr>
        <w:t>[</w:t>
      </w:r>
      <w:r w:rsidR="006721AB">
        <w:fldChar w:fldCharType="begin"/>
      </w:r>
      <w:r w:rsidR="006721AB">
        <w:instrText xml:space="preserve"> REF _Ref461399084 \r \h  \* MERGEFORMAT </w:instrText>
      </w:r>
      <w:r w:rsidR="006721AB">
        <w:fldChar w:fldCharType="separate"/>
      </w:r>
      <w:r w:rsidR="001001FE" w:rsidRPr="001001FE">
        <w:rPr>
          <w:rFonts w:ascii="Book Antiqua" w:hAnsi="Book Antiqua" w:cs="Times New Roman"/>
          <w:sz w:val="24"/>
          <w:szCs w:val="24"/>
          <w:vertAlign w:val="superscript"/>
        </w:rPr>
        <w:t>103</w:t>
      </w:r>
      <w:r w:rsidR="006721AB">
        <w:fldChar w:fldCharType="end"/>
      </w:r>
      <w:r w:rsidR="00255E15" w:rsidRPr="00240140">
        <w:rPr>
          <w:rFonts w:ascii="Book Antiqua" w:hAnsi="Book Antiqua" w:cs="Times New Roman"/>
          <w:sz w:val="24"/>
          <w:szCs w:val="24"/>
          <w:vertAlign w:val="superscript"/>
        </w:rPr>
        <w:t>]</w:t>
      </w:r>
      <w:r w:rsidR="00255E15" w:rsidRPr="00240140">
        <w:rPr>
          <w:rFonts w:ascii="Book Antiqua" w:hAnsi="Book Antiqua" w:cs="Times New Roman"/>
          <w:sz w:val="24"/>
          <w:szCs w:val="24"/>
        </w:rPr>
        <w:t>.</w:t>
      </w:r>
    </w:p>
    <w:p w14:paraId="3A2F911C" w14:textId="77777777" w:rsidR="007A16B8" w:rsidRPr="00240140" w:rsidRDefault="00B177F7" w:rsidP="009765DF">
      <w:pPr>
        <w:widowControl w:val="0"/>
        <w:autoSpaceDE w:val="0"/>
        <w:autoSpaceDN w:val="0"/>
        <w:adjustRightInd w:val="0"/>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The</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multicentric INSPECT study</w:t>
      </w:r>
      <w:r w:rsidRPr="00240140">
        <w:rPr>
          <w:rFonts w:ascii="Book Antiqua" w:hAnsi="Book Antiqua" w:cs="Times New Roman"/>
          <w:sz w:val="24"/>
          <w:szCs w:val="24"/>
          <w:vertAlign w:val="superscript"/>
        </w:rPr>
        <w:t>[</w:t>
      </w:r>
      <w:r w:rsidR="00C427F8" w:rsidRPr="00240140">
        <w:rPr>
          <w:rFonts w:ascii="Book Antiqua" w:hAnsi="Book Antiqua"/>
          <w:sz w:val="24"/>
          <w:szCs w:val="24"/>
          <w:vertAlign w:val="superscript"/>
        </w:rPr>
        <w:t>108</w:t>
      </w:r>
      <w:r w:rsidRPr="00240140">
        <w:rPr>
          <w:rFonts w:ascii="Book Antiqua" w:hAnsi="Book Antiqua" w:cs="Times New Roman"/>
          <w:sz w:val="24"/>
          <w:szCs w:val="24"/>
          <w:vertAlign w:val="superscript"/>
        </w:rPr>
        <w:t>]</w:t>
      </w:r>
      <w:r w:rsidR="00F955D5" w:rsidRPr="00240140">
        <w:rPr>
          <w:rFonts w:ascii="Book Antiqua" w:hAnsi="Book Antiqua" w:cs="Times New Roman"/>
          <w:sz w:val="24"/>
          <w:szCs w:val="24"/>
        </w:rPr>
        <w:t xml:space="preserve"> </w:t>
      </w:r>
      <w:r w:rsidR="005B6F0F" w:rsidRPr="00240140">
        <w:rPr>
          <w:rFonts w:ascii="Book Antiqua" w:hAnsi="Book Antiqua" w:cs="Times New Roman"/>
          <w:sz w:val="24"/>
          <w:szCs w:val="24"/>
        </w:rPr>
        <w:t>showed that</w:t>
      </w:r>
      <w:r w:rsidR="00F008BB" w:rsidRPr="00240140">
        <w:rPr>
          <w:rFonts w:ascii="Book Antiqua" w:hAnsi="Book Antiqua" w:cs="Times New Roman"/>
          <w:sz w:val="24"/>
          <w:szCs w:val="24"/>
        </w:rPr>
        <w:t xml:space="preserve"> the accuracy of</w:t>
      </w:r>
      <w:r w:rsidR="005B6F0F" w:rsidRPr="00240140">
        <w:rPr>
          <w:rFonts w:ascii="Book Antiqua" w:hAnsi="Book Antiqua" w:cs="Times New Roman"/>
          <w:sz w:val="24"/>
          <w:szCs w:val="24"/>
        </w:rPr>
        <w:t xml:space="preserve"> </w:t>
      </w:r>
      <w:r w:rsidR="00F008BB" w:rsidRPr="00240140">
        <w:rPr>
          <w:rFonts w:ascii="Book Antiqua" w:hAnsi="Book Antiqua" w:cs="Times New Roman"/>
          <w:sz w:val="24"/>
          <w:szCs w:val="24"/>
        </w:rPr>
        <w:t xml:space="preserve">differentiating </w:t>
      </w:r>
      <w:r w:rsidR="005B6F0F" w:rsidRPr="00240140">
        <w:rPr>
          <w:rFonts w:ascii="Book Antiqua" w:hAnsi="Book Antiqua" w:cs="Times New Roman"/>
          <w:sz w:val="24"/>
          <w:szCs w:val="24"/>
        </w:rPr>
        <w:t>between different types of PCL using</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nCLE was 41.</w:t>
      </w:r>
      <w:r w:rsidR="005B6F0F" w:rsidRPr="00240140">
        <w:rPr>
          <w:rFonts w:ascii="Book Antiqua" w:hAnsi="Book Antiqua" w:cs="Times New Roman"/>
          <w:sz w:val="24"/>
          <w:szCs w:val="24"/>
        </w:rPr>
        <w:t xml:space="preserve">9%, which is greater than </w:t>
      </w:r>
      <w:r w:rsidR="00F008BB" w:rsidRPr="00240140">
        <w:rPr>
          <w:rFonts w:ascii="Book Antiqua" w:hAnsi="Book Antiqua" w:cs="Times New Roman"/>
          <w:sz w:val="24"/>
          <w:szCs w:val="24"/>
        </w:rPr>
        <w:t>that obtained using a</w:t>
      </w:r>
      <w:r w:rsidR="005B6F0F"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carcinoembryonic antigen </w:t>
      </w:r>
      <w:r w:rsidR="005B6F0F" w:rsidRPr="00240140">
        <w:rPr>
          <w:rFonts w:ascii="Book Antiqua" w:hAnsi="Book Antiqua" w:cs="Times New Roman"/>
          <w:sz w:val="24"/>
          <w:szCs w:val="24"/>
        </w:rPr>
        <w:t xml:space="preserve">(CEA) </w:t>
      </w:r>
      <w:r w:rsidRPr="00240140">
        <w:rPr>
          <w:rFonts w:ascii="Book Antiqua" w:hAnsi="Book Antiqua" w:cs="Times New Roman"/>
          <w:sz w:val="24"/>
          <w:szCs w:val="24"/>
        </w:rPr>
        <w:t>level &gt; 192 ng/mL</w:t>
      </w:r>
      <w:r w:rsidR="00F008BB" w:rsidRPr="00240140">
        <w:rPr>
          <w:rFonts w:ascii="Book Antiqua" w:hAnsi="Book Antiqua" w:cs="Times New Roman"/>
          <w:sz w:val="24"/>
          <w:szCs w:val="24"/>
        </w:rPr>
        <w:t xml:space="preserve"> (28.6%)</w:t>
      </w:r>
      <w:r w:rsidRPr="00240140">
        <w:rPr>
          <w:rFonts w:ascii="Book Antiqua" w:hAnsi="Book Antiqua" w:cs="Times New Roman"/>
          <w:sz w:val="24"/>
          <w:szCs w:val="24"/>
        </w:rPr>
        <w:t xml:space="preserve"> or</w:t>
      </w:r>
      <w:r w:rsidR="005B6F0F" w:rsidRPr="00240140">
        <w:rPr>
          <w:rFonts w:ascii="Book Antiqua" w:hAnsi="Book Antiqua" w:cs="Times New Roman"/>
          <w:sz w:val="24"/>
          <w:szCs w:val="24"/>
        </w:rPr>
        <w:t xml:space="preserve">  cytology results</w:t>
      </w:r>
      <w:r w:rsidR="00F008BB" w:rsidRPr="00240140">
        <w:rPr>
          <w:rFonts w:ascii="Book Antiqua" w:hAnsi="Book Antiqua" w:cs="Times New Roman"/>
          <w:sz w:val="24"/>
          <w:szCs w:val="24"/>
        </w:rPr>
        <w:t xml:space="preserve"> (29.6%)</w:t>
      </w:r>
      <w:r w:rsidR="005B6F0F" w:rsidRPr="00240140">
        <w:rPr>
          <w:rFonts w:ascii="Book Antiqua" w:hAnsi="Book Antiqua" w:cs="Times New Roman"/>
          <w:sz w:val="24"/>
          <w:szCs w:val="24"/>
        </w:rPr>
        <w:t xml:space="preserve">. </w:t>
      </w:r>
      <w:r w:rsidR="00F008BB" w:rsidRPr="00240140">
        <w:rPr>
          <w:rFonts w:ascii="Book Antiqua" w:hAnsi="Book Antiqua" w:cs="Times New Roman"/>
          <w:sz w:val="24"/>
          <w:szCs w:val="24"/>
        </w:rPr>
        <w:t>E</w:t>
      </w:r>
      <w:r w:rsidRPr="00240140">
        <w:rPr>
          <w:rFonts w:ascii="Book Antiqua" w:hAnsi="Book Antiqua" w:cs="Times New Roman"/>
          <w:sz w:val="24"/>
          <w:szCs w:val="24"/>
        </w:rPr>
        <w:t>pithelial villous structures were</w:t>
      </w:r>
      <w:r w:rsidR="00F008BB" w:rsidRPr="00240140">
        <w:rPr>
          <w:rFonts w:ascii="Book Antiqua" w:hAnsi="Book Antiqua" w:cs="Times New Roman"/>
          <w:sz w:val="24"/>
          <w:szCs w:val="24"/>
        </w:rPr>
        <w:t xml:space="preserve"> found to be</w:t>
      </w:r>
      <w:r w:rsidRPr="00240140">
        <w:rPr>
          <w:rFonts w:ascii="Book Antiqua" w:hAnsi="Book Antiqua" w:cs="Times New Roman"/>
          <w:sz w:val="24"/>
          <w:szCs w:val="24"/>
        </w:rPr>
        <w:t xml:space="preserve"> predictive of PCL</w:t>
      </w:r>
      <w:r w:rsidR="00E51F74" w:rsidRPr="00240140">
        <w:rPr>
          <w:rFonts w:ascii="Book Antiqua" w:hAnsi="Book Antiqua" w:cs="Times New Roman"/>
          <w:sz w:val="24"/>
          <w:szCs w:val="24"/>
        </w:rPr>
        <w:t xml:space="preserve"> </w:t>
      </w:r>
      <w:r w:rsidRPr="00240140">
        <w:rPr>
          <w:rFonts w:ascii="Book Antiqua" w:hAnsi="Book Antiqua" w:cs="Times New Roman"/>
          <w:sz w:val="24"/>
          <w:szCs w:val="24"/>
        </w:rPr>
        <w:t>with a specificity of 100%, but the sensitivity and</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nega</w:t>
      </w:r>
      <w:r w:rsidR="005B6F0F" w:rsidRPr="00240140">
        <w:rPr>
          <w:rFonts w:ascii="Book Antiqua" w:hAnsi="Book Antiqua" w:cs="Times New Roman"/>
          <w:sz w:val="24"/>
          <w:szCs w:val="24"/>
        </w:rPr>
        <w:t xml:space="preserve">tive predictive value were only </w:t>
      </w:r>
      <w:r w:rsidR="0095783B">
        <w:rPr>
          <w:rFonts w:ascii="Book Antiqua" w:hAnsi="Book Antiqua" w:cs="Times New Roman"/>
          <w:sz w:val="24"/>
          <w:szCs w:val="24"/>
        </w:rPr>
        <w:t>59% and 50%, respectively</w:t>
      </w:r>
      <w:r w:rsidRPr="00240140">
        <w:rPr>
          <w:rFonts w:ascii="Book Antiqua" w:hAnsi="Book Antiqua" w:cs="Times New Roman"/>
          <w:sz w:val="24"/>
          <w:szCs w:val="24"/>
          <w:vertAlign w:val="superscript"/>
        </w:rPr>
        <w:t>[</w:t>
      </w:r>
      <w:r w:rsidR="00C427F8" w:rsidRPr="00240140">
        <w:rPr>
          <w:rFonts w:ascii="Book Antiqua" w:hAnsi="Book Antiqua"/>
          <w:sz w:val="24"/>
          <w:szCs w:val="24"/>
          <w:vertAlign w:val="superscript"/>
        </w:rPr>
        <w:t>108</w:t>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p>
    <w:p w14:paraId="4DDEAF32" w14:textId="7AA834AF" w:rsidR="00B177F7" w:rsidRPr="00240140" w:rsidRDefault="005B6F0F" w:rsidP="009765DF">
      <w:pPr>
        <w:widowControl w:val="0"/>
        <w:autoSpaceDE w:val="0"/>
        <w:autoSpaceDN w:val="0"/>
        <w:adjustRightInd w:val="0"/>
        <w:spacing w:after="0" w:line="360" w:lineRule="auto"/>
        <w:ind w:firstLineChars="150" w:firstLine="360"/>
        <w:jc w:val="both"/>
        <w:rPr>
          <w:rFonts w:ascii="Book Antiqua" w:hAnsi="Book Antiqua" w:cs="Times New Roman"/>
          <w:sz w:val="24"/>
          <w:szCs w:val="24"/>
        </w:rPr>
      </w:pPr>
      <w:r w:rsidRPr="00240140">
        <w:rPr>
          <w:rFonts w:ascii="Book Antiqua" w:hAnsi="Book Antiqua" w:cs="Times New Roman"/>
          <w:sz w:val="24"/>
          <w:szCs w:val="24"/>
        </w:rPr>
        <w:t>In t</w:t>
      </w:r>
      <w:r w:rsidR="007A16B8" w:rsidRPr="00240140">
        <w:rPr>
          <w:rFonts w:ascii="Book Antiqua" w:hAnsi="Book Antiqua" w:cs="Times New Roman"/>
          <w:sz w:val="24"/>
          <w:szCs w:val="24"/>
        </w:rPr>
        <w:t>he DETECT trial</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_Ref461399102 \r \h  \* MERGEFORMAT </w:instrText>
      </w:r>
      <w:r w:rsidR="006721AB">
        <w:fldChar w:fldCharType="separate"/>
      </w:r>
      <w:r w:rsidR="001001FE" w:rsidRPr="001001FE">
        <w:rPr>
          <w:rFonts w:ascii="Book Antiqua" w:hAnsi="Book Antiqua" w:cs="Times New Roman"/>
          <w:sz w:val="24"/>
          <w:szCs w:val="24"/>
          <w:vertAlign w:val="superscript"/>
        </w:rPr>
        <w:t>107</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nCLE was combined with cystoscopy using </w:t>
      </w:r>
      <w:r w:rsidR="00F008BB" w:rsidRPr="00240140">
        <w:rPr>
          <w:rFonts w:ascii="Book Antiqua" w:hAnsi="Book Antiqua" w:cs="Times New Roman"/>
          <w:sz w:val="24"/>
          <w:szCs w:val="24"/>
        </w:rPr>
        <w:t xml:space="preserve">a </w:t>
      </w:r>
      <w:r w:rsidR="007A16B8" w:rsidRPr="00240140">
        <w:rPr>
          <w:rFonts w:ascii="Book Antiqua" w:hAnsi="Book Antiqua" w:cs="Times New Roman"/>
          <w:sz w:val="24"/>
          <w:szCs w:val="24"/>
        </w:rPr>
        <w:t xml:space="preserve">SpyGlass fiberoptic probe in 18 patients with </w:t>
      </w:r>
      <w:r w:rsidR="00F008BB" w:rsidRPr="00240140">
        <w:rPr>
          <w:rFonts w:ascii="Book Antiqua" w:hAnsi="Book Antiqua" w:cs="Times New Roman"/>
          <w:sz w:val="24"/>
          <w:szCs w:val="24"/>
        </w:rPr>
        <w:t xml:space="preserve">a </w:t>
      </w:r>
      <w:r w:rsidR="007A16B8" w:rsidRPr="00240140">
        <w:rPr>
          <w:rFonts w:ascii="Book Antiqua" w:hAnsi="Book Antiqua" w:cs="Times New Roman"/>
          <w:sz w:val="24"/>
          <w:szCs w:val="24"/>
        </w:rPr>
        <w:t>high probability of</w:t>
      </w:r>
      <w:r w:rsidR="00F008BB" w:rsidRPr="00240140">
        <w:rPr>
          <w:rFonts w:ascii="Book Antiqua" w:hAnsi="Book Antiqua" w:cs="Times New Roman"/>
          <w:sz w:val="24"/>
          <w:szCs w:val="24"/>
        </w:rPr>
        <w:t xml:space="preserve"> having</w:t>
      </w:r>
      <w:r w:rsidR="007A16B8" w:rsidRPr="00240140">
        <w:rPr>
          <w:rFonts w:ascii="Book Antiqua" w:hAnsi="Book Antiqua" w:cs="Times New Roman"/>
          <w:sz w:val="24"/>
          <w:szCs w:val="24"/>
        </w:rPr>
        <w:t xml:space="preserve"> PCNs. </w:t>
      </w:r>
      <w:r w:rsidR="00F008BB" w:rsidRPr="00240140">
        <w:rPr>
          <w:rFonts w:ascii="Book Antiqua" w:hAnsi="Book Antiqua" w:cs="Times New Roman"/>
          <w:sz w:val="24"/>
          <w:szCs w:val="24"/>
        </w:rPr>
        <w:t>C</w:t>
      </w:r>
      <w:r w:rsidR="007A16B8" w:rsidRPr="00240140">
        <w:rPr>
          <w:rFonts w:ascii="Book Antiqua" w:hAnsi="Book Antiqua" w:cs="Times New Roman"/>
          <w:sz w:val="24"/>
          <w:szCs w:val="24"/>
        </w:rPr>
        <w:t xml:space="preserve">ystoscopy and nCLE </w:t>
      </w:r>
      <w:r w:rsidR="00F008BB" w:rsidRPr="00240140">
        <w:rPr>
          <w:rFonts w:ascii="Book Antiqua" w:hAnsi="Book Antiqua" w:cs="Times New Roman"/>
          <w:sz w:val="24"/>
          <w:szCs w:val="24"/>
        </w:rPr>
        <w:t xml:space="preserve">were </w:t>
      </w:r>
      <w:r w:rsidR="007A16B8" w:rsidRPr="00240140">
        <w:rPr>
          <w:rFonts w:ascii="Book Antiqua" w:hAnsi="Book Antiqua" w:cs="Times New Roman"/>
          <w:sz w:val="24"/>
          <w:szCs w:val="24"/>
        </w:rPr>
        <w:t>reported</w:t>
      </w:r>
      <w:r w:rsidR="00F008BB" w:rsidRPr="00240140">
        <w:rPr>
          <w:rFonts w:ascii="Book Antiqua" w:hAnsi="Book Antiqua" w:cs="Times New Roman"/>
          <w:sz w:val="24"/>
          <w:szCs w:val="24"/>
        </w:rPr>
        <w:t xml:space="preserve"> to have</w:t>
      </w:r>
      <w:r w:rsidR="007A16B8" w:rsidRPr="00240140">
        <w:rPr>
          <w:rFonts w:ascii="Book Antiqua" w:hAnsi="Book Antiqua" w:cs="Times New Roman"/>
          <w:sz w:val="24"/>
          <w:szCs w:val="24"/>
        </w:rPr>
        <w:t xml:space="preserve"> sensitivities of 90% and 80%, respectively; the combination of the two methods reached a sensitivity of 100% </w:t>
      </w:r>
      <w:r w:rsidR="00F008BB" w:rsidRPr="00240140">
        <w:rPr>
          <w:rFonts w:ascii="Book Antiqua" w:hAnsi="Book Antiqua" w:cs="Times New Roman"/>
          <w:sz w:val="24"/>
          <w:szCs w:val="24"/>
        </w:rPr>
        <w:t xml:space="preserve">for </w:t>
      </w:r>
      <w:r w:rsidR="007A16B8" w:rsidRPr="00240140">
        <w:rPr>
          <w:rFonts w:ascii="Book Antiqua" w:hAnsi="Book Antiqua" w:cs="Times New Roman"/>
          <w:sz w:val="24"/>
          <w:szCs w:val="24"/>
        </w:rPr>
        <w:t xml:space="preserve">the clinical diagnosis of mucinous </w:t>
      </w:r>
      <w:r w:rsidR="007A16B8" w:rsidRPr="00240140">
        <w:rPr>
          <w:rFonts w:ascii="Book Antiqua" w:hAnsi="Book Antiqua" w:cs="Times New Roman"/>
          <w:sz w:val="24"/>
          <w:szCs w:val="24"/>
        </w:rPr>
        <w:lastRenderedPageBreak/>
        <w:t xml:space="preserve">cysts. </w:t>
      </w:r>
      <w:r w:rsidR="00F008BB" w:rsidRPr="00240140">
        <w:rPr>
          <w:rFonts w:ascii="Book Antiqua" w:hAnsi="Book Antiqua" w:cs="Times New Roman"/>
          <w:sz w:val="24"/>
          <w:szCs w:val="24"/>
        </w:rPr>
        <w:t>In addition</w:t>
      </w:r>
      <w:r w:rsidR="007A16B8" w:rsidRPr="00240140">
        <w:rPr>
          <w:rFonts w:ascii="Book Antiqua" w:hAnsi="Book Antiqua" w:cs="Times New Roman"/>
          <w:sz w:val="24"/>
          <w:szCs w:val="24"/>
        </w:rPr>
        <w:t xml:space="preserve">, both cystoscopy and nCLE exhibited higher sensitivity and accuracy than CEA levels </w:t>
      </w:r>
      <w:r w:rsidR="00F008BB" w:rsidRPr="00240140">
        <w:rPr>
          <w:rFonts w:ascii="Book Antiqua" w:hAnsi="Book Antiqua" w:cs="Times New Roman"/>
          <w:sz w:val="24"/>
          <w:szCs w:val="24"/>
        </w:rPr>
        <w:t>(</w:t>
      </w:r>
      <w:r w:rsidR="007A16B8" w:rsidRPr="00240140">
        <w:rPr>
          <w:rFonts w:ascii="Book Antiqua" w:hAnsi="Book Antiqua" w:cs="Times New Roman"/>
          <w:sz w:val="24"/>
          <w:szCs w:val="24"/>
        </w:rPr>
        <w:t>33% and 61%, respectively</w:t>
      </w:r>
      <w:r w:rsidR="00F008BB" w:rsidRPr="00240140">
        <w:rPr>
          <w:rFonts w:ascii="Book Antiqua" w:hAnsi="Book Antiqua" w:cs="Times New Roman"/>
          <w:sz w:val="24"/>
          <w:szCs w:val="24"/>
        </w:rPr>
        <w:t xml:space="preserve">) </w:t>
      </w:r>
      <w:r w:rsidR="007A16B8" w:rsidRPr="00240140">
        <w:rPr>
          <w:rFonts w:ascii="Book Antiqua" w:hAnsi="Book Antiqua" w:cs="Times New Roman"/>
          <w:sz w:val="24"/>
          <w:szCs w:val="24"/>
        </w:rPr>
        <w:t xml:space="preserve">in the entire study population </w:t>
      </w:r>
      <w:r w:rsidR="007A16B8" w:rsidRPr="00240140">
        <w:rPr>
          <w:rFonts w:ascii="Book Antiqua" w:hAnsi="Book Antiqua" w:cs="Times New Roman"/>
          <w:sz w:val="24"/>
          <w:szCs w:val="24"/>
          <w:vertAlign w:val="superscript"/>
        </w:rPr>
        <w:t>[</w:t>
      </w:r>
      <w:r w:rsidR="00C427F8" w:rsidRPr="00240140">
        <w:rPr>
          <w:rFonts w:ascii="Book Antiqua" w:hAnsi="Book Antiqua"/>
          <w:sz w:val="24"/>
          <w:szCs w:val="24"/>
          <w:vertAlign w:val="superscript"/>
        </w:rPr>
        <w:t>109,110</w:t>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w:t>
      </w:r>
    </w:p>
    <w:p w14:paraId="72F3EAB3" w14:textId="77777777" w:rsidR="00440FA6" w:rsidRPr="00240140" w:rsidRDefault="00440FA6" w:rsidP="009765DF">
      <w:pPr>
        <w:spacing w:after="0" w:line="360" w:lineRule="auto"/>
        <w:jc w:val="both"/>
        <w:rPr>
          <w:rFonts w:ascii="Book Antiqua" w:hAnsi="Book Antiqua" w:cs="Times New Roman"/>
          <w:b/>
          <w:bCs/>
          <w:sz w:val="24"/>
          <w:szCs w:val="24"/>
        </w:rPr>
      </w:pPr>
    </w:p>
    <w:p w14:paraId="127FD78E" w14:textId="4887FC83" w:rsidR="00143950" w:rsidRPr="0095783B" w:rsidRDefault="007A16B8"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b/>
          <w:bCs/>
          <w:sz w:val="24"/>
          <w:szCs w:val="24"/>
        </w:rPr>
        <w:t>Limitations</w:t>
      </w:r>
      <w:r w:rsidR="0095783B">
        <w:rPr>
          <w:rFonts w:ascii="Book Antiqua" w:hAnsi="Book Antiqua" w:cs="Times New Roman" w:hint="eastAsia"/>
          <w:sz w:val="24"/>
          <w:szCs w:val="24"/>
          <w:lang w:eastAsia="zh-CN"/>
        </w:rPr>
        <w:t xml:space="preserve">: (1) </w:t>
      </w:r>
      <w:r w:rsidRPr="00240140">
        <w:rPr>
          <w:rFonts w:ascii="Book Antiqua" w:hAnsi="Book Antiqua" w:cs="Times New Roman"/>
          <w:sz w:val="24"/>
          <w:szCs w:val="24"/>
        </w:rPr>
        <w:t>Inter-observer agreement</w:t>
      </w:r>
      <w:r w:rsidR="007C0979" w:rsidRPr="00240140">
        <w:rPr>
          <w:rFonts w:ascii="Book Antiqua" w:hAnsi="Book Antiqua" w:cs="Times New Roman"/>
          <w:sz w:val="24"/>
          <w:szCs w:val="24"/>
        </w:rPr>
        <w:t xml:space="preserve"> is considered as globally low </w:t>
      </w:r>
      <w:r w:rsidR="00C427F8" w:rsidRPr="00240140">
        <w:rPr>
          <w:rFonts w:ascii="Book Antiqua" w:hAnsi="Book Antiqua" w:cs="Times New Roman"/>
          <w:sz w:val="24"/>
          <w:szCs w:val="24"/>
          <w:vertAlign w:val="superscript"/>
        </w:rPr>
        <w:t>[106</w:t>
      </w:r>
      <w:r w:rsidR="007C0979" w:rsidRPr="00240140">
        <w:rPr>
          <w:rFonts w:ascii="Book Antiqua" w:hAnsi="Book Antiqua" w:cs="Times New Roman"/>
          <w:sz w:val="24"/>
          <w:szCs w:val="24"/>
          <w:vertAlign w:val="superscript"/>
        </w:rPr>
        <w:t>]</w:t>
      </w:r>
      <w:r w:rsidR="007C0979" w:rsidRPr="00240140">
        <w:rPr>
          <w:rFonts w:ascii="Book Antiqua" w:hAnsi="Book Antiqua" w:cs="Times New Roman"/>
          <w:sz w:val="24"/>
          <w:szCs w:val="24"/>
        </w:rPr>
        <w:t xml:space="preserve"> and</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fair for MCN, moderate for IPMN, </w:t>
      </w:r>
      <w:r w:rsidR="00151326" w:rsidRPr="00240140">
        <w:rPr>
          <w:rFonts w:ascii="Book Antiqua" w:hAnsi="Book Antiqua" w:cs="Times New Roman"/>
          <w:sz w:val="24"/>
          <w:szCs w:val="24"/>
        </w:rPr>
        <w:t xml:space="preserve">and </w:t>
      </w:r>
      <w:r w:rsidRPr="00240140">
        <w:rPr>
          <w:rFonts w:ascii="Book Antiqua" w:hAnsi="Book Antiqua" w:cs="Times New Roman"/>
          <w:sz w:val="24"/>
          <w:szCs w:val="24"/>
        </w:rPr>
        <w:t>very good for PC</w:t>
      </w:r>
      <w:r w:rsidR="00151326" w:rsidRPr="00240140">
        <w:rPr>
          <w:rFonts w:ascii="Book Antiqua" w:hAnsi="Book Antiqua" w:cs="Times New Roman"/>
          <w:sz w:val="24"/>
          <w:szCs w:val="24"/>
        </w:rPr>
        <w:t xml:space="preserve"> and </w:t>
      </w:r>
      <w:r w:rsidRPr="00240140">
        <w:rPr>
          <w:rFonts w:ascii="Book Antiqua" w:hAnsi="Book Antiqua" w:cs="Times New Roman"/>
          <w:sz w:val="24"/>
          <w:szCs w:val="24"/>
        </w:rPr>
        <w:t>SCA</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_Ref461399064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102</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008F4760" w:rsidRPr="0095783B">
        <w:rPr>
          <w:rFonts w:ascii="Book Antiqua" w:hAnsi="Book Antiqua" w:cs="Times New Roman"/>
          <w:sz w:val="24"/>
          <w:szCs w:val="24"/>
        </w:rPr>
        <w:t>T</w:t>
      </w:r>
      <w:r w:rsidR="00143950" w:rsidRPr="0095783B">
        <w:rPr>
          <w:rFonts w:ascii="Book Antiqua" w:hAnsi="Book Antiqua" w:cs="Times New Roman"/>
          <w:sz w:val="24"/>
          <w:szCs w:val="24"/>
        </w:rPr>
        <w:t>he operator learning curve of the technique influence</w:t>
      </w:r>
      <w:r w:rsidR="00151326" w:rsidRPr="0095783B">
        <w:rPr>
          <w:rFonts w:ascii="Book Antiqua" w:hAnsi="Book Antiqua" w:cs="Times New Roman"/>
          <w:sz w:val="24"/>
          <w:szCs w:val="24"/>
        </w:rPr>
        <w:t>s</w:t>
      </w:r>
      <w:r w:rsidR="00143950" w:rsidRPr="0095783B">
        <w:rPr>
          <w:rFonts w:ascii="Book Antiqua" w:hAnsi="Book Antiqua" w:cs="Times New Roman"/>
          <w:sz w:val="24"/>
          <w:szCs w:val="24"/>
        </w:rPr>
        <w:t xml:space="preserve"> the results</w:t>
      </w:r>
      <w:r w:rsidR="00151326" w:rsidRPr="0095783B">
        <w:rPr>
          <w:rFonts w:ascii="Book Antiqua" w:hAnsi="Book Antiqua" w:cs="Times New Roman"/>
          <w:sz w:val="24"/>
          <w:szCs w:val="24"/>
        </w:rPr>
        <w:t xml:space="preserve"> obtained</w:t>
      </w:r>
      <w:r w:rsidR="00143950" w:rsidRPr="0095783B">
        <w:rPr>
          <w:rFonts w:ascii="Book Antiqua" w:hAnsi="Book Antiqua" w:cs="Times New Roman"/>
          <w:sz w:val="24"/>
          <w:szCs w:val="24"/>
          <w:vertAlign w:val="superscript"/>
        </w:rPr>
        <w:t>[</w:t>
      </w:r>
      <w:r w:rsidR="00A13CFD" w:rsidRPr="0095783B">
        <w:rPr>
          <w:rFonts w:ascii="Book Antiqua" w:hAnsi="Book Antiqua"/>
          <w:sz w:val="24"/>
          <w:szCs w:val="24"/>
        </w:rPr>
        <w:fldChar w:fldCharType="begin"/>
      </w:r>
      <w:r w:rsidR="006916E7" w:rsidRPr="0095783B">
        <w:rPr>
          <w:rFonts w:ascii="Book Antiqua" w:hAnsi="Book Antiqua"/>
          <w:sz w:val="24"/>
          <w:szCs w:val="24"/>
        </w:rPr>
        <w:instrText xml:space="preserve"> REF _Ref461399084 \r \h  \* MERGEFORMAT </w:instrText>
      </w:r>
      <w:r w:rsidR="00A13CFD" w:rsidRPr="0095783B">
        <w:rPr>
          <w:rFonts w:ascii="Book Antiqua" w:hAnsi="Book Antiqua"/>
          <w:sz w:val="24"/>
          <w:szCs w:val="24"/>
        </w:rPr>
      </w:r>
      <w:r w:rsidR="00A13CFD" w:rsidRPr="0095783B">
        <w:rPr>
          <w:rFonts w:ascii="Book Antiqua" w:hAnsi="Book Antiqua"/>
          <w:sz w:val="24"/>
          <w:szCs w:val="24"/>
        </w:rPr>
        <w:fldChar w:fldCharType="separate"/>
      </w:r>
      <w:r w:rsidR="001001FE" w:rsidRPr="001001FE">
        <w:rPr>
          <w:rFonts w:ascii="Book Antiqua" w:hAnsi="Book Antiqua" w:cs="Times New Roman"/>
          <w:sz w:val="24"/>
          <w:szCs w:val="24"/>
          <w:vertAlign w:val="superscript"/>
        </w:rPr>
        <w:t>103</w:t>
      </w:r>
      <w:r w:rsidR="00A13CFD" w:rsidRPr="0095783B">
        <w:rPr>
          <w:rFonts w:ascii="Book Antiqua" w:hAnsi="Book Antiqua"/>
          <w:sz w:val="24"/>
          <w:szCs w:val="24"/>
        </w:rPr>
        <w:fldChar w:fldCharType="end"/>
      </w:r>
      <w:r w:rsidR="00143950" w:rsidRPr="0095783B">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Samp</w:t>
      </w:r>
      <w:r w:rsidR="005B6F0F" w:rsidRPr="00240140">
        <w:rPr>
          <w:rFonts w:ascii="Book Antiqua" w:hAnsi="Book Antiqua" w:cs="Times New Roman"/>
          <w:sz w:val="24"/>
          <w:szCs w:val="24"/>
        </w:rPr>
        <w:t>ling error</w:t>
      </w:r>
      <w:r w:rsidR="00151326" w:rsidRPr="00240140">
        <w:rPr>
          <w:rFonts w:ascii="Book Antiqua" w:hAnsi="Book Antiqua" w:cs="Times New Roman"/>
          <w:sz w:val="24"/>
          <w:szCs w:val="24"/>
        </w:rPr>
        <w:t xml:space="preserve"> is </w:t>
      </w:r>
      <w:r w:rsidR="005B6F0F" w:rsidRPr="00240140">
        <w:rPr>
          <w:rFonts w:ascii="Book Antiqua" w:hAnsi="Book Antiqua" w:cs="Times New Roman"/>
          <w:sz w:val="24"/>
          <w:szCs w:val="24"/>
        </w:rPr>
        <w:t>limited by</w:t>
      </w:r>
      <w:r w:rsidR="00151326" w:rsidRPr="00240140">
        <w:rPr>
          <w:rFonts w:ascii="Book Antiqua" w:hAnsi="Book Antiqua" w:cs="Times New Roman"/>
          <w:sz w:val="24"/>
          <w:szCs w:val="24"/>
        </w:rPr>
        <w:t xml:space="preserve"> the</w:t>
      </w:r>
      <w:r w:rsidR="005B6F0F" w:rsidRPr="00240140">
        <w:rPr>
          <w:rFonts w:ascii="Book Antiqua" w:hAnsi="Book Antiqua" w:cs="Times New Roman"/>
          <w:sz w:val="24"/>
          <w:szCs w:val="24"/>
        </w:rPr>
        <w:t xml:space="preserve"> location and</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size</w:t>
      </w:r>
      <w:r w:rsidR="005B6F0F" w:rsidRPr="00240140">
        <w:rPr>
          <w:rFonts w:ascii="Book Antiqua" w:hAnsi="Book Antiqua" w:cs="Times New Roman"/>
          <w:sz w:val="24"/>
          <w:szCs w:val="24"/>
        </w:rPr>
        <w:t xml:space="preserve"> of the cyst</w:t>
      </w:r>
      <w:r w:rsidRPr="00240140">
        <w:rPr>
          <w:rFonts w:ascii="Book Antiqua" w:hAnsi="Book Antiqua" w:cs="Times New Roman"/>
          <w:sz w:val="24"/>
          <w:szCs w:val="24"/>
        </w:rPr>
        <w:t xml:space="preserve">, </w:t>
      </w:r>
      <w:r w:rsidR="00151326" w:rsidRPr="00240140">
        <w:rPr>
          <w:rFonts w:ascii="Book Antiqua" w:hAnsi="Book Antiqua" w:cs="Times New Roman"/>
          <w:sz w:val="24"/>
          <w:szCs w:val="24"/>
        </w:rPr>
        <w:t xml:space="preserve">the </w:t>
      </w:r>
      <w:r w:rsidRPr="00240140">
        <w:rPr>
          <w:rFonts w:ascii="Book Antiqua" w:hAnsi="Book Antiqua" w:cs="Times New Roman"/>
          <w:sz w:val="24"/>
          <w:szCs w:val="24"/>
        </w:rPr>
        <w:t>angulation of the needle, and</w:t>
      </w:r>
      <w:r w:rsidR="005B6F0F" w:rsidRPr="00240140">
        <w:rPr>
          <w:rFonts w:ascii="Book Antiqua" w:hAnsi="Book Antiqua" w:cs="Times New Roman"/>
          <w:sz w:val="24"/>
          <w:szCs w:val="24"/>
        </w:rPr>
        <w:t xml:space="preserve"> </w:t>
      </w:r>
      <w:r w:rsidR="00151326" w:rsidRPr="00240140">
        <w:rPr>
          <w:rFonts w:ascii="Book Antiqua" w:hAnsi="Book Antiqua" w:cs="Times New Roman"/>
          <w:sz w:val="24"/>
          <w:szCs w:val="24"/>
        </w:rPr>
        <w:t xml:space="preserve">the use of a </w:t>
      </w:r>
      <w:r w:rsidR="005B6F0F" w:rsidRPr="00240140">
        <w:rPr>
          <w:rFonts w:ascii="Book Antiqua" w:hAnsi="Book Antiqua" w:cs="Times New Roman"/>
          <w:sz w:val="24"/>
          <w:szCs w:val="24"/>
        </w:rPr>
        <w:t>transgastric or transduodenal</w:t>
      </w:r>
      <w:r w:rsidRPr="00240140">
        <w:rPr>
          <w:rFonts w:ascii="Book Antiqua" w:hAnsi="Book Antiqua" w:cs="Times New Roman"/>
          <w:sz w:val="24"/>
          <w:szCs w:val="24"/>
        </w:rPr>
        <w:t xml:space="preserve"> approach</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Incomplete evaluation – needle entry </w:t>
      </w:r>
      <w:r w:rsidR="00151326" w:rsidRPr="00240140">
        <w:rPr>
          <w:rFonts w:ascii="Book Antiqua" w:hAnsi="Book Antiqua" w:cs="Times New Roman"/>
          <w:sz w:val="24"/>
          <w:szCs w:val="24"/>
        </w:rPr>
        <w:t>site</w:t>
      </w:r>
      <w:r w:rsidRPr="00240140">
        <w:rPr>
          <w:rFonts w:ascii="Book Antiqua" w:hAnsi="Book Antiqua" w:cs="Times New Roman"/>
          <w:sz w:val="24"/>
          <w:szCs w:val="24"/>
        </w:rPr>
        <w:t xml:space="preserve">, </w:t>
      </w:r>
      <w:r w:rsidR="00151326" w:rsidRPr="00240140">
        <w:rPr>
          <w:rFonts w:ascii="Book Antiqua" w:hAnsi="Book Antiqua" w:cs="Times New Roman"/>
          <w:sz w:val="24"/>
          <w:szCs w:val="24"/>
        </w:rPr>
        <w:t xml:space="preserve">a </w:t>
      </w:r>
      <w:r w:rsidRPr="00240140">
        <w:rPr>
          <w:rFonts w:ascii="Book Antiqua" w:hAnsi="Book Antiqua" w:cs="Times New Roman"/>
          <w:sz w:val="24"/>
          <w:szCs w:val="24"/>
        </w:rPr>
        <w:t>solid mass inside the cyst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Better in combination with cystoscopy for cyst evaluation</w:t>
      </w:r>
      <w:r w:rsidRPr="00240140">
        <w:rPr>
          <w:rFonts w:ascii="Book Antiqua" w:hAnsi="Book Antiqua" w:cs="Times New Roman"/>
          <w:sz w:val="24"/>
          <w:szCs w:val="24"/>
          <w:vertAlign w:val="superscript"/>
        </w:rPr>
        <w:t>[</w:t>
      </w:r>
      <w:r w:rsidR="00C427F8" w:rsidRPr="00240140">
        <w:rPr>
          <w:rFonts w:ascii="Book Antiqua" w:hAnsi="Book Antiqua"/>
          <w:sz w:val="24"/>
          <w:szCs w:val="24"/>
          <w:vertAlign w:val="superscript"/>
        </w:rPr>
        <w:t>109</w:t>
      </w:r>
      <w:r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00143950" w:rsidRPr="0095783B">
        <w:rPr>
          <w:rFonts w:ascii="Book Antiqua" w:hAnsi="Book Antiqua" w:cs="Times New Roman"/>
          <w:sz w:val="24"/>
          <w:szCs w:val="24"/>
        </w:rPr>
        <w:t>Complications of nCLE are seen in up to 3.29</w:t>
      </w:r>
      <w:r w:rsidR="009765DF">
        <w:rPr>
          <w:rFonts w:ascii="Book Antiqua" w:hAnsi="Book Antiqua" w:cs="Times New Roman" w:hint="eastAsia"/>
          <w:sz w:val="24"/>
          <w:szCs w:val="24"/>
          <w:lang w:eastAsia="zh-CN"/>
        </w:rPr>
        <w:t>%</w:t>
      </w:r>
      <w:r w:rsidR="00143950" w:rsidRPr="0095783B">
        <w:rPr>
          <w:rFonts w:ascii="Book Antiqua" w:hAnsi="Book Antiqua" w:cs="Times New Roman"/>
          <w:sz w:val="24"/>
          <w:szCs w:val="24"/>
        </w:rPr>
        <w:t>-9% of cases such as pancreatitis or bleeding</w:t>
      </w:r>
      <w:r w:rsidR="00143950" w:rsidRPr="0095783B">
        <w:rPr>
          <w:rFonts w:ascii="Book Antiqua" w:hAnsi="Book Antiqua" w:cs="Times New Roman"/>
          <w:sz w:val="24"/>
          <w:szCs w:val="24"/>
          <w:vertAlign w:val="superscript"/>
        </w:rPr>
        <w:t>[</w:t>
      </w:r>
      <w:r w:rsidR="00A13CFD" w:rsidRPr="0095783B">
        <w:rPr>
          <w:rFonts w:ascii="Book Antiqua" w:hAnsi="Book Antiqua"/>
          <w:sz w:val="24"/>
          <w:szCs w:val="24"/>
        </w:rPr>
        <w:fldChar w:fldCharType="begin"/>
      </w:r>
      <w:r w:rsidR="006916E7" w:rsidRPr="0095783B">
        <w:rPr>
          <w:rFonts w:ascii="Book Antiqua" w:hAnsi="Book Antiqua"/>
          <w:sz w:val="24"/>
          <w:szCs w:val="24"/>
        </w:rPr>
        <w:instrText xml:space="preserve"> REF _Ref461399064 \r \h  \* MERGEFORMAT </w:instrText>
      </w:r>
      <w:r w:rsidR="00A13CFD" w:rsidRPr="0095783B">
        <w:rPr>
          <w:rFonts w:ascii="Book Antiqua" w:hAnsi="Book Antiqua"/>
          <w:sz w:val="24"/>
          <w:szCs w:val="24"/>
        </w:rPr>
      </w:r>
      <w:r w:rsidR="00A13CFD" w:rsidRPr="0095783B">
        <w:rPr>
          <w:rFonts w:ascii="Book Antiqua" w:hAnsi="Book Antiqua"/>
          <w:sz w:val="24"/>
          <w:szCs w:val="24"/>
        </w:rPr>
        <w:fldChar w:fldCharType="separate"/>
      </w:r>
      <w:r w:rsidR="001001FE" w:rsidRPr="001001FE">
        <w:rPr>
          <w:rFonts w:ascii="Book Antiqua" w:hAnsi="Book Antiqua" w:cs="Times New Roman"/>
          <w:sz w:val="24"/>
          <w:szCs w:val="24"/>
          <w:vertAlign w:val="superscript"/>
        </w:rPr>
        <w:t>102</w:t>
      </w:r>
      <w:r w:rsidR="00A13CFD" w:rsidRPr="0095783B">
        <w:rPr>
          <w:rFonts w:ascii="Book Antiqua" w:hAnsi="Book Antiqua"/>
          <w:sz w:val="24"/>
          <w:szCs w:val="24"/>
        </w:rPr>
        <w:fldChar w:fldCharType="end"/>
      </w:r>
      <w:r w:rsidR="00143950" w:rsidRPr="0095783B">
        <w:rPr>
          <w:rFonts w:ascii="Book Antiqua" w:hAnsi="Book Antiqua" w:cs="Times New Roman"/>
          <w:sz w:val="24"/>
          <w:szCs w:val="24"/>
          <w:vertAlign w:val="superscript"/>
        </w:rPr>
        <w:t>,</w:t>
      </w:r>
      <w:r w:rsidR="006721AB">
        <w:fldChar w:fldCharType="begin"/>
      </w:r>
      <w:r w:rsidR="006721AB">
        <w:instrText xml:space="preserve"> REF _Ref461399164 \r \h  \* MERGEFORMAT </w:instrText>
      </w:r>
      <w:r w:rsidR="006721AB">
        <w:fldChar w:fldCharType="separate"/>
      </w:r>
      <w:r w:rsidR="001001FE" w:rsidRPr="001001FE">
        <w:rPr>
          <w:rFonts w:ascii="Book Antiqua" w:hAnsi="Book Antiqua" w:cs="Times New Roman"/>
          <w:sz w:val="24"/>
          <w:szCs w:val="24"/>
          <w:vertAlign w:val="superscript"/>
        </w:rPr>
        <w:t>106</w:t>
      </w:r>
      <w:r w:rsidR="006721AB">
        <w:fldChar w:fldCharType="end"/>
      </w:r>
      <w:r w:rsidR="00143950" w:rsidRPr="0095783B">
        <w:rPr>
          <w:rFonts w:ascii="Book Antiqua" w:hAnsi="Book Antiqua" w:cs="Times New Roman"/>
          <w:sz w:val="24"/>
          <w:szCs w:val="24"/>
          <w:vertAlign w:val="superscript"/>
        </w:rPr>
        <w:t>,</w:t>
      </w:r>
      <w:r w:rsidR="006721AB">
        <w:fldChar w:fldCharType="begin"/>
      </w:r>
      <w:r w:rsidR="006721AB">
        <w:instrText xml:space="preserve"> REF _Ref461399102 \r \h  \* MERGEFORMAT </w:instrText>
      </w:r>
      <w:r w:rsidR="006721AB">
        <w:fldChar w:fldCharType="separate"/>
      </w:r>
      <w:r w:rsidR="001001FE" w:rsidRPr="001001FE">
        <w:rPr>
          <w:rFonts w:ascii="Book Antiqua" w:hAnsi="Book Antiqua" w:cs="Times New Roman"/>
          <w:sz w:val="24"/>
          <w:szCs w:val="24"/>
          <w:vertAlign w:val="superscript"/>
        </w:rPr>
        <w:t>107</w:t>
      </w:r>
      <w:r w:rsidR="006721AB">
        <w:fldChar w:fldCharType="end"/>
      </w:r>
      <w:r w:rsidR="00143950" w:rsidRPr="0095783B">
        <w:rPr>
          <w:rFonts w:ascii="Book Antiqua" w:hAnsi="Book Antiqua" w:cs="Times New Roman"/>
          <w:sz w:val="24"/>
          <w:szCs w:val="24"/>
          <w:vertAlign w:val="superscript"/>
        </w:rPr>
        <w:t>]</w:t>
      </w:r>
      <w:r w:rsidR="008F4760" w:rsidRPr="0095783B">
        <w:rPr>
          <w:rFonts w:ascii="Book Antiqua" w:hAnsi="Book Antiqua" w:cs="Times New Roman"/>
          <w:sz w:val="24"/>
          <w:szCs w:val="24"/>
        </w:rPr>
        <w:t>.</w:t>
      </w:r>
    </w:p>
    <w:p w14:paraId="4D7D263F" w14:textId="77777777" w:rsidR="00255E15" w:rsidRPr="00240140" w:rsidRDefault="00255E15" w:rsidP="009765DF">
      <w:pPr>
        <w:spacing w:after="0" w:line="360" w:lineRule="auto"/>
        <w:jc w:val="both"/>
        <w:rPr>
          <w:rFonts w:ascii="Book Antiqua" w:hAnsi="Book Antiqua" w:cs="Times New Roman"/>
          <w:sz w:val="24"/>
          <w:szCs w:val="24"/>
        </w:rPr>
      </w:pPr>
    </w:p>
    <w:p w14:paraId="5531198D"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Solid pancreatic lesions</w:t>
      </w:r>
      <w:r w:rsidR="0095783B">
        <w:rPr>
          <w:rFonts w:ascii="Book Antiqua" w:hAnsi="Book Antiqua" w:cs="Times New Roman" w:hint="eastAsia"/>
          <w:b/>
          <w:sz w:val="24"/>
          <w:szCs w:val="24"/>
          <w:lang w:eastAsia="zh-CN"/>
        </w:rPr>
        <w:t xml:space="preserve">: </w:t>
      </w:r>
      <w:r w:rsidR="002844E5" w:rsidRPr="00240140">
        <w:rPr>
          <w:rFonts w:ascii="Book Antiqua" w:hAnsi="Book Antiqua" w:cs="Times New Roman"/>
          <w:sz w:val="24"/>
          <w:szCs w:val="24"/>
        </w:rPr>
        <w:t>Few</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data are</w:t>
      </w:r>
      <w:r w:rsidR="00F955D5" w:rsidRPr="00240140">
        <w:rPr>
          <w:rFonts w:ascii="Book Antiqua" w:hAnsi="Book Antiqua" w:cs="Times New Roman"/>
          <w:sz w:val="24"/>
          <w:szCs w:val="24"/>
        </w:rPr>
        <w:t xml:space="preserve"> </w:t>
      </w:r>
      <w:r w:rsidR="002844E5" w:rsidRPr="00240140">
        <w:rPr>
          <w:rFonts w:ascii="Book Antiqua" w:hAnsi="Book Antiqua" w:cs="Times New Roman"/>
          <w:sz w:val="24"/>
          <w:szCs w:val="24"/>
        </w:rPr>
        <w:t xml:space="preserve">available for </w:t>
      </w:r>
      <w:r w:rsidRPr="00240140">
        <w:rPr>
          <w:rFonts w:ascii="Book Antiqua" w:hAnsi="Book Antiqua" w:cs="Times New Roman"/>
          <w:sz w:val="24"/>
          <w:szCs w:val="24"/>
        </w:rPr>
        <w:t>nCLE</w:t>
      </w:r>
      <w:r w:rsidR="002844E5" w:rsidRPr="00240140">
        <w:rPr>
          <w:rFonts w:ascii="Book Antiqua" w:hAnsi="Book Antiqua" w:cs="Times New Roman"/>
          <w:sz w:val="24"/>
          <w:szCs w:val="24"/>
        </w:rPr>
        <w:t xml:space="preserve"> assessment in pancreatic solid lesions</w:t>
      </w:r>
      <w:r w:rsidR="00151326" w:rsidRPr="00240140">
        <w:rPr>
          <w:rFonts w:ascii="Book Antiqua" w:hAnsi="Book Antiqua" w:cs="Times New Roman"/>
          <w:sz w:val="24"/>
          <w:szCs w:val="24"/>
        </w:rPr>
        <w:t>,</w:t>
      </w:r>
      <w:r w:rsidR="002844E5" w:rsidRPr="00240140">
        <w:rPr>
          <w:rFonts w:ascii="Book Antiqua" w:hAnsi="Book Antiqua" w:cs="Times New Roman"/>
          <w:sz w:val="24"/>
          <w:szCs w:val="24"/>
        </w:rPr>
        <w:t xml:space="preserve"> and</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difficulties</w:t>
      </w:r>
      <w:r w:rsidR="002844E5" w:rsidRPr="00240140">
        <w:rPr>
          <w:rFonts w:ascii="Book Antiqua" w:hAnsi="Book Antiqua" w:cs="Times New Roman"/>
          <w:sz w:val="24"/>
          <w:szCs w:val="24"/>
        </w:rPr>
        <w:t xml:space="preserve"> </w:t>
      </w:r>
      <w:r w:rsidR="00151326" w:rsidRPr="00240140">
        <w:rPr>
          <w:rFonts w:ascii="Book Antiqua" w:hAnsi="Book Antiqua" w:cs="Times New Roman"/>
          <w:sz w:val="24"/>
          <w:szCs w:val="24"/>
        </w:rPr>
        <w:t xml:space="preserve">have been </w:t>
      </w:r>
      <w:r w:rsidRPr="00240140">
        <w:rPr>
          <w:rFonts w:ascii="Book Antiqua" w:hAnsi="Book Antiqua" w:cs="Times New Roman"/>
          <w:sz w:val="24"/>
          <w:szCs w:val="24"/>
        </w:rPr>
        <w:t>encountered</w:t>
      </w:r>
      <w:r w:rsidR="00151326" w:rsidRPr="00240140">
        <w:rPr>
          <w:rFonts w:ascii="Book Antiqua" w:hAnsi="Book Antiqua" w:cs="Times New Roman"/>
          <w:sz w:val="24"/>
          <w:szCs w:val="24"/>
        </w:rPr>
        <w:t>,</w:t>
      </w:r>
      <w:r w:rsidR="002844E5" w:rsidRPr="00240140">
        <w:rPr>
          <w:rFonts w:ascii="Book Antiqua" w:hAnsi="Book Antiqua" w:cs="Times New Roman"/>
          <w:sz w:val="24"/>
          <w:szCs w:val="24"/>
        </w:rPr>
        <w:t xml:space="preserve"> especially</w:t>
      </w:r>
      <w:r w:rsidRPr="00240140">
        <w:rPr>
          <w:rFonts w:ascii="Book Antiqua" w:hAnsi="Book Antiqua" w:cs="Times New Roman"/>
          <w:sz w:val="24"/>
          <w:szCs w:val="24"/>
        </w:rPr>
        <w:t xml:space="preserve"> </w:t>
      </w:r>
      <w:r w:rsidR="00151326" w:rsidRPr="00240140">
        <w:rPr>
          <w:rFonts w:ascii="Book Antiqua" w:hAnsi="Book Antiqua" w:cs="Times New Roman"/>
          <w:sz w:val="24"/>
          <w:szCs w:val="24"/>
        </w:rPr>
        <w:t>when using the</w:t>
      </w:r>
      <w:r w:rsidRPr="00240140">
        <w:rPr>
          <w:rFonts w:ascii="Book Antiqua" w:hAnsi="Book Antiqua" w:cs="Times New Roman"/>
          <w:sz w:val="24"/>
          <w:szCs w:val="24"/>
        </w:rPr>
        <w:t xml:space="preserve"> transduodenal approach. </w:t>
      </w:r>
    </w:p>
    <w:p w14:paraId="57AE07D2" w14:textId="77777777" w:rsidR="009274F1" w:rsidRPr="00240140" w:rsidRDefault="00151326"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N</w:t>
      </w:r>
      <w:r w:rsidR="007A16B8" w:rsidRPr="00240140">
        <w:rPr>
          <w:rFonts w:ascii="Book Antiqua" w:hAnsi="Book Antiqua" w:cs="Times New Roman"/>
          <w:sz w:val="24"/>
          <w:szCs w:val="24"/>
        </w:rPr>
        <w:t xml:space="preserve">ormal pancreas </w:t>
      </w:r>
      <w:r w:rsidRPr="00240140">
        <w:rPr>
          <w:rFonts w:ascii="Book Antiqua" w:hAnsi="Book Antiqua" w:cs="Times New Roman"/>
          <w:sz w:val="24"/>
          <w:szCs w:val="24"/>
        </w:rPr>
        <w:t xml:space="preserve">has been </w:t>
      </w:r>
      <w:r w:rsidR="007A16B8" w:rsidRPr="00240140">
        <w:rPr>
          <w:rFonts w:ascii="Book Antiqua" w:hAnsi="Book Antiqua" w:cs="Times New Roman"/>
          <w:sz w:val="24"/>
          <w:szCs w:val="24"/>
        </w:rPr>
        <w:t>described as</w:t>
      </w:r>
      <w:r w:rsidRPr="00240140">
        <w:rPr>
          <w:rFonts w:ascii="Book Antiqua" w:hAnsi="Book Antiqua" w:cs="Times New Roman"/>
          <w:sz w:val="24"/>
          <w:szCs w:val="24"/>
        </w:rPr>
        <w:t xml:space="preserve"> having</w:t>
      </w:r>
      <w:r w:rsidR="007A16B8" w:rsidRPr="00240140">
        <w:rPr>
          <w:rFonts w:ascii="Book Antiqua" w:hAnsi="Book Antiqua" w:cs="Times New Roman"/>
          <w:sz w:val="24"/>
          <w:szCs w:val="24"/>
        </w:rPr>
        <w:t xml:space="preserve"> “an appearance of coffee beans corresponding to acinis”</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_Ref461399367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110</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w:t>
      </w:r>
      <w:r w:rsidRPr="00240140">
        <w:rPr>
          <w:rFonts w:ascii="Book Antiqua" w:hAnsi="Book Antiqua" w:cs="Times New Roman"/>
          <w:sz w:val="24"/>
          <w:szCs w:val="24"/>
        </w:rPr>
        <w:t>A</w:t>
      </w:r>
      <w:r w:rsidR="007A16B8" w:rsidRPr="00240140">
        <w:rPr>
          <w:rFonts w:ascii="Book Antiqua" w:hAnsi="Book Antiqua" w:cs="Times New Roman"/>
          <w:sz w:val="24"/>
          <w:szCs w:val="24"/>
        </w:rPr>
        <w:t>denocarcinoma has an aspect of dark cell aggregates</w:t>
      </w:r>
      <w:r w:rsidRPr="00240140">
        <w:rPr>
          <w:rFonts w:ascii="Book Antiqua" w:hAnsi="Book Antiqua" w:cs="Times New Roman"/>
          <w:sz w:val="24"/>
          <w:szCs w:val="24"/>
        </w:rPr>
        <w:t xml:space="preserve"> and </w:t>
      </w:r>
      <w:r w:rsidR="007A16B8" w:rsidRPr="00240140">
        <w:rPr>
          <w:rFonts w:ascii="Book Antiqua" w:hAnsi="Book Antiqua" w:cs="Times New Roman"/>
          <w:sz w:val="24"/>
          <w:szCs w:val="24"/>
        </w:rPr>
        <w:t xml:space="preserve">irregular vessels with </w:t>
      </w:r>
      <w:r w:rsidRPr="00240140">
        <w:rPr>
          <w:rFonts w:ascii="Book Antiqua" w:hAnsi="Book Antiqua" w:cs="Times New Roman"/>
          <w:sz w:val="24"/>
          <w:szCs w:val="24"/>
        </w:rPr>
        <w:t xml:space="preserve">the </w:t>
      </w:r>
      <w:r w:rsidR="007A16B8" w:rsidRPr="00240140">
        <w:rPr>
          <w:rFonts w:ascii="Book Antiqua" w:hAnsi="Book Antiqua" w:cs="Times New Roman"/>
          <w:sz w:val="24"/>
          <w:szCs w:val="24"/>
        </w:rPr>
        <w:t>leakage of fluorescein</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_Ref461399341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109</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confirming previous studies</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_Ref461399367 \r \h  \* MERGEFORMAT </w:instrText>
      </w:r>
      <w:r w:rsidR="006721AB">
        <w:fldChar w:fldCharType="separate"/>
      </w:r>
      <w:r w:rsidR="001001FE" w:rsidRPr="001001FE">
        <w:rPr>
          <w:rFonts w:ascii="Book Antiqua" w:hAnsi="Book Antiqua" w:cs="Times New Roman"/>
          <w:sz w:val="24"/>
          <w:szCs w:val="24"/>
          <w:vertAlign w:val="superscript"/>
        </w:rPr>
        <w:t>110</w:t>
      </w:r>
      <w:r w:rsidR="006721AB">
        <w:fldChar w:fldCharType="end"/>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_Ref461399427 \r \h  \* MERGEFORMAT </w:instrText>
      </w:r>
      <w:r w:rsidR="006721AB">
        <w:fldChar w:fldCharType="separate"/>
      </w:r>
      <w:r w:rsidR="001001FE" w:rsidRPr="001001FE">
        <w:rPr>
          <w:rFonts w:ascii="Book Antiqua" w:hAnsi="Book Antiqua" w:cs="Times New Roman"/>
          <w:sz w:val="24"/>
          <w:szCs w:val="24"/>
          <w:vertAlign w:val="superscript"/>
        </w:rPr>
        <w:t>111</w:t>
      </w:r>
      <w:r w:rsidR="006721AB">
        <w:fldChar w:fldCharType="end"/>
      </w:r>
      <w:r w:rsidR="007A16B8" w:rsidRPr="00240140">
        <w:rPr>
          <w:rFonts w:ascii="Book Antiqua" w:hAnsi="Book Antiqua" w:cs="Times New Roman"/>
          <w:sz w:val="24"/>
          <w:szCs w:val="24"/>
          <w:vertAlign w:val="superscript"/>
        </w:rPr>
        <w:t>]</w:t>
      </w:r>
      <w:r w:rsidR="00C51DDC" w:rsidRPr="00240140">
        <w:rPr>
          <w:rFonts w:ascii="Book Antiqua" w:hAnsi="Book Antiqua" w:cs="Times New Roman"/>
          <w:sz w:val="24"/>
          <w:szCs w:val="24"/>
        </w:rPr>
        <w:t>. Chronic pancreatitis</w:t>
      </w:r>
      <w:r w:rsidR="007A16B8" w:rsidRPr="00240140">
        <w:rPr>
          <w:rFonts w:ascii="Book Antiqua" w:hAnsi="Book Antiqua" w:cs="Times New Roman"/>
          <w:sz w:val="24"/>
          <w:szCs w:val="24"/>
        </w:rPr>
        <w:t xml:space="preserve"> </w:t>
      </w:r>
      <w:r w:rsidR="009274F1" w:rsidRPr="00240140">
        <w:rPr>
          <w:rFonts w:ascii="Book Antiqua" w:hAnsi="Book Antiqua" w:cs="Times New Roman"/>
          <w:sz w:val="24"/>
          <w:szCs w:val="24"/>
        </w:rPr>
        <w:t>presents as</w:t>
      </w:r>
      <w:r w:rsidR="00F955D5" w:rsidRPr="00240140">
        <w:rPr>
          <w:rFonts w:ascii="Book Antiqua" w:hAnsi="Book Antiqua" w:cs="Times New Roman"/>
          <w:sz w:val="24"/>
          <w:szCs w:val="24"/>
        </w:rPr>
        <w:t xml:space="preserve"> </w:t>
      </w:r>
      <w:r w:rsidR="007A16B8" w:rsidRPr="00240140">
        <w:rPr>
          <w:rFonts w:ascii="Book Antiqua" w:hAnsi="Book Antiqua" w:cs="Times New Roman"/>
          <w:sz w:val="24"/>
          <w:szCs w:val="24"/>
        </w:rPr>
        <w:t>residual regular glandular pancreatic structures</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_Ref461399341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109</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and white fibrous band</w:t>
      </w:r>
      <w:r w:rsidRPr="00240140">
        <w:rPr>
          <w:rFonts w:ascii="Book Antiqua" w:hAnsi="Book Antiqua" w:cs="Times New Roman"/>
          <w:sz w:val="24"/>
          <w:szCs w:val="24"/>
        </w:rPr>
        <w:t>s</w:t>
      </w:r>
      <w:r w:rsidR="007A16B8" w:rsidRPr="00240140">
        <w:rPr>
          <w:rFonts w:ascii="Book Antiqua" w:hAnsi="Book Antiqua" w:cs="Times New Roman"/>
          <w:sz w:val="24"/>
          <w:szCs w:val="24"/>
        </w:rPr>
        <w:t xml:space="preserve"> </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_Ref461399427 \r \h  \* MERGEFORMAT </w:instrText>
      </w:r>
      <w:r w:rsidR="006721AB">
        <w:fldChar w:fldCharType="separate"/>
      </w:r>
      <w:r w:rsidR="001001FE" w:rsidRPr="001001FE">
        <w:rPr>
          <w:rFonts w:ascii="Book Antiqua" w:hAnsi="Book Antiqua" w:cs="Times New Roman"/>
          <w:sz w:val="24"/>
          <w:szCs w:val="24"/>
          <w:vertAlign w:val="superscript"/>
        </w:rPr>
        <w:t>111</w:t>
      </w:r>
      <w:r w:rsidR="006721AB">
        <w:fldChar w:fldCharType="end"/>
      </w:r>
      <w:r w:rsidR="009274F1" w:rsidRPr="00240140">
        <w:rPr>
          <w:rFonts w:ascii="Book Antiqua" w:hAnsi="Book Antiqua" w:cs="Times New Roman"/>
          <w:sz w:val="24"/>
          <w:szCs w:val="24"/>
          <w:vertAlign w:val="superscript"/>
        </w:rPr>
        <w:t>,</w:t>
      </w:r>
      <w:r w:rsidR="006721AB">
        <w:fldChar w:fldCharType="begin"/>
      </w:r>
      <w:r w:rsidR="006721AB">
        <w:instrText xml:space="preserve"> REF _Ref461397903 \r \h  \* MERGEFORMAT </w:instrText>
      </w:r>
      <w:r w:rsidR="006721AB">
        <w:fldChar w:fldCharType="separate"/>
      </w:r>
      <w:r w:rsidR="001001FE" w:rsidRPr="001001FE">
        <w:rPr>
          <w:rFonts w:ascii="Book Antiqua" w:hAnsi="Book Antiqua" w:cs="Times New Roman"/>
          <w:sz w:val="24"/>
          <w:szCs w:val="24"/>
          <w:vertAlign w:val="superscript"/>
        </w:rPr>
        <w:t>112</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w:t>
      </w:r>
      <w:r w:rsidRPr="00240140">
        <w:rPr>
          <w:rFonts w:ascii="Book Antiqua" w:hAnsi="Book Antiqua" w:cs="Times New Roman"/>
          <w:sz w:val="24"/>
          <w:szCs w:val="24"/>
        </w:rPr>
        <w:t>N</w:t>
      </w:r>
      <w:r w:rsidR="009274F1" w:rsidRPr="00240140">
        <w:rPr>
          <w:rFonts w:ascii="Book Antiqua" w:hAnsi="Book Antiqua" w:cs="Times New Roman"/>
          <w:sz w:val="24"/>
          <w:szCs w:val="24"/>
        </w:rPr>
        <w:t xml:space="preserve">euroendocrine tumors appear as </w:t>
      </w:r>
      <w:r w:rsidR="007A16B8" w:rsidRPr="00240140">
        <w:rPr>
          <w:rFonts w:ascii="Book Antiqua" w:hAnsi="Book Antiqua" w:cs="Times New Roman"/>
          <w:sz w:val="24"/>
          <w:szCs w:val="24"/>
        </w:rPr>
        <w:t>black cell aggregates surrounded by vessels and fibrotic areas</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_Ref461399341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109</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w:t>
      </w:r>
    </w:p>
    <w:p w14:paraId="4A6ED5B6" w14:textId="77777777" w:rsidR="009D44AF" w:rsidRPr="00240140" w:rsidRDefault="007A16B8" w:rsidP="009765DF">
      <w:pPr>
        <w:spacing w:after="0" w:line="360" w:lineRule="auto"/>
        <w:ind w:firstLineChars="150" w:firstLine="360"/>
        <w:jc w:val="both"/>
        <w:rPr>
          <w:rFonts w:ascii="Book Antiqua" w:hAnsi="Book Antiqua" w:cs="Times New Roman"/>
          <w:sz w:val="24"/>
          <w:szCs w:val="24"/>
        </w:rPr>
      </w:pPr>
      <w:r w:rsidRPr="00240140">
        <w:rPr>
          <w:rFonts w:ascii="Book Antiqua" w:hAnsi="Book Antiqua" w:cs="Times New Roman"/>
          <w:sz w:val="24"/>
          <w:szCs w:val="24"/>
        </w:rPr>
        <w:t>The sensitivity, specificity and accuracy</w:t>
      </w:r>
      <w:r w:rsidR="00151326" w:rsidRPr="00240140">
        <w:rPr>
          <w:rFonts w:ascii="Book Antiqua" w:hAnsi="Book Antiqua" w:cs="Times New Roman"/>
          <w:sz w:val="24"/>
          <w:szCs w:val="24"/>
        </w:rPr>
        <w:t xml:space="preserve"> of this technique</w:t>
      </w:r>
      <w:r w:rsidRPr="00240140">
        <w:rPr>
          <w:rFonts w:ascii="Book Antiqua" w:hAnsi="Book Antiqua" w:cs="Times New Roman"/>
          <w:sz w:val="24"/>
          <w:szCs w:val="24"/>
        </w:rPr>
        <w:t xml:space="preserve"> were 77%, 100% and 85%, respectively,</w:t>
      </w:r>
      <w:r w:rsidR="00F955D5" w:rsidRPr="00240140">
        <w:rPr>
          <w:rFonts w:ascii="Book Antiqua" w:hAnsi="Book Antiqua" w:cs="Times New Roman"/>
          <w:sz w:val="24"/>
          <w:szCs w:val="24"/>
        </w:rPr>
        <w:t xml:space="preserve"> </w:t>
      </w:r>
      <w:r w:rsidR="00E93247" w:rsidRPr="00240140">
        <w:rPr>
          <w:rFonts w:ascii="Book Antiqua" w:hAnsi="Book Antiqua" w:cs="Times New Roman"/>
          <w:sz w:val="24"/>
          <w:szCs w:val="24"/>
        </w:rPr>
        <w:t xml:space="preserve">supporting </w:t>
      </w:r>
      <w:r w:rsidRPr="00240140">
        <w:rPr>
          <w:rFonts w:ascii="Book Antiqua" w:hAnsi="Book Antiqua" w:cs="Times New Roman"/>
          <w:sz w:val="24"/>
          <w:szCs w:val="24"/>
        </w:rPr>
        <w:t>the use of nCLE</w:t>
      </w:r>
      <w:r w:rsidR="009D44AF" w:rsidRPr="00240140">
        <w:rPr>
          <w:rFonts w:ascii="Book Antiqua" w:hAnsi="Book Antiqua" w:cs="Times New Roman"/>
          <w:sz w:val="24"/>
          <w:szCs w:val="24"/>
        </w:rPr>
        <w:t xml:space="preserve"> instead of repeating EUS-FNA</w:t>
      </w:r>
      <w:r w:rsidRPr="00240140">
        <w:rPr>
          <w:rFonts w:ascii="Book Antiqua" w:hAnsi="Book Antiqua" w:cs="Times New Roman"/>
          <w:sz w:val="24"/>
          <w:szCs w:val="24"/>
        </w:rPr>
        <w:t xml:space="preserve"> after a previous inconclusive </w:t>
      </w:r>
      <w:r w:rsidR="009D44AF" w:rsidRPr="00240140">
        <w:rPr>
          <w:rFonts w:ascii="Book Antiqua" w:hAnsi="Book Antiqua" w:cs="Times New Roman"/>
          <w:sz w:val="24"/>
          <w:szCs w:val="24"/>
        </w:rPr>
        <w:t>biopsy</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_Ref461399341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109</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r w:rsidR="009D44AF" w:rsidRPr="00240140">
        <w:rPr>
          <w:rFonts w:ascii="Book Antiqua" w:hAnsi="Book Antiqua" w:cs="Times New Roman"/>
          <w:sz w:val="24"/>
          <w:szCs w:val="24"/>
        </w:rPr>
        <w:t xml:space="preserve"> </w:t>
      </w:r>
    </w:p>
    <w:p w14:paraId="19097977" w14:textId="77777777" w:rsidR="007A16B8" w:rsidRPr="00240140" w:rsidRDefault="00E93247" w:rsidP="009765DF">
      <w:pPr>
        <w:spacing w:after="0" w:line="360" w:lineRule="auto"/>
        <w:ind w:firstLineChars="100" w:firstLine="240"/>
        <w:jc w:val="both"/>
        <w:rPr>
          <w:rFonts w:ascii="Book Antiqua" w:hAnsi="Book Antiqua" w:cs="Times New Roman"/>
          <w:sz w:val="24"/>
          <w:szCs w:val="24"/>
        </w:rPr>
      </w:pPr>
      <w:r w:rsidRPr="00240140">
        <w:rPr>
          <w:rFonts w:ascii="Book Antiqua" w:hAnsi="Book Antiqua" w:cs="Times New Roman"/>
          <w:sz w:val="24"/>
          <w:szCs w:val="24"/>
        </w:rPr>
        <w:t xml:space="preserve">Another </w:t>
      </w:r>
      <w:r w:rsidR="009D44AF" w:rsidRPr="00240140">
        <w:rPr>
          <w:rFonts w:ascii="Book Antiqua" w:hAnsi="Book Antiqua" w:cs="Times New Roman"/>
          <w:sz w:val="24"/>
          <w:szCs w:val="24"/>
        </w:rPr>
        <w:t>study used nCLE as optical guidance for EUS-FNA and found an accuracy rate of</w:t>
      </w:r>
      <w:r w:rsidR="00F955D5" w:rsidRPr="00240140">
        <w:rPr>
          <w:rFonts w:ascii="Book Antiqua" w:hAnsi="Book Antiqua" w:cs="Times New Roman"/>
          <w:sz w:val="24"/>
          <w:szCs w:val="24"/>
        </w:rPr>
        <w:t xml:space="preserve"> </w:t>
      </w:r>
      <w:r w:rsidR="007A16B8" w:rsidRPr="00240140">
        <w:rPr>
          <w:rFonts w:ascii="Book Antiqua" w:hAnsi="Book Antiqua" w:cs="Times New Roman"/>
          <w:sz w:val="24"/>
          <w:szCs w:val="24"/>
        </w:rPr>
        <w:t xml:space="preserve">90.9% with good inter-observer agreement (k=0.82). </w:t>
      </w:r>
      <w:r w:rsidR="009D44AF" w:rsidRPr="00240140">
        <w:rPr>
          <w:rFonts w:ascii="Book Antiqua" w:hAnsi="Book Antiqua" w:cs="Times New Roman"/>
          <w:sz w:val="24"/>
          <w:szCs w:val="24"/>
          <w:vertAlign w:val="superscript"/>
        </w:rPr>
        <w:t>[</w:t>
      </w:r>
      <w:r w:rsidR="006721AB">
        <w:fldChar w:fldCharType="begin"/>
      </w:r>
      <w:r w:rsidR="006721AB">
        <w:instrText xml:space="preserve"> REF _Ref461399427 \r \h  \* MERGEFORMAT </w:instrText>
      </w:r>
      <w:r w:rsidR="006721AB">
        <w:fldChar w:fldCharType="separate"/>
      </w:r>
      <w:r w:rsidR="001001FE" w:rsidRPr="001001FE">
        <w:rPr>
          <w:rFonts w:ascii="Book Antiqua" w:hAnsi="Book Antiqua" w:cs="Times New Roman"/>
          <w:sz w:val="24"/>
          <w:szCs w:val="24"/>
          <w:vertAlign w:val="superscript"/>
        </w:rPr>
        <w:t>111</w:t>
      </w:r>
      <w:r w:rsidR="006721AB">
        <w:fldChar w:fldCharType="end"/>
      </w:r>
      <w:r w:rsidR="009D44AF" w:rsidRPr="00240140">
        <w:rPr>
          <w:rFonts w:ascii="Book Antiqua" w:hAnsi="Book Antiqua" w:cs="Times New Roman"/>
          <w:sz w:val="24"/>
          <w:szCs w:val="24"/>
          <w:vertAlign w:val="superscript"/>
        </w:rPr>
        <w:t>]</w:t>
      </w:r>
    </w:p>
    <w:p w14:paraId="1B85959C" w14:textId="77777777" w:rsidR="007A16B8" w:rsidRPr="00240140" w:rsidRDefault="007A16B8" w:rsidP="009765DF">
      <w:pPr>
        <w:spacing w:after="0" w:line="360" w:lineRule="auto"/>
        <w:jc w:val="both"/>
        <w:rPr>
          <w:rFonts w:ascii="Book Antiqua" w:hAnsi="Book Antiqua" w:cs="Times New Roman"/>
          <w:sz w:val="24"/>
          <w:szCs w:val="24"/>
        </w:rPr>
      </w:pPr>
    </w:p>
    <w:p w14:paraId="6EC9512B"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Lymph nodes</w:t>
      </w:r>
      <w:r w:rsidR="0095783B">
        <w:rPr>
          <w:rFonts w:ascii="Book Antiqua" w:hAnsi="Book Antiqua" w:cs="Times New Roman" w:hint="eastAsia"/>
          <w:b/>
          <w:sz w:val="24"/>
          <w:szCs w:val="24"/>
          <w:lang w:eastAsia="zh-CN"/>
        </w:rPr>
        <w:t xml:space="preserve">: </w:t>
      </w:r>
      <w:r w:rsidR="00C238E0" w:rsidRPr="00240140">
        <w:rPr>
          <w:rFonts w:ascii="Book Antiqua" w:hAnsi="Book Antiqua" w:cs="Times New Roman"/>
          <w:sz w:val="24"/>
          <w:szCs w:val="24"/>
        </w:rPr>
        <w:t>On nCLE, b</w:t>
      </w:r>
      <w:r w:rsidRPr="00240140">
        <w:rPr>
          <w:rFonts w:ascii="Book Antiqua" w:hAnsi="Book Antiqua" w:cs="Times New Roman"/>
          <w:sz w:val="24"/>
          <w:szCs w:val="24"/>
        </w:rPr>
        <w:t xml:space="preserve">enign lymph nodes have a reticular background with </w:t>
      </w:r>
      <w:r w:rsidR="00C238E0" w:rsidRPr="00240140">
        <w:rPr>
          <w:rFonts w:ascii="Book Antiqua" w:hAnsi="Book Antiqua" w:cs="Times New Roman"/>
          <w:sz w:val="24"/>
          <w:szCs w:val="24"/>
        </w:rPr>
        <w:t>lymphocytes</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_Ref461399367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110</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C238E0" w:rsidRPr="00240140">
        <w:rPr>
          <w:rFonts w:ascii="Book Antiqua" w:hAnsi="Book Antiqua" w:cs="Times New Roman"/>
          <w:sz w:val="24"/>
          <w:szCs w:val="24"/>
        </w:rPr>
        <w:t>C</w:t>
      </w:r>
      <w:r w:rsidRPr="00240140">
        <w:rPr>
          <w:rFonts w:ascii="Book Antiqua" w:hAnsi="Book Antiqua" w:cs="Times New Roman"/>
          <w:sz w:val="24"/>
          <w:szCs w:val="24"/>
        </w:rPr>
        <w:t>lusters o</w:t>
      </w:r>
      <w:r w:rsidR="00DC38EC" w:rsidRPr="00240140">
        <w:rPr>
          <w:rFonts w:ascii="Book Antiqua" w:hAnsi="Book Antiqua" w:cs="Times New Roman"/>
          <w:sz w:val="24"/>
          <w:szCs w:val="24"/>
        </w:rPr>
        <w:t xml:space="preserve">f dark pleomorphic tumor cells </w:t>
      </w:r>
      <w:r w:rsidR="00E02223" w:rsidRPr="00240140">
        <w:rPr>
          <w:rFonts w:ascii="Book Antiqua" w:hAnsi="Book Antiqua" w:cs="Times New Roman"/>
          <w:sz w:val="24"/>
          <w:szCs w:val="24"/>
        </w:rPr>
        <w:t>are</w:t>
      </w:r>
      <w:r w:rsidRPr="00240140">
        <w:rPr>
          <w:rFonts w:ascii="Book Antiqua" w:hAnsi="Book Antiqua" w:cs="Times New Roman"/>
          <w:sz w:val="24"/>
          <w:szCs w:val="24"/>
        </w:rPr>
        <w:t xml:space="preserve"> consistent </w:t>
      </w:r>
      <w:r w:rsidR="009F03A2" w:rsidRPr="00240140">
        <w:rPr>
          <w:rFonts w:ascii="Book Antiqua" w:hAnsi="Book Antiqua" w:cs="Times New Roman"/>
          <w:sz w:val="24"/>
          <w:szCs w:val="24"/>
        </w:rPr>
        <w:t xml:space="preserve">with </w:t>
      </w:r>
      <w:r w:rsidR="009F03A2" w:rsidRPr="00240140">
        <w:rPr>
          <w:rFonts w:ascii="Book Antiqua" w:hAnsi="Book Antiqua" w:cs="Times New Roman"/>
          <w:sz w:val="24"/>
          <w:szCs w:val="24"/>
        </w:rPr>
        <w:lastRenderedPageBreak/>
        <w:t>carcinoma features, while</w:t>
      </w:r>
      <w:r w:rsidRPr="00240140">
        <w:rPr>
          <w:rFonts w:ascii="Book Antiqua" w:hAnsi="Book Antiqua" w:cs="Times New Roman"/>
          <w:sz w:val="24"/>
          <w:szCs w:val="24"/>
        </w:rPr>
        <w:t xml:space="preserve"> en</w:t>
      </w:r>
      <w:r w:rsidR="00E02223" w:rsidRPr="00240140">
        <w:rPr>
          <w:rFonts w:ascii="Book Antiqua" w:hAnsi="Book Antiqua" w:cs="Times New Roman"/>
          <w:sz w:val="24"/>
          <w:szCs w:val="24"/>
        </w:rPr>
        <w:t>larged follicles are</w:t>
      </w:r>
      <w:r w:rsidRPr="00240140">
        <w:rPr>
          <w:rFonts w:ascii="Book Antiqua" w:hAnsi="Book Antiqua" w:cs="Times New Roman"/>
          <w:sz w:val="24"/>
          <w:szCs w:val="24"/>
        </w:rPr>
        <w:t xml:space="preserve"> less convincing</w:t>
      </w:r>
      <w:r w:rsidR="009F03A2" w:rsidRPr="00240140">
        <w:rPr>
          <w:rFonts w:ascii="Book Antiqua" w:hAnsi="Book Antiqua" w:cs="Times New Roman"/>
          <w:sz w:val="24"/>
          <w:szCs w:val="24"/>
        </w:rPr>
        <w:t xml:space="preserve"> for malignancy</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_Ref461399480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113</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r w:rsidR="00567970" w:rsidRPr="00240140">
        <w:rPr>
          <w:rFonts w:ascii="Book Antiqua" w:hAnsi="Book Antiqua" w:cs="Times New Roman"/>
          <w:sz w:val="24"/>
          <w:szCs w:val="24"/>
        </w:rPr>
        <w:t>Additionally,</w:t>
      </w:r>
      <w:r w:rsidRPr="00240140">
        <w:rPr>
          <w:rFonts w:ascii="Book Antiqua" w:hAnsi="Book Antiqua" w:cs="Times New Roman"/>
          <w:sz w:val="24"/>
          <w:szCs w:val="24"/>
        </w:rPr>
        <w:t xml:space="preserve"> significant leakage o</w:t>
      </w:r>
      <w:r w:rsidR="00924F60" w:rsidRPr="00240140">
        <w:rPr>
          <w:rFonts w:ascii="Book Antiqua" w:hAnsi="Book Antiqua" w:cs="Times New Roman"/>
          <w:sz w:val="24"/>
          <w:szCs w:val="24"/>
        </w:rPr>
        <w:t>f fluorescent dye due to tumor</w:t>
      </w:r>
      <w:r w:rsidR="00E02223" w:rsidRPr="00240140">
        <w:rPr>
          <w:rFonts w:ascii="Book Antiqua" w:hAnsi="Book Antiqua" w:cs="Times New Roman"/>
          <w:sz w:val="24"/>
          <w:szCs w:val="24"/>
        </w:rPr>
        <w:t xml:space="preserve"> angiogenesis </w:t>
      </w:r>
      <w:r w:rsidR="00763F6B" w:rsidRPr="00240140">
        <w:rPr>
          <w:rFonts w:ascii="Book Antiqua" w:hAnsi="Book Antiqua" w:cs="Times New Roman"/>
          <w:sz w:val="24"/>
          <w:szCs w:val="24"/>
        </w:rPr>
        <w:t xml:space="preserve">is </w:t>
      </w:r>
      <w:r w:rsidR="00E02223" w:rsidRPr="00240140">
        <w:rPr>
          <w:rFonts w:ascii="Book Antiqua" w:hAnsi="Book Antiqua" w:cs="Times New Roman"/>
          <w:sz w:val="24"/>
          <w:szCs w:val="24"/>
        </w:rPr>
        <w:t>suggestive</w:t>
      </w:r>
      <w:r w:rsidR="00F955D5" w:rsidRPr="00240140">
        <w:rPr>
          <w:rFonts w:ascii="Book Antiqua" w:hAnsi="Book Antiqua" w:cs="Times New Roman"/>
          <w:sz w:val="24"/>
          <w:szCs w:val="24"/>
        </w:rPr>
        <w:t xml:space="preserve"> </w:t>
      </w:r>
      <w:r w:rsidR="00C238E0" w:rsidRPr="00240140">
        <w:rPr>
          <w:rFonts w:ascii="Book Antiqua" w:hAnsi="Book Antiqua" w:cs="Times New Roman"/>
          <w:sz w:val="24"/>
          <w:szCs w:val="24"/>
        </w:rPr>
        <w:t>of</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malignant nodes</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_Ref461399367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110</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w:t>
      </w:r>
    </w:p>
    <w:p w14:paraId="3C3BD41C" w14:textId="77777777" w:rsidR="007A16B8" w:rsidRPr="00240140" w:rsidRDefault="007A16B8" w:rsidP="009765DF">
      <w:pPr>
        <w:spacing w:after="0" w:line="360" w:lineRule="auto"/>
        <w:jc w:val="both"/>
        <w:rPr>
          <w:rFonts w:ascii="Book Antiqua" w:hAnsi="Book Antiqua" w:cs="Times New Roman"/>
          <w:sz w:val="24"/>
          <w:szCs w:val="24"/>
        </w:rPr>
      </w:pPr>
    </w:p>
    <w:p w14:paraId="5E4508D1" w14:textId="77777777" w:rsidR="007A16B8" w:rsidRPr="0095783B" w:rsidRDefault="007A16B8" w:rsidP="009765DF">
      <w:pPr>
        <w:spacing w:after="0" w:line="360" w:lineRule="auto"/>
        <w:jc w:val="both"/>
        <w:outlineLvl w:val="0"/>
        <w:rPr>
          <w:rFonts w:ascii="Book Antiqua" w:hAnsi="Book Antiqua" w:cs="Times New Roman"/>
          <w:b/>
          <w:sz w:val="24"/>
          <w:szCs w:val="24"/>
          <w:lang w:eastAsia="zh-CN"/>
        </w:rPr>
      </w:pPr>
      <w:r w:rsidRPr="00240140">
        <w:rPr>
          <w:rFonts w:ascii="Book Antiqua" w:hAnsi="Book Antiqua" w:cs="Times New Roman"/>
          <w:b/>
          <w:sz w:val="24"/>
          <w:szCs w:val="24"/>
        </w:rPr>
        <w:t>Future</w:t>
      </w:r>
      <w:r w:rsidR="0095783B">
        <w:rPr>
          <w:rFonts w:ascii="Book Antiqua" w:hAnsi="Book Antiqua" w:cs="Times New Roman" w:hint="eastAsia"/>
          <w:b/>
          <w:sz w:val="24"/>
          <w:szCs w:val="24"/>
          <w:lang w:eastAsia="zh-CN"/>
        </w:rPr>
        <w:t xml:space="preserve">: </w:t>
      </w:r>
      <w:r w:rsidRPr="00240140">
        <w:rPr>
          <w:rFonts w:ascii="Book Antiqua" w:hAnsi="Book Antiqua" w:cs="Times New Roman"/>
          <w:sz w:val="24"/>
          <w:szCs w:val="24"/>
        </w:rPr>
        <w:t xml:space="preserve">Molecular imaging of the pancreas </w:t>
      </w:r>
      <w:r w:rsidR="00C238E0" w:rsidRPr="00240140">
        <w:rPr>
          <w:rFonts w:ascii="Book Antiqua" w:hAnsi="Book Antiqua" w:cs="Times New Roman"/>
          <w:sz w:val="24"/>
          <w:szCs w:val="24"/>
        </w:rPr>
        <w:t xml:space="preserve">might </w:t>
      </w:r>
      <w:r w:rsidRPr="00240140">
        <w:rPr>
          <w:rFonts w:ascii="Book Antiqua" w:hAnsi="Book Antiqua" w:cs="Times New Roman"/>
          <w:sz w:val="24"/>
          <w:szCs w:val="24"/>
        </w:rPr>
        <w:t>be feasible using nCLE: pancreatic histology assessment after</w:t>
      </w:r>
      <w:r w:rsidR="00E777AE" w:rsidRPr="00240140">
        <w:rPr>
          <w:rFonts w:ascii="Book Antiqua" w:hAnsi="Book Antiqua" w:cs="Times New Roman"/>
          <w:sz w:val="24"/>
          <w:szCs w:val="24"/>
        </w:rPr>
        <w:t xml:space="preserve"> the use of a</w:t>
      </w:r>
      <w:r w:rsidRPr="00240140">
        <w:rPr>
          <w:rFonts w:ascii="Book Antiqua" w:hAnsi="Book Antiqua" w:cs="Times New Roman"/>
          <w:sz w:val="24"/>
          <w:szCs w:val="24"/>
        </w:rPr>
        <w:t xml:space="preserve"> fluorescence-labeled anti-EGF-R antibody</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_Ref461399489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114</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has been reported. One study recently used nCLE for the visualization of the Meissner and Auerbach plexus after</w:t>
      </w:r>
      <w:r w:rsidR="00E777AE" w:rsidRPr="00240140">
        <w:rPr>
          <w:rFonts w:ascii="Book Antiqua" w:hAnsi="Book Antiqua" w:cs="Times New Roman"/>
          <w:sz w:val="24"/>
          <w:szCs w:val="24"/>
        </w:rPr>
        <w:t xml:space="preserve"> the</w:t>
      </w:r>
      <w:r w:rsidRPr="00240140">
        <w:rPr>
          <w:rFonts w:ascii="Book Antiqua" w:hAnsi="Book Antiqua" w:cs="Times New Roman"/>
          <w:sz w:val="24"/>
          <w:szCs w:val="24"/>
        </w:rPr>
        <w:t xml:space="preserve"> submucosal injection of NeuroTrace</w:t>
      </w:r>
      <w:r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_Ref461399515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115</w:t>
      </w:r>
      <w:r w:rsidR="00A13CFD" w:rsidRPr="00240140">
        <w:rPr>
          <w:rFonts w:ascii="Book Antiqua" w:hAnsi="Book Antiqua"/>
          <w:sz w:val="24"/>
          <w:szCs w:val="24"/>
        </w:rPr>
        <w:fldChar w:fldCharType="end"/>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a new step in the assessment of functional and motility disorders of the gastrointestinal tract.</w:t>
      </w:r>
      <w:r w:rsidR="00F955D5" w:rsidRPr="00240140">
        <w:rPr>
          <w:rFonts w:ascii="Book Antiqua" w:hAnsi="Book Antiqua" w:cs="Times New Roman"/>
          <w:sz w:val="24"/>
          <w:szCs w:val="24"/>
        </w:rPr>
        <w:t xml:space="preserve"> </w:t>
      </w:r>
    </w:p>
    <w:p w14:paraId="1970212E" w14:textId="77777777" w:rsidR="007A16B8" w:rsidRPr="00240140" w:rsidRDefault="00E777AE" w:rsidP="009765DF">
      <w:pPr>
        <w:spacing w:after="0" w:line="360" w:lineRule="auto"/>
        <w:ind w:firstLineChars="100" w:firstLine="240"/>
        <w:jc w:val="both"/>
        <w:rPr>
          <w:rFonts w:ascii="Book Antiqua" w:hAnsi="Book Antiqua" w:cs="Times New Roman"/>
          <w:sz w:val="24"/>
          <w:szCs w:val="24"/>
        </w:rPr>
      </w:pPr>
      <w:r w:rsidRPr="0095783B">
        <w:rPr>
          <w:rFonts w:ascii="Book Antiqua" w:hAnsi="Book Antiqua" w:cs="Times New Roman"/>
          <w:i/>
          <w:sz w:val="24"/>
          <w:szCs w:val="24"/>
        </w:rPr>
        <w:t>I</w:t>
      </w:r>
      <w:r w:rsidR="007A16B8" w:rsidRPr="0095783B">
        <w:rPr>
          <w:rFonts w:ascii="Book Antiqua" w:hAnsi="Book Antiqua" w:cs="Times New Roman"/>
          <w:i/>
          <w:sz w:val="24"/>
          <w:szCs w:val="24"/>
        </w:rPr>
        <w:t xml:space="preserve">n vitro </w:t>
      </w:r>
      <w:r w:rsidR="007A16B8" w:rsidRPr="00240140">
        <w:rPr>
          <w:rFonts w:ascii="Book Antiqua" w:hAnsi="Book Antiqua" w:cs="Times New Roman"/>
          <w:sz w:val="24"/>
          <w:szCs w:val="24"/>
        </w:rPr>
        <w:t>imaging of pancreatic carcinogenesis using nCLE combined with molecular markers</w:t>
      </w:r>
      <w:r w:rsidRPr="00240140">
        <w:rPr>
          <w:rFonts w:ascii="Book Antiqua" w:hAnsi="Book Antiqua" w:cs="Times New Roman"/>
          <w:sz w:val="24"/>
          <w:szCs w:val="24"/>
        </w:rPr>
        <w:t>,</w:t>
      </w:r>
      <w:r w:rsidR="007A16B8" w:rsidRPr="00240140">
        <w:rPr>
          <w:rFonts w:ascii="Book Antiqua" w:hAnsi="Book Antiqua" w:cs="Times New Roman"/>
          <w:sz w:val="24"/>
          <w:szCs w:val="24"/>
        </w:rPr>
        <w:t xml:space="preserve"> such as cathepsin E</w:t>
      </w:r>
      <w:r w:rsidR="007A16B8" w:rsidRPr="00240140">
        <w:rPr>
          <w:rFonts w:ascii="Book Antiqua" w:hAnsi="Book Antiqua" w:cs="Times New Roman"/>
          <w:sz w:val="24"/>
          <w:szCs w:val="24"/>
          <w:vertAlign w:val="superscript"/>
        </w:rPr>
        <w:t>[</w:t>
      </w:r>
      <w:r w:rsidR="00A13CFD" w:rsidRPr="00240140">
        <w:rPr>
          <w:rFonts w:ascii="Book Antiqua" w:hAnsi="Book Antiqua"/>
          <w:sz w:val="24"/>
          <w:szCs w:val="24"/>
        </w:rPr>
        <w:fldChar w:fldCharType="begin"/>
      </w:r>
      <w:r w:rsidR="006916E7" w:rsidRPr="00240140">
        <w:rPr>
          <w:rFonts w:ascii="Book Antiqua" w:hAnsi="Book Antiqua"/>
          <w:sz w:val="24"/>
          <w:szCs w:val="24"/>
        </w:rPr>
        <w:instrText xml:space="preserve"> REF _Ref461399827 \r \h  \* MERGEFORMAT </w:instrText>
      </w:r>
      <w:r w:rsidR="00A13CFD" w:rsidRPr="00240140">
        <w:rPr>
          <w:rFonts w:ascii="Book Antiqua" w:hAnsi="Book Antiqua"/>
          <w:sz w:val="24"/>
          <w:szCs w:val="24"/>
        </w:rPr>
      </w:r>
      <w:r w:rsidR="00A13CFD" w:rsidRPr="00240140">
        <w:rPr>
          <w:rFonts w:ascii="Book Antiqua" w:hAnsi="Book Antiqua"/>
          <w:sz w:val="24"/>
          <w:szCs w:val="24"/>
        </w:rPr>
        <w:fldChar w:fldCharType="separate"/>
      </w:r>
      <w:r w:rsidR="001001FE" w:rsidRPr="001001FE">
        <w:rPr>
          <w:rFonts w:ascii="Book Antiqua" w:hAnsi="Book Antiqua" w:cs="Times New Roman"/>
          <w:sz w:val="24"/>
          <w:szCs w:val="24"/>
          <w:vertAlign w:val="superscript"/>
        </w:rPr>
        <w:t>96</w:t>
      </w:r>
      <w:r w:rsidR="00A13CFD" w:rsidRPr="00240140">
        <w:rPr>
          <w:rFonts w:ascii="Book Antiqua" w:hAnsi="Book Antiqua"/>
          <w:sz w:val="24"/>
          <w:szCs w:val="24"/>
        </w:rPr>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has also been reported, </w:t>
      </w:r>
      <w:r w:rsidR="007A16B8" w:rsidRPr="00240140">
        <w:rPr>
          <w:rFonts w:ascii="Book Antiqua" w:hAnsi="Book Antiqua" w:cs="Times New Roman"/>
          <w:sz w:val="24"/>
          <w:szCs w:val="24"/>
        </w:rPr>
        <w:t xml:space="preserve">with important future clinical implications </w:t>
      </w:r>
      <w:r w:rsidRPr="00240140">
        <w:rPr>
          <w:rFonts w:ascii="Book Antiqua" w:hAnsi="Book Antiqua" w:cs="Times New Roman"/>
          <w:sz w:val="24"/>
          <w:szCs w:val="24"/>
        </w:rPr>
        <w:t>for the monitoring of</w:t>
      </w:r>
      <w:r w:rsidR="007A16B8" w:rsidRPr="00240140">
        <w:rPr>
          <w:rFonts w:ascii="Book Antiqua" w:hAnsi="Book Antiqua" w:cs="Times New Roman"/>
          <w:sz w:val="24"/>
          <w:szCs w:val="24"/>
        </w:rPr>
        <w:t xml:space="preserve"> pancreatic ductal carcinoma.</w:t>
      </w:r>
    </w:p>
    <w:p w14:paraId="7DB5A0B9" w14:textId="44E186CB" w:rsidR="007A16B8" w:rsidRDefault="00E777AE" w:rsidP="009765DF">
      <w:pPr>
        <w:spacing w:after="0" w:line="360" w:lineRule="auto"/>
        <w:ind w:firstLineChars="100" w:firstLine="240"/>
        <w:jc w:val="both"/>
        <w:rPr>
          <w:rFonts w:ascii="Book Antiqua" w:hAnsi="Book Antiqua" w:cs="Times New Roman"/>
          <w:sz w:val="24"/>
          <w:szCs w:val="24"/>
          <w:lang w:eastAsia="zh-CN"/>
        </w:rPr>
      </w:pPr>
      <w:r w:rsidRPr="00240140">
        <w:rPr>
          <w:rFonts w:ascii="Book Antiqua" w:hAnsi="Book Antiqua" w:cs="Times New Roman"/>
          <w:sz w:val="24"/>
          <w:szCs w:val="24"/>
        </w:rPr>
        <w:t>De</w:t>
      </w:r>
      <w:r w:rsidR="007A16B8" w:rsidRPr="00240140">
        <w:rPr>
          <w:rFonts w:ascii="Book Antiqua" w:hAnsi="Book Antiqua" w:cs="Times New Roman"/>
          <w:sz w:val="24"/>
          <w:szCs w:val="24"/>
        </w:rPr>
        <w:t xml:space="preserve">spite its high accuracy </w:t>
      </w:r>
      <w:r w:rsidRPr="00240140">
        <w:rPr>
          <w:rFonts w:ascii="Book Antiqua" w:hAnsi="Book Antiqua" w:cs="Times New Roman"/>
          <w:sz w:val="24"/>
          <w:szCs w:val="24"/>
        </w:rPr>
        <w:t>and the existence of</w:t>
      </w:r>
      <w:r w:rsidR="007A16B8" w:rsidRPr="00240140">
        <w:rPr>
          <w:rFonts w:ascii="Book Antiqua" w:hAnsi="Book Antiqua" w:cs="Times New Roman"/>
          <w:sz w:val="24"/>
          <w:szCs w:val="24"/>
        </w:rPr>
        <w:t xml:space="preserve"> several clinical applications, </w:t>
      </w:r>
      <w:r w:rsidR="00865C26" w:rsidRPr="00240140">
        <w:rPr>
          <w:rFonts w:ascii="Book Antiqua" w:hAnsi="Book Antiqua" w:cs="Times New Roman"/>
          <w:sz w:val="24"/>
          <w:szCs w:val="24"/>
        </w:rPr>
        <w:t>n</w:t>
      </w:r>
      <w:r w:rsidR="007A16B8" w:rsidRPr="00240140">
        <w:rPr>
          <w:rFonts w:ascii="Book Antiqua" w:hAnsi="Book Antiqua" w:cs="Times New Roman"/>
          <w:sz w:val="24"/>
          <w:szCs w:val="24"/>
        </w:rPr>
        <w:t xml:space="preserve">CLE is still used only in research trials, probably due to </w:t>
      </w:r>
      <w:r w:rsidRPr="00240140">
        <w:rPr>
          <w:rFonts w:ascii="Book Antiqua" w:hAnsi="Book Antiqua" w:cs="Times New Roman"/>
          <w:sz w:val="24"/>
          <w:szCs w:val="24"/>
        </w:rPr>
        <w:t xml:space="preserve">a </w:t>
      </w:r>
      <w:r w:rsidR="007A16B8" w:rsidRPr="00240140">
        <w:rPr>
          <w:rFonts w:ascii="Book Antiqua" w:hAnsi="Book Antiqua" w:cs="Times New Roman"/>
          <w:sz w:val="24"/>
          <w:szCs w:val="24"/>
        </w:rPr>
        <w:t xml:space="preserve">lack of standardization, availability and reimbursement in some countries, </w:t>
      </w:r>
      <w:r w:rsidRPr="00240140">
        <w:rPr>
          <w:rFonts w:ascii="Book Antiqua" w:hAnsi="Book Antiqua" w:cs="Times New Roman"/>
          <w:sz w:val="24"/>
          <w:szCs w:val="24"/>
        </w:rPr>
        <w:t xml:space="preserve">a lengthy </w:t>
      </w:r>
      <w:r w:rsidR="007A16B8" w:rsidRPr="00240140">
        <w:rPr>
          <w:rFonts w:ascii="Book Antiqua" w:hAnsi="Book Antiqua" w:cs="Times New Roman"/>
          <w:sz w:val="24"/>
          <w:szCs w:val="24"/>
        </w:rPr>
        <w:t xml:space="preserve">physician learning curve and the broad range of histologic diagnoses. A recent study showed the benefit of using </w:t>
      </w:r>
      <w:r w:rsidR="00865C26" w:rsidRPr="00240140">
        <w:rPr>
          <w:rFonts w:ascii="Book Antiqua" w:hAnsi="Book Antiqua" w:cs="Times New Roman"/>
          <w:sz w:val="24"/>
          <w:szCs w:val="24"/>
        </w:rPr>
        <w:t>n</w:t>
      </w:r>
      <w:r w:rsidR="007A16B8" w:rsidRPr="00240140">
        <w:rPr>
          <w:rFonts w:ascii="Book Antiqua" w:hAnsi="Book Antiqua" w:cs="Times New Roman"/>
          <w:sz w:val="24"/>
          <w:szCs w:val="24"/>
        </w:rPr>
        <w:t>CLE in cases of “diagnostic doubts”, impacting diagnos</w:t>
      </w:r>
      <w:r w:rsidRPr="00240140">
        <w:rPr>
          <w:rFonts w:ascii="Book Antiqua" w:hAnsi="Book Antiqua" w:cs="Times New Roman"/>
          <w:sz w:val="24"/>
          <w:szCs w:val="24"/>
        </w:rPr>
        <w:t>is</w:t>
      </w:r>
      <w:r w:rsidR="007A16B8" w:rsidRPr="00240140">
        <w:rPr>
          <w:rFonts w:ascii="Book Antiqua" w:hAnsi="Book Antiqua" w:cs="Times New Roman"/>
          <w:sz w:val="24"/>
          <w:szCs w:val="24"/>
        </w:rPr>
        <w:t xml:space="preserve"> and management in 40% of cases and the performance of t</w:t>
      </w:r>
      <w:r w:rsidR="00992375">
        <w:rPr>
          <w:rFonts w:ascii="Book Antiqua" w:hAnsi="Book Antiqua" w:cs="Times New Roman"/>
          <w:sz w:val="24"/>
          <w:szCs w:val="24"/>
        </w:rPr>
        <w:t>arget biopsies in 100% of cases</w:t>
      </w:r>
      <w:r w:rsidR="007A16B8" w:rsidRPr="00240140">
        <w:rPr>
          <w:rFonts w:ascii="Book Antiqua" w:hAnsi="Book Antiqua" w:cs="Times New Roman"/>
          <w:sz w:val="24"/>
          <w:szCs w:val="24"/>
          <w:vertAlign w:val="superscript"/>
        </w:rPr>
        <w:t>[</w:t>
      </w:r>
      <w:r w:rsidR="006721AB">
        <w:fldChar w:fldCharType="begin"/>
      </w:r>
      <w:r w:rsidR="006721AB">
        <w:instrText xml:space="preserve"> REF _Ref461400241 \r \h  \* MERGEFORMAT </w:instrText>
      </w:r>
      <w:r w:rsidR="006721AB">
        <w:fldChar w:fldCharType="separate"/>
      </w:r>
      <w:r w:rsidR="001001FE" w:rsidRPr="001001FE">
        <w:rPr>
          <w:rFonts w:ascii="Book Antiqua" w:hAnsi="Book Antiqua" w:cs="Times New Roman"/>
          <w:sz w:val="24"/>
          <w:szCs w:val="24"/>
          <w:vertAlign w:val="superscript"/>
        </w:rPr>
        <w:t>116</w:t>
      </w:r>
      <w:r w:rsidR="006721AB">
        <w:fldChar w:fldCharType="end"/>
      </w:r>
      <w:r w:rsidR="007A16B8" w:rsidRPr="00240140">
        <w:rPr>
          <w:rFonts w:ascii="Book Antiqua" w:hAnsi="Book Antiqua" w:cs="Times New Roman"/>
          <w:sz w:val="24"/>
          <w:szCs w:val="24"/>
          <w:vertAlign w:val="superscript"/>
        </w:rPr>
        <w:t>]</w:t>
      </w:r>
      <w:r w:rsidR="007A16B8" w:rsidRPr="00240140">
        <w:rPr>
          <w:rFonts w:ascii="Book Antiqua" w:hAnsi="Book Antiqua" w:cs="Times New Roman"/>
          <w:sz w:val="24"/>
          <w:szCs w:val="24"/>
        </w:rPr>
        <w:t>.</w:t>
      </w:r>
    </w:p>
    <w:p w14:paraId="3BE3D032" w14:textId="77777777" w:rsidR="0095783B" w:rsidRPr="00240140" w:rsidRDefault="0095783B" w:rsidP="009765DF">
      <w:pPr>
        <w:spacing w:after="0" w:line="360" w:lineRule="auto"/>
        <w:ind w:firstLineChars="100" w:firstLine="240"/>
        <w:jc w:val="both"/>
        <w:rPr>
          <w:rFonts w:ascii="Book Antiqua" w:hAnsi="Book Antiqua" w:cs="Times New Roman"/>
          <w:sz w:val="24"/>
          <w:szCs w:val="24"/>
          <w:lang w:eastAsia="zh-CN"/>
        </w:rPr>
      </w:pPr>
    </w:p>
    <w:p w14:paraId="2DB6D2BA" w14:textId="77777777" w:rsidR="00865C26" w:rsidRPr="00240140" w:rsidRDefault="0095783B" w:rsidP="009765DF">
      <w:pPr>
        <w:spacing w:after="0" w:line="360" w:lineRule="auto"/>
        <w:jc w:val="both"/>
        <w:outlineLvl w:val="0"/>
        <w:rPr>
          <w:rFonts w:ascii="Book Antiqua" w:hAnsi="Book Antiqua" w:cs="Times New Roman"/>
          <w:b/>
          <w:sz w:val="24"/>
          <w:szCs w:val="24"/>
          <w:lang w:eastAsia="zh-CN"/>
        </w:rPr>
      </w:pPr>
      <w:r>
        <w:rPr>
          <w:rFonts w:ascii="Book Antiqua" w:hAnsi="Book Antiqua" w:cs="Times New Roman"/>
          <w:b/>
          <w:sz w:val="24"/>
          <w:szCs w:val="24"/>
        </w:rPr>
        <w:t>CONCLUSION</w:t>
      </w:r>
    </w:p>
    <w:p w14:paraId="59BEE4C3" w14:textId="77777777" w:rsidR="00865C26" w:rsidRPr="00240140" w:rsidRDefault="00865C26"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t>The new derivative modalities described above represent a step forward in</w:t>
      </w:r>
      <w:r w:rsidR="00CF56D6" w:rsidRPr="00240140">
        <w:rPr>
          <w:rFonts w:ascii="Book Antiqua" w:hAnsi="Book Antiqua" w:cs="Times New Roman"/>
          <w:sz w:val="24"/>
          <w:szCs w:val="24"/>
        </w:rPr>
        <w:t xml:space="preserve"> maximizing</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the </w:t>
      </w:r>
      <w:r w:rsidR="00CF56D6" w:rsidRPr="00240140">
        <w:rPr>
          <w:rFonts w:ascii="Book Antiqua" w:hAnsi="Book Antiqua" w:cs="Times New Roman"/>
          <w:sz w:val="24"/>
          <w:szCs w:val="24"/>
        </w:rPr>
        <w:t>results of</w:t>
      </w:r>
      <w:r w:rsidR="00F955D5" w:rsidRPr="00240140">
        <w:rPr>
          <w:rFonts w:ascii="Book Antiqua" w:hAnsi="Book Antiqua" w:cs="Times New Roman"/>
          <w:sz w:val="24"/>
          <w:szCs w:val="24"/>
        </w:rPr>
        <w:t xml:space="preserve"> </w:t>
      </w:r>
      <w:r w:rsidR="00924F60" w:rsidRPr="00240140">
        <w:rPr>
          <w:rFonts w:ascii="Book Antiqua" w:hAnsi="Book Antiqua" w:cs="Times New Roman"/>
          <w:sz w:val="24"/>
          <w:szCs w:val="24"/>
        </w:rPr>
        <w:t>endoscopic ultrasonography procedures.</w:t>
      </w:r>
      <w:r w:rsidRPr="00240140">
        <w:rPr>
          <w:rFonts w:ascii="Book Antiqua" w:hAnsi="Book Antiqua" w:cs="Times New Roman"/>
          <w:sz w:val="24"/>
          <w:szCs w:val="24"/>
        </w:rPr>
        <w:t xml:space="preserve"> </w:t>
      </w:r>
      <w:r w:rsidR="00A22F19" w:rsidRPr="00240140">
        <w:rPr>
          <w:rFonts w:ascii="Book Antiqua" w:hAnsi="Book Antiqua" w:cs="Times New Roman"/>
          <w:sz w:val="24"/>
          <w:szCs w:val="24"/>
        </w:rPr>
        <w:t xml:space="preserve">The </w:t>
      </w:r>
      <w:r w:rsidR="00E777AE" w:rsidRPr="00240140">
        <w:rPr>
          <w:rFonts w:ascii="Book Antiqua" w:hAnsi="Book Antiqua" w:cs="Times New Roman"/>
          <w:sz w:val="24"/>
          <w:szCs w:val="24"/>
        </w:rPr>
        <w:t xml:space="preserve">complementary </w:t>
      </w:r>
      <w:r w:rsidR="00A22F19" w:rsidRPr="00240140">
        <w:rPr>
          <w:rFonts w:ascii="Book Antiqua" w:hAnsi="Book Antiqua" w:cs="Times New Roman"/>
          <w:sz w:val="24"/>
          <w:szCs w:val="24"/>
        </w:rPr>
        <w:t xml:space="preserve">role </w:t>
      </w:r>
      <w:r w:rsidR="00E777AE" w:rsidRPr="00240140">
        <w:rPr>
          <w:rFonts w:ascii="Book Antiqua" w:hAnsi="Book Antiqua" w:cs="Times New Roman"/>
          <w:sz w:val="24"/>
          <w:szCs w:val="24"/>
        </w:rPr>
        <w:t>of these techniques is becoming clearer</w:t>
      </w:r>
      <w:r w:rsidR="00E02223" w:rsidRPr="00240140">
        <w:rPr>
          <w:rFonts w:ascii="Book Antiqua" w:hAnsi="Book Antiqua" w:cs="Times New Roman"/>
          <w:sz w:val="24"/>
          <w:szCs w:val="24"/>
        </w:rPr>
        <w:t>, and elastography and harmonic contras</w:t>
      </w:r>
      <w:r w:rsidR="00CD106C" w:rsidRPr="00240140">
        <w:rPr>
          <w:rFonts w:ascii="Book Antiqua" w:hAnsi="Book Antiqua" w:cs="Times New Roman"/>
          <w:sz w:val="24"/>
          <w:szCs w:val="24"/>
        </w:rPr>
        <w:t>t-enh</w:t>
      </w:r>
      <w:r w:rsidR="00E02223" w:rsidRPr="00240140">
        <w:rPr>
          <w:rFonts w:ascii="Book Antiqua" w:hAnsi="Book Antiqua" w:cs="Times New Roman"/>
          <w:sz w:val="24"/>
          <w:szCs w:val="24"/>
        </w:rPr>
        <w:t>anced EUS</w:t>
      </w:r>
      <w:r w:rsidR="00F955D5" w:rsidRPr="00240140">
        <w:rPr>
          <w:rFonts w:ascii="Book Antiqua" w:hAnsi="Book Antiqua" w:cs="Times New Roman"/>
          <w:sz w:val="24"/>
          <w:szCs w:val="24"/>
        </w:rPr>
        <w:t xml:space="preserve"> </w:t>
      </w:r>
      <w:r w:rsidR="00E777AE" w:rsidRPr="00240140">
        <w:rPr>
          <w:rFonts w:ascii="Book Antiqua" w:hAnsi="Book Antiqua" w:cs="Times New Roman"/>
          <w:sz w:val="24"/>
          <w:szCs w:val="24"/>
        </w:rPr>
        <w:t>are suitable</w:t>
      </w:r>
      <w:r w:rsidR="00924F60" w:rsidRPr="00240140">
        <w:rPr>
          <w:rFonts w:ascii="Book Antiqua" w:hAnsi="Book Antiqua" w:cs="Times New Roman"/>
          <w:sz w:val="24"/>
          <w:szCs w:val="24"/>
        </w:rPr>
        <w:t xml:space="preserve"> for routine use</w:t>
      </w:r>
      <w:r w:rsidR="00A22F19" w:rsidRPr="00240140">
        <w:rPr>
          <w:rFonts w:ascii="Book Antiqua" w:hAnsi="Book Antiqua" w:cs="Times New Roman"/>
          <w:sz w:val="24"/>
          <w:szCs w:val="24"/>
        </w:rPr>
        <w:t xml:space="preserve"> in the future. </w:t>
      </w:r>
      <w:r w:rsidRPr="00240140">
        <w:rPr>
          <w:rFonts w:ascii="Book Antiqua" w:hAnsi="Book Antiqua" w:cs="Times New Roman"/>
          <w:sz w:val="24"/>
          <w:szCs w:val="24"/>
        </w:rPr>
        <w:t xml:space="preserve">However, none of </w:t>
      </w:r>
      <w:r w:rsidR="00E777AE" w:rsidRPr="00240140">
        <w:rPr>
          <w:rFonts w:ascii="Book Antiqua" w:hAnsi="Book Antiqua" w:cs="Times New Roman"/>
          <w:sz w:val="24"/>
          <w:szCs w:val="24"/>
        </w:rPr>
        <w:t xml:space="preserve">these techniques </w:t>
      </w:r>
      <w:r w:rsidRPr="00240140">
        <w:rPr>
          <w:rFonts w:ascii="Book Antiqua" w:hAnsi="Book Antiqua" w:cs="Times New Roman"/>
          <w:sz w:val="24"/>
          <w:szCs w:val="24"/>
        </w:rPr>
        <w:t xml:space="preserve">is </w:t>
      </w:r>
      <w:r w:rsidR="00A22F19" w:rsidRPr="00240140">
        <w:rPr>
          <w:rFonts w:ascii="Book Antiqua" w:hAnsi="Book Antiqua" w:cs="Times New Roman"/>
          <w:sz w:val="24"/>
          <w:szCs w:val="24"/>
        </w:rPr>
        <w:t>yet able to replace EUS-FNA</w:t>
      </w:r>
      <w:r w:rsidRPr="00240140">
        <w:rPr>
          <w:rFonts w:ascii="Book Antiqua" w:hAnsi="Book Antiqua" w:cs="Times New Roman"/>
          <w:sz w:val="24"/>
          <w:szCs w:val="24"/>
        </w:rPr>
        <w:t xml:space="preserve">. </w:t>
      </w:r>
    </w:p>
    <w:p w14:paraId="0B5AF9B7" w14:textId="77777777" w:rsidR="004871C9" w:rsidRPr="00240140" w:rsidRDefault="004871C9" w:rsidP="009765DF">
      <w:pPr>
        <w:spacing w:after="0" w:line="360" w:lineRule="auto"/>
        <w:jc w:val="both"/>
        <w:rPr>
          <w:rFonts w:ascii="Book Antiqua" w:hAnsi="Book Antiqua" w:cs="Times New Roman"/>
          <w:sz w:val="24"/>
          <w:szCs w:val="24"/>
          <w:lang w:eastAsia="zh-CN"/>
        </w:rPr>
      </w:pPr>
    </w:p>
    <w:p w14:paraId="3C2A9209" w14:textId="77777777" w:rsidR="00570C75" w:rsidRDefault="00570C75" w:rsidP="009765DF">
      <w:pPr>
        <w:spacing w:after="0"/>
        <w:rPr>
          <w:rFonts w:ascii="Book Antiqua" w:hAnsi="Book Antiqua" w:cs="Times New Roman"/>
          <w:b/>
          <w:sz w:val="24"/>
          <w:szCs w:val="24"/>
        </w:rPr>
      </w:pPr>
      <w:r>
        <w:rPr>
          <w:rFonts w:ascii="Book Antiqua" w:hAnsi="Book Antiqua" w:cs="Times New Roman"/>
          <w:b/>
          <w:sz w:val="24"/>
          <w:szCs w:val="24"/>
        </w:rPr>
        <w:br w:type="page"/>
      </w:r>
    </w:p>
    <w:p w14:paraId="5C8AECEC" w14:textId="031EF86D" w:rsidR="007A16B8" w:rsidRDefault="0095783B" w:rsidP="009765DF">
      <w:pPr>
        <w:spacing w:after="0" w:line="360" w:lineRule="auto"/>
        <w:jc w:val="both"/>
        <w:outlineLvl w:val="0"/>
        <w:rPr>
          <w:rFonts w:ascii="Book Antiqua" w:hAnsi="Book Antiqua" w:cs="Times New Roman"/>
          <w:b/>
          <w:bCs/>
          <w:iCs/>
          <w:sz w:val="24"/>
          <w:szCs w:val="24"/>
          <w:lang w:eastAsia="zh-CN"/>
        </w:rPr>
      </w:pPr>
      <w:r>
        <w:rPr>
          <w:rFonts w:ascii="Book Antiqua" w:hAnsi="Book Antiqua" w:cs="Times New Roman"/>
          <w:b/>
          <w:sz w:val="24"/>
          <w:szCs w:val="24"/>
        </w:rPr>
        <w:lastRenderedPageBreak/>
        <w:t>REFERENCES</w:t>
      </w:r>
    </w:p>
    <w:p w14:paraId="1C40C8B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1 </w:t>
      </w:r>
      <w:r w:rsidRPr="00FC7247">
        <w:rPr>
          <w:rFonts w:ascii="Book Antiqua" w:eastAsia="SimSun" w:hAnsi="Book Antiqua" w:cs="SimSun"/>
          <w:b/>
          <w:bCs/>
          <w:sz w:val="24"/>
          <w:szCs w:val="24"/>
        </w:rPr>
        <w:t>Puli SR</w:t>
      </w:r>
      <w:r w:rsidRPr="00FC7247">
        <w:rPr>
          <w:rFonts w:ascii="Book Antiqua" w:eastAsia="SimSun" w:hAnsi="Book Antiqua" w:cs="SimSun"/>
          <w:sz w:val="24"/>
          <w:szCs w:val="24"/>
        </w:rPr>
        <w:t>, Bechtold ML, Buxbaum JL, Eloubeidi MA. How good is endoscopic ultrasound-guided fine-needle aspiration in diagnosing the correct etiology for a solid pancreatic mass?: A meta-analysis and systematic review. </w:t>
      </w:r>
      <w:r w:rsidRPr="00FC7247">
        <w:rPr>
          <w:rFonts w:ascii="Book Antiqua" w:eastAsia="SimSun" w:hAnsi="Book Antiqua" w:cs="SimSun"/>
          <w:i/>
          <w:iCs/>
          <w:sz w:val="24"/>
          <w:szCs w:val="24"/>
        </w:rPr>
        <w:t>Pancreas</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42</w:t>
      </w:r>
      <w:r w:rsidRPr="00FC7247">
        <w:rPr>
          <w:rFonts w:ascii="Book Antiqua" w:eastAsia="SimSun" w:hAnsi="Book Antiqua" w:cs="SimSun"/>
          <w:sz w:val="24"/>
          <w:szCs w:val="24"/>
        </w:rPr>
        <w:t>: 20-26 [PMID: 23254913 DOI: 10.1097/MPA.0b013e3182546e79]</w:t>
      </w:r>
    </w:p>
    <w:p w14:paraId="7C61E9C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2 </w:t>
      </w:r>
      <w:r w:rsidRPr="00FC7247">
        <w:rPr>
          <w:rFonts w:ascii="Book Antiqua" w:eastAsia="SimSun" w:hAnsi="Book Antiqua" w:cs="SimSun"/>
          <w:b/>
          <w:bCs/>
          <w:sz w:val="24"/>
          <w:szCs w:val="24"/>
        </w:rPr>
        <w:t>Hewitt MJ</w:t>
      </w:r>
      <w:r w:rsidRPr="00FC7247">
        <w:rPr>
          <w:rFonts w:ascii="Book Antiqua" w:eastAsia="SimSun" w:hAnsi="Book Antiqua" w:cs="SimSun"/>
          <w:sz w:val="24"/>
          <w:szCs w:val="24"/>
        </w:rPr>
        <w:t>, McPhail MJ, Possamai L, Dhar A, Vlavianos P, Monahan KJ. EUS-guided FNA for diagnosis of solid pancreatic neoplasms: a meta-analysis.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75</w:t>
      </w:r>
      <w:r w:rsidRPr="00FC7247">
        <w:rPr>
          <w:rFonts w:ascii="Book Antiqua" w:eastAsia="SimSun" w:hAnsi="Book Antiqua" w:cs="SimSun"/>
          <w:sz w:val="24"/>
          <w:szCs w:val="24"/>
        </w:rPr>
        <w:t>: 319-331 [PMID: 22248600 DOI: 10.1016/j.gie.2011.08.049]</w:t>
      </w:r>
    </w:p>
    <w:p w14:paraId="53525F71"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3 </w:t>
      </w:r>
      <w:r w:rsidRPr="00FC7247">
        <w:rPr>
          <w:rFonts w:ascii="Book Antiqua" w:eastAsia="SimSun" w:hAnsi="Book Antiqua" w:cs="SimSun"/>
          <w:b/>
          <w:bCs/>
          <w:sz w:val="24"/>
          <w:szCs w:val="24"/>
        </w:rPr>
        <w:t>Bang JY</w:t>
      </w:r>
      <w:r w:rsidRPr="00FC7247">
        <w:rPr>
          <w:rFonts w:ascii="Book Antiqua" w:eastAsia="SimSun" w:hAnsi="Book Antiqua" w:cs="SimSun"/>
          <w:sz w:val="24"/>
          <w:szCs w:val="24"/>
        </w:rPr>
        <w:t>, Hawes R, Varadarajulu S. A meta-analysis comparing ProCore and standard fine-needle aspiration needles for endoscopic ultrasound-guided tissue acquisition.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48</w:t>
      </w:r>
      <w:r w:rsidRPr="00FC7247">
        <w:rPr>
          <w:rFonts w:ascii="Book Antiqua" w:eastAsia="SimSun" w:hAnsi="Book Antiqua" w:cs="SimSun"/>
          <w:sz w:val="24"/>
          <w:szCs w:val="24"/>
        </w:rPr>
        <w:t>: 339-349 [PMID: 26561917 DOI: 10.1055/s-0034-1393354]</w:t>
      </w:r>
    </w:p>
    <w:p w14:paraId="1A245E5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4 </w:t>
      </w:r>
      <w:r w:rsidRPr="00FC7247">
        <w:rPr>
          <w:rFonts w:ascii="Book Antiqua" w:eastAsia="SimSun" w:hAnsi="Book Antiqua" w:cs="SimSun"/>
          <w:b/>
          <w:bCs/>
          <w:sz w:val="24"/>
          <w:szCs w:val="24"/>
        </w:rPr>
        <w:t>Micames CG</w:t>
      </w:r>
      <w:r w:rsidRPr="00FC7247">
        <w:rPr>
          <w:rFonts w:ascii="Book Antiqua" w:eastAsia="SimSun" w:hAnsi="Book Antiqua" w:cs="SimSun"/>
          <w:sz w:val="24"/>
          <w:szCs w:val="24"/>
        </w:rPr>
        <w:t>, McCrory DC, Pavey DA, Jowell PS, Gress FG. Endoscopic ultrasound-guided fine-needle aspiration for non-small cell lung cancer staging: A systematic review and metaanalysis. </w:t>
      </w:r>
      <w:r w:rsidRPr="00FC7247">
        <w:rPr>
          <w:rFonts w:ascii="Book Antiqua" w:eastAsia="SimSun" w:hAnsi="Book Antiqua" w:cs="SimSun"/>
          <w:i/>
          <w:iCs/>
          <w:sz w:val="24"/>
          <w:szCs w:val="24"/>
        </w:rPr>
        <w:t>Chest</w:t>
      </w:r>
      <w:r w:rsidRPr="00FC7247">
        <w:rPr>
          <w:rFonts w:ascii="Book Antiqua" w:eastAsia="SimSun" w:hAnsi="Book Antiqua" w:cs="SimSun"/>
          <w:sz w:val="24"/>
          <w:szCs w:val="24"/>
        </w:rPr>
        <w:t> 2007; </w:t>
      </w:r>
      <w:r w:rsidRPr="00FC7247">
        <w:rPr>
          <w:rFonts w:ascii="Book Antiqua" w:eastAsia="SimSun" w:hAnsi="Book Antiqua" w:cs="SimSun"/>
          <w:b/>
          <w:bCs/>
          <w:sz w:val="24"/>
          <w:szCs w:val="24"/>
        </w:rPr>
        <w:t>131</w:t>
      </w:r>
      <w:r w:rsidRPr="00FC7247">
        <w:rPr>
          <w:rFonts w:ascii="Book Antiqua" w:eastAsia="SimSun" w:hAnsi="Book Antiqua" w:cs="SimSun"/>
          <w:sz w:val="24"/>
          <w:szCs w:val="24"/>
        </w:rPr>
        <w:t>: 539-548 [PMID: 17296659 DOI: 10.1378/chest.06-1437]</w:t>
      </w:r>
    </w:p>
    <w:p w14:paraId="00435BB1"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5 </w:t>
      </w:r>
      <w:r w:rsidRPr="00FC7247">
        <w:rPr>
          <w:rFonts w:ascii="Book Antiqua" w:eastAsia="SimSun" w:hAnsi="Book Antiqua" w:cs="SimSun"/>
          <w:b/>
          <w:bCs/>
          <w:sz w:val="24"/>
          <w:szCs w:val="24"/>
        </w:rPr>
        <w:t>Sekine M</w:t>
      </w:r>
      <w:r w:rsidRPr="00FC7247">
        <w:rPr>
          <w:rFonts w:ascii="Book Antiqua" w:eastAsia="SimSun" w:hAnsi="Book Antiqua" w:cs="SimSun"/>
          <w:sz w:val="24"/>
          <w:szCs w:val="24"/>
        </w:rPr>
        <w:t>, Imaoka H, Mizuno N, Hara K, Hijioka S, Niwa Y, Tajika M, Tanaka T, Ishihara M, Ito S, Misawa K, Ito Y, Shimizu Y, Yatabe Y, Ohnishi H, Yamao K. Clinical course of gastrointestinal stromal tumor diagnosed by endoscopic ultrasound-guided fine-needle aspiration. </w:t>
      </w:r>
      <w:r w:rsidRPr="00FC7247">
        <w:rPr>
          <w:rFonts w:ascii="Book Antiqua" w:eastAsia="SimSun" w:hAnsi="Book Antiqua" w:cs="SimSun"/>
          <w:i/>
          <w:iCs/>
          <w:sz w:val="24"/>
          <w:szCs w:val="24"/>
        </w:rPr>
        <w:t>Dig Endosc</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27</w:t>
      </w:r>
      <w:r w:rsidRPr="00FC7247">
        <w:rPr>
          <w:rFonts w:ascii="Book Antiqua" w:eastAsia="SimSun" w:hAnsi="Book Antiqua" w:cs="SimSun"/>
          <w:sz w:val="24"/>
          <w:szCs w:val="24"/>
        </w:rPr>
        <w:t>: 44-52 [PMID: 25059428 DOI: 10.1111/den.12333</w:t>
      </w:r>
      <w:r>
        <w:rPr>
          <w:rFonts w:ascii="Book Antiqua" w:eastAsia="SimSun" w:hAnsi="Book Antiqua" w:cs="SimSun"/>
          <w:sz w:val="24"/>
          <w:szCs w:val="24"/>
        </w:rPr>
        <w:t>]</w:t>
      </w:r>
    </w:p>
    <w:p w14:paraId="332137F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6 </w:t>
      </w:r>
      <w:r w:rsidRPr="00FC7247">
        <w:rPr>
          <w:rFonts w:ascii="Book Antiqua" w:eastAsia="SimSun" w:hAnsi="Book Antiqua" w:cs="SimSun"/>
          <w:b/>
          <w:bCs/>
          <w:sz w:val="24"/>
          <w:szCs w:val="24"/>
        </w:rPr>
        <w:t>Brugge WR</w:t>
      </w:r>
      <w:r w:rsidRPr="00FC7247">
        <w:rPr>
          <w:rFonts w:ascii="Book Antiqua" w:eastAsia="SimSun" w:hAnsi="Book Antiqua" w:cs="SimSun"/>
          <w:sz w:val="24"/>
          <w:szCs w:val="24"/>
        </w:rPr>
        <w:t>, Lewandrowski K, Lee-Lewandrowski E, Centeno BA, Szydlo T, Regan S, del Castillo CF, Warshaw AL. Diagnosis of pancreatic cystic neoplasms: a report of the cooperative pancreatic cyst study. </w:t>
      </w:r>
      <w:r w:rsidRPr="00FC7247">
        <w:rPr>
          <w:rFonts w:ascii="Book Antiqua" w:eastAsia="SimSun" w:hAnsi="Book Antiqua" w:cs="SimSun"/>
          <w:i/>
          <w:iCs/>
          <w:sz w:val="24"/>
          <w:szCs w:val="24"/>
        </w:rPr>
        <w:t>Gastroenterology</w:t>
      </w:r>
      <w:r w:rsidRPr="00FC7247">
        <w:rPr>
          <w:rFonts w:ascii="Book Antiqua" w:eastAsia="SimSun" w:hAnsi="Book Antiqua" w:cs="SimSun"/>
          <w:sz w:val="24"/>
          <w:szCs w:val="24"/>
        </w:rPr>
        <w:t> 2004; </w:t>
      </w:r>
      <w:r w:rsidRPr="00FC7247">
        <w:rPr>
          <w:rFonts w:ascii="Book Antiqua" w:eastAsia="SimSun" w:hAnsi="Book Antiqua" w:cs="SimSun"/>
          <w:b/>
          <w:bCs/>
          <w:sz w:val="24"/>
          <w:szCs w:val="24"/>
        </w:rPr>
        <w:t>126</w:t>
      </w:r>
      <w:r w:rsidRPr="00FC7247">
        <w:rPr>
          <w:rFonts w:ascii="Book Antiqua" w:eastAsia="SimSun" w:hAnsi="Book Antiqua" w:cs="SimSun"/>
          <w:sz w:val="24"/>
          <w:szCs w:val="24"/>
        </w:rPr>
        <w:t>: 1330-1336 [PMID: 15131794]</w:t>
      </w:r>
    </w:p>
    <w:p w14:paraId="1C6DE8F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7 </w:t>
      </w:r>
      <w:r w:rsidRPr="00FC7247">
        <w:rPr>
          <w:rFonts w:ascii="Book Antiqua" w:eastAsia="SimSun" w:hAnsi="Book Antiqua" w:cs="SimSun"/>
          <w:b/>
          <w:bCs/>
          <w:sz w:val="24"/>
          <w:szCs w:val="24"/>
        </w:rPr>
        <w:t>Wang QX</w:t>
      </w:r>
      <w:r w:rsidRPr="00FC7247">
        <w:rPr>
          <w:rFonts w:ascii="Book Antiqua" w:eastAsia="SimSun" w:hAnsi="Book Antiqua" w:cs="SimSun"/>
          <w:sz w:val="24"/>
          <w:szCs w:val="24"/>
        </w:rPr>
        <w:t>, Xiao J, Orange M, Zhang H, Zhu YQ. EUS-Guided FNA for Diagnosis of Pancreatic Cystic Lesions: a Meta-Analysis. </w:t>
      </w:r>
      <w:r w:rsidRPr="00FC7247">
        <w:rPr>
          <w:rFonts w:ascii="Book Antiqua" w:eastAsia="SimSun" w:hAnsi="Book Antiqua" w:cs="SimSun"/>
          <w:i/>
          <w:iCs/>
          <w:sz w:val="24"/>
          <w:szCs w:val="24"/>
        </w:rPr>
        <w:t>Cell Physiol Biochem</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36</w:t>
      </w:r>
      <w:r w:rsidRPr="00FC7247">
        <w:rPr>
          <w:rFonts w:ascii="Book Antiqua" w:eastAsia="SimSun" w:hAnsi="Book Antiqua" w:cs="SimSun"/>
          <w:sz w:val="24"/>
          <w:szCs w:val="24"/>
        </w:rPr>
        <w:t>: 1197-1209 [PMID: 26138881 DOI: 10.1159/000430290]</w:t>
      </w:r>
    </w:p>
    <w:p w14:paraId="3F8E02F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8 </w:t>
      </w:r>
      <w:r w:rsidRPr="00FC7247">
        <w:rPr>
          <w:rFonts w:ascii="Book Antiqua" w:eastAsia="SimSun" w:hAnsi="Book Antiqua" w:cs="SimSun"/>
          <w:b/>
          <w:bCs/>
          <w:sz w:val="24"/>
          <w:szCs w:val="24"/>
        </w:rPr>
        <w:t>Dietrich CF</w:t>
      </w:r>
      <w:r w:rsidRPr="00FC7247">
        <w:rPr>
          <w:rFonts w:ascii="Book Antiqua" w:eastAsia="SimSun" w:hAnsi="Book Antiqua" w:cs="SimSun"/>
          <w:sz w:val="24"/>
          <w:szCs w:val="24"/>
        </w:rPr>
        <w:t xml:space="preserve">, Ignee A, Braden B, Barreiros AP, Ott M, Hocke M. Improved differentiation of pancreatic tumors using contrast-enhanced endoscopic </w:t>
      </w:r>
      <w:r w:rsidRPr="00FC7247">
        <w:rPr>
          <w:rFonts w:ascii="Book Antiqua" w:eastAsia="SimSun" w:hAnsi="Book Antiqua" w:cs="SimSun"/>
          <w:sz w:val="24"/>
          <w:szCs w:val="24"/>
        </w:rPr>
        <w:lastRenderedPageBreak/>
        <w:t>ultrasound. </w:t>
      </w:r>
      <w:r w:rsidRPr="00FC7247">
        <w:rPr>
          <w:rFonts w:ascii="Book Antiqua" w:eastAsia="SimSun" w:hAnsi="Book Antiqua" w:cs="SimSun"/>
          <w:i/>
          <w:iCs/>
          <w:sz w:val="24"/>
          <w:szCs w:val="24"/>
        </w:rPr>
        <w:t>Clin Gastroenterol Hepatol</w:t>
      </w:r>
      <w:r w:rsidRPr="00FC7247">
        <w:rPr>
          <w:rFonts w:ascii="Book Antiqua" w:eastAsia="SimSun" w:hAnsi="Book Antiqua" w:cs="SimSun"/>
          <w:sz w:val="24"/>
          <w:szCs w:val="24"/>
        </w:rPr>
        <w:t> 2008; </w:t>
      </w:r>
      <w:r w:rsidRPr="00FC7247">
        <w:rPr>
          <w:rFonts w:ascii="Book Antiqua" w:eastAsia="SimSun" w:hAnsi="Book Antiqua" w:cs="SimSun"/>
          <w:b/>
          <w:bCs/>
          <w:sz w:val="24"/>
          <w:szCs w:val="24"/>
        </w:rPr>
        <w:t>6</w:t>
      </w:r>
      <w:r w:rsidRPr="00FC7247">
        <w:rPr>
          <w:rFonts w:ascii="Book Antiqua" w:eastAsia="SimSun" w:hAnsi="Book Antiqua" w:cs="SimSun"/>
          <w:sz w:val="24"/>
          <w:szCs w:val="24"/>
        </w:rPr>
        <w:t>: 590-597.e1 [PMID: 18455699 DOI: 10.1016/j.cgh.2008.02.030]</w:t>
      </w:r>
    </w:p>
    <w:p w14:paraId="4615D93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9 </w:t>
      </w:r>
      <w:r w:rsidRPr="00FC7247">
        <w:rPr>
          <w:rFonts w:ascii="Book Antiqua" w:eastAsia="SimSun" w:hAnsi="Book Antiqua" w:cs="SimSun"/>
          <w:b/>
          <w:bCs/>
          <w:sz w:val="24"/>
          <w:szCs w:val="24"/>
        </w:rPr>
        <w:t>Kitano M</w:t>
      </w:r>
      <w:r w:rsidRPr="00FC7247">
        <w:rPr>
          <w:rFonts w:ascii="Book Antiqua" w:eastAsia="SimSun" w:hAnsi="Book Antiqua" w:cs="SimSun"/>
          <w:sz w:val="24"/>
          <w:szCs w:val="24"/>
        </w:rPr>
        <w:t>, Kamata K, Imai H, Miyata T, Yasukawa S, Yanagisawa A, Kudo M. Contrast-enhanced harmonic endoscopic ultrasonography for pancreatobiliary diseases. </w:t>
      </w:r>
      <w:r w:rsidRPr="00FC7247">
        <w:rPr>
          <w:rFonts w:ascii="Book Antiqua" w:eastAsia="SimSun" w:hAnsi="Book Antiqua" w:cs="SimSun"/>
          <w:i/>
          <w:iCs/>
          <w:sz w:val="24"/>
          <w:szCs w:val="24"/>
        </w:rPr>
        <w:t>Dig Endosc</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27</w:t>
      </w:r>
      <w:r w:rsidRPr="00FC7247">
        <w:rPr>
          <w:rFonts w:ascii="Book Antiqua" w:eastAsia="SimSun" w:hAnsi="Book Antiqua" w:cs="SimSun"/>
          <w:bCs/>
          <w:sz w:val="24"/>
          <w:szCs w:val="24"/>
        </w:rPr>
        <w:t xml:space="preserve"> Suppl 1</w:t>
      </w:r>
      <w:r w:rsidRPr="00FC7247">
        <w:rPr>
          <w:rFonts w:ascii="Book Antiqua" w:eastAsia="SimSun" w:hAnsi="Book Antiqua" w:cs="SimSun"/>
          <w:sz w:val="24"/>
          <w:szCs w:val="24"/>
        </w:rPr>
        <w:t>: 60-67 [PMID: 25639788 DOI: 10.1111/den.12454</w:t>
      </w:r>
      <w:r>
        <w:rPr>
          <w:rFonts w:ascii="Book Antiqua" w:eastAsia="SimSun" w:hAnsi="Book Antiqua" w:cs="SimSun"/>
          <w:sz w:val="24"/>
          <w:szCs w:val="24"/>
        </w:rPr>
        <w:t>]</w:t>
      </w:r>
    </w:p>
    <w:p w14:paraId="4F3BC28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10 </w:t>
      </w:r>
      <w:r w:rsidRPr="00FC7247">
        <w:rPr>
          <w:rFonts w:ascii="Book Antiqua" w:eastAsia="SimSun" w:hAnsi="Book Antiqua" w:cs="SimSun"/>
          <w:b/>
          <w:bCs/>
          <w:sz w:val="24"/>
          <w:szCs w:val="24"/>
        </w:rPr>
        <w:t>Alvarez-Sánchez MV</w:t>
      </w:r>
      <w:r w:rsidRPr="00FC7247">
        <w:rPr>
          <w:rFonts w:ascii="Book Antiqua" w:eastAsia="SimSun" w:hAnsi="Book Antiqua" w:cs="SimSun"/>
          <w:sz w:val="24"/>
          <w:szCs w:val="24"/>
        </w:rPr>
        <w:t>, Napoléon B. Contrast-enhanced harmonic endoscopic ultrasound imaging: basic principles, present situation and future perspectives.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20</w:t>
      </w:r>
      <w:r w:rsidRPr="00FC7247">
        <w:rPr>
          <w:rFonts w:ascii="Book Antiqua" w:eastAsia="SimSun" w:hAnsi="Book Antiqua" w:cs="SimSun"/>
          <w:sz w:val="24"/>
          <w:szCs w:val="24"/>
        </w:rPr>
        <w:t>: 15549-15563 [PMID: 25400439 DOI: 10.3748/wjg.v20.i42.15549</w:t>
      </w:r>
      <w:r>
        <w:rPr>
          <w:rFonts w:ascii="Book Antiqua" w:eastAsia="SimSun" w:hAnsi="Book Antiqua" w:cs="SimSun"/>
          <w:sz w:val="24"/>
          <w:szCs w:val="24"/>
        </w:rPr>
        <w:t>]</w:t>
      </w:r>
    </w:p>
    <w:p w14:paraId="42A2152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11 </w:t>
      </w:r>
      <w:r w:rsidRPr="00FC7247">
        <w:rPr>
          <w:rFonts w:ascii="Book Antiqua" w:eastAsia="SimSun" w:hAnsi="Book Antiqua" w:cs="SimSun"/>
          <w:b/>
          <w:bCs/>
          <w:sz w:val="24"/>
          <w:szCs w:val="24"/>
        </w:rPr>
        <w:t>Kitano M</w:t>
      </w:r>
      <w:r w:rsidRPr="00FC7247">
        <w:rPr>
          <w:rFonts w:ascii="Book Antiqua" w:eastAsia="SimSun" w:hAnsi="Book Antiqua" w:cs="SimSun"/>
          <w:sz w:val="24"/>
          <w:szCs w:val="24"/>
        </w:rPr>
        <w:t>, Kudo M, Sakamoto H, Komaki T. Endoscopic ultrasonography and contrast-enhanced endoscopic ultrasonography. </w:t>
      </w:r>
      <w:r w:rsidRPr="00FC7247">
        <w:rPr>
          <w:rFonts w:ascii="Book Antiqua" w:eastAsia="SimSun" w:hAnsi="Book Antiqua" w:cs="SimSun"/>
          <w:i/>
          <w:iCs/>
          <w:sz w:val="24"/>
          <w:szCs w:val="24"/>
        </w:rPr>
        <w:t>Pancreatology</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 xml:space="preserve">11 </w:t>
      </w:r>
      <w:r w:rsidRPr="009765DF">
        <w:rPr>
          <w:rFonts w:ascii="Book Antiqua" w:eastAsia="SimSun" w:hAnsi="Book Antiqua" w:cs="SimSun"/>
          <w:bCs/>
          <w:sz w:val="24"/>
          <w:szCs w:val="24"/>
        </w:rPr>
        <w:t>Suppl 2</w:t>
      </w:r>
      <w:r w:rsidRPr="009765DF">
        <w:rPr>
          <w:rFonts w:ascii="Book Antiqua" w:eastAsia="SimSun" w:hAnsi="Book Antiqua" w:cs="SimSun"/>
          <w:sz w:val="24"/>
          <w:szCs w:val="24"/>
        </w:rPr>
        <w:t>:</w:t>
      </w:r>
      <w:r w:rsidRPr="00FC7247">
        <w:rPr>
          <w:rFonts w:ascii="Book Antiqua" w:eastAsia="SimSun" w:hAnsi="Book Antiqua" w:cs="SimSun"/>
          <w:sz w:val="24"/>
          <w:szCs w:val="24"/>
        </w:rPr>
        <w:t xml:space="preserve"> 28-33 [PMID: 21464584 DOI: 10.1159/000323493</w:t>
      </w:r>
      <w:r>
        <w:rPr>
          <w:rFonts w:ascii="Book Antiqua" w:eastAsia="SimSun" w:hAnsi="Book Antiqua" w:cs="SimSun"/>
          <w:sz w:val="24"/>
          <w:szCs w:val="24"/>
        </w:rPr>
        <w:t>]</w:t>
      </w:r>
    </w:p>
    <w:p w14:paraId="5F1137E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12 </w:t>
      </w:r>
      <w:r w:rsidRPr="00FC7247">
        <w:rPr>
          <w:rFonts w:ascii="Book Antiqua" w:eastAsia="SimSun" w:hAnsi="Book Antiqua" w:cs="SimSun"/>
          <w:b/>
          <w:bCs/>
          <w:sz w:val="24"/>
          <w:szCs w:val="24"/>
        </w:rPr>
        <w:t>Fusaroli P</w:t>
      </w:r>
      <w:r w:rsidRPr="00FC7247">
        <w:rPr>
          <w:rFonts w:ascii="Book Antiqua" w:eastAsia="SimSun" w:hAnsi="Book Antiqua" w:cs="SimSun"/>
          <w:sz w:val="24"/>
          <w:szCs w:val="24"/>
        </w:rPr>
        <w:t>, Spada A, Mancino MG, Caletti G. Contrast harmonic echo-endoscopic ultrasound improves accuracy in diagnosis of solid pancreatic masses. </w:t>
      </w:r>
      <w:r w:rsidRPr="00FC7247">
        <w:rPr>
          <w:rFonts w:ascii="Book Antiqua" w:eastAsia="SimSun" w:hAnsi="Book Antiqua" w:cs="SimSun"/>
          <w:i/>
          <w:iCs/>
          <w:sz w:val="24"/>
          <w:szCs w:val="24"/>
        </w:rPr>
        <w:t>Clin Gastroenterol Hepatol</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8</w:t>
      </w:r>
      <w:r w:rsidRPr="00FC7247">
        <w:rPr>
          <w:rFonts w:ascii="Book Antiqua" w:eastAsia="SimSun" w:hAnsi="Book Antiqua" w:cs="SimSun"/>
          <w:sz w:val="24"/>
          <w:szCs w:val="24"/>
        </w:rPr>
        <w:t>: 629-34.e1-2 [PMID: 20417721 DOI: 10.1016/j.cgh.2010.04.012</w:t>
      </w:r>
      <w:r>
        <w:rPr>
          <w:rFonts w:ascii="Book Antiqua" w:eastAsia="SimSun" w:hAnsi="Book Antiqua" w:cs="SimSun"/>
          <w:sz w:val="24"/>
          <w:szCs w:val="24"/>
        </w:rPr>
        <w:t>]</w:t>
      </w:r>
    </w:p>
    <w:p w14:paraId="329B6DF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13 </w:t>
      </w:r>
      <w:r w:rsidRPr="00FC7247">
        <w:rPr>
          <w:rFonts w:ascii="Book Antiqua" w:eastAsia="SimSun" w:hAnsi="Book Antiqua" w:cs="SimSun"/>
          <w:b/>
          <w:bCs/>
          <w:sz w:val="24"/>
          <w:szCs w:val="24"/>
        </w:rPr>
        <w:t>Hocke M</w:t>
      </w:r>
      <w:r w:rsidRPr="00FC7247">
        <w:rPr>
          <w:rFonts w:ascii="Book Antiqua" w:eastAsia="SimSun" w:hAnsi="Book Antiqua" w:cs="SimSun"/>
          <w:sz w:val="24"/>
          <w:szCs w:val="24"/>
        </w:rPr>
        <w:t>, Ignee A, Dietrich CF. Advanced endosonographic diagnostic tools for discrimination of focal chronic pancreatitis and pancreatic carcinoma--elastography, contrast enhanced high mechanical index (CEHMI) and low mechanical index (CELMI) endosonography in direct comparison. </w:t>
      </w:r>
      <w:r w:rsidRPr="00FC7247">
        <w:rPr>
          <w:rFonts w:ascii="Book Antiqua" w:eastAsia="SimSun" w:hAnsi="Book Antiqua" w:cs="SimSun"/>
          <w:i/>
          <w:iCs/>
          <w:sz w:val="24"/>
          <w:szCs w:val="24"/>
        </w:rPr>
        <w:t>Z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50</w:t>
      </w:r>
      <w:r w:rsidRPr="00FC7247">
        <w:rPr>
          <w:rFonts w:ascii="Book Antiqua" w:eastAsia="SimSun" w:hAnsi="Book Antiqua" w:cs="SimSun"/>
          <w:sz w:val="24"/>
          <w:szCs w:val="24"/>
        </w:rPr>
        <w:t>: 199-203 [PMID: 22298098 DOI: 10.1055/s-0031-1281824</w:t>
      </w:r>
      <w:r>
        <w:rPr>
          <w:rFonts w:ascii="Book Antiqua" w:eastAsia="SimSun" w:hAnsi="Book Antiqua" w:cs="SimSun"/>
          <w:sz w:val="24"/>
          <w:szCs w:val="24"/>
        </w:rPr>
        <w:t>]</w:t>
      </w:r>
    </w:p>
    <w:p w14:paraId="0FD77C8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14 </w:t>
      </w:r>
      <w:r w:rsidRPr="00FC7247">
        <w:rPr>
          <w:rFonts w:ascii="Book Antiqua" w:eastAsia="SimSun" w:hAnsi="Book Antiqua" w:cs="SimSun"/>
          <w:b/>
          <w:bCs/>
          <w:sz w:val="24"/>
          <w:szCs w:val="24"/>
        </w:rPr>
        <w:t>Gincul R</w:t>
      </w:r>
      <w:r w:rsidRPr="00FC7247">
        <w:rPr>
          <w:rFonts w:ascii="Book Antiqua" w:eastAsia="SimSun" w:hAnsi="Book Antiqua" w:cs="SimSun"/>
          <w:sz w:val="24"/>
          <w:szCs w:val="24"/>
        </w:rPr>
        <w:t>, Palazzo M, Pujol B, Tubach F, Palazzo L, Lefort C, Fumex F, Lombard A, Ribeiro D, Fabre M, Hervieu V, Labadie M, Ponchon T, Napoléon B. Contrast-harmonic endoscopic ultrasound for the diagnosis of pancreatic adenocarcinoma: a prospective multicenter trial.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46</w:t>
      </w:r>
      <w:r w:rsidRPr="00FC7247">
        <w:rPr>
          <w:rFonts w:ascii="Book Antiqua" w:eastAsia="SimSun" w:hAnsi="Book Antiqua" w:cs="SimSun"/>
          <w:sz w:val="24"/>
          <w:szCs w:val="24"/>
        </w:rPr>
        <w:t>: 373-379 [PMID: 24532350 DOI: 10.1055/s-0034-1364969</w:t>
      </w:r>
      <w:r>
        <w:rPr>
          <w:rFonts w:ascii="Book Antiqua" w:eastAsia="SimSun" w:hAnsi="Book Antiqua" w:cs="SimSun"/>
          <w:sz w:val="24"/>
          <w:szCs w:val="24"/>
        </w:rPr>
        <w:t>]</w:t>
      </w:r>
    </w:p>
    <w:p w14:paraId="58D0CC9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15 </w:t>
      </w:r>
      <w:r w:rsidRPr="00FC7247">
        <w:rPr>
          <w:rFonts w:ascii="Book Antiqua" w:eastAsia="SimSun" w:hAnsi="Book Antiqua" w:cs="SimSun"/>
          <w:b/>
          <w:bCs/>
          <w:sz w:val="24"/>
          <w:szCs w:val="24"/>
        </w:rPr>
        <w:t>Kitano M</w:t>
      </w:r>
      <w:r w:rsidRPr="00FC7247">
        <w:rPr>
          <w:rFonts w:ascii="Book Antiqua" w:eastAsia="SimSun" w:hAnsi="Book Antiqua" w:cs="SimSun"/>
          <w:sz w:val="24"/>
          <w:szCs w:val="24"/>
        </w:rPr>
        <w:t>, Kudo M, Yamao K, Takagi T, Sakamoto H, Komaki T, Kamata K, Imai H, Chiba Y, Okada M, Murakami T, Takeyama Y. Characterization of small solid tumors in the pancreas: the value of contrast-enhanced harmonic endoscopic ultrasonography. </w:t>
      </w:r>
      <w:r w:rsidRPr="00FC7247">
        <w:rPr>
          <w:rFonts w:ascii="Book Antiqua" w:eastAsia="SimSun" w:hAnsi="Book Antiqua" w:cs="SimSun"/>
          <w:i/>
          <w:iCs/>
          <w:sz w:val="24"/>
          <w:szCs w:val="24"/>
        </w:rPr>
        <w:t>Am J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107</w:t>
      </w:r>
      <w:r w:rsidRPr="00FC7247">
        <w:rPr>
          <w:rFonts w:ascii="Book Antiqua" w:eastAsia="SimSun" w:hAnsi="Book Antiqua" w:cs="SimSun"/>
          <w:sz w:val="24"/>
          <w:szCs w:val="24"/>
        </w:rPr>
        <w:t>: 303-310 [PMID: 22008892 DOI: 10.1038/ajg.2011.354]</w:t>
      </w:r>
    </w:p>
    <w:p w14:paraId="5D45814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16 </w:t>
      </w:r>
      <w:r w:rsidRPr="00FC7247">
        <w:rPr>
          <w:rFonts w:ascii="Book Antiqua" w:eastAsia="SimSun" w:hAnsi="Book Antiqua" w:cs="SimSun"/>
          <w:b/>
          <w:bCs/>
          <w:sz w:val="24"/>
          <w:szCs w:val="24"/>
        </w:rPr>
        <w:t>Lee TY</w:t>
      </w:r>
      <w:r w:rsidRPr="00FC7247">
        <w:rPr>
          <w:rFonts w:ascii="Book Antiqua" w:eastAsia="SimSun" w:hAnsi="Book Antiqua" w:cs="SimSun"/>
          <w:sz w:val="24"/>
          <w:szCs w:val="24"/>
        </w:rPr>
        <w:t>, Cheon YK, Shim CS. Clinical role of contrast-enhanced harmonic endoscopic ultrasound in differentiating solid lesions of the pancreas: a single-center experience in Korea. </w:t>
      </w:r>
      <w:r w:rsidRPr="00FC7247">
        <w:rPr>
          <w:rFonts w:ascii="Book Antiqua" w:eastAsia="SimSun" w:hAnsi="Book Antiqua" w:cs="SimSun"/>
          <w:i/>
          <w:iCs/>
          <w:sz w:val="24"/>
          <w:szCs w:val="24"/>
        </w:rPr>
        <w:t>Gut Liver</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7</w:t>
      </w:r>
      <w:r w:rsidRPr="00FC7247">
        <w:rPr>
          <w:rFonts w:ascii="Book Antiqua" w:eastAsia="SimSun" w:hAnsi="Book Antiqua" w:cs="SimSun"/>
          <w:sz w:val="24"/>
          <w:szCs w:val="24"/>
        </w:rPr>
        <w:t>: 599-604 [PMID: 24073319 DOI: 10.5009/gnl.2013.7.5.599</w:t>
      </w:r>
      <w:r>
        <w:rPr>
          <w:rFonts w:ascii="Book Antiqua" w:eastAsia="SimSun" w:hAnsi="Book Antiqua" w:cs="SimSun"/>
          <w:sz w:val="24"/>
          <w:szCs w:val="24"/>
        </w:rPr>
        <w:t>]</w:t>
      </w:r>
    </w:p>
    <w:p w14:paraId="4E7CE15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17 </w:t>
      </w:r>
      <w:r w:rsidRPr="00FC7247">
        <w:rPr>
          <w:rFonts w:ascii="Book Antiqua" w:eastAsia="SimSun" w:hAnsi="Book Antiqua" w:cs="SimSun"/>
          <w:b/>
          <w:bCs/>
          <w:sz w:val="24"/>
          <w:szCs w:val="24"/>
        </w:rPr>
        <w:t>Park JS</w:t>
      </w:r>
      <w:r w:rsidRPr="00FC7247">
        <w:rPr>
          <w:rFonts w:ascii="Book Antiqua" w:eastAsia="SimSun" w:hAnsi="Book Antiqua" w:cs="SimSun"/>
          <w:sz w:val="24"/>
          <w:szCs w:val="24"/>
        </w:rPr>
        <w:t>, Kim HK, Bang BW, Kim SG, Jeong S, Lee DH. Effectiveness of contrast-enhanced harmonic endoscopic ultrasound for the evaluation of solid pancreatic masses.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20</w:t>
      </w:r>
      <w:r w:rsidRPr="00FC7247">
        <w:rPr>
          <w:rFonts w:ascii="Book Antiqua" w:eastAsia="SimSun" w:hAnsi="Book Antiqua" w:cs="SimSun"/>
          <w:sz w:val="24"/>
          <w:szCs w:val="24"/>
        </w:rPr>
        <w:t>: 518-524 [PMID: 24574720 DOI: 10.3748/wjg.v20.i2.518</w:t>
      </w:r>
      <w:r>
        <w:rPr>
          <w:rFonts w:ascii="Book Antiqua" w:eastAsia="SimSun" w:hAnsi="Book Antiqua" w:cs="SimSun"/>
          <w:sz w:val="24"/>
          <w:szCs w:val="24"/>
        </w:rPr>
        <w:t>]</w:t>
      </w:r>
    </w:p>
    <w:p w14:paraId="27DCFBE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18 </w:t>
      </w:r>
      <w:r w:rsidRPr="00FC7247">
        <w:rPr>
          <w:rFonts w:ascii="Book Antiqua" w:eastAsia="SimSun" w:hAnsi="Book Antiqua" w:cs="SimSun"/>
          <w:b/>
          <w:bCs/>
          <w:sz w:val="24"/>
          <w:szCs w:val="24"/>
        </w:rPr>
        <w:t>Napoleon B</w:t>
      </w:r>
      <w:r w:rsidRPr="00FC7247">
        <w:rPr>
          <w:rFonts w:ascii="Book Antiqua" w:eastAsia="SimSun" w:hAnsi="Book Antiqua" w:cs="SimSun"/>
          <w:sz w:val="24"/>
          <w:szCs w:val="24"/>
        </w:rPr>
        <w:t>, Alvarez-Sanchez MV, Gincoul R, Pujol B, Lefort C, Lepilliez V, Labadie M, Souquet JC, Queneau PE, Scoazec JY, Chayvialle JA, Ponchon T. Contrast-enhanced harmonic endoscopic ultrasound in solid lesions of the pancreas: results of a pilot study.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42</w:t>
      </w:r>
      <w:r w:rsidRPr="00FC7247">
        <w:rPr>
          <w:rFonts w:ascii="Book Antiqua" w:eastAsia="SimSun" w:hAnsi="Book Antiqua" w:cs="SimSun"/>
          <w:sz w:val="24"/>
          <w:szCs w:val="24"/>
        </w:rPr>
        <w:t>: 564-570 [PMID: 20593334 DOI: 10.1055/s-0030-1255537</w:t>
      </w:r>
      <w:r>
        <w:rPr>
          <w:rFonts w:ascii="Book Antiqua" w:eastAsia="SimSun" w:hAnsi="Book Antiqua" w:cs="SimSun"/>
          <w:sz w:val="24"/>
          <w:szCs w:val="24"/>
        </w:rPr>
        <w:t>]</w:t>
      </w:r>
    </w:p>
    <w:p w14:paraId="63B8A315"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19 </w:t>
      </w:r>
      <w:r w:rsidRPr="00FC7247">
        <w:rPr>
          <w:rFonts w:ascii="Book Antiqua" w:eastAsia="SimSun" w:hAnsi="Book Antiqua" w:cs="SimSun"/>
          <w:b/>
          <w:bCs/>
          <w:sz w:val="24"/>
          <w:szCs w:val="24"/>
        </w:rPr>
        <w:t>Gong TT</w:t>
      </w:r>
      <w:r w:rsidRPr="00FC7247">
        <w:rPr>
          <w:rFonts w:ascii="Book Antiqua" w:eastAsia="SimSun" w:hAnsi="Book Antiqua" w:cs="SimSun"/>
          <w:sz w:val="24"/>
          <w:szCs w:val="24"/>
        </w:rPr>
        <w:t>, Hu DM, Zhu Q. Contrast-enhanced EUS for differential diagnosis of pancreatic mass lesions: a meta-analysis.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76</w:t>
      </w:r>
      <w:r w:rsidRPr="00FC7247">
        <w:rPr>
          <w:rFonts w:ascii="Book Antiqua" w:eastAsia="SimSun" w:hAnsi="Book Antiqua" w:cs="SimSun"/>
          <w:sz w:val="24"/>
          <w:szCs w:val="24"/>
        </w:rPr>
        <w:t>: 301-309 [PMID: 22703697 DOI: 10.1016/j.gie.2012.02.051</w:t>
      </w:r>
      <w:r>
        <w:rPr>
          <w:rFonts w:ascii="Book Antiqua" w:eastAsia="SimSun" w:hAnsi="Book Antiqua" w:cs="SimSun"/>
          <w:sz w:val="24"/>
          <w:szCs w:val="24"/>
        </w:rPr>
        <w:t>]</w:t>
      </w:r>
    </w:p>
    <w:p w14:paraId="3D55587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20 </w:t>
      </w:r>
      <w:r w:rsidRPr="00FC7247">
        <w:rPr>
          <w:rFonts w:ascii="Book Antiqua" w:eastAsia="SimSun" w:hAnsi="Book Antiqua" w:cs="SimSun"/>
          <w:b/>
          <w:bCs/>
          <w:sz w:val="24"/>
          <w:szCs w:val="24"/>
        </w:rPr>
        <w:t>D'Onofrio M</w:t>
      </w:r>
      <w:r w:rsidRPr="00FC7247">
        <w:rPr>
          <w:rFonts w:ascii="Book Antiqua" w:eastAsia="SimSun" w:hAnsi="Book Antiqua" w:cs="SimSun"/>
          <w:sz w:val="24"/>
          <w:szCs w:val="24"/>
        </w:rPr>
        <w:t>, Biagioli E, Gerardi C, Canestrini S, Rulli E, Crosara S, De Robertis R, Floriani I. Diagnostic performance of contrast-enhanced ultrasound (CEUS) and contrast-enhanced endoscopic ultrasound (ECEUS) for the differentiation of pancreatic lesions: a systematic review and meta-analysis. </w:t>
      </w:r>
      <w:r w:rsidRPr="00FC7247">
        <w:rPr>
          <w:rFonts w:ascii="Book Antiqua" w:eastAsia="SimSun" w:hAnsi="Book Antiqua" w:cs="SimSun"/>
          <w:i/>
          <w:iCs/>
          <w:sz w:val="24"/>
          <w:szCs w:val="24"/>
        </w:rPr>
        <w:t>Ultraschall Med</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35</w:t>
      </w:r>
      <w:r w:rsidRPr="00FC7247">
        <w:rPr>
          <w:rFonts w:ascii="Book Antiqua" w:eastAsia="SimSun" w:hAnsi="Book Antiqua" w:cs="SimSun"/>
          <w:sz w:val="24"/>
          <w:szCs w:val="24"/>
        </w:rPr>
        <w:t>: 515-521 [PMID: 25226455 DOI: 10.1055/s-0034-1385068</w:t>
      </w:r>
      <w:r>
        <w:rPr>
          <w:rFonts w:ascii="Book Antiqua" w:eastAsia="SimSun" w:hAnsi="Book Antiqua" w:cs="SimSun"/>
          <w:sz w:val="24"/>
          <w:szCs w:val="24"/>
        </w:rPr>
        <w:t>]</w:t>
      </w:r>
    </w:p>
    <w:p w14:paraId="0E30708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21 </w:t>
      </w:r>
      <w:r w:rsidRPr="00FC7247">
        <w:rPr>
          <w:rFonts w:ascii="Book Antiqua" w:eastAsia="SimSun" w:hAnsi="Book Antiqua" w:cs="SimSun"/>
          <w:b/>
          <w:bCs/>
          <w:sz w:val="24"/>
          <w:szCs w:val="24"/>
        </w:rPr>
        <w:t>Dietrich CF</w:t>
      </w:r>
      <w:r w:rsidRPr="00FC7247">
        <w:rPr>
          <w:rFonts w:ascii="Book Antiqua" w:eastAsia="SimSun" w:hAnsi="Book Antiqua" w:cs="SimSun"/>
          <w:sz w:val="24"/>
          <w:szCs w:val="24"/>
        </w:rPr>
        <w:t>, Sahai AV, D'Onofrio M, Will U, Arcidiacono PG, Petrone MC, Hocke M, Braden B, Burmester E, Möller K, S</w:t>
      </w:r>
      <w:r w:rsidRPr="00FC7247">
        <w:rPr>
          <w:rFonts w:ascii="Book Antiqua" w:eastAsia="MS Mincho" w:hAnsi="Book Antiqua" w:cs="MS Mincho"/>
          <w:sz w:val="24"/>
          <w:szCs w:val="24"/>
        </w:rPr>
        <w:t>ă</w:t>
      </w:r>
      <w:r w:rsidRPr="00FC7247">
        <w:rPr>
          <w:rFonts w:ascii="Book Antiqua" w:eastAsia="SimSun" w:hAnsi="Book Antiqua" w:cs="SimSun"/>
          <w:sz w:val="24"/>
          <w:szCs w:val="24"/>
        </w:rPr>
        <w:t>ftoiu A, Ignee A, Cui XW, Iordache S, Potthoff A, Iglesias-Garcia J, Fusaroli P, Dong Y, Jenssen C. Differential diagnosis of small solid pancreatic lesions.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84</w:t>
      </w:r>
      <w:r w:rsidRPr="00FC7247">
        <w:rPr>
          <w:rFonts w:ascii="Book Antiqua" w:eastAsia="SimSun" w:hAnsi="Book Antiqua" w:cs="SimSun"/>
          <w:sz w:val="24"/>
          <w:szCs w:val="24"/>
        </w:rPr>
        <w:t>: 933-940 [PMID: 27155592 DOI: 10.1016/j.gie.2016.04.034</w:t>
      </w:r>
      <w:r>
        <w:rPr>
          <w:rFonts w:ascii="Book Antiqua" w:eastAsia="SimSun" w:hAnsi="Book Antiqua" w:cs="SimSun"/>
          <w:sz w:val="24"/>
          <w:szCs w:val="24"/>
        </w:rPr>
        <w:t>]</w:t>
      </w:r>
    </w:p>
    <w:p w14:paraId="735AB37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22 </w:t>
      </w:r>
      <w:r w:rsidRPr="00FC7247">
        <w:rPr>
          <w:rFonts w:ascii="Book Antiqua" w:eastAsia="SimSun" w:hAnsi="Book Antiqua" w:cs="SimSun"/>
          <w:b/>
          <w:bCs/>
          <w:sz w:val="24"/>
          <w:szCs w:val="24"/>
        </w:rPr>
        <w:t>Ishikawa T</w:t>
      </w:r>
      <w:r w:rsidRPr="00FC7247">
        <w:rPr>
          <w:rFonts w:ascii="Book Antiqua" w:eastAsia="SimSun" w:hAnsi="Book Antiqua" w:cs="SimSun"/>
          <w:sz w:val="24"/>
          <w:szCs w:val="24"/>
        </w:rPr>
        <w:t xml:space="preserve">, Itoh A, Kawashima H, Ohno E, Matsubara H, Itoh Y, Nakamura Y, Nakamura M, Miyahara R, Hayashi K, Ishigami M, Katano Y, Ohmiya N, Goto H, Hirooka Y. Usefulness of EUS combined with contrast-enhancement in the differential diagnosis of malignant versus benign and preoperative localization of pancreatic </w:t>
      </w:r>
      <w:r w:rsidRPr="00FC7247">
        <w:rPr>
          <w:rFonts w:ascii="Book Antiqua" w:eastAsia="SimSun" w:hAnsi="Book Antiqua" w:cs="SimSun"/>
          <w:sz w:val="24"/>
          <w:szCs w:val="24"/>
        </w:rPr>
        <w:lastRenderedPageBreak/>
        <w:t>endocrine tumors.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71</w:t>
      </w:r>
      <w:r w:rsidRPr="00FC7247">
        <w:rPr>
          <w:rFonts w:ascii="Book Antiqua" w:eastAsia="SimSun" w:hAnsi="Book Antiqua" w:cs="SimSun"/>
          <w:sz w:val="24"/>
          <w:szCs w:val="24"/>
        </w:rPr>
        <w:t>: 951-959 [PMID: 20438884 DOI: 10.1016/j.gie.2009.12.023</w:t>
      </w:r>
      <w:r>
        <w:rPr>
          <w:rFonts w:ascii="Book Antiqua" w:eastAsia="SimSun" w:hAnsi="Book Antiqua" w:cs="SimSun"/>
          <w:sz w:val="24"/>
          <w:szCs w:val="24"/>
        </w:rPr>
        <w:t>]</w:t>
      </w:r>
    </w:p>
    <w:p w14:paraId="79A347F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23 </w:t>
      </w:r>
      <w:r w:rsidRPr="00FC7247">
        <w:rPr>
          <w:rFonts w:ascii="Book Antiqua" w:eastAsia="SimSun" w:hAnsi="Book Antiqua" w:cs="SimSun"/>
          <w:b/>
          <w:bCs/>
          <w:sz w:val="24"/>
          <w:szCs w:val="24"/>
        </w:rPr>
        <w:t>Ang TL</w:t>
      </w:r>
      <w:r w:rsidRPr="00FC7247">
        <w:rPr>
          <w:rFonts w:ascii="Book Antiqua" w:eastAsia="SimSun" w:hAnsi="Book Antiqua" w:cs="SimSun"/>
          <w:sz w:val="24"/>
          <w:szCs w:val="24"/>
        </w:rPr>
        <w:t>, Teo EK, Ang D, Kwek AB, Fock KM. A pilot study of contrast harmonic endosonography using DEFINITY™ in the evaluation of suspected pancreatic and peri-ampullary malignancies. </w:t>
      </w:r>
      <w:r w:rsidRPr="00FC7247">
        <w:rPr>
          <w:rFonts w:ascii="Book Antiqua" w:eastAsia="SimSun" w:hAnsi="Book Antiqua" w:cs="SimSun"/>
          <w:i/>
          <w:iCs/>
          <w:sz w:val="24"/>
          <w:szCs w:val="24"/>
        </w:rPr>
        <w:t>J Interv Gastroenterol</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1</w:t>
      </w:r>
      <w:r w:rsidRPr="00FC7247">
        <w:rPr>
          <w:rFonts w:ascii="Book Antiqua" w:eastAsia="SimSun" w:hAnsi="Book Antiqua" w:cs="SimSun"/>
          <w:sz w:val="24"/>
          <w:szCs w:val="24"/>
        </w:rPr>
        <w:t>: 160-165 [PMID: 22586529 DOI: 10.4161/jig.19958]</w:t>
      </w:r>
    </w:p>
    <w:p w14:paraId="080E0032"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24 </w:t>
      </w:r>
      <w:r w:rsidRPr="00FC7247">
        <w:rPr>
          <w:rFonts w:ascii="Book Antiqua" w:eastAsia="SimSun" w:hAnsi="Book Antiqua" w:cs="SimSun"/>
          <w:b/>
          <w:bCs/>
          <w:sz w:val="24"/>
          <w:szCs w:val="24"/>
        </w:rPr>
        <w:t>Gheonea DI</w:t>
      </w:r>
      <w:r w:rsidRPr="00FC7247">
        <w:rPr>
          <w:rFonts w:ascii="Book Antiqua" w:eastAsia="SimSun" w:hAnsi="Book Antiqua" w:cs="SimSun"/>
          <w:sz w:val="24"/>
          <w:szCs w:val="24"/>
        </w:rPr>
        <w:t>, Streba CT, Ciurea T, S</w:t>
      </w:r>
      <w:r w:rsidRPr="00FC7247">
        <w:rPr>
          <w:rFonts w:ascii="Book Antiqua" w:eastAsia="MS Mincho" w:hAnsi="Book Antiqua" w:cs="MS Mincho"/>
          <w:sz w:val="24"/>
          <w:szCs w:val="24"/>
        </w:rPr>
        <w:t>ă</w:t>
      </w:r>
      <w:r w:rsidRPr="00FC7247">
        <w:rPr>
          <w:rFonts w:ascii="Book Antiqua" w:eastAsia="SimSun" w:hAnsi="Book Antiqua" w:cs="SimSun"/>
          <w:sz w:val="24"/>
          <w:szCs w:val="24"/>
        </w:rPr>
        <w:t>ftoiu A. Quantitative low mechanical index contrast-enhanced endoscopic ultrasound for the differential diagnosis of chronic pseudotumoral pancreatitis and pancreatic cancer. </w:t>
      </w:r>
      <w:r w:rsidRPr="00FC7247">
        <w:rPr>
          <w:rFonts w:ascii="Book Antiqua" w:eastAsia="SimSun" w:hAnsi="Book Antiqua" w:cs="SimSun"/>
          <w:i/>
          <w:iCs/>
          <w:sz w:val="24"/>
          <w:szCs w:val="24"/>
        </w:rPr>
        <w:t>BMC Gastroenterol</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13</w:t>
      </w:r>
      <w:r w:rsidRPr="00FC7247">
        <w:rPr>
          <w:rFonts w:ascii="Book Antiqua" w:eastAsia="SimSun" w:hAnsi="Book Antiqua" w:cs="SimSun"/>
          <w:sz w:val="24"/>
          <w:szCs w:val="24"/>
        </w:rPr>
        <w:t>: 2 [PMID: 23286918 DOI: 10.1186/1471-230X-13-2</w:t>
      </w:r>
      <w:r>
        <w:rPr>
          <w:rFonts w:ascii="Book Antiqua" w:eastAsia="SimSun" w:hAnsi="Book Antiqua" w:cs="SimSun"/>
          <w:sz w:val="24"/>
          <w:szCs w:val="24"/>
        </w:rPr>
        <w:t>]</w:t>
      </w:r>
    </w:p>
    <w:p w14:paraId="1C2A29B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25 </w:t>
      </w:r>
      <w:r w:rsidRPr="00FC7247">
        <w:rPr>
          <w:rFonts w:ascii="Book Antiqua" w:eastAsia="SimSun" w:hAnsi="Book Antiqua" w:cs="SimSun"/>
          <w:b/>
          <w:bCs/>
          <w:sz w:val="24"/>
          <w:szCs w:val="24"/>
        </w:rPr>
        <w:t>Imazu H</w:t>
      </w:r>
      <w:r w:rsidRPr="00FC7247">
        <w:rPr>
          <w:rFonts w:ascii="Book Antiqua" w:eastAsia="SimSun" w:hAnsi="Book Antiqua" w:cs="SimSun"/>
          <w:sz w:val="24"/>
          <w:szCs w:val="24"/>
        </w:rPr>
        <w:t>, Kanazawa K, Mori N, Ikeda K, Kakutani H, Sumiyama K, Hino S, Ang TL, Omar S, Tajiri H. Novel quantitative perfusion analysis with contrast-enhanced harmonic EUS for differentiation of autoimmune pancreatitis from pancreatic carcinoma. </w:t>
      </w:r>
      <w:r w:rsidRPr="00FC7247">
        <w:rPr>
          <w:rFonts w:ascii="Book Antiqua" w:eastAsia="SimSun" w:hAnsi="Book Antiqua" w:cs="SimSun"/>
          <w:i/>
          <w:iCs/>
          <w:sz w:val="24"/>
          <w:szCs w:val="24"/>
        </w:rPr>
        <w:t>Scand J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47</w:t>
      </w:r>
      <w:r w:rsidRPr="00FC7247">
        <w:rPr>
          <w:rFonts w:ascii="Book Antiqua" w:eastAsia="SimSun" w:hAnsi="Book Antiqua" w:cs="SimSun"/>
          <w:sz w:val="24"/>
          <w:szCs w:val="24"/>
        </w:rPr>
        <w:t>: 853-860 [PMID: 22507131 DOI: 10.3109/00365521.2012.679686</w:t>
      </w:r>
      <w:r>
        <w:rPr>
          <w:rFonts w:ascii="Book Antiqua" w:eastAsia="SimSun" w:hAnsi="Book Antiqua" w:cs="SimSun"/>
          <w:sz w:val="24"/>
          <w:szCs w:val="24"/>
        </w:rPr>
        <w:t>]</w:t>
      </w:r>
    </w:p>
    <w:p w14:paraId="188E7FF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26 </w:t>
      </w:r>
      <w:r w:rsidRPr="00FC7247">
        <w:rPr>
          <w:rFonts w:ascii="Book Antiqua" w:eastAsia="SimSun" w:hAnsi="Book Antiqua" w:cs="SimSun"/>
          <w:b/>
          <w:bCs/>
          <w:sz w:val="24"/>
          <w:szCs w:val="24"/>
        </w:rPr>
        <w:t>Fusaroli P</w:t>
      </w:r>
      <w:r w:rsidRPr="00FC7247">
        <w:rPr>
          <w:rFonts w:ascii="Book Antiqua" w:eastAsia="SimSun" w:hAnsi="Book Antiqua" w:cs="SimSun"/>
          <w:sz w:val="24"/>
          <w:szCs w:val="24"/>
        </w:rPr>
        <w:t>, D'Ercole MC, De Giorgio R, Serrani M, Caletti G. Contrast harmonic endoscopic ultrasonography in the characterization of pancreatic metastases (with video). </w:t>
      </w:r>
      <w:r w:rsidRPr="00FC7247">
        <w:rPr>
          <w:rFonts w:ascii="Book Antiqua" w:eastAsia="SimSun" w:hAnsi="Book Antiqua" w:cs="SimSun"/>
          <w:i/>
          <w:iCs/>
          <w:sz w:val="24"/>
          <w:szCs w:val="24"/>
        </w:rPr>
        <w:t>Pancreas</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43</w:t>
      </w:r>
      <w:r w:rsidRPr="00FC7247">
        <w:rPr>
          <w:rFonts w:ascii="Book Antiqua" w:eastAsia="SimSun" w:hAnsi="Book Antiqua" w:cs="SimSun"/>
          <w:sz w:val="24"/>
          <w:szCs w:val="24"/>
        </w:rPr>
        <w:t>: 584-587 [PMID: 24713844 DOI: 10.1097/MPA.0000000000000081]</w:t>
      </w:r>
    </w:p>
    <w:p w14:paraId="2DCFC23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27 </w:t>
      </w:r>
      <w:r w:rsidRPr="00FC7247">
        <w:rPr>
          <w:rFonts w:ascii="Book Antiqua" w:eastAsia="SimSun" w:hAnsi="Book Antiqua" w:cs="SimSun"/>
          <w:b/>
          <w:bCs/>
          <w:sz w:val="24"/>
          <w:szCs w:val="24"/>
        </w:rPr>
        <w:t>Seicean A</w:t>
      </w:r>
      <w:r w:rsidRPr="00FC7247">
        <w:rPr>
          <w:rFonts w:ascii="Book Antiqua" w:eastAsia="SimSun" w:hAnsi="Book Antiqua" w:cs="SimSun"/>
          <w:sz w:val="24"/>
          <w:szCs w:val="24"/>
        </w:rPr>
        <w:t>, Badea R, Moldovan-Pop A, Vultur S, Botan EC, Zaharie T, S</w:t>
      </w:r>
      <w:r w:rsidRPr="00FC7247">
        <w:rPr>
          <w:rFonts w:ascii="Book Antiqua" w:eastAsia="MS Mincho" w:hAnsi="Book Antiqua" w:cs="MS Mincho"/>
          <w:sz w:val="24"/>
          <w:szCs w:val="24"/>
        </w:rPr>
        <w:t>ă</w:t>
      </w:r>
      <w:r w:rsidRPr="00FC7247">
        <w:rPr>
          <w:rFonts w:ascii="Book Antiqua" w:eastAsia="SimSun" w:hAnsi="Book Antiqua" w:cs="SimSun"/>
          <w:sz w:val="24"/>
          <w:szCs w:val="24"/>
        </w:rPr>
        <w:t>ftoiu A, Mocan T, Iancu C, Graur F, Sparchez Z, Seicean R. Harmonic Contrast-Enhanced Endoscopic Ultrasonography for the Guidance of Fine-Needle Aspiration in Solid Pancreatic Masses. </w:t>
      </w:r>
      <w:r w:rsidRPr="00FC7247">
        <w:rPr>
          <w:rFonts w:ascii="Book Antiqua" w:eastAsia="SimSun" w:hAnsi="Book Antiqua" w:cs="SimSun"/>
          <w:i/>
          <w:iCs/>
          <w:sz w:val="24"/>
          <w:szCs w:val="24"/>
        </w:rPr>
        <w:t>Ultraschall Med</w:t>
      </w:r>
      <w:r w:rsidRPr="00FC7247">
        <w:rPr>
          <w:rFonts w:ascii="Book Antiqua" w:eastAsia="SimSun" w:hAnsi="Book Antiqua" w:cs="SimSun"/>
          <w:sz w:val="24"/>
          <w:szCs w:val="24"/>
        </w:rPr>
        <w:t> 2015; Epub ahead of print [PMID: 26274382 DOI: 10.1055/s-0035-1553496]</w:t>
      </w:r>
    </w:p>
    <w:p w14:paraId="165B1E5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28 </w:t>
      </w:r>
      <w:r w:rsidRPr="00FC7247">
        <w:rPr>
          <w:rFonts w:ascii="Book Antiqua" w:eastAsia="SimSun" w:hAnsi="Book Antiqua" w:cs="SimSun"/>
          <w:b/>
          <w:bCs/>
          <w:sz w:val="24"/>
          <w:szCs w:val="24"/>
        </w:rPr>
        <w:t>Fusaroli P</w:t>
      </w:r>
      <w:r w:rsidRPr="00FC7247">
        <w:rPr>
          <w:rFonts w:ascii="Book Antiqua" w:eastAsia="SimSun" w:hAnsi="Book Antiqua" w:cs="SimSun"/>
          <w:sz w:val="24"/>
          <w:szCs w:val="24"/>
        </w:rPr>
        <w:t>, Kypraios D, Mancino MG, Spada A, Benini MC, Bianchi M, Bocus P, De Angelis C, De Luca L, Fabbri C, Grillo A, Marzioni M, Reggio D, Togliani T, Zanarini S, Caletti G. Interobserver agreement in contrast harmonic endoscopic ultrasound. </w:t>
      </w:r>
      <w:r w:rsidRPr="00FC7247">
        <w:rPr>
          <w:rFonts w:ascii="Book Antiqua" w:eastAsia="SimSun" w:hAnsi="Book Antiqua" w:cs="SimSun"/>
          <w:i/>
          <w:iCs/>
          <w:sz w:val="24"/>
          <w:szCs w:val="24"/>
        </w:rPr>
        <w:t>J Gastroenterol Hepatol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27</w:t>
      </w:r>
      <w:r w:rsidRPr="00FC7247">
        <w:rPr>
          <w:rFonts w:ascii="Book Antiqua" w:eastAsia="SimSun" w:hAnsi="Book Antiqua" w:cs="SimSun"/>
          <w:sz w:val="24"/>
          <w:szCs w:val="24"/>
        </w:rPr>
        <w:t>: 1063-1069 [PMID: 22414180 DOI: 10.1111/j.1440-1746.2012.07115.x</w:t>
      </w:r>
      <w:r>
        <w:rPr>
          <w:rFonts w:ascii="Book Antiqua" w:eastAsia="SimSun" w:hAnsi="Book Antiqua" w:cs="SimSun"/>
          <w:sz w:val="24"/>
          <w:szCs w:val="24"/>
        </w:rPr>
        <w:t>]</w:t>
      </w:r>
    </w:p>
    <w:p w14:paraId="40A6A47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29 </w:t>
      </w:r>
      <w:r w:rsidRPr="00FC7247">
        <w:rPr>
          <w:rFonts w:ascii="Book Antiqua" w:eastAsia="SimSun" w:hAnsi="Book Antiqua" w:cs="SimSun"/>
          <w:b/>
          <w:bCs/>
          <w:sz w:val="24"/>
          <w:szCs w:val="24"/>
        </w:rPr>
        <w:t>Soares JB</w:t>
      </w:r>
      <w:r w:rsidRPr="00FC7247">
        <w:rPr>
          <w:rFonts w:ascii="Book Antiqua" w:eastAsia="SimSun" w:hAnsi="Book Antiqua" w:cs="SimSun"/>
          <w:sz w:val="24"/>
          <w:szCs w:val="24"/>
        </w:rPr>
        <w:t>, Iglesias-Garcia J, Gonçalves B, Lindkvist B, Lariño-Noia J, Bastos P, Caetano AC, Ferreira A, Pimentel-Nunes P, Lopes L, Moutinho P, Dominguez-Muñoz JE. Interobserver agreement of contrast-enhanced harmonic endoscopic ultrasonography in the evaluation of solid pancreatic lesions. </w:t>
      </w:r>
      <w:r w:rsidRPr="00FC7247">
        <w:rPr>
          <w:rFonts w:ascii="Book Antiqua" w:eastAsia="SimSun" w:hAnsi="Book Antiqua" w:cs="SimSun"/>
          <w:i/>
          <w:iCs/>
          <w:sz w:val="24"/>
          <w:szCs w:val="24"/>
        </w:rPr>
        <w:t>Endosc Int Open</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3</w:t>
      </w:r>
      <w:r w:rsidRPr="00FC7247">
        <w:rPr>
          <w:rFonts w:ascii="Book Antiqua" w:eastAsia="SimSun" w:hAnsi="Book Antiqua" w:cs="SimSun"/>
          <w:sz w:val="24"/>
          <w:szCs w:val="24"/>
        </w:rPr>
        <w:t>: E205-E209 [PMID: 26171432 DOI: 10.1055/s-0034-1391415]</w:t>
      </w:r>
    </w:p>
    <w:p w14:paraId="5400A5C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30 </w:t>
      </w:r>
      <w:r w:rsidRPr="00FC7247">
        <w:rPr>
          <w:rFonts w:ascii="Book Antiqua" w:eastAsia="SimSun" w:hAnsi="Book Antiqua" w:cs="SimSun"/>
          <w:b/>
          <w:bCs/>
          <w:sz w:val="24"/>
          <w:szCs w:val="24"/>
        </w:rPr>
        <w:t>S</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ftoiu A</w:t>
      </w:r>
      <w:r w:rsidRPr="00FC7247">
        <w:rPr>
          <w:rFonts w:ascii="Book Antiqua" w:eastAsia="SimSun" w:hAnsi="Book Antiqua" w:cs="SimSun"/>
          <w:sz w:val="24"/>
          <w:szCs w:val="24"/>
        </w:rPr>
        <w:t>, Vilmann P, Dietrich CF, Iglesias-Garcia J, Hocke M, Seicean A, Ignee A, Hassan H, Streba CT, Ioncic</w:t>
      </w:r>
      <w:r w:rsidRPr="00FC7247">
        <w:rPr>
          <w:rFonts w:ascii="Book Antiqua" w:eastAsia="MS Mincho" w:hAnsi="Book Antiqua" w:cs="MS Mincho"/>
          <w:sz w:val="24"/>
          <w:szCs w:val="24"/>
        </w:rPr>
        <w:t>ă</w:t>
      </w:r>
      <w:r w:rsidRPr="00FC7247">
        <w:rPr>
          <w:rFonts w:ascii="Book Antiqua" w:eastAsia="SimSun" w:hAnsi="Book Antiqua" w:cs="SimSun"/>
          <w:sz w:val="24"/>
          <w:szCs w:val="24"/>
        </w:rPr>
        <w:t xml:space="preserve"> AM, Gheonea DI, Ciurea T. Quantitative contrast-enhanced harmonic EUS in differential diagnosis of focal pancreatic masses (with videos).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82</w:t>
      </w:r>
      <w:r w:rsidRPr="00FC7247">
        <w:rPr>
          <w:rFonts w:ascii="Book Antiqua" w:eastAsia="SimSun" w:hAnsi="Book Antiqua" w:cs="SimSun"/>
          <w:sz w:val="24"/>
          <w:szCs w:val="24"/>
        </w:rPr>
        <w:t>: 59-69 [PMID: 25792386 DOI: 10.1016/j.gie.2014.11.040</w:t>
      </w:r>
      <w:r>
        <w:rPr>
          <w:rFonts w:ascii="Book Antiqua" w:eastAsia="SimSun" w:hAnsi="Book Antiqua" w:cs="SimSun"/>
          <w:sz w:val="24"/>
          <w:szCs w:val="24"/>
        </w:rPr>
        <w:t>]</w:t>
      </w:r>
    </w:p>
    <w:p w14:paraId="37E390E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31 </w:t>
      </w:r>
      <w:r w:rsidRPr="00FC7247">
        <w:rPr>
          <w:rFonts w:ascii="Book Antiqua" w:eastAsia="SimSun" w:hAnsi="Book Antiqua" w:cs="SimSun"/>
          <w:b/>
          <w:bCs/>
          <w:sz w:val="24"/>
          <w:szCs w:val="24"/>
        </w:rPr>
        <w:t>Imazu H</w:t>
      </w:r>
      <w:r w:rsidRPr="00FC7247">
        <w:rPr>
          <w:rFonts w:ascii="Book Antiqua" w:eastAsia="SimSun" w:hAnsi="Book Antiqua" w:cs="SimSun"/>
          <w:sz w:val="24"/>
          <w:szCs w:val="24"/>
        </w:rPr>
        <w:t>, Uchiyama Y, Matsunaga K, Ikeda K, Kakutani H, Sasaki Y, Sumiyama K, Ang TL, Omar S, Tajiri H. Contrast-enhanced harmonic EUS with novel ultrasonographic contrast (Sonazoid) in the preoperative T-staging for pancreaticobiliary malignancies. </w:t>
      </w:r>
      <w:r w:rsidRPr="00FC7247">
        <w:rPr>
          <w:rFonts w:ascii="Book Antiqua" w:eastAsia="SimSun" w:hAnsi="Book Antiqua" w:cs="SimSun"/>
          <w:i/>
          <w:iCs/>
          <w:sz w:val="24"/>
          <w:szCs w:val="24"/>
        </w:rPr>
        <w:t>Scand J Gastroenterol</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45</w:t>
      </w:r>
      <w:r w:rsidRPr="00FC7247">
        <w:rPr>
          <w:rFonts w:ascii="Book Antiqua" w:eastAsia="SimSun" w:hAnsi="Book Antiqua" w:cs="SimSun"/>
          <w:sz w:val="24"/>
          <w:szCs w:val="24"/>
        </w:rPr>
        <w:t>: 732-738 [PMID: 20205504 DOI: 10.3109/00365521003690269</w:t>
      </w:r>
      <w:r>
        <w:rPr>
          <w:rFonts w:ascii="Book Antiqua" w:eastAsia="SimSun" w:hAnsi="Book Antiqua" w:cs="SimSun"/>
          <w:sz w:val="24"/>
          <w:szCs w:val="24"/>
        </w:rPr>
        <w:t>]</w:t>
      </w:r>
    </w:p>
    <w:p w14:paraId="303A420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32 </w:t>
      </w:r>
      <w:r w:rsidRPr="00FC7247">
        <w:rPr>
          <w:rFonts w:ascii="Book Antiqua" w:eastAsia="SimSun" w:hAnsi="Book Antiqua" w:cs="SimSun"/>
          <w:b/>
          <w:bCs/>
          <w:sz w:val="24"/>
          <w:szCs w:val="24"/>
        </w:rPr>
        <w:t>Ueda K</w:t>
      </w:r>
      <w:r w:rsidRPr="00FC7247">
        <w:rPr>
          <w:rFonts w:ascii="Book Antiqua" w:eastAsia="SimSun" w:hAnsi="Book Antiqua" w:cs="SimSun"/>
          <w:sz w:val="24"/>
          <w:szCs w:val="24"/>
        </w:rPr>
        <w:t>, Yamashita Y, Itonaga M. Real-time contrast-enhanced endoscopic ultrasonography-guided fine-needle aspiration (with video). </w:t>
      </w:r>
      <w:r w:rsidRPr="00FC7247">
        <w:rPr>
          <w:rFonts w:ascii="Book Antiqua" w:eastAsia="SimSun" w:hAnsi="Book Antiqua" w:cs="SimSun"/>
          <w:i/>
          <w:iCs/>
          <w:sz w:val="24"/>
          <w:szCs w:val="24"/>
        </w:rPr>
        <w:t>Dig Endosc</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25</w:t>
      </w:r>
      <w:r w:rsidRPr="00FC7247">
        <w:rPr>
          <w:rFonts w:ascii="Book Antiqua" w:eastAsia="SimSun" w:hAnsi="Book Antiqua" w:cs="SimSun"/>
          <w:sz w:val="24"/>
          <w:szCs w:val="24"/>
        </w:rPr>
        <w:t>: 631 [PMID: 24112287 DOI: 10.1111/den.12165]</w:t>
      </w:r>
    </w:p>
    <w:p w14:paraId="460335F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33 </w:t>
      </w:r>
      <w:r w:rsidRPr="00FC7247">
        <w:rPr>
          <w:rFonts w:ascii="Book Antiqua" w:eastAsia="SimSun" w:hAnsi="Book Antiqua" w:cs="SimSun"/>
          <w:b/>
          <w:bCs/>
          <w:sz w:val="24"/>
          <w:szCs w:val="24"/>
        </w:rPr>
        <w:t>Sugimoto M</w:t>
      </w:r>
      <w:r w:rsidRPr="00FC7247">
        <w:rPr>
          <w:rFonts w:ascii="Book Antiqua" w:eastAsia="SimSun" w:hAnsi="Book Antiqua" w:cs="SimSun"/>
          <w:sz w:val="24"/>
          <w:szCs w:val="24"/>
        </w:rPr>
        <w:t>, Takagi T, Hikichi T, Suzuki R, Watanabe K, Nakamura J, Kikuchi H, Konno N, Waragai Y, Watanabe H, Obara K, Ohira H. Conventional versus contrast-enhanced harmonic endoscopic ultrasonography-guided fine-needle aspiration for diagnosis of solid pancreatic lesions: A prospective randomized trial. </w:t>
      </w:r>
      <w:r w:rsidRPr="00FC7247">
        <w:rPr>
          <w:rFonts w:ascii="Book Antiqua" w:eastAsia="SimSun" w:hAnsi="Book Antiqua" w:cs="SimSun"/>
          <w:i/>
          <w:iCs/>
          <w:sz w:val="24"/>
          <w:szCs w:val="24"/>
        </w:rPr>
        <w:t>Pancreatology</w:t>
      </w:r>
      <w:r w:rsidRPr="00FC7247">
        <w:rPr>
          <w:rFonts w:ascii="Book Antiqua" w:eastAsia="SimSun" w:hAnsi="Book Antiqua" w:cs="SimSun"/>
          <w:sz w:val="24"/>
          <w:szCs w:val="24"/>
        </w:rPr>
        <w:t> </w:t>
      </w:r>
      <w:r>
        <w:rPr>
          <w:rFonts w:ascii="Book Antiqua" w:eastAsia="SimSun" w:hAnsi="Book Antiqua" w:cs="SimSun" w:hint="eastAsia"/>
          <w:sz w:val="24"/>
          <w:szCs w:val="24"/>
        </w:rPr>
        <w:t>2015</w:t>
      </w:r>
      <w:r w:rsidRPr="00FC7247">
        <w:rPr>
          <w:rFonts w:ascii="Book Antiqua" w:eastAsia="SimSun" w:hAnsi="Book Antiqua" w:cs="SimSun"/>
          <w:sz w:val="24"/>
          <w:szCs w:val="24"/>
        </w:rPr>
        <w:t>; </w:t>
      </w:r>
      <w:r w:rsidRPr="00FC7247">
        <w:rPr>
          <w:rFonts w:ascii="Book Antiqua" w:eastAsia="SimSun" w:hAnsi="Book Antiqua" w:cs="SimSun"/>
          <w:b/>
          <w:bCs/>
          <w:sz w:val="24"/>
          <w:szCs w:val="24"/>
        </w:rPr>
        <w:t>15</w:t>
      </w:r>
      <w:r w:rsidRPr="00FC7247">
        <w:rPr>
          <w:rFonts w:ascii="Book Antiqua" w:eastAsia="SimSun" w:hAnsi="Book Antiqua" w:cs="SimSun"/>
          <w:sz w:val="24"/>
          <w:szCs w:val="24"/>
        </w:rPr>
        <w:t>: 538-541 [PMID: 26145837 DOI: 10.1016/j.pan.2015.06.005</w:t>
      </w:r>
      <w:r>
        <w:rPr>
          <w:rFonts w:ascii="Book Antiqua" w:eastAsia="SimSun" w:hAnsi="Book Antiqua" w:cs="SimSun"/>
          <w:sz w:val="24"/>
          <w:szCs w:val="24"/>
        </w:rPr>
        <w:t>]</w:t>
      </w:r>
    </w:p>
    <w:p w14:paraId="043B475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34 </w:t>
      </w:r>
      <w:r w:rsidRPr="00FC7247">
        <w:rPr>
          <w:rFonts w:ascii="Book Antiqua" w:eastAsia="SimSun" w:hAnsi="Book Antiqua" w:cs="SimSun"/>
          <w:b/>
          <w:bCs/>
          <w:sz w:val="24"/>
          <w:szCs w:val="24"/>
        </w:rPr>
        <w:t>Hou X</w:t>
      </w:r>
      <w:r w:rsidRPr="00FC7247">
        <w:rPr>
          <w:rFonts w:ascii="Book Antiqua" w:eastAsia="SimSun" w:hAnsi="Book Antiqua" w:cs="SimSun"/>
          <w:sz w:val="24"/>
          <w:szCs w:val="24"/>
        </w:rPr>
        <w:t>, Jin Z, Xu C, Zhang M, Zhu J, Jiang F, Li Z. Contrast-enhanced harmonic endoscopic ultrasound-guided fine-needle aspiration in the diagnosis of solid pancreatic lesions: a retrospective study. </w:t>
      </w:r>
      <w:r w:rsidRPr="00FC7247">
        <w:rPr>
          <w:rFonts w:ascii="Book Antiqua" w:eastAsia="SimSun" w:hAnsi="Book Antiqua" w:cs="SimSun"/>
          <w:i/>
          <w:iCs/>
          <w:sz w:val="24"/>
          <w:szCs w:val="24"/>
        </w:rPr>
        <w:t>PLoS One</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10</w:t>
      </w:r>
      <w:r w:rsidRPr="00FC7247">
        <w:rPr>
          <w:rFonts w:ascii="Book Antiqua" w:eastAsia="SimSun" w:hAnsi="Book Antiqua" w:cs="SimSun"/>
          <w:sz w:val="24"/>
          <w:szCs w:val="24"/>
        </w:rPr>
        <w:t>: e0121236 [PMID: 25793739 DOI: 10.1371/journal.pone.0121236</w:t>
      </w:r>
      <w:r>
        <w:rPr>
          <w:rFonts w:ascii="Book Antiqua" w:eastAsia="SimSun" w:hAnsi="Book Antiqua" w:cs="SimSun"/>
          <w:sz w:val="24"/>
          <w:szCs w:val="24"/>
        </w:rPr>
        <w:t>]</w:t>
      </w:r>
    </w:p>
    <w:p w14:paraId="712D787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35 </w:t>
      </w:r>
      <w:r w:rsidRPr="00FC7247">
        <w:rPr>
          <w:rFonts w:ascii="Book Antiqua" w:eastAsia="SimSun" w:hAnsi="Book Antiqua" w:cs="SimSun"/>
          <w:b/>
          <w:bCs/>
          <w:sz w:val="24"/>
          <w:szCs w:val="24"/>
        </w:rPr>
        <w:t>Hocke M</w:t>
      </w:r>
      <w:r w:rsidRPr="00FC7247">
        <w:rPr>
          <w:rFonts w:ascii="Book Antiqua" w:eastAsia="SimSun" w:hAnsi="Book Antiqua" w:cs="SimSun"/>
          <w:sz w:val="24"/>
          <w:szCs w:val="24"/>
        </w:rPr>
        <w:t xml:space="preserve">, Cui XW, Domagk D, Ignee A, Dietrich CF. Pancreatic cystic lesions: The value of contrast-enhanced endoscopic ultrasound to influence the clinical </w:t>
      </w:r>
      <w:r w:rsidRPr="00FC7247">
        <w:rPr>
          <w:rFonts w:ascii="Book Antiqua" w:eastAsia="SimSun" w:hAnsi="Book Antiqua" w:cs="SimSun"/>
          <w:sz w:val="24"/>
          <w:szCs w:val="24"/>
        </w:rPr>
        <w:lastRenderedPageBreak/>
        <w:t>pathway. </w:t>
      </w:r>
      <w:r w:rsidRPr="00FC7247">
        <w:rPr>
          <w:rFonts w:ascii="Book Antiqua" w:eastAsia="SimSun" w:hAnsi="Book Antiqua" w:cs="SimSun"/>
          <w:i/>
          <w:iCs/>
          <w:sz w:val="24"/>
          <w:szCs w:val="24"/>
        </w:rPr>
        <w:t>Endosc Ultrasound</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3</w:t>
      </w:r>
      <w:r w:rsidRPr="00FC7247">
        <w:rPr>
          <w:rFonts w:ascii="Book Antiqua" w:eastAsia="SimSun" w:hAnsi="Book Antiqua" w:cs="SimSun"/>
          <w:sz w:val="24"/>
          <w:szCs w:val="24"/>
        </w:rPr>
        <w:t>: 123-130 [PMID: 24955342 DOI: 10.4103/2303-9027.131040]</w:t>
      </w:r>
    </w:p>
    <w:p w14:paraId="7872C06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36 </w:t>
      </w:r>
      <w:r w:rsidRPr="00FC7247">
        <w:rPr>
          <w:rFonts w:ascii="Book Antiqua" w:eastAsia="SimSun" w:hAnsi="Book Antiqua" w:cs="SimSun"/>
          <w:b/>
          <w:bCs/>
          <w:sz w:val="24"/>
          <w:szCs w:val="24"/>
        </w:rPr>
        <w:t>Fusaroli P</w:t>
      </w:r>
      <w:r w:rsidRPr="00FC7247">
        <w:rPr>
          <w:rFonts w:ascii="Book Antiqua" w:eastAsia="SimSun" w:hAnsi="Book Antiqua" w:cs="SimSun"/>
          <w:sz w:val="24"/>
          <w:szCs w:val="24"/>
        </w:rPr>
        <w:t>, Serrani M, De Giorgio R, D'Ercole MC, Ceroni L, Lisotti A, Caletti G. Contrast Harmonic-Endoscopic Ultrasound Is Useful to Identify Neoplastic Features of Pancreatic Cysts (With Videos). </w:t>
      </w:r>
      <w:r w:rsidRPr="00FC7247">
        <w:rPr>
          <w:rFonts w:ascii="Book Antiqua" w:eastAsia="SimSun" w:hAnsi="Book Antiqua" w:cs="SimSun"/>
          <w:i/>
          <w:iCs/>
          <w:sz w:val="24"/>
          <w:szCs w:val="24"/>
        </w:rPr>
        <w:t>Pancreas</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45</w:t>
      </w:r>
      <w:r w:rsidRPr="00FC7247">
        <w:rPr>
          <w:rFonts w:ascii="Book Antiqua" w:eastAsia="SimSun" w:hAnsi="Book Antiqua" w:cs="SimSun"/>
          <w:sz w:val="24"/>
          <w:szCs w:val="24"/>
        </w:rPr>
        <w:t>: 265-268 [PMID: 26474428 DOI: 10.1097/MPA.0000000000000441</w:t>
      </w:r>
      <w:r>
        <w:rPr>
          <w:rFonts w:ascii="Book Antiqua" w:eastAsia="SimSun" w:hAnsi="Book Antiqua" w:cs="SimSun"/>
          <w:sz w:val="24"/>
          <w:szCs w:val="24"/>
        </w:rPr>
        <w:t>]</w:t>
      </w:r>
    </w:p>
    <w:p w14:paraId="654CD79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37 </w:t>
      </w:r>
      <w:r w:rsidRPr="00FC7247">
        <w:rPr>
          <w:rFonts w:ascii="Book Antiqua" w:eastAsia="SimSun" w:hAnsi="Book Antiqua" w:cs="SimSun"/>
          <w:b/>
          <w:bCs/>
          <w:sz w:val="24"/>
          <w:szCs w:val="24"/>
        </w:rPr>
        <w:t>Zhong N</w:t>
      </w:r>
      <w:r w:rsidRPr="00FC7247">
        <w:rPr>
          <w:rFonts w:ascii="Book Antiqua" w:eastAsia="SimSun" w:hAnsi="Book Antiqua" w:cs="SimSun"/>
          <w:sz w:val="24"/>
          <w:szCs w:val="24"/>
        </w:rPr>
        <w:t>, Zhang L, Takahashi N, Shalmiyev V, Canto MI, Clain JE, Deutsch JC, DeWitt J, Eloubeidi MA, Gleeson FC, Levy MJ, Mallery S, Raimondo M, Rajan E, Stevens T, Topazian M. Histologic and imaging features of mural nodules in mucinous pancreatic cysts. </w:t>
      </w:r>
      <w:r w:rsidRPr="00FC7247">
        <w:rPr>
          <w:rFonts w:ascii="Book Antiqua" w:eastAsia="SimSun" w:hAnsi="Book Antiqua" w:cs="SimSun"/>
          <w:i/>
          <w:iCs/>
          <w:sz w:val="24"/>
          <w:szCs w:val="24"/>
        </w:rPr>
        <w:t>Clin Gastroenterol Hepatol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10</w:t>
      </w:r>
      <w:r w:rsidRPr="00FC7247">
        <w:rPr>
          <w:rFonts w:ascii="Book Antiqua" w:eastAsia="SimSun" w:hAnsi="Book Antiqua" w:cs="SimSun"/>
          <w:sz w:val="24"/>
          <w:szCs w:val="24"/>
        </w:rPr>
        <w:t>: 192-18, 192-18, [PMID: 21982970 DOI: 10.1016/j.cgh.2011.09.029]</w:t>
      </w:r>
    </w:p>
    <w:p w14:paraId="4FF8568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38 </w:t>
      </w:r>
      <w:r w:rsidRPr="00FC7247">
        <w:rPr>
          <w:rFonts w:ascii="Book Antiqua" w:eastAsia="SimSun" w:hAnsi="Book Antiqua" w:cs="SimSun"/>
          <w:b/>
          <w:bCs/>
          <w:sz w:val="24"/>
          <w:szCs w:val="24"/>
        </w:rPr>
        <w:t>Yamashita Y</w:t>
      </w:r>
      <w:r w:rsidRPr="00FC7247">
        <w:rPr>
          <w:rFonts w:ascii="Book Antiqua" w:eastAsia="SimSun" w:hAnsi="Book Antiqua" w:cs="SimSun"/>
          <w:sz w:val="24"/>
          <w:szCs w:val="24"/>
        </w:rPr>
        <w:t>, Ueda K, Itonaga M, Yoshida T, Maeda H, Maekita T, Iguchi M, Tamai H, Ichinose M, Kato J. Usefulness of contrast-enhanced endoscopic sonography for discriminating mural nodules from mucous clots in intraductal papillary mucinous neoplasms: a single-center prospective study. </w:t>
      </w:r>
      <w:r w:rsidRPr="00FC7247">
        <w:rPr>
          <w:rFonts w:ascii="Book Antiqua" w:eastAsia="SimSun" w:hAnsi="Book Antiqua" w:cs="SimSun"/>
          <w:i/>
          <w:iCs/>
          <w:sz w:val="24"/>
          <w:szCs w:val="24"/>
        </w:rPr>
        <w:t>J Ultrasound Med</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32</w:t>
      </w:r>
      <w:r w:rsidRPr="00FC7247">
        <w:rPr>
          <w:rFonts w:ascii="Book Antiqua" w:eastAsia="SimSun" w:hAnsi="Book Antiqua" w:cs="SimSun"/>
          <w:sz w:val="24"/>
          <w:szCs w:val="24"/>
        </w:rPr>
        <w:t>: 61-68 [PMID: 23269711]</w:t>
      </w:r>
    </w:p>
    <w:p w14:paraId="051D927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39 </w:t>
      </w:r>
      <w:r w:rsidRPr="00FC7247">
        <w:rPr>
          <w:rFonts w:ascii="Book Antiqua" w:eastAsia="SimSun" w:hAnsi="Book Antiqua" w:cs="SimSun"/>
          <w:b/>
          <w:bCs/>
          <w:sz w:val="24"/>
          <w:szCs w:val="24"/>
        </w:rPr>
        <w:t>Harima H</w:t>
      </w:r>
      <w:r w:rsidRPr="00FC7247">
        <w:rPr>
          <w:rFonts w:ascii="Book Antiqua" w:eastAsia="SimSun" w:hAnsi="Book Antiqua" w:cs="SimSun"/>
          <w:sz w:val="24"/>
          <w:szCs w:val="24"/>
        </w:rPr>
        <w:t>, Kaino S, Shinoda S, Kawano M, Suenaga S, Sakaida I. Differential diagnosis of benign and malignant branch duct intraductal papillary mucinous neoplasm using contrast-enhanced endoscopic ultrasonography.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21</w:t>
      </w:r>
      <w:r w:rsidRPr="00FC7247">
        <w:rPr>
          <w:rFonts w:ascii="Book Antiqua" w:eastAsia="SimSun" w:hAnsi="Book Antiqua" w:cs="SimSun"/>
          <w:sz w:val="24"/>
          <w:szCs w:val="24"/>
        </w:rPr>
        <w:t>: 6252-6260 [PMID: 26034360 DOI: 10.3748/wjg.v21.i20.6252]</w:t>
      </w:r>
    </w:p>
    <w:p w14:paraId="5A88323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40 </w:t>
      </w:r>
      <w:r w:rsidRPr="00FC7247">
        <w:rPr>
          <w:rFonts w:ascii="Book Antiqua" w:eastAsia="SimSun" w:hAnsi="Book Antiqua" w:cs="SimSun"/>
          <w:b/>
          <w:bCs/>
          <w:sz w:val="24"/>
          <w:szCs w:val="24"/>
        </w:rPr>
        <w:t>Kamata K</w:t>
      </w:r>
      <w:r w:rsidRPr="00FC7247">
        <w:rPr>
          <w:rFonts w:ascii="Book Antiqua" w:eastAsia="SimSun" w:hAnsi="Book Antiqua" w:cs="SimSun"/>
          <w:sz w:val="24"/>
          <w:szCs w:val="24"/>
        </w:rPr>
        <w:t>, Kitano M, Omoto S, Kadosaka K, Miyata T, Yamao K, Imai H, Sakamoto H, Harwani Y, Chikugo T, Chiba Y, Matsumoto I, Takeyama Y, Kudo M. Contrast-enhanced harmonic endoscopic ultrasonography for differential diagnosis of pancreatic cysts.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48</w:t>
      </w:r>
      <w:r w:rsidRPr="00FC7247">
        <w:rPr>
          <w:rFonts w:ascii="Book Antiqua" w:eastAsia="SimSun" w:hAnsi="Book Antiqua" w:cs="SimSun"/>
          <w:sz w:val="24"/>
          <w:szCs w:val="24"/>
        </w:rPr>
        <w:t>: 35-41 [PMID: 26605974 DOI: 10.1055/s-0034-1393564</w:t>
      </w:r>
      <w:r>
        <w:rPr>
          <w:rFonts w:ascii="Book Antiqua" w:eastAsia="SimSun" w:hAnsi="Book Antiqua" w:cs="SimSun"/>
          <w:sz w:val="24"/>
          <w:szCs w:val="24"/>
        </w:rPr>
        <w:t>]</w:t>
      </w:r>
    </w:p>
    <w:p w14:paraId="35FAA20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41 </w:t>
      </w:r>
      <w:r w:rsidRPr="00FC7247">
        <w:rPr>
          <w:rFonts w:ascii="Book Antiqua" w:eastAsia="SimSun" w:hAnsi="Book Antiqua" w:cs="SimSun"/>
          <w:b/>
          <w:bCs/>
          <w:sz w:val="24"/>
          <w:szCs w:val="24"/>
        </w:rPr>
        <w:t>Yamamoto N</w:t>
      </w:r>
      <w:r w:rsidRPr="00FC7247">
        <w:rPr>
          <w:rFonts w:ascii="Book Antiqua" w:eastAsia="SimSun" w:hAnsi="Book Antiqua" w:cs="SimSun"/>
          <w:sz w:val="24"/>
          <w:szCs w:val="24"/>
        </w:rPr>
        <w:t>, Kato H, Tomoda T, Matsumoto K, Sakakihara I, Noma Y, Horiguchi S, Harada R, Tsutsumi K, Hori K, Tanaka T, Okada H, de Yamamoto K. Contrast-enhanced harmonic endoscopic ultrasonography with time-intensity curve analysis for intraductal papillary mucinous neoplasms of the pancreas.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48</w:t>
      </w:r>
      <w:r w:rsidRPr="00FC7247">
        <w:rPr>
          <w:rFonts w:ascii="Book Antiqua" w:eastAsia="SimSun" w:hAnsi="Book Antiqua" w:cs="SimSun"/>
          <w:sz w:val="24"/>
          <w:szCs w:val="24"/>
        </w:rPr>
        <w:t>: 26-34 [PMID: 26561919 DOI: 10.1055/s-0034-1393563</w:t>
      </w:r>
      <w:r>
        <w:rPr>
          <w:rFonts w:ascii="Book Antiqua" w:eastAsia="SimSun" w:hAnsi="Book Antiqua" w:cs="SimSun"/>
          <w:sz w:val="24"/>
          <w:szCs w:val="24"/>
        </w:rPr>
        <w:t>]</w:t>
      </w:r>
    </w:p>
    <w:p w14:paraId="6B259AD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42 </w:t>
      </w:r>
      <w:r w:rsidRPr="00FC7247">
        <w:rPr>
          <w:rFonts w:ascii="Book Antiqua" w:eastAsia="SimSun" w:hAnsi="Book Antiqua" w:cs="SimSun"/>
          <w:b/>
          <w:bCs/>
          <w:sz w:val="24"/>
          <w:szCs w:val="24"/>
        </w:rPr>
        <w:t>Kannengiesser K</w:t>
      </w:r>
      <w:r w:rsidRPr="00FC7247">
        <w:rPr>
          <w:rFonts w:ascii="Book Antiqua" w:eastAsia="SimSun" w:hAnsi="Book Antiqua" w:cs="SimSun"/>
          <w:sz w:val="24"/>
          <w:szCs w:val="24"/>
        </w:rPr>
        <w:t>, Mahlke R, Petersen F, Peters A, Ross M, Kucharzik T, Maaser C. Contrast-enhanced harmonic endoscopic ultrasound is able to discriminate benign submucosal lesions from gastrointestinal stromal tumors. </w:t>
      </w:r>
      <w:r w:rsidRPr="00FC7247">
        <w:rPr>
          <w:rFonts w:ascii="Book Antiqua" w:eastAsia="SimSun" w:hAnsi="Book Antiqua" w:cs="SimSun"/>
          <w:i/>
          <w:iCs/>
          <w:sz w:val="24"/>
          <w:szCs w:val="24"/>
        </w:rPr>
        <w:t>Scand J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47</w:t>
      </w:r>
      <w:r w:rsidRPr="00FC7247">
        <w:rPr>
          <w:rFonts w:ascii="Book Antiqua" w:eastAsia="SimSun" w:hAnsi="Book Antiqua" w:cs="SimSun"/>
          <w:sz w:val="24"/>
          <w:szCs w:val="24"/>
        </w:rPr>
        <w:t>: 1515-1520 [PMID: 23148660 DOI: 10.3109/00365521.2012.729082</w:t>
      </w:r>
      <w:r>
        <w:rPr>
          <w:rFonts w:ascii="Book Antiqua" w:eastAsia="SimSun" w:hAnsi="Book Antiqua" w:cs="SimSun"/>
          <w:sz w:val="24"/>
          <w:szCs w:val="24"/>
        </w:rPr>
        <w:t>]</w:t>
      </w:r>
    </w:p>
    <w:p w14:paraId="1CB0FBF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43 </w:t>
      </w:r>
      <w:r w:rsidRPr="00FC7247">
        <w:rPr>
          <w:rFonts w:ascii="Book Antiqua" w:eastAsia="SimSun" w:hAnsi="Book Antiqua" w:cs="SimSun"/>
          <w:b/>
          <w:bCs/>
          <w:sz w:val="24"/>
          <w:szCs w:val="24"/>
        </w:rPr>
        <w:t>Sakamoto H</w:t>
      </w:r>
      <w:r w:rsidRPr="00FC7247">
        <w:rPr>
          <w:rFonts w:ascii="Book Antiqua" w:eastAsia="SimSun" w:hAnsi="Book Antiqua" w:cs="SimSun"/>
          <w:sz w:val="24"/>
          <w:szCs w:val="24"/>
        </w:rPr>
        <w:t>, Kitano M, Matsui S, Kamata K, Komaki T, Imai H, Dote K, Kudo M. Estimation of malignant potential of GI stromal tumors by contrast-enhanced harmonic EUS (with videos).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73</w:t>
      </w:r>
      <w:r w:rsidRPr="00FC7247">
        <w:rPr>
          <w:rFonts w:ascii="Book Antiqua" w:eastAsia="SimSun" w:hAnsi="Book Antiqua" w:cs="SimSun"/>
          <w:sz w:val="24"/>
          <w:szCs w:val="24"/>
        </w:rPr>
        <w:t>: 227-237 [PMID: 21295636 DOI: 10.1016/j.gie.2010.10.011</w:t>
      </w:r>
      <w:r>
        <w:rPr>
          <w:rFonts w:ascii="Book Antiqua" w:eastAsia="SimSun" w:hAnsi="Book Antiqua" w:cs="SimSun"/>
          <w:sz w:val="24"/>
          <w:szCs w:val="24"/>
        </w:rPr>
        <w:t>]</w:t>
      </w:r>
    </w:p>
    <w:p w14:paraId="4CBF543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44 </w:t>
      </w:r>
      <w:r>
        <w:rPr>
          <w:rFonts w:ascii="Book Antiqua" w:eastAsia="SimSun" w:hAnsi="Book Antiqua" w:cs="SimSun" w:hint="eastAsia"/>
          <w:sz w:val="24"/>
          <w:szCs w:val="24"/>
        </w:rPr>
        <w:t xml:space="preserve"> </w:t>
      </w:r>
      <w:r w:rsidRPr="00FC7247">
        <w:rPr>
          <w:rFonts w:ascii="Book Antiqua" w:eastAsia="SimSun" w:hAnsi="Book Antiqua" w:cs="SimSun"/>
          <w:b/>
          <w:sz w:val="24"/>
          <w:szCs w:val="24"/>
        </w:rPr>
        <w:t>Park CH</w:t>
      </w:r>
      <w:r w:rsidRPr="00FC7247">
        <w:rPr>
          <w:rFonts w:ascii="Book Antiqua" w:eastAsia="SimSun" w:hAnsi="Book Antiqua" w:cs="SimSun"/>
          <w:sz w:val="24"/>
          <w:szCs w:val="24"/>
        </w:rPr>
        <w:t xml:space="preserve">, Chung MJ, Oh TG, Park JY, Bang S, Park SW, Kim H, Hwang HK, Lee WJ, Song SY. Differential diagnosis between gallbladder adenomas and cholesterol polyps on contrast-enhanced harmonic endoscopic </w:t>
      </w:r>
      <w:r>
        <w:rPr>
          <w:rFonts w:ascii="Book Antiqua" w:eastAsia="SimSun" w:hAnsi="Book Antiqua" w:cs="SimSun"/>
          <w:sz w:val="24"/>
          <w:szCs w:val="24"/>
        </w:rPr>
        <w:t xml:space="preserve">ultrasonography. </w:t>
      </w:r>
      <w:r w:rsidRPr="00FC7247">
        <w:rPr>
          <w:rFonts w:ascii="Book Antiqua" w:eastAsia="SimSun" w:hAnsi="Book Antiqua" w:cs="SimSun"/>
          <w:i/>
          <w:sz w:val="24"/>
          <w:szCs w:val="24"/>
        </w:rPr>
        <w:t>Surg Endosc</w:t>
      </w:r>
      <w:r w:rsidRPr="00FC7247">
        <w:rPr>
          <w:rFonts w:ascii="Book Antiqua" w:eastAsia="SimSun" w:hAnsi="Book Antiqua" w:cs="SimSun"/>
          <w:sz w:val="24"/>
          <w:szCs w:val="24"/>
        </w:rPr>
        <w:t xml:space="preserve"> 2013;</w:t>
      </w:r>
      <w:r>
        <w:rPr>
          <w:rFonts w:ascii="Book Antiqua" w:eastAsia="SimSun" w:hAnsi="Book Antiqua" w:cs="SimSun" w:hint="eastAsia"/>
          <w:sz w:val="24"/>
          <w:szCs w:val="24"/>
        </w:rPr>
        <w:t xml:space="preserve"> </w:t>
      </w:r>
      <w:r w:rsidRPr="00FC7247">
        <w:rPr>
          <w:rFonts w:ascii="Book Antiqua" w:eastAsia="SimSun" w:hAnsi="Book Antiqua" w:cs="SimSun"/>
          <w:b/>
          <w:sz w:val="24"/>
          <w:szCs w:val="24"/>
        </w:rPr>
        <w:t>27</w:t>
      </w:r>
      <w:r w:rsidRPr="00FC7247">
        <w:rPr>
          <w:rFonts w:ascii="Book Antiqua" w:eastAsia="SimSun" w:hAnsi="Book Antiqua" w:cs="SimSun"/>
          <w:sz w:val="24"/>
          <w:szCs w:val="24"/>
        </w:rPr>
        <w:t>:</w:t>
      </w:r>
      <w:r>
        <w:rPr>
          <w:rFonts w:ascii="Book Antiqua" w:eastAsia="SimSun" w:hAnsi="Book Antiqua" w:cs="SimSun" w:hint="eastAsia"/>
          <w:sz w:val="24"/>
          <w:szCs w:val="24"/>
        </w:rPr>
        <w:t xml:space="preserve"> </w:t>
      </w:r>
      <w:r>
        <w:rPr>
          <w:rFonts w:ascii="Book Antiqua" w:eastAsia="SimSun" w:hAnsi="Book Antiqua" w:cs="SimSun"/>
          <w:sz w:val="24"/>
          <w:szCs w:val="24"/>
        </w:rPr>
        <w:t>1414-1421</w:t>
      </w:r>
      <w:r w:rsidRPr="00FC7247">
        <w:rPr>
          <w:rFonts w:ascii="Book Antiqua" w:eastAsia="SimSun" w:hAnsi="Book Antiqua" w:cs="SimSun"/>
          <w:sz w:val="24"/>
          <w:szCs w:val="24"/>
        </w:rPr>
        <w:t xml:space="preserve"> [PMID: 23233003 DOI: 10.1007/s00464-012-2620-x]</w:t>
      </w:r>
    </w:p>
    <w:p w14:paraId="630E131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45 </w:t>
      </w:r>
      <w:r w:rsidRPr="00FC7247">
        <w:rPr>
          <w:rFonts w:ascii="Book Antiqua" w:eastAsia="SimSun" w:hAnsi="Book Antiqua" w:cs="SimSun"/>
          <w:b/>
          <w:bCs/>
          <w:sz w:val="24"/>
          <w:szCs w:val="24"/>
        </w:rPr>
        <w:t>Imazu H</w:t>
      </w:r>
      <w:r w:rsidRPr="00FC7247">
        <w:rPr>
          <w:rFonts w:ascii="Book Antiqua" w:eastAsia="SimSun" w:hAnsi="Book Antiqua" w:cs="SimSun"/>
          <w:sz w:val="24"/>
          <w:szCs w:val="24"/>
        </w:rPr>
        <w:t>, Mori N, Kanazawa K, Chiba M, Toyoizumi H, Torisu Y, Koyama S, Hino S, Ang TL, Tajiri H. Contrast-enhanced harmonic endoscopic ultrasonography in the differential diagnosis of gallbladder wall thickening. </w:t>
      </w:r>
      <w:r w:rsidRPr="00FC7247">
        <w:rPr>
          <w:rFonts w:ascii="Book Antiqua" w:eastAsia="SimSun" w:hAnsi="Book Antiqua" w:cs="SimSun"/>
          <w:i/>
          <w:iCs/>
          <w:sz w:val="24"/>
          <w:szCs w:val="24"/>
        </w:rPr>
        <w:t>Dig Dis Sci</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59</w:t>
      </w:r>
      <w:r w:rsidRPr="00FC7247">
        <w:rPr>
          <w:rFonts w:ascii="Book Antiqua" w:eastAsia="SimSun" w:hAnsi="Book Antiqua" w:cs="SimSun"/>
          <w:sz w:val="24"/>
          <w:szCs w:val="24"/>
        </w:rPr>
        <w:t>: 1909-1916 [PMID: 24664415 DOI: 10.1007/s10620-014-3115-5</w:t>
      </w:r>
      <w:r>
        <w:rPr>
          <w:rFonts w:ascii="Book Antiqua" w:eastAsia="SimSun" w:hAnsi="Book Antiqua" w:cs="SimSun"/>
          <w:sz w:val="24"/>
          <w:szCs w:val="24"/>
        </w:rPr>
        <w:t>]</w:t>
      </w:r>
    </w:p>
    <w:p w14:paraId="2DFEA4F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46 </w:t>
      </w:r>
      <w:r w:rsidRPr="00FC7247">
        <w:rPr>
          <w:rFonts w:ascii="Book Antiqua" w:eastAsia="SimSun" w:hAnsi="Book Antiqua" w:cs="SimSun"/>
          <w:b/>
          <w:bCs/>
          <w:sz w:val="24"/>
          <w:szCs w:val="24"/>
        </w:rPr>
        <w:t>Gill KR</w:t>
      </w:r>
      <w:r w:rsidRPr="00FC7247">
        <w:rPr>
          <w:rFonts w:ascii="Book Antiqua" w:eastAsia="SimSun" w:hAnsi="Book Antiqua" w:cs="SimSun"/>
          <w:sz w:val="24"/>
          <w:szCs w:val="24"/>
        </w:rPr>
        <w:t>, Ghabril MS, Jamil LH, Hasan MK, McNeil RB, Woodward TA, Raimondo M, Hoffman BJ, Hawes RH, Romagnuolo J, Wallace MB. Endosonographic features predictive of malignancy in mediastinal lymph nodes in patients with lung cancer.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72</w:t>
      </w:r>
      <w:r w:rsidRPr="00FC7247">
        <w:rPr>
          <w:rFonts w:ascii="Book Antiqua" w:eastAsia="SimSun" w:hAnsi="Book Antiqua" w:cs="SimSun"/>
          <w:sz w:val="24"/>
          <w:szCs w:val="24"/>
        </w:rPr>
        <w:t>: 265-271 [PMID: 20541192 DOI: 10.1016/j.gie.2010.02.037]</w:t>
      </w:r>
    </w:p>
    <w:p w14:paraId="1D0C0C4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47 </w:t>
      </w:r>
      <w:r w:rsidRPr="00FC7247">
        <w:rPr>
          <w:rFonts w:ascii="Book Antiqua" w:eastAsia="SimSun" w:hAnsi="Book Antiqua" w:cs="SimSun"/>
          <w:b/>
          <w:bCs/>
          <w:sz w:val="24"/>
          <w:szCs w:val="24"/>
        </w:rPr>
        <w:t>Miyata T</w:t>
      </w:r>
      <w:r w:rsidRPr="00FC7247">
        <w:rPr>
          <w:rFonts w:ascii="Book Antiqua" w:eastAsia="SimSun" w:hAnsi="Book Antiqua" w:cs="SimSun"/>
          <w:sz w:val="24"/>
          <w:szCs w:val="24"/>
        </w:rPr>
        <w:t>, Kitano M, Omoto S, Kadosaka K, Kamata K, Imai H, Sakamoto H, Nisida N, Harwani Y, Murakami T, Takeyama Y, Chiba Y, Kudo M. Contrast-enhanced harmonic endoscopic ultrasonography for assessment of lymph node metastases in pancreatobiliary carcinoma.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22</w:t>
      </w:r>
      <w:r w:rsidRPr="00FC7247">
        <w:rPr>
          <w:rFonts w:ascii="Book Antiqua" w:eastAsia="SimSun" w:hAnsi="Book Antiqua" w:cs="SimSun"/>
          <w:sz w:val="24"/>
          <w:szCs w:val="24"/>
        </w:rPr>
        <w:t>: 3381-3391 [PMID: 27022220 DOI: 10.3748/wjg.v22.i12.3381</w:t>
      </w:r>
      <w:r>
        <w:rPr>
          <w:rFonts w:ascii="Book Antiqua" w:eastAsia="SimSun" w:hAnsi="Book Antiqua" w:cs="SimSun"/>
          <w:sz w:val="24"/>
          <w:szCs w:val="24"/>
        </w:rPr>
        <w:t>]</w:t>
      </w:r>
    </w:p>
    <w:p w14:paraId="724094A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48 </w:t>
      </w:r>
      <w:r w:rsidRPr="00FC7247">
        <w:rPr>
          <w:rFonts w:ascii="Book Antiqua" w:eastAsia="SimSun" w:hAnsi="Book Antiqua" w:cs="SimSun"/>
          <w:b/>
          <w:bCs/>
          <w:sz w:val="24"/>
          <w:szCs w:val="24"/>
        </w:rPr>
        <w:t>Xia Y</w:t>
      </w:r>
      <w:r w:rsidRPr="00FC7247">
        <w:rPr>
          <w:rFonts w:ascii="Book Antiqua" w:eastAsia="SimSun" w:hAnsi="Book Antiqua" w:cs="SimSun"/>
          <w:sz w:val="24"/>
          <w:szCs w:val="24"/>
        </w:rPr>
        <w:t>, Kitano M, Kudo M, Imai H, Kamata K, Sakamoto H, Komaki T. Characterization of intra-abdominal lesions of undetermined origin by contrast-</w:t>
      </w:r>
      <w:r w:rsidRPr="00FC7247">
        <w:rPr>
          <w:rFonts w:ascii="Book Antiqua" w:eastAsia="SimSun" w:hAnsi="Book Antiqua" w:cs="SimSun"/>
          <w:sz w:val="24"/>
          <w:szCs w:val="24"/>
        </w:rPr>
        <w:lastRenderedPageBreak/>
        <w:t>enhanced harmonic EUS (with videos).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72</w:t>
      </w:r>
      <w:r w:rsidRPr="00FC7247">
        <w:rPr>
          <w:rFonts w:ascii="Book Antiqua" w:eastAsia="SimSun" w:hAnsi="Book Antiqua" w:cs="SimSun"/>
          <w:sz w:val="24"/>
          <w:szCs w:val="24"/>
        </w:rPr>
        <w:t>: 637-642 [PMID: 20646696 DOI: 10.1016/j.gie.2010.04.013</w:t>
      </w:r>
      <w:r>
        <w:rPr>
          <w:rFonts w:ascii="Book Antiqua" w:eastAsia="SimSun" w:hAnsi="Book Antiqua" w:cs="SimSun"/>
          <w:sz w:val="24"/>
          <w:szCs w:val="24"/>
        </w:rPr>
        <w:t>]</w:t>
      </w:r>
    </w:p>
    <w:p w14:paraId="3293AAB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49 </w:t>
      </w:r>
      <w:r w:rsidRPr="00FC7247">
        <w:rPr>
          <w:rFonts w:ascii="Book Antiqua" w:eastAsia="SimSun" w:hAnsi="Book Antiqua" w:cs="SimSun"/>
          <w:b/>
          <w:bCs/>
          <w:sz w:val="24"/>
          <w:szCs w:val="24"/>
        </w:rPr>
        <w:t>Matsui S</w:t>
      </w:r>
      <w:r w:rsidRPr="00FC7247">
        <w:rPr>
          <w:rFonts w:ascii="Book Antiqua" w:eastAsia="SimSun" w:hAnsi="Book Antiqua" w:cs="SimSun"/>
          <w:sz w:val="24"/>
          <w:szCs w:val="24"/>
        </w:rPr>
        <w:t>, Kudo M, Kitano M, Asakuma Y. Evaluation of the Response to Chemotherapy in Advanced Gastric Cancer by Contrast-Enhanced Harmonic EUS. </w:t>
      </w:r>
      <w:r w:rsidRPr="00FC7247">
        <w:rPr>
          <w:rFonts w:ascii="Book Antiqua" w:eastAsia="SimSun" w:hAnsi="Book Antiqua" w:cs="SimSun"/>
          <w:i/>
          <w:iCs/>
          <w:sz w:val="24"/>
          <w:szCs w:val="24"/>
        </w:rPr>
        <w:t>Hepatogastroenterology</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62</w:t>
      </w:r>
      <w:r w:rsidRPr="00FC7247">
        <w:rPr>
          <w:rFonts w:ascii="Book Antiqua" w:eastAsia="SimSun" w:hAnsi="Book Antiqua" w:cs="SimSun"/>
          <w:sz w:val="24"/>
          <w:szCs w:val="24"/>
        </w:rPr>
        <w:t>: 595-598 [PMID: 26897935]</w:t>
      </w:r>
    </w:p>
    <w:p w14:paraId="6609762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50 </w:t>
      </w:r>
      <w:r w:rsidRPr="00FC7247">
        <w:rPr>
          <w:rFonts w:ascii="Book Antiqua" w:eastAsia="SimSun" w:hAnsi="Book Antiqua" w:cs="SimSun"/>
          <w:b/>
          <w:bCs/>
          <w:sz w:val="24"/>
          <w:szCs w:val="24"/>
        </w:rPr>
        <w:t>Matsubara H</w:t>
      </w:r>
      <w:r w:rsidRPr="00FC7247">
        <w:rPr>
          <w:rFonts w:ascii="Book Antiqua" w:eastAsia="SimSun" w:hAnsi="Book Antiqua" w:cs="SimSun"/>
          <w:sz w:val="24"/>
          <w:szCs w:val="24"/>
        </w:rPr>
        <w:t>, Itoh A, Kawashima H, Kasugai T, Ohno E, Ishikawa T, Itoh Y, Nakamura Y, Hiramatsu T, Nakamura M, Miyahara R, Ohmiya N, Ishigami M, Katano Y, Goto H, Hirooka Y. Dynamic quantitative evaluation of contrast-enhanced endoscopic ultrasonography in the diagnosis of pancreatic diseases. </w:t>
      </w:r>
      <w:r w:rsidRPr="00FC7247">
        <w:rPr>
          <w:rFonts w:ascii="Book Antiqua" w:eastAsia="SimSun" w:hAnsi="Book Antiqua" w:cs="SimSun"/>
          <w:i/>
          <w:iCs/>
          <w:sz w:val="24"/>
          <w:szCs w:val="24"/>
        </w:rPr>
        <w:t>Pancreas</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40</w:t>
      </w:r>
      <w:r w:rsidRPr="00FC7247">
        <w:rPr>
          <w:rFonts w:ascii="Book Antiqua" w:eastAsia="SimSun" w:hAnsi="Book Antiqua" w:cs="SimSun"/>
          <w:sz w:val="24"/>
          <w:szCs w:val="24"/>
        </w:rPr>
        <w:t>: 1073-1079 [PMID: 21633317 DOI: 10.1097/MPA.0b013e31821f57b7.PMID: 21633317]</w:t>
      </w:r>
    </w:p>
    <w:p w14:paraId="140705D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51 </w:t>
      </w:r>
      <w:r w:rsidRPr="00FC7247">
        <w:rPr>
          <w:rFonts w:ascii="Book Antiqua" w:eastAsia="SimSun" w:hAnsi="Book Antiqua" w:cs="SimSun"/>
          <w:b/>
          <w:bCs/>
          <w:sz w:val="24"/>
          <w:szCs w:val="24"/>
        </w:rPr>
        <w:t>Seicean A</w:t>
      </w:r>
      <w:r w:rsidRPr="00FC7247">
        <w:rPr>
          <w:rFonts w:ascii="Book Antiqua" w:eastAsia="SimSun" w:hAnsi="Book Antiqua" w:cs="SimSun"/>
          <w:sz w:val="24"/>
          <w:szCs w:val="24"/>
        </w:rPr>
        <w:t>, Badea R, Stan-Iuga R, Mocan T, Gulei I, Pascu O. Quantitative contrast-enhanced harmonic endoscopic ultrasonography for the discrimination of solid pancreatic masses. </w:t>
      </w:r>
      <w:r w:rsidRPr="00FC7247">
        <w:rPr>
          <w:rFonts w:ascii="Book Antiqua" w:eastAsia="SimSun" w:hAnsi="Book Antiqua" w:cs="SimSun"/>
          <w:i/>
          <w:iCs/>
          <w:sz w:val="24"/>
          <w:szCs w:val="24"/>
        </w:rPr>
        <w:t>Ultraschall Med</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31</w:t>
      </w:r>
      <w:r w:rsidRPr="00FC7247">
        <w:rPr>
          <w:rFonts w:ascii="Book Antiqua" w:eastAsia="SimSun" w:hAnsi="Book Antiqua" w:cs="SimSun"/>
          <w:sz w:val="24"/>
          <w:szCs w:val="24"/>
        </w:rPr>
        <w:t>: 571-576 [PMID: 21080306 DOI: 10.1055/s-0029-1245833</w:t>
      </w:r>
      <w:r>
        <w:rPr>
          <w:rFonts w:ascii="Book Antiqua" w:eastAsia="SimSun" w:hAnsi="Book Antiqua" w:cs="SimSun"/>
          <w:sz w:val="24"/>
          <w:szCs w:val="24"/>
        </w:rPr>
        <w:t>]</w:t>
      </w:r>
    </w:p>
    <w:p w14:paraId="6C7902F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52 </w:t>
      </w:r>
      <w:r w:rsidRPr="00FC7247">
        <w:rPr>
          <w:rFonts w:ascii="Book Antiqua" w:eastAsia="SimSun" w:hAnsi="Book Antiqua" w:cs="SimSun"/>
          <w:b/>
          <w:bCs/>
          <w:sz w:val="24"/>
          <w:szCs w:val="24"/>
        </w:rPr>
        <w:t>Iglesias-Garcia J</w:t>
      </w:r>
      <w:r w:rsidRPr="00FC7247">
        <w:rPr>
          <w:rFonts w:ascii="Book Antiqua" w:eastAsia="SimSun" w:hAnsi="Book Antiqua" w:cs="SimSun"/>
          <w:sz w:val="24"/>
          <w:szCs w:val="24"/>
        </w:rPr>
        <w:t>, Domínguez-Muñoz JE, Castiñeira-Alvariño M, Luaces-Regueira M, Lariño-Noia J. Quantitative elastography associated with endoscopic ultrasound for the diagnosis of chronic pancreatitis.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45</w:t>
      </w:r>
      <w:r w:rsidRPr="00FC7247">
        <w:rPr>
          <w:rFonts w:ascii="Book Antiqua" w:eastAsia="SimSun" w:hAnsi="Book Antiqua" w:cs="SimSun"/>
          <w:sz w:val="24"/>
          <w:szCs w:val="24"/>
        </w:rPr>
        <w:t>: 781-788 [PMID: 24019131 DOI: 10.1055/s-0033-1344614]</w:t>
      </w:r>
    </w:p>
    <w:p w14:paraId="7973BE7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53 </w:t>
      </w:r>
      <w:r w:rsidRPr="00FC7247">
        <w:rPr>
          <w:rFonts w:ascii="Book Antiqua" w:eastAsia="SimSun" w:hAnsi="Book Antiqua" w:cs="SimSun"/>
          <w:b/>
          <w:bCs/>
          <w:sz w:val="24"/>
          <w:szCs w:val="24"/>
        </w:rPr>
        <w:t>Dietrich CF</w:t>
      </w:r>
      <w:r w:rsidRPr="00FC7247">
        <w:rPr>
          <w:rFonts w:ascii="Book Antiqua" w:eastAsia="SimSun" w:hAnsi="Book Antiqua" w:cs="SimSun"/>
          <w:sz w:val="24"/>
          <w:szCs w:val="24"/>
        </w:rPr>
        <w:t>, S</w:t>
      </w:r>
      <w:r w:rsidRPr="00FC7247">
        <w:rPr>
          <w:rFonts w:ascii="Book Antiqua" w:eastAsia="MS Mincho" w:hAnsi="Book Antiqua" w:cs="MS Mincho"/>
          <w:sz w:val="24"/>
          <w:szCs w:val="24"/>
        </w:rPr>
        <w:t>ă</w:t>
      </w:r>
      <w:r w:rsidRPr="00FC7247">
        <w:rPr>
          <w:rFonts w:ascii="Book Antiqua" w:eastAsia="SimSun" w:hAnsi="Book Antiqua" w:cs="SimSun"/>
          <w:sz w:val="24"/>
          <w:szCs w:val="24"/>
        </w:rPr>
        <w:t>ftoiu A, Jenssen C. Real time elastography endoscopic ultrasound (RTE-EUS), a comprehensive review. </w:t>
      </w:r>
      <w:r w:rsidRPr="00FC7247">
        <w:rPr>
          <w:rFonts w:ascii="Book Antiqua" w:eastAsia="SimSun" w:hAnsi="Book Antiqua" w:cs="SimSun"/>
          <w:i/>
          <w:iCs/>
          <w:sz w:val="24"/>
          <w:szCs w:val="24"/>
        </w:rPr>
        <w:t>Eur J Radiol</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83</w:t>
      </w:r>
      <w:r w:rsidRPr="00FC7247">
        <w:rPr>
          <w:rFonts w:ascii="Book Antiqua" w:eastAsia="SimSun" w:hAnsi="Book Antiqua" w:cs="SimSun"/>
          <w:sz w:val="24"/>
          <w:szCs w:val="24"/>
        </w:rPr>
        <w:t>: 405-414 [PMID: 23643030 DOI: 10.1016/j.ejrad.2013.03.023]</w:t>
      </w:r>
    </w:p>
    <w:p w14:paraId="685E6A9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54 </w:t>
      </w:r>
      <w:r w:rsidRPr="00FC7247">
        <w:rPr>
          <w:rFonts w:ascii="Book Antiqua" w:eastAsia="SimSun" w:hAnsi="Book Antiqua" w:cs="SimSun"/>
          <w:b/>
          <w:bCs/>
          <w:sz w:val="24"/>
          <w:szCs w:val="24"/>
        </w:rPr>
        <w:t>Havre RF</w:t>
      </w:r>
      <w:r w:rsidRPr="00FC7247">
        <w:rPr>
          <w:rFonts w:ascii="Book Antiqua" w:eastAsia="SimSun" w:hAnsi="Book Antiqua" w:cs="SimSun"/>
          <w:sz w:val="24"/>
          <w:szCs w:val="24"/>
        </w:rPr>
        <w:t>, Ødegaard S, Gilja OH, Nesje LB. Characterization of solid focal pancreatic lesions using endoscopic ultrasonography with real-time elastography. </w:t>
      </w:r>
      <w:r w:rsidRPr="00FC7247">
        <w:rPr>
          <w:rFonts w:ascii="Book Antiqua" w:eastAsia="SimSun" w:hAnsi="Book Antiqua" w:cs="SimSun"/>
          <w:i/>
          <w:iCs/>
          <w:sz w:val="24"/>
          <w:szCs w:val="24"/>
        </w:rPr>
        <w:t>Scand J Gastroenterol</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49</w:t>
      </w:r>
      <w:r w:rsidRPr="00FC7247">
        <w:rPr>
          <w:rFonts w:ascii="Book Antiqua" w:eastAsia="SimSun" w:hAnsi="Book Antiqua" w:cs="SimSun"/>
          <w:sz w:val="24"/>
          <w:szCs w:val="24"/>
        </w:rPr>
        <w:t>: 742-751 [PMID: 24713038 DOI: 10.3109/00365521.2014.905627]</w:t>
      </w:r>
    </w:p>
    <w:p w14:paraId="092C05D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55 </w:t>
      </w:r>
      <w:r w:rsidRPr="00FC7247">
        <w:rPr>
          <w:rFonts w:ascii="Book Antiqua" w:eastAsia="SimSun" w:hAnsi="Book Antiqua" w:cs="SimSun"/>
          <w:b/>
          <w:bCs/>
          <w:sz w:val="24"/>
          <w:szCs w:val="24"/>
        </w:rPr>
        <w:t>Hirche TO</w:t>
      </w:r>
      <w:r w:rsidRPr="00FC7247">
        <w:rPr>
          <w:rFonts w:ascii="Book Antiqua" w:eastAsia="SimSun" w:hAnsi="Book Antiqua" w:cs="SimSun"/>
          <w:sz w:val="24"/>
          <w:szCs w:val="24"/>
        </w:rPr>
        <w:t>, Ignee A, Barreiros AP, Schreiber-Dietrich D, Jungblut S, Ott M, Hirche H, Dietrich CF. Indications and limitations of endoscopic ultrasound elastography for evaluation of focal pancreatic lesions.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2008; </w:t>
      </w:r>
      <w:r w:rsidRPr="00FC7247">
        <w:rPr>
          <w:rFonts w:ascii="Book Antiqua" w:eastAsia="SimSun" w:hAnsi="Book Antiqua" w:cs="SimSun"/>
          <w:b/>
          <w:bCs/>
          <w:sz w:val="24"/>
          <w:szCs w:val="24"/>
        </w:rPr>
        <w:t>40</w:t>
      </w:r>
      <w:r w:rsidRPr="00FC7247">
        <w:rPr>
          <w:rFonts w:ascii="Book Antiqua" w:eastAsia="SimSun" w:hAnsi="Book Antiqua" w:cs="SimSun"/>
          <w:sz w:val="24"/>
          <w:szCs w:val="24"/>
        </w:rPr>
        <w:t>: 910-917 [PMID: 19009483 DOI: 10.1055/s-2008-1077726]</w:t>
      </w:r>
    </w:p>
    <w:p w14:paraId="78E8BA8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56 </w:t>
      </w:r>
      <w:r w:rsidRPr="00FC7247">
        <w:rPr>
          <w:rFonts w:ascii="Book Antiqua" w:eastAsia="SimSun" w:hAnsi="Book Antiqua" w:cs="SimSun"/>
          <w:b/>
          <w:bCs/>
          <w:sz w:val="24"/>
          <w:szCs w:val="24"/>
        </w:rPr>
        <w:t>Hu DM</w:t>
      </w:r>
      <w:r w:rsidRPr="00FC7247">
        <w:rPr>
          <w:rFonts w:ascii="Book Antiqua" w:eastAsia="SimSun" w:hAnsi="Book Antiqua" w:cs="SimSun"/>
          <w:sz w:val="24"/>
          <w:szCs w:val="24"/>
        </w:rPr>
        <w:t>, Gong TT, Zhu Q. Endoscopic ultrasound elastography for differential diagnosis of pancreatic masses: a meta-analysis. </w:t>
      </w:r>
      <w:r w:rsidRPr="00FC7247">
        <w:rPr>
          <w:rFonts w:ascii="Book Antiqua" w:eastAsia="SimSun" w:hAnsi="Book Antiqua" w:cs="SimSun"/>
          <w:i/>
          <w:iCs/>
          <w:sz w:val="24"/>
          <w:szCs w:val="24"/>
        </w:rPr>
        <w:t>Dig Dis Sci</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58</w:t>
      </w:r>
      <w:r w:rsidRPr="00FC7247">
        <w:rPr>
          <w:rFonts w:ascii="Book Antiqua" w:eastAsia="SimSun" w:hAnsi="Book Antiqua" w:cs="SimSun"/>
          <w:sz w:val="24"/>
          <w:szCs w:val="24"/>
        </w:rPr>
        <w:t>: 1125-1131 [PMID: 23306838 DOI: 10.1007/s10620-012-2428-5]</w:t>
      </w:r>
    </w:p>
    <w:p w14:paraId="1349D54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57 </w:t>
      </w:r>
      <w:r w:rsidRPr="00FC7247">
        <w:rPr>
          <w:rFonts w:ascii="Book Antiqua" w:eastAsia="SimSun" w:hAnsi="Book Antiqua" w:cs="SimSun"/>
          <w:b/>
          <w:bCs/>
          <w:sz w:val="24"/>
          <w:szCs w:val="24"/>
        </w:rPr>
        <w:t>Iglesias-Garcia J</w:t>
      </w:r>
      <w:r w:rsidRPr="00FC7247">
        <w:rPr>
          <w:rFonts w:ascii="Book Antiqua" w:eastAsia="SimSun" w:hAnsi="Book Antiqua" w:cs="SimSun"/>
          <w:sz w:val="24"/>
          <w:szCs w:val="24"/>
        </w:rPr>
        <w:t>, Larino-Noia J, Abdulkader I, Forteza J, Dominguez-Munoz JE. Quantitative endoscopic ultrasound elastography: an accurate method for the differentiation of solid pancreatic masses. </w:t>
      </w:r>
      <w:r w:rsidRPr="00FC7247">
        <w:rPr>
          <w:rFonts w:ascii="Book Antiqua" w:eastAsia="SimSun" w:hAnsi="Book Antiqua" w:cs="SimSun"/>
          <w:i/>
          <w:iCs/>
          <w:sz w:val="24"/>
          <w:szCs w:val="24"/>
        </w:rPr>
        <w:t>Gastroenterology</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139</w:t>
      </w:r>
      <w:r w:rsidRPr="00FC7247">
        <w:rPr>
          <w:rFonts w:ascii="Book Antiqua" w:eastAsia="SimSun" w:hAnsi="Book Antiqua" w:cs="SimSun"/>
          <w:sz w:val="24"/>
          <w:szCs w:val="24"/>
        </w:rPr>
        <w:t>: 1172-1180 [PMID: 20600020 DOI: 10.1053/j.gastro.2010.06.059]</w:t>
      </w:r>
    </w:p>
    <w:p w14:paraId="128873E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58 </w:t>
      </w:r>
      <w:r w:rsidRPr="00FC7247">
        <w:rPr>
          <w:rFonts w:ascii="Book Antiqua" w:eastAsia="SimSun" w:hAnsi="Book Antiqua" w:cs="SimSun"/>
          <w:b/>
          <w:bCs/>
          <w:sz w:val="24"/>
          <w:szCs w:val="24"/>
        </w:rPr>
        <w:t>Giovannini M</w:t>
      </w:r>
      <w:r w:rsidRPr="00FC7247">
        <w:rPr>
          <w:rFonts w:ascii="Book Antiqua" w:eastAsia="SimSun" w:hAnsi="Book Antiqua" w:cs="SimSun"/>
          <w:sz w:val="24"/>
          <w:szCs w:val="24"/>
        </w:rPr>
        <w:t>, Hookey LC, Bories E, Pesenti C, Monges G, Delpero JR. Endoscopic ultrasound elastography: the first step towards virtual biopsy? Preliminary results in 49 patients.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2006; </w:t>
      </w:r>
      <w:r w:rsidRPr="00FC7247">
        <w:rPr>
          <w:rFonts w:ascii="Book Antiqua" w:eastAsia="SimSun" w:hAnsi="Book Antiqua" w:cs="SimSun"/>
          <w:b/>
          <w:bCs/>
          <w:sz w:val="24"/>
          <w:szCs w:val="24"/>
        </w:rPr>
        <w:t>38</w:t>
      </w:r>
      <w:r w:rsidRPr="00FC7247">
        <w:rPr>
          <w:rFonts w:ascii="Book Antiqua" w:eastAsia="SimSun" w:hAnsi="Book Antiqua" w:cs="SimSun"/>
          <w:sz w:val="24"/>
          <w:szCs w:val="24"/>
        </w:rPr>
        <w:t>: 344-348 [PMID: 16680632 DOI: 10.1055/s-2006-925158]</w:t>
      </w:r>
    </w:p>
    <w:p w14:paraId="17D2BCE9"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59 </w:t>
      </w:r>
      <w:r w:rsidRPr="00FC7247">
        <w:rPr>
          <w:rFonts w:ascii="Book Antiqua" w:eastAsia="SimSun" w:hAnsi="Book Antiqua" w:cs="SimSun"/>
          <w:b/>
          <w:bCs/>
          <w:sz w:val="24"/>
          <w:szCs w:val="24"/>
        </w:rPr>
        <w:t>S</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ftoiu A</w:t>
      </w:r>
      <w:r w:rsidRPr="00FC7247">
        <w:rPr>
          <w:rFonts w:ascii="Book Antiqua" w:eastAsia="SimSun" w:hAnsi="Book Antiqua" w:cs="SimSun"/>
          <w:sz w:val="24"/>
          <w:szCs w:val="24"/>
        </w:rPr>
        <w:t>, Vilmann P, Gorunescu F, Janssen J, Hocke M, Larsen M, Iglesias-Garcia J, Arcidiacono P, Will U, Giovannini M, Dietrich C, Havre R, Gheorghe C, McKay C, Gheonea DI, Ciurea T. Accuracy of endoscopic ultrasound elastography used for differential diagnosis of focal pancreatic masses: a multicenter study.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43</w:t>
      </w:r>
      <w:r w:rsidRPr="00FC7247">
        <w:rPr>
          <w:rFonts w:ascii="Book Antiqua" w:eastAsia="SimSun" w:hAnsi="Book Antiqua" w:cs="SimSun"/>
          <w:sz w:val="24"/>
          <w:szCs w:val="24"/>
        </w:rPr>
        <w:t>: 596-603 [PMID: 21437851 DOI: 10.1055/s-0030-1256314]</w:t>
      </w:r>
    </w:p>
    <w:p w14:paraId="0AA5EA4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60 </w:t>
      </w:r>
      <w:r w:rsidRPr="00FC7247">
        <w:rPr>
          <w:rFonts w:ascii="Book Antiqua" w:eastAsia="SimSun" w:hAnsi="Book Antiqua" w:cs="SimSun"/>
          <w:b/>
          <w:bCs/>
          <w:sz w:val="24"/>
          <w:szCs w:val="24"/>
        </w:rPr>
        <w:t>S</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ftoiu A</w:t>
      </w:r>
      <w:r w:rsidRPr="00FC7247">
        <w:rPr>
          <w:rFonts w:ascii="Book Antiqua" w:eastAsia="SimSun" w:hAnsi="Book Antiqua" w:cs="SimSun"/>
          <w:sz w:val="24"/>
          <w:szCs w:val="24"/>
        </w:rPr>
        <w:t>, Vilmann P, Gorunescu F, Gheonea DI, Gorunescu M, Ciurea T, Popescu GL, Iordache A, Hassan H, Iordache S. Neural network analysis of dynamic sequences of EUS elastography used for the differential diagnosis of chronic pancreatitis and pancreatic cancer.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2008; </w:t>
      </w:r>
      <w:r w:rsidRPr="00FC7247">
        <w:rPr>
          <w:rFonts w:ascii="Book Antiqua" w:eastAsia="SimSun" w:hAnsi="Book Antiqua" w:cs="SimSun"/>
          <w:b/>
          <w:bCs/>
          <w:sz w:val="24"/>
          <w:szCs w:val="24"/>
        </w:rPr>
        <w:t>68</w:t>
      </w:r>
      <w:r w:rsidRPr="00FC7247">
        <w:rPr>
          <w:rFonts w:ascii="Book Antiqua" w:eastAsia="SimSun" w:hAnsi="Book Antiqua" w:cs="SimSun"/>
          <w:sz w:val="24"/>
          <w:szCs w:val="24"/>
        </w:rPr>
        <w:t>: 1086-1094 [PMID: 18656186 DOI: 10.1016/j.gie.2008.04.031]</w:t>
      </w:r>
    </w:p>
    <w:p w14:paraId="1A1938A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61 </w:t>
      </w:r>
      <w:r w:rsidRPr="00FC7247">
        <w:rPr>
          <w:rFonts w:ascii="Book Antiqua" w:eastAsia="SimSun" w:hAnsi="Book Antiqua" w:cs="SimSun"/>
          <w:b/>
          <w:bCs/>
          <w:sz w:val="24"/>
          <w:szCs w:val="24"/>
        </w:rPr>
        <w:t>S</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ftoiu A</w:t>
      </w:r>
      <w:r w:rsidRPr="00FC7247">
        <w:rPr>
          <w:rFonts w:ascii="Book Antiqua" w:eastAsia="SimSun" w:hAnsi="Book Antiqua" w:cs="SimSun"/>
          <w:sz w:val="24"/>
          <w:szCs w:val="24"/>
        </w:rPr>
        <w:t>, Iordache SA, Gheonea DI, Popescu C, Malo</w:t>
      </w:r>
      <w:r w:rsidRPr="00FC7247">
        <w:rPr>
          <w:rFonts w:ascii="Book Antiqua" w:eastAsia="MS Mincho" w:hAnsi="Book Antiqua" w:cs="MS Mincho"/>
          <w:sz w:val="24"/>
          <w:szCs w:val="24"/>
        </w:rPr>
        <w:t>ş</w:t>
      </w:r>
      <w:r w:rsidRPr="00FC7247">
        <w:rPr>
          <w:rFonts w:ascii="Book Antiqua" w:eastAsia="SimSun" w:hAnsi="Book Antiqua" w:cs="SimSun"/>
          <w:sz w:val="24"/>
          <w:szCs w:val="24"/>
        </w:rPr>
        <w:t xml:space="preserve"> A, Gorunescu F, Ciurea T, Iordache A, Popescu GL, Manea CT. Combined contrast-enhanced power Doppler and real-time sonoelastography performed during EUS, used in the differential diagnosis of focal pancreatic masses (with videos).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72</w:t>
      </w:r>
      <w:r w:rsidRPr="00FC7247">
        <w:rPr>
          <w:rFonts w:ascii="Book Antiqua" w:eastAsia="SimSun" w:hAnsi="Book Antiqua" w:cs="SimSun"/>
          <w:sz w:val="24"/>
          <w:szCs w:val="24"/>
        </w:rPr>
        <w:t>: 739-747 [PMID: 20674916 DOI: 10.1016/j.gie.2010.02.056]</w:t>
      </w:r>
    </w:p>
    <w:p w14:paraId="54A015F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62 </w:t>
      </w:r>
      <w:r w:rsidRPr="00FC7247">
        <w:rPr>
          <w:rFonts w:ascii="Book Antiqua" w:eastAsia="SimSun" w:hAnsi="Book Antiqua" w:cs="SimSun"/>
          <w:b/>
          <w:bCs/>
          <w:sz w:val="24"/>
          <w:szCs w:val="24"/>
        </w:rPr>
        <w:t>S</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ftoiu A</w:t>
      </w:r>
      <w:r w:rsidRPr="00FC7247">
        <w:rPr>
          <w:rFonts w:ascii="Book Antiqua" w:eastAsia="SimSun" w:hAnsi="Book Antiqua" w:cs="SimSun"/>
          <w:sz w:val="24"/>
          <w:szCs w:val="24"/>
        </w:rPr>
        <w:t xml:space="preserve">, Vilmann P, Gorunescu F, Janssen J, Hocke M, Larsen M, Iglesias-Garcia J, Arcidiacono P, Will U, Giovannini M, Dietrich CF, Havre R, Gheorghe C, McKay C, Gheonea DI, Ciurea T. Efficacy of an artificial neural network-based approach to </w:t>
      </w:r>
      <w:r w:rsidRPr="00FC7247">
        <w:rPr>
          <w:rFonts w:ascii="Book Antiqua" w:eastAsia="SimSun" w:hAnsi="Book Antiqua" w:cs="SimSun"/>
          <w:sz w:val="24"/>
          <w:szCs w:val="24"/>
        </w:rPr>
        <w:lastRenderedPageBreak/>
        <w:t>endoscopic ultrasound elastography in diagnosis of focal pancreatic masses. </w:t>
      </w:r>
      <w:r w:rsidRPr="00FC7247">
        <w:rPr>
          <w:rFonts w:ascii="Book Antiqua" w:eastAsia="SimSun" w:hAnsi="Book Antiqua" w:cs="SimSun"/>
          <w:i/>
          <w:iCs/>
          <w:sz w:val="24"/>
          <w:szCs w:val="24"/>
        </w:rPr>
        <w:t>Clin Gastroenterol Hepatol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10</w:t>
      </w:r>
      <w:r w:rsidRPr="00FC7247">
        <w:rPr>
          <w:rFonts w:ascii="Book Antiqua" w:eastAsia="SimSun" w:hAnsi="Book Antiqua" w:cs="SimSun"/>
          <w:sz w:val="24"/>
          <w:szCs w:val="24"/>
        </w:rPr>
        <w:t>: 84-90.e1 [PMID: 21963957 DOI: 10.1016/j.cgh.2011.09.014]</w:t>
      </w:r>
    </w:p>
    <w:p w14:paraId="1C78A69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63 </w:t>
      </w:r>
      <w:r w:rsidRPr="00FC7247">
        <w:rPr>
          <w:rFonts w:ascii="Book Antiqua" w:eastAsia="SimSun" w:hAnsi="Book Antiqua" w:cs="SimSun"/>
          <w:b/>
          <w:bCs/>
          <w:sz w:val="24"/>
          <w:szCs w:val="24"/>
        </w:rPr>
        <w:t>Pei Q</w:t>
      </w:r>
      <w:r w:rsidRPr="00FC7247">
        <w:rPr>
          <w:rFonts w:ascii="Book Antiqua" w:eastAsia="SimSun" w:hAnsi="Book Antiqua" w:cs="SimSun"/>
          <w:sz w:val="24"/>
          <w:szCs w:val="24"/>
        </w:rPr>
        <w:t>, Zou X, Zhang X, Chen M, Guo Y, Luo H. Diagnostic value of EUS elastography in differentiation of benign and malignant solid pancreatic masses: a meta-analysis. </w:t>
      </w:r>
      <w:r w:rsidRPr="00FC7247">
        <w:rPr>
          <w:rFonts w:ascii="Book Antiqua" w:eastAsia="SimSun" w:hAnsi="Book Antiqua" w:cs="SimSun"/>
          <w:i/>
          <w:iCs/>
          <w:sz w:val="24"/>
          <w:szCs w:val="24"/>
        </w:rPr>
        <w:t>Pancreatology</w:t>
      </w:r>
      <w:r w:rsidRPr="00FC7247">
        <w:rPr>
          <w:rFonts w:ascii="Book Antiqua" w:eastAsia="SimSun" w:hAnsi="Book Antiqua" w:cs="SimSun"/>
          <w:sz w:val="24"/>
          <w:szCs w:val="24"/>
        </w:rPr>
        <w:t> </w:t>
      </w:r>
      <w:r>
        <w:rPr>
          <w:rFonts w:ascii="Book Antiqua" w:eastAsia="SimSun" w:hAnsi="Book Antiqua" w:cs="SimSun" w:hint="eastAsia"/>
          <w:sz w:val="24"/>
          <w:szCs w:val="24"/>
        </w:rPr>
        <w:t>2012</w:t>
      </w:r>
      <w:r w:rsidRPr="00FC7247">
        <w:rPr>
          <w:rFonts w:ascii="Book Antiqua" w:eastAsia="SimSun" w:hAnsi="Book Antiqua" w:cs="SimSun"/>
          <w:sz w:val="24"/>
          <w:szCs w:val="24"/>
        </w:rPr>
        <w:t>; </w:t>
      </w:r>
      <w:r w:rsidRPr="00FC7247">
        <w:rPr>
          <w:rFonts w:ascii="Book Antiqua" w:eastAsia="SimSun" w:hAnsi="Book Antiqua" w:cs="SimSun"/>
          <w:b/>
          <w:bCs/>
          <w:sz w:val="24"/>
          <w:szCs w:val="24"/>
        </w:rPr>
        <w:t>12</w:t>
      </w:r>
      <w:r w:rsidRPr="00FC7247">
        <w:rPr>
          <w:rFonts w:ascii="Book Antiqua" w:eastAsia="SimSun" w:hAnsi="Book Antiqua" w:cs="SimSun"/>
          <w:sz w:val="24"/>
          <w:szCs w:val="24"/>
        </w:rPr>
        <w:t>: 402-408 [PMID: 23127527 DOI: 10.1016/j.pan.2012.07.013]</w:t>
      </w:r>
    </w:p>
    <w:p w14:paraId="5B9C99B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64 </w:t>
      </w:r>
      <w:r w:rsidRPr="00FC7247">
        <w:rPr>
          <w:rFonts w:ascii="Book Antiqua" w:eastAsia="SimSun" w:hAnsi="Book Antiqua" w:cs="SimSun"/>
          <w:b/>
          <w:bCs/>
          <w:sz w:val="24"/>
          <w:szCs w:val="24"/>
        </w:rPr>
        <w:t>Mei M</w:t>
      </w:r>
      <w:r w:rsidRPr="00FC7247">
        <w:rPr>
          <w:rFonts w:ascii="Book Antiqua" w:eastAsia="SimSun" w:hAnsi="Book Antiqua" w:cs="SimSun"/>
          <w:sz w:val="24"/>
          <w:szCs w:val="24"/>
        </w:rPr>
        <w:t>, Ni J, Liu D, Jin P, Sun L. EUS elastography for diagnosis of solid pancreatic masses: a meta-analysis.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77</w:t>
      </w:r>
      <w:r w:rsidRPr="00FC7247">
        <w:rPr>
          <w:rFonts w:ascii="Book Antiqua" w:eastAsia="SimSun" w:hAnsi="Book Antiqua" w:cs="SimSun"/>
          <w:sz w:val="24"/>
          <w:szCs w:val="24"/>
        </w:rPr>
        <w:t>: 578-589 [PMID: 23199646 DOI: 10.1016/j.gie.2012.09.035]</w:t>
      </w:r>
    </w:p>
    <w:p w14:paraId="21C2FD85"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65 </w:t>
      </w:r>
      <w:r w:rsidRPr="00FC7247">
        <w:rPr>
          <w:rFonts w:ascii="Book Antiqua" w:eastAsia="SimSun" w:hAnsi="Book Antiqua" w:cs="SimSun"/>
          <w:b/>
          <w:bCs/>
          <w:sz w:val="24"/>
          <w:szCs w:val="24"/>
        </w:rPr>
        <w:t>Xu W</w:t>
      </w:r>
      <w:r w:rsidRPr="00FC7247">
        <w:rPr>
          <w:rFonts w:ascii="Book Antiqua" w:eastAsia="SimSun" w:hAnsi="Book Antiqua" w:cs="SimSun"/>
          <w:sz w:val="24"/>
          <w:szCs w:val="24"/>
        </w:rPr>
        <w:t>, Shi J, Li X, Zeng X, Lin Y. Endoscopic ultrasound elastography for differentiation of benign and malignant pancreatic masses: a systemic review and meta-analysis. </w:t>
      </w:r>
      <w:r w:rsidRPr="00FC7247">
        <w:rPr>
          <w:rFonts w:ascii="Book Antiqua" w:eastAsia="SimSun" w:hAnsi="Book Antiqua" w:cs="SimSun"/>
          <w:i/>
          <w:iCs/>
          <w:sz w:val="24"/>
          <w:szCs w:val="24"/>
        </w:rPr>
        <w:t>Eur J Gastroenterol Hepatol</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25</w:t>
      </w:r>
      <w:r w:rsidRPr="00FC7247">
        <w:rPr>
          <w:rFonts w:ascii="Book Antiqua" w:eastAsia="SimSun" w:hAnsi="Book Antiqua" w:cs="SimSun"/>
          <w:sz w:val="24"/>
          <w:szCs w:val="24"/>
        </w:rPr>
        <w:t>: 218-224 [PMID: 23169307 DOI: 10.1097/MEG.0b013e32835a7f7c]</w:t>
      </w:r>
    </w:p>
    <w:p w14:paraId="50849595"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66 </w:t>
      </w:r>
      <w:r w:rsidRPr="00FC7247">
        <w:rPr>
          <w:rFonts w:ascii="Book Antiqua" w:eastAsia="SimSun" w:hAnsi="Book Antiqua" w:cs="SimSun"/>
          <w:b/>
          <w:bCs/>
          <w:sz w:val="24"/>
          <w:szCs w:val="24"/>
        </w:rPr>
        <w:t>Li X</w:t>
      </w:r>
      <w:r w:rsidRPr="00FC7247">
        <w:rPr>
          <w:rFonts w:ascii="Book Antiqua" w:eastAsia="SimSun" w:hAnsi="Book Antiqua" w:cs="SimSun"/>
          <w:sz w:val="24"/>
          <w:szCs w:val="24"/>
        </w:rPr>
        <w:t>, Xu W, Shi J, Lin Y, Zeng X. Endoscopic ultrasound elastography for differentiating between pancreatic adenocarcinoma and inflammatory masses: a meta-analysis.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19</w:t>
      </w:r>
      <w:r w:rsidRPr="00FC7247">
        <w:rPr>
          <w:rFonts w:ascii="Book Antiqua" w:eastAsia="SimSun" w:hAnsi="Book Antiqua" w:cs="SimSun"/>
          <w:sz w:val="24"/>
          <w:szCs w:val="24"/>
        </w:rPr>
        <w:t>: 6284-6291 [PMID: 24115828 DOI: 10.3748/wjg.v19.i37.6284]</w:t>
      </w:r>
    </w:p>
    <w:p w14:paraId="096B4CC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67 </w:t>
      </w:r>
      <w:r w:rsidRPr="00FC7247">
        <w:rPr>
          <w:rFonts w:ascii="Book Antiqua" w:eastAsia="SimSun" w:hAnsi="Book Antiqua" w:cs="SimSun"/>
          <w:b/>
          <w:bCs/>
          <w:sz w:val="24"/>
          <w:szCs w:val="24"/>
        </w:rPr>
        <w:t>Ying L</w:t>
      </w:r>
      <w:r w:rsidRPr="00FC7247">
        <w:rPr>
          <w:rFonts w:ascii="Book Antiqua" w:eastAsia="SimSun" w:hAnsi="Book Antiqua" w:cs="SimSun"/>
          <w:sz w:val="24"/>
          <w:szCs w:val="24"/>
        </w:rPr>
        <w:t>, Lin X, Xie ZL, Hu YP, Tang KF, Shi KQ. Clinical utility of endoscopic ultrasound elastography for identification of malignant pancreatic masses: a meta-analysis. </w:t>
      </w:r>
      <w:r w:rsidRPr="00FC7247">
        <w:rPr>
          <w:rFonts w:ascii="Book Antiqua" w:eastAsia="SimSun" w:hAnsi="Book Antiqua" w:cs="SimSun"/>
          <w:i/>
          <w:iCs/>
          <w:sz w:val="24"/>
          <w:szCs w:val="24"/>
        </w:rPr>
        <w:t>J Gastroenterol Hepatol</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28</w:t>
      </w:r>
      <w:r w:rsidRPr="00FC7247">
        <w:rPr>
          <w:rFonts w:ascii="Book Antiqua" w:eastAsia="SimSun" w:hAnsi="Book Antiqua" w:cs="SimSun"/>
          <w:sz w:val="24"/>
          <w:szCs w:val="24"/>
        </w:rPr>
        <w:t>: 1434-1443 [PMID: 23731128 DOI: 10.1111/jgh.12292]</w:t>
      </w:r>
    </w:p>
    <w:p w14:paraId="746DF58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68 </w:t>
      </w:r>
      <w:r w:rsidRPr="00FC7247">
        <w:rPr>
          <w:rFonts w:ascii="Book Antiqua" w:eastAsia="SimSun" w:hAnsi="Book Antiqua" w:cs="SimSun"/>
          <w:b/>
          <w:bCs/>
          <w:sz w:val="24"/>
          <w:szCs w:val="24"/>
        </w:rPr>
        <w:t>Mayerle J</w:t>
      </w:r>
      <w:r w:rsidRPr="00FC7247">
        <w:rPr>
          <w:rFonts w:ascii="Book Antiqua" w:eastAsia="SimSun" w:hAnsi="Book Antiqua" w:cs="SimSun"/>
          <w:sz w:val="24"/>
          <w:szCs w:val="24"/>
        </w:rPr>
        <w:t>, Beyer G, Simon P, Dickson EJ, Carter RC, Duthie F, Lerch MM, McKay CJ. Prospective cohort study comparing transient EUS guided elastography to EUS-FNA for the diagnosis of solid pancreatic mass lesions. </w:t>
      </w:r>
      <w:r w:rsidRPr="00FC7247">
        <w:rPr>
          <w:rFonts w:ascii="Book Antiqua" w:eastAsia="SimSun" w:hAnsi="Book Antiqua" w:cs="SimSun"/>
          <w:i/>
          <w:iCs/>
          <w:sz w:val="24"/>
          <w:szCs w:val="24"/>
        </w:rPr>
        <w:t>Pancreatology</w:t>
      </w:r>
      <w:r w:rsidRPr="00FC7247">
        <w:rPr>
          <w:rFonts w:ascii="Book Antiqua" w:eastAsia="SimSun" w:hAnsi="Book Antiqua" w:cs="SimSun"/>
          <w:sz w:val="24"/>
          <w:szCs w:val="24"/>
        </w:rPr>
        <w:t> </w:t>
      </w:r>
      <w:r>
        <w:rPr>
          <w:rFonts w:ascii="Book Antiqua" w:eastAsia="SimSun" w:hAnsi="Book Antiqua" w:cs="SimSun" w:hint="eastAsia"/>
          <w:sz w:val="24"/>
          <w:szCs w:val="24"/>
        </w:rPr>
        <w:t>2016</w:t>
      </w:r>
      <w:r w:rsidRPr="00FC7247">
        <w:rPr>
          <w:rFonts w:ascii="Book Antiqua" w:eastAsia="SimSun" w:hAnsi="Book Antiqua" w:cs="SimSun"/>
          <w:sz w:val="24"/>
          <w:szCs w:val="24"/>
        </w:rPr>
        <w:t>; </w:t>
      </w:r>
      <w:r w:rsidRPr="00FC7247">
        <w:rPr>
          <w:rFonts w:ascii="Book Antiqua" w:eastAsia="SimSun" w:hAnsi="Book Antiqua" w:cs="SimSun"/>
          <w:b/>
          <w:bCs/>
          <w:sz w:val="24"/>
          <w:szCs w:val="24"/>
        </w:rPr>
        <w:t>16</w:t>
      </w:r>
      <w:r w:rsidRPr="00FC7247">
        <w:rPr>
          <w:rFonts w:ascii="Book Antiqua" w:eastAsia="SimSun" w:hAnsi="Book Antiqua" w:cs="SimSun"/>
          <w:sz w:val="24"/>
          <w:szCs w:val="24"/>
        </w:rPr>
        <w:t>: 110-114 [PMID: 26602088 DOI: 10.1016/j.pan.2015.10.003]</w:t>
      </w:r>
    </w:p>
    <w:p w14:paraId="3970A6C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 xml:space="preserve">69 Kongkam P, Lakananurak N, Navicharern P, Chantarojanasiri T, Aye K, Ridtitid W, Kritisin K, Angsuwatcharakon P, Aniwan S, Pittayanon R, Sampatanukul P, Treeprasertsuk S, Kullavanijaya P, Rerknimitr R. Combination of EUS-FNA and </w:t>
      </w:r>
      <w:r w:rsidRPr="00FC7247">
        <w:rPr>
          <w:rFonts w:ascii="Book Antiqua" w:eastAsia="SimSun" w:hAnsi="Book Antiqua" w:cs="SimSun"/>
          <w:sz w:val="24"/>
          <w:szCs w:val="24"/>
        </w:rPr>
        <w:lastRenderedPageBreak/>
        <w:t>elastography (strain ratio) to exclude malignant solid pancreatic lesions: A prospective single-blinded study. J Gastroenterol Hepatol. 2015; 30: 1683-1689.</w:t>
      </w:r>
    </w:p>
    <w:p w14:paraId="31BA7091"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70 </w:t>
      </w:r>
      <w:r w:rsidRPr="00FC7247">
        <w:rPr>
          <w:rFonts w:ascii="Book Antiqua" w:eastAsia="SimSun" w:hAnsi="Book Antiqua" w:cs="SimSun"/>
          <w:b/>
          <w:bCs/>
          <w:sz w:val="24"/>
          <w:szCs w:val="24"/>
        </w:rPr>
        <w:t>Dawwas MF</w:t>
      </w:r>
      <w:r w:rsidRPr="00FC7247">
        <w:rPr>
          <w:rFonts w:ascii="Book Antiqua" w:eastAsia="SimSun" w:hAnsi="Book Antiqua" w:cs="SimSun"/>
          <w:sz w:val="24"/>
          <w:szCs w:val="24"/>
        </w:rPr>
        <w:t>, Taha H, Leeds JS, Nayar MK, Oppong KW. Diagnostic accuracy of quantitative EUS elastography for discriminating malignant from benign solid pancreatic masses: a prospective, single-center study.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76</w:t>
      </w:r>
      <w:r w:rsidRPr="00FC7247">
        <w:rPr>
          <w:rFonts w:ascii="Book Antiqua" w:eastAsia="SimSun" w:hAnsi="Book Antiqua" w:cs="SimSun"/>
          <w:sz w:val="24"/>
          <w:szCs w:val="24"/>
        </w:rPr>
        <w:t>: 953-961 [PMID: 22854060 DOI: 10.1016/j.gie.2012.05.034]</w:t>
      </w:r>
    </w:p>
    <w:p w14:paraId="587D297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71 </w:t>
      </w:r>
      <w:r w:rsidRPr="00FC7247">
        <w:rPr>
          <w:rFonts w:ascii="Book Antiqua" w:eastAsia="SimSun" w:hAnsi="Book Antiqua" w:cs="SimSun"/>
          <w:b/>
          <w:bCs/>
          <w:sz w:val="24"/>
          <w:szCs w:val="24"/>
        </w:rPr>
        <w:t>Figueiredo FA</w:t>
      </w:r>
      <w:r w:rsidRPr="00FC7247">
        <w:rPr>
          <w:rFonts w:ascii="Book Antiqua" w:eastAsia="SimSun" w:hAnsi="Book Antiqua" w:cs="SimSun"/>
          <w:sz w:val="24"/>
          <w:szCs w:val="24"/>
        </w:rPr>
        <w:t>, da Silva PM, Monges G, Bories E, Pesenti C, Caillol F, Delpero JR, Giovannini M. Yield of Contrast-Enhanced Power Doppler Endoscopic Ultrasonography and Strain Ratio Obtained by EUS-Elastography in the Diagnosis of Focal Pancreatic Solid Lesions. </w:t>
      </w:r>
      <w:r w:rsidRPr="00FC7247">
        <w:rPr>
          <w:rFonts w:ascii="Book Antiqua" w:eastAsia="SimSun" w:hAnsi="Book Antiqua" w:cs="SimSun"/>
          <w:i/>
          <w:iCs/>
          <w:sz w:val="24"/>
          <w:szCs w:val="24"/>
        </w:rPr>
        <w:t>Endosc Ultrasound</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w:t>
      </w:r>
      <w:r w:rsidRPr="00FC7247">
        <w:rPr>
          <w:rFonts w:ascii="Book Antiqua" w:eastAsia="SimSun" w:hAnsi="Book Antiqua" w:cs="SimSun"/>
          <w:sz w:val="24"/>
          <w:szCs w:val="24"/>
        </w:rPr>
        <w:t>: 143-149 [PMID: 24949352 DOI: 10.7178/eus.03.005]</w:t>
      </w:r>
    </w:p>
    <w:p w14:paraId="54AC9C5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72 </w:t>
      </w:r>
      <w:r w:rsidRPr="00FC7247">
        <w:rPr>
          <w:rFonts w:ascii="Book Antiqua" w:eastAsia="SimSun" w:hAnsi="Book Antiqua" w:cs="SimSun"/>
          <w:b/>
          <w:bCs/>
          <w:sz w:val="24"/>
          <w:szCs w:val="24"/>
        </w:rPr>
        <w:t>Iglesias-Garcia J</w:t>
      </w:r>
      <w:r w:rsidRPr="00FC7247">
        <w:rPr>
          <w:rFonts w:ascii="Book Antiqua" w:eastAsia="SimSun" w:hAnsi="Book Antiqua" w:cs="SimSun"/>
          <w:sz w:val="24"/>
          <w:szCs w:val="24"/>
        </w:rPr>
        <w:t>, Larino-Noia J, Abdulkader I, Forteza J, Dominguez-Munoz JE. EUS elastography for the characterization of solid pancreatic masses.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2009; </w:t>
      </w:r>
      <w:r w:rsidRPr="00FC7247">
        <w:rPr>
          <w:rFonts w:ascii="Book Antiqua" w:eastAsia="SimSun" w:hAnsi="Book Antiqua" w:cs="SimSun"/>
          <w:b/>
          <w:bCs/>
          <w:sz w:val="24"/>
          <w:szCs w:val="24"/>
        </w:rPr>
        <w:t>70</w:t>
      </w:r>
      <w:r w:rsidRPr="00FC7247">
        <w:rPr>
          <w:rFonts w:ascii="Book Antiqua" w:eastAsia="SimSun" w:hAnsi="Book Antiqua" w:cs="SimSun"/>
          <w:sz w:val="24"/>
          <w:szCs w:val="24"/>
        </w:rPr>
        <w:t>: 1101-1108 [PMID: 19647248 DOI: 10.1016/j.gie.2009.05.011]</w:t>
      </w:r>
    </w:p>
    <w:p w14:paraId="7CF579F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73 </w:t>
      </w:r>
      <w:r w:rsidRPr="00FC7247">
        <w:rPr>
          <w:rFonts w:ascii="Book Antiqua" w:eastAsia="SimSun" w:hAnsi="Book Antiqua" w:cs="SimSun"/>
          <w:b/>
          <w:bCs/>
          <w:sz w:val="24"/>
          <w:szCs w:val="24"/>
        </w:rPr>
        <w:t>Itokawa F</w:t>
      </w:r>
      <w:r w:rsidRPr="00FC7247">
        <w:rPr>
          <w:rFonts w:ascii="Book Antiqua" w:eastAsia="SimSun" w:hAnsi="Book Antiqua" w:cs="SimSun"/>
          <w:sz w:val="24"/>
          <w:szCs w:val="24"/>
        </w:rPr>
        <w:t>, Itoi T, Sofuni A, Kurihara T, Tsuchiya T, Ishii K, Tsuji S, Ikeuchi N, Umeda J, Tanaka R, Yokoyama N, Moriyasu F, Kasuya K, Nagao T, Kamisawa T, Tsuchida A. EUS elastography combined with the strain ratio of tissue elasticity for diagnosis of solid pancreatic masses. </w:t>
      </w:r>
      <w:r w:rsidRPr="00FC7247">
        <w:rPr>
          <w:rFonts w:ascii="Book Antiqua" w:eastAsia="SimSun" w:hAnsi="Book Antiqua" w:cs="SimSun"/>
          <w:i/>
          <w:iCs/>
          <w:sz w:val="24"/>
          <w:szCs w:val="24"/>
        </w:rPr>
        <w:t>J Gastroenterol</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46</w:t>
      </w:r>
      <w:r w:rsidRPr="00FC7247">
        <w:rPr>
          <w:rFonts w:ascii="Book Antiqua" w:eastAsia="SimSun" w:hAnsi="Book Antiqua" w:cs="SimSun"/>
          <w:sz w:val="24"/>
          <w:szCs w:val="24"/>
        </w:rPr>
        <w:t>: 843-853 [PMID: 21505859 DOI: 10.1007/s00535-011-0399-5]</w:t>
      </w:r>
    </w:p>
    <w:p w14:paraId="705598F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74 </w:t>
      </w:r>
      <w:r w:rsidRPr="00FC7247">
        <w:rPr>
          <w:rFonts w:ascii="Book Antiqua" w:eastAsia="SimSun" w:hAnsi="Book Antiqua" w:cs="SimSun"/>
          <w:b/>
          <w:bCs/>
          <w:sz w:val="24"/>
          <w:szCs w:val="24"/>
        </w:rPr>
        <w:t>Lee TH</w:t>
      </w:r>
      <w:r w:rsidRPr="00FC7247">
        <w:rPr>
          <w:rFonts w:ascii="Book Antiqua" w:eastAsia="SimSun" w:hAnsi="Book Antiqua" w:cs="SimSun"/>
          <w:sz w:val="24"/>
          <w:szCs w:val="24"/>
        </w:rPr>
        <w:t>, Cho YD, Cha SW, Cho JY, Jang JY, Jeong SW, Choi HJ, Moon JH. Endoscopic ultrasound elastography for the pancreas in Korea: a preliminary single center study. </w:t>
      </w:r>
      <w:r w:rsidRPr="00FC7247">
        <w:rPr>
          <w:rFonts w:ascii="Book Antiqua" w:eastAsia="SimSun" w:hAnsi="Book Antiqua" w:cs="SimSun"/>
          <w:i/>
          <w:iCs/>
          <w:sz w:val="24"/>
          <w:szCs w:val="24"/>
        </w:rPr>
        <w:t>Clin Endosc</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46</w:t>
      </w:r>
      <w:r w:rsidRPr="00FC7247">
        <w:rPr>
          <w:rFonts w:ascii="Book Antiqua" w:eastAsia="SimSun" w:hAnsi="Book Antiqua" w:cs="SimSun"/>
          <w:sz w:val="24"/>
          <w:szCs w:val="24"/>
        </w:rPr>
        <w:t>: 172-177 [PMID: 23614128 DOI: 10.5946/ce.2013.46.2.172]</w:t>
      </w:r>
    </w:p>
    <w:p w14:paraId="1EDAA655"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75 </w:t>
      </w:r>
      <w:r w:rsidRPr="00FC7247">
        <w:rPr>
          <w:rFonts w:ascii="Book Antiqua" w:eastAsia="SimSun" w:hAnsi="Book Antiqua" w:cs="SimSun"/>
          <w:b/>
          <w:bCs/>
          <w:sz w:val="24"/>
          <w:szCs w:val="24"/>
        </w:rPr>
        <w:t>Janssen J</w:t>
      </w:r>
      <w:r w:rsidRPr="00FC7247">
        <w:rPr>
          <w:rFonts w:ascii="Book Antiqua" w:eastAsia="SimSun" w:hAnsi="Book Antiqua" w:cs="SimSun"/>
          <w:sz w:val="24"/>
          <w:szCs w:val="24"/>
        </w:rPr>
        <w:t>, Schlörer E, Greiner L. EUS elastography of the pancreas: feasibility and pattern description of the normal pancreas, chronic pancreatitis, and focal pancreatic lesions.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2007; </w:t>
      </w:r>
      <w:r w:rsidRPr="00FC7247">
        <w:rPr>
          <w:rFonts w:ascii="Book Antiqua" w:eastAsia="SimSun" w:hAnsi="Book Antiqua" w:cs="SimSun"/>
          <w:b/>
          <w:bCs/>
          <w:sz w:val="24"/>
          <w:szCs w:val="24"/>
        </w:rPr>
        <w:t>65</w:t>
      </w:r>
      <w:r w:rsidRPr="00FC7247">
        <w:rPr>
          <w:rFonts w:ascii="Book Antiqua" w:eastAsia="SimSun" w:hAnsi="Book Antiqua" w:cs="SimSun"/>
          <w:sz w:val="24"/>
          <w:szCs w:val="24"/>
        </w:rPr>
        <w:t>: 971-978 [PMID: 17531630 DOI: 10.1016/j.gie.2006.12.057]</w:t>
      </w:r>
    </w:p>
    <w:p w14:paraId="452BD9EE"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76 </w:t>
      </w:r>
      <w:r w:rsidRPr="00FC7247">
        <w:rPr>
          <w:rFonts w:ascii="Book Antiqua" w:eastAsia="SimSun" w:hAnsi="Book Antiqua" w:cs="SimSun"/>
          <w:b/>
          <w:bCs/>
          <w:sz w:val="24"/>
          <w:szCs w:val="24"/>
        </w:rPr>
        <w:t>Izumo T</w:t>
      </w:r>
      <w:r w:rsidRPr="00FC7247">
        <w:rPr>
          <w:rFonts w:ascii="Book Antiqua" w:eastAsia="SimSun" w:hAnsi="Book Antiqua" w:cs="SimSun"/>
          <w:sz w:val="24"/>
          <w:szCs w:val="24"/>
        </w:rPr>
        <w:t>, Sasada S, Chavez C, Matsumoto Y, Tsuchida T. Endobronchial ultrasound elastography in the diagnosis of mediastinal and hilar lymph nodes. </w:t>
      </w:r>
      <w:r w:rsidRPr="00FC7247">
        <w:rPr>
          <w:rFonts w:ascii="Book Antiqua" w:eastAsia="SimSun" w:hAnsi="Book Antiqua" w:cs="SimSun"/>
          <w:i/>
          <w:iCs/>
          <w:sz w:val="24"/>
          <w:szCs w:val="24"/>
        </w:rPr>
        <w:t>Jpn J Clin Oncol</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44</w:t>
      </w:r>
      <w:r w:rsidRPr="00FC7247">
        <w:rPr>
          <w:rFonts w:ascii="Book Antiqua" w:eastAsia="SimSun" w:hAnsi="Book Antiqua" w:cs="SimSun"/>
          <w:sz w:val="24"/>
          <w:szCs w:val="24"/>
        </w:rPr>
        <w:t>: 956-962 [PMID: 25121724 DOI: 10.1093/jjco/hyu105]</w:t>
      </w:r>
    </w:p>
    <w:p w14:paraId="3E544B2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77 </w:t>
      </w:r>
      <w:r w:rsidRPr="00FC7247">
        <w:rPr>
          <w:rFonts w:ascii="Book Antiqua" w:eastAsia="SimSun" w:hAnsi="Book Antiqua" w:cs="SimSun"/>
          <w:b/>
          <w:bCs/>
          <w:sz w:val="24"/>
          <w:szCs w:val="24"/>
        </w:rPr>
        <w:t>Larsen MH</w:t>
      </w:r>
      <w:r w:rsidRPr="00FC7247">
        <w:rPr>
          <w:rFonts w:ascii="Book Antiqua" w:eastAsia="SimSun" w:hAnsi="Book Antiqua" w:cs="SimSun"/>
          <w:sz w:val="24"/>
          <w:szCs w:val="24"/>
        </w:rPr>
        <w:t>, Fristrup CW, Mortensen MB. Intra- and interobserver agreement of endoscopic sonoelastography in the evaluation of lymph nodes. </w:t>
      </w:r>
      <w:r w:rsidRPr="00FC7247">
        <w:rPr>
          <w:rFonts w:ascii="Book Antiqua" w:eastAsia="SimSun" w:hAnsi="Book Antiqua" w:cs="SimSun"/>
          <w:i/>
          <w:iCs/>
          <w:sz w:val="24"/>
          <w:szCs w:val="24"/>
        </w:rPr>
        <w:t>Ultraschall Med</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32 Suppl 2</w:t>
      </w:r>
      <w:r w:rsidRPr="00FC7247">
        <w:rPr>
          <w:rFonts w:ascii="Book Antiqua" w:eastAsia="SimSun" w:hAnsi="Book Antiqua" w:cs="SimSun"/>
          <w:sz w:val="24"/>
          <w:szCs w:val="24"/>
        </w:rPr>
        <w:t>: E45-E50 [PMID: 22194049 DOI: 10.1055/s-0031-1273493]</w:t>
      </w:r>
    </w:p>
    <w:p w14:paraId="42D3691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78 </w:t>
      </w:r>
      <w:r w:rsidRPr="00FC7247">
        <w:rPr>
          <w:rFonts w:ascii="Book Antiqua" w:eastAsia="SimSun" w:hAnsi="Book Antiqua" w:cs="SimSun"/>
          <w:b/>
          <w:bCs/>
          <w:sz w:val="24"/>
          <w:szCs w:val="24"/>
        </w:rPr>
        <w:t>Paterson S</w:t>
      </w:r>
      <w:r w:rsidRPr="00FC7247">
        <w:rPr>
          <w:rFonts w:ascii="Book Antiqua" w:eastAsia="SimSun" w:hAnsi="Book Antiqua" w:cs="SimSun"/>
          <w:sz w:val="24"/>
          <w:szCs w:val="24"/>
        </w:rPr>
        <w:t>, Duthie F, Stanley AJ. Endoscopic ultrasound-guided elastography in the nodal staging of oesophageal cancer.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18</w:t>
      </w:r>
      <w:r w:rsidRPr="00FC7247">
        <w:rPr>
          <w:rFonts w:ascii="Book Antiqua" w:eastAsia="SimSun" w:hAnsi="Book Antiqua" w:cs="SimSun"/>
          <w:sz w:val="24"/>
          <w:szCs w:val="24"/>
        </w:rPr>
        <w:t>: 889-895 [PMID: 22408347 DOI: 10.3748/wjg.v18.i9.889]</w:t>
      </w:r>
    </w:p>
    <w:p w14:paraId="437355F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79 </w:t>
      </w:r>
      <w:r w:rsidRPr="00FC7247">
        <w:rPr>
          <w:rFonts w:ascii="Book Antiqua" w:eastAsia="SimSun" w:hAnsi="Book Antiqua" w:cs="SimSun"/>
          <w:b/>
          <w:bCs/>
          <w:sz w:val="24"/>
          <w:szCs w:val="24"/>
        </w:rPr>
        <w:t>Giovannini M</w:t>
      </w:r>
      <w:r w:rsidRPr="00FC7247">
        <w:rPr>
          <w:rFonts w:ascii="Book Antiqua" w:eastAsia="SimSun" w:hAnsi="Book Antiqua" w:cs="SimSun"/>
          <w:sz w:val="24"/>
          <w:szCs w:val="24"/>
        </w:rPr>
        <w:t>, Thomas B, Erwan B, Christian P, Fabrice C, Benjamin E, Geneviève M, Paolo A, Pierre D, Robert Y, Walter S, Hanz S, Carl S, Christoph D, Pierre E, Jean-Luc VL, Jacques D, Peter V, Andrian S. Endoscopic ultrasound elastography for evaluation of lymph nodes and pancreatic masses: a multicenter study.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2009; </w:t>
      </w:r>
      <w:r w:rsidRPr="00FC7247">
        <w:rPr>
          <w:rFonts w:ascii="Book Antiqua" w:eastAsia="SimSun" w:hAnsi="Book Antiqua" w:cs="SimSun"/>
          <w:b/>
          <w:bCs/>
          <w:sz w:val="24"/>
          <w:szCs w:val="24"/>
        </w:rPr>
        <w:t>15</w:t>
      </w:r>
      <w:r w:rsidRPr="00FC7247">
        <w:rPr>
          <w:rFonts w:ascii="Book Antiqua" w:eastAsia="SimSun" w:hAnsi="Book Antiqua" w:cs="SimSun"/>
          <w:sz w:val="24"/>
          <w:szCs w:val="24"/>
        </w:rPr>
        <w:t>: 1587-1593 [PMID: 19340900]</w:t>
      </w:r>
    </w:p>
    <w:p w14:paraId="3AB6EBC8"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80 </w:t>
      </w:r>
      <w:r w:rsidRPr="00FC7247">
        <w:rPr>
          <w:rFonts w:ascii="Book Antiqua" w:eastAsia="SimSun" w:hAnsi="Book Antiqua" w:cs="SimSun"/>
          <w:b/>
          <w:bCs/>
          <w:sz w:val="24"/>
          <w:szCs w:val="24"/>
        </w:rPr>
        <w:t>Janssen J</w:t>
      </w:r>
      <w:r w:rsidRPr="00FC7247">
        <w:rPr>
          <w:rFonts w:ascii="Book Antiqua" w:eastAsia="SimSun" w:hAnsi="Book Antiqua" w:cs="SimSun"/>
          <w:sz w:val="24"/>
          <w:szCs w:val="24"/>
        </w:rPr>
        <w:t>, Dietrich CF, Will U, Greiner L. Endosonographic elastography in the diagnosis of mediastinal lymph nodes.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2007; </w:t>
      </w:r>
      <w:r w:rsidRPr="00FC7247">
        <w:rPr>
          <w:rFonts w:ascii="Book Antiqua" w:eastAsia="SimSun" w:hAnsi="Book Antiqua" w:cs="SimSun"/>
          <w:b/>
          <w:bCs/>
          <w:sz w:val="24"/>
          <w:szCs w:val="24"/>
        </w:rPr>
        <w:t>39</w:t>
      </w:r>
      <w:r w:rsidRPr="00FC7247">
        <w:rPr>
          <w:rFonts w:ascii="Book Antiqua" w:eastAsia="SimSun" w:hAnsi="Book Antiqua" w:cs="SimSun"/>
          <w:sz w:val="24"/>
          <w:szCs w:val="24"/>
        </w:rPr>
        <w:t>: 952-957 [PMID: 18008203 DOI: 10.1055/s-2007-966946]</w:t>
      </w:r>
    </w:p>
    <w:p w14:paraId="168030D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81 </w:t>
      </w:r>
      <w:r w:rsidRPr="00FC7247">
        <w:rPr>
          <w:rFonts w:ascii="Book Antiqua" w:eastAsia="SimSun" w:hAnsi="Book Antiqua" w:cs="SimSun"/>
          <w:b/>
          <w:bCs/>
          <w:sz w:val="24"/>
          <w:szCs w:val="24"/>
        </w:rPr>
        <w:t>Larsen MH</w:t>
      </w:r>
      <w:r w:rsidRPr="00FC7247">
        <w:rPr>
          <w:rFonts w:ascii="Book Antiqua" w:eastAsia="SimSun" w:hAnsi="Book Antiqua" w:cs="SimSun"/>
          <w:sz w:val="24"/>
          <w:szCs w:val="24"/>
        </w:rPr>
        <w:t>, Fristrup C, Hansen TP, Hovendal CP, Mortensen MB. Endoscopic ultrasound, endoscopic sonoelastography, and strain ratio evaluation of lymph nodes with histology as gold standard.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44</w:t>
      </w:r>
      <w:r w:rsidRPr="00FC7247">
        <w:rPr>
          <w:rFonts w:ascii="Book Antiqua" w:eastAsia="SimSun" w:hAnsi="Book Antiqua" w:cs="SimSun"/>
          <w:sz w:val="24"/>
          <w:szCs w:val="24"/>
        </w:rPr>
        <w:t>: 759-766 [PMID: 22752891 DOI: 10.1055/s-0032-1309817]</w:t>
      </w:r>
    </w:p>
    <w:p w14:paraId="4EDDC7F9"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82 </w:t>
      </w:r>
      <w:r w:rsidRPr="00FC7247">
        <w:rPr>
          <w:rFonts w:ascii="Book Antiqua" w:eastAsia="SimSun" w:hAnsi="Book Antiqua" w:cs="SimSun"/>
          <w:b/>
          <w:bCs/>
          <w:sz w:val="24"/>
          <w:szCs w:val="24"/>
        </w:rPr>
        <w:t>Xu W</w:t>
      </w:r>
      <w:r w:rsidRPr="00FC7247">
        <w:rPr>
          <w:rFonts w:ascii="Book Antiqua" w:eastAsia="SimSun" w:hAnsi="Book Antiqua" w:cs="SimSun"/>
          <w:sz w:val="24"/>
          <w:szCs w:val="24"/>
        </w:rPr>
        <w:t>, Shi J, Zeng X, Li X, Xie WF, Guo J, Lin Y. EUS elastography for the differentiation of benign and malignant lymph nodes: a meta-analysis.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74</w:t>
      </w:r>
      <w:r w:rsidRPr="00FC7247">
        <w:rPr>
          <w:rFonts w:ascii="Book Antiqua" w:eastAsia="SimSun" w:hAnsi="Book Antiqua" w:cs="SimSun"/>
          <w:sz w:val="24"/>
          <w:szCs w:val="24"/>
        </w:rPr>
        <w:t>: 1001-109; quiz 1001-109; [PMID: 22032315 DOI: 10.1016/j.gie.2011.07.026]</w:t>
      </w:r>
    </w:p>
    <w:p w14:paraId="2D4D739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83 </w:t>
      </w:r>
      <w:r w:rsidRPr="00FC7247">
        <w:rPr>
          <w:rFonts w:ascii="Book Antiqua" w:eastAsia="SimSun" w:hAnsi="Book Antiqua" w:cs="SimSun"/>
          <w:b/>
          <w:bCs/>
          <w:sz w:val="24"/>
          <w:szCs w:val="24"/>
        </w:rPr>
        <w:t>Knabe M</w:t>
      </w:r>
      <w:r w:rsidRPr="00FC7247">
        <w:rPr>
          <w:rFonts w:ascii="Book Antiqua" w:eastAsia="SimSun" w:hAnsi="Book Antiqua" w:cs="SimSun"/>
          <w:sz w:val="24"/>
          <w:szCs w:val="24"/>
        </w:rPr>
        <w:t>, Günter E, Ell C, Pech O. Can EUS elastography improve lymph node staging in esophageal cancer? </w:t>
      </w:r>
      <w:r w:rsidRPr="00FC7247">
        <w:rPr>
          <w:rFonts w:ascii="Book Antiqua" w:eastAsia="SimSun" w:hAnsi="Book Antiqua" w:cs="SimSun"/>
          <w:i/>
          <w:iCs/>
          <w:sz w:val="24"/>
          <w:szCs w:val="24"/>
        </w:rPr>
        <w:t>Surg Endosc</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27</w:t>
      </w:r>
      <w:r w:rsidRPr="00FC7247">
        <w:rPr>
          <w:rFonts w:ascii="Book Antiqua" w:eastAsia="SimSun" w:hAnsi="Book Antiqua" w:cs="SimSun"/>
          <w:sz w:val="24"/>
          <w:szCs w:val="24"/>
        </w:rPr>
        <w:t>: 1196-1202 [PMID: 23093233 DOI: 10.1007/s00464-012-2575-y]</w:t>
      </w:r>
    </w:p>
    <w:p w14:paraId="0F579942"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84 </w:t>
      </w:r>
      <w:r w:rsidRPr="00FC7247">
        <w:rPr>
          <w:rFonts w:ascii="Book Antiqua" w:eastAsia="SimSun" w:hAnsi="Book Antiqua" w:cs="SimSun"/>
          <w:b/>
          <w:bCs/>
          <w:sz w:val="24"/>
          <w:szCs w:val="24"/>
        </w:rPr>
        <w:t>Itoh Y</w:t>
      </w:r>
      <w:r w:rsidRPr="00FC7247">
        <w:rPr>
          <w:rFonts w:ascii="Book Antiqua" w:eastAsia="SimSun" w:hAnsi="Book Antiqua" w:cs="SimSun"/>
          <w:sz w:val="24"/>
          <w:szCs w:val="24"/>
        </w:rPr>
        <w:t xml:space="preserve">, Itoh A, Kawashima H, Ohno E, Nakamura Y, Hiramatsu T, Sugimoto H, Sumi H, Hayashi D, Kuwahara T, Morishima T, Funasaka K, Nakamura M, Miyahara R, Ohmiya N, Katano Y, Ishigami M, Goto H, Hirooka Y. Quantitative analysis of diagnosing pancreatic fibrosis using EUS-elastography (comparison with surgical </w:t>
      </w:r>
      <w:r w:rsidRPr="00FC7247">
        <w:rPr>
          <w:rFonts w:ascii="Book Antiqua" w:eastAsia="SimSun" w:hAnsi="Book Antiqua" w:cs="SimSun"/>
          <w:sz w:val="24"/>
          <w:szCs w:val="24"/>
        </w:rPr>
        <w:lastRenderedPageBreak/>
        <w:t>specimens). </w:t>
      </w:r>
      <w:r w:rsidRPr="00FC7247">
        <w:rPr>
          <w:rFonts w:ascii="Book Antiqua" w:eastAsia="SimSun" w:hAnsi="Book Antiqua" w:cs="SimSun"/>
          <w:i/>
          <w:iCs/>
          <w:sz w:val="24"/>
          <w:szCs w:val="24"/>
        </w:rPr>
        <w:t>J Gastroenterol</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49</w:t>
      </w:r>
      <w:r w:rsidRPr="00FC7247">
        <w:rPr>
          <w:rFonts w:ascii="Book Antiqua" w:eastAsia="SimSun" w:hAnsi="Book Antiqua" w:cs="SimSun"/>
          <w:sz w:val="24"/>
          <w:szCs w:val="24"/>
        </w:rPr>
        <w:t>: 1183-1192 [PMID: 24026103 DOI: 10.1007/s00535-013-0880-4]</w:t>
      </w:r>
    </w:p>
    <w:p w14:paraId="2E9F3E1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85 </w:t>
      </w:r>
      <w:r w:rsidRPr="00FC7247">
        <w:rPr>
          <w:rFonts w:ascii="Book Antiqua" w:eastAsia="SimSun" w:hAnsi="Book Antiqua" w:cs="SimSun"/>
          <w:b/>
          <w:bCs/>
          <w:sz w:val="24"/>
          <w:szCs w:val="24"/>
        </w:rPr>
        <w:t>Janssen J</w:t>
      </w:r>
      <w:r w:rsidRPr="00FC7247">
        <w:rPr>
          <w:rFonts w:ascii="Book Antiqua" w:eastAsia="SimSun" w:hAnsi="Book Antiqua" w:cs="SimSun"/>
          <w:sz w:val="24"/>
          <w:szCs w:val="24"/>
        </w:rPr>
        <w:t>, Papavassiliou I. Effect of aging and diffuse chronic pancreatitis on pancreas elasticity evaluated using semiquantitative EUS elastography. </w:t>
      </w:r>
      <w:r w:rsidRPr="00FC7247">
        <w:rPr>
          <w:rFonts w:ascii="Book Antiqua" w:eastAsia="SimSun" w:hAnsi="Book Antiqua" w:cs="SimSun"/>
          <w:i/>
          <w:iCs/>
          <w:sz w:val="24"/>
          <w:szCs w:val="24"/>
        </w:rPr>
        <w:t>Ultraschall Med</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35</w:t>
      </w:r>
      <w:r w:rsidRPr="00FC7247">
        <w:rPr>
          <w:rFonts w:ascii="Book Antiqua" w:eastAsia="SimSun" w:hAnsi="Book Antiqua" w:cs="SimSun"/>
          <w:sz w:val="24"/>
          <w:szCs w:val="24"/>
        </w:rPr>
        <w:t>: 253-258 [PMID: 24327468 DOI: 10.1055/s-0033-1355767]</w:t>
      </w:r>
    </w:p>
    <w:p w14:paraId="2E1CB16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86 </w:t>
      </w:r>
      <w:r w:rsidRPr="00FC7247">
        <w:rPr>
          <w:rFonts w:ascii="Book Antiqua" w:eastAsia="SimSun" w:hAnsi="Book Antiqua" w:cs="SimSun"/>
          <w:b/>
          <w:bCs/>
          <w:sz w:val="24"/>
          <w:szCs w:val="24"/>
        </w:rPr>
        <w:t>Dietrich CF</w:t>
      </w:r>
      <w:r w:rsidRPr="00FC7247">
        <w:rPr>
          <w:rFonts w:ascii="Book Antiqua" w:eastAsia="SimSun" w:hAnsi="Book Antiqua" w:cs="SimSun"/>
          <w:sz w:val="24"/>
          <w:szCs w:val="24"/>
        </w:rPr>
        <w:t>, Hirche TO, Ott M, Ignee A. Real-time tissue elastography in the diagnosis of autoimmune pancreatitis.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2009; </w:t>
      </w:r>
      <w:r w:rsidRPr="00FC7247">
        <w:rPr>
          <w:rFonts w:ascii="Book Antiqua" w:eastAsia="SimSun" w:hAnsi="Book Antiqua" w:cs="SimSun"/>
          <w:b/>
          <w:bCs/>
          <w:sz w:val="24"/>
          <w:szCs w:val="24"/>
        </w:rPr>
        <w:t>41</w:t>
      </w:r>
      <w:r w:rsidRPr="00FC7247">
        <w:rPr>
          <w:rFonts w:ascii="Book Antiqua" w:eastAsia="SimSun" w:hAnsi="Book Antiqua" w:cs="SimSun"/>
          <w:sz w:val="24"/>
          <w:szCs w:val="24"/>
        </w:rPr>
        <w:t>: 718-720 [PMID: 19618344 DOI: 10.1055/s-0029-1214866]</w:t>
      </w:r>
    </w:p>
    <w:p w14:paraId="1DCF4C4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87 </w:t>
      </w:r>
      <w:r w:rsidRPr="00FC7247">
        <w:rPr>
          <w:rFonts w:ascii="Book Antiqua" w:eastAsia="SimSun" w:hAnsi="Book Antiqua" w:cs="SimSun"/>
          <w:b/>
          <w:bCs/>
          <w:sz w:val="24"/>
          <w:szCs w:val="24"/>
        </w:rPr>
        <w:t>Dominguez-Muñoz JE</w:t>
      </w:r>
      <w:r w:rsidRPr="00FC7247">
        <w:rPr>
          <w:rFonts w:ascii="Book Antiqua" w:eastAsia="SimSun" w:hAnsi="Book Antiqua" w:cs="SimSun"/>
          <w:sz w:val="24"/>
          <w:szCs w:val="24"/>
        </w:rPr>
        <w:t>, Iglesias-Garcia J, Castiñeira Alvariño M, Luaces Regueira M, Lariño-Noia J. EUS elastography to predict pancreatic exocrine insufficiency in patients with chronic pancreatitis.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81</w:t>
      </w:r>
      <w:r w:rsidRPr="00FC7247">
        <w:rPr>
          <w:rFonts w:ascii="Book Antiqua" w:eastAsia="SimSun" w:hAnsi="Book Antiqua" w:cs="SimSun"/>
          <w:sz w:val="24"/>
          <w:szCs w:val="24"/>
        </w:rPr>
        <w:t>: 136-142 [PMID: 25088920 DOI: 10.1016/j.gie.2014.06.040]</w:t>
      </w:r>
    </w:p>
    <w:p w14:paraId="34AD5984"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88 </w:t>
      </w:r>
      <w:r w:rsidRPr="00FC7247">
        <w:rPr>
          <w:rFonts w:ascii="Book Antiqua" w:eastAsia="SimSun" w:hAnsi="Book Antiqua" w:cs="SimSun"/>
          <w:b/>
          <w:bCs/>
          <w:sz w:val="24"/>
          <w:szCs w:val="24"/>
        </w:rPr>
        <w:t>Allgayer H</w:t>
      </w:r>
      <w:r w:rsidRPr="00FC7247">
        <w:rPr>
          <w:rFonts w:ascii="Book Antiqua" w:eastAsia="SimSun" w:hAnsi="Book Antiqua" w:cs="SimSun"/>
          <w:sz w:val="24"/>
          <w:szCs w:val="24"/>
        </w:rPr>
        <w:t>, Ignee A, Zipse S, Crispin A, Dietrich CF. Endorectal ultrasound and real-time elastography in patients with fecal incontinence following anorectal surgery: a prospective comparison evaluating short- and long-term outcomes in irradiated and non-irradiated patients. </w:t>
      </w:r>
      <w:r w:rsidRPr="00FC7247">
        <w:rPr>
          <w:rFonts w:ascii="Book Antiqua" w:eastAsia="SimSun" w:hAnsi="Book Antiqua" w:cs="SimSun"/>
          <w:i/>
          <w:iCs/>
          <w:sz w:val="24"/>
          <w:szCs w:val="24"/>
        </w:rPr>
        <w:t>Z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50</w:t>
      </w:r>
      <w:r w:rsidRPr="00FC7247">
        <w:rPr>
          <w:rFonts w:ascii="Book Antiqua" w:eastAsia="SimSun" w:hAnsi="Book Antiqua" w:cs="SimSun"/>
          <w:sz w:val="24"/>
          <w:szCs w:val="24"/>
        </w:rPr>
        <w:t>: 1281-1286 [PMID: 23225555 DOI: 10.1055/s-0032-1313000]</w:t>
      </w:r>
    </w:p>
    <w:p w14:paraId="794FF91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89 </w:t>
      </w:r>
      <w:r w:rsidRPr="00FC7247">
        <w:rPr>
          <w:rFonts w:ascii="Book Antiqua" w:eastAsia="SimSun" w:hAnsi="Book Antiqua" w:cs="SimSun"/>
          <w:b/>
          <w:bCs/>
          <w:sz w:val="24"/>
          <w:szCs w:val="24"/>
        </w:rPr>
        <w:t>Jenssen C</w:t>
      </w:r>
      <w:r w:rsidRPr="00FC7247">
        <w:rPr>
          <w:rFonts w:ascii="Book Antiqua" w:eastAsia="SimSun" w:hAnsi="Book Antiqua" w:cs="SimSun"/>
          <w:sz w:val="24"/>
          <w:szCs w:val="24"/>
        </w:rPr>
        <w:t>, Dietrich CF. Endoscopic ultrasound of gastrointestinal subepithelial lesions. </w:t>
      </w:r>
      <w:r w:rsidRPr="00FC7247">
        <w:rPr>
          <w:rFonts w:ascii="Book Antiqua" w:eastAsia="SimSun" w:hAnsi="Book Antiqua" w:cs="SimSun"/>
          <w:i/>
          <w:iCs/>
          <w:sz w:val="24"/>
          <w:szCs w:val="24"/>
        </w:rPr>
        <w:t>Ultraschall Med</w:t>
      </w:r>
      <w:r w:rsidRPr="00FC7247">
        <w:rPr>
          <w:rFonts w:ascii="Book Antiqua" w:eastAsia="SimSun" w:hAnsi="Book Antiqua" w:cs="SimSun"/>
          <w:sz w:val="24"/>
          <w:szCs w:val="24"/>
        </w:rPr>
        <w:t> 2008; </w:t>
      </w:r>
      <w:r w:rsidRPr="00FC7247">
        <w:rPr>
          <w:rFonts w:ascii="Book Antiqua" w:eastAsia="SimSun" w:hAnsi="Book Antiqua" w:cs="SimSun"/>
          <w:b/>
          <w:bCs/>
          <w:sz w:val="24"/>
          <w:szCs w:val="24"/>
        </w:rPr>
        <w:t>29</w:t>
      </w:r>
      <w:r w:rsidRPr="00FC7247">
        <w:rPr>
          <w:rFonts w:ascii="Book Antiqua" w:eastAsia="SimSun" w:hAnsi="Book Antiqua" w:cs="SimSun"/>
          <w:sz w:val="24"/>
          <w:szCs w:val="24"/>
        </w:rPr>
        <w:t>: 236-56; quiz 257-64 [PMID: 18516768 DOI: 10.1055/s-2008-1027388]</w:t>
      </w:r>
    </w:p>
    <w:p w14:paraId="0C14B76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90 </w:t>
      </w:r>
      <w:r w:rsidRPr="00FC7247">
        <w:rPr>
          <w:rFonts w:ascii="Book Antiqua" w:eastAsia="SimSun" w:hAnsi="Book Antiqua" w:cs="SimSun"/>
          <w:b/>
          <w:bCs/>
          <w:sz w:val="24"/>
          <w:szCs w:val="24"/>
        </w:rPr>
        <w:t>Waage JE</w:t>
      </w:r>
      <w:r w:rsidRPr="00FC7247">
        <w:rPr>
          <w:rFonts w:ascii="Book Antiqua" w:eastAsia="SimSun" w:hAnsi="Book Antiqua" w:cs="SimSun"/>
          <w:sz w:val="24"/>
          <w:szCs w:val="24"/>
        </w:rPr>
        <w:t>, Leh S, Røsler C, Pfeffer F, Bach SP, Havre RF, Haldorsen IS, Ødegaard S, Baatrup G. Endorectal ultrasonography, strain elastography and MRI differentiation of rectal adenomas and adenocarcinomas. </w:t>
      </w:r>
      <w:r w:rsidRPr="00FC7247">
        <w:rPr>
          <w:rFonts w:ascii="Book Antiqua" w:eastAsia="SimSun" w:hAnsi="Book Antiqua" w:cs="SimSun"/>
          <w:i/>
          <w:iCs/>
          <w:sz w:val="24"/>
          <w:szCs w:val="24"/>
        </w:rPr>
        <w:t>Colorectal Dis</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17</w:t>
      </w:r>
      <w:r w:rsidRPr="00FC7247">
        <w:rPr>
          <w:rFonts w:ascii="Book Antiqua" w:eastAsia="SimSun" w:hAnsi="Book Antiqua" w:cs="SimSun"/>
          <w:sz w:val="24"/>
          <w:szCs w:val="24"/>
        </w:rPr>
        <w:t>: 124-131 [PMID: 25407010 DOI: 10.1111/codi.12845]</w:t>
      </w:r>
    </w:p>
    <w:p w14:paraId="11CD03F3"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91 </w:t>
      </w:r>
      <w:r w:rsidRPr="00FC7247">
        <w:rPr>
          <w:rFonts w:ascii="Book Antiqua" w:eastAsia="SimSun" w:hAnsi="Book Antiqua" w:cs="SimSun"/>
          <w:b/>
          <w:bCs/>
          <w:sz w:val="24"/>
          <w:szCs w:val="24"/>
        </w:rPr>
        <w:t>Azuma M</w:t>
      </w:r>
      <w:r w:rsidRPr="00FC7247">
        <w:rPr>
          <w:rFonts w:ascii="Book Antiqua" w:eastAsia="SimSun" w:hAnsi="Book Antiqua" w:cs="SimSun"/>
          <w:sz w:val="24"/>
          <w:szCs w:val="24"/>
        </w:rPr>
        <w:t>, Kusano C, Gotoda T. Diagnostic potential of endoscopic ultrasonography-elastography for gastric submucosal tumors. </w:t>
      </w:r>
      <w:r w:rsidRPr="00FC7247">
        <w:rPr>
          <w:rFonts w:ascii="Book Antiqua" w:eastAsia="SimSun" w:hAnsi="Book Antiqua" w:cs="SimSun"/>
          <w:i/>
          <w:iCs/>
          <w:sz w:val="24"/>
          <w:szCs w:val="24"/>
        </w:rPr>
        <w:t>Dig Endosc</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 xml:space="preserve">27 </w:t>
      </w:r>
      <w:r w:rsidRPr="00FC7247">
        <w:rPr>
          <w:rFonts w:ascii="Book Antiqua" w:eastAsia="SimSun" w:hAnsi="Book Antiqua" w:cs="SimSun"/>
          <w:bCs/>
          <w:sz w:val="24"/>
          <w:szCs w:val="24"/>
        </w:rPr>
        <w:t>Suppl 1</w:t>
      </w:r>
      <w:r w:rsidRPr="00FC7247">
        <w:rPr>
          <w:rFonts w:ascii="Book Antiqua" w:eastAsia="SimSun" w:hAnsi="Book Antiqua" w:cs="SimSun"/>
          <w:sz w:val="24"/>
          <w:szCs w:val="24"/>
        </w:rPr>
        <w:t>: 23 [PMID: 25556630 DOI: 10.1111/den.12429]</w:t>
      </w:r>
    </w:p>
    <w:p w14:paraId="011D3BB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92 </w:t>
      </w:r>
      <w:r w:rsidRPr="00FC7247">
        <w:rPr>
          <w:rFonts w:ascii="Book Antiqua" w:eastAsia="SimSun" w:hAnsi="Book Antiqua" w:cs="SimSun"/>
          <w:b/>
          <w:bCs/>
          <w:sz w:val="24"/>
          <w:szCs w:val="24"/>
        </w:rPr>
        <w:t>Rustemovic N</w:t>
      </w:r>
      <w:r w:rsidRPr="00FC7247">
        <w:rPr>
          <w:rFonts w:ascii="Book Antiqua" w:eastAsia="SimSun" w:hAnsi="Book Antiqua" w:cs="SimSun"/>
          <w:sz w:val="24"/>
          <w:szCs w:val="24"/>
        </w:rPr>
        <w:t xml:space="preserve">, Cukovic-Cavka S, Opacic M, Petrovecki M, Hrstic I, Radic D, Ostojic R, Pulanic R, Vucelic B. Endoscopic ultrasound elastography as a method for screening </w:t>
      </w:r>
      <w:r w:rsidRPr="00FC7247">
        <w:rPr>
          <w:rFonts w:ascii="Book Antiqua" w:eastAsia="SimSun" w:hAnsi="Book Antiqua" w:cs="SimSun"/>
          <w:sz w:val="24"/>
          <w:szCs w:val="24"/>
        </w:rPr>
        <w:lastRenderedPageBreak/>
        <w:t>the patients with suspected primary sclerosing cholangitis. </w:t>
      </w:r>
      <w:r w:rsidRPr="00FC7247">
        <w:rPr>
          <w:rFonts w:ascii="Book Antiqua" w:eastAsia="SimSun" w:hAnsi="Book Antiqua" w:cs="SimSun"/>
          <w:i/>
          <w:iCs/>
          <w:sz w:val="24"/>
          <w:szCs w:val="24"/>
        </w:rPr>
        <w:t>Eur J Gastroenterol Hepatol</w:t>
      </w:r>
      <w:r w:rsidRPr="00FC7247">
        <w:rPr>
          <w:rFonts w:ascii="Book Antiqua" w:eastAsia="SimSun" w:hAnsi="Book Antiqua" w:cs="SimSun"/>
          <w:sz w:val="24"/>
          <w:szCs w:val="24"/>
        </w:rPr>
        <w:t> 2010; </w:t>
      </w:r>
      <w:r w:rsidRPr="00FC7247">
        <w:rPr>
          <w:rFonts w:ascii="Book Antiqua" w:eastAsia="SimSun" w:hAnsi="Book Antiqua" w:cs="SimSun"/>
          <w:b/>
          <w:bCs/>
          <w:sz w:val="24"/>
          <w:szCs w:val="24"/>
        </w:rPr>
        <w:t>22</w:t>
      </w:r>
      <w:r w:rsidRPr="00FC7247">
        <w:rPr>
          <w:rFonts w:ascii="Book Antiqua" w:eastAsia="SimSun" w:hAnsi="Book Antiqua" w:cs="SimSun"/>
          <w:sz w:val="24"/>
          <w:szCs w:val="24"/>
        </w:rPr>
        <w:t>: 748-753 [PMID: 19494783 DOI: 10.1097/MEG.0b013e32832d489f]</w:t>
      </w:r>
    </w:p>
    <w:p w14:paraId="5988F5C2"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93 </w:t>
      </w:r>
      <w:r w:rsidRPr="00FC7247">
        <w:rPr>
          <w:rFonts w:ascii="Book Antiqua" w:eastAsia="SimSun" w:hAnsi="Book Antiqua" w:cs="SimSun"/>
          <w:b/>
          <w:bCs/>
          <w:sz w:val="24"/>
          <w:szCs w:val="24"/>
        </w:rPr>
        <w:t>Rustemovic N</w:t>
      </w:r>
      <w:r w:rsidRPr="00FC7247">
        <w:rPr>
          <w:rFonts w:ascii="Book Antiqua" w:eastAsia="SimSun" w:hAnsi="Book Antiqua" w:cs="SimSun"/>
          <w:sz w:val="24"/>
          <w:szCs w:val="24"/>
        </w:rPr>
        <w:t>, Opacic D, Ostojic Z, Opacic M, Ledinsky I, Višiji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A, Ravi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KG, Ivekovi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H, Markoš P. Comparison of elastography methods in patients with pancreatic masses. </w:t>
      </w:r>
      <w:r w:rsidRPr="00FC7247">
        <w:rPr>
          <w:rFonts w:ascii="Book Antiqua" w:eastAsia="SimSun" w:hAnsi="Book Antiqua" w:cs="SimSun"/>
          <w:i/>
          <w:iCs/>
          <w:sz w:val="24"/>
          <w:szCs w:val="24"/>
        </w:rPr>
        <w:t>Endosc Ultrasound</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3</w:t>
      </w:r>
      <w:r w:rsidRPr="00FC7247">
        <w:rPr>
          <w:rFonts w:ascii="Book Antiqua" w:eastAsia="SimSun" w:hAnsi="Book Antiqua" w:cs="SimSun"/>
          <w:sz w:val="24"/>
          <w:szCs w:val="24"/>
        </w:rPr>
        <w:t>: S4 [PMID: 26425528]</w:t>
      </w:r>
    </w:p>
    <w:p w14:paraId="7648ED3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94 </w:t>
      </w:r>
      <w:r w:rsidRPr="00FC7247">
        <w:rPr>
          <w:rFonts w:ascii="Book Antiqua" w:eastAsia="SimSun" w:hAnsi="Book Antiqua" w:cs="SimSun"/>
          <w:b/>
          <w:bCs/>
          <w:sz w:val="24"/>
          <w:szCs w:val="24"/>
        </w:rPr>
        <w:t>Opa</w:t>
      </w:r>
      <w:r w:rsidRPr="00FC7247">
        <w:rPr>
          <w:rFonts w:ascii="Book Antiqua" w:eastAsia="MS Mincho" w:hAnsi="Book Antiqua" w:cs="MS Mincho"/>
          <w:b/>
          <w:bCs/>
          <w:sz w:val="24"/>
          <w:szCs w:val="24"/>
        </w:rPr>
        <w:t>č</w:t>
      </w:r>
      <w:r w:rsidRPr="00FC7247">
        <w:rPr>
          <w:rFonts w:ascii="Book Antiqua" w:eastAsia="SimSun" w:hAnsi="Book Antiqua" w:cs="SimSun"/>
          <w:b/>
          <w:bCs/>
          <w:sz w:val="24"/>
          <w:szCs w:val="24"/>
        </w:rPr>
        <w:t>i</w:t>
      </w:r>
      <w:r w:rsidRPr="00FC7247">
        <w:rPr>
          <w:rFonts w:ascii="Book Antiqua" w:eastAsia="MS Mincho" w:hAnsi="Book Antiqua" w:cs="MS Mincho"/>
          <w:b/>
          <w:bCs/>
          <w:sz w:val="24"/>
          <w:szCs w:val="24"/>
        </w:rPr>
        <w:t>ć</w:t>
      </w:r>
      <w:r w:rsidRPr="00FC7247">
        <w:rPr>
          <w:rFonts w:ascii="Book Antiqua" w:eastAsia="SimSun" w:hAnsi="Book Antiqua" w:cs="SimSun"/>
          <w:b/>
          <w:bCs/>
          <w:sz w:val="24"/>
          <w:szCs w:val="24"/>
        </w:rPr>
        <w:t xml:space="preserve"> D</w:t>
      </w:r>
      <w:r w:rsidRPr="00FC7247">
        <w:rPr>
          <w:rFonts w:ascii="Book Antiqua" w:eastAsia="SimSun" w:hAnsi="Book Antiqua" w:cs="SimSun"/>
          <w:sz w:val="24"/>
          <w:szCs w:val="24"/>
        </w:rPr>
        <w:t>, Rustemovi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N, Kalauz M, Markoš P, Ostoji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Z, Majerovi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M, Ledinsky I, Višnji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A, Krznari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J, Opa</w:t>
      </w:r>
      <w:r w:rsidRPr="00FC7247">
        <w:rPr>
          <w:rFonts w:ascii="Book Antiqua" w:eastAsia="MS Mincho" w:hAnsi="Book Antiqua" w:cs="MS Mincho"/>
          <w:sz w:val="24"/>
          <w:szCs w:val="24"/>
        </w:rPr>
        <w:t>č</w:t>
      </w:r>
      <w:r w:rsidRPr="00FC7247">
        <w:rPr>
          <w:rFonts w:ascii="Book Antiqua" w:eastAsia="SimSun" w:hAnsi="Book Antiqua" w:cs="SimSun"/>
          <w:sz w:val="24"/>
          <w:szCs w:val="24"/>
        </w:rPr>
        <w:t>i</w:t>
      </w:r>
      <w:r w:rsidRPr="00FC7247">
        <w:rPr>
          <w:rFonts w:ascii="Book Antiqua" w:eastAsia="MS Mincho" w:hAnsi="Book Antiqua" w:cs="MS Mincho"/>
          <w:sz w:val="24"/>
          <w:szCs w:val="24"/>
        </w:rPr>
        <w:t>ć</w:t>
      </w:r>
      <w:r w:rsidRPr="00FC7247">
        <w:rPr>
          <w:rFonts w:ascii="Book Antiqua" w:eastAsia="SimSun" w:hAnsi="Book Antiqua" w:cs="SimSun"/>
          <w:sz w:val="24"/>
          <w:szCs w:val="24"/>
        </w:rPr>
        <w:t xml:space="preserve"> M. Endoscopic ultrasound elastography strain histograms in the evaluation of patients with pancreatic masses. </w:t>
      </w:r>
      <w:r w:rsidRPr="00FC7247">
        <w:rPr>
          <w:rFonts w:ascii="Book Antiqua" w:eastAsia="SimSun" w:hAnsi="Book Antiqua" w:cs="SimSun"/>
          <w:i/>
          <w:iCs/>
          <w:sz w:val="24"/>
          <w:szCs w:val="24"/>
        </w:rPr>
        <w:t>World J Gastroenterol</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21</w:t>
      </w:r>
      <w:r w:rsidRPr="00FC7247">
        <w:rPr>
          <w:rFonts w:ascii="Book Antiqua" w:eastAsia="SimSun" w:hAnsi="Book Antiqua" w:cs="SimSun"/>
          <w:sz w:val="24"/>
          <w:szCs w:val="24"/>
        </w:rPr>
        <w:t>: 4014-4019 [PMID: 25852289 DOI: 10.3748/wjg.v21.i13.4014</w:t>
      </w:r>
      <w:r>
        <w:rPr>
          <w:rFonts w:ascii="Book Antiqua" w:eastAsia="SimSun" w:hAnsi="Book Antiqua" w:cs="SimSun"/>
          <w:sz w:val="24"/>
          <w:szCs w:val="24"/>
        </w:rPr>
        <w:t>]</w:t>
      </w:r>
    </w:p>
    <w:p w14:paraId="66C239B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95 </w:t>
      </w:r>
      <w:r w:rsidRPr="00FC7247">
        <w:rPr>
          <w:rFonts w:ascii="Book Antiqua" w:eastAsia="SimSun" w:hAnsi="Book Antiqua" w:cs="SimSun"/>
          <w:b/>
          <w:bCs/>
          <w:sz w:val="24"/>
          <w:szCs w:val="24"/>
        </w:rPr>
        <w:t>S</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ftoiu A</w:t>
      </w:r>
      <w:r w:rsidRPr="00FC7247">
        <w:rPr>
          <w:rFonts w:ascii="Book Antiqua" w:eastAsia="SimSun" w:hAnsi="Book Antiqua" w:cs="SimSun"/>
          <w:sz w:val="24"/>
          <w:szCs w:val="24"/>
        </w:rPr>
        <w:t>, Vilmann P, Ciurea T, Popescu GL, Iordache A, Hassan H, Gorunescu F, Iordache S. Dynamic analysis of EUS used for the differentiation of benign and malignant lymph nodes.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2007; </w:t>
      </w:r>
      <w:r w:rsidRPr="00FC7247">
        <w:rPr>
          <w:rFonts w:ascii="Book Antiqua" w:eastAsia="SimSun" w:hAnsi="Book Antiqua" w:cs="SimSun"/>
          <w:b/>
          <w:bCs/>
          <w:sz w:val="24"/>
          <w:szCs w:val="24"/>
        </w:rPr>
        <w:t>66</w:t>
      </w:r>
      <w:r w:rsidRPr="00FC7247">
        <w:rPr>
          <w:rFonts w:ascii="Book Antiqua" w:eastAsia="SimSun" w:hAnsi="Book Antiqua" w:cs="SimSun"/>
          <w:sz w:val="24"/>
          <w:szCs w:val="24"/>
        </w:rPr>
        <w:t>: 291-300 [PMID: 17643702 DOI: 10.1016/j.gie.2006.12.039]</w:t>
      </w:r>
    </w:p>
    <w:p w14:paraId="442C10C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96 </w:t>
      </w:r>
      <w:r w:rsidRPr="00FC7247">
        <w:rPr>
          <w:rFonts w:ascii="Book Antiqua" w:eastAsia="SimSun" w:hAnsi="Book Antiqua" w:cs="SimSun"/>
          <w:b/>
          <w:bCs/>
          <w:sz w:val="24"/>
          <w:szCs w:val="24"/>
        </w:rPr>
        <w:t>Chapman CG</w:t>
      </w:r>
      <w:r w:rsidRPr="00FC7247">
        <w:rPr>
          <w:rFonts w:ascii="Book Antiqua" w:eastAsia="SimSun" w:hAnsi="Book Antiqua" w:cs="SimSun"/>
          <w:sz w:val="24"/>
          <w:szCs w:val="24"/>
        </w:rPr>
        <w:t>, Siddiqui UD. New Scopes, New Accessories, New Stents for Interventional Endoscopic Ultrasound. </w:t>
      </w:r>
      <w:r w:rsidRPr="00FC7247">
        <w:rPr>
          <w:rFonts w:ascii="Book Antiqua" w:eastAsia="SimSun" w:hAnsi="Book Antiqua" w:cs="SimSun"/>
          <w:i/>
          <w:iCs/>
          <w:sz w:val="24"/>
          <w:szCs w:val="24"/>
        </w:rPr>
        <w:t>Clin Endosc</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49</w:t>
      </w:r>
      <w:r w:rsidRPr="00FC7247">
        <w:rPr>
          <w:rFonts w:ascii="Book Antiqua" w:eastAsia="SimSun" w:hAnsi="Book Antiqua" w:cs="SimSun"/>
          <w:sz w:val="24"/>
          <w:szCs w:val="24"/>
        </w:rPr>
        <w:t>: 41-46 [PMID: 26855923 DOI: 10.5946/ce.2016.49.1.41]</w:t>
      </w:r>
    </w:p>
    <w:p w14:paraId="698D1F4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97 </w:t>
      </w:r>
      <w:r w:rsidRPr="00FC7247">
        <w:rPr>
          <w:rFonts w:ascii="Book Antiqua" w:eastAsia="SimSun" w:hAnsi="Book Antiqua" w:cs="SimSun"/>
          <w:b/>
          <w:bCs/>
          <w:sz w:val="24"/>
          <w:szCs w:val="24"/>
        </w:rPr>
        <w:t>Kuiper T</w:t>
      </w:r>
      <w:r w:rsidRPr="00FC7247">
        <w:rPr>
          <w:rFonts w:ascii="Book Antiqua" w:eastAsia="SimSun" w:hAnsi="Book Antiqua" w:cs="SimSun"/>
          <w:sz w:val="24"/>
          <w:szCs w:val="24"/>
        </w:rPr>
        <w:t>, van den Broek FJ, van Eeden S, Fockens P, Dekker E. Feasibility and accuracy of confocal endomicroscopy in comparison with narrow-band imaging and chromoendoscopy for the differentiation of colorectal lesions. </w:t>
      </w:r>
      <w:r w:rsidRPr="00FC7247">
        <w:rPr>
          <w:rFonts w:ascii="Book Antiqua" w:eastAsia="SimSun" w:hAnsi="Book Antiqua" w:cs="SimSun"/>
          <w:i/>
          <w:iCs/>
          <w:sz w:val="24"/>
          <w:szCs w:val="24"/>
        </w:rPr>
        <w:t>Am J Gastroenterol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107</w:t>
      </w:r>
      <w:r w:rsidRPr="00FC7247">
        <w:rPr>
          <w:rFonts w:ascii="Book Antiqua" w:eastAsia="SimSun" w:hAnsi="Book Antiqua" w:cs="SimSun"/>
          <w:sz w:val="24"/>
          <w:szCs w:val="24"/>
        </w:rPr>
        <w:t>: 543-550 [PMID: 22433922 DOI: 10.1038/ajg.2012.14</w:t>
      </w:r>
      <w:r>
        <w:rPr>
          <w:rFonts w:ascii="Book Antiqua" w:eastAsia="SimSun" w:hAnsi="Book Antiqua" w:cs="SimSun"/>
          <w:sz w:val="24"/>
          <w:szCs w:val="24"/>
        </w:rPr>
        <w:t>]</w:t>
      </w:r>
    </w:p>
    <w:p w14:paraId="65F4BC7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98 </w:t>
      </w:r>
      <w:r w:rsidRPr="00FC7247">
        <w:rPr>
          <w:rFonts w:ascii="Book Antiqua" w:eastAsia="SimSun" w:hAnsi="Book Antiqua" w:cs="SimSun"/>
          <w:b/>
          <w:bCs/>
          <w:sz w:val="24"/>
          <w:szCs w:val="24"/>
        </w:rPr>
        <w:t>Neumann H</w:t>
      </w:r>
      <w:r w:rsidRPr="00FC7247">
        <w:rPr>
          <w:rFonts w:ascii="Book Antiqua" w:eastAsia="SimSun" w:hAnsi="Book Antiqua" w:cs="SimSun"/>
          <w:sz w:val="24"/>
          <w:szCs w:val="24"/>
        </w:rPr>
        <w:t>, Vieth M, Atreya R, Grauer M, Siebler J, Bernatik T, Neurath MF, Mudter J. Assessment of Crohn's disease activity by confocal laser endomicroscopy. </w:t>
      </w:r>
      <w:r w:rsidRPr="00FC7247">
        <w:rPr>
          <w:rFonts w:ascii="Book Antiqua" w:eastAsia="SimSun" w:hAnsi="Book Antiqua" w:cs="SimSun"/>
          <w:i/>
          <w:iCs/>
          <w:sz w:val="24"/>
          <w:szCs w:val="24"/>
        </w:rPr>
        <w:t>Inflamm Bowel Dis</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18</w:t>
      </w:r>
      <w:r w:rsidRPr="00FC7247">
        <w:rPr>
          <w:rFonts w:ascii="Book Antiqua" w:eastAsia="SimSun" w:hAnsi="Book Antiqua" w:cs="SimSun"/>
          <w:sz w:val="24"/>
          <w:szCs w:val="24"/>
        </w:rPr>
        <w:t>: 2261-2269 [PMID: 22344873 DOI: 10.1002/ibd.22907</w:t>
      </w:r>
      <w:r>
        <w:rPr>
          <w:rFonts w:ascii="Book Antiqua" w:eastAsia="SimSun" w:hAnsi="Book Antiqua" w:cs="SimSun"/>
          <w:sz w:val="24"/>
          <w:szCs w:val="24"/>
        </w:rPr>
        <w:t>]</w:t>
      </w:r>
    </w:p>
    <w:p w14:paraId="78EF998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99 </w:t>
      </w:r>
      <w:r w:rsidRPr="00FC7247">
        <w:rPr>
          <w:rFonts w:ascii="Book Antiqua" w:eastAsia="SimSun" w:hAnsi="Book Antiqua" w:cs="SimSun"/>
          <w:b/>
          <w:bCs/>
          <w:sz w:val="24"/>
          <w:szCs w:val="24"/>
        </w:rPr>
        <w:t>van den Broek FJ</w:t>
      </w:r>
      <w:r w:rsidRPr="00FC7247">
        <w:rPr>
          <w:rFonts w:ascii="Book Antiqua" w:eastAsia="SimSun" w:hAnsi="Book Antiqua" w:cs="SimSun"/>
          <w:sz w:val="24"/>
          <w:szCs w:val="24"/>
        </w:rPr>
        <w:t>, van Es JA, van Eeden S, Stokkers PC, Ponsioen CY, Reitsma JB, Fockens P, Dekker E. Pilot study of probe-based confocal laser endomicroscopy during colonoscopic surveillance of patients with longstanding ulcerative colitis.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43</w:t>
      </w:r>
      <w:r w:rsidRPr="00FC7247">
        <w:rPr>
          <w:rFonts w:ascii="Book Antiqua" w:eastAsia="SimSun" w:hAnsi="Book Antiqua" w:cs="SimSun"/>
          <w:sz w:val="24"/>
          <w:szCs w:val="24"/>
        </w:rPr>
        <w:t>: 116-122 [PMID: 21165821 DOI: 10.1055/s-0030-1255954]</w:t>
      </w:r>
    </w:p>
    <w:p w14:paraId="1AE241B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100 </w:t>
      </w:r>
      <w:r w:rsidRPr="00FC7247">
        <w:rPr>
          <w:rFonts w:ascii="Book Antiqua" w:eastAsia="SimSun" w:hAnsi="Book Antiqua" w:cs="SimSun"/>
          <w:b/>
          <w:bCs/>
          <w:sz w:val="24"/>
          <w:szCs w:val="24"/>
        </w:rPr>
        <w:t>Sharma P</w:t>
      </w:r>
      <w:r w:rsidRPr="00FC7247">
        <w:rPr>
          <w:rFonts w:ascii="Book Antiqua" w:eastAsia="SimSun" w:hAnsi="Book Antiqua" w:cs="SimSun"/>
          <w:sz w:val="24"/>
          <w:szCs w:val="24"/>
        </w:rPr>
        <w:t>, Meining AR, Coron E, Lightdale CJ, Wolfsen HC, Bansal A, Bajbouj M, Galmiche JP, Abrams JA, Rastogi A, Gupta N, Michalek JE, Lauwers GY, Wallace MB. Real-time increased detection of neoplastic tissue in Barrett's esophagus with probe-based confocal laser endomicroscopy: final results of an international multicenter, prospective, randomized, controlled trial.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2011; </w:t>
      </w:r>
      <w:r w:rsidRPr="00FC7247">
        <w:rPr>
          <w:rFonts w:ascii="Book Antiqua" w:eastAsia="SimSun" w:hAnsi="Book Antiqua" w:cs="SimSun"/>
          <w:b/>
          <w:bCs/>
          <w:sz w:val="24"/>
          <w:szCs w:val="24"/>
        </w:rPr>
        <w:t>74</w:t>
      </w:r>
      <w:r w:rsidRPr="00FC7247">
        <w:rPr>
          <w:rFonts w:ascii="Book Antiqua" w:eastAsia="SimSun" w:hAnsi="Book Antiqua" w:cs="SimSun"/>
          <w:sz w:val="24"/>
          <w:szCs w:val="24"/>
        </w:rPr>
        <w:t>: 465-472 [PMID: 21741642 DOI: 10.1016/j.gie.2011.04.004]</w:t>
      </w:r>
    </w:p>
    <w:p w14:paraId="74FECED5"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101 </w:t>
      </w:r>
      <w:r w:rsidRPr="00FC7247">
        <w:rPr>
          <w:rFonts w:ascii="Book Antiqua" w:eastAsia="SimSun" w:hAnsi="Book Antiqua" w:cs="SimSun"/>
          <w:b/>
          <w:bCs/>
          <w:sz w:val="24"/>
          <w:szCs w:val="24"/>
        </w:rPr>
        <w:t>Bhutani MS</w:t>
      </w:r>
      <w:r w:rsidRPr="00FC7247">
        <w:rPr>
          <w:rFonts w:ascii="Book Antiqua" w:eastAsia="SimSun" w:hAnsi="Book Antiqua" w:cs="SimSun"/>
          <w:sz w:val="24"/>
          <w:szCs w:val="24"/>
        </w:rPr>
        <w:t>, Koduru P, Joshi V, Karstensen JG, Saftoiu A, Vilmann P, Giovannini M. EUS-Guided Needle-Based Confocal Laser Endomicroscopy: A Novel Technique With Emerging Applications. </w:t>
      </w:r>
      <w:r w:rsidRPr="00FC7247">
        <w:rPr>
          <w:rFonts w:ascii="Book Antiqua" w:eastAsia="SimSun" w:hAnsi="Book Antiqua" w:cs="SimSun"/>
          <w:i/>
          <w:iCs/>
          <w:sz w:val="24"/>
          <w:szCs w:val="24"/>
        </w:rPr>
        <w:t>Gastroenterol Hepatol (N Y)</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11</w:t>
      </w:r>
      <w:r w:rsidRPr="00FC7247">
        <w:rPr>
          <w:rFonts w:ascii="Book Antiqua" w:eastAsia="SimSun" w:hAnsi="Book Antiqua" w:cs="SimSun"/>
          <w:sz w:val="24"/>
          <w:szCs w:val="24"/>
        </w:rPr>
        <w:t>: 235-240 [PMID: 27099595]</w:t>
      </w:r>
    </w:p>
    <w:p w14:paraId="6E51AFAC"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102 </w:t>
      </w:r>
      <w:r w:rsidRPr="00FC7247">
        <w:rPr>
          <w:rFonts w:ascii="Book Antiqua" w:eastAsia="SimSun" w:hAnsi="Book Antiqua" w:cs="SimSun"/>
          <w:b/>
          <w:bCs/>
          <w:sz w:val="24"/>
          <w:szCs w:val="24"/>
        </w:rPr>
        <w:t>Napoleon B</w:t>
      </w:r>
      <w:r w:rsidRPr="00FC7247">
        <w:rPr>
          <w:rFonts w:ascii="Book Antiqua" w:eastAsia="SimSun" w:hAnsi="Book Antiqua" w:cs="SimSun"/>
          <w:sz w:val="24"/>
          <w:szCs w:val="24"/>
        </w:rPr>
        <w:t>, Lemaistre AI, Pujol B, Caillol F, Lucidarme D, Bourdariat R, Morellon-Mialhe B, Fumex F, Lefort C, Lepilliez V, Palazzo L, Monges G, Poizat F, Giovannini M. In vivo characterization of pancreatic cystic lesions by needle-based confocal laser endomicroscopy (nCLE): proposition of a comprehensive nCLE classification confirmed by an external retrospective evaluation. </w:t>
      </w:r>
      <w:r w:rsidRPr="00FC7247">
        <w:rPr>
          <w:rFonts w:ascii="Book Antiqua" w:eastAsia="SimSun" w:hAnsi="Book Antiqua" w:cs="SimSun"/>
          <w:i/>
          <w:iCs/>
          <w:sz w:val="24"/>
          <w:szCs w:val="24"/>
        </w:rPr>
        <w:t>Surg Endosc</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30</w:t>
      </w:r>
      <w:r w:rsidRPr="00FC7247">
        <w:rPr>
          <w:rFonts w:ascii="Book Antiqua" w:eastAsia="SimSun" w:hAnsi="Book Antiqua" w:cs="SimSun"/>
          <w:sz w:val="24"/>
          <w:szCs w:val="24"/>
        </w:rPr>
        <w:t>: 2603-2612 [PMID: 26428198 DOI: 10.1007/s00464-015-4510-5]</w:t>
      </w:r>
    </w:p>
    <w:p w14:paraId="4ECD41B6"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103 </w:t>
      </w:r>
      <w:r w:rsidRPr="00FC7247">
        <w:rPr>
          <w:rFonts w:ascii="Book Antiqua" w:eastAsia="SimSun" w:hAnsi="Book Antiqua" w:cs="SimSun"/>
          <w:b/>
          <w:bCs/>
          <w:sz w:val="24"/>
          <w:szCs w:val="24"/>
        </w:rPr>
        <w:t>Napoléon B</w:t>
      </w:r>
      <w:r w:rsidRPr="00FC7247">
        <w:rPr>
          <w:rFonts w:ascii="Book Antiqua" w:eastAsia="SimSun" w:hAnsi="Book Antiqua" w:cs="SimSun"/>
          <w:sz w:val="24"/>
          <w:szCs w:val="24"/>
        </w:rPr>
        <w:t>, Lemaistre AI, Pujol B, Caillol F, Lucidarme D, Bourdariat R, Morellon-Mialhe B, Fumex F, Lefort C, Lepilliez V, Palazzo L, Monges G, Filoche B, Giovannini M. A novel approach to the diagnosis of pancreatic serous cystadenoma: needle-based confocal laser endomicroscopy.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47</w:t>
      </w:r>
      <w:r w:rsidRPr="00FC7247">
        <w:rPr>
          <w:rFonts w:ascii="Book Antiqua" w:eastAsia="SimSun" w:hAnsi="Book Antiqua" w:cs="SimSun"/>
          <w:sz w:val="24"/>
          <w:szCs w:val="24"/>
        </w:rPr>
        <w:t>: 26-32 [PMID: 25325684 DOI: 10.1055/s-0034-1390693]</w:t>
      </w:r>
    </w:p>
    <w:p w14:paraId="335EB012"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104 </w:t>
      </w:r>
      <w:r w:rsidRPr="00FC7247">
        <w:rPr>
          <w:rFonts w:ascii="Book Antiqua" w:eastAsia="SimSun" w:hAnsi="Book Antiqua" w:cs="SimSun"/>
          <w:b/>
          <w:bCs/>
          <w:sz w:val="24"/>
          <w:szCs w:val="24"/>
        </w:rPr>
        <w:t>Karia K</w:t>
      </w:r>
      <w:r w:rsidRPr="00FC7247">
        <w:rPr>
          <w:rFonts w:ascii="Book Antiqua" w:eastAsia="SimSun" w:hAnsi="Book Antiqua" w:cs="SimSun"/>
          <w:sz w:val="24"/>
          <w:szCs w:val="24"/>
        </w:rPr>
        <w:t>, Waxman I, Konda VJ, Gress FG, Sethi A, Siddiqui UD, Sharaiha RZ, Kedia P, Jamal-Kabani A, Gaidhane M, Kahaleh M. Needle-based confocal endomicroscopy for pancreatic cysts: the current agreement in interpretation.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83</w:t>
      </w:r>
      <w:r w:rsidRPr="00FC7247">
        <w:rPr>
          <w:rFonts w:ascii="Book Antiqua" w:eastAsia="SimSun" w:hAnsi="Book Antiqua" w:cs="SimSun"/>
          <w:sz w:val="24"/>
          <w:szCs w:val="24"/>
        </w:rPr>
        <w:t>: 924-927 [PMID: 26382051 DOI: 10.1016/j.gie.2015.08.080]</w:t>
      </w:r>
    </w:p>
    <w:p w14:paraId="52956AE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105 </w:t>
      </w:r>
      <w:r w:rsidRPr="00FC7247">
        <w:rPr>
          <w:rFonts w:ascii="Book Antiqua" w:eastAsia="SimSun" w:hAnsi="Book Antiqua" w:cs="SimSun"/>
          <w:b/>
          <w:bCs/>
          <w:sz w:val="24"/>
          <w:szCs w:val="24"/>
        </w:rPr>
        <w:t>Jais B</w:t>
      </w:r>
      <w:r w:rsidRPr="00FC7247">
        <w:rPr>
          <w:rFonts w:ascii="Book Antiqua" w:eastAsia="SimSun" w:hAnsi="Book Antiqua" w:cs="SimSun"/>
          <w:sz w:val="24"/>
          <w:szCs w:val="24"/>
        </w:rPr>
        <w:t xml:space="preserve">, Rebours V, Malleo G, Salvia R, Fontana M, Maggino L, Bassi C, Manfredi R, Moran R, Lennon AM, Zaheer A, Wolfgang C, Hruban R, Marchegiani G, Fernández Del Castillo C, Brugge W, Ha Y, Kim MH, Oh D, Hirai I, Kimura W, Jang JY, Kim SW, Jung W, Kang H, Song SY, Kang CM, Lee WJ, Crippa S, Falconi M, Gomatos I, </w:t>
      </w:r>
      <w:r w:rsidRPr="00FC7247">
        <w:rPr>
          <w:rFonts w:ascii="Book Antiqua" w:eastAsia="SimSun" w:hAnsi="Book Antiqua" w:cs="SimSun"/>
          <w:sz w:val="24"/>
          <w:szCs w:val="24"/>
        </w:rPr>
        <w:lastRenderedPageBreak/>
        <w:t>Neoptolemos J, Milanetto AC, Sperti C, Ricci C, Casadei R, Bissolati M, Balzano G, Frigerio I, Girelli R, Delhaye M, Bernier B, Wang H, Jang KT, Song DH, Huggett MT, Oppong KW, Pererva L, Kopchak KV, Del Chiaro M, Segersvard R, Lee LS, Conwell D, Osvaldt A, Campos V, Aguero Garcete G, Napoleon B, Matsumoto I, Shinzeki M, Bolado F, Fernandez JM, Keane MG, Pereira SP, Acuna IA, Vaquero EC, Angiolini MR, Zerbi A, Tang J, Leong RW, Faccinetto A, Morana G, Petrone MC, Arcidiacono PG, Moon JH, Choi HJ, Gill RS, Pavey D, Ouaïssi M, Sastre B, Spandre M, De Angelis CG, Rios-Vives MA, Concepcion-Martin M, Ikeura T, Okazaki K, Frulloni L, Messina O, Lévy P. Serous cystic neoplasm of the pancreas: a multinational study of 2622 patients under the auspices of the International Association of Pancreatology and European Pancreatic Club (European Study Group on Cystic Tumors of the Pancreas). </w:t>
      </w:r>
      <w:r w:rsidRPr="00FC7247">
        <w:rPr>
          <w:rFonts w:ascii="Book Antiqua" w:eastAsia="SimSun" w:hAnsi="Book Antiqua" w:cs="SimSun"/>
          <w:i/>
          <w:iCs/>
          <w:sz w:val="24"/>
          <w:szCs w:val="24"/>
        </w:rPr>
        <w:t>Gut</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65</w:t>
      </w:r>
      <w:r w:rsidRPr="00FC7247">
        <w:rPr>
          <w:rFonts w:ascii="Book Antiqua" w:eastAsia="SimSun" w:hAnsi="Book Antiqua" w:cs="SimSun"/>
          <w:sz w:val="24"/>
          <w:szCs w:val="24"/>
        </w:rPr>
        <w:t>: 305-312 [PMID: 26045140 DOI: 10.1136/gutjnl-2015-309638]</w:t>
      </w:r>
    </w:p>
    <w:p w14:paraId="4933A50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106 </w:t>
      </w:r>
      <w:r w:rsidRPr="00FC7247">
        <w:rPr>
          <w:rFonts w:ascii="Book Antiqua" w:eastAsia="SimSun" w:hAnsi="Book Antiqua" w:cs="SimSun"/>
          <w:b/>
          <w:bCs/>
          <w:sz w:val="24"/>
          <w:szCs w:val="24"/>
        </w:rPr>
        <w:t>Konda VJ</w:t>
      </w:r>
      <w:r w:rsidRPr="00FC7247">
        <w:rPr>
          <w:rFonts w:ascii="Book Antiqua" w:eastAsia="SimSun" w:hAnsi="Book Antiqua" w:cs="SimSun"/>
          <w:sz w:val="24"/>
          <w:szCs w:val="24"/>
        </w:rPr>
        <w:t>, Meining A, Jamil LH, Giovannini M, Hwang JH, Wallace MB, Chang KJ, Siddiqui UD, Hart J, Lo SK, Saunders MD, Aslanian HR, Wroblewski K, Waxman I. A pilot study of in vivo identification of pancreatic cystic neoplasms with needle-based confocal laser endomicroscopy under endosonographic guidance.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2013; </w:t>
      </w:r>
      <w:r w:rsidRPr="00FC7247">
        <w:rPr>
          <w:rFonts w:ascii="Book Antiqua" w:eastAsia="SimSun" w:hAnsi="Book Antiqua" w:cs="SimSun"/>
          <w:b/>
          <w:bCs/>
          <w:sz w:val="24"/>
          <w:szCs w:val="24"/>
        </w:rPr>
        <w:t>45</w:t>
      </w:r>
      <w:r w:rsidRPr="00FC7247">
        <w:rPr>
          <w:rFonts w:ascii="Book Antiqua" w:eastAsia="SimSun" w:hAnsi="Book Antiqua" w:cs="SimSun"/>
          <w:sz w:val="24"/>
          <w:szCs w:val="24"/>
        </w:rPr>
        <w:t>: 1006-1013 [PMID: 24163192 DOI: 10.1055/s-0033-1344714]</w:t>
      </w:r>
    </w:p>
    <w:p w14:paraId="5D4F7182"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107 </w:t>
      </w:r>
      <w:r w:rsidRPr="00FC7247">
        <w:rPr>
          <w:rFonts w:ascii="Book Antiqua" w:eastAsia="SimSun" w:hAnsi="Book Antiqua" w:cs="SimSun"/>
          <w:b/>
          <w:bCs/>
          <w:sz w:val="24"/>
          <w:szCs w:val="24"/>
        </w:rPr>
        <w:t>Nakai Y</w:t>
      </w:r>
      <w:r w:rsidRPr="00FC7247">
        <w:rPr>
          <w:rFonts w:ascii="Book Antiqua" w:eastAsia="SimSun" w:hAnsi="Book Antiqua" w:cs="SimSun"/>
          <w:sz w:val="24"/>
          <w:szCs w:val="24"/>
        </w:rPr>
        <w:t>, Iwashita T, Park DH, Samarasena JB, Lee JG, Chang KJ. Diagnosis of pancreatic cysts: EUS-guided, through-the-needle confocal laser-induced endomicroscopy and cystoscopy trial: DETECT study. </w:t>
      </w:r>
      <w:r w:rsidRPr="00FC7247">
        <w:rPr>
          <w:rFonts w:ascii="Book Antiqua" w:eastAsia="SimSun" w:hAnsi="Book Antiqua" w:cs="SimSun"/>
          <w:i/>
          <w:iCs/>
          <w:sz w:val="24"/>
          <w:szCs w:val="24"/>
        </w:rPr>
        <w:t>Gastrointest Endosc</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81</w:t>
      </w:r>
      <w:r w:rsidRPr="00FC7247">
        <w:rPr>
          <w:rFonts w:ascii="Book Antiqua" w:eastAsia="SimSun" w:hAnsi="Book Antiqua" w:cs="SimSun"/>
          <w:sz w:val="24"/>
          <w:szCs w:val="24"/>
        </w:rPr>
        <w:t>: 1204-1214 [PMID: 25634486 DOI: 10.1016/j.gie.2014.10.025]</w:t>
      </w:r>
    </w:p>
    <w:p w14:paraId="4BC2724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108 </w:t>
      </w:r>
      <w:r w:rsidRPr="00FC7247">
        <w:rPr>
          <w:rFonts w:ascii="Book Antiqua" w:eastAsia="MS Mincho" w:hAnsi="Book Antiqua" w:cs="MS Mincho"/>
          <w:b/>
          <w:bCs/>
          <w:sz w:val="24"/>
          <w:szCs w:val="24"/>
        </w:rPr>
        <w:t>Ş</w:t>
      </w:r>
      <w:r w:rsidRPr="00FC7247">
        <w:rPr>
          <w:rFonts w:ascii="Book Antiqua" w:eastAsia="SimSun" w:hAnsi="Book Antiqua" w:cs="SimSun"/>
          <w:b/>
          <w:bCs/>
          <w:sz w:val="24"/>
          <w:szCs w:val="24"/>
        </w:rPr>
        <w:t>tef</w:t>
      </w:r>
      <w:r w:rsidRPr="00FC7247">
        <w:rPr>
          <w:rFonts w:ascii="Book Antiqua" w:eastAsia="MS Mincho" w:hAnsi="Book Antiqua" w:cs="MS Mincho"/>
          <w:b/>
          <w:bCs/>
          <w:sz w:val="24"/>
          <w:szCs w:val="24"/>
        </w:rPr>
        <w:t>ă</w:t>
      </w:r>
      <w:r w:rsidRPr="00FC7247">
        <w:rPr>
          <w:rFonts w:ascii="Book Antiqua" w:eastAsia="SimSun" w:hAnsi="Book Antiqua" w:cs="SimSun"/>
          <w:b/>
          <w:bCs/>
          <w:sz w:val="24"/>
          <w:szCs w:val="24"/>
        </w:rPr>
        <w:t>nescu D</w:t>
      </w:r>
      <w:r w:rsidRPr="00FC7247">
        <w:rPr>
          <w:rFonts w:ascii="Book Antiqua" w:eastAsia="SimSun" w:hAnsi="Book Antiqua" w:cs="SimSun"/>
          <w:sz w:val="24"/>
          <w:szCs w:val="24"/>
        </w:rPr>
        <w:t>, Pereira SP, Keane M, S</w:t>
      </w:r>
      <w:r w:rsidRPr="00FC7247">
        <w:rPr>
          <w:rFonts w:ascii="Book Antiqua" w:eastAsia="MS Mincho" w:hAnsi="Book Antiqua" w:cs="MS Mincho"/>
          <w:sz w:val="24"/>
          <w:szCs w:val="24"/>
        </w:rPr>
        <w:t>ă</w:t>
      </w:r>
      <w:r w:rsidRPr="00FC7247">
        <w:rPr>
          <w:rFonts w:ascii="Book Antiqua" w:eastAsia="SimSun" w:hAnsi="Book Antiqua" w:cs="SimSun"/>
          <w:sz w:val="24"/>
          <w:szCs w:val="24"/>
        </w:rPr>
        <w:t>ftoiu A. Needle-based confocal laser endomicroscopy in pancreatic cystic tumors assessment. </w:t>
      </w:r>
      <w:r w:rsidRPr="00FC7247">
        <w:rPr>
          <w:rFonts w:ascii="Book Antiqua" w:eastAsia="SimSun" w:hAnsi="Book Antiqua" w:cs="SimSun"/>
          <w:i/>
          <w:iCs/>
          <w:sz w:val="24"/>
          <w:szCs w:val="24"/>
        </w:rPr>
        <w:t>Rom J Morphol Embryol</w:t>
      </w:r>
      <w:r w:rsidRPr="00FC7247">
        <w:rPr>
          <w:rFonts w:ascii="Book Antiqua" w:eastAsia="SimSun" w:hAnsi="Book Antiqua" w:cs="SimSun"/>
          <w:sz w:val="24"/>
          <w:szCs w:val="24"/>
        </w:rPr>
        <w:t> 2015; </w:t>
      </w:r>
      <w:r w:rsidRPr="00FC7247">
        <w:rPr>
          <w:rFonts w:ascii="Book Antiqua" w:eastAsia="SimSun" w:hAnsi="Book Antiqua" w:cs="SimSun"/>
          <w:b/>
          <w:bCs/>
          <w:sz w:val="24"/>
          <w:szCs w:val="24"/>
        </w:rPr>
        <w:t>56</w:t>
      </w:r>
      <w:r w:rsidRPr="00FC7247">
        <w:rPr>
          <w:rFonts w:ascii="Book Antiqua" w:eastAsia="SimSun" w:hAnsi="Book Antiqua" w:cs="SimSun"/>
          <w:sz w:val="24"/>
          <w:szCs w:val="24"/>
        </w:rPr>
        <w:t>: 1263-1268 [PMID: 26743270]</w:t>
      </w:r>
    </w:p>
    <w:p w14:paraId="7DA5DBE9"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109 </w:t>
      </w:r>
      <w:r w:rsidRPr="00FC7247">
        <w:rPr>
          <w:rFonts w:ascii="Book Antiqua" w:eastAsia="SimSun" w:hAnsi="Book Antiqua" w:cs="SimSun"/>
          <w:b/>
          <w:bCs/>
          <w:sz w:val="24"/>
          <w:szCs w:val="24"/>
        </w:rPr>
        <w:t>Giovannini M</w:t>
      </w:r>
      <w:r w:rsidRPr="00FC7247">
        <w:rPr>
          <w:rFonts w:ascii="Book Antiqua" w:eastAsia="SimSun" w:hAnsi="Book Antiqua" w:cs="SimSun"/>
          <w:sz w:val="24"/>
          <w:szCs w:val="24"/>
        </w:rPr>
        <w:t>, Caillol F, Monges G, Poizat F, Lemaistre AI, Pujol B, Lucidarme D, Palazzo L, Napoléon B. Endoscopic ultrasound-guided needle-based confocal laser endomicroscopy in solid pancreatic masses.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48</w:t>
      </w:r>
      <w:r w:rsidRPr="00FC7247">
        <w:rPr>
          <w:rFonts w:ascii="Book Antiqua" w:eastAsia="SimSun" w:hAnsi="Book Antiqua" w:cs="SimSun"/>
          <w:sz w:val="24"/>
          <w:szCs w:val="24"/>
        </w:rPr>
        <w:t>: 892-898 [PMID: 27576181 DOI: 10.1055/s-0042-112573]</w:t>
      </w:r>
    </w:p>
    <w:p w14:paraId="5EF2719A"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lastRenderedPageBreak/>
        <w:t>110 </w:t>
      </w:r>
      <w:r w:rsidRPr="00FC7247">
        <w:rPr>
          <w:rFonts w:ascii="Book Antiqua" w:eastAsia="SimSun" w:hAnsi="Book Antiqua" w:cs="SimSun"/>
          <w:b/>
          <w:bCs/>
          <w:sz w:val="24"/>
          <w:szCs w:val="24"/>
        </w:rPr>
        <w:t>Giovannini M</w:t>
      </w:r>
      <w:r w:rsidRPr="00FC7247">
        <w:rPr>
          <w:rFonts w:ascii="Book Antiqua" w:eastAsia="SimSun" w:hAnsi="Book Antiqua" w:cs="SimSun"/>
          <w:sz w:val="24"/>
          <w:szCs w:val="24"/>
        </w:rPr>
        <w:t>, Caillol F, Lemaistre A, Monges G, Napoleon B, Pujol B. Endoscopic ultrasound guided confocal microscopy: Atlas of cystic pancreatic lesions. </w:t>
      </w:r>
      <w:r w:rsidRPr="00FC7247">
        <w:rPr>
          <w:rFonts w:ascii="Book Antiqua" w:eastAsia="SimSun" w:hAnsi="Book Antiqua" w:cs="SimSun"/>
          <w:i/>
          <w:iCs/>
          <w:sz w:val="24"/>
          <w:szCs w:val="24"/>
        </w:rPr>
        <w:t>Endosc Ultrasound</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3</w:t>
      </w:r>
      <w:r w:rsidRPr="00FC7247">
        <w:rPr>
          <w:rFonts w:ascii="Book Antiqua" w:eastAsia="SimSun" w:hAnsi="Book Antiqua" w:cs="SimSun"/>
          <w:sz w:val="24"/>
          <w:szCs w:val="24"/>
        </w:rPr>
        <w:t>: S19-S21 [PMID: 26425522 DOI: 10.4103/2303-9027.129481]</w:t>
      </w:r>
    </w:p>
    <w:p w14:paraId="15FD19CF"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111 </w:t>
      </w:r>
      <w:r w:rsidRPr="00FC7247">
        <w:rPr>
          <w:rFonts w:ascii="Book Antiqua" w:eastAsia="SimSun" w:hAnsi="Book Antiqua" w:cs="SimSun"/>
          <w:b/>
          <w:bCs/>
          <w:sz w:val="24"/>
          <w:szCs w:val="24"/>
        </w:rPr>
        <w:t>Kongkam P</w:t>
      </w:r>
      <w:r w:rsidRPr="00FC7247">
        <w:rPr>
          <w:rFonts w:ascii="Book Antiqua" w:eastAsia="SimSun" w:hAnsi="Book Antiqua" w:cs="SimSun"/>
          <w:sz w:val="24"/>
          <w:szCs w:val="24"/>
        </w:rPr>
        <w:t>, Pittayanon R, Sampatanukul P, Angsuwatcharakon P, Aniwan S, Prueksapanich P, Sriuranpong V, Navicharern P, Treeprasertsuk S, Kullavanijaya P, Rerknimitr R. Endoscopic ultrasound-guided needle-based confocal laser endomicroscopy for diagnosis of solid pancreatic lesions (ENES): a pilot study. </w:t>
      </w:r>
      <w:r w:rsidRPr="00FC7247">
        <w:rPr>
          <w:rFonts w:ascii="Book Antiqua" w:eastAsia="SimSun" w:hAnsi="Book Antiqua" w:cs="SimSun"/>
          <w:i/>
          <w:iCs/>
          <w:sz w:val="24"/>
          <w:szCs w:val="24"/>
        </w:rPr>
        <w:t>Endosc Int Open</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w:t>
      </w:r>
      <w:r w:rsidRPr="00FC7247">
        <w:rPr>
          <w:rFonts w:ascii="Book Antiqua" w:eastAsia="SimSun" w:hAnsi="Book Antiqua" w:cs="SimSun"/>
          <w:sz w:val="24"/>
          <w:szCs w:val="24"/>
        </w:rPr>
        <w:t>: E17-E23 [PMID: 26793780 DOI: 10.1055/s-0034-1393183]</w:t>
      </w:r>
    </w:p>
    <w:p w14:paraId="29D3CD27"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112 </w:t>
      </w:r>
      <w:r w:rsidRPr="00FC7247">
        <w:rPr>
          <w:rFonts w:ascii="Book Antiqua" w:eastAsia="SimSun" w:hAnsi="Book Antiqua" w:cs="SimSun"/>
          <w:b/>
          <w:bCs/>
          <w:sz w:val="24"/>
          <w:szCs w:val="24"/>
        </w:rPr>
        <w:t>Karstensen J</w:t>
      </w:r>
      <w:r w:rsidRPr="00FC7247">
        <w:rPr>
          <w:rFonts w:ascii="Book Antiqua" w:eastAsia="SimSun" w:hAnsi="Book Antiqua" w:cs="SimSun"/>
          <w:sz w:val="24"/>
          <w:szCs w:val="24"/>
        </w:rPr>
        <w:t>, Cartana T, Pia K, Saftoiu A, Vilmann P. Endoscopic ultrasound-guided needle confocal laser endomicroscopy in pancreatic masses. </w:t>
      </w:r>
      <w:r w:rsidRPr="00FC7247">
        <w:rPr>
          <w:rFonts w:ascii="Book Antiqua" w:eastAsia="SimSun" w:hAnsi="Book Antiqua" w:cs="SimSun"/>
          <w:i/>
          <w:iCs/>
          <w:sz w:val="24"/>
          <w:szCs w:val="24"/>
        </w:rPr>
        <w:t>Endosc Ultrasound</w:t>
      </w:r>
      <w:r w:rsidRPr="00FC7247">
        <w:rPr>
          <w:rFonts w:ascii="Book Antiqua" w:eastAsia="SimSun" w:hAnsi="Book Antiqua" w:cs="SimSun"/>
          <w:sz w:val="24"/>
          <w:szCs w:val="24"/>
        </w:rPr>
        <w:t> 2014; </w:t>
      </w:r>
      <w:r w:rsidRPr="00FC7247">
        <w:rPr>
          <w:rFonts w:ascii="Book Antiqua" w:eastAsia="SimSun" w:hAnsi="Book Antiqua" w:cs="SimSun"/>
          <w:b/>
          <w:bCs/>
          <w:sz w:val="24"/>
          <w:szCs w:val="24"/>
        </w:rPr>
        <w:t>3</w:t>
      </w:r>
      <w:r w:rsidRPr="00FC7247">
        <w:rPr>
          <w:rFonts w:ascii="Book Antiqua" w:eastAsia="SimSun" w:hAnsi="Book Antiqua" w:cs="SimSun"/>
          <w:sz w:val="24"/>
          <w:szCs w:val="24"/>
        </w:rPr>
        <w:t>: S2-S3 [PMID: 26425525]</w:t>
      </w:r>
    </w:p>
    <w:p w14:paraId="3D72186D"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113 </w:t>
      </w:r>
      <w:r w:rsidRPr="00FC7247">
        <w:rPr>
          <w:rFonts w:ascii="Book Antiqua" w:eastAsia="SimSun" w:hAnsi="Book Antiqua" w:cs="SimSun"/>
          <w:b/>
          <w:bCs/>
          <w:sz w:val="24"/>
          <w:szCs w:val="24"/>
        </w:rPr>
        <w:t>Benias PC</w:t>
      </w:r>
      <w:r w:rsidRPr="00FC7247">
        <w:rPr>
          <w:rFonts w:ascii="Book Antiqua" w:eastAsia="SimSun" w:hAnsi="Book Antiqua" w:cs="SimSun"/>
          <w:sz w:val="24"/>
          <w:szCs w:val="24"/>
        </w:rPr>
        <w:t>, D'Souza LS, Papafragkakis H, Kim J, Harshan M, Theise ND, Carr-Locke DL. Needle-based confocal endomicroscopy for evaluation of malignant lymph nodes - a feasibility study. </w:t>
      </w:r>
      <w:r w:rsidRPr="00FC7247">
        <w:rPr>
          <w:rFonts w:ascii="Book Antiqua" w:eastAsia="SimSun" w:hAnsi="Book Antiqua" w:cs="SimSun"/>
          <w:i/>
          <w:iCs/>
          <w:sz w:val="24"/>
          <w:szCs w:val="24"/>
        </w:rPr>
        <w:t>Endoscopy</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48</w:t>
      </w:r>
      <w:r w:rsidRPr="00FC7247">
        <w:rPr>
          <w:rFonts w:ascii="Book Antiqua" w:eastAsia="SimSun" w:hAnsi="Book Antiqua" w:cs="SimSun"/>
          <w:sz w:val="24"/>
          <w:szCs w:val="24"/>
        </w:rPr>
        <w:t>: 923-928 [PMID: 27434768 DOI: 10.1055/s-0042-109775]</w:t>
      </w:r>
    </w:p>
    <w:p w14:paraId="5D1FDD78"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114 </w:t>
      </w:r>
      <w:r w:rsidRPr="00FC7247">
        <w:rPr>
          <w:rFonts w:ascii="Book Antiqua" w:eastAsia="SimSun" w:hAnsi="Book Antiqua" w:cs="SimSun"/>
          <w:b/>
          <w:bCs/>
          <w:sz w:val="24"/>
          <w:szCs w:val="24"/>
        </w:rPr>
        <w:t>Nakai Y</w:t>
      </w:r>
      <w:r w:rsidRPr="00FC7247">
        <w:rPr>
          <w:rFonts w:ascii="Book Antiqua" w:eastAsia="SimSun" w:hAnsi="Book Antiqua" w:cs="SimSun"/>
          <w:sz w:val="24"/>
          <w:szCs w:val="24"/>
        </w:rPr>
        <w:t>, Shinoura S, Ahluwalia A, Tarnawski AS, Chang KJ. In vivo visualization of epidermal growth factor receptor and survivin expression in porcine pancreas using endoscopic ultrasound guided fine needle imaging with confocal laser-induced endomicroscopy. </w:t>
      </w:r>
      <w:r w:rsidRPr="00FC7247">
        <w:rPr>
          <w:rFonts w:ascii="Book Antiqua" w:eastAsia="SimSun" w:hAnsi="Book Antiqua" w:cs="SimSun"/>
          <w:i/>
          <w:iCs/>
          <w:sz w:val="24"/>
          <w:szCs w:val="24"/>
        </w:rPr>
        <w:t>J Physiol Pharmacol</w:t>
      </w:r>
      <w:r w:rsidRPr="00FC7247">
        <w:rPr>
          <w:rFonts w:ascii="Book Antiqua" w:eastAsia="SimSun" w:hAnsi="Book Antiqua" w:cs="SimSun"/>
          <w:sz w:val="24"/>
          <w:szCs w:val="24"/>
        </w:rPr>
        <w:t> 2012; </w:t>
      </w:r>
      <w:r w:rsidRPr="00FC7247">
        <w:rPr>
          <w:rFonts w:ascii="Book Antiqua" w:eastAsia="SimSun" w:hAnsi="Book Antiqua" w:cs="SimSun"/>
          <w:b/>
          <w:bCs/>
          <w:sz w:val="24"/>
          <w:szCs w:val="24"/>
        </w:rPr>
        <w:t>63</w:t>
      </w:r>
      <w:r w:rsidRPr="00FC7247">
        <w:rPr>
          <w:rFonts w:ascii="Book Antiqua" w:eastAsia="SimSun" w:hAnsi="Book Antiqua" w:cs="SimSun"/>
          <w:sz w:val="24"/>
          <w:szCs w:val="24"/>
        </w:rPr>
        <w:t>: 577-580 [PMID: 23388473]</w:t>
      </w:r>
    </w:p>
    <w:p w14:paraId="2A803690"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115 </w:t>
      </w:r>
      <w:r w:rsidRPr="00FC7247">
        <w:rPr>
          <w:rFonts w:ascii="Book Antiqua" w:eastAsia="SimSun" w:hAnsi="Book Antiqua" w:cs="SimSun"/>
          <w:b/>
          <w:bCs/>
          <w:sz w:val="24"/>
          <w:szCs w:val="24"/>
        </w:rPr>
        <w:t>Samarasena JB</w:t>
      </w:r>
      <w:r w:rsidRPr="00FC7247">
        <w:rPr>
          <w:rFonts w:ascii="Book Antiqua" w:eastAsia="SimSun" w:hAnsi="Book Antiqua" w:cs="SimSun"/>
          <w:sz w:val="24"/>
          <w:szCs w:val="24"/>
        </w:rPr>
        <w:t>, Ahluwalia A, Shinoura S, Choi KD, Lee JG, Chang KJ, Tarnawski AS. In vivo imaging of porcine gastric enteric nervous system using confocal laser endomicroscopy &amp; amp; molecular neuronal probe. </w:t>
      </w:r>
      <w:r w:rsidRPr="00FC7247">
        <w:rPr>
          <w:rFonts w:ascii="Book Antiqua" w:eastAsia="SimSun" w:hAnsi="Book Antiqua" w:cs="SimSun"/>
          <w:i/>
          <w:iCs/>
          <w:sz w:val="24"/>
          <w:szCs w:val="24"/>
        </w:rPr>
        <w:t>J Gastroenterol Hepatol</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31</w:t>
      </w:r>
      <w:r w:rsidRPr="00FC7247">
        <w:rPr>
          <w:rFonts w:ascii="Book Antiqua" w:eastAsia="SimSun" w:hAnsi="Book Antiqua" w:cs="SimSun"/>
          <w:sz w:val="24"/>
          <w:szCs w:val="24"/>
        </w:rPr>
        <w:t>: 802-807 [PMID: 26482711 DOI: 10.1111/jgh.13194</w:t>
      </w:r>
      <w:r>
        <w:rPr>
          <w:rFonts w:ascii="Book Antiqua" w:eastAsia="SimSun" w:hAnsi="Book Antiqua" w:cs="SimSun"/>
          <w:sz w:val="24"/>
          <w:szCs w:val="24"/>
        </w:rPr>
        <w:t>]</w:t>
      </w:r>
    </w:p>
    <w:p w14:paraId="13B9F05B" w14:textId="77777777" w:rsidR="00992375" w:rsidRPr="00FC7247" w:rsidRDefault="00992375" w:rsidP="009765DF">
      <w:pPr>
        <w:spacing w:after="0" w:line="360" w:lineRule="auto"/>
        <w:jc w:val="both"/>
        <w:rPr>
          <w:rFonts w:ascii="Book Antiqua" w:eastAsia="SimSun" w:hAnsi="Book Antiqua" w:cs="SimSun"/>
          <w:sz w:val="24"/>
          <w:szCs w:val="24"/>
        </w:rPr>
      </w:pPr>
      <w:r w:rsidRPr="00FC7247">
        <w:rPr>
          <w:rFonts w:ascii="Book Antiqua" w:eastAsia="SimSun" w:hAnsi="Book Antiqua" w:cs="SimSun"/>
          <w:sz w:val="24"/>
          <w:szCs w:val="24"/>
        </w:rPr>
        <w:t>116 </w:t>
      </w:r>
      <w:r w:rsidRPr="00FC7247">
        <w:rPr>
          <w:rFonts w:ascii="Book Antiqua" w:eastAsia="SimSun" w:hAnsi="Book Antiqua" w:cs="SimSun"/>
          <w:b/>
          <w:bCs/>
          <w:sz w:val="24"/>
          <w:szCs w:val="24"/>
        </w:rPr>
        <w:t>Robles-Medranda C</w:t>
      </w:r>
      <w:r w:rsidRPr="00FC7247">
        <w:rPr>
          <w:rFonts w:ascii="Book Antiqua" w:eastAsia="SimSun" w:hAnsi="Book Antiqua" w:cs="SimSun"/>
          <w:sz w:val="24"/>
          <w:szCs w:val="24"/>
        </w:rPr>
        <w:t>. Confocal endomicroscopy: Is it time to move on? </w:t>
      </w:r>
      <w:r w:rsidRPr="00FC7247">
        <w:rPr>
          <w:rFonts w:ascii="Book Antiqua" w:eastAsia="SimSun" w:hAnsi="Book Antiqua" w:cs="SimSun"/>
          <w:i/>
          <w:iCs/>
          <w:sz w:val="24"/>
          <w:szCs w:val="24"/>
        </w:rPr>
        <w:t>World J Gastrointest Endosc</w:t>
      </w:r>
      <w:r w:rsidRPr="00FC7247">
        <w:rPr>
          <w:rFonts w:ascii="Book Antiqua" w:eastAsia="SimSun" w:hAnsi="Book Antiqua" w:cs="SimSun"/>
          <w:sz w:val="24"/>
          <w:szCs w:val="24"/>
        </w:rPr>
        <w:t> 2016; </w:t>
      </w:r>
      <w:r w:rsidRPr="00FC7247">
        <w:rPr>
          <w:rFonts w:ascii="Book Antiqua" w:eastAsia="SimSun" w:hAnsi="Book Antiqua" w:cs="SimSun"/>
          <w:b/>
          <w:bCs/>
          <w:sz w:val="24"/>
          <w:szCs w:val="24"/>
        </w:rPr>
        <w:t>8</w:t>
      </w:r>
      <w:r w:rsidRPr="00FC7247">
        <w:rPr>
          <w:rFonts w:ascii="Book Antiqua" w:eastAsia="SimSun" w:hAnsi="Book Antiqua" w:cs="SimSun"/>
          <w:sz w:val="24"/>
          <w:szCs w:val="24"/>
        </w:rPr>
        <w:t>: 1-3 [PMID: 26788257 DOI: 10.4253/wjge.v8.i1.1</w:t>
      </w:r>
      <w:r>
        <w:rPr>
          <w:rFonts w:ascii="Book Antiqua" w:eastAsia="SimSun" w:hAnsi="Book Antiqua" w:cs="SimSun"/>
          <w:sz w:val="24"/>
          <w:szCs w:val="24"/>
        </w:rPr>
        <w:t>]</w:t>
      </w:r>
    </w:p>
    <w:p w14:paraId="58AFF286" w14:textId="77777777" w:rsidR="0095783B" w:rsidRDefault="0095783B" w:rsidP="009765DF">
      <w:pPr>
        <w:tabs>
          <w:tab w:val="left" w:pos="567"/>
        </w:tabs>
        <w:spacing w:after="0" w:line="360" w:lineRule="auto"/>
        <w:jc w:val="both"/>
        <w:rPr>
          <w:rFonts w:ascii="Book Antiqua" w:hAnsi="Book Antiqua" w:cs="Times New Roman"/>
          <w:sz w:val="24"/>
          <w:szCs w:val="24"/>
          <w:lang w:eastAsia="zh-CN"/>
        </w:rPr>
      </w:pPr>
    </w:p>
    <w:p w14:paraId="70F7E1E2" w14:textId="31327676" w:rsidR="0095783B" w:rsidRPr="0095783B" w:rsidRDefault="0095783B" w:rsidP="009765DF">
      <w:pPr>
        <w:spacing w:after="0" w:line="360" w:lineRule="auto"/>
        <w:ind w:right="120"/>
        <w:jc w:val="both"/>
        <w:rPr>
          <w:rFonts w:ascii="Book Antiqua" w:eastAsia="SimSun" w:hAnsi="Book Antiqua"/>
          <w:b/>
          <w:bCs/>
          <w:color w:val="000000"/>
          <w:lang w:eastAsia="zh-CN"/>
        </w:rPr>
      </w:pPr>
      <w:r w:rsidRPr="0095783B">
        <w:rPr>
          <w:rStyle w:val="Strong"/>
          <w:rFonts w:ascii="Book Antiqua" w:hAnsi="Book Antiqua" w:cs="Arial"/>
          <w:bCs w:val="0"/>
          <w:noProof/>
          <w:color w:val="000000"/>
        </w:rPr>
        <w:t>P-Reviewer</w:t>
      </w:r>
      <w:r w:rsidRPr="0095783B">
        <w:rPr>
          <w:rStyle w:val="Strong"/>
          <w:rFonts w:ascii="Book Antiqua" w:eastAsia="SimSun" w:hAnsi="Book Antiqua" w:cs="Arial"/>
          <w:bCs w:val="0"/>
          <w:noProof/>
          <w:color w:val="000000"/>
          <w:lang w:eastAsia="zh-CN"/>
        </w:rPr>
        <w:t>:</w:t>
      </w:r>
      <w:r w:rsidRPr="0095783B">
        <w:rPr>
          <w:rFonts w:ascii="Book Antiqua" w:hAnsi="Book Antiqua"/>
          <w:bCs/>
          <w:color w:val="000000"/>
        </w:rPr>
        <w:t xml:space="preserve"> </w:t>
      </w:r>
      <w:r w:rsidR="004D2257" w:rsidRPr="004D2257">
        <w:rPr>
          <w:rFonts w:ascii="Book Antiqua" w:hAnsi="Book Antiqua"/>
          <w:bCs/>
          <w:color w:val="000000"/>
        </w:rPr>
        <w:t>Slomiany</w:t>
      </w:r>
      <w:r w:rsidR="004D2257">
        <w:rPr>
          <w:rFonts w:ascii="Book Antiqua" w:hAnsi="Book Antiqua" w:hint="eastAsia"/>
          <w:bCs/>
          <w:color w:val="000000"/>
          <w:lang w:eastAsia="zh-CN"/>
        </w:rPr>
        <w:t xml:space="preserve"> BL,</w:t>
      </w:r>
      <w:r w:rsidR="00C14F24">
        <w:rPr>
          <w:rFonts w:ascii="Book Antiqua" w:hAnsi="Book Antiqua"/>
          <w:bCs/>
          <w:color w:val="000000"/>
        </w:rPr>
        <w:t xml:space="preserve"> </w:t>
      </w:r>
      <w:r w:rsidR="004D2257" w:rsidRPr="004D2257">
        <w:rPr>
          <w:rFonts w:ascii="Book Antiqua" w:hAnsi="Book Antiqua"/>
          <w:bCs/>
          <w:color w:val="000000"/>
        </w:rPr>
        <w:t>Santoro</w:t>
      </w:r>
      <w:r w:rsidR="004D2257">
        <w:rPr>
          <w:rFonts w:ascii="Book Antiqua" w:hAnsi="Book Antiqua" w:hint="eastAsia"/>
          <w:bCs/>
          <w:color w:val="000000"/>
          <w:lang w:eastAsia="zh-CN"/>
        </w:rPr>
        <w:t xml:space="preserve"> GA, </w:t>
      </w:r>
      <w:r w:rsidR="004D2257" w:rsidRPr="004D2257">
        <w:rPr>
          <w:rFonts w:ascii="Book Antiqua" w:hAnsi="Book Antiqua"/>
          <w:bCs/>
          <w:color w:val="000000"/>
          <w:lang w:eastAsia="zh-CN"/>
        </w:rPr>
        <w:t>Tarnawski</w:t>
      </w:r>
      <w:r w:rsidR="004D2257">
        <w:rPr>
          <w:rFonts w:ascii="Book Antiqua" w:hAnsi="Book Antiqua" w:hint="eastAsia"/>
          <w:bCs/>
          <w:color w:val="000000"/>
          <w:lang w:eastAsia="zh-CN"/>
        </w:rPr>
        <w:t xml:space="preserve"> </w:t>
      </w:r>
      <w:r w:rsidR="004D2257" w:rsidRPr="004D2257">
        <w:rPr>
          <w:rFonts w:ascii="Book Antiqua" w:hAnsi="Book Antiqua"/>
          <w:bCs/>
          <w:color w:val="000000"/>
          <w:lang w:eastAsia="zh-CN"/>
        </w:rPr>
        <w:t>AS</w:t>
      </w:r>
      <w:r w:rsidR="00C14F24">
        <w:rPr>
          <w:rFonts w:ascii="Book Antiqua" w:hAnsi="Book Antiqua" w:hint="eastAsia"/>
          <w:bCs/>
          <w:color w:val="000000"/>
          <w:lang w:eastAsia="zh-CN"/>
        </w:rPr>
        <w:t xml:space="preserve"> </w:t>
      </w:r>
      <w:r w:rsidRPr="0095783B">
        <w:rPr>
          <w:rFonts w:ascii="Book Antiqua" w:hAnsi="Book Antiqua"/>
          <w:bCs/>
          <w:color w:val="000000"/>
        </w:rPr>
        <w:t xml:space="preserve"> </w:t>
      </w:r>
      <w:r w:rsidRPr="0095783B">
        <w:rPr>
          <w:rFonts w:ascii="Book Antiqua" w:hAnsi="Book Antiqua"/>
          <w:b/>
          <w:bCs/>
          <w:color w:val="000000"/>
        </w:rPr>
        <w:t>S-Editor</w:t>
      </w:r>
      <w:r w:rsidRPr="0095783B">
        <w:rPr>
          <w:rFonts w:ascii="Book Antiqua" w:eastAsia="SimSun" w:hAnsi="Book Antiqua"/>
          <w:b/>
          <w:bCs/>
          <w:color w:val="000000"/>
          <w:lang w:eastAsia="zh-CN"/>
        </w:rPr>
        <w:t>:</w:t>
      </w:r>
      <w:r w:rsidRPr="0095783B">
        <w:rPr>
          <w:rFonts w:ascii="Book Antiqua" w:hAnsi="Book Antiqua"/>
          <w:bCs/>
          <w:color w:val="000000"/>
        </w:rPr>
        <w:t xml:space="preserve"> </w:t>
      </w:r>
      <w:r w:rsidRPr="0095783B">
        <w:rPr>
          <w:rFonts w:ascii="Book Antiqua" w:eastAsia="SimSun" w:hAnsi="Book Antiqua"/>
          <w:bCs/>
          <w:color w:val="000000"/>
          <w:lang w:eastAsia="zh-CN"/>
        </w:rPr>
        <w:t>Qi Y</w:t>
      </w:r>
      <w:r w:rsidRPr="0095783B">
        <w:rPr>
          <w:rFonts w:ascii="Book Antiqua" w:hAnsi="Book Antiqua"/>
          <w:b/>
          <w:bCs/>
          <w:color w:val="000000"/>
        </w:rPr>
        <w:t xml:space="preserve">   L-Editor</w:t>
      </w:r>
      <w:r w:rsidRPr="0095783B">
        <w:rPr>
          <w:rFonts w:ascii="Book Antiqua" w:eastAsia="SimSun" w:hAnsi="Book Antiqua"/>
          <w:b/>
          <w:bCs/>
          <w:color w:val="000000"/>
          <w:lang w:eastAsia="zh-CN"/>
        </w:rPr>
        <w:t>:</w:t>
      </w:r>
      <w:r w:rsidRPr="0095783B">
        <w:rPr>
          <w:rFonts w:ascii="Book Antiqua" w:hAnsi="Book Antiqua"/>
          <w:b/>
          <w:bCs/>
          <w:color w:val="000000"/>
        </w:rPr>
        <w:t xml:space="preserve">   E-Editor</w:t>
      </w:r>
      <w:r w:rsidRPr="0095783B">
        <w:rPr>
          <w:rFonts w:ascii="Book Antiqua" w:eastAsia="SimSun" w:hAnsi="Book Antiqua"/>
          <w:b/>
          <w:bCs/>
          <w:color w:val="000000"/>
          <w:lang w:eastAsia="zh-CN"/>
        </w:rPr>
        <w:t>:</w:t>
      </w:r>
    </w:p>
    <w:p w14:paraId="70A187D2" w14:textId="77777777" w:rsidR="0095783B" w:rsidRPr="008F0DB6" w:rsidRDefault="0095783B" w:rsidP="009765DF">
      <w:pPr>
        <w:shd w:val="clear" w:color="auto" w:fill="FFFFFF"/>
        <w:snapToGrid w:val="0"/>
        <w:spacing w:after="0" w:line="360" w:lineRule="auto"/>
        <w:jc w:val="both"/>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7FE472B4" w14:textId="4B8F6136" w:rsidR="0095783B" w:rsidRPr="008F0DB6" w:rsidRDefault="0095783B" w:rsidP="009765DF">
      <w:pPr>
        <w:shd w:val="clear" w:color="auto" w:fill="FFFFFF"/>
        <w:snapToGrid w:val="0"/>
        <w:spacing w:after="0" w:line="360" w:lineRule="auto"/>
        <w:jc w:val="both"/>
        <w:rPr>
          <w:rFonts w:ascii="Book Antiqua" w:hAnsi="Book Antiqua" w:cs="Helvetica"/>
          <w:b/>
          <w:sz w:val="24"/>
        </w:rPr>
      </w:pPr>
      <w:r w:rsidRPr="008F0DB6">
        <w:rPr>
          <w:rFonts w:ascii="Book Antiqua" w:hAnsi="Book Antiqua" w:cs="Helvetica"/>
          <w:b/>
          <w:sz w:val="24"/>
        </w:rPr>
        <w:t xml:space="preserve">Country of origin: </w:t>
      </w:r>
      <w:r w:rsidR="00C14F24" w:rsidRPr="00C14F24">
        <w:rPr>
          <w:rFonts w:ascii="Book Antiqua" w:hAnsi="Book Antiqua" w:cs="Helvetica"/>
          <w:sz w:val="24"/>
        </w:rPr>
        <w:t>Romania</w:t>
      </w:r>
    </w:p>
    <w:p w14:paraId="7A11677C" w14:textId="77777777" w:rsidR="0095783B" w:rsidRPr="008F0DB6" w:rsidRDefault="0095783B" w:rsidP="009765DF">
      <w:pPr>
        <w:shd w:val="clear" w:color="auto" w:fill="FFFFFF"/>
        <w:snapToGrid w:val="0"/>
        <w:spacing w:after="0" w:line="360" w:lineRule="auto"/>
        <w:jc w:val="both"/>
        <w:rPr>
          <w:rFonts w:ascii="Book Antiqua" w:hAnsi="Book Antiqua" w:cs="Helvetica"/>
          <w:b/>
          <w:sz w:val="24"/>
        </w:rPr>
      </w:pPr>
      <w:r w:rsidRPr="008F0DB6">
        <w:rPr>
          <w:rFonts w:ascii="Book Antiqua" w:hAnsi="Book Antiqua" w:cs="Helvetica"/>
          <w:b/>
          <w:sz w:val="24"/>
        </w:rPr>
        <w:lastRenderedPageBreak/>
        <w:t>Peer-review report classification</w:t>
      </w:r>
    </w:p>
    <w:p w14:paraId="08BC093F" w14:textId="77777777" w:rsidR="0095783B" w:rsidRPr="008F0DB6" w:rsidRDefault="0095783B" w:rsidP="009765DF">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30BB597B" w14:textId="7446E260" w:rsidR="0095783B" w:rsidRPr="008F0DB6" w:rsidRDefault="0095783B" w:rsidP="009765DF">
      <w:pPr>
        <w:shd w:val="clear" w:color="auto" w:fill="FFFFFF"/>
        <w:snapToGrid w:val="0"/>
        <w:spacing w:after="0" w:line="360" w:lineRule="auto"/>
        <w:jc w:val="both"/>
        <w:rPr>
          <w:rFonts w:ascii="Book Antiqua" w:hAnsi="Book Antiqua" w:cs="Helvetica"/>
          <w:sz w:val="24"/>
          <w:lang w:eastAsia="zh-CN"/>
        </w:rPr>
      </w:pPr>
      <w:r w:rsidRPr="008F0DB6">
        <w:rPr>
          <w:rFonts w:ascii="Book Antiqua" w:hAnsi="Book Antiqua" w:cs="Helvetica"/>
          <w:sz w:val="24"/>
        </w:rPr>
        <w:t xml:space="preserve">Grade B (Very good): </w:t>
      </w:r>
      <w:r w:rsidR="00C14F24">
        <w:rPr>
          <w:rFonts w:ascii="Book Antiqua" w:hAnsi="Book Antiqua" w:cs="Helvetica" w:hint="eastAsia"/>
          <w:sz w:val="24"/>
          <w:lang w:eastAsia="zh-CN"/>
        </w:rPr>
        <w:t>B, B, B</w:t>
      </w:r>
    </w:p>
    <w:p w14:paraId="1E6481E0" w14:textId="41AC6BA8" w:rsidR="0095783B" w:rsidRPr="008F0DB6" w:rsidRDefault="0095783B" w:rsidP="009765DF">
      <w:pPr>
        <w:shd w:val="clear" w:color="auto" w:fill="FFFFFF"/>
        <w:snapToGrid w:val="0"/>
        <w:spacing w:after="0" w:line="360" w:lineRule="auto"/>
        <w:jc w:val="both"/>
        <w:rPr>
          <w:rFonts w:ascii="Book Antiqua" w:hAnsi="Book Antiqua" w:cs="Helvetica"/>
          <w:sz w:val="24"/>
          <w:lang w:eastAsia="zh-CN"/>
        </w:rPr>
      </w:pPr>
      <w:r w:rsidRPr="008F0DB6">
        <w:rPr>
          <w:rFonts w:ascii="Book Antiqua" w:hAnsi="Book Antiqua" w:cs="Helvetica"/>
          <w:sz w:val="24"/>
        </w:rPr>
        <w:t xml:space="preserve">Grade C (Good): </w:t>
      </w:r>
      <w:r w:rsidR="00C14F24">
        <w:rPr>
          <w:rFonts w:ascii="Book Antiqua" w:hAnsi="Book Antiqua" w:cs="Helvetica" w:hint="eastAsia"/>
          <w:sz w:val="24"/>
          <w:lang w:eastAsia="zh-CN"/>
        </w:rPr>
        <w:t>C</w:t>
      </w:r>
    </w:p>
    <w:p w14:paraId="10D73F13" w14:textId="77777777" w:rsidR="0095783B" w:rsidRPr="008F0DB6" w:rsidRDefault="0095783B" w:rsidP="009765DF">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2C9B876E" w14:textId="77777777" w:rsidR="0095783B" w:rsidRPr="008F0DB6" w:rsidRDefault="0095783B" w:rsidP="009765DF">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65A76465" w14:textId="77777777" w:rsidR="0095783B" w:rsidRPr="0095783B" w:rsidRDefault="0095783B" w:rsidP="009765DF">
      <w:pPr>
        <w:tabs>
          <w:tab w:val="left" w:pos="567"/>
        </w:tabs>
        <w:spacing w:after="0" w:line="360" w:lineRule="auto"/>
        <w:jc w:val="both"/>
        <w:rPr>
          <w:rFonts w:ascii="Book Antiqua" w:hAnsi="Book Antiqua" w:cs="Times New Roman"/>
          <w:sz w:val="24"/>
          <w:szCs w:val="24"/>
          <w:lang w:eastAsia="zh-CN"/>
        </w:rPr>
      </w:pPr>
    </w:p>
    <w:p w14:paraId="61C363EF" w14:textId="77777777" w:rsidR="00F23F0A" w:rsidRPr="00240140" w:rsidRDefault="00F23F0A"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br w:type="page"/>
      </w:r>
    </w:p>
    <w:p w14:paraId="1FDDC196" w14:textId="442E9DE5" w:rsidR="00F23F0A" w:rsidRPr="00240140" w:rsidRDefault="0095783B" w:rsidP="009765DF">
      <w:pPr>
        <w:spacing w:after="0" w:line="360" w:lineRule="auto"/>
        <w:jc w:val="both"/>
        <w:outlineLvl w:val="0"/>
        <w:rPr>
          <w:rFonts w:ascii="Book Antiqua" w:hAnsi="Book Antiqua" w:cs="Times New Roman"/>
          <w:b/>
          <w:sz w:val="24"/>
          <w:szCs w:val="24"/>
        </w:rPr>
      </w:pPr>
      <w:r>
        <w:rPr>
          <w:rFonts w:ascii="Book Antiqua" w:hAnsi="Book Antiqua" w:cs="Times New Roman"/>
          <w:b/>
          <w:sz w:val="24"/>
          <w:szCs w:val="24"/>
        </w:rPr>
        <w:lastRenderedPageBreak/>
        <w:t>Table 1</w:t>
      </w:r>
      <w:r w:rsidR="00F23F0A" w:rsidRPr="00240140">
        <w:rPr>
          <w:rFonts w:ascii="Book Antiqua" w:hAnsi="Book Antiqua" w:cs="Times New Roman"/>
          <w:b/>
          <w:sz w:val="24"/>
          <w:szCs w:val="24"/>
        </w:rPr>
        <w:t xml:space="preserve"> Descriptors used in</w:t>
      </w:r>
      <w:r w:rsidR="00F955D5" w:rsidRPr="00240140">
        <w:rPr>
          <w:rFonts w:ascii="Book Antiqua" w:hAnsi="Book Antiqua" w:cs="Times New Roman"/>
          <w:b/>
          <w:sz w:val="24"/>
          <w:szCs w:val="24"/>
        </w:rPr>
        <w:t xml:space="preserve"> </w:t>
      </w:r>
      <w:r w:rsidR="00F23F0A" w:rsidRPr="00240140">
        <w:rPr>
          <w:rFonts w:ascii="Book Antiqua" w:hAnsi="Book Antiqua" w:cs="Times New Roman"/>
          <w:b/>
          <w:sz w:val="24"/>
          <w:szCs w:val="24"/>
        </w:rPr>
        <w:t>harmonic contras</w:t>
      </w:r>
      <w:r w:rsidR="00CD106C" w:rsidRPr="00240140">
        <w:rPr>
          <w:rFonts w:ascii="Book Antiqua" w:hAnsi="Book Antiqua" w:cs="Times New Roman"/>
          <w:b/>
          <w:sz w:val="24"/>
          <w:szCs w:val="24"/>
        </w:rPr>
        <w:t>t-enh</w:t>
      </w:r>
      <w:r w:rsidR="00F23F0A" w:rsidRPr="00240140">
        <w:rPr>
          <w:rFonts w:ascii="Book Antiqua" w:hAnsi="Book Antiqua" w:cs="Times New Roman"/>
          <w:b/>
          <w:sz w:val="24"/>
          <w:szCs w:val="24"/>
        </w:rPr>
        <w:t xml:space="preserve">anced </w:t>
      </w:r>
      <w:r w:rsidR="00C14F24" w:rsidRPr="00C14F24">
        <w:rPr>
          <w:rFonts w:ascii="Book Antiqua" w:hAnsi="Book Antiqua" w:cs="Times New Roman"/>
          <w:b/>
          <w:sz w:val="24"/>
          <w:szCs w:val="24"/>
        </w:rPr>
        <w:t xml:space="preserve">endoscopic ultrasound </w:t>
      </w:r>
      <w:r w:rsidR="00F23F0A" w:rsidRPr="00240140">
        <w:rPr>
          <w:rFonts w:ascii="Book Antiqua" w:hAnsi="Book Antiqua" w:cs="Times New Roman"/>
          <w:b/>
          <w:sz w:val="24"/>
          <w:szCs w:val="24"/>
        </w:rPr>
        <w:t>examination</w:t>
      </w:r>
    </w:p>
    <w:p w14:paraId="19585157" w14:textId="77777777" w:rsidR="00F23F0A" w:rsidRPr="00240140" w:rsidRDefault="00F23F0A" w:rsidP="009765DF">
      <w:pPr>
        <w:spacing w:after="0" w:line="360" w:lineRule="auto"/>
        <w:jc w:val="both"/>
        <w:rPr>
          <w:rFonts w:ascii="Book Antiqua" w:hAnsi="Book Antiqua" w:cs="Times New Roman"/>
          <w:sz w:val="24"/>
          <w:szCs w:val="24"/>
        </w:rPr>
      </w:pPr>
    </w:p>
    <w:tbl>
      <w:tblPr>
        <w:tblStyle w:val="TableGrid"/>
        <w:tblW w:w="9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3466"/>
        <w:gridCol w:w="3390"/>
        <w:gridCol w:w="1322"/>
      </w:tblGrid>
      <w:tr w:rsidR="00F23F0A" w:rsidRPr="00240140" w14:paraId="7E38876C" w14:textId="77777777" w:rsidTr="0095783B">
        <w:tc>
          <w:tcPr>
            <w:tcW w:w="1753" w:type="dxa"/>
            <w:vMerge w:val="restart"/>
          </w:tcPr>
          <w:p w14:paraId="6C3532C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Descriptors </w:t>
            </w:r>
          </w:p>
        </w:tc>
        <w:tc>
          <w:tcPr>
            <w:tcW w:w="3313" w:type="dxa"/>
          </w:tcPr>
          <w:p w14:paraId="4FE9AA4C" w14:textId="77777777" w:rsidR="00F23F0A" w:rsidRPr="00240140" w:rsidRDefault="002E75F2"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w:t>
            </w:r>
            <w:r w:rsidR="00F23F0A" w:rsidRPr="00240140">
              <w:rPr>
                <w:rFonts w:ascii="Book Antiqua" w:hAnsi="Book Antiqua" w:cs="Times New Roman"/>
                <w:sz w:val="24"/>
                <w:szCs w:val="24"/>
              </w:rPr>
              <w:t>nhancement</w:t>
            </w:r>
          </w:p>
        </w:tc>
        <w:tc>
          <w:tcPr>
            <w:tcW w:w="3240" w:type="dxa"/>
          </w:tcPr>
          <w:p w14:paraId="523713D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Pattern of distribution</w:t>
            </w:r>
          </w:p>
        </w:tc>
        <w:tc>
          <w:tcPr>
            <w:tcW w:w="1432" w:type="dxa"/>
          </w:tcPr>
          <w:p w14:paraId="26008D4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Wash-out</w:t>
            </w:r>
          </w:p>
        </w:tc>
      </w:tr>
      <w:tr w:rsidR="00F23F0A" w:rsidRPr="00240140" w14:paraId="28D99CC2" w14:textId="77777777" w:rsidTr="0095783B">
        <w:tc>
          <w:tcPr>
            <w:tcW w:w="1753" w:type="dxa"/>
            <w:vMerge/>
          </w:tcPr>
          <w:p w14:paraId="59B047FF" w14:textId="77777777" w:rsidR="00F23F0A" w:rsidRPr="00240140" w:rsidRDefault="00F23F0A" w:rsidP="009765DF">
            <w:pPr>
              <w:spacing w:line="360" w:lineRule="auto"/>
              <w:jc w:val="both"/>
              <w:rPr>
                <w:rFonts w:ascii="Book Antiqua" w:hAnsi="Book Antiqua" w:cs="Times New Roman"/>
                <w:sz w:val="24"/>
                <w:szCs w:val="24"/>
              </w:rPr>
            </w:pPr>
          </w:p>
        </w:tc>
        <w:tc>
          <w:tcPr>
            <w:tcW w:w="3313" w:type="dxa"/>
          </w:tcPr>
          <w:p w14:paraId="5AC6F4F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Hyper/iso/hypoenhancement</w:t>
            </w:r>
          </w:p>
        </w:tc>
        <w:tc>
          <w:tcPr>
            <w:tcW w:w="3240" w:type="dxa"/>
          </w:tcPr>
          <w:p w14:paraId="1DAFFD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Homogenous/inhomogenous</w:t>
            </w:r>
          </w:p>
        </w:tc>
        <w:tc>
          <w:tcPr>
            <w:tcW w:w="1432" w:type="dxa"/>
          </w:tcPr>
          <w:p w14:paraId="038A947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Slow/Fast</w:t>
            </w:r>
          </w:p>
          <w:p w14:paraId="766F59EC" w14:textId="77777777" w:rsidR="00240140" w:rsidRPr="00240140" w:rsidRDefault="00240140" w:rsidP="009765DF">
            <w:pPr>
              <w:spacing w:line="360" w:lineRule="auto"/>
              <w:jc w:val="both"/>
              <w:rPr>
                <w:rFonts w:ascii="Book Antiqua" w:hAnsi="Book Antiqua" w:cs="Times New Roman"/>
                <w:sz w:val="24"/>
                <w:szCs w:val="24"/>
              </w:rPr>
            </w:pPr>
          </w:p>
        </w:tc>
      </w:tr>
      <w:tr w:rsidR="00F23F0A" w:rsidRPr="00240140" w14:paraId="399096DF" w14:textId="77777777" w:rsidTr="0095783B">
        <w:tc>
          <w:tcPr>
            <w:tcW w:w="1753" w:type="dxa"/>
          </w:tcPr>
          <w:p w14:paraId="3F5F993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Corresponding feature </w:t>
            </w:r>
          </w:p>
        </w:tc>
        <w:tc>
          <w:tcPr>
            <w:tcW w:w="3313" w:type="dxa"/>
          </w:tcPr>
          <w:p w14:paraId="5185AB8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Arteriolar density compared to the adjacent</w:t>
            </w:r>
          </w:p>
          <w:p w14:paraId="1012E82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normal parenchyma</w:t>
            </w:r>
          </w:p>
        </w:tc>
        <w:tc>
          <w:tcPr>
            <w:tcW w:w="3240" w:type="dxa"/>
          </w:tcPr>
          <w:p w14:paraId="40613F9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Vascularity architecture</w:t>
            </w:r>
          </w:p>
        </w:tc>
        <w:tc>
          <w:tcPr>
            <w:tcW w:w="1432" w:type="dxa"/>
          </w:tcPr>
          <w:p w14:paraId="6DD2584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Velocity of the venous blood flow</w:t>
            </w:r>
          </w:p>
        </w:tc>
      </w:tr>
      <w:tr w:rsidR="00F23F0A" w:rsidRPr="00240140" w14:paraId="2FBC55A7" w14:textId="77777777" w:rsidTr="0095783B">
        <w:tc>
          <w:tcPr>
            <w:tcW w:w="1753" w:type="dxa"/>
          </w:tcPr>
          <w:p w14:paraId="7AF8BA2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Phase</w:t>
            </w:r>
          </w:p>
        </w:tc>
        <w:tc>
          <w:tcPr>
            <w:tcW w:w="3313" w:type="dxa"/>
          </w:tcPr>
          <w:p w14:paraId="330A85D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Arterial</w:t>
            </w:r>
          </w:p>
        </w:tc>
        <w:tc>
          <w:tcPr>
            <w:tcW w:w="3240" w:type="dxa"/>
          </w:tcPr>
          <w:p w14:paraId="35BE80D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Arterial</w:t>
            </w:r>
          </w:p>
        </w:tc>
        <w:tc>
          <w:tcPr>
            <w:tcW w:w="1432" w:type="dxa"/>
          </w:tcPr>
          <w:p w14:paraId="6862C21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Venous</w:t>
            </w:r>
          </w:p>
        </w:tc>
      </w:tr>
    </w:tbl>
    <w:p w14:paraId="672EC015" w14:textId="77777777" w:rsidR="00F23F0A" w:rsidRPr="0095783B" w:rsidRDefault="00F23F0A" w:rsidP="009765DF">
      <w:pPr>
        <w:spacing w:after="0" w:line="360" w:lineRule="auto"/>
        <w:jc w:val="both"/>
        <w:rPr>
          <w:rFonts w:ascii="Book Antiqua" w:hAnsi="Book Antiqua" w:cs="Times New Roman"/>
          <w:sz w:val="24"/>
          <w:szCs w:val="24"/>
          <w:lang w:eastAsia="zh-CN"/>
        </w:rPr>
      </w:pPr>
      <w:r w:rsidRPr="0095783B">
        <w:rPr>
          <w:rFonts w:ascii="Book Antiqua" w:hAnsi="Book Antiqua" w:cs="Times New Roman"/>
          <w:sz w:val="24"/>
          <w:szCs w:val="24"/>
        </w:rPr>
        <w:t>Arterial phase</w:t>
      </w:r>
      <w:r w:rsidR="0095783B" w:rsidRPr="0095783B">
        <w:rPr>
          <w:rFonts w:ascii="Book Antiqua" w:hAnsi="Book Antiqua" w:cs="Times New Roman" w:hint="eastAsia"/>
          <w:sz w:val="24"/>
          <w:szCs w:val="24"/>
          <w:lang w:eastAsia="zh-CN"/>
        </w:rPr>
        <w:t xml:space="preserve">: </w:t>
      </w:r>
      <w:r w:rsidRPr="0095783B">
        <w:rPr>
          <w:rFonts w:ascii="Book Antiqua" w:hAnsi="Book Antiqua" w:cs="Times New Roman"/>
          <w:sz w:val="24"/>
          <w:szCs w:val="24"/>
        </w:rPr>
        <w:t>20</w:t>
      </w:r>
      <w:r w:rsidR="00E777AE" w:rsidRPr="0095783B">
        <w:rPr>
          <w:rFonts w:ascii="Book Antiqua" w:hAnsi="Book Antiqua" w:cs="Times New Roman"/>
          <w:sz w:val="24"/>
          <w:szCs w:val="24"/>
        </w:rPr>
        <w:t xml:space="preserve"> </w:t>
      </w:r>
      <w:r w:rsidR="0095783B" w:rsidRPr="0095783B">
        <w:rPr>
          <w:rFonts w:ascii="Book Antiqua" w:hAnsi="Book Antiqua" w:cs="Times New Roman" w:hint="eastAsia"/>
          <w:sz w:val="24"/>
          <w:szCs w:val="24"/>
          <w:lang w:eastAsia="zh-CN"/>
        </w:rPr>
        <w:t>s</w:t>
      </w:r>
      <w:r w:rsidRPr="0095783B">
        <w:rPr>
          <w:rFonts w:ascii="Book Antiqua" w:hAnsi="Book Antiqua" w:cs="Times New Roman"/>
          <w:sz w:val="24"/>
          <w:szCs w:val="24"/>
        </w:rPr>
        <w:t xml:space="preserve"> to 30-45 </w:t>
      </w:r>
      <w:r w:rsidR="0095783B" w:rsidRPr="0095783B">
        <w:rPr>
          <w:rFonts w:ascii="Book Antiqua" w:hAnsi="Book Antiqua" w:cs="Times New Roman" w:hint="eastAsia"/>
          <w:sz w:val="24"/>
          <w:szCs w:val="24"/>
          <w:lang w:eastAsia="zh-CN"/>
        </w:rPr>
        <w:t>s</w:t>
      </w:r>
      <w:r w:rsidRPr="0095783B">
        <w:rPr>
          <w:rFonts w:ascii="Book Antiqua" w:hAnsi="Book Antiqua" w:cs="Times New Roman"/>
          <w:sz w:val="24"/>
          <w:szCs w:val="24"/>
        </w:rPr>
        <w:t xml:space="preserve"> after injection</w:t>
      </w:r>
      <w:r w:rsidR="0095783B" w:rsidRPr="0095783B">
        <w:rPr>
          <w:rFonts w:ascii="Book Antiqua" w:hAnsi="Book Antiqua" w:cs="Times New Roman" w:hint="eastAsia"/>
          <w:sz w:val="24"/>
          <w:szCs w:val="24"/>
          <w:lang w:eastAsia="zh-CN"/>
        </w:rPr>
        <w:t xml:space="preserve">; </w:t>
      </w:r>
      <w:r w:rsidRPr="0095783B">
        <w:rPr>
          <w:rFonts w:ascii="Book Antiqua" w:hAnsi="Book Antiqua" w:cs="Times New Roman"/>
          <w:sz w:val="24"/>
          <w:szCs w:val="24"/>
        </w:rPr>
        <w:t>Venous phase</w:t>
      </w:r>
      <w:r w:rsidR="0095783B" w:rsidRPr="0095783B">
        <w:rPr>
          <w:rFonts w:ascii="Book Antiqua" w:hAnsi="Book Antiqua" w:cs="Times New Roman" w:hint="eastAsia"/>
          <w:sz w:val="24"/>
          <w:szCs w:val="24"/>
          <w:lang w:eastAsia="zh-CN"/>
        </w:rPr>
        <w:t>:</w:t>
      </w:r>
      <w:r w:rsidRPr="0095783B">
        <w:rPr>
          <w:rFonts w:ascii="Book Antiqua" w:hAnsi="Book Antiqua" w:cs="Times New Roman"/>
          <w:sz w:val="24"/>
          <w:szCs w:val="24"/>
        </w:rPr>
        <w:t xml:space="preserve"> </w:t>
      </w:r>
      <w:r w:rsidR="0095783B" w:rsidRPr="0095783B">
        <w:rPr>
          <w:rFonts w:ascii="Book Antiqua" w:hAnsi="Book Antiqua" w:cs="Times New Roman"/>
          <w:sz w:val="24"/>
          <w:szCs w:val="24"/>
        </w:rPr>
        <w:t xml:space="preserve">Later </w:t>
      </w:r>
      <w:r w:rsidR="00E777AE" w:rsidRPr="0095783B">
        <w:rPr>
          <w:rFonts w:ascii="Book Antiqua" w:hAnsi="Book Antiqua" w:cs="Times New Roman"/>
          <w:sz w:val="24"/>
          <w:szCs w:val="24"/>
        </w:rPr>
        <w:t xml:space="preserve">than </w:t>
      </w:r>
      <w:r w:rsidRPr="0095783B">
        <w:rPr>
          <w:rFonts w:ascii="Book Antiqua" w:hAnsi="Book Antiqua" w:cs="Times New Roman"/>
          <w:sz w:val="24"/>
          <w:szCs w:val="24"/>
        </w:rPr>
        <w:t xml:space="preserve">30-45 </w:t>
      </w:r>
      <w:r w:rsidR="0095783B" w:rsidRPr="0095783B">
        <w:rPr>
          <w:rFonts w:ascii="Book Antiqua" w:hAnsi="Book Antiqua" w:cs="Times New Roman" w:hint="eastAsia"/>
          <w:sz w:val="24"/>
          <w:szCs w:val="24"/>
          <w:lang w:eastAsia="zh-CN"/>
        </w:rPr>
        <w:t>s</w:t>
      </w:r>
      <w:r w:rsidRPr="0095783B">
        <w:rPr>
          <w:rFonts w:ascii="Book Antiqua" w:hAnsi="Book Antiqua" w:cs="Times New Roman"/>
          <w:sz w:val="24"/>
          <w:szCs w:val="24"/>
        </w:rPr>
        <w:t xml:space="preserve"> </w:t>
      </w:r>
      <w:r w:rsidR="00E777AE" w:rsidRPr="0095783B">
        <w:rPr>
          <w:rFonts w:ascii="Book Antiqua" w:hAnsi="Book Antiqua" w:cs="Times New Roman"/>
          <w:sz w:val="24"/>
          <w:szCs w:val="24"/>
        </w:rPr>
        <w:t xml:space="preserve">after </w:t>
      </w:r>
      <w:r w:rsidRPr="0095783B">
        <w:rPr>
          <w:rFonts w:ascii="Book Antiqua" w:hAnsi="Book Antiqua" w:cs="Times New Roman"/>
          <w:sz w:val="24"/>
          <w:szCs w:val="24"/>
        </w:rPr>
        <w:t>contrast injection</w:t>
      </w:r>
      <w:r w:rsidR="0095783B" w:rsidRPr="0095783B">
        <w:rPr>
          <w:rFonts w:ascii="Book Antiqua" w:hAnsi="Book Antiqua" w:cs="Times New Roman" w:hint="eastAsia"/>
          <w:sz w:val="24"/>
          <w:szCs w:val="24"/>
          <w:lang w:eastAsia="zh-CN"/>
        </w:rPr>
        <w:t>.</w:t>
      </w:r>
    </w:p>
    <w:p w14:paraId="078BCC5C" w14:textId="77777777" w:rsidR="00F23F0A" w:rsidRPr="00240140" w:rsidRDefault="00F23F0A" w:rsidP="009765DF">
      <w:pPr>
        <w:spacing w:after="0" w:line="360" w:lineRule="auto"/>
        <w:jc w:val="both"/>
        <w:rPr>
          <w:rFonts w:ascii="Book Antiqua" w:hAnsi="Book Antiqua" w:cs="Times New Roman"/>
          <w:b/>
          <w:sz w:val="24"/>
          <w:szCs w:val="24"/>
        </w:rPr>
      </w:pPr>
      <w:r w:rsidRPr="00240140">
        <w:rPr>
          <w:rFonts w:ascii="Book Antiqua" w:hAnsi="Book Antiqua" w:cs="Times New Roman"/>
          <w:b/>
          <w:sz w:val="24"/>
          <w:szCs w:val="24"/>
        </w:rPr>
        <w:br w:type="page"/>
      </w:r>
    </w:p>
    <w:p w14:paraId="192B9A06" w14:textId="77777777" w:rsidR="00F23F0A" w:rsidRPr="00240140" w:rsidRDefault="00F23F0A" w:rsidP="009765DF">
      <w:pPr>
        <w:spacing w:after="0" w:line="360" w:lineRule="auto"/>
        <w:jc w:val="both"/>
        <w:rPr>
          <w:rFonts w:ascii="Book Antiqua" w:hAnsi="Book Antiqua" w:cs="Times New Roman"/>
          <w:b/>
          <w:sz w:val="24"/>
          <w:szCs w:val="24"/>
        </w:rPr>
      </w:pPr>
    </w:p>
    <w:p w14:paraId="38C09F4A" w14:textId="545C9C38" w:rsidR="00F23F0A" w:rsidRPr="00240140" w:rsidRDefault="0095783B" w:rsidP="009765DF">
      <w:pPr>
        <w:spacing w:after="0" w:line="360" w:lineRule="auto"/>
        <w:jc w:val="both"/>
        <w:rPr>
          <w:rFonts w:ascii="Book Antiqua" w:hAnsi="Book Antiqua" w:cs="Times New Roman"/>
          <w:b/>
          <w:sz w:val="24"/>
          <w:szCs w:val="24"/>
        </w:rPr>
      </w:pPr>
      <w:r>
        <w:rPr>
          <w:rFonts w:ascii="Book Antiqua" w:hAnsi="Book Antiqua" w:cs="Times New Roman"/>
          <w:b/>
          <w:sz w:val="24"/>
          <w:szCs w:val="24"/>
        </w:rPr>
        <w:t>Table 2</w:t>
      </w:r>
      <w:r>
        <w:rPr>
          <w:rFonts w:ascii="Book Antiqua" w:hAnsi="Book Antiqua" w:cs="Times New Roman" w:hint="eastAsia"/>
          <w:b/>
          <w:sz w:val="24"/>
          <w:szCs w:val="24"/>
          <w:lang w:eastAsia="zh-CN"/>
        </w:rPr>
        <w:t xml:space="preserve"> </w:t>
      </w:r>
      <w:r w:rsidR="00F23F0A" w:rsidRPr="00240140">
        <w:rPr>
          <w:rFonts w:ascii="Book Antiqua" w:hAnsi="Book Antiqua" w:cs="Times New Roman"/>
          <w:b/>
          <w:sz w:val="24"/>
          <w:szCs w:val="24"/>
        </w:rPr>
        <w:t>Description of solid and cystic pancreatic lesions during harmonic contras</w:t>
      </w:r>
      <w:r w:rsidR="00CD106C" w:rsidRPr="00240140">
        <w:rPr>
          <w:rFonts w:ascii="Book Antiqua" w:hAnsi="Book Antiqua" w:cs="Times New Roman"/>
          <w:b/>
          <w:sz w:val="24"/>
          <w:szCs w:val="24"/>
        </w:rPr>
        <w:t>t-enh</w:t>
      </w:r>
      <w:r w:rsidR="00F23F0A" w:rsidRPr="00240140">
        <w:rPr>
          <w:rFonts w:ascii="Book Antiqua" w:hAnsi="Book Antiqua" w:cs="Times New Roman"/>
          <w:b/>
          <w:sz w:val="24"/>
          <w:szCs w:val="24"/>
        </w:rPr>
        <w:t xml:space="preserve">anced </w:t>
      </w:r>
      <w:r w:rsidR="00C14F24" w:rsidRPr="00C14F24">
        <w:rPr>
          <w:rFonts w:ascii="Book Antiqua" w:hAnsi="Book Antiqua" w:cs="Times New Roman"/>
          <w:b/>
          <w:sz w:val="24"/>
          <w:szCs w:val="24"/>
        </w:rPr>
        <w:t xml:space="preserve">endoscopic ultrasound </w:t>
      </w:r>
      <w:r w:rsidR="00F23F0A" w:rsidRPr="00240140">
        <w:rPr>
          <w:rFonts w:ascii="Book Antiqua" w:hAnsi="Book Antiqua" w:cs="Times New Roman"/>
          <w:b/>
          <w:sz w:val="24"/>
          <w:szCs w:val="24"/>
        </w:rPr>
        <w:t>examination</w:t>
      </w:r>
    </w:p>
    <w:p w14:paraId="50AB9BD2" w14:textId="77777777" w:rsidR="009E479A" w:rsidRPr="00240140" w:rsidRDefault="009E479A" w:rsidP="009765DF">
      <w:pPr>
        <w:spacing w:after="0" w:line="360" w:lineRule="auto"/>
        <w:jc w:val="both"/>
        <w:rPr>
          <w:rFonts w:ascii="Book Antiqua" w:hAnsi="Book Antiqua" w:cs="Times New Roman"/>
          <w:b/>
          <w:sz w:val="24"/>
          <w:szCs w:val="24"/>
        </w:rPr>
      </w:pPr>
    </w:p>
    <w:tbl>
      <w:tblPr>
        <w:tblStyle w:val="TableGrid"/>
        <w:tblW w:w="0" w:type="auto"/>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4"/>
        <w:gridCol w:w="1678"/>
        <w:gridCol w:w="3635"/>
        <w:gridCol w:w="2250"/>
        <w:gridCol w:w="918"/>
      </w:tblGrid>
      <w:tr w:rsidR="00F23F0A" w:rsidRPr="00240140" w14:paraId="697667FB" w14:textId="77777777" w:rsidTr="009765DF">
        <w:tc>
          <w:tcPr>
            <w:tcW w:w="1554" w:type="dxa"/>
          </w:tcPr>
          <w:p w14:paraId="62859B22"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3A9D4B02" w14:textId="77777777" w:rsidR="00F23F0A" w:rsidRPr="00240140" w:rsidRDefault="00F23F0A" w:rsidP="009765DF">
            <w:pPr>
              <w:spacing w:line="360" w:lineRule="auto"/>
              <w:jc w:val="both"/>
              <w:rPr>
                <w:rFonts w:ascii="Book Antiqua" w:hAnsi="Book Antiqua" w:cs="Times New Roman"/>
                <w:sz w:val="24"/>
                <w:szCs w:val="24"/>
              </w:rPr>
            </w:pPr>
          </w:p>
        </w:tc>
        <w:tc>
          <w:tcPr>
            <w:tcW w:w="3635" w:type="dxa"/>
          </w:tcPr>
          <w:p w14:paraId="3F53558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Enhancement</w:t>
            </w:r>
          </w:p>
        </w:tc>
        <w:tc>
          <w:tcPr>
            <w:tcW w:w="2250" w:type="dxa"/>
          </w:tcPr>
          <w:p w14:paraId="7B05190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Pattern of distribution</w:t>
            </w:r>
          </w:p>
        </w:tc>
        <w:tc>
          <w:tcPr>
            <w:tcW w:w="918" w:type="dxa"/>
          </w:tcPr>
          <w:p w14:paraId="0D9DD4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Wash-out</w:t>
            </w:r>
          </w:p>
          <w:p w14:paraId="7ADF741D" w14:textId="77777777" w:rsidR="00240140" w:rsidRPr="00240140" w:rsidRDefault="00240140" w:rsidP="009765DF">
            <w:pPr>
              <w:spacing w:line="360" w:lineRule="auto"/>
              <w:jc w:val="both"/>
              <w:rPr>
                <w:rFonts w:ascii="Book Antiqua" w:hAnsi="Book Antiqua" w:cs="Times New Roman"/>
                <w:sz w:val="24"/>
                <w:szCs w:val="24"/>
              </w:rPr>
            </w:pPr>
          </w:p>
        </w:tc>
      </w:tr>
      <w:tr w:rsidR="00F23F0A" w:rsidRPr="00240140" w14:paraId="11E6C1F5" w14:textId="77777777" w:rsidTr="009765DF">
        <w:tc>
          <w:tcPr>
            <w:tcW w:w="1554" w:type="dxa"/>
            <w:vMerge w:val="restart"/>
          </w:tcPr>
          <w:p w14:paraId="7E7FF44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Solid pancreatic lesion</w:t>
            </w:r>
          </w:p>
        </w:tc>
        <w:tc>
          <w:tcPr>
            <w:tcW w:w="1678" w:type="dxa"/>
          </w:tcPr>
          <w:p w14:paraId="0DCC324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Adenocarcinoma</w:t>
            </w:r>
          </w:p>
        </w:tc>
        <w:tc>
          <w:tcPr>
            <w:tcW w:w="3635" w:type="dxa"/>
          </w:tcPr>
          <w:p w14:paraId="6DB25F0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Hypoenhanced</w:t>
            </w:r>
          </w:p>
        </w:tc>
        <w:tc>
          <w:tcPr>
            <w:tcW w:w="2250" w:type="dxa"/>
          </w:tcPr>
          <w:p w14:paraId="6EF586E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homogenous/non-homogenous</w:t>
            </w:r>
          </w:p>
        </w:tc>
        <w:tc>
          <w:tcPr>
            <w:tcW w:w="918" w:type="dxa"/>
          </w:tcPr>
          <w:p w14:paraId="5C46599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Fast</w:t>
            </w:r>
          </w:p>
        </w:tc>
      </w:tr>
      <w:tr w:rsidR="00F23F0A" w:rsidRPr="00240140" w14:paraId="2FE5A474" w14:textId="77777777" w:rsidTr="009765DF">
        <w:tc>
          <w:tcPr>
            <w:tcW w:w="1554" w:type="dxa"/>
            <w:vMerge/>
          </w:tcPr>
          <w:p w14:paraId="5CAB82E8"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3AC9F33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NET</w:t>
            </w:r>
          </w:p>
        </w:tc>
        <w:tc>
          <w:tcPr>
            <w:tcW w:w="3635" w:type="dxa"/>
          </w:tcPr>
          <w:p w14:paraId="7085801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Hyperenhanced&gt;Hypoenhanced</w:t>
            </w:r>
          </w:p>
        </w:tc>
        <w:tc>
          <w:tcPr>
            <w:tcW w:w="2250" w:type="dxa"/>
          </w:tcPr>
          <w:p w14:paraId="4C90DCA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homogenous/non-homogenous</w:t>
            </w:r>
          </w:p>
        </w:tc>
        <w:tc>
          <w:tcPr>
            <w:tcW w:w="918" w:type="dxa"/>
          </w:tcPr>
          <w:p w14:paraId="6C6D15A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Slow&gt; Fast</w:t>
            </w:r>
          </w:p>
        </w:tc>
      </w:tr>
      <w:tr w:rsidR="00F23F0A" w:rsidRPr="00240140" w14:paraId="45B8D567" w14:textId="77777777" w:rsidTr="009765DF">
        <w:tc>
          <w:tcPr>
            <w:tcW w:w="1554" w:type="dxa"/>
            <w:vMerge/>
          </w:tcPr>
          <w:p w14:paraId="17E2D3E1"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73E71B2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Chronic pancreatitis</w:t>
            </w:r>
          </w:p>
        </w:tc>
        <w:tc>
          <w:tcPr>
            <w:tcW w:w="3635" w:type="dxa"/>
          </w:tcPr>
          <w:p w14:paraId="0408AA4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Isoenhanced/Hyper</w:t>
            </w:r>
            <w:r w:rsidR="007B1ED1" w:rsidRPr="00240140">
              <w:rPr>
                <w:rFonts w:ascii="Book Antiqua" w:hAnsi="Book Antiqua" w:cs="Times New Roman"/>
                <w:sz w:val="24"/>
                <w:szCs w:val="24"/>
              </w:rPr>
              <w:t>e</w:t>
            </w:r>
            <w:r w:rsidRPr="00240140">
              <w:rPr>
                <w:rFonts w:ascii="Book Antiqua" w:hAnsi="Book Antiqua" w:cs="Times New Roman"/>
                <w:sz w:val="24"/>
                <w:szCs w:val="24"/>
              </w:rPr>
              <w:t>nhanced&gt;Hypoenhanced</w:t>
            </w:r>
          </w:p>
        </w:tc>
        <w:tc>
          <w:tcPr>
            <w:tcW w:w="2250" w:type="dxa"/>
          </w:tcPr>
          <w:p w14:paraId="5B78AE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homogenous/non-homogenous</w:t>
            </w:r>
          </w:p>
        </w:tc>
        <w:tc>
          <w:tcPr>
            <w:tcW w:w="918" w:type="dxa"/>
          </w:tcPr>
          <w:p w14:paraId="3FBCB6A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Fast</w:t>
            </w:r>
          </w:p>
        </w:tc>
      </w:tr>
      <w:tr w:rsidR="00F23F0A" w:rsidRPr="00240140" w14:paraId="2F973DED" w14:textId="77777777" w:rsidTr="009765DF">
        <w:tc>
          <w:tcPr>
            <w:tcW w:w="1554" w:type="dxa"/>
            <w:vMerge/>
          </w:tcPr>
          <w:p w14:paraId="5EDF9FFE"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4409A95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Autoimmune pancreatitis</w:t>
            </w:r>
          </w:p>
        </w:tc>
        <w:tc>
          <w:tcPr>
            <w:tcW w:w="3635" w:type="dxa"/>
          </w:tcPr>
          <w:p w14:paraId="41B349A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Isoenhanced/Hyperenhanced</w:t>
            </w:r>
          </w:p>
        </w:tc>
        <w:tc>
          <w:tcPr>
            <w:tcW w:w="2250" w:type="dxa"/>
          </w:tcPr>
          <w:p w14:paraId="161E331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homogenous/non-homogenous</w:t>
            </w:r>
          </w:p>
        </w:tc>
        <w:tc>
          <w:tcPr>
            <w:tcW w:w="918" w:type="dxa"/>
          </w:tcPr>
          <w:p w14:paraId="1F9B9B0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Fast</w:t>
            </w:r>
          </w:p>
        </w:tc>
      </w:tr>
      <w:tr w:rsidR="00F23F0A" w:rsidRPr="00240140" w14:paraId="29123792" w14:textId="77777777" w:rsidTr="009765DF">
        <w:tc>
          <w:tcPr>
            <w:tcW w:w="1554" w:type="dxa"/>
            <w:vMerge w:val="restart"/>
          </w:tcPr>
          <w:p w14:paraId="582F738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Cystic pancreatic lesion </w:t>
            </w:r>
          </w:p>
        </w:tc>
        <w:tc>
          <w:tcPr>
            <w:tcW w:w="1678" w:type="dxa"/>
          </w:tcPr>
          <w:p w14:paraId="2F6FF85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SCA</w:t>
            </w:r>
          </w:p>
        </w:tc>
        <w:tc>
          <w:tcPr>
            <w:tcW w:w="3635" w:type="dxa"/>
          </w:tcPr>
          <w:p w14:paraId="75978DA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Hyperenhancement of the vascularized septae</w:t>
            </w:r>
            <w:r w:rsidR="00E777AE" w:rsidRPr="00240140">
              <w:rPr>
                <w:rFonts w:ascii="Book Antiqua" w:hAnsi="Book Antiqua" w:cs="Times New Roman"/>
                <w:sz w:val="24"/>
                <w:szCs w:val="24"/>
              </w:rPr>
              <w:t>,</w:t>
            </w:r>
          </w:p>
          <w:p w14:paraId="522139C5" w14:textId="77777777" w:rsidR="00F23F0A" w:rsidRPr="00240140" w:rsidRDefault="00F23F0A" w:rsidP="009765DF">
            <w:pPr>
              <w:spacing w:line="360" w:lineRule="auto"/>
              <w:jc w:val="both"/>
              <w:rPr>
                <w:rFonts w:ascii="Book Antiqua" w:hAnsi="Book Antiqua" w:cs="Times New Roman"/>
                <w:b/>
                <w:sz w:val="24"/>
                <w:szCs w:val="24"/>
              </w:rPr>
            </w:pPr>
            <w:r w:rsidRPr="00240140">
              <w:rPr>
                <w:rFonts w:ascii="Book Antiqua" w:hAnsi="Book Antiqua" w:cs="Times New Roman"/>
                <w:sz w:val="24"/>
                <w:szCs w:val="24"/>
              </w:rPr>
              <w:t>honeycomb aspect highlighted</w:t>
            </w:r>
          </w:p>
        </w:tc>
        <w:tc>
          <w:tcPr>
            <w:tcW w:w="2250" w:type="dxa"/>
          </w:tcPr>
          <w:p w14:paraId="5FB2242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homogenous</w:t>
            </w:r>
          </w:p>
        </w:tc>
        <w:tc>
          <w:tcPr>
            <w:tcW w:w="918" w:type="dxa"/>
          </w:tcPr>
          <w:p w14:paraId="5021504B" w14:textId="77777777" w:rsidR="00F23F0A" w:rsidRPr="00240140" w:rsidRDefault="00924F6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low</w:t>
            </w:r>
          </w:p>
        </w:tc>
      </w:tr>
      <w:tr w:rsidR="00F23F0A" w:rsidRPr="00240140" w14:paraId="0A9DDB61" w14:textId="77777777" w:rsidTr="009765DF">
        <w:tc>
          <w:tcPr>
            <w:tcW w:w="1554" w:type="dxa"/>
            <w:vMerge/>
          </w:tcPr>
          <w:p w14:paraId="3AEAAC37"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57DD7B1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MCN</w:t>
            </w:r>
          </w:p>
        </w:tc>
        <w:tc>
          <w:tcPr>
            <w:tcW w:w="3635" w:type="dxa"/>
          </w:tcPr>
          <w:p w14:paraId="66C81BA3" w14:textId="77777777" w:rsidR="00F23F0A" w:rsidRPr="00240140" w:rsidRDefault="00F23F0A" w:rsidP="009765DF">
            <w:pPr>
              <w:spacing w:line="360" w:lineRule="auto"/>
              <w:jc w:val="both"/>
              <w:rPr>
                <w:rFonts w:ascii="Book Antiqua" w:hAnsi="Book Antiqua" w:cs="Times New Roman"/>
                <w:b/>
                <w:sz w:val="24"/>
                <w:szCs w:val="24"/>
              </w:rPr>
            </w:pPr>
            <w:r w:rsidRPr="00240140">
              <w:rPr>
                <w:rFonts w:ascii="Book Antiqua" w:hAnsi="Book Antiqua" w:cs="Times New Roman"/>
                <w:sz w:val="24"/>
                <w:szCs w:val="24"/>
              </w:rPr>
              <w:t xml:space="preserve">Hyperenhanced thick walls, thick septa and nodules </w:t>
            </w:r>
            <w:r w:rsidR="00E777AE" w:rsidRPr="00240140">
              <w:rPr>
                <w:rFonts w:ascii="Book Antiqua" w:hAnsi="Book Antiqua" w:cs="Times New Roman"/>
                <w:sz w:val="24"/>
                <w:szCs w:val="24"/>
              </w:rPr>
              <w:t xml:space="preserve">are </w:t>
            </w:r>
            <w:r w:rsidRPr="00240140">
              <w:rPr>
                <w:rFonts w:ascii="Book Antiqua" w:hAnsi="Book Antiqua" w:cs="Times New Roman"/>
                <w:sz w:val="24"/>
                <w:szCs w:val="24"/>
              </w:rPr>
              <w:t>predictive for malignancy</w:t>
            </w:r>
          </w:p>
        </w:tc>
        <w:tc>
          <w:tcPr>
            <w:tcW w:w="2250" w:type="dxa"/>
          </w:tcPr>
          <w:p w14:paraId="25D926D7" w14:textId="77777777" w:rsidR="00F23F0A" w:rsidRPr="00240140" w:rsidRDefault="00F23F0A" w:rsidP="009765DF">
            <w:pPr>
              <w:spacing w:line="360" w:lineRule="auto"/>
              <w:jc w:val="both"/>
              <w:rPr>
                <w:rFonts w:ascii="Book Antiqua" w:hAnsi="Book Antiqua" w:cs="Times New Roman"/>
                <w:sz w:val="24"/>
                <w:szCs w:val="24"/>
              </w:rPr>
            </w:pPr>
          </w:p>
        </w:tc>
        <w:tc>
          <w:tcPr>
            <w:tcW w:w="918" w:type="dxa"/>
          </w:tcPr>
          <w:p w14:paraId="16B3CBCB" w14:textId="77777777" w:rsidR="00F23F0A" w:rsidRPr="00240140" w:rsidRDefault="00924F6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w:t>
            </w:r>
            <w:r w:rsidR="00F23F0A" w:rsidRPr="00240140">
              <w:rPr>
                <w:rFonts w:ascii="Book Antiqua" w:hAnsi="Book Antiqua" w:cs="Times New Roman"/>
                <w:sz w:val="24"/>
                <w:szCs w:val="24"/>
              </w:rPr>
              <w:t>ast</w:t>
            </w:r>
          </w:p>
        </w:tc>
      </w:tr>
      <w:tr w:rsidR="00F23F0A" w:rsidRPr="00240140" w14:paraId="09A35402" w14:textId="77777777" w:rsidTr="009765DF">
        <w:tc>
          <w:tcPr>
            <w:tcW w:w="1554" w:type="dxa"/>
            <w:vMerge/>
          </w:tcPr>
          <w:p w14:paraId="64F5C74B"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43EB64C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Pseudocyst</w:t>
            </w:r>
          </w:p>
        </w:tc>
        <w:tc>
          <w:tcPr>
            <w:tcW w:w="3635" w:type="dxa"/>
          </w:tcPr>
          <w:p w14:paraId="3886330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avascular wall</w:t>
            </w:r>
            <w:r w:rsidR="00E458B7" w:rsidRPr="00240140">
              <w:rPr>
                <w:rFonts w:ascii="Book Antiqua" w:hAnsi="Book Antiqua" w:cs="Times New Roman"/>
                <w:sz w:val="24"/>
                <w:szCs w:val="24"/>
              </w:rPr>
              <w:t xml:space="preserve"> </w:t>
            </w:r>
            <w:r w:rsidRPr="00240140">
              <w:rPr>
                <w:rFonts w:ascii="Book Antiqua" w:hAnsi="Book Antiqua" w:cs="Times New Roman"/>
                <w:sz w:val="24"/>
                <w:szCs w:val="24"/>
              </w:rPr>
              <w:t>+</w:t>
            </w:r>
          </w:p>
          <w:p w14:paraId="0F5FB237" w14:textId="77777777" w:rsidR="00F23F0A" w:rsidRPr="00240140" w:rsidRDefault="00F23F0A" w:rsidP="009765DF">
            <w:pPr>
              <w:spacing w:line="360" w:lineRule="auto"/>
              <w:jc w:val="both"/>
              <w:rPr>
                <w:rFonts w:ascii="Book Antiqua" w:hAnsi="Book Antiqua" w:cs="Times New Roman"/>
                <w:b/>
                <w:sz w:val="24"/>
                <w:szCs w:val="24"/>
              </w:rPr>
            </w:pPr>
            <w:r w:rsidRPr="00240140">
              <w:rPr>
                <w:rFonts w:ascii="Book Antiqua" w:hAnsi="Book Antiqua" w:cs="Times New Roman"/>
                <w:sz w:val="24"/>
                <w:szCs w:val="24"/>
              </w:rPr>
              <w:t>solid component without any contrast uptake</w:t>
            </w:r>
          </w:p>
        </w:tc>
        <w:tc>
          <w:tcPr>
            <w:tcW w:w="2250" w:type="dxa"/>
          </w:tcPr>
          <w:p w14:paraId="65449D54" w14:textId="77777777" w:rsidR="00F23F0A" w:rsidRPr="00240140" w:rsidRDefault="00F23F0A" w:rsidP="009765DF">
            <w:pPr>
              <w:spacing w:line="360" w:lineRule="auto"/>
              <w:jc w:val="both"/>
              <w:rPr>
                <w:rFonts w:ascii="Book Antiqua" w:hAnsi="Book Antiqua" w:cs="Times New Roman"/>
                <w:sz w:val="24"/>
                <w:szCs w:val="24"/>
              </w:rPr>
            </w:pPr>
          </w:p>
        </w:tc>
        <w:tc>
          <w:tcPr>
            <w:tcW w:w="918" w:type="dxa"/>
          </w:tcPr>
          <w:p w14:paraId="145485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192071B2" w14:textId="77777777" w:rsidTr="009765DF">
        <w:tc>
          <w:tcPr>
            <w:tcW w:w="1554" w:type="dxa"/>
            <w:vMerge/>
          </w:tcPr>
          <w:p w14:paraId="59DA81F4"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2EB8547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IPMN</w:t>
            </w:r>
          </w:p>
        </w:tc>
        <w:tc>
          <w:tcPr>
            <w:tcW w:w="3635" w:type="dxa"/>
          </w:tcPr>
          <w:p w14:paraId="708C54FB" w14:textId="77777777" w:rsidR="00F23F0A" w:rsidRPr="00240140" w:rsidRDefault="00F23F0A" w:rsidP="009765DF">
            <w:pPr>
              <w:spacing w:line="360" w:lineRule="auto"/>
              <w:jc w:val="both"/>
              <w:rPr>
                <w:rFonts w:ascii="Book Antiqua" w:hAnsi="Book Antiqua" w:cs="Times New Roman"/>
                <w:b/>
                <w:sz w:val="24"/>
                <w:szCs w:val="24"/>
              </w:rPr>
            </w:pPr>
            <w:r w:rsidRPr="00240140">
              <w:rPr>
                <w:rFonts w:ascii="Book Antiqua" w:hAnsi="Book Antiqua" w:cs="Times New Roman"/>
                <w:sz w:val="24"/>
                <w:szCs w:val="24"/>
              </w:rPr>
              <w:t xml:space="preserve">Hyperenhanced septae and vascularized neoplastic nodules </w:t>
            </w:r>
          </w:p>
        </w:tc>
        <w:tc>
          <w:tcPr>
            <w:tcW w:w="2250" w:type="dxa"/>
          </w:tcPr>
          <w:p w14:paraId="52A50A88" w14:textId="77777777" w:rsidR="00F23F0A" w:rsidRPr="00240140" w:rsidRDefault="00F23F0A" w:rsidP="009765DF">
            <w:pPr>
              <w:spacing w:line="360" w:lineRule="auto"/>
              <w:jc w:val="both"/>
              <w:rPr>
                <w:rFonts w:ascii="Book Antiqua" w:hAnsi="Book Antiqua" w:cs="Times New Roman"/>
                <w:sz w:val="24"/>
                <w:szCs w:val="24"/>
              </w:rPr>
            </w:pPr>
          </w:p>
        </w:tc>
        <w:tc>
          <w:tcPr>
            <w:tcW w:w="918" w:type="dxa"/>
          </w:tcPr>
          <w:p w14:paraId="2091EC3C" w14:textId="77777777" w:rsidR="00F23F0A" w:rsidRPr="00240140" w:rsidRDefault="00924F6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w:t>
            </w:r>
            <w:r w:rsidR="00F23F0A" w:rsidRPr="00240140">
              <w:rPr>
                <w:rFonts w:ascii="Book Antiqua" w:hAnsi="Book Antiqua" w:cs="Times New Roman"/>
                <w:sz w:val="24"/>
                <w:szCs w:val="24"/>
              </w:rPr>
              <w:t>ast</w:t>
            </w:r>
          </w:p>
        </w:tc>
      </w:tr>
      <w:tr w:rsidR="00F23F0A" w:rsidRPr="00240140" w14:paraId="63ECDD31" w14:textId="77777777" w:rsidTr="009765DF">
        <w:tc>
          <w:tcPr>
            <w:tcW w:w="1554" w:type="dxa"/>
            <w:vMerge/>
          </w:tcPr>
          <w:p w14:paraId="0CB6807A" w14:textId="77777777" w:rsidR="00F23F0A" w:rsidRPr="00240140" w:rsidRDefault="00F23F0A" w:rsidP="009765DF">
            <w:pPr>
              <w:spacing w:line="360" w:lineRule="auto"/>
              <w:jc w:val="both"/>
              <w:rPr>
                <w:rFonts w:ascii="Book Antiqua" w:hAnsi="Book Antiqua" w:cs="Times New Roman"/>
                <w:sz w:val="24"/>
                <w:szCs w:val="24"/>
              </w:rPr>
            </w:pPr>
          </w:p>
        </w:tc>
        <w:tc>
          <w:tcPr>
            <w:tcW w:w="1678" w:type="dxa"/>
          </w:tcPr>
          <w:p w14:paraId="506B6E6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NET cystic</w:t>
            </w:r>
          </w:p>
        </w:tc>
        <w:tc>
          <w:tcPr>
            <w:tcW w:w="3635" w:type="dxa"/>
          </w:tcPr>
          <w:p w14:paraId="447689E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Hyperenhanced wall and vascularized nodules</w:t>
            </w:r>
          </w:p>
        </w:tc>
        <w:tc>
          <w:tcPr>
            <w:tcW w:w="2250" w:type="dxa"/>
          </w:tcPr>
          <w:p w14:paraId="1296519F" w14:textId="77777777" w:rsidR="00F23F0A" w:rsidRPr="00240140" w:rsidRDefault="00F23F0A" w:rsidP="009765DF">
            <w:pPr>
              <w:spacing w:line="360" w:lineRule="auto"/>
              <w:jc w:val="both"/>
              <w:rPr>
                <w:rFonts w:ascii="Book Antiqua" w:hAnsi="Book Antiqua" w:cs="Times New Roman"/>
                <w:sz w:val="24"/>
                <w:szCs w:val="24"/>
              </w:rPr>
            </w:pPr>
          </w:p>
        </w:tc>
        <w:tc>
          <w:tcPr>
            <w:tcW w:w="918" w:type="dxa"/>
          </w:tcPr>
          <w:p w14:paraId="2BC5F24A" w14:textId="77777777" w:rsidR="00F23F0A" w:rsidRPr="00240140" w:rsidRDefault="00924F6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low</w:t>
            </w:r>
          </w:p>
        </w:tc>
      </w:tr>
    </w:tbl>
    <w:p w14:paraId="10EE989D" w14:textId="77777777" w:rsidR="00240140" w:rsidRPr="00240140" w:rsidRDefault="00240140" w:rsidP="009765DF">
      <w:pPr>
        <w:spacing w:after="0" w:line="360" w:lineRule="auto"/>
        <w:jc w:val="both"/>
        <w:rPr>
          <w:rFonts w:ascii="Book Antiqua" w:hAnsi="Book Antiqua" w:cs="Times New Roman"/>
          <w:sz w:val="24"/>
          <w:szCs w:val="24"/>
        </w:rPr>
      </w:pPr>
    </w:p>
    <w:p w14:paraId="2C618385" w14:textId="77777777" w:rsidR="00F23F0A" w:rsidRPr="00240140" w:rsidRDefault="00F23F0A"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lastRenderedPageBreak/>
        <w:t>NET</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95783B" w:rsidRPr="00240140">
        <w:rPr>
          <w:rFonts w:ascii="Book Antiqua" w:hAnsi="Book Antiqua" w:cs="Times New Roman"/>
          <w:sz w:val="24"/>
          <w:szCs w:val="24"/>
        </w:rPr>
        <w:t xml:space="preserve">Neuroendocrine </w:t>
      </w:r>
      <w:r w:rsidRPr="00240140">
        <w:rPr>
          <w:rFonts w:ascii="Book Antiqua" w:hAnsi="Book Antiqua" w:cs="Times New Roman"/>
          <w:sz w:val="24"/>
          <w:szCs w:val="24"/>
        </w:rPr>
        <w:t>tumor</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SCA</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95783B" w:rsidRPr="00240140">
        <w:rPr>
          <w:rFonts w:ascii="Book Antiqua" w:hAnsi="Book Antiqua" w:cs="Times New Roman"/>
          <w:sz w:val="24"/>
          <w:szCs w:val="24"/>
        </w:rPr>
        <w:t xml:space="preserve">Serous </w:t>
      </w:r>
      <w:r w:rsidRPr="00240140">
        <w:rPr>
          <w:rFonts w:ascii="Book Antiqua" w:hAnsi="Book Antiqua" w:cs="Times New Roman"/>
          <w:sz w:val="24"/>
          <w:szCs w:val="24"/>
        </w:rPr>
        <w:t>cystadenoma</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MCN</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95783B" w:rsidRPr="00240140">
        <w:rPr>
          <w:rFonts w:ascii="Book Antiqua" w:hAnsi="Book Antiqua" w:cs="Times New Roman"/>
          <w:sz w:val="24"/>
          <w:szCs w:val="24"/>
        </w:rPr>
        <w:t xml:space="preserve">Mucinous </w:t>
      </w:r>
      <w:r w:rsidRPr="00240140">
        <w:rPr>
          <w:rFonts w:ascii="Book Antiqua" w:hAnsi="Book Antiqua" w:cs="Times New Roman"/>
          <w:sz w:val="24"/>
          <w:szCs w:val="24"/>
        </w:rPr>
        <w:t>cystic neoplasm</w:t>
      </w:r>
      <w:r w:rsidR="0095783B">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IPMN</w:t>
      </w:r>
      <w:r w:rsidR="0095783B">
        <w:rPr>
          <w:rFonts w:ascii="Book Antiqua" w:hAnsi="Book Antiqua" w:cs="Times New Roman" w:hint="eastAsia"/>
          <w:sz w:val="24"/>
          <w:szCs w:val="24"/>
          <w:lang w:eastAsia="zh-CN"/>
        </w:rPr>
        <w:t>:</w:t>
      </w:r>
      <w:r w:rsidR="00E458B7" w:rsidRPr="00240140">
        <w:rPr>
          <w:rFonts w:ascii="Book Antiqua" w:hAnsi="Book Antiqua" w:cs="Times New Roman"/>
          <w:sz w:val="24"/>
          <w:szCs w:val="24"/>
        </w:rPr>
        <w:t xml:space="preserve"> </w:t>
      </w:r>
      <w:r w:rsidR="0095783B" w:rsidRPr="00240140">
        <w:rPr>
          <w:rFonts w:ascii="Book Antiqua" w:hAnsi="Book Antiqua" w:cs="Times New Roman"/>
          <w:sz w:val="24"/>
          <w:szCs w:val="24"/>
        </w:rPr>
        <w:t xml:space="preserve">Intraductal </w:t>
      </w:r>
      <w:r w:rsidRPr="00240140">
        <w:rPr>
          <w:rFonts w:ascii="Book Antiqua" w:hAnsi="Book Antiqua" w:cs="Times New Roman"/>
          <w:sz w:val="24"/>
          <w:szCs w:val="24"/>
        </w:rPr>
        <w:t>papi</w:t>
      </w:r>
      <w:r w:rsidR="002E75F2" w:rsidRPr="00240140">
        <w:rPr>
          <w:rFonts w:ascii="Book Antiqua" w:hAnsi="Book Antiqua" w:cs="Times New Roman"/>
          <w:sz w:val="24"/>
          <w:szCs w:val="24"/>
        </w:rPr>
        <w:t>l</w:t>
      </w:r>
      <w:r w:rsidRPr="00240140">
        <w:rPr>
          <w:rFonts w:ascii="Book Antiqua" w:hAnsi="Book Antiqua" w:cs="Times New Roman"/>
          <w:sz w:val="24"/>
          <w:szCs w:val="24"/>
        </w:rPr>
        <w:t>lary mucinous neoplasm</w:t>
      </w:r>
      <w:r w:rsidR="0095783B">
        <w:rPr>
          <w:rFonts w:ascii="Book Antiqua" w:hAnsi="Book Antiqua" w:cs="Times New Roman" w:hint="eastAsia"/>
          <w:sz w:val="24"/>
          <w:szCs w:val="24"/>
          <w:lang w:eastAsia="zh-CN"/>
        </w:rPr>
        <w:t>.</w:t>
      </w:r>
    </w:p>
    <w:p w14:paraId="33FF5FE8" w14:textId="77777777" w:rsidR="00F23F0A" w:rsidRPr="00240140" w:rsidRDefault="00F23F0A" w:rsidP="009765DF">
      <w:pPr>
        <w:spacing w:after="0" w:line="360" w:lineRule="auto"/>
        <w:jc w:val="both"/>
        <w:rPr>
          <w:rFonts w:ascii="Book Antiqua" w:hAnsi="Book Antiqua" w:cs="Times New Roman"/>
          <w:sz w:val="24"/>
          <w:szCs w:val="24"/>
        </w:rPr>
      </w:pPr>
    </w:p>
    <w:p w14:paraId="670F11E8" w14:textId="77777777" w:rsidR="00F23F0A" w:rsidRPr="00240140" w:rsidRDefault="00F23F0A"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br w:type="page"/>
      </w:r>
    </w:p>
    <w:p w14:paraId="482EEE30" w14:textId="77777777" w:rsidR="00F23F0A" w:rsidRPr="00240140" w:rsidRDefault="00F23F0A" w:rsidP="009765DF">
      <w:pPr>
        <w:spacing w:after="0" w:line="360" w:lineRule="auto"/>
        <w:jc w:val="both"/>
        <w:rPr>
          <w:rFonts w:ascii="Book Antiqua" w:hAnsi="Book Antiqua" w:cs="Times New Roman"/>
          <w:sz w:val="24"/>
          <w:szCs w:val="24"/>
        </w:rPr>
      </w:pPr>
    </w:p>
    <w:p w14:paraId="4B747969" w14:textId="3A98D8A1" w:rsidR="00F23F0A" w:rsidRPr="00240140" w:rsidRDefault="0095783B" w:rsidP="009765DF">
      <w:pPr>
        <w:spacing w:after="0" w:line="360" w:lineRule="auto"/>
        <w:jc w:val="both"/>
        <w:rPr>
          <w:rFonts w:ascii="Book Antiqua" w:hAnsi="Book Antiqua" w:cs="Times New Roman"/>
          <w:b/>
          <w:sz w:val="24"/>
          <w:szCs w:val="24"/>
        </w:rPr>
      </w:pPr>
      <w:r>
        <w:rPr>
          <w:rFonts w:ascii="Book Antiqua" w:hAnsi="Book Antiqua" w:cs="Times New Roman"/>
          <w:b/>
          <w:sz w:val="24"/>
          <w:szCs w:val="24"/>
        </w:rPr>
        <w:t>Table 3</w:t>
      </w:r>
      <w:r w:rsidR="00F955D5" w:rsidRPr="00240140">
        <w:rPr>
          <w:rFonts w:ascii="Book Antiqua" w:hAnsi="Book Antiqua" w:cs="Times New Roman"/>
          <w:b/>
          <w:sz w:val="24"/>
          <w:szCs w:val="24"/>
        </w:rPr>
        <w:t xml:space="preserve"> </w:t>
      </w:r>
      <w:r w:rsidR="00F23F0A" w:rsidRPr="00240140">
        <w:rPr>
          <w:rFonts w:ascii="Book Antiqua" w:hAnsi="Book Antiqua" w:cs="Times New Roman"/>
          <w:b/>
          <w:sz w:val="24"/>
          <w:szCs w:val="24"/>
        </w:rPr>
        <w:t>Results of CH-</w:t>
      </w:r>
      <w:r w:rsidR="00C14F24" w:rsidRPr="00C14F24">
        <w:rPr>
          <w:rFonts w:ascii="Book Antiqua" w:hAnsi="Book Antiqua" w:cs="Times New Roman"/>
          <w:b/>
          <w:sz w:val="24"/>
          <w:szCs w:val="24"/>
        </w:rPr>
        <w:t xml:space="preserve">endoscopic ultrasound </w:t>
      </w:r>
      <w:r w:rsidR="00F23F0A" w:rsidRPr="00240140">
        <w:rPr>
          <w:rFonts w:ascii="Book Antiqua" w:hAnsi="Book Antiqua" w:cs="Times New Roman"/>
          <w:b/>
          <w:sz w:val="24"/>
          <w:szCs w:val="24"/>
        </w:rPr>
        <w:t xml:space="preserve">assessment for solid pancreatic masses in </w:t>
      </w:r>
      <w:r w:rsidR="00E777AE" w:rsidRPr="00240140">
        <w:rPr>
          <w:rFonts w:ascii="Book Antiqua" w:hAnsi="Book Antiqua" w:cs="Times New Roman"/>
          <w:b/>
          <w:sz w:val="24"/>
          <w:szCs w:val="24"/>
        </w:rPr>
        <w:t xml:space="preserve">various </w:t>
      </w:r>
      <w:r w:rsidR="00F23F0A" w:rsidRPr="00240140">
        <w:rPr>
          <w:rFonts w:ascii="Book Antiqua" w:hAnsi="Book Antiqua" w:cs="Times New Roman"/>
          <w:b/>
          <w:sz w:val="24"/>
          <w:szCs w:val="24"/>
        </w:rPr>
        <w:t>studies</w:t>
      </w:r>
    </w:p>
    <w:tbl>
      <w:tblPr>
        <w:tblStyle w:val="TableGrid"/>
        <w:tblpPr w:leftFromText="180" w:rightFromText="180" w:vertAnchor="text" w:horzAnchor="margin" w:tblpXSpec="center" w:tblpY="199"/>
        <w:tblW w:w="113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6"/>
        <w:gridCol w:w="1290"/>
        <w:gridCol w:w="1170"/>
        <w:gridCol w:w="1291"/>
        <w:gridCol w:w="763"/>
        <w:gridCol w:w="2368"/>
        <w:gridCol w:w="1446"/>
        <w:gridCol w:w="1446"/>
      </w:tblGrid>
      <w:tr w:rsidR="00F23F0A" w:rsidRPr="0095783B" w14:paraId="43819E34" w14:textId="77777777" w:rsidTr="009765DF">
        <w:tc>
          <w:tcPr>
            <w:tcW w:w="1566" w:type="dxa"/>
            <w:tcBorders>
              <w:top w:val="single" w:sz="4" w:space="0" w:color="auto"/>
              <w:bottom w:val="single" w:sz="4" w:space="0" w:color="auto"/>
            </w:tcBorders>
          </w:tcPr>
          <w:p w14:paraId="4E62800B" w14:textId="77777777" w:rsidR="00F23F0A" w:rsidRPr="0095783B" w:rsidRDefault="0095783B" w:rsidP="009765D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Ref.</w:t>
            </w:r>
          </w:p>
        </w:tc>
        <w:tc>
          <w:tcPr>
            <w:tcW w:w="1290" w:type="dxa"/>
            <w:tcBorders>
              <w:top w:val="single" w:sz="4" w:space="0" w:color="auto"/>
              <w:bottom w:val="single" w:sz="4" w:space="0" w:color="auto"/>
            </w:tcBorders>
          </w:tcPr>
          <w:p w14:paraId="33D70A1A"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Type of study</w:t>
            </w:r>
          </w:p>
        </w:tc>
        <w:tc>
          <w:tcPr>
            <w:tcW w:w="1170" w:type="dxa"/>
            <w:tcBorders>
              <w:top w:val="single" w:sz="4" w:space="0" w:color="auto"/>
              <w:bottom w:val="single" w:sz="4" w:space="0" w:color="auto"/>
            </w:tcBorders>
          </w:tcPr>
          <w:p w14:paraId="5BAB54B2"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Contrast agent</w:t>
            </w:r>
          </w:p>
        </w:tc>
        <w:tc>
          <w:tcPr>
            <w:tcW w:w="1291" w:type="dxa"/>
            <w:tcBorders>
              <w:top w:val="single" w:sz="4" w:space="0" w:color="auto"/>
              <w:bottom w:val="single" w:sz="4" w:space="0" w:color="auto"/>
            </w:tcBorders>
          </w:tcPr>
          <w:p w14:paraId="56DD14EB"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No</w:t>
            </w:r>
            <w:r w:rsidR="00E777AE" w:rsidRPr="0095783B">
              <w:rPr>
                <w:rFonts w:ascii="Book Antiqua" w:hAnsi="Book Antiqua" w:cs="Times New Roman"/>
                <w:b/>
                <w:sz w:val="24"/>
                <w:szCs w:val="24"/>
              </w:rPr>
              <w:t>.</w:t>
            </w:r>
            <w:r w:rsidRPr="0095783B">
              <w:rPr>
                <w:rFonts w:ascii="Book Antiqua" w:hAnsi="Book Antiqua" w:cs="Times New Roman"/>
                <w:b/>
                <w:sz w:val="24"/>
                <w:szCs w:val="24"/>
              </w:rPr>
              <w:t xml:space="preserve"> of patients</w:t>
            </w:r>
          </w:p>
        </w:tc>
        <w:tc>
          <w:tcPr>
            <w:tcW w:w="763" w:type="dxa"/>
            <w:tcBorders>
              <w:top w:val="single" w:sz="4" w:space="0" w:color="auto"/>
              <w:bottom w:val="single" w:sz="4" w:space="0" w:color="auto"/>
            </w:tcBorders>
          </w:tcPr>
          <w:p w14:paraId="7A78568E"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MI</w:t>
            </w:r>
          </w:p>
        </w:tc>
        <w:tc>
          <w:tcPr>
            <w:tcW w:w="2368" w:type="dxa"/>
            <w:tcBorders>
              <w:top w:val="single" w:sz="4" w:space="0" w:color="auto"/>
              <w:bottom w:val="single" w:sz="4" w:space="0" w:color="auto"/>
            </w:tcBorders>
          </w:tcPr>
          <w:p w14:paraId="759D87F5"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Hypoenhancement as a sign of adenocarcinoma</w:t>
            </w:r>
          </w:p>
        </w:tc>
        <w:tc>
          <w:tcPr>
            <w:tcW w:w="1446" w:type="dxa"/>
            <w:tcBorders>
              <w:top w:val="single" w:sz="4" w:space="0" w:color="auto"/>
              <w:bottom w:val="single" w:sz="4" w:space="0" w:color="auto"/>
            </w:tcBorders>
          </w:tcPr>
          <w:p w14:paraId="3775C44E"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EUS diagnostic rate</w:t>
            </w:r>
          </w:p>
        </w:tc>
        <w:tc>
          <w:tcPr>
            <w:tcW w:w="1446" w:type="dxa"/>
            <w:tcBorders>
              <w:top w:val="single" w:sz="4" w:space="0" w:color="auto"/>
              <w:bottom w:val="single" w:sz="4" w:space="0" w:color="auto"/>
            </w:tcBorders>
          </w:tcPr>
          <w:p w14:paraId="3BF8B961"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EUS-FNA diagnostic rate</w:t>
            </w:r>
          </w:p>
          <w:p w14:paraId="4FEC9E4C" w14:textId="77777777" w:rsidR="00240140" w:rsidRPr="0095783B" w:rsidRDefault="00240140" w:rsidP="009765DF">
            <w:pPr>
              <w:spacing w:line="360" w:lineRule="auto"/>
              <w:jc w:val="both"/>
              <w:rPr>
                <w:rFonts w:ascii="Book Antiqua" w:hAnsi="Book Antiqua" w:cs="Times New Roman"/>
                <w:b/>
                <w:sz w:val="24"/>
                <w:szCs w:val="24"/>
              </w:rPr>
            </w:pPr>
          </w:p>
        </w:tc>
      </w:tr>
      <w:tr w:rsidR="00F23F0A" w:rsidRPr="00240140" w14:paraId="51797133" w14:textId="77777777" w:rsidTr="009765DF">
        <w:tc>
          <w:tcPr>
            <w:tcW w:w="1566" w:type="dxa"/>
            <w:tcBorders>
              <w:top w:val="single" w:sz="4" w:space="0" w:color="auto"/>
            </w:tcBorders>
          </w:tcPr>
          <w:p w14:paraId="5E9F0D8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Napoleon </w:t>
            </w:r>
            <w:r w:rsidR="0095783B" w:rsidRPr="0095783B">
              <w:rPr>
                <w:rFonts w:ascii="Book Antiqua" w:hAnsi="Book Antiqua" w:cs="Times New Roman" w:hint="eastAsia"/>
                <w:i/>
                <w:sz w:val="24"/>
                <w:szCs w:val="24"/>
                <w:lang w:eastAsia="zh-CN"/>
              </w:rPr>
              <w:t>et al</w:t>
            </w:r>
            <w:r w:rsidR="0095783B" w:rsidRPr="00240140">
              <w:rPr>
                <w:rFonts w:ascii="Book Antiqua" w:hAnsi="Book Antiqua" w:cs="Times New Roman"/>
                <w:sz w:val="24"/>
                <w:szCs w:val="24"/>
                <w:vertAlign w:val="superscript"/>
              </w:rPr>
              <w:t>[18]</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2010 </w:t>
            </w:r>
          </w:p>
        </w:tc>
        <w:tc>
          <w:tcPr>
            <w:tcW w:w="1290" w:type="dxa"/>
            <w:tcBorders>
              <w:top w:val="single" w:sz="4" w:space="0" w:color="auto"/>
            </w:tcBorders>
          </w:tcPr>
          <w:p w14:paraId="16D5D4D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Endoscopy</w:t>
            </w:r>
          </w:p>
        </w:tc>
        <w:tc>
          <w:tcPr>
            <w:tcW w:w="1170" w:type="dxa"/>
            <w:tcBorders>
              <w:top w:val="single" w:sz="4" w:space="0" w:color="auto"/>
            </w:tcBorders>
          </w:tcPr>
          <w:p w14:paraId="245256A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Borders>
              <w:top w:val="single" w:sz="4" w:space="0" w:color="auto"/>
            </w:tcBorders>
          </w:tcPr>
          <w:p w14:paraId="05D320C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35</w:t>
            </w:r>
          </w:p>
          <w:p w14:paraId="0F9C6F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PC-18</w:t>
            </w:r>
          </w:p>
          <w:p w14:paraId="7F5BE3A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NET-9</w:t>
            </w:r>
          </w:p>
          <w:p w14:paraId="0339CA3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CP-7</w:t>
            </w:r>
          </w:p>
        </w:tc>
        <w:tc>
          <w:tcPr>
            <w:tcW w:w="763" w:type="dxa"/>
            <w:tcBorders>
              <w:top w:val="single" w:sz="4" w:space="0" w:color="auto"/>
            </w:tcBorders>
          </w:tcPr>
          <w:p w14:paraId="5B0FC20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0.4</w:t>
            </w:r>
          </w:p>
        </w:tc>
        <w:tc>
          <w:tcPr>
            <w:tcW w:w="2368" w:type="dxa"/>
            <w:tcBorders>
              <w:top w:val="single" w:sz="4" w:space="0" w:color="auto"/>
            </w:tcBorders>
          </w:tcPr>
          <w:p w14:paraId="0694424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89%</w:t>
            </w:r>
          </w:p>
          <w:p w14:paraId="00C0125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88%</w:t>
            </w:r>
          </w:p>
          <w:p w14:paraId="638D287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89%</w:t>
            </w:r>
          </w:p>
          <w:p w14:paraId="39563D4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88%</w:t>
            </w:r>
          </w:p>
          <w:p w14:paraId="3C7A1FF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88.5%</w:t>
            </w:r>
          </w:p>
        </w:tc>
        <w:tc>
          <w:tcPr>
            <w:tcW w:w="1446" w:type="dxa"/>
            <w:tcBorders>
              <w:top w:val="single" w:sz="4" w:space="0" w:color="auto"/>
            </w:tcBorders>
          </w:tcPr>
          <w:p w14:paraId="34283525" w14:textId="77777777" w:rsidR="00F23F0A" w:rsidRPr="00240140" w:rsidRDefault="00F23F0A" w:rsidP="009765DF">
            <w:pPr>
              <w:spacing w:line="360" w:lineRule="auto"/>
              <w:jc w:val="both"/>
              <w:rPr>
                <w:rFonts w:ascii="Book Antiqua" w:hAnsi="Book Antiqua" w:cs="Times New Roman"/>
                <w:sz w:val="24"/>
                <w:szCs w:val="24"/>
              </w:rPr>
            </w:pPr>
          </w:p>
        </w:tc>
        <w:tc>
          <w:tcPr>
            <w:tcW w:w="1446" w:type="dxa"/>
            <w:tcBorders>
              <w:top w:val="single" w:sz="4" w:space="0" w:color="auto"/>
            </w:tcBorders>
          </w:tcPr>
          <w:p w14:paraId="058BA90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79%</w:t>
            </w:r>
          </w:p>
          <w:p w14:paraId="59E1450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3222915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732F528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54%</w:t>
            </w:r>
          </w:p>
          <w:p w14:paraId="797D282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83%</w:t>
            </w:r>
          </w:p>
        </w:tc>
      </w:tr>
      <w:tr w:rsidR="00F23F0A" w:rsidRPr="00240140" w14:paraId="05C307B5" w14:textId="77777777" w:rsidTr="009765DF">
        <w:tc>
          <w:tcPr>
            <w:tcW w:w="1566" w:type="dxa"/>
          </w:tcPr>
          <w:p w14:paraId="3AF88B11"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Fusaroli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12</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2010</w:t>
            </w:r>
            <w:r w:rsidR="0095783B">
              <w:rPr>
                <w:rFonts w:ascii="Book Antiqua" w:hAnsi="Book Antiqua" w:cs="Times New Roman" w:hint="eastAsia"/>
                <w:sz w:val="24"/>
                <w:szCs w:val="24"/>
                <w:vertAlign w:val="superscript"/>
                <w:lang w:eastAsia="zh-CN"/>
              </w:rPr>
              <w:t xml:space="preserve"> </w:t>
            </w:r>
          </w:p>
        </w:tc>
        <w:tc>
          <w:tcPr>
            <w:tcW w:w="1290" w:type="dxa"/>
          </w:tcPr>
          <w:p w14:paraId="6BFBE75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1170" w:type="dxa"/>
          </w:tcPr>
          <w:p w14:paraId="39E6B81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Pr>
          <w:p w14:paraId="633223B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90</w:t>
            </w:r>
          </w:p>
          <w:p w14:paraId="15906AD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PC-51,</w:t>
            </w:r>
            <w:r w:rsidR="00393BAA" w:rsidRPr="00240140">
              <w:rPr>
                <w:rFonts w:ascii="Book Antiqua" w:hAnsi="Book Antiqua" w:cs="Times New Roman"/>
                <w:sz w:val="24"/>
                <w:szCs w:val="24"/>
              </w:rPr>
              <w:t xml:space="preserve"> </w:t>
            </w:r>
            <w:r w:rsidRPr="00240140">
              <w:rPr>
                <w:rFonts w:ascii="Book Antiqua" w:hAnsi="Book Antiqua" w:cs="Times New Roman"/>
                <w:sz w:val="24"/>
                <w:szCs w:val="24"/>
              </w:rPr>
              <w:t>NET-13,</w:t>
            </w:r>
            <w:r w:rsidR="00393BAA" w:rsidRPr="00240140">
              <w:rPr>
                <w:rFonts w:ascii="Book Antiqua" w:hAnsi="Book Antiqua" w:cs="Times New Roman"/>
                <w:sz w:val="24"/>
                <w:szCs w:val="24"/>
              </w:rPr>
              <w:t xml:space="preserve"> </w:t>
            </w:r>
            <w:r w:rsidRPr="00240140">
              <w:rPr>
                <w:rFonts w:ascii="Book Antiqua" w:hAnsi="Book Antiqua" w:cs="Times New Roman"/>
                <w:sz w:val="24"/>
                <w:szCs w:val="24"/>
              </w:rPr>
              <w:t>CP-13</w:t>
            </w:r>
          </w:p>
        </w:tc>
        <w:tc>
          <w:tcPr>
            <w:tcW w:w="763" w:type="dxa"/>
          </w:tcPr>
          <w:p w14:paraId="605F614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0.36 radial</w:t>
            </w:r>
          </w:p>
          <w:p w14:paraId="4624540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0.28 linear</w:t>
            </w:r>
          </w:p>
        </w:tc>
        <w:tc>
          <w:tcPr>
            <w:tcW w:w="2368" w:type="dxa"/>
          </w:tcPr>
          <w:p w14:paraId="7AB7C1C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96%</w:t>
            </w:r>
          </w:p>
          <w:p w14:paraId="7692664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64%</w:t>
            </w:r>
          </w:p>
          <w:p w14:paraId="6969BFD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82%</w:t>
            </w:r>
          </w:p>
        </w:tc>
        <w:tc>
          <w:tcPr>
            <w:tcW w:w="1446" w:type="dxa"/>
          </w:tcPr>
          <w:p w14:paraId="18F0F75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w:t>
            </w:r>
          </w:p>
          <w:p w14:paraId="6F4E925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18%</w:t>
            </w:r>
          </w:p>
          <w:p w14:paraId="3450C82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57%</w:t>
            </w:r>
          </w:p>
        </w:tc>
        <w:tc>
          <w:tcPr>
            <w:tcW w:w="1446" w:type="dxa"/>
          </w:tcPr>
          <w:p w14:paraId="1A1A8091" w14:textId="77777777" w:rsidR="00F23F0A" w:rsidRPr="00240140" w:rsidRDefault="00F23F0A" w:rsidP="009765DF">
            <w:pPr>
              <w:spacing w:line="360" w:lineRule="auto"/>
              <w:jc w:val="both"/>
              <w:rPr>
                <w:rFonts w:ascii="Book Antiqua" w:hAnsi="Book Antiqua" w:cs="Times New Roman"/>
                <w:sz w:val="24"/>
                <w:szCs w:val="24"/>
              </w:rPr>
            </w:pPr>
          </w:p>
        </w:tc>
      </w:tr>
      <w:tr w:rsidR="00F23F0A" w:rsidRPr="00240140" w14:paraId="076823D6" w14:textId="77777777" w:rsidTr="009765DF">
        <w:tc>
          <w:tcPr>
            <w:tcW w:w="1566" w:type="dxa"/>
          </w:tcPr>
          <w:p w14:paraId="260B53BE"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Ang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23</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2011 </w:t>
            </w:r>
            <w:r w:rsidR="0095783B">
              <w:rPr>
                <w:rFonts w:ascii="Book Antiqua" w:hAnsi="Book Antiqua" w:cs="Times New Roman" w:hint="eastAsia"/>
                <w:sz w:val="24"/>
                <w:szCs w:val="24"/>
                <w:vertAlign w:val="superscript"/>
                <w:lang w:eastAsia="zh-CN"/>
              </w:rPr>
              <w:t xml:space="preserve"> </w:t>
            </w:r>
          </w:p>
        </w:tc>
        <w:tc>
          <w:tcPr>
            <w:tcW w:w="1290" w:type="dxa"/>
          </w:tcPr>
          <w:p w14:paraId="1B986137" w14:textId="77777777" w:rsidR="00F23F0A" w:rsidRPr="00240140" w:rsidRDefault="00F23F0A" w:rsidP="009765DF">
            <w:pPr>
              <w:spacing w:line="360" w:lineRule="auto"/>
              <w:jc w:val="both"/>
              <w:rPr>
                <w:rFonts w:ascii="Book Antiqua" w:hAnsi="Book Antiqua" w:cs="Times New Roman"/>
                <w:sz w:val="24"/>
                <w:szCs w:val="24"/>
              </w:rPr>
            </w:pPr>
          </w:p>
        </w:tc>
        <w:tc>
          <w:tcPr>
            <w:tcW w:w="1170" w:type="dxa"/>
          </w:tcPr>
          <w:p w14:paraId="3FD62F8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Definity</w:t>
            </w:r>
          </w:p>
        </w:tc>
        <w:tc>
          <w:tcPr>
            <w:tcW w:w="1291" w:type="dxa"/>
          </w:tcPr>
          <w:p w14:paraId="16E94E5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29 (PC-16, CP-4, </w:t>
            </w:r>
            <w:r w:rsidR="00393BAA" w:rsidRPr="00240140">
              <w:rPr>
                <w:rFonts w:ascii="Book Antiqua" w:hAnsi="Book Antiqua" w:cs="Times New Roman"/>
                <w:sz w:val="24"/>
                <w:szCs w:val="24"/>
              </w:rPr>
              <w:t>O</w:t>
            </w:r>
            <w:r w:rsidRPr="00240140">
              <w:rPr>
                <w:rFonts w:ascii="Book Antiqua" w:hAnsi="Book Antiqua" w:cs="Times New Roman"/>
                <w:sz w:val="24"/>
                <w:szCs w:val="24"/>
              </w:rPr>
              <w:t>ther-9)</w:t>
            </w:r>
          </w:p>
        </w:tc>
        <w:tc>
          <w:tcPr>
            <w:tcW w:w="763" w:type="dxa"/>
          </w:tcPr>
          <w:p w14:paraId="0F70323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0.3</w:t>
            </w:r>
          </w:p>
        </w:tc>
        <w:tc>
          <w:tcPr>
            <w:tcW w:w="2368" w:type="dxa"/>
          </w:tcPr>
          <w:p w14:paraId="5E42EEB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Better detection of vascular invasion</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and tumor margins</w:t>
            </w:r>
          </w:p>
        </w:tc>
        <w:tc>
          <w:tcPr>
            <w:tcW w:w="1446" w:type="dxa"/>
          </w:tcPr>
          <w:p w14:paraId="48CD1662" w14:textId="77777777" w:rsidR="00F23F0A" w:rsidRPr="00240140" w:rsidRDefault="00F23F0A" w:rsidP="009765DF">
            <w:pPr>
              <w:spacing w:line="360" w:lineRule="auto"/>
              <w:jc w:val="both"/>
              <w:rPr>
                <w:rFonts w:ascii="Book Antiqua" w:hAnsi="Book Antiqua" w:cs="Times New Roman"/>
                <w:sz w:val="24"/>
                <w:szCs w:val="24"/>
              </w:rPr>
            </w:pPr>
          </w:p>
        </w:tc>
        <w:tc>
          <w:tcPr>
            <w:tcW w:w="1446" w:type="dxa"/>
          </w:tcPr>
          <w:p w14:paraId="7EE08C0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465FBA72" w14:textId="77777777" w:rsidTr="009765DF">
        <w:tc>
          <w:tcPr>
            <w:tcW w:w="1566" w:type="dxa"/>
          </w:tcPr>
          <w:p w14:paraId="41338D01"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Matsubara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51</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2011</w:t>
            </w:r>
            <w:r w:rsidR="0095783B">
              <w:rPr>
                <w:rFonts w:ascii="Book Antiqua" w:hAnsi="Book Antiqua" w:cs="Times New Roman" w:hint="eastAsia"/>
                <w:sz w:val="24"/>
                <w:szCs w:val="24"/>
                <w:vertAlign w:val="superscript"/>
                <w:lang w:eastAsia="zh-CN"/>
              </w:rPr>
              <w:t xml:space="preserve"> </w:t>
            </w:r>
          </w:p>
        </w:tc>
        <w:tc>
          <w:tcPr>
            <w:tcW w:w="1290" w:type="dxa"/>
          </w:tcPr>
          <w:p w14:paraId="71B5250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1170" w:type="dxa"/>
          </w:tcPr>
          <w:p w14:paraId="4D5B145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291" w:type="dxa"/>
          </w:tcPr>
          <w:p w14:paraId="3A28963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91</w:t>
            </w:r>
          </w:p>
        </w:tc>
        <w:tc>
          <w:tcPr>
            <w:tcW w:w="763" w:type="dxa"/>
          </w:tcPr>
          <w:p w14:paraId="421692F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0.2</w:t>
            </w:r>
          </w:p>
        </w:tc>
        <w:tc>
          <w:tcPr>
            <w:tcW w:w="2368" w:type="dxa"/>
          </w:tcPr>
          <w:p w14:paraId="771009C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87.5%</w:t>
            </w:r>
          </w:p>
          <w:p w14:paraId="3D541C8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77.8%</w:t>
            </w:r>
          </w:p>
        </w:tc>
        <w:tc>
          <w:tcPr>
            <w:tcW w:w="1446" w:type="dxa"/>
          </w:tcPr>
          <w:p w14:paraId="5ED6CC4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1446" w:type="dxa"/>
          </w:tcPr>
          <w:p w14:paraId="7168390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0C60B516" w14:textId="77777777" w:rsidTr="009765DF">
        <w:tc>
          <w:tcPr>
            <w:tcW w:w="1566" w:type="dxa"/>
          </w:tcPr>
          <w:p w14:paraId="61809495"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Hocke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13</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2012 </w:t>
            </w:r>
            <w:r w:rsidR="0095783B">
              <w:rPr>
                <w:rFonts w:ascii="Book Antiqua" w:hAnsi="Book Antiqua" w:cs="Times New Roman" w:hint="eastAsia"/>
                <w:sz w:val="24"/>
                <w:szCs w:val="24"/>
                <w:vertAlign w:val="superscript"/>
                <w:lang w:eastAsia="zh-CN"/>
              </w:rPr>
              <w:t xml:space="preserve"> </w:t>
            </w:r>
          </w:p>
        </w:tc>
        <w:tc>
          <w:tcPr>
            <w:tcW w:w="1290" w:type="dxa"/>
          </w:tcPr>
          <w:p w14:paraId="1CD10AE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1170" w:type="dxa"/>
          </w:tcPr>
          <w:p w14:paraId="1A9CBDB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Pr>
          <w:p w14:paraId="0A265E3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58</w:t>
            </w:r>
          </w:p>
        </w:tc>
        <w:tc>
          <w:tcPr>
            <w:tcW w:w="763" w:type="dxa"/>
          </w:tcPr>
          <w:p w14:paraId="7CF808F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2368" w:type="dxa"/>
          </w:tcPr>
          <w:p w14:paraId="527CC80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84%</w:t>
            </w:r>
          </w:p>
          <w:p w14:paraId="18131F7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76%</w:t>
            </w:r>
          </w:p>
        </w:tc>
        <w:tc>
          <w:tcPr>
            <w:tcW w:w="1446" w:type="dxa"/>
          </w:tcPr>
          <w:p w14:paraId="30AA1CE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&amp;3%</w:t>
            </w:r>
          </w:p>
          <w:p w14:paraId="09237E2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61%</w:t>
            </w:r>
          </w:p>
        </w:tc>
        <w:tc>
          <w:tcPr>
            <w:tcW w:w="1446" w:type="dxa"/>
          </w:tcPr>
          <w:p w14:paraId="31AB1C1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32683522" w14:textId="77777777" w:rsidTr="009765DF">
        <w:tc>
          <w:tcPr>
            <w:tcW w:w="1566" w:type="dxa"/>
          </w:tcPr>
          <w:p w14:paraId="750FB899"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Kitano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15</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2012 </w:t>
            </w:r>
            <w:r w:rsidR="0095783B">
              <w:rPr>
                <w:rFonts w:ascii="Book Antiqua" w:hAnsi="Book Antiqua" w:cs="Times New Roman" w:hint="eastAsia"/>
                <w:sz w:val="24"/>
                <w:szCs w:val="24"/>
                <w:vertAlign w:val="superscript"/>
                <w:lang w:eastAsia="zh-CN"/>
              </w:rPr>
              <w:t xml:space="preserve"> </w:t>
            </w:r>
          </w:p>
        </w:tc>
        <w:tc>
          <w:tcPr>
            <w:tcW w:w="1290" w:type="dxa"/>
          </w:tcPr>
          <w:p w14:paraId="7729BAD7" w14:textId="77777777" w:rsidR="00F23F0A" w:rsidRPr="00240140" w:rsidRDefault="00393BA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w:t>
            </w:r>
            <w:r w:rsidR="00F23F0A" w:rsidRPr="00240140">
              <w:rPr>
                <w:rFonts w:ascii="Book Antiqua" w:hAnsi="Book Antiqua" w:cs="Times New Roman"/>
                <w:sz w:val="24"/>
                <w:szCs w:val="24"/>
              </w:rPr>
              <w:t>rospective</w:t>
            </w:r>
          </w:p>
        </w:tc>
        <w:tc>
          <w:tcPr>
            <w:tcW w:w="1170" w:type="dxa"/>
          </w:tcPr>
          <w:p w14:paraId="16F1D4A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291" w:type="dxa"/>
          </w:tcPr>
          <w:p w14:paraId="5677B89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277</w:t>
            </w:r>
            <w:r w:rsidR="00393BAA" w:rsidRPr="00240140">
              <w:rPr>
                <w:rFonts w:ascii="Book Antiqua" w:hAnsi="Book Antiqua" w:cs="Times New Roman"/>
                <w:sz w:val="24"/>
                <w:szCs w:val="24"/>
              </w:rPr>
              <w:t xml:space="preserve"> </w:t>
            </w:r>
            <w:r w:rsidRPr="00240140">
              <w:rPr>
                <w:rFonts w:ascii="Book Antiqua" w:hAnsi="Book Antiqua" w:cs="Times New Roman"/>
                <w:sz w:val="24"/>
                <w:szCs w:val="24"/>
              </w:rPr>
              <w:t>(PC-204, NET-</w:t>
            </w:r>
            <w:r w:rsidRPr="00240140">
              <w:rPr>
                <w:rFonts w:ascii="Book Antiqua" w:hAnsi="Book Antiqua" w:cs="Times New Roman"/>
                <w:sz w:val="24"/>
                <w:szCs w:val="24"/>
              </w:rPr>
              <w:lastRenderedPageBreak/>
              <w:t>19,</w:t>
            </w:r>
            <w:r w:rsidR="00393BAA"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CrP-46, </w:t>
            </w:r>
            <w:r w:rsidR="00393BAA" w:rsidRPr="00240140">
              <w:rPr>
                <w:rFonts w:ascii="Book Antiqua" w:hAnsi="Book Antiqua" w:cs="Times New Roman"/>
                <w:sz w:val="24"/>
                <w:szCs w:val="24"/>
              </w:rPr>
              <w:t>O</w:t>
            </w:r>
            <w:r w:rsidRPr="00240140">
              <w:rPr>
                <w:rFonts w:ascii="Book Antiqua" w:hAnsi="Book Antiqua" w:cs="Times New Roman"/>
                <w:sz w:val="24"/>
                <w:szCs w:val="24"/>
              </w:rPr>
              <w:t>ther-8)</w:t>
            </w:r>
          </w:p>
        </w:tc>
        <w:tc>
          <w:tcPr>
            <w:tcW w:w="763" w:type="dxa"/>
          </w:tcPr>
          <w:p w14:paraId="49F1ACA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0.3</w:t>
            </w:r>
          </w:p>
        </w:tc>
        <w:tc>
          <w:tcPr>
            <w:tcW w:w="2368" w:type="dxa"/>
          </w:tcPr>
          <w:p w14:paraId="577A8D0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95%</w:t>
            </w:r>
          </w:p>
          <w:p w14:paraId="1380AB5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89%</w:t>
            </w:r>
          </w:p>
        </w:tc>
        <w:tc>
          <w:tcPr>
            <w:tcW w:w="1446" w:type="dxa"/>
          </w:tcPr>
          <w:p w14:paraId="4A392C9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1446" w:type="dxa"/>
          </w:tcPr>
          <w:p w14:paraId="0E70D22F"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w:t>
            </w:r>
            <w:r w:rsidR="0095783B">
              <w:rPr>
                <w:rFonts w:ascii="Book Antiqua" w:hAnsi="Book Antiqua" w:cs="Times New Roman" w:hint="eastAsia"/>
                <w:sz w:val="24"/>
                <w:szCs w:val="24"/>
                <w:vertAlign w:val="superscript"/>
                <w:lang w:eastAsia="zh-CN"/>
              </w:rPr>
              <w:t>1</w:t>
            </w:r>
          </w:p>
          <w:p w14:paraId="193C1E6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tc>
      </w:tr>
      <w:tr w:rsidR="00F23F0A" w:rsidRPr="00240140" w14:paraId="6FD81405" w14:textId="77777777" w:rsidTr="009765DF">
        <w:tc>
          <w:tcPr>
            <w:tcW w:w="1566" w:type="dxa"/>
          </w:tcPr>
          <w:p w14:paraId="62CB24A7"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Lee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16</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 xml:space="preserve">2013 </w:t>
            </w:r>
            <w:r w:rsidR="0095783B">
              <w:rPr>
                <w:rFonts w:ascii="Book Antiqua" w:hAnsi="Book Antiqua" w:cs="Times New Roman" w:hint="eastAsia"/>
                <w:sz w:val="24"/>
                <w:szCs w:val="24"/>
                <w:vertAlign w:val="superscript"/>
                <w:lang w:eastAsia="zh-CN"/>
              </w:rPr>
              <w:t xml:space="preserve"> </w:t>
            </w:r>
          </w:p>
        </w:tc>
        <w:tc>
          <w:tcPr>
            <w:tcW w:w="1290" w:type="dxa"/>
          </w:tcPr>
          <w:p w14:paraId="264A0990" w14:textId="77777777" w:rsidR="00F23F0A" w:rsidRPr="00240140" w:rsidRDefault="00393BA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w:t>
            </w:r>
            <w:r w:rsidR="00F23F0A" w:rsidRPr="00240140">
              <w:rPr>
                <w:rFonts w:ascii="Book Antiqua" w:hAnsi="Book Antiqua" w:cs="Times New Roman"/>
                <w:sz w:val="24"/>
                <w:szCs w:val="24"/>
              </w:rPr>
              <w:t>rospective</w:t>
            </w:r>
          </w:p>
        </w:tc>
        <w:tc>
          <w:tcPr>
            <w:tcW w:w="1170" w:type="dxa"/>
          </w:tcPr>
          <w:p w14:paraId="015DAC9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Pr>
          <w:p w14:paraId="01B1BC3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37</w:t>
            </w:r>
            <w:r w:rsidR="00393BAA" w:rsidRPr="00240140">
              <w:rPr>
                <w:rFonts w:ascii="Book Antiqua" w:hAnsi="Book Antiqua" w:cs="Times New Roman"/>
                <w:sz w:val="24"/>
                <w:szCs w:val="24"/>
              </w:rPr>
              <w:t xml:space="preserve"> </w:t>
            </w:r>
            <w:r w:rsidRPr="00240140">
              <w:rPr>
                <w:rFonts w:ascii="Book Antiqua" w:hAnsi="Book Antiqua" w:cs="Times New Roman"/>
                <w:sz w:val="24"/>
                <w:szCs w:val="24"/>
              </w:rPr>
              <w:t>(PC-28, NET-5,</w:t>
            </w:r>
            <w:r w:rsidR="00393BAA" w:rsidRPr="00240140">
              <w:rPr>
                <w:rFonts w:ascii="Book Antiqua" w:hAnsi="Book Antiqua" w:cs="Times New Roman"/>
                <w:sz w:val="24"/>
                <w:szCs w:val="24"/>
              </w:rPr>
              <w:t xml:space="preserve"> </w:t>
            </w:r>
            <w:r w:rsidRPr="00240140">
              <w:rPr>
                <w:rFonts w:ascii="Book Antiqua" w:hAnsi="Book Antiqua" w:cs="Times New Roman"/>
                <w:sz w:val="24"/>
                <w:szCs w:val="24"/>
              </w:rPr>
              <w:t>CP-2)</w:t>
            </w:r>
          </w:p>
        </w:tc>
        <w:tc>
          <w:tcPr>
            <w:tcW w:w="763" w:type="dxa"/>
          </w:tcPr>
          <w:p w14:paraId="1A8E9B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2368" w:type="dxa"/>
          </w:tcPr>
          <w:p w14:paraId="6BE1AD0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93%</w:t>
            </w:r>
          </w:p>
          <w:p w14:paraId="4BB75F3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w:t>
            </w:r>
          </w:p>
          <w:p w14:paraId="54CC7A4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93%</w:t>
            </w:r>
          </w:p>
          <w:p w14:paraId="437CB41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75%</w:t>
            </w:r>
          </w:p>
          <w:p w14:paraId="2215A13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92%</w:t>
            </w:r>
          </w:p>
        </w:tc>
        <w:tc>
          <w:tcPr>
            <w:tcW w:w="1446" w:type="dxa"/>
          </w:tcPr>
          <w:p w14:paraId="32D659B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1446" w:type="dxa"/>
          </w:tcPr>
          <w:p w14:paraId="643C13F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05CE0115" w14:textId="77777777" w:rsidTr="009765DF">
        <w:tc>
          <w:tcPr>
            <w:tcW w:w="1566" w:type="dxa"/>
          </w:tcPr>
          <w:p w14:paraId="4F8503B8"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Gincul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14</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 xml:space="preserve">2014 </w:t>
            </w:r>
            <w:r w:rsidR="0095783B">
              <w:rPr>
                <w:rFonts w:ascii="Book Antiqua" w:hAnsi="Book Antiqua" w:cs="Times New Roman" w:hint="eastAsia"/>
                <w:sz w:val="24"/>
                <w:szCs w:val="24"/>
                <w:vertAlign w:val="superscript"/>
                <w:lang w:eastAsia="zh-CN"/>
              </w:rPr>
              <w:t xml:space="preserve"> </w:t>
            </w:r>
          </w:p>
        </w:tc>
        <w:tc>
          <w:tcPr>
            <w:tcW w:w="1290" w:type="dxa"/>
          </w:tcPr>
          <w:p w14:paraId="3CEC861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1170" w:type="dxa"/>
          </w:tcPr>
          <w:p w14:paraId="58E09E1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Pr>
          <w:p w14:paraId="3C1E60C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100</w:t>
            </w:r>
          </w:p>
          <w:p w14:paraId="74738C8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(PC-69</w:t>
            </w:r>
            <w:r w:rsidR="00393BAA" w:rsidRPr="00240140">
              <w:rPr>
                <w:rFonts w:ascii="Book Antiqua" w:hAnsi="Book Antiqua" w:cs="Times New Roman"/>
                <w:sz w:val="24"/>
                <w:szCs w:val="24"/>
              </w:rPr>
              <w:t>,</w:t>
            </w:r>
          </w:p>
          <w:p w14:paraId="0FE2256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NET-10, CP-13</w:t>
            </w:r>
            <w:r w:rsidR="00393BAA" w:rsidRPr="00240140">
              <w:rPr>
                <w:rFonts w:ascii="Book Antiqua" w:hAnsi="Book Antiqua" w:cs="Times New Roman"/>
                <w:sz w:val="24"/>
                <w:szCs w:val="24"/>
              </w:rPr>
              <w:t>,</w:t>
            </w:r>
          </w:p>
          <w:p w14:paraId="71C0BF1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Other-8)</w:t>
            </w:r>
          </w:p>
        </w:tc>
        <w:tc>
          <w:tcPr>
            <w:tcW w:w="763" w:type="dxa"/>
          </w:tcPr>
          <w:p w14:paraId="0A6FF92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0.4</w:t>
            </w:r>
          </w:p>
        </w:tc>
        <w:tc>
          <w:tcPr>
            <w:tcW w:w="2368" w:type="dxa"/>
          </w:tcPr>
          <w:p w14:paraId="04B6035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96%</w:t>
            </w:r>
          </w:p>
          <w:p w14:paraId="55AB06F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94%</w:t>
            </w:r>
          </w:p>
          <w:p w14:paraId="1D36C37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94%</w:t>
            </w:r>
          </w:p>
          <w:p w14:paraId="58F66E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97%</w:t>
            </w:r>
          </w:p>
          <w:p w14:paraId="00EB81B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91%</w:t>
            </w:r>
          </w:p>
        </w:tc>
        <w:tc>
          <w:tcPr>
            <w:tcW w:w="1446" w:type="dxa"/>
          </w:tcPr>
          <w:p w14:paraId="65DB2263" w14:textId="77777777" w:rsidR="00F23F0A" w:rsidRPr="00240140" w:rsidRDefault="00F23F0A" w:rsidP="009765DF">
            <w:pPr>
              <w:spacing w:line="360" w:lineRule="auto"/>
              <w:jc w:val="both"/>
              <w:rPr>
                <w:rFonts w:ascii="Book Antiqua" w:hAnsi="Book Antiqua" w:cs="Times New Roman"/>
                <w:sz w:val="24"/>
                <w:szCs w:val="24"/>
              </w:rPr>
            </w:pPr>
          </w:p>
        </w:tc>
        <w:tc>
          <w:tcPr>
            <w:tcW w:w="1446" w:type="dxa"/>
          </w:tcPr>
          <w:p w14:paraId="22C32DE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95%</w:t>
            </w:r>
          </w:p>
          <w:p w14:paraId="34C582A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93%</w:t>
            </w:r>
          </w:p>
          <w:p w14:paraId="1831812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3E33A7A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5EB2A0C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w:t>
            </w:r>
          </w:p>
        </w:tc>
      </w:tr>
      <w:tr w:rsidR="00F23F0A" w:rsidRPr="00240140" w14:paraId="198DE2B8" w14:textId="77777777" w:rsidTr="009765DF">
        <w:tc>
          <w:tcPr>
            <w:tcW w:w="1566" w:type="dxa"/>
          </w:tcPr>
          <w:p w14:paraId="4B0C247F"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Park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17</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2014</w:t>
            </w:r>
            <w:r w:rsidR="0095783B">
              <w:rPr>
                <w:rFonts w:ascii="Book Antiqua" w:hAnsi="Book Antiqua" w:cs="Times New Roman" w:hint="eastAsia"/>
                <w:sz w:val="24"/>
                <w:szCs w:val="24"/>
                <w:vertAlign w:val="superscript"/>
                <w:lang w:eastAsia="zh-CN"/>
              </w:rPr>
              <w:t xml:space="preserve"> </w:t>
            </w:r>
          </w:p>
        </w:tc>
        <w:tc>
          <w:tcPr>
            <w:tcW w:w="1290" w:type="dxa"/>
          </w:tcPr>
          <w:p w14:paraId="2BE0F9E0" w14:textId="77777777" w:rsidR="00F23F0A" w:rsidRPr="00240140" w:rsidRDefault="00393BA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w:t>
            </w:r>
            <w:r w:rsidR="00F23F0A" w:rsidRPr="00240140">
              <w:rPr>
                <w:rFonts w:ascii="Book Antiqua" w:hAnsi="Book Antiqua" w:cs="Times New Roman"/>
                <w:sz w:val="24"/>
                <w:szCs w:val="24"/>
              </w:rPr>
              <w:t>etrospective</w:t>
            </w:r>
          </w:p>
        </w:tc>
        <w:tc>
          <w:tcPr>
            <w:tcW w:w="1170" w:type="dxa"/>
          </w:tcPr>
          <w:p w14:paraId="70DEC2C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Pr>
          <w:p w14:paraId="2CE2C27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90</w:t>
            </w:r>
          </w:p>
        </w:tc>
        <w:tc>
          <w:tcPr>
            <w:tcW w:w="763" w:type="dxa"/>
          </w:tcPr>
          <w:p w14:paraId="124BA41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2368" w:type="dxa"/>
          </w:tcPr>
          <w:p w14:paraId="7AE354D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91.9%</w:t>
            </w:r>
          </w:p>
          <w:p w14:paraId="7E3B467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67.8%</w:t>
            </w:r>
          </w:p>
        </w:tc>
        <w:tc>
          <w:tcPr>
            <w:tcW w:w="1446" w:type="dxa"/>
          </w:tcPr>
          <w:p w14:paraId="430B85F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1446" w:type="dxa"/>
          </w:tcPr>
          <w:p w14:paraId="2C1F583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90%</w:t>
            </w:r>
          </w:p>
          <w:p w14:paraId="4988A0C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tc>
      </w:tr>
      <w:tr w:rsidR="00F23F0A" w:rsidRPr="00240140" w14:paraId="2529019D" w14:textId="77777777" w:rsidTr="009765DF">
        <w:tc>
          <w:tcPr>
            <w:tcW w:w="1566" w:type="dxa"/>
          </w:tcPr>
          <w:p w14:paraId="733F6530"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Dietrich </w:t>
            </w:r>
            <w:r w:rsidR="0095783B" w:rsidRPr="0095783B">
              <w:rPr>
                <w:rFonts w:ascii="Book Antiqua" w:hAnsi="Book Antiqua" w:cs="Times New Roman" w:hint="eastAsia"/>
                <w:i/>
                <w:sz w:val="24"/>
                <w:szCs w:val="24"/>
                <w:lang w:eastAsia="zh-CN"/>
              </w:rPr>
              <w:t xml:space="preserve"> et al</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21</w:t>
            </w:r>
            <w:r w:rsidR="0095783B" w:rsidRPr="00240140">
              <w:rPr>
                <w:rFonts w:ascii="Book Antiqua" w:hAnsi="Book Antiqua" w:cs="Times New Roman"/>
                <w:sz w:val="24"/>
                <w:szCs w:val="24"/>
                <w:vertAlign w:val="superscript"/>
              </w:rPr>
              <w:t>]</w:t>
            </w:r>
            <w:r w:rsidR="0095783B">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2016</w:t>
            </w:r>
            <w:r w:rsidR="0095783B">
              <w:rPr>
                <w:rFonts w:ascii="Book Antiqua" w:hAnsi="Book Antiqua" w:cs="Times New Roman" w:hint="eastAsia"/>
                <w:sz w:val="24"/>
                <w:szCs w:val="24"/>
                <w:vertAlign w:val="superscript"/>
                <w:lang w:eastAsia="zh-CN"/>
              </w:rPr>
              <w:t xml:space="preserve"> </w:t>
            </w:r>
          </w:p>
        </w:tc>
        <w:tc>
          <w:tcPr>
            <w:tcW w:w="1290" w:type="dxa"/>
          </w:tcPr>
          <w:p w14:paraId="6219D30E" w14:textId="77777777" w:rsidR="00F23F0A" w:rsidRPr="00240140" w:rsidRDefault="00393BA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w:t>
            </w:r>
            <w:r w:rsidR="00F23F0A" w:rsidRPr="00240140">
              <w:rPr>
                <w:rFonts w:ascii="Book Antiqua" w:hAnsi="Book Antiqua" w:cs="Times New Roman"/>
                <w:sz w:val="24"/>
                <w:szCs w:val="24"/>
              </w:rPr>
              <w:t>etrospective</w:t>
            </w:r>
          </w:p>
        </w:tc>
        <w:tc>
          <w:tcPr>
            <w:tcW w:w="1170" w:type="dxa"/>
          </w:tcPr>
          <w:p w14:paraId="13C29A3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91" w:type="dxa"/>
          </w:tcPr>
          <w:p w14:paraId="2BA36A4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394</w:t>
            </w:r>
          </w:p>
          <w:p w14:paraId="3730088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PC-146</w:t>
            </w:r>
          </w:p>
          <w:p w14:paraId="48C3A60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NET-156</w:t>
            </w:r>
          </w:p>
        </w:tc>
        <w:tc>
          <w:tcPr>
            <w:tcW w:w="763" w:type="dxa"/>
          </w:tcPr>
          <w:p w14:paraId="14C5B1AA" w14:textId="77777777" w:rsidR="00F23F0A" w:rsidRPr="00240140" w:rsidRDefault="00F23F0A" w:rsidP="009765DF">
            <w:pPr>
              <w:spacing w:line="360" w:lineRule="auto"/>
              <w:jc w:val="both"/>
              <w:rPr>
                <w:rFonts w:ascii="Book Antiqua" w:hAnsi="Book Antiqua" w:cs="Times New Roman"/>
                <w:sz w:val="24"/>
                <w:szCs w:val="24"/>
              </w:rPr>
            </w:pPr>
          </w:p>
        </w:tc>
        <w:tc>
          <w:tcPr>
            <w:tcW w:w="2368" w:type="dxa"/>
          </w:tcPr>
          <w:p w14:paraId="7F3D8D0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w:t>
            </w:r>
          </w:p>
        </w:tc>
        <w:tc>
          <w:tcPr>
            <w:tcW w:w="1446" w:type="dxa"/>
          </w:tcPr>
          <w:p w14:paraId="7758A10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1446" w:type="dxa"/>
          </w:tcPr>
          <w:p w14:paraId="1E25A49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_</w:t>
            </w:r>
          </w:p>
        </w:tc>
      </w:tr>
    </w:tbl>
    <w:p w14:paraId="312FB110" w14:textId="77777777" w:rsidR="00F23F0A" w:rsidRPr="00240140" w:rsidRDefault="0095783B" w:rsidP="009765DF">
      <w:pPr>
        <w:spacing w:after="0" w:line="360" w:lineRule="auto"/>
        <w:jc w:val="both"/>
        <w:rPr>
          <w:rFonts w:ascii="Book Antiqua" w:hAnsi="Book Antiqua" w:cs="Times New Roman"/>
          <w:sz w:val="24"/>
          <w:szCs w:val="24"/>
          <w:lang w:eastAsia="zh-CN"/>
        </w:rPr>
      </w:pPr>
      <w:r>
        <w:rPr>
          <w:rFonts w:ascii="Book Antiqua" w:hAnsi="Book Antiqua" w:cs="Times New Roman" w:hint="eastAsia"/>
          <w:sz w:val="24"/>
          <w:szCs w:val="24"/>
          <w:vertAlign w:val="superscript"/>
          <w:lang w:eastAsia="zh-CN"/>
        </w:rPr>
        <w:t>1</w:t>
      </w:r>
      <w:r w:rsidR="00F23F0A" w:rsidRPr="00240140">
        <w:rPr>
          <w:rFonts w:ascii="Book Antiqua" w:hAnsi="Book Antiqua" w:cs="Times New Roman"/>
          <w:sz w:val="24"/>
          <w:szCs w:val="24"/>
        </w:rPr>
        <w:t>91 patients with resected lesions</w:t>
      </w:r>
      <w:r>
        <w:rPr>
          <w:rFonts w:ascii="Book Antiqua" w:hAnsi="Book Antiqua" w:cs="Times New Roman" w:hint="eastAsia"/>
          <w:sz w:val="24"/>
          <w:szCs w:val="24"/>
          <w:lang w:eastAsia="zh-CN"/>
        </w:rPr>
        <w:t xml:space="preserve">.  </w:t>
      </w:r>
      <w:r w:rsidR="00F23F0A" w:rsidRPr="00240140">
        <w:rPr>
          <w:rFonts w:ascii="Book Antiqua" w:hAnsi="Book Antiqua" w:cs="Times New Roman"/>
          <w:sz w:val="24"/>
          <w:szCs w:val="24"/>
        </w:rPr>
        <w:t>MI</w:t>
      </w:r>
      <w:r>
        <w:rPr>
          <w:rFonts w:ascii="Book Antiqua" w:hAnsi="Book Antiqua" w:cs="Times New Roman" w:hint="eastAsia"/>
          <w:sz w:val="24"/>
          <w:szCs w:val="24"/>
          <w:lang w:eastAsia="zh-CN"/>
        </w:rPr>
        <w:t>:</w:t>
      </w:r>
      <w:r w:rsidR="00F23F0A"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Mechanical </w:t>
      </w:r>
      <w:r w:rsidR="00F23F0A" w:rsidRPr="00240140">
        <w:rPr>
          <w:rFonts w:ascii="Book Antiqua" w:hAnsi="Book Antiqua" w:cs="Times New Roman"/>
          <w:sz w:val="24"/>
          <w:szCs w:val="24"/>
        </w:rPr>
        <w:t>index</w:t>
      </w:r>
      <w:r>
        <w:rPr>
          <w:rFonts w:ascii="Book Antiqua" w:hAnsi="Book Antiqua" w:cs="Times New Roman" w:hint="eastAsia"/>
          <w:sz w:val="24"/>
          <w:szCs w:val="24"/>
          <w:lang w:eastAsia="zh-CN"/>
        </w:rPr>
        <w:t>;</w:t>
      </w:r>
      <w:r w:rsidR="00F23F0A" w:rsidRPr="00240140">
        <w:rPr>
          <w:rFonts w:ascii="Book Antiqua" w:hAnsi="Book Antiqua" w:cs="Times New Roman"/>
          <w:sz w:val="24"/>
          <w:szCs w:val="24"/>
        </w:rPr>
        <w:t xml:space="preserve"> PC</w:t>
      </w:r>
      <w:r>
        <w:rPr>
          <w:rFonts w:ascii="Book Antiqua" w:hAnsi="Book Antiqua" w:cs="Times New Roman" w:hint="eastAsia"/>
          <w:sz w:val="24"/>
          <w:szCs w:val="24"/>
          <w:lang w:eastAsia="zh-CN"/>
        </w:rPr>
        <w:t>:</w:t>
      </w:r>
      <w:r w:rsidR="00E458B7" w:rsidRPr="00240140">
        <w:rPr>
          <w:rFonts w:ascii="Book Antiqua" w:hAnsi="Book Antiqua" w:cs="Times New Roman"/>
          <w:sz w:val="24"/>
          <w:szCs w:val="24"/>
        </w:rPr>
        <w:t xml:space="preserve"> </w:t>
      </w:r>
      <w:r w:rsidRPr="00240140">
        <w:rPr>
          <w:rFonts w:ascii="Book Antiqua" w:hAnsi="Book Antiqua" w:cs="Times New Roman"/>
          <w:sz w:val="24"/>
          <w:szCs w:val="24"/>
        </w:rPr>
        <w:t xml:space="preserve">Pancreatic </w:t>
      </w:r>
      <w:r w:rsidR="00F23F0A" w:rsidRPr="00240140">
        <w:rPr>
          <w:rFonts w:ascii="Book Antiqua" w:hAnsi="Book Antiqua" w:cs="Times New Roman"/>
          <w:sz w:val="24"/>
          <w:szCs w:val="24"/>
        </w:rPr>
        <w:t>cancer</w:t>
      </w:r>
      <w:r>
        <w:rPr>
          <w:rFonts w:ascii="Book Antiqua" w:hAnsi="Book Antiqua" w:cs="Times New Roman" w:hint="eastAsia"/>
          <w:sz w:val="24"/>
          <w:szCs w:val="24"/>
          <w:lang w:eastAsia="zh-CN"/>
        </w:rPr>
        <w:t xml:space="preserve">; </w:t>
      </w:r>
      <w:r w:rsidR="00F23F0A" w:rsidRPr="00240140">
        <w:rPr>
          <w:rFonts w:ascii="Book Antiqua" w:hAnsi="Book Antiqua" w:cs="Times New Roman"/>
          <w:sz w:val="24"/>
          <w:szCs w:val="24"/>
        </w:rPr>
        <w:t>Cp</w:t>
      </w:r>
      <w:r>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Chronic </w:t>
      </w:r>
      <w:r w:rsidR="00F23F0A" w:rsidRPr="00240140">
        <w:rPr>
          <w:rFonts w:ascii="Book Antiqua" w:hAnsi="Book Antiqua" w:cs="Times New Roman"/>
          <w:sz w:val="24"/>
          <w:szCs w:val="24"/>
        </w:rPr>
        <w:t>pancreatitis</w:t>
      </w:r>
      <w:r>
        <w:rPr>
          <w:rFonts w:ascii="Book Antiqua" w:hAnsi="Book Antiqua" w:cs="Times New Roman" w:hint="eastAsia"/>
          <w:sz w:val="24"/>
          <w:szCs w:val="24"/>
          <w:lang w:eastAsia="zh-CN"/>
        </w:rPr>
        <w:t>;</w:t>
      </w:r>
      <w:r w:rsidR="00F23F0A" w:rsidRPr="00240140">
        <w:rPr>
          <w:rFonts w:ascii="Book Antiqua" w:hAnsi="Book Antiqua" w:cs="Times New Roman"/>
          <w:sz w:val="24"/>
          <w:szCs w:val="24"/>
        </w:rPr>
        <w:t xml:space="preserve"> NET</w:t>
      </w:r>
      <w:r>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Neuroendocrine </w:t>
      </w:r>
      <w:r w:rsidR="00F23F0A" w:rsidRPr="00240140">
        <w:rPr>
          <w:rFonts w:ascii="Book Antiqua" w:hAnsi="Book Antiqua" w:cs="Times New Roman"/>
          <w:sz w:val="24"/>
          <w:szCs w:val="24"/>
        </w:rPr>
        <w:t>tumors</w:t>
      </w:r>
      <w:r>
        <w:rPr>
          <w:rFonts w:ascii="Book Antiqua" w:hAnsi="Book Antiqua" w:cs="Times New Roman" w:hint="eastAsia"/>
          <w:sz w:val="24"/>
          <w:szCs w:val="24"/>
          <w:lang w:eastAsia="zh-CN"/>
        </w:rPr>
        <w:t>.</w:t>
      </w:r>
    </w:p>
    <w:p w14:paraId="0DA8822A" w14:textId="77777777" w:rsidR="00F23F0A" w:rsidRPr="00240140" w:rsidRDefault="00F23F0A"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br w:type="page"/>
      </w:r>
    </w:p>
    <w:p w14:paraId="14964673" w14:textId="77777777" w:rsidR="00F23F0A" w:rsidRPr="00240140" w:rsidRDefault="00F23F0A" w:rsidP="009765DF">
      <w:pPr>
        <w:spacing w:after="0" w:line="360" w:lineRule="auto"/>
        <w:jc w:val="both"/>
        <w:rPr>
          <w:rFonts w:ascii="Book Antiqua" w:hAnsi="Book Antiqua" w:cs="Times New Roman"/>
          <w:sz w:val="24"/>
          <w:szCs w:val="24"/>
        </w:rPr>
      </w:pPr>
    </w:p>
    <w:p w14:paraId="64195E4D" w14:textId="77777777" w:rsidR="00F23F0A" w:rsidRPr="00240140" w:rsidRDefault="00F23F0A" w:rsidP="009765DF">
      <w:pPr>
        <w:spacing w:after="0" w:line="360" w:lineRule="auto"/>
        <w:jc w:val="both"/>
        <w:outlineLvl w:val="0"/>
        <w:rPr>
          <w:rFonts w:ascii="Book Antiqua" w:hAnsi="Book Antiqua" w:cs="Times New Roman"/>
          <w:b/>
          <w:sz w:val="24"/>
          <w:szCs w:val="24"/>
        </w:rPr>
      </w:pPr>
      <w:r w:rsidRPr="00240140">
        <w:rPr>
          <w:rFonts w:ascii="Book Antiqua" w:hAnsi="Book Antiqua" w:cs="Times New Roman"/>
          <w:b/>
          <w:sz w:val="24"/>
          <w:szCs w:val="24"/>
        </w:rPr>
        <w:t>Table 4</w:t>
      </w:r>
      <w:r w:rsidR="0095783B">
        <w:rPr>
          <w:rFonts w:ascii="Book Antiqua" w:hAnsi="Book Antiqua" w:cs="Times New Roman" w:hint="eastAsia"/>
          <w:b/>
          <w:sz w:val="24"/>
          <w:szCs w:val="24"/>
          <w:lang w:eastAsia="zh-CN"/>
        </w:rPr>
        <w:t xml:space="preserve"> </w:t>
      </w:r>
      <w:r w:rsidRPr="00240140">
        <w:rPr>
          <w:rFonts w:ascii="Book Antiqua" w:hAnsi="Book Antiqua" w:cs="Times New Roman"/>
          <w:b/>
          <w:sz w:val="24"/>
          <w:szCs w:val="24"/>
        </w:rPr>
        <w:t>Quantitative assessment</w:t>
      </w:r>
      <w:r w:rsidR="00F955D5" w:rsidRPr="00240140">
        <w:rPr>
          <w:rFonts w:ascii="Book Antiqua" w:hAnsi="Book Antiqua" w:cs="Times New Roman"/>
          <w:b/>
          <w:sz w:val="24"/>
          <w:szCs w:val="24"/>
        </w:rPr>
        <w:t xml:space="preserve"> </w:t>
      </w:r>
      <w:r w:rsidRPr="00240140">
        <w:rPr>
          <w:rFonts w:ascii="Book Antiqua" w:hAnsi="Book Antiqua" w:cs="Times New Roman"/>
          <w:b/>
          <w:sz w:val="24"/>
          <w:szCs w:val="24"/>
        </w:rPr>
        <w:t>studies for differentiati</w:t>
      </w:r>
      <w:r w:rsidR="00E777AE" w:rsidRPr="00240140">
        <w:rPr>
          <w:rFonts w:ascii="Book Antiqua" w:hAnsi="Book Antiqua" w:cs="Times New Roman"/>
          <w:b/>
          <w:sz w:val="24"/>
          <w:szCs w:val="24"/>
        </w:rPr>
        <w:t>ng</w:t>
      </w:r>
      <w:r w:rsidRPr="00240140">
        <w:rPr>
          <w:rFonts w:ascii="Book Antiqua" w:hAnsi="Book Antiqua" w:cs="Times New Roman"/>
          <w:b/>
          <w:sz w:val="24"/>
          <w:szCs w:val="24"/>
        </w:rPr>
        <w:t xml:space="preserve"> pancreatic mass</w:t>
      </w:r>
      <w:r w:rsidR="00E777AE" w:rsidRPr="00240140">
        <w:rPr>
          <w:rFonts w:ascii="Book Antiqua" w:hAnsi="Book Antiqua" w:cs="Times New Roman"/>
          <w:b/>
          <w:sz w:val="24"/>
          <w:szCs w:val="24"/>
        </w:rPr>
        <w:t>es</w:t>
      </w:r>
    </w:p>
    <w:p w14:paraId="3C43967A" w14:textId="77777777" w:rsidR="00240140" w:rsidRPr="00240140" w:rsidRDefault="00240140" w:rsidP="009765DF">
      <w:pPr>
        <w:spacing w:after="0" w:line="360" w:lineRule="auto"/>
        <w:jc w:val="both"/>
        <w:outlineLvl w:val="0"/>
        <w:rPr>
          <w:rFonts w:ascii="Book Antiqua" w:hAnsi="Book Antiqua" w:cs="Times New Roman"/>
          <w:b/>
          <w:sz w:val="24"/>
          <w:szCs w:val="24"/>
        </w:rPr>
      </w:pPr>
    </w:p>
    <w:tbl>
      <w:tblPr>
        <w:tblStyle w:val="TableGrid"/>
        <w:tblW w:w="10197"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4"/>
        <w:gridCol w:w="870"/>
        <w:gridCol w:w="954"/>
        <w:gridCol w:w="869"/>
        <w:gridCol w:w="1080"/>
        <w:gridCol w:w="720"/>
        <w:gridCol w:w="990"/>
        <w:gridCol w:w="1800"/>
        <w:gridCol w:w="1350"/>
      </w:tblGrid>
      <w:tr w:rsidR="00F23F0A" w:rsidRPr="0095783B" w14:paraId="20972CA2" w14:textId="77777777" w:rsidTr="002411AF">
        <w:tc>
          <w:tcPr>
            <w:tcW w:w="1564" w:type="dxa"/>
            <w:tcBorders>
              <w:top w:val="single" w:sz="4" w:space="0" w:color="auto"/>
              <w:bottom w:val="single" w:sz="4" w:space="0" w:color="auto"/>
            </w:tcBorders>
          </w:tcPr>
          <w:p w14:paraId="07F08C62" w14:textId="77777777" w:rsidR="00F23F0A" w:rsidRPr="0095783B" w:rsidRDefault="005B4CE5" w:rsidP="009765D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Ref.</w:t>
            </w:r>
          </w:p>
        </w:tc>
        <w:tc>
          <w:tcPr>
            <w:tcW w:w="870" w:type="dxa"/>
            <w:tcBorders>
              <w:top w:val="single" w:sz="4" w:space="0" w:color="auto"/>
              <w:bottom w:val="single" w:sz="4" w:space="0" w:color="auto"/>
            </w:tcBorders>
          </w:tcPr>
          <w:p w14:paraId="324638B6"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Type of study</w:t>
            </w:r>
          </w:p>
        </w:tc>
        <w:tc>
          <w:tcPr>
            <w:tcW w:w="954" w:type="dxa"/>
            <w:tcBorders>
              <w:top w:val="single" w:sz="4" w:space="0" w:color="auto"/>
              <w:bottom w:val="single" w:sz="4" w:space="0" w:color="auto"/>
            </w:tcBorders>
          </w:tcPr>
          <w:p w14:paraId="4AFA5EEE"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 xml:space="preserve">Type of mass </w:t>
            </w:r>
          </w:p>
        </w:tc>
        <w:tc>
          <w:tcPr>
            <w:tcW w:w="869" w:type="dxa"/>
            <w:tcBorders>
              <w:top w:val="single" w:sz="4" w:space="0" w:color="auto"/>
              <w:bottom w:val="single" w:sz="4" w:space="0" w:color="auto"/>
            </w:tcBorders>
          </w:tcPr>
          <w:p w14:paraId="0218AEE0"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Contrast agent</w:t>
            </w:r>
          </w:p>
        </w:tc>
        <w:tc>
          <w:tcPr>
            <w:tcW w:w="1080" w:type="dxa"/>
            <w:tcBorders>
              <w:top w:val="single" w:sz="4" w:space="0" w:color="auto"/>
              <w:bottom w:val="single" w:sz="4" w:space="0" w:color="auto"/>
            </w:tcBorders>
          </w:tcPr>
          <w:p w14:paraId="07F975C2"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Type of echoendoscope</w:t>
            </w:r>
          </w:p>
        </w:tc>
        <w:tc>
          <w:tcPr>
            <w:tcW w:w="720" w:type="dxa"/>
            <w:tcBorders>
              <w:top w:val="single" w:sz="4" w:space="0" w:color="auto"/>
              <w:bottom w:val="single" w:sz="4" w:space="0" w:color="auto"/>
            </w:tcBorders>
          </w:tcPr>
          <w:p w14:paraId="082757AB"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MI</w:t>
            </w:r>
          </w:p>
        </w:tc>
        <w:tc>
          <w:tcPr>
            <w:tcW w:w="990" w:type="dxa"/>
            <w:tcBorders>
              <w:top w:val="single" w:sz="4" w:space="0" w:color="auto"/>
              <w:bottom w:val="single" w:sz="4" w:space="0" w:color="auto"/>
            </w:tcBorders>
          </w:tcPr>
          <w:p w14:paraId="685AEA77"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Quantitative assessment</w:t>
            </w:r>
          </w:p>
          <w:p w14:paraId="02E1C063" w14:textId="77777777" w:rsidR="00240140" w:rsidRPr="0095783B" w:rsidRDefault="00240140" w:rsidP="009765DF">
            <w:pPr>
              <w:spacing w:line="360" w:lineRule="auto"/>
              <w:jc w:val="both"/>
              <w:rPr>
                <w:rFonts w:ascii="Book Antiqua" w:hAnsi="Book Antiqua" w:cs="Times New Roman"/>
                <w:b/>
                <w:sz w:val="24"/>
                <w:szCs w:val="24"/>
              </w:rPr>
            </w:pPr>
          </w:p>
        </w:tc>
        <w:tc>
          <w:tcPr>
            <w:tcW w:w="1800" w:type="dxa"/>
            <w:tcBorders>
              <w:top w:val="single" w:sz="4" w:space="0" w:color="auto"/>
              <w:bottom w:val="single" w:sz="4" w:space="0" w:color="auto"/>
            </w:tcBorders>
          </w:tcPr>
          <w:p w14:paraId="299E4ACA"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Features useful for differentiation</w:t>
            </w:r>
          </w:p>
        </w:tc>
        <w:tc>
          <w:tcPr>
            <w:tcW w:w="1350" w:type="dxa"/>
            <w:tcBorders>
              <w:top w:val="single" w:sz="4" w:space="0" w:color="auto"/>
              <w:bottom w:val="single" w:sz="4" w:space="0" w:color="auto"/>
            </w:tcBorders>
          </w:tcPr>
          <w:p w14:paraId="38A80366" w14:textId="77777777" w:rsidR="00F23F0A" w:rsidRPr="0095783B" w:rsidRDefault="00F23F0A" w:rsidP="009765DF">
            <w:pPr>
              <w:spacing w:line="360" w:lineRule="auto"/>
              <w:jc w:val="both"/>
              <w:rPr>
                <w:rFonts w:ascii="Book Antiqua" w:hAnsi="Book Antiqua" w:cs="Times New Roman"/>
                <w:b/>
                <w:sz w:val="24"/>
                <w:szCs w:val="24"/>
              </w:rPr>
            </w:pPr>
            <w:r w:rsidRPr="0095783B">
              <w:rPr>
                <w:rFonts w:ascii="Book Antiqua" w:hAnsi="Book Antiqua" w:cs="Times New Roman"/>
                <w:b/>
                <w:sz w:val="24"/>
                <w:szCs w:val="24"/>
              </w:rPr>
              <w:t>Diagnostic rate</w:t>
            </w:r>
          </w:p>
        </w:tc>
      </w:tr>
      <w:tr w:rsidR="00F23F0A" w:rsidRPr="00240140" w14:paraId="3B87E85A" w14:textId="77777777" w:rsidTr="002411AF">
        <w:tc>
          <w:tcPr>
            <w:tcW w:w="1564" w:type="dxa"/>
            <w:tcBorders>
              <w:top w:val="single" w:sz="4" w:space="0" w:color="auto"/>
            </w:tcBorders>
          </w:tcPr>
          <w:p w14:paraId="62980EC1" w14:textId="77777777" w:rsidR="00F23F0A" w:rsidRPr="00240140" w:rsidRDefault="00F23F0A" w:rsidP="009765DF">
            <w:pPr>
              <w:spacing w:line="360" w:lineRule="auto"/>
              <w:jc w:val="both"/>
              <w:rPr>
                <w:rFonts w:ascii="Book Antiqua" w:hAnsi="Book Antiqua" w:cs="Times New Roman"/>
                <w:sz w:val="24"/>
                <w:szCs w:val="24"/>
                <w:vertAlign w:val="superscript"/>
              </w:rPr>
            </w:pPr>
            <w:r w:rsidRPr="00240140">
              <w:rPr>
                <w:rFonts w:ascii="Book Antiqua" w:hAnsi="Book Antiqua" w:cs="Times New Roman"/>
                <w:sz w:val="24"/>
                <w:szCs w:val="24"/>
              </w:rPr>
              <w:t>Seicean</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[52]</w:t>
            </w:r>
            <w:r w:rsidRPr="00240140">
              <w:rPr>
                <w:rFonts w:ascii="Book Antiqua" w:hAnsi="Book Antiqua" w:cs="Times New Roman"/>
                <w:sz w:val="24"/>
                <w:szCs w:val="24"/>
              </w:rPr>
              <w:t xml:space="preserve">, 2010 </w:t>
            </w:r>
          </w:p>
        </w:tc>
        <w:tc>
          <w:tcPr>
            <w:tcW w:w="870" w:type="dxa"/>
            <w:tcBorders>
              <w:top w:val="single" w:sz="4" w:space="0" w:color="auto"/>
            </w:tcBorders>
          </w:tcPr>
          <w:p w14:paraId="7E7ADC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954" w:type="dxa"/>
            <w:tcBorders>
              <w:top w:val="single" w:sz="4" w:space="0" w:color="auto"/>
            </w:tcBorders>
          </w:tcPr>
          <w:p w14:paraId="4A57D12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PC-15</w:t>
            </w:r>
          </w:p>
          <w:p w14:paraId="2600CD6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CP-12</w:t>
            </w:r>
          </w:p>
        </w:tc>
        <w:tc>
          <w:tcPr>
            <w:tcW w:w="869" w:type="dxa"/>
            <w:tcBorders>
              <w:top w:val="single" w:sz="4" w:space="0" w:color="auto"/>
            </w:tcBorders>
          </w:tcPr>
          <w:p w14:paraId="07D5577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080" w:type="dxa"/>
            <w:tcBorders>
              <w:top w:val="single" w:sz="4" w:space="0" w:color="auto"/>
            </w:tcBorders>
          </w:tcPr>
          <w:p w14:paraId="1E884E2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Radial</w:t>
            </w:r>
          </w:p>
        </w:tc>
        <w:tc>
          <w:tcPr>
            <w:tcW w:w="720" w:type="dxa"/>
            <w:tcBorders>
              <w:top w:val="single" w:sz="4" w:space="0" w:color="auto"/>
            </w:tcBorders>
          </w:tcPr>
          <w:p w14:paraId="6E2B590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0.36</w:t>
            </w:r>
          </w:p>
        </w:tc>
        <w:tc>
          <w:tcPr>
            <w:tcW w:w="990" w:type="dxa"/>
            <w:tcBorders>
              <w:top w:val="single" w:sz="4" w:space="0" w:color="auto"/>
            </w:tcBorders>
          </w:tcPr>
          <w:p w14:paraId="10025A9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Hue histogram</w:t>
            </w:r>
          </w:p>
        </w:tc>
        <w:tc>
          <w:tcPr>
            <w:tcW w:w="1800" w:type="dxa"/>
            <w:tcBorders>
              <w:top w:val="single" w:sz="4" w:space="0" w:color="auto"/>
            </w:tcBorders>
          </w:tcPr>
          <w:p w14:paraId="455A745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Uptake index ratio</w:t>
            </w:r>
          </w:p>
        </w:tc>
        <w:tc>
          <w:tcPr>
            <w:tcW w:w="1350" w:type="dxa"/>
            <w:tcBorders>
              <w:top w:val="single" w:sz="4" w:space="0" w:color="auto"/>
            </w:tcBorders>
          </w:tcPr>
          <w:p w14:paraId="3A2D7EB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80%</w:t>
            </w:r>
          </w:p>
          <w:p w14:paraId="7E627E1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91%</w:t>
            </w:r>
          </w:p>
          <w:p w14:paraId="238CACE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w:t>
            </w:r>
            <w:r w:rsidR="002411AF">
              <w:rPr>
                <w:rFonts w:ascii="Book Antiqua" w:hAnsi="Book Antiqua" w:cs="Times New Roman" w:hint="eastAsia"/>
                <w:sz w:val="24"/>
                <w:szCs w:val="24"/>
                <w:lang w:eastAsia="zh-CN"/>
              </w:rPr>
              <w:t>.</w:t>
            </w:r>
            <w:r w:rsidRPr="00240140">
              <w:rPr>
                <w:rFonts w:ascii="Book Antiqua" w:hAnsi="Book Antiqua" w:cs="Times New Roman"/>
                <w:sz w:val="24"/>
                <w:szCs w:val="24"/>
              </w:rPr>
              <w:t>8%</w:t>
            </w:r>
          </w:p>
          <w:p w14:paraId="66D2AEC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78%</w:t>
            </w:r>
          </w:p>
        </w:tc>
      </w:tr>
      <w:tr w:rsidR="00F23F0A" w:rsidRPr="00240140" w14:paraId="66578976" w14:textId="77777777" w:rsidTr="002411AF">
        <w:tc>
          <w:tcPr>
            <w:tcW w:w="1564" w:type="dxa"/>
          </w:tcPr>
          <w:p w14:paraId="67E9994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Matsubara</w:t>
            </w:r>
            <w:r w:rsidR="005B4CE5" w:rsidRPr="005B4CE5">
              <w:rPr>
                <w:rFonts w:ascii="Book Antiqua" w:hAnsi="Book Antiqua" w:cs="Times New Roman" w:hint="eastAsia"/>
                <w:i/>
                <w:sz w:val="24"/>
                <w:szCs w:val="24"/>
                <w:lang w:eastAsia="zh-CN"/>
              </w:rPr>
              <w:t xml:space="preserve"> et al</w:t>
            </w:r>
            <w:r w:rsidR="005B4CE5">
              <w:rPr>
                <w:rFonts w:ascii="Book Antiqua" w:hAnsi="Book Antiqua" w:cs="Times New Roman" w:hint="eastAsia"/>
                <w:sz w:val="24"/>
                <w:szCs w:val="24"/>
                <w:vertAlign w:val="superscript"/>
                <w:lang w:eastAsia="zh-CN"/>
              </w:rPr>
              <w:t>[51]</w:t>
            </w:r>
            <w:r w:rsidRPr="00240140">
              <w:rPr>
                <w:rFonts w:ascii="Book Antiqua" w:hAnsi="Book Antiqua" w:cs="Times New Roman"/>
                <w:sz w:val="24"/>
                <w:szCs w:val="24"/>
              </w:rPr>
              <w:t>, 2011</w:t>
            </w:r>
            <w:r w:rsidRPr="00240140">
              <w:rPr>
                <w:rFonts w:ascii="Book Antiqua" w:hAnsi="Book Antiqua" w:cs="Times New Roman"/>
                <w:sz w:val="24"/>
                <w:szCs w:val="24"/>
                <w:vertAlign w:val="superscript"/>
              </w:rPr>
              <w:t>[</w:t>
            </w:r>
            <w:r w:rsidR="00E8712A" w:rsidRPr="00240140">
              <w:rPr>
                <w:rFonts w:ascii="Book Antiqua" w:hAnsi="Book Antiqua" w:cs="Times New Roman"/>
                <w:sz w:val="24"/>
                <w:szCs w:val="24"/>
                <w:vertAlign w:val="superscript"/>
              </w:rPr>
              <w:t>51</w:t>
            </w:r>
            <w:r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w:t>
            </w:r>
          </w:p>
        </w:tc>
        <w:tc>
          <w:tcPr>
            <w:tcW w:w="870" w:type="dxa"/>
          </w:tcPr>
          <w:p w14:paraId="07AA887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954" w:type="dxa"/>
          </w:tcPr>
          <w:p w14:paraId="3443371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PC-48</w:t>
            </w:r>
          </w:p>
          <w:p w14:paraId="11A56E1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AIP-14</w:t>
            </w:r>
          </w:p>
          <w:p w14:paraId="127CF7B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CP-13</w:t>
            </w:r>
          </w:p>
          <w:p w14:paraId="5F380A6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NET-16</w:t>
            </w:r>
          </w:p>
        </w:tc>
        <w:tc>
          <w:tcPr>
            <w:tcW w:w="869" w:type="dxa"/>
          </w:tcPr>
          <w:p w14:paraId="03F348D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080" w:type="dxa"/>
          </w:tcPr>
          <w:p w14:paraId="273D2D0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Linear</w:t>
            </w:r>
          </w:p>
        </w:tc>
        <w:tc>
          <w:tcPr>
            <w:tcW w:w="720" w:type="dxa"/>
          </w:tcPr>
          <w:p w14:paraId="70F53AB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0.2</w:t>
            </w:r>
          </w:p>
        </w:tc>
        <w:tc>
          <w:tcPr>
            <w:tcW w:w="990" w:type="dxa"/>
          </w:tcPr>
          <w:p w14:paraId="0ADB2C4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TIC</w:t>
            </w:r>
          </w:p>
        </w:tc>
        <w:tc>
          <w:tcPr>
            <w:tcW w:w="1800" w:type="dxa"/>
          </w:tcPr>
          <w:p w14:paraId="153F059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Echo intensity reduction rate relative to the peak at 1 minute</w:t>
            </w:r>
          </w:p>
        </w:tc>
        <w:tc>
          <w:tcPr>
            <w:tcW w:w="1350" w:type="dxa"/>
          </w:tcPr>
          <w:p w14:paraId="2DC69B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87.5%</w:t>
            </w:r>
          </w:p>
          <w:p w14:paraId="375952D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88.9%</w:t>
            </w:r>
          </w:p>
          <w:p w14:paraId="78CB668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EUS+TIC</w:t>
            </w:r>
          </w:p>
          <w:p w14:paraId="2E294F3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95.8%</w:t>
            </w:r>
          </w:p>
          <w:p w14:paraId="01D1BD4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92.6%</w:t>
            </w:r>
          </w:p>
        </w:tc>
      </w:tr>
      <w:tr w:rsidR="00F23F0A" w:rsidRPr="00240140" w14:paraId="59469BBA" w14:textId="77777777" w:rsidTr="002411AF">
        <w:tc>
          <w:tcPr>
            <w:tcW w:w="1564" w:type="dxa"/>
          </w:tcPr>
          <w:p w14:paraId="47415BF2"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Gheonea</w:t>
            </w:r>
            <w:r w:rsidR="005B4CE5" w:rsidRPr="005B4CE5">
              <w:rPr>
                <w:rFonts w:ascii="Book Antiqua" w:hAnsi="Book Antiqua" w:cs="Times New Roman" w:hint="eastAsia"/>
                <w:i/>
                <w:sz w:val="24"/>
                <w:szCs w:val="24"/>
                <w:lang w:eastAsia="zh-CN"/>
              </w:rPr>
              <w:t xml:space="preserve"> et al</w:t>
            </w:r>
            <w:r w:rsidR="005B4CE5">
              <w:rPr>
                <w:rFonts w:ascii="Book Antiqua" w:hAnsi="Book Antiqua" w:cs="Times New Roman" w:hint="eastAsia"/>
                <w:sz w:val="24"/>
                <w:szCs w:val="24"/>
                <w:vertAlign w:val="superscript"/>
                <w:lang w:eastAsia="zh-CN"/>
              </w:rPr>
              <w:t>[24]</w:t>
            </w:r>
            <w:r w:rsidRPr="00240140">
              <w:rPr>
                <w:rFonts w:ascii="Book Antiqua" w:hAnsi="Book Antiqua" w:cs="Times New Roman"/>
                <w:sz w:val="24"/>
                <w:szCs w:val="24"/>
              </w:rPr>
              <w:t>, 2012</w:t>
            </w:r>
            <w:r w:rsidR="005B4CE5">
              <w:rPr>
                <w:rFonts w:ascii="Book Antiqua" w:hAnsi="Book Antiqua" w:cs="Times New Roman" w:hint="eastAsia"/>
                <w:sz w:val="24"/>
                <w:szCs w:val="24"/>
                <w:vertAlign w:val="superscript"/>
                <w:lang w:eastAsia="zh-CN"/>
              </w:rPr>
              <w:t xml:space="preserve"> </w:t>
            </w:r>
          </w:p>
        </w:tc>
        <w:tc>
          <w:tcPr>
            <w:tcW w:w="870" w:type="dxa"/>
          </w:tcPr>
          <w:p w14:paraId="317128D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954" w:type="dxa"/>
          </w:tcPr>
          <w:p w14:paraId="5D39408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CP-19</w:t>
            </w:r>
          </w:p>
          <w:p w14:paraId="786CAB1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PC-32</w:t>
            </w:r>
          </w:p>
        </w:tc>
        <w:tc>
          <w:tcPr>
            <w:tcW w:w="869" w:type="dxa"/>
          </w:tcPr>
          <w:p w14:paraId="7BEC98D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080" w:type="dxa"/>
          </w:tcPr>
          <w:p w14:paraId="3EAFC01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Linear</w:t>
            </w:r>
          </w:p>
        </w:tc>
        <w:tc>
          <w:tcPr>
            <w:tcW w:w="720" w:type="dxa"/>
          </w:tcPr>
          <w:p w14:paraId="7768889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0.2</w:t>
            </w:r>
          </w:p>
        </w:tc>
        <w:tc>
          <w:tcPr>
            <w:tcW w:w="990" w:type="dxa"/>
          </w:tcPr>
          <w:p w14:paraId="004E0EF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Postprocessing TIC</w:t>
            </w:r>
          </w:p>
        </w:tc>
        <w:tc>
          <w:tcPr>
            <w:tcW w:w="1800" w:type="dxa"/>
          </w:tcPr>
          <w:p w14:paraId="4D9FB24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Peak intensity intensity</w:t>
            </w:r>
          </w:p>
          <w:p w14:paraId="0287244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TTP</w:t>
            </w:r>
          </w:p>
          <w:p w14:paraId="1586F7B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AUC</w:t>
            </w:r>
          </w:p>
        </w:tc>
        <w:tc>
          <w:tcPr>
            <w:tcW w:w="1350" w:type="dxa"/>
          </w:tcPr>
          <w:p w14:paraId="75DA8F2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93.7%</w:t>
            </w:r>
          </w:p>
          <w:p w14:paraId="5CB2FAA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89.4%</w:t>
            </w:r>
          </w:p>
        </w:tc>
      </w:tr>
      <w:tr w:rsidR="00F23F0A" w:rsidRPr="00240140" w14:paraId="53FCEF06" w14:textId="77777777" w:rsidTr="002411AF">
        <w:tc>
          <w:tcPr>
            <w:tcW w:w="1564" w:type="dxa"/>
          </w:tcPr>
          <w:p w14:paraId="04D11E38"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Imazu</w:t>
            </w:r>
            <w:r w:rsidR="005B4CE5" w:rsidRPr="005B4CE5">
              <w:rPr>
                <w:rFonts w:ascii="Book Antiqua" w:hAnsi="Book Antiqua" w:cs="Times New Roman" w:hint="eastAsia"/>
                <w:i/>
                <w:sz w:val="24"/>
                <w:szCs w:val="24"/>
                <w:lang w:eastAsia="zh-CN"/>
              </w:rPr>
              <w:t xml:space="preserve"> et al</w:t>
            </w:r>
            <w:r w:rsidR="005B4CE5">
              <w:rPr>
                <w:rFonts w:ascii="Book Antiqua" w:hAnsi="Book Antiqua" w:cs="Times New Roman" w:hint="eastAsia"/>
                <w:sz w:val="24"/>
                <w:szCs w:val="24"/>
                <w:vertAlign w:val="superscript"/>
                <w:lang w:eastAsia="zh-CN"/>
              </w:rPr>
              <w:t>[46]</w:t>
            </w:r>
            <w:r w:rsidRPr="00240140">
              <w:rPr>
                <w:rFonts w:ascii="Book Antiqua" w:hAnsi="Book Antiqua" w:cs="Times New Roman"/>
                <w:sz w:val="24"/>
                <w:szCs w:val="24"/>
              </w:rPr>
              <w:t xml:space="preserve">, 2014 </w:t>
            </w:r>
            <w:r w:rsidR="005B4CE5">
              <w:rPr>
                <w:rFonts w:ascii="Book Antiqua" w:hAnsi="Book Antiqua" w:cs="Times New Roman" w:hint="eastAsia"/>
                <w:sz w:val="24"/>
                <w:szCs w:val="24"/>
                <w:vertAlign w:val="superscript"/>
                <w:lang w:eastAsia="zh-CN"/>
              </w:rPr>
              <w:t xml:space="preserve"> </w:t>
            </w:r>
          </w:p>
        </w:tc>
        <w:tc>
          <w:tcPr>
            <w:tcW w:w="870" w:type="dxa"/>
          </w:tcPr>
          <w:p w14:paraId="6580F02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954" w:type="dxa"/>
          </w:tcPr>
          <w:p w14:paraId="1E8B0A8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AIP-8</w:t>
            </w:r>
          </w:p>
          <w:p w14:paraId="571E98A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PC-22</w:t>
            </w:r>
          </w:p>
        </w:tc>
        <w:tc>
          <w:tcPr>
            <w:tcW w:w="869" w:type="dxa"/>
          </w:tcPr>
          <w:p w14:paraId="4BD33BC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080" w:type="dxa"/>
          </w:tcPr>
          <w:p w14:paraId="01A9E7F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Radial</w:t>
            </w:r>
          </w:p>
        </w:tc>
        <w:tc>
          <w:tcPr>
            <w:tcW w:w="720" w:type="dxa"/>
          </w:tcPr>
          <w:p w14:paraId="6E35977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0.25-0.3</w:t>
            </w:r>
          </w:p>
        </w:tc>
        <w:tc>
          <w:tcPr>
            <w:tcW w:w="990" w:type="dxa"/>
          </w:tcPr>
          <w:p w14:paraId="18FFD5A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TIC</w:t>
            </w:r>
          </w:p>
        </w:tc>
        <w:tc>
          <w:tcPr>
            <w:tcW w:w="1800" w:type="dxa"/>
          </w:tcPr>
          <w:p w14:paraId="29B3E93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Peak intensity</w:t>
            </w:r>
          </w:p>
          <w:p w14:paraId="7607C23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Maximum </w:t>
            </w:r>
            <w:r w:rsidRPr="00240140">
              <w:rPr>
                <w:rFonts w:ascii="Book Antiqua" w:hAnsi="Book Antiqua" w:cs="Times New Roman"/>
                <w:sz w:val="24"/>
                <w:szCs w:val="24"/>
              </w:rPr>
              <w:lastRenderedPageBreak/>
              <w:t>intensity gain</w:t>
            </w:r>
          </w:p>
        </w:tc>
        <w:tc>
          <w:tcPr>
            <w:tcW w:w="1350" w:type="dxa"/>
          </w:tcPr>
          <w:p w14:paraId="22B3B2B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62DD045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tc>
      </w:tr>
      <w:tr w:rsidR="00F23F0A" w:rsidRPr="00240140" w14:paraId="3CA8984B" w14:textId="77777777" w:rsidTr="002411AF">
        <w:tc>
          <w:tcPr>
            <w:tcW w:w="1564" w:type="dxa"/>
          </w:tcPr>
          <w:p w14:paraId="296A9C7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Saftoiu</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[30]</w:t>
            </w:r>
            <w:r w:rsidRPr="00240140">
              <w:rPr>
                <w:rFonts w:ascii="Book Antiqua" w:hAnsi="Book Antiqua" w:cs="Times New Roman"/>
                <w:sz w:val="24"/>
                <w:szCs w:val="24"/>
              </w:rPr>
              <w:t xml:space="preserve">, 2015 </w:t>
            </w:r>
          </w:p>
        </w:tc>
        <w:tc>
          <w:tcPr>
            <w:tcW w:w="870" w:type="dxa"/>
          </w:tcPr>
          <w:p w14:paraId="7A01283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954" w:type="dxa"/>
          </w:tcPr>
          <w:p w14:paraId="196FCB0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PC-112</w:t>
            </w:r>
          </w:p>
          <w:p w14:paraId="70CC7C5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CP-55</w:t>
            </w:r>
          </w:p>
        </w:tc>
        <w:tc>
          <w:tcPr>
            <w:tcW w:w="869" w:type="dxa"/>
          </w:tcPr>
          <w:p w14:paraId="6FCA392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080" w:type="dxa"/>
          </w:tcPr>
          <w:p w14:paraId="3BFF14E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Linear</w:t>
            </w:r>
          </w:p>
          <w:p w14:paraId="43D1173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Radial</w:t>
            </w:r>
          </w:p>
        </w:tc>
        <w:tc>
          <w:tcPr>
            <w:tcW w:w="720" w:type="dxa"/>
          </w:tcPr>
          <w:p w14:paraId="47746F2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0.1-0.3</w:t>
            </w:r>
          </w:p>
        </w:tc>
        <w:tc>
          <w:tcPr>
            <w:tcW w:w="990" w:type="dxa"/>
          </w:tcPr>
          <w:p w14:paraId="58D8DA4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TIC</w:t>
            </w:r>
          </w:p>
        </w:tc>
        <w:tc>
          <w:tcPr>
            <w:tcW w:w="1800" w:type="dxa"/>
          </w:tcPr>
          <w:p w14:paraId="123B791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Peak intensity</w:t>
            </w:r>
          </w:p>
          <w:p w14:paraId="0EA22FC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Wash-in AUC</w:t>
            </w:r>
          </w:p>
          <w:p w14:paraId="7F0F510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Wash-in rate</w:t>
            </w:r>
          </w:p>
          <w:p w14:paraId="09A5AB0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Wash-in perfusion index</w:t>
            </w:r>
          </w:p>
        </w:tc>
        <w:tc>
          <w:tcPr>
            <w:tcW w:w="1350" w:type="dxa"/>
          </w:tcPr>
          <w:p w14:paraId="339E174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87.5%</w:t>
            </w:r>
          </w:p>
          <w:p w14:paraId="52EF2D4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92.72%</w:t>
            </w:r>
          </w:p>
        </w:tc>
      </w:tr>
    </w:tbl>
    <w:p w14:paraId="2AE74220" w14:textId="77777777" w:rsidR="00F23F0A" w:rsidRPr="00240140" w:rsidRDefault="00F23F0A"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MI</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5B4CE5" w:rsidRPr="00240140">
        <w:rPr>
          <w:rFonts w:ascii="Book Antiqua" w:hAnsi="Book Antiqua" w:cs="Times New Roman"/>
          <w:sz w:val="24"/>
          <w:szCs w:val="24"/>
        </w:rPr>
        <w:t xml:space="preserve">Mechanical </w:t>
      </w:r>
      <w:r w:rsidRPr="00240140">
        <w:rPr>
          <w:rFonts w:ascii="Book Antiqua" w:hAnsi="Book Antiqua" w:cs="Times New Roman"/>
          <w:sz w:val="24"/>
          <w:szCs w:val="24"/>
        </w:rPr>
        <w:t>index</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PC</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Pancreatic </w:t>
      </w:r>
      <w:r w:rsidRPr="00240140">
        <w:rPr>
          <w:rFonts w:ascii="Book Antiqua" w:hAnsi="Book Antiqua" w:cs="Times New Roman"/>
          <w:sz w:val="24"/>
          <w:szCs w:val="24"/>
        </w:rPr>
        <w:t>cancer</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CP</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Chronic </w:t>
      </w:r>
      <w:r w:rsidRPr="00240140">
        <w:rPr>
          <w:rFonts w:ascii="Book Antiqua" w:hAnsi="Book Antiqua" w:cs="Times New Roman"/>
          <w:sz w:val="24"/>
          <w:szCs w:val="24"/>
        </w:rPr>
        <w:t>pancreatitis</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NET</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Neuroendocrine </w:t>
      </w:r>
      <w:r w:rsidRPr="00240140">
        <w:rPr>
          <w:rFonts w:ascii="Book Antiqua" w:hAnsi="Book Antiqua" w:cs="Times New Roman"/>
          <w:sz w:val="24"/>
          <w:szCs w:val="24"/>
        </w:rPr>
        <w:t>tumors</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AIP</w:t>
      </w:r>
      <w:r w:rsidR="005B4CE5">
        <w:rPr>
          <w:rFonts w:ascii="Book Antiqua" w:hAnsi="Book Antiqua" w:cs="Times New Roman" w:hint="eastAsia"/>
          <w:sz w:val="24"/>
          <w:szCs w:val="24"/>
          <w:lang w:eastAsia="zh-CN"/>
        </w:rPr>
        <w:t>:</w:t>
      </w:r>
      <w:r w:rsidR="00E458B7" w:rsidRPr="00240140">
        <w:rPr>
          <w:rFonts w:ascii="Book Antiqua" w:hAnsi="Book Antiqua" w:cs="Times New Roman"/>
          <w:sz w:val="24"/>
          <w:szCs w:val="24"/>
        </w:rPr>
        <w:t xml:space="preserve"> </w:t>
      </w:r>
      <w:r w:rsidR="005B4CE5" w:rsidRPr="00240140">
        <w:rPr>
          <w:rFonts w:ascii="Book Antiqua" w:hAnsi="Book Antiqua" w:cs="Times New Roman"/>
          <w:sz w:val="24"/>
          <w:szCs w:val="24"/>
        </w:rPr>
        <w:t xml:space="preserve">Autoimmune </w:t>
      </w:r>
      <w:r w:rsidRPr="00240140">
        <w:rPr>
          <w:rFonts w:ascii="Book Antiqua" w:hAnsi="Book Antiqua" w:cs="Times New Roman"/>
          <w:sz w:val="24"/>
          <w:szCs w:val="24"/>
        </w:rPr>
        <w:t>pancreatitis</w:t>
      </w:r>
      <w:r w:rsidR="005B4CE5">
        <w:rPr>
          <w:rFonts w:ascii="Book Antiqua" w:hAnsi="Book Antiqua" w:cs="Times New Roman" w:hint="eastAsia"/>
          <w:sz w:val="24"/>
          <w:szCs w:val="24"/>
          <w:lang w:eastAsia="zh-CN"/>
        </w:rPr>
        <w:t>.</w:t>
      </w:r>
    </w:p>
    <w:p w14:paraId="04E0870B" w14:textId="77777777" w:rsidR="00F23F0A" w:rsidRPr="00240140" w:rsidRDefault="00F23F0A" w:rsidP="009765DF">
      <w:pPr>
        <w:spacing w:after="0" w:line="360" w:lineRule="auto"/>
        <w:jc w:val="both"/>
        <w:rPr>
          <w:rFonts w:ascii="Book Antiqua" w:hAnsi="Book Antiqua" w:cs="Times New Roman"/>
          <w:b/>
          <w:sz w:val="24"/>
          <w:szCs w:val="24"/>
        </w:rPr>
      </w:pPr>
      <w:r w:rsidRPr="00240140">
        <w:rPr>
          <w:rFonts w:ascii="Book Antiqua" w:hAnsi="Book Antiqua" w:cs="Times New Roman"/>
          <w:b/>
          <w:sz w:val="24"/>
          <w:szCs w:val="24"/>
        </w:rPr>
        <w:br w:type="page"/>
      </w:r>
    </w:p>
    <w:p w14:paraId="34A95410" w14:textId="77777777" w:rsidR="00F23F0A" w:rsidRPr="00240140" w:rsidRDefault="005B4CE5" w:rsidP="009765DF">
      <w:pPr>
        <w:spacing w:after="0" w:line="360" w:lineRule="auto"/>
        <w:jc w:val="both"/>
        <w:rPr>
          <w:rFonts w:ascii="Book Antiqua" w:hAnsi="Book Antiqua" w:cs="Times New Roman"/>
          <w:b/>
          <w:sz w:val="24"/>
          <w:szCs w:val="24"/>
        </w:rPr>
      </w:pPr>
      <w:r>
        <w:rPr>
          <w:rFonts w:ascii="Book Antiqua" w:hAnsi="Book Antiqua" w:cs="Times New Roman"/>
          <w:b/>
          <w:sz w:val="24"/>
          <w:szCs w:val="24"/>
        </w:rPr>
        <w:lastRenderedPageBreak/>
        <w:t>Table 5</w:t>
      </w:r>
      <w:r w:rsidR="00E777AE" w:rsidRPr="00240140">
        <w:rPr>
          <w:rFonts w:ascii="Book Antiqua" w:hAnsi="Book Antiqua" w:cs="Times New Roman"/>
          <w:b/>
          <w:sz w:val="24"/>
          <w:szCs w:val="24"/>
        </w:rPr>
        <w:t xml:space="preserve"> </w:t>
      </w:r>
      <w:r w:rsidR="00F23F0A" w:rsidRPr="00240140">
        <w:rPr>
          <w:rFonts w:ascii="Book Antiqua" w:hAnsi="Book Antiqua" w:cs="Times New Roman"/>
          <w:b/>
          <w:sz w:val="24"/>
          <w:szCs w:val="24"/>
        </w:rPr>
        <w:t>Contrast-enhanced endoscopic ultrasound for</w:t>
      </w:r>
      <w:r w:rsidR="00E777AE" w:rsidRPr="00240140">
        <w:rPr>
          <w:rFonts w:ascii="Book Antiqua" w:hAnsi="Book Antiqua" w:cs="Times New Roman"/>
          <w:b/>
          <w:sz w:val="24"/>
          <w:szCs w:val="24"/>
        </w:rPr>
        <w:t xml:space="preserve"> use in</w:t>
      </w:r>
      <w:r w:rsidR="00F23F0A" w:rsidRPr="00240140">
        <w:rPr>
          <w:rFonts w:ascii="Book Antiqua" w:hAnsi="Book Antiqua" w:cs="Times New Roman"/>
          <w:b/>
          <w:sz w:val="24"/>
          <w:szCs w:val="24"/>
        </w:rPr>
        <w:t xml:space="preserve"> </w:t>
      </w:r>
      <w:r w:rsidR="00E777AE" w:rsidRPr="00240140">
        <w:rPr>
          <w:rFonts w:ascii="Book Antiqua" w:hAnsi="Book Antiqua" w:cs="Times New Roman"/>
          <w:b/>
          <w:sz w:val="24"/>
          <w:szCs w:val="24"/>
        </w:rPr>
        <w:t>characterizing</w:t>
      </w:r>
      <w:r w:rsidR="00F23F0A" w:rsidRPr="00240140">
        <w:rPr>
          <w:rFonts w:ascii="Book Antiqua" w:hAnsi="Book Antiqua" w:cs="Times New Roman"/>
          <w:b/>
          <w:sz w:val="24"/>
          <w:szCs w:val="24"/>
        </w:rPr>
        <w:t xml:space="preserve"> mural nodules in cystic pancreatic lesions</w:t>
      </w:r>
    </w:p>
    <w:p w14:paraId="5F0AC3F3" w14:textId="77777777" w:rsidR="00F23F0A" w:rsidRPr="00240140" w:rsidRDefault="00F23F0A" w:rsidP="009765DF">
      <w:pPr>
        <w:spacing w:after="0" w:line="360" w:lineRule="auto"/>
        <w:jc w:val="both"/>
        <w:rPr>
          <w:rFonts w:ascii="Book Antiqua" w:hAnsi="Book Antiqua" w:cs="Times New Roman"/>
          <w:sz w:val="24"/>
          <w:szCs w:val="24"/>
        </w:rPr>
      </w:pPr>
    </w:p>
    <w:tbl>
      <w:tblPr>
        <w:tblStyle w:val="TableGrid"/>
        <w:tblW w:w="11503" w:type="dxa"/>
        <w:tblInd w:w="-107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9"/>
        <w:gridCol w:w="1390"/>
        <w:gridCol w:w="723"/>
        <w:gridCol w:w="576"/>
        <w:gridCol w:w="1576"/>
        <w:gridCol w:w="1150"/>
        <w:gridCol w:w="1203"/>
        <w:gridCol w:w="1581"/>
        <w:gridCol w:w="2035"/>
      </w:tblGrid>
      <w:tr w:rsidR="00F23F0A" w:rsidRPr="005B4CE5" w14:paraId="63E854C1" w14:textId="77777777" w:rsidTr="002411AF">
        <w:tc>
          <w:tcPr>
            <w:tcW w:w="1269" w:type="dxa"/>
            <w:tcBorders>
              <w:top w:val="single" w:sz="4" w:space="0" w:color="auto"/>
              <w:bottom w:val="single" w:sz="4" w:space="0" w:color="auto"/>
            </w:tcBorders>
          </w:tcPr>
          <w:p w14:paraId="3B0C2ED3" w14:textId="77777777" w:rsidR="00F23F0A" w:rsidRPr="005B4CE5" w:rsidRDefault="005B4CE5" w:rsidP="009765DF">
            <w:pPr>
              <w:spacing w:line="360" w:lineRule="auto"/>
              <w:jc w:val="both"/>
              <w:rPr>
                <w:rFonts w:ascii="Book Antiqua" w:hAnsi="Book Antiqua" w:cs="Times New Roman"/>
                <w:b/>
                <w:sz w:val="24"/>
                <w:szCs w:val="24"/>
                <w:lang w:eastAsia="zh-CN"/>
              </w:rPr>
            </w:pPr>
            <w:r w:rsidRPr="005B4CE5">
              <w:rPr>
                <w:rFonts w:ascii="Book Antiqua" w:hAnsi="Book Antiqua" w:cs="Times New Roman" w:hint="eastAsia"/>
                <w:b/>
                <w:sz w:val="24"/>
                <w:szCs w:val="24"/>
                <w:lang w:eastAsia="zh-CN"/>
              </w:rPr>
              <w:t>R</w:t>
            </w:r>
            <w:r w:rsidRPr="005B4CE5">
              <w:rPr>
                <w:rFonts w:ascii="Book Antiqua" w:hAnsi="Book Antiqua" w:cs="Times New Roman"/>
                <w:b/>
                <w:sz w:val="24"/>
                <w:szCs w:val="24"/>
                <w:lang w:eastAsia="zh-CN"/>
              </w:rPr>
              <w:t>ef</w:t>
            </w:r>
            <w:r w:rsidRPr="005B4CE5">
              <w:rPr>
                <w:rFonts w:ascii="Book Antiqua" w:hAnsi="Book Antiqua" w:cs="Times New Roman" w:hint="eastAsia"/>
                <w:b/>
                <w:sz w:val="24"/>
                <w:szCs w:val="24"/>
                <w:lang w:eastAsia="zh-CN"/>
              </w:rPr>
              <w:t>.</w:t>
            </w:r>
          </w:p>
        </w:tc>
        <w:tc>
          <w:tcPr>
            <w:tcW w:w="1390" w:type="dxa"/>
            <w:tcBorders>
              <w:top w:val="single" w:sz="4" w:space="0" w:color="auto"/>
              <w:bottom w:val="single" w:sz="4" w:space="0" w:color="auto"/>
            </w:tcBorders>
          </w:tcPr>
          <w:p w14:paraId="5D6D1D8E"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Type of study</w:t>
            </w:r>
          </w:p>
        </w:tc>
        <w:tc>
          <w:tcPr>
            <w:tcW w:w="723" w:type="dxa"/>
            <w:tcBorders>
              <w:top w:val="single" w:sz="4" w:space="0" w:color="auto"/>
              <w:bottom w:val="single" w:sz="4" w:space="0" w:color="auto"/>
            </w:tcBorders>
          </w:tcPr>
          <w:p w14:paraId="3E13C6AC"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MI</w:t>
            </w:r>
          </w:p>
        </w:tc>
        <w:tc>
          <w:tcPr>
            <w:tcW w:w="576" w:type="dxa"/>
            <w:tcBorders>
              <w:top w:val="single" w:sz="4" w:space="0" w:color="auto"/>
              <w:bottom w:val="single" w:sz="4" w:space="0" w:color="auto"/>
            </w:tcBorders>
          </w:tcPr>
          <w:p w14:paraId="17B99884"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No.</w:t>
            </w:r>
            <w:r w:rsidR="00E777AE" w:rsidRPr="005B4CE5">
              <w:rPr>
                <w:rFonts w:ascii="Book Antiqua" w:hAnsi="Book Antiqua" w:cs="Times New Roman"/>
                <w:b/>
                <w:sz w:val="24"/>
                <w:szCs w:val="24"/>
              </w:rPr>
              <w:t xml:space="preserve"> </w:t>
            </w:r>
            <w:r w:rsidRPr="005B4CE5">
              <w:rPr>
                <w:rFonts w:ascii="Book Antiqua" w:hAnsi="Book Antiqua" w:cs="Times New Roman"/>
                <w:b/>
                <w:sz w:val="24"/>
                <w:szCs w:val="24"/>
              </w:rPr>
              <w:t>of patients</w:t>
            </w:r>
          </w:p>
        </w:tc>
        <w:tc>
          <w:tcPr>
            <w:tcW w:w="1576" w:type="dxa"/>
            <w:tcBorders>
              <w:top w:val="single" w:sz="4" w:space="0" w:color="auto"/>
              <w:bottom w:val="single" w:sz="4" w:space="0" w:color="auto"/>
            </w:tcBorders>
          </w:tcPr>
          <w:p w14:paraId="461CC63C"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Type of cystic lesions</w:t>
            </w:r>
          </w:p>
        </w:tc>
        <w:tc>
          <w:tcPr>
            <w:tcW w:w="1150" w:type="dxa"/>
            <w:tcBorders>
              <w:top w:val="single" w:sz="4" w:space="0" w:color="auto"/>
              <w:bottom w:val="single" w:sz="4" w:space="0" w:color="auto"/>
            </w:tcBorders>
          </w:tcPr>
          <w:p w14:paraId="58EDD42C"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Contrast substance</w:t>
            </w:r>
          </w:p>
        </w:tc>
        <w:tc>
          <w:tcPr>
            <w:tcW w:w="1203" w:type="dxa"/>
            <w:tcBorders>
              <w:top w:val="single" w:sz="4" w:space="0" w:color="auto"/>
              <w:bottom w:val="single" w:sz="4" w:space="0" w:color="auto"/>
            </w:tcBorders>
          </w:tcPr>
          <w:p w14:paraId="36F176CC" w14:textId="77777777" w:rsidR="00240140"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Detection of mural nodules accuracy</w:t>
            </w:r>
          </w:p>
          <w:p w14:paraId="68674FA4"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 xml:space="preserve"> </w:t>
            </w:r>
          </w:p>
        </w:tc>
        <w:tc>
          <w:tcPr>
            <w:tcW w:w="1581" w:type="dxa"/>
            <w:tcBorders>
              <w:top w:val="single" w:sz="4" w:space="0" w:color="auto"/>
              <w:bottom w:val="single" w:sz="4" w:space="0" w:color="auto"/>
            </w:tcBorders>
          </w:tcPr>
          <w:p w14:paraId="5E67371E"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Diagnosis of malignancy</w:t>
            </w:r>
          </w:p>
        </w:tc>
        <w:tc>
          <w:tcPr>
            <w:tcW w:w="2035" w:type="dxa"/>
            <w:tcBorders>
              <w:top w:val="single" w:sz="4" w:space="0" w:color="auto"/>
              <w:bottom w:val="single" w:sz="4" w:space="0" w:color="auto"/>
            </w:tcBorders>
          </w:tcPr>
          <w:p w14:paraId="38BA735C"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Cut-off height for malignancy diagnosis(mm)</w:t>
            </w:r>
          </w:p>
        </w:tc>
      </w:tr>
      <w:tr w:rsidR="00F23F0A" w:rsidRPr="00240140" w14:paraId="6D632A93" w14:textId="77777777" w:rsidTr="002411AF">
        <w:tc>
          <w:tcPr>
            <w:tcW w:w="1269" w:type="dxa"/>
            <w:tcBorders>
              <w:top w:val="single" w:sz="4" w:space="0" w:color="auto"/>
            </w:tcBorders>
          </w:tcPr>
          <w:p w14:paraId="63086320"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Yamashita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[38] </w:t>
            </w:r>
            <w:r w:rsidRPr="00240140">
              <w:rPr>
                <w:rFonts w:ascii="Book Antiqua" w:hAnsi="Book Antiqua" w:cs="Times New Roman"/>
                <w:sz w:val="24"/>
                <w:szCs w:val="24"/>
              </w:rPr>
              <w:t>2013</w:t>
            </w:r>
            <w:r w:rsidR="005B4CE5">
              <w:rPr>
                <w:rFonts w:ascii="Book Antiqua" w:hAnsi="Book Antiqua" w:cs="Times New Roman" w:hint="eastAsia"/>
                <w:sz w:val="24"/>
                <w:szCs w:val="24"/>
                <w:vertAlign w:val="superscript"/>
                <w:lang w:eastAsia="zh-CN"/>
              </w:rPr>
              <w:t xml:space="preserve"> </w:t>
            </w:r>
          </w:p>
        </w:tc>
        <w:tc>
          <w:tcPr>
            <w:tcW w:w="1390" w:type="dxa"/>
            <w:tcBorders>
              <w:top w:val="single" w:sz="4" w:space="0" w:color="auto"/>
            </w:tcBorders>
          </w:tcPr>
          <w:p w14:paraId="53CFBBD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723" w:type="dxa"/>
            <w:tcBorders>
              <w:top w:val="single" w:sz="4" w:space="0" w:color="auto"/>
            </w:tcBorders>
          </w:tcPr>
          <w:p w14:paraId="6366BCB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0.36</w:t>
            </w:r>
          </w:p>
        </w:tc>
        <w:tc>
          <w:tcPr>
            <w:tcW w:w="576" w:type="dxa"/>
            <w:tcBorders>
              <w:top w:val="single" w:sz="4" w:space="0" w:color="auto"/>
            </w:tcBorders>
          </w:tcPr>
          <w:p w14:paraId="7762917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17</w:t>
            </w:r>
          </w:p>
        </w:tc>
        <w:tc>
          <w:tcPr>
            <w:tcW w:w="1576" w:type="dxa"/>
            <w:tcBorders>
              <w:top w:val="single" w:sz="4" w:space="0" w:color="auto"/>
            </w:tcBorders>
          </w:tcPr>
          <w:p w14:paraId="1B7486E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IPMN</w:t>
            </w:r>
          </w:p>
        </w:tc>
        <w:tc>
          <w:tcPr>
            <w:tcW w:w="1150" w:type="dxa"/>
            <w:tcBorders>
              <w:top w:val="single" w:sz="4" w:space="0" w:color="auto"/>
            </w:tcBorders>
          </w:tcPr>
          <w:p w14:paraId="60676C8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203" w:type="dxa"/>
            <w:tcBorders>
              <w:top w:val="single" w:sz="4" w:space="0" w:color="auto"/>
            </w:tcBorders>
          </w:tcPr>
          <w:p w14:paraId="7ABB94D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EUS-0</w:t>
            </w:r>
          </w:p>
          <w:p w14:paraId="0949EA7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CT-71%</w:t>
            </w:r>
          </w:p>
          <w:p w14:paraId="73B5133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CH-EUS-94%</w:t>
            </w:r>
          </w:p>
        </w:tc>
        <w:tc>
          <w:tcPr>
            <w:tcW w:w="1581" w:type="dxa"/>
            <w:tcBorders>
              <w:top w:val="single" w:sz="4" w:space="0" w:color="auto"/>
            </w:tcBorders>
          </w:tcPr>
          <w:p w14:paraId="04AF67CC" w14:textId="77777777" w:rsidR="00F23F0A" w:rsidRPr="00240140" w:rsidRDefault="00F23F0A" w:rsidP="009765DF">
            <w:pPr>
              <w:spacing w:line="360" w:lineRule="auto"/>
              <w:jc w:val="both"/>
              <w:rPr>
                <w:rFonts w:ascii="Book Antiqua" w:hAnsi="Book Antiqua" w:cs="Times New Roman"/>
                <w:sz w:val="24"/>
                <w:szCs w:val="24"/>
              </w:rPr>
            </w:pPr>
          </w:p>
        </w:tc>
        <w:tc>
          <w:tcPr>
            <w:tcW w:w="2035" w:type="dxa"/>
            <w:tcBorders>
              <w:top w:val="single" w:sz="4" w:space="0" w:color="auto"/>
            </w:tcBorders>
          </w:tcPr>
          <w:p w14:paraId="582DBAC6" w14:textId="77777777" w:rsidR="00F23F0A" w:rsidRPr="00240140" w:rsidRDefault="00F23F0A" w:rsidP="009765DF">
            <w:pPr>
              <w:spacing w:line="360" w:lineRule="auto"/>
              <w:jc w:val="both"/>
              <w:rPr>
                <w:rFonts w:ascii="Book Antiqua" w:hAnsi="Book Antiqua" w:cs="Times New Roman"/>
                <w:sz w:val="24"/>
                <w:szCs w:val="24"/>
              </w:rPr>
            </w:pPr>
          </w:p>
        </w:tc>
      </w:tr>
      <w:tr w:rsidR="00F23F0A" w:rsidRPr="00240140" w14:paraId="65A899D2" w14:textId="77777777" w:rsidTr="002411AF">
        <w:tc>
          <w:tcPr>
            <w:tcW w:w="1269" w:type="dxa"/>
          </w:tcPr>
          <w:p w14:paraId="106531C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Hocke</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[35]</w:t>
            </w:r>
          </w:p>
          <w:p w14:paraId="15337A2F"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2014</w:t>
            </w:r>
            <w:r w:rsidR="005B4CE5">
              <w:rPr>
                <w:rFonts w:ascii="Book Antiqua" w:hAnsi="Book Antiqua" w:cs="Times New Roman" w:hint="eastAsia"/>
                <w:sz w:val="24"/>
                <w:szCs w:val="24"/>
                <w:vertAlign w:val="superscript"/>
                <w:lang w:eastAsia="zh-CN"/>
              </w:rPr>
              <w:t xml:space="preserve"> </w:t>
            </w:r>
          </w:p>
        </w:tc>
        <w:tc>
          <w:tcPr>
            <w:tcW w:w="1390" w:type="dxa"/>
          </w:tcPr>
          <w:p w14:paraId="72E31D3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723" w:type="dxa"/>
          </w:tcPr>
          <w:p w14:paraId="0DE48D0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0.02-0.18</w:t>
            </w:r>
          </w:p>
        </w:tc>
        <w:tc>
          <w:tcPr>
            <w:tcW w:w="576" w:type="dxa"/>
          </w:tcPr>
          <w:p w14:paraId="14038C2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125</w:t>
            </w:r>
          </w:p>
        </w:tc>
        <w:tc>
          <w:tcPr>
            <w:tcW w:w="1576" w:type="dxa"/>
          </w:tcPr>
          <w:p w14:paraId="6725887D" w14:textId="77777777" w:rsidR="00F23F0A" w:rsidRPr="00240140" w:rsidRDefault="0056797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 M</w:t>
            </w:r>
            <w:r w:rsidR="00F23F0A" w:rsidRPr="00240140">
              <w:rPr>
                <w:rFonts w:ascii="Book Antiqua" w:hAnsi="Book Antiqua" w:cs="Times New Roman"/>
                <w:sz w:val="24"/>
                <w:szCs w:val="24"/>
              </w:rPr>
              <w:t>CN</w:t>
            </w:r>
          </w:p>
          <w:p w14:paraId="25F22410" w14:textId="77777777" w:rsidR="00F23F0A" w:rsidRPr="00240140" w:rsidRDefault="0056797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6 M</w:t>
            </w:r>
            <w:r w:rsidR="00F23F0A" w:rsidRPr="00240140">
              <w:rPr>
                <w:rFonts w:ascii="Book Antiqua" w:hAnsi="Book Antiqua" w:cs="Times New Roman"/>
                <w:sz w:val="24"/>
                <w:szCs w:val="24"/>
              </w:rPr>
              <w:t>D-IPMN</w:t>
            </w:r>
          </w:p>
          <w:p w14:paraId="555E4EE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16 BD-IPMN</w:t>
            </w:r>
          </w:p>
          <w:p w14:paraId="1E06E77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103</w:t>
            </w:r>
            <w:r w:rsidR="00046250" w:rsidRPr="00240140">
              <w:rPr>
                <w:rFonts w:ascii="Book Antiqua" w:hAnsi="Book Antiqua" w:cs="Times New Roman"/>
                <w:sz w:val="24"/>
                <w:szCs w:val="24"/>
              </w:rPr>
              <w:t xml:space="preserve"> </w:t>
            </w:r>
            <w:r w:rsidRPr="00240140">
              <w:rPr>
                <w:rFonts w:ascii="Book Antiqua" w:hAnsi="Book Antiqua" w:cs="Times New Roman"/>
                <w:sz w:val="24"/>
                <w:szCs w:val="24"/>
              </w:rPr>
              <w:t>others</w:t>
            </w:r>
          </w:p>
        </w:tc>
        <w:tc>
          <w:tcPr>
            <w:tcW w:w="1150" w:type="dxa"/>
          </w:tcPr>
          <w:p w14:paraId="09EB76E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Sonovue</w:t>
            </w:r>
          </w:p>
        </w:tc>
        <w:tc>
          <w:tcPr>
            <w:tcW w:w="1203" w:type="dxa"/>
          </w:tcPr>
          <w:p w14:paraId="293C991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Not defined</w:t>
            </w:r>
          </w:p>
        </w:tc>
        <w:tc>
          <w:tcPr>
            <w:tcW w:w="1581" w:type="dxa"/>
          </w:tcPr>
          <w:p w14:paraId="14C9CAC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Not defined</w:t>
            </w:r>
          </w:p>
        </w:tc>
        <w:tc>
          <w:tcPr>
            <w:tcW w:w="2035" w:type="dxa"/>
          </w:tcPr>
          <w:p w14:paraId="1C75938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5F4A0FD8" w14:textId="77777777" w:rsidTr="002411AF">
        <w:tc>
          <w:tcPr>
            <w:tcW w:w="1269" w:type="dxa"/>
          </w:tcPr>
          <w:p w14:paraId="102204F4"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Harima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[39] </w:t>
            </w:r>
            <w:r w:rsidRPr="00240140">
              <w:rPr>
                <w:rFonts w:ascii="Book Antiqua" w:hAnsi="Book Antiqua" w:cs="Times New Roman"/>
                <w:sz w:val="24"/>
                <w:szCs w:val="24"/>
              </w:rPr>
              <w:t xml:space="preserve">2015 </w:t>
            </w:r>
            <w:r w:rsidR="005B4CE5">
              <w:rPr>
                <w:rFonts w:ascii="Book Antiqua" w:hAnsi="Book Antiqua" w:cs="Times New Roman" w:hint="eastAsia"/>
                <w:sz w:val="24"/>
                <w:szCs w:val="24"/>
                <w:vertAlign w:val="superscript"/>
                <w:lang w:eastAsia="zh-CN"/>
              </w:rPr>
              <w:t xml:space="preserve"> </w:t>
            </w:r>
          </w:p>
        </w:tc>
        <w:tc>
          <w:tcPr>
            <w:tcW w:w="1390" w:type="dxa"/>
          </w:tcPr>
          <w:p w14:paraId="0424BB3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723" w:type="dxa"/>
          </w:tcPr>
          <w:p w14:paraId="102E034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576" w:type="dxa"/>
          </w:tcPr>
          <w:p w14:paraId="504037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50 </w:t>
            </w:r>
          </w:p>
        </w:tc>
        <w:tc>
          <w:tcPr>
            <w:tcW w:w="1576" w:type="dxa"/>
          </w:tcPr>
          <w:p w14:paraId="4AAF1C8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IPMN BD</w:t>
            </w:r>
          </w:p>
        </w:tc>
        <w:tc>
          <w:tcPr>
            <w:tcW w:w="1150" w:type="dxa"/>
          </w:tcPr>
          <w:p w14:paraId="3AE52F5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203" w:type="dxa"/>
          </w:tcPr>
          <w:p w14:paraId="055527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CT-92%</w:t>
            </w:r>
          </w:p>
          <w:p w14:paraId="2EEA298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EUS-72%</w:t>
            </w:r>
          </w:p>
          <w:p w14:paraId="68473BB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CH-EUS-98%</w:t>
            </w:r>
          </w:p>
          <w:p w14:paraId="0FCAAD01" w14:textId="77777777" w:rsidR="00F23F0A" w:rsidRPr="00240140" w:rsidRDefault="00F23F0A" w:rsidP="009765DF">
            <w:pPr>
              <w:spacing w:line="360" w:lineRule="auto"/>
              <w:jc w:val="both"/>
              <w:rPr>
                <w:rFonts w:ascii="Book Antiqua" w:hAnsi="Book Antiqua" w:cs="Times New Roman"/>
                <w:sz w:val="24"/>
                <w:szCs w:val="24"/>
              </w:rPr>
            </w:pPr>
          </w:p>
        </w:tc>
        <w:tc>
          <w:tcPr>
            <w:tcW w:w="1581" w:type="dxa"/>
          </w:tcPr>
          <w:p w14:paraId="6D5BCAD0" w14:textId="77777777" w:rsidR="00F23F0A" w:rsidRPr="00240140" w:rsidRDefault="00F23F0A" w:rsidP="009765DF">
            <w:pPr>
              <w:spacing w:line="360" w:lineRule="auto"/>
              <w:jc w:val="both"/>
              <w:rPr>
                <w:rFonts w:ascii="Book Antiqua" w:hAnsi="Book Antiqua" w:cs="Times New Roman"/>
                <w:sz w:val="24"/>
                <w:szCs w:val="24"/>
              </w:rPr>
            </w:pPr>
          </w:p>
        </w:tc>
        <w:tc>
          <w:tcPr>
            <w:tcW w:w="2035" w:type="dxa"/>
          </w:tcPr>
          <w:p w14:paraId="75808A6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8.8</w:t>
            </w:r>
            <w:r w:rsidR="00046250" w:rsidRPr="00240140">
              <w:rPr>
                <w:rFonts w:ascii="Book Antiqua" w:hAnsi="Book Antiqua" w:cs="Times New Roman"/>
                <w:sz w:val="24"/>
                <w:szCs w:val="24"/>
              </w:rPr>
              <w:t xml:space="preserve"> </w:t>
            </w:r>
            <w:r w:rsidRPr="00240140">
              <w:rPr>
                <w:rFonts w:ascii="Book Antiqua" w:hAnsi="Book Antiqua" w:cs="Times New Roman"/>
                <w:sz w:val="24"/>
                <w:szCs w:val="24"/>
              </w:rPr>
              <w:t>(AUROC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0.93)</w:t>
            </w:r>
          </w:p>
        </w:tc>
      </w:tr>
      <w:tr w:rsidR="00F23F0A" w:rsidRPr="00240140" w14:paraId="15149CEC" w14:textId="77777777" w:rsidTr="002411AF">
        <w:tc>
          <w:tcPr>
            <w:tcW w:w="1269" w:type="dxa"/>
          </w:tcPr>
          <w:p w14:paraId="374EB280"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 xml:space="preserve">Kamata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[40] </w:t>
            </w:r>
            <w:r w:rsidRPr="00240140">
              <w:rPr>
                <w:rFonts w:ascii="Book Antiqua" w:hAnsi="Book Antiqua" w:cs="Times New Roman"/>
                <w:sz w:val="24"/>
                <w:szCs w:val="24"/>
              </w:rPr>
              <w:t>2015</w:t>
            </w:r>
            <w:r w:rsidR="005B4CE5">
              <w:rPr>
                <w:rFonts w:ascii="Book Antiqua" w:hAnsi="Book Antiqua" w:cs="Times New Roman" w:hint="eastAsia"/>
                <w:sz w:val="24"/>
                <w:szCs w:val="24"/>
                <w:vertAlign w:val="superscript"/>
                <w:lang w:eastAsia="zh-CN"/>
              </w:rPr>
              <w:t xml:space="preserve"> </w:t>
            </w:r>
          </w:p>
        </w:tc>
        <w:tc>
          <w:tcPr>
            <w:tcW w:w="1390" w:type="dxa"/>
          </w:tcPr>
          <w:p w14:paraId="6122BAF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723" w:type="dxa"/>
          </w:tcPr>
          <w:p w14:paraId="0C6B166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0.3</w:t>
            </w:r>
          </w:p>
        </w:tc>
        <w:tc>
          <w:tcPr>
            <w:tcW w:w="576" w:type="dxa"/>
          </w:tcPr>
          <w:p w14:paraId="03475F9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70</w:t>
            </w:r>
          </w:p>
        </w:tc>
        <w:tc>
          <w:tcPr>
            <w:tcW w:w="1576" w:type="dxa"/>
          </w:tcPr>
          <w:p w14:paraId="642BB69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6 MCN 42 BD-IPMNs</w:t>
            </w:r>
          </w:p>
          <w:p w14:paraId="7C09A82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4 SCN</w:t>
            </w:r>
          </w:p>
          <w:p w14:paraId="198518C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18 other</w:t>
            </w:r>
          </w:p>
        </w:tc>
        <w:tc>
          <w:tcPr>
            <w:tcW w:w="1150" w:type="dxa"/>
          </w:tcPr>
          <w:p w14:paraId="2214ECC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Sonazoid</w:t>
            </w:r>
          </w:p>
        </w:tc>
        <w:tc>
          <w:tcPr>
            <w:tcW w:w="1203" w:type="dxa"/>
          </w:tcPr>
          <w:p w14:paraId="17CD522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EUS-73%</w:t>
            </w:r>
          </w:p>
          <w:p w14:paraId="3AD4BE2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CH-EUS-84%</w:t>
            </w:r>
          </w:p>
        </w:tc>
        <w:tc>
          <w:tcPr>
            <w:tcW w:w="1581" w:type="dxa"/>
          </w:tcPr>
          <w:p w14:paraId="0E8F321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EUS-64</w:t>
            </w:r>
          </w:p>
          <w:p w14:paraId="26823D8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CH-EUS-84</w:t>
            </w:r>
          </w:p>
        </w:tc>
        <w:tc>
          <w:tcPr>
            <w:tcW w:w="2035" w:type="dxa"/>
          </w:tcPr>
          <w:p w14:paraId="6D7E55D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EUS-8 mm</w:t>
            </w:r>
            <w:r w:rsidR="00046250" w:rsidRPr="00240140">
              <w:rPr>
                <w:rFonts w:ascii="Book Antiqua" w:hAnsi="Book Antiqua" w:cs="Times New Roman"/>
                <w:sz w:val="24"/>
                <w:szCs w:val="24"/>
              </w:rPr>
              <w:t xml:space="preserve"> </w:t>
            </w:r>
            <w:r w:rsidRPr="00240140">
              <w:rPr>
                <w:rFonts w:ascii="Book Antiqua" w:hAnsi="Book Antiqua" w:cs="Times New Roman"/>
                <w:sz w:val="24"/>
                <w:szCs w:val="24"/>
              </w:rPr>
              <w:t>(AUROC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0.84)</w:t>
            </w:r>
          </w:p>
          <w:p w14:paraId="22AF894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CH-EUS-4 mm (AUROC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0.93)</w:t>
            </w:r>
          </w:p>
          <w:p w14:paraId="4332F603" w14:textId="77777777" w:rsidR="00F23F0A" w:rsidRPr="00240140" w:rsidRDefault="00F23F0A" w:rsidP="009765DF">
            <w:pPr>
              <w:spacing w:line="360" w:lineRule="auto"/>
              <w:jc w:val="both"/>
              <w:rPr>
                <w:rFonts w:ascii="Book Antiqua" w:hAnsi="Book Antiqua" w:cs="Times New Roman"/>
                <w:sz w:val="24"/>
                <w:szCs w:val="24"/>
              </w:rPr>
            </w:pPr>
          </w:p>
        </w:tc>
      </w:tr>
      <w:tr w:rsidR="00F23F0A" w:rsidRPr="00240140" w14:paraId="7E1D7D87" w14:textId="77777777" w:rsidTr="002411AF">
        <w:tc>
          <w:tcPr>
            <w:tcW w:w="1269" w:type="dxa"/>
          </w:tcPr>
          <w:p w14:paraId="52D4B651" w14:textId="77777777" w:rsidR="00F23F0A" w:rsidRPr="00240140" w:rsidRDefault="00F23F0A" w:rsidP="009765DF">
            <w:pPr>
              <w:spacing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Yamamot</w:t>
            </w:r>
            <w:r w:rsidRPr="00240140">
              <w:rPr>
                <w:rFonts w:ascii="Book Antiqua" w:hAnsi="Book Antiqua" w:cs="Times New Roman"/>
                <w:sz w:val="24"/>
                <w:szCs w:val="24"/>
              </w:rPr>
              <w:lastRenderedPageBreak/>
              <w:t xml:space="preserve">o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[41] </w:t>
            </w:r>
            <w:r w:rsidRPr="00240140">
              <w:rPr>
                <w:rFonts w:ascii="Book Antiqua" w:hAnsi="Book Antiqua" w:cs="Times New Roman"/>
                <w:sz w:val="24"/>
                <w:szCs w:val="24"/>
              </w:rPr>
              <w:t>2015</w:t>
            </w:r>
            <w:r w:rsidR="005B4CE5">
              <w:rPr>
                <w:rFonts w:ascii="Book Antiqua" w:hAnsi="Book Antiqua" w:cs="Times New Roman" w:hint="eastAsia"/>
                <w:sz w:val="24"/>
                <w:szCs w:val="24"/>
                <w:vertAlign w:val="superscript"/>
                <w:lang w:eastAsia="zh-CN"/>
              </w:rPr>
              <w:t xml:space="preserve"> </w:t>
            </w:r>
          </w:p>
        </w:tc>
        <w:tc>
          <w:tcPr>
            <w:tcW w:w="1390" w:type="dxa"/>
          </w:tcPr>
          <w:p w14:paraId="45631E3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Retrospect</w:t>
            </w:r>
            <w:r w:rsidRPr="00240140">
              <w:rPr>
                <w:rFonts w:ascii="Book Antiqua" w:hAnsi="Book Antiqua" w:cs="Times New Roman"/>
                <w:sz w:val="24"/>
                <w:szCs w:val="24"/>
              </w:rPr>
              <w:lastRenderedPageBreak/>
              <w:t>ive</w:t>
            </w:r>
          </w:p>
        </w:tc>
        <w:tc>
          <w:tcPr>
            <w:tcW w:w="723" w:type="dxa"/>
          </w:tcPr>
          <w:p w14:paraId="0689EC5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0.2</w:t>
            </w:r>
          </w:p>
        </w:tc>
        <w:tc>
          <w:tcPr>
            <w:tcW w:w="576" w:type="dxa"/>
          </w:tcPr>
          <w:p w14:paraId="743C4AF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30</w:t>
            </w:r>
          </w:p>
        </w:tc>
        <w:tc>
          <w:tcPr>
            <w:tcW w:w="1576" w:type="dxa"/>
          </w:tcPr>
          <w:p w14:paraId="48161BD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6/6/18</w:t>
            </w:r>
          </w:p>
          <w:p w14:paraId="1336BCA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MD/BD/Mixt IPMN</w:t>
            </w:r>
          </w:p>
        </w:tc>
        <w:tc>
          <w:tcPr>
            <w:tcW w:w="1150" w:type="dxa"/>
          </w:tcPr>
          <w:p w14:paraId="35F1342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Sonazoi</w:t>
            </w:r>
            <w:r w:rsidRPr="00240140">
              <w:rPr>
                <w:rFonts w:ascii="Book Antiqua" w:hAnsi="Book Antiqua" w:cs="Times New Roman"/>
                <w:sz w:val="24"/>
                <w:szCs w:val="24"/>
              </w:rPr>
              <w:lastRenderedPageBreak/>
              <w:t>d</w:t>
            </w:r>
          </w:p>
        </w:tc>
        <w:tc>
          <w:tcPr>
            <w:tcW w:w="1203" w:type="dxa"/>
          </w:tcPr>
          <w:p w14:paraId="016BA1CE" w14:textId="77777777" w:rsidR="00F23F0A" w:rsidRPr="00240140" w:rsidRDefault="00F23F0A" w:rsidP="009765DF">
            <w:pPr>
              <w:spacing w:line="360" w:lineRule="auto"/>
              <w:jc w:val="both"/>
              <w:rPr>
                <w:rFonts w:ascii="Book Antiqua" w:hAnsi="Book Antiqua" w:cs="Times New Roman"/>
                <w:sz w:val="24"/>
                <w:szCs w:val="24"/>
              </w:rPr>
            </w:pPr>
          </w:p>
        </w:tc>
        <w:tc>
          <w:tcPr>
            <w:tcW w:w="1581" w:type="dxa"/>
          </w:tcPr>
          <w:p w14:paraId="192B0E31"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w:t>
            </w:r>
            <w:r w:rsidR="00F23F0A" w:rsidRPr="00240140">
              <w:rPr>
                <w:rFonts w:ascii="Book Antiqua" w:hAnsi="Book Antiqua" w:cs="Times New Roman"/>
                <w:sz w:val="24"/>
                <w:szCs w:val="24"/>
              </w:rPr>
              <w:t xml:space="preserve">cho </w:t>
            </w:r>
            <w:r w:rsidR="00F23F0A" w:rsidRPr="00240140">
              <w:rPr>
                <w:rFonts w:ascii="Book Antiqua" w:hAnsi="Book Antiqua" w:cs="Times New Roman"/>
                <w:sz w:val="24"/>
                <w:szCs w:val="24"/>
              </w:rPr>
              <w:lastRenderedPageBreak/>
              <w:t>intensity change-0.8</w:t>
            </w:r>
          </w:p>
          <w:p w14:paraId="23CC23AD"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w:t>
            </w:r>
            <w:r w:rsidR="00F23F0A" w:rsidRPr="00240140">
              <w:rPr>
                <w:rFonts w:ascii="Book Antiqua" w:hAnsi="Book Antiqua" w:cs="Times New Roman"/>
                <w:sz w:val="24"/>
                <w:szCs w:val="24"/>
              </w:rPr>
              <w:t>cho intensity reduction</w:t>
            </w:r>
          </w:p>
          <w:p w14:paraId="698179D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rate-0.9</w:t>
            </w:r>
          </w:p>
          <w:p w14:paraId="272B9145"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N</w:t>
            </w:r>
            <w:r w:rsidR="00F23F0A" w:rsidRPr="00240140">
              <w:rPr>
                <w:rFonts w:ascii="Book Antiqua" w:hAnsi="Book Antiqua" w:cs="Times New Roman"/>
                <w:sz w:val="24"/>
                <w:szCs w:val="24"/>
              </w:rPr>
              <w:t>odule/pancreatic parenchyma contrast ratio-0.89</w:t>
            </w:r>
          </w:p>
        </w:tc>
        <w:tc>
          <w:tcPr>
            <w:tcW w:w="2035" w:type="dxa"/>
          </w:tcPr>
          <w:p w14:paraId="4D70DEB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 xml:space="preserve">No effect on </w:t>
            </w:r>
            <w:r w:rsidRPr="00240140">
              <w:rPr>
                <w:rFonts w:ascii="Book Antiqua" w:hAnsi="Book Antiqua" w:cs="Times New Roman"/>
                <w:sz w:val="24"/>
                <w:szCs w:val="24"/>
              </w:rPr>
              <w:lastRenderedPageBreak/>
              <w:t>malignancy rate</w:t>
            </w:r>
          </w:p>
        </w:tc>
      </w:tr>
    </w:tbl>
    <w:p w14:paraId="4C659CD4" w14:textId="77777777" w:rsidR="00F23F0A" w:rsidRPr="00240140" w:rsidRDefault="00F23F0A" w:rsidP="009765DF">
      <w:pPr>
        <w:spacing w:after="0" w:line="360" w:lineRule="auto"/>
        <w:jc w:val="both"/>
        <w:rPr>
          <w:rFonts w:ascii="Book Antiqua" w:hAnsi="Book Antiqua" w:cs="Times New Roman"/>
          <w:sz w:val="24"/>
          <w:szCs w:val="24"/>
        </w:rPr>
      </w:pPr>
    </w:p>
    <w:p w14:paraId="713E435C" w14:textId="77777777" w:rsidR="002411AF" w:rsidRDefault="002411AF" w:rsidP="009765DF">
      <w:pPr>
        <w:spacing w:after="0" w:line="360" w:lineRule="auto"/>
        <w:rPr>
          <w:rFonts w:ascii="Book Antiqua" w:hAnsi="Book Antiqua" w:cs="Times New Roman"/>
          <w:b/>
          <w:sz w:val="24"/>
          <w:szCs w:val="24"/>
        </w:rPr>
      </w:pPr>
      <w:r>
        <w:rPr>
          <w:rFonts w:ascii="Book Antiqua" w:hAnsi="Book Antiqua" w:cs="Times New Roman"/>
          <w:b/>
          <w:sz w:val="24"/>
          <w:szCs w:val="24"/>
        </w:rPr>
        <w:br w:type="page"/>
      </w:r>
    </w:p>
    <w:p w14:paraId="7CAB1229" w14:textId="1736108F" w:rsidR="00F23F0A" w:rsidRPr="00240140" w:rsidRDefault="005B4CE5" w:rsidP="009765DF">
      <w:pPr>
        <w:spacing w:after="0" w:line="360" w:lineRule="auto"/>
        <w:jc w:val="both"/>
        <w:outlineLvl w:val="0"/>
        <w:rPr>
          <w:rFonts w:ascii="Book Antiqua" w:hAnsi="Book Antiqua" w:cs="Times New Roman"/>
          <w:b/>
          <w:sz w:val="24"/>
          <w:szCs w:val="24"/>
        </w:rPr>
      </w:pPr>
      <w:r>
        <w:rPr>
          <w:rFonts w:ascii="Book Antiqua" w:hAnsi="Book Antiqua" w:cs="Times New Roman"/>
          <w:b/>
          <w:sz w:val="24"/>
          <w:szCs w:val="24"/>
        </w:rPr>
        <w:lastRenderedPageBreak/>
        <w:t>Table 6</w:t>
      </w:r>
      <w:r w:rsidR="00F23F0A" w:rsidRPr="00240140">
        <w:rPr>
          <w:rFonts w:ascii="Book Antiqua" w:hAnsi="Book Antiqua" w:cs="Times New Roman"/>
          <w:b/>
          <w:sz w:val="24"/>
          <w:szCs w:val="24"/>
        </w:rPr>
        <w:t xml:space="preserve"> </w:t>
      </w:r>
      <w:r w:rsidR="002411AF" w:rsidRPr="00240140">
        <w:rPr>
          <w:rFonts w:ascii="Book Antiqua" w:hAnsi="Book Antiqua" w:cs="Times New Roman"/>
          <w:b/>
          <w:sz w:val="24"/>
          <w:szCs w:val="24"/>
        </w:rPr>
        <w:t xml:space="preserve">Efficiency </w:t>
      </w:r>
      <w:r w:rsidR="00F23F0A" w:rsidRPr="00240140">
        <w:rPr>
          <w:rFonts w:ascii="Book Antiqua" w:hAnsi="Book Antiqua" w:cs="Times New Roman"/>
          <w:b/>
          <w:sz w:val="24"/>
          <w:szCs w:val="24"/>
        </w:rPr>
        <w:t>of E-</w:t>
      </w:r>
      <w:r w:rsidR="00C14F24" w:rsidRPr="00C14F24">
        <w:t xml:space="preserve"> </w:t>
      </w:r>
      <w:r w:rsidR="00C14F24" w:rsidRPr="00C14F24">
        <w:rPr>
          <w:rFonts w:ascii="Book Antiqua" w:hAnsi="Book Antiqua" w:cs="Times New Roman"/>
          <w:b/>
          <w:sz w:val="24"/>
          <w:szCs w:val="24"/>
        </w:rPr>
        <w:t xml:space="preserve">endoscopic ultrasound </w:t>
      </w:r>
      <w:r w:rsidR="00F23F0A" w:rsidRPr="00240140">
        <w:rPr>
          <w:rFonts w:ascii="Book Antiqua" w:hAnsi="Book Antiqua" w:cs="Times New Roman"/>
          <w:b/>
          <w:sz w:val="24"/>
          <w:szCs w:val="24"/>
        </w:rPr>
        <w:t>for solid pancreatic</w:t>
      </w:r>
      <w:r w:rsidR="00F955D5" w:rsidRPr="00240140">
        <w:rPr>
          <w:rFonts w:ascii="Book Antiqua" w:hAnsi="Book Antiqua" w:cs="Times New Roman"/>
          <w:b/>
          <w:sz w:val="24"/>
          <w:szCs w:val="24"/>
        </w:rPr>
        <w:t xml:space="preserve"> </w:t>
      </w:r>
      <w:r w:rsidR="00F23F0A" w:rsidRPr="00240140">
        <w:rPr>
          <w:rFonts w:ascii="Book Antiqua" w:hAnsi="Book Antiqua" w:cs="Times New Roman"/>
          <w:b/>
          <w:sz w:val="24"/>
          <w:szCs w:val="24"/>
        </w:rPr>
        <w:t xml:space="preserve">mass assessment </w:t>
      </w:r>
    </w:p>
    <w:tbl>
      <w:tblPr>
        <w:tblStyle w:val="TableGrid"/>
        <w:tblW w:w="9681"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355"/>
        <w:gridCol w:w="1331"/>
        <w:gridCol w:w="1202"/>
        <w:gridCol w:w="2287"/>
        <w:gridCol w:w="1684"/>
      </w:tblGrid>
      <w:tr w:rsidR="00F23F0A" w:rsidRPr="00240140" w14:paraId="23FC2412" w14:textId="77777777" w:rsidTr="002411AF">
        <w:trPr>
          <w:trHeight w:val="705"/>
        </w:trPr>
        <w:tc>
          <w:tcPr>
            <w:tcW w:w="1822" w:type="dxa"/>
            <w:tcBorders>
              <w:top w:val="single" w:sz="4" w:space="0" w:color="auto"/>
              <w:bottom w:val="single" w:sz="4" w:space="0" w:color="auto"/>
            </w:tcBorders>
          </w:tcPr>
          <w:p w14:paraId="49E4A4E8" w14:textId="77777777" w:rsidR="00F23F0A" w:rsidRPr="002411AF" w:rsidRDefault="002411AF" w:rsidP="009765D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R</w:t>
            </w:r>
            <w:r>
              <w:rPr>
                <w:rFonts w:ascii="Book Antiqua" w:hAnsi="Book Antiqua" w:cs="Times New Roman"/>
                <w:b/>
                <w:sz w:val="24"/>
                <w:szCs w:val="24"/>
                <w:lang w:eastAsia="zh-CN"/>
              </w:rPr>
              <w:t>ef.</w:t>
            </w:r>
          </w:p>
        </w:tc>
        <w:tc>
          <w:tcPr>
            <w:tcW w:w="1355" w:type="dxa"/>
            <w:tcBorders>
              <w:top w:val="single" w:sz="4" w:space="0" w:color="auto"/>
              <w:bottom w:val="single" w:sz="4" w:space="0" w:color="auto"/>
            </w:tcBorders>
          </w:tcPr>
          <w:p w14:paraId="6397356A" w14:textId="77777777" w:rsidR="00F23F0A" w:rsidRPr="002411AF" w:rsidRDefault="00F23F0A" w:rsidP="009765DF">
            <w:pPr>
              <w:spacing w:line="360" w:lineRule="auto"/>
              <w:jc w:val="both"/>
              <w:rPr>
                <w:rFonts w:ascii="Book Antiqua" w:hAnsi="Book Antiqua" w:cs="Times New Roman"/>
                <w:b/>
                <w:sz w:val="24"/>
                <w:szCs w:val="24"/>
              </w:rPr>
            </w:pPr>
            <w:r w:rsidRPr="002411AF">
              <w:rPr>
                <w:rFonts w:ascii="Book Antiqua" w:hAnsi="Book Antiqua" w:cs="Times New Roman"/>
                <w:b/>
                <w:sz w:val="24"/>
                <w:szCs w:val="24"/>
              </w:rPr>
              <w:t>Type of study</w:t>
            </w:r>
          </w:p>
        </w:tc>
        <w:tc>
          <w:tcPr>
            <w:tcW w:w="1331" w:type="dxa"/>
            <w:tcBorders>
              <w:top w:val="single" w:sz="4" w:space="0" w:color="auto"/>
              <w:bottom w:val="single" w:sz="4" w:space="0" w:color="auto"/>
            </w:tcBorders>
          </w:tcPr>
          <w:p w14:paraId="3AE91B3E" w14:textId="77777777" w:rsidR="00F23F0A" w:rsidRPr="002411AF" w:rsidRDefault="00F23F0A" w:rsidP="009765DF">
            <w:pPr>
              <w:spacing w:line="360" w:lineRule="auto"/>
              <w:jc w:val="both"/>
              <w:rPr>
                <w:rFonts w:ascii="Book Antiqua" w:hAnsi="Book Antiqua" w:cs="Times New Roman"/>
                <w:b/>
                <w:sz w:val="24"/>
                <w:szCs w:val="24"/>
              </w:rPr>
            </w:pPr>
            <w:r w:rsidRPr="002411AF">
              <w:rPr>
                <w:rFonts w:ascii="Book Antiqua" w:hAnsi="Book Antiqua" w:cs="Times New Roman"/>
                <w:b/>
                <w:sz w:val="24"/>
                <w:szCs w:val="24"/>
              </w:rPr>
              <w:t>Final diagnosis</w:t>
            </w:r>
          </w:p>
        </w:tc>
        <w:tc>
          <w:tcPr>
            <w:tcW w:w="1202" w:type="dxa"/>
            <w:tcBorders>
              <w:top w:val="single" w:sz="4" w:space="0" w:color="auto"/>
              <w:bottom w:val="single" w:sz="4" w:space="0" w:color="auto"/>
            </w:tcBorders>
          </w:tcPr>
          <w:p w14:paraId="1BC6FD68" w14:textId="77777777" w:rsidR="00F23F0A" w:rsidRPr="002411AF" w:rsidRDefault="00F23F0A" w:rsidP="009765DF">
            <w:pPr>
              <w:spacing w:line="360" w:lineRule="auto"/>
              <w:jc w:val="both"/>
              <w:rPr>
                <w:rFonts w:ascii="Book Antiqua" w:hAnsi="Book Antiqua" w:cs="Times New Roman"/>
                <w:b/>
                <w:sz w:val="24"/>
                <w:szCs w:val="24"/>
              </w:rPr>
            </w:pPr>
            <w:r w:rsidRPr="002411AF">
              <w:rPr>
                <w:rFonts w:ascii="Book Antiqua" w:hAnsi="Book Antiqua" w:cs="Times New Roman"/>
                <w:b/>
                <w:sz w:val="24"/>
                <w:szCs w:val="24"/>
              </w:rPr>
              <w:t>No.</w:t>
            </w:r>
            <w:r w:rsidR="007B1ED1" w:rsidRPr="002411AF">
              <w:rPr>
                <w:rFonts w:ascii="Book Antiqua" w:hAnsi="Book Antiqua" w:cs="Times New Roman"/>
                <w:b/>
                <w:sz w:val="24"/>
                <w:szCs w:val="24"/>
              </w:rPr>
              <w:t xml:space="preserve"> </w:t>
            </w:r>
            <w:r w:rsidRPr="002411AF">
              <w:rPr>
                <w:rFonts w:ascii="Book Antiqua" w:hAnsi="Book Antiqua" w:cs="Times New Roman"/>
                <w:b/>
                <w:sz w:val="24"/>
                <w:szCs w:val="24"/>
              </w:rPr>
              <w:t>of patients</w:t>
            </w:r>
          </w:p>
          <w:p w14:paraId="3BF43721" w14:textId="77777777" w:rsidR="00240140" w:rsidRPr="002411AF" w:rsidRDefault="00240140" w:rsidP="009765DF">
            <w:pPr>
              <w:spacing w:line="360" w:lineRule="auto"/>
              <w:jc w:val="both"/>
              <w:rPr>
                <w:rFonts w:ascii="Book Antiqua" w:hAnsi="Book Antiqua" w:cs="Times New Roman"/>
                <w:b/>
                <w:sz w:val="24"/>
                <w:szCs w:val="24"/>
              </w:rPr>
            </w:pPr>
          </w:p>
        </w:tc>
        <w:tc>
          <w:tcPr>
            <w:tcW w:w="2287" w:type="dxa"/>
            <w:tcBorders>
              <w:top w:val="single" w:sz="4" w:space="0" w:color="auto"/>
              <w:bottom w:val="single" w:sz="4" w:space="0" w:color="auto"/>
            </w:tcBorders>
          </w:tcPr>
          <w:p w14:paraId="22F3B73F" w14:textId="77777777" w:rsidR="00F23F0A" w:rsidRPr="002411AF" w:rsidRDefault="00F23F0A" w:rsidP="009765DF">
            <w:pPr>
              <w:spacing w:line="360" w:lineRule="auto"/>
              <w:jc w:val="both"/>
              <w:rPr>
                <w:rFonts w:ascii="Book Antiqua" w:hAnsi="Book Antiqua" w:cs="Times New Roman"/>
                <w:b/>
                <w:sz w:val="24"/>
                <w:szCs w:val="24"/>
              </w:rPr>
            </w:pPr>
            <w:r w:rsidRPr="002411AF">
              <w:rPr>
                <w:rFonts w:ascii="Book Antiqua" w:hAnsi="Book Antiqua" w:cs="Times New Roman"/>
                <w:b/>
                <w:sz w:val="24"/>
                <w:szCs w:val="24"/>
              </w:rPr>
              <w:t>E-EUS assessment</w:t>
            </w:r>
          </w:p>
        </w:tc>
        <w:tc>
          <w:tcPr>
            <w:tcW w:w="1684" w:type="dxa"/>
            <w:tcBorders>
              <w:top w:val="single" w:sz="4" w:space="0" w:color="auto"/>
              <w:bottom w:val="single" w:sz="4" w:space="0" w:color="auto"/>
            </w:tcBorders>
          </w:tcPr>
          <w:p w14:paraId="7AC99F95" w14:textId="77777777" w:rsidR="00F23F0A" w:rsidRPr="002411AF" w:rsidRDefault="00F23F0A" w:rsidP="009765DF">
            <w:pPr>
              <w:spacing w:line="360" w:lineRule="auto"/>
              <w:jc w:val="both"/>
              <w:rPr>
                <w:rFonts w:ascii="Book Antiqua" w:hAnsi="Book Antiqua" w:cs="Times New Roman"/>
                <w:b/>
                <w:sz w:val="24"/>
                <w:szCs w:val="24"/>
              </w:rPr>
            </w:pPr>
            <w:r w:rsidRPr="002411AF">
              <w:rPr>
                <w:rFonts w:ascii="Book Antiqua" w:hAnsi="Book Antiqua" w:cs="Times New Roman"/>
                <w:b/>
                <w:sz w:val="24"/>
                <w:szCs w:val="24"/>
              </w:rPr>
              <w:t>Main results</w:t>
            </w:r>
          </w:p>
        </w:tc>
      </w:tr>
      <w:tr w:rsidR="00F23F0A" w:rsidRPr="00240140" w14:paraId="7F4DA141" w14:textId="77777777" w:rsidTr="002411AF">
        <w:trPr>
          <w:trHeight w:val="705"/>
        </w:trPr>
        <w:tc>
          <w:tcPr>
            <w:tcW w:w="1822" w:type="dxa"/>
            <w:tcBorders>
              <w:top w:val="single" w:sz="4" w:space="0" w:color="auto"/>
            </w:tcBorders>
          </w:tcPr>
          <w:p w14:paraId="1B0093A5"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Giovannini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[60] </w:t>
            </w:r>
            <w:r w:rsidRPr="00240140">
              <w:rPr>
                <w:rFonts w:ascii="Book Antiqua" w:hAnsi="Book Antiqua" w:cs="Times New Roman"/>
                <w:sz w:val="24"/>
                <w:szCs w:val="24"/>
              </w:rPr>
              <w:t xml:space="preserve">2006 </w:t>
            </w:r>
            <w:r w:rsidR="005B4CE5">
              <w:rPr>
                <w:rFonts w:ascii="Book Antiqua" w:hAnsi="Book Antiqua" w:cs="Times New Roman" w:hint="eastAsia"/>
                <w:sz w:val="24"/>
                <w:szCs w:val="24"/>
                <w:vertAlign w:val="superscript"/>
                <w:lang w:eastAsia="zh-CN"/>
              </w:rPr>
              <w:t xml:space="preserve"> </w:t>
            </w:r>
          </w:p>
        </w:tc>
        <w:tc>
          <w:tcPr>
            <w:tcW w:w="1355" w:type="dxa"/>
            <w:tcBorders>
              <w:top w:val="single" w:sz="4" w:space="0" w:color="auto"/>
            </w:tcBorders>
          </w:tcPr>
          <w:p w14:paraId="002CD0E6"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5256C49F"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ingle center</w:t>
            </w:r>
          </w:p>
        </w:tc>
        <w:tc>
          <w:tcPr>
            <w:tcW w:w="1331" w:type="dxa"/>
            <w:tcBorders>
              <w:top w:val="single" w:sz="4" w:space="0" w:color="auto"/>
            </w:tcBorders>
          </w:tcPr>
          <w:p w14:paraId="65C1E3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5A2F4E8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Borders>
              <w:top w:val="single" w:sz="4" w:space="0" w:color="auto"/>
            </w:tcBorders>
          </w:tcPr>
          <w:p w14:paraId="63E523E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24</w:t>
            </w:r>
          </w:p>
        </w:tc>
        <w:tc>
          <w:tcPr>
            <w:tcW w:w="2287" w:type="dxa"/>
            <w:tcBorders>
              <w:top w:val="single" w:sz="4" w:space="0" w:color="auto"/>
            </w:tcBorders>
          </w:tcPr>
          <w:p w14:paraId="689E527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1684" w:type="dxa"/>
            <w:tcBorders>
              <w:top w:val="single" w:sz="4" w:space="0" w:color="auto"/>
            </w:tcBorders>
          </w:tcPr>
          <w:p w14:paraId="1CCE965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3C6B66A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67%</w:t>
            </w:r>
          </w:p>
        </w:tc>
      </w:tr>
      <w:tr w:rsidR="00F23F0A" w:rsidRPr="00240140" w14:paraId="1271F525" w14:textId="77777777" w:rsidTr="002411AF">
        <w:trPr>
          <w:trHeight w:val="705"/>
        </w:trPr>
        <w:tc>
          <w:tcPr>
            <w:tcW w:w="1822" w:type="dxa"/>
          </w:tcPr>
          <w:p w14:paraId="6030283B"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Janssen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[77] </w:t>
            </w:r>
            <w:r w:rsidRPr="00240140">
              <w:rPr>
                <w:rFonts w:ascii="Book Antiqua" w:hAnsi="Book Antiqua" w:cs="Times New Roman"/>
                <w:sz w:val="24"/>
                <w:szCs w:val="24"/>
              </w:rPr>
              <w:t xml:space="preserve">2007 </w:t>
            </w:r>
            <w:r w:rsidR="005B4CE5">
              <w:rPr>
                <w:rFonts w:ascii="Book Antiqua" w:hAnsi="Book Antiqua" w:cs="Times New Roman" w:hint="eastAsia"/>
                <w:sz w:val="24"/>
                <w:szCs w:val="24"/>
                <w:vertAlign w:val="superscript"/>
                <w:lang w:eastAsia="zh-CN"/>
              </w:rPr>
              <w:t xml:space="preserve"> </w:t>
            </w:r>
          </w:p>
        </w:tc>
        <w:tc>
          <w:tcPr>
            <w:tcW w:w="1355" w:type="dxa"/>
          </w:tcPr>
          <w:p w14:paraId="328455B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19DA52F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Single center</w:t>
            </w:r>
          </w:p>
        </w:tc>
        <w:tc>
          <w:tcPr>
            <w:tcW w:w="1331" w:type="dxa"/>
          </w:tcPr>
          <w:p w14:paraId="67AD614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017A17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43D1EB1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73</w:t>
            </w:r>
          </w:p>
        </w:tc>
        <w:tc>
          <w:tcPr>
            <w:tcW w:w="2287" w:type="dxa"/>
          </w:tcPr>
          <w:p w14:paraId="6733B34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1684" w:type="dxa"/>
          </w:tcPr>
          <w:p w14:paraId="4570C63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1D4A7E06" w14:textId="77777777" w:rsidTr="002411AF">
        <w:trPr>
          <w:trHeight w:val="705"/>
        </w:trPr>
        <w:tc>
          <w:tcPr>
            <w:tcW w:w="1822" w:type="dxa"/>
          </w:tcPr>
          <w:p w14:paraId="38D63DE5"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Saftoiu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[62] </w:t>
            </w:r>
            <w:r w:rsidRPr="00240140">
              <w:rPr>
                <w:rFonts w:ascii="Book Antiqua" w:hAnsi="Book Antiqua" w:cs="Times New Roman"/>
                <w:sz w:val="24"/>
                <w:szCs w:val="24"/>
              </w:rPr>
              <w:t xml:space="preserve">2008 </w:t>
            </w:r>
            <w:r w:rsidR="005B4CE5">
              <w:rPr>
                <w:rFonts w:ascii="Book Antiqua" w:hAnsi="Book Antiqua" w:cs="Times New Roman" w:hint="eastAsia"/>
                <w:sz w:val="24"/>
                <w:szCs w:val="24"/>
                <w:vertAlign w:val="superscript"/>
                <w:lang w:eastAsia="zh-CN"/>
              </w:rPr>
              <w:t xml:space="preserve"> </w:t>
            </w:r>
          </w:p>
        </w:tc>
        <w:tc>
          <w:tcPr>
            <w:tcW w:w="1355" w:type="dxa"/>
          </w:tcPr>
          <w:p w14:paraId="0E114F8A"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4925105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Single center</w:t>
            </w:r>
          </w:p>
        </w:tc>
        <w:tc>
          <w:tcPr>
            <w:tcW w:w="1331" w:type="dxa"/>
          </w:tcPr>
          <w:p w14:paraId="2DF09DB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02DF539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4C96A71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43</w:t>
            </w:r>
          </w:p>
        </w:tc>
        <w:tc>
          <w:tcPr>
            <w:tcW w:w="2287" w:type="dxa"/>
          </w:tcPr>
          <w:p w14:paraId="4A94F20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Hue histogram cut-off value=175</w:t>
            </w:r>
          </w:p>
          <w:p w14:paraId="4F15CAC3" w14:textId="77777777" w:rsidR="00F23F0A" w:rsidRPr="00240140" w:rsidRDefault="00F23F0A" w:rsidP="009765DF">
            <w:pPr>
              <w:spacing w:line="360" w:lineRule="auto"/>
              <w:jc w:val="both"/>
              <w:rPr>
                <w:rFonts w:ascii="Book Antiqua" w:hAnsi="Book Antiqua" w:cs="Times New Roman"/>
                <w:sz w:val="24"/>
                <w:szCs w:val="24"/>
              </w:rPr>
            </w:pPr>
          </w:p>
        </w:tc>
        <w:tc>
          <w:tcPr>
            <w:tcW w:w="1684" w:type="dxa"/>
          </w:tcPr>
          <w:p w14:paraId="12107AF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91%,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87%,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88%.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90%,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89%</w:t>
            </w:r>
          </w:p>
        </w:tc>
      </w:tr>
      <w:tr w:rsidR="00F23F0A" w:rsidRPr="00240140" w14:paraId="20FA3185" w14:textId="77777777" w:rsidTr="002411AF">
        <w:trPr>
          <w:trHeight w:val="705"/>
        </w:trPr>
        <w:tc>
          <w:tcPr>
            <w:tcW w:w="1822" w:type="dxa"/>
          </w:tcPr>
          <w:p w14:paraId="4DD15E4E"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Iglesias Garcia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[74] </w:t>
            </w:r>
            <w:r w:rsidRPr="00240140">
              <w:rPr>
                <w:rFonts w:ascii="Book Antiqua" w:hAnsi="Book Antiqua" w:cs="Times New Roman"/>
                <w:sz w:val="24"/>
                <w:szCs w:val="24"/>
              </w:rPr>
              <w:t xml:space="preserve">2009 </w:t>
            </w:r>
            <w:r w:rsidR="005B4CE5">
              <w:rPr>
                <w:rFonts w:ascii="Book Antiqua" w:hAnsi="Book Antiqua" w:cs="Times New Roman" w:hint="eastAsia"/>
                <w:sz w:val="24"/>
                <w:szCs w:val="24"/>
                <w:vertAlign w:val="superscript"/>
                <w:lang w:eastAsia="zh-CN"/>
              </w:rPr>
              <w:t xml:space="preserve"> </w:t>
            </w:r>
          </w:p>
        </w:tc>
        <w:tc>
          <w:tcPr>
            <w:tcW w:w="1355" w:type="dxa"/>
          </w:tcPr>
          <w:p w14:paraId="741BC40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683C3DB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Single center</w:t>
            </w:r>
          </w:p>
        </w:tc>
        <w:tc>
          <w:tcPr>
            <w:tcW w:w="1331" w:type="dxa"/>
          </w:tcPr>
          <w:p w14:paraId="6A19B64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7773BA1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2DB6991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130</w:t>
            </w:r>
          </w:p>
        </w:tc>
        <w:tc>
          <w:tcPr>
            <w:tcW w:w="2287" w:type="dxa"/>
          </w:tcPr>
          <w:p w14:paraId="511CAD2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1684" w:type="dxa"/>
          </w:tcPr>
          <w:p w14:paraId="542B6CC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85%,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90%,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94%</w:t>
            </w:r>
          </w:p>
        </w:tc>
      </w:tr>
      <w:tr w:rsidR="00F23F0A" w:rsidRPr="00240140" w14:paraId="376570B0" w14:textId="77777777" w:rsidTr="002411AF">
        <w:trPr>
          <w:trHeight w:val="705"/>
        </w:trPr>
        <w:tc>
          <w:tcPr>
            <w:tcW w:w="1822" w:type="dxa"/>
          </w:tcPr>
          <w:p w14:paraId="394A7982"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Giovannini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[81] </w:t>
            </w:r>
            <w:r w:rsidRPr="00240140">
              <w:rPr>
                <w:rFonts w:ascii="Book Antiqua" w:hAnsi="Book Antiqua" w:cs="Times New Roman"/>
                <w:sz w:val="24"/>
                <w:szCs w:val="24"/>
              </w:rPr>
              <w:t>2009</w:t>
            </w:r>
            <w:r w:rsidR="005B4CE5">
              <w:rPr>
                <w:rFonts w:ascii="Book Antiqua" w:hAnsi="Book Antiqua" w:cs="Times New Roman" w:hint="eastAsia"/>
                <w:sz w:val="24"/>
                <w:szCs w:val="24"/>
                <w:vertAlign w:val="superscript"/>
                <w:lang w:eastAsia="zh-CN"/>
              </w:rPr>
              <w:t xml:space="preserve"> </w:t>
            </w:r>
          </w:p>
        </w:tc>
        <w:tc>
          <w:tcPr>
            <w:tcW w:w="1355" w:type="dxa"/>
          </w:tcPr>
          <w:p w14:paraId="792440E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7EDB8F9F"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M</w:t>
            </w:r>
            <w:r w:rsidR="00F23F0A" w:rsidRPr="00240140">
              <w:rPr>
                <w:rFonts w:ascii="Book Antiqua" w:hAnsi="Book Antiqua" w:cs="Times New Roman"/>
                <w:sz w:val="24"/>
                <w:szCs w:val="24"/>
              </w:rPr>
              <w:t>ulticenter</w:t>
            </w:r>
          </w:p>
        </w:tc>
        <w:tc>
          <w:tcPr>
            <w:tcW w:w="1331" w:type="dxa"/>
          </w:tcPr>
          <w:p w14:paraId="4821CA8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5364BD4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5ABDDA6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121</w:t>
            </w:r>
          </w:p>
        </w:tc>
        <w:tc>
          <w:tcPr>
            <w:tcW w:w="2287" w:type="dxa"/>
          </w:tcPr>
          <w:p w14:paraId="40718A0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1684" w:type="dxa"/>
          </w:tcPr>
          <w:p w14:paraId="5EC9D14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w:t>
            </w:r>
          </w:p>
          <w:p w14:paraId="7F6DEE8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80%</w:t>
            </w:r>
          </w:p>
        </w:tc>
      </w:tr>
      <w:tr w:rsidR="00F23F0A" w:rsidRPr="00240140" w14:paraId="2AE6D6B5" w14:textId="77777777" w:rsidTr="002411AF">
        <w:trPr>
          <w:trHeight w:val="705"/>
        </w:trPr>
        <w:tc>
          <w:tcPr>
            <w:tcW w:w="1822" w:type="dxa"/>
          </w:tcPr>
          <w:p w14:paraId="49A0E548"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Iglesias Garcias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[59] </w:t>
            </w:r>
            <w:r w:rsidRPr="00240140">
              <w:rPr>
                <w:rFonts w:ascii="Book Antiqua" w:hAnsi="Book Antiqua" w:cs="Times New Roman"/>
                <w:sz w:val="24"/>
                <w:szCs w:val="24"/>
              </w:rPr>
              <w:t xml:space="preserve">2010 </w:t>
            </w:r>
            <w:r w:rsidR="005B4CE5">
              <w:rPr>
                <w:rFonts w:ascii="Book Antiqua" w:hAnsi="Book Antiqua" w:cs="Times New Roman" w:hint="eastAsia"/>
                <w:sz w:val="24"/>
                <w:szCs w:val="24"/>
                <w:vertAlign w:val="superscript"/>
                <w:lang w:eastAsia="zh-CN"/>
              </w:rPr>
              <w:t xml:space="preserve"> </w:t>
            </w:r>
          </w:p>
        </w:tc>
        <w:tc>
          <w:tcPr>
            <w:tcW w:w="1355" w:type="dxa"/>
          </w:tcPr>
          <w:p w14:paraId="3C88D0B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67BC33A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Single </w:t>
            </w:r>
            <w:r w:rsidRPr="00240140">
              <w:rPr>
                <w:rFonts w:ascii="Book Antiqua" w:hAnsi="Book Antiqua" w:cs="Times New Roman"/>
                <w:sz w:val="24"/>
                <w:szCs w:val="24"/>
              </w:rPr>
              <w:lastRenderedPageBreak/>
              <w:t>center</w:t>
            </w:r>
          </w:p>
        </w:tc>
        <w:tc>
          <w:tcPr>
            <w:tcW w:w="1331" w:type="dxa"/>
          </w:tcPr>
          <w:p w14:paraId="3A17785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lastRenderedPageBreak/>
              <w:t>Surgical</w:t>
            </w:r>
          </w:p>
          <w:p w14:paraId="316FC1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FNA</w:t>
            </w:r>
          </w:p>
        </w:tc>
        <w:tc>
          <w:tcPr>
            <w:tcW w:w="1202" w:type="dxa"/>
          </w:tcPr>
          <w:p w14:paraId="274CD7D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86</w:t>
            </w:r>
          </w:p>
        </w:tc>
        <w:tc>
          <w:tcPr>
            <w:tcW w:w="2287" w:type="dxa"/>
          </w:tcPr>
          <w:p w14:paraId="4A01836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4.62</w:t>
            </w:r>
          </w:p>
        </w:tc>
        <w:tc>
          <w:tcPr>
            <w:tcW w:w="1684" w:type="dxa"/>
          </w:tcPr>
          <w:p w14:paraId="371B3C5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w:t>
            </w:r>
          </w:p>
        </w:tc>
      </w:tr>
      <w:tr w:rsidR="00F23F0A" w:rsidRPr="00240140" w14:paraId="7B4EF89B" w14:textId="77777777" w:rsidTr="002411AF">
        <w:trPr>
          <w:trHeight w:val="705"/>
        </w:trPr>
        <w:tc>
          <w:tcPr>
            <w:tcW w:w="1822" w:type="dxa"/>
          </w:tcPr>
          <w:p w14:paraId="74C7B65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Saftoiu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[61]</w:t>
            </w:r>
          </w:p>
          <w:p w14:paraId="2CAA3617"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2011</w:t>
            </w:r>
            <w:r w:rsidR="005B4CE5">
              <w:rPr>
                <w:rFonts w:ascii="Book Antiqua" w:hAnsi="Book Antiqua" w:cs="Times New Roman" w:hint="eastAsia"/>
                <w:sz w:val="24"/>
                <w:szCs w:val="24"/>
                <w:vertAlign w:val="superscript"/>
                <w:lang w:eastAsia="zh-CN"/>
              </w:rPr>
              <w:t xml:space="preserve"> </w:t>
            </w:r>
          </w:p>
        </w:tc>
        <w:tc>
          <w:tcPr>
            <w:tcW w:w="1355" w:type="dxa"/>
          </w:tcPr>
          <w:p w14:paraId="18E9E32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r w:rsidR="005038E4" w:rsidRPr="00240140">
              <w:rPr>
                <w:rFonts w:ascii="Book Antiqua" w:hAnsi="Book Antiqua" w:cs="Times New Roman"/>
                <w:sz w:val="24"/>
                <w:szCs w:val="24"/>
              </w:rPr>
              <w:t xml:space="preserve"> </w:t>
            </w:r>
            <w:r w:rsidRPr="00240140">
              <w:rPr>
                <w:rFonts w:ascii="Book Antiqua" w:hAnsi="Book Antiqua" w:cs="Times New Roman"/>
                <w:sz w:val="24"/>
                <w:szCs w:val="24"/>
              </w:rPr>
              <w:t>Multicenter</w:t>
            </w:r>
          </w:p>
        </w:tc>
        <w:tc>
          <w:tcPr>
            <w:tcW w:w="1331" w:type="dxa"/>
          </w:tcPr>
          <w:p w14:paraId="5FBC1DF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Surgery </w:t>
            </w:r>
          </w:p>
          <w:p w14:paraId="4ED7766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3AE66B8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258</w:t>
            </w:r>
          </w:p>
        </w:tc>
        <w:tc>
          <w:tcPr>
            <w:tcW w:w="2287" w:type="dxa"/>
          </w:tcPr>
          <w:p w14:paraId="34B78AD5" w14:textId="45A2FF38"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Hue histogram cut-off value</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175</w:t>
            </w:r>
          </w:p>
        </w:tc>
        <w:tc>
          <w:tcPr>
            <w:tcW w:w="1684" w:type="dxa"/>
          </w:tcPr>
          <w:p w14:paraId="0055EC1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93%,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66%,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92%,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68%,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85%</w:t>
            </w:r>
          </w:p>
        </w:tc>
      </w:tr>
      <w:tr w:rsidR="00F23F0A" w:rsidRPr="00240140" w14:paraId="45E8F59D" w14:textId="77777777" w:rsidTr="002411AF">
        <w:trPr>
          <w:trHeight w:val="705"/>
        </w:trPr>
        <w:tc>
          <w:tcPr>
            <w:tcW w:w="1822" w:type="dxa"/>
          </w:tcPr>
          <w:p w14:paraId="1FA452BD"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Itokawa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[75] </w:t>
            </w:r>
            <w:r w:rsidRPr="00240140">
              <w:rPr>
                <w:rFonts w:ascii="Book Antiqua" w:hAnsi="Book Antiqua" w:cs="Times New Roman"/>
                <w:sz w:val="24"/>
                <w:szCs w:val="24"/>
              </w:rPr>
              <w:t xml:space="preserve">2011 </w:t>
            </w:r>
            <w:r w:rsidR="005B4CE5">
              <w:rPr>
                <w:rFonts w:ascii="Book Antiqua" w:hAnsi="Book Antiqua" w:cs="Times New Roman" w:hint="eastAsia"/>
                <w:sz w:val="24"/>
                <w:szCs w:val="24"/>
                <w:vertAlign w:val="superscript"/>
                <w:lang w:eastAsia="zh-CN"/>
              </w:rPr>
              <w:t xml:space="preserve"> </w:t>
            </w:r>
          </w:p>
        </w:tc>
        <w:tc>
          <w:tcPr>
            <w:tcW w:w="1355" w:type="dxa"/>
          </w:tcPr>
          <w:p w14:paraId="7E06EB4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1331" w:type="dxa"/>
          </w:tcPr>
          <w:p w14:paraId="6A7C3192" w14:textId="77777777" w:rsidR="00F23F0A" w:rsidRPr="00240140" w:rsidRDefault="00F23F0A" w:rsidP="009765DF">
            <w:pPr>
              <w:spacing w:line="360" w:lineRule="auto"/>
              <w:jc w:val="both"/>
              <w:rPr>
                <w:rFonts w:ascii="Book Antiqua" w:hAnsi="Book Antiqua" w:cs="Times New Roman"/>
                <w:sz w:val="24"/>
                <w:szCs w:val="24"/>
              </w:rPr>
            </w:pPr>
          </w:p>
        </w:tc>
        <w:tc>
          <w:tcPr>
            <w:tcW w:w="1202" w:type="dxa"/>
          </w:tcPr>
          <w:p w14:paraId="39868BC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109</w:t>
            </w:r>
          </w:p>
        </w:tc>
        <w:tc>
          <w:tcPr>
            <w:tcW w:w="2287" w:type="dxa"/>
          </w:tcPr>
          <w:p w14:paraId="79AD0DA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SR=39.08</w:t>
            </w:r>
          </w:p>
        </w:tc>
        <w:tc>
          <w:tcPr>
            <w:tcW w:w="1684" w:type="dxa"/>
          </w:tcPr>
          <w:p w14:paraId="7EF2DBD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2FA13628" w14:textId="77777777" w:rsidTr="002411AF">
        <w:trPr>
          <w:trHeight w:val="705"/>
        </w:trPr>
        <w:tc>
          <w:tcPr>
            <w:tcW w:w="1822" w:type="dxa"/>
          </w:tcPr>
          <w:p w14:paraId="15236387"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Hocke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[54] </w:t>
            </w:r>
            <w:r w:rsidRPr="00240140">
              <w:rPr>
                <w:rFonts w:ascii="Book Antiqua" w:hAnsi="Book Antiqua" w:cs="Times New Roman"/>
                <w:sz w:val="24"/>
                <w:szCs w:val="24"/>
              </w:rPr>
              <w:t xml:space="preserve">2012 </w:t>
            </w:r>
            <w:r w:rsidR="005B4CE5">
              <w:rPr>
                <w:rFonts w:ascii="Book Antiqua" w:hAnsi="Book Antiqua" w:cs="Times New Roman" w:hint="eastAsia"/>
                <w:sz w:val="24"/>
                <w:szCs w:val="24"/>
                <w:vertAlign w:val="superscript"/>
                <w:lang w:eastAsia="zh-CN"/>
              </w:rPr>
              <w:t xml:space="preserve"> </w:t>
            </w:r>
          </w:p>
        </w:tc>
        <w:tc>
          <w:tcPr>
            <w:tcW w:w="1355" w:type="dxa"/>
          </w:tcPr>
          <w:p w14:paraId="09ADDD35"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6E0BDF57"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ingle center</w:t>
            </w:r>
          </w:p>
        </w:tc>
        <w:tc>
          <w:tcPr>
            <w:tcW w:w="1331" w:type="dxa"/>
          </w:tcPr>
          <w:p w14:paraId="5884096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Surgical</w:t>
            </w:r>
          </w:p>
          <w:p w14:paraId="5C6AD8D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p w14:paraId="0A0D911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Follow up</w:t>
            </w:r>
          </w:p>
        </w:tc>
        <w:tc>
          <w:tcPr>
            <w:tcW w:w="1202" w:type="dxa"/>
          </w:tcPr>
          <w:p w14:paraId="4582EE4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58</w:t>
            </w:r>
          </w:p>
        </w:tc>
        <w:tc>
          <w:tcPr>
            <w:tcW w:w="2287" w:type="dxa"/>
          </w:tcPr>
          <w:p w14:paraId="4AFCD17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1684" w:type="dxa"/>
          </w:tcPr>
          <w:p w14:paraId="5FFDC09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94.7%</w:t>
            </w:r>
          </w:p>
          <w:p w14:paraId="24D2375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33.4%</w:t>
            </w:r>
          </w:p>
        </w:tc>
      </w:tr>
      <w:tr w:rsidR="00F23F0A" w:rsidRPr="00240140" w14:paraId="300D5B1D" w14:textId="77777777" w:rsidTr="002411AF">
        <w:trPr>
          <w:trHeight w:val="705"/>
        </w:trPr>
        <w:tc>
          <w:tcPr>
            <w:tcW w:w="1822" w:type="dxa"/>
          </w:tcPr>
          <w:p w14:paraId="56A76F8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Figueiredo</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[73]</w:t>
            </w:r>
          </w:p>
          <w:p w14:paraId="706F57F3"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2012</w:t>
            </w:r>
            <w:r w:rsidR="005B4CE5">
              <w:rPr>
                <w:rFonts w:ascii="Book Antiqua" w:hAnsi="Book Antiqua" w:cs="Times New Roman" w:hint="eastAsia"/>
                <w:sz w:val="24"/>
                <w:szCs w:val="24"/>
                <w:vertAlign w:val="superscript"/>
                <w:lang w:eastAsia="zh-CN"/>
              </w:rPr>
              <w:t xml:space="preserve"> </w:t>
            </w:r>
          </w:p>
        </w:tc>
        <w:tc>
          <w:tcPr>
            <w:tcW w:w="1355" w:type="dxa"/>
          </w:tcPr>
          <w:p w14:paraId="7A8DFC6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3419412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Single center</w:t>
            </w:r>
          </w:p>
        </w:tc>
        <w:tc>
          <w:tcPr>
            <w:tcW w:w="1331" w:type="dxa"/>
          </w:tcPr>
          <w:p w14:paraId="47E55C7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Surgical</w:t>
            </w:r>
          </w:p>
          <w:p w14:paraId="451A3A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p w14:paraId="1A3483C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Follow up</w:t>
            </w:r>
          </w:p>
        </w:tc>
        <w:tc>
          <w:tcPr>
            <w:tcW w:w="1202" w:type="dxa"/>
          </w:tcPr>
          <w:p w14:paraId="6BAFBB2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47</w:t>
            </w:r>
          </w:p>
        </w:tc>
        <w:tc>
          <w:tcPr>
            <w:tcW w:w="2287" w:type="dxa"/>
          </w:tcPr>
          <w:p w14:paraId="4FAB0BC0" w14:textId="3E5DBAF5"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w:t>
            </w:r>
          </w:p>
        </w:tc>
        <w:tc>
          <w:tcPr>
            <w:tcW w:w="1684" w:type="dxa"/>
          </w:tcPr>
          <w:p w14:paraId="6FEE9D1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90%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75%</w:t>
            </w:r>
          </w:p>
        </w:tc>
      </w:tr>
      <w:tr w:rsidR="00F23F0A" w:rsidRPr="00240140" w14:paraId="21062729" w14:textId="77777777" w:rsidTr="002411AF">
        <w:trPr>
          <w:trHeight w:val="705"/>
        </w:trPr>
        <w:tc>
          <w:tcPr>
            <w:tcW w:w="1822" w:type="dxa"/>
          </w:tcPr>
          <w:p w14:paraId="0B6D46C6"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Dawwas</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[72]</w:t>
            </w:r>
            <w:r w:rsidRPr="00240140">
              <w:rPr>
                <w:rFonts w:ascii="Book Antiqua" w:hAnsi="Book Antiqua" w:cs="Times New Roman"/>
                <w:sz w:val="24"/>
                <w:szCs w:val="24"/>
              </w:rPr>
              <w:t xml:space="preserve"> 2012</w:t>
            </w:r>
            <w:r w:rsidR="005B4CE5">
              <w:rPr>
                <w:rFonts w:ascii="Book Antiqua" w:hAnsi="Book Antiqua" w:cs="Times New Roman" w:hint="eastAsia"/>
                <w:sz w:val="24"/>
                <w:szCs w:val="24"/>
                <w:vertAlign w:val="superscript"/>
                <w:lang w:eastAsia="zh-CN"/>
              </w:rPr>
              <w:t xml:space="preserve"> </w:t>
            </w:r>
          </w:p>
        </w:tc>
        <w:tc>
          <w:tcPr>
            <w:tcW w:w="1355" w:type="dxa"/>
          </w:tcPr>
          <w:p w14:paraId="7A40C83B"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224E896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Single center </w:t>
            </w:r>
          </w:p>
        </w:tc>
        <w:tc>
          <w:tcPr>
            <w:tcW w:w="1331" w:type="dxa"/>
          </w:tcPr>
          <w:p w14:paraId="39F9112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Surgical</w:t>
            </w:r>
          </w:p>
          <w:p w14:paraId="2313C08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p w14:paraId="47CD3609" w14:textId="77777777" w:rsidR="00F23F0A" w:rsidRPr="00240140" w:rsidRDefault="00F23F0A" w:rsidP="009765DF">
            <w:pPr>
              <w:spacing w:line="360" w:lineRule="auto"/>
              <w:jc w:val="both"/>
              <w:rPr>
                <w:rFonts w:ascii="Book Antiqua" w:hAnsi="Book Antiqua" w:cs="Times New Roman"/>
                <w:sz w:val="24"/>
                <w:szCs w:val="24"/>
              </w:rPr>
            </w:pPr>
          </w:p>
        </w:tc>
        <w:tc>
          <w:tcPr>
            <w:tcW w:w="1202" w:type="dxa"/>
          </w:tcPr>
          <w:p w14:paraId="269EC5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111</w:t>
            </w:r>
          </w:p>
        </w:tc>
        <w:tc>
          <w:tcPr>
            <w:tcW w:w="2287" w:type="dxa"/>
          </w:tcPr>
          <w:p w14:paraId="341CA41D" w14:textId="1D57B83C"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4.69</w:t>
            </w:r>
            <w:r w:rsidR="00046250" w:rsidRPr="00240140">
              <w:rPr>
                <w:rFonts w:ascii="Book Antiqua" w:hAnsi="Book Antiqua" w:cs="Times New Roman"/>
                <w:sz w:val="24"/>
                <w:szCs w:val="24"/>
              </w:rPr>
              <w:t xml:space="preserve"> </w:t>
            </w:r>
            <w:r w:rsidRPr="00240140">
              <w:rPr>
                <w:rFonts w:ascii="Book Antiqua" w:hAnsi="Book Antiqua" w:cs="Times New Roman"/>
                <w:sz w:val="24"/>
                <w:szCs w:val="24"/>
              </w:rPr>
              <w:t>(AUC</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0.69)</w:t>
            </w:r>
          </w:p>
          <w:p w14:paraId="49D0C626" w14:textId="77777777" w:rsidR="00F23F0A" w:rsidRPr="00240140" w:rsidRDefault="00F23F0A" w:rsidP="009765DF">
            <w:pPr>
              <w:spacing w:line="360" w:lineRule="auto"/>
              <w:jc w:val="both"/>
              <w:rPr>
                <w:rFonts w:ascii="Book Antiqua" w:hAnsi="Book Antiqua" w:cs="Times New Roman"/>
                <w:sz w:val="24"/>
                <w:szCs w:val="24"/>
              </w:rPr>
            </w:pPr>
          </w:p>
          <w:p w14:paraId="694E82EF" w14:textId="77777777" w:rsidR="00F23F0A" w:rsidRPr="00240140" w:rsidRDefault="00F23F0A" w:rsidP="009765DF">
            <w:pPr>
              <w:spacing w:line="360" w:lineRule="auto"/>
              <w:jc w:val="both"/>
              <w:rPr>
                <w:rFonts w:ascii="Book Antiqua" w:hAnsi="Book Antiqua" w:cs="Times New Roman"/>
                <w:sz w:val="24"/>
                <w:szCs w:val="24"/>
              </w:rPr>
            </w:pPr>
          </w:p>
          <w:p w14:paraId="0401F095" w14:textId="77777777" w:rsidR="00F23F0A" w:rsidRPr="00240140" w:rsidRDefault="00F23F0A" w:rsidP="009765DF">
            <w:pPr>
              <w:spacing w:line="360" w:lineRule="auto"/>
              <w:jc w:val="both"/>
              <w:rPr>
                <w:rFonts w:ascii="Book Antiqua" w:hAnsi="Book Antiqua" w:cs="Times New Roman"/>
                <w:sz w:val="24"/>
                <w:szCs w:val="24"/>
              </w:rPr>
            </w:pPr>
          </w:p>
          <w:p w14:paraId="59772ADE" w14:textId="60189833" w:rsidR="00F23F0A" w:rsidRPr="00240140" w:rsidRDefault="002411AF"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Masks</w:t>
            </w:r>
            <w:r w:rsidR="00F23F0A" w:rsidRPr="00240140">
              <w:rPr>
                <w:rFonts w:ascii="Book Antiqua" w:hAnsi="Book Antiqua" w:cs="Times New Roman"/>
                <w:sz w:val="24"/>
                <w:szCs w:val="24"/>
              </w:rPr>
              <w:t xml:space="preserve"> elasticity (AUC=</w:t>
            </w:r>
            <w:r w:rsidR="00C14F24">
              <w:rPr>
                <w:rFonts w:ascii="Book Antiqua" w:hAnsi="Book Antiqua" w:cs="Times New Roman" w:hint="eastAsia"/>
                <w:sz w:val="24"/>
                <w:szCs w:val="24"/>
                <w:lang w:eastAsia="zh-CN"/>
              </w:rPr>
              <w:t xml:space="preserve"> </w:t>
            </w:r>
            <w:r w:rsidR="00F23F0A" w:rsidRPr="00240140">
              <w:rPr>
                <w:rFonts w:ascii="Book Antiqua" w:hAnsi="Book Antiqua" w:cs="Times New Roman"/>
                <w:sz w:val="24"/>
                <w:szCs w:val="24"/>
              </w:rPr>
              <w:t>0.72)</w:t>
            </w:r>
          </w:p>
        </w:tc>
        <w:tc>
          <w:tcPr>
            <w:tcW w:w="1684" w:type="dxa"/>
          </w:tcPr>
          <w:p w14:paraId="4BB45CF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16.7%,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w:t>
            </w:r>
          </w:p>
          <w:p w14:paraId="615F532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95%,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22%,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50%,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83%</w:t>
            </w:r>
          </w:p>
        </w:tc>
      </w:tr>
      <w:tr w:rsidR="00F23F0A" w:rsidRPr="00240140" w14:paraId="1A98CE4D" w14:textId="77777777" w:rsidTr="002411AF">
        <w:trPr>
          <w:trHeight w:val="705"/>
        </w:trPr>
        <w:tc>
          <w:tcPr>
            <w:tcW w:w="1822" w:type="dxa"/>
          </w:tcPr>
          <w:p w14:paraId="04190C84"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Lee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[76] </w:t>
            </w:r>
            <w:r w:rsidRPr="00240140">
              <w:rPr>
                <w:rFonts w:ascii="Book Antiqua" w:hAnsi="Book Antiqua" w:cs="Times New Roman"/>
                <w:sz w:val="24"/>
                <w:szCs w:val="24"/>
              </w:rPr>
              <w:t>2013</w:t>
            </w:r>
            <w:r w:rsidR="005B4CE5">
              <w:rPr>
                <w:rFonts w:ascii="Book Antiqua" w:hAnsi="Book Antiqua" w:cs="Times New Roman" w:hint="eastAsia"/>
                <w:sz w:val="24"/>
                <w:szCs w:val="24"/>
                <w:vertAlign w:val="superscript"/>
                <w:lang w:eastAsia="zh-CN"/>
              </w:rPr>
              <w:t xml:space="preserve"> </w:t>
            </w:r>
          </w:p>
        </w:tc>
        <w:tc>
          <w:tcPr>
            <w:tcW w:w="1355" w:type="dxa"/>
          </w:tcPr>
          <w:p w14:paraId="5001D56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Retrospective</w:t>
            </w:r>
          </w:p>
        </w:tc>
        <w:tc>
          <w:tcPr>
            <w:tcW w:w="1331" w:type="dxa"/>
          </w:tcPr>
          <w:p w14:paraId="7164CC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c>
          <w:tcPr>
            <w:tcW w:w="1202" w:type="dxa"/>
          </w:tcPr>
          <w:p w14:paraId="42F7BD3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15</w:t>
            </w:r>
          </w:p>
        </w:tc>
        <w:tc>
          <w:tcPr>
            <w:tcW w:w="2287" w:type="dxa"/>
          </w:tcPr>
          <w:p w14:paraId="3521EB6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p w14:paraId="71517A47" w14:textId="548DD45B"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0.02%</w:t>
            </w:r>
          </w:p>
        </w:tc>
        <w:tc>
          <w:tcPr>
            <w:tcW w:w="1684" w:type="dxa"/>
          </w:tcPr>
          <w:p w14:paraId="5DCCF32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w:t>
            </w:r>
          </w:p>
        </w:tc>
      </w:tr>
      <w:tr w:rsidR="00F23F0A" w:rsidRPr="00240140" w14:paraId="57ED7735" w14:textId="77777777" w:rsidTr="002411AF">
        <w:trPr>
          <w:trHeight w:val="705"/>
        </w:trPr>
        <w:tc>
          <w:tcPr>
            <w:tcW w:w="1822" w:type="dxa"/>
          </w:tcPr>
          <w:p w14:paraId="732F1D1D"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lastRenderedPageBreak/>
              <w:t xml:space="preserve">Havre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[56] </w:t>
            </w:r>
            <w:r w:rsidRPr="00240140">
              <w:rPr>
                <w:rFonts w:ascii="Book Antiqua" w:hAnsi="Book Antiqua" w:cs="Times New Roman"/>
                <w:sz w:val="24"/>
                <w:szCs w:val="24"/>
              </w:rPr>
              <w:t xml:space="preserve">2014 </w:t>
            </w:r>
            <w:r w:rsidR="005B4CE5">
              <w:rPr>
                <w:rFonts w:ascii="Book Antiqua" w:hAnsi="Book Antiqua" w:cs="Times New Roman" w:hint="eastAsia"/>
                <w:sz w:val="24"/>
                <w:szCs w:val="24"/>
                <w:vertAlign w:val="superscript"/>
                <w:lang w:eastAsia="zh-CN"/>
              </w:rPr>
              <w:t xml:space="preserve"> </w:t>
            </w:r>
          </w:p>
        </w:tc>
        <w:tc>
          <w:tcPr>
            <w:tcW w:w="1355" w:type="dxa"/>
          </w:tcPr>
          <w:p w14:paraId="717CC3C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1331" w:type="dxa"/>
          </w:tcPr>
          <w:p w14:paraId="5A6F152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Surgery </w:t>
            </w:r>
          </w:p>
          <w:p w14:paraId="728ABE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p w14:paraId="4FCC44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Follow-up</w:t>
            </w:r>
          </w:p>
        </w:tc>
        <w:tc>
          <w:tcPr>
            <w:tcW w:w="1202" w:type="dxa"/>
          </w:tcPr>
          <w:p w14:paraId="6A7DDBA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48</w:t>
            </w:r>
          </w:p>
        </w:tc>
        <w:tc>
          <w:tcPr>
            <w:tcW w:w="2287" w:type="dxa"/>
          </w:tcPr>
          <w:p w14:paraId="796019B6" w14:textId="782DAE5C"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4.4</w:t>
            </w:r>
          </w:p>
        </w:tc>
        <w:tc>
          <w:tcPr>
            <w:tcW w:w="1684" w:type="dxa"/>
          </w:tcPr>
          <w:p w14:paraId="76C753F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67%,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71%</w:t>
            </w:r>
          </w:p>
        </w:tc>
      </w:tr>
      <w:tr w:rsidR="00F23F0A" w:rsidRPr="00240140" w14:paraId="5D98B18E" w14:textId="77777777" w:rsidTr="002411AF">
        <w:trPr>
          <w:trHeight w:val="705"/>
        </w:trPr>
        <w:tc>
          <w:tcPr>
            <w:tcW w:w="1822" w:type="dxa"/>
          </w:tcPr>
          <w:p w14:paraId="4C0320EB"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Rustemovic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[95] </w:t>
            </w:r>
            <w:r w:rsidRPr="00240140">
              <w:rPr>
                <w:rFonts w:ascii="Book Antiqua" w:hAnsi="Book Antiqua" w:cs="Times New Roman"/>
                <w:sz w:val="24"/>
                <w:szCs w:val="24"/>
              </w:rPr>
              <w:t xml:space="preserve">2014 </w:t>
            </w:r>
            <w:r w:rsidR="005B4CE5">
              <w:rPr>
                <w:rFonts w:ascii="Book Antiqua" w:hAnsi="Book Antiqua" w:cs="Times New Roman" w:hint="eastAsia"/>
                <w:sz w:val="24"/>
                <w:szCs w:val="24"/>
                <w:vertAlign w:val="superscript"/>
                <w:lang w:eastAsia="zh-CN"/>
              </w:rPr>
              <w:t xml:space="preserve"> </w:t>
            </w:r>
          </w:p>
        </w:tc>
        <w:tc>
          <w:tcPr>
            <w:tcW w:w="1355" w:type="dxa"/>
          </w:tcPr>
          <w:p w14:paraId="2F12AA18"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7A142292"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ingle center</w:t>
            </w:r>
          </w:p>
        </w:tc>
        <w:tc>
          <w:tcPr>
            <w:tcW w:w="1331" w:type="dxa"/>
          </w:tcPr>
          <w:p w14:paraId="717F42A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Surgery </w:t>
            </w:r>
          </w:p>
          <w:p w14:paraId="3A2D1E8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6FF9898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149</w:t>
            </w:r>
          </w:p>
        </w:tc>
        <w:tc>
          <w:tcPr>
            <w:tcW w:w="2287" w:type="dxa"/>
          </w:tcPr>
          <w:p w14:paraId="531E8B89" w14:textId="243FF3D0"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7.59</w:t>
            </w:r>
          </w:p>
        </w:tc>
        <w:tc>
          <w:tcPr>
            <w:tcW w:w="1684" w:type="dxa"/>
          </w:tcPr>
          <w:p w14:paraId="55DBF24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71EAF3D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45%</w:t>
            </w:r>
          </w:p>
        </w:tc>
      </w:tr>
      <w:tr w:rsidR="00F23F0A" w:rsidRPr="00240140" w14:paraId="04FAFA93" w14:textId="77777777" w:rsidTr="002411AF">
        <w:trPr>
          <w:trHeight w:val="705"/>
        </w:trPr>
        <w:tc>
          <w:tcPr>
            <w:tcW w:w="1822" w:type="dxa"/>
          </w:tcPr>
          <w:p w14:paraId="45E06E93"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Kongkam</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[71]</w:t>
            </w:r>
            <w:r w:rsidRPr="00240140">
              <w:rPr>
                <w:rFonts w:ascii="Book Antiqua" w:hAnsi="Book Antiqua" w:cs="Times New Roman"/>
                <w:sz w:val="24"/>
                <w:szCs w:val="24"/>
              </w:rPr>
              <w:t xml:space="preserve"> 2015</w:t>
            </w:r>
            <w:r w:rsidR="005B4CE5">
              <w:rPr>
                <w:rFonts w:ascii="Book Antiqua" w:hAnsi="Book Antiqua" w:cs="Times New Roman" w:hint="eastAsia"/>
                <w:sz w:val="24"/>
                <w:szCs w:val="24"/>
                <w:vertAlign w:val="superscript"/>
                <w:lang w:eastAsia="zh-CN"/>
              </w:rPr>
              <w:t xml:space="preserve"> </w:t>
            </w:r>
          </w:p>
        </w:tc>
        <w:tc>
          <w:tcPr>
            <w:tcW w:w="1355" w:type="dxa"/>
          </w:tcPr>
          <w:p w14:paraId="4DFEDD03"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45718D3D"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ingle center</w:t>
            </w:r>
          </w:p>
        </w:tc>
        <w:tc>
          <w:tcPr>
            <w:tcW w:w="1331" w:type="dxa"/>
          </w:tcPr>
          <w:p w14:paraId="30442C2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425DFF6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2B1CC1B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38</w:t>
            </w:r>
          </w:p>
        </w:tc>
        <w:tc>
          <w:tcPr>
            <w:tcW w:w="2287" w:type="dxa"/>
          </w:tcPr>
          <w:p w14:paraId="0940E13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SR=3.17</w:t>
            </w:r>
          </w:p>
        </w:tc>
        <w:tc>
          <w:tcPr>
            <w:tcW w:w="1684" w:type="dxa"/>
          </w:tcPr>
          <w:p w14:paraId="190C393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66%</w:t>
            </w:r>
          </w:p>
        </w:tc>
      </w:tr>
      <w:tr w:rsidR="00F23F0A" w:rsidRPr="00240140" w14:paraId="79340BBC" w14:textId="77777777" w:rsidTr="002411AF">
        <w:trPr>
          <w:trHeight w:val="1276"/>
        </w:trPr>
        <w:tc>
          <w:tcPr>
            <w:tcW w:w="1822" w:type="dxa"/>
          </w:tcPr>
          <w:p w14:paraId="2B6B90DA"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Opacic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[96] </w:t>
            </w:r>
            <w:r w:rsidRPr="00240140">
              <w:rPr>
                <w:rFonts w:ascii="Book Antiqua" w:hAnsi="Book Antiqua" w:cs="Times New Roman"/>
                <w:sz w:val="24"/>
                <w:szCs w:val="24"/>
              </w:rPr>
              <w:t xml:space="preserve">2015 </w:t>
            </w:r>
            <w:r w:rsidR="005B4CE5">
              <w:rPr>
                <w:rFonts w:ascii="Book Antiqua" w:hAnsi="Book Antiqua" w:cs="Times New Roman" w:hint="eastAsia"/>
                <w:sz w:val="24"/>
                <w:szCs w:val="24"/>
                <w:vertAlign w:val="superscript"/>
                <w:lang w:eastAsia="zh-CN"/>
              </w:rPr>
              <w:t xml:space="preserve"> </w:t>
            </w:r>
          </w:p>
        </w:tc>
        <w:tc>
          <w:tcPr>
            <w:tcW w:w="1355" w:type="dxa"/>
          </w:tcPr>
          <w:p w14:paraId="58A0BE8E"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Prospective </w:t>
            </w:r>
          </w:p>
          <w:p w14:paraId="29BB32BE" w14:textId="77777777" w:rsidR="00F23F0A" w:rsidRPr="00240140" w:rsidRDefault="00046250"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w:t>
            </w:r>
            <w:r w:rsidR="00F23F0A" w:rsidRPr="00240140">
              <w:rPr>
                <w:rFonts w:ascii="Book Antiqua" w:hAnsi="Book Antiqua" w:cs="Times New Roman"/>
                <w:sz w:val="24"/>
                <w:szCs w:val="24"/>
              </w:rPr>
              <w:t>ingle center</w:t>
            </w:r>
          </w:p>
        </w:tc>
        <w:tc>
          <w:tcPr>
            <w:tcW w:w="1331" w:type="dxa"/>
          </w:tcPr>
          <w:p w14:paraId="0D965EB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Surgery </w:t>
            </w:r>
          </w:p>
          <w:p w14:paraId="5CBD6FF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202" w:type="dxa"/>
          </w:tcPr>
          <w:p w14:paraId="6A7C775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105 pancreatic mass</w:t>
            </w:r>
          </w:p>
          <w:p w14:paraId="43FB626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44 controls</w:t>
            </w:r>
          </w:p>
        </w:tc>
        <w:tc>
          <w:tcPr>
            <w:tcW w:w="2287" w:type="dxa"/>
          </w:tcPr>
          <w:p w14:paraId="1DFAF7C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Hue histogram</w:t>
            </w:r>
          </w:p>
        </w:tc>
        <w:tc>
          <w:tcPr>
            <w:tcW w:w="1684" w:type="dxa"/>
          </w:tcPr>
          <w:p w14:paraId="4000C93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98%,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50%,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Ac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69%</w:t>
            </w:r>
          </w:p>
        </w:tc>
      </w:tr>
      <w:tr w:rsidR="00F23F0A" w:rsidRPr="00240140" w14:paraId="3F84546E" w14:textId="77777777" w:rsidTr="002411AF">
        <w:trPr>
          <w:trHeight w:val="611"/>
        </w:trPr>
        <w:tc>
          <w:tcPr>
            <w:tcW w:w="1822" w:type="dxa"/>
          </w:tcPr>
          <w:p w14:paraId="5CB31372"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Mayerle </w:t>
            </w:r>
            <w:r w:rsidR="005B4CE5" w:rsidRPr="005B4CE5">
              <w:rPr>
                <w:rFonts w:ascii="Book Antiqua" w:hAnsi="Book Antiqua" w:cs="Times New Roman" w:hint="eastAsia"/>
                <w:i/>
                <w:sz w:val="24"/>
                <w:szCs w:val="24"/>
                <w:lang w:eastAsia="zh-CN"/>
              </w:rPr>
              <w:t>et al</w:t>
            </w:r>
            <w:r w:rsidR="005B4CE5">
              <w:rPr>
                <w:rFonts w:ascii="Book Antiqua" w:hAnsi="Book Antiqua" w:cs="Times New Roman" w:hint="eastAsia"/>
                <w:sz w:val="24"/>
                <w:szCs w:val="24"/>
                <w:vertAlign w:val="superscript"/>
                <w:lang w:eastAsia="zh-CN"/>
              </w:rPr>
              <w:t xml:space="preserve">[70] </w:t>
            </w:r>
            <w:r w:rsidRPr="00240140">
              <w:rPr>
                <w:rFonts w:ascii="Book Antiqua" w:hAnsi="Book Antiqua" w:cs="Times New Roman"/>
                <w:sz w:val="24"/>
                <w:szCs w:val="24"/>
              </w:rPr>
              <w:t xml:space="preserve">2016 </w:t>
            </w:r>
            <w:r w:rsidR="005B4CE5">
              <w:rPr>
                <w:rFonts w:ascii="Book Antiqua" w:hAnsi="Book Antiqua" w:cs="Times New Roman" w:hint="eastAsia"/>
                <w:sz w:val="24"/>
                <w:szCs w:val="24"/>
                <w:vertAlign w:val="superscript"/>
                <w:lang w:eastAsia="zh-CN"/>
              </w:rPr>
              <w:t xml:space="preserve"> </w:t>
            </w:r>
          </w:p>
        </w:tc>
        <w:tc>
          <w:tcPr>
            <w:tcW w:w="1355" w:type="dxa"/>
          </w:tcPr>
          <w:p w14:paraId="5CFDE8D5" w14:textId="77777777" w:rsidR="00046250"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r w:rsidR="007B1ED1" w:rsidRPr="00240140">
              <w:rPr>
                <w:rFonts w:ascii="Book Antiqua" w:hAnsi="Book Antiqua" w:cs="Times New Roman"/>
                <w:sz w:val="24"/>
                <w:szCs w:val="24"/>
              </w:rPr>
              <w:t xml:space="preserve"> </w:t>
            </w:r>
          </w:p>
          <w:p w14:paraId="13DA2D3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Single center</w:t>
            </w:r>
          </w:p>
        </w:tc>
        <w:tc>
          <w:tcPr>
            <w:tcW w:w="1331" w:type="dxa"/>
          </w:tcPr>
          <w:p w14:paraId="340557C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4C05E52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p w14:paraId="1935044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Follow-up</w:t>
            </w:r>
          </w:p>
        </w:tc>
        <w:tc>
          <w:tcPr>
            <w:tcW w:w="1202" w:type="dxa"/>
          </w:tcPr>
          <w:p w14:paraId="21F1DBF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85</w:t>
            </w:r>
          </w:p>
        </w:tc>
        <w:tc>
          <w:tcPr>
            <w:tcW w:w="2287" w:type="dxa"/>
          </w:tcPr>
          <w:p w14:paraId="5690EAE6" w14:textId="1026050F"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SR</w:t>
            </w:r>
            <w:r w:rsidR="00C14F24">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 24.82 or </w:t>
            </w:r>
          </w:p>
          <w:p w14:paraId="109054A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10</w:t>
            </w:r>
          </w:p>
        </w:tc>
        <w:tc>
          <w:tcPr>
            <w:tcW w:w="1684" w:type="dxa"/>
          </w:tcPr>
          <w:p w14:paraId="0C0CF92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77%,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65%</w:t>
            </w:r>
          </w:p>
          <w:p w14:paraId="68BFA050" w14:textId="77777777" w:rsidR="00F23F0A" w:rsidRPr="00240140" w:rsidRDefault="00F23F0A" w:rsidP="009765DF">
            <w:pPr>
              <w:spacing w:line="360" w:lineRule="auto"/>
              <w:jc w:val="both"/>
              <w:rPr>
                <w:rFonts w:ascii="Book Antiqua" w:hAnsi="Book Antiqua" w:cs="Times New Roman"/>
                <w:sz w:val="24"/>
                <w:szCs w:val="24"/>
              </w:rPr>
            </w:pPr>
          </w:p>
          <w:p w14:paraId="1A76180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96%,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43%</w:t>
            </w:r>
          </w:p>
        </w:tc>
      </w:tr>
    </w:tbl>
    <w:p w14:paraId="52A7C6EB" w14:textId="77777777" w:rsidR="00F23F0A" w:rsidRPr="00240140" w:rsidRDefault="00F23F0A"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E-EUS</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w:t>
      </w:r>
      <w:r w:rsidR="005B4CE5" w:rsidRPr="00240140">
        <w:rPr>
          <w:rFonts w:ascii="Book Antiqua" w:hAnsi="Book Antiqua" w:cs="Times New Roman"/>
          <w:sz w:val="24"/>
          <w:szCs w:val="24"/>
        </w:rPr>
        <w:t xml:space="preserve">Elastography </w:t>
      </w:r>
      <w:r w:rsidRPr="00240140">
        <w:rPr>
          <w:rFonts w:ascii="Book Antiqua" w:hAnsi="Book Antiqua" w:cs="Times New Roman"/>
          <w:sz w:val="24"/>
          <w:szCs w:val="24"/>
        </w:rPr>
        <w:t>endosonography</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SR</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Cut</w:t>
      </w:r>
      <w:r w:rsidRPr="00240140">
        <w:rPr>
          <w:rFonts w:ascii="Book Antiqua" w:hAnsi="Book Antiqua" w:cs="Times New Roman"/>
          <w:sz w:val="24"/>
          <w:szCs w:val="24"/>
        </w:rPr>
        <w:t>-off value</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of strain ratio</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Sensitivity</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Sp</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Specificity</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PPV</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Positive </w:t>
      </w:r>
      <w:r w:rsidRPr="00240140">
        <w:rPr>
          <w:rFonts w:ascii="Book Antiqua" w:hAnsi="Book Antiqua" w:cs="Times New Roman"/>
          <w:sz w:val="24"/>
          <w:szCs w:val="24"/>
        </w:rPr>
        <w:t>predictive value</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NPV</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Negative </w:t>
      </w:r>
      <w:r w:rsidRPr="00240140">
        <w:rPr>
          <w:rFonts w:ascii="Book Antiqua" w:hAnsi="Book Antiqua" w:cs="Times New Roman"/>
          <w:sz w:val="24"/>
          <w:szCs w:val="24"/>
        </w:rPr>
        <w:t>predictive value</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Acc</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Accuracy</w:t>
      </w:r>
      <w:r w:rsidR="005B4CE5">
        <w:rPr>
          <w:rFonts w:ascii="Book Antiqua" w:hAnsi="Book Antiqua" w:cs="Times New Roman" w:hint="eastAsia"/>
          <w:sz w:val="24"/>
          <w:szCs w:val="24"/>
          <w:lang w:eastAsia="zh-CN"/>
        </w:rPr>
        <w:t>.</w:t>
      </w:r>
    </w:p>
    <w:p w14:paraId="0986FFBD" w14:textId="77777777" w:rsidR="00F23F0A" w:rsidRPr="00240140" w:rsidRDefault="00F23F0A"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br w:type="page"/>
      </w:r>
    </w:p>
    <w:tbl>
      <w:tblPr>
        <w:tblStyle w:val="TableGrid"/>
        <w:tblpPr w:leftFromText="180" w:rightFromText="180" w:vertAnchor="page" w:horzAnchor="margin" w:tblpY="3361"/>
        <w:tblW w:w="9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1455"/>
        <w:gridCol w:w="1270"/>
        <w:gridCol w:w="1096"/>
        <w:gridCol w:w="1727"/>
        <w:gridCol w:w="2734"/>
      </w:tblGrid>
      <w:tr w:rsidR="00F23F0A" w:rsidRPr="00240140" w14:paraId="39CD8F4E" w14:textId="77777777" w:rsidTr="002411AF">
        <w:trPr>
          <w:trHeight w:val="709"/>
        </w:trPr>
        <w:tc>
          <w:tcPr>
            <w:tcW w:w="1547" w:type="dxa"/>
            <w:tcBorders>
              <w:top w:val="single" w:sz="4" w:space="0" w:color="auto"/>
              <w:bottom w:val="single" w:sz="4" w:space="0" w:color="auto"/>
            </w:tcBorders>
          </w:tcPr>
          <w:p w14:paraId="1B0DAB63" w14:textId="77777777" w:rsidR="00F23F0A" w:rsidRPr="005B4CE5" w:rsidRDefault="005B4CE5" w:rsidP="009765DF">
            <w:pPr>
              <w:spacing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lastRenderedPageBreak/>
              <w:t>Ref.</w:t>
            </w:r>
          </w:p>
        </w:tc>
        <w:tc>
          <w:tcPr>
            <w:tcW w:w="1336" w:type="dxa"/>
            <w:tcBorders>
              <w:top w:val="single" w:sz="4" w:space="0" w:color="auto"/>
              <w:bottom w:val="single" w:sz="4" w:space="0" w:color="auto"/>
            </w:tcBorders>
          </w:tcPr>
          <w:p w14:paraId="7674B181"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Type of study</w:t>
            </w:r>
          </w:p>
        </w:tc>
        <w:tc>
          <w:tcPr>
            <w:tcW w:w="1123" w:type="dxa"/>
            <w:tcBorders>
              <w:top w:val="single" w:sz="4" w:space="0" w:color="auto"/>
              <w:bottom w:val="single" w:sz="4" w:space="0" w:color="auto"/>
            </w:tcBorders>
          </w:tcPr>
          <w:p w14:paraId="75CA9912"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Final diagnosis</w:t>
            </w:r>
          </w:p>
        </w:tc>
        <w:tc>
          <w:tcPr>
            <w:tcW w:w="1068" w:type="dxa"/>
            <w:tcBorders>
              <w:top w:val="single" w:sz="4" w:space="0" w:color="auto"/>
              <w:bottom w:val="single" w:sz="4" w:space="0" w:color="auto"/>
            </w:tcBorders>
          </w:tcPr>
          <w:p w14:paraId="785F4770"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No.</w:t>
            </w:r>
            <w:r w:rsidR="007B1ED1" w:rsidRPr="005B4CE5">
              <w:rPr>
                <w:rFonts w:ascii="Book Antiqua" w:hAnsi="Book Antiqua" w:cs="Times New Roman"/>
                <w:b/>
                <w:sz w:val="24"/>
                <w:szCs w:val="24"/>
              </w:rPr>
              <w:t xml:space="preserve"> </w:t>
            </w:r>
            <w:r w:rsidRPr="005B4CE5">
              <w:rPr>
                <w:rFonts w:ascii="Book Antiqua" w:hAnsi="Book Antiqua" w:cs="Times New Roman"/>
                <w:b/>
                <w:sz w:val="24"/>
                <w:szCs w:val="24"/>
              </w:rPr>
              <w:t>of patients</w:t>
            </w:r>
          </w:p>
        </w:tc>
        <w:tc>
          <w:tcPr>
            <w:tcW w:w="1771" w:type="dxa"/>
            <w:tcBorders>
              <w:top w:val="single" w:sz="4" w:space="0" w:color="auto"/>
              <w:bottom w:val="single" w:sz="4" w:space="0" w:color="auto"/>
            </w:tcBorders>
          </w:tcPr>
          <w:p w14:paraId="7A449649"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E-EUS assessment</w:t>
            </w:r>
          </w:p>
          <w:p w14:paraId="34465F70" w14:textId="77777777" w:rsidR="00240140" w:rsidRPr="005B4CE5" w:rsidRDefault="00240140" w:rsidP="009765DF">
            <w:pPr>
              <w:spacing w:line="360" w:lineRule="auto"/>
              <w:jc w:val="both"/>
              <w:rPr>
                <w:rFonts w:ascii="Book Antiqua" w:hAnsi="Book Antiqua" w:cs="Times New Roman"/>
                <w:b/>
                <w:sz w:val="24"/>
                <w:szCs w:val="24"/>
              </w:rPr>
            </w:pPr>
          </w:p>
        </w:tc>
        <w:tc>
          <w:tcPr>
            <w:tcW w:w="2965" w:type="dxa"/>
            <w:tcBorders>
              <w:top w:val="single" w:sz="4" w:space="0" w:color="auto"/>
              <w:bottom w:val="single" w:sz="4" w:space="0" w:color="auto"/>
            </w:tcBorders>
          </w:tcPr>
          <w:p w14:paraId="0AC81B57"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Main results</w:t>
            </w:r>
          </w:p>
        </w:tc>
      </w:tr>
      <w:tr w:rsidR="00F23F0A" w:rsidRPr="00240140" w14:paraId="02A0CE48" w14:textId="77777777" w:rsidTr="002411AF">
        <w:trPr>
          <w:trHeight w:val="709"/>
        </w:trPr>
        <w:tc>
          <w:tcPr>
            <w:tcW w:w="1547" w:type="dxa"/>
            <w:tcBorders>
              <w:top w:val="single" w:sz="4" w:space="0" w:color="auto"/>
            </w:tcBorders>
          </w:tcPr>
          <w:p w14:paraId="1DFF6DBE" w14:textId="77777777" w:rsidR="00F23F0A" w:rsidRPr="00240140" w:rsidRDefault="00F23F0A" w:rsidP="009765DF">
            <w:pPr>
              <w:spacing w:line="360" w:lineRule="auto"/>
              <w:jc w:val="both"/>
              <w:rPr>
                <w:rFonts w:ascii="Book Antiqua" w:hAnsi="Book Antiqua" w:cs="Times New Roman"/>
                <w:sz w:val="24"/>
                <w:szCs w:val="24"/>
                <w:vertAlign w:val="superscript"/>
              </w:rPr>
            </w:pPr>
            <w:r w:rsidRPr="00240140">
              <w:rPr>
                <w:rFonts w:ascii="Book Antiqua" w:hAnsi="Book Antiqua" w:cs="Times New Roman"/>
                <w:sz w:val="24"/>
                <w:szCs w:val="24"/>
              </w:rPr>
              <w:t>Giovannini</w:t>
            </w:r>
            <w:r w:rsidR="005B4CE5">
              <w:rPr>
                <w:rFonts w:ascii="Book Antiqua" w:hAnsi="Book Antiqua" w:cs="Times New Roman" w:hint="eastAsia"/>
                <w:sz w:val="24"/>
                <w:szCs w:val="24"/>
                <w:lang w:eastAsia="zh-CN"/>
              </w:rPr>
              <w:t xml:space="preserve"> </w:t>
            </w:r>
            <w:r w:rsidR="005B4CE5" w:rsidRPr="005B4CE5">
              <w:rPr>
                <w:rFonts w:ascii="Book Antiqua" w:hAnsi="Book Antiqua" w:cs="Times New Roman" w:hint="eastAsia"/>
                <w:i/>
                <w:sz w:val="24"/>
                <w:szCs w:val="24"/>
                <w:lang w:eastAsia="zh-CN"/>
              </w:rPr>
              <w:t>et al</w:t>
            </w:r>
            <w:r w:rsidR="005B4CE5" w:rsidRPr="00240140">
              <w:rPr>
                <w:rFonts w:ascii="Book Antiqua" w:hAnsi="Book Antiqua" w:cs="Times New Roman"/>
                <w:sz w:val="24"/>
                <w:szCs w:val="24"/>
                <w:vertAlign w:val="superscript"/>
              </w:rPr>
              <w:t>[60]</w:t>
            </w:r>
            <w:r w:rsidRPr="00240140">
              <w:rPr>
                <w:rFonts w:ascii="Book Antiqua" w:hAnsi="Book Antiqua" w:cs="Times New Roman"/>
                <w:sz w:val="24"/>
                <w:szCs w:val="24"/>
              </w:rPr>
              <w:t xml:space="preserve"> 2006 </w:t>
            </w:r>
          </w:p>
        </w:tc>
        <w:tc>
          <w:tcPr>
            <w:tcW w:w="1336" w:type="dxa"/>
            <w:tcBorders>
              <w:top w:val="single" w:sz="4" w:space="0" w:color="auto"/>
            </w:tcBorders>
          </w:tcPr>
          <w:p w14:paraId="6B21D3A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0BC1D8B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Single center </w:t>
            </w:r>
          </w:p>
        </w:tc>
        <w:tc>
          <w:tcPr>
            <w:tcW w:w="1123" w:type="dxa"/>
            <w:tcBorders>
              <w:top w:val="single" w:sz="4" w:space="0" w:color="auto"/>
            </w:tcBorders>
          </w:tcPr>
          <w:p w14:paraId="26A44BC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068" w:type="dxa"/>
            <w:tcBorders>
              <w:top w:val="single" w:sz="4" w:space="0" w:color="auto"/>
            </w:tcBorders>
          </w:tcPr>
          <w:p w14:paraId="07FC2D4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31</w:t>
            </w:r>
          </w:p>
        </w:tc>
        <w:tc>
          <w:tcPr>
            <w:tcW w:w="1771" w:type="dxa"/>
            <w:tcBorders>
              <w:top w:val="single" w:sz="4" w:space="0" w:color="auto"/>
            </w:tcBorders>
          </w:tcPr>
          <w:p w14:paraId="706276D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2965" w:type="dxa"/>
            <w:tcBorders>
              <w:top w:val="single" w:sz="4" w:space="0" w:color="auto"/>
            </w:tcBorders>
          </w:tcPr>
          <w:p w14:paraId="0C75820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p>
          <w:p w14:paraId="130A064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50%</w:t>
            </w:r>
          </w:p>
        </w:tc>
      </w:tr>
      <w:tr w:rsidR="00F23F0A" w:rsidRPr="00240140" w14:paraId="24480D73" w14:textId="77777777" w:rsidTr="002411AF">
        <w:trPr>
          <w:trHeight w:val="709"/>
        </w:trPr>
        <w:tc>
          <w:tcPr>
            <w:tcW w:w="1547" w:type="dxa"/>
          </w:tcPr>
          <w:p w14:paraId="6E1661DE"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Janssen </w:t>
            </w:r>
            <w:r w:rsidR="005B4CE5" w:rsidRPr="005B4CE5">
              <w:rPr>
                <w:rFonts w:ascii="Book Antiqua" w:hAnsi="Book Antiqua" w:cs="Times New Roman" w:hint="eastAsia"/>
                <w:i/>
                <w:sz w:val="24"/>
                <w:szCs w:val="24"/>
                <w:lang w:eastAsia="zh-CN"/>
              </w:rPr>
              <w:t xml:space="preserve"> et al</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77</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2007</w:t>
            </w:r>
            <w:r w:rsidR="005B4CE5">
              <w:rPr>
                <w:rFonts w:ascii="Book Antiqua" w:hAnsi="Book Antiqua" w:cs="Times New Roman" w:hint="eastAsia"/>
                <w:sz w:val="24"/>
                <w:szCs w:val="24"/>
                <w:vertAlign w:val="superscript"/>
                <w:lang w:eastAsia="zh-CN"/>
              </w:rPr>
              <w:t xml:space="preserve"> </w:t>
            </w:r>
          </w:p>
        </w:tc>
        <w:tc>
          <w:tcPr>
            <w:tcW w:w="1336" w:type="dxa"/>
          </w:tcPr>
          <w:p w14:paraId="6BB566F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293B7F6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Single center </w:t>
            </w:r>
          </w:p>
        </w:tc>
        <w:tc>
          <w:tcPr>
            <w:tcW w:w="1123" w:type="dxa"/>
          </w:tcPr>
          <w:p w14:paraId="6A924C8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068" w:type="dxa"/>
          </w:tcPr>
          <w:p w14:paraId="098EE24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66</w:t>
            </w:r>
          </w:p>
        </w:tc>
        <w:tc>
          <w:tcPr>
            <w:tcW w:w="1771" w:type="dxa"/>
          </w:tcPr>
          <w:p w14:paraId="498AEA8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2965" w:type="dxa"/>
          </w:tcPr>
          <w:p w14:paraId="7154DE4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Hard</w:t>
            </w:r>
            <w:r w:rsidR="00E82405" w:rsidRPr="00240140">
              <w:rPr>
                <w:rFonts w:ascii="Book Antiqua" w:hAnsi="Book Antiqua" w:cs="Times New Roman"/>
                <w:sz w:val="24"/>
                <w:szCs w:val="24"/>
              </w:rPr>
              <w:t xml:space="preserve"> </w:t>
            </w:r>
            <w:r w:rsidR="002411AF">
              <w:rPr>
                <w:rFonts w:ascii="Book Antiqua" w:hAnsi="Book Antiqua" w:cs="Times New Roman"/>
                <w:sz w:val="24"/>
                <w:szCs w:val="24"/>
              </w:rPr>
              <w:t>–</w:t>
            </w:r>
            <w:r w:rsidRPr="00240140">
              <w:rPr>
                <w:rFonts w:ascii="Book Antiqua" w:hAnsi="Book Antiqua" w:cs="Times New Roman"/>
                <w:sz w:val="24"/>
                <w:szCs w:val="24"/>
              </w:rPr>
              <w:t xml:space="preserve">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81-86%</w:t>
            </w:r>
          </w:p>
          <w:p w14:paraId="5FDFB5A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Soft – Acc = 84-86%</w:t>
            </w:r>
          </w:p>
        </w:tc>
      </w:tr>
      <w:tr w:rsidR="00F23F0A" w:rsidRPr="00240140" w14:paraId="40484F2F" w14:textId="77777777" w:rsidTr="002411AF">
        <w:trPr>
          <w:trHeight w:val="709"/>
        </w:trPr>
        <w:tc>
          <w:tcPr>
            <w:tcW w:w="1547" w:type="dxa"/>
          </w:tcPr>
          <w:p w14:paraId="7B38C971"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Saftoiu </w:t>
            </w:r>
            <w:r w:rsidR="005B4CE5" w:rsidRPr="005B4CE5">
              <w:rPr>
                <w:rFonts w:ascii="Book Antiqua" w:hAnsi="Book Antiqua" w:cs="Times New Roman" w:hint="eastAsia"/>
                <w:i/>
                <w:sz w:val="24"/>
                <w:szCs w:val="24"/>
                <w:lang w:eastAsia="zh-CN"/>
              </w:rPr>
              <w:t xml:space="preserve"> et al</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97</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2007</w:t>
            </w:r>
            <w:r w:rsidR="005B4CE5">
              <w:rPr>
                <w:rFonts w:ascii="Book Antiqua" w:hAnsi="Book Antiqua" w:cs="Times New Roman" w:hint="eastAsia"/>
                <w:sz w:val="24"/>
                <w:szCs w:val="24"/>
                <w:vertAlign w:val="superscript"/>
                <w:lang w:eastAsia="zh-CN"/>
              </w:rPr>
              <w:t xml:space="preserve"> </w:t>
            </w:r>
          </w:p>
        </w:tc>
        <w:tc>
          <w:tcPr>
            <w:tcW w:w="1336" w:type="dxa"/>
          </w:tcPr>
          <w:p w14:paraId="4C94FDF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 Single center</w:t>
            </w:r>
          </w:p>
        </w:tc>
        <w:tc>
          <w:tcPr>
            <w:tcW w:w="1123" w:type="dxa"/>
          </w:tcPr>
          <w:p w14:paraId="0AE0E28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705FF69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068" w:type="dxa"/>
          </w:tcPr>
          <w:p w14:paraId="2C82ED1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78</w:t>
            </w:r>
          </w:p>
        </w:tc>
        <w:tc>
          <w:tcPr>
            <w:tcW w:w="1771" w:type="dxa"/>
          </w:tcPr>
          <w:p w14:paraId="35CF8D03"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Hue histogram</w:t>
            </w:r>
          </w:p>
          <w:p w14:paraId="76618241" w14:textId="77777777" w:rsidR="00F23F0A" w:rsidRPr="00240140" w:rsidRDefault="00F23F0A" w:rsidP="009765DF">
            <w:pPr>
              <w:spacing w:line="360" w:lineRule="auto"/>
              <w:jc w:val="both"/>
              <w:rPr>
                <w:rFonts w:ascii="Book Antiqua" w:hAnsi="Book Antiqua" w:cs="Times New Roman"/>
                <w:sz w:val="24"/>
                <w:szCs w:val="24"/>
              </w:rPr>
            </w:pPr>
          </w:p>
        </w:tc>
        <w:tc>
          <w:tcPr>
            <w:tcW w:w="2965" w:type="dxa"/>
          </w:tcPr>
          <w:p w14:paraId="15CEF37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85%</w:t>
            </w:r>
          </w:p>
          <w:p w14:paraId="3F5F262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91%</w:t>
            </w:r>
          </w:p>
        </w:tc>
      </w:tr>
      <w:tr w:rsidR="00F23F0A" w:rsidRPr="00240140" w14:paraId="70B37FEF" w14:textId="77777777" w:rsidTr="002411AF">
        <w:trPr>
          <w:trHeight w:val="709"/>
        </w:trPr>
        <w:tc>
          <w:tcPr>
            <w:tcW w:w="1547" w:type="dxa"/>
          </w:tcPr>
          <w:p w14:paraId="311298D0"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Giovannini </w:t>
            </w:r>
            <w:r w:rsidR="005B4CE5" w:rsidRPr="005B4CE5">
              <w:rPr>
                <w:rFonts w:ascii="Book Antiqua" w:hAnsi="Book Antiqua" w:cs="Times New Roman" w:hint="eastAsia"/>
                <w:i/>
                <w:sz w:val="24"/>
                <w:szCs w:val="24"/>
                <w:lang w:eastAsia="zh-CN"/>
              </w:rPr>
              <w:t xml:space="preserve"> et al</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81</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 xml:space="preserve">2009 </w:t>
            </w:r>
            <w:r w:rsidR="005B4CE5">
              <w:rPr>
                <w:rFonts w:ascii="Book Antiqua" w:hAnsi="Book Antiqua" w:cs="Times New Roman" w:hint="eastAsia"/>
                <w:sz w:val="24"/>
                <w:szCs w:val="24"/>
                <w:vertAlign w:val="superscript"/>
                <w:lang w:eastAsia="zh-CN"/>
              </w:rPr>
              <w:t xml:space="preserve"> </w:t>
            </w:r>
          </w:p>
        </w:tc>
        <w:tc>
          <w:tcPr>
            <w:tcW w:w="1336" w:type="dxa"/>
          </w:tcPr>
          <w:p w14:paraId="317D3C2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2C788C4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Multicenter </w:t>
            </w:r>
          </w:p>
        </w:tc>
        <w:tc>
          <w:tcPr>
            <w:tcW w:w="1123" w:type="dxa"/>
          </w:tcPr>
          <w:p w14:paraId="27AAC59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p w14:paraId="5D6B932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068" w:type="dxa"/>
          </w:tcPr>
          <w:p w14:paraId="02F9938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101</w:t>
            </w:r>
          </w:p>
        </w:tc>
        <w:tc>
          <w:tcPr>
            <w:tcW w:w="1771" w:type="dxa"/>
          </w:tcPr>
          <w:p w14:paraId="3B9CFFF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tc>
        <w:tc>
          <w:tcPr>
            <w:tcW w:w="2965" w:type="dxa"/>
          </w:tcPr>
          <w:p w14:paraId="1113F4A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91.8%</w:t>
            </w:r>
          </w:p>
          <w:p w14:paraId="459E9B2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82.5%</w:t>
            </w:r>
          </w:p>
        </w:tc>
      </w:tr>
      <w:tr w:rsidR="00F23F0A" w:rsidRPr="00240140" w14:paraId="332742D0" w14:textId="77777777" w:rsidTr="002411AF">
        <w:trPr>
          <w:trHeight w:val="709"/>
        </w:trPr>
        <w:tc>
          <w:tcPr>
            <w:tcW w:w="1547" w:type="dxa"/>
          </w:tcPr>
          <w:p w14:paraId="313FE052"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Larsen </w:t>
            </w:r>
            <w:r w:rsidR="005B4CE5" w:rsidRPr="005B4CE5">
              <w:rPr>
                <w:rFonts w:ascii="Book Antiqua" w:hAnsi="Book Antiqua" w:cs="Times New Roman" w:hint="eastAsia"/>
                <w:i/>
                <w:sz w:val="24"/>
                <w:szCs w:val="24"/>
                <w:lang w:eastAsia="zh-CN"/>
              </w:rPr>
              <w:t xml:space="preserve"> et al</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83</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 xml:space="preserve">2012 </w:t>
            </w:r>
            <w:r w:rsidR="005B4CE5">
              <w:rPr>
                <w:rFonts w:ascii="Book Antiqua" w:hAnsi="Book Antiqua" w:cs="Times New Roman" w:hint="eastAsia"/>
                <w:sz w:val="24"/>
                <w:szCs w:val="24"/>
                <w:vertAlign w:val="superscript"/>
                <w:lang w:eastAsia="zh-CN"/>
              </w:rPr>
              <w:t xml:space="preserve"> </w:t>
            </w:r>
          </w:p>
        </w:tc>
        <w:tc>
          <w:tcPr>
            <w:tcW w:w="1336" w:type="dxa"/>
          </w:tcPr>
          <w:p w14:paraId="7A8D843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 Single center</w:t>
            </w:r>
          </w:p>
        </w:tc>
        <w:tc>
          <w:tcPr>
            <w:tcW w:w="1123" w:type="dxa"/>
          </w:tcPr>
          <w:p w14:paraId="2216882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Surgery</w:t>
            </w:r>
          </w:p>
        </w:tc>
        <w:tc>
          <w:tcPr>
            <w:tcW w:w="1068" w:type="dxa"/>
          </w:tcPr>
          <w:p w14:paraId="5571128F"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56</w:t>
            </w:r>
          </w:p>
        </w:tc>
        <w:tc>
          <w:tcPr>
            <w:tcW w:w="1771" w:type="dxa"/>
          </w:tcPr>
          <w:p w14:paraId="6DE1D71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w:t>
            </w:r>
            <w:r w:rsidR="005038E4" w:rsidRPr="00240140">
              <w:rPr>
                <w:rFonts w:ascii="Book Antiqua" w:hAnsi="Book Antiqua" w:cs="Times New Roman"/>
                <w:sz w:val="24"/>
                <w:szCs w:val="24"/>
              </w:rPr>
              <w:t>t</w:t>
            </w:r>
            <w:r w:rsidRPr="00240140">
              <w:rPr>
                <w:rFonts w:ascii="Book Antiqua" w:hAnsi="Book Antiqua" w:cs="Times New Roman"/>
                <w:sz w:val="24"/>
                <w:szCs w:val="24"/>
              </w:rPr>
              <w:t>ern</w:t>
            </w:r>
          </w:p>
        </w:tc>
        <w:tc>
          <w:tcPr>
            <w:tcW w:w="2965" w:type="dxa"/>
          </w:tcPr>
          <w:p w14:paraId="0C061AE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55-59%</w:t>
            </w:r>
          </w:p>
          <w:p w14:paraId="6141C4C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xml:space="preserve"> 82-85%</w:t>
            </w:r>
          </w:p>
        </w:tc>
      </w:tr>
      <w:tr w:rsidR="00F23F0A" w:rsidRPr="00240140" w14:paraId="7C889227" w14:textId="77777777" w:rsidTr="002411AF">
        <w:trPr>
          <w:trHeight w:val="709"/>
        </w:trPr>
        <w:tc>
          <w:tcPr>
            <w:tcW w:w="1547" w:type="dxa"/>
          </w:tcPr>
          <w:p w14:paraId="043AFFB5"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 xml:space="preserve">Paterson </w:t>
            </w:r>
            <w:r w:rsidR="005B4CE5" w:rsidRPr="005B4CE5">
              <w:rPr>
                <w:rFonts w:ascii="Book Antiqua" w:hAnsi="Book Antiqua" w:cs="Times New Roman" w:hint="eastAsia"/>
                <w:i/>
                <w:sz w:val="24"/>
                <w:szCs w:val="24"/>
                <w:lang w:eastAsia="zh-CN"/>
              </w:rPr>
              <w:t xml:space="preserve"> et al</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80</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 xml:space="preserve"> </w:t>
            </w:r>
            <w:r w:rsidRPr="00240140">
              <w:rPr>
                <w:rFonts w:ascii="Book Antiqua" w:hAnsi="Book Antiqua" w:cs="Times New Roman"/>
                <w:sz w:val="24"/>
                <w:szCs w:val="24"/>
              </w:rPr>
              <w:t>2012</w:t>
            </w:r>
            <w:r w:rsidR="005B4CE5">
              <w:rPr>
                <w:rFonts w:ascii="Book Antiqua" w:hAnsi="Book Antiqua" w:cs="Times New Roman" w:hint="eastAsia"/>
                <w:sz w:val="24"/>
                <w:szCs w:val="24"/>
                <w:vertAlign w:val="superscript"/>
                <w:lang w:eastAsia="zh-CN"/>
              </w:rPr>
              <w:t xml:space="preserve"> </w:t>
            </w:r>
          </w:p>
        </w:tc>
        <w:tc>
          <w:tcPr>
            <w:tcW w:w="1336" w:type="dxa"/>
          </w:tcPr>
          <w:p w14:paraId="6670639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p w14:paraId="00A8C750"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Single center</w:t>
            </w:r>
          </w:p>
        </w:tc>
        <w:tc>
          <w:tcPr>
            <w:tcW w:w="1123" w:type="dxa"/>
          </w:tcPr>
          <w:p w14:paraId="65F2F16C"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EUS-FNA</w:t>
            </w:r>
          </w:p>
        </w:tc>
        <w:tc>
          <w:tcPr>
            <w:tcW w:w="1068" w:type="dxa"/>
          </w:tcPr>
          <w:p w14:paraId="3424A04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53</w:t>
            </w:r>
          </w:p>
        </w:tc>
        <w:tc>
          <w:tcPr>
            <w:tcW w:w="1771" w:type="dxa"/>
          </w:tcPr>
          <w:p w14:paraId="7C252272"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Strain ratio</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for malignancy</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7.5</w:t>
            </w:r>
          </w:p>
          <w:p w14:paraId="37A77623" w14:textId="77777777" w:rsidR="00F23F0A" w:rsidRPr="00240140" w:rsidRDefault="00F23F0A" w:rsidP="009765DF">
            <w:pPr>
              <w:spacing w:line="360" w:lineRule="auto"/>
              <w:jc w:val="both"/>
              <w:rPr>
                <w:rFonts w:ascii="Book Antiqua" w:hAnsi="Book Antiqua" w:cs="Times New Roman"/>
                <w:sz w:val="24"/>
                <w:szCs w:val="24"/>
              </w:rPr>
            </w:pPr>
          </w:p>
        </w:tc>
        <w:tc>
          <w:tcPr>
            <w:tcW w:w="2965" w:type="dxa"/>
          </w:tcPr>
          <w:p w14:paraId="2E6BE6F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83%, 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96%, PPV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95%, NPV</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86%, Acc</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90%</w:t>
            </w:r>
          </w:p>
        </w:tc>
      </w:tr>
      <w:tr w:rsidR="00F23F0A" w:rsidRPr="00240140" w14:paraId="422397D6" w14:textId="77777777" w:rsidTr="002411AF">
        <w:trPr>
          <w:trHeight w:val="1609"/>
        </w:trPr>
        <w:tc>
          <w:tcPr>
            <w:tcW w:w="1547" w:type="dxa"/>
          </w:tcPr>
          <w:p w14:paraId="1E5BEF1C" w14:textId="77777777" w:rsidR="00F23F0A" w:rsidRPr="00240140" w:rsidRDefault="00F23F0A" w:rsidP="009765DF">
            <w:pPr>
              <w:spacing w:line="360" w:lineRule="auto"/>
              <w:jc w:val="both"/>
              <w:rPr>
                <w:rFonts w:ascii="Book Antiqua" w:hAnsi="Book Antiqua" w:cs="Times New Roman"/>
                <w:sz w:val="24"/>
                <w:szCs w:val="24"/>
                <w:vertAlign w:val="superscript"/>
                <w:lang w:eastAsia="zh-CN"/>
              </w:rPr>
            </w:pPr>
            <w:r w:rsidRPr="00240140">
              <w:rPr>
                <w:rFonts w:ascii="Book Antiqua" w:hAnsi="Book Antiqua" w:cs="Times New Roman"/>
                <w:sz w:val="24"/>
                <w:szCs w:val="24"/>
              </w:rPr>
              <w:t>Knabe</w:t>
            </w:r>
            <w:r w:rsidR="005B4CE5" w:rsidRPr="005B4CE5">
              <w:rPr>
                <w:rFonts w:ascii="Book Antiqua" w:hAnsi="Book Antiqua" w:cs="Times New Roman" w:hint="eastAsia"/>
                <w:i/>
                <w:sz w:val="24"/>
                <w:szCs w:val="24"/>
                <w:lang w:eastAsia="zh-CN"/>
              </w:rPr>
              <w:t xml:space="preserve"> et al</w:t>
            </w:r>
            <w:r w:rsidR="005B4CE5" w:rsidRPr="00240140">
              <w:rPr>
                <w:rFonts w:ascii="Book Antiqua" w:hAnsi="Book Antiqua" w:cs="Times New Roman"/>
                <w:sz w:val="24"/>
                <w:szCs w:val="24"/>
                <w:vertAlign w:val="superscript"/>
              </w:rPr>
              <w:t>[</w:t>
            </w:r>
            <w:r w:rsidR="005B4CE5">
              <w:rPr>
                <w:rFonts w:ascii="Book Antiqua" w:hAnsi="Book Antiqua" w:cs="Times New Roman" w:hint="eastAsia"/>
                <w:sz w:val="24"/>
                <w:szCs w:val="24"/>
                <w:vertAlign w:val="superscript"/>
                <w:lang w:eastAsia="zh-CN"/>
              </w:rPr>
              <w:t>85</w:t>
            </w:r>
            <w:r w:rsidR="005B4CE5" w:rsidRPr="00240140">
              <w:rPr>
                <w:rFonts w:ascii="Book Antiqua" w:hAnsi="Book Antiqua" w:cs="Times New Roman"/>
                <w:sz w:val="24"/>
                <w:szCs w:val="24"/>
                <w:vertAlign w:val="superscript"/>
              </w:rPr>
              <w:t>]</w:t>
            </w:r>
            <w:r w:rsidRPr="00240140">
              <w:rPr>
                <w:rFonts w:ascii="Book Antiqua" w:hAnsi="Book Antiqua" w:cs="Times New Roman"/>
                <w:sz w:val="24"/>
                <w:szCs w:val="24"/>
              </w:rPr>
              <w:t xml:space="preserve"> 2013 </w:t>
            </w:r>
            <w:r w:rsidR="005B4CE5">
              <w:rPr>
                <w:rFonts w:ascii="Book Antiqua" w:hAnsi="Book Antiqua" w:cs="Times New Roman" w:hint="eastAsia"/>
                <w:sz w:val="24"/>
                <w:szCs w:val="24"/>
                <w:vertAlign w:val="superscript"/>
                <w:lang w:eastAsia="zh-CN"/>
              </w:rPr>
              <w:t xml:space="preserve"> </w:t>
            </w:r>
          </w:p>
        </w:tc>
        <w:tc>
          <w:tcPr>
            <w:tcW w:w="1336" w:type="dxa"/>
          </w:tcPr>
          <w:p w14:paraId="47F0D24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Prospective</w:t>
            </w:r>
          </w:p>
        </w:tc>
        <w:tc>
          <w:tcPr>
            <w:tcW w:w="1123" w:type="dxa"/>
          </w:tcPr>
          <w:p w14:paraId="7CBF9DBE"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EUS-FNA </w:t>
            </w:r>
          </w:p>
        </w:tc>
        <w:tc>
          <w:tcPr>
            <w:tcW w:w="1068" w:type="dxa"/>
          </w:tcPr>
          <w:p w14:paraId="5E138BD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40</w:t>
            </w:r>
          </w:p>
        </w:tc>
        <w:tc>
          <w:tcPr>
            <w:tcW w:w="1771" w:type="dxa"/>
          </w:tcPr>
          <w:p w14:paraId="2EE7AC44"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Color pattern</w:t>
            </w:r>
          </w:p>
          <w:p w14:paraId="08C8704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Computed analysis</w:t>
            </w:r>
          </w:p>
        </w:tc>
        <w:tc>
          <w:tcPr>
            <w:tcW w:w="2965" w:type="dxa"/>
          </w:tcPr>
          <w:p w14:paraId="0C889A9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100%</w:t>
            </w:r>
          </w:p>
          <w:p w14:paraId="6F9EF57B"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64%</w:t>
            </w:r>
          </w:p>
          <w:p w14:paraId="403C6818"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Computed analysis</w:t>
            </w:r>
          </w:p>
          <w:p w14:paraId="687236A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88.9%</w:t>
            </w:r>
          </w:p>
          <w:p w14:paraId="00A7D85A"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Sp</w:t>
            </w:r>
            <w:r w:rsidR="002411AF">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86.7%</w:t>
            </w:r>
          </w:p>
        </w:tc>
      </w:tr>
    </w:tbl>
    <w:p w14:paraId="6A84CDD9" w14:textId="77777777" w:rsidR="00F23F0A" w:rsidRPr="00240140" w:rsidRDefault="00F23F0A" w:rsidP="009765DF">
      <w:pPr>
        <w:spacing w:after="0" w:line="360" w:lineRule="auto"/>
        <w:jc w:val="both"/>
        <w:rPr>
          <w:rFonts w:ascii="Book Antiqua" w:hAnsi="Book Antiqua" w:cs="Times New Roman"/>
          <w:b/>
          <w:sz w:val="24"/>
          <w:szCs w:val="24"/>
        </w:rPr>
      </w:pPr>
    </w:p>
    <w:p w14:paraId="03D9F2B9" w14:textId="77777777" w:rsidR="00F23F0A" w:rsidRPr="00240140" w:rsidRDefault="00F23F0A" w:rsidP="009765DF">
      <w:pPr>
        <w:spacing w:after="0" w:line="360" w:lineRule="auto"/>
        <w:jc w:val="both"/>
        <w:rPr>
          <w:rFonts w:ascii="Book Antiqua" w:hAnsi="Book Antiqua" w:cs="Times New Roman"/>
          <w:b/>
          <w:sz w:val="24"/>
          <w:szCs w:val="24"/>
        </w:rPr>
      </w:pPr>
    </w:p>
    <w:p w14:paraId="5B416478" w14:textId="4FD156FD" w:rsidR="00F23F0A" w:rsidRDefault="005B4CE5" w:rsidP="009765DF">
      <w:pPr>
        <w:spacing w:after="0" w:line="360" w:lineRule="auto"/>
        <w:jc w:val="both"/>
        <w:outlineLvl w:val="0"/>
        <w:rPr>
          <w:rFonts w:ascii="Book Antiqua" w:hAnsi="Book Antiqua" w:cs="Times New Roman"/>
          <w:b/>
          <w:sz w:val="24"/>
          <w:szCs w:val="24"/>
          <w:lang w:eastAsia="zh-CN"/>
        </w:rPr>
      </w:pPr>
      <w:r>
        <w:rPr>
          <w:rFonts w:ascii="Book Antiqua" w:hAnsi="Book Antiqua" w:cs="Times New Roman"/>
          <w:b/>
          <w:sz w:val="24"/>
          <w:szCs w:val="24"/>
        </w:rPr>
        <w:t>Table 7</w:t>
      </w:r>
      <w:r>
        <w:rPr>
          <w:rFonts w:ascii="Book Antiqua" w:hAnsi="Book Antiqua" w:cs="Times New Roman" w:hint="eastAsia"/>
          <w:b/>
          <w:sz w:val="24"/>
          <w:szCs w:val="24"/>
          <w:lang w:eastAsia="zh-CN"/>
        </w:rPr>
        <w:t xml:space="preserve"> </w:t>
      </w:r>
      <w:r w:rsidRPr="00240140">
        <w:rPr>
          <w:rFonts w:ascii="Book Antiqua" w:hAnsi="Book Antiqua" w:cs="Times New Roman"/>
          <w:b/>
          <w:sz w:val="24"/>
          <w:szCs w:val="24"/>
        </w:rPr>
        <w:t xml:space="preserve">Efficiency </w:t>
      </w:r>
      <w:r w:rsidR="00F23F0A" w:rsidRPr="00240140">
        <w:rPr>
          <w:rFonts w:ascii="Book Antiqua" w:hAnsi="Book Antiqua" w:cs="Times New Roman"/>
          <w:b/>
          <w:sz w:val="24"/>
          <w:szCs w:val="24"/>
        </w:rPr>
        <w:t>of E-</w:t>
      </w:r>
      <w:r w:rsidR="00C14F24" w:rsidRPr="00C14F24">
        <w:t xml:space="preserve"> </w:t>
      </w:r>
      <w:r w:rsidR="00C14F24" w:rsidRPr="00C14F24">
        <w:rPr>
          <w:rFonts w:ascii="Book Antiqua" w:hAnsi="Book Antiqua" w:cs="Times New Roman"/>
          <w:b/>
          <w:sz w:val="24"/>
          <w:szCs w:val="24"/>
        </w:rPr>
        <w:t xml:space="preserve">endoscopic ultrasound </w:t>
      </w:r>
      <w:r w:rsidR="00F23F0A" w:rsidRPr="00240140">
        <w:rPr>
          <w:rFonts w:ascii="Book Antiqua" w:hAnsi="Book Antiqua" w:cs="Times New Roman"/>
          <w:b/>
          <w:sz w:val="24"/>
          <w:szCs w:val="24"/>
        </w:rPr>
        <w:t>for LN assessment</w:t>
      </w:r>
    </w:p>
    <w:p w14:paraId="23EF15BE" w14:textId="77777777" w:rsidR="009765DF" w:rsidRPr="00240140" w:rsidRDefault="009765DF" w:rsidP="009765DF">
      <w:pPr>
        <w:spacing w:after="0" w:line="360" w:lineRule="auto"/>
        <w:jc w:val="both"/>
        <w:outlineLvl w:val="0"/>
        <w:rPr>
          <w:rFonts w:ascii="Book Antiqua" w:hAnsi="Book Antiqua" w:cs="Times New Roman"/>
          <w:b/>
          <w:sz w:val="24"/>
          <w:szCs w:val="24"/>
          <w:lang w:eastAsia="zh-CN"/>
        </w:rPr>
      </w:pPr>
    </w:p>
    <w:p w14:paraId="76B83172" w14:textId="77777777" w:rsidR="00F23F0A" w:rsidRPr="00240140" w:rsidRDefault="00F23F0A" w:rsidP="009765DF">
      <w:pPr>
        <w:spacing w:after="0" w:line="360" w:lineRule="auto"/>
        <w:jc w:val="both"/>
        <w:outlineLvl w:val="0"/>
        <w:rPr>
          <w:rFonts w:ascii="Book Antiqua" w:hAnsi="Book Antiqua" w:cs="Times New Roman"/>
          <w:sz w:val="24"/>
          <w:szCs w:val="24"/>
          <w:lang w:eastAsia="zh-CN"/>
        </w:rPr>
      </w:pPr>
      <w:r w:rsidRPr="00240140">
        <w:rPr>
          <w:rFonts w:ascii="Book Antiqua" w:hAnsi="Book Antiqua" w:cs="Times New Roman"/>
          <w:sz w:val="24"/>
          <w:szCs w:val="24"/>
        </w:rPr>
        <w:lastRenderedPageBreak/>
        <w:t>E-EUS</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Elastographic </w:t>
      </w:r>
      <w:r w:rsidRPr="00240140">
        <w:rPr>
          <w:rFonts w:ascii="Book Antiqua" w:hAnsi="Book Antiqua" w:cs="Times New Roman"/>
          <w:sz w:val="24"/>
          <w:szCs w:val="24"/>
        </w:rPr>
        <w:t>endosonography</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SR</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cut-off value</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of</w:t>
      </w:r>
      <w:r w:rsidR="005038E4" w:rsidRPr="00240140">
        <w:rPr>
          <w:rFonts w:ascii="Book Antiqua" w:hAnsi="Book Antiqua" w:cs="Times New Roman"/>
          <w:sz w:val="24"/>
          <w:szCs w:val="24"/>
        </w:rPr>
        <w:t xml:space="preserve"> the</w:t>
      </w:r>
      <w:r w:rsidRPr="00240140">
        <w:rPr>
          <w:rFonts w:ascii="Book Antiqua" w:hAnsi="Book Antiqua" w:cs="Times New Roman"/>
          <w:sz w:val="24"/>
          <w:szCs w:val="24"/>
        </w:rPr>
        <w:t xml:space="preserve"> strain ratio</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Sensitivity</w:t>
      </w:r>
      <w:r w:rsidR="005B4CE5">
        <w:rPr>
          <w:rFonts w:ascii="Book Antiqua" w:hAnsi="Book Antiqua" w:cs="Times New Roman" w:hint="eastAsia"/>
          <w:sz w:val="24"/>
          <w:szCs w:val="24"/>
          <w:lang w:eastAsia="zh-CN"/>
        </w:rPr>
        <w:t>;</w:t>
      </w:r>
      <w:r w:rsidR="005B4CE5" w:rsidRPr="00240140">
        <w:rPr>
          <w:rFonts w:ascii="Book Antiqua" w:hAnsi="Book Antiqua" w:cs="Times New Roman"/>
          <w:sz w:val="24"/>
          <w:szCs w:val="24"/>
        </w:rPr>
        <w:t xml:space="preserve"> Sp</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Specificity</w:t>
      </w:r>
      <w:r w:rsidR="005B4CE5">
        <w:rPr>
          <w:rFonts w:ascii="Book Antiqua" w:hAnsi="Book Antiqua" w:cs="Times New Roman" w:hint="eastAsia"/>
          <w:sz w:val="24"/>
          <w:szCs w:val="24"/>
          <w:lang w:eastAsia="zh-CN"/>
        </w:rPr>
        <w:t>;</w:t>
      </w:r>
      <w:r w:rsidR="005B4CE5" w:rsidRPr="00240140">
        <w:rPr>
          <w:rFonts w:ascii="Book Antiqua" w:hAnsi="Book Antiqua" w:cs="Times New Roman"/>
          <w:sz w:val="24"/>
          <w:szCs w:val="24"/>
        </w:rPr>
        <w:t xml:space="preserve"> PPV</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Positive predictive value</w:t>
      </w:r>
      <w:r w:rsidR="005B4CE5">
        <w:rPr>
          <w:rFonts w:ascii="Book Antiqua" w:hAnsi="Book Antiqua" w:cs="Times New Roman" w:hint="eastAsia"/>
          <w:sz w:val="24"/>
          <w:szCs w:val="24"/>
          <w:lang w:eastAsia="zh-CN"/>
        </w:rPr>
        <w:t>;</w:t>
      </w:r>
      <w:r w:rsidR="005B4CE5" w:rsidRPr="00240140">
        <w:rPr>
          <w:rFonts w:ascii="Book Antiqua" w:hAnsi="Book Antiqua" w:cs="Times New Roman"/>
          <w:sz w:val="24"/>
          <w:szCs w:val="24"/>
        </w:rPr>
        <w:t xml:space="preserve"> NPV</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Negative predictive value</w:t>
      </w:r>
      <w:r w:rsidR="005B4CE5">
        <w:rPr>
          <w:rFonts w:ascii="Book Antiqua" w:hAnsi="Book Antiqua" w:cs="Times New Roman" w:hint="eastAsia"/>
          <w:sz w:val="24"/>
          <w:szCs w:val="24"/>
          <w:lang w:eastAsia="zh-CN"/>
        </w:rPr>
        <w:t>.</w:t>
      </w:r>
    </w:p>
    <w:p w14:paraId="134DEB29" w14:textId="77777777" w:rsidR="00F23F0A" w:rsidRPr="00240140" w:rsidRDefault="00F23F0A" w:rsidP="009765DF">
      <w:pPr>
        <w:spacing w:after="0" w:line="360" w:lineRule="auto"/>
        <w:jc w:val="both"/>
        <w:rPr>
          <w:rFonts w:ascii="Book Antiqua" w:hAnsi="Book Antiqua" w:cs="Times New Roman"/>
          <w:b/>
          <w:sz w:val="24"/>
          <w:szCs w:val="24"/>
        </w:rPr>
      </w:pPr>
    </w:p>
    <w:p w14:paraId="7F5964B7" w14:textId="77777777" w:rsidR="00C14F24" w:rsidRDefault="00C14F24" w:rsidP="009765DF">
      <w:pPr>
        <w:spacing w:after="0"/>
        <w:rPr>
          <w:rFonts w:ascii="Book Antiqua" w:hAnsi="Book Antiqua" w:cs="Times New Roman"/>
          <w:b/>
          <w:sz w:val="24"/>
          <w:szCs w:val="24"/>
        </w:rPr>
      </w:pPr>
      <w:r>
        <w:rPr>
          <w:rFonts w:ascii="Book Antiqua" w:hAnsi="Book Antiqua" w:cs="Times New Roman"/>
          <w:b/>
          <w:sz w:val="24"/>
          <w:szCs w:val="24"/>
        </w:rPr>
        <w:br w:type="page"/>
      </w:r>
    </w:p>
    <w:p w14:paraId="2F434A67" w14:textId="40D325AE" w:rsidR="00F23F0A" w:rsidRPr="00240140" w:rsidRDefault="005B4CE5" w:rsidP="009765DF">
      <w:pPr>
        <w:spacing w:after="0" w:line="360" w:lineRule="auto"/>
        <w:jc w:val="both"/>
        <w:rPr>
          <w:rFonts w:ascii="Book Antiqua" w:hAnsi="Book Antiqua" w:cs="Times New Roman"/>
          <w:b/>
          <w:sz w:val="24"/>
          <w:szCs w:val="24"/>
        </w:rPr>
      </w:pPr>
      <w:r>
        <w:rPr>
          <w:rFonts w:ascii="Book Antiqua" w:hAnsi="Book Antiqua" w:cs="Times New Roman"/>
          <w:b/>
          <w:sz w:val="24"/>
          <w:szCs w:val="24"/>
        </w:rPr>
        <w:lastRenderedPageBreak/>
        <w:t>Table 8</w:t>
      </w:r>
      <w:r>
        <w:rPr>
          <w:rFonts w:ascii="Book Antiqua" w:hAnsi="Book Antiqua" w:cs="Times New Roman" w:hint="eastAsia"/>
          <w:b/>
          <w:sz w:val="24"/>
          <w:szCs w:val="24"/>
          <w:lang w:eastAsia="zh-CN"/>
        </w:rPr>
        <w:t xml:space="preserve"> </w:t>
      </w:r>
      <w:r w:rsidR="00F23F0A" w:rsidRPr="00240140">
        <w:rPr>
          <w:rFonts w:ascii="Book Antiqua" w:hAnsi="Book Antiqua" w:cs="Times New Roman"/>
          <w:b/>
          <w:sz w:val="24"/>
          <w:szCs w:val="24"/>
        </w:rPr>
        <w:t>Needle confocal laser endosonography</w:t>
      </w:r>
      <w:r w:rsidR="00F955D5" w:rsidRPr="00240140">
        <w:rPr>
          <w:rFonts w:ascii="Book Antiqua" w:hAnsi="Book Antiqua" w:cs="Times New Roman"/>
          <w:b/>
          <w:sz w:val="24"/>
          <w:szCs w:val="24"/>
        </w:rPr>
        <w:t xml:space="preserve"> </w:t>
      </w:r>
      <w:r w:rsidR="00F23F0A" w:rsidRPr="00240140">
        <w:rPr>
          <w:rFonts w:ascii="Book Antiqua" w:hAnsi="Book Antiqua" w:cs="Times New Roman"/>
          <w:b/>
          <w:sz w:val="24"/>
          <w:szCs w:val="24"/>
        </w:rPr>
        <w:t>features of different cystic lesions of the pancreas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4069"/>
        <w:gridCol w:w="3330"/>
      </w:tblGrid>
      <w:tr w:rsidR="00F23F0A" w:rsidRPr="00240140" w14:paraId="12485E31" w14:textId="77777777" w:rsidTr="002411AF">
        <w:tc>
          <w:tcPr>
            <w:tcW w:w="1866" w:type="dxa"/>
            <w:tcBorders>
              <w:top w:val="single" w:sz="4" w:space="0" w:color="auto"/>
              <w:bottom w:val="single" w:sz="4" w:space="0" w:color="auto"/>
            </w:tcBorders>
          </w:tcPr>
          <w:p w14:paraId="438A2856"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Type of lesion</w:t>
            </w:r>
          </w:p>
        </w:tc>
        <w:tc>
          <w:tcPr>
            <w:tcW w:w="4069" w:type="dxa"/>
            <w:tcBorders>
              <w:top w:val="single" w:sz="4" w:space="0" w:color="auto"/>
              <w:bottom w:val="single" w:sz="4" w:space="0" w:color="auto"/>
            </w:tcBorders>
          </w:tcPr>
          <w:p w14:paraId="263A39B2"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nCLE features</w:t>
            </w:r>
          </w:p>
        </w:tc>
        <w:tc>
          <w:tcPr>
            <w:tcW w:w="3330" w:type="dxa"/>
            <w:tcBorders>
              <w:top w:val="single" w:sz="4" w:space="0" w:color="auto"/>
              <w:bottom w:val="single" w:sz="4" w:space="0" w:color="auto"/>
            </w:tcBorders>
          </w:tcPr>
          <w:p w14:paraId="22C41BF6" w14:textId="77777777" w:rsidR="00F23F0A" w:rsidRPr="005B4CE5" w:rsidRDefault="00F23F0A" w:rsidP="009765DF">
            <w:pPr>
              <w:spacing w:line="360" w:lineRule="auto"/>
              <w:jc w:val="both"/>
              <w:rPr>
                <w:rFonts w:ascii="Book Antiqua" w:hAnsi="Book Antiqua" w:cs="Times New Roman"/>
                <w:b/>
                <w:sz w:val="24"/>
                <w:szCs w:val="24"/>
              </w:rPr>
            </w:pPr>
            <w:r w:rsidRPr="005B4CE5">
              <w:rPr>
                <w:rFonts w:ascii="Book Antiqua" w:hAnsi="Book Antiqua" w:cs="Times New Roman"/>
                <w:b/>
                <w:sz w:val="24"/>
                <w:szCs w:val="24"/>
              </w:rPr>
              <w:t>Diagnostic rate</w:t>
            </w:r>
            <w:r w:rsidR="00C427F8" w:rsidRPr="005B4CE5">
              <w:rPr>
                <w:rFonts w:ascii="Book Antiqua" w:hAnsi="Book Antiqua" w:cs="Times New Roman"/>
                <w:b/>
                <w:sz w:val="24"/>
                <w:szCs w:val="24"/>
              </w:rPr>
              <w:t>, references</w:t>
            </w:r>
          </w:p>
          <w:p w14:paraId="58716BFB" w14:textId="77777777" w:rsidR="00240140" w:rsidRPr="005B4CE5" w:rsidRDefault="00240140" w:rsidP="009765DF">
            <w:pPr>
              <w:spacing w:line="360" w:lineRule="auto"/>
              <w:jc w:val="both"/>
              <w:rPr>
                <w:rFonts w:ascii="Book Antiqua" w:hAnsi="Book Antiqua" w:cs="Times New Roman"/>
                <w:b/>
                <w:sz w:val="24"/>
                <w:szCs w:val="24"/>
              </w:rPr>
            </w:pPr>
          </w:p>
        </w:tc>
      </w:tr>
      <w:tr w:rsidR="00F23F0A" w:rsidRPr="00240140" w14:paraId="4E40668F" w14:textId="77777777" w:rsidTr="002411AF">
        <w:tc>
          <w:tcPr>
            <w:tcW w:w="1866" w:type="dxa"/>
            <w:tcBorders>
              <w:top w:val="single" w:sz="4" w:space="0" w:color="auto"/>
            </w:tcBorders>
          </w:tcPr>
          <w:p w14:paraId="7D5247C0" w14:textId="77777777" w:rsidR="00F23F0A" w:rsidRPr="00240140" w:rsidRDefault="00F23F0A" w:rsidP="009765DF">
            <w:pPr>
              <w:spacing w:line="360" w:lineRule="auto"/>
              <w:jc w:val="both"/>
              <w:rPr>
                <w:rFonts w:ascii="Book Antiqua" w:hAnsi="Book Antiqua" w:cs="Times New Roman"/>
                <w:sz w:val="24"/>
                <w:szCs w:val="24"/>
                <w:vertAlign w:val="superscript"/>
              </w:rPr>
            </w:pPr>
            <w:r w:rsidRPr="00240140">
              <w:rPr>
                <w:rFonts w:ascii="Book Antiqua" w:hAnsi="Book Antiqua" w:cs="Times New Roman"/>
                <w:sz w:val="24"/>
                <w:szCs w:val="24"/>
              </w:rPr>
              <w:t xml:space="preserve">SCA </w:t>
            </w:r>
          </w:p>
        </w:tc>
        <w:tc>
          <w:tcPr>
            <w:tcW w:w="4069" w:type="dxa"/>
            <w:tcBorders>
              <w:top w:val="single" w:sz="4" w:space="0" w:color="auto"/>
            </w:tcBorders>
          </w:tcPr>
          <w:p w14:paraId="58979BAA" w14:textId="77777777" w:rsidR="00F23F0A" w:rsidRPr="00240140" w:rsidRDefault="005038E4"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a </w:t>
            </w:r>
            <w:r w:rsidR="00F23F0A" w:rsidRPr="00240140">
              <w:rPr>
                <w:rFonts w:ascii="Book Antiqua" w:hAnsi="Book Antiqua" w:cs="Times New Roman"/>
                <w:sz w:val="24"/>
                <w:szCs w:val="24"/>
              </w:rPr>
              <w:t>vascular network of the cystic wall</w:t>
            </w:r>
          </w:p>
        </w:tc>
        <w:tc>
          <w:tcPr>
            <w:tcW w:w="3330" w:type="dxa"/>
            <w:tcBorders>
              <w:top w:val="single" w:sz="4" w:space="0" w:color="auto"/>
            </w:tcBorders>
          </w:tcPr>
          <w:p w14:paraId="4B3BBFF8" w14:textId="77777777" w:rsidR="00F23F0A" w:rsidRPr="00240140" w:rsidRDefault="00F23F0A" w:rsidP="009765DF">
            <w:pPr>
              <w:spacing w:line="360" w:lineRule="auto"/>
              <w:jc w:val="both"/>
              <w:rPr>
                <w:rFonts w:ascii="Book Antiqua" w:hAnsi="Book Antiqua" w:cs="Times New Roman"/>
                <w:sz w:val="24"/>
                <w:szCs w:val="24"/>
                <w:vertAlign w:val="superscript"/>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69%, Sp</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PPV</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 NPV</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 82%</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vertAlign w:val="superscript"/>
              </w:rPr>
              <w:t>[100]</w:t>
            </w:r>
          </w:p>
        </w:tc>
      </w:tr>
      <w:tr w:rsidR="00F23F0A" w:rsidRPr="00240140" w14:paraId="560575BC" w14:textId="77777777" w:rsidTr="002411AF">
        <w:tc>
          <w:tcPr>
            <w:tcW w:w="1866" w:type="dxa"/>
          </w:tcPr>
          <w:p w14:paraId="17AB512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MCN</w:t>
            </w:r>
          </w:p>
        </w:tc>
        <w:tc>
          <w:tcPr>
            <w:tcW w:w="4069" w:type="dxa"/>
          </w:tcPr>
          <w:p w14:paraId="2254C013" w14:textId="77777777" w:rsidR="00F23F0A" w:rsidRPr="00240140" w:rsidRDefault="005038E4"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a </w:t>
            </w:r>
            <w:r w:rsidR="00F23F0A" w:rsidRPr="00240140">
              <w:rPr>
                <w:rFonts w:ascii="Book Antiqua" w:hAnsi="Book Antiqua" w:cs="Times New Roman"/>
                <w:sz w:val="24"/>
                <w:szCs w:val="24"/>
              </w:rPr>
              <w:t>gray band delineated by a thin dark line.</w:t>
            </w:r>
          </w:p>
        </w:tc>
        <w:tc>
          <w:tcPr>
            <w:tcW w:w="3330" w:type="dxa"/>
          </w:tcPr>
          <w:p w14:paraId="28596542" w14:textId="77777777" w:rsidR="00F23F0A" w:rsidRPr="00240140" w:rsidRDefault="00C427F8"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80%, Sp</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r w:rsidR="00F23F0A" w:rsidRPr="00240140">
              <w:rPr>
                <w:rFonts w:ascii="Book Antiqua" w:hAnsi="Book Antiqua" w:cs="Times New Roman"/>
                <w:sz w:val="24"/>
                <w:szCs w:val="24"/>
              </w:rPr>
              <w:t xml:space="preserve"> </w:t>
            </w:r>
            <w:r w:rsidR="00F23F0A" w:rsidRPr="00240140">
              <w:rPr>
                <w:rFonts w:ascii="Book Antiqua" w:hAnsi="Book Antiqua" w:cs="Times New Roman"/>
                <w:sz w:val="24"/>
                <w:szCs w:val="24"/>
                <w:vertAlign w:val="superscript"/>
              </w:rPr>
              <w:t>[103]</w:t>
            </w:r>
          </w:p>
          <w:p w14:paraId="088E4BFA" w14:textId="77777777" w:rsidR="00F23F0A" w:rsidRPr="00240140" w:rsidRDefault="00C427F8"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67%, Sp</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96%</w:t>
            </w:r>
            <w:r w:rsidR="00F955D5" w:rsidRPr="00240140">
              <w:rPr>
                <w:rFonts w:ascii="Book Antiqua" w:hAnsi="Book Antiqua" w:cs="Times New Roman"/>
                <w:sz w:val="24"/>
                <w:szCs w:val="24"/>
              </w:rPr>
              <w:t xml:space="preserve"> </w:t>
            </w:r>
            <w:r w:rsidR="00F23F0A" w:rsidRPr="00240140">
              <w:rPr>
                <w:rFonts w:ascii="Book Antiqua" w:hAnsi="Book Antiqua" w:cs="Times New Roman"/>
                <w:sz w:val="24"/>
                <w:szCs w:val="24"/>
                <w:vertAlign w:val="superscript"/>
              </w:rPr>
              <w:t>[100]</w:t>
            </w:r>
          </w:p>
        </w:tc>
      </w:tr>
      <w:tr w:rsidR="00F23F0A" w:rsidRPr="00240140" w14:paraId="49AF6293" w14:textId="77777777" w:rsidTr="002411AF">
        <w:tc>
          <w:tcPr>
            <w:tcW w:w="1866" w:type="dxa"/>
          </w:tcPr>
          <w:p w14:paraId="2A8284D1"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IPMN</w:t>
            </w:r>
          </w:p>
        </w:tc>
        <w:tc>
          <w:tcPr>
            <w:tcW w:w="4069" w:type="dxa"/>
          </w:tcPr>
          <w:p w14:paraId="6C2DFF65"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 xml:space="preserve">papillary projections: characterized by </w:t>
            </w:r>
            <w:r w:rsidR="005E2549" w:rsidRPr="00240140">
              <w:rPr>
                <w:rFonts w:ascii="Book Antiqua" w:hAnsi="Book Antiqua" w:cs="Times New Roman"/>
                <w:sz w:val="24"/>
                <w:szCs w:val="24"/>
              </w:rPr>
              <w:t xml:space="preserve">the </w:t>
            </w:r>
            <w:r w:rsidRPr="00240140">
              <w:rPr>
                <w:rFonts w:ascii="Book Antiqua" w:hAnsi="Book Antiqua" w:cs="Times New Roman"/>
                <w:sz w:val="24"/>
                <w:szCs w:val="24"/>
              </w:rPr>
              <w:t>alternation of vascular cores (white) and epithelial borders</w:t>
            </w:r>
          </w:p>
        </w:tc>
        <w:tc>
          <w:tcPr>
            <w:tcW w:w="3330" w:type="dxa"/>
          </w:tcPr>
          <w:p w14:paraId="3BABABBF" w14:textId="77777777" w:rsidR="00F23F0A" w:rsidRPr="00240140" w:rsidRDefault="00C427F8"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59%, Sp</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100%</w:t>
            </w:r>
            <w:r w:rsidR="00F23F0A" w:rsidRPr="00240140">
              <w:rPr>
                <w:rFonts w:ascii="Book Antiqua" w:hAnsi="Book Antiqua" w:cs="Times New Roman"/>
                <w:sz w:val="24"/>
                <w:szCs w:val="24"/>
              </w:rPr>
              <w:t xml:space="preserve"> </w:t>
            </w:r>
            <w:r w:rsidR="00F23F0A" w:rsidRPr="00240140">
              <w:rPr>
                <w:rFonts w:ascii="Book Antiqua" w:hAnsi="Book Antiqua" w:cs="Times New Roman"/>
                <w:sz w:val="24"/>
                <w:szCs w:val="24"/>
                <w:vertAlign w:val="superscript"/>
              </w:rPr>
              <w:t>[102]</w:t>
            </w:r>
          </w:p>
          <w:p w14:paraId="43E88126" w14:textId="77777777" w:rsidR="00F23F0A" w:rsidRPr="00240140" w:rsidRDefault="00C427F8"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80%, Sp</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92%</w:t>
            </w:r>
            <w:r w:rsidR="00F955D5" w:rsidRPr="00240140">
              <w:rPr>
                <w:rFonts w:ascii="Book Antiqua" w:hAnsi="Book Antiqua" w:cs="Times New Roman"/>
                <w:sz w:val="24"/>
                <w:szCs w:val="24"/>
              </w:rPr>
              <w:t xml:space="preserve"> </w:t>
            </w:r>
            <w:r w:rsidR="00F23F0A" w:rsidRPr="00240140">
              <w:rPr>
                <w:rFonts w:ascii="Book Antiqua" w:hAnsi="Book Antiqua" w:cs="Times New Roman"/>
                <w:sz w:val="24"/>
                <w:szCs w:val="24"/>
                <w:vertAlign w:val="superscript"/>
              </w:rPr>
              <w:t>[100]</w:t>
            </w:r>
          </w:p>
        </w:tc>
      </w:tr>
      <w:tr w:rsidR="00F23F0A" w:rsidRPr="00240140" w14:paraId="21DEFB85" w14:textId="77777777" w:rsidTr="002411AF">
        <w:tc>
          <w:tcPr>
            <w:tcW w:w="1866" w:type="dxa"/>
          </w:tcPr>
          <w:p w14:paraId="68657E1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Pseudocyst</w:t>
            </w:r>
          </w:p>
        </w:tc>
        <w:tc>
          <w:tcPr>
            <w:tcW w:w="4069" w:type="dxa"/>
          </w:tcPr>
          <w:p w14:paraId="18A3064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inflammatory cells bright, gray and black particles</w:t>
            </w:r>
          </w:p>
        </w:tc>
        <w:tc>
          <w:tcPr>
            <w:tcW w:w="3330" w:type="dxa"/>
          </w:tcPr>
          <w:p w14:paraId="4134CE66"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00C427F8" w:rsidRPr="00240140">
              <w:rPr>
                <w:rFonts w:ascii="Book Antiqua" w:hAnsi="Book Antiqua" w:cs="Times New Roman"/>
                <w:sz w:val="24"/>
                <w:szCs w:val="24"/>
              </w:rPr>
              <w:t>43%, Sp</w:t>
            </w:r>
            <w:r w:rsidR="005B4CE5">
              <w:rPr>
                <w:rFonts w:ascii="Book Antiqua" w:hAnsi="Book Antiqua" w:cs="Times New Roman" w:hint="eastAsia"/>
                <w:sz w:val="24"/>
                <w:szCs w:val="24"/>
                <w:lang w:eastAsia="zh-CN"/>
              </w:rPr>
              <w:t xml:space="preserve"> </w:t>
            </w:r>
            <w:r w:rsidR="00C427F8"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00C427F8" w:rsidRPr="00240140">
              <w:rPr>
                <w:rFonts w:ascii="Book Antiqua" w:hAnsi="Book Antiqua" w:cs="Times New Roman"/>
                <w:sz w:val="24"/>
                <w:szCs w:val="24"/>
              </w:rPr>
              <w:t>100%, Acc</w:t>
            </w:r>
            <w:r w:rsidR="005B4CE5">
              <w:rPr>
                <w:rFonts w:ascii="Book Antiqua" w:hAnsi="Book Antiqua" w:cs="Times New Roman" w:hint="eastAsia"/>
                <w:sz w:val="24"/>
                <w:szCs w:val="24"/>
                <w:lang w:eastAsia="zh-CN"/>
              </w:rPr>
              <w:t xml:space="preserve"> </w:t>
            </w:r>
            <w:r w:rsidR="00C427F8" w:rsidRPr="00240140">
              <w:rPr>
                <w:rFonts w:ascii="Book Antiqua" w:hAnsi="Book Antiqua" w:cs="Times New Roman"/>
                <w:sz w:val="24"/>
                <w:szCs w:val="24"/>
              </w:rPr>
              <w:t>= 87%</w:t>
            </w:r>
            <w:r w:rsidRPr="00240140">
              <w:rPr>
                <w:rFonts w:ascii="Book Antiqua" w:hAnsi="Book Antiqua" w:cs="Times New Roman"/>
                <w:sz w:val="24"/>
                <w:szCs w:val="24"/>
                <w:vertAlign w:val="superscript"/>
              </w:rPr>
              <w:t>[100]</w:t>
            </w:r>
          </w:p>
        </w:tc>
      </w:tr>
      <w:tr w:rsidR="00F23F0A" w:rsidRPr="00240140" w14:paraId="6C9F2D92" w14:textId="77777777" w:rsidTr="002411AF">
        <w:tc>
          <w:tcPr>
            <w:tcW w:w="1866" w:type="dxa"/>
          </w:tcPr>
          <w:p w14:paraId="0263D657"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Cystic NET</w:t>
            </w:r>
          </w:p>
        </w:tc>
        <w:tc>
          <w:tcPr>
            <w:tcW w:w="4069" w:type="dxa"/>
          </w:tcPr>
          <w:p w14:paraId="4B2283D9"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dark irregular clusters of compact cells +</w:t>
            </w:r>
            <w:r w:rsidR="00A10BAC" w:rsidRPr="00240140">
              <w:rPr>
                <w:rFonts w:ascii="Book Antiqua" w:hAnsi="Book Antiqua" w:cs="Times New Roman"/>
                <w:sz w:val="24"/>
                <w:szCs w:val="24"/>
              </w:rPr>
              <w:t xml:space="preserve"> </w:t>
            </w:r>
            <w:r w:rsidRPr="00240140">
              <w:rPr>
                <w:rFonts w:ascii="Book Antiqua" w:hAnsi="Book Antiqua" w:cs="Times New Roman"/>
                <w:sz w:val="24"/>
                <w:szCs w:val="24"/>
              </w:rPr>
              <w:t>gray tissue of</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fibrovascular stroma</w:t>
            </w:r>
          </w:p>
        </w:tc>
        <w:tc>
          <w:tcPr>
            <w:tcW w:w="3330" w:type="dxa"/>
          </w:tcPr>
          <w:p w14:paraId="0628F72D" w14:textId="77777777" w:rsidR="00F23F0A" w:rsidRPr="00240140" w:rsidRDefault="00F23F0A" w:rsidP="009765DF">
            <w:pPr>
              <w:spacing w:line="360" w:lineRule="auto"/>
              <w:jc w:val="both"/>
              <w:rPr>
                <w:rFonts w:ascii="Book Antiqua" w:hAnsi="Book Antiqua" w:cs="Times New Roman"/>
                <w:sz w:val="24"/>
                <w:szCs w:val="24"/>
              </w:rPr>
            </w:pPr>
            <w:r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67%, Sp</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96%, Acc</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w:t>
            </w:r>
            <w:r w:rsidR="005B4CE5">
              <w:rPr>
                <w:rFonts w:ascii="Book Antiqua" w:hAnsi="Book Antiqua" w:cs="Times New Roman" w:hint="eastAsia"/>
                <w:sz w:val="24"/>
                <w:szCs w:val="24"/>
                <w:lang w:eastAsia="zh-CN"/>
              </w:rPr>
              <w:t xml:space="preserve"> </w:t>
            </w:r>
            <w:r w:rsidR="005B4CE5">
              <w:rPr>
                <w:rFonts w:ascii="Book Antiqua" w:hAnsi="Book Antiqua" w:cs="Times New Roman"/>
                <w:sz w:val="24"/>
                <w:szCs w:val="24"/>
              </w:rPr>
              <w:t>90%</w:t>
            </w:r>
            <w:r w:rsidRPr="00240140">
              <w:rPr>
                <w:rFonts w:ascii="Book Antiqua" w:hAnsi="Book Antiqua" w:cs="Times New Roman"/>
                <w:sz w:val="24"/>
                <w:szCs w:val="24"/>
                <w:vertAlign w:val="superscript"/>
              </w:rPr>
              <w:t>[100]</w:t>
            </w:r>
          </w:p>
        </w:tc>
      </w:tr>
    </w:tbl>
    <w:p w14:paraId="31A42B08" w14:textId="77777777" w:rsidR="00F23F0A" w:rsidRPr="00240140" w:rsidRDefault="00F23F0A" w:rsidP="009765DF">
      <w:pPr>
        <w:spacing w:after="0" w:line="360" w:lineRule="auto"/>
        <w:jc w:val="both"/>
        <w:rPr>
          <w:rFonts w:ascii="Book Antiqua" w:hAnsi="Book Antiqua" w:cs="Times New Roman"/>
          <w:sz w:val="24"/>
          <w:szCs w:val="24"/>
          <w:lang w:eastAsia="zh-CN"/>
        </w:rPr>
      </w:pPr>
      <w:r w:rsidRPr="00240140">
        <w:rPr>
          <w:rFonts w:ascii="Book Antiqua" w:hAnsi="Book Antiqua" w:cs="Times New Roman"/>
          <w:sz w:val="24"/>
          <w:szCs w:val="24"/>
        </w:rPr>
        <w:t>nCLE</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Needle confocal laser endosonography</w:t>
      </w:r>
      <w:r w:rsidR="005B4CE5">
        <w:rPr>
          <w:rFonts w:ascii="Book Antiqua" w:hAnsi="Book Antiqua" w:cs="Times New Roman" w:hint="eastAsia"/>
          <w:sz w:val="24"/>
          <w:szCs w:val="24"/>
          <w:lang w:eastAsia="zh-CN"/>
        </w:rPr>
        <w:t>;</w:t>
      </w:r>
      <w:r w:rsidR="00F955D5" w:rsidRPr="00240140">
        <w:rPr>
          <w:rFonts w:ascii="Book Antiqua" w:hAnsi="Book Antiqua" w:cs="Times New Roman"/>
          <w:sz w:val="24"/>
          <w:szCs w:val="24"/>
        </w:rPr>
        <w:t xml:space="preserve"> </w:t>
      </w:r>
      <w:r w:rsidRPr="00240140">
        <w:rPr>
          <w:rFonts w:ascii="Book Antiqua" w:hAnsi="Book Antiqua" w:cs="Times New Roman"/>
          <w:sz w:val="24"/>
          <w:szCs w:val="24"/>
        </w:rPr>
        <w:t>SCA</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Serous </w:t>
      </w:r>
      <w:r w:rsidRPr="00240140">
        <w:rPr>
          <w:rFonts w:ascii="Book Antiqua" w:hAnsi="Book Antiqua" w:cs="Times New Roman"/>
          <w:sz w:val="24"/>
          <w:szCs w:val="24"/>
        </w:rPr>
        <w:t>cystadenoma</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MCN</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Mucinous </w:t>
      </w:r>
      <w:r w:rsidRPr="00240140">
        <w:rPr>
          <w:rFonts w:ascii="Book Antiqua" w:hAnsi="Book Antiqua" w:cs="Times New Roman"/>
          <w:sz w:val="24"/>
          <w:szCs w:val="24"/>
        </w:rPr>
        <w:t>cystic neoplasm</w:t>
      </w:r>
      <w:r w:rsidR="005B4CE5">
        <w:rPr>
          <w:rFonts w:ascii="Book Antiqua" w:hAnsi="Book Antiqua" w:cs="Times New Roman" w:hint="eastAsia"/>
          <w:sz w:val="24"/>
          <w:szCs w:val="24"/>
          <w:lang w:eastAsia="zh-CN"/>
        </w:rPr>
        <w:t xml:space="preserve">; </w:t>
      </w:r>
      <w:r w:rsidRPr="00240140">
        <w:rPr>
          <w:rFonts w:ascii="Book Antiqua" w:hAnsi="Book Antiqua" w:cs="Times New Roman"/>
          <w:sz w:val="24"/>
          <w:szCs w:val="24"/>
        </w:rPr>
        <w:t>IPMN</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Intraductal </w:t>
      </w:r>
      <w:r w:rsidR="007B1ED1" w:rsidRPr="00240140">
        <w:rPr>
          <w:rFonts w:ascii="Book Antiqua" w:hAnsi="Book Antiqua" w:cs="Times New Roman"/>
          <w:sz w:val="24"/>
          <w:szCs w:val="24"/>
        </w:rPr>
        <w:t xml:space="preserve">papillary </w:t>
      </w:r>
      <w:r w:rsidRPr="00240140">
        <w:rPr>
          <w:rFonts w:ascii="Book Antiqua" w:hAnsi="Book Antiqua" w:cs="Times New Roman"/>
          <w:sz w:val="24"/>
          <w:szCs w:val="24"/>
        </w:rPr>
        <w:t>mucinous neoplasm</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NET</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 xml:space="preserve">Neuroendocrine </w:t>
      </w:r>
      <w:r w:rsidRPr="00240140">
        <w:rPr>
          <w:rFonts w:ascii="Book Antiqua" w:hAnsi="Book Antiqua" w:cs="Times New Roman"/>
          <w:sz w:val="24"/>
          <w:szCs w:val="24"/>
        </w:rPr>
        <w:t>tumor</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Sn</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Sensitivity</w:t>
      </w:r>
      <w:r w:rsidR="005B4CE5">
        <w:rPr>
          <w:rFonts w:ascii="Book Antiqua" w:hAnsi="Book Antiqua" w:cs="Times New Roman" w:hint="eastAsia"/>
          <w:sz w:val="24"/>
          <w:szCs w:val="24"/>
          <w:lang w:eastAsia="zh-CN"/>
        </w:rPr>
        <w:t>;</w:t>
      </w:r>
      <w:r w:rsidR="005B4CE5" w:rsidRPr="00240140">
        <w:rPr>
          <w:rFonts w:ascii="Book Antiqua" w:hAnsi="Book Antiqua" w:cs="Times New Roman"/>
          <w:sz w:val="24"/>
          <w:szCs w:val="24"/>
        </w:rPr>
        <w:t xml:space="preserve"> Sp</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Specificity</w:t>
      </w:r>
      <w:r w:rsidR="005B4CE5">
        <w:rPr>
          <w:rFonts w:ascii="Book Antiqua" w:hAnsi="Book Antiqua" w:cs="Times New Roman" w:hint="eastAsia"/>
          <w:sz w:val="24"/>
          <w:szCs w:val="24"/>
          <w:lang w:eastAsia="zh-CN"/>
        </w:rPr>
        <w:t>;</w:t>
      </w:r>
      <w:r w:rsidR="005B4CE5" w:rsidRPr="00240140">
        <w:rPr>
          <w:rFonts w:ascii="Book Antiqua" w:hAnsi="Book Antiqua" w:cs="Times New Roman"/>
          <w:sz w:val="24"/>
          <w:szCs w:val="24"/>
        </w:rPr>
        <w:t xml:space="preserve"> PPV</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Positive predictive value</w:t>
      </w:r>
      <w:r w:rsidR="005B4CE5">
        <w:rPr>
          <w:rFonts w:ascii="Book Antiqua" w:hAnsi="Book Antiqua" w:cs="Times New Roman" w:hint="eastAsia"/>
          <w:sz w:val="24"/>
          <w:szCs w:val="24"/>
          <w:lang w:eastAsia="zh-CN"/>
        </w:rPr>
        <w:t>;</w:t>
      </w:r>
      <w:r w:rsidR="005B4CE5" w:rsidRPr="00240140">
        <w:rPr>
          <w:rFonts w:ascii="Book Antiqua" w:hAnsi="Book Antiqua" w:cs="Times New Roman"/>
          <w:sz w:val="24"/>
          <w:szCs w:val="24"/>
        </w:rPr>
        <w:t xml:space="preserve"> NPV</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Negative predictive value</w:t>
      </w:r>
      <w:r w:rsidR="005B4CE5">
        <w:rPr>
          <w:rFonts w:ascii="Book Antiqua" w:hAnsi="Book Antiqua" w:cs="Times New Roman" w:hint="eastAsia"/>
          <w:sz w:val="24"/>
          <w:szCs w:val="24"/>
          <w:lang w:eastAsia="zh-CN"/>
        </w:rPr>
        <w:t>;</w:t>
      </w:r>
      <w:r w:rsidRPr="00240140">
        <w:rPr>
          <w:rFonts w:ascii="Book Antiqua" w:hAnsi="Book Antiqua" w:cs="Times New Roman"/>
          <w:sz w:val="24"/>
          <w:szCs w:val="24"/>
        </w:rPr>
        <w:t xml:space="preserve"> Acc</w:t>
      </w:r>
      <w:r w:rsidR="005B4CE5">
        <w:rPr>
          <w:rFonts w:ascii="Book Antiqua" w:hAnsi="Book Antiqua" w:cs="Times New Roman" w:hint="eastAsia"/>
          <w:sz w:val="24"/>
          <w:szCs w:val="24"/>
          <w:lang w:eastAsia="zh-CN"/>
        </w:rPr>
        <w:t xml:space="preserve">: </w:t>
      </w:r>
      <w:r w:rsidR="005B4CE5" w:rsidRPr="00240140">
        <w:rPr>
          <w:rFonts w:ascii="Book Antiqua" w:hAnsi="Book Antiqua" w:cs="Times New Roman"/>
          <w:sz w:val="24"/>
          <w:szCs w:val="24"/>
        </w:rPr>
        <w:t>Accuracy</w:t>
      </w:r>
      <w:r w:rsidR="005B4CE5">
        <w:rPr>
          <w:rFonts w:ascii="Book Antiqua" w:hAnsi="Book Antiqua" w:cs="Times New Roman" w:hint="eastAsia"/>
          <w:sz w:val="24"/>
          <w:szCs w:val="24"/>
          <w:lang w:eastAsia="zh-CN"/>
        </w:rPr>
        <w:t>.</w:t>
      </w:r>
    </w:p>
    <w:p w14:paraId="0213A874" w14:textId="77777777" w:rsidR="00F23F0A" w:rsidRPr="00240140" w:rsidRDefault="00F23F0A"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t xml:space="preserve"> </w:t>
      </w:r>
    </w:p>
    <w:p w14:paraId="473215C0" w14:textId="77777777" w:rsidR="00F23F0A" w:rsidRPr="00240140" w:rsidRDefault="00F23F0A" w:rsidP="009765DF">
      <w:pPr>
        <w:spacing w:after="0" w:line="360" w:lineRule="auto"/>
        <w:jc w:val="both"/>
        <w:rPr>
          <w:rFonts w:ascii="Book Antiqua" w:hAnsi="Book Antiqua" w:cs="Times New Roman"/>
          <w:sz w:val="24"/>
          <w:szCs w:val="24"/>
        </w:rPr>
      </w:pPr>
    </w:p>
    <w:p w14:paraId="677935A6" w14:textId="77777777" w:rsidR="0049111B" w:rsidRPr="00240140" w:rsidRDefault="0049111B" w:rsidP="009765DF">
      <w:pPr>
        <w:spacing w:after="0" w:line="360" w:lineRule="auto"/>
        <w:jc w:val="both"/>
        <w:rPr>
          <w:rFonts w:ascii="Book Antiqua" w:hAnsi="Book Antiqua" w:cs="Times New Roman"/>
          <w:sz w:val="24"/>
          <w:szCs w:val="24"/>
        </w:rPr>
      </w:pPr>
      <w:r w:rsidRPr="00240140">
        <w:rPr>
          <w:rFonts w:ascii="Book Antiqua" w:hAnsi="Book Antiqua" w:cs="Times New Roman"/>
          <w:sz w:val="24"/>
          <w:szCs w:val="24"/>
        </w:rPr>
        <w:br w:type="page"/>
      </w:r>
    </w:p>
    <w:p w14:paraId="300C1C6A" w14:textId="77777777" w:rsidR="002411AF" w:rsidRDefault="002411AF" w:rsidP="009765DF">
      <w:pPr>
        <w:spacing w:after="0" w:line="360" w:lineRule="auto"/>
        <w:jc w:val="both"/>
        <w:rPr>
          <w:rFonts w:ascii="Book Antiqua" w:hAnsi="Book Antiqua"/>
          <w:b/>
          <w:sz w:val="24"/>
          <w:szCs w:val="24"/>
          <w:lang w:eastAsia="zh-CN"/>
        </w:rPr>
      </w:pPr>
      <w:r>
        <w:rPr>
          <w:noProof/>
          <w:lang w:eastAsia="zh-CN"/>
        </w:rPr>
        <w:lastRenderedPageBreak/>
        <w:drawing>
          <wp:inline distT="0" distB="0" distL="0" distR="0" wp14:anchorId="5C4887CF" wp14:editId="658F028A">
            <wp:extent cx="4343400" cy="2419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43400" cy="2419350"/>
                    </a:xfrm>
                    <a:prstGeom prst="rect">
                      <a:avLst/>
                    </a:prstGeom>
                  </pic:spPr>
                </pic:pic>
              </a:graphicData>
            </a:graphic>
          </wp:inline>
        </w:drawing>
      </w:r>
    </w:p>
    <w:p w14:paraId="5BAAD2B1" w14:textId="570EA86E" w:rsidR="00336A2B" w:rsidRDefault="005B4CE5" w:rsidP="009765DF">
      <w:pPr>
        <w:spacing w:after="0" w:line="360" w:lineRule="auto"/>
        <w:jc w:val="both"/>
        <w:rPr>
          <w:rFonts w:ascii="Book Antiqua" w:hAnsi="Book Antiqua"/>
          <w:sz w:val="24"/>
          <w:szCs w:val="24"/>
          <w:lang w:eastAsia="zh-CN"/>
        </w:rPr>
      </w:pPr>
      <w:r w:rsidRPr="005B4CE5">
        <w:rPr>
          <w:rFonts w:ascii="Book Antiqua" w:hAnsi="Book Antiqua"/>
          <w:b/>
          <w:sz w:val="24"/>
          <w:szCs w:val="24"/>
        </w:rPr>
        <w:t>Figure 1</w:t>
      </w:r>
      <w:r w:rsidRPr="005B4CE5">
        <w:rPr>
          <w:rFonts w:ascii="Book Antiqua" w:hAnsi="Book Antiqua" w:hint="eastAsia"/>
          <w:b/>
          <w:sz w:val="24"/>
          <w:szCs w:val="24"/>
          <w:lang w:eastAsia="zh-CN"/>
        </w:rPr>
        <w:t xml:space="preserve"> </w:t>
      </w:r>
      <w:r w:rsidR="0049111B" w:rsidRPr="005B4CE5">
        <w:rPr>
          <w:rFonts w:ascii="Book Antiqua" w:hAnsi="Book Antiqua"/>
          <w:b/>
          <w:sz w:val="24"/>
          <w:szCs w:val="24"/>
        </w:rPr>
        <w:t>CH-</w:t>
      </w:r>
      <w:r w:rsidR="00C14F24" w:rsidRPr="00C14F24">
        <w:t xml:space="preserve"> </w:t>
      </w:r>
      <w:r w:rsidR="00C14F24" w:rsidRPr="00C14F24">
        <w:rPr>
          <w:rFonts w:ascii="Book Antiqua" w:hAnsi="Book Antiqua"/>
          <w:b/>
          <w:sz w:val="24"/>
          <w:szCs w:val="24"/>
        </w:rPr>
        <w:t xml:space="preserve">endoscopic ultrasound </w:t>
      </w:r>
      <w:r w:rsidR="0049111B" w:rsidRPr="005B4CE5">
        <w:rPr>
          <w:rFonts w:ascii="Book Antiqua" w:hAnsi="Book Antiqua"/>
          <w:b/>
          <w:sz w:val="24"/>
          <w:szCs w:val="24"/>
        </w:rPr>
        <w:t xml:space="preserve">of </w:t>
      </w:r>
      <w:r w:rsidR="005E2549" w:rsidRPr="005B4CE5">
        <w:rPr>
          <w:rFonts w:ascii="Book Antiqua" w:hAnsi="Book Antiqua"/>
          <w:b/>
          <w:sz w:val="24"/>
          <w:szCs w:val="24"/>
        </w:rPr>
        <w:t xml:space="preserve">pancreatic </w:t>
      </w:r>
      <w:r>
        <w:rPr>
          <w:rFonts w:ascii="Book Antiqua" w:hAnsi="Book Antiqua"/>
          <w:b/>
          <w:sz w:val="24"/>
          <w:szCs w:val="24"/>
        </w:rPr>
        <w:t>adenocarcinoma.</w:t>
      </w:r>
      <w:r>
        <w:rPr>
          <w:rFonts w:ascii="Book Antiqua" w:hAnsi="Book Antiqua" w:hint="eastAsia"/>
          <w:b/>
          <w:sz w:val="24"/>
          <w:szCs w:val="24"/>
          <w:lang w:eastAsia="zh-CN"/>
        </w:rPr>
        <w:t xml:space="preserve"> </w:t>
      </w:r>
      <w:r w:rsidR="005E2549" w:rsidRPr="00240140">
        <w:rPr>
          <w:rFonts w:ascii="Book Antiqua" w:hAnsi="Book Antiqua"/>
          <w:sz w:val="24"/>
          <w:szCs w:val="24"/>
        </w:rPr>
        <w:t>S</w:t>
      </w:r>
      <w:r w:rsidR="0049111B" w:rsidRPr="00240140">
        <w:rPr>
          <w:rFonts w:ascii="Book Antiqua" w:hAnsi="Book Antiqua"/>
          <w:sz w:val="24"/>
          <w:szCs w:val="24"/>
        </w:rPr>
        <w:t xml:space="preserve">tandard </w:t>
      </w:r>
      <w:r w:rsidR="00336A2B" w:rsidRPr="00240140">
        <w:rPr>
          <w:rFonts w:ascii="Book Antiqua" w:hAnsi="Book Antiqua" w:cs="Times New Roman"/>
          <w:sz w:val="24"/>
          <w:szCs w:val="24"/>
        </w:rPr>
        <w:t xml:space="preserve">endoscopic ultrasound </w:t>
      </w:r>
      <w:r w:rsidR="0049111B" w:rsidRPr="00240140">
        <w:rPr>
          <w:rFonts w:ascii="Book Antiqua" w:hAnsi="Book Antiqua"/>
          <w:sz w:val="24"/>
          <w:szCs w:val="24"/>
        </w:rPr>
        <w:t>image (left) of a hypoenhanced lesion of the pancreatic body. The contras</w:t>
      </w:r>
      <w:r w:rsidR="00CD106C" w:rsidRPr="00240140">
        <w:rPr>
          <w:rFonts w:ascii="Book Antiqua" w:hAnsi="Book Antiqua"/>
          <w:sz w:val="24"/>
          <w:szCs w:val="24"/>
        </w:rPr>
        <w:t>t-enh</w:t>
      </w:r>
      <w:r w:rsidR="0049111B" w:rsidRPr="00240140">
        <w:rPr>
          <w:rFonts w:ascii="Book Antiqua" w:hAnsi="Book Antiqua"/>
          <w:sz w:val="24"/>
          <w:szCs w:val="24"/>
        </w:rPr>
        <w:t>anced image (right) shows a hypoenhanced</w:t>
      </w:r>
      <w:r w:rsidR="00F955D5" w:rsidRPr="00240140">
        <w:rPr>
          <w:rFonts w:ascii="Book Antiqua" w:hAnsi="Book Antiqua"/>
          <w:sz w:val="24"/>
          <w:szCs w:val="24"/>
        </w:rPr>
        <w:t xml:space="preserve"> </w:t>
      </w:r>
      <w:r w:rsidR="0049111B" w:rsidRPr="00240140">
        <w:rPr>
          <w:rFonts w:ascii="Book Antiqua" w:hAnsi="Book Antiqua"/>
          <w:sz w:val="24"/>
          <w:szCs w:val="24"/>
        </w:rPr>
        <w:t>adenocarcinoma. The dilated pancreatic duct is seen upstream</w:t>
      </w:r>
      <w:r w:rsidR="005E2549" w:rsidRPr="00240140">
        <w:rPr>
          <w:rFonts w:ascii="Book Antiqua" w:hAnsi="Book Antiqua"/>
          <w:sz w:val="24"/>
          <w:szCs w:val="24"/>
        </w:rPr>
        <w:t xml:space="preserve"> of</w:t>
      </w:r>
      <w:r w:rsidR="0049111B" w:rsidRPr="00240140">
        <w:rPr>
          <w:rFonts w:ascii="Book Antiqua" w:hAnsi="Book Antiqua"/>
          <w:sz w:val="24"/>
          <w:szCs w:val="24"/>
        </w:rPr>
        <w:t xml:space="preserve"> the lesion</w:t>
      </w:r>
      <w:r>
        <w:rPr>
          <w:rFonts w:ascii="Book Antiqua" w:hAnsi="Book Antiqua" w:hint="eastAsia"/>
          <w:sz w:val="24"/>
          <w:szCs w:val="24"/>
          <w:lang w:eastAsia="zh-CN"/>
        </w:rPr>
        <w:t>.</w:t>
      </w:r>
    </w:p>
    <w:p w14:paraId="7C9DDB09" w14:textId="77777777" w:rsidR="00336A2B" w:rsidRDefault="00336A2B">
      <w:pPr>
        <w:rPr>
          <w:rFonts w:ascii="Book Antiqua" w:hAnsi="Book Antiqua"/>
          <w:sz w:val="24"/>
          <w:szCs w:val="24"/>
          <w:lang w:eastAsia="zh-CN"/>
        </w:rPr>
      </w:pPr>
      <w:r>
        <w:rPr>
          <w:rFonts w:ascii="Book Antiqua" w:hAnsi="Book Antiqua"/>
          <w:sz w:val="24"/>
          <w:szCs w:val="24"/>
          <w:lang w:eastAsia="zh-CN"/>
        </w:rPr>
        <w:br w:type="page"/>
      </w:r>
    </w:p>
    <w:p w14:paraId="553F9BB7" w14:textId="77777777" w:rsidR="0049111B" w:rsidRPr="005B4CE5" w:rsidRDefault="0049111B" w:rsidP="009765DF">
      <w:pPr>
        <w:spacing w:after="0" w:line="360" w:lineRule="auto"/>
        <w:jc w:val="both"/>
        <w:rPr>
          <w:rFonts w:ascii="Book Antiqua" w:hAnsi="Book Antiqua"/>
          <w:b/>
          <w:sz w:val="24"/>
          <w:szCs w:val="24"/>
          <w:lang w:eastAsia="zh-CN"/>
        </w:rPr>
      </w:pPr>
    </w:p>
    <w:p w14:paraId="4361B561" w14:textId="77777777" w:rsidR="0049111B" w:rsidRPr="00240140" w:rsidRDefault="002411AF" w:rsidP="009765DF">
      <w:pPr>
        <w:spacing w:after="0" w:line="360" w:lineRule="auto"/>
        <w:jc w:val="both"/>
        <w:rPr>
          <w:rFonts w:ascii="Book Antiqua" w:hAnsi="Book Antiqua"/>
          <w:sz w:val="24"/>
          <w:szCs w:val="24"/>
        </w:rPr>
      </w:pPr>
      <w:r>
        <w:rPr>
          <w:noProof/>
          <w:lang w:eastAsia="zh-CN"/>
        </w:rPr>
        <w:drawing>
          <wp:inline distT="0" distB="0" distL="0" distR="0" wp14:anchorId="3A614904" wp14:editId="413AF2F9">
            <wp:extent cx="4352925" cy="24384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2925" cy="2438400"/>
                    </a:xfrm>
                    <a:prstGeom prst="rect">
                      <a:avLst/>
                    </a:prstGeom>
                  </pic:spPr>
                </pic:pic>
              </a:graphicData>
            </a:graphic>
          </wp:inline>
        </w:drawing>
      </w:r>
    </w:p>
    <w:p w14:paraId="1678255B" w14:textId="556F7EF4" w:rsidR="00336A2B" w:rsidRDefault="005B4CE5" w:rsidP="009765DF">
      <w:pPr>
        <w:spacing w:after="0" w:line="360" w:lineRule="auto"/>
        <w:jc w:val="both"/>
        <w:rPr>
          <w:rFonts w:ascii="Book Antiqua" w:hAnsi="Book Antiqua"/>
          <w:sz w:val="24"/>
          <w:szCs w:val="24"/>
        </w:rPr>
      </w:pPr>
      <w:r w:rsidRPr="005B4CE5">
        <w:rPr>
          <w:rFonts w:ascii="Book Antiqua" w:hAnsi="Book Antiqua"/>
          <w:b/>
          <w:sz w:val="24"/>
          <w:szCs w:val="24"/>
        </w:rPr>
        <w:t>Figure 2</w:t>
      </w:r>
      <w:r w:rsidR="0049111B" w:rsidRPr="005B4CE5">
        <w:rPr>
          <w:rFonts w:ascii="Book Antiqua" w:hAnsi="Book Antiqua"/>
          <w:b/>
          <w:sz w:val="24"/>
          <w:szCs w:val="24"/>
        </w:rPr>
        <w:t xml:space="preserve"> CH-</w:t>
      </w:r>
      <w:r w:rsidR="00C14F24" w:rsidRPr="00C14F24">
        <w:t xml:space="preserve"> </w:t>
      </w:r>
      <w:r w:rsidR="00C14F24" w:rsidRPr="00C14F24">
        <w:rPr>
          <w:rFonts w:ascii="Book Antiqua" w:hAnsi="Book Antiqua"/>
          <w:b/>
          <w:sz w:val="24"/>
          <w:szCs w:val="24"/>
        </w:rPr>
        <w:t xml:space="preserve">endoscopic ultrasound </w:t>
      </w:r>
      <w:r w:rsidR="0049111B" w:rsidRPr="005B4CE5">
        <w:rPr>
          <w:rFonts w:ascii="Book Antiqua" w:hAnsi="Book Antiqua"/>
          <w:b/>
          <w:sz w:val="24"/>
          <w:szCs w:val="24"/>
        </w:rPr>
        <w:t xml:space="preserve">of </w:t>
      </w:r>
      <w:r w:rsidR="005E2549" w:rsidRPr="005B4CE5">
        <w:rPr>
          <w:rFonts w:ascii="Book Antiqua" w:hAnsi="Book Antiqua"/>
          <w:b/>
          <w:sz w:val="24"/>
          <w:szCs w:val="24"/>
        </w:rPr>
        <w:t xml:space="preserve">a </w:t>
      </w:r>
      <w:r w:rsidR="0049111B" w:rsidRPr="005B4CE5">
        <w:rPr>
          <w:rFonts w:ascii="Book Antiqua" w:hAnsi="Book Antiqua"/>
          <w:b/>
          <w:sz w:val="24"/>
          <w:szCs w:val="24"/>
        </w:rPr>
        <w:t>n</w:t>
      </w:r>
      <w:r>
        <w:rPr>
          <w:rFonts w:ascii="Book Antiqua" w:hAnsi="Book Antiqua"/>
          <w:b/>
          <w:sz w:val="24"/>
          <w:szCs w:val="24"/>
        </w:rPr>
        <w:t>euroendocrine pancreatic tumor.</w:t>
      </w:r>
      <w:r>
        <w:rPr>
          <w:rFonts w:ascii="Book Antiqua" w:hAnsi="Book Antiqua" w:hint="eastAsia"/>
          <w:b/>
          <w:sz w:val="24"/>
          <w:szCs w:val="24"/>
          <w:lang w:eastAsia="zh-CN"/>
        </w:rPr>
        <w:t xml:space="preserve"> </w:t>
      </w:r>
      <w:r w:rsidR="005E2549" w:rsidRPr="00240140">
        <w:rPr>
          <w:rFonts w:ascii="Book Antiqua" w:hAnsi="Book Antiqua"/>
          <w:sz w:val="24"/>
          <w:szCs w:val="24"/>
        </w:rPr>
        <w:t>S</w:t>
      </w:r>
      <w:r w:rsidR="0049111B" w:rsidRPr="00240140">
        <w:rPr>
          <w:rFonts w:ascii="Book Antiqua" w:hAnsi="Book Antiqua"/>
          <w:sz w:val="24"/>
          <w:szCs w:val="24"/>
        </w:rPr>
        <w:t xml:space="preserve">tandard </w:t>
      </w:r>
      <w:r w:rsidR="00336A2B" w:rsidRPr="00240140">
        <w:rPr>
          <w:rFonts w:ascii="Book Antiqua" w:hAnsi="Book Antiqua" w:cs="Times New Roman"/>
          <w:sz w:val="24"/>
          <w:szCs w:val="24"/>
        </w:rPr>
        <w:t xml:space="preserve">endoscopic ultrasound </w:t>
      </w:r>
      <w:r w:rsidR="0049111B" w:rsidRPr="00240140">
        <w:rPr>
          <w:rFonts w:ascii="Book Antiqua" w:hAnsi="Book Antiqua"/>
          <w:sz w:val="24"/>
          <w:szCs w:val="24"/>
        </w:rPr>
        <w:t xml:space="preserve">image (left) of a hypoenhanced, </w:t>
      </w:r>
      <w:r w:rsidR="005E2549" w:rsidRPr="00240140">
        <w:rPr>
          <w:rFonts w:ascii="Book Antiqua" w:hAnsi="Book Antiqua"/>
          <w:sz w:val="24"/>
          <w:szCs w:val="24"/>
        </w:rPr>
        <w:t>well-</w:t>
      </w:r>
      <w:r w:rsidR="0049111B" w:rsidRPr="00240140">
        <w:rPr>
          <w:rFonts w:ascii="Book Antiqua" w:hAnsi="Book Antiqua"/>
          <w:sz w:val="24"/>
          <w:szCs w:val="24"/>
        </w:rPr>
        <w:t>delineated lesion of the head of the pancreas. The contrast image (right) shows a hyperenhanced lesion</w:t>
      </w:r>
      <w:r w:rsidR="005E2549" w:rsidRPr="00240140">
        <w:rPr>
          <w:rFonts w:ascii="Book Antiqua" w:hAnsi="Book Antiqua"/>
          <w:sz w:val="24"/>
          <w:szCs w:val="24"/>
        </w:rPr>
        <w:t xml:space="preserve"> that is</w:t>
      </w:r>
      <w:r w:rsidR="0049111B" w:rsidRPr="00240140">
        <w:rPr>
          <w:rFonts w:ascii="Book Antiqua" w:hAnsi="Book Antiqua"/>
          <w:sz w:val="24"/>
          <w:szCs w:val="24"/>
        </w:rPr>
        <w:t xml:space="preserve"> suggestive of </w:t>
      </w:r>
      <w:r w:rsidR="005E2549" w:rsidRPr="00240140">
        <w:rPr>
          <w:rFonts w:ascii="Book Antiqua" w:hAnsi="Book Antiqua"/>
          <w:sz w:val="24"/>
          <w:szCs w:val="24"/>
        </w:rPr>
        <w:t xml:space="preserve">a </w:t>
      </w:r>
      <w:r w:rsidR="0049111B" w:rsidRPr="00240140">
        <w:rPr>
          <w:rFonts w:ascii="Book Antiqua" w:hAnsi="Book Antiqua"/>
          <w:sz w:val="24"/>
          <w:szCs w:val="24"/>
        </w:rPr>
        <w:t xml:space="preserve">neuroendocrine tumor, as </w:t>
      </w:r>
      <w:r w:rsidR="005E2549" w:rsidRPr="00240140">
        <w:rPr>
          <w:rFonts w:ascii="Book Antiqua" w:hAnsi="Book Antiqua"/>
          <w:sz w:val="24"/>
          <w:szCs w:val="24"/>
        </w:rPr>
        <w:t xml:space="preserve">later </w:t>
      </w:r>
      <w:r w:rsidR="0049111B" w:rsidRPr="00240140">
        <w:rPr>
          <w:rFonts w:ascii="Book Antiqua" w:hAnsi="Book Antiqua"/>
          <w:sz w:val="24"/>
          <w:szCs w:val="24"/>
        </w:rPr>
        <w:t xml:space="preserve">proved </w:t>
      </w:r>
      <w:r w:rsidR="005E2549" w:rsidRPr="00240140">
        <w:rPr>
          <w:rFonts w:ascii="Book Antiqua" w:hAnsi="Book Antiqua"/>
          <w:sz w:val="24"/>
          <w:szCs w:val="24"/>
        </w:rPr>
        <w:t xml:space="preserve">by </w:t>
      </w:r>
      <w:r w:rsidR="0049111B" w:rsidRPr="00240140">
        <w:rPr>
          <w:rFonts w:ascii="Book Antiqua" w:hAnsi="Book Antiqua"/>
          <w:sz w:val="24"/>
          <w:szCs w:val="24"/>
        </w:rPr>
        <w:t>fine needle aspiration.</w:t>
      </w:r>
    </w:p>
    <w:p w14:paraId="3166294A" w14:textId="77777777" w:rsidR="00336A2B" w:rsidRDefault="00336A2B">
      <w:pPr>
        <w:rPr>
          <w:rFonts w:ascii="Book Antiqua" w:hAnsi="Book Antiqua"/>
          <w:sz w:val="24"/>
          <w:szCs w:val="24"/>
        </w:rPr>
      </w:pPr>
      <w:r>
        <w:rPr>
          <w:rFonts w:ascii="Book Antiqua" w:hAnsi="Book Antiqua"/>
          <w:sz w:val="24"/>
          <w:szCs w:val="24"/>
        </w:rPr>
        <w:br w:type="page"/>
      </w:r>
    </w:p>
    <w:p w14:paraId="579049E3" w14:textId="77777777" w:rsidR="0049111B" w:rsidRPr="005B4CE5" w:rsidRDefault="0049111B" w:rsidP="009765DF">
      <w:pPr>
        <w:spacing w:after="0" w:line="360" w:lineRule="auto"/>
        <w:jc w:val="both"/>
        <w:rPr>
          <w:rFonts w:ascii="Book Antiqua" w:hAnsi="Book Antiqua"/>
          <w:b/>
          <w:sz w:val="24"/>
          <w:szCs w:val="24"/>
        </w:rPr>
      </w:pPr>
    </w:p>
    <w:p w14:paraId="1A3DC2BE" w14:textId="77777777" w:rsidR="0049111B" w:rsidRPr="005B4CE5" w:rsidRDefault="0049111B" w:rsidP="009765DF">
      <w:pPr>
        <w:spacing w:after="0" w:line="360" w:lineRule="auto"/>
        <w:jc w:val="both"/>
        <w:rPr>
          <w:rFonts w:ascii="Book Antiqua" w:hAnsi="Book Antiqua"/>
          <w:b/>
          <w:sz w:val="24"/>
          <w:szCs w:val="24"/>
        </w:rPr>
      </w:pPr>
    </w:p>
    <w:p w14:paraId="4E64ACB8" w14:textId="77777777" w:rsidR="002411AF" w:rsidRDefault="002411AF" w:rsidP="009765DF">
      <w:pPr>
        <w:spacing w:after="0" w:line="360" w:lineRule="auto"/>
        <w:jc w:val="both"/>
        <w:outlineLvl w:val="0"/>
        <w:rPr>
          <w:rFonts w:ascii="Book Antiqua" w:hAnsi="Book Antiqua"/>
          <w:b/>
          <w:sz w:val="24"/>
          <w:szCs w:val="24"/>
          <w:lang w:eastAsia="zh-CN"/>
        </w:rPr>
      </w:pPr>
      <w:r>
        <w:rPr>
          <w:noProof/>
          <w:lang w:eastAsia="zh-CN"/>
        </w:rPr>
        <w:drawing>
          <wp:inline distT="0" distB="0" distL="0" distR="0" wp14:anchorId="0D88101A" wp14:editId="37DE8086">
            <wp:extent cx="4352925" cy="24384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52925" cy="2438400"/>
                    </a:xfrm>
                    <a:prstGeom prst="rect">
                      <a:avLst/>
                    </a:prstGeom>
                  </pic:spPr>
                </pic:pic>
              </a:graphicData>
            </a:graphic>
          </wp:inline>
        </w:drawing>
      </w:r>
    </w:p>
    <w:p w14:paraId="0742E371" w14:textId="268BEC26" w:rsidR="00336A2B" w:rsidRDefault="005B4CE5" w:rsidP="009765DF">
      <w:pPr>
        <w:spacing w:after="0" w:line="360" w:lineRule="auto"/>
        <w:jc w:val="both"/>
        <w:outlineLvl w:val="0"/>
        <w:rPr>
          <w:rFonts w:ascii="Book Antiqua" w:hAnsi="Book Antiqua"/>
          <w:sz w:val="24"/>
          <w:szCs w:val="24"/>
        </w:rPr>
      </w:pPr>
      <w:r w:rsidRPr="005B4CE5">
        <w:rPr>
          <w:rFonts w:ascii="Book Antiqua" w:hAnsi="Book Antiqua"/>
          <w:b/>
          <w:sz w:val="24"/>
          <w:szCs w:val="24"/>
        </w:rPr>
        <w:t>Figure 3</w:t>
      </w:r>
      <w:r w:rsidRPr="005B4CE5">
        <w:rPr>
          <w:rFonts w:ascii="Book Antiqua" w:hAnsi="Book Antiqua" w:hint="eastAsia"/>
          <w:b/>
          <w:sz w:val="24"/>
          <w:szCs w:val="24"/>
          <w:lang w:eastAsia="zh-CN"/>
        </w:rPr>
        <w:t xml:space="preserve"> </w:t>
      </w:r>
      <w:r w:rsidR="0049111B" w:rsidRPr="005B4CE5">
        <w:rPr>
          <w:rFonts w:ascii="Book Antiqua" w:hAnsi="Book Antiqua"/>
          <w:b/>
          <w:sz w:val="24"/>
          <w:szCs w:val="24"/>
        </w:rPr>
        <w:t>CH-</w:t>
      </w:r>
      <w:r w:rsidR="00C14F24" w:rsidRPr="00C14F24">
        <w:t xml:space="preserve"> </w:t>
      </w:r>
      <w:r w:rsidR="00C14F24" w:rsidRPr="00C14F24">
        <w:rPr>
          <w:rFonts w:ascii="Book Antiqua" w:hAnsi="Book Antiqua"/>
          <w:b/>
          <w:sz w:val="24"/>
          <w:szCs w:val="24"/>
        </w:rPr>
        <w:t xml:space="preserve">endoscopic ultrasound </w:t>
      </w:r>
      <w:r w:rsidR="0049111B" w:rsidRPr="005B4CE5">
        <w:rPr>
          <w:rFonts w:ascii="Book Antiqua" w:hAnsi="Book Antiqua"/>
          <w:b/>
          <w:sz w:val="24"/>
          <w:szCs w:val="24"/>
        </w:rPr>
        <w:t>-FNA of solid pancreatic adenocarcinoma</w:t>
      </w:r>
      <w:r>
        <w:rPr>
          <w:rFonts w:ascii="Book Antiqua" w:hAnsi="Book Antiqua" w:hint="eastAsia"/>
          <w:b/>
          <w:sz w:val="24"/>
          <w:szCs w:val="24"/>
          <w:lang w:eastAsia="zh-CN"/>
        </w:rPr>
        <w:t>.</w:t>
      </w:r>
      <w:r w:rsidR="0049111B" w:rsidRPr="005B4CE5">
        <w:rPr>
          <w:rFonts w:ascii="Book Antiqua" w:hAnsi="Book Antiqua"/>
          <w:b/>
          <w:sz w:val="24"/>
          <w:szCs w:val="24"/>
        </w:rPr>
        <w:t xml:space="preserve"> </w:t>
      </w:r>
      <w:r w:rsidR="005E2549" w:rsidRPr="00240140">
        <w:rPr>
          <w:rFonts w:ascii="Book Antiqua" w:hAnsi="Book Antiqua"/>
          <w:sz w:val="24"/>
          <w:szCs w:val="24"/>
        </w:rPr>
        <w:t>S</w:t>
      </w:r>
      <w:r w:rsidR="0049111B" w:rsidRPr="00240140">
        <w:rPr>
          <w:rFonts w:ascii="Book Antiqua" w:hAnsi="Book Antiqua"/>
          <w:sz w:val="24"/>
          <w:szCs w:val="24"/>
        </w:rPr>
        <w:t>tandard EUS view of a hypoenhanced, inhomogenous</w:t>
      </w:r>
      <w:r w:rsidR="00F955D5" w:rsidRPr="00240140">
        <w:rPr>
          <w:rFonts w:ascii="Book Antiqua" w:hAnsi="Book Antiqua"/>
          <w:sz w:val="24"/>
          <w:szCs w:val="24"/>
        </w:rPr>
        <w:t xml:space="preserve"> </w:t>
      </w:r>
      <w:r w:rsidR="0049111B" w:rsidRPr="00240140">
        <w:rPr>
          <w:rFonts w:ascii="Book Antiqua" w:hAnsi="Book Antiqua"/>
          <w:sz w:val="24"/>
          <w:szCs w:val="24"/>
        </w:rPr>
        <w:t xml:space="preserve">adenocarcinoma of the head of the pancreas, </w:t>
      </w:r>
      <w:r w:rsidR="005E2549" w:rsidRPr="00240140">
        <w:rPr>
          <w:rFonts w:ascii="Book Antiqua" w:hAnsi="Book Antiqua"/>
          <w:sz w:val="24"/>
          <w:szCs w:val="24"/>
        </w:rPr>
        <w:t xml:space="preserve">showing </w:t>
      </w:r>
      <w:r w:rsidR="0049111B" w:rsidRPr="00240140">
        <w:rPr>
          <w:rFonts w:ascii="Book Antiqua" w:hAnsi="Book Antiqua"/>
          <w:sz w:val="24"/>
          <w:szCs w:val="24"/>
        </w:rPr>
        <w:t>anechoic parts suggestive of necrosis. The contrast image (right) highlights these avascular</w:t>
      </w:r>
      <w:r w:rsidR="00F955D5" w:rsidRPr="00240140">
        <w:rPr>
          <w:rFonts w:ascii="Book Antiqua" w:hAnsi="Book Antiqua"/>
          <w:sz w:val="24"/>
          <w:szCs w:val="24"/>
        </w:rPr>
        <w:t xml:space="preserve"> </w:t>
      </w:r>
      <w:r w:rsidR="0049111B" w:rsidRPr="00240140">
        <w:rPr>
          <w:rFonts w:ascii="Book Antiqua" w:hAnsi="Book Antiqua"/>
          <w:sz w:val="24"/>
          <w:szCs w:val="24"/>
        </w:rPr>
        <w:t>parts of the lesion</w:t>
      </w:r>
      <w:r w:rsidR="005E2549" w:rsidRPr="00240140">
        <w:rPr>
          <w:rFonts w:ascii="Book Antiqua" w:hAnsi="Book Antiqua"/>
          <w:sz w:val="24"/>
          <w:szCs w:val="24"/>
        </w:rPr>
        <w:t>,</w:t>
      </w:r>
      <w:r w:rsidR="0049111B" w:rsidRPr="00240140">
        <w:rPr>
          <w:rFonts w:ascii="Book Antiqua" w:hAnsi="Book Antiqua"/>
          <w:sz w:val="24"/>
          <w:szCs w:val="24"/>
        </w:rPr>
        <w:t xml:space="preserve"> and the needle inside is clearly seen as avoiding them.</w:t>
      </w:r>
    </w:p>
    <w:p w14:paraId="60EF35A9" w14:textId="77777777" w:rsidR="00336A2B" w:rsidRDefault="00336A2B">
      <w:pPr>
        <w:rPr>
          <w:rFonts w:ascii="Book Antiqua" w:hAnsi="Book Antiqua"/>
          <w:sz w:val="24"/>
          <w:szCs w:val="24"/>
        </w:rPr>
      </w:pPr>
      <w:r>
        <w:rPr>
          <w:rFonts w:ascii="Book Antiqua" w:hAnsi="Book Antiqua"/>
          <w:sz w:val="24"/>
          <w:szCs w:val="24"/>
        </w:rPr>
        <w:br w:type="page"/>
      </w:r>
    </w:p>
    <w:p w14:paraId="69636E50" w14:textId="77777777" w:rsidR="0049111B" w:rsidRPr="005B4CE5" w:rsidRDefault="0049111B" w:rsidP="009765DF">
      <w:pPr>
        <w:spacing w:after="0" w:line="360" w:lineRule="auto"/>
        <w:jc w:val="both"/>
        <w:outlineLvl w:val="0"/>
        <w:rPr>
          <w:rFonts w:ascii="Book Antiqua" w:hAnsi="Book Antiqua"/>
          <w:b/>
          <w:sz w:val="24"/>
          <w:szCs w:val="24"/>
        </w:rPr>
      </w:pPr>
    </w:p>
    <w:p w14:paraId="2C1C1C4D" w14:textId="77777777" w:rsidR="0049111B" w:rsidRPr="00240140" w:rsidRDefault="0049111B" w:rsidP="009765DF">
      <w:pPr>
        <w:spacing w:after="0" w:line="360" w:lineRule="auto"/>
        <w:jc w:val="both"/>
        <w:rPr>
          <w:rFonts w:ascii="Book Antiqua" w:hAnsi="Book Antiqua"/>
          <w:sz w:val="24"/>
          <w:szCs w:val="24"/>
        </w:rPr>
      </w:pPr>
    </w:p>
    <w:p w14:paraId="4D767CEE" w14:textId="77777777" w:rsidR="002411AF" w:rsidRDefault="002411AF" w:rsidP="009765DF">
      <w:pPr>
        <w:spacing w:after="0" w:line="360" w:lineRule="auto"/>
        <w:jc w:val="both"/>
        <w:rPr>
          <w:rFonts w:ascii="Book Antiqua" w:hAnsi="Book Antiqua"/>
          <w:b/>
          <w:sz w:val="24"/>
          <w:szCs w:val="24"/>
          <w:lang w:eastAsia="zh-CN"/>
        </w:rPr>
      </w:pPr>
      <w:r>
        <w:rPr>
          <w:noProof/>
          <w:lang w:eastAsia="zh-CN"/>
        </w:rPr>
        <w:drawing>
          <wp:inline distT="0" distB="0" distL="0" distR="0" wp14:anchorId="6DF56EAB" wp14:editId="7BA375BA">
            <wp:extent cx="4324350" cy="2400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4350" cy="2400300"/>
                    </a:xfrm>
                    <a:prstGeom prst="rect">
                      <a:avLst/>
                    </a:prstGeom>
                  </pic:spPr>
                </pic:pic>
              </a:graphicData>
            </a:graphic>
          </wp:inline>
        </w:drawing>
      </w:r>
    </w:p>
    <w:p w14:paraId="55A390D3" w14:textId="5C465928" w:rsidR="00336A2B" w:rsidRDefault="005B4CE5" w:rsidP="009765DF">
      <w:pPr>
        <w:spacing w:after="0" w:line="360" w:lineRule="auto"/>
        <w:jc w:val="both"/>
        <w:rPr>
          <w:rFonts w:ascii="Book Antiqua" w:hAnsi="Book Antiqua"/>
          <w:sz w:val="24"/>
          <w:szCs w:val="24"/>
        </w:rPr>
      </w:pPr>
      <w:r w:rsidRPr="005B4CE5">
        <w:rPr>
          <w:rFonts w:ascii="Book Antiqua" w:hAnsi="Book Antiqua"/>
          <w:b/>
          <w:sz w:val="24"/>
          <w:szCs w:val="24"/>
        </w:rPr>
        <w:t>Figure 4</w:t>
      </w:r>
      <w:r w:rsidR="0049111B" w:rsidRPr="005B4CE5">
        <w:rPr>
          <w:rFonts w:ascii="Book Antiqua" w:hAnsi="Book Antiqua"/>
          <w:b/>
          <w:sz w:val="24"/>
          <w:szCs w:val="24"/>
        </w:rPr>
        <w:t xml:space="preserve"> CH-</w:t>
      </w:r>
      <w:r w:rsidR="00C14F24" w:rsidRPr="00C14F24">
        <w:t xml:space="preserve"> </w:t>
      </w:r>
      <w:r w:rsidR="00C14F24" w:rsidRPr="00C14F24">
        <w:rPr>
          <w:rFonts w:ascii="Book Antiqua" w:hAnsi="Book Antiqua"/>
          <w:b/>
          <w:sz w:val="24"/>
          <w:szCs w:val="24"/>
        </w:rPr>
        <w:t xml:space="preserve">endoscopic ultrasound </w:t>
      </w:r>
      <w:r w:rsidR="0049111B" w:rsidRPr="005B4CE5">
        <w:rPr>
          <w:rFonts w:ascii="Book Antiqua" w:hAnsi="Book Antiqua"/>
          <w:b/>
          <w:sz w:val="24"/>
          <w:szCs w:val="24"/>
        </w:rPr>
        <w:t xml:space="preserve">in </w:t>
      </w:r>
      <w:r w:rsidR="0048213C" w:rsidRPr="005B4CE5">
        <w:rPr>
          <w:rFonts w:ascii="Book Antiqua" w:hAnsi="Book Antiqua"/>
          <w:b/>
          <w:sz w:val="24"/>
          <w:szCs w:val="24"/>
        </w:rPr>
        <w:t>mucinous cystadenoma</w:t>
      </w:r>
      <w:r w:rsidR="005E2549" w:rsidRPr="005B4CE5">
        <w:rPr>
          <w:rFonts w:ascii="Book Antiqua" w:hAnsi="Book Antiqua"/>
          <w:b/>
          <w:sz w:val="24"/>
          <w:szCs w:val="24"/>
        </w:rPr>
        <w:t xml:space="preserve">showing </w:t>
      </w:r>
      <w:r w:rsidR="0049111B" w:rsidRPr="005B4CE5">
        <w:rPr>
          <w:rFonts w:ascii="Book Antiqua" w:hAnsi="Book Antiqua"/>
          <w:b/>
          <w:sz w:val="24"/>
          <w:szCs w:val="24"/>
        </w:rPr>
        <w:t xml:space="preserve">features suggestive </w:t>
      </w:r>
      <w:r w:rsidR="005E2549" w:rsidRPr="005B4CE5">
        <w:rPr>
          <w:rFonts w:ascii="Book Antiqua" w:hAnsi="Book Antiqua"/>
          <w:b/>
          <w:sz w:val="24"/>
          <w:szCs w:val="24"/>
        </w:rPr>
        <w:t xml:space="preserve">of </w:t>
      </w:r>
      <w:r w:rsidR="0049111B" w:rsidRPr="005B4CE5">
        <w:rPr>
          <w:rFonts w:ascii="Book Antiqua" w:hAnsi="Book Antiqua"/>
          <w:b/>
          <w:sz w:val="24"/>
          <w:szCs w:val="24"/>
        </w:rPr>
        <w:t>malign</w:t>
      </w:r>
      <w:r>
        <w:rPr>
          <w:rFonts w:ascii="Book Antiqua" w:hAnsi="Book Antiqua"/>
          <w:b/>
          <w:sz w:val="24"/>
          <w:szCs w:val="24"/>
        </w:rPr>
        <w:t>ancy.</w:t>
      </w:r>
      <w:r>
        <w:rPr>
          <w:rFonts w:ascii="Book Antiqua" w:hAnsi="Book Antiqua" w:hint="eastAsia"/>
          <w:b/>
          <w:sz w:val="24"/>
          <w:szCs w:val="24"/>
          <w:lang w:eastAsia="zh-CN"/>
        </w:rPr>
        <w:t xml:space="preserve"> </w:t>
      </w:r>
      <w:r w:rsidR="005E2549" w:rsidRPr="00240140">
        <w:rPr>
          <w:rFonts w:ascii="Book Antiqua" w:hAnsi="Book Antiqua"/>
          <w:sz w:val="24"/>
          <w:szCs w:val="24"/>
        </w:rPr>
        <w:t>S</w:t>
      </w:r>
      <w:r w:rsidR="0049111B" w:rsidRPr="00240140">
        <w:rPr>
          <w:rFonts w:ascii="Book Antiqua" w:hAnsi="Book Antiqua"/>
          <w:sz w:val="24"/>
          <w:szCs w:val="24"/>
        </w:rPr>
        <w:t xml:space="preserve">tandard EUS image (left) of a </w:t>
      </w:r>
      <w:r w:rsidR="0048213C" w:rsidRPr="00240140">
        <w:rPr>
          <w:rFonts w:ascii="Book Antiqua" w:hAnsi="Book Antiqua"/>
          <w:sz w:val="24"/>
          <w:szCs w:val="24"/>
        </w:rPr>
        <w:t>macro</w:t>
      </w:r>
      <w:r w:rsidR="0049111B" w:rsidRPr="00240140">
        <w:rPr>
          <w:rFonts w:ascii="Book Antiqua" w:hAnsi="Book Antiqua"/>
          <w:sz w:val="24"/>
          <w:szCs w:val="24"/>
        </w:rPr>
        <w:t>cystic lesion of</w:t>
      </w:r>
      <w:r w:rsidR="00F955D5" w:rsidRPr="00240140">
        <w:rPr>
          <w:rFonts w:ascii="Book Antiqua" w:hAnsi="Book Antiqua"/>
          <w:sz w:val="24"/>
          <w:szCs w:val="24"/>
        </w:rPr>
        <w:t xml:space="preserve"> </w:t>
      </w:r>
      <w:r w:rsidR="0049111B" w:rsidRPr="00240140">
        <w:rPr>
          <w:rFonts w:ascii="Book Antiqua" w:hAnsi="Book Antiqua"/>
          <w:sz w:val="24"/>
          <w:szCs w:val="24"/>
        </w:rPr>
        <w:t>the pancreas with mural nodules and thin septae inside. The contrast image (right) shows vascularized mural nodules and no contrast uptake in some of the septae.</w:t>
      </w:r>
    </w:p>
    <w:p w14:paraId="11D746D9" w14:textId="77777777" w:rsidR="00336A2B" w:rsidRDefault="00336A2B">
      <w:pPr>
        <w:rPr>
          <w:rFonts w:ascii="Book Antiqua" w:hAnsi="Book Antiqua"/>
          <w:sz w:val="24"/>
          <w:szCs w:val="24"/>
        </w:rPr>
      </w:pPr>
      <w:r>
        <w:rPr>
          <w:rFonts w:ascii="Book Antiqua" w:hAnsi="Book Antiqua"/>
          <w:sz w:val="24"/>
          <w:szCs w:val="24"/>
        </w:rPr>
        <w:br w:type="page"/>
      </w:r>
    </w:p>
    <w:p w14:paraId="64B058AA" w14:textId="77777777" w:rsidR="0049111B" w:rsidRPr="005B4CE5" w:rsidRDefault="0049111B" w:rsidP="009765DF">
      <w:pPr>
        <w:spacing w:after="0" w:line="360" w:lineRule="auto"/>
        <w:jc w:val="both"/>
        <w:rPr>
          <w:rFonts w:ascii="Book Antiqua" w:hAnsi="Book Antiqua"/>
          <w:b/>
          <w:sz w:val="24"/>
          <w:szCs w:val="24"/>
        </w:rPr>
      </w:pPr>
    </w:p>
    <w:p w14:paraId="7EF7CABC" w14:textId="77777777" w:rsidR="0049111B" w:rsidRPr="00240140" w:rsidRDefault="0049111B" w:rsidP="009765DF">
      <w:pPr>
        <w:spacing w:after="0" w:line="360" w:lineRule="auto"/>
        <w:jc w:val="both"/>
        <w:rPr>
          <w:rFonts w:ascii="Book Antiqua" w:hAnsi="Book Antiqua"/>
          <w:sz w:val="24"/>
          <w:szCs w:val="24"/>
        </w:rPr>
      </w:pPr>
    </w:p>
    <w:p w14:paraId="03299792" w14:textId="77777777" w:rsidR="002411AF" w:rsidRDefault="002411AF" w:rsidP="009765DF">
      <w:pPr>
        <w:spacing w:after="0" w:line="360" w:lineRule="auto"/>
        <w:jc w:val="both"/>
        <w:outlineLvl w:val="0"/>
        <w:rPr>
          <w:rFonts w:ascii="Book Antiqua" w:hAnsi="Book Antiqua"/>
          <w:b/>
          <w:sz w:val="24"/>
          <w:szCs w:val="24"/>
          <w:lang w:eastAsia="zh-CN"/>
        </w:rPr>
      </w:pPr>
      <w:r>
        <w:rPr>
          <w:noProof/>
          <w:lang w:eastAsia="zh-CN"/>
        </w:rPr>
        <w:drawing>
          <wp:inline distT="0" distB="0" distL="0" distR="0" wp14:anchorId="48E85815" wp14:editId="1487ECAE">
            <wp:extent cx="4343400" cy="2438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43400" cy="2438400"/>
                    </a:xfrm>
                    <a:prstGeom prst="rect">
                      <a:avLst/>
                    </a:prstGeom>
                  </pic:spPr>
                </pic:pic>
              </a:graphicData>
            </a:graphic>
          </wp:inline>
        </w:drawing>
      </w:r>
    </w:p>
    <w:p w14:paraId="6DA86685" w14:textId="7E7AF901" w:rsidR="009C2EBB" w:rsidRDefault="005B4CE5" w:rsidP="009765DF">
      <w:pPr>
        <w:spacing w:after="0" w:line="360" w:lineRule="auto"/>
        <w:jc w:val="both"/>
        <w:outlineLvl w:val="0"/>
        <w:rPr>
          <w:rFonts w:ascii="Book Antiqua" w:hAnsi="Book Antiqua"/>
          <w:sz w:val="24"/>
          <w:szCs w:val="24"/>
        </w:rPr>
      </w:pPr>
      <w:r w:rsidRPr="005B4CE5">
        <w:rPr>
          <w:rFonts w:ascii="Book Antiqua" w:hAnsi="Book Antiqua"/>
          <w:b/>
          <w:sz w:val="24"/>
          <w:szCs w:val="24"/>
        </w:rPr>
        <w:t>Figure 5</w:t>
      </w:r>
      <w:r w:rsidRPr="005B4CE5">
        <w:rPr>
          <w:rFonts w:ascii="Book Antiqua" w:hAnsi="Book Antiqua" w:hint="eastAsia"/>
          <w:b/>
          <w:sz w:val="24"/>
          <w:szCs w:val="24"/>
          <w:lang w:eastAsia="zh-CN"/>
        </w:rPr>
        <w:t xml:space="preserve"> </w:t>
      </w:r>
      <w:r w:rsidR="0049111B" w:rsidRPr="005B4CE5">
        <w:rPr>
          <w:rFonts w:ascii="Book Antiqua" w:hAnsi="Book Antiqua"/>
          <w:b/>
          <w:sz w:val="24"/>
          <w:szCs w:val="24"/>
        </w:rPr>
        <w:t>CH-</w:t>
      </w:r>
      <w:r w:rsidR="00C14F24" w:rsidRPr="00C14F24">
        <w:t xml:space="preserve"> </w:t>
      </w:r>
      <w:r w:rsidR="00C14F24" w:rsidRPr="00C14F24">
        <w:rPr>
          <w:rFonts w:ascii="Book Antiqua" w:hAnsi="Book Antiqua"/>
          <w:b/>
          <w:sz w:val="24"/>
          <w:szCs w:val="24"/>
        </w:rPr>
        <w:t>endoscopic ultrasound</w:t>
      </w:r>
      <w:r w:rsidR="0049111B" w:rsidRPr="005B4CE5">
        <w:rPr>
          <w:rFonts w:ascii="Book Antiqua" w:hAnsi="Book Antiqua"/>
          <w:b/>
          <w:sz w:val="24"/>
          <w:szCs w:val="24"/>
        </w:rPr>
        <w:t>–FNA of</w:t>
      </w:r>
      <w:r w:rsidR="00F955D5" w:rsidRPr="005B4CE5">
        <w:rPr>
          <w:rFonts w:ascii="Book Antiqua" w:hAnsi="Book Antiqua"/>
          <w:b/>
          <w:sz w:val="24"/>
          <w:szCs w:val="24"/>
        </w:rPr>
        <w:t xml:space="preserve"> </w:t>
      </w:r>
      <w:r w:rsidR="0048213C" w:rsidRPr="005B4CE5">
        <w:rPr>
          <w:rFonts w:ascii="Book Antiqua" w:hAnsi="Book Antiqua"/>
          <w:b/>
          <w:sz w:val="24"/>
          <w:szCs w:val="24"/>
        </w:rPr>
        <w:t>a vascularized mural nodules within mucinous cystadenoma</w:t>
      </w:r>
      <w:r w:rsidRPr="005B4CE5">
        <w:rPr>
          <w:rFonts w:ascii="Book Antiqua" w:hAnsi="Book Antiqua" w:hint="eastAsia"/>
          <w:b/>
          <w:sz w:val="24"/>
          <w:szCs w:val="24"/>
          <w:lang w:eastAsia="zh-CN"/>
        </w:rPr>
        <w:t>.</w:t>
      </w:r>
      <w:r>
        <w:rPr>
          <w:rFonts w:ascii="Book Antiqua" w:hAnsi="Book Antiqua" w:hint="eastAsia"/>
          <w:b/>
          <w:sz w:val="24"/>
          <w:szCs w:val="24"/>
          <w:lang w:eastAsia="zh-CN"/>
        </w:rPr>
        <w:t xml:space="preserve"> </w:t>
      </w:r>
      <w:r w:rsidR="005E2549" w:rsidRPr="00240140">
        <w:rPr>
          <w:rFonts w:ascii="Book Antiqua" w:hAnsi="Book Antiqua"/>
          <w:sz w:val="24"/>
          <w:szCs w:val="24"/>
        </w:rPr>
        <w:t xml:space="preserve">An </w:t>
      </w:r>
      <w:r w:rsidR="009C2EBB">
        <w:rPr>
          <w:rFonts w:ascii="Book Antiqua" w:hAnsi="Book Antiqua" w:cs="Times New Roman"/>
          <w:sz w:val="24"/>
          <w:szCs w:val="24"/>
        </w:rPr>
        <w:t>endoscopic ultrasound</w:t>
      </w:r>
      <w:r w:rsidR="0049111B" w:rsidRPr="00240140">
        <w:rPr>
          <w:rFonts w:ascii="Book Antiqua" w:hAnsi="Book Antiqua"/>
          <w:sz w:val="24"/>
          <w:szCs w:val="24"/>
        </w:rPr>
        <w:t>-FNA needle during the puncture of one of the mural nodules is better seen on the contrast image (right).</w:t>
      </w:r>
      <w:r w:rsidR="00F955D5" w:rsidRPr="00240140">
        <w:rPr>
          <w:rFonts w:ascii="Book Antiqua" w:hAnsi="Book Antiqua"/>
          <w:sz w:val="24"/>
          <w:szCs w:val="24"/>
        </w:rPr>
        <w:t xml:space="preserve"> </w:t>
      </w:r>
    </w:p>
    <w:p w14:paraId="7FB5DA37" w14:textId="77777777" w:rsidR="009C2EBB" w:rsidRDefault="009C2EBB">
      <w:pPr>
        <w:rPr>
          <w:rFonts w:ascii="Book Antiqua" w:hAnsi="Book Antiqua"/>
          <w:sz w:val="24"/>
          <w:szCs w:val="24"/>
        </w:rPr>
      </w:pPr>
      <w:r>
        <w:rPr>
          <w:rFonts w:ascii="Book Antiqua" w:hAnsi="Book Antiqua"/>
          <w:sz w:val="24"/>
          <w:szCs w:val="24"/>
        </w:rPr>
        <w:br w:type="page"/>
      </w:r>
    </w:p>
    <w:p w14:paraId="2273DEF2" w14:textId="77777777" w:rsidR="0049111B" w:rsidRPr="005B4CE5" w:rsidRDefault="0049111B" w:rsidP="009765DF">
      <w:pPr>
        <w:spacing w:after="0" w:line="360" w:lineRule="auto"/>
        <w:jc w:val="both"/>
        <w:outlineLvl w:val="0"/>
        <w:rPr>
          <w:rFonts w:ascii="Book Antiqua" w:hAnsi="Book Antiqua"/>
          <w:b/>
          <w:sz w:val="24"/>
          <w:szCs w:val="24"/>
          <w:lang w:eastAsia="zh-CN"/>
        </w:rPr>
      </w:pPr>
    </w:p>
    <w:p w14:paraId="7071FC25" w14:textId="77777777" w:rsidR="0049111B" w:rsidRPr="00240140" w:rsidRDefault="002411AF" w:rsidP="009765DF">
      <w:pPr>
        <w:spacing w:after="0" w:line="360" w:lineRule="auto"/>
        <w:jc w:val="both"/>
        <w:rPr>
          <w:rFonts w:ascii="Book Antiqua" w:hAnsi="Book Antiqua"/>
          <w:sz w:val="24"/>
          <w:szCs w:val="24"/>
        </w:rPr>
      </w:pPr>
      <w:r>
        <w:rPr>
          <w:noProof/>
          <w:lang w:eastAsia="zh-CN"/>
        </w:rPr>
        <w:drawing>
          <wp:inline distT="0" distB="0" distL="0" distR="0" wp14:anchorId="3D8F9AE4" wp14:editId="4935E1D6">
            <wp:extent cx="5486400" cy="30587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58795"/>
                    </a:xfrm>
                    <a:prstGeom prst="rect">
                      <a:avLst/>
                    </a:prstGeom>
                  </pic:spPr>
                </pic:pic>
              </a:graphicData>
            </a:graphic>
          </wp:inline>
        </w:drawing>
      </w:r>
    </w:p>
    <w:p w14:paraId="5FE303B6" w14:textId="10F250B7" w:rsidR="009C2EBB" w:rsidRDefault="005B4CE5" w:rsidP="009765DF">
      <w:pPr>
        <w:spacing w:after="0" w:line="360" w:lineRule="auto"/>
        <w:jc w:val="both"/>
        <w:outlineLvl w:val="0"/>
        <w:rPr>
          <w:rFonts w:ascii="Book Antiqua" w:hAnsi="Book Antiqua"/>
          <w:sz w:val="24"/>
          <w:szCs w:val="24"/>
        </w:rPr>
      </w:pPr>
      <w:r w:rsidRPr="005B4CE5">
        <w:rPr>
          <w:rFonts w:ascii="Book Antiqua" w:hAnsi="Book Antiqua"/>
          <w:b/>
          <w:sz w:val="24"/>
          <w:szCs w:val="24"/>
        </w:rPr>
        <w:t>Figure 6</w:t>
      </w:r>
      <w:r w:rsidR="0049111B" w:rsidRPr="005B4CE5">
        <w:rPr>
          <w:rFonts w:ascii="Book Antiqua" w:hAnsi="Book Antiqua"/>
          <w:b/>
          <w:sz w:val="24"/>
          <w:szCs w:val="24"/>
        </w:rPr>
        <w:t xml:space="preserve"> </w:t>
      </w:r>
      <w:r w:rsidR="00C14F24" w:rsidRPr="00C14F24">
        <w:rPr>
          <w:rFonts w:ascii="Book Antiqua" w:hAnsi="Book Antiqua"/>
          <w:b/>
          <w:sz w:val="24"/>
          <w:szCs w:val="24"/>
        </w:rPr>
        <w:t xml:space="preserve">Contrast-enhanced harmonics endoscopic ultrasound </w:t>
      </w:r>
      <w:r w:rsidR="0049111B" w:rsidRPr="005B4CE5">
        <w:rPr>
          <w:rFonts w:ascii="Book Antiqua" w:hAnsi="Book Antiqua"/>
          <w:b/>
          <w:sz w:val="24"/>
          <w:szCs w:val="24"/>
        </w:rPr>
        <w:t xml:space="preserve">of gastric </w:t>
      </w:r>
      <w:r w:rsidR="00E9402B" w:rsidRPr="00756A93">
        <w:rPr>
          <w:rFonts w:ascii="Book Antiqua" w:hAnsi="Book Antiqua" w:cs="Times New Roman"/>
          <w:b/>
          <w:sz w:val="24"/>
          <w:szCs w:val="24"/>
        </w:rPr>
        <w:t>gastrointestinal stromal tumor</w:t>
      </w:r>
      <w:r w:rsidRPr="005B4CE5">
        <w:rPr>
          <w:rFonts w:ascii="Book Antiqua" w:hAnsi="Book Antiqua" w:hint="eastAsia"/>
          <w:b/>
          <w:sz w:val="24"/>
          <w:szCs w:val="24"/>
          <w:lang w:eastAsia="zh-CN"/>
        </w:rPr>
        <w:t>.</w:t>
      </w:r>
      <w:r>
        <w:rPr>
          <w:rFonts w:ascii="Book Antiqua" w:hAnsi="Book Antiqua" w:hint="eastAsia"/>
          <w:b/>
          <w:sz w:val="24"/>
          <w:szCs w:val="24"/>
          <w:lang w:eastAsia="zh-CN"/>
        </w:rPr>
        <w:t xml:space="preserve"> </w:t>
      </w:r>
      <w:r w:rsidR="00373BE0" w:rsidRPr="00240140">
        <w:rPr>
          <w:rFonts w:ascii="Book Antiqua" w:hAnsi="Book Antiqua" w:cs="Times New Roman"/>
          <w:sz w:val="24"/>
          <w:szCs w:val="24"/>
        </w:rPr>
        <w:t xml:space="preserve">Endoscopic ultrasound </w:t>
      </w:r>
      <w:r w:rsidR="0049111B" w:rsidRPr="00240140">
        <w:rPr>
          <w:rFonts w:ascii="Book Antiqua" w:hAnsi="Book Antiqua"/>
          <w:sz w:val="24"/>
          <w:szCs w:val="24"/>
        </w:rPr>
        <w:t>standard image</w:t>
      </w:r>
      <w:r w:rsidR="005E2549" w:rsidRPr="00240140">
        <w:rPr>
          <w:rFonts w:ascii="Book Antiqua" w:hAnsi="Book Antiqua"/>
          <w:sz w:val="24"/>
          <w:szCs w:val="24"/>
        </w:rPr>
        <w:t xml:space="preserve"> </w:t>
      </w:r>
      <w:r w:rsidR="0049111B" w:rsidRPr="00240140">
        <w:rPr>
          <w:rFonts w:ascii="Book Antiqua" w:hAnsi="Book Antiqua"/>
          <w:sz w:val="24"/>
          <w:szCs w:val="24"/>
        </w:rPr>
        <w:t xml:space="preserve">(right) of a gastric </w:t>
      </w:r>
      <w:r w:rsidR="00EA5A56" w:rsidRPr="002E1371">
        <w:rPr>
          <w:rFonts w:ascii="Book Antiqua" w:hAnsi="Book Antiqua" w:cs="Times New Roman"/>
          <w:sz w:val="24"/>
          <w:szCs w:val="24"/>
        </w:rPr>
        <w:t xml:space="preserve">gastrointestinal stromal tumor </w:t>
      </w:r>
      <w:r w:rsidR="0049111B" w:rsidRPr="00240140">
        <w:rPr>
          <w:rFonts w:ascii="Book Antiqua" w:hAnsi="Book Antiqua"/>
          <w:sz w:val="24"/>
          <w:szCs w:val="24"/>
        </w:rPr>
        <w:t>of the muscularis propria. The contrast image (left) shows hyperenhancement of the lesion.</w:t>
      </w:r>
    </w:p>
    <w:p w14:paraId="3B0F3A5F" w14:textId="77777777" w:rsidR="009C2EBB" w:rsidRDefault="009C2EBB">
      <w:pPr>
        <w:rPr>
          <w:rFonts w:ascii="Book Antiqua" w:hAnsi="Book Antiqua"/>
          <w:sz w:val="24"/>
          <w:szCs w:val="24"/>
        </w:rPr>
      </w:pPr>
      <w:r>
        <w:rPr>
          <w:rFonts w:ascii="Book Antiqua" w:hAnsi="Book Antiqua"/>
          <w:sz w:val="24"/>
          <w:szCs w:val="24"/>
        </w:rPr>
        <w:br w:type="page"/>
      </w:r>
    </w:p>
    <w:p w14:paraId="43D9ADEE" w14:textId="77777777" w:rsidR="0049111B" w:rsidRPr="005B4CE5" w:rsidRDefault="0049111B" w:rsidP="009765DF">
      <w:pPr>
        <w:spacing w:after="0" w:line="360" w:lineRule="auto"/>
        <w:jc w:val="both"/>
        <w:outlineLvl w:val="0"/>
        <w:rPr>
          <w:rFonts w:ascii="Book Antiqua" w:hAnsi="Book Antiqua"/>
          <w:b/>
          <w:sz w:val="24"/>
          <w:szCs w:val="24"/>
          <w:lang w:eastAsia="zh-CN"/>
        </w:rPr>
      </w:pPr>
    </w:p>
    <w:p w14:paraId="23124917" w14:textId="77777777" w:rsidR="0049111B" w:rsidRPr="00240140" w:rsidRDefault="0049111B" w:rsidP="009765DF">
      <w:pPr>
        <w:spacing w:after="0" w:line="360" w:lineRule="auto"/>
        <w:jc w:val="both"/>
        <w:rPr>
          <w:rFonts w:ascii="Book Antiqua" w:hAnsi="Book Antiqua"/>
          <w:sz w:val="24"/>
          <w:szCs w:val="24"/>
        </w:rPr>
      </w:pPr>
    </w:p>
    <w:p w14:paraId="0F8AC762" w14:textId="77777777" w:rsidR="002411AF" w:rsidRDefault="002411AF" w:rsidP="009765DF">
      <w:pPr>
        <w:spacing w:after="0" w:line="360" w:lineRule="auto"/>
        <w:jc w:val="both"/>
        <w:outlineLvl w:val="0"/>
        <w:rPr>
          <w:rFonts w:ascii="Book Antiqua" w:hAnsi="Book Antiqua"/>
          <w:b/>
          <w:sz w:val="24"/>
          <w:szCs w:val="24"/>
          <w:lang w:eastAsia="zh-CN"/>
        </w:rPr>
      </w:pPr>
      <w:r>
        <w:rPr>
          <w:noProof/>
          <w:lang w:eastAsia="zh-CN"/>
        </w:rPr>
        <w:drawing>
          <wp:inline distT="0" distB="0" distL="0" distR="0" wp14:anchorId="3325B3BF" wp14:editId="486D7A88">
            <wp:extent cx="4333875" cy="24193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33875" cy="2419350"/>
                    </a:xfrm>
                    <a:prstGeom prst="rect">
                      <a:avLst/>
                    </a:prstGeom>
                  </pic:spPr>
                </pic:pic>
              </a:graphicData>
            </a:graphic>
          </wp:inline>
        </w:drawing>
      </w:r>
    </w:p>
    <w:p w14:paraId="5A0FADC7" w14:textId="6A80E525" w:rsidR="0049111B" w:rsidRPr="005B4CE5" w:rsidRDefault="005B4CE5" w:rsidP="009765DF">
      <w:pPr>
        <w:spacing w:after="0" w:line="360" w:lineRule="auto"/>
        <w:jc w:val="both"/>
        <w:outlineLvl w:val="0"/>
        <w:rPr>
          <w:rFonts w:ascii="Book Antiqua" w:hAnsi="Book Antiqua"/>
          <w:b/>
          <w:sz w:val="24"/>
          <w:szCs w:val="24"/>
          <w:lang w:eastAsia="zh-CN"/>
        </w:rPr>
      </w:pPr>
      <w:r w:rsidRPr="005B4CE5">
        <w:rPr>
          <w:rFonts w:ascii="Book Antiqua" w:hAnsi="Book Antiqua"/>
          <w:b/>
          <w:sz w:val="24"/>
          <w:szCs w:val="24"/>
        </w:rPr>
        <w:t>Figure 7</w:t>
      </w:r>
      <w:r w:rsidR="0049111B" w:rsidRPr="005B4CE5">
        <w:rPr>
          <w:rFonts w:ascii="Book Antiqua" w:hAnsi="Book Antiqua"/>
          <w:b/>
          <w:sz w:val="24"/>
          <w:szCs w:val="24"/>
        </w:rPr>
        <w:t xml:space="preserve"> Elastography of pancreatic neuroendocrine tumor</w:t>
      </w:r>
      <w:r w:rsidR="00C35AD6" w:rsidRPr="005B4CE5">
        <w:rPr>
          <w:rFonts w:ascii="Book Antiqua" w:hAnsi="Book Antiqua"/>
          <w:b/>
          <w:sz w:val="24"/>
          <w:szCs w:val="24"/>
        </w:rPr>
        <w:t xml:space="preserve"> </w:t>
      </w:r>
      <w:r w:rsidR="0049111B" w:rsidRPr="005B4CE5">
        <w:rPr>
          <w:rFonts w:ascii="Book Antiqua" w:hAnsi="Book Antiqua"/>
          <w:b/>
          <w:sz w:val="24"/>
          <w:szCs w:val="24"/>
        </w:rPr>
        <w:t>- qualitative assessment</w:t>
      </w:r>
      <w:r w:rsidRPr="005B4CE5">
        <w:rPr>
          <w:rFonts w:ascii="Book Antiqua" w:hAnsi="Book Antiqua" w:hint="eastAsia"/>
          <w:b/>
          <w:sz w:val="24"/>
          <w:szCs w:val="24"/>
          <w:lang w:eastAsia="zh-CN"/>
        </w:rPr>
        <w:t>.</w:t>
      </w:r>
      <w:r>
        <w:rPr>
          <w:rFonts w:ascii="Book Antiqua" w:hAnsi="Book Antiqua" w:hint="eastAsia"/>
          <w:b/>
          <w:sz w:val="24"/>
          <w:szCs w:val="24"/>
          <w:lang w:eastAsia="zh-CN"/>
        </w:rPr>
        <w:t xml:space="preserve"> </w:t>
      </w:r>
      <w:r w:rsidR="006C3295" w:rsidRPr="00240140">
        <w:rPr>
          <w:rFonts w:ascii="Book Antiqua" w:hAnsi="Book Antiqua" w:cs="Times New Roman"/>
          <w:sz w:val="24"/>
          <w:szCs w:val="24"/>
        </w:rPr>
        <w:t xml:space="preserve">Endoscopic ultrasound </w:t>
      </w:r>
      <w:r w:rsidR="0049111B" w:rsidRPr="00240140">
        <w:rPr>
          <w:rFonts w:ascii="Book Antiqua" w:hAnsi="Book Antiqua"/>
          <w:sz w:val="24"/>
          <w:szCs w:val="24"/>
        </w:rPr>
        <w:t xml:space="preserve">standard image (right) </w:t>
      </w:r>
      <w:r w:rsidR="005E2549" w:rsidRPr="00240140">
        <w:rPr>
          <w:rFonts w:ascii="Book Antiqua" w:hAnsi="Book Antiqua"/>
          <w:sz w:val="24"/>
          <w:szCs w:val="24"/>
        </w:rPr>
        <w:t xml:space="preserve">showing </w:t>
      </w:r>
      <w:r w:rsidR="0049111B" w:rsidRPr="00240140">
        <w:rPr>
          <w:rFonts w:ascii="Book Antiqua" w:hAnsi="Book Antiqua"/>
          <w:sz w:val="24"/>
          <w:szCs w:val="24"/>
        </w:rPr>
        <w:t xml:space="preserve">a </w:t>
      </w:r>
      <w:r w:rsidR="005E2549" w:rsidRPr="00240140">
        <w:rPr>
          <w:rFonts w:ascii="Book Antiqua" w:hAnsi="Book Antiqua"/>
          <w:sz w:val="24"/>
          <w:szCs w:val="24"/>
        </w:rPr>
        <w:t>well-</w:t>
      </w:r>
      <w:r w:rsidR="0049111B" w:rsidRPr="00240140">
        <w:rPr>
          <w:rFonts w:ascii="Book Antiqua" w:hAnsi="Book Antiqua"/>
          <w:sz w:val="24"/>
          <w:szCs w:val="24"/>
        </w:rPr>
        <w:t>delineated hypoenhanced lesion of the head of the pancreas. The elastography</w:t>
      </w:r>
      <w:r w:rsidR="00F955D5" w:rsidRPr="00240140">
        <w:rPr>
          <w:rFonts w:ascii="Book Antiqua" w:hAnsi="Book Antiqua"/>
          <w:sz w:val="24"/>
          <w:szCs w:val="24"/>
        </w:rPr>
        <w:t xml:space="preserve"> </w:t>
      </w:r>
      <w:r w:rsidR="0049111B" w:rsidRPr="00240140">
        <w:rPr>
          <w:rFonts w:ascii="Book Antiqua" w:hAnsi="Book Antiqua"/>
          <w:sz w:val="24"/>
          <w:szCs w:val="24"/>
        </w:rPr>
        <w:t xml:space="preserve">image (left) </w:t>
      </w:r>
      <w:r w:rsidR="005E2549" w:rsidRPr="00240140">
        <w:rPr>
          <w:rFonts w:ascii="Book Antiqua" w:hAnsi="Book Antiqua"/>
          <w:sz w:val="24"/>
          <w:szCs w:val="24"/>
        </w:rPr>
        <w:t xml:space="preserve">exhibits </w:t>
      </w:r>
      <w:r w:rsidR="0049111B" w:rsidRPr="00240140">
        <w:rPr>
          <w:rFonts w:ascii="Book Antiqua" w:hAnsi="Book Antiqua"/>
          <w:sz w:val="24"/>
          <w:szCs w:val="24"/>
        </w:rPr>
        <w:t xml:space="preserve">a blue pattern </w:t>
      </w:r>
      <w:r w:rsidR="005E2549" w:rsidRPr="00240140">
        <w:rPr>
          <w:rFonts w:ascii="Book Antiqua" w:hAnsi="Book Antiqua"/>
          <w:sz w:val="24"/>
          <w:szCs w:val="24"/>
        </w:rPr>
        <w:t xml:space="preserve">in </w:t>
      </w:r>
      <w:r w:rsidR="0049111B" w:rsidRPr="00240140">
        <w:rPr>
          <w:rFonts w:ascii="Book Antiqua" w:hAnsi="Book Antiqua"/>
          <w:sz w:val="24"/>
          <w:szCs w:val="24"/>
        </w:rPr>
        <w:t xml:space="preserve">this neuroendocrine tumor. </w:t>
      </w:r>
    </w:p>
    <w:p w14:paraId="268A8775" w14:textId="77777777" w:rsidR="00F23F0A" w:rsidRPr="00240140" w:rsidRDefault="00F23F0A" w:rsidP="009765DF">
      <w:pPr>
        <w:spacing w:after="0" w:line="360" w:lineRule="auto"/>
        <w:jc w:val="both"/>
        <w:rPr>
          <w:rFonts w:ascii="Book Antiqua" w:hAnsi="Book Antiqua" w:cs="Times New Roman"/>
          <w:sz w:val="24"/>
          <w:szCs w:val="24"/>
        </w:rPr>
      </w:pPr>
    </w:p>
    <w:p w14:paraId="2B7B5704" w14:textId="77777777" w:rsidR="00F23F0A" w:rsidRPr="00240140" w:rsidRDefault="00F23F0A" w:rsidP="009765DF">
      <w:pPr>
        <w:spacing w:after="0" w:line="360" w:lineRule="auto"/>
        <w:jc w:val="both"/>
        <w:rPr>
          <w:rFonts w:ascii="Book Antiqua" w:hAnsi="Book Antiqua" w:cs="Times New Roman"/>
          <w:sz w:val="24"/>
          <w:szCs w:val="24"/>
        </w:rPr>
      </w:pPr>
    </w:p>
    <w:p w14:paraId="35C6012E" w14:textId="77777777" w:rsidR="00F23F0A" w:rsidRPr="00240140" w:rsidRDefault="00F23F0A" w:rsidP="009765DF">
      <w:pPr>
        <w:spacing w:after="0" w:line="360" w:lineRule="auto"/>
        <w:jc w:val="both"/>
        <w:rPr>
          <w:rFonts w:ascii="Book Antiqua" w:hAnsi="Book Antiqua" w:cs="Times New Roman"/>
          <w:sz w:val="24"/>
          <w:szCs w:val="24"/>
        </w:rPr>
      </w:pPr>
    </w:p>
    <w:p w14:paraId="08281B8E" w14:textId="77777777" w:rsidR="00F23F0A" w:rsidRPr="00240140" w:rsidRDefault="00F23F0A" w:rsidP="009765DF">
      <w:pPr>
        <w:spacing w:after="0" w:line="360" w:lineRule="auto"/>
        <w:jc w:val="both"/>
        <w:rPr>
          <w:rFonts w:ascii="Book Antiqua" w:hAnsi="Book Antiqua" w:cs="Times New Roman"/>
          <w:sz w:val="24"/>
          <w:szCs w:val="24"/>
        </w:rPr>
      </w:pPr>
    </w:p>
    <w:p w14:paraId="05B5C1E6" w14:textId="77777777" w:rsidR="00F23F0A" w:rsidRPr="00240140" w:rsidRDefault="00F23F0A" w:rsidP="009765DF">
      <w:pPr>
        <w:spacing w:after="0" w:line="360" w:lineRule="auto"/>
        <w:jc w:val="both"/>
        <w:rPr>
          <w:rFonts w:ascii="Book Antiqua" w:hAnsi="Book Antiqua" w:cs="Times New Roman"/>
          <w:sz w:val="24"/>
          <w:szCs w:val="24"/>
        </w:rPr>
      </w:pPr>
    </w:p>
    <w:p w14:paraId="28DC4795" w14:textId="77777777" w:rsidR="00F23F0A" w:rsidRPr="00240140" w:rsidRDefault="00F23F0A" w:rsidP="009765DF">
      <w:pPr>
        <w:tabs>
          <w:tab w:val="left" w:pos="567"/>
        </w:tabs>
        <w:spacing w:after="0" w:line="360" w:lineRule="auto"/>
        <w:jc w:val="both"/>
        <w:rPr>
          <w:rFonts w:ascii="Book Antiqua" w:hAnsi="Book Antiqua" w:cs="Times New Roman"/>
          <w:sz w:val="24"/>
          <w:szCs w:val="24"/>
        </w:rPr>
      </w:pPr>
    </w:p>
    <w:p w14:paraId="25B2ED5B" w14:textId="77777777" w:rsidR="00981E03" w:rsidRPr="00240140" w:rsidRDefault="00981E03" w:rsidP="009765DF">
      <w:pPr>
        <w:spacing w:after="0" w:line="360" w:lineRule="auto"/>
        <w:jc w:val="both"/>
        <w:rPr>
          <w:rFonts w:ascii="Book Antiqua" w:hAnsi="Book Antiqua" w:cs="Times New Roman"/>
          <w:sz w:val="24"/>
          <w:szCs w:val="24"/>
        </w:rPr>
      </w:pPr>
    </w:p>
    <w:sectPr w:rsidR="00981E03" w:rsidRPr="00240140" w:rsidSect="002E0F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BF634" w14:textId="77777777" w:rsidR="00093DBC" w:rsidRDefault="00093DBC" w:rsidP="00B81BD0">
      <w:pPr>
        <w:spacing w:after="0" w:line="240" w:lineRule="auto"/>
      </w:pPr>
      <w:r>
        <w:separator/>
      </w:r>
    </w:p>
  </w:endnote>
  <w:endnote w:type="continuationSeparator" w:id="0">
    <w:p w14:paraId="00BA1D82" w14:textId="77777777" w:rsidR="00093DBC" w:rsidRDefault="00093DBC" w:rsidP="00B81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8FAF1" w14:textId="77777777" w:rsidR="00093DBC" w:rsidRDefault="00093DBC" w:rsidP="00B81BD0">
      <w:pPr>
        <w:spacing w:after="0" w:line="240" w:lineRule="auto"/>
      </w:pPr>
      <w:r>
        <w:separator/>
      </w:r>
    </w:p>
  </w:footnote>
  <w:footnote w:type="continuationSeparator" w:id="0">
    <w:p w14:paraId="541208CC" w14:textId="77777777" w:rsidR="00093DBC" w:rsidRDefault="00093DBC" w:rsidP="00B81B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1711A"/>
    <w:multiLevelType w:val="hybridMultilevel"/>
    <w:tmpl w:val="6DBE8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5226D"/>
    <w:multiLevelType w:val="hybridMultilevel"/>
    <w:tmpl w:val="F190E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50D3F"/>
    <w:multiLevelType w:val="hybridMultilevel"/>
    <w:tmpl w:val="D6D40112"/>
    <w:lvl w:ilvl="0" w:tplc="7102DA4A">
      <w:start w:val="1"/>
      <w:numFmt w:val="bullet"/>
      <w:lvlText w:val=""/>
      <w:lvlJc w:val="left"/>
      <w:pPr>
        <w:tabs>
          <w:tab w:val="num" w:pos="720"/>
        </w:tabs>
        <w:ind w:left="720" w:hanging="360"/>
      </w:pPr>
      <w:rPr>
        <w:rFonts w:ascii="Wingdings" w:hAnsi="Wingdings" w:hint="default"/>
      </w:rPr>
    </w:lvl>
    <w:lvl w:ilvl="1" w:tplc="DA1A9BE8">
      <w:start w:val="119"/>
      <w:numFmt w:val="bullet"/>
      <w:lvlText w:val=""/>
      <w:lvlJc w:val="left"/>
      <w:pPr>
        <w:tabs>
          <w:tab w:val="num" w:pos="1440"/>
        </w:tabs>
        <w:ind w:left="1440" w:hanging="360"/>
      </w:pPr>
      <w:rPr>
        <w:rFonts w:ascii="Wingdings" w:hAnsi="Wingdings" w:hint="default"/>
      </w:rPr>
    </w:lvl>
    <w:lvl w:ilvl="2" w:tplc="B7FA92B8" w:tentative="1">
      <w:start w:val="1"/>
      <w:numFmt w:val="bullet"/>
      <w:lvlText w:val=""/>
      <w:lvlJc w:val="left"/>
      <w:pPr>
        <w:tabs>
          <w:tab w:val="num" w:pos="2160"/>
        </w:tabs>
        <w:ind w:left="2160" w:hanging="360"/>
      </w:pPr>
      <w:rPr>
        <w:rFonts w:ascii="Wingdings" w:hAnsi="Wingdings" w:hint="default"/>
      </w:rPr>
    </w:lvl>
    <w:lvl w:ilvl="3" w:tplc="479A4F2A" w:tentative="1">
      <w:start w:val="1"/>
      <w:numFmt w:val="bullet"/>
      <w:lvlText w:val=""/>
      <w:lvlJc w:val="left"/>
      <w:pPr>
        <w:tabs>
          <w:tab w:val="num" w:pos="2880"/>
        </w:tabs>
        <w:ind w:left="2880" w:hanging="360"/>
      </w:pPr>
      <w:rPr>
        <w:rFonts w:ascii="Wingdings" w:hAnsi="Wingdings" w:hint="default"/>
      </w:rPr>
    </w:lvl>
    <w:lvl w:ilvl="4" w:tplc="80909E5E" w:tentative="1">
      <w:start w:val="1"/>
      <w:numFmt w:val="bullet"/>
      <w:lvlText w:val=""/>
      <w:lvlJc w:val="left"/>
      <w:pPr>
        <w:tabs>
          <w:tab w:val="num" w:pos="3600"/>
        </w:tabs>
        <w:ind w:left="3600" w:hanging="360"/>
      </w:pPr>
      <w:rPr>
        <w:rFonts w:ascii="Wingdings" w:hAnsi="Wingdings" w:hint="default"/>
      </w:rPr>
    </w:lvl>
    <w:lvl w:ilvl="5" w:tplc="1B0A9E6C" w:tentative="1">
      <w:start w:val="1"/>
      <w:numFmt w:val="bullet"/>
      <w:lvlText w:val=""/>
      <w:lvlJc w:val="left"/>
      <w:pPr>
        <w:tabs>
          <w:tab w:val="num" w:pos="4320"/>
        </w:tabs>
        <w:ind w:left="4320" w:hanging="360"/>
      </w:pPr>
      <w:rPr>
        <w:rFonts w:ascii="Wingdings" w:hAnsi="Wingdings" w:hint="default"/>
      </w:rPr>
    </w:lvl>
    <w:lvl w:ilvl="6" w:tplc="18CEDA2A" w:tentative="1">
      <w:start w:val="1"/>
      <w:numFmt w:val="bullet"/>
      <w:lvlText w:val=""/>
      <w:lvlJc w:val="left"/>
      <w:pPr>
        <w:tabs>
          <w:tab w:val="num" w:pos="5040"/>
        </w:tabs>
        <w:ind w:left="5040" w:hanging="360"/>
      </w:pPr>
      <w:rPr>
        <w:rFonts w:ascii="Wingdings" w:hAnsi="Wingdings" w:hint="default"/>
      </w:rPr>
    </w:lvl>
    <w:lvl w:ilvl="7" w:tplc="40F428B2" w:tentative="1">
      <w:start w:val="1"/>
      <w:numFmt w:val="bullet"/>
      <w:lvlText w:val=""/>
      <w:lvlJc w:val="left"/>
      <w:pPr>
        <w:tabs>
          <w:tab w:val="num" w:pos="5760"/>
        </w:tabs>
        <w:ind w:left="5760" w:hanging="360"/>
      </w:pPr>
      <w:rPr>
        <w:rFonts w:ascii="Wingdings" w:hAnsi="Wingdings" w:hint="default"/>
      </w:rPr>
    </w:lvl>
    <w:lvl w:ilvl="8" w:tplc="770ED0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73C44"/>
    <w:multiLevelType w:val="hybridMultilevel"/>
    <w:tmpl w:val="78B64D66"/>
    <w:lvl w:ilvl="0" w:tplc="A822A128">
      <w:start w:val="1"/>
      <w:numFmt w:val="bullet"/>
      <w:lvlText w:val=""/>
      <w:lvlJc w:val="left"/>
      <w:pPr>
        <w:tabs>
          <w:tab w:val="num" w:pos="720"/>
        </w:tabs>
        <w:ind w:left="720" w:hanging="360"/>
      </w:pPr>
      <w:rPr>
        <w:rFonts w:ascii="Wingdings" w:hAnsi="Wingdings" w:hint="default"/>
      </w:rPr>
    </w:lvl>
    <w:lvl w:ilvl="1" w:tplc="0F3CBD24">
      <w:start w:val="238"/>
      <w:numFmt w:val="bullet"/>
      <w:lvlText w:val=""/>
      <w:lvlJc w:val="left"/>
      <w:pPr>
        <w:tabs>
          <w:tab w:val="num" w:pos="1440"/>
        </w:tabs>
        <w:ind w:left="1440" w:hanging="360"/>
      </w:pPr>
      <w:rPr>
        <w:rFonts w:ascii="Wingdings" w:hAnsi="Wingdings" w:hint="default"/>
      </w:rPr>
    </w:lvl>
    <w:lvl w:ilvl="2" w:tplc="AACA8236" w:tentative="1">
      <w:start w:val="1"/>
      <w:numFmt w:val="bullet"/>
      <w:lvlText w:val=""/>
      <w:lvlJc w:val="left"/>
      <w:pPr>
        <w:tabs>
          <w:tab w:val="num" w:pos="2160"/>
        </w:tabs>
        <w:ind w:left="2160" w:hanging="360"/>
      </w:pPr>
      <w:rPr>
        <w:rFonts w:ascii="Wingdings" w:hAnsi="Wingdings" w:hint="default"/>
      </w:rPr>
    </w:lvl>
    <w:lvl w:ilvl="3" w:tplc="D212AE1A" w:tentative="1">
      <w:start w:val="1"/>
      <w:numFmt w:val="bullet"/>
      <w:lvlText w:val=""/>
      <w:lvlJc w:val="left"/>
      <w:pPr>
        <w:tabs>
          <w:tab w:val="num" w:pos="2880"/>
        </w:tabs>
        <w:ind w:left="2880" w:hanging="360"/>
      </w:pPr>
      <w:rPr>
        <w:rFonts w:ascii="Wingdings" w:hAnsi="Wingdings" w:hint="default"/>
      </w:rPr>
    </w:lvl>
    <w:lvl w:ilvl="4" w:tplc="BDF28478" w:tentative="1">
      <w:start w:val="1"/>
      <w:numFmt w:val="bullet"/>
      <w:lvlText w:val=""/>
      <w:lvlJc w:val="left"/>
      <w:pPr>
        <w:tabs>
          <w:tab w:val="num" w:pos="3600"/>
        </w:tabs>
        <w:ind w:left="3600" w:hanging="360"/>
      </w:pPr>
      <w:rPr>
        <w:rFonts w:ascii="Wingdings" w:hAnsi="Wingdings" w:hint="default"/>
      </w:rPr>
    </w:lvl>
    <w:lvl w:ilvl="5" w:tplc="67B62586" w:tentative="1">
      <w:start w:val="1"/>
      <w:numFmt w:val="bullet"/>
      <w:lvlText w:val=""/>
      <w:lvlJc w:val="left"/>
      <w:pPr>
        <w:tabs>
          <w:tab w:val="num" w:pos="4320"/>
        </w:tabs>
        <w:ind w:left="4320" w:hanging="360"/>
      </w:pPr>
      <w:rPr>
        <w:rFonts w:ascii="Wingdings" w:hAnsi="Wingdings" w:hint="default"/>
      </w:rPr>
    </w:lvl>
    <w:lvl w:ilvl="6" w:tplc="02CE04D4" w:tentative="1">
      <w:start w:val="1"/>
      <w:numFmt w:val="bullet"/>
      <w:lvlText w:val=""/>
      <w:lvlJc w:val="left"/>
      <w:pPr>
        <w:tabs>
          <w:tab w:val="num" w:pos="5040"/>
        </w:tabs>
        <w:ind w:left="5040" w:hanging="360"/>
      </w:pPr>
      <w:rPr>
        <w:rFonts w:ascii="Wingdings" w:hAnsi="Wingdings" w:hint="default"/>
      </w:rPr>
    </w:lvl>
    <w:lvl w:ilvl="7" w:tplc="95A2F0DA" w:tentative="1">
      <w:start w:val="1"/>
      <w:numFmt w:val="bullet"/>
      <w:lvlText w:val=""/>
      <w:lvlJc w:val="left"/>
      <w:pPr>
        <w:tabs>
          <w:tab w:val="num" w:pos="5760"/>
        </w:tabs>
        <w:ind w:left="5760" w:hanging="360"/>
      </w:pPr>
      <w:rPr>
        <w:rFonts w:ascii="Wingdings" w:hAnsi="Wingdings" w:hint="default"/>
      </w:rPr>
    </w:lvl>
    <w:lvl w:ilvl="8" w:tplc="8536D3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5193C"/>
    <w:multiLevelType w:val="hybridMultilevel"/>
    <w:tmpl w:val="23E8DA34"/>
    <w:lvl w:ilvl="0" w:tplc="9FD06C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AF4435"/>
    <w:multiLevelType w:val="hybridMultilevel"/>
    <w:tmpl w:val="78806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042E5"/>
    <w:multiLevelType w:val="hybridMultilevel"/>
    <w:tmpl w:val="2E62B926"/>
    <w:lvl w:ilvl="0" w:tplc="903606A4">
      <w:start w:val="1"/>
      <w:numFmt w:val="bullet"/>
      <w:lvlText w:val=""/>
      <w:lvlJc w:val="left"/>
      <w:pPr>
        <w:tabs>
          <w:tab w:val="num" w:pos="720"/>
        </w:tabs>
        <w:ind w:left="720" w:hanging="360"/>
      </w:pPr>
      <w:rPr>
        <w:rFonts w:ascii="Wingdings" w:hAnsi="Wingdings" w:hint="default"/>
      </w:rPr>
    </w:lvl>
    <w:lvl w:ilvl="1" w:tplc="FA9026F2" w:tentative="1">
      <w:start w:val="1"/>
      <w:numFmt w:val="bullet"/>
      <w:lvlText w:val=""/>
      <w:lvlJc w:val="left"/>
      <w:pPr>
        <w:tabs>
          <w:tab w:val="num" w:pos="1440"/>
        </w:tabs>
        <w:ind w:left="1440" w:hanging="360"/>
      </w:pPr>
      <w:rPr>
        <w:rFonts w:ascii="Wingdings" w:hAnsi="Wingdings" w:hint="default"/>
      </w:rPr>
    </w:lvl>
    <w:lvl w:ilvl="2" w:tplc="9CB8EDA8" w:tentative="1">
      <w:start w:val="1"/>
      <w:numFmt w:val="bullet"/>
      <w:lvlText w:val=""/>
      <w:lvlJc w:val="left"/>
      <w:pPr>
        <w:tabs>
          <w:tab w:val="num" w:pos="2160"/>
        </w:tabs>
        <w:ind w:left="2160" w:hanging="360"/>
      </w:pPr>
      <w:rPr>
        <w:rFonts w:ascii="Wingdings" w:hAnsi="Wingdings" w:hint="default"/>
      </w:rPr>
    </w:lvl>
    <w:lvl w:ilvl="3" w:tplc="E800DABE" w:tentative="1">
      <w:start w:val="1"/>
      <w:numFmt w:val="bullet"/>
      <w:lvlText w:val=""/>
      <w:lvlJc w:val="left"/>
      <w:pPr>
        <w:tabs>
          <w:tab w:val="num" w:pos="2880"/>
        </w:tabs>
        <w:ind w:left="2880" w:hanging="360"/>
      </w:pPr>
      <w:rPr>
        <w:rFonts w:ascii="Wingdings" w:hAnsi="Wingdings" w:hint="default"/>
      </w:rPr>
    </w:lvl>
    <w:lvl w:ilvl="4" w:tplc="3E163B74" w:tentative="1">
      <w:start w:val="1"/>
      <w:numFmt w:val="bullet"/>
      <w:lvlText w:val=""/>
      <w:lvlJc w:val="left"/>
      <w:pPr>
        <w:tabs>
          <w:tab w:val="num" w:pos="3600"/>
        </w:tabs>
        <w:ind w:left="3600" w:hanging="360"/>
      </w:pPr>
      <w:rPr>
        <w:rFonts w:ascii="Wingdings" w:hAnsi="Wingdings" w:hint="default"/>
      </w:rPr>
    </w:lvl>
    <w:lvl w:ilvl="5" w:tplc="214A6394" w:tentative="1">
      <w:start w:val="1"/>
      <w:numFmt w:val="bullet"/>
      <w:lvlText w:val=""/>
      <w:lvlJc w:val="left"/>
      <w:pPr>
        <w:tabs>
          <w:tab w:val="num" w:pos="4320"/>
        </w:tabs>
        <w:ind w:left="4320" w:hanging="360"/>
      </w:pPr>
      <w:rPr>
        <w:rFonts w:ascii="Wingdings" w:hAnsi="Wingdings" w:hint="default"/>
      </w:rPr>
    </w:lvl>
    <w:lvl w:ilvl="6" w:tplc="B6706512" w:tentative="1">
      <w:start w:val="1"/>
      <w:numFmt w:val="bullet"/>
      <w:lvlText w:val=""/>
      <w:lvlJc w:val="left"/>
      <w:pPr>
        <w:tabs>
          <w:tab w:val="num" w:pos="5040"/>
        </w:tabs>
        <w:ind w:left="5040" w:hanging="360"/>
      </w:pPr>
      <w:rPr>
        <w:rFonts w:ascii="Wingdings" w:hAnsi="Wingdings" w:hint="default"/>
      </w:rPr>
    </w:lvl>
    <w:lvl w:ilvl="7" w:tplc="E41A64DA" w:tentative="1">
      <w:start w:val="1"/>
      <w:numFmt w:val="bullet"/>
      <w:lvlText w:val=""/>
      <w:lvlJc w:val="left"/>
      <w:pPr>
        <w:tabs>
          <w:tab w:val="num" w:pos="5760"/>
        </w:tabs>
        <w:ind w:left="5760" w:hanging="360"/>
      </w:pPr>
      <w:rPr>
        <w:rFonts w:ascii="Wingdings" w:hAnsi="Wingdings" w:hint="default"/>
      </w:rPr>
    </w:lvl>
    <w:lvl w:ilvl="8" w:tplc="6636A4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81B64"/>
    <w:multiLevelType w:val="hybridMultilevel"/>
    <w:tmpl w:val="01DA6988"/>
    <w:lvl w:ilvl="0" w:tplc="1CC86C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D131D"/>
    <w:multiLevelType w:val="hybridMultilevel"/>
    <w:tmpl w:val="CEF41BDA"/>
    <w:lvl w:ilvl="0" w:tplc="043810D6">
      <w:start w:val="1"/>
      <w:numFmt w:val="bullet"/>
      <w:lvlText w:val=""/>
      <w:lvlJc w:val="left"/>
      <w:pPr>
        <w:tabs>
          <w:tab w:val="num" w:pos="720"/>
        </w:tabs>
        <w:ind w:left="720" w:hanging="360"/>
      </w:pPr>
      <w:rPr>
        <w:rFonts w:ascii="Wingdings" w:hAnsi="Wingdings" w:hint="default"/>
      </w:rPr>
    </w:lvl>
    <w:lvl w:ilvl="1" w:tplc="54A007EC" w:tentative="1">
      <w:start w:val="1"/>
      <w:numFmt w:val="bullet"/>
      <w:lvlText w:val=""/>
      <w:lvlJc w:val="left"/>
      <w:pPr>
        <w:tabs>
          <w:tab w:val="num" w:pos="1440"/>
        </w:tabs>
        <w:ind w:left="1440" w:hanging="360"/>
      </w:pPr>
      <w:rPr>
        <w:rFonts w:ascii="Wingdings" w:hAnsi="Wingdings" w:hint="default"/>
      </w:rPr>
    </w:lvl>
    <w:lvl w:ilvl="2" w:tplc="2E48EB6E" w:tentative="1">
      <w:start w:val="1"/>
      <w:numFmt w:val="bullet"/>
      <w:lvlText w:val=""/>
      <w:lvlJc w:val="left"/>
      <w:pPr>
        <w:tabs>
          <w:tab w:val="num" w:pos="2160"/>
        </w:tabs>
        <w:ind w:left="2160" w:hanging="360"/>
      </w:pPr>
      <w:rPr>
        <w:rFonts w:ascii="Wingdings" w:hAnsi="Wingdings" w:hint="default"/>
      </w:rPr>
    </w:lvl>
    <w:lvl w:ilvl="3" w:tplc="88D85178" w:tentative="1">
      <w:start w:val="1"/>
      <w:numFmt w:val="bullet"/>
      <w:lvlText w:val=""/>
      <w:lvlJc w:val="left"/>
      <w:pPr>
        <w:tabs>
          <w:tab w:val="num" w:pos="2880"/>
        </w:tabs>
        <w:ind w:left="2880" w:hanging="360"/>
      </w:pPr>
      <w:rPr>
        <w:rFonts w:ascii="Wingdings" w:hAnsi="Wingdings" w:hint="default"/>
      </w:rPr>
    </w:lvl>
    <w:lvl w:ilvl="4" w:tplc="BFB650AE" w:tentative="1">
      <w:start w:val="1"/>
      <w:numFmt w:val="bullet"/>
      <w:lvlText w:val=""/>
      <w:lvlJc w:val="left"/>
      <w:pPr>
        <w:tabs>
          <w:tab w:val="num" w:pos="3600"/>
        </w:tabs>
        <w:ind w:left="3600" w:hanging="360"/>
      </w:pPr>
      <w:rPr>
        <w:rFonts w:ascii="Wingdings" w:hAnsi="Wingdings" w:hint="default"/>
      </w:rPr>
    </w:lvl>
    <w:lvl w:ilvl="5" w:tplc="8996A738" w:tentative="1">
      <w:start w:val="1"/>
      <w:numFmt w:val="bullet"/>
      <w:lvlText w:val=""/>
      <w:lvlJc w:val="left"/>
      <w:pPr>
        <w:tabs>
          <w:tab w:val="num" w:pos="4320"/>
        </w:tabs>
        <w:ind w:left="4320" w:hanging="360"/>
      </w:pPr>
      <w:rPr>
        <w:rFonts w:ascii="Wingdings" w:hAnsi="Wingdings" w:hint="default"/>
      </w:rPr>
    </w:lvl>
    <w:lvl w:ilvl="6" w:tplc="8E0CE1E6" w:tentative="1">
      <w:start w:val="1"/>
      <w:numFmt w:val="bullet"/>
      <w:lvlText w:val=""/>
      <w:lvlJc w:val="left"/>
      <w:pPr>
        <w:tabs>
          <w:tab w:val="num" w:pos="5040"/>
        </w:tabs>
        <w:ind w:left="5040" w:hanging="360"/>
      </w:pPr>
      <w:rPr>
        <w:rFonts w:ascii="Wingdings" w:hAnsi="Wingdings" w:hint="default"/>
      </w:rPr>
    </w:lvl>
    <w:lvl w:ilvl="7" w:tplc="D6ECA406" w:tentative="1">
      <w:start w:val="1"/>
      <w:numFmt w:val="bullet"/>
      <w:lvlText w:val=""/>
      <w:lvlJc w:val="left"/>
      <w:pPr>
        <w:tabs>
          <w:tab w:val="num" w:pos="5760"/>
        </w:tabs>
        <w:ind w:left="5760" w:hanging="360"/>
      </w:pPr>
      <w:rPr>
        <w:rFonts w:ascii="Wingdings" w:hAnsi="Wingdings" w:hint="default"/>
      </w:rPr>
    </w:lvl>
    <w:lvl w:ilvl="8" w:tplc="ED546D5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C848AF"/>
    <w:multiLevelType w:val="hybridMultilevel"/>
    <w:tmpl w:val="B69AA2AA"/>
    <w:lvl w:ilvl="0" w:tplc="AEAA238A">
      <w:start w:val="3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443C06"/>
    <w:multiLevelType w:val="hybridMultilevel"/>
    <w:tmpl w:val="AF9ECC90"/>
    <w:lvl w:ilvl="0" w:tplc="439AFFAA">
      <w:start w:val="3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62A43"/>
    <w:multiLevelType w:val="hybridMultilevel"/>
    <w:tmpl w:val="79F41A62"/>
    <w:lvl w:ilvl="0" w:tplc="5BF42D40">
      <w:numFmt w:val="bullet"/>
      <w:lvlText w:val="-"/>
      <w:lvlJc w:val="left"/>
      <w:pPr>
        <w:ind w:left="720" w:hanging="360"/>
      </w:pPr>
      <w:rPr>
        <w:rFonts w:ascii="Times New Roman" w:eastAsiaTheme="minorHAnsi"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F68CD"/>
    <w:multiLevelType w:val="hybridMultilevel"/>
    <w:tmpl w:val="1FDA33E8"/>
    <w:lvl w:ilvl="0" w:tplc="AAF02B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7F756EF"/>
    <w:multiLevelType w:val="hybridMultilevel"/>
    <w:tmpl w:val="CD3C1544"/>
    <w:lvl w:ilvl="0" w:tplc="E9B09DE4">
      <w:start w:val="100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133719"/>
    <w:multiLevelType w:val="hybridMultilevel"/>
    <w:tmpl w:val="F5C4E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2A0DE6"/>
    <w:multiLevelType w:val="hybridMultilevel"/>
    <w:tmpl w:val="407A08B6"/>
    <w:lvl w:ilvl="0" w:tplc="9FD06C10">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E60083"/>
    <w:multiLevelType w:val="hybridMultilevel"/>
    <w:tmpl w:val="CF8A93DA"/>
    <w:lvl w:ilvl="0" w:tplc="1CC86C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4"/>
  </w:num>
  <w:num w:numId="4">
    <w:abstractNumId w:val="9"/>
  </w:num>
  <w:num w:numId="5">
    <w:abstractNumId w:val="10"/>
  </w:num>
  <w:num w:numId="6">
    <w:abstractNumId w:val="0"/>
  </w:num>
  <w:num w:numId="7">
    <w:abstractNumId w:val="15"/>
  </w:num>
  <w:num w:numId="8">
    <w:abstractNumId w:val="2"/>
  </w:num>
  <w:num w:numId="9">
    <w:abstractNumId w:val="5"/>
  </w:num>
  <w:num w:numId="10">
    <w:abstractNumId w:val="16"/>
  </w:num>
  <w:num w:numId="11">
    <w:abstractNumId w:val="8"/>
  </w:num>
  <w:num w:numId="12">
    <w:abstractNumId w:val="6"/>
  </w:num>
  <w:num w:numId="13">
    <w:abstractNumId w:val="7"/>
  </w:num>
  <w:num w:numId="14">
    <w:abstractNumId w:val="1"/>
  </w:num>
  <w:num w:numId="15">
    <w:abstractNumId w:val="4"/>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0"/>
  <w:activeWritingStyle w:appName="MSWord" w:lang="zh-CN" w:vendorID="64" w:dllVersion="131077"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61D"/>
    <w:rsid w:val="000008E4"/>
    <w:rsid w:val="00003E6A"/>
    <w:rsid w:val="0001027A"/>
    <w:rsid w:val="00020921"/>
    <w:rsid w:val="0003326F"/>
    <w:rsid w:val="00042F96"/>
    <w:rsid w:val="00046250"/>
    <w:rsid w:val="000507F0"/>
    <w:rsid w:val="00054AC8"/>
    <w:rsid w:val="00056B20"/>
    <w:rsid w:val="00061BD3"/>
    <w:rsid w:val="00061D71"/>
    <w:rsid w:val="00063F18"/>
    <w:rsid w:val="000730B0"/>
    <w:rsid w:val="00081317"/>
    <w:rsid w:val="000823C6"/>
    <w:rsid w:val="000841D2"/>
    <w:rsid w:val="0008570C"/>
    <w:rsid w:val="00093DBC"/>
    <w:rsid w:val="000A686B"/>
    <w:rsid w:val="000A713A"/>
    <w:rsid w:val="000B33F5"/>
    <w:rsid w:val="000C0C63"/>
    <w:rsid w:val="000C5E54"/>
    <w:rsid w:val="000E7B07"/>
    <w:rsid w:val="000F2516"/>
    <w:rsid w:val="000F32E8"/>
    <w:rsid w:val="000F6DA4"/>
    <w:rsid w:val="001001FE"/>
    <w:rsid w:val="001024DC"/>
    <w:rsid w:val="00107B59"/>
    <w:rsid w:val="00110F40"/>
    <w:rsid w:val="0011465B"/>
    <w:rsid w:val="00114A37"/>
    <w:rsid w:val="00132DCC"/>
    <w:rsid w:val="00136970"/>
    <w:rsid w:val="0013721E"/>
    <w:rsid w:val="00140964"/>
    <w:rsid w:val="00143950"/>
    <w:rsid w:val="00144E07"/>
    <w:rsid w:val="00151326"/>
    <w:rsid w:val="00152E0C"/>
    <w:rsid w:val="00156A4E"/>
    <w:rsid w:val="00164D67"/>
    <w:rsid w:val="001732DC"/>
    <w:rsid w:val="0017663F"/>
    <w:rsid w:val="00176D48"/>
    <w:rsid w:val="00180E84"/>
    <w:rsid w:val="00192BD4"/>
    <w:rsid w:val="001965E8"/>
    <w:rsid w:val="00197660"/>
    <w:rsid w:val="001A0CD4"/>
    <w:rsid w:val="001C1D9F"/>
    <w:rsid w:val="001C6710"/>
    <w:rsid w:val="001D4626"/>
    <w:rsid w:val="001F45B2"/>
    <w:rsid w:val="001F51E7"/>
    <w:rsid w:val="002060CD"/>
    <w:rsid w:val="00213EAB"/>
    <w:rsid w:val="002144C6"/>
    <w:rsid w:val="00223D17"/>
    <w:rsid w:val="0022495B"/>
    <w:rsid w:val="00225961"/>
    <w:rsid w:val="00231829"/>
    <w:rsid w:val="00240140"/>
    <w:rsid w:val="002411AF"/>
    <w:rsid w:val="002411E3"/>
    <w:rsid w:val="00245349"/>
    <w:rsid w:val="00246BAF"/>
    <w:rsid w:val="00255E15"/>
    <w:rsid w:val="002621BC"/>
    <w:rsid w:val="00266BA6"/>
    <w:rsid w:val="00274B43"/>
    <w:rsid w:val="002764DB"/>
    <w:rsid w:val="002844E5"/>
    <w:rsid w:val="00295B1C"/>
    <w:rsid w:val="002A57ED"/>
    <w:rsid w:val="002B123B"/>
    <w:rsid w:val="002C05A8"/>
    <w:rsid w:val="002C561D"/>
    <w:rsid w:val="002D2242"/>
    <w:rsid w:val="002D4FF6"/>
    <w:rsid w:val="002D51DE"/>
    <w:rsid w:val="002E0632"/>
    <w:rsid w:val="002E0F1A"/>
    <w:rsid w:val="002E1371"/>
    <w:rsid w:val="002E6190"/>
    <w:rsid w:val="002E6719"/>
    <w:rsid w:val="002E75F2"/>
    <w:rsid w:val="002E7628"/>
    <w:rsid w:val="00300A47"/>
    <w:rsid w:val="00301BC0"/>
    <w:rsid w:val="00305D81"/>
    <w:rsid w:val="00306BA3"/>
    <w:rsid w:val="00307483"/>
    <w:rsid w:val="00314A95"/>
    <w:rsid w:val="00317A56"/>
    <w:rsid w:val="00323759"/>
    <w:rsid w:val="0032430F"/>
    <w:rsid w:val="00325DAC"/>
    <w:rsid w:val="00326F5B"/>
    <w:rsid w:val="00330A5F"/>
    <w:rsid w:val="003327D8"/>
    <w:rsid w:val="00336A2B"/>
    <w:rsid w:val="003529F8"/>
    <w:rsid w:val="00354ED6"/>
    <w:rsid w:val="00356675"/>
    <w:rsid w:val="00362A50"/>
    <w:rsid w:val="0036438B"/>
    <w:rsid w:val="003664D9"/>
    <w:rsid w:val="0036654C"/>
    <w:rsid w:val="00367DBF"/>
    <w:rsid w:val="00370578"/>
    <w:rsid w:val="00372942"/>
    <w:rsid w:val="00373BE0"/>
    <w:rsid w:val="0038412B"/>
    <w:rsid w:val="0039008D"/>
    <w:rsid w:val="003901FC"/>
    <w:rsid w:val="00392386"/>
    <w:rsid w:val="003927DC"/>
    <w:rsid w:val="00393857"/>
    <w:rsid w:val="00393887"/>
    <w:rsid w:val="00393BAA"/>
    <w:rsid w:val="003A60BD"/>
    <w:rsid w:val="003A76F5"/>
    <w:rsid w:val="003B6791"/>
    <w:rsid w:val="003C326F"/>
    <w:rsid w:val="003D12CD"/>
    <w:rsid w:val="003D6435"/>
    <w:rsid w:val="003F5B64"/>
    <w:rsid w:val="004072A2"/>
    <w:rsid w:val="00415805"/>
    <w:rsid w:val="00416897"/>
    <w:rsid w:val="004234FE"/>
    <w:rsid w:val="00423EFA"/>
    <w:rsid w:val="00424552"/>
    <w:rsid w:val="00440FA6"/>
    <w:rsid w:val="004415C5"/>
    <w:rsid w:val="00457057"/>
    <w:rsid w:val="004623EF"/>
    <w:rsid w:val="0046604A"/>
    <w:rsid w:val="00467C10"/>
    <w:rsid w:val="00475314"/>
    <w:rsid w:val="00475A3C"/>
    <w:rsid w:val="004768E7"/>
    <w:rsid w:val="0048213C"/>
    <w:rsid w:val="00482E62"/>
    <w:rsid w:val="00485043"/>
    <w:rsid w:val="004871C9"/>
    <w:rsid w:val="0049111B"/>
    <w:rsid w:val="004A092A"/>
    <w:rsid w:val="004A255B"/>
    <w:rsid w:val="004B1E5F"/>
    <w:rsid w:val="004B453F"/>
    <w:rsid w:val="004B4CF7"/>
    <w:rsid w:val="004C1065"/>
    <w:rsid w:val="004D1476"/>
    <w:rsid w:val="004D223E"/>
    <w:rsid w:val="004D2257"/>
    <w:rsid w:val="004D646A"/>
    <w:rsid w:val="004E636B"/>
    <w:rsid w:val="004F10B6"/>
    <w:rsid w:val="004F74CC"/>
    <w:rsid w:val="005020BB"/>
    <w:rsid w:val="005038E4"/>
    <w:rsid w:val="0050479C"/>
    <w:rsid w:val="0050622B"/>
    <w:rsid w:val="00511D0B"/>
    <w:rsid w:val="00523809"/>
    <w:rsid w:val="005440A4"/>
    <w:rsid w:val="00544F03"/>
    <w:rsid w:val="00550B56"/>
    <w:rsid w:val="005524AD"/>
    <w:rsid w:val="0055375F"/>
    <w:rsid w:val="0055602B"/>
    <w:rsid w:val="00557022"/>
    <w:rsid w:val="00557837"/>
    <w:rsid w:val="00567970"/>
    <w:rsid w:val="00570C75"/>
    <w:rsid w:val="00574DE7"/>
    <w:rsid w:val="005759DA"/>
    <w:rsid w:val="00596856"/>
    <w:rsid w:val="005A1F1E"/>
    <w:rsid w:val="005A2107"/>
    <w:rsid w:val="005A564D"/>
    <w:rsid w:val="005B2634"/>
    <w:rsid w:val="005B3233"/>
    <w:rsid w:val="005B3BF0"/>
    <w:rsid w:val="005B4CE5"/>
    <w:rsid w:val="005B6F0F"/>
    <w:rsid w:val="005C56B2"/>
    <w:rsid w:val="005C5FDA"/>
    <w:rsid w:val="005C7764"/>
    <w:rsid w:val="005D3989"/>
    <w:rsid w:val="005D5857"/>
    <w:rsid w:val="005E2549"/>
    <w:rsid w:val="005E7235"/>
    <w:rsid w:val="005F4610"/>
    <w:rsid w:val="00600873"/>
    <w:rsid w:val="0060133E"/>
    <w:rsid w:val="00603FC3"/>
    <w:rsid w:val="00605CFD"/>
    <w:rsid w:val="00610056"/>
    <w:rsid w:val="00611CA1"/>
    <w:rsid w:val="00621E8A"/>
    <w:rsid w:val="00643B01"/>
    <w:rsid w:val="00645493"/>
    <w:rsid w:val="00645DE0"/>
    <w:rsid w:val="00660AC4"/>
    <w:rsid w:val="00665721"/>
    <w:rsid w:val="00665EF7"/>
    <w:rsid w:val="006721AB"/>
    <w:rsid w:val="006765DF"/>
    <w:rsid w:val="00682E7A"/>
    <w:rsid w:val="00690B51"/>
    <w:rsid w:val="006916E7"/>
    <w:rsid w:val="006A0DE7"/>
    <w:rsid w:val="006A241B"/>
    <w:rsid w:val="006A5F62"/>
    <w:rsid w:val="006B0148"/>
    <w:rsid w:val="006B4024"/>
    <w:rsid w:val="006B55DF"/>
    <w:rsid w:val="006C050D"/>
    <w:rsid w:val="006C30DB"/>
    <w:rsid w:val="006C3295"/>
    <w:rsid w:val="006C774A"/>
    <w:rsid w:val="006D3518"/>
    <w:rsid w:val="006D441B"/>
    <w:rsid w:val="006E0F35"/>
    <w:rsid w:val="006E14A4"/>
    <w:rsid w:val="006E1F2B"/>
    <w:rsid w:val="006E7667"/>
    <w:rsid w:val="006F257A"/>
    <w:rsid w:val="006F27C8"/>
    <w:rsid w:val="0070328E"/>
    <w:rsid w:val="00704991"/>
    <w:rsid w:val="00706FC1"/>
    <w:rsid w:val="00713650"/>
    <w:rsid w:val="00717EA0"/>
    <w:rsid w:val="00721775"/>
    <w:rsid w:val="00732C37"/>
    <w:rsid w:val="00737F7F"/>
    <w:rsid w:val="00742897"/>
    <w:rsid w:val="007442E9"/>
    <w:rsid w:val="00751364"/>
    <w:rsid w:val="00753184"/>
    <w:rsid w:val="00756A93"/>
    <w:rsid w:val="00760F06"/>
    <w:rsid w:val="007627B6"/>
    <w:rsid w:val="00763F6B"/>
    <w:rsid w:val="00767E96"/>
    <w:rsid w:val="00770CB2"/>
    <w:rsid w:val="00771AAA"/>
    <w:rsid w:val="00773C88"/>
    <w:rsid w:val="007854D4"/>
    <w:rsid w:val="0078660E"/>
    <w:rsid w:val="007A16B8"/>
    <w:rsid w:val="007A1D77"/>
    <w:rsid w:val="007A5492"/>
    <w:rsid w:val="007B17A6"/>
    <w:rsid w:val="007B1ED1"/>
    <w:rsid w:val="007B2F62"/>
    <w:rsid w:val="007C0979"/>
    <w:rsid w:val="007C1970"/>
    <w:rsid w:val="007C2B4D"/>
    <w:rsid w:val="007C62C8"/>
    <w:rsid w:val="007D2880"/>
    <w:rsid w:val="007D316A"/>
    <w:rsid w:val="007D3A4B"/>
    <w:rsid w:val="007D73C3"/>
    <w:rsid w:val="007E06DB"/>
    <w:rsid w:val="007E121F"/>
    <w:rsid w:val="007F50B1"/>
    <w:rsid w:val="00801B7D"/>
    <w:rsid w:val="0080324B"/>
    <w:rsid w:val="0080460F"/>
    <w:rsid w:val="00804909"/>
    <w:rsid w:val="008106D6"/>
    <w:rsid w:val="008201BC"/>
    <w:rsid w:val="00823CF1"/>
    <w:rsid w:val="0082505B"/>
    <w:rsid w:val="00830CDC"/>
    <w:rsid w:val="008345D4"/>
    <w:rsid w:val="00835FAE"/>
    <w:rsid w:val="008430CD"/>
    <w:rsid w:val="00861C08"/>
    <w:rsid w:val="00865C26"/>
    <w:rsid w:val="00872FD0"/>
    <w:rsid w:val="00875123"/>
    <w:rsid w:val="00876F3B"/>
    <w:rsid w:val="00880BE5"/>
    <w:rsid w:val="00883CF7"/>
    <w:rsid w:val="00885FA1"/>
    <w:rsid w:val="008871F2"/>
    <w:rsid w:val="00891212"/>
    <w:rsid w:val="008925C8"/>
    <w:rsid w:val="0089407B"/>
    <w:rsid w:val="0089610E"/>
    <w:rsid w:val="008A12E4"/>
    <w:rsid w:val="008A4D4E"/>
    <w:rsid w:val="008C0A23"/>
    <w:rsid w:val="008D2410"/>
    <w:rsid w:val="008D3844"/>
    <w:rsid w:val="008D5372"/>
    <w:rsid w:val="008E034B"/>
    <w:rsid w:val="008E217D"/>
    <w:rsid w:val="008E4FB7"/>
    <w:rsid w:val="008F4760"/>
    <w:rsid w:val="008F583F"/>
    <w:rsid w:val="00907203"/>
    <w:rsid w:val="00921E44"/>
    <w:rsid w:val="00924636"/>
    <w:rsid w:val="00924BAC"/>
    <w:rsid w:val="00924F60"/>
    <w:rsid w:val="00926455"/>
    <w:rsid w:val="009274F1"/>
    <w:rsid w:val="00933AB3"/>
    <w:rsid w:val="009358D7"/>
    <w:rsid w:val="0093665B"/>
    <w:rsid w:val="00937927"/>
    <w:rsid w:val="00944135"/>
    <w:rsid w:val="009518F4"/>
    <w:rsid w:val="0095783B"/>
    <w:rsid w:val="009618A0"/>
    <w:rsid w:val="009639E7"/>
    <w:rsid w:val="00976545"/>
    <w:rsid w:val="009765DF"/>
    <w:rsid w:val="00976BE8"/>
    <w:rsid w:val="00981E03"/>
    <w:rsid w:val="0098598D"/>
    <w:rsid w:val="00985DB5"/>
    <w:rsid w:val="00992375"/>
    <w:rsid w:val="009A2042"/>
    <w:rsid w:val="009A3B47"/>
    <w:rsid w:val="009A45AF"/>
    <w:rsid w:val="009B041F"/>
    <w:rsid w:val="009B085C"/>
    <w:rsid w:val="009B19C2"/>
    <w:rsid w:val="009B66EA"/>
    <w:rsid w:val="009B6C28"/>
    <w:rsid w:val="009C069C"/>
    <w:rsid w:val="009C128E"/>
    <w:rsid w:val="009C2237"/>
    <w:rsid w:val="009C2EBB"/>
    <w:rsid w:val="009C5D90"/>
    <w:rsid w:val="009D0832"/>
    <w:rsid w:val="009D1A4F"/>
    <w:rsid w:val="009D44AF"/>
    <w:rsid w:val="009D6633"/>
    <w:rsid w:val="009E479A"/>
    <w:rsid w:val="009F03A2"/>
    <w:rsid w:val="009F11B5"/>
    <w:rsid w:val="00A03127"/>
    <w:rsid w:val="00A10BAC"/>
    <w:rsid w:val="00A1313A"/>
    <w:rsid w:val="00A13CFD"/>
    <w:rsid w:val="00A14500"/>
    <w:rsid w:val="00A1498D"/>
    <w:rsid w:val="00A17D25"/>
    <w:rsid w:val="00A217C9"/>
    <w:rsid w:val="00A22F19"/>
    <w:rsid w:val="00A24D40"/>
    <w:rsid w:val="00A25739"/>
    <w:rsid w:val="00A71194"/>
    <w:rsid w:val="00A72C58"/>
    <w:rsid w:val="00A76D15"/>
    <w:rsid w:val="00A82BB4"/>
    <w:rsid w:val="00A902FE"/>
    <w:rsid w:val="00A90D45"/>
    <w:rsid w:val="00A9157B"/>
    <w:rsid w:val="00AA23A9"/>
    <w:rsid w:val="00AA2434"/>
    <w:rsid w:val="00AB3E71"/>
    <w:rsid w:val="00AC75FC"/>
    <w:rsid w:val="00AD2C25"/>
    <w:rsid w:val="00AD469F"/>
    <w:rsid w:val="00AE099A"/>
    <w:rsid w:val="00AF2362"/>
    <w:rsid w:val="00AF79BD"/>
    <w:rsid w:val="00B1322F"/>
    <w:rsid w:val="00B13CBA"/>
    <w:rsid w:val="00B148AF"/>
    <w:rsid w:val="00B177F7"/>
    <w:rsid w:val="00B1780F"/>
    <w:rsid w:val="00B2409E"/>
    <w:rsid w:val="00B25127"/>
    <w:rsid w:val="00B42933"/>
    <w:rsid w:val="00B540A9"/>
    <w:rsid w:val="00B565BE"/>
    <w:rsid w:val="00B573E2"/>
    <w:rsid w:val="00B612AB"/>
    <w:rsid w:val="00B61B20"/>
    <w:rsid w:val="00B6291C"/>
    <w:rsid w:val="00B65638"/>
    <w:rsid w:val="00B74BDC"/>
    <w:rsid w:val="00B74CE4"/>
    <w:rsid w:val="00B81BD0"/>
    <w:rsid w:val="00B83ED8"/>
    <w:rsid w:val="00B85790"/>
    <w:rsid w:val="00B85EE5"/>
    <w:rsid w:val="00B971F8"/>
    <w:rsid w:val="00BA1F48"/>
    <w:rsid w:val="00BA5848"/>
    <w:rsid w:val="00BA718C"/>
    <w:rsid w:val="00BB1F8E"/>
    <w:rsid w:val="00BB34EE"/>
    <w:rsid w:val="00BC2DF9"/>
    <w:rsid w:val="00BD0AEB"/>
    <w:rsid w:val="00BD651A"/>
    <w:rsid w:val="00BE06CC"/>
    <w:rsid w:val="00BE1ECC"/>
    <w:rsid w:val="00BE6151"/>
    <w:rsid w:val="00C02AE7"/>
    <w:rsid w:val="00C06D57"/>
    <w:rsid w:val="00C142A1"/>
    <w:rsid w:val="00C14F24"/>
    <w:rsid w:val="00C203AD"/>
    <w:rsid w:val="00C207C6"/>
    <w:rsid w:val="00C238E0"/>
    <w:rsid w:val="00C27042"/>
    <w:rsid w:val="00C27255"/>
    <w:rsid w:val="00C350ED"/>
    <w:rsid w:val="00C35AD6"/>
    <w:rsid w:val="00C4046F"/>
    <w:rsid w:val="00C427F8"/>
    <w:rsid w:val="00C44309"/>
    <w:rsid w:val="00C51DDC"/>
    <w:rsid w:val="00C55FC4"/>
    <w:rsid w:val="00C572C2"/>
    <w:rsid w:val="00C6349F"/>
    <w:rsid w:val="00C77D02"/>
    <w:rsid w:val="00C860F7"/>
    <w:rsid w:val="00C95679"/>
    <w:rsid w:val="00CA19F5"/>
    <w:rsid w:val="00CA49B9"/>
    <w:rsid w:val="00CA75A0"/>
    <w:rsid w:val="00CB1323"/>
    <w:rsid w:val="00CC648E"/>
    <w:rsid w:val="00CC7A7E"/>
    <w:rsid w:val="00CD106C"/>
    <w:rsid w:val="00CD3F73"/>
    <w:rsid w:val="00CF022F"/>
    <w:rsid w:val="00CF4A40"/>
    <w:rsid w:val="00CF4B21"/>
    <w:rsid w:val="00CF4BC9"/>
    <w:rsid w:val="00CF56D6"/>
    <w:rsid w:val="00D011DB"/>
    <w:rsid w:val="00D06109"/>
    <w:rsid w:val="00D10220"/>
    <w:rsid w:val="00D11250"/>
    <w:rsid w:val="00D26AE1"/>
    <w:rsid w:val="00D3131D"/>
    <w:rsid w:val="00D31E62"/>
    <w:rsid w:val="00D34334"/>
    <w:rsid w:val="00D3586B"/>
    <w:rsid w:val="00D42215"/>
    <w:rsid w:val="00D52281"/>
    <w:rsid w:val="00D528A7"/>
    <w:rsid w:val="00D529BD"/>
    <w:rsid w:val="00D55C55"/>
    <w:rsid w:val="00D56F38"/>
    <w:rsid w:val="00D66C5E"/>
    <w:rsid w:val="00D851C8"/>
    <w:rsid w:val="00DA1A42"/>
    <w:rsid w:val="00DB03A9"/>
    <w:rsid w:val="00DB03ED"/>
    <w:rsid w:val="00DC0605"/>
    <w:rsid w:val="00DC38EC"/>
    <w:rsid w:val="00DC44AF"/>
    <w:rsid w:val="00DC5A02"/>
    <w:rsid w:val="00DC601E"/>
    <w:rsid w:val="00DD1B3B"/>
    <w:rsid w:val="00DD3C09"/>
    <w:rsid w:val="00DE286B"/>
    <w:rsid w:val="00DE385F"/>
    <w:rsid w:val="00DE4938"/>
    <w:rsid w:val="00DE55CB"/>
    <w:rsid w:val="00E02223"/>
    <w:rsid w:val="00E02C4C"/>
    <w:rsid w:val="00E063BC"/>
    <w:rsid w:val="00E14CB8"/>
    <w:rsid w:val="00E2086E"/>
    <w:rsid w:val="00E20A47"/>
    <w:rsid w:val="00E225D2"/>
    <w:rsid w:val="00E234D5"/>
    <w:rsid w:val="00E314C1"/>
    <w:rsid w:val="00E32667"/>
    <w:rsid w:val="00E327C3"/>
    <w:rsid w:val="00E424D4"/>
    <w:rsid w:val="00E428C1"/>
    <w:rsid w:val="00E458B7"/>
    <w:rsid w:val="00E51F74"/>
    <w:rsid w:val="00E74D22"/>
    <w:rsid w:val="00E7609A"/>
    <w:rsid w:val="00E76E32"/>
    <w:rsid w:val="00E77724"/>
    <w:rsid w:val="00E777AE"/>
    <w:rsid w:val="00E77952"/>
    <w:rsid w:val="00E81D98"/>
    <w:rsid w:val="00E82405"/>
    <w:rsid w:val="00E8712A"/>
    <w:rsid w:val="00E93247"/>
    <w:rsid w:val="00E9402B"/>
    <w:rsid w:val="00E958A1"/>
    <w:rsid w:val="00EA164B"/>
    <w:rsid w:val="00EA458F"/>
    <w:rsid w:val="00EA5A56"/>
    <w:rsid w:val="00EB495A"/>
    <w:rsid w:val="00EC4518"/>
    <w:rsid w:val="00EC4BDB"/>
    <w:rsid w:val="00EC60A5"/>
    <w:rsid w:val="00EC7563"/>
    <w:rsid w:val="00EC7600"/>
    <w:rsid w:val="00ED6DA1"/>
    <w:rsid w:val="00EE1E60"/>
    <w:rsid w:val="00EE6EB3"/>
    <w:rsid w:val="00EE7E17"/>
    <w:rsid w:val="00EF723F"/>
    <w:rsid w:val="00F002D0"/>
    <w:rsid w:val="00F008BB"/>
    <w:rsid w:val="00F01EB2"/>
    <w:rsid w:val="00F028BD"/>
    <w:rsid w:val="00F05CAC"/>
    <w:rsid w:val="00F10D9F"/>
    <w:rsid w:val="00F14FA8"/>
    <w:rsid w:val="00F21079"/>
    <w:rsid w:val="00F23F0A"/>
    <w:rsid w:val="00F3205B"/>
    <w:rsid w:val="00F33030"/>
    <w:rsid w:val="00F335CF"/>
    <w:rsid w:val="00F378CB"/>
    <w:rsid w:val="00F52C4F"/>
    <w:rsid w:val="00F5301A"/>
    <w:rsid w:val="00F56FCA"/>
    <w:rsid w:val="00F608EE"/>
    <w:rsid w:val="00F76607"/>
    <w:rsid w:val="00F8013C"/>
    <w:rsid w:val="00F80E60"/>
    <w:rsid w:val="00F86D15"/>
    <w:rsid w:val="00F87028"/>
    <w:rsid w:val="00F91B95"/>
    <w:rsid w:val="00F94B59"/>
    <w:rsid w:val="00F955D5"/>
    <w:rsid w:val="00FA3380"/>
    <w:rsid w:val="00FA5A10"/>
    <w:rsid w:val="00FB09C9"/>
    <w:rsid w:val="00FB0B10"/>
    <w:rsid w:val="00FB1905"/>
    <w:rsid w:val="00FC0304"/>
    <w:rsid w:val="00FC18BA"/>
    <w:rsid w:val="00FC197A"/>
    <w:rsid w:val="00FC291F"/>
    <w:rsid w:val="00FD347C"/>
    <w:rsid w:val="00FF0F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328D29"/>
  <w15:docId w15:val="{3CA1590D-AD51-494E-A386-7F9FE374D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BD0"/>
  </w:style>
  <w:style w:type="paragraph" w:styleId="Footer">
    <w:name w:val="footer"/>
    <w:basedOn w:val="Normal"/>
    <w:link w:val="FooterChar"/>
    <w:uiPriority w:val="99"/>
    <w:unhideWhenUsed/>
    <w:rsid w:val="00B81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BD0"/>
  </w:style>
  <w:style w:type="table" w:styleId="TableGrid">
    <w:name w:val="Table Grid"/>
    <w:basedOn w:val="TableNormal"/>
    <w:uiPriority w:val="39"/>
    <w:rsid w:val="00B14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42A1"/>
    <w:pPr>
      <w:ind w:left="720"/>
      <w:contextualSpacing/>
    </w:pPr>
  </w:style>
  <w:style w:type="character" w:styleId="Hyperlink">
    <w:name w:val="Hyperlink"/>
    <w:basedOn w:val="DefaultParagraphFont"/>
    <w:uiPriority w:val="99"/>
    <w:unhideWhenUsed/>
    <w:rsid w:val="00981E03"/>
    <w:rPr>
      <w:color w:val="0563C1" w:themeColor="hyperlink"/>
      <w:u w:val="single"/>
    </w:rPr>
  </w:style>
  <w:style w:type="paragraph" w:styleId="NormalWeb">
    <w:name w:val="Normal (Web)"/>
    <w:basedOn w:val="Normal"/>
    <w:uiPriority w:val="99"/>
    <w:unhideWhenUsed/>
    <w:rsid w:val="007A16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407B"/>
    <w:pPr>
      <w:spacing w:after="0" w:line="240" w:lineRule="auto"/>
    </w:pPr>
    <w:rPr>
      <w:rFonts w:ascii="Tahoma" w:hAnsi="Tahoma" w:cs="Tahoma"/>
      <w:sz w:val="16"/>
      <w:szCs w:val="18"/>
    </w:rPr>
  </w:style>
  <w:style w:type="character" w:customStyle="1" w:styleId="BalloonTextChar">
    <w:name w:val="Balloon Text Char"/>
    <w:basedOn w:val="DefaultParagraphFont"/>
    <w:link w:val="BalloonText"/>
    <w:uiPriority w:val="99"/>
    <w:semiHidden/>
    <w:rsid w:val="0089407B"/>
    <w:rPr>
      <w:rFonts w:ascii="Tahoma" w:hAnsi="Tahoma" w:cs="Tahoma"/>
      <w:sz w:val="16"/>
      <w:szCs w:val="18"/>
    </w:rPr>
  </w:style>
  <w:style w:type="paragraph" w:styleId="DocumentMap">
    <w:name w:val="Document Map"/>
    <w:basedOn w:val="Normal"/>
    <w:link w:val="DocumentMapChar"/>
    <w:uiPriority w:val="99"/>
    <w:semiHidden/>
    <w:unhideWhenUsed/>
    <w:rsid w:val="00F955D5"/>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955D5"/>
    <w:rPr>
      <w:rFonts w:ascii="Times New Roman" w:hAnsi="Times New Roman" w:cs="Times New Roman"/>
      <w:sz w:val="24"/>
      <w:szCs w:val="24"/>
    </w:rPr>
  </w:style>
  <w:style w:type="character" w:styleId="CommentReference">
    <w:name w:val="annotation reference"/>
    <w:basedOn w:val="DefaultParagraphFont"/>
    <w:unhideWhenUsed/>
    <w:rsid w:val="00B65638"/>
    <w:rPr>
      <w:sz w:val="18"/>
      <w:szCs w:val="18"/>
    </w:rPr>
  </w:style>
  <w:style w:type="paragraph" w:styleId="CommentText">
    <w:name w:val="annotation text"/>
    <w:basedOn w:val="Normal"/>
    <w:link w:val="CommentTextChar"/>
    <w:unhideWhenUsed/>
    <w:rsid w:val="00B65638"/>
    <w:pPr>
      <w:spacing w:line="240" w:lineRule="auto"/>
    </w:pPr>
    <w:rPr>
      <w:sz w:val="24"/>
      <w:szCs w:val="24"/>
    </w:rPr>
  </w:style>
  <w:style w:type="character" w:customStyle="1" w:styleId="CommentTextChar">
    <w:name w:val="Comment Text Char"/>
    <w:basedOn w:val="DefaultParagraphFont"/>
    <w:link w:val="CommentText"/>
    <w:rsid w:val="00B65638"/>
    <w:rPr>
      <w:sz w:val="24"/>
      <w:szCs w:val="24"/>
    </w:rPr>
  </w:style>
  <w:style w:type="paragraph" w:styleId="CommentSubject">
    <w:name w:val="annotation subject"/>
    <w:basedOn w:val="CommentText"/>
    <w:next w:val="CommentText"/>
    <w:link w:val="CommentSubjectChar"/>
    <w:uiPriority w:val="99"/>
    <w:semiHidden/>
    <w:unhideWhenUsed/>
    <w:rsid w:val="00B65638"/>
    <w:rPr>
      <w:b/>
      <w:bCs/>
      <w:sz w:val="20"/>
      <w:szCs w:val="20"/>
    </w:rPr>
  </w:style>
  <w:style w:type="character" w:customStyle="1" w:styleId="CommentSubjectChar">
    <w:name w:val="Comment Subject Char"/>
    <w:basedOn w:val="CommentTextChar"/>
    <w:link w:val="CommentSubject"/>
    <w:uiPriority w:val="99"/>
    <w:semiHidden/>
    <w:rsid w:val="00B65638"/>
    <w:rPr>
      <w:b/>
      <w:bCs/>
      <w:sz w:val="20"/>
      <w:szCs w:val="20"/>
    </w:rPr>
  </w:style>
  <w:style w:type="paragraph" w:styleId="Revision">
    <w:name w:val="Revision"/>
    <w:hidden/>
    <w:uiPriority w:val="99"/>
    <w:semiHidden/>
    <w:rsid w:val="00567970"/>
    <w:pPr>
      <w:spacing w:after="0" w:line="240" w:lineRule="auto"/>
    </w:pPr>
  </w:style>
  <w:style w:type="character" w:styleId="Strong">
    <w:name w:val="Strong"/>
    <w:uiPriority w:val="22"/>
    <w:qFormat/>
    <w:rsid w:val="009578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4744">
      <w:bodyDiv w:val="1"/>
      <w:marLeft w:val="0"/>
      <w:marRight w:val="0"/>
      <w:marTop w:val="0"/>
      <w:marBottom w:val="0"/>
      <w:divBdr>
        <w:top w:val="none" w:sz="0" w:space="0" w:color="auto"/>
        <w:left w:val="none" w:sz="0" w:space="0" w:color="auto"/>
        <w:bottom w:val="none" w:sz="0" w:space="0" w:color="auto"/>
        <w:right w:val="none" w:sz="0" w:space="0" w:color="auto"/>
      </w:divBdr>
      <w:divsChild>
        <w:div w:id="1570529973">
          <w:marLeft w:val="432"/>
          <w:marRight w:val="0"/>
          <w:marTop w:val="86"/>
          <w:marBottom w:val="0"/>
          <w:divBdr>
            <w:top w:val="none" w:sz="0" w:space="0" w:color="auto"/>
            <w:left w:val="none" w:sz="0" w:space="0" w:color="auto"/>
            <w:bottom w:val="none" w:sz="0" w:space="0" w:color="auto"/>
            <w:right w:val="none" w:sz="0" w:space="0" w:color="auto"/>
          </w:divBdr>
        </w:div>
        <w:div w:id="1555045933">
          <w:marLeft w:val="432"/>
          <w:marRight w:val="0"/>
          <w:marTop w:val="86"/>
          <w:marBottom w:val="0"/>
          <w:divBdr>
            <w:top w:val="none" w:sz="0" w:space="0" w:color="auto"/>
            <w:left w:val="none" w:sz="0" w:space="0" w:color="auto"/>
            <w:bottom w:val="none" w:sz="0" w:space="0" w:color="auto"/>
            <w:right w:val="none" w:sz="0" w:space="0" w:color="auto"/>
          </w:divBdr>
        </w:div>
        <w:div w:id="829716572">
          <w:marLeft w:val="1008"/>
          <w:marRight w:val="0"/>
          <w:marTop w:val="86"/>
          <w:marBottom w:val="0"/>
          <w:divBdr>
            <w:top w:val="none" w:sz="0" w:space="0" w:color="auto"/>
            <w:left w:val="none" w:sz="0" w:space="0" w:color="auto"/>
            <w:bottom w:val="none" w:sz="0" w:space="0" w:color="auto"/>
            <w:right w:val="none" w:sz="0" w:space="0" w:color="auto"/>
          </w:divBdr>
        </w:div>
        <w:div w:id="2036151785">
          <w:marLeft w:val="1008"/>
          <w:marRight w:val="0"/>
          <w:marTop w:val="86"/>
          <w:marBottom w:val="0"/>
          <w:divBdr>
            <w:top w:val="none" w:sz="0" w:space="0" w:color="auto"/>
            <w:left w:val="none" w:sz="0" w:space="0" w:color="auto"/>
            <w:bottom w:val="none" w:sz="0" w:space="0" w:color="auto"/>
            <w:right w:val="none" w:sz="0" w:space="0" w:color="auto"/>
          </w:divBdr>
        </w:div>
        <w:div w:id="513961230">
          <w:marLeft w:val="1008"/>
          <w:marRight w:val="0"/>
          <w:marTop w:val="86"/>
          <w:marBottom w:val="0"/>
          <w:divBdr>
            <w:top w:val="none" w:sz="0" w:space="0" w:color="auto"/>
            <w:left w:val="none" w:sz="0" w:space="0" w:color="auto"/>
            <w:bottom w:val="none" w:sz="0" w:space="0" w:color="auto"/>
            <w:right w:val="none" w:sz="0" w:space="0" w:color="auto"/>
          </w:divBdr>
        </w:div>
        <w:div w:id="402680545">
          <w:marLeft w:val="1008"/>
          <w:marRight w:val="0"/>
          <w:marTop w:val="86"/>
          <w:marBottom w:val="0"/>
          <w:divBdr>
            <w:top w:val="none" w:sz="0" w:space="0" w:color="auto"/>
            <w:left w:val="none" w:sz="0" w:space="0" w:color="auto"/>
            <w:bottom w:val="none" w:sz="0" w:space="0" w:color="auto"/>
            <w:right w:val="none" w:sz="0" w:space="0" w:color="auto"/>
          </w:divBdr>
        </w:div>
        <w:div w:id="77292797">
          <w:marLeft w:val="432"/>
          <w:marRight w:val="0"/>
          <w:marTop w:val="86"/>
          <w:marBottom w:val="0"/>
          <w:divBdr>
            <w:top w:val="none" w:sz="0" w:space="0" w:color="auto"/>
            <w:left w:val="none" w:sz="0" w:space="0" w:color="auto"/>
            <w:bottom w:val="none" w:sz="0" w:space="0" w:color="auto"/>
            <w:right w:val="none" w:sz="0" w:space="0" w:color="auto"/>
          </w:divBdr>
        </w:div>
        <w:div w:id="1009412714">
          <w:marLeft w:val="432"/>
          <w:marRight w:val="0"/>
          <w:marTop w:val="86"/>
          <w:marBottom w:val="0"/>
          <w:divBdr>
            <w:top w:val="none" w:sz="0" w:space="0" w:color="auto"/>
            <w:left w:val="none" w:sz="0" w:space="0" w:color="auto"/>
            <w:bottom w:val="none" w:sz="0" w:space="0" w:color="auto"/>
            <w:right w:val="none" w:sz="0" w:space="0" w:color="auto"/>
          </w:divBdr>
        </w:div>
      </w:divsChild>
    </w:div>
    <w:div w:id="442115890">
      <w:bodyDiv w:val="1"/>
      <w:marLeft w:val="0"/>
      <w:marRight w:val="0"/>
      <w:marTop w:val="0"/>
      <w:marBottom w:val="0"/>
      <w:divBdr>
        <w:top w:val="none" w:sz="0" w:space="0" w:color="auto"/>
        <w:left w:val="none" w:sz="0" w:space="0" w:color="auto"/>
        <w:bottom w:val="none" w:sz="0" w:space="0" w:color="auto"/>
        <w:right w:val="none" w:sz="0" w:space="0" w:color="auto"/>
      </w:divBdr>
    </w:div>
    <w:div w:id="743601354">
      <w:bodyDiv w:val="1"/>
      <w:marLeft w:val="0"/>
      <w:marRight w:val="0"/>
      <w:marTop w:val="0"/>
      <w:marBottom w:val="0"/>
      <w:divBdr>
        <w:top w:val="none" w:sz="0" w:space="0" w:color="auto"/>
        <w:left w:val="none" w:sz="0" w:space="0" w:color="auto"/>
        <w:bottom w:val="none" w:sz="0" w:space="0" w:color="auto"/>
        <w:right w:val="none" w:sz="0" w:space="0" w:color="auto"/>
      </w:divBdr>
    </w:div>
    <w:div w:id="846410658">
      <w:bodyDiv w:val="1"/>
      <w:marLeft w:val="0"/>
      <w:marRight w:val="0"/>
      <w:marTop w:val="0"/>
      <w:marBottom w:val="0"/>
      <w:divBdr>
        <w:top w:val="none" w:sz="0" w:space="0" w:color="auto"/>
        <w:left w:val="none" w:sz="0" w:space="0" w:color="auto"/>
        <w:bottom w:val="none" w:sz="0" w:space="0" w:color="auto"/>
        <w:right w:val="none" w:sz="0" w:space="0" w:color="auto"/>
      </w:divBdr>
    </w:div>
    <w:div w:id="1131092899">
      <w:bodyDiv w:val="1"/>
      <w:marLeft w:val="0"/>
      <w:marRight w:val="0"/>
      <w:marTop w:val="0"/>
      <w:marBottom w:val="0"/>
      <w:divBdr>
        <w:top w:val="none" w:sz="0" w:space="0" w:color="auto"/>
        <w:left w:val="none" w:sz="0" w:space="0" w:color="auto"/>
        <w:bottom w:val="none" w:sz="0" w:space="0" w:color="auto"/>
        <w:right w:val="none" w:sz="0" w:space="0" w:color="auto"/>
      </w:divBdr>
    </w:div>
    <w:div w:id="1198615669">
      <w:bodyDiv w:val="1"/>
      <w:marLeft w:val="0"/>
      <w:marRight w:val="0"/>
      <w:marTop w:val="0"/>
      <w:marBottom w:val="0"/>
      <w:divBdr>
        <w:top w:val="none" w:sz="0" w:space="0" w:color="auto"/>
        <w:left w:val="none" w:sz="0" w:space="0" w:color="auto"/>
        <w:bottom w:val="none" w:sz="0" w:space="0" w:color="auto"/>
        <w:right w:val="none" w:sz="0" w:space="0" w:color="auto"/>
      </w:divBdr>
      <w:divsChild>
        <w:div w:id="1336499244">
          <w:marLeft w:val="432"/>
          <w:marRight w:val="0"/>
          <w:marTop w:val="86"/>
          <w:marBottom w:val="0"/>
          <w:divBdr>
            <w:top w:val="none" w:sz="0" w:space="0" w:color="auto"/>
            <w:left w:val="none" w:sz="0" w:space="0" w:color="auto"/>
            <w:bottom w:val="none" w:sz="0" w:space="0" w:color="auto"/>
            <w:right w:val="none" w:sz="0" w:space="0" w:color="auto"/>
          </w:divBdr>
        </w:div>
        <w:div w:id="1431854669">
          <w:marLeft w:val="432"/>
          <w:marRight w:val="0"/>
          <w:marTop w:val="86"/>
          <w:marBottom w:val="0"/>
          <w:divBdr>
            <w:top w:val="none" w:sz="0" w:space="0" w:color="auto"/>
            <w:left w:val="none" w:sz="0" w:space="0" w:color="auto"/>
            <w:bottom w:val="none" w:sz="0" w:space="0" w:color="auto"/>
            <w:right w:val="none" w:sz="0" w:space="0" w:color="auto"/>
          </w:divBdr>
        </w:div>
        <w:div w:id="1042940379">
          <w:marLeft w:val="1008"/>
          <w:marRight w:val="0"/>
          <w:marTop w:val="86"/>
          <w:marBottom w:val="0"/>
          <w:divBdr>
            <w:top w:val="none" w:sz="0" w:space="0" w:color="auto"/>
            <w:left w:val="none" w:sz="0" w:space="0" w:color="auto"/>
            <w:bottom w:val="none" w:sz="0" w:space="0" w:color="auto"/>
            <w:right w:val="none" w:sz="0" w:space="0" w:color="auto"/>
          </w:divBdr>
        </w:div>
        <w:div w:id="456417267">
          <w:marLeft w:val="1008"/>
          <w:marRight w:val="0"/>
          <w:marTop w:val="86"/>
          <w:marBottom w:val="0"/>
          <w:divBdr>
            <w:top w:val="none" w:sz="0" w:space="0" w:color="auto"/>
            <w:left w:val="none" w:sz="0" w:space="0" w:color="auto"/>
            <w:bottom w:val="none" w:sz="0" w:space="0" w:color="auto"/>
            <w:right w:val="none" w:sz="0" w:space="0" w:color="auto"/>
          </w:divBdr>
        </w:div>
        <w:div w:id="1362977755">
          <w:marLeft w:val="1008"/>
          <w:marRight w:val="0"/>
          <w:marTop w:val="86"/>
          <w:marBottom w:val="0"/>
          <w:divBdr>
            <w:top w:val="none" w:sz="0" w:space="0" w:color="auto"/>
            <w:left w:val="none" w:sz="0" w:space="0" w:color="auto"/>
            <w:bottom w:val="none" w:sz="0" w:space="0" w:color="auto"/>
            <w:right w:val="none" w:sz="0" w:space="0" w:color="auto"/>
          </w:divBdr>
        </w:div>
        <w:div w:id="791675684">
          <w:marLeft w:val="1008"/>
          <w:marRight w:val="0"/>
          <w:marTop w:val="86"/>
          <w:marBottom w:val="0"/>
          <w:divBdr>
            <w:top w:val="none" w:sz="0" w:space="0" w:color="auto"/>
            <w:left w:val="none" w:sz="0" w:space="0" w:color="auto"/>
            <w:bottom w:val="none" w:sz="0" w:space="0" w:color="auto"/>
            <w:right w:val="none" w:sz="0" w:space="0" w:color="auto"/>
          </w:divBdr>
        </w:div>
        <w:div w:id="1390615151">
          <w:marLeft w:val="432"/>
          <w:marRight w:val="0"/>
          <w:marTop w:val="86"/>
          <w:marBottom w:val="0"/>
          <w:divBdr>
            <w:top w:val="none" w:sz="0" w:space="0" w:color="auto"/>
            <w:left w:val="none" w:sz="0" w:space="0" w:color="auto"/>
            <w:bottom w:val="none" w:sz="0" w:space="0" w:color="auto"/>
            <w:right w:val="none" w:sz="0" w:space="0" w:color="auto"/>
          </w:divBdr>
        </w:div>
        <w:div w:id="9524916">
          <w:marLeft w:val="432"/>
          <w:marRight w:val="0"/>
          <w:marTop w:val="86"/>
          <w:marBottom w:val="0"/>
          <w:divBdr>
            <w:top w:val="none" w:sz="0" w:space="0" w:color="auto"/>
            <w:left w:val="none" w:sz="0" w:space="0" w:color="auto"/>
            <w:bottom w:val="none" w:sz="0" w:space="0" w:color="auto"/>
            <w:right w:val="none" w:sz="0" w:space="0" w:color="auto"/>
          </w:divBdr>
        </w:div>
      </w:divsChild>
    </w:div>
    <w:div w:id="1242761066">
      <w:bodyDiv w:val="1"/>
      <w:marLeft w:val="0"/>
      <w:marRight w:val="0"/>
      <w:marTop w:val="0"/>
      <w:marBottom w:val="0"/>
      <w:divBdr>
        <w:top w:val="none" w:sz="0" w:space="0" w:color="auto"/>
        <w:left w:val="none" w:sz="0" w:space="0" w:color="auto"/>
        <w:bottom w:val="none" w:sz="0" w:space="0" w:color="auto"/>
        <w:right w:val="none" w:sz="0" w:space="0" w:color="auto"/>
      </w:divBdr>
      <w:divsChild>
        <w:div w:id="642733417">
          <w:marLeft w:val="0"/>
          <w:marRight w:val="0"/>
          <w:marTop w:val="0"/>
          <w:marBottom w:val="0"/>
          <w:divBdr>
            <w:top w:val="none" w:sz="0" w:space="0" w:color="auto"/>
            <w:left w:val="none" w:sz="0" w:space="0" w:color="auto"/>
            <w:bottom w:val="none" w:sz="0" w:space="0" w:color="auto"/>
            <w:right w:val="none" w:sz="0" w:space="0" w:color="auto"/>
          </w:divBdr>
          <w:divsChild>
            <w:div w:id="1580408121">
              <w:marLeft w:val="0"/>
              <w:marRight w:val="0"/>
              <w:marTop w:val="0"/>
              <w:marBottom w:val="0"/>
              <w:divBdr>
                <w:top w:val="none" w:sz="0" w:space="0" w:color="auto"/>
                <w:left w:val="none" w:sz="0" w:space="0" w:color="auto"/>
                <w:bottom w:val="none" w:sz="0" w:space="0" w:color="auto"/>
                <w:right w:val="none" w:sz="0" w:space="0" w:color="auto"/>
              </w:divBdr>
              <w:divsChild>
                <w:div w:id="704908762">
                  <w:marLeft w:val="0"/>
                  <w:marRight w:val="0"/>
                  <w:marTop w:val="0"/>
                  <w:marBottom w:val="0"/>
                  <w:divBdr>
                    <w:top w:val="none" w:sz="0" w:space="0" w:color="auto"/>
                    <w:left w:val="none" w:sz="0" w:space="0" w:color="auto"/>
                    <w:bottom w:val="none" w:sz="0" w:space="0" w:color="auto"/>
                    <w:right w:val="none" w:sz="0" w:space="0" w:color="auto"/>
                  </w:divBdr>
                  <w:divsChild>
                    <w:div w:id="21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5548">
      <w:bodyDiv w:val="1"/>
      <w:marLeft w:val="0"/>
      <w:marRight w:val="0"/>
      <w:marTop w:val="0"/>
      <w:marBottom w:val="0"/>
      <w:divBdr>
        <w:top w:val="none" w:sz="0" w:space="0" w:color="auto"/>
        <w:left w:val="none" w:sz="0" w:space="0" w:color="auto"/>
        <w:bottom w:val="none" w:sz="0" w:space="0" w:color="auto"/>
        <w:right w:val="none" w:sz="0" w:space="0" w:color="auto"/>
      </w:divBdr>
    </w:div>
    <w:div w:id="1649937446">
      <w:bodyDiv w:val="1"/>
      <w:marLeft w:val="0"/>
      <w:marRight w:val="0"/>
      <w:marTop w:val="0"/>
      <w:marBottom w:val="0"/>
      <w:divBdr>
        <w:top w:val="none" w:sz="0" w:space="0" w:color="auto"/>
        <w:left w:val="none" w:sz="0" w:space="0" w:color="auto"/>
        <w:bottom w:val="none" w:sz="0" w:space="0" w:color="auto"/>
        <w:right w:val="none" w:sz="0" w:space="0" w:color="auto"/>
      </w:divBdr>
      <w:divsChild>
        <w:div w:id="1955094696">
          <w:marLeft w:val="432"/>
          <w:marRight w:val="0"/>
          <w:marTop w:val="86"/>
          <w:marBottom w:val="0"/>
          <w:divBdr>
            <w:top w:val="none" w:sz="0" w:space="0" w:color="auto"/>
            <w:left w:val="none" w:sz="0" w:space="0" w:color="auto"/>
            <w:bottom w:val="none" w:sz="0" w:space="0" w:color="auto"/>
            <w:right w:val="none" w:sz="0" w:space="0" w:color="auto"/>
          </w:divBdr>
        </w:div>
        <w:div w:id="1560164376">
          <w:marLeft w:val="432"/>
          <w:marRight w:val="0"/>
          <w:marTop w:val="86"/>
          <w:marBottom w:val="0"/>
          <w:divBdr>
            <w:top w:val="none" w:sz="0" w:space="0" w:color="auto"/>
            <w:left w:val="none" w:sz="0" w:space="0" w:color="auto"/>
            <w:bottom w:val="none" w:sz="0" w:space="0" w:color="auto"/>
            <w:right w:val="none" w:sz="0" w:space="0" w:color="auto"/>
          </w:divBdr>
        </w:div>
        <w:div w:id="1355885825">
          <w:marLeft w:val="1008"/>
          <w:marRight w:val="0"/>
          <w:marTop w:val="86"/>
          <w:marBottom w:val="0"/>
          <w:divBdr>
            <w:top w:val="none" w:sz="0" w:space="0" w:color="auto"/>
            <w:left w:val="none" w:sz="0" w:space="0" w:color="auto"/>
            <w:bottom w:val="none" w:sz="0" w:space="0" w:color="auto"/>
            <w:right w:val="none" w:sz="0" w:space="0" w:color="auto"/>
          </w:divBdr>
        </w:div>
        <w:div w:id="107086153">
          <w:marLeft w:val="1008"/>
          <w:marRight w:val="0"/>
          <w:marTop w:val="86"/>
          <w:marBottom w:val="0"/>
          <w:divBdr>
            <w:top w:val="none" w:sz="0" w:space="0" w:color="auto"/>
            <w:left w:val="none" w:sz="0" w:space="0" w:color="auto"/>
            <w:bottom w:val="none" w:sz="0" w:space="0" w:color="auto"/>
            <w:right w:val="none" w:sz="0" w:space="0" w:color="auto"/>
          </w:divBdr>
        </w:div>
        <w:div w:id="2093156784">
          <w:marLeft w:val="1008"/>
          <w:marRight w:val="0"/>
          <w:marTop w:val="86"/>
          <w:marBottom w:val="0"/>
          <w:divBdr>
            <w:top w:val="none" w:sz="0" w:space="0" w:color="auto"/>
            <w:left w:val="none" w:sz="0" w:space="0" w:color="auto"/>
            <w:bottom w:val="none" w:sz="0" w:space="0" w:color="auto"/>
            <w:right w:val="none" w:sz="0" w:space="0" w:color="auto"/>
          </w:divBdr>
        </w:div>
        <w:div w:id="1914241287">
          <w:marLeft w:val="1008"/>
          <w:marRight w:val="0"/>
          <w:marTop w:val="86"/>
          <w:marBottom w:val="0"/>
          <w:divBdr>
            <w:top w:val="none" w:sz="0" w:space="0" w:color="auto"/>
            <w:left w:val="none" w:sz="0" w:space="0" w:color="auto"/>
            <w:bottom w:val="none" w:sz="0" w:space="0" w:color="auto"/>
            <w:right w:val="none" w:sz="0" w:space="0" w:color="auto"/>
          </w:divBdr>
        </w:div>
        <w:div w:id="2009945721">
          <w:marLeft w:val="432"/>
          <w:marRight w:val="0"/>
          <w:marTop w:val="86"/>
          <w:marBottom w:val="0"/>
          <w:divBdr>
            <w:top w:val="none" w:sz="0" w:space="0" w:color="auto"/>
            <w:left w:val="none" w:sz="0" w:space="0" w:color="auto"/>
            <w:bottom w:val="none" w:sz="0" w:space="0" w:color="auto"/>
            <w:right w:val="none" w:sz="0" w:space="0" w:color="auto"/>
          </w:divBdr>
        </w:div>
        <w:div w:id="582642027">
          <w:marLeft w:val="432"/>
          <w:marRight w:val="0"/>
          <w:marTop w:val="86"/>
          <w:marBottom w:val="0"/>
          <w:divBdr>
            <w:top w:val="none" w:sz="0" w:space="0" w:color="auto"/>
            <w:left w:val="none" w:sz="0" w:space="0" w:color="auto"/>
            <w:bottom w:val="none" w:sz="0" w:space="0" w:color="auto"/>
            <w:right w:val="none" w:sz="0" w:space="0" w:color="auto"/>
          </w:divBdr>
        </w:div>
      </w:divsChild>
    </w:div>
    <w:div w:id="166569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4A98F-96FE-441C-A577-79FA7C26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14084</Words>
  <Characters>80284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Andrada</dc:creator>
  <cp:lastModifiedBy>LS Ma</cp:lastModifiedBy>
  <cp:revision>3</cp:revision>
  <cp:lastPrinted>2016-09-14T10:59:00Z</cp:lastPrinted>
  <dcterms:created xsi:type="dcterms:W3CDTF">2016-12-07T18:04:00Z</dcterms:created>
  <dcterms:modified xsi:type="dcterms:W3CDTF">2016-12-07T18:04:00Z</dcterms:modified>
</cp:coreProperties>
</file>