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5E5BD" w14:textId="77777777" w:rsidR="00CF6B57" w:rsidRPr="00C4434C" w:rsidRDefault="00CF6B57" w:rsidP="00CF6B57">
      <w:pPr>
        <w:spacing w:line="360" w:lineRule="auto"/>
        <w:rPr>
          <w:rFonts w:ascii="Book Antiqua" w:eastAsia="Times New Roman" w:hAnsi="Book Antiqua" w:cs="SimSun"/>
          <w:i/>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r w:rsidRPr="00C4434C">
        <w:rPr>
          <w:rFonts w:ascii="Book Antiqua" w:eastAsia="Times New Roman" w:hAnsi="Book Antiqua" w:cs="SimSun"/>
          <w:b/>
        </w:rPr>
        <w:t xml:space="preserve">Name of journal: </w:t>
      </w:r>
      <w:bookmarkStart w:id="8" w:name="OLE_LINK335"/>
      <w:bookmarkStart w:id="9" w:name="OLE_LINK1068"/>
      <w:bookmarkStart w:id="10" w:name="OLE_LINK696"/>
      <w:bookmarkStart w:id="11" w:name="OLE_LINK661"/>
      <w:bookmarkStart w:id="12" w:name="OLE_LINK645"/>
      <w:bookmarkStart w:id="13" w:name="OLE_LINK719"/>
      <w:bookmarkStart w:id="14" w:name="OLE_LINK718"/>
      <w:r w:rsidRPr="00C4434C">
        <w:rPr>
          <w:rFonts w:ascii="Book Antiqua" w:eastAsia="Times New Roman" w:hAnsi="Book Antiqua" w:cs="SimSun"/>
          <w:i/>
          <w:szCs w:val="21"/>
        </w:rPr>
        <w:t>World Journal of Gastroenterology</w:t>
      </w:r>
      <w:bookmarkEnd w:id="8"/>
      <w:bookmarkEnd w:id="9"/>
      <w:bookmarkEnd w:id="10"/>
      <w:bookmarkEnd w:id="11"/>
      <w:bookmarkEnd w:id="12"/>
      <w:bookmarkEnd w:id="13"/>
      <w:bookmarkEnd w:id="14"/>
    </w:p>
    <w:p w14:paraId="4E5B71BB" w14:textId="605C24DA" w:rsidR="00CF6B57" w:rsidRPr="00C4434C" w:rsidRDefault="00CF6B57" w:rsidP="00CF6B57">
      <w:pPr>
        <w:spacing w:line="360" w:lineRule="auto"/>
        <w:rPr>
          <w:rFonts w:ascii="Book Antiqua" w:eastAsia="Times New Roman" w:hAnsi="Book Antiqua" w:cs="SimSun"/>
          <w:b/>
          <w:i/>
          <w:lang w:eastAsia="zh-CN"/>
        </w:rPr>
      </w:pPr>
      <w:bookmarkStart w:id="15" w:name="OLE_LINK2694"/>
      <w:bookmarkStart w:id="16" w:name="OLE_LINK21"/>
      <w:bookmarkStart w:id="17" w:name="OLE_LINK19"/>
      <w:r w:rsidRPr="00C4434C">
        <w:rPr>
          <w:rFonts w:ascii="Book Antiqua" w:hAnsi="Book Antiqua" w:cs="Arial"/>
          <w:b/>
          <w:lang w:val="en"/>
        </w:rPr>
        <w:t xml:space="preserve">ESPS Manuscript NO: </w:t>
      </w:r>
      <w:r w:rsidRPr="00C4434C">
        <w:rPr>
          <w:rFonts w:ascii="Book Antiqua" w:hAnsi="Book Antiqua" w:cs="Arial" w:hint="eastAsia"/>
          <w:b/>
          <w:lang w:val="en" w:eastAsia="zh-CN"/>
        </w:rPr>
        <w:t>30398</w:t>
      </w:r>
    </w:p>
    <w:p w14:paraId="4DEF6024" w14:textId="492D49D4" w:rsidR="00513B5E" w:rsidRPr="00C4434C" w:rsidRDefault="00CF6B57" w:rsidP="00EE1ABA">
      <w:pPr>
        <w:adjustRightInd w:val="0"/>
        <w:snapToGrid w:val="0"/>
        <w:spacing w:line="360" w:lineRule="auto"/>
        <w:jc w:val="both"/>
        <w:rPr>
          <w:rFonts w:ascii="Book Antiqua" w:hAnsi="Book Antiqua"/>
          <w:szCs w:val="24"/>
          <w:lang w:eastAsia="zh-CN"/>
        </w:rPr>
      </w:pPr>
      <w:bookmarkStart w:id="18" w:name="OLE_LINK2000"/>
      <w:bookmarkStart w:id="19" w:name="OLE_LINK2244"/>
      <w:bookmarkStart w:id="20" w:name="OLE_LINK2067"/>
      <w:bookmarkStart w:id="21" w:name="OLE_LINK2119"/>
      <w:bookmarkStart w:id="22" w:name="OLE_LINK2062"/>
      <w:bookmarkStart w:id="23" w:name="OLE_LINK2022"/>
      <w:bookmarkStart w:id="24" w:name="OLE_LINK1937"/>
      <w:bookmarkStart w:id="25" w:name="OLE_LINK1904"/>
      <w:bookmarkStart w:id="26" w:name="OLE_LINK1867"/>
      <w:bookmarkStart w:id="27" w:name="OLE_LINK1933"/>
      <w:bookmarkStart w:id="28" w:name="OLE_LINK1908"/>
      <w:bookmarkStart w:id="29" w:name="OLE_LINK1785"/>
      <w:bookmarkStart w:id="30" w:name="OLE_LINK1717"/>
      <w:bookmarkStart w:id="31" w:name="OLE_LINK1972"/>
      <w:bookmarkStart w:id="32" w:name="OLE_LINK1929"/>
      <w:bookmarkStart w:id="33" w:name="OLE_LINK1893"/>
      <w:bookmarkStart w:id="34" w:name="OLE_LINK1715"/>
      <w:bookmarkStart w:id="35" w:name="OLE_LINK1764"/>
      <w:bookmarkStart w:id="36" w:name="OLE_LINK1758"/>
      <w:bookmarkStart w:id="37" w:name="OLE_LINK1638"/>
      <w:bookmarkStart w:id="38" w:name="OLE_LINK1379"/>
      <w:bookmarkStart w:id="39" w:name="OLE_LINK1489"/>
      <w:bookmarkStart w:id="40" w:name="OLE_LINK1378"/>
      <w:bookmarkStart w:id="41" w:name="OLE_LINK1616"/>
      <w:bookmarkStart w:id="42" w:name="OLE_LINK1400"/>
      <w:bookmarkStart w:id="43" w:name="OLE_LINK1367"/>
      <w:bookmarkStart w:id="44" w:name="OLE_LINK1333"/>
      <w:bookmarkStart w:id="45" w:name="OLE_LINK1165"/>
      <w:bookmarkStart w:id="46" w:name="OLE_LINK1064"/>
      <w:bookmarkStart w:id="47" w:name="OLE_LINK1131"/>
      <w:bookmarkStart w:id="48" w:name="OLE_LINK1225"/>
      <w:bookmarkStart w:id="49" w:name="OLE_LINK1191"/>
      <w:bookmarkStart w:id="50" w:name="OLE_LINK950"/>
      <w:bookmarkStart w:id="51" w:name="OLE_LINK1154"/>
      <w:bookmarkStart w:id="52" w:name="OLE_LINK1029"/>
      <w:bookmarkStart w:id="53" w:name="OLE_LINK870"/>
      <w:bookmarkStart w:id="54" w:name="OLE_LINK1021"/>
      <w:bookmarkStart w:id="55" w:name="OLE_LINK897"/>
      <w:bookmarkStart w:id="56" w:name="OLE_LINK965"/>
      <w:bookmarkStart w:id="57" w:name="OLE_LINK863"/>
      <w:bookmarkStart w:id="58" w:name="OLE_LINK1072"/>
      <w:bookmarkStart w:id="59" w:name="OLE_LINK888"/>
      <w:bookmarkStart w:id="60" w:name="OLE_LINK887"/>
      <w:bookmarkStart w:id="61" w:name="OLE_LINK886"/>
      <w:bookmarkEnd w:id="0"/>
      <w:bookmarkEnd w:id="1"/>
      <w:bookmarkEnd w:id="2"/>
      <w:bookmarkEnd w:id="15"/>
      <w:bookmarkEnd w:id="16"/>
      <w:bookmarkEnd w:id="17"/>
      <w:r w:rsidRPr="00C4434C">
        <w:rPr>
          <w:rFonts w:ascii="Book Antiqua" w:hAnsi="Book Antiqua"/>
          <w:b/>
        </w:rPr>
        <w:t>Manuscript Type</w:t>
      </w:r>
      <w:bookmarkEnd w:id="3"/>
      <w:bookmarkEnd w:id="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C4434C">
        <w:rPr>
          <w:rFonts w:ascii="Book Antiqua" w:hAnsi="Book Antiqua"/>
          <w:b/>
        </w:rPr>
        <w:t>:</w:t>
      </w:r>
      <w:bookmarkEnd w:id="5"/>
      <w:bookmarkEnd w:id="6"/>
      <w:bookmarkEnd w:id="7"/>
      <w:r w:rsidRPr="00C4434C">
        <w:rPr>
          <w:rFonts w:ascii="Book Antiqua" w:hAnsi="Book Antiqua" w:hint="eastAsia"/>
          <w:szCs w:val="24"/>
          <w:lang w:eastAsia="zh-CN"/>
        </w:rPr>
        <w:t xml:space="preserve"> </w:t>
      </w:r>
      <w:r w:rsidR="00513B5E" w:rsidRPr="00CC1312">
        <w:rPr>
          <w:rFonts w:ascii="Book Antiqua" w:hAnsi="Book Antiqua"/>
          <w:b/>
          <w:szCs w:val="24"/>
        </w:rPr>
        <w:t>CASE REPORT</w:t>
      </w:r>
    </w:p>
    <w:p w14:paraId="7348165F" w14:textId="77777777" w:rsidR="00513B5E" w:rsidRPr="00C4434C" w:rsidRDefault="00513B5E" w:rsidP="00EE1ABA">
      <w:pPr>
        <w:adjustRightInd w:val="0"/>
        <w:snapToGrid w:val="0"/>
        <w:spacing w:line="360" w:lineRule="auto"/>
        <w:jc w:val="both"/>
        <w:rPr>
          <w:rFonts w:ascii="Book Antiqua" w:hAnsi="Book Antiqua"/>
          <w:szCs w:val="24"/>
        </w:rPr>
      </w:pPr>
    </w:p>
    <w:p w14:paraId="2F8F3DCA" w14:textId="23B53A65" w:rsidR="00513B5E" w:rsidRPr="00C4434C" w:rsidRDefault="007F04D4" w:rsidP="00EE1ABA">
      <w:pPr>
        <w:adjustRightInd w:val="0"/>
        <w:snapToGrid w:val="0"/>
        <w:spacing w:line="360" w:lineRule="auto"/>
        <w:jc w:val="both"/>
        <w:rPr>
          <w:rFonts w:ascii="Book Antiqua" w:hAnsi="Book Antiqua"/>
          <w:b/>
          <w:szCs w:val="24"/>
        </w:rPr>
      </w:pPr>
      <w:bookmarkStart w:id="62" w:name="OLE_LINK12"/>
      <w:bookmarkStart w:id="63" w:name="OLE_LINK13"/>
      <w:r w:rsidRPr="00C4434C">
        <w:rPr>
          <w:rFonts w:ascii="Book Antiqua" w:hAnsi="Book Antiqua"/>
          <w:b/>
          <w:szCs w:val="24"/>
        </w:rPr>
        <w:t>Pancreatic</w:t>
      </w:r>
      <w:r w:rsidR="00CF6B57" w:rsidRPr="00C4434C">
        <w:rPr>
          <w:rFonts w:ascii="Book Antiqua" w:hAnsi="Book Antiqua"/>
          <w:b/>
          <w:szCs w:val="24"/>
        </w:rPr>
        <w:t xml:space="preserve"> endometrial cyst mimics mucinous cystic neoplasm of the pancreas</w:t>
      </w:r>
    </w:p>
    <w:bookmarkEnd w:id="62"/>
    <w:bookmarkEnd w:id="63"/>
    <w:p w14:paraId="25422ADA" w14:textId="77777777" w:rsidR="00513B5E" w:rsidRPr="00C4434C" w:rsidRDefault="00513B5E" w:rsidP="00EE1ABA">
      <w:pPr>
        <w:adjustRightInd w:val="0"/>
        <w:snapToGrid w:val="0"/>
        <w:spacing w:line="360" w:lineRule="auto"/>
        <w:jc w:val="both"/>
        <w:rPr>
          <w:rFonts w:ascii="Book Antiqua" w:hAnsi="Book Antiqua"/>
          <w:szCs w:val="24"/>
        </w:rPr>
      </w:pPr>
    </w:p>
    <w:p w14:paraId="7672B712" w14:textId="77777777" w:rsidR="00513B5E" w:rsidRPr="00C4434C" w:rsidRDefault="00513B5E" w:rsidP="00EE1ABA">
      <w:pPr>
        <w:adjustRightInd w:val="0"/>
        <w:snapToGrid w:val="0"/>
        <w:spacing w:line="360" w:lineRule="auto"/>
        <w:jc w:val="both"/>
        <w:rPr>
          <w:rFonts w:ascii="Book Antiqua" w:hAnsi="Book Antiqua"/>
          <w:szCs w:val="24"/>
        </w:rPr>
      </w:pPr>
      <w:r w:rsidRPr="00C4434C">
        <w:rPr>
          <w:rFonts w:ascii="Book Antiqua" w:hAnsi="Book Antiqua"/>
          <w:szCs w:val="24"/>
        </w:rPr>
        <w:t xml:space="preserve">Mederos MA </w:t>
      </w:r>
      <w:r w:rsidRPr="00C4434C">
        <w:rPr>
          <w:rFonts w:ascii="Book Antiqua" w:hAnsi="Book Antiqua"/>
          <w:i/>
          <w:szCs w:val="24"/>
        </w:rPr>
        <w:t>et al</w:t>
      </w:r>
      <w:r w:rsidRPr="00C4434C">
        <w:rPr>
          <w:rFonts w:ascii="Book Antiqua" w:hAnsi="Book Antiqua"/>
          <w:szCs w:val="24"/>
        </w:rPr>
        <w:t xml:space="preserve">. </w:t>
      </w:r>
      <w:r w:rsidR="004126FF" w:rsidRPr="00C4434C">
        <w:rPr>
          <w:rFonts w:ascii="Book Antiqua" w:hAnsi="Book Antiqua"/>
          <w:szCs w:val="24"/>
        </w:rPr>
        <w:t>Rare pancreatic cyst mimics pre-malignant lesion</w:t>
      </w:r>
    </w:p>
    <w:p w14:paraId="29E6317D" w14:textId="77777777" w:rsidR="00513B5E" w:rsidRPr="00C4434C" w:rsidRDefault="00513B5E" w:rsidP="00EE1ABA">
      <w:pPr>
        <w:adjustRightInd w:val="0"/>
        <w:snapToGrid w:val="0"/>
        <w:spacing w:line="360" w:lineRule="auto"/>
        <w:jc w:val="both"/>
        <w:rPr>
          <w:rFonts w:ascii="Book Antiqua" w:hAnsi="Book Antiqua"/>
          <w:szCs w:val="24"/>
        </w:rPr>
      </w:pPr>
    </w:p>
    <w:p w14:paraId="7F055D4D" w14:textId="4E5F82C4" w:rsidR="00513B5E" w:rsidRPr="00C4434C" w:rsidRDefault="00513B5E" w:rsidP="00EE1ABA">
      <w:pPr>
        <w:adjustRightInd w:val="0"/>
        <w:snapToGrid w:val="0"/>
        <w:spacing w:line="360" w:lineRule="auto"/>
        <w:jc w:val="both"/>
        <w:rPr>
          <w:rFonts w:ascii="Book Antiqua" w:hAnsi="Book Antiqua"/>
          <w:szCs w:val="24"/>
          <w:lang w:eastAsia="zh-CN"/>
        </w:rPr>
      </w:pPr>
      <w:bookmarkStart w:id="64" w:name="OLE_LINK10"/>
      <w:bookmarkStart w:id="65" w:name="OLE_LINK14"/>
      <w:bookmarkStart w:id="66" w:name="OLE_LINK15"/>
      <w:r w:rsidRPr="00C4434C">
        <w:rPr>
          <w:rFonts w:ascii="Book Antiqua" w:hAnsi="Book Antiqua"/>
          <w:szCs w:val="24"/>
        </w:rPr>
        <w:t xml:space="preserve">Michael A </w:t>
      </w:r>
      <w:proofErr w:type="spellStart"/>
      <w:r w:rsidRPr="00C4434C">
        <w:rPr>
          <w:rFonts w:ascii="Book Antiqua" w:hAnsi="Book Antiqua"/>
          <w:szCs w:val="24"/>
        </w:rPr>
        <w:t>Mederos</w:t>
      </w:r>
      <w:bookmarkEnd w:id="64"/>
      <w:proofErr w:type="spellEnd"/>
      <w:r w:rsidRPr="00C4434C">
        <w:rPr>
          <w:rFonts w:ascii="Book Antiqua" w:hAnsi="Book Antiqua"/>
          <w:szCs w:val="24"/>
        </w:rPr>
        <w:t xml:space="preserve">, </w:t>
      </w:r>
      <w:r w:rsidR="00575E54" w:rsidRPr="00C4434C">
        <w:rPr>
          <w:rFonts w:ascii="Book Antiqua" w:hAnsi="Book Antiqua"/>
          <w:szCs w:val="24"/>
        </w:rPr>
        <w:t xml:space="preserve">Nicole </w:t>
      </w:r>
      <w:proofErr w:type="spellStart"/>
      <w:r w:rsidR="00575E54" w:rsidRPr="00C4434C">
        <w:rPr>
          <w:rFonts w:ascii="Book Antiqua" w:hAnsi="Book Antiqua"/>
          <w:szCs w:val="24"/>
        </w:rPr>
        <w:t>Villafañ</w:t>
      </w:r>
      <w:r w:rsidRPr="00C4434C">
        <w:rPr>
          <w:rFonts w:ascii="Book Antiqua" w:hAnsi="Book Antiqua"/>
          <w:szCs w:val="24"/>
        </w:rPr>
        <w:t>e</w:t>
      </w:r>
      <w:proofErr w:type="spellEnd"/>
      <w:r w:rsidRPr="00C4434C">
        <w:rPr>
          <w:rFonts w:ascii="Book Antiqua" w:hAnsi="Book Antiqua"/>
          <w:szCs w:val="24"/>
        </w:rPr>
        <w:t>,</w:t>
      </w:r>
      <w:r w:rsidR="002F79DE" w:rsidRPr="00C4434C">
        <w:rPr>
          <w:rFonts w:ascii="Book Antiqua" w:hAnsi="Book Antiqua"/>
          <w:szCs w:val="24"/>
        </w:rPr>
        <w:t xml:space="preserve"> </w:t>
      </w:r>
      <w:proofErr w:type="spellStart"/>
      <w:r w:rsidR="00D078A7" w:rsidRPr="00C4434C">
        <w:rPr>
          <w:rFonts w:ascii="Book Antiqua" w:hAnsi="Book Antiqua"/>
          <w:szCs w:val="24"/>
        </w:rPr>
        <w:t>Sadhna</w:t>
      </w:r>
      <w:proofErr w:type="spellEnd"/>
      <w:r w:rsidR="00D078A7" w:rsidRPr="00C4434C">
        <w:rPr>
          <w:rFonts w:ascii="Book Antiqua" w:hAnsi="Book Antiqua"/>
          <w:szCs w:val="24"/>
        </w:rPr>
        <w:t xml:space="preserve"> Dhingra, </w:t>
      </w:r>
      <w:r w:rsidR="007034A1" w:rsidRPr="00C4434C">
        <w:rPr>
          <w:rFonts w:ascii="Book Antiqua" w:hAnsi="Book Antiqua"/>
          <w:szCs w:val="24"/>
        </w:rPr>
        <w:t xml:space="preserve">Carlos Farinas, </w:t>
      </w:r>
      <w:r w:rsidR="002F79DE" w:rsidRPr="00C4434C">
        <w:rPr>
          <w:rFonts w:ascii="Book Antiqua" w:hAnsi="Book Antiqua"/>
          <w:szCs w:val="24"/>
        </w:rPr>
        <w:t>Amy</w:t>
      </w:r>
      <w:r w:rsidR="00C83EB5" w:rsidRPr="00C4434C">
        <w:rPr>
          <w:rFonts w:ascii="Book Antiqua" w:hAnsi="Book Antiqua"/>
          <w:szCs w:val="24"/>
        </w:rPr>
        <w:t xml:space="preserve"> </w:t>
      </w:r>
      <w:proofErr w:type="spellStart"/>
      <w:r w:rsidR="00C83EB5" w:rsidRPr="00C4434C">
        <w:rPr>
          <w:rFonts w:ascii="Book Antiqua" w:hAnsi="Book Antiqua"/>
          <w:szCs w:val="24"/>
        </w:rPr>
        <w:t>McElhany</w:t>
      </w:r>
      <w:proofErr w:type="spellEnd"/>
      <w:r w:rsidR="002F79DE" w:rsidRPr="00C4434C">
        <w:rPr>
          <w:rFonts w:ascii="Book Antiqua" w:hAnsi="Book Antiqua"/>
          <w:szCs w:val="24"/>
        </w:rPr>
        <w:t>,</w:t>
      </w:r>
      <w:r w:rsidR="00D16E35" w:rsidRPr="00C4434C">
        <w:rPr>
          <w:rFonts w:ascii="Book Antiqua" w:hAnsi="Book Antiqua"/>
          <w:szCs w:val="24"/>
        </w:rPr>
        <w:t xml:space="preserve"> </w:t>
      </w:r>
      <w:r w:rsidR="002F79DE" w:rsidRPr="00C4434C">
        <w:rPr>
          <w:rFonts w:ascii="Book Antiqua" w:hAnsi="Book Antiqua"/>
          <w:szCs w:val="24"/>
        </w:rPr>
        <w:t>W</w:t>
      </w:r>
      <w:r w:rsidR="00C83EB5" w:rsidRPr="00C4434C">
        <w:rPr>
          <w:rFonts w:ascii="Book Antiqua" w:hAnsi="Book Antiqua"/>
          <w:szCs w:val="24"/>
        </w:rPr>
        <w:t>illiam Fisher</w:t>
      </w:r>
      <w:r w:rsidR="002F79DE" w:rsidRPr="00C4434C">
        <w:rPr>
          <w:rFonts w:ascii="Book Antiqua" w:hAnsi="Book Antiqua"/>
          <w:szCs w:val="24"/>
        </w:rPr>
        <w:t xml:space="preserve">, </w:t>
      </w:r>
      <w:r w:rsidRPr="00C4434C">
        <w:rPr>
          <w:rFonts w:ascii="Book Antiqua" w:hAnsi="Book Antiqua"/>
          <w:szCs w:val="24"/>
        </w:rPr>
        <w:t>George Van Buren</w:t>
      </w:r>
      <w:r w:rsidR="002E396D" w:rsidRPr="00C4434C">
        <w:rPr>
          <w:rFonts w:ascii="Book Antiqua" w:hAnsi="Book Antiqua"/>
          <w:szCs w:val="24"/>
        </w:rPr>
        <w:t xml:space="preserve"> II</w:t>
      </w:r>
    </w:p>
    <w:bookmarkEnd w:id="65"/>
    <w:bookmarkEnd w:id="66"/>
    <w:p w14:paraId="0BD94B76" w14:textId="77777777" w:rsidR="00513B5E" w:rsidRPr="00C4434C" w:rsidRDefault="00513B5E" w:rsidP="00EE1ABA">
      <w:pPr>
        <w:adjustRightInd w:val="0"/>
        <w:snapToGrid w:val="0"/>
        <w:spacing w:line="360" w:lineRule="auto"/>
        <w:jc w:val="both"/>
        <w:rPr>
          <w:rFonts w:ascii="Book Antiqua" w:hAnsi="Book Antiqua"/>
          <w:szCs w:val="24"/>
        </w:rPr>
      </w:pPr>
    </w:p>
    <w:p w14:paraId="2A30A457" w14:textId="4AE2FB5D" w:rsidR="00513B5E" w:rsidRPr="00C4434C" w:rsidRDefault="00513B5E" w:rsidP="00EE1ABA">
      <w:pPr>
        <w:adjustRightInd w:val="0"/>
        <w:snapToGrid w:val="0"/>
        <w:spacing w:line="360" w:lineRule="auto"/>
        <w:jc w:val="both"/>
        <w:rPr>
          <w:rFonts w:ascii="Book Antiqua" w:hAnsi="Book Antiqua"/>
          <w:szCs w:val="24"/>
        </w:rPr>
      </w:pPr>
      <w:r w:rsidRPr="00C4434C">
        <w:rPr>
          <w:rFonts w:ascii="Book Antiqua" w:hAnsi="Book Antiqua"/>
          <w:b/>
          <w:szCs w:val="24"/>
        </w:rPr>
        <w:t>Michael</w:t>
      </w:r>
      <w:r w:rsidR="002E396D" w:rsidRPr="00C4434C">
        <w:rPr>
          <w:rFonts w:ascii="Book Antiqua" w:hAnsi="Book Antiqua"/>
          <w:b/>
          <w:szCs w:val="24"/>
        </w:rPr>
        <w:t xml:space="preserve"> A</w:t>
      </w:r>
      <w:r w:rsidR="00575E54" w:rsidRPr="00C4434C">
        <w:rPr>
          <w:rFonts w:ascii="Book Antiqua" w:hAnsi="Book Antiqua"/>
          <w:b/>
          <w:szCs w:val="24"/>
        </w:rPr>
        <w:t xml:space="preserve"> </w:t>
      </w:r>
      <w:proofErr w:type="spellStart"/>
      <w:r w:rsidR="00575E54" w:rsidRPr="00C4434C">
        <w:rPr>
          <w:rFonts w:ascii="Book Antiqua" w:hAnsi="Book Antiqua"/>
          <w:b/>
          <w:szCs w:val="24"/>
        </w:rPr>
        <w:t>Mederos</w:t>
      </w:r>
      <w:proofErr w:type="spellEnd"/>
      <w:r w:rsidR="00575E54" w:rsidRPr="00C4434C">
        <w:rPr>
          <w:rFonts w:ascii="Book Antiqua" w:hAnsi="Book Antiqua"/>
          <w:b/>
          <w:szCs w:val="24"/>
        </w:rPr>
        <w:t xml:space="preserve">, Nicole </w:t>
      </w:r>
      <w:proofErr w:type="spellStart"/>
      <w:r w:rsidR="00575E54" w:rsidRPr="00C4434C">
        <w:rPr>
          <w:rFonts w:ascii="Book Antiqua" w:hAnsi="Book Antiqua"/>
          <w:b/>
          <w:szCs w:val="24"/>
        </w:rPr>
        <w:t>Villafañ</w:t>
      </w:r>
      <w:r w:rsidRPr="00C4434C">
        <w:rPr>
          <w:rFonts w:ascii="Book Antiqua" w:hAnsi="Book Antiqua"/>
          <w:b/>
          <w:szCs w:val="24"/>
        </w:rPr>
        <w:t>e</w:t>
      </w:r>
      <w:proofErr w:type="spellEnd"/>
      <w:r w:rsidRPr="00C4434C">
        <w:rPr>
          <w:rFonts w:ascii="Book Antiqua" w:hAnsi="Book Antiqua"/>
          <w:b/>
          <w:szCs w:val="24"/>
        </w:rPr>
        <w:t xml:space="preserve">, </w:t>
      </w:r>
      <w:r w:rsidR="00C83EB5" w:rsidRPr="00C4434C">
        <w:rPr>
          <w:rFonts w:ascii="Book Antiqua" w:hAnsi="Book Antiqua"/>
          <w:b/>
          <w:szCs w:val="24"/>
        </w:rPr>
        <w:t xml:space="preserve">Amy </w:t>
      </w:r>
      <w:proofErr w:type="spellStart"/>
      <w:r w:rsidR="00C83EB5" w:rsidRPr="00C4434C">
        <w:rPr>
          <w:rFonts w:ascii="Book Antiqua" w:hAnsi="Book Antiqua"/>
          <w:b/>
          <w:szCs w:val="24"/>
        </w:rPr>
        <w:t>McElhany</w:t>
      </w:r>
      <w:proofErr w:type="spellEnd"/>
      <w:r w:rsidR="00C83EB5" w:rsidRPr="00C4434C">
        <w:rPr>
          <w:rFonts w:ascii="Book Antiqua" w:hAnsi="Book Antiqua"/>
          <w:b/>
          <w:szCs w:val="24"/>
        </w:rPr>
        <w:t>,</w:t>
      </w:r>
      <w:r w:rsidR="00D16E35" w:rsidRPr="00C4434C">
        <w:rPr>
          <w:rFonts w:ascii="Book Antiqua" w:hAnsi="Book Antiqua"/>
          <w:b/>
          <w:szCs w:val="24"/>
        </w:rPr>
        <w:t xml:space="preserve"> </w:t>
      </w:r>
      <w:r w:rsidR="00C83EB5" w:rsidRPr="00C4434C">
        <w:rPr>
          <w:rFonts w:ascii="Book Antiqua" w:hAnsi="Book Antiqua"/>
          <w:b/>
          <w:szCs w:val="24"/>
        </w:rPr>
        <w:t>William Fisher,</w:t>
      </w:r>
      <w:r w:rsidR="00FA22FE" w:rsidRPr="00C4434C">
        <w:rPr>
          <w:rFonts w:ascii="Book Antiqua" w:hAnsi="Book Antiqua"/>
          <w:b/>
          <w:szCs w:val="24"/>
        </w:rPr>
        <w:t xml:space="preserve"> </w:t>
      </w:r>
      <w:r w:rsidRPr="00C4434C">
        <w:rPr>
          <w:rFonts w:ascii="Book Antiqua" w:hAnsi="Book Antiqua"/>
          <w:b/>
          <w:szCs w:val="24"/>
        </w:rPr>
        <w:t>George Van Buren</w:t>
      </w:r>
      <w:r w:rsidR="002E396D" w:rsidRPr="00C4434C">
        <w:rPr>
          <w:rFonts w:ascii="Book Antiqua" w:hAnsi="Book Antiqua"/>
          <w:b/>
          <w:szCs w:val="24"/>
        </w:rPr>
        <w:t xml:space="preserve"> II</w:t>
      </w:r>
      <w:r w:rsidRPr="00C4434C">
        <w:rPr>
          <w:rFonts w:ascii="Book Antiqua" w:hAnsi="Book Antiqua"/>
          <w:szCs w:val="24"/>
        </w:rPr>
        <w:t>, Department of General Surgery, Baylor College of Medicine, Houston, TX 77030, United States</w:t>
      </w:r>
    </w:p>
    <w:p w14:paraId="3C16EA15" w14:textId="77777777" w:rsidR="0061592C" w:rsidRPr="00C4434C" w:rsidRDefault="0061592C" w:rsidP="00EE1ABA">
      <w:pPr>
        <w:adjustRightInd w:val="0"/>
        <w:snapToGrid w:val="0"/>
        <w:spacing w:line="360" w:lineRule="auto"/>
        <w:jc w:val="both"/>
        <w:rPr>
          <w:rFonts w:ascii="Book Antiqua" w:hAnsi="Book Antiqua"/>
          <w:b/>
          <w:szCs w:val="24"/>
        </w:rPr>
      </w:pPr>
    </w:p>
    <w:p w14:paraId="0EED5E2A" w14:textId="337C2151" w:rsidR="00D078A7" w:rsidRPr="00C4434C" w:rsidRDefault="00D078A7" w:rsidP="00EE1ABA">
      <w:pPr>
        <w:adjustRightInd w:val="0"/>
        <w:snapToGrid w:val="0"/>
        <w:spacing w:line="360" w:lineRule="auto"/>
        <w:jc w:val="both"/>
        <w:rPr>
          <w:rFonts w:ascii="Book Antiqua" w:hAnsi="Book Antiqua"/>
          <w:b/>
          <w:szCs w:val="24"/>
        </w:rPr>
      </w:pPr>
      <w:r w:rsidRPr="00C4434C">
        <w:rPr>
          <w:rFonts w:ascii="Book Antiqua" w:hAnsi="Book Antiqua"/>
          <w:b/>
          <w:szCs w:val="24"/>
        </w:rPr>
        <w:t>Sadhna Dhingra</w:t>
      </w:r>
      <w:r w:rsidRPr="00C4434C">
        <w:rPr>
          <w:rFonts w:ascii="Book Antiqua" w:hAnsi="Book Antiqua"/>
          <w:szCs w:val="24"/>
        </w:rPr>
        <w:t>,</w:t>
      </w:r>
      <w:r w:rsidRPr="00C4434C">
        <w:rPr>
          <w:rFonts w:ascii="Book Antiqua" w:hAnsi="Book Antiqua"/>
          <w:b/>
          <w:szCs w:val="24"/>
        </w:rPr>
        <w:t xml:space="preserve"> </w:t>
      </w:r>
      <w:r w:rsidRPr="00C4434C">
        <w:rPr>
          <w:rFonts w:ascii="Book Antiqua" w:hAnsi="Book Antiqua"/>
          <w:szCs w:val="24"/>
        </w:rPr>
        <w:t>Dep</w:t>
      </w:r>
      <w:r w:rsidR="0061592C" w:rsidRPr="00C4434C">
        <w:rPr>
          <w:rFonts w:ascii="Book Antiqua" w:hAnsi="Book Antiqua"/>
          <w:szCs w:val="24"/>
        </w:rPr>
        <w:t>ar</w:t>
      </w:r>
      <w:r w:rsidRPr="00C4434C">
        <w:rPr>
          <w:rFonts w:ascii="Book Antiqua" w:hAnsi="Book Antiqua"/>
          <w:szCs w:val="24"/>
        </w:rPr>
        <w:t>t</w:t>
      </w:r>
      <w:r w:rsidR="0061592C" w:rsidRPr="00C4434C">
        <w:rPr>
          <w:rFonts w:ascii="Book Antiqua" w:hAnsi="Book Antiqua"/>
          <w:szCs w:val="24"/>
        </w:rPr>
        <w:t>ment of</w:t>
      </w:r>
      <w:r w:rsidRPr="00C4434C">
        <w:rPr>
          <w:rFonts w:ascii="Book Antiqua" w:hAnsi="Book Antiqua"/>
          <w:szCs w:val="24"/>
        </w:rPr>
        <w:t xml:space="preserve"> Pathology</w:t>
      </w:r>
      <w:r w:rsidR="0061592C" w:rsidRPr="00C4434C">
        <w:rPr>
          <w:rFonts w:ascii="Book Antiqua" w:hAnsi="Book Antiqua"/>
          <w:szCs w:val="24"/>
        </w:rPr>
        <w:t>, Baylor College of Medicine, Houston, TX 77030, United States</w:t>
      </w:r>
    </w:p>
    <w:p w14:paraId="7BF5E7E1" w14:textId="77777777" w:rsidR="0061592C" w:rsidRPr="00C4434C" w:rsidRDefault="0061592C" w:rsidP="00EE1ABA">
      <w:pPr>
        <w:adjustRightInd w:val="0"/>
        <w:snapToGrid w:val="0"/>
        <w:spacing w:line="360" w:lineRule="auto"/>
        <w:jc w:val="both"/>
        <w:rPr>
          <w:rFonts w:ascii="Book Antiqua" w:hAnsi="Book Antiqua"/>
          <w:b/>
          <w:szCs w:val="24"/>
        </w:rPr>
      </w:pPr>
    </w:p>
    <w:p w14:paraId="537267FB" w14:textId="561EF04F" w:rsidR="007034A1" w:rsidRPr="00C4434C" w:rsidRDefault="007034A1" w:rsidP="00EE1ABA">
      <w:pPr>
        <w:adjustRightInd w:val="0"/>
        <w:snapToGrid w:val="0"/>
        <w:spacing w:line="360" w:lineRule="auto"/>
        <w:jc w:val="both"/>
        <w:rPr>
          <w:rFonts w:ascii="Book Antiqua" w:hAnsi="Book Antiqua"/>
          <w:szCs w:val="24"/>
        </w:rPr>
      </w:pPr>
      <w:r w:rsidRPr="00C4434C">
        <w:rPr>
          <w:rFonts w:ascii="Book Antiqua" w:hAnsi="Book Antiqua"/>
          <w:b/>
          <w:szCs w:val="24"/>
        </w:rPr>
        <w:t>Carlos Farinas</w:t>
      </w:r>
      <w:r w:rsidRPr="00C4434C">
        <w:rPr>
          <w:rFonts w:ascii="Book Antiqua" w:hAnsi="Book Antiqua"/>
          <w:szCs w:val="24"/>
        </w:rPr>
        <w:t>, Dep</w:t>
      </w:r>
      <w:r w:rsidR="0061592C" w:rsidRPr="00C4434C">
        <w:rPr>
          <w:rFonts w:ascii="Book Antiqua" w:hAnsi="Book Antiqua"/>
          <w:szCs w:val="24"/>
        </w:rPr>
        <w:t>ar</w:t>
      </w:r>
      <w:r w:rsidRPr="00C4434C">
        <w:rPr>
          <w:rFonts w:ascii="Book Antiqua" w:hAnsi="Book Antiqua"/>
          <w:szCs w:val="24"/>
        </w:rPr>
        <w:t>t</w:t>
      </w:r>
      <w:r w:rsidR="0061592C" w:rsidRPr="00C4434C">
        <w:rPr>
          <w:rFonts w:ascii="Book Antiqua" w:hAnsi="Book Antiqua"/>
          <w:szCs w:val="24"/>
        </w:rPr>
        <w:t>ment of</w:t>
      </w:r>
      <w:r w:rsidRPr="00C4434C">
        <w:rPr>
          <w:rFonts w:ascii="Book Antiqua" w:hAnsi="Book Antiqua"/>
          <w:szCs w:val="24"/>
        </w:rPr>
        <w:t xml:space="preserve"> Radiology</w:t>
      </w:r>
      <w:r w:rsidR="0061592C" w:rsidRPr="00C4434C">
        <w:rPr>
          <w:rFonts w:ascii="Book Antiqua" w:hAnsi="Book Antiqua"/>
          <w:szCs w:val="24"/>
        </w:rPr>
        <w:t>, Baylor College of Medicine, Houston, TX 77030, United States</w:t>
      </w:r>
    </w:p>
    <w:p w14:paraId="271D7978" w14:textId="77777777" w:rsidR="00513B5E" w:rsidRPr="00C4434C" w:rsidRDefault="00513B5E" w:rsidP="00EE1ABA">
      <w:pPr>
        <w:adjustRightInd w:val="0"/>
        <w:snapToGrid w:val="0"/>
        <w:spacing w:line="360" w:lineRule="auto"/>
        <w:jc w:val="both"/>
        <w:rPr>
          <w:rFonts w:ascii="Book Antiqua" w:hAnsi="Book Antiqua"/>
          <w:szCs w:val="24"/>
        </w:rPr>
      </w:pPr>
    </w:p>
    <w:p w14:paraId="30C9BE98" w14:textId="2B17DEEA" w:rsidR="00513B5E" w:rsidRPr="00C4434C" w:rsidRDefault="00513B5E" w:rsidP="00EE1ABA">
      <w:pPr>
        <w:adjustRightInd w:val="0"/>
        <w:snapToGrid w:val="0"/>
        <w:spacing w:line="360" w:lineRule="auto"/>
        <w:jc w:val="both"/>
        <w:rPr>
          <w:rFonts w:ascii="Book Antiqua" w:hAnsi="Book Antiqua"/>
          <w:szCs w:val="24"/>
        </w:rPr>
      </w:pPr>
      <w:r w:rsidRPr="00C4434C">
        <w:rPr>
          <w:rFonts w:ascii="Book Antiqua" w:hAnsi="Book Antiqua"/>
          <w:b/>
          <w:szCs w:val="24"/>
        </w:rPr>
        <w:t xml:space="preserve">Author contributions: </w:t>
      </w:r>
      <w:r w:rsidRPr="00C4434C">
        <w:rPr>
          <w:rFonts w:ascii="Book Antiqua" w:hAnsi="Book Antiqua"/>
          <w:szCs w:val="24"/>
        </w:rPr>
        <w:t>Mederos MA</w:t>
      </w:r>
      <w:r w:rsidR="004126FF" w:rsidRPr="00C4434C">
        <w:rPr>
          <w:rFonts w:ascii="Book Antiqua" w:hAnsi="Book Antiqua"/>
          <w:szCs w:val="24"/>
        </w:rPr>
        <w:t xml:space="preserve">, Villafañe N designed the report and wrote the paper; </w:t>
      </w:r>
      <w:r w:rsidR="002F79DE" w:rsidRPr="00C4434C">
        <w:rPr>
          <w:rFonts w:ascii="Book Antiqua" w:hAnsi="Book Antiqua"/>
          <w:szCs w:val="24"/>
        </w:rPr>
        <w:t>Amy M assisted in writing</w:t>
      </w:r>
      <w:r w:rsidR="00C83EB5" w:rsidRPr="00C4434C">
        <w:rPr>
          <w:rFonts w:ascii="Book Antiqua" w:hAnsi="Book Antiqua"/>
          <w:szCs w:val="24"/>
        </w:rPr>
        <w:t xml:space="preserve"> and editing</w:t>
      </w:r>
      <w:r w:rsidR="002F79DE" w:rsidRPr="00C4434C">
        <w:rPr>
          <w:rFonts w:ascii="Book Antiqua" w:hAnsi="Book Antiqua"/>
          <w:szCs w:val="24"/>
        </w:rPr>
        <w:t xml:space="preserve"> the paper</w:t>
      </w:r>
      <w:r w:rsidR="00CF6B57" w:rsidRPr="00C4434C">
        <w:rPr>
          <w:rFonts w:ascii="Book Antiqua" w:hAnsi="Book Antiqua" w:hint="eastAsia"/>
          <w:szCs w:val="24"/>
          <w:lang w:eastAsia="zh-CN"/>
        </w:rPr>
        <w:t>;</w:t>
      </w:r>
      <w:r w:rsidR="002F79DE" w:rsidRPr="00C4434C">
        <w:rPr>
          <w:rFonts w:ascii="Book Antiqua" w:hAnsi="Book Antiqua"/>
          <w:szCs w:val="24"/>
        </w:rPr>
        <w:t xml:space="preserve"> </w:t>
      </w:r>
      <w:r w:rsidR="00E1013C" w:rsidRPr="00C4434C">
        <w:rPr>
          <w:rFonts w:ascii="Book Antiqua" w:hAnsi="Book Antiqua"/>
          <w:szCs w:val="24"/>
        </w:rPr>
        <w:t>Fisher W</w:t>
      </w:r>
      <w:r w:rsidR="002F79DE" w:rsidRPr="00C4434C">
        <w:rPr>
          <w:rFonts w:ascii="Book Antiqua" w:hAnsi="Book Antiqua"/>
          <w:szCs w:val="24"/>
        </w:rPr>
        <w:t xml:space="preserve"> </w:t>
      </w:r>
      <w:r w:rsidR="00C83EB5" w:rsidRPr="00C4434C">
        <w:rPr>
          <w:rFonts w:ascii="Book Antiqua" w:hAnsi="Book Antiqua"/>
          <w:szCs w:val="24"/>
        </w:rPr>
        <w:t>assisted in writing and editing</w:t>
      </w:r>
      <w:r w:rsidR="002F79DE" w:rsidRPr="00C4434C">
        <w:rPr>
          <w:rFonts w:ascii="Book Antiqua" w:hAnsi="Book Antiqua"/>
          <w:szCs w:val="24"/>
        </w:rPr>
        <w:t xml:space="preserve"> the paper</w:t>
      </w:r>
      <w:r w:rsidR="00CF6B57" w:rsidRPr="00C4434C">
        <w:rPr>
          <w:rFonts w:ascii="Book Antiqua" w:hAnsi="Book Antiqua" w:hint="eastAsia"/>
          <w:szCs w:val="24"/>
          <w:lang w:eastAsia="zh-CN"/>
        </w:rPr>
        <w:t>;</w:t>
      </w:r>
      <w:r w:rsidR="002F79DE" w:rsidRPr="00C4434C">
        <w:rPr>
          <w:rFonts w:ascii="Book Antiqua" w:hAnsi="Book Antiqua"/>
          <w:szCs w:val="24"/>
        </w:rPr>
        <w:t xml:space="preserve"> </w:t>
      </w:r>
      <w:r w:rsidR="004126FF" w:rsidRPr="00C4434C">
        <w:rPr>
          <w:rFonts w:ascii="Book Antiqua" w:hAnsi="Book Antiqua"/>
          <w:szCs w:val="24"/>
        </w:rPr>
        <w:t>Van Buren</w:t>
      </w:r>
      <w:r w:rsidR="00FA22FE" w:rsidRPr="00C4434C">
        <w:rPr>
          <w:rFonts w:ascii="Book Antiqua" w:hAnsi="Book Antiqua"/>
          <w:szCs w:val="24"/>
        </w:rPr>
        <w:t xml:space="preserve"> II</w:t>
      </w:r>
      <w:r w:rsidR="004126FF" w:rsidRPr="00C4434C">
        <w:rPr>
          <w:rFonts w:ascii="Book Antiqua" w:hAnsi="Book Antiqua"/>
          <w:szCs w:val="24"/>
        </w:rPr>
        <w:t xml:space="preserve"> G performed the surgery</w:t>
      </w:r>
      <w:r w:rsidR="002F79DE" w:rsidRPr="00C4434C">
        <w:rPr>
          <w:rFonts w:ascii="Book Antiqua" w:hAnsi="Book Antiqua"/>
          <w:szCs w:val="24"/>
        </w:rPr>
        <w:t xml:space="preserve">, </w:t>
      </w:r>
      <w:r w:rsidR="004126FF" w:rsidRPr="00C4434C">
        <w:rPr>
          <w:rFonts w:ascii="Book Antiqua" w:hAnsi="Book Antiqua"/>
          <w:szCs w:val="24"/>
        </w:rPr>
        <w:t>collected the patient’s clinical data</w:t>
      </w:r>
      <w:r w:rsidR="002F79DE" w:rsidRPr="00C4434C">
        <w:rPr>
          <w:rFonts w:ascii="Book Antiqua" w:hAnsi="Book Antiqua"/>
          <w:szCs w:val="24"/>
        </w:rPr>
        <w:t xml:space="preserve">, </w:t>
      </w:r>
      <w:r w:rsidR="007034A1" w:rsidRPr="00C4434C">
        <w:rPr>
          <w:rFonts w:ascii="Book Antiqua" w:hAnsi="Book Antiqua"/>
          <w:szCs w:val="24"/>
        </w:rPr>
        <w:t xml:space="preserve">designed the report and </w:t>
      </w:r>
      <w:r w:rsidR="002F79DE" w:rsidRPr="00C4434C">
        <w:rPr>
          <w:rFonts w:ascii="Book Antiqua" w:hAnsi="Book Antiqua"/>
          <w:szCs w:val="24"/>
        </w:rPr>
        <w:t>wrote the paper</w:t>
      </w:r>
      <w:r w:rsidR="00CF6B57" w:rsidRPr="00C4434C">
        <w:rPr>
          <w:rFonts w:ascii="Book Antiqua" w:hAnsi="Book Antiqua" w:hint="eastAsia"/>
          <w:szCs w:val="24"/>
          <w:lang w:eastAsia="zh-CN"/>
        </w:rPr>
        <w:t>;</w:t>
      </w:r>
      <w:r w:rsidR="007034A1" w:rsidRPr="00C4434C">
        <w:rPr>
          <w:rFonts w:ascii="Book Antiqua" w:hAnsi="Book Antiqua"/>
          <w:b/>
          <w:szCs w:val="24"/>
        </w:rPr>
        <w:t xml:space="preserve"> </w:t>
      </w:r>
      <w:r w:rsidR="007034A1" w:rsidRPr="00C4434C">
        <w:rPr>
          <w:rFonts w:ascii="Book Antiqua" w:hAnsi="Book Antiqua"/>
          <w:szCs w:val="24"/>
        </w:rPr>
        <w:t>Dhingra</w:t>
      </w:r>
      <w:r w:rsidR="00E1013C" w:rsidRPr="00C4434C">
        <w:rPr>
          <w:rFonts w:ascii="Book Antiqua" w:hAnsi="Book Antiqua"/>
          <w:szCs w:val="24"/>
        </w:rPr>
        <w:t xml:space="preserve"> S</w:t>
      </w:r>
      <w:r w:rsidR="007034A1" w:rsidRPr="00C4434C">
        <w:rPr>
          <w:rFonts w:ascii="Book Antiqua" w:hAnsi="Book Antiqua"/>
          <w:szCs w:val="24"/>
        </w:rPr>
        <w:t xml:space="preserve"> reviewed </w:t>
      </w:r>
      <w:r w:rsidR="00E1013C" w:rsidRPr="00C4434C">
        <w:rPr>
          <w:rFonts w:ascii="Book Antiqua" w:hAnsi="Book Antiqua"/>
          <w:szCs w:val="24"/>
        </w:rPr>
        <w:t>the</w:t>
      </w:r>
      <w:r w:rsidR="004126FF" w:rsidRPr="00C4434C">
        <w:rPr>
          <w:rFonts w:ascii="Book Antiqua" w:hAnsi="Book Antiqua"/>
          <w:szCs w:val="24"/>
        </w:rPr>
        <w:t xml:space="preserve"> </w:t>
      </w:r>
      <w:r w:rsidR="007034A1" w:rsidRPr="00C4434C">
        <w:rPr>
          <w:rFonts w:ascii="Book Antiqua" w:hAnsi="Book Antiqua"/>
          <w:szCs w:val="24"/>
        </w:rPr>
        <w:t>pathology, selected the images, and wrote the paper</w:t>
      </w:r>
      <w:r w:rsidR="00CF6B57" w:rsidRPr="00C4434C">
        <w:rPr>
          <w:rFonts w:ascii="Book Antiqua" w:hAnsi="Book Antiqua" w:hint="eastAsia"/>
          <w:szCs w:val="24"/>
          <w:lang w:eastAsia="zh-CN"/>
        </w:rPr>
        <w:t>;</w:t>
      </w:r>
      <w:r w:rsidR="007034A1" w:rsidRPr="00C4434C">
        <w:rPr>
          <w:rFonts w:ascii="Book Antiqua" w:hAnsi="Book Antiqua"/>
          <w:szCs w:val="24"/>
        </w:rPr>
        <w:t xml:space="preserve"> Farinas</w:t>
      </w:r>
      <w:r w:rsidR="00E1013C" w:rsidRPr="00C4434C">
        <w:rPr>
          <w:rFonts w:ascii="Book Antiqua" w:hAnsi="Book Antiqua"/>
          <w:szCs w:val="24"/>
        </w:rPr>
        <w:t xml:space="preserve"> C</w:t>
      </w:r>
      <w:r w:rsidR="007034A1" w:rsidRPr="00C4434C">
        <w:rPr>
          <w:rFonts w:ascii="Book Antiqua" w:hAnsi="Book Antiqua"/>
          <w:szCs w:val="24"/>
        </w:rPr>
        <w:t xml:space="preserve"> reviewed the imaging, selected the images, and wrote the paper</w:t>
      </w:r>
      <w:r w:rsidR="00E1013C" w:rsidRPr="00C4434C">
        <w:rPr>
          <w:rFonts w:ascii="Book Antiqua" w:hAnsi="Book Antiqua"/>
          <w:szCs w:val="24"/>
        </w:rPr>
        <w:t>.</w:t>
      </w:r>
    </w:p>
    <w:p w14:paraId="74A867BA" w14:textId="77777777" w:rsidR="00513B5E" w:rsidRPr="00C4434C" w:rsidRDefault="00513B5E" w:rsidP="00EE1ABA">
      <w:pPr>
        <w:adjustRightInd w:val="0"/>
        <w:snapToGrid w:val="0"/>
        <w:spacing w:line="360" w:lineRule="auto"/>
        <w:jc w:val="both"/>
        <w:rPr>
          <w:rFonts w:ascii="Book Antiqua" w:hAnsi="Book Antiqua"/>
          <w:b/>
          <w:szCs w:val="24"/>
          <w:lang w:eastAsia="zh-CN"/>
        </w:rPr>
      </w:pPr>
    </w:p>
    <w:p w14:paraId="657A73EF" w14:textId="4DCF80D0" w:rsidR="00412832" w:rsidRPr="00C4434C" w:rsidRDefault="00513B5E" w:rsidP="00EE1ABA">
      <w:pPr>
        <w:autoSpaceDE w:val="0"/>
        <w:autoSpaceDN w:val="0"/>
        <w:adjustRightInd w:val="0"/>
        <w:snapToGrid w:val="0"/>
        <w:spacing w:line="360" w:lineRule="auto"/>
        <w:jc w:val="both"/>
        <w:rPr>
          <w:rFonts w:ascii="Book Antiqua" w:hAnsi="Book Antiqua" w:cs="Arial"/>
          <w:szCs w:val="24"/>
          <w:lang w:eastAsia="zh-CN"/>
        </w:rPr>
      </w:pPr>
      <w:r w:rsidRPr="00C4434C">
        <w:rPr>
          <w:rFonts w:ascii="Book Antiqua" w:hAnsi="Book Antiqua"/>
          <w:b/>
          <w:szCs w:val="24"/>
        </w:rPr>
        <w:lastRenderedPageBreak/>
        <w:t>Institutional review board statement:</w:t>
      </w:r>
      <w:r w:rsidR="007E5F0C" w:rsidRPr="00C4434C">
        <w:rPr>
          <w:rFonts w:ascii="Book Antiqua" w:hAnsi="Book Antiqua"/>
          <w:b/>
          <w:szCs w:val="24"/>
        </w:rPr>
        <w:t xml:space="preserve"> </w:t>
      </w:r>
      <w:r w:rsidR="00412832" w:rsidRPr="00C4434C">
        <w:rPr>
          <w:rFonts w:ascii="Book Antiqua" w:hAnsi="Book Antiqua" w:cs="Arial"/>
          <w:szCs w:val="24"/>
        </w:rPr>
        <w:t>After approval from the institutional review board through Baylor College of Medicine tissue and clinical information was obtained</w:t>
      </w:r>
      <w:r w:rsidR="00CF6B57" w:rsidRPr="00C4434C">
        <w:rPr>
          <w:rFonts w:ascii="Book Antiqua" w:hAnsi="Book Antiqua" w:cs="Arial" w:hint="eastAsia"/>
          <w:szCs w:val="24"/>
          <w:lang w:eastAsia="zh-CN"/>
        </w:rPr>
        <w:t>.</w:t>
      </w:r>
    </w:p>
    <w:p w14:paraId="502A969F" w14:textId="77777777" w:rsidR="00513B5E" w:rsidRPr="00C4434C" w:rsidRDefault="00513B5E" w:rsidP="00EE1ABA">
      <w:pPr>
        <w:adjustRightInd w:val="0"/>
        <w:snapToGrid w:val="0"/>
        <w:spacing w:line="360" w:lineRule="auto"/>
        <w:jc w:val="both"/>
        <w:rPr>
          <w:rFonts w:ascii="Book Antiqua" w:hAnsi="Book Antiqua"/>
          <w:b/>
          <w:szCs w:val="24"/>
        </w:rPr>
      </w:pPr>
    </w:p>
    <w:p w14:paraId="0CE144A1" w14:textId="4BC7F7A7" w:rsidR="00513B5E" w:rsidRPr="00C4434C" w:rsidRDefault="00513B5E" w:rsidP="00EE1ABA">
      <w:pPr>
        <w:adjustRightInd w:val="0"/>
        <w:snapToGrid w:val="0"/>
        <w:spacing w:line="360" w:lineRule="auto"/>
        <w:jc w:val="both"/>
        <w:rPr>
          <w:rFonts w:ascii="Book Antiqua" w:hAnsi="Book Antiqua"/>
          <w:b/>
          <w:szCs w:val="24"/>
          <w:lang w:eastAsia="zh-CN"/>
        </w:rPr>
      </w:pPr>
      <w:r w:rsidRPr="00C4434C">
        <w:rPr>
          <w:rFonts w:ascii="Book Antiqua" w:hAnsi="Book Antiqua"/>
          <w:b/>
          <w:szCs w:val="24"/>
        </w:rPr>
        <w:t>Informed consent statement:</w:t>
      </w:r>
      <w:r w:rsidR="007E5F0C" w:rsidRPr="00C4434C">
        <w:rPr>
          <w:rFonts w:ascii="Book Antiqua" w:hAnsi="Book Antiqua"/>
          <w:b/>
          <w:szCs w:val="24"/>
        </w:rPr>
        <w:t xml:space="preserve"> </w:t>
      </w:r>
      <w:r w:rsidR="007E5F0C" w:rsidRPr="00C4434C">
        <w:rPr>
          <w:rFonts w:ascii="Book Antiqua" w:hAnsi="Book Antiqua"/>
          <w:szCs w:val="24"/>
        </w:rPr>
        <w:t xml:space="preserve">The patient provided informed consent for the </w:t>
      </w:r>
      <w:r w:rsidR="00CF6B57" w:rsidRPr="00C4434C">
        <w:rPr>
          <w:rFonts w:ascii="Book Antiqua" w:hAnsi="Book Antiqua" w:hint="eastAsia"/>
          <w:szCs w:val="24"/>
          <w:lang w:eastAsia="zh-CN"/>
        </w:rPr>
        <w:t>study.</w:t>
      </w:r>
    </w:p>
    <w:p w14:paraId="3912996C" w14:textId="77777777" w:rsidR="00513B5E" w:rsidRPr="00C4434C" w:rsidRDefault="00513B5E" w:rsidP="00EE1ABA">
      <w:pPr>
        <w:adjustRightInd w:val="0"/>
        <w:snapToGrid w:val="0"/>
        <w:spacing w:line="360" w:lineRule="auto"/>
        <w:jc w:val="both"/>
        <w:rPr>
          <w:rFonts w:ascii="Book Antiqua" w:hAnsi="Book Antiqua"/>
          <w:b/>
          <w:szCs w:val="24"/>
          <w:lang w:eastAsia="zh-CN"/>
        </w:rPr>
      </w:pPr>
    </w:p>
    <w:p w14:paraId="1994A246" w14:textId="51748C72" w:rsidR="00513B5E" w:rsidRPr="00C4434C" w:rsidRDefault="00513B5E" w:rsidP="00EE1ABA">
      <w:pPr>
        <w:adjustRightInd w:val="0"/>
        <w:snapToGrid w:val="0"/>
        <w:spacing w:line="360" w:lineRule="auto"/>
        <w:jc w:val="both"/>
        <w:rPr>
          <w:rFonts w:ascii="Book Antiqua" w:hAnsi="Book Antiqua"/>
          <w:szCs w:val="24"/>
          <w:lang w:eastAsia="zh-CN"/>
        </w:rPr>
      </w:pPr>
      <w:r w:rsidRPr="00C4434C">
        <w:rPr>
          <w:rFonts w:ascii="Book Antiqua" w:hAnsi="Book Antiqua"/>
          <w:b/>
          <w:szCs w:val="24"/>
        </w:rPr>
        <w:t>Conflict-of-interest statement:</w:t>
      </w:r>
      <w:r w:rsidR="007E5F0C" w:rsidRPr="00C4434C">
        <w:rPr>
          <w:rFonts w:ascii="Book Antiqua" w:hAnsi="Book Antiqua"/>
          <w:b/>
          <w:szCs w:val="24"/>
        </w:rPr>
        <w:t xml:space="preserve"> </w:t>
      </w:r>
      <w:r w:rsidR="007E5F0C" w:rsidRPr="00C4434C">
        <w:rPr>
          <w:rFonts w:ascii="Book Antiqua" w:hAnsi="Book Antiqua"/>
          <w:szCs w:val="24"/>
        </w:rPr>
        <w:t>None of the authors have any conflict of interest</w:t>
      </w:r>
      <w:r w:rsidR="00CF6B57" w:rsidRPr="00C4434C">
        <w:rPr>
          <w:rFonts w:ascii="Book Antiqua" w:hAnsi="Book Antiqua" w:hint="eastAsia"/>
          <w:szCs w:val="24"/>
          <w:lang w:eastAsia="zh-CN"/>
        </w:rPr>
        <w:t>.</w:t>
      </w:r>
    </w:p>
    <w:p w14:paraId="76220954" w14:textId="77777777" w:rsidR="00513B5E" w:rsidRPr="00C4434C" w:rsidRDefault="00513B5E" w:rsidP="00EE1ABA">
      <w:pPr>
        <w:adjustRightInd w:val="0"/>
        <w:snapToGrid w:val="0"/>
        <w:spacing w:line="360" w:lineRule="auto"/>
        <w:jc w:val="both"/>
        <w:rPr>
          <w:rFonts w:ascii="Book Antiqua" w:hAnsi="Book Antiqua"/>
          <w:b/>
          <w:szCs w:val="24"/>
          <w:lang w:eastAsia="zh-CN"/>
        </w:rPr>
      </w:pPr>
    </w:p>
    <w:p w14:paraId="534ACA02" w14:textId="77777777" w:rsidR="00CF6B57" w:rsidRPr="00CF6B57" w:rsidRDefault="00CF6B57" w:rsidP="00CF6B57">
      <w:pPr>
        <w:spacing w:line="360" w:lineRule="auto"/>
        <w:jc w:val="both"/>
        <w:rPr>
          <w:rFonts w:ascii="Book Antiqua" w:hAnsi="Book Antiqua" w:cs="SimSun"/>
          <w:szCs w:val="24"/>
          <w:lang w:eastAsia="zh-CN"/>
        </w:rPr>
      </w:pPr>
      <w:bookmarkStart w:id="67" w:name="OLE_LINK441"/>
      <w:bookmarkStart w:id="68" w:name="OLE_LINK442"/>
      <w:bookmarkStart w:id="69" w:name="OLE_LINK1032"/>
      <w:bookmarkStart w:id="70" w:name="OLE_LINK1232"/>
      <w:bookmarkStart w:id="71" w:name="OLE_LINK1460"/>
      <w:bookmarkStart w:id="72" w:name="OLE_LINK1568"/>
      <w:bookmarkStart w:id="73" w:name="OLE_LINK1708"/>
      <w:bookmarkStart w:id="74" w:name="OLE_LINK1435"/>
      <w:bookmarkStart w:id="75" w:name="OLE_LINK1478"/>
      <w:bookmarkStart w:id="76" w:name="OLE_LINK1428"/>
      <w:bookmarkStart w:id="77" w:name="OLE_LINK1355"/>
      <w:bookmarkStart w:id="78" w:name="OLE_LINK1425"/>
      <w:bookmarkStart w:id="79" w:name="OLE_LINK1504"/>
      <w:bookmarkStart w:id="80" w:name="OLE_LINK1544"/>
      <w:bookmarkStart w:id="81" w:name="OLE_LINK1680"/>
      <w:bookmarkStart w:id="82" w:name="OLE_LINK1710"/>
      <w:bookmarkStart w:id="83" w:name="OLE_LINK3317"/>
      <w:bookmarkStart w:id="84" w:name="OLE_LINK22"/>
      <w:bookmarkStart w:id="85" w:name="OLE_LINK1818"/>
      <w:bookmarkStart w:id="86" w:name="OLE_LINK1684"/>
      <w:bookmarkStart w:id="87" w:name="OLE_LINK1885"/>
      <w:bookmarkStart w:id="88" w:name="OLE_LINK1799"/>
      <w:bookmarkStart w:id="89" w:name="OLE_LINK1894"/>
      <w:bookmarkStart w:id="90" w:name="OLE_LINK27"/>
      <w:bookmarkStart w:id="91" w:name="OLE_LINK732"/>
      <w:bookmarkStart w:id="92" w:name="OLE_LINK2053"/>
      <w:bookmarkStart w:id="93" w:name="OLE_LINK2096"/>
      <w:bookmarkStart w:id="94" w:name="OLE_LINK2174"/>
      <w:bookmarkStart w:id="95" w:name="OLE_LINK2108"/>
      <w:bookmarkStart w:id="96" w:name="OLE_LINK2183"/>
      <w:bookmarkStart w:id="97" w:name="OLE_LINK2328"/>
      <w:bookmarkStart w:id="98" w:name="OLE_LINK766"/>
      <w:bookmarkStart w:id="99" w:name="OLE_LINK2256"/>
      <w:bookmarkStart w:id="100" w:name="OLE_LINK38"/>
      <w:bookmarkStart w:id="101" w:name="OLE_LINK2368"/>
      <w:bookmarkStart w:id="102" w:name="OLE_LINK2351"/>
      <w:bookmarkStart w:id="103" w:name="OLE_LINK2446"/>
      <w:bookmarkStart w:id="104" w:name="OLE_LINK2509"/>
      <w:bookmarkStart w:id="105" w:name="OLE_LINK2651"/>
      <w:bookmarkStart w:id="106" w:name="OLE_LINK2842"/>
      <w:bookmarkStart w:id="107" w:name="OLE_LINK2909"/>
      <w:bookmarkStart w:id="108" w:name="OLE_LINK3004"/>
      <w:bookmarkStart w:id="109" w:name="OLE_LINK43"/>
      <w:bookmarkStart w:id="110" w:name="OLE_LINK3170"/>
      <w:bookmarkStart w:id="111" w:name="OLE_LINK3181"/>
      <w:bookmarkStart w:id="112" w:name="OLE_LINK3182"/>
      <w:bookmarkStart w:id="113" w:name="OLE_LINK3631"/>
      <w:bookmarkStart w:id="114" w:name="OLE_LINK3293"/>
      <w:bookmarkStart w:id="115" w:name="OLE_LINK71"/>
      <w:bookmarkStart w:id="116" w:name="OLE_LINK3789"/>
      <w:bookmarkStart w:id="117" w:name="OLE_LINK76"/>
      <w:bookmarkStart w:id="118" w:name="OLE_LINK102"/>
      <w:bookmarkStart w:id="119" w:name="OLE_LINK3695"/>
      <w:bookmarkStart w:id="120" w:name="OLE_LINK3733"/>
      <w:bookmarkStart w:id="121" w:name="OLE_LINK3858"/>
      <w:bookmarkStart w:id="122" w:name="OLE_LINK3870"/>
      <w:bookmarkStart w:id="123" w:name="OLE_LINK100"/>
      <w:r w:rsidRPr="00CF6B57">
        <w:rPr>
          <w:rFonts w:ascii="Book Antiqua" w:hAnsi="Book Antiqua" w:cs="Times New Roman"/>
          <w:b/>
          <w:szCs w:val="24"/>
          <w:lang w:eastAsia="zh-CN"/>
        </w:rPr>
        <w:t xml:space="preserve">Open-Access: </w:t>
      </w:r>
      <w:bookmarkStart w:id="124" w:name="OLE_LINK507"/>
      <w:bookmarkStart w:id="125" w:name="OLE_LINK506"/>
      <w:bookmarkStart w:id="126" w:name="OLE_LINK496"/>
      <w:bookmarkStart w:id="127" w:name="OLE_LINK479"/>
      <w:r w:rsidRPr="00CF6B57">
        <w:rPr>
          <w:rFonts w:ascii="Book Antiqua" w:hAnsi="Book Antiqua" w:cs="Times New Roman"/>
          <w:kern w:val="2"/>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4434C">
          <w:rPr>
            <w:rFonts w:ascii="Book Antiqua" w:hAnsi="Book Antiqua" w:cs="Times New Roman"/>
            <w:kern w:val="2"/>
            <w:szCs w:val="24"/>
            <w:u w:val="single"/>
            <w:lang w:eastAsia="zh-CN"/>
          </w:rPr>
          <w:t>http://creativecommons.org/licenses/by-nc/4.0/</w:t>
        </w:r>
      </w:hyperlink>
      <w:bookmarkEnd w:id="124"/>
      <w:bookmarkEnd w:id="125"/>
      <w:bookmarkEnd w:id="126"/>
      <w:bookmarkEnd w:id="127"/>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77349706" w14:textId="77777777" w:rsidR="00CF6B57" w:rsidRPr="00CF6B57" w:rsidRDefault="00CF6B57" w:rsidP="00CF6B57">
      <w:pPr>
        <w:widowControl w:val="0"/>
        <w:adjustRightInd w:val="0"/>
        <w:snapToGrid w:val="0"/>
        <w:spacing w:line="360" w:lineRule="auto"/>
        <w:jc w:val="both"/>
        <w:rPr>
          <w:rFonts w:ascii="Book Antiqua" w:hAnsi="Book Antiqua" w:cs="Times New Roman"/>
          <w:b/>
          <w:kern w:val="2"/>
          <w:szCs w:val="24"/>
          <w:lang w:eastAsia="zh-CN"/>
        </w:rPr>
      </w:pPr>
    </w:p>
    <w:p w14:paraId="3792BB63" w14:textId="77777777" w:rsidR="00CF6B57" w:rsidRPr="00CF6B57" w:rsidRDefault="00CF6B57" w:rsidP="00CF6B57">
      <w:pPr>
        <w:widowControl w:val="0"/>
        <w:adjustRightInd w:val="0"/>
        <w:snapToGrid w:val="0"/>
        <w:spacing w:line="360" w:lineRule="auto"/>
        <w:jc w:val="both"/>
        <w:rPr>
          <w:rFonts w:ascii="Book Antiqua" w:hAnsi="Book Antiqua" w:cs="Times New Roman"/>
          <w:kern w:val="2"/>
          <w:szCs w:val="24"/>
          <w:lang w:eastAsia="zh-CN"/>
        </w:rPr>
      </w:pPr>
      <w:bookmarkStart w:id="128" w:name="OLE_LINK3235"/>
      <w:bookmarkStart w:id="129" w:name="OLE_LINK3173"/>
      <w:bookmarkStart w:id="130" w:name="OLE_LINK3167"/>
      <w:bookmarkStart w:id="131" w:name="OLE_LINK3166"/>
      <w:r w:rsidRPr="00CF6B57">
        <w:rPr>
          <w:rFonts w:ascii="Book Antiqua" w:hAnsi="Book Antiqua" w:cs="Times New Roman"/>
          <w:b/>
          <w:kern w:val="2"/>
          <w:szCs w:val="24"/>
          <w:lang w:eastAsia="zh-CN"/>
        </w:rPr>
        <w:t xml:space="preserve">Manuscript source: </w:t>
      </w:r>
      <w:r w:rsidRPr="00CF6B57">
        <w:rPr>
          <w:rFonts w:ascii="Book Antiqua" w:hAnsi="Book Antiqua" w:cs="Times New Roman"/>
          <w:kern w:val="2"/>
          <w:szCs w:val="24"/>
          <w:lang w:eastAsia="zh-CN"/>
        </w:rPr>
        <w:t>Invited manuscript</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8"/>
      <w:bookmarkEnd w:id="129"/>
      <w:bookmarkEnd w:id="130"/>
      <w:bookmarkEnd w:id="131"/>
    </w:p>
    <w:p w14:paraId="5BE67BEB" w14:textId="77777777" w:rsidR="00CF6B57" w:rsidRPr="00C4434C" w:rsidRDefault="00CF6B57" w:rsidP="00EE1ABA">
      <w:pPr>
        <w:adjustRightInd w:val="0"/>
        <w:snapToGrid w:val="0"/>
        <w:spacing w:line="360" w:lineRule="auto"/>
        <w:jc w:val="both"/>
        <w:rPr>
          <w:rFonts w:ascii="Book Antiqua" w:hAnsi="Book Antiqua"/>
          <w:b/>
          <w:szCs w:val="24"/>
          <w:lang w:eastAsia="zh-CN"/>
        </w:rPr>
      </w:pPr>
    </w:p>
    <w:p w14:paraId="43ABE1F8" w14:textId="483DFCC7" w:rsidR="00B055A1" w:rsidRPr="00C4434C" w:rsidRDefault="00513B5E" w:rsidP="00EE1ABA">
      <w:pPr>
        <w:adjustRightInd w:val="0"/>
        <w:snapToGrid w:val="0"/>
        <w:spacing w:line="360" w:lineRule="auto"/>
        <w:jc w:val="both"/>
        <w:rPr>
          <w:rFonts w:ascii="Book Antiqua" w:hAnsi="Book Antiqua"/>
          <w:b/>
          <w:szCs w:val="24"/>
          <w:lang w:eastAsia="zh-CN"/>
        </w:rPr>
      </w:pPr>
      <w:r w:rsidRPr="00C4434C">
        <w:rPr>
          <w:rFonts w:ascii="Book Antiqua" w:hAnsi="Book Antiqua"/>
          <w:b/>
          <w:szCs w:val="24"/>
        </w:rPr>
        <w:t>Correspondence to: George Van Buren</w:t>
      </w:r>
      <w:r w:rsidR="002E396D" w:rsidRPr="00C4434C">
        <w:rPr>
          <w:rFonts w:ascii="Book Antiqua" w:hAnsi="Book Antiqua"/>
          <w:b/>
          <w:szCs w:val="24"/>
        </w:rPr>
        <w:t xml:space="preserve"> II</w:t>
      </w:r>
      <w:r w:rsidRPr="00C4434C">
        <w:rPr>
          <w:rFonts w:ascii="Book Antiqua" w:hAnsi="Book Antiqua"/>
          <w:b/>
          <w:szCs w:val="24"/>
        </w:rPr>
        <w:t>, MD</w:t>
      </w:r>
      <w:r w:rsidR="00CF6B57" w:rsidRPr="00C4434C">
        <w:rPr>
          <w:rFonts w:ascii="Book Antiqua" w:hAnsi="Book Antiqua" w:hint="eastAsia"/>
          <w:b/>
          <w:szCs w:val="24"/>
          <w:lang w:eastAsia="zh-CN"/>
        </w:rPr>
        <w:t xml:space="preserve">, </w:t>
      </w:r>
      <w:r w:rsidR="00B055A1" w:rsidRPr="00C4434C">
        <w:rPr>
          <w:rFonts w:ascii="Book Antiqua" w:hAnsi="Book Antiqua" w:cstheme="minorHAnsi"/>
          <w:szCs w:val="24"/>
        </w:rPr>
        <w:t>The Elkins Pancreas Center</w:t>
      </w:r>
      <w:r w:rsidR="00CF6B57" w:rsidRPr="00C4434C">
        <w:rPr>
          <w:rFonts w:ascii="Book Antiqua" w:hAnsi="Book Antiqua" w:cstheme="minorHAnsi" w:hint="eastAsia"/>
          <w:szCs w:val="24"/>
          <w:lang w:eastAsia="zh-CN"/>
        </w:rPr>
        <w:t>,</w:t>
      </w:r>
      <w:r w:rsidR="00CF6B57" w:rsidRPr="00C4434C">
        <w:rPr>
          <w:rFonts w:ascii="Book Antiqua" w:hAnsi="Book Antiqua" w:hint="eastAsia"/>
          <w:b/>
          <w:szCs w:val="24"/>
          <w:lang w:eastAsia="zh-CN"/>
        </w:rPr>
        <w:t xml:space="preserve"> </w:t>
      </w:r>
      <w:r w:rsidR="00B055A1" w:rsidRPr="00C4434C">
        <w:rPr>
          <w:rFonts w:ascii="Book Antiqua" w:hAnsi="Book Antiqua" w:cstheme="minorHAnsi"/>
          <w:szCs w:val="24"/>
        </w:rPr>
        <w:t xml:space="preserve">Assistant Professor, Michael E. </w:t>
      </w:r>
      <w:proofErr w:type="spellStart"/>
      <w:r w:rsidR="00B055A1" w:rsidRPr="00C4434C">
        <w:rPr>
          <w:rFonts w:ascii="Book Antiqua" w:hAnsi="Book Antiqua" w:cstheme="minorHAnsi"/>
          <w:szCs w:val="24"/>
        </w:rPr>
        <w:t>DeBakey</w:t>
      </w:r>
      <w:proofErr w:type="spellEnd"/>
      <w:r w:rsidR="00B055A1" w:rsidRPr="00C4434C">
        <w:rPr>
          <w:rFonts w:ascii="Book Antiqua" w:hAnsi="Book Antiqua" w:cstheme="minorHAnsi"/>
          <w:szCs w:val="24"/>
        </w:rPr>
        <w:t xml:space="preserve"> Department of Surgery</w:t>
      </w:r>
      <w:r w:rsidR="00CF6B57" w:rsidRPr="00C4434C">
        <w:rPr>
          <w:rFonts w:ascii="Book Antiqua" w:hAnsi="Book Antiqua" w:cstheme="minorHAnsi" w:hint="eastAsia"/>
          <w:szCs w:val="24"/>
          <w:lang w:eastAsia="zh-CN"/>
        </w:rPr>
        <w:t>,</w:t>
      </w:r>
      <w:r w:rsidR="00CF6B57" w:rsidRPr="00C4434C">
        <w:rPr>
          <w:rFonts w:ascii="Book Antiqua" w:hAnsi="Book Antiqua" w:hint="eastAsia"/>
          <w:b/>
          <w:szCs w:val="24"/>
          <w:lang w:eastAsia="zh-CN"/>
        </w:rPr>
        <w:t xml:space="preserve"> </w:t>
      </w:r>
      <w:r w:rsidR="00B055A1" w:rsidRPr="00C4434C">
        <w:rPr>
          <w:rFonts w:ascii="Book Antiqua" w:hAnsi="Book Antiqua" w:cstheme="minorHAnsi"/>
          <w:szCs w:val="24"/>
        </w:rPr>
        <w:t>Baylor College of Medicine</w:t>
      </w:r>
      <w:r w:rsidR="00CF6B57" w:rsidRPr="00C4434C">
        <w:rPr>
          <w:rFonts w:ascii="Book Antiqua" w:hAnsi="Book Antiqua" w:cstheme="minorHAnsi" w:hint="eastAsia"/>
          <w:szCs w:val="24"/>
          <w:lang w:eastAsia="zh-CN"/>
        </w:rPr>
        <w:t>,</w:t>
      </w:r>
      <w:r w:rsidR="00CF6B57" w:rsidRPr="00C4434C">
        <w:rPr>
          <w:rFonts w:ascii="Book Antiqua" w:hAnsi="Book Antiqua" w:hint="eastAsia"/>
          <w:b/>
          <w:szCs w:val="24"/>
          <w:lang w:eastAsia="zh-CN"/>
        </w:rPr>
        <w:t xml:space="preserve"> </w:t>
      </w:r>
      <w:r w:rsidR="00B055A1" w:rsidRPr="00C4434C">
        <w:rPr>
          <w:rFonts w:ascii="Book Antiqua" w:hAnsi="Book Antiqua" w:cstheme="minorHAnsi"/>
          <w:szCs w:val="24"/>
        </w:rPr>
        <w:t>6620 Main St, Suite 1350</w:t>
      </w:r>
      <w:r w:rsidR="00CF6B57" w:rsidRPr="00C4434C">
        <w:rPr>
          <w:rFonts w:ascii="Book Antiqua" w:hAnsi="Book Antiqua" w:cstheme="minorHAnsi" w:hint="eastAsia"/>
          <w:szCs w:val="24"/>
          <w:lang w:eastAsia="zh-CN"/>
        </w:rPr>
        <w:t>,</w:t>
      </w:r>
      <w:r w:rsidR="00CF6B57" w:rsidRPr="00C4434C">
        <w:rPr>
          <w:rFonts w:ascii="Book Antiqua" w:hAnsi="Book Antiqua" w:hint="eastAsia"/>
          <w:b/>
          <w:szCs w:val="24"/>
          <w:lang w:eastAsia="zh-CN"/>
        </w:rPr>
        <w:t xml:space="preserve"> </w:t>
      </w:r>
      <w:r w:rsidR="00B055A1" w:rsidRPr="00C4434C">
        <w:rPr>
          <w:rFonts w:ascii="Book Antiqua" w:hAnsi="Book Antiqua" w:cstheme="minorHAnsi"/>
          <w:szCs w:val="24"/>
        </w:rPr>
        <w:t>Houston, TX 77030</w:t>
      </w:r>
      <w:r w:rsidR="00CF6B57" w:rsidRPr="00C4434C">
        <w:rPr>
          <w:rFonts w:ascii="Book Antiqua" w:hAnsi="Book Antiqua" w:cstheme="minorHAnsi" w:hint="eastAsia"/>
          <w:szCs w:val="24"/>
          <w:lang w:eastAsia="zh-CN"/>
        </w:rPr>
        <w:t>, United States.</w:t>
      </w:r>
      <w:r w:rsidR="00CF6B57" w:rsidRPr="00C4434C">
        <w:rPr>
          <w:rFonts w:ascii="Book Antiqua" w:hAnsi="Book Antiqua" w:hint="eastAsia"/>
          <w:b/>
          <w:szCs w:val="24"/>
          <w:lang w:eastAsia="zh-CN"/>
        </w:rPr>
        <w:t xml:space="preserve"> </w:t>
      </w:r>
      <w:r w:rsidR="00B055A1" w:rsidRPr="00C4434C">
        <w:rPr>
          <w:rFonts w:ascii="Book Antiqua" w:hAnsi="Book Antiqua" w:cstheme="minorHAnsi"/>
          <w:szCs w:val="24"/>
        </w:rPr>
        <w:t>George.vanburen@bcm.edu</w:t>
      </w:r>
    </w:p>
    <w:p w14:paraId="0D173D4E" w14:textId="1AFD0A15" w:rsidR="00CF6B57" w:rsidRPr="00C4434C" w:rsidRDefault="00B055A1" w:rsidP="00EE1ABA">
      <w:pPr>
        <w:adjustRightInd w:val="0"/>
        <w:snapToGrid w:val="0"/>
        <w:spacing w:line="360" w:lineRule="auto"/>
        <w:jc w:val="both"/>
        <w:rPr>
          <w:rFonts w:ascii="Book Antiqua" w:hAnsi="Book Antiqua" w:cstheme="minorHAnsi"/>
          <w:szCs w:val="24"/>
          <w:lang w:eastAsia="zh-CN"/>
        </w:rPr>
      </w:pPr>
      <w:r w:rsidRPr="00C4434C">
        <w:rPr>
          <w:rFonts w:ascii="Book Antiqua" w:hAnsi="Book Antiqua" w:cstheme="minorHAnsi"/>
          <w:b/>
          <w:szCs w:val="24"/>
        </w:rPr>
        <w:t xml:space="preserve">Telephone: </w:t>
      </w:r>
      <w:r w:rsidR="00CF6B57" w:rsidRPr="00C4434C">
        <w:rPr>
          <w:rFonts w:ascii="Book Antiqua" w:hAnsi="Book Antiqua" w:cstheme="minorHAnsi" w:hint="eastAsia"/>
          <w:szCs w:val="24"/>
          <w:lang w:eastAsia="zh-CN"/>
        </w:rPr>
        <w:t>+1-</w:t>
      </w:r>
      <w:r w:rsidR="00CF6B57" w:rsidRPr="00C4434C">
        <w:rPr>
          <w:rFonts w:ascii="Book Antiqua" w:hAnsi="Book Antiqua" w:cstheme="minorHAnsi"/>
          <w:szCs w:val="24"/>
        </w:rPr>
        <w:t>7137982262</w:t>
      </w:r>
    </w:p>
    <w:p w14:paraId="3408B146" w14:textId="3678DCEB" w:rsidR="00B055A1" w:rsidRPr="00C4434C" w:rsidRDefault="00B055A1" w:rsidP="00EE1ABA">
      <w:pPr>
        <w:adjustRightInd w:val="0"/>
        <w:snapToGrid w:val="0"/>
        <w:spacing w:line="360" w:lineRule="auto"/>
        <w:jc w:val="both"/>
        <w:rPr>
          <w:rFonts w:ascii="Book Antiqua" w:hAnsi="Book Antiqua" w:cstheme="minorHAnsi"/>
          <w:szCs w:val="24"/>
          <w:lang w:eastAsia="zh-CN"/>
        </w:rPr>
      </w:pPr>
      <w:r w:rsidRPr="00C4434C">
        <w:rPr>
          <w:rFonts w:ascii="Book Antiqua" w:hAnsi="Book Antiqua" w:cstheme="minorHAnsi"/>
          <w:b/>
          <w:szCs w:val="24"/>
        </w:rPr>
        <w:t>Fax:</w:t>
      </w:r>
      <w:r w:rsidRPr="00C4434C">
        <w:rPr>
          <w:rFonts w:ascii="Book Antiqua" w:hAnsi="Book Antiqua" w:cstheme="minorHAnsi"/>
          <w:szCs w:val="24"/>
        </w:rPr>
        <w:t xml:space="preserve"> </w:t>
      </w:r>
      <w:r w:rsidR="00CF6B57" w:rsidRPr="00C4434C">
        <w:rPr>
          <w:rFonts w:ascii="Book Antiqua" w:hAnsi="Book Antiqua" w:cstheme="minorHAnsi" w:hint="eastAsia"/>
          <w:szCs w:val="24"/>
          <w:lang w:eastAsia="zh-CN"/>
        </w:rPr>
        <w:t>+1-</w:t>
      </w:r>
      <w:r w:rsidRPr="00C4434C">
        <w:rPr>
          <w:rFonts w:ascii="Book Antiqua" w:hAnsi="Book Antiqua" w:cstheme="minorHAnsi"/>
          <w:szCs w:val="24"/>
        </w:rPr>
        <w:t>713798258</w:t>
      </w:r>
    </w:p>
    <w:p w14:paraId="755D1A2F" w14:textId="77777777" w:rsidR="00CF6B57" w:rsidRPr="00C4434C" w:rsidRDefault="00CF6B57" w:rsidP="00EE1ABA">
      <w:pPr>
        <w:adjustRightInd w:val="0"/>
        <w:snapToGrid w:val="0"/>
        <w:spacing w:line="360" w:lineRule="auto"/>
        <w:jc w:val="both"/>
        <w:rPr>
          <w:rFonts w:ascii="Book Antiqua" w:hAnsi="Book Antiqua" w:cstheme="minorHAnsi"/>
          <w:szCs w:val="24"/>
          <w:lang w:eastAsia="zh-CN"/>
        </w:rPr>
      </w:pPr>
    </w:p>
    <w:p w14:paraId="168B813A" w14:textId="4283B373" w:rsidR="00CF6B57" w:rsidRPr="00C4434C" w:rsidRDefault="00CF6B57" w:rsidP="00CF6B57">
      <w:pPr>
        <w:adjustRightInd w:val="0"/>
        <w:snapToGrid w:val="0"/>
        <w:spacing w:line="360" w:lineRule="auto"/>
        <w:rPr>
          <w:rFonts w:ascii="Book Antiqua" w:hAnsi="Book Antiqua"/>
          <w:b/>
          <w:bCs/>
        </w:rPr>
      </w:pPr>
      <w:bookmarkStart w:id="132" w:name="OLE_LINK3865"/>
      <w:bookmarkStart w:id="133" w:name="OLE_LINK3946"/>
      <w:bookmarkStart w:id="134" w:name="OLE_LINK3869"/>
      <w:bookmarkStart w:id="135" w:name="OLE_LINK3884"/>
      <w:bookmarkStart w:id="136" w:name="OLE_LINK3611"/>
      <w:bookmarkStart w:id="137" w:name="OLE_LINK91"/>
      <w:bookmarkStart w:id="138" w:name="OLE_LINK85"/>
      <w:bookmarkStart w:id="139" w:name="OLE_LINK3746"/>
      <w:bookmarkStart w:id="140" w:name="OLE_LINK207"/>
      <w:bookmarkStart w:id="141" w:name="OLE_LINK84"/>
      <w:bookmarkStart w:id="142" w:name="OLE_LINK77"/>
      <w:bookmarkStart w:id="143" w:name="OLE_LINK3531"/>
      <w:bookmarkStart w:id="144" w:name="OLE_LINK3751"/>
      <w:bookmarkStart w:id="145" w:name="OLE_LINK72"/>
      <w:bookmarkStart w:id="146" w:name="OLE_LINK3303"/>
      <w:bookmarkStart w:id="147" w:name="OLE_LINK67"/>
      <w:bookmarkStart w:id="148" w:name="OLE_LINK3331"/>
      <w:bookmarkStart w:id="149" w:name="OLE_LINK3243"/>
      <w:bookmarkStart w:id="150" w:name="OLE_LINK3168"/>
      <w:bookmarkStart w:id="151" w:name="OLE_LINK60"/>
      <w:bookmarkStart w:id="152" w:name="OLE_LINK59"/>
      <w:bookmarkStart w:id="153" w:name="OLE_LINK54"/>
      <w:bookmarkStart w:id="154" w:name="OLE_LINK2774"/>
      <w:bookmarkStart w:id="155" w:name="OLE_LINK2510"/>
      <w:bookmarkStart w:id="156" w:name="OLE_LINK2378"/>
      <w:bookmarkStart w:id="157" w:name="OLE_LINK2447"/>
      <w:bookmarkStart w:id="158" w:name="OLE_LINK2412"/>
      <w:bookmarkStart w:id="159" w:name="OLE_LINK42"/>
      <w:bookmarkStart w:id="160" w:name="OLE_LINK39"/>
      <w:bookmarkStart w:id="161" w:name="OLE_LINK767"/>
      <w:bookmarkStart w:id="162" w:name="OLE_LINK2100"/>
      <w:bookmarkStart w:id="163" w:name="OLE_LINK2054"/>
      <w:bookmarkStart w:id="164" w:name="OLE_LINK733"/>
      <w:bookmarkStart w:id="165" w:name="OLE_LINK29"/>
      <w:bookmarkStart w:id="166" w:name="OLE_LINK25"/>
      <w:bookmarkStart w:id="167" w:name="OLE_LINK1973"/>
      <w:bookmarkStart w:id="168" w:name="OLE_LINK1895"/>
      <w:bookmarkStart w:id="169" w:name="OLE_LINK1718"/>
      <w:bookmarkStart w:id="170" w:name="OLE_LINK1800"/>
      <w:bookmarkStart w:id="171" w:name="OLE_LINK1886"/>
      <w:bookmarkStart w:id="172" w:name="OLE_LINK1819"/>
      <w:bookmarkStart w:id="173" w:name="OLE_LINK1773"/>
      <w:bookmarkStart w:id="174" w:name="OLE_LINK1726"/>
      <w:bookmarkStart w:id="175" w:name="OLE_LINK1470"/>
      <w:bookmarkStart w:id="176" w:name="OLE_LINK1426"/>
      <w:bookmarkStart w:id="177" w:name="OLE_LINK1584"/>
      <w:bookmarkStart w:id="178" w:name="OLE_LINK1436"/>
      <w:bookmarkStart w:id="179" w:name="OLE_LINK1493"/>
      <w:bookmarkStart w:id="180" w:name="OLE_LINK1437"/>
      <w:bookmarkStart w:id="181" w:name="OLE_LINK1461"/>
      <w:bookmarkStart w:id="182" w:name="OLE_LINK1347"/>
      <w:bookmarkStart w:id="183" w:name="OLE_LINK1346"/>
      <w:r w:rsidRPr="00C4434C">
        <w:rPr>
          <w:rFonts w:ascii="Book Antiqua" w:hAnsi="Book Antiqua"/>
          <w:b/>
          <w:bCs/>
        </w:rPr>
        <w:t xml:space="preserve">Received: </w:t>
      </w:r>
      <w:r w:rsidRPr="00C4434C">
        <w:rPr>
          <w:rFonts w:ascii="Book Antiqua" w:hAnsi="Book Antiqua" w:hint="eastAsia"/>
          <w:bCs/>
          <w:lang w:eastAsia="zh-CN"/>
        </w:rPr>
        <w:t>September</w:t>
      </w:r>
      <w:r w:rsidRPr="00C4434C">
        <w:rPr>
          <w:rFonts w:ascii="Book Antiqua" w:hAnsi="Book Antiqua"/>
          <w:bCs/>
        </w:rPr>
        <w:t xml:space="preserve"> </w:t>
      </w:r>
      <w:r w:rsidRPr="00C4434C">
        <w:rPr>
          <w:rFonts w:ascii="Book Antiqua" w:hAnsi="Book Antiqua" w:hint="eastAsia"/>
          <w:bCs/>
          <w:lang w:eastAsia="zh-CN"/>
        </w:rPr>
        <w:t>30</w:t>
      </w:r>
      <w:r w:rsidRPr="00C4434C">
        <w:rPr>
          <w:rFonts w:ascii="Book Antiqua" w:hAnsi="Book Antiqua"/>
          <w:bCs/>
        </w:rPr>
        <w:t>, 2016</w:t>
      </w:r>
    </w:p>
    <w:p w14:paraId="00E950B0" w14:textId="6F8D763F" w:rsidR="00CF6B57" w:rsidRPr="00C4434C" w:rsidRDefault="00CF6B57" w:rsidP="00CF6B57">
      <w:pPr>
        <w:adjustRightInd w:val="0"/>
        <w:snapToGrid w:val="0"/>
        <w:spacing w:line="360" w:lineRule="auto"/>
        <w:rPr>
          <w:rFonts w:ascii="Book Antiqua" w:hAnsi="Book Antiqua"/>
          <w:bCs/>
        </w:rPr>
      </w:pPr>
      <w:r w:rsidRPr="00C4434C">
        <w:rPr>
          <w:rFonts w:ascii="Book Antiqua" w:hAnsi="Book Antiqua"/>
          <w:b/>
          <w:bCs/>
        </w:rPr>
        <w:t>Peer-review started:</w:t>
      </w:r>
      <w:r w:rsidRPr="00C4434C">
        <w:rPr>
          <w:rFonts w:ascii="Book Antiqua" w:hAnsi="Book Antiqua"/>
          <w:bCs/>
        </w:rPr>
        <w:t xml:space="preserve"> </w:t>
      </w:r>
      <w:r w:rsidRPr="00C4434C">
        <w:rPr>
          <w:rFonts w:ascii="Book Antiqua" w:hAnsi="Book Antiqua" w:hint="eastAsia"/>
          <w:bCs/>
        </w:rPr>
        <w:t>September</w:t>
      </w:r>
      <w:r w:rsidRPr="00C4434C">
        <w:rPr>
          <w:rFonts w:ascii="Book Antiqua" w:hAnsi="Book Antiqua"/>
          <w:bCs/>
        </w:rPr>
        <w:t xml:space="preserve"> </w:t>
      </w:r>
      <w:r w:rsidRPr="00C4434C">
        <w:rPr>
          <w:rFonts w:ascii="Book Antiqua" w:hAnsi="Book Antiqua" w:hint="eastAsia"/>
          <w:bCs/>
          <w:lang w:eastAsia="zh-CN"/>
        </w:rPr>
        <w:t>30</w:t>
      </w:r>
      <w:r w:rsidRPr="00C4434C">
        <w:rPr>
          <w:rFonts w:ascii="Book Antiqua" w:hAnsi="Book Antiqua"/>
          <w:bCs/>
        </w:rPr>
        <w:t>, 2016</w:t>
      </w:r>
    </w:p>
    <w:p w14:paraId="11C90F69" w14:textId="21A30EA9" w:rsidR="00CF6B57" w:rsidRPr="00C4434C" w:rsidRDefault="00CF6B57" w:rsidP="00CF6B57">
      <w:pPr>
        <w:adjustRightInd w:val="0"/>
        <w:snapToGrid w:val="0"/>
        <w:spacing w:line="360" w:lineRule="auto"/>
        <w:rPr>
          <w:rFonts w:ascii="Book Antiqua" w:hAnsi="Book Antiqua"/>
          <w:bCs/>
        </w:rPr>
      </w:pPr>
      <w:bookmarkStart w:id="184" w:name="OLE_LINK24"/>
      <w:bookmarkStart w:id="185" w:name="OLE_LINK23"/>
      <w:r w:rsidRPr="00C4434C">
        <w:rPr>
          <w:rFonts w:ascii="Book Antiqua" w:hAnsi="Book Antiqua"/>
          <w:b/>
          <w:bCs/>
        </w:rPr>
        <w:t>First decision:</w:t>
      </w:r>
      <w:r w:rsidRPr="00C4434C">
        <w:rPr>
          <w:rFonts w:ascii="Book Antiqua" w:hAnsi="Book Antiqua"/>
          <w:bCs/>
        </w:rPr>
        <w:t xml:space="preserve"> </w:t>
      </w:r>
      <w:r w:rsidRPr="00C4434C">
        <w:rPr>
          <w:rFonts w:ascii="Book Antiqua" w:hAnsi="Book Antiqua" w:hint="eastAsia"/>
          <w:bCs/>
          <w:lang w:eastAsia="zh-CN"/>
        </w:rPr>
        <w:t>December</w:t>
      </w:r>
      <w:r w:rsidRPr="00C4434C">
        <w:rPr>
          <w:rFonts w:ascii="Book Antiqua" w:hAnsi="Book Antiqua"/>
          <w:bCs/>
        </w:rPr>
        <w:t xml:space="preserve"> </w:t>
      </w:r>
      <w:r w:rsidRPr="00C4434C">
        <w:rPr>
          <w:rFonts w:ascii="Book Antiqua" w:hAnsi="Book Antiqua" w:hint="eastAsia"/>
          <w:bCs/>
          <w:lang w:eastAsia="zh-CN"/>
        </w:rPr>
        <w:t>19</w:t>
      </w:r>
      <w:r w:rsidRPr="00C4434C">
        <w:rPr>
          <w:rFonts w:ascii="Book Antiqua" w:hAnsi="Book Antiqua"/>
          <w:bCs/>
        </w:rPr>
        <w:t>, 2016</w:t>
      </w:r>
    </w:p>
    <w:p w14:paraId="6960EDB5" w14:textId="6036D2C1" w:rsidR="00CF6B57" w:rsidRPr="00C4434C" w:rsidRDefault="00CF6B57" w:rsidP="00CF6B57">
      <w:pPr>
        <w:adjustRightInd w:val="0"/>
        <w:snapToGrid w:val="0"/>
        <w:spacing w:line="360" w:lineRule="auto"/>
        <w:rPr>
          <w:rFonts w:ascii="Book Antiqua" w:hAnsi="Book Antiqua"/>
          <w:bCs/>
          <w:lang w:eastAsia="zh-CN"/>
        </w:rPr>
      </w:pPr>
      <w:r w:rsidRPr="00C4434C">
        <w:rPr>
          <w:rFonts w:ascii="Book Antiqua" w:hAnsi="Book Antiqua"/>
          <w:b/>
          <w:bCs/>
        </w:rPr>
        <w:t>Revised:</w:t>
      </w:r>
      <w:r w:rsidRPr="00C4434C">
        <w:rPr>
          <w:rFonts w:ascii="Book Antiqua" w:hAnsi="Book Antiqua"/>
          <w:bCs/>
        </w:rPr>
        <w:t xml:space="preserve"> </w:t>
      </w:r>
      <w:r w:rsidRPr="00C4434C">
        <w:rPr>
          <w:rFonts w:ascii="Book Antiqua" w:hAnsi="Book Antiqua" w:hint="eastAsia"/>
          <w:bCs/>
          <w:lang w:eastAsia="zh-CN"/>
        </w:rPr>
        <w:t>January</w:t>
      </w:r>
      <w:r w:rsidRPr="00C4434C">
        <w:rPr>
          <w:rFonts w:ascii="Book Antiqua" w:hAnsi="Book Antiqua"/>
          <w:bCs/>
        </w:rPr>
        <w:t xml:space="preserve"> </w:t>
      </w:r>
      <w:r w:rsidRPr="00C4434C">
        <w:rPr>
          <w:rFonts w:ascii="Book Antiqua" w:hAnsi="Book Antiqua" w:hint="eastAsia"/>
          <w:bCs/>
          <w:lang w:eastAsia="zh-CN"/>
        </w:rPr>
        <w:t>13</w:t>
      </w:r>
      <w:r w:rsidRPr="00C4434C">
        <w:rPr>
          <w:rFonts w:ascii="Book Antiqua" w:hAnsi="Book Antiqua"/>
          <w:bCs/>
        </w:rPr>
        <w:t>, 201</w:t>
      </w:r>
      <w:r w:rsidRPr="00C4434C">
        <w:rPr>
          <w:rFonts w:ascii="Book Antiqua" w:hAnsi="Book Antiqua" w:hint="eastAsia"/>
          <w:bCs/>
          <w:lang w:eastAsia="zh-CN"/>
        </w:rPr>
        <w:t>7</w:t>
      </w:r>
    </w:p>
    <w:p w14:paraId="468C37CB" w14:textId="04C4CE67" w:rsidR="00CF6B57" w:rsidRPr="00E53098" w:rsidRDefault="00CF6B57" w:rsidP="00E53098">
      <w:pPr>
        <w:spacing w:line="360" w:lineRule="auto"/>
        <w:rPr>
          <w:rFonts w:ascii="Book Antiqua" w:hAnsi="Book Antiqua"/>
          <w:color w:val="000000"/>
        </w:rPr>
      </w:pPr>
      <w:r w:rsidRPr="00C4434C">
        <w:rPr>
          <w:rFonts w:ascii="Book Antiqua" w:hAnsi="Book Antiqua"/>
          <w:b/>
          <w:bCs/>
        </w:rPr>
        <w:t>Accepted:</w:t>
      </w:r>
      <w:r w:rsidR="00D16E35" w:rsidRPr="00C4434C">
        <w:rPr>
          <w:rFonts w:ascii="Book Antiqua" w:hAnsi="Book Antiqua"/>
          <w:b/>
          <w:bCs/>
        </w:rPr>
        <w:t xml:space="preserve"> </w:t>
      </w:r>
      <w:r w:rsidR="00E53098">
        <w:rPr>
          <w:rFonts w:ascii="Book Antiqua" w:hAnsi="Book Antiqua"/>
          <w:color w:val="000000"/>
        </w:rPr>
        <w:t>January 17</w:t>
      </w:r>
      <w:r w:rsidR="00E53098">
        <w:rPr>
          <w:rFonts w:ascii="Book Antiqua" w:hAnsi="Book Antiqua"/>
          <w:color w:val="000000"/>
        </w:rPr>
        <w:t>, 2017</w:t>
      </w:r>
      <w:bookmarkStart w:id="186" w:name="_GoBack"/>
      <w:bookmarkEnd w:id="186"/>
    </w:p>
    <w:p w14:paraId="0C4552B9" w14:textId="77777777" w:rsidR="00CF6B57" w:rsidRPr="00C4434C" w:rsidRDefault="00CF6B57" w:rsidP="00CF6B57">
      <w:pPr>
        <w:adjustRightInd w:val="0"/>
        <w:snapToGrid w:val="0"/>
        <w:spacing w:line="360" w:lineRule="auto"/>
        <w:rPr>
          <w:rFonts w:ascii="Book Antiqua" w:hAnsi="Book Antiqua"/>
          <w:b/>
          <w:bCs/>
        </w:rPr>
      </w:pPr>
      <w:r w:rsidRPr="00C4434C">
        <w:rPr>
          <w:rFonts w:ascii="Book Antiqua" w:hAnsi="Book Antiqua"/>
          <w:b/>
          <w:bCs/>
        </w:rPr>
        <w:t>Article in press:</w:t>
      </w:r>
    </w:p>
    <w:p w14:paraId="5A832CDE" w14:textId="77777777" w:rsidR="00CF6B57" w:rsidRPr="00C4434C" w:rsidRDefault="00CF6B57" w:rsidP="00CF6B57">
      <w:pPr>
        <w:adjustRightInd w:val="0"/>
        <w:snapToGrid w:val="0"/>
        <w:spacing w:line="360" w:lineRule="auto"/>
        <w:rPr>
          <w:rFonts w:ascii="Book Antiqua" w:hAnsi="Book Antiqua"/>
          <w:b/>
          <w:bCs/>
        </w:rPr>
      </w:pPr>
      <w:r w:rsidRPr="00C4434C">
        <w:rPr>
          <w:rFonts w:ascii="Book Antiqua" w:hAnsi="Book Antiqua"/>
          <w:b/>
          <w:bCs/>
        </w:rPr>
        <w:lastRenderedPageBreak/>
        <w:t xml:space="preserve">Published online: </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57EDB566" w14:textId="77777777" w:rsidR="00513B5E" w:rsidRPr="00C4434C" w:rsidRDefault="00513B5E" w:rsidP="00EE1ABA">
      <w:pPr>
        <w:adjustRightInd w:val="0"/>
        <w:snapToGrid w:val="0"/>
        <w:spacing w:line="360" w:lineRule="auto"/>
        <w:jc w:val="both"/>
        <w:rPr>
          <w:rFonts w:ascii="Book Antiqua" w:hAnsi="Book Antiqua"/>
          <w:szCs w:val="24"/>
        </w:rPr>
      </w:pPr>
      <w:r w:rsidRPr="00C4434C">
        <w:rPr>
          <w:rFonts w:ascii="Book Antiqua" w:hAnsi="Book Antiqua"/>
          <w:szCs w:val="24"/>
        </w:rPr>
        <w:br w:type="page"/>
      </w:r>
    </w:p>
    <w:p w14:paraId="5554FDBE" w14:textId="77777777" w:rsidR="0000092A" w:rsidRPr="00C4434C" w:rsidRDefault="00513B5E" w:rsidP="00EE1ABA">
      <w:pPr>
        <w:adjustRightInd w:val="0"/>
        <w:snapToGrid w:val="0"/>
        <w:spacing w:line="360" w:lineRule="auto"/>
        <w:jc w:val="both"/>
        <w:rPr>
          <w:rFonts w:ascii="Book Antiqua" w:hAnsi="Book Antiqua"/>
          <w:b/>
          <w:szCs w:val="24"/>
        </w:rPr>
      </w:pPr>
      <w:r w:rsidRPr="00C4434C">
        <w:rPr>
          <w:rFonts w:ascii="Book Antiqua" w:hAnsi="Book Antiqua"/>
          <w:b/>
          <w:szCs w:val="24"/>
        </w:rPr>
        <w:lastRenderedPageBreak/>
        <w:t>Abstract</w:t>
      </w:r>
    </w:p>
    <w:p w14:paraId="38974D3F" w14:textId="570E99A8" w:rsidR="00F129FF" w:rsidRPr="00C4434C" w:rsidRDefault="00CC0106" w:rsidP="00EE1ABA">
      <w:pPr>
        <w:adjustRightInd w:val="0"/>
        <w:snapToGrid w:val="0"/>
        <w:spacing w:line="360" w:lineRule="auto"/>
        <w:jc w:val="both"/>
        <w:rPr>
          <w:rFonts w:ascii="Book Antiqua" w:hAnsi="Book Antiqua"/>
          <w:szCs w:val="24"/>
        </w:rPr>
      </w:pPr>
      <w:r w:rsidRPr="00C4434C">
        <w:rPr>
          <w:rFonts w:ascii="Book Antiqua" w:hAnsi="Book Antiqua"/>
          <w:szCs w:val="24"/>
        </w:rPr>
        <w:t xml:space="preserve">Pancreatic cysts </w:t>
      </w:r>
      <w:r w:rsidR="00E14FD1" w:rsidRPr="00C4434C">
        <w:rPr>
          <w:rFonts w:ascii="Book Antiqua" w:hAnsi="Book Antiqua"/>
          <w:szCs w:val="24"/>
        </w:rPr>
        <w:t xml:space="preserve">include a variety of benign, premalignant, and malignant lesions. </w:t>
      </w:r>
      <w:r w:rsidR="003320DC" w:rsidRPr="00C4434C">
        <w:rPr>
          <w:rFonts w:ascii="Book Antiqua" w:hAnsi="Book Antiqua"/>
          <w:szCs w:val="24"/>
        </w:rPr>
        <w:t xml:space="preserve">Endometrial cysts in the pancreas are </w:t>
      </w:r>
      <w:r w:rsidR="00414A84" w:rsidRPr="00C4434C">
        <w:rPr>
          <w:rFonts w:ascii="Book Antiqua" w:hAnsi="Book Antiqua"/>
          <w:szCs w:val="24"/>
        </w:rPr>
        <w:t xml:space="preserve">exceedingly </w:t>
      </w:r>
      <w:r w:rsidR="003320DC" w:rsidRPr="00C4434C">
        <w:rPr>
          <w:rFonts w:ascii="Book Antiqua" w:hAnsi="Book Antiqua"/>
          <w:szCs w:val="24"/>
        </w:rPr>
        <w:t>rare lesions</w:t>
      </w:r>
      <w:r w:rsidR="00414A84" w:rsidRPr="00C4434C">
        <w:rPr>
          <w:rFonts w:ascii="Book Antiqua" w:hAnsi="Book Antiqua"/>
          <w:szCs w:val="24"/>
        </w:rPr>
        <w:t xml:space="preserve"> that are difficult to diagnose pre-operatively.</w:t>
      </w:r>
      <w:r w:rsidR="003320DC" w:rsidRPr="00C4434C">
        <w:rPr>
          <w:rFonts w:ascii="Book Antiqua" w:hAnsi="Book Antiqua"/>
          <w:szCs w:val="24"/>
        </w:rPr>
        <w:t xml:space="preserve"> This report describes </w:t>
      </w:r>
      <w:r w:rsidR="00B66E8C" w:rsidRPr="00C4434C">
        <w:rPr>
          <w:rFonts w:ascii="Book Antiqua" w:hAnsi="Book Antiqua"/>
          <w:szCs w:val="24"/>
        </w:rPr>
        <w:t xml:space="preserve">the </w:t>
      </w:r>
      <w:r w:rsidR="003320DC" w:rsidRPr="00C4434C">
        <w:rPr>
          <w:rFonts w:ascii="Book Antiqua" w:hAnsi="Book Antiqua"/>
          <w:szCs w:val="24"/>
        </w:rPr>
        <w:t>findings in a 43-year-old patient</w:t>
      </w:r>
      <w:r w:rsidR="001B272C" w:rsidRPr="00C4434C">
        <w:rPr>
          <w:rFonts w:ascii="Book Antiqua" w:hAnsi="Book Antiqua"/>
          <w:szCs w:val="24"/>
        </w:rPr>
        <w:t xml:space="preserve"> with a recent episode of acute pancreatitis</w:t>
      </w:r>
      <w:r w:rsidR="003320DC" w:rsidRPr="00C4434C">
        <w:rPr>
          <w:rFonts w:ascii="Book Antiqua" w:hAnsi="Book Antiqua"/>
          <w:szCs w:val="24"/>
        </w:rPr>
        <w:t xml:space="preserve"> who presented with a large cyst in the tail of the pancreas</w:t>
      </w:r>
      <w:r w:rsidRPr="00C4434C">
        <w:rPr>
          <w:rFonts w:ascii="Book Antiqua" w:hAnsi="Book Antiqua"/>
          <w:szCs w:val="24"/>
        </w:rPr>
        <w:t>. Imaging demonstrated</w:t>
      </w:r>
      <w:r w:rsidR="00E1013C" w:rsidRPr="00C4434C">
        <w:rPr>
          <w:rFonts w:ascii="Book Antiqua" w:hAnsi="Book Antiqua"/>
          <w:szCs w:val="24"/>
        </w:rPr>
        <w:t xml:space="preserve"> a</w:t>
      </w:r>
      <w:r w:rsidRPr="00C4434C">
        <w:rPr>
          <w:rFonts w:ascii="Book Antiqua" w:hAnsi="Book Antiqua"/>
          <w:szCs w:val="24"/>
        </w:rPr>
        <w:t xml:space="preserve"> </w:t>
      </w:r>
      <w:r w:rsidR="007034A1" w:rsidRPr="00C4434C">
        <w:rPr>
          <w:rFonts w:ascii="Book Antiqua" w:hAnsi="Book Antiqua"/>
          <w:szCs w:val="24"/>
        </w:rPr>
        <w:t>loculated pancreatic cyst</w:t>
      </w:r>
      <w:r w:rsidRPr="00C4434C">
        <w:rPr>
          <w:rFonts w:ascii="Book Antiqua" w:hAnsi="Book Antiqua"/>
          <w:szCs w:val="24"/>
        </w:rPr>
        <w:t xml:space="preserve">, </w:t>
      </w:r>
      <w:r w:rsidR="00F129FF" w:rsidRPr="00C4434C">
        <w:rPr>
          <w:rFonts w:ascii="Book Antiqua" w:hAnsi="Book Antiqua"/>
          <w:szCs w:val="24"/>
        </w:rPr>
        <w:t xml:space="preserve">and </w:t>
      </w:r>
      <w:r w:rsidRPr="00C4434C">
        <w:rPr>
          <w:rFonts w:ascii="Book Antiqua" w:hAnsi="Book Antiqua"/>
          <w:szCs w:val="24"/>
        </w:rPr>
        <w:t>cyst fluid aspiration revealed an elevated</w:t>
      </w:r>
      <w:r w:rsidR="00D46F25" w:rsidRPr="00C4434C">
        <w:rPr>
          <w:rFonts w:ascii="Book Antiqua" w:hAnsi="Book Antiqua"/>
          <w:szCs w:val="24"/>
        </w:rPr>
        <w:t xml:space="preserve"> amylase and</w:t>
      </w:r>
      <w:r w:rsidRPr="00C4434C">
        <w:rPr>
          <w:rFonts w:ascii="Book Antiqua" w:hAnsi="Book Antiqua"/>
          <w:szCs w:val="24"/>
        </w:rPr>
        <w:t xml:space="preserve"> </w:t>
      </w:r>
      <w:r w:rsidR="007356E5" w:rsidRPr="00C4434C">
        <w:rPr>
          <w:rFonts w:ascii="Book Antiqua" w:hAnsi="Book Antiqua"/>
          <w:szCs w:val="24"/>
        </w:rPr>
        <w:t>carcinoem</w:t>
      </w:r>
      <w:r w:rsidR="00F6349C" w:rsidRPr="00C4434C">
        <w:rPr>
          <w:rFonts w:ascii="Book Antiqua" w:hAnsi="Book Antiqua"/>
          <w:szCs w:val="24"/>
        </w:rPr>
        <w:t>b</w:t>
      </w:r>
      <w:r w:rsidR="007356E5" w:rsidRPr="00C4434C">
        <w:rPr>
          <w:rFonts w:ascii="Book Antiqua" w:hAnsi="Book Antiqua"/>
          <w:szCs w:val="24"/>
        </w:rPr>
        <w:t>ryonic antigen</w:t>
      </w:r>
      <w:r w:rsidR="00B209AE" w:rsidRPr="00C4434C">
        <w:rPr>
          <w:rFonts w:ascii="Book Antiqua" w:hAnsi="Book Antiqua"/>
          <w:szCs w:val="24"/>
        </w:rPr>
        <w:t>.</w:t>
      </w:r>
      <w:r w:rsidR="003320DC" w:rsidRPr="00C4434C">
        <w:rPr>
          <w:rFonts w:ascii="Book Antiqua" w:hAnsi="Book Antiqua"/>
          <w:szCs w:val="24"/>
        </w:rPr>
        <w:t xml:space="preserve"> </w:t>
      </w:r>
      <w:r w:rsidR="003A4C11" w:rsidRPr="00C4434C">
        <w:rPr>
          <w:rFonts w:ascii="Book Antiqua" w:hAnsi="Book Antiqua"/>
          <w:szCs w:val="24"/>
        </w:rPr>
        <w:t xml:space="preserve">The patient experienced </w:t>
      </w:r>
      <w:r w:rsidR="00FC571C" w:rsidRPr="00C4434C">
        <w:rPr>
          <w:rFonts w:ascii="Book Antiqua" w:hAnsi="Book Antiqua"/>
          <w:szCs w:val="24"/>
        </w:rPr>
        <w:t xml:space="preserve">an interval </w:t>
      </w:r>
      <w:r w:rsidR="003A4C11" w:rsidRPr="00C4434C">
        <w:rPr>
          <w:rFonts w:ascii="Book Antiqua" w:hAnsi="Book Antiqua"/>
          <w:szCs w:val="24"/>
        </w:rPr>
        <w:t>worsening</w:t>
      </w:r>
      <w:r w:rsidR="00FC571C" w:rsidRPr="00C4434C">
        <w:rPr>
          <w:rFonts w:ascii="Book Antiqua" w:hAnsi="Book Antiqua"/>
          <w:szCs w:val="24"/>
        </w:rPr>
        <w:t xml:space="preserve"> of</w:t>
      </w:r>
      <w:r w:rsidR="003A4C11" w:rsidRPr="00C4434C">
        <w:rPr>
          <w:rFonts w:ascii="Book Antiqua" w:hAnsi="Book Antiqua"/>
          <w:szCs w:val="24"/>
        </w:rPr>
        <w:t xml:space="preserve"> </w:t>
      </w:r>
      <w:r w:rsidR="00D46F25" w:rsidRPr="00C4434C">
        <w:rPr>
          <w:rFonts w:ascii="Book Antiqua" w:hAnsi="Book Antiqua"/>
          <w:szCs w:val="24"/>
        </w:rPr>
        <w:t xml:space="preserve">abdominal </w:t>
      </w:r>
      <w:r w:rsidR="003A4C11" w:rsidRPr="00C4434C">
        <w:rPr>
          <w:rFonts w:ascii="Book Antiqua" w:hAnsi="Book Antiqua"/>
          <w:szCs w:val="24"/>
        </w:rPr>
        <w:t>pain, fatigue, diarrhea, and a 15-pound weight loss</w:t>
      </w:r>
      <w:r w:rsidR="00FC571C" w:rsidRPr="00C4434C">
        <w:rPr>
          <w:rFonts w:ascii="Book Antiqua" w:hAnsi="Book Antiqua"/>
          <w:szCs w:val="24"/>
        </w:rPr>
        <w:t xml:space="preserve"> 3 </w:t>
      </w:r>
      <w:r w:rsidR="00CF6B57" w:rsidRPr="00C4434C">
        <w:rPr>
          <w:rFonts w:ascii="Book Antiqua" w:hAnsi="Book Antiqua" w:hint="eastAsia"/>
          <w:szCs w:val="24"/>
          <w:lang w:eastAsia="zh-CN"/>
        </w:rPr>
        <w:t>mo</w:t>
      </w:r>
      <w:r w:rsidR="00FC571C" w:rsidRPr="00C4434C">
        <w:rPr>
          <w:rFonts w:ascii="Book Antiqua" w:hAnsi="Book Antiqua"/>
          <w:szCs w:val="24"/>
        </w:rPr>
        <w:t xml:space="preserve"> after the initial episode of pancreatitis</w:t>
      </w:r>
      <w:r w:rsidR="003A4C11" w:rsidRPr="00C4434C">
        <w:rPr>
          <w:rFonts w:ascii="Book Antiqua" w:hAnsi="Book Antiqua"/>
          <w:szCs w:val="24"/>
        </w:rPr>
        <w:t xml:space="preserve">. </w:t>
      </w:r>
      <w:r w:rsidR="00B209AE" w:rsidRPr="00C4434C">
        <w:rPr>
          <w:rFonts w:ascii="Book Antiqua" w:hAnsi="Book Antiqua"/>
          <w:szCs w:val="24"/>
        </w:rPr>
        <w:t>With concern for a</w:t>
      </w:r>
      <w:r w:rsidR="003A4C11" w:rsidRPr="00C4434C">
        <w:rPr>
          <w:rFonts w:ascii="Book Antiqua" w:hAnsi="Book Antiqua"/>
          <w:szCs w:val="24"/>
        </w:rPr>
        <w:t xml:space="preserve"> possible</w:t>
      </w:r>
      <w:r w:rsidR="00B209AE" w:rsidRPr="00C4434C">
        <w:rPr>
          <w:rFonts w:ascii="Book Antiqua" w:hAnsi="Book Antiqua"/>
          <w:szCs w:val="24"/>
        </w:rPr>
        <w:t xml:space="preserve"> pre-malignant lesion, the patient underwent a </w:t>
      </w:r>
      <w:r w:rsidR="00F70E7E" w:rsidRPr="00C4434C">
        <w:rPr>
          <w:rFonts w:ascii="Book Antiqua" w:hAnsi="Book Antiqua"/>
          <w:szCs w:val="24"/>
        </w:rPr>
        <w:t xml:space="preserve">laparoscopic </w:t>
      </w:r>
      <w:r w:rsidR="00B209AE" w:rsidRPr="00C4434C">
        <w:rPr>
          <w:rFonts w:ascii="Book Antiqua" w:hAnsi="Book Antiqua"/>
          <w:szCs w:val="24"/>
        </w:rPr>
        <w:t>distal pancreatectomy with splenectomy</w:t>
      </w:r>
      <w:r w:rsidR="00833CDE" w:rsidRPr="00C4434C">
        <w:rPr>
          <w:rFonts w:ascii="Book Antiqua" w:hAnsi="Book Antiqua"/>
          <w:szCs w:val="24"/>
        </w:rPr>
        <w:t xml:space="preserve">, which revealed a 16 </w:t>
      </w:r>
      <w:r w:rsidR="00CF6B57" w:rsidRPr="00C4434C">
        <w:rPr>
          <w:rFonts w:cs="Times New Roman"/>
          <w:szCs w:val="24"/>
        </w:rPr>
        <w:t>×</w:t>
      </w:r>
      <w:r w:rsidR="00833CDE" w:rsidRPr="00C4434C">
        <w:rPr>
          <w:rFonts w:ascii="Book Antiqua" w:hAnsi="Book Antiqua"/>
          <w:szCs w:val="24"/>
        </w:rPr>
        <w:t xml:space="preserve"> 12 </w:t>
      </w:r>
      <w:r w:rsidR="00CF6B57" w:rsidRPr="00C4434C">
        <w:rPr>
          <w:rFonts w:cs="Times New Roman"/>
          <w:szCs w:val="24"/>
        </w:rPr>
        <w:t>×</w:t>
      </w:r>
      <w:r w:rsidR="00833CDE" w:rsidRPr="00C4434C">
        <w:rPr>
          <w:rFonts w:ascii="Book Antiqua" w:hAnsi="Book Antiqua"/>
          <w:szCs w:val="24"/>
        </w:rPr>
        <w:t xml:space="preserve"> 4</w:t>
      </w:r>
      <w:r w:rsidR="002F79DE" w:rsidRPr="00C4434C">
        <w:rPr>
          <w:rFonts w:ascii="Book Antiqua" w:hAnsi="Book Antiqua"/>
          <w:szCs w:val="24"/>
        </w:rPr>
        <w:t xml:space="preserve"> </w:t>
      </w:r>
      <w:r w:rsidR="00833CDE" w:rsidRPr="00C4434C">
        <w:rPr>
          <w:rFonts w:ascii="Book Antiqua" w:hAnsi="Book Antiqua"/>
          <w:szCs w:val="24"/>
        </w:rPr>
        <w:t xml:space="preserve">cm </w:t>
      </w:r>
      <w:r w:rsidR="00D46F25" w:rsidRPr="00C4434C">
        <w:rPr>
          <w:rFonts w:ascii="Book Antiqua" w:hAnsi="Book Antiqua"/>
          <w:szCs w:val="24"/>
        </w:rPr>
        <w:t>lesion</w:t>
      </w:r>
      <w:r w:rsidR="00B209AE" w:rsidRPr="00C4434C">
        <w:rPr>
          <w:rFonts w:ascii="Book Antiqua" w:hAnsi="Book Antiqua"/>
          <w:szCs w:val="24"/>
        </w:rPr>
        <w:t xml:space="preserve">. Final histopathology was consistent with an </w:t>
      </w:r>
      <w:r w:rsidR="00384C58" w:rsidRPr="00C4434C">
        <w:rPr>
          <w:rFonts w:ascii="Book Antiqua" w:hAnsi="Book Antiqua"/>
          <w:szCs w:val="24"/>
        </w:rPr>
        <w:t xml:space="preserve">intra-pancreatic </w:t>
      </w:r>
      <w:r w:rsidR="00B209AE" w:rsidRPr="00C4434C">
        <w:rPr>
          <w:rFonts w:ascii="Book Antiqua" w:hAnsi="Book Antiqua"/>
          <w:szCs w:val="24"/>
        </w:rPr>
        <w:t xml:space="preserve">endometrial cyst. </w:t>
      </w:r>
      <w:r w:rsidR="003320DC" w:rsidRPr="00C4434C">
        <w:rPr>
          <w:rFonts w:ascii="Book Antiqua" w:hAnsi="Book Antiqua"/>
          <w:szCs w:val="24"/>
        </w:rPr>
        <w:t>Here we discuss the overlapping</w:t>
      </w:r>
      <w:r w:rsidR="00B209AE" w:rsidRPr="00C4434C">
        <w:rPr>
          <w:rFonts w:ascii="Book Antiqua" w:hAnsi="Book Antiqua"/>
          <w:szCs w:val="24"/>
        </w:rPr>
        <w:t xml:space="preserve"> imaging and laboratory</w:t>
      </w:r>
      <w:r w:rsidR="003320DC" w:rsidRPr="00C4434C">
        <w:rPr>
          <w:rFonts w:ascii="Book Antiqua" w:hAnsi="Book Antiqua"/>
          <w:szCs w:val="24"/>
        </w:rPr>
        <w:t xml:space="preserve"> features of </w:t>
      </w:r>
      <w:r w:rsidR="00B04D98" w:rsidRPr="00C4434C">
        <w:rPr>
          <w:rFonts w:ascii="Book Antiqua" w:hAnsi="Book Antiqua"/>
          <w:szCs w:val="24"/>
        </w:rPr>
        <w:t xml:space="preserve">pancreatic </w:t>
      </w:r>
      <w:r w:rsidR="003320DC" w:rsidRPr="00C4434C">
        <w:rPr>
          <w:rFonts w:ascii="Book Antiqua" w:hAnsi="Book Antiqua"/>
          <w:szCs w:val="24"/>
        </w:rPr>
        <w:t xml:space="preserve">endometrial cysts and </w:t>
      </w:r>
      <w:r w:rsidR="00C83EB5" w:rsidRPr="00C4434C">
        <w:rPr>
          <w:rFonts w:ascii="Book Antiqua" w:hAnsi="Book Antiqua"/>
          <w:szCs w:val="24"/>
        </w:rPr>
        <w:t>mucinous cystic neoplasms of the</w:t>
      </w:r>
      <w:r w:rsidR="003320DC" w:rsidRPr="00C4434C">
        <w:rPr>
          <w:rFonts w:ascii="Book Antiqua" w:hAnsi="Book Antiqua"/>
          <w:szCs w:val="24"/>
        </w:rPr>
        <w:t xml:space="preserve"> pancreas. </w:t>
      </w:r>
    </w:p>
    <w:p w14:paraId="1F7B40F5" w14:textId="77777777" w:rsidR="001130A1" w:rsidRPr="00C4434C" w:rsidRDefault="001130A1" w:rsidP="00EE1ABA">
      <w:pPr>
        <w:adjustRightInd w:val="0"/>
        <w:snapToGrid w:val="0"/>
        <w:spacing w:line="360" w:lineRule="auto"/>
        <w:jc w:val="both"/>
        <w:rPr>
          <w:rFonts w:ascii="Book Antiqua" w:hAnsi="Book Antiqua"/>
          <w:szCs w:val="24"/>
        </w:rPr>
      </w:pPr>
    </w:p>
    <w:p w14:paraId="4835BDF5" w14:textId="1AF871D1" w:rsidR="00513B5E" w:rsidRPr="00C4434C" w:rsidRDefault="00513B5E" w:rsidP="00EE1ABA">
      <w:pPr>
        <w:adjustRightInd w:val="0"/>
        <w:snapToGrid w:val="0"/>
        <w:spacing w:line="360" w:lineRule="auto"/>
        <w:jc w:val="both"/>
        <w:rPr>
          <w:rFonts w:ascii="Book Antiqua" w:hAnsi="Book Antiqua"/>
          <w:szCs w:val="24"/>
        </w:rPr>
      </w:pPr>
      <w:r w:rsidRPr="00C4434C">
        <w:rPr>
          <w:rFonts w:ascii="Book Antiqua" w:hAnsi="Book Antiqua"/>
          <w:b/>
          <w:szCs w:val="24"/>
        </w:rPr>
        <w:t>Key words:</w:t>
      </w:r>
      <w:r w:rsidRPr="00C4434C">
        <w:rPr>
          <w:rFonts w:ascii="Book Antiqua" w:hAnsi="Book Antiqua"/>
          <w:szCs w:val="24"/>
        </w:rPr>
        <w:t xml:space="preserve"> Pancreatic cyst; </w:t>
      </w:r>
      <w:r w:rsidR="00CF6B57" w:rsidRPr="00C4434C">
        <w:rPr>
          <w:rFonts w:ascii="Book Antiqua" w:hAnsi="Book Antiqua"/>
          <w:szCs w:val="24"/>
        </w:rPr>
        <w:t xml:space="preserve">Endometriosis; Pancreatic </w:t>
      </w:r>
      <w:r w:rsidR="00F36168" w:rsidRPr="00C4434C">
        <w:rPr>
          <w:rFonts w:ascii="Book Antiqua" w:hAnsi="Book Antiqua"/>
          <w:szCs w:val="24"/>
        </w:rPr>
        <w:t>endometrial cyst</w:t>
      </w:r>
      <w:r w:rsidR="00CF6B57" w:rsidRPr="00C4434C">
        <w:rPr>
          <w:rFonts w:ascii="Book Antiqua" w:hAnsi="Book Antiqua" w:hint="eastAsia"/>
          <w:szCs w:val="24"/>
          <w:lang w:eastAsia="zh-CN"/>
        </w:rPr>
        <w:t>;</w:t>
      </w:r>
      <w:r w:rsidR="00FF11E2" w:rsidRPr="00C4434C">
        <w:rPr>
          <w:rFonts w:ascii="Book Antiqua" w:hAnsi="Book Antiqua"/>
          <w:szCs w:val="24"/>
        </w:rPr>
        <w:t xml:space="preserve"> </w:t>
      </w:r>
      <w:r w:rsidR="00CF6B57" w:rsidRPr="00C4434C">
        <w:rPr>
          <w:rFonts w:ascii="Book Antiqua" w:hAnsi="Book Antiqua"/>
          <w:szCs w:val="24"/>
        </w:rPr>
        <w:t xml:space="preserve">Mucinous </w:t>
      </w:r>
      <w:r w:rsidR="00C83EB5" w:rsidRPr="00C4434C">
        <w:rPr>
          <w:rFonts w:ascii="Book Antiqua" w:hAnsi="Book Antiqua"/>
          <w:szCs w:val="24"/>
        </w:rPr>
        <w:t>cystic neoplasm of the pancreas</w:t>
      </w:r>
      <w:r w:rsidR="006418EF" w:rsidRPr="00C4434C">
        <w:rPr>
          <w:rFonts w:ascii="Book Antiqua" w:hAnsi="Book Antiqua"/>
          <w:szCs w:val="24"/>
        </w:rPr>
        <w:t xml:space="preserve">; </w:t>
      </w:r>
      <w:proofErr w:type="gramStart"/>
      <w:r w:rsidR="00CF6B57" w:rsidRPr="00C4434C">
        <w:rPr>
          <w:rFonts w:ascii="Book Antiqua" w:hAnsi="Book Antiqua"/>
          <w:szCs w:val="24"/>
        </w:rPr>
        <w:t>Distal</w:t>
      </w:r>
      <w:proofErr w:type="gramEnd"/>
      <w:r w:rsidR="00CF6B57" w:rsidRPr="00C4434C">
        <w:rPr>
          <w:rFonts w:ascii="Book Antiqua" w:hAnsi="Book Antiqua"/>
          <w:szCs w:val="24"/>
        </w:rPr>
        <w:t xml:space="preserve"> </w:t>
      </w:r>
      <w:r w:rsidR="006418EF" w:rsidRPr="00C4434C">
        <w:rPr>
          <w:rFonts w:ascii="Book Antiqua" w:hAnsi="Book Antiqua"/>
          <w:szCs w:val="24"/>
        </w:rPr>
        <w:t>pancreatectomy</w:t>
      </w:r>
    </w:p>
    <w:p w14:paraId="50C546BB" w14:textId="77777777" w:rsidR="00513B5E" w:rsidRPr="00C4434C" w:rsidRDefault="00513B5E" w:rsidP="00EE1ABA">
      <w:pPr>
        <w:adjustRightInd w:val="0"/>
        <w:snapToGrid w:val="0"/>
        <w:spacing w:line="360" w:lineRule="auto"/>
        <w:jc w:val="both"/>
        <w:rPr>
          <w:rFonts w:ascii="Book Antiqua" w:hAnsi="Book Antiqua"/>
          <w:szCs w:val="24"/>
          <w:lang w:eastAsia="zh-CN"/>
        </w:rPr>
      </w:pPr>
    </w:p>
    <w:p w14:paraId="40EE8D71" w14:textId="77777777" w:rsidR="00CF6B57" w:rsidRPr="00C4434C" w:rsidRDefault="00CF6B57" w:rsidP="00CF6B57">
      <w:pPr>
        <w:adjustRightInd w:val="0"/>
        <w:snapToGrid w:val="0"/>
        <w:spacing w:line="360" w:lineRule="auto"/>
        <w:jc w:val="both"/>
        <w:rPr>
          <w:rFonts w:ascii="Book Antiqua" w:hAnsi="Book Antiqua"/>
        </w:rPr>
      </w:pPr>
      <w:bookmarkStart w:id="187" w:name="OLE_LINK3872"/>
      <w:bookmarkStart w:id="188" w:name="OLE_LINK3900"/>
      <w:bookmarkStart w:id="189" w:name="OLE_LINK101"/>
      <w:bookmarkStart w:id="190" w:name="OLE_LINK3959"/>
      <w:bookmarkStart w:id="191" w:name="OLE_LINK3825"/>
      <w:bookmarkStart w:id="192" w:name="OLE_LINK3703"/>
      <w:bookmarkStart w:id="193" w:name="OLE_LINK3760"/>
      <w:bookmarkStart w:id="194" w:name="OLE_LINK3749"/>
      <w:bookmarkStart w:id="195" w:name="OLE_LINK3612"/>
      <w:bookmarkStart w:id="196" w:name="OLE_LINK88"/>
      <w:bookmarkStart w:id="197" w:name="OLE_LINK3700"/>
      <w:bookmarkStart w:id="198" w:name="OLE_LINK109"/>
      <w:bookmarkStart w:id="199" w:name="OLE_LINK3790"/>
      <w:bookmarkStart w:id="200" w:name="OLE_LINK73"/>
      <w:bookmarkStart w:id="201" w:name="OLE_LINK68"/>
      <w:bookmarkStart w:id="202" w:name="OLE_LINK3632"/>
      <w:bookmarkStart w:id="203" w:name="OLE_LINK66"/>
      <w:bookmarkStart w:id="204" w:name="OLE_LINK3236"/>
      <w:bookmarkStart w:id="205" w:name="OLE_LINK3212"/>
      <w:bookmarkStart w:id="206" w:name="OLE_LINK3172"/>
      <w:bookmarkStart w:id="207" w:name="OLE_LINK3036"/>
      <w:bookmarkStart w:id="208" w:name="OLE_LINK3130"/>
      <w:bookmarkStart w:id="209" w:name="OLE_LINK3497"/>
      <w:bookmarkStart w:id="210" w:name="OLE_LINK2950"/>
      <w:bookmarkStart w:id="211" w:name="OLE_LINK3527"/>
      <w:bookmarkStart w:id="212" w:name="OLE_LINK2933"/>
      <w:bookmarkStart w:id="213" w:name="OLE_LINK2910"/>
      <w:bookmarkStart w:id="214" w:name="OLE_LINK52"/>
      <w:bookmarkStart w:id="215" w:name="OLE_LINK2775"/>
      <w:bookmarkStart w:id="216" w:name="OLE_LINK2658"/>
      <w:bookmarkStart w:id="217" w:name="OLE_LINK2732"/>
      <w:bookmarkStart w:id="218" w:name="OLE_LINK2695"/>
      <w:bookmarkStart w:id="219" w:name="OLE_LINK2654"/>
      <w:bookmarkStart w:id="220" w:name="OLE_LINK2608"/>
      <w:bookmarkStart w:id="221" w:name="OLE_LINK2563"/>
      <w:bookmarkStart w:id="222" w:name="OLE_LINK2467"/>
      <w:bookmarkStart w:id="223" w:name="OLE_LINK2448"/>
      <w:bookmarkStart w:id="224" w:name="OLE_LINK2353"/>
      <w:bookmarkStart w:id="225" w:name="OLE_LINK2332"/>
      <w:bookmarkStart w:id="226" w:name="OLE_LINK768"/>
      <w:bookmarkStart w:id="227" w:name="OLE_LINK2186"/>
      <w:bookmarkStart w:id="228" w:name="OLE_LINK1975"/>
      <w:bookmarkStart w:id="229" w:name="OLE_LINK1887"/>
      <w:bookmarkStart w:id="230" w:name="OLE_LINK1797"/>
      <w:bookmarkStart w:id="231" w:name="OLE_LINK1727"/>
      <w:bookmarkStart w:id="232" w:name="OLE_LINK1694"/>
      <w:bookmarkStart w:id="233" w:name="OLE_LINK1546"/>
      <w:bookmarkStart w:id="234" w:name="OLE_LINK1469"/>
      <w:bookmarkStart w:id="235" w:name="OLE_LINK1356"/>
      <w:bookmarkStart w:id="236" w:name="OLE_LINK1581"/>
      <w:bookmarkStart w:id="237" w:name="OLE_LINK1497"/>
      <w:bookmarkStart w:id="238" w:name="OLE_LINK1429"/>
      <w:bookmarkStart w:id="239" w:name="OLE_LINK1375"/>
      <w:bookmarkStart w:id="240" w:name="OLE_LINK1438"/>
      <w:bookmarkStart w:id="241" w:name="OLE_LINK11"/>
      <w:bookmarkStart w:id="242" w:name="OLE_LINK1666"/>
      <w:bookmarkStart w:id="243" w:name="OLE_LINK1571"/>
      <w:bookmarkStart w:id="244" w:name="OLE_LINK1519"/>
      <w:bookmarkStart w:id="245" w:name="OLE_LINK1348"/>
      <w:bookmarkStart w:id="246" w:name="OLE_LINK1174"/>
      <w:bookmarkStart w:id="247" w:name="OLE_LINK1327"/>
      <w:bookmarkStart w:id="248" w:name="OLE_LINK1062"/>
      <w:bookmarkStart w:id="249" w:name="OLE_LINK1140"/>
      <w:bookmarkStart w:id="250" w:name="OLE_LINK1195"/>
      <w:bookmarkStart w:id="251" w:name="OLE_LINK1037"/>
      <w:bookmarkStart w:id="252" w:name="OLE_LINK2"/>
      <w:bookmarkStart w:id="253" w:name="OLE_LINK359"/>
      <w:bookmarkStart w:id="254" w:name="OLE_LINK364"/>
      <w:bookmarkStart w:id="255" w:name="OLE_LINK363"/>
      <w:r w:rsidRPr="00C4434C">
        <w:rPr>
          <w:rFonts w:ascii="Book Antiqua" w:hAnsi="Book Antiqua"/>
          <w:b/>
        </w:rPr>
        <w:t>© The Author(s) 2017.</w:t>
      </w:r>
      <w:r w:rsidRPr="00C4434C">
        <w:rPr>
          <w:rFonts w:ascii="Book Antiqua" w:hAnsi="Book Antiqua"/>
        </w:rPr>
        <w:t xml:space="preserve"> Published by </w:t>
      </w:r>
      <w:proofErr w:type="spellStart"/>
      <w:r w:rsidRPr="00C4434C">
        <w:rPr>
          <w:rFonts w:ascii="Book Antiqua" w:hAnsi="Book Antiqua"/>
        </w:rPr>
        <w:t>Baishideng</w:t>
      </w:r>
      <w:proofErr w:type="spellEnd"/>
      <w:r w:rsidRPr="00C4434C">
        <w:rPr>
          <w:rFonts w:ascii="Book Antiqua" w:hAnsi="Book Antiqua"/>
        </w:rPr>
        <w:t xml:space="preserve"> Publishing Group Inc. All rights reserved.</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B4FDFD6" w14:textId="77777777" w:rsidR="00CF6B57" w:rsidRPr="00C4434C" w:rsidRDefault="00CF6B57" w:rsidP="00EE1ABA">
      <w:pPr>
        <w:adjustRightInd w:val="0"/>
        <w:snapToGrid w:val="0"/>
        <w:spacing w:line="360" w:lineRule="auto"/>
        <w:jc w:val="both"/>
        <w:rPr>
          <w:rFonts w:ascii="Book Antiqua" w:hAnsi="Book Antiqua"/>
          <w:szCs w:val="24"/>
          <w:lang w:eastAsia="zh-CN"/>
        </w:rPr>
      </w:pPr>
    </w:p>
    <w:p w14:paraId="3B374EE6" w14:textId="3D1760AC" w:rsidR="00513B5E" w:rsidRPr="00C4434C" w:rsidRDefault="00513B5E" w:rsidP="00EE1ABA">
      <w:pPr>
        <w:adjustRightInd w:val="0"/>
        <w:snapToGrid w:val="0"/>
        <w:spacing w:line="360" w:lineRule="auto"/>
        <w:jc w:val="both"/>
        <w:rPr>
          <w:rFonts w:ascii="Book Antiqua" w:hAnsi="Book Antiqua"/>
          <w:szCs w:val="24"/>
        </w:rPr>
      </w:pPr>
      <w:r w:rsidRPr="00C4434C">
        <w:rPr>
          <w:rFonts w:ascii="Book Antiqua" w:hAnsi="Book Antiqua"/>
          <w:b/>
          <w:szCs w:val="24"/>
        </w:rPr>
        <w:t>Core tip:</w:t>
      </w:r>
      <w:r w:rsidRPr="00C4434C">
        <w:rPr>
          <w:rFonts w:ascii="Book Antiqua" w:hAnsi="Book Antiqua"/>
          <w:szCs w:val="24"/>
        </w:rPr>
        <w:t xml:space="preserve"> </w:t>
      </w:r>
      <w:r w:rsidR="00CE520B" w:rsidRPr="00C4434C">
        <w:rPr>
          <w:rFonts w:ascii="Book Antiqua" w:hAnsi="Book Antiqua"/>
          <w:szCs w:val="24"/>
        </w:rPr>
        <w:t xml:space="preserve">Intra-pancreatic endometrial cysts are an exceedingly rare entity. </w:t>
      </w:r>
      <w:r w:rsidR="00C52239" w:rsidRPr="00C4434C">
        <w:rPr>
          <w:rFonts w:ascii="Book Antiqua" w:hAnsi="Book Antiqua"/>
          <w:szCs w:val="24"/>
        </w:rPr>
        <w:t xml:space="preserve">Imaging and laboratory assessments are valuable tools for diagnosing pancreatic cysts. </w:t>
      </w:r>
      <w:r w:rsidR="00CE520B" w:rsidRPr="00C4434C">
        <w:rPr>
          <w:rFonts w:ascii="Book Antiqua" w:hAnsi="Book Antiqua"/>
          <w:szCs w:val="24"/>
        </w:rPr>
        <w:t>However, p</w:t>
      </w:r>
      <w:r w:rsidR="00026905" w:rsidRPr="00C4434C">
        <w:rPr>
          <w:rFonts w:ascii="Book Antiqua" w:hAnsi="Book Antiqua"/>
          <w:szCs w:val="24"/>
        </w:rPr>
        <w:t xml:space="preserve">re-operative diagnosis of pancreatic endometrial cysts remains problematic. These lesions have overlapping </w:t>
      </w:r>
      <w:r w:rsidR="009404E2" w:rsidRPr="00C4434C">
        <w:rPr>
          <w:rFonts w:ascii="Book Antiqua" w:hAnsi="Book Antiqua"/>
          <w:szCs w:val="24"/>
        </w:rPr>
        <w:t xml:space="preserve">radiographic and laboratory </w:t>
      </w:r>
      <w:r w:rsidR="00026905" w:rsidRPr="00C4434C">
        <w:rPr>
          <w:rFonts w:ascii="Book Antiqua" w:hAnsi="Book Antiqua"/>
          <w:szCs w:val="24"/>
        </w:rPr>
        <w:t xml:space="preserve">features with premalignant </w:t>
      </w:r>
      <w:r w:rsidR="00CE520B" w:rsidRPr="00C4434C">
        <w:rPr>
          <w:rFonts w:ascii="Book Antiqua" w:hAnsi="Book Antiqua"/>
          <w:szCs w:val="24"/>
        </w:rPr>
        <w:t>lesions, such as mucinous cystic neoplasms</w:t>
      </w:r>
      <w:r w:rsidR="00026905" w:rsidRPr="00C4434C">
        <w:rPr>
          <w:rFonts w:ascii="Book Antiqua" w:hAnsi="Book Antiqua"/>
          <w:szCs w:val="24"/>
        </w:rPr>
        <w:t>.</w:t>
      </w:r>
      <w:r w:rsidR="009404E2" w:rsidRPr="00C4434C">
        <w:rPr>
          <w:rFonts w:ascii="Book Antiqua" w:hAnsi="Book Antiqua"/>
          <w:szCs w:val="24"/>
        </w:rPr>
        <w:t xml:space="preserve"> Due to the diagnostic similarities between these rare endometrial cysts and </w:t>
      </w:r>
      <w:r w:rsidR="009B72B8" w:rsidRPr="00C4434C">
        <w:rPr>
          <w:rFonts w:ascii="Book Antiqua" w:hAnsi="Book Antiqua"/>
          <w:szCs w:val="24"/>
        </w:rPr>
        <w:t xml:space="preserve">the more common </w:t>
      </w:r>
      <w:r w:rsidR="009404E2" w:rsidRPr="00C4434C">
        <w:rPr>
          <w:rFonts w:ascii="Book Antiqua" w:hAnsi="Book Antiqua"/>
          <w:szCs w:val="24"/>
        </w:rPr>
        <w:t xml:space="preserve">mucinous cystic lesions, the optimal diagnostic and therapeutic option is resection. </w:t>
      </w:r>
    </w:p>
    <w:p w14:paraId="42E65A42" w14:textId="77777777" w:rsidR="00E45A4C" w:rsidRPr="00C4434C" w:rsidRDefault="00E45A4C" w:rsidP="00EE1ABA">
      <w:pPr>
        <w:adjustRightInd w:val="0"/>
        <w:snapToGrid w:val="0"/>
        <w:spacing w:line="360" w:lineRule="auto"/>
        <w:jc w:val="both"/>
        <w:rPr>
          <w:rFonts w:ascii="Book Antiqua" w:hAnsi="Book Antiqua"/>
          <w:szCs w:val="24"/>
          <w:lang w:eastAsia="zh-CN"/>
        </w:rPr>
      </w:pPr>
    </w:p>
    <w:p w14:paraId="13602215" w14:textId="77777777" w:rsidR="00CF6B57" w:rsidRPr="00C4434C" w:rsidRDefault="00C57A11" w:rsidP="00CF6B57">
      <w:pPr>
        <w:adjustRightInd w:val="0"/>
        <w:snapToGrid w:val="0"/>
        <w:spacing w:line="360" w:lineRule="auto"/>
        <w:jc w:val="both"/>
        <w:rPr>
          <w:rFonts w:ascii="Book Antiqua" w:hAnsi="Book Antiqua"/>
        </w:rPr>
      </w:pPr>
      <w:proofErr w:type="spellStart"/>
      <w:r w:rsidRPr="00C4434C">
        <w:rPr>
          <w:rFonts w:ascii="Book Antiqua" w:hAnsi="Book Antiqua"/>
          <w:szCs w:val="24"/>
        </w:rPr>
        <w:lastRenderedPageBreak/>
        <w:t>Mederos</w:t>
      </w:r>
      <w:proofErr w:type="spellEnd"/>
      <w:r w:rsidRPr="00C4434C">
        <w:rPr>
          <w:rFonts w:ascii="Book Antiqua" w:hAnsi="Book Antiqua"/>
          <w:szCs w:val="24"/>
        </w:rPr>
        <w:t xml:space="preserve"> MA, </w:t>
      </w:r>
      <w:proofErr w:type="spellStart"/>
      <w:r w:rsidRPr="00C4434C">
        <w:rPr>
          <w:rFonts w:ascii="Book Antiqua" w:hAnsi="Book Antiqua"/>
          <w:szCs w:val="24"/>
        </w:rPr>
        <w:t>Villafañ</w:t>
      </w:r>
      <w:r w:rsidR="00402EA0" w:rsidRPr="00C4434C">
        <w:rPr>
          <w:rFonts w:ascii="Book Antiqua" w:hAnsi="Book Antiqua"/>
          <w:szCs w:val="24"/>
        </w:rPr>
        <w:t>e</w:t>
      </w:r>
      <w:proofErr w:type="spellEnd"/>
      <w:r w:rsidR="00402EA0" w:rsidRPr="00C4434C">
        <w:rPr>
          <w:rFonts w:ascii="Book Antiqua" w:hAnsi="Book Antiqua"/>
          <w:szCs w:val="24"/>
        </w:rPr>
        <w:t xml:space="preserve"> N, </w:t>
      </w:r>
      <w:r w:rsidR="00E1013C" w:rsidRPr="00C4434C">
        <w:rPr>
          <w:rFonts w:ascii="Book Antiqua" w:hAnsi="Book Antiqua"/>
          <w:szCs w:val="24"/>
        </w:rPr>
        <w:t>Dhingra S, Farinas C</w:t>
      </w:r>
      <w:r w:rsidR="007034A1" w:rsidRPr="00C4434C">
        <w:rPr>
          <w:rFonts w:ascii="Book Antiqua" w:hAnsi="Book Antiqua"/>
          <w:szCs w:val="24"/>
        </w:rPr>
        <w:t xml:space="preserve">, </w:t>
      </w:r>
      <w:r w:rsidR="00C83EB5" w:rsidRPr="00C4434C">
        <w:rPr>
          <w:rFonts w:ascii="Book Antiqua" w:hAnsi="Book Antiqua"/>
          <w:szCs w:val="24"/>
        </w:rPr>
        <w:t xml:space="preserve">AM, WF, </w:t>
      </w:r>
      <w:r w:rsidR="00402EA0" w:rsidRPr="00C4434C">
        <w:rPr>
          <w:rFonts w:ascii="Book Antiqua" w:hAnsi="Book Antiqua"/>
          <w:szCs w:val="24"/>
        </w:rPr>
        <w:t>Van Buren</w:t>
      </w:r>
      <w:r w:rsidR="00FA22FE" w:rsidRPr="00C4434C">
        <w:rPr>
          <w:rFonts w:ascii="Book Antiqua" w:hAnsi="Book Antiqua"/>
          <w:szCs w:val="24"/>
        </w:rPr>
        <w:t xml:space="preserve"> II</w:t>
      </w:r>
      <w:r w:rsidR="00402EA0" w:rsidRPr="00C4434C">
        <w:rPr>
          <w:rFonts w:ascii="Book Antiqua" w:hAnsi="Book Antiqua"/>
          <w:szCs w:val="24"/>
        </w:rPr>
        <w:t xml:space="preserve"> G. </w:t>
      </w:r>
      <w:r w:rsidR="0032293F" w:rsidRPr="00C4434C">
        <w:rPr>
          <w:rFonts w:ascii="Book Antiqua" w:hAnsi="Book Antiqua"/>
          <w:szCs w:val="24"/>
        </w:rPr>
        <w:t xml:space="preserve">Pancreatic </w:t>
      </w:r>
      <w:r w:rsidR="00CF6B57" w:rsidRPr="00C4434C">
        <w:rPr>
          <w:rFonts w:ascii="Book Antiqua" w:hAnsi="Book Antiqua"/>
          <w:szCs w:val="24"/>
        </w:rPr>
        <w:t>endometrial cyst mimics mucinous cystic neoplasm of the pancreas.</w:t>
      </w:r>
      <w:r w:rsidR="00CF6B57" w:rsidRPr="00C4434C">
        <w:rPr>
          <w:rFonts w:ascii="Book Antiqua" w:hAnsi="Book Antiqua" w:hint="eastAsia"/>
          <w:szCs w:val="24"/>
          <w:lang w:eastAsia="zh-CN"/>
        </w:rPr>
        <w:t xml:space="preserve"> </w:t>
      </w:r>
      <w:bookmarkStart w:id="256" w:name="OLE_LINK110"/>
      <w:bookmarkStart w:id="257" w:name="OLE_LINK111"/>
      <w:bookmarkStart w:id="258" w:name="OLE_LINK140"/>
      <w:bookmarkStart w:id="259" w:name="OLE_LINK699"/>
      <w:bookmarkStart w:id="260" w:name="OLE_LINK658"/>
      <w:bookmarkStart w:id="261" w:name="OLE_LINK1236"/>
      <w:bookmarkStart w:id="262" w:name="OLE_LINK1369"/>
      <w:bookmarkStart w:id="263" w:name="OLE_LINK1802"/>
      <w:bookmarkStart w:id="264" w:name="OLE_LINK1719"/>
      <w:bookmarkStart w:id="265" w:name="OLE_LINK1796"/>
      <w:bookmarkStart w:id="266" w:name="OLE_LINK1869"/>
      <w:bookmarkStart w:id="267" w:name="OLE_LINK1875"/>
      <w:bookmarkStart w:id="268" w:name="OLE_LINK1917"/>
      <w:bookmarkStart w:id="269" w:name="OLE_LINK1942"/>
      <w:bookmarkStart w:id="270" w:name="OLE_LINK2176"/>
      <w:bookmarkStart w:id="271" w:name="OLE_LINK2074"/>
      <w:bookmarkStart w:id="272" w:name="OLE_LINK2158"/>
      <w:bookmarkStart w:id="273" w:name="OLE_LINK2206"/>
      <w:bookmarkStart w:id="274" w:name="OLE_LINK2028"/>
      <w:bookmarkStart w:id="275" w:name="OLE_LINK3314"/>
      <w:bookmarkStart w:id="276" w:name="OLE_LINK3369"/>
      <w:bookmarkStart w:id="277" w:name="OLE_LINK2039"/>
      <w:bookmarkStart w:id="278" w:name="OLE_LINK2178"/>
      <w:bookmarkStart w:id="279" w:name="OLE_LINK2212"/>
      <w:bookmarkStart w:id="280" w:name="OLE_LINK2245"/>
      <w:bookmarkStart w:id="281" w:name="OLE_LINK2285"/>
      <w:bookmarkStart w:id="282" w:name="OLE_LINK2329"/>
      <w:bookmarkStart w:id="283" w:name="OLE_LINK2309"/>
      <w:bookmarkStart w:id="284" w:name="OLE_LINK2287"/>
      <w:bookmarkStart w:id="285" w:name="OLE_LINK2413"/>
      <w:bookmarkStart w:id="286" w:name="OLE_LINK2349"/>
      <w:bookmarkStart w:id="287" w:name="OLE_LINK2756"/>
      <w:bookmarkStart w:id="288" w:name="OLE_LINK3904"/>
      <w:bookmarkStart w:id="289" w:name="OLE_LINK104"/>
      <w:bookmarkStart w:id="290" w:name="OLE_LINK3936"/>
      <w:bookmarkStart w:id="291" w:name="OLE_LINK98"/>
      <w:bookmarkStart w:id="292" w:name="OLE_LINK172"/>
      <w:bookmarkStart w:id="293" w:name="OLE_LINK115"/>
      <w:bookmarkStart w:id="294" w:name="OLE_LINK3826"/>
      <w:bookmarkStart w:id="295" w:name="OLE_LINK3689"/>
      <w:bookmarkStart w:id="296" w:name="OLE_LINK89"/>
      <w:bookmarkStart w:id="297" w:name="OLE_LINK3747"/>
      <w:bookmarkStart w:id="298" w:name="OLE_LINK87"/>
      <w:bookmarkStart w:id="299" w:name="OLE_LINK106"/>
      <w:bookmarkStart w:id="300" w:name="OLE_LINK105"/>
      <w:bookmarkStart w:id="301" w:name="OLE_LINK82"/>
      <w:bookmarkStart w:id="302" w:name="OLE_LINK3566"/>
      <w:bookmarkStart w:id="303" w:name="OLE_LINK3534"/>
      <w:bookmarkStart w:id="304" w:name="OLE_LINK3752"/>
      <w:bookmarkStart w:id="305" w:name="OLE_LINK3294"/>
      <w:bookmarkStart w:id="306" w:name="OLE_LINK69"/>
      <w:bookmarkStart w:id="307" w:name="OLE_LINK3179"/>
      <w:bookmarkStart w:id="308" w:name="OLE_LINK3178"/>
      <w:bookmarkStart w:id="309" w:name="OLE_LINK3169"/>
      <w:bookmarkStart w:id="310" w:name="OLE_LINK3055"/>
      <w:bookmarkStart w:id="311" w:name="OLE_LINK61"/>
      <w:bookmarkStart w:id="312" w:name="OLE_LINK3037"/>
      <w:bookmarkStart w:id="313" w:name="OLE_LINK58"/>
      <w:bookmarkStart w:id="314" w:name="OLE_LINK3500"/>
      <w:bookmarkStart w:id="315" w:name="OLE_LINK2951"/>
      <w:bookmarkStart w:id="316" w:name="OLE_LINK48"/>
      <w:bookmarkStart w:id="317" w:name="OLE_LINK47"/>
      <w:bookmarkStart w:id="318" w:name="OLE_LINK3753"/>
      <w:bookmarkStart w:id="319" w:name="OLE_LINK64"/>
      <w:bookmarkStart w:id="320" w:name="OLE_LINK2911"/>
      <w:bookmarkStart w:id="321" w:name="OLE_LINK55"/>
      <w:bookmarkStart w:id="322" w:name="OLE_LINK57"/>
      <w:bookmarkStart w:id="323" w:name="OLE_LINK2735"/>
      <w:bookmarkStart w:id="324" w:name="OLE_LINK2564"/>
      <w:bookmarkStart w:id="325" w:name="OLE_LINK2187"/>
      <w:bookmarkStart w:id="326" w:name="OLE_LINK747"/>
      <w:bookmarkStart w:id="327" w:name="OLE_LINK3321"/>
      <w:bookmarkStart w:id="328" w:name="OLE_LINK1712"/>
      <w:bookmarkStart w:id="329" w:name="OLE_LINK1681"/>
      <w:bookmarkStart w:id="330" w:name="OLE_LINK1500"/>
      <w:bookmarkStart w:id="331" w:name="OLE_LINK1442"/>
      <w:bookmarkStart w:id="332" w:name="OLE_LINK1381"/>
      <w:bookmarkStart w:id="333" w:name="OLE_LINK16"/>
      <w:bookmarkStart w:id="334" w:name="OLE_LINK1439"/>
      <w:bookmarkStart w:id="335" w:name="OLE_LINK1388"/>
      <w:bookmarkStart w:id="336" w:name="OLE_LINK1572"/>
      <w:bookmarkStart w:id="337" w:name="OLE_LINK1440"/>
      <w:bookmarkStart w:id="338" w:name="OLE_LINK1423"/>
      <w:bookmarkStart w:id="339" w:name="OLE_LINK1175"/>
      <w:bookmarkStart w:id="340" w:name="OLE_LINK1166"/>
      <w:bookmarkStart w:id="341" w:name="OLE_LINK1038"/>
      <w:bookmarkStart w:id="342" w:name="OLE_LINK366"/>
      <w:bookmarkStart w:id="343" w:name="OLE_LINK377"/>
      <w:bookmarkStart w:id="344" w:name="OLE_LINK341"/>
      <w:bookmarkStart w:id="345" w:name="OLE_LINK196"/>
      <w:bookmarkStart w:id="346" w:name="OLE_LINK200"/>
      <w:bookmarkStart w:id="347" w:name="OLE_LINK199"/>
      <w:r w:rsidR="00CF6B57" w:rsidRPr="00C4434C">
        <w:rPr>
          <w:rFonts w:ascii="Book Antiqua" w:hAnsi="Book Antiqua"/>
          <w:i/>
        </w:rPr>
        <w:t xml:space="preserve">World J </w:t>
      </w:r>
      <w:proofErr w:type="spellStart"/>
      <w:r w:rsidR="00CF6B57" w:rsidRPr="00C4434C">
        <w:rPr>
          <w:rFonts w:ascii="Book Antiqua" w:hAnsi="Book Antiqua"/>
          <w:i/>
        </w:rPr>
        <w:t>Gastroenterol</w:t>
      </w:r>
      <w:proofErr w:type="spellEnd"/>
      <w:r w:rsidR="00CF6B57" w:rsidRPr="00C4434C">
        <w:rPr>
          <w:rFonts w:ascii="Book Antiqua" w:hAnsi="Book Antiqua"/>
          <w:i/>
        </w:rPr>
        <w:t xml:space="preserve"> </w:t>
      </w:r>
      <w:r w:rsidR="00CF6B57" w:rsidRPr="00C4434C">
        <w:rPr>
          <w:rFonts w:ascii="Book Antiqua" w:hAnsi="Book Antiqua"/>
        </w:rPr>
        <w:t xml:space="preserve">2017; </w:t>
      </w:r>
      <w:proofErr w:type="gramStart"/>
      <w:r w:rsidR="00CF6B57" w:rsidRPr="00C4434C">
        <w:rPr>
          <w:rFonts w:ascii="Book Antiqua" w:hAnsi="Book Antiqua"/>
        </w:rPr>
        <w:t>In</w:t>
      </w:r>
      <w:proofErr w:type="gramEnd"/>
      <w:r w:rsidR="00CF6B57" w:rsidRPr="00C4434C">
        <w:rPr>
          <w:rFonts w:ascii="Book Antiqua" w:hAnsi="Book Antiqua"/>
        </w:rPr>
        <w:t xml:space="preserve"> press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14:paraId="6A082E88" w14:textId="77777777" w:rsidR="00CF6B57" w:rsidRPr="00C4434C" w:rsidRDefault="00CF6B57" w:rsidP="00CF6B57">
      <w:pPr>
        <w:adjustRightInd w:val="0"/>
        <w:snapToGrid w:val="0"/>
        <w:spacing w:line="360" w:lineRule="auto"/>
        <w:rPr>
          <w:rFonts w:ascii="Book Antiqua" w:hAnsi="Book Antiqua"/>
        </w:rPr>
      </w:pPr>
    </w:p>
    <w:p w14:paraId="0385FFB3" w14:textId="64ECF930" w:rsidR="00E14FD1" w:rsidRPr="00C4434C" w:rsidRDefault="00E14FD1" w:rsidP="00EE1ABA">
      <w:pPr>
        <w:adjustRightInd w:val="0"/>
        <w:snapToGrid w:val="0"/>
        <w:spacing w:line="360" w:lineRule="auto"/>
        <w:jc w:val="both"/>
        <w:rPr>
          <w:rFonts w:ascii="Book Antiqua" w:hAnsi="Book Antiqua"/>
          <w:szCs w:val="24"/>
          <w:lang w:eastAsia="zh-CN"/>
        </w:rPr>
      </w:pPr>
    </w:p>
    <w:p w14:paraId="4B0F20AD" w14:textId="77777777" w:rsidR="00CF6B57" w:rsidRPr="00C4434C" w:rsidRDefault="00CF6B57" w:rsidP="00EE1ABA">
      <w:pPr>
        <w:adjustRightInd w:val="0"/>
        <w:snapToGrid w:val="0"/>
        <w:spacing w:line="360" w:lineRule="auto"/>
        <w:jc w:val="both"/>
        <w:rPr>
          <w:rFonts w:ascii="Book Antiqua" w:hAnsi="Book Antiqua"/>
          <w:szCs w:val="24"/>
          <w:lang w:eastAsia="zh-CN"/>
        </w:rPr>
      </w:pPr>
    </w:p>
    <w:p w14:paraId="044E0DAD" w14:textId="77777777" w:rsidR="004D36E0" w:rsidRPr="00C4434C" w:rsidRDefault="004D36E0">
      <w:pPr>
        <w:rPr>
          <w:rFonts w:ascii="Book Antiqua" w:hAnsi="Book Antiqua"/>
          <w:b/>
          <w:szCs w:val="24"/>
        </w:rPr>
      </w:pPr>
      <w:r w:rsidRPr="00C4434C">
        <w:rPr>
          <w:rFonts w:ascii="Book Antiqua" w:hAnsi="Book Antiqua"/>
          <w:b/>
          <w:szCs w:val="24"/>
        </w:rPr>
        <w:br w:type="page"/>
      </w:r>
    </w:p>
    <w:p w14:paraId="2D3E48E8" w14:textId="7C347A8A" w:rsidR="002E396D" w:rsidRPr="00C4434C" w:rsidRDefault="002E396D" w:rsidP="00EE1ABA">
      <w:pPr>
        <w:adjustRightInd w:val="0"/>
        <w:snapToGrid w:val="0"/>
        <w:spacing w:line="360" w:lineRule="auto"/>
        <w:jc w:val="both"/>
        <w:rPr>
          <w:rFonts w:ascii="Book Antiqua" w:hAnsi="Book Antiqua"/>
          <w:b/>
          <w:szCs w:val="24"/>
        </w:rPr>
      </w:pPr>
      <w:r w:rsidRPr="00C4434C">
        <w:rPr>
          <w:rFonts w:ascii="Book Antiqua" w:hAnsi="Book Antiqua"/>
          <w:b/>
          <w:szCs w:val="24"/>
        </w:rPr>
        <w:lastRenderedPageBreak/>
        <w:t>INTRODUCTION</w:t>
      </w:r>
    </w:p>
    <w:p w14:paraId="497FC2E6" w14:textId="636E9ACC" w:rsidR="00C81230" w:rsidRPr="00C4434C" w:rsidRDefault="007034A1" w:rsidP="004D36E0">
      <w:pPr>
        <w:adjustRightInd w:val="0"/>
        <w:snapToGrid w:val="0"/>
        <w:spacing w:line="360" w:lineRule="auto"/>
        <w:jc w:val="both"/>
        <w:rPr>
          <w:rFonts w:ascii="Book Antiqua" w:hAnsi="Book Antiqua"/>
          <w:szCs w:val="24"/>
        </w:rPr>
      </w:pPr>
      <w:r w:rsidRPr="00C4434C">
        <w:rPr>
          <w:rFonts w:ascii="Book Antiqua" w:hAnsi="Book Antiqua"/>
          <w:szCs w:val="24"/>
        </w:rPr>
        <w:t>Pancrea</w:t>
      </w:r>
      <w:r w:rsidR="00E1013C" w:rsidRPr="00C4434C">
        <w:rPr>
          <w:rFonts w:ascii="Book Antiqua" w:hAnsi="Book Antiqua"/>
          <w:szCs w:val="24"/>
        </w:rPr>
        <w:t>tic</w:t>
      </w:r>
      <w:r w:rsidRPr="00C4434C">
        <w:rPr>
          <w:rFonts w:ascii="Book Antiqua" w:hAnsi="Book Antiqua"/>
          <w:szCs w:val="24"/>
        </w:rPr>
        <w:t xml:space="preserve"> cysts</w:t>
      </w:r>
      <w:r w:rsidR="00C81230" w:rsidRPr="00C4434C">
        <w:rPr>
          <w:rFonts w:ascii="Book Antiqua" w:hAnsi="Book Antiqua"/>
          <w:szCs w:val="24"/>
        </w:rPr>
        <w:t xml:space="preserve"> encompass a variety of benign, premalignant, and malignant lesions. </w:t>
      </w:r>
      <w:r w:rsidR="00CC0106" w:rsidRPr="00C4434C">
        <w:rPr>
          <w:rFonts w:ascii="Book Antiqua" w:hAnsi="Book Antiqua"/>
          <w:szCs w:val="24"/>
        </w:rPr>
        <w:t>Accurate</w:t>
      </w:r>
      <w:r w:rsidR="00C81230" w:rsidRPr="00C4434C">
        <w:rPr>
          <w:rFonts w:ascii="Book Antiqua" w:hAnsi="Book Antiqua"/>
          <w:szCs w:val="24"/>
        </w:rPr>
        <w:t xml:space="preserve"> pre-operative diagnosis of these cysts </w:t>
      </w:r>
      <w:r w:rsidRPr="00C4434C">
        <w:rPr>
          <w:rFonts w:ascii="Book Antiqua" w:hAnsi="Book Antiqua"/>
          <w:szCs w:val="24"/>
        </w:rPr>
        <w:t xml:space="preserve">can </w:t>
      </w:r>
      <w:r w:rsidR="00C81230" w:rsidRPr="00C4434C">
        <w:rPr>
          <w:rFonts w:ascii="Book Antiqua" w:hAnsi="Book Antiqua"/>
          <w:szCs w:val="24"/>
        </w:rPr>
        <w:t xml:space="preserve">pose a </w:t>
      </w:r>
      <w:proofErr w:type="gramStart"/>
      <w:r w:rsidR="00C81230" w:rsidRPr="00C4434C">
        <w:rPr>
          <w:rFonts w:ascii="Book Antiqua" w:hAnsi="Book Antiqua"/>
          <w:szCs w:val="24"/>
        </w:rPr>
        <w:t>challenge</w:t>
      </w:r>
      <w:r w:rsidR="00A46719" w:rsidRPr="00C4434C">
        <w:rPr>
          <w:rFonts w:ascii="Book Antiqua" w:hAnsi="Book Antiqua"/>
          <w:szCs w:val="24"/>
          <w:vertAlign w:val="superscript"/>
        </w:rPr>
        <w:t>[</w:t>
      </w:r>
      <w:proofErr w:type="gramEnd"/>
      <w:r w:rsidR="00011295" w:rsidRPr="00C4434C">
        <w:rPr>
          <w:rFonts w:ascii="Book Antiqua" w:hAnsi="Book Antiqua"/>
          <w:szCs w:val="24"/>
          <w:vertAlign w:val="superscript"/>
        </w:rPr>
        <w:t>1-4</w:t>
      </w:r>
      <w:r w:rsidR="00A46719" w:rsidRPr="00C4434C">
        <w:rPr>
          <w:rFonts w:ascii="Book Antiqua" w:hAnsi="Book Antiqua"/>
          <w:szCs w:val="24"/>
          <w:vertAlign w:val="superscript"/>
        </w:rPr>
        <w:t>]</w:t>
      </w:r>
      <w:r w:rsidR="00C81230" w:rsidRPr="00C4434C">
        <w:rPr>
          <w:rFonts w:ascii="Book Antiqua" w:hAnsi="Book Antiqua"/>
          <w:szCs w:val="24"/>
        </w:rPr>
        <w:t xml:space="preserve">. Imaging, laboratory findings, and </w:t>
      </w:r>
      <w:r w:rsidR="00B30541" w:rsidRPr="00C4434C">
        <w:rPr>
          <w:rFonts w:ascii="Book Antiqua" w:hAnsi="Book Antiqua"/>
          <w:szCs w:val="24"/>
        </w:rPr>
        <w:t xml:space="preserve">patient </w:t>
      </w:r>
      <w:r w:rsidR="00C81230" w:rsidRPr="00C4434C">
        <w:rPr>
          <w:rFonts w:ascii="Book Antiqua" w:hAnsi="Book Antiqua"/>
          <w:szCs w:val="24"/>
        </w:rPr>
        <w:t xml:space="preserve">history often assist in </w:t>
      </w:r>
      <w:r w:rsidRPr="00C4434C">
        <w:rPr>
          <w:rFonts w:ascii="Book Antiqua" w:hAnsi="Book Antiqua"/>
          <w:szCs w:val="24"/>
        </w:rPr>
        <w:t>classification</w:t>
      </w:r>
      <w:r w:rsidR="00C81230" w:rsidRPr="00C4434C">
        <w:rPr>
          <w:rFonts w:ascii="Book Antiqua" w:hAnsi="Book Antiqua"/>
          <w:szCs w:val="24"/>
        </w:rPr>
        <w:t xml:space="preserve"> of the </w:t>
      </w:r>
      <w:proofErr w:type="gramStart"/>
      <w:r w:rsidR="00C81230" w:rsidRPr="00C4434C">
        <w:rPr>
          <w:rFonts w:ascii="Book Antiqua" w:hAnsi="Book Antiqua"/>
          <w:szCs w:val="24"/>
        </w:rPr>
        <w:t>lesion</w:t>
      </w:r>
      <w:r w:rsidR="004C6E97" w:rsidRPr="00C4434C">
        <w:rPr>
          <w:rFonts w:ascii="Book Antiqua" w:hAnsi="Book Antiqua"/>
          <w:szCs w:val="24"/>
          <w:vertAlign w:val="superscript"/>
        </w:rPr>
        <w:t>[</w:t>
      </w:r>
      <w:proofErr w:type="gramEnd"/>
      <w:r w:rsidR="00011295" w:rsidRPr="00C4434C">
        <w:rPr>
          <w:rFonts w:ascii="Book Antiqua" w:hAnsi="Book Antiqua"/>
          <w:szCs w:val="24"/>
          <w:vertAlign w:val="superscript"/>
        </w:rPr>
        <w:t>1-4</w:t>
      </w:r>
      <w:r w:rsidR="004C6E97" w:rsidRPr="00C4434C">
        <w:rPr>
          <w:rFonts w:ascii="Book Antiqua" w:hAnsi="Book Antiqua"/>
          <w:szCs w:val="24"/>
          <w:vertAlign w:val="superscript"/>
        </w:rPr>
        <w:t>]</w:t>
      </w:r>
      <w:r w:rsidR="00E1013C" w:rsidRPr="00C4434C">
        <w:rPr>
          <w:rFonts w:ascii="Book Antiqua" w:hAnsi="Book Antiqua"/>
          <w:szCs w:val="24"/>
        </w:rPr>
        <w:t>,</w:t>
      </w:r>
      <w:r w:rsidR="00C81230" w:rsidRPr="00C4434C">
        <w:rPr>
          <w:rFonts w:ascii="Book Antiqua" w:hAnsi="Book Antiqua"/>
          <w:szCs w:val="24"/>
        </w:rPr>
        <w:t xml:space="preserve"> </w:t>
      </w:r>
      <w:r w:rsidRPr="00C4434C">
        <w:rPr>
          <w:rFonts w:ascii="Book Antiqua" w:hAnsi="Book Antiqua"/>
          <w:szCs w:val="24"/>
        </w:rPr>
        <w:t>however</w:t>
      </w:r>
      <w:r w:rsidR="00E1013C" w:rsidRPr="00C4434C">
        <w:rPr>
          <w:rFonts w:ascii="Book Antiqua" w:hAnsi="Book Antiqua"/>
          <w:szCs w:val="24"/>
        </w:rPr>
        <w:t>,</w:t>
      </w:r>
      <w:r w:rsidRPr="00C4434C">
        <w:rPr>
          <w:rFonts w:ascii="Book Antiqua" w:hAnsi="Book Antiqua"/>
          <w:szCs w:val="24"/>
        </w:rPr>
        <w:t xml:space="preserve"> </w:t>
      </w:r>
      <w:r w:rsidR="00C81230" w:rsidRPr="00C4434C">
        <w:rPr>
          <w:rFonts w:ascii="Book Antiqua" w:hAnsi="Book Antiqua"/>
          <w:szCs w:val="24"/>
        </w:rPr>
        <w:t xml:space="preserve">definitive diagnosis is </w:t>
      </w:r>
      <w:r w:rsidRPr="00C4434C">
        <w:rPr>
          <w:rFonts w:ascii="Book Antiqua" w:hAnsi="Book Antiqua"/>
          <w:szCs w:val="24"/>
        </w:rPr>
        <w:t xml:space="preserve">often </w:t>
      </w:r>
      <w:r w:rsidR="00C81230" w:rsidRPr="00C4434C">
        <w:rPr>
          <w:rFonts w:ascii="Book Antiqua" w:hAnsi="Book Antiqua"/>
          <w:szCs w:val="24"/>
        </w:rPr>
        <w:t xml:space="preserve">made with surgical resection. </w:t>
      </w:r>
      <w:r w:rsidR="00384C58" w:rsidRPr="00C4434C">
        <w:rPr>
          <w:rFonts w:ascii="Book Antiqua" w:hAnsi="Book Antiqua"/>
          <w:szCs w:val="24"/>
        </w:rPr>
        <w:t>Intra-p</w:t>
      </w:r>
      <w:r w:rsidR="00202126" w:rsidRPr="00C4434C">
        <w:rPr>
          <w:rFonts w:ascii="Book Antiqua" w:hAnsi="Book Antiqua"/>
          <w:szCs w:val="24"/>
        </w:rPr>
        <w:t>ancreatic endometrial cysts are a rare entity</w:t>
      </w:r>
      <w:r w:rsidR="004447AE" w:rsidRPr="00C4434C">
        <w:rPr>
          <w:rFonts w:ascii="Book Antiqua" w:hAnsi="Book Antiqua"/>
          <w:szCs w:val="24"/>
        </w:rPr>
        <w:t>.</w:t>
      </w:r>
      <w:r w:rsidR="002C1E3C" w:rsidRPr="00C4434C">
        <w:rPr>
          <w:rFonts w:ascii="Book Antiqua" w:hAnsi="Book Antiqua"/>
          <w:szCs w:val="24"/>
        </w:rPr>
        <w:t xml:space="preserve"> The most common sites of endo</w:t>
      </w:r>
      <w:r w:rsidR="004D36E0" w:rsidRPr="00C4434C">
        <w:rPr>
          <w:rFonts w:ascii="Book Antiqua" w:hAnsi="Book Antiqua"/>
          <w:szCs w:val="24"/>
        </w:rPr>
        <w:t xml:space="preserve">metriosis are the pelvic </w:t>
      </w:r>
      <w:proofErr w:type="gramStart"/>
      <w:r w:rsidR="004D36E0" w:rsidRPr="00C4434C">
        <w:rPr>
          <w:rFonts w:ascii="Book Antiqua" w:hAnsi="Book Antiqua"/>
          <w:szCs w:val="24"/>
        </w:rPr>
        <w:t>organs</w:t>
      </w:r>
      <w:r w:rsidR="002C1E3C" w:rsidRPr="00C4434C">
        <w:rPr>
          <w:rFonts w:ascii="Book Antiqua" w:hAnsi="Book Antiqua"/>
          <w:szCs w:val="24"/>
          <w:vertAlign w:val="superscript"/>
        </w:rPr>
        <w:t>[</w:t>
      </w:r>
      <w:proofErr w:type="gramEnd"/>
      <w:r w:rsidR="00011295" w:rsidRPr="00C4434C">
        <w:rPr>
          <w:rFonts w:ascii="Book Antiqua" w:hAnsi="Book Antiqua"/>
          <w:szCs w:val="24"/>
          <w:vertAlign w:val="superscript"/>
        </w:rPr>
        <w:t>5</w:t>
      </w:r>
      <w:r w:rsidR="002C1E3C" w:rsidRPr="00C4434C">
        <w:rPr>
          <w:rFonts w:ascii="Book Antiqua" w:hAnsi="Book Antiqua"/>
          <w:szCs w:val="24"/>
          <w:vertAlign w:val="superscript"/>
        </w:rPr>
        <w:t>]</w:t>
      </w:r>
      <w:r w:rsidR="002C1E3C" w:rsidRPr="00C4434C">
        <w:rPr>
          <w:rFonts w:ascii="Book Antiqua" w:hAnsi="Book Antiqua"/>
          <w:szCs w:val="24"/>
        </w:rPr>
        <w:t>; however, endometriosis of the upper abdo</w:t>
      </w:r>
      <w:r w:rsidR="004D36E0" w:rsidRPr="00C4434C">
        <w:rPr>
          <w:rFonts w:ascii="Book Antiqua" w:hAnsi="Book Antiqua"/>
          <w:szCs w:val="24"/>
        </w:rPr>
        <w:t>minal organs has been described</w:t>
      </w:r>
      <w:r w:rsidR="002C1E3C" w:rsidRPr="00C4434C">
        <w:rPr>
          <w:rFonts w:ascii="Book Antiqua" w:hAnsi="Book Antiqua"/>
          <w:szCs w:val="24"/>
          <w:vertAlign w:val="superscript"/>
        </w:rPr>
        <w:t>[</w:t>
      </w:r>
      <w:r w:rsidR="00011295" w:rsidRPr="00C4434C">
        <w:rPr>
          <w:rFonts w:ascii="Book Antiqua" w:hAnsi="Book Antiqua"/>
          <w:szCs w:val="24"/>
          <w:vertAlign w:val="superscript"/>
        </w:rPr>
        <w:t>1,</w:t>
      </w:r>
      <w:r w:rsidR="007D510B" w:rsidRPr="00C4434C">
        <w:rPr>
          <w:rFonts w:ascii="Book Antiqua" w:hAnsi="Book Antiqua"/>
          <w:szCs w:val="24"/>
          <w:vertAlign w:val="superscript"/>
        </w:rPr>
        <w:t>6-15</w:t>
      </w:r>
      <w:r w:rsidR="002C1E3C" w:rsidRPr="00C4434C">
        <w:rPr>
          <w:rFonts w:ascii="Book Antiqua" w:hAnsi="Book Antiqua"/>
          <w:szCs w:val="24"/>
          <w:vertAlign w:val="superscript"/>
        </w:rPr>
        <w:t>]</w:t>
      </w:r>
      <w:r w:rsidR="002C1E3C" w:rsidRPr="00C4434C">
        <w:rPr>
          <w:rFonts w:ascii="Book Antiqua" w:hAnsi="Book Antiqua"/>
          <w:szCs w:val="24"/>
        </w:rPr>
        <w:t xml:space="preserve">. </w:t>
      </w:r>
      <w:r w:rsidR="00A81F7E" w:rsidRPr="00C4434C">
        <w:rPr>
          <w:rFonts w:ascii="Book Antiqua" w:hAnsi="Book Antiqua"/>
          <w:szCs w:val="24"/>
        </w:rPr>
        <w:t xml:space="preserve">A literature review identified 12 previous cases of pancreatic </w:t>
      </w:r>
      <w:proofErr w:type="gramStart"/>
      <w:r w:rsidR="00A81F7E" w:rsidRPr="00C4434C">
        <w:rPr>
          <w:rFonts w:ascii="Book Antiqua" w:hAnsi="Book Antiqua"/>
          <w:szCs w:val="24"/>
        </w:rPr>
        <w:t>endometriosis</w:t>
      </w:r>
      <w:r w:rsidR="005032F6" w:rsidRPr="00C4434C">
        <w:rPr>
          <w:rFonts w:ascii="Book Antiqua" w:hAnsi="Book Antiqua"/>
          <w:szCs w:val="24"/>
          <w:vertAlign w:val="superscript"/>
        </w:rPr>
        <w:t>[</w:t>
      </w:r>
      <w:proofErr w:type="gramEnd"/>
      <w:r w:rsidR="007D510B" w:rsidRPr="00C4434C">
        <w:rPr>
          <w:rFonts w:ascii="Book Antiqua" w:hAnsi="Book Antiqua"/>
          <w:szCs w:val="24"/>
          <w:vertAlign w:val="superscript"/>
        </w:rPr>
        <w:t>1,6-15</w:t>
      </w:r>
      <w:r w:rsidR="005032F6" w:rsidRPr="00C4434C">
        <w:rPr>
          <w:rFonts w:ascii="Book Antiqua" w:hAnsi="Book Antiqua"/>
          <w:szCs w:val="24"/>
          <w:vertAlign w:val="superscript"/>
        </w:rPr>
        <w:t>]</w:t>
      </w:r>
      <w:r w:rsidR="00A81F7E" w:rsidRPr="00C4434C">
        <w:rPr>
          <w:rFonts w:ascii="Book Antiqua" w:hAnsi="Book Antiqua"/>
          <w:szCs w:val="24"/>
        </w:rPr>
        <w:t>.</w:t>
      </w:r>
      <w:r w:rsidR="004447AE" w:rsidRPr="00C4434C">
        <w:rPr>
          <w:rFonts w:ascii="Book Antiqua" w:hAnsi="Book Antiqua"/>
          <w:szCs w:val="24"/>
        </w:rPr>
        <w:t xml:space="preserve"> </w:t>
      </w:r>
      <w:r w:rsidR="00A46719" w:rsidRPr="00C4434C">
        <w:rPr>
          <w:rFonts w:ascii="Book Antiqua" w:hAnsi="Book Antiqua"/>
          <w:szCs w:val="24"/>
        </w:rPr>
        <w:t>Each of these patients underwent surgical resection because a malignant or pre-malignant lesion could not be ruled out. Due to the rarity of these lesions</w:t>
      </w:r>
      <w:r w:rsidR="00A81F7E" w:rsidRPr="00C4434C">
        <w:rPr>
          <w:rFonts w:ascii="Book Antiqua" w:hAnsi="Book Antiqua"/>
          <w:szCs w:val="24"/>
        </w:rPr>
        <w:t>,</w:t>
      </w:r>
      <w:r w:rsidR="004447AE" w:rsidRPr="00C4434C">
        <w:rPr>
          <w:rFonts w:ascii="Book Antiqua" w:hAnsi="Book Antiqua"/>
          <w:szCs w:val="24"/>
        </w:rPr>
        <w:t xml:space="preserve"> there are no </w:t>
      </w:r>
      <w:r w:rsidR="00B01D1E" w:rsidRPr="00C4434C">
        <w:rPr>
          <w:rFonts w:ascii="Book Antiqua" w:hAnsi="Book Antiqua"/>
          <w:szCs w:val="24"/>
        </w:rPr>
        <w:t xml:space="preserve">established </w:t>
      </w:r>
      <w:r w:rsidR="004447AE" w:rsidRPr="00C4434C">
        <w:rPr>
          <w:rFonts w:ascii="Book Antiqua" w:hAnsi="Book Antiqua"/>
          <w:szCs w:val="24"/>
        </w:rPr>
        <w:t>radiographic or laboratory studies to help differentiate endometrial cysts from</w:t>
      </w:r>
      <w:r w:rsidR="00B01D1E" w:rsidRPr="00C4434C">
        <w:rPr>
          <w:rFonts w:ascii="Book Antiqua" w:hAnsi="Book Antiqua"/>
          <w:szCs w:val="24"/>
        </w:rPr>
        <w:t xml:space="preserve"> the</w:t>
      </w:r>
      <w:r w:rsidR="004447AE" w:rsidRPr="00C4434C">
        <w:rPr>
          <w:rFonts w:ascii="Book Antiqua" w:hAnsi="Book Antiqua"/>
          <w:szCs w:val="24"/>
        </w:rPr>
        <w:t xml:space="preserve"> more common </w:t>
      </w:r>
      <w:r w:rsidR="00587CFE" w:rsidRPr="00C4434C">
        <w:rPr>
          <w:rFonts w:ascii="Book Antiqua" w:hAnsi="Book Antiqua"/>
          <w:szCs w:val="24"/>
        </w:rPr>
        <w:t>and precarious premalignant pancreatic lesions</w:t>
      </w:r>
      <w:r w:rsidR="005032F6" w:rsidRPr="00C4434C">
        <w:rPr>
          <w:rFonts w:ascii="Book Antiqua" w:hAnsi="Book Antiqua"/>
          <w:szCs w:val="24"/>
        </w:rPr>
        <w:t>, especially in the pre-menopausal age range</w:t>
      </w:r>
      <w:r w:rsidR="00587CFE" w:rsidRPr="00C4434C">
        <w:rPr>
          <w:rFonts w:ascii="Book Antiqua" w:hAnsi="Book Antiqua"/>
          <w:szCs w:val="24"/>
        </w:rPr>
        <w:t xml:space="preserve">. </w:t>
      </w:r>
    </w:p>
    <w:p w14:paraId="4564CA7F" w14:textId="77777777" w:rsidR="002E396D" w:rsidRPr="00C4434C" w:rsidRDefault="002E396D" w:rsidP="00EE1ABA">
      <w:pPr>
        <w:adjustRightInd w:val="0"/>
        <w:snapToGrid w:val="0"/>
        <w:spacing w:line="360" w:lineRule="auto"/>
        <w:jc w:val="both"/>
        <w:rPr>
          <w:rFonts w:ascii="Book Antiqua" w:hAnsi="Book Antiqua"/>
          <w:szCs w:val="24"/>
        </w:rPr>
      </w:pPr>
    </w:p>
    <w:p w14:paraId="46B934EA" w14:textId="77777777" w:rsidR="00B13D62" w:rsidRPr="00C4434C" w:rsidRDefault="002E396D" w:rsidP="00EE1ABA">
      <w:pPr>
        <w:adjustRightInd w:val="0"/>
        <w:snapToGrid w:val="0"/>
        <w:spacing w:line="360" w:lineRule="auto"/>
        <w:jc w:val="both"/>
        <w:rPr>
          <w:rFonts w:ascii="Book Antiqua" w:hAnsi="Book Antiqua"/>
          <w:b/>
          <w:szCs w:val="24"/>
        </w:rPr>
      </w:pPr>
      <w:r w:rsidRPr="00C4434C">
        <w:rPr>
          <w:rFonts w:ascii="Book Antiqua" w:hAnsi="Book Antiqua"/>
          <w:b/>
          <w:szCs w:val="24"/>
        </w:rPr>
        <w:t>CASE REPORT</w:t>
      </w:r>
    </w:p>
    <w:p w14:paraId="751D252C" w14:textId="15D1EF27" w:rsidR="003C6DB9" w:rsidRPr="00C4434C" w:rsidRDefault="00373746" w:rsidP="004D36E0">
      <w:pPr>
        <w:adjustRightInd w:val="0"/>
        <w:snapToGrid w:val="0"/>
        <w:spacing w:line="360" w:lineRule="auto"/>
        <w:jc w:val="both"/>
        <w:rPr>
          <w:rFonts w:ascii="Book Antiqua" w:hAnsi="Book Antiqua"/>
          <w:szCs w:val="24"/>
        </w:rPr>
      </w:pPr>
      <w:r w:rsidRPr="00C4434C">
        <w:rPr>
          <w:rFonts w:ascii="Book Antiqua" w:hAnsi="Book Antiqua"/>
          <w:szCs w:val="24"/>
        </w:rPr>
        <w:t xml:space="preserve">A 43-year-old obese Caucasian female </w:t>
      </w:r>
      <w:r w:rsidR="00402EA0" w:rsidRPr="00C4434C">
        <w:rPr>
          <w:rFonts w:ascii="Book Antiqua" w:hAnsi="Book Antiqua"/>
          <w:szCs w:val="24"/>
        </w:rPr>
        <w:t xml:space="preserve">presented to clinic for surgical evaluation of a pancreatic cyst. </w:t>
      </w:r>
      <w:r w:rsidR="00610CA5" w:rsidRPr="00C4434C">
        <w:rPr>
          <w:rFonts w:ascii="Book Antiqua" w:hAnsi="Book Antiqua"/>
          <w:szCs w:val="24"/>
        </w:rPr>
        <w:t>Three months prior</w:t>
      </w:r>
      <w:r w:rsidR="002F79DE" w:rsidRPr="00C4434C">
        <w:rPr>
          <w:rFonts w:ascii="Book Antiqua" w:hAnsi="Book Antiqua"/>
          <w:szCs w:val="24"/>
        </w:rPr>
        <w:t xml:space="preserve"> to </w:t>
      </w:r>
      <w:r w:rsidR="007356E5" w:rsidRPr="00C4434C">
        <w:rPr>
          <w:rFonts w:ascii="Book Antiqua" w:hAnsi="Book Antiqua"/>
          <w:szCs w:val="24"/>
        </w:rPr>
        <w:t>this</w:t>
      </w:r>
      <w:r w:rsidR="002F79DE" w:rsidRPr="00C4434C">
        <w:rPr>
          <w:rFonts w:ascii="Book Antiqua" w:hAnsi="Book Antiqua"/>
          <w:szCs w:val="24"/>
        </w:rPr>
        <w:t xml:space="preserve"> visit</w:t>
      </w:r>
      <w:r w:rsidR="00610CA5" w:rsidRPr="00C4434C">
        <w:rPr>
          <w:rFonts w:ascii="Book Antiqua" w:hAnsi="Book Antiqua"/>
          <w:szCs w:val="24"/>
        </w:rPr>
        <w:t xml:space="preserve">, the patient </w:t>
      </w:r>
      <w:r w:rsidRPr="00C4434C">
        <w:rPr>
          <w:rFonts w:ascii="Book Antiqua" w:hAnsi="Book Antiqua"/>
          <w:szCs w:val="24"/>
        </w:rPr>
        <w:t xml:space="preserve">was admitted to </w:t>
      </w:r>
      <w:r w:rsidR="007034A1" w:rsidRPr="00C4434C">
        <w:rPr>
          <w:rFonts w:ascii="Book Antiqua" w:hAnsi="Book Antiqua"/>
          <w:szCs w:val="24"/>
        </w:rPr>
        <w:t xml:space="preserve">an outside </w:t>
      </w:r>
      <w:r w:rsidRPr="00C4434C">
        <w:rPr>
          <w:rFonts w:ascii="Book Antiqua" w:hAnsi="Book Antiqua"/>
          <w:szCs w:val="24"/>
        </w:rPr>
        <w:t>hospital with</w:t>
      </w:r>
      <w:r w:rsidR="007034A1" w:rsidRPr="00C4434C">
        <w:rPr>
          <w:rFonts w:ascii="Book Antiqua" w:hAnsi="Book Antiqua"/>
          <w:szCs w:val="24"/>
        </w:rPr>
        <w:t xml:space="preserve"> </w:t>
      </w:r>
      <w:r w:rsidR="001472AB" w:rsidRPr="00C4434C">
        <w:rPr>
          <w:rFonts w:ascii="Book Antiqua" w:hAnsi="Book Antiqua"/>
          <w:szCs w:val="24"/>
        </w:rPr>
        <w:t>one day of</w:t>
      </w:r>
      <w:r w:rsidRPr="00C4434C">
        <w:rPr>
          <w:rFonts w:ascii="Book Antiqua" w:hAnsi="Book Antiqua"/>
          <w:szCs w:val="24"/>
        </w:rPr>
        <w:t xml:space="preserve"> severe epigastric pain</w:t>
      </w:r>
      <w:r w:rsidR="007034A1" w:rsidRPr="00C4434C">
        <w:rPr>
          <w:rFonts w:ascii="Book Antiqua" w:hAnsi="Book Antiqua"/>
          <w:szCs w:val="24"/>
        </w:rPr>
        <w:t>.</w:t>
      </w:r>
      <w:r w:rsidR="00D16E35" w:rsidRPr="00C4434C">
        <w:rPr>
          <w:rFonts w:ascii="Book Antiqua" w:hAnsi="Book Antiqua"/>
          <w:szCs w:val="24"/>
        </w:rPr>
        <w:t xml:space="preserve"> </w:t>
      </w:r>
      <w:r w:rsidR="007034A1" w:rsidRPr="00C4434C">
        <w:rPr>
          <w:rFonts w:ascii="Book Antiqua" w:hAnsi="Book Antiqua"/>
          <w:szCs w:val="24"/>
        </w:rPr>
        <w:t>She</w:t>
      </w:r>
      <w:r w:rsidR="00E1013C" w:rsidRPr="00C4434C">
        <w:rPr>
          <w:rFonts w:ascii="Book Antiqua" w:hAnsi="Book Antiqua"/>
          <w:szCs w:val="24"/>
        </w:rPr>
        <w:t xml:space="preserve"> </w:t>
      </w:r>
      <w:r w:rsidRPr="00C4434C">
        <w:rPr>
          <w:rFonts w:ascii="Book Antiqua" w:hAnsi="Book Antiqua"/>
          <w:szCs w:val="24"/>
        </w:rPr>
        <w:t xml:space="preserve">was found to have an elevated </w:t>
      </w:r>
      <w:r w:rsidR="007034A1" w:rsidRPr="00C4434C">
        <w:rPr>
          <w:rFonts w:ascii="Book Antiqua" w:hAnsi="Book Antiqua"/>
          <w:szCs w:val="24"/>
        </w:rPr>
        <w:t xml:space="preserve">serum </w:t>
      </w:r>
      <w:r w:rsidRPr="00C4434C">
        <w:rPr>
          <w:rFonts w:ascii="Book Antiqua" w:hAnsi="Book Antiqua"/>
          <w:szCs w:val="24"/>
        </w:rPr>
        <w:t xml:space="preserve">amylase </w:t>
      </w:r>
      <w:r w:rsidR="007034A1" w:rsidRPr="00C4434C">
        <w:rPr>
          <w:rFonts w:ascii="Book Antiqua" w:hAnsi="Book Antiqua"/>
          <w:szCs w:val="24"/>
        </w:rPr>
        <w:t>and diagnosed with</w:t>
      </w:r>
      <w:r w:rsidRPr="00C4434C">
        <w:rPr>
          <w:rFonts w:ascii="Book Antiqua" w:hAnsi="Book Antiqua"/>
          <w:szCs w:val="24"/>
        </w:rPr>
        <w:t xml:space="preserve"> acute pancreatitis.</w:t>
      </w:r>
      <w:r w:rsidR="00711828" w:rsidRPr="00C4434C">
        <w:rPr>
          <w:rFonts w:ascii="Book Antiqua" w:hAnsi="Book Antiqua"/>
          <w:szCs w:val="24"/>
        </w:rPr>
        <w:t xml:space="preserve"> Her imaging with a computed tomography (CT) scan during her initial hospitalization for pancreatitis revealed an 8 </w:t>
      </w:r>
      <w:r w:rsidR="004D36E0" w:rsidRPr="00C4434C">
        <w:rPr>
          <w:rFonts w:cs="Times New Roman"/>
          <w:szCs w:val="24"/>
        </w:rPr>
        <w:t>×</w:t>
      </w:r>
      <w:r w:rsidR="00711828" w:rsidRPr="00C4434C">
        <w:rPr>
          <w:rFonts w:ascii="Book Antiqua" w:hAnsi="Book Antiqua"/>
          <w:szCs w:val="24"/>
        </w:rPr>
        <w:t xml:space="preserve"> 10 cm pancreas cyst with wall thickening and loculation in the pancreatic tail abutting the posterior stomach, spleen, and left renal hilum. </w:t>
      </w:r>
      <w:r w:rsidRPr="00C4434C">
        <w:rPr>
          <w:rFonts w:ascii="Book Antiqua" w:hAnsi="Book Antiqua"/>
          <w:szCs w:val="24"/>
        </w:rPr>
        <w:t>Further evaluation with endoscopic ultrasound</w:t>
      </w:r>
      <w:r w:rsidR="008150BE" w:rsidRPr="00C4434C">
        <w:rPr>
          <w:rFonts w:ascii="Book Antiqua" w:hAnsi="Book Antiqua"/>
          <w:szCs w:val="24"/>
        </w:rPr>
        <w:t xml:space="preserve"> (EUS) demonstrated a 10</w:t>
      </w:r>
      <w:r w:rsidR="00E1013C" w:rsidRPr="00C4434C">
        <w:rPr>
          <w:rFonts w:ascii="Book Antiqua" w:hAnsi="Book Antiqua"/>
          <w:szCs w:val="24"/>
        </w:rPr>
        <w:t xml:space="preserve"> </w:t>
      </w:r>
      <w:r w:rsidR="008150BE" w:rsidRPr="00C4434C">
        <w:rPr>
          <w:rFonts w:ascii="Book Antiqua" w:hAnsi="Book Antiqua"/>
          <w:szCs w:val="24"/>
        </w:rPr>
        <w:t xml:space="preserve">cm </w:t>
      </w:r>
      <w:r w:rsidR="004D36E0" w:rsidRPr="00C4434C">
        <w:rPr>
          <w:rFonts w:cs="Times New Roman"/>
          <w:szCs w:val="24"/>
        </w:rPr>
        <w:t>×</w:t>
      </w:r>
      <w:r w:rsidR="008150BE" w:rsidRPr="00C4434C">
        <w:rPr>
          <w:rFonts w:ascii="Book Antiqua" w:hAnsi="Book Antiqua"/>
          <w:szCs w:val="24"/>
        </w:rPr>
        <w:t xml:space="preserve"> 6</w:t>
      </w:r>
      <w:r w:rsidR="00E1013C" w:rsidRPr="00C4434C">
        <w:rPr>
          <w:rFonts w:ascii="Book Antiqua" w:hAnsi="Book Antiqua"/>
          <w:szCs w:val="24"/>
        </w:rPr>
        <w:t xml:space="preserve"> </w:t>
      </w:r>
      <w:r w:rsidRPr="00C4434C">
        <w:rPr>
          <w:rFonts w:ascii="Book Antiqua" w:hAnsi="Book Antiqua"/>
          <w:szCs w:val="24"/>
        </w:rPr>
        <w:t>cm mass</w:t>
      </w:r>
      <w:r w:rsidR="00DB44B4" w:rsidRPr="00C4434C">
        <w:rPr>
          <w:rFonts w:ascii="Book Antiqua" w:hAnsi="Book Antiqua"/>
          <w:szCs w:val="24"/>
        </w:rPr>
        <w:t xml:space="preserve">, and fine needle aspiration </w:t>
      </w:r>
      <w:r w:rsidRPr="00C4434C">
        <w:rPr>
          <w:rFonts w:ascii="Book Antiqua" w:hAnsi="Book Antiqua"/>
          <w:szCs w:val="24"/>
        </w:rPr>
        <w:t>of brown fl</w:t>
      </w:r>
      <w:r w:rsidR="004D36E0" w:rsidRPr="00C4434C">
        <w:rPr>
          <w:rFonts w:ascii="Book Antiqua" w:hAnsi="Book Antiqua"/>
          <w:szCs w:val="24"/>
        </w:rPr>
        <w:t>uid revealed a high amylase (&gt;</w:t>
      </w:r>
      <w:r w:rsidR="004D36E0" w:rsidRPr="00C4434C">
        <w:rPr>
          <w:rFonts w:ascii="Book Antiqua" w:hAnsi="Book Antiqua" w:hint="eastAsia"/>
          <w:szCs w:val="24"/>
          <w:lang w:eastAsia="zh-CN"/>
        </w:rPr>
        <w:t xml:space="preserve"> </w:t>
      </w:r>
      <w:r w:rsidR="004D36E0" w:rsidRPr="00C4434C">
        <w:rPr>
          <w:rFonts w:ascii="Book Antiqua" w:hAnsi="Book Antiqua"/>
          <w:szCs w:val="24"/>
        </w:rPr>
        <w:t>1</w:t>
      </w:r>
      <w:r w:rsidRPr="00C4434C">
        <w:rPr>
          <w:rFonts w:ascii="Book Antiqua" w:hAnsi="Book Antiqua"/>
          <w:szCs w:val="24"/>
        </w:rPr>
        <w:t>000</w:t>
      </w:r>
      <w:r w:rsidR="00B75B83" w:rsidRPr="00C4434C">
        <w:rPr>
          <w:rFonts w:ascii="Book Antiqua" w:hAnsi="Book Antiqua"/>
          <w:szCs w:val="24"/>
        </w:rPr>
        <w:t xml:space="preserve"> U/</w:t>
      </w:r>
      <w:r w:rsidR="004D36E0" w:rsidRPr="00C4434C">
        <w:rPr>
          <w:rFonts w:ascii="Book Antiqua" w:hAnsi="Book Antiqua" w:hint="eastAsia"/>
          <w:szCs w:val="24"/>
          <w:lang w:eastAsia="zh-CN"/>
        </w:rPr>
        <w:t>L</w:t>
      </w:r>
      <w:r w:rsidRPr="00C4434C">
        <w:rPr>
          <w:rFonts w:ascii="Book Antiqua" w:hAnsi="Book Antiqua"/>
          <w:szCs w:val="24"/>
        </w:rPr>
        <w:t>) and elevated carcinoembryonic antigen (CEA) (951</w:t>
      </w:r>
      <w:r w:rsidR="00B75B83" w:rsidRPr="00C4434C">
        <w:rPr>
          <w:rFonts w:ascii="Book Antiqua" w:hAnsi="Book Antiqua"/>
          <w:szCs w:val="24"/>
        </w:rPr>
        <w:t xml:space="preserve"> ng/m</w:t>
      </w:r>
      <w:r w:rsidR="004D36E0" w:rsidRPr="00C4434C">
        <w:rPr>
          <w:rFonts w:ascii="Book Antiqua" w:hAnsi="Book Antiqua" w:hint="eastAsia"/>
          <w:szCs w:val="24"/>
          <w:lang w:eastAsia="zh-CN"/>
        </w:rPr>
        <w:t>L</w:t>
      </w:r>
      <w:r w:rsidRPr="00C4434C">
        <w:rPr>
          <w:rFonts w:ascii="Book Antiqua" w:hAnsi="Book Antiqua"/>
          <w:szCs w:val="24"/>
        </w:rPr>
        <w:t>). Serum CEA and cancer antigen 19-9 were within normal limits.</w:t>
      </w:r>
      <w:r w:rsidR="00711828" w:rsidRPr="00C4434C">
        <w:rPr>
          <w:rFonts w:ascii="Book Antiqua" w:hAnsi="Book Antiqua"/>
          <w:szCs w:val="24"/>
        </w:rPr>
        <w:t xml:space="preserve"> </w:t>
      </w:r>
    </w:p>
    <w:p w14:paraId="6C3616D8" w14:textId="778DC6F3" w:rsidR="003C6DB9" w:rsidRPr="00C4434C" w:rsidRDefault="003C6DB9" w:rsidP="004D36E0">
      <w:pPr>
        <w:adjustRightInd w:val="0"/>
        <w:snapToGrid w:val="0"/>
        <w:spacing w:line="360" w:lineRule="auto"/>
        <w:ind w:firstLineChars="100" w:firstLine="240"/>
        <w:jc w:val="both"/>
        <w:rPr>
          <w:rFonts w:ascii="Book Antiqua" w:hAnsi="Book Antiqua"/>
          <w:szCs w:val="24"/>
        </w:rPr>
      </w:pPr>
      <w:r w:rsidRPr="00C4434C">
        <w:rPr>
          <w:rFonts w:ascii="Book Antiqua" w:hAnsi="Book Antiqua"/>
          <w:szCs w:val="24"/>
        </w:rPr>
        <w:t xml:space="preserve">At </w:t>
      </w:r>
      <w:r w:rsidR="007356E5" w:rsidRPr="00C4434C">
        <w:rPr>
          <w:rFonts w:ascii="Book Antiqua" w:hAnsi="Book Antiqua"/>
          <w:szCs w:val="24"/>
        </w:rPr>
        <w:t xml:space="preserve">this </w:t>
      </w:r>
      <w:r w:rsidRPr="00C4434C">
        <w:rPr>
          <w:rFonts w:ascii="Book Antiqua" w:hAnsi="Book Antiqua"/>
          <w:szCs w:val="24"/>
        </w:rPr>
        <w:t>clinic</w:t>
      </w:r>
      <w:r w:rsidR="007356E5" w:rsidRPr="00C4434C">
        <w:rPr>
          <w:rFonts w:ascii="Book Antiqua" w:hAnsi="Book Antiqua"/>
          <w:szCs w:val="24"/>
        </w:rPr>
        <w:t xml:space="preserve"> visit</w:t>
      </w:r>
      <w:r w:rsidRPr="00C4434C">
        <w:rPr>
          <w:rFonts w:ascii="Book Antiqua" w:hAnsi="Book Antiqua"/>
          <w:szCs w:val="24"/>
        </w:rPr>
        <w:t xml:space="preserve">, the patient reported worsening abdominal pain, fatigue, diarrhea, anorexia, and a 15-pound weight loss since her initial episode of pancreatitis. She denied having fever, blood in the stool, or hematemesis. Her medical history was </w:t>
      </w:r>
      <w:r w:rsidRPr="00C4434C">
        <w:rPr>
          <w:rFonts w:ascii="Book Antiqua" w:hAnsi="Book Antiqua"/>
          <w:szCs w:val="24"/>
        </w:rPr>
        <w:lastRenderedPageBreak/>
        <w:t xml:space="preserve">significant for type 2 diabetes, hyperlipidemia, non-alcoholic fatty liver disease, and endometriosis. She had a past surgical history of an uncomplicated caesarian section. She denied abdominal trauma, cyclical/intermittent pain, chronic alcoholism, or episodes of pancreatitis prior to the recent episode; she had no history of previous medical or surgical therapy for her endometriosis. </w:t>
      </w:r>
      <w:r w:rsidR="00AB72EB" w:rsidRPr="00C4434C">
        <w:rPr>
          <w:rFonts w:ascii="Book Antiqua" w:hAnsi="Book Antiqua"/>
          <w:szCs w:val="24"/>
        </w:rPr>
        <w:t xml:space="preserve">The patient had regular monthly menustral periods with no exacerbation of pain. </w:t>
      </w:r>
      <w:r w:rsidRPr="00C4434C">
        <w:rPr>
          <w:rFonts w:ascii="Book Antiqua" w:hAnsi="Book Antiqua"/>
          <w:szCs w:val="24"/>
        </w:rPr>
        <w:t>There was no family history of pancreatic cancer, but her mother did have gallstone pancreatitis.</w:t>
      </w:r>
    </w:p>
    <w:p w14:paraId="28B75A24" w14:textId="2131E889" w:rsidR="001472AB" w:rsidRPr="00C4434C" w:rsidRDefault="00711828" w:rsidP="004D36E0">
      <w:pPr>
        <w:adjustRightInd w:val="0"/>
        <w:snapToGrid w:val="0"/>
        <w:spacing w:line="360" w:lineRule="auto"/>
        <w:ind w:firstLineChars="100" w:firstLine="240"/>
        <w:jc w:val="both"/>
        <w:rPr>
          <w:rFonts w:ascii="Book Antiqua" w:hAnsi="Book Antiqua"/>
          <w:szCs w:val="24"/>
        </w:rPr>
      </w:pPr>
      <w:r w:rsidRPr="00C4434C">
        <w:rPr>
          <w:rFonts w:ascii="Book Antiqua" w:hAnsi="Book Antiqua"/>
          <w:szCs w:val="24"/>
        </w:rPr>
        <w:t xml:space="preserve">Repeat imaging at </w:t>
      </w:r>
      <w:r w:rsidR="007356E5" w:rsidRPr="00C4434C">
        <w:rPr>
          <w:rFonts w:ascii="Book Antiqua" w:hAnsi="Book Antiqua"/>
          <w:szCs w:val="24"/>
        </w:rPr>
        <w:t>this</w:t>
      </w:r>
      <w:r w:rsidRPr="00C4434C">
        <w:rPr>
          <w:rFonts w:ascii="Book Antiqua" w:hAnsi="Book Antiqua"/>
          <w:szCs w:val="24"/>
        </w:rPr>
        <w:t xml:space="preserve"> visit reveal</w:t>
      </w:r>
      <w:r w:rsidR="00E90A7B" w:rsidRPr="00C4434C">
        <w:rPr>
          <w:rFonts w:ascii="Book Antiqua" w:hAnsi="Book Antiqua"/>
          <w:szCs w:val="24"/>
        </w:rPr>
        <w:t>ed</w:t>
      </w:r>
      <w:r w:rsidRPr="00C4434C">
        <w:rPr>
          <w:rFonts w:ascii="Book Antiqua" w:hAnsi="Book Antiqua"/>
          <w:szCs w:val="24"/>
        </w:rPr>
        <w:t xml:space="preserve"> interval enlargement of the lesion</w:t>
      </w:r>
      <w:r w:rsidR="003C6DB9" w:rsidRPr="00C4434C">
        <w:rPr>
          <w:rFonts w:ascii="Book Antiqua" w:hAnsi="Book Antiqua"/>
          <w:szCs w:val="24"/>
        </w:rPr>
        <w:t>.</w:t>
      </w:r>
      <w:r w:rsidRPr="00C4434C">
        <w:rPr>
          <w:rFonts w:ascii="Book Antiqua" w:hAnsi="Book Antiqua"/>
          <w:szCs w:val="24"/>
        </w:rPr>
        <w:t xml:space="preserve"> </w:t>
      </w:r>
      <w:r w:rsidR="003C6DB9" w:rsidRPr="00C4434C">
        <w:rPr>
          <w:rFonts w:ascii="Book Antiqua" w:hAnsi="Book Antiqua"/>
          <w:szCs w:val="24"/>
        </w:rPr>
        <w:t>Axial, coronal and sagittal CT images (Fig</w:t>
      </w:r>
      <w:r w:rsidR="00CF2AF5" w:rsidRPr="00C4434C">
        <w:rPr>
          <w:rFonts w:ascii="Book Antiqua" w:hAnsi="Book Antiqua"/>
          <w:szCs w:val="24"/>
        </w:rPr>
        <w:t>ures</w:t>
      </w:r>
      <w:r w:rsidR="003C6DB9" w:rsidRPr="00C4434C">
        <w:rPr>
          <w:rFonts w:ascii="Book Antiqua" w:hAnsi="Book Antiqua"/>
          <w:szCs w:val="24"/>
        </w:rPr>
        <w:t xml:space="preserve"> 1 </w:t>
      </w:r>
      <w:r w:rsidR="00CF2AF5" w:rsidRPr="00C4434C">
        <w:rPr>
          <w:rFonts w:ascii="Book Antiqua" w:hAnsi="Book Antiqua"/>
          <w:szCs w:val="24"/>
        </w:rPr>
        <w:t xml:space="preserve">and </w:t>
      </w:r>
      <w:r w:rsidR="003C6DB9" w:rsidRPr="00C4434C">
        <w:rPr>
          <w:rFonts w:ascii="Book Antiqua" w:hAnsi="Book Antiqua"/>
          <w:szCs w:val="24"/>
        </w:rPr>
        <w:t xml:space="preserve">2) demonstrated a 10.0 </w:t>
      </w:r>
      <w:r w:rsidR="004D36E0" w:rsidRPr="00C4434C">
        <w:rPr>
          <w:rFonts w:cs="Times New Roman"/>
          <w:szCs w:val="24"/>
        </w:rPr>
        <w:t>×</w:t>
      </w:r>
      <w:r w:rsidR="003C6DB9" w:rsidRPr="00C4434C">
        <w:rPr>
          <w:rFonts w:ascii="Book Antiqua" w:hAnsi="Book Antiqua"/>
          <w:szCs w:val="24"/>
        </w:rPr>
        <w:t xml:space="preserve"> 11.1 </w:t>
      </w:r>
      <w:r w:rsidR="004D36E0" w:rsidRPr="00C4434C">
        <w:rPr>
          <w:rFonts w:cs="Times New Roman"/>
          <w:szCs w:val="24"/>
        </w:rPr>
        <w:t>×</w:t>
      </w:r>
      <w:r w:rsidR="003C6DB9" w:rsidRPr="00C4434C">
        <w:rPr>
          <w:rFonts w:ascii="Book Antiqua" w:hAnsi="Book Antiqua"/>
          <w:szCs w:val="24"/>
        </w:rPr>
        <w:t xml:space="preserve"> 16.5 cm macrocystic, thin walled, well circumscribed fluid density mass with a few internal septations and locules, which arises from and replaces the pancreatic body and tail. This mass abuts the stomach in its superior aspect and the spleen in its lateral aspect.</w:t>
      </w:r>
      <w:r w:rsidR="00D16E35" w:rsidRPr="00C4434C">
        <w:rPr>
          <w:rFonts w:ascii="Book Antiqua" w:hAnsi="Book Antiqua"/>
          <w:szCs w:val="24"/>
        </w:rPr>
        <w:t xml:space="preserve"> </w:t>
      </w:r>
      <w:r w:rsidR="003C6DB9" w:rsidRPr="00C4434C">
        <w:rPr>
          <w:rFonts w:ascii="Book Antiqua" w:hAnsi="Book Antiqua"/>
          <w:szCs w:val="24"/>
        </w:rPr>
        <w:t>Post-contrast images did not show evidence of internal enhancement. Mural nodules or other solid components were not identified.</w:t>
      </w:r>
    </w:p>
    <w:p w14:paraId="1D09E6BB" w14:textId="3132A426" w:rsidR="00F74EFE" w:rsidRPr="00C4434C" w:rsidRDefault="002F79DE" w:rsidP="004D36E0">
      <w:pPr>
        <w:adjustRightInd w:val="0"/>
        <w:snapToGrid w:val="0"/>
        <w:spacing w:line="360" w:lineRule="auto"/>
        <w:ind w:firstLineChars="100" w:firstLine="240"/>
        <w:jc w:val="both"/>
        <w:rPr>
          <w:rFonts w:ascii="Book Antiqua" w:hAnsi="Book Antiqua"/>
          <w:szCs w:val="24"/>
        </w:rPr>
      </w:pPr>
      <w:r w:rsidRPr="00C4434C">
        <w:rPr>
          <w:rFonts w:ascii="Book Antiqua" w:hAnsi="Book Antiqua"/>
          <w:szCs w:val="24"/>
        </w:rPr>
        <w:t xml:space="preserve">The initial </w:t>
      </w:r>
      <w:r w:rsidR="00DA4A39" w:rsidRPr="00C4434C">
        <w:rPr>
          <w:rFonts w:ascii="Book Antiqua" w:hAnsi="Book Antiqua"/>
          <w:szCs w:val="24"/>
        </w:rPr>
        <w:t>presentation of</w:t>
      </w:r>
      <w:r w:rsidR="00711828" w:rsidRPr="00C4434C">
        <w:rPr>
          <w:rFonts w:ascii="Book Antiqua" w:hAnsi="Book Antiqua"/>
          <w:szCs w:val="24"/>
        </w:rPr>
        <w:t xml:space="preserve"> a cystic lesion in the setting </w:t>
      </w:r>
      <w:r w:rsidR="00FD4F9D" w:rsidRPr="00C4434C">
        <w:rPr>
          <w:rFonts w:ascii="Book Antiqua" w:hAnsi="Book Antiqua"/>
          <w:szCs w:val="24"/>
        </w:rPr>
        <w:t>of pancreatitis</w:t>
      </w:r>
      <w:r w:rsidRPr="00C4434C">
        <w:rPr>
          <w:rFonts w:ascii="Book Antiqua" w:hAnsi="Book Antiqua"/>
          <w:szCs w:val="24"/>
        </w:rPr>
        <w:t xml:space="preserve"> </w:t>
      </w:r>
      <w:r w:rsidR="00711828" w:rsidRPr="00C4434C">
        <w:rPr>
          <w:rFonts w:ascii="Book Antiqua" w:hAnsi="Book Antiqua"/>
          <w:szCs w:val="24"/>
        </w:rPr>
        <w:t xml:space="preserve">can be concerning for pancreatic </w:t>
      </w:r>
      <w:r w:rsidR="00373746" w:rsidRPr="00C4434C">
        <w:rPr>
          <w:rFonts w:ascii="Book Antiqua" w:hAnsi="Book Antiqua"/>
          <w:szCs w:val="24"/>
        </w:rPr>
        <w:t xml:space="preserve">pseudocyst; however, the </w:t>
      </w:r>
      <w:r w:rsidR="007034A1" w:rsidRPr="00C4434C">
        <w:rPr>
          <w:rFonts w:ascii="Book Antiqua" w:hAnsi="Book Antiqua"/>
          <w:szCs w:val="24"/>
        </w:rPr>
        <w:t xml:space="preserve">presence of the cystic lesion at the time of the initial presentation of pancreatitis, the </w:t>
      </w:r>
      <w:r w:rsidR="00287629" w:rsidRPr="00C4434C">
        <w:rPr>
          <w:rFonts w:ascii="Book Antiqua" w:hAnsi="Book Antiqua"/>
          <w:szCs w:val="24"/>
        </w:rPr>
        <w:t>interval enlargement</w:t>
      </w:r>
      <w:r w:rsidRPr="00C4434C">
        <w:rPr>
          <w:rFonts w:ascii="Book Antiqua" w:hAnsi="Book Antiqua"/>
          <w:szCs w:val="24"/>
        </w:rPr>
        <w:t>,</w:t>
      </w:r>
      <w:r w:rsidR="005527FA" w:rsidRPr="00C4434C">
        <w:rPr>
          <w:rFonts w:ascii="Book Antiqua" w:hAnsi="Book Antiqua"/>
          <w:szCs w:val="24"/>
        </w:rPr>
        <w:t xml:space="preserve"> </w:t>
      </w:r>
      <w:r w:rsidR="00B8421D" w:rsidRPr="00C4434C">
        <w:rPr>
          <w:rFonts w:ascii="Book Antiqua" w:hAnsi="Book Antiqua"/>
          <w:szCs w:val="24"/>
        </w:rPr>
        <w:t>multilocular appearance</w:t>
      </w:r>
      <w:r w:rsidR="005527FA" w:rsidRPr="00C4434C">
        <w:rPr>
          <w:rFonts w:ascii="Book Antiqua" w:hAnsi="Book Antiqua"/>
          <w:szCs w:val="24"/>
        </w:rPr>
        <w:t>, and</w:t>
      </w:r>
      <w:r w:rsidR="00373746" w:rsidRPr="00C4434C">
        <w:rPr>
          <w:rFonts w:ascii="Book Antiqua" w:hAnsi="Book Antiqua"/>
          <w:szCs w:val="24"/>
        </w:rPr>
        <w:t xml:space="preserve"> elevated </w:t>
      </w:r>
      <w:r w:rsidR="00FD4F9D" w:rsidRPr="00C4434C">
        <w:rPr>
          <w:rFonts w:ascii="Book Antiqua" w:hAnsi="Book Antiqua"/>
          <w:szCs w:val="24"/>
        </w:rPr>
        <w:t>cystic</w:t>
      </w:r>
      <w:r w:rsidR="005527FA" w:rsidRPr="00C4434C">
        <w:rPr>
          <w:rFonts w:ascii="Book Antiqua" w:hAnsi="Book Antiqua"/>
          <w:szCs w:val="24"/>
        </w:rPr>
        <w:t xml:space="preserve"> </w:t>
      </w:r>
      <w:r w:rsidR="00373746" w:rsidRPr="00C4434C">
        <w:rPr>
          <w:rFonts w:ascii="Book Antiqua" w:hAnsi="Book Antiqua"/>
          <w:szCs w:val="24"/>
        </w:rPr>
        <w:t>CEA were concerning for a premalignant pancreatic cystic lesion.</w:t>
      </w:r>
      <w:r w:rsidR="00B8421D" w:rsidRPr="00C4434C">
        <w:rPr>
          <w:rFonts w:ascii="Book Antiqua" w:hAnsi="Book Antiqua"/>
          <w:szCs w:val="24"/>
        </w:rPr>
        <w:t xml:space="preserve"> </w:t>
      </w:r>
      <w:r w:rsidR="005527FA" w:rsidRPr="00C4434C">
        <w:rPr>
          <w:rFonts w:ascii="Book Antiqua" w:hAnsi="Book Antiqua"/>
          <w:szCs w:val="24"/>
        </w:rPr>
        <w:t xml:space="preserve">Thus, a decision </w:t>
      </w:r>
      <w:r w:rsidR="00711828" w:rsidRPr="00C4434C">
        <w:rPr>
          <w:rFonts w:ascii="Book Antiqua" w:hAnsi="Book Antiqua"/>
          <w:szCs w:val="24"/>
        </w:rPr>
        <w:t xml:space="preserve">was made to proceed with resection as opposed to </w:t>
      </w:r>
      <w:r w:rsidR="00B10D6E" w:rsidRPr="00C4434C">
        <w:rPr>
          <w:rFonts w:ascii="Book Antiqua" w:hAnsi="Book Antiqua"/>
          <w:szCs w:val="24"/>
        </w:rPr>
        <w:t>a drainage</w:t>
      </w:r>
      <w:r w:rsidR="007034A1" w:rsidRPr="00C4434C">
        <w:rPr>
          <w:rFonts w:ascii="Book Antiqua" w:hAnsi="Book Antiqua"/>
          <w:szCs w:val="24"/>
        </w:rPr>
        <w:t xml:space="preserve"> procedure</w:t>
      </w:r>
      <w:r w:rsidR="00F74EFE" w:rsidRPr="00C4434C">
        <w:rPr>
          <w:rFonts w:ascii="Book Antiqua" w:hAnsi="Book Antiqua"/>
          <w:szCs w:val="24"/>
        </w:rPr>
        <w:t>.</w:t>
      </w:r>
    </w:p>
    <w:p w14:paraId="3A6CF342" w14:textId="3C04E4BE" w:rsidR="00B138B1" w:rsidRPr="00C4434C" w:rsidRDefault="00610CA5" w:rsidP="004D36E0">
      <w:pPr>
        <w:adjustRightInd w:val="0"/>
        <w:snapToGrid w:val="0"/>
        <w:spacing w:line="360" w:lineRule="auto"/>
        <w:ind w:firstLineChars="100" w:firstLine="240"/>
        <w:jc w:val="both"/>
        <w:rPr>
          <w:rFonts w:ascii="Book Antiqua" w:hAnsi="Book Antiqua"/>
          <w:szCs w:val="24"/>
        </w:rPr>
      </w:pPr>
      <w:r w:rsidRPr="00C4434C">
        <w:rPr>
          <w:rFonts w:ascii="Book Antiqua" w:hAnsi="Book Antiqua"/>
          <w:szCs w:val="24"/>
        </w:rPr>
        <w:t>Diagnostic</w:t>
      </w:r>
      <w:r w:rsidR="00373746" w:rsidRPr="00C4434C">
        <w:rPr>
          <w:rFonts w:ascii="Book Antiqua" w:hAnsi="Book Antiqua"/>
          <w:szCs w:val="24"/>
        </w:rPr>
        <w:t xml:space="preserve"> laparoscopy</w:t>
      </w:r>
      <w:r w:rsidRPr="00C4434C">
        <w:rPr>
          <w:rFonts w:ascii="Book Antiqua" w:hAnsi="Book Antiqua"/>
          <w:szCs w:val="24"/>
        </w:rPr>
        <w:t xml:space="preserve"> </w:t>
      </w:r>
      <w:r w:rsidR="008150BE" w:rsidRPr="00C4434C">
        <w:rPr>
          <w:rFonts w:ascii="Book Antiqua" w:hAnsi="Book Antiqua"/>
          <w:szCs w:val="24"/>
        </w:rPr>
        <w:t>revealed a large, 16</w:t>
      </w:r>
      <w:r w:rsidR="00FD4F9D" w:rsidRPr="00C4434C">
        <w:rPr>
          <w:rFonts w:ascii="Book Antiqua" w:hAnsi="Book Antiqua"/>
          <w:szCs w:val="24"/>
        </w:rPr>
        <w:t xml:space="preserve"> </w:t>
      </w:r>
      <w:r w:rsidR="00373746" w:rsidRPr="00C4434C">
        <w:rPr>
          <w:rFonts w:ascii="Book Antiqua" w:hAnsi="Book Antiqua"/>
          <w:szCs w:val="24"/>
        </w:rPr>
        <w:t xml:space="preserve">cm cyst in the pancreatic tail adherent to the spleen, left kidney, and diaphragm. Significant fatty liver disease and omental inflammation </w:t>
      </w:r>
      <w:r w:rsidR="00B30541" w:rsidRPr="00C4434C">
        <w:rPr>
          <w:rFonts w:ascii="Book Antiqua" w:hAnsi="Book Antiqua"/>
          <w:szCs w:val="24"/>
        </w:rPr>
        <w:t xml:space="preserve">were </w:t>
      </w:r>
      <w:r w:rsidR="00373746" w:rsidRPr="00C4434C">
        <w:rPr>
          <w:rFonts w:ascii="Book Antiqua" w:hAnsi="Book Antiqua"/>
          <w:szCs w:val="24"/>
        </w:rPr>
        <w:t xml:space="preserve">noted. </w:t>
      </w:r>
      <w:r w:rsidR="007356E5" w:rsidRPr="00C4434C">
        <w:rPr>
          <w:rFonts w:ascii="Book Antiqua" w:hAnsi="Book Antiqua"/>
          <w:szCs w:val="24"/>
        </w:rPr>
        <w:t>The ovaries, Fallopian tubes, and uterus appeared normal</w:t>
      </w:r>
      <w:r w:rsidR="003F1518" w:rsidRPr="00C4434C">
        <w:rPr>
          <w:rFonts w:ascii="Book Antiqua" w:hAnsi="Book Antiqua"/>
          <w:szCs w:val="24"/>
        </w:rPr>
        <w:t xml:space="preserve"> without evidence of endometriosis</w:t>
      </w:r>
      <w:r w:rsidR="007356E5" w:rsidRPr="00C4434C">
        <w:rPr>
          <w:rFonts w:ascii="Book Antiqua" w:hAnsi="Book Antiqua"/>
          <w:szCs w:val="24"/>
        </w:rPr>
        <w:t xml:space="preserve">. </w:t>
      </w:r>
      <w:r w:rsidR="00373746" w:rsidRPr="00C4434C">
        <w:rPr>
          <w:rFonts w:ascii="Book Antiqua" w:hAnsi="Book Antiqua"/>
          <w:szCs w:val="24"/>
        </w:rPr>
        <w:t xml:space="preserve">A </w:t>
      </w:r>
      <w:r w:rsidR="007034A1" w:rsidRPr="00C4434C">
        <w:rPr>
          <w:rFonts w:ascii="Book Antiqua" w:hAnsi="Book Antiqua"/>
          <w:szCs w:val="24"/>
        </w:rPr>
        <w:t xml:space="preserve">laparoscopic </w:t>
      </w:r>
      <w:r w:rsidR="00373746" w:rsidRPr="00C4434C">
        <w:rPr>
          <w:rFonts w:ascii="Book Antiqua" w:hAnsi="Book Antiqua"/>
          <w:szCs w:val="24"/>
        </w:rPr>
        <w:t>distal pancreatectomy and splenectomy was then performed.</w:t>
      </w:r>
      <w:r w:rsidR="00F947AA" w:rsidRPr="00C4434C">
        <w:rPr>
          <w:rFonts w:ascii="Book Antiqua" w:hAnsi="Book Antiqua"/>
          <w:szCs w:val="24"/>
        </w:rPr>
        <w:t xml:space="preserve"> </w:t>
      </w:r>
    </w:p>
    <w:p w14:paraId="00BCEC9E" w14:textId="49B69694" w:rsidR="0095435E" w:rsidRPr="00C4434C" w:rsidRDefault="00404D62" w:rsidP="004D36E0">
      <w:pPr>
        <w:adjustRightInd w:val="0"/>
        <w:snapToGrid w:val="0"/>
        <w:spacing w:line="360" w:lineRule="auto"/>
        <w:ind w:firstLineChars="100" w:firstLine="240"/>
        <w:jc w:val="both"/>
        <w:rPr>
          <w:rFonts w:ascii="Book Antiqua" w:hAnsi="Book Antiqua"/>
          <w:szCs w:val="24"/>
        </w:rPr>
      </w:pPr>
      <w:r w:rsidRPr="00C4434C">
        <w:rPr>
          <w:rFonts w:ascii="Book Antiqua" w:hAnsi="Book Antiqua"/>
          <w:szCs w:val="24"/>
        </w:rPr>
        <w:t xml:space="preserve">Gross evaluation of </w:t>
      </w:r>
      <w:r w:rsidR="00DB2D6E" w:rsidRPr="00C4434C">
        <w:rPr>
          <w:rFonts w:ascii="Book Antiqua" w:hAnsi="Book Antiqua"/>
          <w:szCs w:val="24"/>
        </w:rPr>
        <w:t>the specimen revealed a 16 x 12 x 4</w:t>
      </w:r>
      <w:r w:rsidRPr="00C4434C">
        <w:rPr>
          <w:rFonts w:ascii="Book Antiqua" w:hAnsi="Book Antiqua"/>
          <w:szCs w:val="24"/>
        </w:rPr>
        <w:t xml:space="preserve"> </w:t>
      </w:r>
      <w:r w:rsidR="00DB2D6E" w:rsidRPr="00C4434C">
        <w:rPr>
          <w:rFonts w:ascii="Book Antiqua" w:hAnsi="Book Antiqua"/>
          <w:szCs w:val="24"/>
        </w:rPr>
        <w:t xml:space="preserve">cm </w:t>
      </w:r>
      <w:r w:rsidRPr="00C4434C">
        <w:rPr>
          <w:rFonts w:ascii="Book Antiqua" w:hAnsi="Book Antiqua"/>
          <w:szCs w:val="24"/>
        </w:rPr>
        <w:t xml:space="preserve">unilocular </w:t>
      </w:r>
      <w:r w:rsidR="00DB2D6E" w:rsidRPr="00C4434C">
        <w:rPr>
          <w:rFonts w:ascii="Book Antiqua" w:hAnsi="Book Antiqua"/>
          <w:szCs w:val="24"/>
        </w:rPr>
        <w:t>cyst containing gray</w:t>
      </w:r>
      <w:r w:rsidRPr="00C4434C">
        <w:rPr>
          <w:rFonts w:ascii="Book Antiqua" w:hAnsi="Book Antiqua"/>
          <w:szCs w:val="24"/>
        </w:rPr>
        <w:t>-</w:t>
      </w:r>
      <w:r w:rsidR="00DB2D6E" w:rsidRPr="00C4434C">
        <w:rPr>
          <w:rFonts w:ascii="Book Antiqua" w:hAnsi="Book Antiqua"/>
          <w:szCs w:val="24"/>
        </w:rPr>
        <w:t xml:space="preserve">green cloudy fluid. The cyst </w:t>
      </w:r>
      <w:r w:rsidRPr="00C4434C">
        <w:rPr>
          <w:rFonts w:ascii="Book Antiqua" w:hAnsi="Book Antiqua"/>
          <w:szCs w:val="24"/>
        </w:rPr>
        <w:t xml:space="preserve">wall was smooth, trabeculated, gray-brown with focal areas of hemorrhage. No papillary projections were seen. Histological examination showed cyst wall lined by benign </w:t>
      </w:r>
      <w:r w:rsidR="00B22567" w:rsidRPr="00C4434C">
        <w:rPr>
          <w:rFonts w:ascii="Book Antiqua" w:hAnsi="Book Antiqua"/>
          <w:szCs w:val="24"/>
        </w:rPr>
        <w:t>cubo-</w:t>
      </w:r>
      <w:r w:rsidRPr="00C4434C">
        <w:rPr>
          <w:rFonts w:ascii="Book Antiqua" w:hAnsi="Book Antiqua"/>
          <w:szCs w:val="24"/>
        </w:rPr>
        <w:t xml:space="preserve">columnar epithelial lining resting on a cellular </w:t>
      </w:r>
      <w:r w:rsidRPr="00C4434C">
        <w:rPr>
          <w:rFonts w:ascii="Book Antiqua" w:hAnsi="Book Antiqua"/>
          <w:szCs w:val="24"/>
        </w:rPr>
        <w:lastRenderedPageBreak/>
        <w:t>stroma c</w:t>
      </w:r>
      <w:r w:rsidR="00B00465" w:rsidRPr="00C4434C">
        <w:rPr>
          <w:rFonts w:ascii="Book Antiqua" w:hAnsi="Book Antiqua"/>
          <w:szCs w:val="24"/>
        </w:rPr>
        <w:t>omposed of bland spindle cells</w:t>
      </w:r>
      <w:r w:rsidR="004A4693" w:rsidRPr="00C4434C">
        <w:rPr>
          <w:rFonts w:ascii="Book Antiqua" w:hAnsi="Book Antiqua"/>
          <w:szCs w:val="24"/>
        </w:rPr>
        <w:t xml:space="preserve"> associated with thin walled blood vessels (Fig</w:t>
      </w:r>
      <w:r w:rsidR="00CF2AF5" w:rsidRPr="00C4434C">
        <w:rPr>
          <w:rFonts w:ascii="Book Antiqua" w:hAnsi="Book Antiqua"/>
          <w:szCs w:val="24"/>
        </w:rPr>
        <w:t>ure</w:t>
      </w:r>
      <w:r w:rsidR="004A4693" w:rsidRPr="00C4434C">
        <w:rPr>
          <w:rFonts w:ascii="Book Antiqua" w:hAnsi="Book Antiqua"/>
          <w:szCs w:val="24"/>
        </w:rPr>
        <w:t xml:space="preserve"> </w:t>
      </w:r>
      <w:r w:rsidR="00CF2AF5" w:rsidRPr="00C4434C">
        <w:rPr>
          <w:rFonts w:ascii="Book Antiqua" w:hAnsi="Book Antiqua"/>
          <w:szCs w:val="24"/>
        </w:rPr>
        <w:t>3</w:t>
      </w:r>
      <w:r w:rsidR="004A4693" w:rsidRPr="00C4434C">
        <w:rPr>
          <w:rFonts w:ascii="Book Antiqua" w:hAnsi="Book Antiqua"/>
          <w:szCs w:val="24"/>
        </w:rPr>
        <w:t>)</w:t>
      </w:r>
      <w:r w:rsidR="00B00465" w:rsidRPr="00C4434C">
        <w:rPr>
          <w:rFonts w:ascii="Book Antiqua" w:hAnsi="Book Antiqua"/>
          <w:szCs w:val="24"/>
        </w:rPr>
        <w:t xml:space="preserve">. </w:t>
      </w:r>
      <w:r w:rsidR="00CE520B" w:rsidRPr="00C4434C">
        <w:rPr>
          <w:rFonts w:ascii="Book Antiqua" w:hAnsi="Book Antiqua"/>
          <w:szCs w:val="24"/>
        </w:rPr>
        <w:t>This cyst was considered intra</w:t>
      </w:r>
      <w:r w:rsidR="002B5AC0" w:rsidRPr="00C4434C">
        <w:rPr>
          <w:rFonts w:ascii="Book Antiqua" w:hAnsi="Book Antiqua"/>
          <w:szCs w:val="24"/>
        </w:rPr>
        <w:t>-</w:t>
      </w:r>
      <w:r w:rsidR="00CE520B" w:rsidRPr="00C4434C">
        <w:rPr>
          <w:rFonts w:ascii="Book Antiqua" w:hAnsi="Book Antiqua"/>
          <w:szCs w:val="24"/>
        </w:rPr>
        <w:t xml:space="preserve">pancreatic because pancreatic tissue was present in the wall of the cyst without a fat plane. </w:t>
      </w:r>
      <w:r w:rsidR="00B00465" w:rsidRPr="00C4434C">
        <w:rPr>
          <w:rFonts w:ascii="Book Antiqua" w:hAnsi="Book Antiqua"/>
          <w:szCs w:val="24"/>
        </w:rPr>
        <w:t>The spindloid stroma enclosed f</w:t>
      </w:r>
      <w:r w:rsidRPr="00C4434C">
        <w:rPr>
          <w:rFonts w:ascii="Book Antiqua" w:hAnsi="Book Antiqua"/>
          <w:szCs w:val="24"/>
        </w:rPr>
        <w:t xml:space="preserve">ew scattered </w:t>
      </w:r>
      <w:r w:rsidR="00B00465" w:rsidRPr="00C4434C">
        <w:rPr>
          <w:rFonts w:ascii="Book Antiqua" w:hAnsi="Book Antiqua"/>
          <w:szCs w:val="24"/>
        </w:rPr>
        <w:t xml:space="preserve">benign glands and groups of </w:t>
      </w:r>
      <w:r w:rsidRPr="00C4434C">
        <w:rPr>
          <w:rFonts w:ascii="Book Antiqua" w:hAnsi="Book Antiqua"/>
          <w:szCs w:val="24"/>
        </w:rPr>
        <w:t>hemosiderin laden macrophage</w:t>
      </w:r>
      <w:r w:rsidR="00B22567" w:rsidRPr="00C4434C">
        <w:rPr>
          <w:rFonts w:ascii="Book Antiqua" w:hAnsi="Book Antiqua"/>
          <w:szCs w:val="24"/>
        </w:rPr>
        <w:t>s</w:t>
      </w:r>
      <w:r w:rsidR="004A4693" w:rsidRPr="00C4434C">
        <w:rPr>
          <w:rFonts w:ascii="Book Antiqua" w:hAnsi="Book Antiqua"/>
          <w:szCs w:val="24"/>
        </w:rPr>
        <w:t xml:space="preserve"> (Fig</w:t>
      </w:r>
      <w:r w:rsidR="00CF2AF5" w:rsidRPr="00C4434C">
        <w:rPr>
          <w:rFonts w:ascii="Book Antiqua" w:hAnsi="Book Antiqua"/>
          <w:szCs w:val="24"/>
        </w:rPr>
        <w:t>ure</w:t>
      </w:r>
      <w:r w:rsidR="004A4693" w:rsidRPr="00C4434C">
        <w:rPr>
          <w:rFonts w:ascii="Book Antiqua" w:hAnsi="Book Antiqua"/>
          <w:szCs w:val="24"/>
        </w:rPr>
        <w:t xml:space="preserve"> </w:t>
      </w:r>
      <w:r w:rsidR="00CF2AF5" w:rsidRPr="00C4434C">
        <w:rPr>
          <w:rFonts w:ascii="Book Antiqua" w:hAnsi="Book Antiqua"/>
          <w:szCs w:val="24"/>
        </w:rPr>
        <w:t>4</w:t>
      </w:r>
      <w:r w:rsidR="004A4693" w:rsidRPr="00C4434C">
        <w:rPr>
          <w:rFonts w:ascii="Book Antiqua" w:hAnsi="Book Antiqua"/>
          <w:szCs w:val="24"/>
        </w:rPr>
        <w:t>)</w:t>
      </w:r>
      <w:r w:rsidR="00B22567" w:rsidRPr="00C4434C">
        <w:rPr>
          <w:rFonts w:ascii="Book Antiqua" w:hAnsi="Book Antiqua"/>
          <w:szCs w:val="24"/>
        </w:rPr>
        <w:t>. Immunohistochemical evaluation revealed the spindle cell stroma to be positive for CD10</w:t>
      </w:r>
      <w:r w:rsidR="004A4693" w:rsidRPr="00C4434C">
        <w:rPr>
          <w:rFonts w:ascii="Book Antiqua" w:hAnsi="Book Antiqua"/>
          <w:szCs w:val="24"/>
        </w:rPr>
        <w:t xml:space="preserve"> (Fig</w:t>
      </w:r>
      <w:r w:rsidR="00CF2AF5" w:rsidRPr="00C4434C">
        <w:rPr>
          <w:rFonts w:ascii="Book Antiqua" w:hAnsi="Book Antiqua"/>
          <w:szCs w:val="24"/>
        </w:rPr>
        <w:t>ure</w:t>
      </w:r>
      <w:r w:rsidR="004A4693" w:rsidRPr="00C4434C">
        <w:rPr>
          <w:rFonts w:ascii="Book Antiqua" w:hAnsi="Book Antiqua"/>
          <w:szCs w:val="24"/>
        </w:rPr>
        <w:t xml:space="preserve"> </w:t>
      </w:r>
      <w:r w:rsidR="00CF2AF5" w:rsidRPr="00C4434C">
        <w:rPr>
          <w:rFonts w:ascii="Book Antiqua" w:hAnsi="Book Antiqua"/>
          <w:szCs w:val="24"/>
        </w:rPr>
        <w:t>5</w:t>
      </w:r>
      <w:r w:rsidR="004A4693" w:rsidRPr="00C4434C">
        <w:rPr>
          <w:rFonts w:ascii="Book Antiqua" w:hAnsi="Book Antiqua"/>
          <w:szCs w:val="24"/>
        </w:rPr>
        <w:t>)</w:t>
      </w:r>
      <w:r w:rsidR="00B22567" w:rsidRPr="00C4434C">
        <w:rPr>
          <w:rFonts w:ascii="Book Antiqua" w:hAnsi="Book Antiqua"/>
          <w:szCs w:val="24"/>
        </w:rPr>
        <w:t>, estrogen receptor and negative for inhibin</w:t>
      </w:r>
      <w:r w:rsidR="00B00465" w:rsidRPr="00C4434C">
        <w:rPr>
          <w:rFonts w:ascii="Book Antiqua" w:hAnsi="Book Antiqua"/>
          <w:szCs w:val="24"/>
        </w:rPr>
        <w:t>.</w:t>
      </w:r>
      <w:r w:rsidR="004A4693" w:rsidRPr="00C4434C">
        <w:rPr>
          <w:rFonts w:ascii="Book Antiqua" w:hAnsi="Book Antiqua"/>
          <w:szCs w:val="24"/>
        </w:rPr>
        <w:t xml:space="preserve"> (Fig</w:t>
      </w:r>
      <w:r w:rsidR="00CF2AF5" w:rsidRPr="00C4434C">
        <w:rPr>
          <w:rFonts w:ascii="Book Antiqua" w:hAnsi="Book Antiqua"/>
          <w:szCs w:val="24"/>
        </w:rPr>
        <w:t>ure</w:t>
      </w:r>
      <w:r w:rsidR="004A4693" w:rsidRPr="00C4434C">
        <w:rPr>
          <w:rFonts w:ascii="Book Antiqua" w:hAnsi="Book Antiqua"/>
          <w:szCs w:val="24"/>
        </w:rPr>
        <w:t xml:space="preserve"> </w:t>
      </w:r>
      <w:r w:rsidR="00CF2AF5" w:rsidRPr="00C4434C">
        <w:rPr>
          <w:rFonts w:ascii="Book Antiqua" w:hAnsi="Book Antiqua"/>
          <w:szCs w:val="24"/>
        </w:rPr>
        <w:t>6</w:t>
      </w:r>
      <w:r w:rsidR="004A4693" w:rsidRPr="00C4434C">
        <w:rPr>
          <w:rFonts w:ascii="Book Antiqua" w:hAnsi="Book Antiqua"/>
          <w:szCs w:val="24"/>
        </w:rPr>
        <w:t>).</w:t>
      </w:r>
      <w:r w:rsidR="00B00465" w:rsidRPr="00C4434C">
        <w:rPr>
          <w:rFonts w:ascii="Book Antiqua" w:hAnsi="Book Antiqua"/>
          <w:szCs w:val="24"/>
        </w:rPr>
        <w:t xml:space="preserve"> These features were</w:t>
      </w:r>
      <w:r w:rsidR="00B22567" w:rsidRPr="00C4434C">
        <w:rPr>
          <w:rFonts w:ascii="Book Antiqua" w:hAnsi="Book Antiqua"/>
          <w:szCs w:val="24"/>
        </w:rPr>
        <w:t xml:space="preserve"> consistent with </w:t>
      </w:r>
      <w:r w:rsidR="00B00465" w:rsidRPr="00C4434C">
        <w:rPr>
          <w:rFonts w:ascii="Book Antiqua" w:hAnsi="Book Antiqua"/>
          <w:szCs w:val="24"/>
        </w:rPr>
        <w:t xml:space="preserve">cystic </w:t>
      </w:r>
      <w:r w:rsidR="00B22567" w:rsidRPr="00C4434C">
        <w:rPr>
          <w:rFonts w:ascii="Book Antiqua" w:hAnsi="Book Antiqua"/>
          <w:szCs w:val="24"/>
        </w:rPr>
        <w:t>endometriosis.</w:t>
      </w:r>
    </w:p>
    <w:p w14:paraId="6DA702EB" w14:textId="2AA034C3" w:rsidR="00A253F7" w:rsidRPr="00C4434C" w:rsidRDefault="00A253F7" w:rsidP="004D36E0">
      <w:pPr>
        <w:adjustRightInd w:val="0"/>
        <w:snapToGrid w:val="0"/>
        <w:spacing w:line="360" w:lineRule="auto"/>
        <w:ind w:firstLineChars="100" w:firstLine="240"/>
        <w:jc w:val="both"/>
        <w:rPr>
          <w:rFonts w:ascii="Book Antiqua" w:hAnsi="Book Antiqua"/>
          <w:szCs w:val="24"/>
        </w:rPr>
      </w:pPr>
      <w:r w:rsidRPr="00C4434C">
        <w:rPr>
          <w:rFonts w:ascii="Book Antiqua" w:hAnsi="Book Antiqua"/>
          <w:szCs w:val="24"/>
        </w:rPr>
        <w:t>After surgery, the patient had an uncompl</w:t>
      </w:r>
      <w:r w:rsidR="0085462E" w:rsidRPr="00C4434C">
        <w:rPr>
          <w:rFonts w:ascii="Book Antiqua" w:hAnsi="Book Antiqua"/>
          <w:szCs w:val="24"/>
        </w:rPr>
        <w:t>icated hospital course, and she received post-splenectomy vaccinations</w:t>
      </w:r>
      <w:r w:rsidRPr="00C4434C">
        <w:rPr>
          <w:rFonts w:ascii="Book Antiqua" w:hAnsi="Book Antiqua"/>
          <w:szCs w:val="24"/>
        </w:rPr>
        <w:t>.</w:t>
      </w:r>
      <w:r w:rsidR="0085462E" w:rsidRPr="00C4434C">
        <w:rPr>
          <w:rFonts w:ascii="Book Antiqua" w:hAnsi="Book Antiqua"/>
          <w:szCs w:val="24"/>
        </w:rPr>
        <w:t xml:space="preserve"> Her post-operative recovery was uncomplicated</w:t>
      </w:r>
      <w:r w:rsidR="00921CD6" w:rsidRPr="00C4434C">
        <w:rPr>
          <w:rFonts w:ascii="Book Antiqua" w:hAnsi="Book Antiqua"/>
          <w:szCs w:val="24"/>
        </w:rPr>
        <w:t>.</w:t>
      </w:r>
      <w:r w:rsidR="0085462E" w:rsidRPr="00C4434C">
        <w:rPr>
          <w:rFonts w:ascii="Book Antiqua" w:hAnsi="Book Antiqua"/>
          <w:szCs w:val="24"/>
        </w:rPr>
        <w:t xml:space="preserve"> </w:t>
      </w:r>
      <w:r w:rsidR="00921CD6" w:rsidRPr="00C4434C">
        <w:rPr>
          <w:rFonts w:ascii="Book Antiqua" w:hAnsi="Book Antiqua"/>
          <w:szCs w:val="24"/>
        </w:rPr>
        <w:t>On</w:t>
      </w:r>
      <w:r w:rsidR="002B5AC0" w:rsidRPr="00C4434C">
        <w:rPr>
          <w:rFonts w:ascii="Book Antiqua" w:hAnsi="Book Antiqua"/>
          <w:szCs w:val="24"/>
        </w:rPr>
        <w:t xml:space="preserve"> further questioning</w:t>
      </w:r>
      <w:r w:rsidR="00AB72EB" w:rsidRPr="00C4434C">
        <w:rPr>
          <w:rFonts w:ascii="Book Antiqua" w:hAnsi="Book Antiqua"/>
          <w:szCs w:val="24"/>
        </w:rPr>
        <w:t>, the patient</w:t>
      </w:r>
      <w:r w:rsidR="002B5AC0" w:rsidRPr="00C4434C">
        <w:rPr>
          <w:rFonts w:ascii="Book Antiqua" w:hAnsi="Book Antiqua"/>
          <w:szCs w:val="24"/>
        </w:rPr>
        <w:t xml:space="preserve"> relayed a distant history of endometriosis</w:t>
      </w:r>
      <w:r w:rsidR="00AB72EB" w:rsidRPr="00C4434C">
        <w:rPr>
          <w:rFonts w:ascii="Book Antiqua" w:hAnsi="Book Antiqua"/>
          <w:szCs w:val="24"/>
        </w:rPr>
        <w:t>.</w:t>
      </w:r>
      <w:r w:rsidR="002B5AC0" w:rsidRPr="00C4434C">
        <w:rPr>
          <w:rFonts w:ascii="Book Antiqua" w:hAnsi="Book Antiqua"/>
          <w:szCs w:val="24"/>
        </w:rPr>
        <w:t xml:space="preserve"> </w:t>
      </w:r>
      <w:r w:rsidR="00AB72EB" w:rsidRPr="00C4434C">
        <w:rPr>
          <w:rFonts w:ascii="Book Antiqua" w:hAnsi="Book Antiqua"/>
          <w:szCs w:val="24"/>
        </w:rPr>
        <w:t>S</w:t>
      </w:r>
      <w:r w:rsidR="002B5AC0" w:rsidRPr="00C4434C">
        <w:rPr>
          <w:rFonts w:ascii="Book Antiqua" w:hAnsi="Book Antiqua"/>
          <w:szCs w:val="24"/>
        </w:rPr>
        <w:t xml:space="preserve">he claimed endometrial pain in the past however at the time of the operation she was having regular </w:t>
      </w:r>
      <w:r w:rsidR="00921CD6" w:rsidRPr="00C4434C">
        <w:rPr>
          <w:rFonts w:ascii="Book Antiqua" w:hAnsi="Book Antiqua"/>
          <w:szCs w:val="24"/>
        </w:rPr>
        <w:t>menstrual</w:t>
      </w:r>
      <w:r w:rsidR="002B5AC0" w:rsidRPr="00C4434C">
        <w:rPr>
          <w:rFonts w:ascii="Book Antiqua" w:hAnsi="Book Antiqua"/>
          <w:szCs w:val="24"/>
        </w:rPr>
        <w:t xml:space="preserve"> periods with her last menstrual period three weeks prior to the operation. </w:t>
      </w:r>
      <w:r w:rsidR="00E64779" w:rsidRPr="00C4434C">
        <w:rPr>
          <w:rFonts w:ascii="Book Antiqua" w:hAnsi="Book Antiqua"/>
          <w:szCs w:val="24"/>
        </w:rPr>
        <w:t xml:space="preserve">At </w:t>
      </w:r>
      <w:r w:rsidR="002B5AC0" w:rsidRPr="00C4434C">
        <w:rPr>
          <w:rFonts w:ascii="Book Antiqua" w:hAnsi="Book Antiqua"/>
          <w:szCs w:val="24"/>
        </w:rPr>
        <w:t>16</w:t>
      </w:r>
      <w:r w:rsidR="00E64779" w:rsidRPr="00C4434C">
        <w:rPr>
          <w:rFonts w:ascii="Book Antiqua" w:hAnsi="Book Antiqua"/>
          <w:szCs w:val="24"/>
        </w:rPr>
        <w:t xml:space="preserve"> months from surgery the patient was doing well without any </w:t>
      </w:r>
      <w:r w:rsidR="0085462E" w:rsidRPr="00C4434C">
        <w:rPr>
          <w:rFonts w:ascii="Book Antiqua" w:hAnsi="Book Antiqua"/>
          <w:szCs w:val="24"/>
        </w:rPr>
        <w:t>abdominal pain recurrence</w:t>
      </w:r>
      <w:r w:rsidR="00E64779" w:rsidRPr="00C4434C">
        <w:rPr>
          <w:rFonts w:ascii="Book Antiqua" w:hAnsi="Book Antiqua"/>
          <w:szCs w:val="24"/>
        </w:rPr>
        <w:t>.</w:t>
      </w:r>
    </w:p>
    <w:p w14:paraId="1DEA4F77" w14:textId="77777777" w:rsidR="00B149B6" w:rsidRPr="00C4434C" w:rsidRDefault="00B149B6" w:rsidP="00EE1ABA">
      <w:pPr>
        <w:adjustRightInd w:val="0"/>
        <w:snapToGrid w:val="0"/>
        <w:spacing w:line="360" w:lineRule="auto"/>
        <w:jc w:val="both"/>
        <w:rPr>
          <w:rFonts w:ascii="Book Antiqua" w:hAnsi="Book Antiqua"/>
          <w:b/>
          <w:szCs w:val="24"/>
        </w:rPr>
      </w:pPr>
    </w:p>
    <w:p w14:paraId="00E3074B" w14:textId="77777777" w:rsidR="00EF2A28" w:rsidRPr="00C4434C" w:rsidRDefault="002E396D" w:rsidP="00EE1ABA">
      <w:pPr>
        <w:adjustRightInd w:val="0"/>
        <w:snapToGrid w:val="0"/>
        <w:spacing w:line="360" w:lineRule="auto"/>
        <w:jc w:val="both"/>
        <w:rPr>
          <w:rFonts w:ascii="Book Antiqua" w:hAnsi="Book Antiqua"/>
          <w:b/>
          <w:szCs w:val="24"/>
        </w:rPr>
      </w:pPr>
      <w:r w:rsidRPr="00C4434C">
        <w:rPr>
          <w:rFonts w:ascii="Book Antiqua" w:hAnsi="Book Antiqua"/>
          <w:b/>
          <w:szCs w:val="24"/>
        </w:rPr>
        <w:t>DISCUSSION</w:t>
      </w:r>
      <w:r w:rsidR="00C4098D" w:rsidRPr="00C4434C">
        <w:rPr>
          <w:rFonts w:ascii="Book Antiqua" w:hAnsi="Book Antiqua"/>
          <w:b/>
          <w:szCs w:val="24"/>
        </w:rPr>
        <w:t xml:space="preserve"> </w:t>
      </w:r>
    </w:p>
    <w:p w14:paraId="209B75BB" w14:textId="22C82870" w:rsidR="008921BD" w:rsidRPr="00C4434C" w:rsidRDefault="008921BD" w:rsidP="004D36E0">
      <w:pPr>
        <w:pStyle w:val="Default"/>
        <w:snapToGrid w:val="0"/>
        <w:spacing w:line="360" w:lineRule="auto"/>
        <w:jc w:val="both"/>
        <w:rPr>
          <w:color w:val="auto"/>
        </w:rPr>
      </w:pPr>
      <w:r w:rsidRPr="00C4434C">
        <w:rPr>
          <w:color w:val="auto"/>
        </w:rPr>
        <w:t xml:space="preserve">Pancreatic cysts include a variety of benign, premalignant, and malignant lesions. </w:t>
      </w:r>
      <w:r w:rsidR="00B66E8C" w:rsidRPr="00C4434C">
        <w:rPr>
          <w:color w:val="auto"/>
        </w:rPr>
        <w:t xml:space="preserve">The expanded differential diagnosis for this case includes </w:t>
      </w:r>
      <w:r w:rsidR="00FA22FE" w:rsidRPr="00C4434C">
        <w:rPr>
          <w:color w:val="auto"/>
        </w:rPr>
        <w:t xml:space="preserve">Mucinous cystic neoplasm (MCN) of the pancreas, pancreatic pseudocyst, serous cystadenoma, serous cystadenocarcinoma, solid pseudopapillary tumor, cystic pancreatic adenocarcinoma, cystic pancreatic neuroendocrine </w:t>
      </w:r>
      <w:r w:rsidR="00921CD6" w:rsidRPr="00C4434C">
        <w:rPr>
          <w:color w:val="auto"/>
        </w:rPr>
        <w:t>tumor,</w:t>
      </w:r>
      <w:r w:rsidR="00B66E8C" w:rsidRPr="00C4434C">
        <w:rPr>
          <w:color w:val="auto"/>
        </w:rPr>
        <w:t xml:space="preserve"> and ectopic tissue. </w:t>
      </w:r>
      <w:r w:rsidRPr="00C4434C">
        <w:rPr>
          <w:color w:val="auto"/>
        </w:rPr>
        <w:t>Endometrial cysts in the pancreas are exceedingly rare lesions that are difficult to diagnose pre-</w:t>
      </w:r>
      <w:proofErr w:type="gramStart"/>
      <w:r w:rsidRPr="00C4434C">
        <w:rPr>
          <w:color w:val="auto"/>
        </w:rPr>
        <w:t>operatively</w:t>
      </w:r>
      <w:r w:rsidR="007D510B" w:rsidRPr="00C4434C">
        <w:rPr>
          <w:color w:val="auto"/>
          <w:vertAlign w:val="superscript"/>
        </w:rPr>
        <w:t>[</w:t>
      </w:r>
      <w:proofErr w:type="gramEnd"/>
      <w:r w:rsidR="007D510B" w:rsidRPr="00C4434C">
        <w:rPr>
          <w:color w:val="auto"/>
          <w:vertAlign w:val="superscript"/>
        </w:rPr>
        <w:t>1,6-15</w:t>
      </w:r>
      <w:r w:rsidR="00011295" w:rsidRPr="00C4434C">
        <w:rPr>
          <w:color w:val="auto"/>
          <w:vertAlign w:val="superscript"/>
        </w:rPr>
        <w:t>]</w:t>
      </w:r>
      <w:r w:rsidRPr="00C4434C">
        <w:rPr>
          <w:color w:val="auto"/>
        </w:rPr>
        <w:t xml:space="preserve">. This report describes </w:t>
      </w:r>
      <w:r w:rsidR="003F1518" w:rsidRPr="00C4434C">
        <w:rPr>
          <w:color w:val="auto"/>
        </w:rPr>
        <w:t xml:space="preserve">the </w:t>
      </w:r>
      <w:r w:rsidRPr="00C4434C">
        <w:rPr>
          <w:color w:val="auto"/>
        </w:rPr>
        <w:t>findings</w:t>
      </w:r>
      <w:r w:rsidR="00B10D6E" w:rsidRPr="00C4434C">
        <w:rPr>
          <w:color w:val="auto"/>
        </w:rPr>
        <w:t xml:space="preserve"> of a giant endometrial cyst of the pancreas</w:t>
      </w:r>
      <w:r w:rsidRPr="00C4434C">
        <w:rPr>
          <w:color w:val="auto"/>
        </w:rPr>
        <w:t xml:space="preserve"> in </w:t>
      </w:r>
      <w:r w:rsidR="00B10D6E" w:rsidRPr="00C4434C">
        <w:rPr>
          <w:color w:val="auto"/>
        </w:rPr>
        <w:t>a</w:t>
      </w:r>
      <w:r w:rsidRPr="00C4434C">
        <w:rPr>
          <w:color w:val="auto"/>
        </w:rPr>
        <w:t xml:space="preserve"> patient with a recent episode of acute pancreatitis</w:t>
      </w:r>
      <w:r w:rsidR="00B10D6E" w:rsidRPr="00C4434C">
        <w:rPr>
          <w:color w:val="auto"/>
        </w:rPr>
        <w:t>.</w:t>
      </w:r>
    </w:p>
    <w:p w14:paraId="0700443B" w14:textId="66BC39F9" w:rsidR="00D12D7C" w:rsidRPr="00C4434C" w:rsidRDefault="00D12D7C" w:rsidP="004D36E0">
      <w:pPr>
        <w:adjustRightInd w:val="0"/>
        <w:snapToGrid w:val="0"/>
        <w:spacing w:line="360" w:lineRule="auto"/>
        <w:ind w:firstLineChars="100" w:firstLine="240"/>
        <w:jc w:val="both"/>
        <w:rPr>
          <w:rFonts w:ascii="Book Antiqua" w:hAnsi="Book Antiqua"/>
          <w:szCs w:val="24"/>
        </w:rPr>
      </w:pPr>
      <w:r w:rsidRPr="00C4434C">
        <w:rPr>
          <w:rFonts w:ascii="Book Antiqua" w:hAnsi="Book Antiqua"/>
          <w:szCs w:val="24"/>
        </w:rPr>
        <w:t xml:space="preserve">Endometriosis is the presence of endometrial glands and stroma outside the uterus. </w:t>
      </w:r>
      <w:r w:rsidR="00134521" w:rsidRPr="00C4434C">
        <w:rPr>
          <w:rFonts w:ascii="Book Antiqua" w:hAnsi="Book Antiqua"/>
          <w:szCs w:val="24"/>
        </w:rPr>
        <w:t>This disease is characterized by recurrent pain that is</w:t>
      </w:r>
      <w:r w:rsidR="00E12D0E" w:rsidRPr="00C4434C">
        <w:rPr>
          <w:rFonts w:ascii="Book Antiqua" w:hAnsi="Book Antiqua"/>
          <w:szCs w:val="24"/>
        </w:rPr>
        <w:t xml:space="preserve"> commonly</w:t>
      </w:r>
      <w:r w:rsidR="00134521" w:rsidRPr="00C4434C">
        <w:rPr>
          <w:rFonts w:ascii="Book Antiqua" w:hAnsi="Book Antiqua"/>
          <w:szCs w:val="24"/>
        </w:rPr>
        <w:t xml:space="preserve"> associated with the menstrual cycle</w:t>
      </w:r>
      <w:r w:rsidR="00E12D0E" w:rsidRPr="00C4434C">
        <w:rPr>
          <w:rFonts w:ascii="Book Antiqua" w:hAnsi="Book Antiqua"/>
          <w:szCs w:val="24"/>
        </w:rPr>
        <w:t>. There are multiple theories for</w:t>
      </w:r>
      <w:r w:rsidR="00134521" w:rsidRPr="00C4434C">
        <w:rPr>
          <w:rFonts w:ascii="Book Antiqua" w:hAnsi="Book Antiqua"/>
          <w:szCs w:val="24"/>
        </w:rPr>
        <w:t xml:space="preserve"> the pathogenesis of endometriosis, which include direct extension, menstrual regurgitation, lymphatic/vascular spread, and </w:t>
      </w:r>
      <w:proofErr w:type="spellStart"/>
      <w:r w:rsidR="00134521" w:rsidRPr="00C4434C">
        <w:rPr>
          <w:rFonts w:ascii="Book Antiqua" w:hAnsi="Book Antiqua"/>
          <w:szCs w:val="24"/>
        </w:rPr>
        <w:t>coelomic</w:t>
      </w:r>
      <w:proofErr w:type="spellEnd"/>
      <w:r w:rsidR="00134521" w:rsidRPr="00C4434C">
        <w:rPr>
          <w:rFonts w:ascii="Book Antiqua" w:hAnsi="Book Antiqua"/>
          <w:szCs w:val="24"/>
        </w:rPr>
        <w:t xml:space="preserve"> </w:t>
      </w:r>
      <w:proofErr w:type="gramStart"/>
      <w:r w:rsidR="0091478E" w:rsidRPr="00C4434C">
        <w:rPr>
          <w:rFonts w:ascii="Book Antiqua" w:hAnsi="Book Antiqua"/>
          <w:szCs w:val="24"/>
        </w:rPr>
        <w:t>metaplasia</w:t>
      </w:r>
      <w:r w:rsidR="0091478E" w:rsidRPr="00C4434C">
        <w:rPr>
          <w:rFonts w:ascii="Book Antiqua" w:hAnsi="Book Antiqua"/>
          <w:szCs w:val="24"/>
          <w:vertAlign w:val="superscript"/>
        </w:rPr>
        <w:t>[</w:t>
      </w:r>
      <w:proofErr w:type="gramEnd"/>
      <w:r w:rsidR="00011295" w:rsidRPr="00C4434C">
        <w:rPr>
          <w:rFonts w:ascii="Book Antiqua" w:hAnsi="Book Antiqua"/>
          <w:szCs w:val="24"/>
          <w:vertAlign w:val="superscript"/>
        </w:rPr>
        <w:t>5</w:t>
      </w:r>
      <w:r w:rsidR="0091478E" w:rsidRPr="00C4434C">
        <w:rPr>
          <w:rFonts w:ascii="Book Antiqua" w:hAnsi="Book Antiqua"/>
          <w:szCs w:val="24"/>
          <w:vertAlign w:val="superscript"/>
        </w:rPr>
        <w:t>]</w:t>
      </w:r>
      <w:r w:rsidR="00134521" w:rsidRPr="00C4434C">
        <w:rPr>
          <w:rFonts w:ascii="Book Antiqua" w:hAnsi="Book Antiqua"/>
          <w:szCs w:val="24"/>
        </w:rPr>
        <w:t xml:space="preserve">. </w:t>
      </w:r>
      <w:r w:rsidRPr="00C4434C">
        <w:rPr>
          <w:rFonts w:ascii="Book Antiqua" w:hAnsi="Book Antiqua"/>
          <w:szCs w:val="24"/>
        </w:rPr>
        <w:t xml:space="preserve">The most common sites of endometriosis are the </w:t>
      </w:r>
      <w:r w:rsidR="00E12D0E" w:rsidRPr="00C4434C">
        <w:rPr>
          <w:rFonts w:ascii="Book Antiqua" w:hAnsi="Book Antiqua"/>
          <w:szCs w:val="24"/>
        </w:rPr>
        <w:t xml:space="preserve">pelvic </w:t>
      </w:r>
      <w:proofErr w:type="gramStart"/>
      <w:r w:rsidR="00E12D0E" w:rsidRPr="00C4434C">
        <w:rPr>
          <w:rFonts w:ascii="Book Antiqua" w:hAnsi="Book Antiqua"/>
          <w:szCs w:val="24"/>
        </w:rPr>
        <w:lastRenderedPageBreak/>
        <w:t>organs</w:t>
      </w:r>
      <w:r w:rsidR="002C1E3C" w:rsidRPr="00C4434C">
        <w:rPr>
          <w:rFonts w:ascii="Book Antiqua" w:hAnsi="Book Antiqua"/>
          <w:szCs w:val="24"/>
          <w:vertAlign w:val="superscript"/>
        </w:rPr>
        <w:t>[</w:t>
      </w:r>
      <w:proofErr w:type="gramEnd"/>
      <w:r w:rsidR="00011295" w:rsidRPr="00C4434C">
        <w:rPr>
          <w:rFonts w:ascii="Book Antiqua" w:hAnsi="Book Antiqua"/>
          <w:szCs w:val="24"/>
          <w:vertAlign w:val="superscript"/>
        </w:rPr>
        <w:t>5</w:t>
      </w:r>
      <w:r w:rsidR="002C1E3C" w:rsidRPr="00C4434C">
        <w:rPr>
          <w:rFonts w:ascii="Book Antiqua" w:hAnsi="Book Antiqua"/>
          <w:szCs w:val="24"/>
          <w:vertAlign w:val="superscript"/>
        </w:rPr>
        <w:t>]</w:t>
      </w:r>
      <w:r w:rsidR="00E12D0E" w:rsidRPr="00C4434C">
        <w:rPr>
          <w:rFonts w:ascii="Book Antiqua" w:hAnsi="Book Antiqua"/>
          <w:szCs w:val="24"/>
        </w:rPr>
        <w:t>; h</w:t>
      </w:r>
      <w:r w:rsidRPr="00C4434C">
        <w:rPr>
          <w:rFonts w:ascii="Book Antiqua" w:hAnsi="Book Antiqua"/>
          <w:szCs w:val="24"/>
        </w:rPr>
        <w:t xml:space="preserve">owever, endometriosis of the </w:t>
      </w:r>
      <w:r w:rsidR="00C11317" w:rsidRPr="00C4434C">
        <w:rPr>
          <w:rFonts w:ascii="Book Antiqua" w:hAnsi="Book Antiqua"/>
          <w:szCs w:val="24"/>
        </w:rPr>
        <w:t>upper abdominal organs</w:t>
      </w:r>
      <w:r w:rsidRPr="00C4434C">
        <w:rPr>
          <w:rFonts w:ascii="Book Antiqua" w:hAnsi="Book Antiqua"/>
          <w:szCs w:val="24"/>
        </w:rPr>
        <w:t xml:space="preserve"> has been described</w:t>
      </w:r>
      <w:r w:rsidR="007F4051" w:rsidRPr="00C4434C">
        <w:rPr>
          <w:rFonts w:ascii="Book Antiqua" w:hAnsi="Book Antiqua"/>
          <w:szCs w:val="24"/>
          <w:vertAlign w:val="superscript"/>
        </w:rPr>
        <w:t>[</w:t>
      </w:r>
      <w:r w:rsidR="007D510B" w:rsidRPr="00C4434C">
        <w:rPr>
          <w:rFonts w:ascii="Book Antiqua" w:hAnsi="Book Antiqua"/>
          <w:szCs w:val="24"/>
          <w:vertAlign w:val="superscript"/>
        </w:rPr>
        <w:t>1,6-15</w:t>
      </w:r>
      <w:r w:rsidR="0091478E" w:rsidRPr="00C4434C">
        <w:rPr>
          <w:rFonts w:ascii="Book Antiqua" w:hAnsi="Book Antiqua"/>
          <w:szCs w:val="24"/>
          <w:vertAlign w:val="superscript"/>
        </w:rPr>
        <w:t>]</w:t>
      </w:r>
      <w:r w:rsidRPr="00C4434C">
        <w:rPr>
          <w:rFonts w:ascii="Book Antiqua" w:hAnsi="Book Antiqua"/>
          <w:szCs w:val="24"/>
        </w:rPr>
        <w:t xml:space="preserve">. Endometrial cysts of the pancreas remain an exceedingly rare entity. There </w:t>
      </w:r>
      <w:r w:rsidR="00B30541" w:rsidRPr="00C4434C">
        <w:rPr>
          <w:rFonts w:ascii="Book Antiqua" w:hAnsi="Book Antiqua"/>
          <w:szCs w:val="24"/>
        </w:rPr>
        <w:t xml:space="preserve">have </w:t>
      </w:r>
      <w:r w:rsidRPr="00C4434C">
        <w:rPr>
          <w:rFonts w:ascii="Book Antiqua" w:hAnsi="Book Antiqua"/>
          <w:szCs w:val="24"/>
        </w:rPr>
        <w:t xml:space="preserve">been a total of </w:t>
      </w:r>
      <w:r w:rsidR="00B30541" w:rsidRPr="00C4434C">
        <w:rPr>
          <w:rFonts w:ascii="Book Antiqua" w:hAnsi="Book Antiqua"/>
          <w:szCs w:val="24"/>
        </w:rPr>
        <w:t xml:space="preserve">only </w:t>
      </w:r>
      <w:r w:rsidR="00DC3A08" w:rsidRPr="00C4434C">
        <w:rPr>
          <w:rFonts w:ascii="Book Antiqua" w:hAnsi="Book Antiqua"/>
          <w:szCs w:val="24"/>
        </w:rPr>
        <w:t>1</w:t>
      </w:r>
      <w:r w:rsidR="00910B4E" w:rsidRPr="00C4434C">
        <w:rPr>
          <w:rFonts w:ascii="Book Antiqua" w:hAnsi="Book Antiqua"/>
          <w:szCs w:val="24"/>
        </w:rPr>
        <w:t>2</w:t>
      </w:r>
      <w:r w:rsidRPr="00C4434C">
        <w:rPr>
          <w:rFonts w:ascii="Book Antiqua" w:hAnsi="Book Antiqua"/>
          <w:szCs w:val="24"/>
        </w:rPr>
        <w:t xml:space="preserve"> cases described in the </w:t>
      </w:r>
      <w:proofErr w:type="gramStart"/>
      <w:r w:rsidRPr="00C4434C">
        <w:rPr>
          <w:rFonts w:ascii="Book Antiqua" w:hAnsi="Book Antiqua"/>
          <w:szCs w:val="24"/>
        </w:rPr>
        <w:t>literature</w:t>
      </w:r>
      <w:r w:rsidR="007D510B" w:rsidRPr="00C4434C">
        <w:rPr>
          <w:rFonts w:ascii="Book Antiqua" w:hAnsi="Book Antiqua"/>
          <w:szCs w:val="24"/>
          <w:vertAlign w:val="superscript"/>
        </w:rPr>
        <w:t>[</w:t>
      </w:r>
      <w:proofErr w:type="gramEnd"/>
      <w:r w:rsidR="007D510B" w:rsidRPr="00C4434C">
        <w:rPr>
          <w:rFonts w:ascii="Book Antiqua" w:hAnsi="Book Antiqua"/>
          <w:szCs w:val="24"/>
          <w:vertAlign w:val="superscript"/>
        </w:rPr>
        <w:t>1,6-15]</w:t>
      </w:r>
      <w:r w:rsidRPr="00C4434C">
        <w:rPr>
          <w:rFonts w:ascii="Book Antiqua" w:hAnsi="Book Antiqua"/>
          <w:szCs w:val="24"/>
        </w:rPr>
        <w:t xml:space="preserve">. </w:t>
      </w:r>
      <w:r w:rsidR="003175E1" w:rsidRPr="00C4434C">
        <w:rPr>
          <w:rFonts w:ascii="Book Antiqua" w:hAnsi="Book Antiqua"/>
          <w:szCs w:val="24"/>
        </w:rPr>
        <w:t>The</w:t>
      </w:r>
      <w:r w:rsidR="00C11317" w:rsidRPr="00C4434C">
        <w:rPr>
          <w:rFonts w:ascii="Book Antiqua" w:hAnsi="Book Antiqua"/>
          <w:szCs w:val="24"/>
        </w:rPr>
        <w:t xml:space="preserve"> most common</w:t>
      </w:r>
      <w:r w:rsidR="00A732E7" w:rsidRPr="00C4434C">
        <w:rPr>
          <w:rFonts w:ascii="Book Antiqua" w:hAnsi="Book Antiqua"/>
          <w:szCs w:val="24"/>
        </w:rPr>
        <w:t xml:space="preserve"> presumptive</w:t>
      </w:r>
      <w:r w:rsidR="00DC3A08" w:rsidRPr="00C4434C">
        <w:rPr>
          <w:rFonts w:ascii="Book Antiqua" w:hAnsi="Book Antiqua"/>
          <w:szCs w:val="24"/>
        </w:rPr>
        <w:t xml:space="preserve"> diagnosis</w:t>
      </w:r>
      <w:r w:rsidR="003175E1" w:rsidRPr="00C4434C">
        <w:rPr>
          <w:rFonts w:ascii="Book Antiqua" w:hAnsi="Book Antiqua"/>
          <w:szCs w:val="24"/>
        </w:rPr>
        <w:t xml:space="preserve"> </w:t>
      </w:r>
      <w:r w:rsidR="00DC3A08" w:rsidRPr="00C4434C">
        <w:rPr>
          <w:rFonts w:ascii="Book Antiqua" w:hAnsi="Book Antiqua"/>
          <w:szCs w:val="24"/>
        </w:rPr>
        <w:t>was a neoplastic cyst</w:t>
      </w:r>
      <w:r w:rsidR="00FC2231" w:rsidRPr="00C4434C">
        <w:rPr>
          <w:rFonts w:ascii="Book Antiqua" w:hAnsi="Book Antiqua"/>
          <w:szCs w:val="24"/>
        </w:rPr>
        <w:t xml:space="preserve"> </w:t>
      </w:r>
      <w:r w:rsidR="00D4145D" w:rsidRPr="00C4434C">
        <w:rPr>
          <w:rFonts w:ascii="Book Antiqua" w:hAnsi="Book Antiqua"/>
          <w:szCs w:val="24"/>
        </w:rPr>
        <w:t>based on imaging and laboratory assessments</w:t>
      </w:r>
      <w:r w:rsidR="00BC1FC3" w:rsidRPr="00C4434C">
        <w:rPr>
          <w:rFonts w:ascii="Book Antiqua" w:hAnsi="Book Antiqua"/>
          <w:szCs w:val="24"/>
        </w:rPr>
        <w:t xml:space="preserve">. </w:t>
      </w:r>
      <w:r w:rsidR="00097CEF" w:rsidRPr="00C4434C">
        <w:rPr>
          <w:rFonts w:ascii="Book Antiqua" w:hAnsi="Book Antiqua"/>
          <w:szCs w:val="24"/>
        </w:rPr>
        <w:t>P</w:t>
      </w:r>
      <w:r w:rsidR="003175E1" w:rsidRPr="00C4434C">
        <w:rPr>
          <w:rFonts w:ascii="Book Antiqua" w:hAnsi="Book Antiqua"/>
          <w:szCs w:val="24"/>
        </w:rPr>
        <w:t>re-operative suspicion for an endometrial cyst was low</w:t>
      </w:r>
      <w:r w:rsidR="00097CEF" w:rsidRPr="00C4434C">
        <w:rPr>
          <w:rFonts w:ascii="Book Antiqua" w:hAnsi="Book Antiqua"/>
          <w:szCs w:val="24"/>
        </w:rPr>
        <w:t xml:space="preserve"> in all but one </w:t>
      </w:r>
      <w:proofErr w:type="gramStart"/>
      <w:r w:rsidR="00097CEF" w:rsidRPr="00C4434C">
        <w:rPr>
          <w:rFonts w:ascii="Book Antiqua" w:hAnsi="Book Antiqua"/>
          <w:szCs w:val="24"/>
        </w:rPr>
        <w:t>case</w:t>
      </w:r>
      <w:r w:rsidR="007F4051" w:rsidRPr="00C4434C">
        <w:rPr>
          <w:rFonts w:ascii="Book Antiqua" w:hAnsi="Book Antiqua"/>
          <w:szCs w:val="24"/>
          <w:vertAlign w:val="superscript"/>
        </w:rPr>
        <w:t>[</w:t>
      </w:r>
      <w:proofErr w:type="gramEnd"/>
      <w:r w:rsidR="007D510B" w:rsidRPr="00C4434C">
        <w:rPr>
          <w:rFonts w:ascii="Book Antiqua" w:hAnsi="Book Antiqua"/>
          <w:szCs w:val="24"/>
          <w:vertAlign w:val="superscript"/>
        </w:rPr>
        <w:t>14</w:t>
      </w:r>
      <w:r w:rsidR="00187405" w:rsidRPr="00C4434C">
        <w:rPr>
          <w:rFonts w:ascii="Book Antiqua" w:hAnsi="Book Antiqua"/>
          <w:szCs w:val="24"/>
          <w:vertAlign w:val="superscript"/>
        </w:rPr>
        <w:t>]</w:t>
      </w:r>
      <w:r w:rsidR="003175E1" w:rsidRPr="00C4434C">
        <w:rPr>
          <w:rFonts w:ascii="Book Antiqua" w:hAnsi="Book Antiqua"/>
          <w:szCs w:val="24"/>
        </w:rPr>
        <w:t>.</w:t>
      </w:r>
      <w:r w:rsidR="00B10D6E" w:rsidRPr="00C4434C">
        <w:rPr>
          <w:rFonts w:ascii="Book Antiqua" w:hAnsi="Book Antiqua"/>
          <w:szCs w:val="24"/>
        </w:rPr>
        <w:t xml:space="preserve"> In </w:t>
      </w:r>
      <w:r w:rsidR="00B30541" w:rsidRPr="00C4434C">
        <w:rPr>
          <w:rFonts w:ascii="Book Antiqua" w:hAnsi="Book Antiqua"/>
          <w:szCs w:val="24"/>
        </w:rPr>
        <w:t xml:space="preserve">that </w:t>
      </w:r>
      <w:r w:rsidR="00B10D6E" w:rsidRPr="00C4434C">
        <w:rPr>
          <w:rFonts w:ascii="Book Antiqua" w:hAnsi="Book Antiqua"/>
          <w:szCs w:val="24"/>
        </w:rPr>
        <w:t xml:space="preserve">case report, the patient did have a gynecologic history of endometriosis as well as a previous </w:t>
      </w:r>
      <w:r w:rsidR="008957DE" w:rsidRPr="00C4434C">
        <w:rPr>
          <w:rFonts w:ascii="Book Antiqua" w:hAnsi="Book Antiqua"/>
          <w:szCs w:val="24"/>
        </w:rPr>
        <w:t>caesarian</w:t>
      </w:r>
      <w:r w:rsidR="00B10D6E" w:rsidRPr="00C4434C">
        <w:rPr>
          <w:rFonts w:ascii="Book Antiqua" w:hAnsi="Book Antiqua"/>
          <w:szCs w:val="24"/>
        </w:rPr>
        <w:t xml:space="preserve"> section for her one child birth. She had never required any medical or surgical therapy for her disease. She did not relate any of her abdominal symptoms to her menstrual cycle or hormones.</w:t>
      </w:r>
      <w:r w:rsidR="00D16E35" w:rsidRPr="00C4434C">
        <w:rPr>
          <w:rFonts w:ascii="Book Antiqua" w:hAnsi="Book Antiqua"/>
          <w:szCs w:val="24"/>
        </w:rPr>
        <w:t xml:space="preserve"> </w:t>
      </w:r>
    </w:p>
    <w:p w14:paraId="30463A61" w14:textId="2419E4B4" w:rsidR="00A57438" w:rsidRPr="00C4434C" w:rsidRDefault="003F1518" w:rsidP="004D36E0">
      <w:pPr>
        <w:adjustRightInd w:val="0"/>
        <w:snapToGrid w:val="0"/>
        <w:spacing w:line="360" w:lineRule="auto"/>
        <w:ind w:firstLineChars="100" w:firstLine="240"/>
        <w:jc w:val="both"/>
        <w:rPr>
          <w:rFonts w:ascii="Book Antiqua" w:hAnsi="Book Antiqua"/>
          <w:szCs w:val="24"/>
        </w:rPr>
      </w:pPr>
      <w:r w:rsidRPr="00C4434C">
        <w:rPr>
          <w:rFonts w:ascii="Book Antiqua" w:hAnsi="Book Antiqua"/>
          <w:szCs w:val="24"/>
        </w:rPr>
        <w:t xml:space="preserve">The </w:t>
      </w:r>
      <w:r w:rsidR="00A57438" w:rsidRPr="00C4434C">
        <w:rPr>
          <w:rFonts w:ascii="Book Antiqua" w:hAnsi="Book Antiqua"/>
          <w:szCs w:val="24"/>
        </w:rPr>
        <w:t xml:space="preserve">initial impression </w:t>
      </w:r>
      <w:r w:rsidR="008921BD" w:rsidRPr="00C4434C">
        <w:rPr>
          <w:rFonts w:ascii="Book Antiqua" w:hAnsi="Book Antiqua"/>
          <w:szCs w:val="24"/>
        </w:rPr>
        <w:t xml:space="preserve">of the lesion was that </w:t>
      </w:r>
      <w:r w:rsidR="00BF7F04" w:rsidRPr="00C4434C">
        <w:rPr>
          <w:rFonts w:ascii="Book Antiqua" w:hAnsi="Book Antiqua"/>
          <w:szCs w:val="24"/>
        </w:rPr>
        <w:t xml:space="preserve">it </w:t>
      </w:r>
      <w:r w:rsidR="008921BD" w:rsidRPr="00C4434C">
        <w:rPr>
          <w:rFonts w:ascii="Book Antiqua" w:hAnsi="Book Antiqua"/>
          <w:szCs w:val="24"/>
        </w:rPr>
        <w:t>was likely a mucinous cystic neoplasm (MCN) of the pancreas</w:t>
      </w:r>
      <w:r w:rsidR="00982E15" w:rsidRPr="00C4434C">
        <w:rPr>
          <w:rFonts w:ascii="Book Antiqua" w:hAnsi="Book Antiqua"/>
          <w:szCs w:val="24"/>
        </w:rPr>
        <w:t xml:space="preserve"> due to its location in the pancreatic tail</w:t>
      </w:r>
      <w:r w:rsidR="00EA4F6A" w:rsidRPr="00C4434C">
        <w:rPr>
          <w:rFonts w:ascii="Book Antiqua" w:hAnsi="Book Antiqua"/>
          <w:szCs w:val="24"/>
        </w:rPr>
        <w:t>. A</w:t>
      </w:r>
      <w:r w:rsidR="008921BD" w:rsidRPr="00C4434C">
        <w:rPr>
          <w:rFonts w:ascii="Book Antiqua" w:hAnsi="Book Antiqua"/>
          <w:szCs w:val="24"/>
        </w:rPr>
        <w:t xml:space="preserve"> pancreatic pseudocyst</w:t>
      </w:r>
      <w:r w:rsidR="00EA4F6A" w:rsidRPr="00C4434C">
        <w:rPr>
          <w:rFonts w:ascii="Book Antiqua" w:hAnsi="Book Antiqua"/>
          <w:szCs w:val="24"/>
        </w:rPr>
        <w:t xml:space="preserve"> was less likely</w:t>
      </w:r>
      <w:r w:rsidR="00262B5B" w:rsidRPr="00C4434C">
        <w:rPr>
          <w:rFonts w:ascii="Book Antiqua" w:hAnsi="Book Antiqua"/>
          <w:szCs w:val="24"/>
        </w:rPr>
        <w:t xml:space="preserve"> since</w:t>
      </w:r>
      <w:r w:rsidR="008921BD" w:rsidRPr="00C4434C">
        <w:rPr>
          <w:rFonts w:ascii="Book Antiqua" w:hAnsi="Book Antiqua"/>
          <w:szCs w:val="24"/>
        </w:rPr>
        <w:t xml:space="preserve"> the temporal relationship with the episode of acute pancreatitis was not standard. Classically, pseudocysts </w:t>
      </w:r>
      <w:r w:rsidR="00724557" w:rsidRPr="00C4434C">
        <w:rPr>
          <w:rFonts w:ascii="Book Antiqua" w:hAnsi="Book Antiqua"/>
          <w:szCs w:val="24"/>
        </w:rPr>
        <w:t xml:space="preserve">develop </w:t>
      </w:r>
      <w:r w:rsidR="00D02257" w:rsidRPr="00C4434C">
        <w:rPr>
          <w:rFonts w:ascii="Book Antiqua" w:hAnsi="Book Antiqua"/>
          <w:szCs w:val="24"/>
        </w:rPr>
        <w:t xml:space="preserve">after episodes of acute pancreatitis </w:t>
      </w:r>
      <w:r w:rsidR="008921BD" w:rsidRPr="00C4434C">
        <w:rPr>
          <w:rFonts w:ascii="Book Antiqua" w:hAnsi="Book Antiqua"/>
          <w:szCs w:val="24"/>
        </w:rPr>
        <w:t>in a progressive fashion from peri</w:t>
      </w:r>
      <w:r w:rsidRPr="00C4434C">
        <w:rPr>
          <w:rFonts w:ascii="Book Antiqua" w:hAnsi="Book Antiqua"/>
          <w:szCs w:val="24"/>
        </w:rPr>
        <w:t>-</w:t>
      </w:r>
      <w:r w:rsidR="008921BD" w:rsidRPr="00C4434C">
        <w:rPr>
          <w:rFonts w:ascii="Book Antiqua" w:hAnsi="Book Antiqua"/>
          <w:szCs w:val="24"/>
        </w:rPr>
        <w:t xml:space="preserve">pancreatic fluid collections, to walled off fluid collections, to pancreatic </w:t>
      </w:r>
      <w:proofErr w:type="gramStart"/>
      <w:r w:rsidR="008921BD" w:rsidRPr="00C4434C">
        <w:rPr>
          <w:rFonts w:ascii="Book Antiqua" w:hAnsi="Book Antiqua"/>
          <w:szCs w:val="24"/>
        </w:rPr>
        <w:t>pseudocysts</w:t>
      </w:r>
      <w:r w:rsidR="008404AD" w:rsidRPr="00C4434C">
        <w:rPr>
          <w:rFonts w:ascii="Book Antiqua" w:hAnsi="Book Antiqua"/>
          <w:szCs w:val="24"/>
          <w:vertAlign w:val="superscript"/>
        </w:rPr>
        <w:t>[</w:t>
      </w:r>
      <w:proofErr w:type="gramEnd"/>
      <w:r w:rsidR="008404AD" w:rsidRPr="00C4434C">
        <w:rPr>
          <w:rFonts w:ascii="Book Antiqua" w:hAnsi="Book Antiqua"/>
          <w:szCs w:val="24"/>
          <w:vertAlign w:val="superscript"/>
        </w:rPr>
        <w:t>16,</w:t>
      </w:r>
      <w:r w:rsidR="00D16E35" w:rsidRPr="00C4434C">
        <w:rPr>
          <w:rFonts w:ascii="Book Antiqua" w:hAnsi="Book Antiqua" w:hint="eastAsia"/>
          <w:szCs w:val="24"/>
          <w:vertAlign w:val="superscript"/>
          <w:lang w:eastAsia="zh-CN"/>
        </w:rPr>
        <w:t>17</w:t>
      </w:r>
      <w:r w:rsidR="008404AD" w:rsidRPr="00C4434C">
        <w:rPr>
          <w:rFonts w:ascii="Book Antiqua" w:hAnsi="Book Antiqua"/>
          <w:szCs w:val="24"/>
          <w:vertAlign w:val="superscript"/>
        </w:rPr>
        <w:t>]</w:t>
      </w:r>
      <w:r w:rsidR="00A57438" w:rsidRPr="00C4434C">
        <w:rPr>
          <w:rFonts w:ascii="Book Antiqua" w:hAnsi="Book Antiqua"/>
          <w:szCs w:val="24"/>
        </w:rPr>
        <w:t xml:space="preserve">. </w:t>
      </w:r>
      <w:r w:rsidR="00B30541" w:rsidRPr="00C4434C">
        <w:rPr>
          <w:rFonts w:ascii="Book Antiqua" w:hAnsi="Book Antiqua"/>
          <w:szCs w:val="24"/>
        </w:rPr>
        <w:t>P</w:t>
      </w:r>
      <w:r w:rsidR="00B10D6E" w:rsidRPr="00C4434C">
        <w:rPr>
          <w:rFonts w:ascii="Book Antiqua" w:hAnsi="Book Antiqua"/>
          <w:szCs w:val="24"/>
        </w:rPr>
        <w:t xml:space="preserve">ancreatic pseudocyst </w:t>
      </w:r>
      <w:r w:rsidR="00B30541" w:rsidRPr="00C4434C">
        <w:rPr>
          <w:rFonts w:ascii="Book Antiqua" w:hAnsi="Book Antiqua"/>
          <w:szCs w:val="24"/>
        </w:rPr>
        <w:t xml:space="preserve">formation </w:t>
      </w:r>
      <w:r w:rsidR="00B10D6E" w:rsidRPr="00C4434C">
        <w:rPr>
          <w:rFonts w:ascii="Book Antiqua" w:hAnsi="Book Antiqua"/>
          <w:szCs w:val="24"/>
        </w:rPr>
        <w:t>occurs over a six to eight</w:t>
      </w:r>
      <w:r w:rsidR="00EA4F6A" w:rsidRPr="00C4434C">
        <w:rPr>
          <w:rFonts w:ascii="Book Antiqua" w:hAnsi="Book Antiqua"/>
          <w:szCs w:val="24"/>
        </w:rPr>
        <w:t>-</w:t>
      </w:r>
      <w:r w:rsidR="00B10D6E" w:rsidRPr="00C4434C">
        <w:rPr>
          <w:rFonts w:ascii="Book Antiqua" w:hAnsi="Book Antiqua"/>
          <w:szCs w:val="24"/>
        </w:rPr>
        <w:t xml:space="preserve">week period after the initial episode of pancreatitis. </w:t>
      </w:r>
      <w:r w:rsidR="00A57438" w:rsidRPr="00C4434C">
        <w:rPr>
          <w:rFonts w:ascii="Book Antiqua" w:hAnsi="Book Antiqua"/>
          <w:szCs w:val="24"/>
        </w:rPr>
        <w:t xml:space="preserve">These lesions are round fluid collections with a relatively thick and well-enhancing wall of fibrous </w:t>
      </w:r>
      <w:proofErr w:type="gramStart"/>
      <w:r w:rsidR="00A57438" w:rsidRPr="00C4434C">
        <w:rPr>
          <w:rFonts w:ascii="Book Antiqua" w:hAnsi="Book Antiqua"/>
          <w:szCs w:val="24"/>
        </w:rPr>
        <w:t>tissue</w:t>
      </w:r>
      <w:r w:rsidR="008404AD" w:rsidRPr="00C4434C">
        <w:rPr>
          <w:rFonts w:ascii="Book Antiqua" w:hAnsi="Book Antiqua"/>
          <w:szCs w:val="24"/>
          <w:vertAlign w:val="superscript"/>
        </w:rPr>
        <w:t>[</w:t>
      </w:r>
      <w:proofErr w:type="gramEnd"/>
      <w:r w:rsidR="008404AD" w:rsidRPr="00C4434C">
        <w:rPr>
          <w:rFonts w:ascii="Book Antiqua" w:hAnsi="Book Antiqua"/>
          <w:szCs w:val="24"/>
          <w:vertAlign w:val="superscript"/>
        </w:rPr>
        <w:t>16,</w:t>
      </w:r>
      <w:r w:rsidR="00D16E35" w:rsidRPr="00C4434C">
        <w:rPr>
          <w:rFonts w:ascii="Book Antiqua" w:hAnsi="Book Antiqua" w:hint="eastAsia"/>
          <w:szCs w:val="24"/>
          <w:vertAlign w:val="superscript"/>
          <w:lang w:eastAsia="zh-CN"/>
        </w:rPr>
        <w:t>17</w:t>
      </w:r>
      <w:r w:rsidR="008404AD" w:rsidRPr="00C4434C">
        <w:rPr>
          <w:rFonts w:ascii="Book Antiqua" w:hAnsi="Book Antiqua"/>
          <w:szCs w:val="24"/>
          <w:vertAlign w:val="superscript"/>
        </w:rPr>
        <w:t>]</w:t>
      </w:r>
      <w:r w:rsidR="00A57438" w:rsidRPr="00C4434C">
        <w:rPr>
          <w:rFonts w:ascii="Book Antiqua" w:hAnsi="Book Antiqua"/>
          <w:szCs w:val="24"/>
        </w:rPr>
        <w:t xml:space="preserve">. </w:t>
      </w:r>
      <w:r w:rsidR="00BC2445" w:rsidRPr="00C4434C">
        <w:rPr>
          <w:rFonts w:ascii="Book Antiqua" w:hAnsi="Book Antiqua"/>
          <w:szCs w:val="24"/>
        </w:rPr>
        <w:t>Radiologically, the</w:t>
      </w:r>
      <w:r w:rsidR="00A15AFF" w:rsidRPr="00C4434C">
        <w:rPr>
          <w:rFonts w:ascii="Book Antiqua" w:hAnsi="Book Antiqua"/>
          <w:szCs w:val="24"/>
        </w:rPr>
        <w:t>y present as extra-pancreatic lesions without septation, loculations, solid components</w:t>
      </w:r>
      <w:r w:rsidR="00B8216E" w:rsidRPr="00C4434C">
        <w:rPr>
          <w:rFonts w:ascii="Book Antiqua" w:hAnsi="Book Antiqua"/>
          <w:szCs w:val="24"/>
        </w:rPr>
        <w:t xml:space="preserve">, or wall </w:t>
      </w:r>
      <w:proofErr w:type="gramStart"/>
      <w:r w:rsidR="00B8216E" w:rsidRPr="00C4434C">
        <w:rPr>
          <w:rFonts w:ascii="Book Antiqua" w:hAnsi="Book Antiqua"/>
          <w:szCs w:val="24"/>
        </w:rPr>
        <w:t>calcification</w:t>
      </w:r>
      <w:r w:rsidR="008404AD" w:rsidRPr="00C4434C">
        <w:rPr>
          <w:rFonts w:ascii="Book Antiqua" w:hAnsi="Book Antiqua"/>
          <w:szCs w:val="24"/>
          <w:vertAlign w:val="superscript"/>
        </w:rPr>
        <w:t>[</w:t>
      </w:r>
      <w:proofErr w:type="gramEnd"/>
      <w:r w:rsidR="008404AD" w:rsidRPr="00C4434C">
        <w:rPr>
          <w:rFonts w:ascii="Book Antiqua" w:hAnsi="Book Antiqua"/>
          <w:szCs w:val="24"/>
          <w:vertAlign w:val="superscript"/>
        </w:rPr>
        <w:t>16]</w:t>
      </w:r>
      <w:r w:rsidR="00B8216E" w:rsidRPr="00C4434C">
        <w:rPr>
          <w:rFonts w:ascii="Book Antiqua" w:hAnsi="Book Antiqua"/>
          <w:szCs w:val="24"/>
        </w:rPr>
        <w:t xml:space="preserve">. They </w:t>
      </w:r>
      <w:r w:rsidR="00724557" w:rsidRPr="00C4434C">
        <w:rPr>
          <w:rFonts w:ascii="Book Antiqua" w:hAnsi="Book Antiqua"/>
          <w:szCs w:val="24"/>
        </w:rPr>
        <w:t xml:space="preserve">may </w:t>
      </w:r>
      <w:r w:rsidR="00B8216E" w:rsidRPr="00C4434C">
        <w:rPr>
          <w:rFonts w:ascii="Book Antiqua" w:hAnsi="Book Antiqua"/>
          <w:szCs w:val="24"/>
        </w:rPr>
        <w:t xml:space="preserve">communicate with the pancreatic duct on </w:t>
      </w:r>
      <w:r w:rsidR="00724557" w:rsidRPr="00C4434C">
        <w:rPr>
          <w:rFonts w:ascii="Book Antiqua" w:hAnsi="Book Antiqua"/>
          <w:szCs w:val="24"/>
        </w:rPr>
        <w:t>magnetic resonance pancreatography (MRCP) or endoscopic ultrasound (EUS</w:t>
      </w:r>
      <w:proofErr w:type="gramStart"/>
      <w:r w:rsidR="00724557" w:rsidRPr="00C4434C">
        <w:rPr>
          <w:rFonts w:ascii="Book Antiqua" w:hAnsi="Book Antiqua"/>
          <w:szCs w:val="24"/>
        </w:rPr>
        <w:t>)</w:t>
      </w:r>
      <w:r w:rsidR="00B8421D" w:rsidRPr="00C4434C">
        <w:rPr>
          <w:rFonts w:ascii="Book Antiqua" w:hAnsi="Book Antiqua"/>
          <w:szCs w:val="24"/>
          <w:vertAlign w:val="superscript"/>
        </w:rPr>
        <w:t>[</w:t>
      </w:r>
      <w:proofErr w:type="gramEnd"/>
      <w:r w:rsidR="007D510B" w:rsidRPr="00C4434C">
        <w:rPr>
          <w:rFonts w:ascii="Book Antiqua" w:hAnsi="Book Antiqua"/>
          <w:szCs w:val="24"/>
          <w:vertAlign w:val="superscript"/>
        </w:rPr>
        <w:t>2</w:t>
      </w:r>
      <w:r w:rsidR="00B8421D" w:rsidRPr="00C4434C">
        <w:rPr>
          <w:rFonts w:ascii="Book Antiqua" w:hAnsi="Book Antiqua"/>
          <w:szCs w:val="24"/>
          <w:vertAlign w:val="superscript"/>
        </w:rPr>
        <w:t>]</w:t>
      </w:r>
      <w:r w:rsidR="00B8216E" w:rsidRPr="00C4434C">
        <w:rPr>
          <w:rFonts w:ascii="Book Antiqua" w:hAnsi="Book Antiqua"/>
          <w:szCs w:val="24"/>
        </w:rPr>
        <w:t>.</w:t>
      </w:r>
      <w:r w:rsidR="00A15AFF" w:rsidRPr="00C4434C">
        <w:rPr>
          <w:rFonts w:ascii="Book Antiqua" w:hAnsi="Book Antiqua"/>
          <w:szCs w:val="24"/>
        </w:rPr>
        <w:t xml:space="preserve"> </w:t>
      </w:r>
      <w:r w:rsidR="00A57438" w:rsidRPr="00C4434C">
        <w:rPr>
          <w:rFonts w:ascii="Book Antiqua" w:hAnsi="Book Antiqua"/>
          <w:szCs w:val="24"/>
        </w:rPr>
        <w:t xml:space="preserve">Cyst fluid analysis often reveals elevations in amylase and lipase, but normal CEA </w:t>
      </w:r>
      <w:proofErr w:type="gramStart"/>
      <w:r w:rsidR="00A57438" w:rsidRPr="00C4434C">
        <w:rPr>
          <w:rFonts w:ascii="Book Antiqua" w:hAnsi="Book Antiqua"/>
          <w:szCs w:val="24"/>
        </w:rPr>
        <w:t>levels</w:t>
      </w:r>
      <w:r w:rsidR="007F4051" w:rsidRPr="00C4434C">
        <w:rPr>
          <w:rFonts w:ascii="Book Antiqua" w:hAnsi="Book Antiqua"/>
          <w:szCs w:val="24"/>
          <w:vertAlign w:val="superscript"/>
        </w:rPr>
        <w:t>[</w:t>
      </w:r>
      <w:proofErr w:type="gramEnd"/>
      <w:r w:rsidR="008404AD" w:rsidRPr="00C4434C">
        <w:rPr>
          <w:rFonts w:ascii="Book Antiqua" w:hAnsi="Book Antiqua"/>
          <w:szCs w:val="24"/>
          <w:vertAlign w:val="superscript"/>
        </w:rPr>
        <w:t>2-4,16</w:t>
      </w:r>
      <w:r w:rsidR="00D16E35" w:rsidRPr="00C4434C">
        <w:rPr>
          <w:rFonts w:ascii="Book Antiqua" w:hAnsi="Book Antiqua" w:hint="eastAsia"/>
          <w:szCs w:val="24"/>
          <w:vertAlign w:val="superscript"/>
          <w:lang w:eastAsia="zh-CN"/>
        </w:rPr>
        <w:t>,18</w:t>
      </w:r>
      <w:r w:rsidR="007F4051" w:rsidRPr="00C4434C">
        <w:rPr>
          <w:rFonts w:ascii="Book Antiqua" w:hAnsi="Book Antiqua"/>
          <w:szCs w:val="24"/>
          <w:vertAlign w:val="superscript"/>
        </w:rPr>
        <w:t>]</w:t>
      </w:r>
      <w:r w:rsidR="00A57438" w:rsidRPr="00C4434C">
        <w:rPr>
          <w:rFonts w:ascii="Book Antiqua" w:hAnsi="Book Antiqua"/>
          <w:szCs w:val="24"/>
        </w:rPr>
        <w:t>.</w:t>
      </w:r>
      <w:r w:rsidR="008921BD" w:rsidRPr="00C4434C">
        <w:rPr>
          <w:rFonts w:ascii="Book Antiqua" w:hAnsi="Book Antiqua"/>
          <w:szCs w:val="24"/>
        </w:rPr>
        <w:t xml:space="preserve"> </w:t>
      </w:r>
      <w:r w:rsidR="00C7118C" w:rsidRPr="00C4434C">
        <w:rPr>
          <w:rFonts w:ascii="Book Antiqua" w:hAnsi="Book Antiqua"/>
          <w:szCs w:val="24"/>
        </w:rPr>
        <w:t xml:space="preserve">In </w:t>
      </w:r>
      <w:r w:rsidR="00B10D6E" w:rsidRPr="00C4434C">
        <w:rPr>
          <w:rFonts w:ascii="Book Antiqua" w:hAnsi="Book Antiqua"/>
          <w:szCs w:val="24"/>
        </w:rPr>
        <w:t xml:space="preserve">this case, the pancreatic cystic lesion was present at the time of the </w:t>
      </w:r>
      <w:r w:rsidR="00724557" w:rsidRPr="00C4434C">
        <w:rPr>
          <w:rFonts w:ascii="Book Antiqua" w:hAnsi="Book Antiqua"/>
          <w:szCs w:val="24"/>
        </w:rPr>
        <w:t xml:space="preserve">initial </w:t>
      </w:r>
      <w:r w:rsidR="00B10D6E" w:rsidRPr="00C4434C">
        <w:rPr>
          <w:rFonts w:ascii="Book Antiqua" w:hAnsi="Book Antiqua"/>
          <w:szCs w:val="24"/>
        </w:rPr>
        <w:t>diagnosis of the episode of pancreatitis</w:t>
      </w:r>
      <w:r w:rsidR="00724557" w:rsidRPr="00C4434C">
        <w:rPr>
          <w:rFonts w:ascii="Book Antiqua" w:hAnsi="Book Antiqua"/>
          <w:szCs w:val="24"/>
        </w:rPr>
        <w:t>, and the patient had no previous episodes of pancreatitis</w:t>
      </w:r>
      <w:r w:rsidR="00B10D6E" w:rsidRPr="00C4434C">
        <w:rPr>
          <w:rFonts w:ascii="Book Antiqua" w:hAnsi="Book Antiqua"/>
          <w:szCs w:val="24"/>
        </w:rPr>
        <w:t xml:space="preserve">. </w:t>
      </w:r>
      <w:r w:rsidR="008921BD" w:rsidRPr="00C4434C">
        <w:rPr>
          <w:rFonts w:ascii="Book Antiqua" w:hAnsi="Book Antiqua"/>
          <w:szCs w:val="24"/>
        </w:rPr>
        <w:t xml:space="preserve">The incorrect temporal relationship of the cyst to the </w:t>
      </w:r>
      <w:r w:rsidR="00C7118C" w:rsidRPr="00C4434C">
        <w:rPr>
          <w:rFonts w:ascii="Book Antiqua" w:hAnsi="Book Antiqua"/>
          <w:szCs w:val="24"/>
        </w:rPr>
        <w:t>pancreatitis</w:t>
      </w:r>
      <w:r w:rsidR="00A57438" w:rsidRPr="00C4434C">
        <w:rPr>
          <w:rFonts w:ascii="Book Antiqua" w:hAnsi="Book Antiqua"/>
          <w:szCs w:val="24"/>
        </w:rPr>
        <w:t xml:space="preserve"> </w:t>
      </w:r>
      <w:r w:rsidR="004A0F96" w:rsidRPr="00C4434C">
        <w:rPr>
          <w:rFonts w:ascii="Book Antiqua" w:hAnsi="Book Antiqua"/>
          <w:szCs w:val="24"/>
        </w:rPr>
        <w:t>and abnormally elevated cyst CEA</w:t>
      </w:r>
      <w:r w:rsidR="00A57438" w:rsidRPr="00C4434C">
        <w:rPr>
          <w:rFonts w:ascii="Book Antiqua" w:hAnsi="Book Antiqua"/>
          <w:szCs w:val="24"/>
        </w:rPr>
        <w:t xml:space="preserve"> </w:t>
      </w:r>
      <w:r w:rsidR="004A0F96" w:rsidRPr="00C4434C">
        <w:rPr>
          <w:rFonts w:ascii="Book Antiqua" w:hAnsi="Book Antiqua"/>
          <w:szCs w:val="24"/>
        </w:rPr>
        <w:t>were</w:t>
      </w:r>
      <w:r w:rsidR="00A57438" w:rsidRPr="00C4434C">
        <w:rPr>
          <w:rFonts w:ascii="Book Antiqua" w:hAnsi="Book Antiqua"/>
          <w:szCs w:val="24"/>
        </w:rPr>
        <w:t xml:space="preserve"> concerning for </w:t>
      </w:r>
      <w:r w:rsidR="004A0F96" w:rsidRPr="00C4434C">
        <w:rPr>
          <w:rFonts w:ascii="Book Antiqua" w:hAnsi="Book Antiqua"/>
          <w:szCs w:val="24"/>
        </w:rPr>
        <w:t>an alternative diagnosis</w:t>
      </w:r>
      <w:r w:rsidR="00A57438" w:rsidRPr="00C4434C">
        <w:rPr>
          <w:rFonts w:ascii="Book Antiqua" w:hAnsi="Book Antiqua"/>
          <w:szCs w:val="24"/>
        </w:rPr>
        <w:t xml:space="preserve">. </w:t>
      </w:r>
    </w:p>
    <w:p w14:paraId="113A5A25" w14:textId="188BC44E" w:rsidR="00097CEF" w:rsidRPr="00C4434C" w:rsidRDefault="005E3A7C" w:rsidP="002E1A92">
      <w:pPr>
        <w:adjustRightInd w:val="0"/>
        <w:snapToGrid w:val="0"/>
        <w:spacing w:line="360" w:lineRule="auto"/>
        <w:ind w:firstLineChars="100" w:firstLine="240"/>
        <w:jc w:val="both"/>
        <w:rPr>
          <w:rFonts w:ascii="Book Antiqua" w:hAnsi="Book Antiqua"/>
          <w:szCs w:val="24"/>
        </w:rPr>
      </w:pPr>
      <w:r w:rsidRPr="00C4434C">
        <w:rPr>
          <w:rFonts w:ascii="Book Antiqua" w:hAnsi="Book Antiqua"/>
          <w:szCs w:val="24"/>
        </w:rPr>
        <w:t>Mucinous cystic neoplasms</w:t>
      </w:r>
      <w:r w:rsidR="00B10D6E" w:rsidRPr="00C4434C">
        <w:rPr>
          <w:rFonts w:ascii="Book Antiqua" w:hAnsi="Book Antiqua"/>
          <w:szCs w:val="24"/>
        </w:rPr>
        <w:t xml:space="preserve"> (MCN)</w:t>
      </w:r>
      <w:r w:rsidR="00097CEF" w:rsidRPr="00C4434C">
        <w:rPr>
          <w:rFonts w:ascii="Book Antiqua" w:hAnsi="Book Antiqua"/>
          <w:szCs w:val="24"/>
        </w:rPr>
        <w:t xml:space="preserve"> are lesions with malignant potential</w:t>
      </w:r>
      <w:r w:rsidR="00C4098D" w:rsidRPr="00C4434C">
        <w:rPr>
          <w:rFonts w:ascii="Book Antiqua" w:hAnsi="Book Antiqua"/>
          <w:szCs w:val="24"/>
        </w:rPr>
        <w:t xml:space="preserve"> that are predominantly seen in middle-aged </w:t>
      </w:r>
      <w:proofErr w:type="gramStart"/>
      <w:r w:rsidR="00C4098D" w:rsidRPr="00C4434C">
        <w:rPr>
          <w:rFonts w:ascii="Book Antiqua" w:hAnsi="Book Antiqua"/>
          <w:szCs w:val="24"/>
        </w:rPr>
        <w:t>females</w:t>
      </w:r>
      <w:r w:rsidR="00941450" w:rsidRPr="00C4434C">
        <w:rPr>
          <w:rFonts w:ascii="Book Antiqua" w:hAnsi="Book Antiqua"/>
          <w:szCs w:val="24"/>
          <w:vertAlign w:val="superscript"/>
        </w:rPr>
        <w:t>[</w:t>
      </w:r>
      <w:proofErr w:type="gramEnd"/>
      <w:r w:rsidR="00941450" w:rsidRPr="00C4434C">
        <w:rPr>
          <w:rFonts w:ascii="Book Antiqua" w:hAnsi="Book Antiqua"/>
          <w:szCs w:val="24"/>
          <w:vertAlign w:val="superscript"/>
        </w:rPr>
        <w:t>2,16]</w:t>
      </w:r>
      <w:r w:rsidR="00C4098D" w:rsidRPr="00C4434C">
        <w:rPr>
          <w:rFonts w:ascii="Book Antiqua" w:hAnsi="Book Antiqua"/>
          <w:szCs w:val="24"/>
        </w:rPr>
        <w:t xml:space="preserve">. </w:t>
      </w:r>
      <w:r w:rsidR="00097CEF" w:rsidRPr="00C4434C">
        <w:rPr>
          <w:rFonts w:ascii="Book Antiqua" w:hAnsi="Book Antiqua"/>
          <w:szCs w:val="24"/>
        </w:rPr>
        <w:t>About 90% of these lesions present in the tail of the pancreas and can exceed 20</w:t>
      </w:r>
      <w:r w:rsidR="00EA4F6A" w:rsidRPr="00C4434C">
        <w:rPr>
          <w:rFonts w:ascii="Book Antiqua" w:hAnsi="Book Antiqua"/>
          <w:szCs w:val="24"/>
        </w:rPr>
        <w:t xml:space="preserve"> </w:t>
      </w:r>
      <w:r w:rsidR="00097CEF" w:rsidRPr="00C4434C">
        <w:rPr>
          <w:rFonts w:ascii="Book Antiqua" w:hAnsi="Book Antiqua"/>
          <w:szCs w:val="24"/>
        </w:rPr>
        <w:t xml:space="preserve">cm in the greatest </w:t>
      </w:r>
      <w:proofErr w:type="gramStart"/>
      <w:r w:rsidR="00097CEF" w:rsidRPr="00C4434C">
        <w:rPr>
          <w:rFonts w:ascii="Book Antiqua" w:hAnsi="Book Antiqua"/>
          <w:szCs w:val="24"/>
        </w:rPr>
        <w:t>dimension</w:t>
      </w:r>
      <w:r w:rsidR="00941450" w:rsidRPr="00C4434C">
        <w:rPr>
          <w:rFonts w:ascii="Book Antiqua" w:hAnsi="Book Antiqua"/>
          <w:szCs w:val="24"/>
          <w:vertAlign w:val="superscript"/>
        </w:rPr>
        <w:t>[</w:t>
      </w:r>
      <w:proofErr w:type="gramEnd"/>
      <w:r w:rsidR="00941450" w:rsidRPr="00C4434C">
        <w:rPr>
          <w:rFonts w:ascii="Book Antiqua" w:hAnsi="Book Antiqua"/>
          <w:szCs w:val="24"/>
          <w:vertAlign w:val="superscript"/>
        </w:rPr>
        <w:t>16]</w:t>
      </w:r>
      <w:r w:rsidR="00097CEF" w:rsidRPr="00C4434C">
        <w:rPr>
          <w:rFonts w:ascii="Book Antiqua" w:hAnsi="Book Antiqua"/>
          <w:szCs w:val="24"/>
        </w:rPr>
        <w:t>.</w:t>
      </w:r>
      <w:r w:rsidR="00D16E35" w:rsidRPr="00C4434C">
        <w:rPr>
          <w:rFonts w:ascii="Book Antiqua" w:hAnsi="Book Antiqua"/>
          <w:szCs w:val="24"/>
        </w:rPr>
        <w:t xml:space="preserve"> </w:t>
      </w:r>
      <w:r w:rsidR="00097CEF" w:rsidRPr="00C4434C">
        <w:rPr>
          <w:rFonts w:ascii="Book Antiqua" w:hAnsi="Book Antiqua"/>
          <w:szCs w:val="24"/>
        </w:rPr>
        <w:t xml:space="preserve">On imaging, </w:t>
      </w:r>
      <w:r w:rsidR="00097CEF" w:rsidRPr="00C4434C">
        <w:rPr>
          <w:rFonts w:ascii="Book Antiqua" w:hAnsi="Book Antiqua"/>
          <w:szCs w:val="24"/>
        </w:rPr>
        <w:lastRenderedPageBreak/>
        <w:t xml:space="preserve">MCNs </w:t>
      </w:r>
      <w:r w:rsidR="007A6A76" w:rsidRPr="00C4434C">
        <w:rPr>
          <w:rFonts w:ascii="Book Antiqua" w:hAnsi="Book Antiqua"/>
          <w:szCs w:val="24"/>
        </w:rPr>
        <w:t>have a smooth contour</w:t>
      </w:r>
      <w:r w:rsidR="001E3F2F" w:rsidRPr="00C4434C">
        <w:rPr>
          <w:rFonts w:ascii="Book Antiqua" w:hAnsi="Book Antiqua"/>
          <w:szCs w:val="24"/>
        </w:rPr>
        <w:t xml:space="preserve"> and wall </w:t>
      </w:r>
      <w:proofErr w:type="gramStart"/>
      <w:r w:rsidR="001E3F2F" w:rsidRPr="00C4434C">
        <w:rPr>
          <w:rFonts w:ascii="Book Antiqua" w:hAnsi="Book Antiqua"/>
          <w:szCs w:val="24"/>
        </w:rPr>
        <w:t>enhancement</w:t>
      </w:r>
      <w:r w:rsidR="00941450" w:rsidRPr="00C4434C">
        <w:rPr>
          <w:rFonts w:ascii="Book Antiqua" w:hAnsi="Book Antiqua"/>
          <w:szCs w:val="24"/>
          <w:vertAlign w:val="superscript"/>
        </w:rPr>
        <w:t>[</w:t>
      </w:r>
      <w:proofErr w:type="gramEnd"/>
      <w:r w:rsidR="00941450" w:rsidRPr="00C4434C">
        <w:rPr>
          <w:rFonts w:ascii="Book Antiqua" w:hAnsi="Book Antiqua"/>
          <w:szCs w:val="24"/>
          <w:vertAlign w:val="superscript"/>
        </w:rPr>
        <w:t>2]</w:t>
      </w:r>
      <w:r w:rsidR="001E3F2F" w:rsidRPr="00C4434C">
        <w:rPr>
          <w:rFonts w:ascii="Book Antiqua" w:hAnsi="Book Antiqua"/>
          <w:szCs w:val="24"/>
        </w:rPr>
        <w:t xml:space="preserve">. They may present with multiloculations, thick internal septae, papillary or nodular excrescences, and wall </w:t>
      </w:r>
      <w:proofErr w:type="gramStart"/>
      <w:r w:rsidR="001E3F2F" w:rsidRPr="00C4434C">
        <w:rPr>
          <w:rFonts w:ascii="Book Antiqua" w:hAnsi="Book Antiqua"/>
          <w:szCs w:val="24"/>
        </w:rPr>
        <w:t>calcifications</w:t>
      </w:r>
      <w:r w:rsidR="00157285" w:rsidRPr="00C4434C">
        <w:rPr>
          <w:rFonts w:ascii="Book Antiqua" w:hAnsi="Book Antiqua"/>
          <w:szCs w:val="24"/>
          <w:vertAlign w:val="superscript"/>
        </w:rPr>
        <w:t>[</w:t>
      </w:r>
      <w:proofErr w:type="gramEnd"/>
      <w:r w:rsidR="00157285" w:rsidRPr="00C4434C">
        <w:rPr>
          <w:rFonts w:ascii="Book Antiqua" w:hAnsi="Book Antiqua"/>
          <w:szCs w:val="24"/>
          <w:vertAlign w:val="superscript"/>
        </w:rPr>
        <w:t>2</w:t>
      </w:r>
      <w:r w:rsidR="006D393D" w:rsidRPr="00C4434C">
        <w:rPr>
          <w:rFonts w:ascii="Book Antiqua" w:hAnsi="Book Antiqua"/>
          <w:szCs w:val="24"/>
          <w:vertAlign w:val="superscript"/>
        </w:rPr>
        <w:t>,16</w:t>
      </w:r>
      <w:r w:rsidR="00157285" w:rsidRPr="00C4434C">
        <w:rPr>
          <w:rFonts w:ascii="Book Antiqua" w:hAnsi="Book Antiqua"/>
          <w:szCs w:val="24"/>
          <w:vertAlign w:val="superscript"/>
        </w:rPr>
        <w:t>]</w:t>
      </w:r>
      <w:r w:rsidR="001E3F2F" w:rsidRPr="00C4434C">
        <w:rPr>
          <w:rFonts w:ascii="Book Antiqua" w:hAnsi="Book Antiqua"/>
          <w:szCs w:val="24"/>
        </w:rPr>
        <w:t xml:space="preserve">. </w:t>
      </w:r>
      <w:r w:rsidR="00F12A5D" w:rsidRPr="00C4434C">
        <w:rPr>
          <w:rFonts w:ascii="Book Antiqua" w:hAnsi="Book Antiqua"/>
          <w:szCs w:val="24"/>
        </w:rPr>
        <w:t xml:space="preserve">Multiple </w:t>
      </w:r>
      <w:proofErr w:type="spellStart"/>
      <w:r w:rsidR="00F12A5D" w:rsidRPr="00C4434C">
        <w:rPr>
          <w:rFonts w:ascii="Book Antiqua" w:hAnsi="Book Antiqua"/>
          <w:szCs w:val="24"/>
        </w:rPr>
        <w:t>loculations</w:t>
      </w:r>
      <w:proofErr w:type="spellEnd"/>
      <w:r w:rsidR="00F12A5D" w:rsidRPr="00C4434C">
        <w:rPr>
          <w:rFonts w:ascii="Book Antiqua" w:hAnsi="Book Antiqua"/>
          <w:szCs w:val="24"/>
        </w:rPr>
        <w:t xml:space="preserve"> </w:t>
      </w:r>
      <w:r w:rsidR="008150BE" w:rsidRPr="00C4434C">
        <w:rPr>
          <w:rFonts w:ascii="Book Antiqua" w:hAnsi="Book Antiqua"/>
          <w:szCs w:val="24"/>
        </w:rPr>
        <w:t>and size &gt;</w:t>
      </w:r>
      <w:r w:rsidR="002E1A92" w:rsidRPr="00C4434C">
        <w:rPr>
          <w:rFonts w:ascii="Book Antiqua" w:hAnsi="Book Antiqua" w:hint="eastAsia"/>
          <w:szCs w:val="24"/>
          <w:lang w:eastAsia="zh-CN"/>
        </w:rPr>
        <w:t xml:space="preserve"> </w:t>
      </w:r>
      <w:r w:rsidR="008150BE" w:rsidRPr="00C4434C">
        <w:rPr>
          <w:rFonts w:ascii="Book Antiqua" w:hAnsi="Book Antiqua"/>
          <w:szCs w:val="24"/>
        </w:rPr>
        <w:t>5</w:t>
      </w:r>
      <w:r w:rsidR="00EA4F6A" w:rsidRPr="00C4434C">
        <w:rPr>
          <w:rFonts w:ascii="Book Antiqua" w:hAnsi="Book Antiqua"/>
          <w:szCs w:val="24"/>
        </w:rPr>
        <w:t xml:space="preserve"> </w:t>
      </w:r>
      <w:r w:rsidR="00097CEF" w:rsidRPr="00C4434C">
        <w:rPr>
          <w:rFonts w:ascii="Book Antiqua" w:hAnsi="Book Antiqua"/>
          <w:szCs w:val="24"/>
        </w:rPr>
        <w:t>cm</w:t>
      </w:r>
      <w:r w:rsidR="00C4098D" w:rsidRPr="00C4434C">
        <w:rPr>
          <w:rFonts w:ascii="Book Antiqua" w:hAnsi="Book Antiqua"/>
          <w:szCs w:val="24"/>
        </w:rPr>
        <w:t xml:space="preserve"> </w:t>
      </w:r>
      <w:r w:rsidR="00097CEF" w:rsidRPr="00C4434C">
        <w:rPr>
          <w:rFonts w:ascii="Book Antiqua" w:hAnsi="Book Antiqua"/>
          <w:szCs w:val="24"/>
        </w:rPr>
        <w:t xml:space="preserve">have been shown to correlate with an invasive component and malignant </w:t>
      </w:r>
      <w:proofErr w:type="gramStart"/>
      <w:r w:rsidR="00097CEF" w:rsidRPr="00C4434C">
        <w:rPr>
          <w:rFonts w:ascii="Book Antiqua" w:hAnsi="Book Antiqua"/>
          <w:szCs w:val="24"/>
        </w:rPr>
        <w:t>transformation</w:t>
      </w:r>
      <w:r w:rsidR="007F4051" w:rsidRPr="00C4434C">
        <w:rPr>
          <w:rFonts w:ascii="Book Antiqua" w:hAnsi="Book Antiqua"/>
          <w:szCs w:val="24"/>
          <w:vertAlign w:val="superscript"/>
        </w:rPr>
        <w:t>[</w:t>
      </w:r>
      <w:proofErr w:type="gramEnd"/>
      <w:r w:rsidR="002C1E3C" w:rsidRPr="00C4434C">
        <w:rPr>
          <w:rFonts w:ascii="Book Antiqua" w:hAnsi="Book Antiqua"/>
          <w:szCs w:val="24"/>
          <w:vertAlign w:val="superscript"/>
        </w:rPr>
        <w:t>1</w:t>
      </w:r>
      <w:r w:rsidR="006D393D" w:rsidRPr="00C4434C">
        <w:rPr>
          <w:rFonts w:ascii="Book Antiqua" w:hAnsi="Book Antiqua"/>
          <w:szCs w:val="24"/>
          <w:vertAlign w:val="superscript"/>
        </w:rPr>
        <w:t>6</w:t>
      </w:r>
      <w:r w:rsidR="00950D5F" w:rsidRPr="00C4434C">
        <w:rPr>
          <w:rFonts w:ascii="Book Antiqua" w:hAnsi="Book Antiqua"/>
          <w:szCs w:val="24"/>
          <w:vertAlign w:val="superscript"/>
        </w:rPr>
        <w:t>]</w:t>
      </w:r>
      <w:r w:rsidR="00097CEF" w:rsidRPr="00C4434C">
        <w:rPr>
          <w:rFonts w:ascii="Book Antiqua" w:hAnsi="Book Antiqua"/>
          <w:szCs w:val="24"/>
        </w:rPr>
        <w:t xml:space="preserve">. </w:t>
      </w:r>
      <w:r w:rsidR="00B22567" w:rsidRPr="00C4434C">
        <w:rPr>
          <w:rFonts w:ascii="Book Antiqua" w:hAnsi="Book Antiqua"/>
          <w:szCs w:val="24"/>
        </w:rPr>
        <w:t>Histologically, the MCN is lined by mucinous epithelium with varying degree of dysplasia, resting on a layer of cellular o</w:t>
      </w:r>
      <w:r w:rsidR="00B00465" w:rsidRPr="00C4434C">
        <w:rPr>
          <w:rFonts w:ascii="Book Antiqua" w:hAnsi="Book Antiqua"/>
          <w:szCs w:val="24"/>
        </w:rPr>
        <w:t xml:space="preserve">varian-like </w:t>
      </w:r>
      <w:proofErr w:type="gramStart"/>
      <w:r w:rsidR="00B00465" w:rsidRPr="00C4434C">
        <w:rPr>
          <w:rFonts w:ascii="Book Antiqua" w:hAnsi="Book Antiqua"/>
          <w:szCs w:val="24"/>
        </w:rPr>
        <w:t>stroma</w:t>
      </w:r>
      <w:r w:rsidR="006D393D" w:rsidRPr="00C4434C">
        <w:rPr>
          <w:rFonts w:ascii="Book Antiqua" w:hAnsi="Book Antiqua"/>
          <w:szCs w:val="24"/>
          <w:vertAlign w:val="superscript"/>
        </w:rPr>
        <w:t>[</w:t>
      </w:r>
      <w:proofErr w:type="gramEnd"/>
      <w:r w:rsidR="00D16E35" w:rsidRPr="00C4434C">
        <w:rPr>
          <w:rFonts w:ascii="Book Antiqua" w:hAnsi="Book Antiqua" w:hint="eastAsia"/>
          <w:szCs w:val="24"/>
          <w:vertAlign w:val="superscript"/>
          <w:lang w:eastAsia="zh-CN"/>
        </w:rPr>
        <w:t>17</w:t>
      </w:r>
      <w:r w:rsidR="00DC675B" w:rsidRPr="00C4434C">
        <w:rPr>
          <w:rFonts w:ascii="Book Antiqua" w:hAnsi="Book Antiqua"/>
          <w:szCs w:val="24"/>
          <w:vertAlign w:val="superscript"/>
        </w:rPr>
        <w:t>,19</w:t>
      </w:r>
      <w:r w:rsidR="006D393D" w:rsidRPr="00C4434C">
        <w:rPr>
          <w:rFonts w:ascii="Book Antiqua" w:hAnsi="Book Antiqua"/>
          <w:szCs w:val="24"/>
          <w:vertAlign w:val="superscript"/>
        </w:rPr>
        <w:t>]</w:t>
      </w:r>
      <w:r w:rsidR="00B00465" w:rsidRPr="00C4434C">
        <w:rPr>
          <w:rFonts w:ascii="Book Antiqua" w:hAnsi="Book Antiqua"/>
          <w:szCs w:val="24"/>
        </w:rPr>
        <w:t xml:space="preserve">. The ovarian-like </w:t>
      </w:r>
      <w:r w:rsidR="00B22567" w:rsidRPr="00C4434C">
        <w:rPr>
          <w:rFonts w:ascii="Book Antiqua" w:hAnsi="Book Antiqua"/>
          <w:szCs w:val="24"/>
        </w:rPr>
        <w:t xml:space="preserve">stroma on microscopy can resemble </w:t>
      </w:r>
      <w:r w:rsidR="00B00465" w:rsidRPr="00C4434C">
        <w:rPr>
          <w:rFonts w:ascii="Book Antiqua" w:hAnsi="Book Antiqua"/>
          <w:szCs w:val="24"/>
        </w:rPr>
        <w:t xml:space="preserve">endometrial </w:t>
      </w:r>
      <w:proofErr w:type="gramStart"/>
      <w:r w:rsidR="00B00465" w:rsidRPr="00C4434C">
        <w:rPr>
          <w:rFonts w:ascii="Book Antiqua" w:hAnsi="Book Antiqua"/>
          <w:szCs w:val="24"/>
        </w:rPr>
        <w:t>stroma</w:t>
      </w:r>
      <w:r w:rsidR="00ED313D" w:rsidRPr="00C4434C">
        <w:rPr>
          <w:rFonts w:ascii="Book Antiqua" w:hAnsi="Book Antiqua"/>
          <w:szCs w:val="24"/>
          <w:vertAlign w:val="superscript"/>
        </w:rPr>
        <w:t>[</w:t>
      </w:r>
      <w:proofErr w:type="gramEnd"/>
      <w:r w:rsidR="00ED313D" w:rsidRPr="00C4434C">
        <w:rPr>
          <w:rFonts w:ascii="Book Antiqua" w:hAnsi="Book Antiqua"/>
          <w:szCs w:val="24"/>
          <w:vertAlign w:val="superscript"/>
        </w:rPr>
        <w:t>20]</w:t>
      </w:r>
      <w:r w:rsidR="00ED313D" w:rsidRPr="00C4434C">
        <w:rPr>
          <w:rFonts w:ascii="Book Antiqua" w:hAnsi="Book Antiqua"/>
          <w:szCs w:val="24"/>
        </w:rPr>
        <w:t>;</w:t>
      </w:r>
      <w:r w:rsidR="00B00465" w:rsidRPr="00C4434C">
        <w:rPr>
          <w:rFonts w:ascii="Book Antiqua" w:hAnsi="Book Antiqua"/>
          <w:szCs w:val="24"/>
        </w:rPr>
        <w:t xml:space="preserve"> however</w:t>
      </w:r>
      <w:r w:rsidR="00ED313D" w:rsidRPr="00C4434C">
        <w:rPr>
          <w:rFonts w:ascii="Book Antiqua" w:hAnsi="Book Antiqua"/>
          <w:szCs w:val="24"/>
        </w:rPr>
        <w:t>,</w:t>
      </w:r>
      <w:r w:rsidR="00B00465" w:rsidRPr="00C4434C">
        <w:rPr>
          <w:rFonts w:ascii="Book Antiqua" w:hAnsi="Book Antiqua"/>
          <w:szCs w:val="24"/>
        </w:rPr>
        <w:t xml:space="preserve"> by immunohistochemistry the ovarian-like stroma </w:t>
      </w:r>
      <w:r w:rsidR="00DC675B" w:rsidRPr="00C4434C">
        <w:rPr>
          <w:rFonts w:ascii="Book Antiqua" w:hAnsi="Book Antiqua"/>
          <w:szCs w:val="24"/>
        </w:rPr>
        <w:t>with</w:t>
      </w:r>
      <w:r w:rsidR="00ED313D" w:rsidRPr="00C4434C">
        <w:rPr>
          <w:rFonts w:ascii="Book Antiqua" w:hAnsi="Book Antiqua"/>
          <w:szCs w:val="24"/>
        </w:rPr>
        <w:t xml:space="preserve"> MCN </w:t>
      </w:r>
      <w:r w:rsidR="00B00465" w:rsidRPr="00C4434C">
        <w:rPr>
          <w:rFonts w:ascii="Book Antiqua" w:hAnsi="Book Antiqua"/>
          <w:szCs w:val="24"/>
        </w:rPr>
        <w:t xml:space="preserve">is </w:t>
      </w:r>
      <w:r w:rsidR="00ED313D" w:rsidRPr="00C4434C">
        <w:rPr>
          <w:rFonts w:ascii="Book Antiqua" w:hAnsi="Book Antiqua"/>
          <w:szCs w:val="24"/>
        </w:rPr>
        <w:t xml:space="preserve">often </w:t>
      </w:r>
      <w:r w:rsidR="00B00465" w:rsidRPr="00C4434C">
        <w:rPr>
          <w:rFonts w:ascii="Book Antiqua" w:hAnsi="Book Antiqua"/>
          <w:szCs w:val="24"/>
        </w:rPr>
        <w:t>positive for inhibin, estrogen receptor and progesterone receptor</w:t>
      </w:r>
      <w:r w:rsidR="00ED313D" w:rsidRPr="00C4434C">
        <w:rPr>
          <w:rFonts w:ascii="Book Antiqua" w:hAnsi="Book Antiqua"/>
          <w:szCs w:val="24"/>
        </w:rPr>
        <w:t xml:space="preserve"> </w:t>
      </w:r>
      <w:r w:rsidR="00ED313D" w:rsidRPr="00C4434C">
        <w:rPr>
          <w:rFonts w:ascii="Book Antiqua" w:hAnsi="Book Antiqua"/>
          <w:szCs w:val="24"/>
          <w:vertAlign w:val="superscript"/>
        </w:rPr>
        <w:t>[</w:t>
      </w:r>
      <w:r w:rsidR="0008710A" w:rsidRPr="00C4434C">
        <w:rPr>
          <w:rFonts w:ascii="Book Antiqua" w:hAnsi="Book Antiqua"/>
          <w:szCs w:val="24"/>
          <w:vertAlign w:val="superscript"/>
        </w:rPr>
        <w:t>1,</w:t>
      </w:r>
      <w:r w:rsidR="00ED313D" w:rsidRPr="00C4434C">
        <w:rPr>
          <w:rFonts w:ascii="Book Antiqua" w:hAnsi="Book Antiqua"/>
          <w:szCs w:val="24"/>
          <w:vertAlign w:val="superscript"/>
        </w:rPr>
        <w:t>19]</w:t>
      </w:r>
      <w:r w:rsidR="00B00465" w:rsidRPr="00C4434C">
        <w:rPr>
          <w:rFonts w:ascii="Book Antiqua" w:hAnsi="Book Antiqua"/>
          <w:szCs w:val="24"/>
        </w:rPr>
        <w:t xml:space="preserve">. The stroma is negative for CD10, which is an immunohistochemical marker of endometrial </w:t>
      </w:r>
      <w:proofErr w:type="gramStart"/>
      <w:r w:rsidR="00B00465" w:rsidRPr="00C4434C">
        <w:rPr>
          <w:rFonts w:ascii="Book Antiqua" w:hAnsi="Book Antiqua"/>
          <w:szCs w:val="24"/>
        </w:rPr>
        <w:t>stroma</w:t>
      </w:r>
      <w:r w:rsidR="00ED313D" w:rsidRPr="00C4434C">
        <w:rPr>
          <w:rFonts w:ascii="Book Antiqua" w:hAnsi="Book Antiqua"/>
          <w:szCs w:val="24"/>
          <w:vertAlign w:val="superscript"/>
        </w:rPr>
        <w:t>[</w:t>
      </w:r>
      <w:proofErr w:type="gramEnd"/>
      <w:r w:rsidR="00ED313D" w:rsidRPr="00C4434C">
        <w:rPr>
          <w:rFonts w:ascii="Book Antiqua" w:hAnsi="Book Antiqua"/>
          <w:szCs w:val="24"/>
          <w:vertAlign w:val="superscript"/>
        </w:rPr>
        <w:t>20]</w:t>
      </w:r>
      <w:r w:rsidR="00B00465" w:rsidRPr="00C4434C">
        <w:rPr>
          <w:rFonts w:ascii="Book Antiqua" w:hAnsi="Book Antiqua"/>
          <w:szCs w:val="24"/>
        </w:rPr>
        <w:t xml:space="preserve">. </w:t>
      </w:r>
      <w:r w:rsidRPr="00C4434C">
        <w:rPr>
          <w:rFonts w:ascii="Book Antiqua" w:hAnsi="Book Antiqua"/>
          <w:szCs w:val="24"/>
        </w:rPr>
        <w:t>An elevated c</w:t>
      </w:r>
      <w:r w:rsidR="00C4098D" w:rsidRPr="00C4434C">
        <w:rPr>
          <w:rFonts w:ascii="Book Antiqua" w:hAnsi="Book Antiqua"/>
          <w:szCs w:val="24"/>
        </w:rPr>
        <w:t xml:space="preserve">yst fluid CEA </w:t>
      </w:r>
      <w:r w:rsidRPr="00C4434C">
        <w:rPr>
          <w:rFonts w:ascii="Book Antiqua" w:hAnsi="Book Antiqua"/>
          <w:szCs w:val="24"/>
        </w:rPr>
        <w:t>often helps</w:t>
      </w:r>
      <w:r w:rsidR="00C4098D" w:rsidRPr="00C4434C">
        <w:rPr>
          <w:rFonts w:ascii="Book Antiqua" w:hAnsi="Book Antiqua"/>
          <w:szCs w:val="24"/>
        </w:rPr>
        <w:t xml:space="preserve"> </w:t>
      </w:r>
      <w:r w:rsidR="00097CEF" w:rsidRPr="00C4434C">
        <w:rPr>
          <w:rFonts w:ascii="Book Antiqua" w:hAnsi="Book Antiqua"/>
          <w:szCs w:val="24"/>
        </w:rPr>
        <w:t xml:space="preserve">to differentiate mucinous from non-mucinous </w:t>
      </w:r>
      <w:proofErr w:type="gramStart"/>
      <w:r w:rsidR="00097CEF" w:rsidRPr="00C4434C">
        <w:rPr>
          <w:rFonts w:ascii="Book Antiqua" w:hAnsi="Book Antiqua"/>
          <w:szCs w:val="24"/>
        </w:rPr>
        <w:t>lesions</w:t>
      </w:r>
      <w:r w:rsidR="007F4051" w:rsidRPr="00C4434C">
        <w:rPr>
          <w:rFonts w:ascii="Book Antiqua" w:hAnsi="Book Antiqua"/>
          <w:szCs w:val="24"/>
          <w:vertAlign w:val="superscript"/>
        </w:rPr>
        <w:t>[</w:t>
      </w:r>
      <w:proofErr w:type="gramEnd"/>
      <w:r w:rsidR="0008710A" w:rsidRPr="00C4434C">
        <w:rPr>
          <w:rFonts w:ascii="Book Antiqua" w:hAnsi="Book Antiqua"/>
          <w:szCs w:val="24"/>
          <w:vertAlign w:val="superscript"/>
        </w:rPr>
        <w:t>3,4,16</w:t>
      </w:r>
      <w:r w:rsidR="007F4051" w:rsidRPr="00C4434C">
        <w:rPr>
          <w:rFonts w:ascii="Book Antiqua" w:hAnsi="Book Antiqua"/>
          <w:szCs w:val="24"/>
          <w:vertAlign w:val="superscript"/>
        </w:rPr>
        <w:t>]</w:t>
      </w:r>
      <w:r w:rsidR="00950D5F" w:rsidRPr="00C4434C">
        <w:rPr>
          <w:rFonts w:ascii="Book Antiqua" w:hAnsi="Book Antiqua"/>
          <w:szCs w:val="24"/>
        </w:rPr>
        <w:t xml:space="preserve">. </w:t>
      </w:r>
      <w:r w:rsidR="00097CEF" w:rsidRPr="00C4434C">
        <w:rPr>
          <w:rFonts w:ascii="Book Antiqua" w:hAnsi="Book Antiqua"/>
          <w:szCs w:val="24"/>
        </w:rPr>
        <w:t xml:space="preserve">In one study, </w:t>
      </w:r>
      <w:r w:rsidR="0087528B" w:rsidRPr="00C4434C">
        <w:rPr>
          <w:rFonts w:ascii="Book Antiqua" w:hAnsi="Book Antiqua"/>
          <w:szCs w:val="24"/>
        </w:rPr>
        <w:t>a</w:t>
      </w:r>
      <w:r w:rsidR="0097460B" w:rsidRPr="00C4434C">
        <w:rPr>
          <w:rFonts w:ascii="Book Antiqua" w:hAnsi="Book Antiqua"/>
          <w:szCs w:val="24"/>
        </w:rPr>
        <w:t xml:space="preserve"> cyst fluid</w:t>
      </w:r>
      <w:r w:rsidR="0087528B" w:rsidRPr="00C4434C">
        <w:rPr>
          <w:rFonts w:ascii="Book Antiqua" w:hAnsi="Book Antiqua"/>
          <w:szCs w:val="24"/>
        </w:rPr>
        <w:t xml:space="preserve"> CEA </w:t>
      </w:r>
      <w:r w:rsidR="0097460B" w:rsidRPr="00C4434C">
        <w:rPr>
          <w:rFonts w:ascii="Book Antiqua" w:hAnsi="Book Antiqua"/>
          <w:szCs w:val="24"/>
        </w:rPr>
        <w:t>cutoff of 109.9</w:t>
      </w:r>
      <w:r w:rsidR="0087528B" w:rsidRPr="00C4434C">
        <w:rPr>
          <w:rFonts w:ascii="Book Antiqua" w:hAnsi="Book Antiqua"/>
          <w:szCs w:val="24"/>
        </w:rPr>
        <w:t xml:space="preserve"> ng/</w:t>
      </w:r>
      <w:proofErr w:type="spellStart"/>
      <w:r w:rsidR="0087528B" w:rsidRPr="00C4434C">
        <w:rPr>
          <w:rFonts w:ascii="Book Antiqua" w:hAnsi="Book Antiqua"/>
          <w:szCs w:val="24"/>
        </w:rPr>
        <w:t>m</w:t>
      </w:r>
      <w:r w:rsidR="002E1A92" w:rsidRPr="00C4434C">
        <w:rPr>
          <w:rFonts w:ascii="Book Antiqua" w:hAnsi="Book Antiqua" w:hint="eastAsia"/>
          <w:szCs w:val="24"/>
          <w:lang w:eastAsia="zh-CN"/>
        </w:rPr>
        <w:t>L</w:t>
      </w:r>
      <w:r w:rsidR="0064551B" w:rsidRPr="00C4434C">
        <w:rPr>
          <w:rFonts w:ascii="Book Antiqua" w:hAnsi="Book Antiqua"/>
          <w:szCs w:val="24"/>
        </w:rPr>
        <w:t>was</w:t>
      </w:r>
      <w:proofErr w:type="spellEnd"/>
      <w:r w:rsidR="0064551B" w:rsidRPr="00C4434C">
        <w:rPr>
          <w:rFonts w:ascii="Book Antiqua" w:hAnsi="Book Antiqua"/>
          <w:szCs w:val="24"/>
        </w:rPr>
        <w:t xml:space="preserve"> </w:t>
      </w:r>
      <w:r w:rsidR="00097CEF" w:rsidRPr="00C4434C">
        <w:rPr>
          <w:rFonts w:ascii="Book Antiqua" w:hAnsi="Book Antiqua"/>
          <w:szCs w:val="24"/>
        </w:rPr>
        <w:t>both sensitive</w:t>
      </w:r>
      <w:r w:rsidR="0097460B" w:rsidRPr="00C4434C">
        <w:rPr>
          <w:rFonts w:ascii="Book Antiqua" w:hAnsi="Book Antiqua"/>
          <w:szCs w:val="24"/>
        </w:rPr>
        <w:t xml:space="preserve"> (81</w:t>
      </w:r>
      <w:r w:rsidR="00097CEF" w:rsidRPr="00C4434C">
        <w:rPr>
          <w:rFonts w:ascii="Book Antiqua" w:hAnsi="Book Antiqua"/>
          <w:szCs w:val="24"/>
        </w:rPr>
        <w:t>%) and specific</w:t>
      </w:r>
      <w:r w:rsidR="0097460B" w:rsidRPr="00C4434C">
        <w:rPr>
          <w:rFonts w:ascii="Book Antiqua" w:hAnsi="Book Antiqua"/>
          <w:szCs w:val="24"/>
        </w:rPr>
        <w:t xml:space="preserve"> (98</w:t>
      </w:r>
      <w:r w:rsidR="00097CEF" w:rsidRPr="00C4434C">
        <w:rPr>
          <w:rFonts w:ascii="Book Antiqua" w:hAnsi="Book Antiqua"/>
          <w:szCs w:val="24"/>
        </w:rPr>
        <w:t xml:space="preserve">%) for mucinous </w:t>
      </w:r>
      <w:proofErr w:type="gramStart"/>
      <w:r w:rsidR="00097CEF" w:rsidRPr="00C4434C">
        <w:rPr>
          <w:rFonts w:ascii="Book Antiqua" w:hAnsi="Book Antiqua"/>
          <w:szCs w:val="24"/>
        </w:rPr>
        <w:t>lesions</w:t>
      </w:r>
      <w:r w:rsidR="00302A1C" w:rsidRPr="00C4434C">
        <w:rPr>
          <w:rFonts w:ascii="Book Antiqua" w:hAnsi="Book Antiqua"/>
          <w:szCs w:val="24"/>
          <w:vertAlign w:val="superscript"/>
        </w:rPr>
        <w:t>[</w:t>
      </w:r>
      <w:proofErr w:type="gramEnd"/>
      <w:r w:rsidR="0008710A" w:rsidRPr="00C4434C">
        <w:rPr>
          <w:rFonts w:ascii="Book Antiqua" w:hAnsi="Book Antiqua"/>
          <w:szCs w:val="24"/>
          <w:vertAlign w:val="superscript"/>
        </w:rPr>
        <w:t>4</w:t>
      </w:r>
      <w:r w:rsidR="00302A1C" w:rsidRPr="00C4434C">
        <w:rPr>
          <w:rFonts w:ascii="Book Antiqua" w:hAnsi="Book Antiqua"/>
          <w:szCs w:val="24"/>
          <w:vertAlign w:val="superscript"/>
        </w:rPr>
        <w:t>]</w:t>
      </w:r>
      <w:r w:rsidR="00097CEF" w:rsidRPr="00C4434C">
        <w:rPr>
          <w:rFonts w:ascii="Book Antiqua" w:hAnsi="Book Antiqua"/>
          <w:szCs w:val="24"/>
        </w:rPr>
        <w:t xml:space="preserve">. </w:t>
      </w:r>
      <w:r w:rsidR="00C36867" w:rsidRPr="00C4434C">
        <w:rPr>
          <w:rFonts w:ascii="Book Antiqua" w:hAnsi="Book Antiqua"/>
          <w:szCs w:val="24"/>
        </w:rPr>
        <w:t xml:space="preserve">According to another </w:t>
      </w:r>
      <w:r w:rsidR="0097460B" w:rsidRPr="00C4434C">
        <w:rPr>
          <w:rFonts w:ascii="Book Antiqua" w:hAnsi="Book Antiqua"/>
          <w:szCs w:val="24"/>
        </w:rPr>
        <w:t>s</w:t>
      </w:r>
      <w:r w:rsidR="00C36867" w:rsidRPr="00C4434C">
        <w:rPr>
          <w:rFonts w:ascii="Book Antiqua" w:hAnsi="Book Antiqua"/>
          <w:szCs w:val="24"/>
        </w:rPr>
        <w:t>y</w:t>
      </w:r>
      <w:r w:rsidR="0097460B" w:rsidRPr="00C4434C">
        <w:rPr>
          <w:rFonts w:ascii="Book Antiqua" w:hAnsi="Book Antiqua"/>
          <w:szCs w:val="24"/>
        </w:rPr>
        <w:t>stematic review</w:t>
      </w:r>
      <w:r w:rsidR="00C36867" w:rsidRPr="00C4434C">
        <w:rPr>
          <w:rFonts w:ascii="Book Antiqua" w:hAnsi="Book Antiqua"/>
          <w:szCs w:val="24"/>
        </w:rPr>
        <w:t>, a CEA &gt;</w:t>
      </w:r>
      <w:r w:rsidR="002E1A92" w:rsidRPr="00C4434C">
        <w:rPr>
          <w:rFonts w:ascii="Book Antiqua" w:hAnsi="Book Antiqua" w:hint="eastAsia"/>
          <w:szCs w:val="24"/>
          <w:lang w:eastAsia="zh-CN"/>
        </w:rPr>
        <w:t xml:space="preserve"> </w:t>
      </w:r>
      <w:r w:rsidR="00C36867" w:rsidRPr="00C4434C">
        <w:rPr>
          <w:rFonts w:ascii="Book Antiqua" w:hAnsi="Book Antiqua"/>
          <w:szCs w:val="24"/>
        </w:rPr>
        <w:t>800 ng/m</w:t>
      </w:r>
      <w:r w:rsidR="002E1A92" w:rsidRPr="00C4434C">
        <w:rPr>
          <w:rFonts w:ascii="Book Antiqua" w:hAnsi="Book Antiqua" w:hint="eastAsia"/>
          <w:szCs w:val="24"/>
          <w:lang w:eastAsia="zh-CN"/>
        </w:rPr>
        <w:t>L</w:t>
      </w:r>
      <w:r w:rsidR="00C36867" w:rsidRPr="00C4434C">
        <w:rPr>
          <w:rFonts w:ascii="Book Antiqua" w:hAnsi="Book Antiqua"/>
          <w:szCs w:val="24"/>
        </w:rPr>
        <w:t xml:space="preserve"> is strongly associated with a mucinous l</w:t>
      </w:r>
      <w:r w:rsidR="002E1A92" w:rsidRPr="00C4434C">
        <w:rPr>
          <w:rFonts w:ascii="Book Antiqua" w:hAnsi="Book Antiqua"/>
          <w:szCs w:val="24"/>
        </w:rPr>
        <w:t>esion with a specificity of 98</w:t>
      </w:r>
      <w:proofErr w:type="gramStart"/>
      <w:r w:rsidR="002E1A92" w:rsidRPr="00C4434C">
        <w:rPr>
          <w:rFonts w:ascii="Book Antiqua" w:hAnsi="Book Antiqua"/>
          <w:szCs w:val="24"/>
        </w:rPr>
        <w:t>%</w:t>
      </w:r>
      <w:r w:rsidR="007F4051" w:rsidRPr="00C4434C">
        <w:rPr>
          <w:rFonts w:ascii="Book Antiqua" w:hAnsi="Book Antiqua"/>
          <w:szCs w:val="24"/>
          <w:vertAlign w:val="superscript"/>
        </w:rPr>
        <w:t>[</w:t>
      </w:r>
      <w:proofErr w:type="gramEnd"/>
      <w:r w:rsidR="0008710A" w:rsidRPr="00C4434C">
        <w:rPr>
          <w:rFonts w:ascii="Book Antiqua" w:hAnsi="Book Antiqua"/>
          <w:szCs w:val="24"/>
          <w:vertAlign w:val="superscript"/>
        </w:rPr>
        <w:t>3</w:t>
      </w:r>
      <w:r w:rsidR="00302A1C" w:rsidRPr="00C4434C">
        <w:rPr>
          <w:rFonts w:ascii="Book Antiqua" w:hAnsi="Book Antiqua"/>
          <w:szCs w:val="24"/>
          <w:vertAlign w:val="superscript"/>
        </w:rPr>
        <w:t>]</w:t>
      </w:r>
      <w:r w:rsidR="00C36867" w:rsidRPr="00C4434C">
        <w:rPr>
          <w:rFonts w:ascii="Book Antiqua" w:hAnsi="Book Antiqua"/>
          <w:szCs w:val="24"/>
        </w:rPr>
        <w:t xml:space="preserve">. </w:t>
      </w:r>
      <w:r w:rsidR="008150BE" w:rsidRPr="00C4434C">
        <w:rPr>
          <w:rFonts w:ascii="Book Antiqua" w:hAnsi="Book Antiqua"/>
          <w:szCs w:val="24"/>
        </w:rPr>
        <w:t xml:space="preserve">In </w:t>
      </w:r>
      <w:r w:rsidR="003F1518" w:rsidRPr="00C4434C">
        <w:rPr>
          <w:rFonts w:ascii="Book Antiqua" w:hAnsi="Book Antiqua"/>
          <w:szCs w:val="24"/>
        </w:rPr>
        <w:t xml:space="preserve">this </w:t>
      </w:r>
      <w:r w:rsidR="008150BE" w:rsidRPr="00C4434C">
        <w:rPr>
          <w:rFonts w:ascii="Book Antiqua" w:hAnsi="Book Antiqua"/>
          <w:szCs w:val="24"/>
        </w:rPr>
        <w:t>patient, the cyst was 16</w:t>
      </w:r>
      <w:r w:rsidR="00EA4F6A" w:rsidRPr="00C4434C">
        <w:rPr>
          <w:rFonts w:ascii="Book Antiqua" w:hAnsi="Book Antiqua"/>
          <w:szCs w:val="24"/>
        </w:rPr>
        <w:t xml:space="preserve"> </w:t>
      </w:r>
      <w:r w:rsidRPr="00C4434C">
        <w:rPr>
          <w:rFonts w:ascii="Book Antiqua" w:hAnsi="Book Antiqua"/>
          <w:szCs w:val="24"/>
        </w:rPr>
        <w:t>cm in the largest dimension with loculation</w:t>
      </w:r>
      <w:r w:rsidR="00D728B7" w:rsidRPr="00C4434C">
        <w:rPr>
          <w:rFonts w:ascii="Book Antiqua" w:hAnsi="Book Antiqua"/>
          <w:szCs w:val="24"/>
        </w:rPr>
        <w:t>s</w:t>
      </w:r>
      <w:r w:rsidRPr="00C4434C">
        <w:rPr>
          <w:rFonts w:ascii="Book Antiqua" w:hAnsi="Book Antiqua"/>
          <w:szCs w:val="24"/>
        </w:rPr>
        <w:t>. Cyst aspiration demonstrated an elevated CEA of 951 ng/</w:t>
      </w:r>
      <w:proofErr w:type="spellStart"/>
      <w:r w:rsidRPr="00C4434C">
        <w:rPr>
          <w:rFonts w:ascii="Book Antiqua" w:hAnsi="Book Antiqua"/>
          <w:szCs w:val="24"/>
        </w:rPr>
        <w:t>m</w:t>
      </w:r>
      <w:r w:rsidR="002E1A92" w:rsidRPr="00C4434C">
        <w:rPr>
          <w:rFonts w:ascii="Book Antiqua" w:hAnsi="Book Antiqua" w:hint="eastAsia"/>
          <w:szCs w:val="24"/>
          <w:lang w:eastAsia="zh-CN"/>
        </w:rPr>
        <w:t>L</w:t>
      </w:r>
      <w:r w:rsidRPr="00C4434C">
        <w:rPr>
          <w:rFonts w:ascii="Book Antiqua" w:hAnsi="Book Antiqua"/>
          <w:szCs w:val="24"/>
        </w:rPr>
        <w:t>.</w:t>
      </w:r>
      <w:proofErr w:type="spellEnd"/>
      <w:r w:rsidRPr="00C4434C">
        <w:rPr>
          <w:rFonts w:ascii="Book Antiqua" w:hAnsi="Book Antiqua"/>
          <w:szCs w:val="24"/>
        </w:rPr>
        <w:t xml:space="preserve"> These findings</w:t>
      </w:r>
      <w:r w:rsidR="002C299C" w:rsidRPr="00C4434C">
        <w:rPr>
          <w:rFonts w:ascii="Book Antiqua" w:hAnsi="Book Antiqua"/>
          <w:szCs w:val="24"/>
        </w:rPr>
        <w:t>,</w:t>
      </w:r>
      <w:r w:rsidRPr="00C4434C">
        <w:rPr>
          <w:rFonts w:ascii="Book Antiqua" w:hAnsi="Book Antiqua"/>
          <w:szCs w:val="24"/>
        </w:rPr>
        <w:t xml:space="preserve"> in addition to the patient’s age</w:t>
      </w:r>
      <w:r w:rsidR="005821EA" w:rsidRPr="00C4434C">
        <w:rPr>
          <w:rFonts w:ascii="Book Antiqua" w:hAnsi="Book Antiqua"/>
          <w:szCs w:val="24"/>
        </w:rPr>
        <w:t xml:space="preserve"> an</w:t>
      </w:r>
      <w:r w:rsidR="008957DE" w:rsidRPr="00C4434C">
        <w:rPr>
          <w:rFonts w:ascii="Book Antiqua" w:hAnsi="Book Antiqua"/>
          <w:szCs w:val="24"/>
        </w:rPr>
        <w:t>d</w:t>
      </w:r>
      <w:r w:rsidR="005821EA" w:rsidRPr="00C4434C">
        <w:rPr>
          <w:rFonts w:ascii="Book Antiqua" w:hAnsi="Book Antiqua"/>
          <w:szCs w:val="24"/>
        </w:rPr>
        <w:t xml:space="preserve"> gender</w:t>
      </w:r>
      <w:r w:rsidR="00EA4F6A" w:rsidRPr="00C4434C">
        <w:rPr>
          <w:rFonts w:ascii="Book Antiqua" w:hAnsi="Book Antiqua"/>
          <w:szCs w:val="24"/>
        </w:rPr>
        <w:t>,</w:t>
      </w:r>
      <w:r w:rsidRPr="00C4434C">
        <w:rPr>
          <w:rFonts w:ascii="Book Antiqua" w:hAnsi="Book Antiqua"/>
          <w:szCs w:val="24"/>
        </w:rPr>
        <w:t xml:space="preserve"> supported a presumptive diagnosis of a premalignant mucinous cyst.</w:t>
      </w:r>
      <w:r w:rsidR="00B10D6E" w:rsidRPr="00C4434C">
        <w:rPr>
          <w:rFonts w:ascii="Book Antiqua" w:hAnsi="Book Antiqua"/>
          <w:szCs w:val="24"/>
        </w:rPr>
        <w:t xml:space="preserve"> Classically, MCNs do not have elevated cyst amylase</w:t>
      </w:r>
      <w:r w:rsidR="0005632F" w:rsidRPr="00C4434C">
        <w:rPr>
          <w:rFonts w:ascii="Book Antiqua" w:hAnsi="Book Antiqua"/>
          <w:szCs w:val="24"/>
        </w:rPr>
        <w:t xml:space="preserve"> levels due to the fact that the lesions are not directly connected to the pancreatic duct</w:t>
      </w:r>
      <w:r w:rsidR="0008710A" w:rsidRPr="00C4434C">
        <w:rPr>
          <w:rFonts w:ascii="Book Antiqua" w:hAnsi="Book Antiqua"/>
          <w:szCs w:val="24"/>
        </w:rPr>
        <w:t xml:space="preserve"> </w:t>
      </w:r>
      <w:r w:rsidR="0008710A" w:rsidRPr="00C4434C">
        <w:rPr>
          <w:rFonts w:ascii="Book Antiqua" w:hAnsi="Book Antiqua"/>
          <w:szCs w:val="24"/>
          <w:vertAlign w:val="superscript"/>
        </w:rPr>
        <w:t>[2-4</w:t>
      </w:r>
      <w:proofErr w:type="gramStart"/>
      <w:r w:rsidR="0008710A" w:rsidRPr="00C4434C">
        <w:rPr>
          <w:rFonts w:ascii="Book Antiqua" w:hAnsi="Book Antiqua"/>
          <w:szCs w:val="24"/>
          <w:vertAlign w:val="superscript"/>
        </w:rPr>
        <w:t>,16</w:t>
      </w:r>
      <w:proofErr w:type="gramEnd"/>
      <w:r w:rsidR="0008710A" w:rsidRPr="00C4434C">
        <w:rPr>
          <w:rFonts w:ascii="Book Antiqua" w:hAnsi="Book Antiqua"/>
          <w:szCs w:val="24"/>
          <w:vertAlign w:val="superscript"/>
        </w:rPr>
        <w:t>-18]</w:t>
      </w:r>
      <w:r w:rsidR="0005632F" w:rsidRPr="00C4434C">
        <w:rPr>
          <w:rFonts w:ascii="Book Antiqua" w:hAnsi="Book Antiqua"/>
          <w:szCs w:val="24"/>
        </w:rPr>
        <w:t xml:space="preserve">. In this setting, the EUS did reveal an elevated amylase which confounded </w:t>
      </w:r>
      <w:r w:rsidR="003F1518" w:rsidRPr="00C4434C">
        <w:rPr>
          <w:rFonts w:ascii="Book Antiqua" w:hAnsi="Book Antiqua"/>
          <w:szCs w:val="24"/>
        </w:rPr>
        <w:t xml:space="preserve">the </w:t>
      </w:r>
      <w:r w:rsidR="0005632F" w:rsidRPr="00C4434C">
        <w:rPr>
          <w:rFonts w:ascii="Book Antiqua" w:hAnsi="Book Antiqua"/>
          <w:szCs w:val="24"/>
        </w:rPr>
        <w:t xml:space="preserve">diagnosis of a possible MCN. </w:t>
      </w:r>
      <w:r w:rsidR="005821EA" w:rsidRPr="00C4434C">
        <w:rPr>
          <w:rFonts w:ascii="Book Antiqua" w:hAnsi="Book Antiqua"/>
          <w:szCs w:val="24"/>
        </w:rPr>
        <w:t xml:space="preserve">Furthermore, MCNs can be confused with pseudocysts intraoperatively and </w:t>
      </w:r>
      <w:proofErr w:type="spellStart"/>
      <w:proofErr w:type="gramStart"/>
      <w:r w:rsidR="005821EA" w:rsidRPr="00C4434C">
        <w:rPr>
          <w:rFonts w:ascii="Book Antiqua" w:hAnsi="Book Antiqua"/>
          <w:szCs w:val="24"/>
        </w:rPr>
        <w:t>histopathologically</w:t>
      </w:r>
      <w:proofErr w:type="spellEnd"/>
      <w:r w:rsidR="00291756" w:rsidRPr="00C4434C">
        <w:rPr>
          <w:rFonts w:ascii="Book Antiqua" w:hAnsi="Book Antiqua"/>
          <w:szCs w:val="24"/>
          <w:vertAlign w:val="superscript"/>
        </w:rPr>
        <w:t>[</w:t>
      </w:r>
      <w:proofErr w:type="gramEnd"/>
      <w:r w:rsidR="00291756" w:rsidRPr="00C4434C">
        <w:rPr>
          <w:rFonts w:ascii="Book Antiqua" w:hAnsi="Book Antiqua"/>
          <w:szCs w:val="24"/>
          <w:vertAlign w:val="superscript"/>
        </w:rPr>
        <w:t>1</w:t>
      </w:r>
      <w:r w:rsidR="0008710A" w:rsidRPr="00C4434C">
        <w:rPr>
          <w:rFonts w:ascii="Book Antiqua" w:hAnsi="Book Antiqua"/>
          <w:szCs w:val="24"/>
          <w:vertAlign w:val="superscript"/>
        </w:rPr>
        <w:t>8</w:t>
      </w:r>
      <w:r w:rsidR="00291756" w:rsidRPr="00C4434C">
        <w:rPr>
          <w:rFonts w:ascii="Book Antiqua" w:hAnsi="Book Antiqua"/>
          <w:szCs w:val="24"/>
          <w:vertAlign w:val="superscript"/>
        </w:rPr>
        <w:t>]</w:t>
      </w:r>
      <w:r w:rsidR="005821EA" w:rsidRPr="00C4434C">
        <w:rPr>
          <w:rFonts w:ascii="Book Antiqua" w:hAnsi="Book Antiqua"/>
          <w:szCs w:val="24"/>
        </w:rPr>
        <w:t>. MCNs may contain purulent material and demonstrate ovarian stroma that resembles the gr</w:t>
      </w:r>
      <w:r w:rsidR="002E1A92" w:rsidRPr="00C4434C">
        <w:rPr>
          <w:rFonts w:ascii="Book Antiqua" w:hAnsi="Book Antiqua"/>
          <w:szCs w:val="24"/>
        </w:rPr>
        <w:t xml:space="preserve">anulation tissue of </w:t>
      </w:r>
      <w:proofErr w:type="gramStart"/>
      <w:r w:rsidR="002E1A92" w:rsidRPr="00C4434C">
        <w:rPr>
          <w:rFonts w:ascii="Book Antiqua" w:hAnsi="Book Antiqua"/>
          <w:szCs w:val="24"/>
        </w:rPr>
        <w:t>pseudocysts</w:t>
      </w:r>
      <w:r w:rsidR="005821EA" w:rsidRPr="00C4434C">
        <w:rPr>
          <w:rFonts w:ascii="Book Antiqua" w:hAnsi="Book Antiqua"/>
          <w:szCs w:val="24"/>
          <w:vertAlign w:val="superscript"/>
        </w:rPr>
        <w:t>[</w:t>
      </w:r>
      <w:proofErr w:type="gramEnd"/>
      <w:r w:rsidR="0008710A" w:rsidRPr="00C4434C">
        <w:rPr>
          <w:rFonts w:ascii="Book Antiqua" w:hAnsi="Book Antiqua"/>
          <w:szCs w:val="24"/>
          <w:vertAlign w:val="superscript"/>
        </w:rPr>
        <w:t>2</w:t>
      </w:r>
      <w:r w:rsidR="009B5C94" w:rsidRPr="00C4434C">
        <w:rPr>
          <w:rFonts w:ascii="Book Antiqua" w:hAnsi="Book Antiqua"/>
          <w:szCs w:val="24"/>
          <w:vertAlign w:val="superscript"/>
        </w:rPr>
        <w:t>,</w:t>
      </w:r>
      <w:r w:rsidR="005821EA" w:rsidRPr="00C4434C">
        <w:rPr>
          <w:rFonts w:ascii="Book Antiqua" w:hAnsi="Book Antiqua"/>
          <w:szCs w:val="24"/>
          <w:vertAlign w:val="superscript"/>
        </w:rPr>
        <w:t>1</w:t>
      </w:r>
      <w:r w:rsidR="0008710A" w:rsidRPr="00C4434C">
        <w:rPr>
          <w:rFonts w:ascii="Book Antiqua" w:hAnsi="Book Antiqua"/>
          <w:szCs w:val="24"/>
          <w:vertAlign w:val="superscript"/>
        </w:rPr>
        <w:t>8</w:t>
      </w:r>
      <w:r w:rsidR="005821EA" w:rsidRPr="00C4434C">
        <w:rPr>
          <w:rFonts w:ascii="Book Antiqua" w:hAnsi="Book Antiqua"/>
          <w:szCs w:val="24"/>
          <w:vertAlign w:val="superscript"/>
        </w:rPr>
        <w:t>]</w:t>
      </w:r>
      <w:r w:rsidR="005821EA" w:rsidRPr="00C4434C">
        <w:rPr>
          <w:rFonts w:ascii="Book Antiqua" w:hAnsi="Book Antiqua"/>
          <w:szCs w:val="24"/>
        </w:rPr>
        <w:t>.</w:t>
      </w:r>
      <w:r w:rsidR="00B22567" w:rsidRPr="00C4434C">
        <w:rPr>
          <w:rFonts w:ascii="Book Antiqua" w:hAnsi="Book Antiqua"/>
          <w:szCs w:val="24"/>
        </w:rPr>
        <w:t xml:space="preserve"> </w:t>
      </w:r>
      <w:r w:rsidR="00724557" w:rsidRPr="00C4434C">
        <w:rPr>
          <w:rFonts w:ascii="Book Antiqua" w:hAnsi="Book Antiqua"/>
          <w:szCs w:val="24"/>
        </w:rPr>
        <w:t>However, given the elevated CEA, we felt the most likely preoperative diagnosis MCN.</w:t>
      </w:r>
    </w:p>
    <w:p w14:paraId="30842C9D" w14:textId="77777777" w:rsidR="002E1A92" w:rsidRPr="00C4434C" w:rsidRDefault="00F76379" w:rsidP="002E1A92">
      <w:pPr>
        <w:adjustRightInd w:val="0"/>
        <w:snapToGrid w:val="0"/>
        <w:spacing w:line="360" w:lineRule="auto"/>
        <w:ind w:firstLineChars="100" w:firstLine="240"/>
        <w:jc w:val="both"/>
        <w:rPr>
          <w:rFonts w:ascii="Book Antiqua" w:hAnsi="Book Antiqua"/>
          <w:szCs w:val="24"/>
          <w:lang w:eastAsia="zh-CN"/>
        </w:rPr>
      </w:pPr>
      <w:r w:rsidRPr="00C4434C">
        <w:rPr>
          <w:rFonts w:ascii="Book Antiqua" w:hAnsi="Book Antiqua"/>
          <w:szCs w:val="24"/>
        </w:rPr>
        <w:t>In all but one case reported in the literature, t</w:t>
      </w:r>
      <w:r w:rsidR="00137BE0" w:rsidRPr="00C4434C">
        <w:rPr>
          <w:rFonts w:ascii="Book Antiqua" w:hAnsi="Book Antiqua"/>
          <w:szCs w:val="24"/>
        </w:rPr>
        <w:t xml:space="preserve">he </w:t>
      </w:r>
      <w:r w:rsidR="00965F55" w:rsidRPr="00C4434C">
        <w:rPr>
          <w:rFonts w:ascii="Book Antiqua" w:hAnsi="Book Antiqua"/>
          <w:szCs w:val="24"/>
        </w:rPr>
        <w:t>presenting symptom</w:t>
      </w:r>
      <w:r w:rsidR="00137BE0" w:rsidRPr="00C4434C">
        <w:rPr>
          <w:rFonts w:ascii="Book Antiqua" w:hAnsi="Book Antiqua"/>
          <w:szCs w:val="24"/>
        </w:rPr>
        <w:t xml:space="preserve"> with pancreatic endometrial cysts </w:t>
      </w:r>
      <w:r w:rsidR="00965F55" w:rsidRPr="00C4434C">
        <w:rPr>
          <w:rFonts w:ascii="Book Antiqua" w:hAnsi="Book Antiqua"/>
          <w:szCs w:val="24"/>
        </w:rPr>
        <w:t xml:space="preserve">was abdominal </w:t>
      </w:r>
      <w:proofErr w:type="gramStart"/>
      <w:r w:rsidR="00965F55" w:rsidRPr="00C4434C">
        <w:rPr>
          <w:rFonts w:ascii="Book Antiqua" w:hAnsi="Book Antiqua"/>
          <w:szCs w:val="24"/>
        </w:rPr>
        <w:t>pain</w:t>
      </w:r>
      <w:r w:rsidR="0008710A" w:rsidRPr="00C4434C">
        <w:rPr>
          <w:rFonts w:ascii="Book Antiqua" w:hAnsi="Book Antiqua"/>
          <w:szCs w:val="24"/>
          <w:vertAlign w:val="superscript"/>
        </w:rPr>
        <w:t>[</w:t>
      </w:r>
      <w:proofErr w:type="gramEnd"/>
      <w:r w:rsidR="0008710A" w:rsidRPr="00C4434C">
        <w:rPr>
          <w:rFonts w:ascii="Book Antiqua" w:hAnsi="Book Antiqua"/>
          <w:szCs w:val="24"/>
          <w:vertAlign w:val="superscript"/>
        </w:rPr>
        <w:t>1,</w:t>
      </w:r>
      <w:r w:rsidR="00DC675B" w:rsidRPr="00C4434C">
        <w:rPr>
          <w:rFonts w:ascii="Book Antiqua" w:hAnsi="Book Antiqua"/>
          <w:szCs w:val="24"/>
          <w:vertAlign w:val="superscript"/>
        </w:rPr>
        <w:t>6-15]</w:t>
      </w:r>
      <w:r w:rsidR="00965F55" w:rsidRPr="00C4434C">
        <w:rPr>
          <w:rFonts w:ascii="Book Antiqua" w:hAnsi="Book Antiqua"/>
          <w:szCs w:val="24"/>
        </w:rPr>
        <w:t xml:space="preserve">. </w:t>
      </w:r>
      <w:r w:rsidR="00C36867" w:rsidRPr="00C4434C">
        <w:rPr>
          <w:rFonts w:ascii="Book Antiqua" w:hAnsi="Book Antiqua"/>
          <w:szCs w:val="24"/>
        </w:rPr>
        <w:t>Less than half of these cases correlated pain with the patients’</w:t>
      </w:r>
      <w:r w:rsidR="00137BE0" w:rsidRPr="00C4434C">
        <w:rPr>
          <w:rFonts w:ascii="Book Antiqua" w:hAnsi="Book Antiqua"/>
          <w:szCs w:val="24"/>
        </w:rPr>
        <w:t xml:space="preserve"> menstrual cycles, and o</w:t>
      </w:r>
      <w:r w:rsidR="00965F55" w:rsidRPr="00C4434C">
        <w:rPr>
          <w:rFonts w:ascii="Book Antiqua" w:hAnsi="Book Antiqua"/>
          <w:szCs w:val="24"/>
        </w:rPr>
        <w:t xml:space="preserve">nly one case had a presumptive diagnosis of </w:t>
      </w:r>
      <w:proofErr w:type="gramStart"/>
      <w:r w:rsidR="00965F55" w:rsidRPr="00C4434C">
        <w:rPr>
          <w:rFonts w:ascii="Book Antiqua" w:hAnsi="Book Antiqua"/>
          <w:szCs w:val="24"/>
        </w:rPr>
        <w:t>endometriosis</w:t>
      </w:r>
      <w:r w:rsidR="007F4051" w:rsidRPr="00C4434C">
        <w:rPr>
          <w:rFonts w:ascii="Book Antiqua" w:hAnsi="Book Antiqua"/>
          <w:szCs w:val="24"/>
          <w:vertAlign w:val="superscript"/>
        </w:rPr>
        <w:t>[</w:t>
      </w:r>
      <w:proofErr w:type="gramEnd"/>
      <w:r w:rsidR="00DC675B" w:rsidRPr="00C4434C">
        <w:rPr>
          <w:rFonts w:ascii="Book Antiqua" w:hAnsi="Book Antiqua"/>
          <w:szCs w:val="24"/>
          <w:vertAlign w:val="superscript"/>
        </w:rPr>
        <w:t>14</w:t>
      </w:r>
      <w:r w:rsidR="00187405" w:rsidRPr="00C4434C">
        <w:rPr>
          <w:rFonts w:ascii="Book Antiqua" w:hAnsi="Book Antiqua"/>
          <w:szCs w:val="24"/>
          <w:vertAlign w:val="superscript"/>
        </w:rPr>
        <w:t>]</w:t>
      </w:r>
      <w:r w:rsidR="00965F55" w:rsidRPr="00C4434C">
        <w:rPr>
          <w:rFonts w:ascii="Book Antiqua" w:hAnsi="Book Antiqua"/>
          <w:szCs w:val="24"/>
        </w:rPr>
        <w:t xml:space="preserve">. </w:t>
      </w:r>
      <w:r w:rsidR="00412325" w:rsidRPr="00C4434C">
        <w:rPr>
          <w:rFonts w:ascii="Book Antiqua" w:hAnsi="Book Antiqua"/>
          <w:szCs w:val="24"/>
        </w:rPr>
        <w:t>In that</w:t>
      </w:r>
      <w:r w:rsidR="00F64165" w:rsidRPr="00C4434C">
        <w:rPr>
          <w:rFonts w:ascii="Book Antiqua" w:hAnsi="Book Antiqua"/>
          <w:szCs w:val="24"/>
        </w:rPr>
        <w:t xml:space="preserve"> </w:t>
      </w:r>
      <w:r w:rsidR="00585706" w:rsidRPr="00C4434C">
        <w:rPr>
          <w:rFonts w:ascii="Book Antiqua" w:hAnsi="Book Antiqua"/>
          <w:szCs w:val="24"/>
        </w:rPr>
        <w:t xml:space="preserve">report, the authors suggest </w:t>
      </w:r>
      <w:r w:rsidR="00F64165" w:rsidRPr="00C4434C">
        <w:rPr>
          <w:rFonts w:ascii="Book Antiqua" w:hAnsi="Book Antiqua"/>
          <w:szCs w:val="24"/>
        </w:rPr>
        <w:t xml:space="preserve">pancreatic endometriosis can be recognized with magnetic resonance imaging (MRI) based on a hyperintense T1 signal </w:t>
      </w:r>
      <w:r w:rsidR="00F64165" w:rsidRPr="00C4434C">
        <w:rPr>
          <w:rFonts w:ascii="Book Antiqua" w:hAnsi="Book Antiqua"/>
          <w:szCs w:val="24"/>
        </w:rPr>
        <w:lastRenderedPageBreak/>
        <w:t>with fat suppression</w:t>
      </w:r>
      <w:r w:rsidR="00C661AB" w:rsidRPr="00C4434C">
        <w:rPr>
          <w:rFonts w:ascii="Book Antiqua" w:hAnsi="Book Antiqua"/>
          <w:szCs w:val="24"/>
        </w:rPr>
        <w:t>, which is suggestive of blood components</w:t>
      </w:r>
      <w:r w:rsidR="00F64165" w:rsidRPr="00C4434C">
        <w:rPr>
          <w:rFonts w:ascii="Book Antiqua" w:hAnsi="Book Antiqua"/>
          <w:szCs w:val="24"/>
        </w:rPr>
        <w:t>. Although the MRI was suggestive of endometriosis, the authors note</w:t>
      </w:r>
      <w:r w:rsidR="00137BE0" w:rsidRPr="00C4434C">
        <w:rPr>
          <w:rFonts w:ascii="Book Antiqua" w:hAnsi="Book Antiqua"/>
          <w:szCs w:val="24"/>
        </w:rPr>
        <w:t>d</w:t>
      </w:r>
      <w:r w:rsidR="00F64165" w:rsidRPr="00C4434C">
        <w:rPr>
          <w:rFonts w:ascii="Book Antiqua" w:hAnsi="Book Antiqua"/>
          <w:szCs w:val="24"/>
        </w:rPr>
        <w:t xml:space="preserve"> that the findings were not conclusive.</w:t>
      </w:r>
      <w:r w:rsidR="00C11959" w:rsidRPr="00C4434C">
        <w:rPr>
          <w:rFonts w:ascii="Book Antiqua" w:hAnsi="Book Antiqua"/>
          <w:szCs w:val="24"/>
        </w:rPr>
        <w:t xml:space="preserve"> </w:t>
      </w:r>
      <w:r w:rsidR="00137BE0" w:rsidRPr="00C4434C">
        <w:rPr>
          <w:rFonts w:ascii="Book Antiqua" w:hAnsi="Book Antiqua"/>
          <w:szCs w:val="24"/>
        </w:rPr>
        <w:t xml:space="preserve">Endoscopic ultrasound (EUS) with fine needle aspiration is a reasonable test when imaging is equivocal. In </w:t>
      </w:r>
      <w:r w:rsidR="003F1518" w:rsidRPr="00C4434C">
        <w:rPr>
          <w:rFonts w:ascii="Book Antiqua" w:hAnsi="Book Antiqua"/>
          <w:szCs w:val="24"/>
        </w:rPr>
        <w:t xml:space="preserve">this </w:t>
      </w:r>
      <w:r w:rsidR="00DC675B" w:rsidRPr="00C4434C">
        <w:rPr>
          <w:rFonts w:ascii="Book Antiqua" w:hAnsi="Book Antiqua"/>
          <w:szCs w:val="24"/>
        </w:rPr>
        <w:t xml:space="preserve">present </w:t>
      </w:r>
      <w:r w:rsidR="00137BE0" w:rsidRPr="00C4434C">
        <w:rPr>
          <w:rFonts w:ascii="Book Antiqua" w:hAnsi="Book Antiqua"/>
          <w:szCs w:val="24"/>
        </w:rPr>
        <w:t>case</w:t>
      </w:r>
      <w:r w:rsidR="00DC675B" w:rsidRPr="00C4434C">
        <w:rPr>
          <w:rFonts w:ascii="Book Antiqua" w:hAnsi="Book Antiqua"/>
          <w:szCs w:val="24"/>
        </w:rPr>
        <w:t xml:space="preserve"> report</w:t>
      </w:r>
      <w:r w:rsidR="00137BE0" w:rsidRPr="00C4434C">
        <w:rPr>
          <w:rFonts w:ascii="Book Antiqua" w:hAnsi="Book Antiqua"/>
          <w:szCs w:val="24"/>
        </w:rPr>
        <w:t xml:space="preserve">, the elevated cyst </w:t>
      </w:r>
      <w:r w:rsidR="00B30541" w:rsidRPr="00C4434C">
        <w:rPr>
          <w:rFonts w:ascii="Book Antiqua" w:hAnsi="Book Antiqua"/>
          <w:szCs w:val="24"/>
        </w:rPr>
        <w:t xml:space="preserve">fluid </w:t>
      </w:r>
      <w:r w:rsidR="00137BE0" w:rsidRPr="00C4434C">
        <w:rPr>
          <w:rFonts w:ascii="Book Antiqua" w:hAnsi="Book Antiqua"/>
          <w:szCs w:val="24"/>
        </w:rPr>
        <w:t xml:space="preserve">CEA warranted surgical resection. </w:t>
      </w:r>
      <w:r w:rsidR="003F1518" w:rsidRPr="00C4434C">
        <w:rPr>
          <w:rFonts w:ascii="Book Antiqua" w:hAnsi="Book Antiqua"/>
          <w:szCs w:val="24"/>
        </w:rPr>
        <w:t>An elevated cyst fluid CEA was reported in only one other report of a pancreatic endometrial cyst (940 ng/m</w:t>
      </w:r>
      <w:r w:rsidR="002E1A92" w:rsidRPr="00C4434C">
        <w:rPr>
          <w:rFonts w:ascii="Book Antiqua" w:hAnsi="Book Antiqua" w:hint="eastAsia"/>
          <w:szCs w:val="24"/>
          <w:lang w:eastAsia="zh-CN"/>
        </w:rPr>
        <w:t>L</w:t>
      </w:r>
      <w:proofErr w:type="gramStart"/>
      <w:r w:rsidR="003F1518" w:rsidRPr="00C4434C">
        <w:rPr>
          <w:rFonts w:ascii="Book Antiqua" w:hAnsi="Book Antiqua"/>
          <w:szCs w:val="24"/>
        </w:rPr>
        <w:t>)</w:t>
      </w:r>
      <w:r w:rsidRPr="00C4434C">
        <w:rPr>
          <w:rFonts w:ascii="Book Antiqua" w:hAnsi="Book Antiqua"/>
          <w:szCs w:val="24"/>
          <w:vertAlign w:val="superscript"/>
        </w:rPr>
        <w:t>[</w:t>
      </w:r>
      <w:proofErr w:type="gramEnd"/>
      <w:r w:rsidR="00DC675B" w:rsidRPr="00C4434C">
        <w:rPr>
          <w:rFonts w:ascii="Book Antiqua" w:hAnsi="Book Antiqua"/>
          <w:szCs w:val="24"/>
          <w:vertAlign w:val="superscript"/>
        </w:rPr>
        <w:t>1</w:t>
      </w:r>
      <w:r w:rsidRPr="00C4434C">
        <w:rPr>
          <w:rFonts w:ascii="Book Antiqua" w:hAnsi="Book Antiqua"/>
          <w:szCs w:val="24"/>
          <w:vertAlign w:val="superscript"/>
        </w:rPr>
        <w:t>]</w:t>
      </w:r>
      <w:r w:rsidR="00137BE0" w:rsidRPr="00C4434C">
        <w:rPr>
          <w:rFonts w:ascii="Book Antiqua" w:hAnsi="Book Antiqua"/>
          <w:szCs w:val="24"/>
        </w:rPr>
        <w:t xml:space="preserve">. </w:t>
      </w:r>
    </w:p>
    <w:p w14:paraId="16BF1DC0" w14:textId="2B368909" w:rsidR="00252DBC" w:rsidRDefault="002E1A92" w:rsidP="009757BD">
      <w:pPr>
        <w:adjustRightInd w:val="0"/>
        <w:snapToGrid w:val="0"/>
        <w:spacing w:line="360" w:lineRule="auto"/>
        <w:ind w:firstLineChars="100" w:firstLine="240"/>
        <w:jc w:val="both"/>
        <w:rPr>
          <w:rFonts w:ascii="Book Antiqua" w:hAnsi="Book Antiqua"/>
          <w:szCs w:val="24"/>
          <w:lang w:eastAsia="zh-CN"/>
        </w:rPr>
      </w:pPr>
      <w:r w:rsidRPr="00C4434C">
        <w:rPr>
          <w:rFonts w:ascii="Book Antiqua" w:hAnsi="Book Antiqua" w:hint="eastAsia"/>
          <w:szCs w:val="24"/>
          <w:lang w:eastAsia="zh-CN"/>
        </w:rPr>
        <w:t xml:space="preserve">In </w:t>
      </w:r>
      <w:r w:rsidRPr="00C4434C">
        <w:rPr>
          <w:rFonts w:ascii="Book Antiqua" w:hAnsi="Book Antiqua"/>
          <w:szCs w:val="24"/>
        </w:rPr>
        <w:t>conclusion</w:t>
      </w:r>
      <w:r w:rsidRPr="00C4434C">
        <w:rPr>
          <w:rFonts w:ascii="Book Antiqua" w:hAnsi="Book Antiqua" w:hint="eastAsia"/>
          <w:szCs w:val="24"/>
          <w:lang w:eastAsia="zh-CN"/>
        </w:rPr>
        <w:t>, a</w:t>
      </w:r>
      <w:r w:rsidR="00F947AA" w:rsidRPr="00C4434C">
        <w:rPr>
          <w:rFonts w:ascii="Book Antiqua" w:hAnsi="Book Antiqua"/>
          <w:szCs w:val="24"/>
        </w:rPr>
        <w:t xml:space="preserve"> wide variety of benign, premalignant, and malignant pancreatic cysts exist. </w:t>
      </w:r>
      <w:r w:rsidR="00EF7AF8" w:rsidRPr="00C4434C">
        <w:rPr>
          <w:rFonts w:ascii="Book Antiqua" w:hAnsi="Book Antiqua"/>
          <w:szCs w:val="24"/>
        </w:rPr>
        <w:t xml:space="preserve">Pancreatic endometrial cysts remain a very rare entity. </w:t>
      </w:r>
      <w:r w:rsidR="007102F2" w:rsidRPr="00C4434C">
        <w:rPr>
          <w:rFonts w:ascii="Book Antiqua" w:hAnsi="Book Antiqua"/>
          <w:szCs w:val="24"/>
        </w:rPr>
        <w:t xml:space="preserve">Currently, </w:t>
      </w:r>
      <w:r w:rsidR="00CD74CC" w:rsidRPr="00C4434C">
        <w:rPr>
          <w:rFonts w:ascii="Book Antiqua" w:hAnsi="Book Antiqua"/>
          <w:szCs w:val="24"/>
        </w:rPr>
        <w:t xml:space="preserve">there is no reliable </w:t>
      </w:r>
      <w:r w:rsidR="007102F2" w:rsidRPr="00C4434C">
        <w:rPr>
          <w:rFonts w:ascii="Book Antiqua" w:hAnsi="Book Antiqua"/>
          <w:szCs w:val="24"/>
        </w:rPr>
        <w:t xml:space="preserve">method of detecting endometrial disease of the </w:t>
      </w:r>
      <w:r w:rsidR="00CD74CC" w:rsidRPr="00C4434C">
        <w:rPr>
          <w:rFonts w:ascii="Book Antiqua" w:hAnsi="Book Antiqua"/>
          <w:szCs w:val="24"/>
        </w:rPr>
        <w:t>pancreas</w:t>
      </w:r>
      <w:r w:rsidR="00FC4766" w:rsidRPr="00C4434C">
        <w:rPr>
          <w:rFonts w:ascii="Book Antiqua" w:hAnsi="Book Antiqua"/>
          <w:szCs w:val="24"/>
        </w:rPr>
        <w:t xml:space="preserve"> pre-operatively</w:t>
      </w:r>
      <w:r w:rsidR="007102F2" w:rsidRPr="00C4434C">
        <w:rPr>
          <w:rFonts w:ascii="Book Antiqua" w:hAnsi="Book Antiqua"/>
          <w:szCs w:val="24"/>
        </w:rPr>
        <w:t>.</w:t>
      </w:r>
      <w:r w:rsidR="00CD74CC" w:rsidRPr="00C4434C">
        <w:rPr>
          <w:rFonts w:ascii="Book Antiqua" w:hAnsi="Book Antiqua"/>
          <w:szCs w:val="24"/>
        </w:rPr>
        <w:t xml:space="preserve"> </w:t>
      </w:r>
      <w:r w:rsidR="000C260A" w:rsidRPr="00C4434C">
        <w:rPr>
          <w:rFonts w:ascii="Book Antiqua" w:hAnsi="Book Antiqua"/>
          <w:szCs w:val="24"/>
        </w:rPr>
        <w:t>Pancreatic endometrial cysts can present with elevated cyst CEA. Due to the diagnostic similarities between</w:t>
      </w:r>
      <w:r w:rsidR="00CD74CC" w:rsidRPr="00C4434C">
        <w:rPr>
          <w:rFonts w:ascii="Book Antiqua" w:hAnsi="Book Antiqua"/>
          <w:szCs w:val="24"/>
        </w:rPr>
        <w:t xml:space="preserve"> these rare endometrial cysts </w:t>
      </w:r>
      <w:r w:rsidR="000C260A" w:rsidRPr="00C4434C">
        <w:rPr>
          <w:rFonts w:ascii="Book Antiqua" w:hAnsi="Book Antiqua"/>
          <w:szCs w:val="24"/>
        </w:rPr>
        <w:t xml:space="preserve">and </w:t>
      </w:r>
      <w:r w:rsidR="00CD74CC" w:rsidRPr="00C4434C">
        <w:rPr>
          <w:rFonts w:ascii="Book Antiqua" w:hAnsi="Book Antiqua"/>
          <w:szCs w:val="24"/>
        </w:rPr>
        <w:t>mucinous</w:t>
      </w:r>
      <w:r w:rsidR="000C260A" w:rsidRPr="00C4434C">
        <w:rPr>
          <w:rFonts w:ascii="Book Antiqua" w:hAnsi="Book Antiqua"/>
          <w:szCs w:val="24"/>
        </w:rPr>
        <w:t xml:space="preserve"> cystic</w:t>
      </w:r>
      <w:r w:rsidR="00CD74CC" w:rsidRPr="00C4434C">
        <w:rPr>
          <w:rFonts w:ascii="Book Antiqua" w:hAnsi="Book Antiqua"/>
          <w:szCs w:val="24"/>
        </w:rPr>
        <w:t xml:space="preserve"> lesions, the optimal </w:t>
      </w:r>
      <w:r w:rsidR="000C260A" w:rsidRPr="00C4434C">
        <w:rPr>
          <w:rFonts w:ascii="Book Antiqua" w:hAnsi="Book Antiqua"/>
          <w:szCs w:val="24"/>
        </w:rPr>
        <w:t xml:space="preserve">diagnostic and therapeutic option is </w:t>
      </w:r>
      <w:r w:rsidR="00CD74CC" w:rsidRPr="00C4434C">
        <w:rPr>
          <w:rFonts w:ascii="Book Antiqua" w:hAnsi="Book Antiqua"/>
          <w:szCs w:val="24"/>
        </w:rPr>
        <w:t xml:space="preserve">resection. </w:t>
      </w:r>
    </w:p>
    <w:p w14:paraId="6633E47A" w14:textId="77777777" w:rsidR="009757BD" w:rsidRPr="00C4434C" w:rsidRDefault="009757BD" w:rsidP="009757BD">
      <w:pPr>
        <w:adjustRightInd w:val="0"/>
        <w:snapToGrid w:val="0"/>
        <w:spacing w:line="360" w:lineRule="auto"/>
        <w:ind w:firstLineChars="100" w:firstLine="240"/>
        <w:jc w:val="both"/>
        <w:rPr>
          <w:rFonts w:ascii="Book Antiqua" w:hAnsi="Book Antiqua"/>
          <w:szCs w:val="24"/>
          <w:lang w:eastAsia="zh-CN"/>
        </w:rPr>
      </w:pPr>
    </w:p>
    <w:p w14:paraId="1A385752" w14:textId="42E9E29F" w:rsidR="005A0297" w:rsidRPr="00C4434C" w:rsidRDefault="002E1A92" w:rsidP="00EE1ABA">
      <w:pPr>
        <w:pStyle w:val="Default"/>
        <w:snapToGrid w:val="0"/>
        <w:spacing w:line="360" w:lineRule="auto"/>
        <w:jc w:val="both"/>
        <w:rPr>
          <w:b/>
          <w:bCs/>
          <w:color w:val="auto"/>
        </w:rPr>
      </w:pPr>
      <w:r w:rsidRPr="00C4434C">
        <w:rPr>
          <w:b/>
          <w:color w:val="auto"/>
        </w:rPr>
        <w:t>COMMENTS</w:t>
      </w:r>
      <w:r w:rsidRPr="00C4434C">
        <w:rPr>
          <w:b/>
          <w:bCs/>
          <w:color w:val="auto"/>
        </w:rPr>
        <w:t xml:space="preserve"> </w:t>
      </w:r>
    </w:p>
    <w:p w14:paraId="06DB1A15" w14:textId="72F53B0C" w:rsidR="00252DBC" w:rsidRPr="00C4434C" w:rsidRDefault="00252DBC" w:rsidP="00EE1ABA">
      <w:pPr>
        <w:pStyle w:val="Default"/>
        <w:snapToGrid w:val="0"/>
        <w:spacing w:line="360" w:lineRule="auto"/>
        <w:jc w:val="both"/>
        <w:rPr>
          <w:color w:val="auto"/>
        </w:rPr>
      </w:pPr>
      <w:r w:rsidRPr="00C4434C">
        <w:rPr>
          <w:b/>
          <w:bCs/>
          <w:i/>
          <w:iCs/>
          <w:color w:val="auto"/>
        </w:rPr>
        <w:t>Case characteristics</w:t>
      </w:r>
    </w:p>
    <w:p w14:paraId="18EAF95D" w14:textId="5D31F39D" w:rsidR="005A0297" w:rsidRPr="00C4434C" w:rsidRDefault="00055526" w:rsidP="00EE1ABA">
      <w:pPr>
        <w:pStyle w:val="Default"/>
        <w:snapToGrid w:val="0"/>
        <w:spacing w:line="360" w:lineRule="auto"/>
        <w:jc w:val="both"/>
        <w:rPr>
          <w:color w:val="auto"/>
        </w:rPr>
      </w:pPr>
      <w:r w:rsidRPr="00C4434C">
        <w:rPr>
          <w:color w:val="auto"/>
        </w:rPr>
        <w:t xml:space="preserve">A </w:t>
      </w:r>
      <w:r w:rsidR="005A0297" w:rsidRPr="00C4434C">
        <w:rPr>
          <w:color w:val="auto"/>
        </w:rPr>
        <w:t>43-year-old obese Caucasian female</w:t>
      </w:r>
      <w:r w:rsidRPr="00C4434C">
        <w:rPr>
          <w:color w:val="auto"/>
        </w:rPr>
        <w:t xml:space="preserve"> with a history of type 2 diabetes, hyperlipidemia, non-alcoholic fatty liver disease, and endometriosis</w:t>
      </w:r>
      <w:r w:rsidR="005A0297" w:rsidRPr="00C4434C">
        <w:rPr>
          <w:color w:val="auto"/>
        </w:rPr>
        <w:t xml:space="preserve"> presented for surgical evaluation of a</w:t>
      </w:r>
      <w:r w:rsidRPr="00C4434C">
        <w:rPr>
          <w:color w:val="auto"/>
        </w:rPr>
        <w:t xml:space="preserve"> large</w:t>
      </w:r>
      <w:r w:rsidR="005A0297" w:rsidRPr="00C4434C">
        <w:rPr>
          <w:color w:val="auto"/>
        </w:rPr>
        <w:t xml:space="preserve"> pancreatic cyst</w:t>
      </w:r>
      <w:r w:rsidRPr="00C4434C">
        <w:rPr>
          <w:color w:val="auto"/>
        </w:rPr>
        <w:t xml:space="preserve"> discovered during an admission for acute pancreatitis</w:t>
      </w:r>
      <w:r w:rsidR="005A0297" w:rsidRPr="00C4434C">
        <w:rPr>
          <w:color w:val="auto"/>
        </w:rPr>
        <w:t>.</w:t>
      </w:r>
    </w:p>
    <w:p w14:paraId="0712A769" w14:textId="77777777" w:rsidR="00055526" w:rsidRPr="00C4434C" w:rsidRDefault="00055526" w:rsidP="00EE1ABA">
      <w:pPr>
        <w:pStyle w:val="Default"/>
        <w:snapToGrid w:val="0"/>
        <w:spacing w:line="360" w:lineRule="auto"/>
        <w:jc w:val="both"/>
        <w:rPr>
          <w:color w:val="auto"/>
        </w:rPr>
      </w:pPr>
    </w:p>
    <w:p w14:paraId="545BFB51" w14:textId="5CD0C842" w:rsidR="00252DBC" w:rsidRPr="00C4434C" w:rsidRDefault="00252DBC" w:rsidP="00EE1ABA">
      <w:pPr>
        <w:pStyle w:val="Default"/>
        <w:snapToGrid w:val="0"/>
        <w:spacing w:line="360" w:lineRule="auto"/>
        <w:jc w:val="both"/>
        <w:rPr>
          <w:color w:val="auto"/>
        </w:rPr>
      </w:pPr>
      <w:r w:rsidRPr="00C4434C">
        <w:rPr>
          <w:b/>
          <w:bCs/>
          <w:i/>
          <w:iCs/>
          <w:color w:val="auto"/>
        </w:rPr>
        <w:t>Clinical diagnosis</w:t>
      </w:r>
    </w:p>
    <w:p w14:paraId="735FC077" w14:textId="3D992AA8" w:rsidR="00055526" w:rsidRPr="00C4434C" w:rsidRDefault="0085462E" w:rsidP="00EE1ABA">
      <w:pPr>
        <w:pStyle w:val="Default"/>
        <w:snapToGrid w:val="0"/>
        <w:spacing w:line="360" w:lineRule="auto"/>
        <w:jc w:val="both"/>
        <w:rPr>
          <w:color w:val="auto"/>
        </w:rPr>
      </w:pPr>
      <w:r w:rsidRPr="00C4434C">
        <w:rPr>
          <w:color w:val="auto"/>
        </w:rPr>
        <w:t xml:space="preserve">Mild left-sided tenderness to palpation without rebound or palpable masses. </w:t>
      </w:r>
    </w:p>
    <w:p w14:paraId="21946B65" w14:textId="77777777" w:rsidR="00055526" w:rsidRPr="00C4434C" w:rsidRDefault="00055526" w:rsidP="00EE1ABA">
      <w:pPr>
        <w:adjustRightInd w:val="0"/>
        <w:snapToGrid w:val="0"/>
        <w:spacing w:line="360" w:lineRule="auto"/>
        <w:jc w:val="both"/>
        <w:rPr>
          <w:rFonts w:ascii="Book Antiqua" w:hAnsi="Book Antiqua"/>
          <w:b/>
          <w:bCs/>
          <w:szCs w:val="24"/>
        </w:rPr>
      </w:pPr>
    </w:p>
    <w:p w14:paraId="7AA7185D" w14:textId="77777777" w:rsidR="00921CD6" w:rsidRPr="00C4434C" w:rsidRDefault="00252DBC" w:rsidP="00EE1ABA">
      <w:pPr>
        <w:pStyle w:val="Default"/>
        <w:snapToGrid w:val="0"/>
        <w:spacing w:line="360" w:lineRule="auto"/>
        <w:jc w:val="both"/>
        <w:rPr>
          <w:b/>
          <w:bCs/>
          <w:i/>
          <w:iCs/>
          <w:color w:val="auto"/>
        </w:rPr>
      </w:pPr>
      <w:r w:rsidRPr="00C4434C">
        <w:rPr>
          <w:b/>
          <w:bCs/>
          <w:i/>
          <w:iCs/>
          <w:color w:val="auto"/>
        </w:rPr>
        <w:t>Differential diagnosis</w:t>
      </w:r>
    </w:p>
    <w:p w14:paraId="6F241A4F" w14:textId="775EA5D0" w:rsidR="00FA22FE" w:rsidRPr="00C4434C" w:rsidRDefault="008A54FB" w:rsidP="00EE1ABA">
      <w:pPr>
        <w:pStyle w:val="Default"/>
        <w:snapToGrid w:val="0"/>
        <w:spacing w:line="360" w:lineRule="auto"/>
        <w:jc w:val="both"/>
        <w:rPr>
          <w:color w:val="auto"/>
        </w:rPr>
      </w:pPr>
      <w:r w:rsidRPr="00C4434C">
        <w:rPr>
          <w:color w:val="auto"/>
        </w:rPr>
        <w:t>M</w:t>
      </w:r>
      <w:r w:rsidR="005A0297" w:rsidRPr="00C4434C">
        <w:rPr>
          <w:color w:val="auto"/>
        </w:rPr>
        <w:t xml:space="preserve">ucinous cystic neoplasm (MCN) of the pancreas, pancreatic pseudocyst, </w:t>
      </w:r>
      <w:r w:rsidR="00FA22FE" w:rsidRPr="00C4434C">
        <w:rPr>
          <w:color w:val="auto"/>
        </w:rPr>
        <w:t xml:space="preserve">serous cystadenoma, serous cystadenocarcinoma, solid pseudopapillary tumor, cystic </w:t>
      </w:r>
      <w:r w:rsidR="005A0297" w:rsidRPr="00C4434C">
        <w:rPr>
          <w:color w:val="auto"/>
        </w:rPr>
        <w:t>pancrea</w:t>
      </w:r>
      <w:r w:rsidR="00055526" w:rsidRPr="00C4434C">
        <w:rPr>
          <w:color w:val="auto"/>
        </w:rPr>
        <w:t>tic</w:t>
      </w:r>
      <w:r w:rsidR="005A0297" w:rsidRPr="00C4434C">
        <w:rPr>
          <w:color w:val="auto"/>
        </w:rPr>
        <w:t xml:space="preserve"> adenocarcinoma, </w:t>
      </w:r>
      <w:r w:rsidR="00FA22FE" w:rsidRPr="00C4434C">
        <w:rPr>
          <w:color w:val="auto"/>
        </w:rPr>
        <w:t xml:space="preserve">cystic </w:t>
      </w:r>
      <w:r w:rsidR="005A0297" w:rsidRPr="00C4434C">
        <w:rPr>
          <w:color w:val="auto"/>
        </w:rPr>
        <w:t>pancrea</w:t>
      </w:r>
      <w:r w:rsidR="00055526" w:rsidRPr="00C4434C">
        <w:rPr>
          <w:color w:val="auto"/>
        </w:rPr>
        <w:t>tic</w:t>
      </w:r>
      <w:r w:rsidR="005A0297" w:rsidRPr="00C4434C">
        <w:rPr>
          <w:color w:val="auto"/>
        </w:rPr>
        <w:t xml:space="preserve"> neuroendocrine tumor</w:t>
      </w:r>
      <w:r w:rsidR="00AB72EB" w:rsidRPr="00C4434C">
        <w:rPr>
          <w:color w:val="auto"/>
        </w:rPr>
        <w:t>, or ectopic tissue</w:t>
      </w:r>
    </w:p>
    <w:p w14:paraId="0DD8C123" w14:textId="77777777" w:rsidR="00055526" w:rsidRPr="00C4434C" w:rsidRDefault="00055526" w:rsidP="00EE1ABA">
      <w:pPr>
        <w:pStyle w:val="Default"/>
        <w:snapToGrid w:val="0"/>
        <w:spacing w:line="360" w:lineRule="auto"/>
        <w:jc w:val="both"/>
        <w:rPr>
          <w:b/>
          <w:bCs/>
          <w:color w:val="auto"/>
        </w:rPr>
      </w:pPr>
    </w:p>
    <w:p w14:paraId="7DE6F8DB" w14:textId="3853998B" w:rsidR="00252DBC" w:rsidRPr="00C4434C" w:rsidRDefault="00252DBC" w:rsidP="00EE1ABA">
      <w:pPr>
        <w:pStyle w:val="Default"/>
        <w:snapToGrid w:val="0"/>
        <w:spacing w:line="360" w:lineRule="auto"/>
        <w:jc w:val="both"/>
        <w:rPr>
          <w:color w:val="auto"/>
        </w:rPr>
      </w:pPr>
      <w:r w:rsidRPr="00C4434C">
        <w:rPr>
          <w:b/>
          <w:bCs/>
          <w:i/>
          <w:iCs/>
          <w:color w:val="auto"/>
        </w:rPr>
        <w:t>Laboratory diagnosis</w:t>
      </w:r>
    </w:p>
    <w:p w14:paraId="12FD98E6" w14:textId="44196D80" w:rsidR="00055526" w:rsidRPr="00C4434C" w:rsidRDefault="00055526" w:rsidP="00EE1ABA">
      <w:pPr>
        <w:pStyle w:val="Default"/>
        <w:snapToGrid w:val="0"/>
        <w:spacing w:line="360" w:lineRule="auto"/>
        <w:jc w:val="both"/>
        <w:rPr>
          <w:b/>
          <w:bCs/>
          <w:color w:val="auto"/>
        </w:rPr>
      </w:pPr>
      <w:r w:rsidRPr="00C4434C">
        <w:rPr>
          <w:color w:val="auto"/>
        </w:rPr>
        <w:lastRenderedPageBreak/>
        <w:t>Cyst fluid analysis</w:t>
      </w:r>
      <w:r w:rsidR="00B75B83" w:rsidRPr="00C4434C">
        <w:rPr>
          <w:color w:val="auto"/>
        </w:rPr>
        <w:t xml:space="preserve"> from endoscopic ultrasound with fine needle aspiration</w:t>
      </w:r>
      <w:r w:rsidRPr="00C4434C">
        <w:rPr>
          <w:color w:val="auto"/>
        </w:rPr>
        <w:t xml:space="preserve"> demonstrated an elevated CEA</w:t>
      </w:r>
      <w:r w:rsidR="00B75B83" w:rsidRPr="00C4434C">
        <w:rPr>
          <w:color w:val="auto"/>
        </w:rPr>
        <w:t xml:space="preserve"> </w:t>
      </w:r>
      <w:r w:rsidR="002E1A92" w:rsidRPr="00C4434C">
        <w:rPr>
          <w:color w:val="auto"/>
        </w:rPr>
        <w:t>and amylase of 951 ng/m</w:t>
      </w:r>
      <w:r w:rsidR="002E1A92" w:rsidRPr="00C4434C">
        <w:rPr>
          <w:rFonts w:hint="eastAsia"/>
          <w:color w:val="auto"/>
          <w:lang w:eastAsia="zh-CN"/>
        </w:rPr>
        <w:t>L</w:t>
      </w:r>
      <w:r w:rsidR="002E1A92" w:rsidRPr="00C4434C">
        <w:rPr>
          <w:color w:val="auto"/>
        </w:rPr>
        <w:t xml:space="preserve"> and &gt;</w:t>
      </w:r>
      <w:r w:rsidR="002E1A92" w:rsidRPr="00C4434C">
        <w:rPr>
          <w:rFonts w:hint="eastAsia"/>
          <w:color w:val="auto"/>
          <w:lang w:eastAsia="zh-CN"/>
        </w:rPr>
        <w:t xml:space="preserve"> </w:t>
      </w:r>
      <w:r w:rsidR="002E1A92" w:rsidRPr="00C4434C">
        <w:rPr>
          <w:color w:val="auto"/>
        </w:rPr>
        <w:t>1</w:t>
      </w:r>
      <w:r w:rsidR="00B75B83" w:rsidRPr="00C4434C">
        <w:rPr>
          <w:color w:val="auto"/>
        </w:rPr>
        <w:t>000 U/</w:t>
      </w:r>
      <w:r w:rsidR="002E1A92" w:rsidRPr="00C4434C">
        <w:rPr>
          <w:rFonts w:hint="eastAsia"/>
          <w:color w:val="auto"/>
          <w:lang w:eastAsia="zh-CN"/>
        </w:rPr>
        <w:t>L</w:t>
      </w:r>
      <w:r w:rsidR="00B75B83" w:rsidRPr="00C4434C">
        <w:rPr>
          <w:color w:val="auto"/>
        </w:rPr>
        <w:t>, respectively.</w:t>
      </w:r>
      <w:r w:rsidR="00D16E35" w:rsidRPr="00C4434C">
        <w:rPr>
          <w:color w:val="auto"/>
        </w:rPr>
        <w:t xml:space="preserve"> </w:t>
      </w:r>
    </w:p>
    <w:p w14:paraId="5BF55315" w14:textId="77777777" w:rsidR="00B75B83" w:rsidRPr="00C4434C" w:rsidRDefault="00B75B83" w:rsidP="00EE1ABA">
      <w:pPr>
        <w:pStyle w:val="Default"/>
        <w:snapToGrid w:val="0"/>
        <w:spacing w:line="360" w:lineRule="auto"/>
        <w:jc w:val="both"/>
        <w:rPr>
          <w:b/>
          <w:bCs/>
          <w:i/>
          <w:iCs/>
          <w:color w:val="auto"/>
        </w:rPr>
      </w:pPr>
    </w:p>
    <w:p w14:paraId="620A09BB" w14:textId="798AC6B0" w:rsidR="00252DBC" w:rsidRPr="00C4434C" w:rsidRDefault="00252DBC" w:rsidP="00EE1ABA">
      <w:pPr>
        <w:pStyle w:val="Default"/>
        <w:snapToGrid w:val="0"/>
        <w:spacing w:line="360" w:lineRule="auto"/>
        <w:jc w:val="both"/>
        <w:rPr>
          <w:color w:val="auto"/>
        </w:rPr>
      </w:pPr>
      <w:r w:rsidRPr="00C4434C">
        <w:rPr>
          <w:b/>
          <w:bCs/>
          <w:i/>
          <w:iCs/>
          <w:color w:val="auto"/>
        </w:rPr>
        <w:t>Imaging diagnosis</w:t>
      </w:r>
    </w:p>
    <w:p w14:paraId="2BA1F8A6" w14:textId="67E982A8" w:rsidR="00AB6227" w:rsidRPr="00C4434C" w:rsidRDefault="00AB6227" w:rsidP="00EE1ABA">
      <w:pPr>
        <w:pStyle w:val="Default"/>
        <w:snapToGrid w:val="0"/>
        <w:spacing w:line="360" w:lineRule="auto"/>
        <w:jc w:val="both"/>
        <w:rPr>
          <w:color w:val="auto"/>
        </w:rPr>
      </w:pPr>
      <w:r w:rsidRPr="00C4434C">
        <w:rPr>
          <w:color w:val="auto"/>
        </w:rPr>
        <w:t xml:space="preserve">CT demonstrated a 10.0 </w:t>
      </w:r>
      <w:r w:rsidR="002E1A92" w:rsidRPr="00C4434C">
        <w:rPr>
          <w:rFonts w:ascii="Times New Roman" w:hAnsi="Times New Roman" w:cs="Times New Roman"/>
          <w:color w:val="auto"/>
        </w:rPr>
        <w:t>×</w:t>
      </w:r>
      <w:r w:rsidRPr="00C4434C">
        <w:rPr>
          <w:color w:val="auto"/>
        </w:rPr>
        <w:t xml:space="preserve"> 11.1 </w:t>
      </w:r>
      <w:r w:rsidR="002E1A92" w:rsidRPr="00C4434C">
        <w:rPr>
          <w:rFonts w:ascii="Times New Roman" w:hAnsi="Times New Roman" w:cs="Times New Roman"/>
          <w:color w:val="auto"/>
        </w:rPr>
        <w:t>×</w:t>
      </w:r>
      <w:r w:rsidRPr="00C4434C">
        <w:rPr>
          <w:color w:val="auto"/>
        </w:rPr>
        <w:t xml:space="preserve"> 16.5 cm macrocystic, well</w:t>
      </w:r>
      <w:r w:rsidR="00B75B83" w:rsidRPr="00C4434C">
        <w:rPr>
          <w:color w:val="auto"/>
        </w:rPr>
        <w:t>-</w:t>
      </w:r>
      <w:r w:rsidRPr="00C4434C">
        <w:rPr>
          <w:color w:val="auto"/>
        </w:rPr>
        <w:t xml:space="preserve">circumscribed fluid density mass </w:t>
      </w:r>
      <w:r w:rsidR="00B75B83" w:rsidRPr="00C4434C">
        <w:rPr>
          <w:color w:val="auto"/>
        </w:rPr>
        <w:t xml:space="preserve">containing </w:t>
      </w:r>
      <w:r w:rsidRPr="00C4434C">
        <w:rPr>
          <w:color w:val="auto"/>
        </w:rPr>
        <w:t>a few internal septations and locules</w:t>
      </w:r>
      <w:r w:rsidR="00B75B83" w:rsidRPr="00C4434C">
        <w:rPr>
          <w:color w:val="auto"/>
        </w:rPr>
        <w:t xml:space="preserve"> within</w:t>
      </w:r>
      <w:r w:rsidRPr="00C4434C">
        <w:rPr>
          <w:color w:val="auto"/>
        </w:rPr>
        <w:t xml:space="preserve"> the pancreatic body and tail. </w:t>
      </w:r>
    </w:p>
    <w:p w14:paraId="7EABFE8C" w14:textId="77777777" w:rsidR="00055526" w:rsidRPr="00C4434C" w:rsidRDefault="00055526" w:rsidP="00EE1ABA">
      <w:pPr>
        <w:pStyle w:val="Default"/>
        <w:snapToGrid w:val="0"/>
        <w:spacing w:line="360" w:lineRule="auto"/>
        <w:jc w:val="both"/>
        <w:rPr>
          <w:b/>
          <w:bCs/>
          <w:color w:val="auto"/>
        </w:rPr>
      </w:pPr>
    </w:p>
    <w:p w14:paraId="3624339C" w14:textId="3FB56E1B" w:rsidR="00252DBC" w:rsidRPr="00C4434C" w:rsidRDefault="00252DBC" w:rsidP="00EE1ABA">
      <w:pPr>
        <w:pStyle w:val="Default"/>
        <w:snapToGrid w:val="0"/>
        <w:spacing w:line="360" w:lineRule="auto"/>
        <w:jc w:val="both"/>
        <w:rPr>
          <w:color w:val="auto"/>
        </w:rPr>
      </w:pPr>
      <w:r w:rsidRPr="00C4434C">
        <w:rPr>
          <w:b/>
          <w:bCs/>
          <w:i/>
          <w:iCs/>
          <w:color w:val="auto"/>
        </w:rPr>
        <w:t>Pathological diagnosis</w:t>
      </w:r>
    </w:p>
    <w:p w14:paraId="092ED9C8" w14:textId="30F9CCB8" w:rsidR="008A54FB" w:rsidRPr="00C4434C" w:rsidRDefault="00CE520B" w:rsidP="00EE1ABA">
      <w:pPr>
        <w:adjustRightInd w:val="0"/>
        <w:snapToGrid w:val="0"/>
        <w:spacing w:line="360" w:lineRule="auto"/>
        <w:jc w:val="both"/>
        <w:rPr>
          <w:rFonts w:ascii="Book Antiqua" w:hAnsi="Book Antiqua"/>
          <w:szCs w:val="24"/>
        </w:rPr>
      </w:pPr>
      <w:r w:rsidRPr="00C4434C">
        <w:rPr>
          <w:rFonts w:ascii="Book Antiqua" w:hAnsi="Book Antiqua"/>
          <w:szCs w:val="24"/>
        </w:rPr>
        <w:t xml:space="preserve">Intrapancreatic cystic </w:t>
      </w:r>
      <w:r w:rsidR="00544ED6" w:rsidRPr="00C4434C">
        <w:rPr>
          <w:rFonts w:ascii="Book Antiqua" w:hAnsi="Book Antiqua"/>
          <w:szCs w:val="24"/>
        </w:rPr>
        <w:t>endometriosis.</w:t>
      </w:r>
    </w:p>
    <w:p w14:paraId="79A6A5AD" w14:textId="77777777" w:rsidR="008A54FB" w:rsidRPr="00C4434C" w:rsidRDefault="008A54FB" w:rsidP="00EE1ABA">
      <w:pPr>
        <w:pStyle w:val="Default"/>
        <w:snapToGrid w:val="0"/>
        <w:spacing w:line="360" w:lineRule="auto"/>
        <w:jc w:val="both"/>
        <w:rPr>
          <w:color w:val="auto"/>
        </w:rPr>
      </w:pPr>
    </w:p>
    <w:p w14:paraId="45D4AB9D" w14:textId="57617DD4" w:rsidR="00252DBC" w:rsidRPr="00C4434C" w:rsidRDefault="00252DBC" w:rsidP="00EE1ABA">
      <w:pPr>
        <w:pStyle w:val="Default"/>
        <w:snapToGrid w:val="0"/>
        <w:spacing w:line="360" w:lineRule="auto"/>
        <w:jc w:val="both"/>
        <w:rPr>
          <w:color w:val="auto"/>
        </w:rPr>
      </w:pPr>
      <w:r w:rsidRPr="00C4434C">
        <w:rPr>
          <w:b/>
          <w:bCs/>
          <w:i/>
          <w:iCs/>
          <w:color w:val="auto"/>
        </w:rPr>
        <w:t>Treatment</w:t>
      </w:r>
    </w:p>
    <w:p w14:paraId="656591C4" w14:textId="1A390153" w:rsidR="008A54FB" w:rsidRPr="00C4434C" w:rsidRDefault="008A54FB" w:rsidP="00EE1ABA">
      <w:pPr>
        <w:pStyle w:val="Default"/>
        <w:snapToGrid w:val="0"/>
        <w:spacing w:line="360" w:lineRule="auto"/>
        <w:jc w:val="both"/>
        <w:rPr>
          <w:color w:val="auto"/>
          <w:lang w:eastAsia="zh-CN"/>
        </w:rPr>
      </w:pPr>
      <w:r w:rsidRPr="00C4434C">
        <w:rPr>
          <w:color w:val="auto"/>
        </w:rPr>
        <w:t>Laparoscopic distal pancreatectomy</w:t>
      </w:r>
      <w:r w:rsidR="002E1A92" w:rsidRPr="00C4434C">
        <w:rPr>
          <w:rFonts w:hint="eastAsia"/>
          <w:color w:val="auto"/>
          <w:lang w:eastAsia="zh-CN"/>
        </w:rPr>
        <w:t>.</w:t>
      </w:r>
    </w:p>
    <w:p w14:paraId="0495EA51" w14:textId="77777777" w:rsidR="008A54FB" w:rsidRPr="00C4434C" w:rsidRDefault="008A54FB" w:rsidP="00EE1ABA">
      <w:pPr>
        <w:pStyle w:val="Default"/>
        <w:snapToGrid w:val="0"/>
        <w:spacing w:line="360" w:lineRule="auto"/>
        <w:jc w:val="both"/>
        <w:rPr>
          <w:color w:val="auto"/>
        </w:rPr>
      </w:pPr>
    </w:p>
    <w:p w14:paraId="0AC89169" w14:textId="31C8297A" w:rsidR="00252DBC" w:rsidRPr="00C4434C" w:rsidRDefault="00252DBC" w:rsidP="00EE1ABA">
      <w:pPr>
        <w:pStyle w:val="Default"/>
        <w:snapToGrid w:val="0"/>
        <w:spacing w:line="360" w:lineRule="auto"/>
        <w:jc w:val="both"/>
        <w:rPr>
          <w:color w:val="auto"/>
        </w:rPr>
      </w:pPr>
      <w:r w:rsidRPr="00C4434C">
        <w:rPr>
          <w:b/>
          <w:bCs/>
          <w:i/>
          <w:iCs/>
          <w:color w:val="auto"/>
        </w:rPr>
        <w:t>Related reports</w:t>
      </w:r>
    </w:p>
    <w:p w14:paraId="63E22D5F" w14:textId="4B908813" w:rsidR="008A54FB" w:rsidRPr="00C4434C" w:rsidRDefault="008A54FB" w:rsidP="00EE1ABA">
      <w:pPr>
        <w:pStyle w:val="Default"/>
        <w:snapToGrid w:val="0"/>
        <w:spacing w:line="360" w:lineRule="auto"/>
        <w:jc w:val="both"/>
        <w:rPr>
          <w:color w:val="auto"/>
        </w:rPr>
      </w:pPr>
      <w:r w:rsidRPr="00C4434C">
        <w:rPr>
          <w:color w:val="auto"/>
        </w:rPr>
        <w:t xml:space="preserve">Endometrial cysts in the pancreas are exceedingly rare lesions that are difficult to diagnose pre-operatively. This </w:t>
      </w:r>
      <w:r w:rsidR="00544ED6" w:rsidRPr="00C4434C">
        <w:rPr>
          <w:color w:val="auto"/>
        </w:rPr>
        <w:t>entity is easily confused for a mucinous cystic neoplasm or some other pre-malignant lesion due to similar radiographic and laboratory features.</w:t>
      </w:r>
    </w:p>
    <w:p w14:paraId="634C3B45" w14:textId="77777777" w:rsidR="008A54FB" w:rsidRPr="00C4434C" w:rsidRDefault="008A54FB" w:rsidP="00EE1ABA">
      <w:pPr>
        <w:pStyle w:val="Default"/>
        <w:snapToGrid w:val="0"/>
        <w:spacing w:line="360" w:lineRule="auto"/>
        <w:jc w:val="both"/>
        <w:rPr>
          <w:color w:val="auto"/>
        </w:rPr>
      </w:pPr>
    </w:p>
    <w:p w14:paraId="16C122B7" w14:textId="0DD73D30" w:rsidR="00544ED6" w:rsidRPr="00C4434C" w:rsidRDefault="00252DBC" w:rsidP="00EE1ABA">
      <w:pPr>
        <w:pStyle w:val="Default"/>
        <w:snapToGrid w:val="0"/>
        <w:spacing w:line="360" w:lineRule="auto"/>
        <w:jc w:val="both"/>
        <w:rPr>
          <w:b/>
          <w:bCs/>
          <w:i/>
          <w:iCs/>
          <w:color w:val="auto"/>
        </w:rPr>
      </w:pPr>
      <w:r w:rsidRPr="00C4434C">
        <w:rPr>
          <w:b/>
          <w:bCs/>
          <w:i/>
          <w:iCs/>
          <w:color w:val="auto"/>
        </w:rPr>
        <w:t>Term explanation</w:t>
      </w:r>
    </w:p>
    <w:p w14:paraId="7E8AB2B5" w14:textId="4CAE9CF8" w:rsidR="008A54FB" w:rsidRPr="00C4434C" w:rsidRDefault="006353F3" w:rsidP="00EE1ABA">
      <w:pPr>
        <w:pStyle w:val="Default"/>
        <w:snapToGrid w:val="0"/>
        <w:spacing w:line="360" w:lineRule="auto"/>
        <w:jc w:val="both"/>
        <w:rPr>
          <w:color w:val="auto"/>
          <w:lang w:eastAsia="zh-CN"/>
        </w:rPr>
      </w:pPr>
      <w:r w:rsidRPr="00C4434C">
        <w:rPr>
          <w:color w:val="auto"/>
        </w:rPr>
        <w:t>Endometriosis is the presence of endometrial glands and stroma outside the uterus.</w:t>
      </w:r>
    </w:p>
    <w:p w14:paraId="17F49D67" w14:textId="77777777" w:rsidR="002E1A92" w:rsidRPr="00C4434C" w:rsidRDefault="002E1A92" w:rsidP="00EE1ABA">
      <w:pPr>
        <w:pStyle w:val="Default"/>
        <w:snapToGrid w:val="0"/>
        <w:spacing w:line="360" w:lineRule="auto"/>
        <w:jc w:val="both"/>
        <w:rPr>
          <w:color w:val="auto"/>
          <w:lang w:eastAsia="zh-CN"/>
        </w:rPr>
      </w:pPr>
    </w:p>
    <w:p w14:paraId="147CB0EC" w14:textId="5650677A" w:rsidR="00252DBC" w:rsidRPr="00C4434C" w:rsidRDefault="00252DBC" w:rsidP="00EE1ABA">
      <w:pPr>
        <w:pStyle w:val="Default"/>
        <w:snapToGrid w:val="0"/>
        <w:spacing w:line="360" w:lineRule="auto"/>
        <w:jc w:val="both"/>
        <w:rPr>
          <w:color w:val="auto"/>
        </w:rPr>
      </w:pPr>
      <w:r w:rsidRPr="00C4434C">
        <w:rPr>
          <w:b/>
          <w:bCs/>
          <w:i/>
          <w:iCs/>
          <w:color w:val="auto"/>
        </w:rPr>
        <w:t>Experiences and lessons</w:t>
      </w:r>
    </w:p>
    <w:p w14:paraId="3B3EE078" w14:textId="3618BBFD" w:rsidR="00544ED6" w:rsidRPr="00C4434C" w:rsidRDefault="00544ED6" w:rsidP="00EE1ABA">
      <w:pPr>
        <w:pStyle w:val="Default"/>
        <w:snapToGrid w:val="0"/>
        <w:spacing w:line="360" w:lineRule="auto"/>
        <w:jc w:val="both"/>
        <w:rPr>
          <w:color w:val="auto"/>
        </w:rPr>
      </w:pPr>
      <w:r w:rsidRPr="00C4434C">
        <w:rPr>
          <w:color w:val="auto"/>
        </w:rPr>
        <w:t>Pancreatic endometriosis is easily confused for a malignant or pre-malignant lesion based on imaging and laboratory studies. This diagnosis should be considered in the differential in pre-menopausal women experiencing recurrent or worsening abdominal pain in the setting of a pancreatic cyst on imaging.</w:t>
      </w:r>
      <w:r w:rsidR="00FD25D1" w:rsidRPr="00C4434C">
        <w:rPr>
          <w:color w:val="auto"/>
        </w:rPr>
        <w:t xml:space="preserve"> Without a reliable method to diagnose pancreatic endometriosis pre-operatively, surgical resection is recommended.</w:t>
      </w:r>
    </w:p>
    <w:p w14:paraId="29F6D87E" w14:textId="77777777" w:rsidR="008A54FB" w:rsidRPr="00C4434C" w:rsidRDefault="008A54FB" w:rsidP="00EE1ABA">
      <w:pPr>
        <w:pStyle w:val="Default"/>
        <w:snapToGrid w:val="0"/>
        <w:spacing w:line="360" w:lineRule="auto"/>
        <w:jc w:val="both"/>
        <w:rPr>
          <w:color w:val="auto"/>
        </w:rPr>
      </w:pPr>
    </w:p>
    <w:p w14:paraId="79150F0F" w14:textId="2231A656" w:rsidR="00252DBC" w:rsidRPr="00C4434C" w:rsidRDefault="00252DBC" w:rsidP="00EE1ABA">
      <w:pPr>
        <w:adjustRightInd w:val="0"/>
        <w:snapToGrid w:val="0"/>
        <w:spacing w:line="360" w:lineRule="auto"/>
        <w:jc w:val="both"/>
        <w:rPr>
          <w:rFonts w:ascii="Book Antiqua" w:hAnsi="Book Antiqua"/>
          <w:b/>
          <w:bCs/>
          <w:i/>
          <w:iCs/>
          <w:szCs w:val="24"/>
        </w:rPr>
      </w:pPr>
      <w:r w:rsidRPr="00C4434C">
        <w:rPr>
          <w:rFonts w:ascii="Book Antiqua" w:hAnsi="Book Antiqua"/>
          <w:b/>
          <w:bCs/>
          <w:i/>
          <w:iCs/>
          <w:szCs w:val="24"/>
        </w:rPr>
        <w:t>Peer-review</w:t>
      </w:r>
    </w:p>
    <w:p w14:paraId="5DF7E55B" w14:textId="26E1F06C" w:rsidR="00AB6227" w:rsidRPr="00C4434C" w:rsidRDefault="00372389" w:rsidP="00EE1ABA">
      <w:pPr>
        <w:adjustRightInd w:val="0"/>
        <w:snapToGrid w:val="0"/>
        <w:spacing w:line="360" w:lineRule="auto"/>
        <w:jc w:val="both"/>
        <w:rPr>
          <w:rFonts w:ascii="Book Antiqua" w:hAnsi="Book Antiqua"/>
          <w:b/>
          <w:szCs w:val="24"/>
        </w:rPr>
      </w:pPr>
      <w:r w:rsidRPr="00C4434C">
        <w:rPr>
          <w:rFonts w:ascii="Book Antiqua" w:hAnsi="Book Antiqua"/>
          <w:szCs w:val="24"/>
        </w:rPr>
        <w:t>A wide variety of benign, premalignant, and malignant pancreatic cysts exist. Pancreatic endometrial cysts remain a very rare entity. Due to the diagnostic similarities between these rare endometrial cysts and mucinous cystic lesions, the optimal diagnostic and therapeutic option is resection.</w:t>
      </w:r>
      <w:r w:rsidR="00AB6227" w:rsidRPr="00C4434C">
        <w:rPr>
          <w:rFonts w:ascii="Book Antiqua" w:hAnsi="Book Antiqua"/>
          <w:b/>
          <w:szCs w:val="24"/>
        </w:rPr>
        <w:br w:type="page"/>
      </w:r>
    </w:p>
    <w:p w14:paraId="6D7E96F0" w14:textId="34989E26" w:rsidR="00A54119" w:rsidRPr="00C4434C" w:rsidRDefault="002E396D" w:rsidP="00EE1ABA">
      <w:pPr>
        <w:adjustRightInd w:val="0"/>
        <w:snapToGrid w:val="0"/>
        <w:spacing w:line="360" w:lineRule="auto"/>
        <w:jc w:val="both"/>
        <w:rPr>
          <w:rFonts w:ascii="Book Antiqua" w:hAnsi="Book Antiqua"/>
          <w:b/>
          <w:szCs w:val="24"/>
        </w:rPr>
      </w:pPr>
      <w:r w:rsidRPr="00C4434C">
        <w:rPr>
          <w:rFonts w:ascii="Book Antiqua" w:hAnsi="Book Antiqua"/>
          <w:b/>
          <w:szCs w:val="24"/>
        </w:rPr>
        <w:lastRenderedPageBreak/>
        <w:t>REFERENCES</w:t>
      </w:r>
    </w:p>
    <w:p w14:paraId="69789F52" w14:textId="77777777" w:rsidR="00D16E35" w:rsidRPr="00E25444" w:rsidRDefault="00D16E35" w:rsidP="00D16E35">
      <w:pPr>
        <w:spacing w:line="360" w:lineRule="auto"/>
        <w:jc w:val="both"/>
        <w:rPr>
          <w:rFonts w:ascii="Book Antiqua" w:hAnsi="Book Antiqua" w:cs="SimSun"/>
          <w:szCs w:val="24"/>
        </w:rPr>
      </w:pPr>
      <w:bookmarkStart w:id="348" w:name="OLE_LINK3867"/>
      <w:bookmarkStart w:id="349" w:name="OLE_LINK3961"/>
      <w:bookmarkStart w:id="350" w:name="OLE_LINK3939"/>
      <w:bookmarkStart w:id="351" w:name="OLE_LINK3920"/>
      <w:bookmarkStart w:id="352" w:name="OLE_LINK3898"/>
      <w:bookmarkStart w:id="353" w:name="OLE_LINK3862"/>
      <w:bookmarkStart w:id="354" w:name="OLE_LINK3889"/>
      <w:bookmarkStart w:id="355" w:name="OLE_LINK3871"/>
      <w:bookmarkStart w:id="356" w:name="OLE_LINK3833"/>
      <w:bookmarkStart w:id="357" w:name="OLE_LINK3709"/>
      <w:bookmarkStart w:id="358" w:name="OLE_LINK3693"/>
      <w:bookmarkStart w:id="359" w:name="OLE_LINK3694"/>
      <w:bookmarkStart w:id="360" w:name="OLE_LINK3692"/>
      <w:bookmarkStart w:id="361" w:name="OLE_LINK3662"/>
      <w:bookmarkStart w:id="362" w:name="OLE_LINK3638"/>
      <w:bookmarkStart w:id="363" w:name="OLE_LINK3604"/>
      <w:bookmarkStart w:id="364" w:name="OLE_LINK3750"/>
      <w:bookmarkStart w:id="365" w:name="OLE_LINK3705"/>
      <w:bookmarkStart w:id="366" w:name="OLE_LINK3573"/>
      <w:bookmarkStart w:id="367" w:name="OLE_LINK3565"/>
      <w:bookmarkStart w:id="368" w:name="OLE_LINK3554"/>
      <w:bookmarkStart w:id="369" w:name="OLE_LINK3549"/>
      <w:bookmarkStart w:id="370" w:name="OLE_LINK3796"/>
      <w:bookmarkStart w:id="371" w:name="OLE_LINK3755"/>
      <w:bookmarkStart w:id="372" w:name="OLE_LINK3640"/>
      <w:bookmarkStart w:id="373" w:name="OLE_LINK3435"/>
      <w:bookmarkStart w:id="374" w:name="OLE_LINK3372"/>
      <w:bookmarkStart w:id="375" w:name="OLE_LINK3324"/>
      <w:bookmarkStart w:id="376" w:name="OLE_LINK3412"/>
      <w:bookmarkStart w:id="377" w:name="OLE_LINK3378"/>
      <w:bookmarkStart w:id="378" w:name="OLE_LINK3318"/>
      <w:bookmarkStart w:id="379" w:name="OLE_LINK3281"/>
      <w:bookmarkStart w:id="380" w:name="OLE_LINK3263"/>
      <w:bookmarkStart w:id="381" w:name="OLE_LINK3249"/>
      <w:bookmarkStart w:id="382" w:name="OLE_LINK3254"/>
      <w:bookmarkStart w:id="383" w:name="OLE_LINK3245"/>
      <w:bookmarkStart w:id="384" w:name="OLE_LINK3187"/>
      <w:bookmarkStart w:id="385" w:name="OLE_LINK3380"/>
      <w:bookmarkStart w:id="386" w:name="OLE_LINK3248"/>
      <w:bookmarkStart w:id="387" w:name="OLE_LINK3219"/>
      <w:bookmarkStart w:id="388" w:name="OLE_LINK3218"/>
      <w:bookmarkStart w:id="389" w:name="OLE_LINK3184"/>
      <w:bookmarkStart w:id="390" w:name="OLE_LINK3186"/>
      <w:bookmarkStart w:id="391" w:name="OLE_LINK3192"/>
      <w:bookmarkStart w:id="392" w:name="OLE_LINK3160"/>
      <w:bookmarkStart w:id="393" w:name="OLE_LINK3118"/>
      <w:bookmarkStart w:id="394" w:name="OLE_LINK3142"/>
      <w:bookmarkStart w:id="395" w:name="OLE_LINK3114"/>
      <w:bookmarkStart w:id="396" w:name="OLE_LINK3089"/>
      <w:bookmarkStart w:id="397" w:name="OLE_LINK3071"/>
      <w:bookmarkStart w:id="398" w:name="OLE_LINK3065"/>
      <w:bookmarkStart w:id="399" w:name="OLE_LINK3059"/>
      <w:bookmarkStart w:id="400" w:name="OLE_LINK3039"/>
      <w:bookmarkStart w:id="401" w:name="OLE_LINK3032"/>
      <w:bookmarkStart w:id="402" w:name="OLE_LINK3015"/>
      <w:bookmarkStart w:id="403" w:name="OLE_LINK3135"/>
      <w:bookmarkStart w:id="404" w:name="OLE_LINK3108"/>
      <w:bookmarkStart w:id="405" w:name="OLE_LINK3067"/>
      <w:bookmarkStart w:id="406" w:name="OLE_LINK3020"/>
      <w:bookmarkStart w:id="407" w:name="OLE_LINK2972"/>
      <w:bookmarkStart w:id="408" w:name="OLE_LINK2953"/>
      <w:bookmarkStart w:id="409" w:name="OLE_LINK3506"/>
      <w:bookmarkStart w:id="410" w:name="OLE_LINK3031"/>
      <w:bookmarkStart w:id="411" w:name="OLE_LINK2986"/>
      <w:bookmarkStart w:id="412" w:name="OLE_LINK2954"/>
      <w:bookmarkStart w:id="413" w:name="OLE_LINK2920"/>
      <w:bookmarkStart w:id="414" w:name="OLE_LINK2938"/>
      <w:bookmarkStart w:id="415" w:name="OLE_LINK2915"/>
      <w:bookmarkStart w:id="416" w:name="OLE_LINK2889"/>
      <w:bookmarkStart w:id="417" w:name="OLE_LINK2853"/>
      <w:bookmarkStart w:id="418" w:name="OLE_LINK2837"/>
      <w:bookmarkStart w:id="419" w:name="OLE_LINK2893"/>
      <w:bookmarkStart w:id="420" w:name="OLE_LINK2846"/>
      <w:bookmarkStart w:id="421" w:name="OLE_LINK3467"/>
      <w:bookmarkStart w:id="422" w:name="OLE_LINK2864"/>
      <w:bookmarkStart w:id="423" w:name="OLE_LINK2834"/>
      <w:bookmarkStart w:id="424" w:name="OLE_LINK2858"/>
      <w:bookmarkStart w:id="425" w:name="OLE_LINK2777"/>
      <w:bookmarkStart w:id="426" w:name="OLE_LINK2744"/>
      <w:bookmarkStart w:id="427" w:name="OLE_LINK2733"/>
      <w:bookmarkStart w:id="428" w:name="OLE_LINK2724"/>
      <w:bookmarkStart w:id="429" w:name="OLE_LINK2779"/>
      <w:bookmarkStart w:id="430" w:name="OLE_LINK3508"/>
      <w:bookmarkStart w:id="431" w:name="OLE_LINK3464"/>
      <w:bookmarkStart w:id="432" w:name="OLE_LINK2757"/>
      <w:bookmarkStart w:id="433" w:name="OLE_LINK2739"/>
      <w:bookmarkStart w:id="434" w:name="OLE_LINK2703"/>
      <w:bookmarkStart w:id="435" w:name="OLE_LINK2678"/>
      <w:bookmarkStart w:id="436" w:name="OLE_LINK2629"/>
      <w:bookmarkStart w:id="437" w:name="OLE_LINK2593"/>
      <w:bookmarkStart w:id="438" w:name="OLE_LINK2567"/>
      <w:bookmarkStart w:id="439" w:name="OLE_LINK2669"/>
      <w:bookmarkStart w:id="440" w:name="OLE_LINK2648"/>
      <w:bookmarkStart w:id="441" w:name="OLE_LINK2589"/>
      <w:bookmarkStart w:id="442" w:name="OLE_LINK2594"/>
      <w:bookmarkStart w:id="443" w:name="OLE_LINK2550"/>
      <w:bookmarkStart w:id="444" w:name="OLE_LINK2537"/>
      <w:bookmarkStart w:id="445" w:name="OLE_LINK2555"/>
      <w:bookmarkStart w:id="446" w:name="OLE_LINK2528"/>
      <w:bookmarkStart w:id="447" w:name="OLE_LINK2554"/>
      <w:bookmarkStart w:id="448" w:name="OLE_LINK2615"/>
      <w:bookmarkStart w:id="449" w:name="OLE_LINK2583"/>
      <w:bookmarkStart w:id="450" w:name="OLE_LINK2511"/>
      <w:bookmarkStart w:id="451" w:name="OLE_LINK2483"/>
      <w:bookmarkStart w:id="452" w:name="OLE_LINK2471"/>
      <w:bookmarkStart w:id="453" w:name="OLE_LINK2532"/>
      <w:bookmarkStart w:id="454" w:name="OLE_LINK2476"/>
      <w:bookmarkStart w:id="455" w:name="OLE_LINK2382"/>
      <w:bookmarkStart w:id="456" w:name="OLE_LINK2474"/>
      <w:bookmarkStart w:id="457" w:name="OLE_LINK2370"/>
      <w:bookmarkStart w:id="458" w:name="OLE_LINK2445"/>
      <w:bookmarkStart w:id="459" w:name="OLE_LINK2427"/>
      <w:bookmarkStart w:id="460" w:name="OLE_LINK2369"/>
      <w:bookmarkStart w:id="461" w:name="OLE_LINK2336"/>
      <w:bookmarkStart w:id="462" w:name="OLE_LINK2432"/>
      <w:bookmarkStart w:id="463" w:name="OLE_LINK2402"/>
      <w:bookmarkStart w:id="464" w:name="OLE_LINK2330"/>
      <w:bookmarkStart w:id="465" w:name="OLE_LINK2290"/>
      <w:bookmarkStart w:id="466" w:name="OLE_LINK2240"/>
      <w:bookmarkStart w:id="467" w:name="OLE_LINK2314"/>
      <w:bookmarkStart w:id="468" w:name="OLE_LINK2273"/>
      <w:bookmarkStart w:id="469" w:name="OLE_LINK2354"/>
      <w:bookmarkStart w:id="470" w:name="OLE_LINK2236"/>
      <w:bookmarkStart w:id="471" w:name="OLE_LINK2148"/>
      <w:bookmarkStart w:id="472" w:name="OLE_LINK2395"/>
      <w:bookmarkStart w:id="473" w:name="OLE_LINK2294"/>
      <w:bookmarkStart w:id="474" w:name="OLE_LINK2281"/>
      <w:bookmarkStart w:id="475" w:name="OLE_LINK2248"/>
      <w:bookmarkStart w:id="476" w:name="OLE_LINK2219"/>
      <w:bookmarkStart w:id="477" w:name="OLE_LINK2139"/>
      <w:bookmarkStart w:id="478" w:name="OLE_LINK3357"/>
      <w:bookmarkStart w:id="479" w:name="OLE_LINK2128"/>
      <w:bookmarkStart w:id="480" w:name="OLE_LINK2101"/>
      <w:bookmarkStart w:id="481" w:name="OLE_LINK2181"/>
      <w:bookmarkStart w:id="482" w:name="OLE_LINK2133"/>
      <w:bookmarkStart w:id="483" w:name="OLE_LINK2041"/>
      <w:bookmarkStart w:id="484" w:name="OLE_LINK2043"/>
      <w:bookmarkStart w:id="485" w:name="OLE_LINK1997"/>
      <w:bookmarkStart w:id="486" w:name="OLE_LINK3410"/>
      <w:bookmarkStart w:id="487" w:name="OLE_LINK3374"/>
      <w:bookmarkStart w:id="488" w:name="OLE_LINK3320"/>
      <w:bookmarkStart w:id="489" w:name="OLE_LINK2071"/>
      <w:bookmarkStart w:id="490" w:name="OLE_LINK2274"/>
      <w:bookmarkStart w:id="491" w:name="OLE_LINK2265"/>
      <w:bookmarkStart w:id="492" w:name="OLE_LINK2211"/>
      <w:bookmarkStart w:id="493" w:name="OLE_LINK2167"/>
      <w:bookmarkStart w:id="494" w:name="OLE_LINK2131"/>
      <w:bookmarkStart w:id="495" w:name="OLE_LINK2087"/>
      <w:bookmarkStart w:id="496" w:name="OLE_LINK2040"/>
      <w:bookmarkStart w:id="497" w:name="OLE_LINK1984"/>
      <w:bookmarkStart w:id="498" w:name="OLE_LINK2192"/>
      <w:bookmarkStart w:id="499" w:name="OLE_LINK2136"/>
      <w:bookmarkStart w:id="500" w:name="OLE_LINK2094"/>
      <w:bookmarkStart w:id="501" w:name="OLE_LINK2066"/>
      <w:bookmarkStart w:id="502" w:name="OLE_LINK2031"/>
      <w:bookmarkStart w:id="503" w:name="OLE_LINK1983"/>
      <w:bookmarkStart w:id="504" w:name="OLE_LINK1970"/>
      <w:bookmarkStart w:id="505" w:name="OLE_LINK1943"/>
      <w:bookmarkStart w:id="506" w:name="OLE_LINK1922"/>
      <w:bookmarkStart w:id="507" w:name="OLE_LINK1890"/>
      <w:bookmarkStart w:id="508" w:name="OLE_LINK1883"/>
      <w:bookmarkStart w:id="509" w:name="OLE_LINK1870"/>
      <w:bookmarkStart w:id="510" w:name="OLE_LINK2056"/>
      <w:bookmarkStart w:id="511" w:name="OLE_LINK2027"/>
      <w:bookmarkStart w:id="512" w:name="OLE_LINK1834"/>
      <w:bookmarkStart w:id="513" w:name="OLE_LINK1960"/>
      <w:bookmarkStart w:id="514" w:name="OLE_LINK1916"/>
      <w:bookmarkStart w:id="515" w:name="OLE_LINK1879"/>
      <w:bookmarkStart w:id="516" w:name="OLE_LINK1841"/>
      <w:bookmarkStart w:id="517" w:name="OLE_LINK1977"/>
      <w:bookmarkStart w:id="518" w:name="OLE_LINK1939"/>
      <w:bookmarkStart w:id="519" w:name="OLE_LINK1901"/>
      <w:bookmarkStart w:id="520" w:name="OLE_LINK1859"/>
      <w:bookmarkStart w:id="521" w:name="OLE_LINK1862"/>
      <w:bookmarkStart w:id="522" w:name="OLE_LINK1808"/>
      <w:bookmarkStart w:id="523" w:name="OLE_LINK1692"/>
      <w:bookmarkStart w:id="524" w:name="OLE_LINK1865"/>
      <w:bookmarkStart w:id="525" w:name="OLE_LINK1825"/>
      <w:bookmarkStart w:id="526" w:name="OLE_LINK1792"/>
      <w:bookmarkStart w:id="527" w:name="OLE_LINK1736"/>
      <w:bookmarkStart w:id="528" w:name="OLE_LINK1699"/>
      <w:bookmarkStart w:id="529" w:name="OLE_LINK1630"/>
      <w:bookmarkStart w:id="530" w:name="OLE_LINK1593"/>
      <w:bookmarkStart w:id="531" w:name="OLE_LINK1586"/>
      <w:bookmarkStart w:id="532" w:name="OLE_LINK1761"/>
      <w:bookmarkStart w:id="533" w:name="OLE_LINK1716"/>
      <w:bookmarkStart w:id="534" w:name="OLE_LINK1671"/>
      <w:bookmarkStart w:id="535" w:name="OLE_LINK1619"/>
      <w:bookmarkStart w:id="536" w:name="OLE_LINK1565"/>
      <w:bookmarkStart w:id="537" w:name="OLE_LINK1721"/>
      <w:bookmarkStart w:id="538" w:name="OLE_LINK1650"/>
      <w:bookmarkStart w:id="539" w:name="OLE_LINK1618"/>
      <w:bookmarkStart w:id="540" w:name="OLE_LINK1576"/>
      <w:bookmarkStart w:id="541" w:name="OLE_LINK1490"/>
      <w:bookmarkStart w:id="542" w:name="OLE_LINK1390"/>
      <w:bookmarkStart w:id="543" w:name="OLE_LINK1503"/>
      <w:bookmarkStart w:id="544" w:name="OLE_LINK1472"/>
      <w:bookmarkStart w:id="545" w:name="OLE_LINK1443"/>
      <w:bookmarkStart w:id="546" w:name="OLE_LINK1370"/>
      <w:bookmarkStart w:id="547" w:name="OLE_LINK1591"/>
      <w:bookmarkStart w:id="548" w:name="OLE_LINK1457"/>
      <w:bookmarkStart w:id="549" w:name="OLE_LINK1384"/>
      <w:bookmarkStart w:id="550" w:name="OLE_LINK1344"/>
      <w:bookmarkStart w:id="551" w:name="OLE_LINK1531"/>
      <w:bookmarkStart w:id="552" w:name="OLE_LINK1462"/>
      <w:bookmarkStart w:id="553" w:name="OLE_LINK1343"/>
      <w:bookmarkStart w:id="554" w:name="OLE_LINK1349"/>
      <w:bookmarkStart w:id="555" w:name="OLE_LINK1691"/>
      <w:bookmarkStart w:id="556" w:name="OLE_LINK1661"/>
      <w:bookmarkStart w:id="557" w:name="OLE_LINK1622"/>
      <w:bookmarkStart w:id="558" w:name="OLE_LINK1585"/>
      <w:bookmarkStart w:id="559" w:name="OLE_LINK1530"/>
      <w:bookmarkStart w:id="560" w:name="OLE_LINK1492"/>
      <w:bookmarkStart w:id="561" w:name="OLE_LINK1448"/>
      <w:bookmarkStart w:id="562" w:name="OLE_LINK1410"/>
      <w:bookmarkStart w:id="563" w:name="OLE_LINK1373"/>
      <w:bookmarkStart w:id="564" w:name="OLE_LINK1176"/>
      <w:bookmarkStart w:id="565" w:name="OLE_LINK1172"/>
      <w:bookmarkStart w:id="566" w:name="OLE_LINK1185"/>
      <w:bookmarkStart w:id="567" w:name="OLE_LINK1060"/>
      <w:bookmarkStart w:id="568" w:name="OLE_LINK1169"/>
      <w:bookmarkStart w:id="569" w:name="OLE_LINK1074"/>
      <w:bookmarkStart w:id="570" w:name="OLE_LINK1158"/>
      <w:bookmarkStart w:id="571" w:name="OLE_LINK1056"/>
      <w:bookmarkStart w:id="572" w:name="OLE_LINK1288"/>
      <w:bookmarkStart w:id="573" w:name="OLE_LINK1241"/>
      <w:bookmarkStart w:id="574" w:name="OLE_LINK1200"/>
      <w:bookmarkStart w:id="575" w:name="OLE_LINK1167"/>
      <w:bookmarkStart w:id="576" w:name="OLE_LINK1137"/>
      <w:bookmarkStart w:id="577" w:name="OLE_LINK1059"/>
      <w:bookmarkStart w:id="578" w:name="OLE_LINK930"/>
      <w:bookmarkStart w:id="579" w:name="OLE_LINK911"/>
      <w:bookmarkStart w:id="580" w:name="OLE_LINK946"/>
      <w:bookmarkStart w:id="581" w:name="OLE_LINK1052"/>
      <w:bookmarkStart w:id="582" w:name="OLE_LINK993"/>
      <w:bookmarkStart w:id="583" w:name="OLE_LINK992"/>
      <w:bookmarkStart w:id="584" w:name="OLE_LINK906"/>
      <w:bookmarkStart w:id="585" w:name="OLE_LINK898"/>
      <w:bookmarkStart w:id="586" w:name="OLE_LINK909"/>
      <w:bookmarkStart w:id="587" w:name="OLE_LINK847"/>
      <w:bookmarkStart w:id="588" w:name="OLE_LINK1030"/>
      <w:bookmarkStart w:id="589" w:name="OLE_LINK981"/>
      <w:bookmarkStart w:id="590" w:name="OLE_LINK943"/>
      <w:bookmarkStart w:id="591" w:name="OLE_LINK891"/>
      <w:bookmarkStart w:id="592" w:name="OLE_LINK1106"/>
      <w:bookmarkStart w:id="593" w:name="OLE_LINK1076"/>
      <w:bookmarkStart w:id="594" w:name="OLE_LINK1049"/>
      <w:bookmarkStart w:id="595" w:name="OLE_LINK1018"/>
      <w:bookmarkStart w:id="596" w:name="OLE_LINK980"/>
      <w:bookmarkStart w:id="597" w:name="OLE_LINK908"/>
      <w:bookmarkStart w:id="598" w:name="OLE_LINK856"/>
      <w:bookmarkStart w:id="599" w:name="OLE_LINK2898"/>
      <w:bookmarkStart w:id="600" w:name="OLE_LINK865"/>
      <w:bookmarkStart w:id="601" w:name="OLE_LINK826"/>
      <w:bookmarkStart w:id="602" w:name="OLE_LINK782"/>
      <w:bookmarkStart w:id="603" w:name="OLE_LINK889"/>
      <w:bookmarkStart w:id="604" w:name="OLE_LINK836"/>
      <w:bookmarkStart w:id="605" w:name="OLE_LINK2882"/>
      <w:bookmarkStart w:id="606" w:name="OLE_LINK792"/>
      <w:bookmarkStart w:id="607" w:name="OLE_LINK700"/>
      <w:bookmarkStart w:id="608" w:name="OLE_LINK642"/>
      <w:bookmarkStart w:id="609" w:name="OLE_LINK833"/>
      <w:bookmarkStart w:id="610" w:name="OLE_LINK781"/>
      <w:bookmarkStart w:id="611" w:name="OLE_LINK739"/>
      <w:bookmarkStart w:id="612" w:name="OLE_LINK660"/>
      <w:bookmarkStart w:id="613" w:name="OLE_LINK801"/>
      <w:bookmarkStart w:id="614" w:name="OLE_LINK770"/>
      <w:bookmarkStart w:id="615" w:name="OLE_LINK716"/>
      <w:bookmarkStart w:id="616" w:name="OLE_LINK593"/>
      <w:bookmarkStart w:id="617" w:name="OLE_LINK714"/>
      <w:bookmarkStart w:id="618" w:name="OLE_LINK640"/>
      <w:bookmarkStart w:id="619" w:name="OLE_LINK582"/>
      <w:bookmarkStart w:id="620" w:name="OLE_LINK589"/>
      <w:bookmarkStart w:id="621" w:name="OLE_LINK542"/>
      <w:bookmarkStart w:id="622" w:name="OLE_LINK722"/>
      <w:bookmarkStart w:id="623" w:name="OLE_LINK688"/>
      <w:bookmarkStart w:id="624" w:name="OLE_LINK639"/>
      <w:bookmarkStart w:id="625" w:name="OLE_LINK581"/>
      <w:bookmarkStart w:id="626" w:name="OLE_LINK2700"/>
      <w:bookmarkStart w:id="627" w:name="OLE_LINK567"/>
      <w:bookmarkStart w:id="628" w:name="OLE_LINK480"/>
      <w:bookmarkStart w:id="629" w:name="OLE_LINK574"/>
      <w:bookmarkStart w:id="630" w:name="OLE_LINK572"/>
      <w:bookmarkStart w:id="631" w:name="OLE_LINK532"/>
      <w:bookmarkStart w:id="632" w:name="OLE_LINK491"/>
      <w:bookmarkStart w:id="633" w:name="OLE_LINK575"/>
      <w:bookmarkStart w:id="634" w:name="OLE_LINK519"/>
      <w:bookmarkStart w:id="635" w:name="OLE_LINK462"/>
      <w:bookmarkStart w:id="636" w:name="OLE_LINK471"/>
      <w:bookmarkStart w:id="637" w:name="OLE_LINK430"/>
      <w:bookmarkStart w:id="638" w:name="OLE_LINK686"/>
      <w:bookmarkStart w:id="639" w:name="OLE_LINK648"/>
      <w:bookmarkStart w:id="640" w:name="OLE_LINK535"/>
      <w:bookmarkStart w:id="641" w:name="OLE_LINK489"/>
      <w:bookmarkStart w:id="642" w:name="OLE_LINK450"/>
      <w:bookmarkStart w:id="643" w:name="OLE_LINK303"/>
      <w:bookmarkStart w:id="644" w:name="OLE_LINK379"/>
      <w:bookmarkStart w:id="645" w:name="OLE_LINK384"/>
      <w:bookmarkStart w:id="646" w:name="OLE_LINK288"/>
      <w:bookmarkStart w:id="647" w:name="OLE_LINK457"/>
      <w:bookmarkStart w:id="648" w:name="OLE_LINK1830"/>
      <w:bookmarkStart w:id="649" w:name="OLE_LINK334"/>
      <w:bookmarkStart w:id="650" w:name="OLE_LINK371"/>
      <w:bookmarkStart w:id="651" w:name="OLE_LINK346"/>
      <w:bookmarkStart w:id="652" w:name="OLE_LINK400"/>
      <w:bookmarkStart w:id="653" w:name="OLE_LINK385"/>
      <w:bookmarkStart w:id="654" w:name="OLE_LINK321"/>
      <w:bookmarkStart w:id="655" w:name="OLE_LINK304"/>
      <w:bookmarkStart w:id="656" w:name="OLE_LINK313"/>
      <w:bookmarkStart w:id="657" w:name="OLE_LINK282"/>
      <w:bookmarkStart w:id="658" w:name="OLE_LINK240"/>
      <w:bookmarkStart w:id="659" w:name="OLE_LINK281"/>
      <w:bookmarkStart w:id="660" w:name="OLE_LINK250"/>
      <w:bookmarkStart w:id="661" w:name="OLE_LINK212"/>
      <w:bookmarkStart w:id="662" w:name="OLE_LINK226"/>
      <w:bookmarkStart w:id="663" w:name="OLE_LINK225"/>
      <w:bookmarkStart w:id="664" w:name="OLE_LINK149"/>
      <w:bookmarkStart w:id="665" w:name="OLE_LINK254"/>
      <w:bookmarkStart w:id="666" w:name="OLE_LINK183"/>
      <w:bookmarkStart w:id="667" w:name="OLE_LINK387"/>
      <w:bookmarkStart w:id="668" w:name="OLE_LINK320"/>
      <w:bookmarkStart w:id="669" w:name="OLE_LINK112"/>
      <w:bookmarkStart w:id="670" w:name="OLE_LINK148"/>
      <w:bookmarkStart w:id="671" w:name="OLE_LINK120"/>
      <w:bookmarkStart w:id="672" w:name="OLE_LINK75"/>
      <w:bookmarkStart w:id="673" w:name="OLE_LINK51"/>
      <w:bookmarkStart w:id="674" w:name="OLE_LINK1"/>
      <w:bookmarkStart w:id="675" w:name="OLE_LINK3"/>
      <w:r w:rsidRPr="00E25444">
        <w:rPr>
          <w:rFonts w:ascii="Book Antiqua" w:hAnsi="Book Antiqua" w:cs="SimSun"/>
          <w:szCs w:val="24"/>
        </w:rPr>
        <w:t>1</w:t>
      </w:r>
      <w:r w:rsidRPr="00C4434C">
        <w:rPr>
          <w:rFonts w:ascii="Book Antiqua" w:hAnsi="Book Antiqua" w:cs="SimSun"/>
          <w:szCs w:val="24"/>
        </w:rPr>
        <w:t> </w:t>
      </w:r>
      <w:proofErr w:type="spellStart"/>
      <w:r w:rsidRPr="00E25444">
        <w:rPr>
          <w:rFonts w:ascii="Book Antiqua" w:hAnsi="Book Antiqua" w:cs="SimSun"/>
          <w:b/>
          <w:bCs/>
          <w:szCs w:val="24"/>
        </w:rPr>
        <w:t>Assifi</w:t>
      </w:r>
      <w:proofErr w:type="spellEnd"/>
      <w:r w:rsidRPr="00E25444">
        <w:rPr>
          <w:rFonts w:ascii="Book Antiqua" w:hAnsi="Book Antiqua" w:cs="SimSun"/>
          <w:b/>
          <w:bCs/>
          <w:szCs w:val="24"/>
        </w:rPr>
        <w:t xml:space="preserve"> MM</w:t>
      </w:r>
      <w:r w:rsidRPr="00E25444">
        <w:rPr>
          <w:rFonts w:ascii="Book Antiqua" w:hAnsi="Book Antiqua" w:cs="SimSun"/>
          <w:szCs w:val="24"/>
        </w:rPr>
        <w:t xml:space="preserve">, Nguyen PD, Agrawal N, </w:t>
      </w:r>
      <w:proofErr w:type="spellStart"/>
      <w:r w:rsidRPr="00E25444">
        <w:rPr>
          <w:rFonts w:ascii="Book Antiqua" w:hAnsi="Book Antiqua" w:cs="SimSun"/>
          <w:szCs w:val="24"/>
        </w:rPr>
        <w:t>Dedania</w:t>
      </w:r>
      <w:proofErr w:type="spellEnd"/>
      <w:r w:rsidRPr="00E25444">
        <w:rPr>
          <w:rFonts w:ascii="Book Antiqua" w:hAnsi="Book Antiqua" w:cs="SimSun"/>
          <w:szCs w:val="24"/>
        </w:rPr>
        <w:t xml:space="preserve"> N, Kennedy EP, </w:t>
      </w:r>
      <w:proofErr w:type="spellStart"/>
      <w:r w:rsidRPr="00E25444">
        <w:rPr>
          <w:rFonts w:ascii="Book Antiqua" w:hAnsi="Book Antiqua" w:cs="SimSun"/>
          <w:szCs w:val="24"/>
        </w:rPr>
        <w:t>Sauter</w:t>
      </w:r>
      <w:proofErr w:type="spellEnd"/>
      <w:r w:rsidRPr="00E25444">
        <w:rPr>
          <w:rFonts w:ascii="Book Antiqua" w:hAnsi="Book Antiqua" w:cs="SimSun"/>
          <w:szCs w:val="24"/>
        </w:rPr>
        <w:t xml:space="preserve"> PK, </w:t>
      </w:r>
      <w:proofErr w:type="spellStart"/>
      <w:r w:rsidRPr="00E25444">
        <w:rPr>
          <w:rFonts w:ascii="Book Antiqua" w:hAnsi="Book Antiqua" w:cs="SimSun"/>
          <w:szCs w:val="24"/>
        </w:rPr>
        <w:t>Prestipino</w:t>
      </w:r>
      <w:proofErr w:type="spellEnd"/>
      <w:r w:rsidRPr="00E25444">
        <w:rPr>
          <w:rFonts w:ascii="Book Antiqua" w:hAnsi="Book Antiqua" w:cs="SimSun"/>
          <w:szCs w:val="24"/>
        </w:rPr>
        <w:t xml:space="preserve"> A, Winter JM, Yeo CJ, </w:t>
      </w:r>
      <w:proofErr w:type="spellStart"/>
      <w:r w:rsidRPr="00E25444">
        <w:rPr>
          <w:rFonts w:ascii="Book Antiqua" w:hAnsi="Book Antiqua" w:cs="SimSun"/>
          <w:szCs w:val="24"/>
        </w:rPr>
        <w:t>Lavu</w:t>
      </w:r>
      <w:proofErr w:type="spellEnd"/>
      <w:r w:rsidRPr="00E25444">
        <w:rPr>
          <w:rFonts w:ascii="Book Antiqua" w:hAnsi="Book Antiqua" w:cs="SimSun"/>
          <w:szCs w:val="24"/>
        </w:rPr>
        <w:t xml:space="preserve"> H. Non-neoplastic epithelial cysts of the pancreas: a rare, benign entity.</w:t>
      </w:r>
      <w:r w:rsidRPr="00C4434C">
        <w:rPr>
          <w:rFonts w:ascii="Book Antiqua" w:hAnsi="Book Antiqua" w:cs="SimSun"/>
          <w:szCs w:val="24"/>
        </w:rPr>
        <w:t> </w:t>
      </w:r>
      <w:r w:rsidRPr="00E25444">
        <w:rPr>
          <w:rFonts w:ascii="Book Antiqua" w:hAnsi="Book Antiqua" w:cs="SimSun"/>
          <w:i/>
          <w:iCs/>
          <w:szCs w:val="24"/>
        </w:rPr>
        <w:t xml:space="preserve">J </w:t>
      </w:r>
      <w:proofErr w:type="spellStart"/>
      <w:r w:rsidRPr="00E25444">
        <w:rPr>
          <w:rFonts w:ascii="Book Antiqua" w:hAnsi="Book Antiqua" w:cs="SimSun"/>
          <w:i/>
          <w:iCs/>
          <w:szCs w:val="24"/>
        </w:rPr>
        <w:t>Gastrointest</w:t>
      </w:r>
      <w:proofErr w:type="spellEnd"/>
      <w:r w:rsidRPr="00E25444">
        <w:rPr>
          <w:rFonts w:ascii="Book Antiqua" w:hAnsi="Book Antiqua" w:cs="SimSun"/>
          <w:i/>
          <w:iCs/>
          <w:szCs w:val="24"/>
        </w:rPr>
        <w:t xml:space="preserve"> </w:t>
      </w:r>
      <w:proofErr w:type="spellStart"/>
      <w:r w:rsidRPr="00E25444">
        <w:rPr>
          <w:rFonts w:ascii="Book Antiqua" w:hAnsi="Book Antiqua" w:cs="SimSun"/>
          <w:i/>
          <w:iCs/>
          <w:szCs w:val="24"/>
        </w:rPr>
        <w:t>Surg</w:t>
      </w:r>
      <w:proofErr w:type="spellEnd"/>
      <w:r w:rsidRPr="00C4434C">
        <w:rPr>
          <w:rFonts w:ascii="Book Antiqua" w:hAnsi="Book Antiqua" w:cs="SimSun"/>
          <w:szCs w:val="24"/>
        </w:rPr>
        <w:t> </w:t>
      </w:r>
      <w:r w:rsidRPr="00E25444">
        <w:rPr>
          <w:rFonts w:ascii="Book Antiqua" w:hAnsi="Book Antiqua" w:cs="SimSun"/>
          <w:szCs w:val="24"/>
        </w:rPr>
        <w:t>2014;</w:t>
      </w:r>
      <w:r w:rsidRPr="00C4434C">
        <w:rPr>
          <w:rFonts w:ascii="Book Antiqua" w:hAnsi="Book Antiqua" w:cs="SimSun"/>
          <w:szCs w:val="24"/>
        </w:rPr>
        <w:t> </w:t>
      </w:r>
      <w:r w:rsidRPr="00E25444">
        <w:rPr>
          <w:rFonts w:ascii="Book Antiqua" w:hAnsi="Book Antiqua" w:cs="SimSun"/>
          <w:b/>
          <w:bCs/>
          <w:szCs w:val="24"/>
        </w:rPr>
        <w:t>18</w:t>
      </w:r>
      <w:r w:rsidRPr="00E25444">
        <w:rPr>
          <w:rFonts w:ascii="Book Antiqua" w:hAnsi="Book Antiqua" w:cs="SimSun"/>
          <w:szCs w:val="24"/>
        </w:rPr>
        <w:t>: 523-531 [PMID: 24449000 DOI: 10.1007/s11605-014-2459-7]</w:t>
      </w:r>
    </w:p>
    <w:p w14:paraId="5384EB93"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2</w:t>
      </w:r>
      <w:r w:rsidRPr="00C4434C">
        <w:rPr>
          <w:rFonts w:ascii="Book Antiqua" w:hAnsi="Book Antiqua" w:cs="SimSun"/>
          <w:szCs w:val="24"/>
        </w:rPr>
        <w:t> </w:t>
      </w:r>
      <w:proofErr w:type="spellStart"/>
      <w:r w:rsidRPr="00E25444">
        <w:rPr>
          <w:rFonts w:ascii="Book Antiqua" w:hAnsi="Book Antiqua" w:cs="SimSun"/>
          <w:b/>
          <w:bCs/>
          <w:szCs w:val="24"/>
        </w:rPr>
        <w:t>Kucera</w:t>
      </w:r>
      <w:proofErr w:type="spellEnd"/>
      <w:r w:rsidRPr="00E25444">
        <w:rPr>
          <w:rFonts w:ascii="Book Antiqua" w:hAnsi="Book Antiqua" w:cs="SimSun"/>
          <w:b/>
          <w:bCs/>
          <w:szCs w:val="24"/>
        </w:rPr>
        <w:t xml:space="preserve"> JN</w:t>
      </w:r>
      <w:r w:rsidRPr="00E25444">
        <w:rPr>
          <w:rFonts w:ascii="Book Antiqua" w:hAnsi="Book Antiqua" w:cs="SimSun"/>
          <w:szCs w:val="24"/>
        </w:rPr>
        <w:t xml:space="preserve">, </w:t>
      </w:r>
      <w:proofErr w:type="spellStart"/>
      <w:r w:rsidRPr="00E25444">
        <w:rPr>
          <w:rFonts w:ascii="Book Antiqua" w:hAnsi="Book Antiqua" w:cs="SimSun"/>
          <w:szCs w:val="24"/>
        </w:rPr>
        <w:t>Kucera</w:t>
      </w:r>
      <w:proofErr w:type="spellEnd"/>
      <w:r w:rsidRPr="00E25444">
        <w:rPr>
          <w:rFonts w:ascii="Book Antiqua" w:hAnsi="Book Antiqua" w:cs="SimSun"/>
          <w:szCs w:val="24"/>
        </w:rPr>
        <w:t xml:space="preserve"> S, Perrin SD, </w:t>
      </w:r>
      <w:proofErr w:type="spellStart"/>
      <w:r w:rsidRPr="00E25444">
        <w:rPr>
          <w:rFonts w:ascii="Book Antiqua" w:hAnsi="Book Antiqua" w:cs="SimSun"/>
          <w:szCs w:val="24"/>
        </w:rPr>
        <w:t>Caracciolo</w:t>
      </w:r>
      <w:proofErr w:type="spellEnd"/>
      <w:r w:rsidRPr="00E25444">
        <w:rPr>
          <w:rFonts w:ascii="Book Antiqua" w:hAnsi="Book Antiqua" w:cs="SimSun"/>
          <w:szCs w:val="24"/>
        </w:rPr>
        <w:t xml:space="preserve"> JT, </w:t>
      </w:r>
      <w:proofErr w:type="spellStart"/>
      <w:r w:rsidRPr="00E25444">
        <w:rPr>
          <w:rFonts w:ascii="Book Antiqua" w:hAnsi="Book Antiqua" w:cs="SimSun"/>
          <w:szCs w:val="24"/>
        </w:rPr>
        <w:t>Schmulewitz</w:t>
      </w:r>
      <w:proofErr w:type="spellEnd"/>
      <w:r w:rsidRPr="00E25444">
        <w:rPr>
          <w:rFonts w:ascii="Book Antiqua" w:hAnsi="Book Antiqua" w:cs="SimSun"/>
          <w:szCs w:val="24"/>
        </w:rPr>
        <w:t xml:space="preserve"> N, </w:t>
      </w:r>
      <w:proofErr w:type="spellStart"/>
      <w:r w:rsidRPr="00E25444">
        <w:rPr>
          <w:rFonts w:ascii="Book Antiqua" w:hAnsi="Book Antiqua" w:cs="SimSun"/>
          <w:szCs w:val="24"/>
        </w:rPr>
        <w:t>Kedar</w:t>
      </w:r>
      <w:proofErr w:type="spellEnd"/>
      <w:r w:rsidRPr="00E25444">
        <w:rPr>
          <w:rFonts w:ascii="Book Antiqua" w:hAnsi="Book Antiqua" w:cs="SimSun"/>
          <w:szCs w:val="24"/>
        </w:rPr>
        <w:t xml:space="preserve"> RP. Cystic lesions of the pancreas: radiologic-</w:t>
      </w:r>
      <w:proofErr w:type="spellStart"/>
      <w:r w:rsidRPr="00E25444">
        <w:rPr>
          <w:rFonts w:ascii="Book Antiqua" w:hAnsi="Book Antiqua" w:cs="SimSun"/>
          <w:szCs w:val="24"/>
        </w:rPr>
        <w:t>endosonographic</w:t>
      </w:r>
      <w:proofErr w:type="spellEnd"/>
      <w:r w:rsidRPr="00E25444">
        <w:rPr>
          <w:rFonts w:ascii="Book Antiqua" w:hAnsi="Book Antiqua" w:cs="SimSun"/>
          <w:szCs w:val="24"/>
        </w:rPr>
        <w:t xml:space="preserve"> correlation.</w:t>
      </w:r>
      <w:r w:rsidRPr="00C4434C">
        <w:rPr>
          <w:rFonts w:ascii="Book Antiqua" w:hAnsi="Book Antiqua" w:cs="SimSun"/>
          <w:szCs w:val="24"/>
        </w:rPr>
        <w:t> </w:t>
      </w:r>
      <w:proofErr w:type="spellStart"/>
      <w:r w:rsidRPr="00E25444">
        <w:rPr>
          <w:rFonts w:ascii="Book Antiqua" w:hAnsi="Book Antiqua" w:cs="SimSun"/>
          <w:i/>
          <w:iCs/>
          <w:szCs w:val="24"/>
        </w:rPr>
        <w:t>Radiographics</w:t>
      </w:r>
      <w:proofErr w:type="spellEnd"/>
      <w:r w:rsidRPr="00C4434C">
        <w:rPr>
          <w:rFonts w:ascii="Book Antiqua" w:hAnsi="Book Antiqua" w:cs="SimSun"/>
          <w:szCs w:val="24"/>
        </w:rPr>
        <w:t> </w:t>
      </w:r>
      <w:r w:rsidRPr="00C4434C">
        <w:rPr>
          <w:rFonts w:ascii="Book Antiqua" w:hAnsi="Book Antiqua" w:cs="SimSun" w:hint="eastAsia"/>
          <w:szCs w:val="24"/>
        </w:rPr>
        <w:t>2012</w:t>
      </w:r>
      <w:r w:rsidRPr="00E25444">
        <w:rPr>
          <w:rFonts w:ascii="Book Antiqua" w:hAnsi="Book Antiqua" w:cs="SimSun"/>
          <w:szCs w:val="24"/>
        </w:rPr>
        <w:t>;</w:t>
      </w:r>
      <w:r w:rsidRPr="00C4434C">
        <w:rPr>
          <w:rFonts w:ascii="Book Antiqua" w:hAnsi="Book Antiqua" w:cs="SimSun"/>
          <w:szCs w:val="24"/>
        </w:rPr>
        <w:t> </w:t>
      </w:r>
      <w:r w:rsidRPr="00E25444">
        <w:rPr>
          <w:rFonts w:ascii="Book Antiqua" w:hAnsi="Book Antiqua" w:cs="SimSun"/>
          <w:b/>
          <w:bCs/>
          <w:szCs w:val="24"/>
        </w:rPr>
        <w:t>32</w:t>
      </w:r>
      <w:r w:rsidRPr="00E25444">
        <w:rPr>
          <w:rFonts w:ascii="Book Antiqua" w:hAnsi="Book Antiqua" w:cs="SimSun"/>
          <w:szCs w:val="24"/>
        </w:rPr>
        <w:t>: E283-E301 [PMID: 23150863 DOI: 10.1148/rg.327125019]</w:t>
      </w:r>
    </w:p>
    <w:p w14:paraId="2D4E37A0"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lang w:val="es-ES_tradnl"/>
        </w:rPr>
        <w:t>3</w:t>
      </w:r>
      <w:r w:rsidRPr="00C4434C">
        <w:rPr>
          <w:rFonts w:ascii="Book Antiqua" w:hAnsi="Book Antiqua" w:cs="SimSun"/>
          <w:szCs w:val="24"/>
          <w:lang w:val="es-ES_tradnl"/>
        </w:rPr>
        <w:t> </w:t>
      </w:r>
      <w:r w:rsidRPr="00E25444">
        <w:rPr>
          <w:rFonts w:ascii="Book Antiqua" w:hAnsi="Book Antiqua" w:cs="SimSun"/>
          <w:b/>
          <w:bCs/>
          <w:szCs w:val="24"/>
          <w:lang w:val="es-ES_tradnl"/>
        </w:rPr>
        <w:t>van der Waaij LA</w:t>
      </w:r>
      <w:r w:rsidRPr="00E25444">
        <w:rPr>
          <w:rFonts w:ascii="Book Antiqua" w:hAnsi="Book Antiqua" w:cs="SimSun"/>
          <w:szCs w:val="24"/>
          <w:lang w:val="es-ES_tradnl"/>
        </w:rPr>
        <w:t xml:space="preserve">, van Dullemen HM, Porte RJ. </w:t>
      </w:r>
      <w:r w:rsidRPr="00E25444">
        <w:rPr>
          <w:rFonts w:ascii="Book Antiqua" w:hAnsi="Book Antiqua" w:cs="SimSun"/>
          <w:szCs w:val="24"/>
        </w:rPr>
        <w:t>Cyst fluid analysis in the differential diagnosis of pancreatic cystic lesions: a pooled analysis.</w:t>
      </w:r>
      <w:r w:rsidRPr="00C4434C">
        <w:rPr>
          <w:rFonts w:ascii="Book Antiqua" w:hAnsi="Book Antiqua" w:cs="SimSun"/>
          <w:szCs w:val="24"/>
        </w:rPr>
        <w:t> </w:t>
      </w:r>
      <w:proofErr w:type="spellStart"/>
      <w:r w:rsidRPr="00E25444">
        <w:rPr>
          <w:rFonts w:ascii="Book Antiqua" w:hAnsi="Book Antiqua" w:cs="SimSun"/>
          <w:i/>
          <w:iCs/>
          <w:szCs w:val="24"/>
        </w:rPr>
        <w:t>Gastrointest</w:t>
      </w:r>
      <w:proofErr w:type="spellEnd"/>
      <w:r w:rsidRPr="00E25444">
        <w:rPr>
          <w:rFonts w:ascii="Book Antiqua" w:hAnsi="Book Antiqua" w:cs="SimSun"/>
          <w:i/>
          <w:iCs/>
          <w:szCs w:val="24"/>
        </w:rPr>
        <w:t xml:space="preserve"> </w:t>
      </w:r>
      <w:proofErr w:type="spellStart"/>
      <w:r w:rsidRPr="00E25444">
        <w:rPr>
          <w:rFonts w:ascii="Book Antiqua" w:hAnsi="Book Antiqua" w:cs="SimSun"/>
          <w:i/>
          <w:iCs/>
          <w:szCs w:val="24"/>
        </w:rPr>
        <w:t>Endosc</w:t>
      </w:r>
      <w:proofErr w:type="spellEnd"/>
      <w:r w:rsidRPr="00C4434C">
        <w:rPr>
          <w:rFonts w:ascii="Book Antiqua" w:hAnsi="Book Antiqua" w:cs="SimSun"/>
          <w:szCs w:val="24"/>
        </w:rPr>
        <w:t> </w:t>
      </w:r>
      <w:r w:rsidRPr="00E25444">
        <w:rPr>
          <w:rFonts w:ascii="Book Antiqua" w:hAnsi="Book Antiqua" w:cs="SimSun"/>
          <w:szCs w:val="24"/>
        </w:rPr>
        <w:t>2005;</w:t>
      </w:r>
      <w:r w:rsidRPr="00C4434C">
        <w:rPr>
          <w:rFonts w:ascii="Book Antiqua" w:hAnsi="Book Antiqua" w:cs="SimSun"/>
          <w:szCs w:val="24"/>
        </w:rPr>
        <w:t> </w:t>
      </w:r>
      <w:r w:rsidRPr="00E25444">
        <w:rPr>
          <w:rFonts w:ascii="Book Antiqua" w:hAnsi="Book Antiqua" w:cs="SimSun"/>
          <w:b/>
          <w:bCs/>
          <w:szCs w:val="24"/>
        </w:rPr>
        <w:t>62</w:t>
      </w:r>
      <w:r w:rsidRPr="00E25444">
        <w:rPr>
          <w:rFonts w:ascii="Book Antiqua" w:hAnsi="Book Antiqua" w:cs="SimSun"/>
          <w:szCs w:val="24"/>
        </w:rPr>
        <w:t>: 383-389 [PMID: 16111956 DOI: 10.1016/S0016-5107(05)01581-6]</w:t>
      </w:r>
    </w:p>
    <w:p w14:paraId="2CB8CB12"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4</w:t>
      </w:r>
      <w:r w:rsidRPr="00C4434C">
        <w:rPr>
          <w:rFonts w:ascii="Book Antiqua" w:hAnsi="Book Antiqua" w:cs="SimSun"/>
          <w:szCs w:val="24"/>
        </w:rPr>
        <w:t> </w:t>
      </w:r>
      <w:proofErr w:type="spellStart"/>
      <w:r w:rsidRPr="00E25444">
        <w:rPr>
          <w:rFonts w:ascii="Book Antiqua" w:hAnsi="Book Antiqua" w:cs="SimSun"/>
          <w:b/>
          <w:bCs/>
          <w:szCs w:val="24"/>
        </w:rPr>
        <w:t>Cizginer</w:t>
      </w:r>
      <w:proofErr w:type="spellEnd"/>
      <w:r w:rsidRPr="00E25444">
        <w:rPr>
          <w:rFonts w:ascii="Book Antiqua" w:hAnsi="Book Antiqua" w:cs="SimSun"/>
          <w:b/>
          <w:bCs/>
          <w:szCs w:val="24"/>
        </w:rPr>
        <w:t xml:space="preserve"> S</w:t>
      </w:r>
      <w:r w:rsidRPr="00E25444">
        <w:rPr>
          <w:rFonts w:ascii="Book Antiqua" w:hAnsi="Book Antiqua" w:cs="SimSun"/>
          <w:szCs w:val="24"/>
        </w:rPr>
        <w:t xml:space="preserve">, Turner BG, Bilge AR, </w:t>
      </w:r>
      <w:proofErr w:type="spellStart"/>
      <w:r w:rsidRPr="00E25444">
        <w:rPr>
          <w:rFonts w:ascii="Book Antiqua" w:hAnsi="Book Antiqua" w:cs="SimSun"/>
          <w:szCs w:val="24"/>
        </w:rPr>
        <w:t>Karaca</w:t>
      </w:r>
      <w:proofErr w:type="spellEnd"/>
      <w:r w:rsidRPr="00E25444">
        <w:rPr>
          <w:rFonts w:ascii="Book Antiqua" w:hAnsi="Book Antiqua" w:cs="SimSun"/>
          <w:szCs w:val="24"/>
        </w:rPr>
        <w:t xml:space="preserve"> C, Pitman MB, </w:t>
      </w:r>
      <w:proofErr w:type="spellStart"/>
      <w:r w:rsidRPr="00E25444">
        <w:rPr>
          <w:rFonts w:ascii="Book Antiqua" w:hAnsi="Book Antiqua" w:cs="SimSun"/>
          <w:szCs w:val="24"/>
        </w:rPr>
        <w:t>Brugge</w:t>
      </w:r>
      <w:proofErr w:type="spellEnd"/>
      <w:r w:rsidRPr="00E25444">
        <w:rPr>
          <w:rFonts w:ascii="Book Antiqua" w:hAnsi="Book Antiqua" w:cs="SimSun"/>
          <w:szCs w:val="24"/>
        </w:rPr>
        <w:t xml:space="preserve"> WR. Cyst fluid carcinoembryonic antigen is an accurate diagnostic marker of pancreatic mucinous cysts.</w:t>
      </w:r>
      <w:r w:rsidRPr="00C4434C">
        <w:rPr>
          <w:rFonts w:ascii="Book Antiqua" w:hAnsi="Book Antiqua" w:cs="SimSun"/>
          <w:szCs w:val="24"/>
        </w:rPr>
        <w:t> </w:t>
      </w:r>
      <w:r w:rsidRPr="00E25444">
        <w:rPr>
          <w:rFonts w:ascii="Book Antiqua" w:hAnsi="Book Antiqua" w:cs="SimSun"/>
          <w:i/>
          <w:iCs/>
          <w:szCs w:val="24"/>
        </w:rPr>
        <w:t>Pancreas</w:t>
      </w:r>
      <w:r w:rsidRPr="00C4434C">
        <w:rPr>
          <w:rFonts w:ascii="Book Antiqua" w:hAnsi="Book Antiqua" w:cs="SimSun"/>
          <w:szCs w:val="24"/>
        </w:rPr>
        <w:t> </w:t>
      </w:r>
      <w:r w:rsidRPr="00E25444">
        <w:rPr>
          <w:rFonts w:ascii="Book Antiqua" w:hAnsi="Book Antiqua" w:cs="SimSun"/>
          <w:szCs w:val="24"/>
        </w:rPr>
        <w:t>2011;</w:t>
      </w:r>
      <w:r w:rsidRPr="00C4434C">
        <w:rPr>
          <w:rFonts w:ascii="Book Antiqua" w:hAnsi="Book Antiqua" w:cs="SimSun"/>
          <w:szCs w:val="24"/>
        </w:rPr>
        <w:t> </w:t>
      </w:r>
      <w:r w:rsidRPr="00E25444">
        <w:rPr>
          <w:rFonts w:ascii="Book Antiqua" w:hAnsi="Book Antiqua" w:cs="SimSun"/>
          <w:b/>
          <w:bCs/>
          <w:szCs w:val="24"/>
        </w:rPr>
        <w:t>40</w:t>
      </w:r>
      <w:r w:rsidRPr="00E25444">
        <w:rPr>
          <w:rFonts w:ascii="Book Antiqua" w:hAnsi="Book Antiqua" w:cs="SimSun"/>
          <w:szCs w:val="24"/>
        </w:rPr>
        <w:t>: 1024-1028 [PMID: 21775920 DOI: 10.1097/MPA.0b013e31821bd62f]</w:t>
      </w:r>
    </w:p>
    <w:p w14:paraId="48533221"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5</w:t>
      </w:r>
      <w:r w:rsidRPr="00C4434C">
        <w:rPr>
          <w:rFonts w:ascii="Book Antiqua" w:hAnsi="Book Antiqua" w:cs="SimSun"/>
          <w:szCs w:val="24"/>
        </w:rPr>
        <w:t> </w:t>
      </w:r>
      <w:proofErr w:type="spellStart"/>
      <w:r w:rsidRPr="00E25444">
        <w:rPr>
          <w:rFonts w:ascii="Book Antiqua" w:hAnsi="Book Antiqua" w:cs="SimSun"/>
          <w:b/>
          <w:bCs/>
          <w:szCs w:val="24"/>
        </w:rPr>
        <w:t>Giudice</w:t>
      </w:r>
      <w:proofErr w:type="spellEnd"/>
      <w:r w:rsidRPr="00E25444">
        <w:rPr>
          <w:rFonts w:ascii="Book Antiqua" w:hAnsi="Book Antiqua" w:cs="SimSun"/>
          <w:b/>
          <w:bCs/>
          <w:szCs w:val="24"/>
        </w:rPr>
        <w:t xml:space="preserve"> LC</w:t>
      </w:r>
      <w:r w:rsidRPr="00E25444">
        <w:rPr>
          <w:rFonts w:ascii="Book Antiqua" w:hAnsi="Book Antiqua" w:cs="SimSun"/>
          <w:szCs w:val="24"/>
        </w:rPr>
        <w:t>. Clinical practice. Endometriosis.</w:t>
      </w:r>
      <w:r w:rsidRPr="00C4434C">
        <w:rPr>
          <w:rFonts w:ascii="Book Antiqua" w:hAnsi="Book Antiqua" w:cs="SimSun"/>
          <w:szCs w:val="24"/>
        </w:rPr>
        <w:t> </w:t>
      </w:r>
      <w:r w:rsidRPr="00E25444">
        <w:rPr>
          <w:rFonts w:ascii="Book Antiqua" w:hAnsi="Book Antiqua" w:cs="SimSun"/>
          <w:i/>
          <w:iCs/>
          <w:szCs w:val="24"/>
        </w:rPr>
        <w:t xml:space="preserve">N </w:t>
      </w:r>
      <w:proofErr w:type="spellStart"/>
      <w:r w:rsidRPr="00E25444">
        <w:rPr>
          <w:rFonts w:ascii="Book Antiqua" w:hAnsi="Book Antiqua" w:cs="SimSun"/>
          <w:i/>
          <w:iCs/>
          <w:szCs w:val="24"/>
        </w:rPr>
        <w:t>Engl</w:t>
      </w:r>
      <w:proofErr w:type="spellEnd"/>
      <w:r w:rsidRPr="00E25444">
        <w:rPr>
          <w:rFonts w:ascii="Book Antiqua" w:hAnsi="Book Antiqua" w:cs="SimSun"/>
          <w:i/>
          <w:iCs/>
          <w:szCs w:val="24"/>
        </w:rPr>
        <w:t xml:space="preserve"> J Med</w:t>
      </w:r>
      <w:r w:rsidRPr="00C4434C">
        <w:rPr>
          <w:rFonts w:ascii="Book Antiqua" w:hAnsi="Book Antiqua" w:cs="SimSun"/>
          <w:szCs w:val="24"/>
        </w:rPr>
        <w:t> </w:t>
      </w:r>
      <w:r w:rsidRPr="00E25444">
        <w:rPr>
          <w:rFonts w:ascii="Book Antiqua" w:hAnsi="Book Antiqua" w:cs="SimSun"/>
          <w:szCs w:val="24"/>
        </w:rPr>
        <w:t>2010;</w:t>
      </w:r>
      <w:r w:rsidRPr="00C4434C">
        <w:rPr>
          <w:rFonts w:ascii="Book Antiqua" w:hAnsi="Book Antiqua" w:cs="SimSun"/>
          <w:szCs w:val="24"/>
        </w:rPr>
        <w:t> </w:t>
      </w:r>
      <w:r w:rsidRPr="00E25444">
        <w:rPr>
          <w:rFonts w:ascii="Book Antiqua" w:hAnsi="Book Antiqua" w:cs="SimSun"/>
          <w:b/>
          <w:bCs/>
          <w:szCs w:val="24"/>
        </w:rPr>
        <w:t>362</w:t>
      </w:r>
      <w:r w:rsidRPr="00E25444">
        <w:rPr>
          <w:rFonts w:ascii="Book Antiqua" w:hAnsi="Book Antiqua" w:cs="SimSun"/>
          <w:szCs w:val="24"/>
        </w:rPr>
        <w:t>: 2389-2398 [PMID: 20573927 DOI: 10.1056/NEJMcp1000274]</w:t>
      </w:r>
    </w:p>
    <w:p w14:paraId="3AB6E57E"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6</w:t>
      </w:r>
      <w:r w:rsidRPr="00C4434C">
        <w:rPr>
          <w:rFonts w:ascii="Book Antiqua" w:hAnsi="Book Antiqua" w:cs="SimSun"/>
          <w:szCs w:val="24"/>
        </w:rPr>
        <w:t> </w:t>
      </w:r>
      <w:proofErr w:type="spellStart"/>
      <w:r w:rsidRPr="00E25444">
        <w:rPr>
          <w:rFonts w:ascii="Book Antiqua" w:hAnsi="Book Antiqua" w:cs="SimSun"/>
          <w:b/>
          <w:bCs/>
          <w:szCs w:val="24"/>
        </w:rPr>
        <w:t>Marchevsky</w:t>
      </w:r>
      <w:proofErr w:type="spellEnd"/>
      <w:r w:rsidRPr="00E25444">
        <w:rPr>
          <w:rFonts w:ascii="Book Antiqua" w:hAnsi="Book Antiqua" w:cs="SimSun"/>
          <w:b/>
          <w:bCs/>
          <w:szCs w:val="24"/>
        </w:rPr>
        <w:t xml:space="preserve"> AM</w:t>
      </w:r>
      <w:r w:rsidRPr="00E25444">
        <w:rPr>
          <w:rFonts w:ascii="Book Antiqua" w:hAnsi="Book Antiqua" w:cs="SimSun"/>
          <w:szCs w:val="24"/>
        </w:rPr>
        <w:t xml:space="preserve">, Zimmerman MJ, </w:t>
      </w:r>
      <w:proofErr w:type="spellStart"/>
      <w:r w:rsidRPr="00E25444">
        <w:rPr>
          <w:rFonts w:ascii="Book Antiqua" w:hAnsi="Book Antiqua" w:cs="SimSun"/>
          <w:szCs w:val="24"/>
        </w:rPr>
        <w:t>Aufses</w:t>
      </w:r>
      <w:proofErr w:type="spellEnd"/>
      <w:r w:rsidRPr="00E25444">
        <w:rPr>
          <w:rFonts w:ascii="Book Antiqua" w:hAnsi="Book Antiqua" w:cs="SimSun"/>
          <w:szCs w:val="24"/>
        </w:rPr>
        <w:t xml:space="preserve"> AH, Weiss H. Endometrial cyst of the pancreas.</w:t>
      </w:r>
      <w:r w:rsidRPr="00C4434C">
        <w:rPr>
          <w:rFonts w:ascii="Book Antiqua" w:hAnsi="Book Antiqua" w:cs="SimSun"/>
          <w:szCs w:val="24"/>
        </w:rPr>
        <w:t> </w:t>
      </w:r>
      <w:r w:rsidRPr="00E25444">
        <w:rPr>
          <w:rFonts w:ascii="Book Antiqua" w:hAnsi="Book Antiqua" w:cs="SimSun"/>
          <w:i/>
          <w:iCs/>
          <w:szCs w:val="24"/>
        </w:rPr>
        <w:t>Gastroenterology</w:t>
      </w:r>
      <w:r w:rsidRPr="00C4434C">
        <w:rPr>
          <w:rFonts w:ascii="Book Antiqua" w:hAnsi="Book Antiqua" w:cs="SimSun"/>
          <w:szCs w:val="24"/>
        </w:rPr>
        <w:t> </w:t>
      </w:r>
      <w:r w:rsidRPr="00E25444">
        <w:rPr>
          <w:rFonts w:ascii="Book Antiqua" w:hAnsi="Book Antiqua" w:cs="SimSun"/>
          <w:szCs w:val="24"/>
        </w:rPr>
        <w:t>1984;</w:t>
      </w:r>
      <w:r w:rsidRPr="00C4434C">
        <w:rPr>
          <w:rFonts w:ascii="Book Antiqua" w:hAnsi="Book Antiqua" w:cs="SimSun"/>
          <w:szCs w:val="24"/>
        </w:rPr>
        <w:t> </w:t>
      </w:r>
      <w:r w:rsidRPr="00E25444">
        <w:rPr>
          <w:rFonts w:ascii="Book Antiqua" w:hAnsi="Book Antiqua" w:cs="SimSun"/>
          <w:b/>
          <w:bCs/>
          <w:szCs w:val="24"/>
        </w:rPr>
        <w:t>86</w:t>
      </w:r>
      <w:r w:rsidRPr="00E25444">
        <w:rPr>
          <w:rFonts w:ascii="Book Antiqua" w:hAnsi="Book Antiqua" w:cs="SimSun"/>
          <w:szCs w:val="24"/>
        </w:rPr>
        <w:t>: 1589-1591 [PMID: 6714583 DOI: 10.1016/S0016-5085(84)80177-8]</w:t>
      </w:r>
    </w:p>
    <w:p w14:paraId="158EF3E2"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7</w:t>
      </w:r>
      <w:r w:rsidRPr="00C4434C">
        <w:rPr>
          <w:rFonts w:ascii="Book Antiqua" w:hAnsi="Book Antiqua" w:cs="SimSun"/>
          <w:szCs w:val="24"/>
        </w:rPr>
        <w:t> </w:t>
      </w:r>
      <w:proofErr w:type="spellStart"/>
      <w:r w:rsidRPr="00E25444">
        <w:rPr>
          <w:rFonts w:ascii="Book Antiqua" w:hAnsi="Book Antiqua" w:cs="SimSun"/>
          <w:b/>
          <w:bCs/>
          <w:szCs w:val="24"/>
        </w:rPr>
        <w:t>Goswami</w:t>
      </w:r>
      <w:proofErr w:type="spellEnd"/>
      <w:r w:rsidRPr="00E25444">
        <w:rPr>
          <w:rFonts w:ascii="Book Antiqua" w:hAnsi="Book Antiqua" w:cs="SimSun"/>
          <w:b/>
          <w:bCs/>
          <w:szCs w:val="24"/>
        </w:rPr>
        <w:t xml:space="preserve"> AK</w:t>
      </w:r>
      <w:r w:rsidRPr="00E25444">
        <w:rPr>
          <w:rFonts w:ascii="Book Antiqua" w:hAnsi="Book Antiqua" w:cs="SimSun"/>
          <w:szCs w:val="24"/>
        </w:rPr>
        <w:t xml:space="preserve">, Sharma SK, </w:t>
      </w:r>
      <w:proofErr w:type="spellStart"/>
      <w:r w:rsidRPr="00E25444">
        <w:rPr>
          <w:rFonts w:ascii="Book Antiqua" w:hAnsi="Book Antiqua" w:cs="SimSun"/>
          <w:szCs w:val="24"/>
        </w:rPr>
        <w:t>Tandon</w:t>
      </w:r>
      <w:proofErr w:type="spellEnd"/>
      <w:r w:rsidRPr="00E25444">
        <w:rPr>
          <w:rFonts w:ascii="Book Antiqua" w:hAnsi="Book Antiqua" w:cs="SimSun"/>
          <w:szCs w:val="24"/>
        </w:rPr>
        <w:t xml:space="preserve"> SP, Malik N, </w:t>
      </w:r>
      <w:proofErr w:type="spellStart"/>
      <w:r w:rsidRPr="00E25444">
        <w:rPr>
          <w:rFonts w:ascii="Book Antiqua" w:hAnsi="Book Antiqua" w:cs="SimSun"/>
          <w:szCs w:val="24"/>
        </w:rPr>
        <w:t>Mathur</w:t>
      </w:r>
      <w:proofErr w:type="spellEnd"/>
      <w:r w:rsidRPr="00E25444">
        <w:rPr>
          <w:rFonts w:ascii="Book Antiqua" w:hAnsi="Book Antiqua" w:cs="SimSun"/>
          <w:szCs w:val="24"/>
        </w:rPr>
        <w:t xml:space="preserve"> RP, Malik AK, </w:t>
      </w:r>
      <w:proofErr w:type="spellStart"/>
      <w:r w:rsidRPr="00E25444">
        <w:rPr>
          <w:rFonts w:ascii="Book Antiqua" w:hAnsi="Book Antiqua" w:cs="SimSun"/>
          <w:szCs w:val="24"/>
        </w:rPr>
        <w:t>Bapna</w:t>
      </w:r>
      <w:proofErr w:type="spellEnd"/>
      <w:r w:rsidRPr="00E25444">
        <w:rPr>
          <w:rFonts w:ascii="Book Antiqua" w:hAnsi="Book Antiqua" w:cs="SimSun"/>
          <w:szCs w:val="24"/>
        </w:rPr>
        <w:t xml:space="preserve"> BC. Pancreatic endometriosis presenting as a </w:t>
      </w:r>
      <w:proofErr w:type="spellStart"/>
      <w:r w:rsidRPr="00E25444">
        <w:rPr>
          <w:rFonts w:ascii="Book Antiqua" w:hAnsi="Book Antiqua" w:cs="SimSun"/>
          <w:szCs w:val="24"/>
        </w:rPr>
        <w:t>hypovascular</w:t>
      </w:r>
      <w:proofErr w:type="spellEnd"/>
      <w:r w:rsidRPr="00E25444">
        <w:rPr>
          <w:rFonts w:ascii="Book Antiqua" w:hAnsi="Book Antiqua" w:cs="SimSun"/>
          <w:szCs w:val="24"/>
        </w:rPr>
        <w:t xml:space="preserve"> renal mass.</w:t>
      </w:r>
      <w:r w:rsidRPr="00C4434C">
        <w:rPr>
          <w:rFonts w:ascii="Book Antiqua" w:hAnsi="Book Antiqua" w:cs="SimSun"/>
          <w:szCs w:val="24"/>
        </w:rPr>
        <w:t> </w:t>
      </w:r>
      <w:r w:rsidRPr="00E25444">
        <w:rPr>
          <w:rFonts w:ascii="Book Antiqua" w:hAnsi="Book Antiqua" w:cs="SimSun"/>
          <w:i/>
          <w:iCs/>
          <w:szCs w:val="24"/>
        </w:rPr>
        <w:t xml:space="preserve">J </w:t>
      </w:r>
      <w:proofErr w:type="spellStart"/>
      <w:r w:rsidRPr="00E25444">
        <w:rPr>
          <w:rFonts w:ascii="Book Antiqua" w:hAnsi="Book Antiqua" w:cs="SimSun"/>
          <w:i/>
          <w:iCs/>
          <w:szCs w:val="24"/>
        </w:rPr>
        <w:t>Urol</w:t>
      </w:r>
      <w:proofErr w:type="spellEnd"/>
      <w:r w:rsidRPr="00C4434C">
        <w:rPr>
          <w:rFonts w:ascii="Book Antiqua" w:hAnsi="Book Antiqua" w:cs="SimSun"/>
          <w:szCs w:val="24"/>
        </w:rPr>
        <w:t> </w:t>
      </w:r>
      <w:r w:rsidRPr="00E25444">
        <w:rPr>
          <w:rFonts w:ascii="Book Antiqua" w:hAnsi="Book Antiqua" w:cs="SimSun"/>
          <w:szCs w:val="24"/>
        </w:rPr>
        <w:t>1986;</w:t>
      </w:r>
      <w:r w:rsidRPr="00C4434C">
        <w:rPr>
          <w:rFonts w:ascii="Book Antiqua" w:hAnsi="Book Antiqua" w:cs="SimSun"/>
          <w:szCs w:val="24"/>
        </w:rPr>
        <w:t> </w:t>
      </w:r>
      <w:r w:rsidRPr="00E25444">
        <w:rPr>
          <w:rFonts w:ascii="Book Antiqua" w:hAnsi="Book Antiqua" w:cs="SimSun"/>
          <w:b/>
          <w:bCs/>
          <w:szCs w:val="24"/>
        </w:rPr>
        <w:t>135</w:t>
      </w:r>
      <w:r w:rsidRPr="00E25444">
        <w:rPr>
          <w:rFonts w:ascii="Book Antiqua" w:hAnsi="Book Antiqua" w:cs="SimSun"/>
          <w:szCs w:val="24"/>
        </w:rPr>
        <w:t>: 112-113 [PMID: 3941442]</w:t>
      </w:r>
    </w:p>
    <w:p w14:paraId="282EE82A"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8</w:t>
      </w:r>
      <w:r w:rsidRPr="00C4434C">
        <w:rPr>
          <w:rFonts w:ascii="Book Antiqua" w:hAnsi="Book Antiqua" w:cs="SimSun"/>
          <w:szCs w:val="24"/>
        </w:rPr>
        <w:t> </w:t>
      </w:r>
      <w:proofErr w:type="spellStart"/>
      <w:r w:rsidRPr="00E25444">
        <w:rPr>
          <w:rFonts w:ascii="Book Antiqua" w:hAnsi="Book Antiqua" w:cs="SimSun"/>
          <w:b/>
          <w:bCs/>
          <w:szCs w:val="24"/>
        </w:rPr>
        <w:t>Verbeke</w:t>
      </w:r>
      <w:proofErr w:type="spellEnd"/>
      <w:r w:rsidRPr="00E25444">
        <w:rPr>
          <w:rFonts w:ascii="Book Antiqua" w:hAnsi="Book Antiqua" w:cs="SimSun"/>
          <w:b/>
          <w:bCs/>
          <w:szCs w:val="24"/>
        </w:rPr>
        <w:t xml:space="preserve"> C</w:t>
      </w:r>
      <w:r w:rsidRPr="00E25444">
        <w:rPr>
          <w:rFonts w:ascii="Book Antiqua" w:hAnsi="Book Antiqua" w:cs="SimSun"/>
          <w:szCs w:val="24"/>
        </w:rPr>
        <w:t xml:space="preserve">, </w:t>
      </w:r>
      <w:proofErr w:type="spellStart"/>
      <w:r w:rsidRPr="00E25444">
        <w:rPr>
          <w:rFonts w:ascii="Book Antiqua" w:hAnsi="Book Antiqua" w:cs="SimSun"/>
          <w:szCs w:val="24"/>
        </w:rPr>
        <w:t>Härle</w:t>
      </w:r>
      <w:proofErr w:type="spellEnd"/>
      <w:r w:rsidRPr="00E25444">
        <w:rPr>
          <w:rFonts w:ascii="Book Antiqua" w:hAnsi="Book Antiqua" w:cs="SimSun"/>
          <w:szCs w:val="24"/>
        </w:rPr>
        <w:t xml:space="preserve"> M, Sturm J. Cystic endometriosis of the upper abdominal organs. Report on three cases and review of the literature.</w:t>
      </w:r>
      <w:r w:rsidRPr="00C4434C">
        <w:rPr>
          <w:rFonts w:ascii="Book Antiqua" w:hAnsi="Book Antiqua" w:cs="SimSun"/>
          <w:szCs w:val="24"/>
        </w:rPr>
        <w:t> </w:t>
      </w:r>
      <w:proofErr w:type="spellStart"/>
      <w:r w:rsidRPr="00E25444">
        <w:rPr>
          <w:rFonts w:ascii="Book Antiqua" w:hAnsi="Book Antiqua" w:cs="SimSun"/>
          <w:i/>
          <w:iCs/>
          <w:szCs w:val="24"/>
        </w:rPr>
        <w:t>Pathol</w:t>
      </w:r>
      <w:proofErr w:type="spellEnd"/>
      <w:r w:rsidRPr="00E25444">
        <w:rPr>
          <w:rFonts w:ascii="Book Antiqua" w:hAnsi="Book Antiqua" w:cs="SimSun"/>
          <w:i/>
          <w:iCs/>
          <w:szCs w:val="24"/>
        </w:rPr>
        <w:t xml:space="preserve"> Res </w:t>
      </w:r>
      <w:proofErr w:type="spellStart"/>
      <w:r w:rsidRPr="00E25444">
        <w:rPr>
          <w:rFonts w:ascii="Book Antiqua" w:hAnsi="Book Antiqua" w:cs="SimSun"/>
          <w:i/>
          <w:iCs/>
          <w:szCs w:val="24"/>
        </w:rPr>
        <w:t>Pract</w:t>
      </w:r>
      <w:proofErr w:type="spellEnd"/>
      <w:r w:rsidRPr="00C4434C">
        <w:rPr>
          <w:rFonts w:ascii="Book Antiqua" w:hAnsi="Book Antiqua" w:cs="SimSun"/>
          <w:szCs w:val="24"/>
        </w:rPr>
        <w:t> </w:t>
      </w:r>
      <w:r w:rsidRPr="00E25444">
        <w:rPr>
          <w:rFonts w:ascii="Book Antiqua" w:hAnsi="Book Antiqua" w:cs="SimSun"/>
          <w:szCs w:val="24"/>
        </w:rPr>
        <w:t>1996;</w:t>
      </w:r>
      <w:r w:rsidRPr="00C4434C">
        <w:rPr>
          <w:rFonts w:ascii="Book Antiqua" w:hAnsi="Book Antiqua" w:cs="SimSun"/>
          <w:szCs w:val="24"/>
        </w:rPr>
        <w:t> </w:t>
      </w:r>
      <w:r w:rsidRPr="00E25444">
        <w:rPr>
          <w:rFonts w:ascii="Book Antiqua" w:hAnsi="Book Antiqua" w:cs="SimSun"/>
          <w:b/>
          <w:bCs/>
          <w:szCs w:val="24"/>
        </w:rPr>
        <w:t>192</w:t>
      </w:r>
      <w:r w:rsidRPr="00E25444">
        <w:rPr>
          <w:rFonts w:ascii="Book Antiqua" w:hAnsi="Book Antiqua" w:cs="SimSun"/>
          <w:szCs w:val="24"/>
        </w:rPr>
        <w:t>: 300-34; discussion 305 [PMID: 8739477 DOI: 10.1016/S0344-0338(96)80235-4]</w:t>
      </w:r>
    </w:p>
    <w:p w14:paraId="2A8D5C8A"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9</w:t>
      </w:r>
      <w:r w:rsidRPr="00C4434C">
        <w:rPr>
          <w:rFonts w:ascii="Book Antiqua" w:hAnsi="Book Antiqua" w:cs="SimSun"/>
          <w:szCs w:val="24"/>
        </w:rPr>
        <w:t> </w:t>
      </w:r>
      <w:r w:rsidRPr="00E25444">
        <w:rPr>
          <w:rFonts w:ascii="Book Antiqua" w:hAnsi="Book Antiqua" w:cs="SimSun"/>
          <w:b/>
          <w:bCs/>
          <w:szCs w:val="24"/>
        </w:rPr>
        <w:t>Sumiyoshi Y</w:t>
      </w:r>
      <w:r w:rsidRPr="00E25444">
        <w:rPr>
          <w:rFonts w:ascii="Book Antiqua" w:hAnsi="Book Antiqua" w:cs="SimSun"/>
          <w:szCs w:val="24"/>
        </w:rPr>
        <w:t xml:space="preserve">, Yamashita Y, </w:t>
      </w:r>
      <w:proofErr w:type="spellStart"/>
      <w:r w:rsidRPr="00E25444">
        <w:rPr>
          <w:rFonts w:ascii="Book Antiqua" w:hAnsi="Book Antiqua" w:cs="SimSun"/>
          <w:szCs w:val="24"/>
        </w:rPr>
        <w:t>Maekawa</w:t>
      </w:r>
      <w:proofErr w:type="spellEnd"/>
      <w:r w:rsidRPr="00E25444">
        <w:rPr>
          <w:rFonts w:ascii="Book Antiqua" w:hAnsi="Book Antiqua" w:cs="SimSun"/>
          <w:szCs w:val="24"/>
        </w:rPr>
        <w:t xml:space="preserve"> T, Sakai T, </w:t>
      </w:r>
      <w:proofErr w:type="spellStart"/>
      <w:r w:rsidRPr="00E25444">
        <w:rPr>
          <w:rFonts w:ascii="Book Antiqua" w:hAnsi="Book Antiqua" w:cs="SimSun"/>
          <w:szCs w:val="24"/>
        </w:rPr>
        <w:t>Shirakusa</w:t>
      </w:r>
      <w:proofErr w:type="spellEnd"/>
      <w:r w:rsidRPr="00E25444">
        <w:rPr>
          <w:rFonts w:ascii="Book Antiqua" w:hAnsi="Book Antiqua" w:cs="SimSun"/>
          <w:szCs w:val="24"/>
        </w:rPr>
        <w:t xml:space="preserve"> T. A case of hemorrhagic cyst of the pancreas resembling the cystic endometriosis.</w:t>
      </w:r>
      <w:r w:rsidRPr="00C4434C">
        <w:rPr>
          <w:rFonts w:ascii="Book Antiqua" w:hAnsi="Book Antiqua" w:cs="SimSun"/>
          <w:szCs w:val="24"/>
        </w:rPr>
        <w:t> </w:t>
      </w:r>
      <w:proofErr w:type="spellStart"/>
      <w:r w:rsidRPr="00E25444">
        <w:rPr>
          <w:rFonts w:ascii="Book Antiqua" w:hAnsi="Book Antiqua" w:cs="SimSun"/>
          <w:i/>
          <w:iCs/>
          <w:szCs w:val="24"/>
        </w:rPr>
        <w:t>Int</w:t>
      </w:r>
      <w:proofErr w:type="spellEnd"/>
      <w:r w:rsidRPr="00E25444">
        <w:rPr>
          <w:rFonts w:ascii="Book Antiqua" w:hAnsi="Book Antiqua" w:cs="SimSun"/>
          <w:i/>
          <w:iCs/>
          <w:szCs w:val="24"/>
        </w:rPr>
        <w:t xml:space="preserve"> </w:t>
      </w:r>
      <w:proofErr w:type="spellStart"/>
      <w:r w:rsidRPr="00E25444">
        <w:rPr>
          <w:rFonts w:ascii="Book Antiqua" w:hAnsi="Book Antiqua" w:cs="SimSun"/>
          <w:i/>
          <w:iCs/>
          <w:szCs w:val="24"/>
        </w:rPr>
        <w:t>Surg</w:t>
      </w:r>
      <w:proofErr w:type="spellEnd"/>
      <w:r w:rsidRPr="00C4434C">
        <w:rPr>
          <w:rFonts w:ascii="Book Antiqua" w:hAnsi="Book Antiqua" w:cs="SimSun"/>
          <w:szCs w:val="24"/>
        </w:rPr>
        <w:t> </w:t>
      </w:r>
      <w:r w:rsidRPr="00C4434C">
        <w:rPr>
          <w:rFonts w:ascii="Book Antiqua" w:hAnsi="Book Antiqua" w:cs="SimSun" w:hint="eastAsia"/>
          <w:szCs w:val="24"/>
        </w:rPr>
        <w:t>2000</w:t>
      </w:r>
      <w:r w:rsidRPr="00E25444">
        <w:rPr>
          <w:rFonts w:ascii="Book Antiqua" w:hAnsi="Book Antiqua" w:cs="SimSun"/>
          <w:szCs w:val="24"/>
        </w:rPr>
        <w:t>;</w:t>
      </w:r>
      <w:r w:rsidRPr="00C4434C">
        <w:rPr>
          <w:rFonts w:ascii="Book Antiqua" w:hAnsi="Book Antiqua" w:cs="SimSun"/>
          <w:szCs w:val="24"/>
        </w:rPr>
        <w:t> </w:t>
      </w:r>
      <w:r w:rsidRPr="00E25444">
        <w:rPr>
          <w:rFonts w:ascii="Book Antiqua" w:hAnsi="Book Antiqua" w:cs="SimSun"/>
          <w:b/>
          <w:bCs/>
          <w:szCs w:val="24"/>
        </w:rPr>
        <w:t>85</w:t>
      </w:r>
      <w:r w:rsidRPr="00E25444">
        <w:rPr>
          <w:rFonts w:ascii="Book Antiqua" w:hAnsi="Book Antiqua" w:cs="SimSun"/>
          <w:szCs w:val="24"/>
        </w:rPr>
        <w:t>: 67-70 [PMID: 10817436]</w:t>
      </w:r>
    </w:p>
    <w:p w14:paraId="0C23E657"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lastRenderedPageBreak/>
        <w:t>10</w:t>
      </w:r>
      <w:r w:rsidRPr="00C4434C">
        <w:rPr>
          <w:rFonts w:ascii="Book Antiqua" w:hAnsi="Book Antiqua" w:cs="SimSun"/>
          <w:szCs w:val="24"/>
        </w:rPr>
        <w:t> </w:t>
      </w:r>
      <w:r w:rsidRPr="00E25444">
        <w:rPr>
          <w:rFonts w:ascii="Book Antiqua" w:hAnsi="Book Antiqua" w:cs="SimSun"/>
          <w:b/>
          <w:bCs/>
          <w:szCs w:val="24"/>
        </w:rPr>
        <w:t>Lee DS</w:t>
      </w:r>
      <w:r w:rsidRPr="00E25444">
        <w:rPr>
          <w:rFonts w:ascii="Book Antiqua" w:hAnsi="Book Antiqua" w:cs="SimSun"/>
          <w:szCs w:val="24"/>
        </w:rPr>
        <w:t xml:space="preserve">, </w:t>
      </w:r>
      <w:proofErr w:type="spellStart"/>
      <w:r w:rsidRPr="00E25444">
        <w:rPr>
          <w:rFonts w:ascii="Book Antiqua" w:hAnsi="Book Antiqua" w:cs="SimSun"/>
          <w:szCs w:val="24"/>
        </w:rPr>
        <w:t>Baek</w:t>
      </w:r>
      <w:proofErr w:type="spellEnd"/>
      <w:r w:rsidRPr="00E25444">
        <w:rPr>
          <w:rFonts w:ascii="Book Antiqua" w:hAnsi="Book Antiqua" w:cs="SimSun"/>
          <w:szCs w:val="24"/>
        </w:rPr>
        <w:t xml:space="preserve"> JT, </w:t>
      </w:r>
      <w:proofErr w:type="spellStart"/>
      <w:r w:rsidRPr="00E25444">
        <w:rPr>
          <w:rFonts w:ascii="Book Antiqua" w:hAnsi="Book Antiqua" w:cs="SimSun"/>
          <w:szCs w:val="24"/>
        </w:rPr>
        <w:t>Ahn</w:t>
      </w:r>
      <w:proofErr w:type="spellEnd"/>
      <w:r w:rsidRPr="00E25444">
        <w:rPr>
          <w:rFonts w:ascii="Book Antiqua" w:hAnsi="Book Antiqua" w:cs="SimSun"/>
          <w:szCs w:val="24"/>
        </w:rPr>
        <w:t xml:space="preserve"> BM, Lee EH, Han SW, Chung IS, Sun HS, Park DH. A case of pancreatic endometrial cyst.</w:t>
      </w:r>
      <w:r w:rsidRPr="00C4434C">
        <w:rPr>
          <w:rFonts w:ascii="Book Antiqua" w:hAnsi="Book Antiqua" w:cs="SimSun"/>
          <w:szCs w:val="24"/>
        </w:rPr>
        <w:t> </w:t>
      </w:r>
      <w:r w:rsidRPr="00E25444">
        <w:rPr>
          <w:rFonts w:ascii="Book Antiqua" w:hAnsi="Book Antiqua" w:cs="SimSun"/>
          <w:i/>
          <w:iCs/>
          <w:szCs w:val="24"/>
        </w:rPr>
        <w:t>Korean J Intern Med</w:t>
      </w:r>
      <w:r w:rsidRPr="00C4434C">
        <w:rPr>
          <w:rFonts w:ascii="Book Antiqua" w:hAnsi="Book Antiqua" w:cs="SimSun"/>
          <w:szCs w:val="24"/>
        </w:rPr>
        <w:t> </w:t>
      </w:r>
      <w:r w:rsidRPr="00E25444">
        <w:rPr>
          <w:rFonts w:ascii="Book Antiqua" w:hAnsi="Book Antiqua" w:cs="SimSun"/>
          <w:szCs w:val="24"/>
        </w:rPr>
        <w:t>2002;</w:t>
      </w:r>
      <w:r w:rsidRPr="00C4434C">
        <w:rPr>
          <w:rFonts w:ascii="Book Antiqua" w:hAnsi="Book Antiqua" w:cs="SimSun"/>
          <w:szCs w:val="24"/>
        </w:rPr>
        <w:t> </w:t>
      </w:r>
      <w:r w:rsidRPr="00E25444">
        <w:rPr>
          <w:rFonts w:ascii="Book Antiqua" w:hAnsi="Book Antiqua" w:cs="SimSun"/>
          <w:b/>
          <w:bCs/>
          <w:szCs w:val="24"/>
        </w:rPr>
        <w:t>17</w:t>
      </w:r>
      <w:r w:rsidRPr="00E25444">
        <w:rPr>
          <w:rFonts w:ascii="Book Antiqua" w:hAnsi="Book Antiqua" w:cs="SimSun"/>
          <w:szCs w:val="24"/>
        </w:rPr>
        <w:t>: 266-269 [PMID: 12647644 DOI: 10.3904/kjim.2002.17.4.266]</w:t>
      </w:r>
    </w:p>
    <w:p w14:paraId="584840AA"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11</w:t>
      </w:r>
      <w:r w:rsidRPr="00C4434C">
        <w:rPr>
          <w:rFonts w:ascii="Book Antiqua" w:hAnsi="Book Antiqua" w:cs="SimSun"/>
          <w:szCs w:val="24"/>
        </w:rPr>
        <w:t> </w:t>
      </w:r>
      <w:proofErr w:type="spellStart"/>
      <w:r w:rsidRPr="00E25444">
        <w:rPr>
          <w:rFonts w:ascii="Book Antiqua" w:hAnsi="Book Antiqua" w:cs="SimSun"/>
          <w:b/>
          <w:bCs/>
          <w:szCs w:val="24"/>
        </w:rPr>
        <w:t>Tunuguntla</w:t>
      </w:r>
      <w:proofErr w:type="spellEnd"/>
      <w:r w:rsidRPr="00E25444">
        <w:rPr>
          <w:rFonts w:ascii="Book Antiqua" w:hAnsi="Book Antiqua" w:cs="SimSun"/>
          <w:b/>
          <w:bCs/>
          <w:szCs w:val="24"/>
        </w:rPr>
        <w:t xml:space="preserve"> A</w:t>
      </w:r>
      <w:r w:rsidRPr="00E25444">
        <w:rPr>
          <w:rFonts w:ascii="Book Antiqua" w:hAnsi="Book Antiqua" w:cs="SimSun"/>
          <w:szCs w:val="24"/>
        </w:rPr>
        <w:t xml:space="preserve">, Van Buren N, Mathews MR, </w:t>
      </w:r>
      <w:proofErr w:type="spellStart"/>
      <w:r w:rsidRPr="00E25444">
        <w:rPr>
          <w:rFonts w:ascii="Book Antiqua" w:hAnsi="Book Antiqua" w:cs="SimSun"/>
          <w:szCs w:val="24"/>
        </w:rPr>
        <w:t>Ehrenfried</w:t>
      </w:r>
      <w:proofErr w:type="spellEnd"/>
      <w:r w:rsidRPr="00E25444">
        <w:rPr>
          <w:rFonts w:ascii="Book Antiqua" w:hAnsi="Book Antiqua" w:cs="SimSun"/>
          <w:szCs w:val="24"/>
        </w:rPr>
        <w:t xml:space="preserve"> JA. Endometriosis of the pancreas presenting as a cystic pancreatic neoplasm with possible metastasis.</w:t>
      </w:r>
      <w:r w:rsidRPr="00C4434C">
        <w:rPr>
          <w:rFonts w:ascii="Book Antiqua" w:hAnsi="Book Antiqua" w:cs="SimSun"/>
          <w:szCs w:val="24"/>
        </w:rPr>
        <w:t> </w:t>
      </w:r>
      <w:r w:rsidRPr="00E25444">
        <w:rPr>
          <w:rFonts w:ascii="Book Antiqua" w:hAnsi="Book Antiqua" w:cs="SimSun"/>
          <w:i/>
          <w:iCs/>
          <w:szCs w:val="24"/>
        </w:rPr>
        <w:t>South Med J</w:t>
      </w:r>
      <w:r w:rsidRPr="00C4434C">
        <w:rPr>
          <w:rFonts w:ascii="Book Antiqua" w:hAnsi="Book Antiqua" w:cs="SimSun"/>
          <w:szCs w:val="24"/>
        </w:rPr>
        <w:t> </w:t>
      </w:r>
      <w:r w:rsidRPr="00E25444">
        <w:rPr>
          <w:rFonts w:ascii="Book Antiqua" w:hAnsi="Book Antiqua" w:cs="SimSun"/>
          <w:szCs w:val="24"/>
        </w:rPr>
        <w:t>2004;</w:t>
      </w:r>
      <w:r w:rsidRPr="00C4434C">
        <w:rPr>
          <w:rFonts w:ascii="Book Antiqua" w:hAnsi="Book Antiqua" w:cs="SimSun"/>
          <w:szCs w:val="24"/>
        </w:rPr>
        <w:t> </w:t>
      </w:r>
      <w:r w:rsidRPr="00E25444">
        <w:rPr>
          <w:rFonts w:ascii="Book Antiqua" w:hAnsi="Book Antiqua" w:cs="SimSun"/>
          <w:b/>
          <w:bCs/>
          <w:szCs w:val="24"/>
        </w:rPr>
        <w:t>97</w:t>
      </w:r>
      <w:r w:rsidRPr="00E25444">
        <w:rPr>
          <w:rFonts w:ascii="Book Antiqua" w:hAnsi="Book Antiqua" w:cs="SimSun"/>
          <w:szCs w:val="24"/>
        </w:rPr>
        <w:t>: 1020-1021 [PMID: 15558937 DOI: 10.1097/01.SMJ.0000129937.38887.87]</w:t>
      </w:r>
    </w:p>
    <w:p w14:paraId="66E5A846" w14:textId="77777777" w:rsidR="00D16E35" w:rsidRPr="00E25444" w:rsidRDefault="00D16E35" w:rsidP="00D16E35">
      <w:pPr>
        <w:spacing w:line="360" w:lineRule="auto"/>
        <w:jc w:val="both"/>
        <w:rPr>
          <w:rFonts w:ascii="Book Antiqua" w:hAnsi="Book Antiqua" w:cs="SimSun"/>
          <w:szCs w:val="24"/>
          <w:lang w:val="es-ES_tradnl"/>
        </w:rPr>
      </w:pPr>
      <w:r w:rsidRPr="00E25444">
        <w:rPr>
          <w:rFonts w:ascii="Book Antiqua" w:hAnsi="Book Antiqua" w:cs="SimSun"/>
          <w:szCs w:val="24"/>
        </w:rPr>
        <w:t>12</w:t>
      </w:r>
      <w:r w:rsidRPr="00C4434C">
        <w:rPr>
          <w:rFonts w:ascii="Book Antiqua" w:hAnsi="Book Antiqua" w:cs="SimSun"/>
          <w:szCs w:val="24"/>
        </w:rPr>
        <w:t> </w:t>
      </w:r>
      <w:proofErr w:type="spellStart"/>
      <w:r w:rsidRPr="00E25444">
        <w:rPr>
          <w:rFonts w:ascii="Book Antiqua" w:hAnsi="Book Antiqua" w:cs="SimSun"/>
          <w:b/>
          <w:bCs/>
          <w:szCs w:val="24"/>
        </w:rPr>
        <w:t>Oishi</w:t>
      </w:r>
      <w:proofErr w:type="spellEnd"/>
      <w:r w:rsidRPr="00E25444">
        <w:rPr>
          <w:rFonts w:ascii="Book Antiqua" w:hAnsi="Book Antiqua" w:cs="SimSun"/>
          <w:b/>
          <w:bCs/>
          <w:szCs w:val="24"/>
        </w:rPr>
        <w:t xml:space="preserve"> M</w:t>
      </w:r>
      <w:r w:rsidRPr="00E25444">
        <w:rPr>
          <w:rFonts w:ascii="Book Antiqua" w:hAnsi="Book Antiqua" w:cs="SimSun"/>
          <w:szCs w:val="24"/>
        </w:rPr>
        <w:t xml:space="preserve">, </w:t>
      </w:r>
      <w:proofErr w:type="spellStart"/>
      <w:r w:rsidRPr="00E25444">
        <w:rPr>
          <w:rFonts w:ascii="Book Antiqua" w:hAnsi="Book Antiqua" w:cs="SimSun"/>
          <w:szCs w:val="24"/>
        </w:rPr>
        <w:t>Hashida</w:t>
      </w:r>
      <w:proofErr w:type="spellEnd"/>
      <w:r w:rsidRPr="00E25444">
        <w:rPr>
          <w:rFonts w:ascii="Book Antiqua" w:hAnsi="Book Antiqua" w:cs="SimSun"/>
          <w:szCs w:val="24"/>
        </w:rPr>
        <w:t xml:space="preserve"> H, Yuba Y, </w:t>
      </w:r>
      <w:proofErr w:type="spellStart"/>
      <w:r w:rsidRPr="00E25444">
        <w:rPr>
          <w:rFonts w:ascii="Book Antiqua" w:hAnsi="Book Antiqua" w:cs="SimSun"/>
          <w:szCs w:val="24"/>
        </w:rPr>
        <w:t>Takabayashi</w:t>
      </w:r>
      <w:proofErr w:type="spellEnd"/>
      <w:r w:rsidRPr="00E25444">
        <w:rPr>
          <w:rFonts w:ascii="Book Antiqua" w:hAnsi="Book Antiqua" w:cs="SimSun"/>
          <w:szCs w:val="24"/>
        </w:rPr>
        <w:t xml:space="preserve"> A. Pancreatic endometrial cyst: report of a case.</w:t>
      </w:r>
      <w:r w:rsidRPr="00C4434C">
        <w:rPr>
          <w:rFonts w:ascii="Book Antiqua" w:hAnsi="Book Antiqua" w:cs="SimSun"/>
          <w:szCs w:val="24"/>
        </w:rPr>
        <w:t> </w:t>
      </w:r>
      <w:r w:rsidRPr="00E25444">
        <w:rPr>
          <w:rFonts w:ascii="Book Antiqua" w:hAnsi="Book Antiqua" w:cs="SimSun"/>
          <w:i/>
          <w:iCs/>
          <w:szCs w:val="24"/>
          <w:lang w:val="es-ES_tradnl"/>
        </w:rPr>
        <w:t>Surg Today</w:t>
      </w:r>
      <w:r w:rsidRPr="00C4434C">
        <w:rPr>
          <w:rFonts w:ascii="Book Antiqua" w:hAnsi="Book Antiqua" w:cs="SimSun"/>
          <w:szCs w:val="24"/>
          <w:lang w:val="es-ES_tradnl"/>
        </w:rPr>
        <w:t> </w:t>
      </w:r>
      <w:r w:rsidRPr="00E25444">
        <w:rPr>
          <w:rFonts w:ascii="Book Antiqua" w:hAnsi="Book Antiqua" w:cs="SimSun"/>
          <w:szCs w:val="24"/>
          <w:lang w:val="es-ES_tradnl"/>
        </w:rPr>
        <w:t>2011;</w:t>
      </w:r>
      <w:r w:rsidRPr="00C4434C">
        <w:rPr>
          <w:rFonts w:ascii="Book Antiqua" w:hAnsi="Book Antiqua" w:cs="SimSun"/>
          <w:szCs w:val="24"/>
          <w:lang w:val="es-ES_tradnl"/>
        </w:rPr>
        <w:t> </w:t>
      </w:r>
      <w:r w:rsidRPr="00E25444">
        <w:rPr>
          <w:rFonts w:ascii="Book Antiqua" w:hAnsi="Book Antiqua" w:cs="SimSun"/>
          <w:b/>
          <w:bCs/>
          <w:szCs w:val="24"/>
          <w:lang w:val="es-ES_tradnl"/>
        </w:rPr>
        <w:t>41</w:t>
      </w:r>
      <w:r w:rsidRPr="00E25444">
        <w:rPr>
          <w:rFonts w:ascii="Book Antiqua" w:hAnsi="Book Antiqua" w:cs="SimSun"/>
          <w:szCs w:val="24"/>
          <w:lang w:val="es-ES_tradnl"/>
        </w:rPr>
        <w:t>: 1011-1015 [PMID: 21748624 DOI: 10.1007/200595-010-4400-3]</w:t>
      </w:r>
    </w:p>
    <w:p w14:paraId="13758290"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lang w:val="es-ES_tradnl"/>
        </w:rPr>
        <w:t>13</w:t>
      </w:r>
      <w:r w:rsidRPr="00C4434C">
        <w:rPr>
          <w:rFonts w:ascii="Book Antiqua" w:hAnsi="Book Antiqua" w:cs="SimSun"/>
          <w:szCs w:val="24"/>
          <w:lang w:val="es-ES_tradnl"/>
        </w:rPr>
        <w:t> </w:t>
      </w:r>
      <w:r w:rsidRPr="00E25444">
        <w:rPr>
          <w:rFonts w:ascii="Book Antiqua" w:hAnsi="Book Antiqua" w:cs="SimSun"/>
          <w:b/>
          <w:bCs/>
          <w:szCs w:val="24"/>
          <w:lang w:val="es-ES_tradnl"/>
        </w:rPr>
        <w:t>Loja Oropeza D</w:t>
      </w:r>
      <w:r w:rsidRPr="00E25444">
        <w:rPr>
          <w:rFonts w:ascii="Book Antiqua" w:hAnsi="Book Antiqua" w:cs="SimSun"/>
          <w:szCs w:val="24"/>
          <w:lang w:val="es-ES_tradnl"/>
        </w:rPr>
        <w:t>, Alvizuri Escobedo J, Vilca Vasquez M, Altamirano Bautista J. [Endometriosis of the pancreas].</w:t>
      </w:r>
      <w:r w:rsidRPr="00C4434C">
        <w:rPr>
          <w:rFonts w:ascii="Book Antiqua" w:hAnsi="Book Antiqua" w:cs="SimSun"/>
          <w:szCs w:val="24"/>
          <w:lang w:val="es-ES_tradnl"/>
        </w:rPr>
        <w:t> </w:t>
      </w:r>
      <w:r w:rsidRPr="00E25444">
        <w:rPr>
          <w:rFonts w:ascii="Book Antiqua" w:hAnsi="Book Antiqua" w:cs="SimSun"/>
          <w:i/>
          <w:iCs/>
          <w:szCs w:val="24"/>
        </w:rPr>
        <w:t xml:space="preserve">Rev </w:t>
      </w:r>
      <w:proofErr w:type="spellStart"/>
      <w:r w:rsidRPr="00E25444">
        <w:rPr>
          <w:rFonts w:ascii="Book Antiqua" w:hAnsi="Book Antiqua" w:cs="SimSun"/>
          <w:i/>
          <w:iCs/>
          <w:szCs w:val="24"/>
        </w:rPr>
        <w:t>Gastroenterol</w:t>
      </w:r>
      <w:proofErr w:type="spellEnd"/>
      <w:r w:rsidRPr="00E25444">
        <w:rPr>
          <w:rFonts w:ascii="Book Antiqua" w:hAnsi="Book Antiqua" w:cs="SimSun"/>
          <w:i/>
          <w:iCs/>
          <w:szCs w:val="24"/>
        </w:rPr>
        <w:t xml:space="preserve"> Peru</w:t>
      </w:r>
      <w:r w:rsidRPr="00C4434C">
        <w:rPr>
          <w:rFonts w:ascii="Book Antiqua" w:hAnsi="Book Antiqua" w:cs="SimSun"/>
          <w:szCs w:val="24"/>
        </w:rPr>
        <w:t> </w:t>
      </w:r>
      <w:r w:rsidRPr="00C4434C">
        <w:rPr>
          <w:rFonts w:ascii="Book Antiqua" w:hAnsi="Book Antiqua" w:cs="SimSun" w:hint="eastAsia"/>
          <w:szCs w:val="24"/>
        </w:rPr>
        <w:t>2009</w:t>
      </w:r>
      <w:r w:rsidRPr="00E25444">
        <w:rPr>
          <w:rFonts w:ascii="Book Antiqua" w:hAnsi="Book Antiqua" w:cs="SimSun"/>
          <w:szCs w:val="24"/>
        </w:rPr>
        <w:t>;</w:t>
      </w:r>
      <w:r w:rsidRPr="00C4434C">
        <w:rPr>
          <w:rFonts w:ascii="Book Antiqua" w:hAnsi="Book Antiqua" w:cs="SimSun"/>
          <w:szCs w:val="24"/>
        </w:rPr>
        <w:t> </w:t>
      </w:r>
      <w:r w:rsidRPr="00E25444">
        <w:rPr>
          <w:rFonts w:ascii="Book Antiqua" w:hAnsi="Book Antiqua" w:cs="SimSun"/>
          <w:b/>
          <w:bCs/>
          <w:szCs w:val="24"/>
        </w:rPr>
        <w:t>29</w:t>
      </w:r>
      <w:r w:rsidRPr="00E25444">
        <w:rPr>
          <w:rFonts w:ascii="Book Antiqua" w:hAnsi="Book Antiqua" w:cs="SimSun"/>
          <w:szCs w:val="24"/>
        </w:rPr>
        <w:t>: 55-60 [PMID: 19424410]</w:t>
      </w:r>
    </w:p>
    <w:p w14:paraId="1E1E8ED4"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14</w:t>
      </w:r>
      <w:r w:rsidRPr="00C4434C">
        <w:rPr>
          <w:rFonts w:ascii="Book Antiqua" w:hAnsi="Book Antiqua" w:cs="SimSun"/>
          <w:szCs w:val="24"/>
        </w:rPr>
        <w:t> </w:t>
      </w:r>
      <w:proofErr w:type="spellStart"/>
      <w:r w:rsidRPr="00E25444">
        <w:rPr>
          <w:rFonts w:ascii="Book Antiqua" w:hAnsi="Book Antiqua" w:cs="SimSun"/>
          <w:b/>
          <w:bCs/>
          <w:szCs w:val="24"/>
        </w:rPr>
        <w:t>Monrad</w:t>
      </w:r>
      <w:proofErr w:type="spellEnd"/>
      <w:r w:rsidRPr="00E25444">
        <w:rPr>
          <w:rFonts w:ascii="Book Antiqua" w:hAnsi="Book Antiqua" w:cs="SimSun"/>
          <w:b/>
          <w:bCs/>
          <w:szCs w:val="24"/>
        </w:rPr>
        <w:t>-Hansen PW</w:t>
      </w:r>
      <w:r w:rsidRPr="00E25444">
        <w:rPr>
          <w:rFonts w:ascii="Book Antiqua" w:hAnsi="Book Antiqua" w:cs="SimSun"/>
          <w:szCs w:val="24"/>
        </w:rPr>
        <w:t xml:space="preserve">, </w:t>
      </w:r>
      <w:proofErr w:type="spellStart"/>
      <w:r w:rsidRPr="00E25444">
        <w:rPr>
          <w:rFonts w:ascii="Book Antiqua" w:hAnsi="Book Antiqua" w:cs="SimSun"/>
          <w:szCs w:val="24"/>
        </w:rPr>
        <w:t>Buanes</w:t>
      </w:r>
      <w:proofErr w:type="spellEnd"/>
      <w:r w:rsidRPr="00E25444">
        <w:rPr>
          <w:rFonts w:ascii="Book Antiqua" w:hAnsi="Book Antiqua" w:cs="SimSun"/>
          <w:szCs w:val="24"/>
        </w:rPr>
        <w:t xml:space="preserve"> T, Young VS, </w:t>
      </w:r>
      <w:proofErr w:type="spellStart"/>
      <w:r w:rsidRPr="00E25444">
        <w:rPr>
          <w:rFonts w:ascii="Book Antiqua" w:hAnsi="Book Antiqua" w:cs="SimSun"/>
          <w:szCs w:val="24"/>
        </w:rPr>
        <w:t>Langebrekke</w:t>
      </w:r>
      <w:proofErr w:type="spellEnd"/>
      <w:r w:rsidRPr="00E25444">
        <w:rPr>
          <w:rFonts w:ascii="Book Antiqua" w:hAnsi="Book Antiqua" w:cs="SimSun"/>
          <w:szCs w:val="24"/>
        </w:rPr>
        <w:t xml:space="preserve"> A, </w:t>
      </w:r>
      <w:proofErr w:type="spellStart"/>
      <w:r w:rsidRPr="00E25444">
        <w:rPr>
          <w:rFonts w:ascii="Book Antiqua" w:hAnsi="Book Antiqua" w:cs="SimSun"/>
          <w:szCs w:val="24"/>
        </w:rPr>
        <w:t>Qvigstad</w:t>
      </w:r>
      <w:proofErr w:type="spellEnd"/>
      <w:r w:rsidRPr="00E25444">
        <w:rPr>
          <w:rFonts w:ascii="Book Antiqua" w:hAnsi="Book Antiqua" w:cs="SimSun"/>
          <w:szCs w:val="24"/>
        </w:rPr>
        <w:t xml:space="preserve"> E. Endometriosis of the pancreas.</w:t>
      </w:r>
      <w:r w:rsidRPr="00C4434C">
        <w:rPr>
          <w:rFonts w:ascii="Book Antiqua" w:hAnsi="Book Antiqua" w:cs="SimSun"/>
          <w:szCs w:val="24"/>
        </w:rPr>
        <w:t> </w:t>
      </w:r>
      <w:r w:rsidRPr="00E25444">
        <w:rPr>
          <w:rFonts w:ascii="Book Antiqua" w:hAnsi="Book Antiqua" w:cs="SimSun"/>
          <w:i/>
          <w:iCs/>
          <w:szCs w:val="24"/>
        </w:rPr>
        <w:t xml:space="preserve">J Minim Invasive </w:t>
      </w:r>
      <w:proofErr w:type="spellStart"/>
      <w:r w:rsidRPr="00E25444">
        <w:rPr>
          <w:rFonts w:ascii="Book Antiqua" w:hAnsi="Book Antiqua" w:cs="SimSun"/>
          <w:i/>
          <w:iCs/>
          <w:szCs w:val="24"/>
        </w:rPr>
        <w:t>Gynecol</w:t>
      </w:r>
      <w:proofErr w:type="spellEnd"/>
      <w:r w:rsidRPr="00C4434C">
        <w:rPr>
          <w:rFonts w:ascii="Book Antiqua" w:hAnsi="Book Antiqua" w:cs="SimSun"/>
          <w:szCs w:val="24"/>
        </w:rPr>
        <w:t> </w:t>
      </w:r>
      <w:r w:rsidRPr="00C4434C">
        <w:rPr>
          <w:rFonts w:ascii="Book Antiqua" w:hAnsi="Book Antiqua" w:cs="SimSun" w:hint="eastAsia"/>
          <w:szCs w:val="24"/>
        </w:rPr>
        <w:t>2012</w:t>
      </w:r>
      <w:r w:rsidRPr="00E25444">
        <w:rPr>
          <w:rFonts w:ascii="Book Antiqua" w:hAnsi="Book Antiqua" w:cs="SimSun"/>
          <w:szCs w:val="24"/>
        </w:rPr>
        <w:t>;</w:t>
      </w:r>
      <w:r w:rsidRPr="00C4434C">
        <w:rPr>
          <w:rFonts w:ascii="Book Antiqua" w:hAnsi="Book Antiqua" w:cs="SimSun"/>
          <w:szCs w:val="24"/>
        </w:rPr>
        <w:t> </w:t>
      </w:r>
      <w:r w:rsidRPr="00E25444">
        <w:rPr>
          <w:rFonts w:ascii="Book Antiqua" w:hAnsi="Book Antiqua" w:cs="SimSun"/>
          <w:b/>
          <w:bCs/>
          <w:szCs w:val="24"/>
        </w:rPr>
        <w:t>19</w:t>
      </w:r>
      <w:r w:rsidRPr="00E25444">
        <w:rPr>
          <w:rFonts w:ascii="Book Antiqua" w:hAnsi="Book Antiqua" w:cs="SimSun"/>
          <w:szCs w:val="24"/>
        </w:rPr>
        <w:t>: 521-523 [PMID: 22748958 DOI: 10.1016/j.jmig.2012.03.011]</w:t>
      </w:r>
    </w:p>
    <w:p w14:paraId="155A1D8E"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15</w:t>
      </w:r>
      <w:r w:rsidRPr="00C4434C">
        <w:rPr>
          <w:rFonts w:ascii="Book Antiqua" w:hAnsi="Book Antiqua" w:cs="SimSun"/>
          <w:szCs w:val="24"/>
        </w:rPr>
        <w:t> </w:t>
      </w:r>
      <w:proofErr w:type="spellStart"/>
      <w:r w:rsidRPr="00E25444">
        <w:rPr>
          <w:rFonts w:ascii="Book Antiqua" w:hAnsi="Book Antiqua" w:cs="SimSun"/>
          <w:b/>
          <w:bCs/>
          <w:szCs w:val="24"/>
        </w:rPr>
        <w:t>Plodeck</w:t>
      </w:r>
      <w:proofErr w:type="spellEnd"/>
      <w:r w:rsidRPr="00E25444">
        <w:rPr>
          <w:rFonts w:ascii="Book Antiqua" w:hAnsi="Book Antiqua" w:cs="SimSun"/>
          <w:b/>
          <w:bCs/>
          <w:szCs w:val="24"/>
        </w:rPr>
        <w:t xml:space="preserve"> V</w:t>
      </w:r>
      <w:r w:rsidRPr="00E25444">
        <w:rPr>
          <w:rFonts w:ascii="Book Antiqua" w:hAnsi="Book Antiqua" w:cs="SimSun"/>
          <w:szCs w:val="24"/>
        </w:rPr>
        <w:t xml:space="preserve">, Sommer U, </w:t>
      </w:r>
      <w:proofErr w:type="spellStart"/>
      <w:r w:rsidRPr="00E25444">
        <w:rPr>
          <w:rFonts w:ascii="Book Antiqua" w:hAnsi="Book Antiqua" w:cs="SimSun"/>
          <w:szCs w:val="24"/>
        </w:rPr>
        <w:t>Baretton</w:t>
      </w:r>
      <w:proofErr w:type="spellEnd"/>
      <w:r w:rsidRPr="00E25444">
        <w:rPr>
          <w:rFonts w:ascii="Book Antiqua" w:hAnsi="Book Antiqua" w:cs="SimSun"/>
          <w:szCs w:val="24"/>
        </w:rPr>
        <w:t xml:space="preserve"> GB, </w:t>
      </w:r>
      <w:proofErr w:type="spellStart"/>
      <w:r w:rsidRPr="00E25444">
        <w:rPr>
          <w:rFonts w:ascii="Book Antiqua" w:hAnsi="Book Antiqua" w:cs="SimSun"/>
          <w:szCs w:val="24"/>
        </w:rPr>
        <w:t>Aust</w:t>
      </w:r>
      <w:proofErr w:type="spellEnd"/>
      <w:r w:rsidRPr="00E25444">
        <w:rPr>
          <w:rFonts w:ascii="Book Antiqua" w:hAnsi="Book Antiqua" w:cs="SimSun"/>
          <w:szCs w:val="24"/>
        </w:rPr>
        <w:t xml:space="preserve"> DE, </w:t>
      </w:r>
      <w:proofErr w:type="spellStart"/>
      <w:r w:rsidRPr="00E25444">
        <w:rPr>
          <w:rFonts w:ascii="Book Antiqua" w:hAnsi="Book Antiqua" w:cs="SimSun"/>
          <w:szCs w:val="24"/>
        </w:rPr>
        <w:t>Laniado</w:t>
      </w:r>
      <w:proofErr w:type="spellEnd"/>
      <w:r w:rsidRPr="00E25444">
        <w:rPr>
          <w:rFonts w:ascii="Book Antiqua" w:hAnsi="Book Antiqua" w:cs="SimSun"/>
          <w:szCs w:val="24"/>
        </w:rPr>
        <w:t xml:space="preserve"> M, Hoffmann RT, </w:t>
      </w:r>
      <w:proofErr w:type="spellStart"/>
      <w:r w:rsidRPr="00E25444">
        <w:rPr>
          <w:rFonts w:ascii="Book Antiqua" w:hAnsi="Book Antiqua" w:cs="SimSun"/>
          <w:szCs w:val="24"/>
        </w:rPr>
        <w:t>Platzek</w:t>
      </w:r>
      <w:proofErr w:type="spellEnd"/>
      <w:r w:rsidRPr="00E25444">
        <w:rPr>
          <w:rFonts w:ascii="Book Antiqua" w:hAnsi="Book Antiqua" w:cs="SimSun"/>
          <w:szCs w:val="24"/>
        </w:rPr>
        <w:t xml:space="preserve"> I. A rare case of pancreatic endometriosis in a postmenopausal woman and review of the literature.</w:t>
      </w:r>
      <w:r w:rsidRPr="00C4434C">
        <w:rPr>
          <w:rFonts w:ascii="Book Antiqua" w:hAnsi="Book Antiqua" w:cs="SimSun"/>
          <w:szCs w:val="24"/>
        </w:rPr>
        <w:t> </w:t>
      </w:r>
      <w:proofErr w:type="spellStart"/>
      <w:r w:rsidRPr="00E25444">
        <w:rPr>
          <w:rFonts w:ascii="Book Antiqua" w:hAnsi="Book Antiqua" w:cs="SimSun"/>
          <w:i/>
          <w:iCs/>
          <w:szCs w:val="24"/>
        </w:rPr>
        <w:t>Acta</w:t>
      </w:r>
      <w:proofErr w:type="spellEnd"/>
      <w:r w:rsidRPr="00E25444">
        <w:rPr>
          <w:rFonts w:ascii="Book Antiqua" w:hAnsi="Book Antiqua" w:cs="SimSun"/>
          <w:i/>
          <w:iCs/>
          <w:szCs w:val="24"/>
        </w:rPr>
        <w:t xml:space="preserve"> </w:t>
      </w:r>
      <w:proofErr w:type="spellStart"/>
      <w:r w:rsidRPr="00E25444">
        <w:rPr>
          <w:rFonts w:ascii="Book Antiqua" w:hAnsi="Book Antiqua" w:cs="SimSun"/>
          <w:i/>
          <w:iCs/>
          <w:szCs w:val="24"/>
        </w:rPr>
        <w:t>Radiol</w:t>
      </w:r>
      <w:proofErr w:type="spellEnd"/>
      <w:r w:rsidRPr="00E25444">
        <w:rPr>
          <w:rFonts w:ascii="Book Antiqua" w:hAnsi="Book Antiqua" w:cs="SimSun"/>
          <w:i/>
          <w:iCs/>
          <w:szCs w:val="24"/>
        </w:rPr>
        <w:t xml:space="preserve"> Open</w:t>
      </w:r>
      <w:r w:rsidRPr="00C4434C">
        <w:rPr>
          <w:rFonts w:ascii="Book Antiqua" w:hAnsi="Book Antiqua" w:cs="SimSun"/>
          <w:szCs w:val="24"/>
        </w:rPr>
        <w:t> </w:t>
      </w:r>
      <w:r w:rsidRPr="00E25444">
        <w:rPr>
          <w:rFonts w:ascii="Book Antiqua" w:hAnsi="Book Antiqua" w:cs="SimSun"/>
          <w:szCs w:val="24"/>
        </w:rPr>
        <w:t>2016;</w:t>
      </w:r>
      <w:r w:rsidRPr="00C4434C">
        <w:rPr>
          <w:rFonts w:ascii="Book Antiqua" w:hAnsi="Book Antiqua" w:cs="SimSun"/>
          <w:szCs w:val="24"/>
        </w:rPr>
        <w:t> </w:t>
      </w:r>
      <w:r w:rsidRPr="00E25444">
        <w:rPr>
          <w:rFonts w:ascii="Book Antiqua" w:hAnsi="Book Antiqua" w:cs="SimSun"/>
          <w:b/>
          <w:bCs/>
          <w:szCs w:val="24"/>
        </w:rPr>
        <w:t>5</w:t>
      </w:r>
      <w:r w:rsidRPr="00E25444">
        <w:rPr>
          <w:rFonts w:ascii="Book Antiqua" w:hAnsi="Book Antiqua" w:cs="SimSun"/>
          <w:szCs w:val="24"/>
        </w:rPr>
        <w:t>: 2058460116669385 [PMID: 27733937 DOI: 10.1177/2058460116669385]</w:t>
      </w:r>
    </w:p>
    <w:p w14:paraId="3D2C8F74" w14:textId="356D86C5"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 xml:space="preserve">16 </w:t>
      </w:r>
      <w:proofErr w:type="spellStart"/>
      <w:r w:rsidRPr="00E25444">
        <w:rPr>
          <w:rFonts w:ascii="Book Antiqua" w:hAnsi="Book Antiqua" w:cs="SimSun"/>
          <w:b/>
          <w:szCs w:val="24"/>
        </w:rPr>
        <w:t>Kosmahl</w:t>
      </w:r>
      <w:proofErr w:type="spellEnd"/>
      <w:r w:rsidRPr="00E25444">
        <w:rPr>
          <w:rFonts w:ascii="Book Antiqua" w:hAnsi="Book Antiqua" w:cs="SimSun"/>
          <w:b/>
          <w:szCs w:val="24"/>
        </w:rPr>
        <w:t xml:space="preserve"> M</w:t>
      </w:r>
      <w:r w:rsidRPr="00E25444">
        <w:rPr>
          <w:rFonts w:ascii="Book Antiqua" w:hAnsi="Book Antiqua" w:cs="SimSun"/>
          <w:szCs w:val="24"/>
        </w:rPr>
        <w:t xml:space="preserve">, </w:t>
      </w:r>
      <w:proofErr w:type="spellStart"/>
      <w:r w:rsidRPr="00E25444">
        <w:rPr>
          <w:rFonts w:ascii="Book Antiqua" w:hAnsi="Book Antiqua" w:cs="SimSun"/>
          <w:szCs w:val="24"/>
        </w:rPr>
        <w:t>Kloppel</w:t>
      </w:r>
      <w:proofErr w:type="spellEnd"/>
      <w:r w:rsidRPr="00E25444">
        <w:rPr>
          <w:rFonts w:ascii="Book Antiqua" w:hAnsi="Book Antiqua" w:cs="SimSun"/>
          <w:szCs w:val="24"/>
        </w:rPr>
        <w:t xml:space="preserve"> G. Pancreatic cystic lesions and neoplasms. In: Johnson CD, </w:t>
      </w:r>
      <w:proofErr w:type="spellStart"/>
      <w:r w:rsidRPr="00E25444">
        <w:rPr>
          <w:rFonts w:ascii="Book Antiqua" w:hAnsi="Book Antiqua" w:cs="SimSun"/>
          <w:szCs w:val="24"/>
        </w:rPr>
        <w:t>Imrie</w:t>
      </w:r>
      <w:proofErr w:type="spellEnd"/>
      <w:r w:rsidRPr="00E25444">
        <w:rPr>
          <w:rFonts w:ascii="Book Antiqua" w:hAnsi="Book Antiqua" w:cs="SimSun"/>
          <w:szCs w:val="24"/>
        </w:rPr>
        <w:t xml:space="preserve"> CW. Pancreatic disease: basic science and clinical management. London: Springer, 2004: 133-</w:t>
      </w:r>
      <w:r w:rsidRPr="00C4434C">
        <w:rPr>
          <w:rFonts w:ascii="Book Antiqua" w:hAnsi="Book Antiqua" w:cs="SimSun" w:hint="eastAsia"/>
          <w:szCs w:val="24"/>
          <w:lang w:eastAsia="zh-CN"/>
        </w:rPr>
        <w:t>1</w:t>
      </w:r>
      <w:r w:rsidRPr="00E25444">
        <w:rPr>
          <w:rFonts w:ascii="Book Antiqua" w:hAnsi="Book Antiqua" w:cs="SimSun"/>
          <w:szCs w:val="24"/>
        </w:rPr>
        <w:t>43</w:t>
      </w:r>
    </w:p>
    <w:p w14:paraId="718817D3"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17</w:t>
      </w:r>
      <w:r w:rsidRPr="00C4434C">
        <w:rPr>
          <w:rFonts w:ascii="Book Antiqua" w:hAnsi="Book Antiqua" w:cs="SimSun"/>
          <w:szCs w:val="24"/>
        </w:rPr>
        <w:t> </w:t>
      </w:r>
      <w:proofErr w:type="spellStart"/>
      <w:r w:rsidRPr="00E25444">
        <w:rPr>
          <w:rFonts w:ascii="Book Antiqua" w:hAnsi="Book Antiqua" w:cs="SimSun"/>
          <w:b/>
          <w:bCs/>
          <w:szCs w:val="24"/>
        </w:rPr>
        <w:t>Rockacy</w:t>
      </w:r>
      <w:proofErr w:type="spellEnd"/>
      <w:r w:rsidRPr="00E25444">
        <w:rPr>
          <w:rFonts w:ascii="Book Antiqua" w:hAnsi="Book Antiqua" w:cs="SimSun"/>
          <w:b/>
          <w:bCs/>
          <w:szCs w:val="24"/>
        </w:rPr>
        <w:t xml:space="preserve"> M</w:t>
      </w:r>
      <w:r w:rsidRPr="00E25444">
        <w:rPr>
          <w:rFonts w:ascii="Book Antiqua" w:hAnsi="Book Antiqua" w:cs="SimSun"/>
          <w:szCs w:val="24"/>
        </w:rPr>
        <w:t>, Khalid A. Update on pancreatic cyst fluid analysis.</w:t>
      </w:r>
      <w:r w:rsidRPr="00C4434C">
        <w:rPr>
          <w:rFonts w:ascii="Book Antiqua" w:hAnsi="Book Antiqua" w:cs="SimSun"/>
          <w:szCs w:val="24"/>
        </w:rPr>
        <w:t> </w:t>
      </w:r>
      <w:r w:rsidRPr="00E25444">
        <w:rPr>
          <w:rFonts w:ascii="Book Antiqua" w:hAnsi="Book Antiqua" w:cs="SimSun"/>
          <w:i/>
          <w:iCs/>
          <w:szCs w:val="24"/>
        </w:rPr>
        <w:t xml:space="preserve">Ann </w:t>
      </w:r>
      <w:proofErr w:type="spellStart"/>
      <w:r w:rsidRPr="00E25444">
        <w:rPr>
          <w:rFonts w:ascii="Book Antiqua" w:hAnsi="Book Antiqua" w:cs="SimSun"/>
          <w:i/>
          <w:iCs/>
          <w:szCs w:val="24"/>
        </w:rPr>
        <w:t>Gastroenterol</w:t>
      </w:r>
      <w:proofErr w:type="spellEnd"/>
      <w:r w:rsidRPr="00C4434C">
        <w:rPr>
          <w:rFonts w:ascii="Book Antiqua" w:hAnsi="Book Antiqua" w:cs="SimSun"/>
          <w:szCs w:val="24"/>
        </w:rPr>
        <w:t> </w:t>
      </w:r>
      <w:r w:rsidRPr="00E25444">
        <w:rPr>
          <w:rFonts w:ascii="Book Antiqua" w:hAnsi="Book Antiqua" w:cs="SimSun"/>
          <w:szCs w:val="24"/>
        </w:rPr>
        <w:t>2013;</w:t>
      </w:r>
      <w:r w:rsidRPr="00C4434C">
        <w:rPr>
          <w:rFonts w:ascii="Book Antiqua" w:hAnsi="Book Antiqua" w:cs="SimSun"/>
          <w:szCs w:val="24"/>
        </w:rPr>
        <w:t> </w:t>
      </w:r>
      <w:r w:rsidRPr="00E25444">
        <w:rPr>
          <w:rFonts w:ascii="Book Antiqua" w:hAnsi="Book Antiqua" w:cs="SimSun"/>
          <w:b/>
          <w:bCs/>
          <w:szCs w:val="24"/>
        </w:rPr>
        <w:t>26</w:t>
      </w:r>
      <w:r w:rsidRPr="00E25444">
        <w:rPr>
          <w:rFonts w:ascii="Book Antiqua" w:hAnsi="Book Antiqua" w:cs="SimSun"/>
          <w:szCs w:val="24"/>
        </w:rPr>
        <w:t>: 122-127 [PMID: 24714589]</w:t>
      </w:r>
    </w:p>
    <w:p w14:paraId="0D06ECD2"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18</w:t>
      </w:r>
      <w:r w:rsidRPr="00C4434C">
        <w:rPr>
          <w:rFonts w:ascii="Book Antiqua" w:hAnsi="Book Antiqua" w:cs="SimSun"/>
          <w:szCs w:val="24"/>
        </w:rPr>
        <w:t> </w:t>
      </w:r>
      <w:proofErr w:type="spellStart"/>
      <w:r w:rsidRPr="00E25444">
        <w:rPr>
          <w:rFonts w:ascii="Book Antiqua" w:hAnsi="Book Antiqua" w:cs="SimSun"/>
          <w:b/>
          <w:bCs/>
          <w:szCs w:val="24"/>
        </w:rPr>
        <w:t>Volkan</w:t>
      </w:r>
      <w:proofErr w:type="spellEnd"/>
      <w:r w:rsidRPr="00E25444">
        <w:rPr>
          <w:rFonts w:ascii="Book Antiqua" w:hAnsi="Book Antiqua" w:cs="SimSun"/>
          <w:b/>
          <w:bCs/>
          <w:szCs w:val="24"/>
        </w:rPr>
        <w:t xml:space="preserve"> </w:t>
      </w:r>
      <w:proofErr w:type="spellStart"/>
      <w:r w:rsidRPr="00E25444">
        <w:rPr>
          <w:rFonts w:ascii="Book Antiqua" w:hAnsi="Book Antiqua" w:cs="SimSun"/>
          <w:b/>
          <w:bCs/>
          <w:szCs w:val="24"/>
        </w:rPr>
        <w:t>Adsay</w:t>
      </w:r>
      <w:proofErr w:type="spellEnd"/>
      <w:r w:rsidRPr="00E25444">
        <w:rPr>
          <w:rFonts w:ascii="Book Antiqua" w:hAnsi="Book Antiqua" w:cs="SimSun"/>
          <w:b/>
          <w:bCs/>
          <w:szCs w:val="24"/>
        </w:rPr>
        <w:t xml:space="preserve"> N</w:t>
      </w:r>
      <w:r w:rsidRPr="00E25444">
        <w:rPr>
          <w:rFonts w:ascii="Book Antiqua" w:hAnsi="Book Antiqua" w:cs="SimSun"/>
          <w:szCs w:val="24"/>
        </w:rPr>
        <w:t>. Cystic lesions of the pancreas.</w:t>
      </w:r>
      <w:r w:rsidRPr="00C4434C">
        <w:rPr>
          <w:rFonts w:ascii="Book Antiqua" w:hAnsi="Book Antiqua" w:cs="SimSun"/>
          <w:szCs w:val="24"/>
        </w:rPr>
        <w:t> </w:t>
      </w:r>
      <w:r w:rsidRPr="00E25444">
        <w:rPr>
          <w:rFonts w:ascii="Book Antiqua" w:hAnsi="Book Antiqua" w:cs="SimSun"/>
          <w:i/>
          <w:iCs/>
          <w:szCs w:val="24"/>
        </w:rPr>
        <w:t xml:space="preserve">Mod </w:t>
      </w:r>
      <w:proofErr w:type="spellStart"/>
      <w:r w:rsidRPr="00E25444">
        <w:rPr>
          <w:rFonts w:ascii="Book Antiqua" w:hAnsi="Book Antiqua" w:cs="SimSun"/>
          <w:i/>
          <w:iCs/>
          <w:szCs w:val="24"/>
        </w:rPr>
        <w:t>Pathol</w:t>
      </w:r>
      <w:proofErr w:type="spellEnd"/>
      <w:r w:rsidRPr="00C4434C">
        <w:rPr>
          <w:rFonts w:ascii="Book Antiqua" w:hAnsi="Book Antiqua" w:cs="SimSun"/>
          <w:szCs w:val="24"/>
        </w:rPr>
        <w:t> </w:t>
      </w:r>
      <w:r w:rsidRPr="00E25444">
        <w:rPr>
          <w:rFonts w:ascii="Book Antiqua" w:hAnsi="Book Antiqua" w:cs="SimSun"/>
          <w:szCs w:val="24"/>
        </w:rPr>
        <w:t>2007;</w:t>
      </w:r>
      <w:r w:rsidRPr="00C4434C">
        <w:rPr>
          <w:rFonts w:ascii="Book Antiqua" w:hAnsi="Book Antiqua" w:cs="SimSun"/>
          <w:szCs w:val="24"/>
        </w:rPr>
        <w:t> </w:t>
      </w:r>
      <w:r w:rsidRPr="00E25444">
        <w:rPr>
          <w:rFonts w:ascii="Book Antiqua" w:hAnsi="Book Antiqua" w:cs="SimSun"/>
          <w:b/>
          <w:bCs/>
          <w:szCs w:val="24"/>
        </w:rPr>
        <w:t xml:space="preserve">20 </w:t>
      </w:r>
      <w:proofErr w:type="spellStart"/>
      <w:r w:rsidRPr="00E25444">
        <w:rPr>
          <w:rFonts w:ascii="Book Antiqua" w:hAnsi="Book Antiqua" w:cs="SimSun"/>
          <w:b/>
          <w:bCs/>
          <w:szCs w:val="24"/>
        </w:rPr>
        <w:t>Suppl</w:t>
      </w:r>
      <w:proofErr w:type="spellEnd"/>
      <w:r w:rsidRPr="00E25444">
        <w:rPr>
          <w:rFonts w:ascii="Book Antiqua" w:hAnsi="Book Antiqua" w:cs="SimSun"/>
          <w:b/>
          <w:bCs/>
          <w:szCs w:val="24"/>
        </w:rPr>
        <w:t xml:space="preserve"> 1</w:t>
      </w:r>
      <w:r w:rsidRPr="00E25444">
        <w:rPr>
          <w:rFonts w:ascii="Book Antiqua" w:hAnsi="Book Antiqua" w:cs="SimSun"/>
          <w:szCs w:val="24"/>
        </w:rPr>
        <w:t>: S71-S93 [PMID: 17486054 DOI: 10.1038/modpathol.3800706]</w:t>
      </w:r>
    </w:p>
    <w:p w14:paraId="5DB7EECE"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t>19</w:t>
      </w:r>
      <w:r w:rsidRPr="00C4434C">
        <w:rPr>
          <w:rFonts w:ascii="Book Antiqua" w:hAnsi="Book Antiqua" w:cs="SimSun"/>
          <w:szCs w:val="24"/>
        </w:rPr>
        <w:t> </w:t>
      </w:r>
      <w:proofErr w:type="spellStart"/>
      <w:r w:rsidRPr="00E25444">
        <w:rPr>
          <w:rFonts w:ascii="Book Antiqua" w:hAnsi="Book Antiqua" w:cs="SimSun"/>
          <w:b/>
          <w:bCs/>
          <w:szCs w:val="24"/>
        </w:rPr>
        <w:t>Yeh</w:t>
      </w:r>
      <w:proofErr w:type="spellEnd"/>
      <w:r w:rsidRPr="00E25444">
        <w:rPr>
          <w:rFonts w:ascii="Book Antiqua" w:hAnsi="Book Antiqua" w:cs="SimSun"/>
          <w:b/>
          <w:bCs/>
          <w:szCs w:val="24"/>
        </w:rPr>
        <w:t xml:space="preserve"> MM</w:t>
      </w:r>
      <w:r w:rsidRPr="00E25444">
        <w:rPr>
          <w:rFonts w:ascii="Book Antiqua" w:hAnsi="Book Antiqua" w:cs="SimSun"/>
          <w:szCs w:val="24"/>
        </w:rPr>
        <w:t>, Tang LH, Wang S, Robert ME, Zheng W, Jain D. Inhibin expression in ovarian-type stroma in mucinous cystic neoplasms of the pancreas.</w:t>
      </w:r>
      <w:r w:rsidRPr="00C4434C">
        <w:rPr>
          <w:rFonts w:ascii="Book Antiqua" w:hAnsi="Book Antiqua" w:cs="SimSun"/>
          <w:szCs w:val="24"/>
        </w:rPr>
        <w:t> </w:t>
      </w:r>
      <w:proofErr w:type="spellStart"/>
      <w:r w:rsidRPr="00E25444">
        <w:rPr>
          <w:rFonts w:ascii="Book Antiqua" w:hAnsi="Book Antiqua" w:cs="SimSun"/>
          <w:i/>
          <w:iCs/>
          <w:szCs w:val="24"/>
        </w:rPr>
        <w:t>Appl</w:t>
      </w:r>
      <w:proofErr w:type="spellEnd"/>
      <w:r w:rsidRPr="00E25444">
        <w:rPr>
          <w:rFonts w:ascii="Book Antiqua" w:hAnsi="Book Antiqua" w:cs="SimSun"/>
          <w:i/>
          <w:iCs/>
          <w:szCs w:val="24"/>
        </w:rPr>
        <w:t xml:space="preserve"> </w:t>
      </w:r>
      <w:proofErr w:type="spellStart"/>
      <w:r w:rsidRPr="00E25444">
        <w:rPr>
          <w:rFonts w:ascii="Book Antiqua" w:hAnsi="Book Antiqua" w:cs="SimSun"/>
          <w:i/>
          <w:iCs/>
          <w:szCs w:val="24"/>
        </w:rPr>
        <w:t>Immunohistochem</w:t>
      </w:r>
      <w:proofErr w:type="spellEnd"/>
      <w:r w:rsidRPr="00E25444">
        <w:rPr>
          <w:rFonts w:ascii="Book Antiqua" w:hAnsi="Book Antiqua" w:cs="SimSun"/>
          <w:i/>
          <w:iCs/>
          <w:szCs w:val="24"/>
        </w:rPr>
        <w:t xml:space="preserve"> </w:t>
      </w:r>
      <w:proofErr w:type="spellStart"/>
      <w:r w:rsidRPr="00E25444">
        <w:rPr>
          <w:rFonts w:ascii="Book Antiqua" w:hAnsi="Book Antiqua" w:cs="SimSun"/>
          <w:i/>
          <w:iCs/>
          <w:szCs w:val="24"/>
        </w:rPr>
        <w:t>Mol</w:t>
      </w:r>
      <w:proofErr w:type="spellEnd"/>
      <w:r w:rsidRPr="00E25444">
        <w:rPr>
          <w:rFonts w:ascii="Book Antiqua" w:hAnsi="Book Antiqua" w:cs="SimSun"/>
          <w:i/>
          <w:iCs/>
          <w:szCs w:val="24"/>
        </w:rPr>
        <w:t xml:space="preserve"> </w:t>
      </w:r>
      <w:proofErr w:type="spellStart"/>
      <w:r w:rsidRPr="00E25444">
        <w:rPr>
          <w:rFonts w:ascii="Book Antiqua" w:hAnsi="Book Antiqua" w:cs="SimSun"/>
          <w:i/>
          <w:iCs/>
          <w:szCs w:val="24"/>
        </w:rPr>
        <w:t>Morphol</w:t>
      </w:r>
      <w:proofErr w:type="spellEnd"/>
      <w:r w:rsidRPr="00C4434C">
        <w:rPr>
          <w:rFonts w:ascii="Book Antiqua" w:hAnsi="Book Antiqua" w:cs="SimSun"/>
          <w:szCs w:val="24"/>
        </w:rPr>
        <w:t> </w:t>
      </w:r>
      <w:r w:rsidRPr="00E25444">
        <w:rPr>
          <w:rFonts w:ascii="Book Antiqua" w:hAnsi="Book Antiqua" w:cs="SimSun"/>
          <w:szCs w:val="24"/>
        </w:rPr>
        <w:t>2004;</w:t>
      </w:r>
      <w:r w:rsidRPr="00C4434C">
        <w:rPr>
          <w:rFonts w:ascii="Book Antiqua" w:hAnsi="Book Antiqua" w:cs="SimSun"/>
          <w:szCs w:val="24"/>
        </w:rPr>
        <w:t> </w:t>
      </w:r>
      <w:r w:rsidRPr="00E25444">
        <w:rPr>
          <w:rFonts w:ascii="Book Antiqua" w:hAnsi="Book Antiqua" w:cs="SimSun"/>
          <w:b/>
          <w:bCs/>
          <w:szCs w:val="24"/>
        </w:rPr>
        <w:t>12</w:t>
      </w:r>
      <w:r w:rsidRPr="00E25444">
        <w:rPr>
          <w:rFonts w:ascii="Book Antiqua" w:hAnsi="Book Antiqua" w:cs="SimSun"/>
          <w:szCs w:val="24"/>
        </w:rPr>
        <w:t>: 148-152 [PMID: 15354741 DOI: 10.1097/00129039-200406000-00009]</w:t>
      </w:r>
    </w:p>
    <w:p w14:paraId="74514FB7" w14:textId="77777777" w:rsidR="00D16E35" w:rsidRPr="00E25444" w:rsidRDefault="00D16E35" w:rsidP="00D16E35">
      <w:pPr>
        <w:spacing w:line="360" w:lineRule="auto"/>
        <w:jc w:val="both"/>
        <w:rPr>
          <w:rFonts w:ascii="Book Antiqua" w:hAnsi="Book Antiqua" w:cs="SimSun"/>
          <w:szCs w:val="24"/>
        </w:rPr>
      </w:pPr>
      <w:r w:rsidRPr="00E25444">
        <w:rPr>
          <w:rFonts w:ascii="Book Antiqua" w:hAnsi="Book Antiqua" w:cs="SimSun"/>
          <w:szCs w:val="24"/>
        </w:rPr>
        <w:lastRenderedPageBreak/>
        <w:t>20</w:t>
      </w:r>
      <w:r w:rsidRPr="00C4434C">
        <w:rPr>
          <w:rFonts w:ascii="Book Antiqua" w:hAnsi="Book Antiqua" w:cs="SimSun"/>
          <w:szCs w:val="24"/>
        </w:rPr>
        <w:t> </w:t>
      </w:r>
      <w:proofErr w:type="spellStart"/>
      <w:r w:rsidRPr="00E25444">
        <w:rPr>
          <w:rFonts w:ascii="Book Antiqua" w:hAnsi="Book Antiqua" w:cs="SimSun"/>
          <w:b/>
          <w:bCs/>
          <w:szCs w:val="24"/>
        </w:rPr>
        <w:t>Sumathi</w:t>
      </w:r>
      <w:proofErr w:type="spellEnd"/>
      <w:r w:rsidRPr="00E25444">
        <w:rPr>
          <w:rFonts w:ascii="Book Antiqua" w:hAnsi="Book Antiqua" w:cs="SimSun"/>
          <w:b/>
          <w:bCs/>
          <w:szCs w:val="24"/>
        </w:rPr>
        <w:t xml:space="preserve"> VP</w:t>
      </w:r>
      <w:r w:rsidRPr="00E25444">
        <w:rPr>
          <w:rFonts w:ascii="Book Antiqua" w:hAnsi="Book Antiqua" w:cs="SimSun"/>
          <w:szCs w:val="24"/>
        </w:rPr>
        <w:t>, McCluggage WG. CD10 is useful in demonstrating endometrial stroma at ectopic sites and in confirming a diagnosis of endometriosis.</w:t>
      </w:r>
      <w:r w:rsidRPr="00C4434C">
        <w:rPr>
          <w:rFonts w:ascii="Book Antiqua" w:hAnsi="Book Antiqua" w:cs="SimSun"/>
          <w:szCs w:val="24"/>
        </w:rPr>
        <w:t> </w:t>
      </w:r>
      <w:r w:rsidRPr="00E25444">
        <w:rPr>
          <w:rFonts w:ascii="Book Antiqua" w:hAnsi="Book Antiqua" w:cs="SimSun"/>
          <w:i/>
          <w:iCs/>
          <w:szCs w:val="24"/>
        </w:rPr>
        <w:t xml:space="preserve">J </w:t>
      </w:r>
      <w:proofErr w:type="spellStart"/>
      <w:r w:rsidRPr="00E25444">
        <w:rPr>
          <w:rFonts w:ascii="Book Antiqua" w:hAnsi="Book Antiqua" w:cs="SimSun"/>
          <w:i/>
          <w:iCs/>
          <w:szCs w:val="24"/>
        </w:rPr>
        <w:t>Clin</w:t>
      </w:r>
      <w:proofErr w:type="spellEnd"/>
      <w:r w:rsidRPr="00E25444">
        <w:rPr>
          <w:rFonts w:ascii="Book Antiqua" w:hAnsi="Book Antiqua" w:cs="SimSun"/>
          <w:i/>
          <w:iCs/>
          <w:szCs w:val="24"/>
        </w:rPr>
        <w:t xml:space="preserve"> </w:t>
      </w:r>
      <w:proofErr w:type="spellStart"/>
      <w:r w:rsidRPr="00E25444">
        <w:rPr>
          <w:rFonts w:ascii="Book Antiqua" w:hAnsi="Book Antiqua" w:cs="SimSun"/>
          <w:i/>
          <w:iCs/>
          <w:szCs w:val="24"/>
        </w:rPr>
        <w:t>Pathol</w:t>
      </w:r>
      <w:proofErr w:type="spellEnd"/>
      <w:r w:rsidRPr="00C4434C">
        <w:rPr>
          <w:rFonts w:ascii="Book Antiqua" w:hAnsi="Book Antiqua" w:cs="SimSun"/>
          <w:szCs w:val="24"/>
        </w:rPr>
        <w:t> </w:t>
      </w:r>
      <w:r w:rsidRPr="00E25444">
        <w:rPr>
          <w:rFonts w:ascii="Book Antiqua" w:hAnsi="Book Antiqua" w:cs="SimSun"/>
          <w:szCs w:val="24"/>
        </w:rPr>
        <w:t>2002;</w:t>
      </w:r>
      <w:r w:rsidRPr="00C4434C">
        <w:rPr>
          <w:rFonts w:ascii="Book Antiqua" w:hAnsi="Book Antiqua" w:cs="SimSun"/>
          <w:szCs w:val="24"/>
        </w:rPr>
        <w:t> </w:t>
      </w:r>
      <w:r w:rsidRPr="00E25444">
        <w:rPr>
          <w:rFonts w:ascii="Book Antiqua" w:hAnsi="Book Antiqua" w:cs="SimSun"/>
          <w:b/>
          <w:bCs/>
          <w:szCs w:val="24"/>
        </w:rPr>
        <w:t>55</w:t>
      </w:r>
      <w:r w:rsidRPr="00E25444">
        <w:rPr>
          <w:rFonts w:ascii="Book Antiqua" w:hAnsi="Book Antiqua" w:cs="SimSun"/>
          <w:szCs w:val="24"/>
        </w:rPr>
        <w:t>: 391-392 [PMID: 11986349 DOI: 10.1136/jcp.55.5.391]</w:t>
      </w:r>
    </w:p>
    <w:p w14:paraId="4C334C89" w14:textId="45AAF1CD" w:rsidR="002E1A92" w:rsidRPr="00C4434C" w:rsidRDefault="002E1A92" w:rsidP="002E1A92">
      <w:pPr>
        <w:wordWrap w:val="0"/>
        <w:spacing w:line="360" w:lineRule="auto"/>
        <w:ind w:left="361" w:hangingChars="150" w:hanging="361"/>
        <w:jc w:val="right"/>
        <w:rPr>
          <w:rFonts w:ascii="Book Antiqua" w:hAnsi="Book Antiqua"/>
        </w:rPr>
      </w:pPr>
      <w:r w:rsidRPr="00C4434C">
        <w:rPr>
          <w:rFonts w:ascii="Book Antiqua" w:hAnsi="Book Antiqua"/>
          <w:b/>
          <w:bCs/>
        </w:rPr>
        <w:t>P-Reviewer:</w:t>
      </w:r>
      <w:r w:rsidR="00D16E35" w:rsidRPr="00C4434C">
        <w:rPr>
          <w:rFonts w:ascii="Book Antiqua" w:hAnsi="Book Antiqua"/>
          <w:b/>
          <w:bCs/>
        </w:rPr>
        <w:t xml:space="preserve"> </w:t>
      </w:r>
      <w:proofErr w:type="spellStart"/>
      <w:r w:rsidRPr="00C4434C">
        <w:rPr>
          <w:rFonts w:ascii="Book Antiqua" w:hAnsi="Book Antiqua"/>
          <w:bCs/>
        </w:rPr>
        <w:t>Jeng</w:t>
      </w:r>
      <w:proofErr w:type="spellEnd"/>
      <w:r w:rsidRPr="00C4434C">
        <w:rPr>
          <w:rFonts w:ascii="Book Antiqua" w:hAnsi="Book Antiqua" w:hint="eastAsia"/>
          <w:bCs/>
          <w:lang w:eastAsia="zh-CN"/>
        </w:rPr>
        <w:t xml:space="preserve"> KS,</w:t>
      </w:r>
      <w:r w:rsidRPr="00C4434C">
        <w:t xml:space="preserve"> </w:t>
      </w:r>
      <w:r w:rsidRPr="00C4434C">
        <w:rPr>
          <w:rFonts w:ascii="Book Antiqua" w:hAnsi="Book Antiqua"/>
          <w:bCs/>
          <w:lang w:eastAsia="zh-CN"/>
        </w:rPr>
        <w:t>Li</w:t>
      </w:r>
      <w:r w:rsidRPr="00C4434C">
        <w:rPr>
          <w:rFonts w:ascii="Book Antiqua" w:hAnsi="Book Antiqua" w:hint="eastAsia"/>
          <w:bCs/>
          <w:lang w:eastAsia="zh-CN"/>
        </w:rPr>
        <w:t xml:space="preserve"> CH, </w:t>
      </w:r>
      <w:proofErr w:type="spellStart"/>
      <w:proofErr w:type="gramStart"/>
      <w:r w:rsidRPr="00C4434C">
        <w:rPr>
          <w:rFonts w:ascii="Book Antiqua" w:hAnsi="Book Antiqua"/>
          <w:bCs/>
        </w:rPr>
        <w:t>Wani</w:t>
      </w:r>
      <w:proofErr w:type="spellEnd"/>
      <w:proofErr w:type="gramEnd"/>
      <w:r w:rsidRPr="00C4434C">
        <w:rPr>
          <w:rFonts w:ascii="Book Antiqua" w:hAnsi="Book Antiqua" w:hint="eastAsia"/>
          <w:bCs/>
          <w:lang w:eastAsia="zh-CN"/>
        </w:rPr>
        <w:t xml:space="preserve"> IA, </w:t>
      </w:r>
      <w:proofErr w:type="spellStart"/>
      <w:r w:rsidRPr="00C4434C">
        <w:rPr>
          <w:rFonts w:ascii="Book Antiqua" w:hAnsi="Book Antiqua"/>
          <w:bCs/>
          <w:lang w:eastAsia="zh-CN"/>
        </w:rPr>
        <w:t>Zavras</w:t>
      </w:r>
      <w:proofErr w:type="spellEnd"/>
      <w:r w:rsidRPr="00C4434C">
        <w:rPr>
          <w:rFonts w:ascii="Book Antiqua" w:hAnsi="Book Antiqua" w:hint="eastAsia"/>
          <w:bCs/>
          <w:lang w:eastAsia="zh-CN"/>
        </w:rPr>
        <w:t xml:space="preserve"> A</w:t>
      </w:r>
      <w:r w:rsidRPr="00C4434C">
        <w:rPr>
          <w:rFonts w:ascii="Book Antiqua" w:hAnsi="Book Antiqua" w:hint="eastAsia"/>
          <w:b/>
          <w:bCs/>
          <w:lang w:eastAsia="zh-CN"/>
        </w:rPr>
        <w:t xml:space="preserve"> </w:t>
      </w:r>
      <w:r w:rsidRPr="00C4434C">
        <w:rPr>
          <w:rFonts w:ascii="Book Antiqua" w:hAnsi="Book Antiqua"/>
          <w:b/>
          <w:bCs/>
        </w:rPr>
        <w:t>S-Editor:</w:t>
      </w:r>
      <w:r w:rsidRPr="00C4434C">
        <w:rPr>
          <w:rFonts w:ascii="Book Antiqua" w:hAnsi="Book Antiqua"/>
        </w:rPr>
        <w:t xml:space="preserve"> Yu J </w:t>
      </w:r>
      <w:r w:rsidRPr="00C4434C">
        <w:rPr>
          <w:rFonts w:ascii="Book Antiqua" w:hAnsi="Book Antiqua"/>
          <w:b/>
          <w:bCs/>
        </w:rPr>
        <w:t>L-Editor:</w:t>
      </w:r>
      <w:r w:rsidR="00D16E35" w:rsidRPr="00C4434C">
        <w:rPr>
          <w:rFonts w:ascii="Book Antiqua" w:hAnsi="Book Antiqua"/>
        </w:rPr>
        <w:t xml:space="preserve"> </w:t>
      </w:r>
      <w:r w:rsidRPr="00C4434C">
        <w:rPr>
          <w:rFonts w:ascii="Book Antiqua" w:hAnsi="Book Antiqua"/>
          <w:b/>
          <w:bCs/>
        </w:rPr>
        <w:t>E-Editor:</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706500C3" w14:textId="77777777" w:rsidR="00302A1C" w:rsidRPr="00C4434C" w:rsidRDefault="00302A1C" w:rsidP="00EE1ABA">
      <w:pPr>
        <w:adjustRightInd w:val="0"/>
        <w:snapToGrid w:val="0"/>
        <w:spacing w:line="360" w:lineRule="auto"/>
        <w:jc w:val="both"/>
        <w:rPr>
          <w:rFonts w:ascii="Book Antiqua" w:hAnsi="Book Antiqua"/>
          <w:szCs w:val="24"/>
        </w:rPr>
      </w:pPr>
    </w:p>
    <w:p w14:paraId="7B1C4F9F" w14:textId="77777777" w:rsidR="002E1A92" w:rsidRPr="00C4434C" w:rsidRDefault="002E1A92" w:rsidP="002E1A92">
      <w:pPr>
        <w:adjustRightInd w:val="0"/>
        <w:snapToGrid w:val="0"/>
        <w:spacing w:line="360" w:lineRule="auto"/>
        <w:rPr>
          <w:rFonts w:ascii="Book Antiqua" w:hAnsi="Book Antiqua"/>
        </w:rPr>
      </w:pPr>
      <w:bookmarkStart w:id="676" w:name="OLE_LINK3510"/>
      <w:bookmarkStart w:id="677" w:name="OLE_LINK3509"/>
      <w:bookmarkStart w:id="678" w:name="OLE_LINK3504"/>
      <w:bookmarkStart w:id="679" w:name="OLE_LINK3503"/>
      <w:bookmarkStart w:id="680" w:name="OLE_LINK3866"/>
      <w:bookmarkStart w:id="681" w:name="OLE_LINK3942"/>
      <w:bookmarkStart w:id="682" w:name="OLE_LINK3922"/>
      <w:bookmarkStart w:id="683" w:name="OLE_LINK3907"/>
      <w:bookmarkStart w:id="684" w:name="OLE_LINK3874"/>
      <w:bookmarkStart w:id="685" w:name="OLE_LINK3861"/>
      <w:bookmarkStart w:id="686" w:name="OLE_LINK3847"/>
      <w:bookmarkStart w:id="687" w:name="OLE_LINK3836"/>
      <w:bookmarkStart w:id="688" w:name="OLE_LINK3834"/>
      <w:bookmarkStart w:id="689" w:name="OLE_LINK3827"/>
      <w:bookmarkStart w:id="690" w:name="OLE_LINK3759"/>
      <w:bookmarkStart w:id="691" w:name="OLE_LINK3711"/>
      <w:bookmarkStart w:id="692" w:name="OLE_LINK3728"/>
      <w:bookmarkStart w:id="693" w:name="OLE_LINK3706"/>
      <w:bookmarkStart w:id="694" w:name="OLE_LINK3600"/>
      <w:bookmarkStart w:id="695" w:name="OLE_LINK3605"/>
      <w:bookmarkStart w:id="696" w:name="OLE_LINK3603"/>
      <w:bookmarkStart w:id="697" w:name="OLE_LINK3602"/>
      <w:bookmarkStart w:id="698" w:name="OLE_LINK3601"/>
      <w:bookmarkStart w:id="699" w:name="OLE_LINK3598"/>
      <w:bookmarkStart w:id="700" w:name="OLE_LINK3582"/>
      <w:bookmarkStart w:id="701" w:name="OLE_LINK3574"/>
      <w:bookmarkStart w:id="702" w:name="OLE_LINK3569"/>
      <w:bookmarkStart w:id="703" w:name="OLE_LINK3551"/>
      <w:bookmarkStart w:id="704" w:name="OLE_LINK3542"/>
      <w:bookmarkStart w:id="705" w:name="OLE_LINK3541"/>
      <w:bookmarkStart w:id="706" w:name="OLE_LINK3550"/>
      <w:bookmarkStart w:id="707" w:name="OLE_LINK3809"/>
      <w:bookmarkStart w:id="708" w:name="OLE_LINK3762"/>
      <w:bookmarkStart w:id="709" w:name="OLE_LINK3465"/>
      <w:bookmarkStart w:id="710" w:name="OLE_LINK3450"/>
      <w:bookmarkStart w:id="711" w:name="OLE_LINK3444"/>
      <w:bookmarkStart w:id="712" w:name="OLE_LINK3441"/>
      <w:bookmarkStart w:id="713" w:name="OLE_LINK3440"/>
      <w:bookmarkStart w:id="714" w:name="OLE_LINK3383"/>
      <w:bookmarkStart w:id="715" w:name="OLE_LINK3382"/>
      <w:bookmarkStart w:id="716" w:name="OLE_LINK3381"/>
      <w:bookmarkStart w:id="717" w:name="OLE_LINK3420"/>
      <w:bookmarkStart w:id="718" w:name="OLE_LINK3389"/>
      <w:bookmarkStart w:id="719" w:name="OLE_LINK3388"/>
      <w:r w:rsidRPr="00C4434C">
        <w:rPr>
          <w:rFonts w:ascii="Book Antiqua" w:hAnsi="Book Antiqua"/>
          <w:b/>
        </w:rPr>
        <w:t xml:space="preserve">Specialty type: </w:t>
      </w:r>
      <w:r w:rsidRPr="00C4434C">
        <w:rPr>
          <w:rFonts w:ascii="Book Antiqua" w:hAnsi="Book Antiqua"/>
        </w:rPr>
        <w:t>Gastroenterology and hepatology</w:t>
      </w:r>
    </w:p>
    <w:p w14:paraId="082788EB" w14:textId="02253B94" w:rsidR="002E1A92" w:rsidRPr="00C4434C" w:rsidRDefault="002E1A92" w:rsidP="002E1A92">
      <w:pPr>
        <w:adjustRightInd w:val="0"/>
        <w:snapToGrid w:val="0"/>
        <w:spacing w:line="360" w:lineRule="auto"/>
        <w:rPr>
          <w:rFonts w:ascii="Book Antiqua" w:hAnsi="Book Antiqua"/>
          <w:lang w:eastAsia="zh-CN"/>
        </w:rPr>
      </w:pPr>
      <w:r w:rsidRPr="00C4434C">
        <w:rPr>
          <w:rFonts w:ascii="Book Antiqua" w:hAnsi="Book Antiqua"/>
          <w:b/>
        </w:rPr>
        <w:t xml:space="preserve">Country of origin: </w:t>
      </w:r>
      <w:r w:rsidRPr="00C4434C">
        <w:rPr>
          <w:rFonts w:ascii="Book Antiqua" w:hAnsi="Book Antiqua" w:hint="eastAsia"/>
          <w:lang w:eastAsia="zh-CN"/>
        </w:rPr>
        <w:t>United States</w:t>
      </w:r>
    </w:p>
    <w:bookmarkEnd w:id="676"/>
    <w:bookmarkEnd w:id="677"/>
    <w:bookmarkEnd w:id="678"/>
    <w:bookmarkEnd w:id="679"/>
    <w:p w14:paraId="6FBC570A" w14:textId="77777777" w:rsidR="002E1A92" w:rsidRPr="00C4434C" w:rsidRDefault="002E1A92" w:rsidP="002E1A92">
      <w:pPr>
        <w:shd w:val="clear" w:color="auto" w:fill="FFFFFF"/>
        <w:spacing w:line="360" w:lineRule="auto"/>
        <w:rPr>
          <w:rFonts w:ascii="Book Antiqua" w:hAnsi="Book Antiqua" w:cs="Helvetica"/>
          <w:b/>
          <w:szCs w:val="24"/>
        </w:rPr>
      </w:pPr>
      <w:r w:rsidRPr="00C4434C">
        <w:rPr>
          <w:rFonts w:ascii="Book Antiqua" w:hAnsi="Book Antiqua" w:cs="Helvetica"/>
          <w:b/>
          <w:szCs w:val="24"/>
        </w:rPr>
        <w:t>Peer-review report classification</w:t>
      </w:r>
    </w:p>
    <w:p w14:paraId="27641943" w14:textId="5698B930" w:rsidR="002E1A92" w:rsidRPr="00C4434C" w:rsidRDefault="002E1A92" w:rsidP="002E1A92">
      <w:pPr>
        <w:shd w:val="clear" w:color="auto" w:fill="FFFFFF"/>
        <w:spacing w:line="360" w:lineRule="auto"/>
        <w:rPr>
          <w:rFonts w:ascii="Book Antiqua" w:hAnsi="Book Antiqua" w:cs="Helvetica"/>
          <w:szCs w:val="24"/>
          <w:lang w:eastAsia="zh-CN"/>
        </w:rPr>
      </w:pPr>
      <w:r w:rsidRPr="00C4434C">
        <w:rPr>
          <w:rFonts w:ascii="Book Antiqua" w:hAnsi="Book Antiqua" w:cs="Helvetica"/>
          <w:szCs w:val="24"/>
        </w:rPr>
        <w:t xml:space="preserve">Grade </w:t>
      </w:r>
      <w:proofErr w:type="gramStart"/>
      <w:r w:rsidRPr="00C4434C">
        <w:rPr>
          <w:rFonts w:ascii="Book Antiqua" w:hAnsi="Book Antiqua" w:cs="Helvetica"/>
          <w:szCs w:val="24"/>
        </w:rPr>
        <w:t>A</w:t>
      </w:r>
      <w:proofErr w:type="gramEnd"/>
      <w:r w:rsidRPr="00C4434C">
        <w:rPr>
          <w:rFonts w:ascii="Book Antiqua" w:hAnsi="Book Antiqua" w:cs="Helvetica"/>
          <w:szCs w:val="24"/>
        </w:rPr>
        <w:t xml:space="preserve"> (Excellent): </w:t>
      </w:r>
      <w:r w:rsidRPr="00C4434C">
        <w:rPr>
          <w:rFonts w:ascii="Book Antiqua" w:hAnsi="Book Antiqua" w:cs="Helvetica" w:hint="eastAsia"/>
          <w:szCs w:val="24"/>
          <w:lang w:eastAsia="zh-CN"/>
        </w:rPr>
        <w:t>A</w:t>
      </w:r>
    </w:p>
    <w:p w14:paraId="4629F821" w14:textId="2F54C2EB" w:rsidR="002E1A92" w:rsidRPr="00C4434C" w:rsidRDefault="002E1A92" w:rsidP="002E1A92">
      <w:pPr>
        <w:shd w:val="clear" w:color="auto" w:fill="FFFFFF"/>
        <w:spacing w:line="360" w:lineRule="auto"/>
        <w:rPr>
          <w:rFonts w:ascii="Book Antiqua" w:hAnsi="Book Antiqua" w:cs="Helvetica"/>
          <w:szCs w:val="24"/>
          <w:lang w:eastAsia="zh-CN"/>
        </w:rPr>
      </w:pPr>
      <w:r w:rsidRPr="00C4434C">
        <w:rPr>
          <w:rFonts w:ascii="Book Antiqua" w:hAnsi="Book Antiqua" w:cs="Helvetica"/>
          <w:szCs w:val="24"/>
        </w:rPr>
        <w:t xml:space="preserve">Grade B (Very good): </w:t>
      </w:r>
      <w:r w:rsidRPr="00C4434C">
        <w:rPr>
          <w:rFonts w:ascii="Book Antiqua" w:hAnsi="Book Antiqua" w:cs="Helvetica" w:hint="eastAsia"/>
          <w:szCs w:val="24"/>
          <w:lang w:eastAsia="zh-CN"/>
        </w:rPr>
        <w:t>B</w:t>
      </w:r>
    </w:p>
    <w:p w14:paraId="5320ED31" w14:textId="77777777" w:rsidR="002E1A92" w:rsidRPr="00C4434C" w:rsidRDefault="002E1A92" w:rsidP="002E1A92">
      <w:pPr>
        <w:shd w:val="clear" w:color="auto" w:fill="FFFFFF"/>
        <w:spacing w:line="360" w:lineRule="auto"/>
        <w:rPr>
          <w:rFonts w:ascii="Book Antiqua" w:hAnsi="Book Antiqua" w:cs="Helvetica"/>
          <w:szCs w:val="24"/>
        </w:rPr>
      </w:pPr>
      <w:r w:rsidRPr="00C4434C">
        <w:rPr>
          <w:rFonts w:ascii="Book Antiqua" w:hAnsi="Book Antiqua" w:cs="Helvetica"/>
          <w:szCs w:val="24"/>
        </w:rPr>
        <w:t>Grade C (Good): C</w:t>
      </w:r>
    </w:p>
    <w:p w14:paraId="31385D86" w14:textId="14035FE7" w:rsidR="002E1A92" w:rsidRPr="00C4434C" w:rsidRDefault="002E1A92" w:rsidP="002E1A92">
      <w:pPr>
        <w:shd w:val="clear" w:color="auto" w:fill="FFFFFF"/>
        <w:spacing w:line="360" w:lineRule="auto"/>
        <w:rPr>
          <w:rFonts w:ascii="Book Antiqua" w:hAnsi="Book Antiqua" w:cs="Helvetica"/>
          <w:szCs w:val="24"/>
          <w:lang w:eastAsia="zh-CN"/>
        </w:rPr>
      </w:pPr>
      <w:r w:rsidRPr="00C4434C">
        <w:rPr>
          <w:rFonts w:ascii="Book Antiqua" w:hAnsi="Book Antiqua" w:cs="Helvetica"/>
          <w:szCs w:val="24"/>
        </w:rPr>
        <w:t xml:space="preserve">Grade D (Fair): </w:t>
      </w:r>
      <w:r w:rsidRPr="00C4434C">
        <w:rPr>
          <w:rFonts w:ascii="Book Antiqua" w:hAnsi="Book Antiqua" w:cs="Helvetica" w:hint="eastAsia"/>
          <w:szCs w:val="24"/>
          <w:lang w:eastAsia="zh-CN"/>
        </w:rPr>
        <w:t>D</w:t>
      </w:r>
    </w:p>
    <w:p w14:paraId="5A68A6A9" w14:textId="77777777" w:rsidR="002E1A92" w:rsidRPr="00C4434C" w:rsidRDefault="002E1A92" w:rsidP="002E1A92">
      <w:pPr>
        <w:shd w:val="clear" w:color="auto" w:fill="FFFFFF"/>
        <w:spacing w:line="360" w:lineRule="auto"/>
        <w:rPr>
          <w:rFonts w:ascii="Calibri" w:hAnsi="Calibri" w:cs="Times New Roman"/>
          <w:sz w:val="22"/>
          <w:lang w:eastAsia="zh-CN"/>
        </w:rPr>
      </w:pPr>
      <w:r w:rsidRPr="00C4434C">
        <w:rPr>
          <w:rFonts w:ascii="Book Antiqua" w:hAnsi="Book Antiqua" w:cs="Helvetica"/>
          <w:szCs w:val="24"/>
        </w:rPr>
        <w:t>Grade E (Poor): 0</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6DDB367E" w14:textId="77777777" w:rsidR="00BE43FA" w:rsidRPr="00C4434C" w:rsidRDefault="00BE43FA" w:rsidP="00EE1ABA">
      <w:pPr>
        <w:adjustRightInd w:val="0"/>
        <w:snapToGrid w:val="0"/>
        <w:spacing w:line="360" w:lineRule="auto"/>
        <w:jc w:val="both"/>
        <w:rPr>
          <w:rFonts w:ascii="Book Antiqua" w:hAnsi="Book Antiqua"/>
          <w:szCs w:val="24"/>
        </w:rPr>
      </w:pPr>
    </w:p>
    <w:p w14:paraId="77763F29" w14:textId="77777777" w:rsidR="001168DA" w:rsidRPr="00C4434C" w:rsidRDefault="001168DA" w:rsidP="00EE1ABA">
      <w:pPr>
        <w:adjustRightInd w:val="0"/>
        <w:snapToGrid w:val="0"/>
        <w:spacing w:line="360" w:lineRule="auto"/>
        <w:jc w:val="both"/>
        <w:rPr>
          <w:rFonts w:ascii="Book Antiqua" w:hAnsi="Book Antiqua"/>
          <w:b/>
          <w:szCs w:val="24"/>
        </w:rPr>
      </w:pPr>
      <w:r w:rsidRPr="00C4434C">
        <w:rPr>
          <w:rFonts w:ascii="Book Antiqua" w:hAnsi="Book Antiqua"/>
          <w:b/>
          <w:szCs w:val="24"/>
        </w:rPr>
        <w:br w:type="page"/>
      </w:r>
    </w:p>
    <w:bookmarkEnd w:id="674"/>
    <w:bookmarkEnd w:id="675"/>
    <w:p w14:paraId="0DC67125" w14:textId="4F17FA1D" w:rsidR="00F40BF1" w:rsidRPr="00C4434C" w:rsidRDefault="001168DA" w:rsidP="00EE1ABA">
      <w:pPr>
        <w:adjustRightInd w:val="0"/>
        <w:snapToGrid w:val="0"/>
        <w:spacing w:line="360" w:lineRule="auto"/>
        <w:jc w:val="both"/>
        <w:rPr>
          <w:rFonts w:ascii="Book Antiqua" w:hAnsi="Book Antiqua"/>
          <w:szCs w:val="24"/>
        </w:rPr>
      </w:pPr>
      <w:r w:rsidRPr="00C4434C">
        <w:rPr>
          <w:rFonts w:ascii="Book Antiqua" w:hAnsi="Book Antiqua"/>
          <w:b/>
          <w:noProof/>
          <w:szCs w:val="24"/>
          <w:lang w:eastAsia="zh-CN"/>
        </w:rPr>
        <w:lastRenderedPageBreak/>
        <w:drawing>
          <wp:inline distT="0" distB="0" distL="0" distR="0" wp14:anchorId="43523BA9" wp14:editId="3911F7D9">
            <wp:extent cx="5584420" cy="48955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endometrial cyst.png"/>
                    <pic:cNvPicPr/>
                  </pic:nvPicPr>
                  <pic:blipFill>
                    <a:blip r:embed="rId8"/>
                    <a:stretch>
                      <a:fillRect/>
                    </a:stretch>
                  </pic:blipFill>
                  <pic:spPr>
                    <a:xfrm>
                      <a:off x="0" y="0"/>
                      <a:ext cx="5584420" cy="4895512"/>
                    </a:xfrm>
                    <a:prstGeom prst="rect">
                      <a:avLst/>
                    </a:prstGeom>
                  </pic:spPr>
                </pic:pic>
              </a:graphicData>
            </a:graphic>
          </wp:inline>
        </w:drawing>
      </w:r>
      <w:r w:rsidR="009B5C94" w:rsidRPr="00C4434C">
        <w:rPr>
          <w:rFonts w:ascii="Book Antiqua" w:hAnsi="Book Antiqua"/>
          <w:szCs w:val="24"/>
        </w:rPr>
        <w:t xml:space="preserve"> </w:t>
      </w:r>
      <w:r w:rsidR="009B5C94" w:rsidRPr="00C4434C">
        <w:rPr>
          <w:rFonts w:ascii="Book Antiqua" w:hAnsi="Book Antiqua"/>
          <w:b/>
          <w:szCs w:val="24"/>
        </w:rPr>
        <w:t xml:space="preserve">Figure 1 </w:t>
      </w:r>
      <w:r w:rsidR="002E1A92" w:rsidRPr="00C4434C">
        <w:rPr>
          <w:rFonts w:ascii="Book Antiqua" w:hAnsi="Book Antiqua"/>
          <w:b/>
          <w:szCs w:val="24"/>
        </w:rPr>
        <w:t>Axial computed tomography images</w:t>
      </w:r>
      <w:r w:rsidR="002E1A92" w:rsidRPr="00C4434C">
        <w:rPr>
          <w:rFonts w:ascii="Book Antiqua" w:hAnsi="Book Antiqua" w:hint="eastAsia"/>
          <w:b/>
          <w:szCs w:val="24"/>
          <w:lang w:eastAsia="zh-CN"/>
        </w:rPr>
        <w:t>.</w:t>
      </w:r>
      <w:r w:rsidR="002E1A92" w:rsidRPr="00C4434C">
        <w:rPr>
          <w:rFonts w:ascii="Book Antiqua" w:hAnsi="Book Antiqua"/>
          <w:szCs w:val="24"/>
        </w:rPr>
        <w:t xml:space="preserve"> </w:t>
      </w:r>
      <w:r w:rsidR="009B5C94" w:rsidRPr="00C4434C">
        <w:rPr>
          <w:rFonts w:ascii="Book Antiqua" w:hAnsi="Book Antiqua"/>
          <w:szCs w:val="24"/>
        </w:rPr>
        <w:t xml:space="preserve">Axial </w:t>
      </w:r>
      <w:r w:rsidR="002E1A92" w:rsidRPr="00C4434C">
        <w:rPr>
          <w:rFonts w:ascii="Book Antiqua" w:hAnsi="Book Antiqua"/>
          <w:szCs w:val="24"/>
        </w:rPr>
        <w:t xml:space="preserve">computed tomography </w:t>
      </w:r>
      <w:r w:rsidR="002E1A92" w:rsidRPr="00C4434C">
        <w:rPr>
          <w:rFonts w:ascii="Book Antiqua" w:hAnsi="Book Antiqua" w:hint="eastAsia"/>
          <w:szCs w:val="24"/>
          <w:lang w:eastAsia="zh-CN"/>
        </w:rPr>
        <w:t>(</w:t>
      </w:r>
      <w:r w:rsidR="009B5C94" w:rsidRPr="00C4434C">
        <w:rPr>
          <w:rFonts w:ascii="Book Antiqua" w:hAnsi="Book Antiqua"/>
          <w:szCs w:val="24"/>
        </w:rPr>
        <w:t>CT</w:t>
      </w:r>
      <w:r w:rsidR="002E1A92" w:rsidRPr="00C4434C">
        <w:rPr>
          <w:rFonts w:ascii="Book Antiqua" w:hAnsi="Book Antiqua" w:hint="eastAsia"/>
          <w:szCs w:val="24"/>
          <w:lang w:eastAsia="zh-CN"/>
        </w:rPr>
        <w:t>)</w:t>
      </w:r>
      <w:r w:rsidR="009B5C94" w:rsidRPr="00C4434C">
        <w:rPr>
          <w:rFonts w:ascii="Book Antiqua" w:hAnsi="Book Antiqua"/>
          <w:szCs w:val="24"/>
        </w:rPr>
        <w:t xml:space="preserve"> images in unenhanced (A), pancreatic (B) and portal venous phase (C) show a well circumscribed, thin walled, large fluid density cystic lesion arising from and replacing the pancreatic body and tail, which abuts the spleen. The lesion does not exhibit post-contrast enhancement. Axial CT image at a lower level in portal venous phase (D) shows several thin </w:t>
      </w:r>
      <w:proofErr w:type="spellStart"/>
      <w:r w:rsidR="009B5C94" w:rsidRPr="00C4434C">
        <w:rPr>
          <w:rFonts w:ascii="Book Antiqua" w:hAnsi="Book Antiqua"/>
          <w:szCs w:val="24"/>
        </w:rPr>
        <w:t>septations</w:t>
      </w:r>
      <w:proofErr w:type="spellEnd"/>
      <w:r w:rsidR="009B5C94" w:rsidRPr="00C4434C">
        <w:rPr>
          <w:rFonts w:ascii="Book Antiqua" w:hAnsi="Book Antiqua"/>
          <w:szCs w:val="24"/>
        </w:rPr>
        <w:t xml:space="preserve"> and small </w:t>
      </w:r>
      <w:proofErr w:type="spellStart"/>
      <w:r w:rsidR="009B5C94" w:rsidRPr="00C4434C">
        <w:rPr>
          <w:rFonts w:ascii="Book Antiqua" w:hAnsi="Book Antiqua"/>
          <w:szCs w:val="24"/>
        </w:rPr>
        <w:t>loculations</w:t>
      </w:r>
      <w:proofErr w:type="spellEnd"/>
      <w:r w:rsidR="009B5C94" w:rsidRPr="00C4434C">
        <w:rPr>
          <w:rFonts w:ascii="Book Antiqua" w:hAnsi="Book Antiqua"/>
          <w:szCs w:val="24"/>
        </w:rPr>
        <w:t xml:space="preserve"> (arrows).</w:t>
      </w:r>
    </w:p>
    <w:p w14:paraId="672E687B" w14:textId="7E3F52F8" w:rsidR="001168DA" w:rsidRPr="00C4434C" w:rsidRDefault="001168DA" w:rsidP="00EE1ABA">
      <w:pPr>
        <w:adjustRightInd w:val="0"/>
        <w:snapToGrid w:val="0"/>
        <w:spacing w:line="360" w:lineRule="auto"/>
        <w:jc w:val="both"/>
        <w:rPr>
          <w:rFonts w:ascii="Book Antiqua" w:hAnsi="Book Antiqua"/>
          <w:szCs w:val="24"/>
        </w:rPr>
      </w:pPr>
      <w:r w:rsidRPr="00C4434C">
        <w:rPr>
          <w:rFonts w:ascii="Book Antiqua" w:hAnsi="Book Antiqua"/>
          <w:szCs w:val="24"/>
        </w:rPr>
        <w:br w:type="page"/>
      </w:r>
    </w:p>
    <w:p w14:paraId="5E5EF532" w14:textId="74C24F1A" w:rsidR="001168DA" w:rsidRPr="00C4434C" w:rsidRDefault="001168DA" w:rsidP="00EE1ABA">
      <w:pPr>
        <w:adjustRightInd w:val="0"/>
        <w:snapToGrid w:val="0"/>
        <w:spacing w:line="360" w:lineRule="auto"/>
        <w:jc w:val="both"/>
        <w:rPr>
          <w:rFonts w:ascii="Book Antiqua" w:hAnsi="Book Antiqua"/>
          <w:szCs w:val="24"/>
        </w:rPr>
      </w:pPr>
      <w:r w:rsidRPr="00C4434C">
        <w:rPr>
          <w:rFonts w:ascii="Book Antiqua" w:hAnsi="Book Antiqua"/>
          <w:noProof/>
          <w:szCs w:val="24"/>
          <w:lang w:eastAsia="zh-CN"/>
        </w:rPr>
        <w:lastRenderedPageBreak/>
        <w:drawing>
          <wp:inline distT="0" distB="0" distL="0" distR="0" wp14:anchorId="5D618D8F" wp14:editId="0750F2BB">
            <wp:extent cx="5901439" cy="251177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endometrial cyst.png"/>
                    <pic:cNvPicPr/>
                  </pic:nvPicPr>
                  <pic:blipFill>
                    <a:blip r:embed="rId9"/>
                    <a:stretch>
                      <a:fillRect/>
                    </a:stretch>
                  </pic:blipFill>
                  <pic:spPr>
                    <a:xfrm>
                      <a:off x="0" y="0"/>
                      <a:ext cx="5901439" cy="2511770"/>
                    </a:xfrm>
                    <a:prstGeom prst="rect">
                      <a:avLst/>
                    </a:prstGeom>
                  </pic:spPr>
                </pic:pic>
              </a:graphicData>
            </a:graphic>
          </wp:inline>
        </w:drawing>
      </w:r>
    </w:p>
    <w:p w14:paraId="5A38F7A0" w14:textId="0F9AE1C2" w:rsidR="009B5C94" w:rsidRPr="00C4434C" w:rsidRDefault="009B5C94" w:rsidP="00EE1ABA">
      <w:pPr>
        <w:adjustRightInd w:val="0"/>
        <w:snapToGrid w:val="0"/>
        <w:spacing w:line="360" w:lineRule="auto"/>
        <w:jc w:val="both"/>
        <w:rPr>
          <w:rFonts w:ascii="Book Antiqua" w:hAnsi="Book Antiqua"/>
          <w:szCs w:val="24"/>
        </w:rPr>
      </w:pPr>
      <w:r w:rsidRPr="00C4434C">
        <w:rPr>
          <w:rFonts w:ascii="Book Antiqua" w:hAnsi="Book Antiqua"/>
          <w:b/>
          <w:szCs w:val="24"/>
        </w:rPr>
        <w:t>Fig</w:t>
      </w:r>
      <w:r w:rsidR="001168DA" w:rsidRPr="00C4434C">
        <w:rPr>
          <w:rFonts w:ascii="Book Antiqua" w:hAnsi="Book Antiqua"/>
          <w:b/>
          <w:szCs w:val="24"/>
        </w:rPr>
        <w:t>ure</w:t>
      </w:r>
      <w:r w:rsidRPr="00C4434C">
        <w:rPr>
          <w:rFonts w:ascii="Book Antiqua" w:hAnsi="Book Antiqua"/>
          <w:b/>
          <w:szCs w:val="24"/>
        </w:rPr>
        <w:t xml:space="preserve"> 2 Coronal (A) and sagittal (B) images in portal venous phase show the same lesion abutting the stomach in its superior aspect. </w:t>
      </w:r>
      <w:r w:rsidRPr="00C4434C">
        <w:rPr>
          <w:rFonts w:ascii="Book Antiqua" w:hAnsi="Book Antiqua"/>
          <w:szCs w:val="24"/>
        </w:rPr>
        <w:t xml:space="preserve">Thin </w:t>
      </w:r>
      <w:proofErr w:type="spellStart"/>
      <w:r w:rsidRPr="00C4434C">
        <w:rPr>
          <w:rFonts w:ascii="Book Antiqua" w:hAnsi="Book Antiqua"/>
          <w:szCs w:val="24"/>
        </w:rPr>
        <w:t>septations</w:t>
      </w:r>
      <w:proofErr w:type="spellEnd"/>
      <w:r w:rsidRPr="00C4434C">
        <w:rPr>
          <w:rFonts w:ascii="Book Antiqua" w:hAnsi="Book Antiqua"/>
          <w:szCs w:val="24"/>
        </w:rPr>
        <w:t xml:space="preserve"> and small </w:t>
      </w:r>
      <w:proofErr w:type="spellStart"/>
      <w:r w:rsidRPr="00C4434C">
        <w:rPr>
          <w:rFonts w:ascii="Book Antiqua" w:hAnsi="Book Antiqua"/>
          <w:szCs w:val="24"/>
        </w:rPr>
        <w:t>loculations</w:t>
      </w:r>
      <w:proofErr w:type="spellEnd"/>
      <w:r w:rsidRPr="00C4434C">
        <w:rPr>
          <w:rFonts w:ascii="Book Antiqua" w:hAnsi="Book Antiqua"/>
          <w:szCs w:val="24"/>
        </w:rPr>
        <w:t xml:space="preserve"> are again noted (arrows).</w:t>
      </w:r>
    </w:p>
    <w:p w14:paraId="61EDAD47" w14:textId="77777777" w:rsidR="009B5C94" w:rsidRPr="00C4434C" w:rsidRDefault="009B5C94" w:rsidP="00EE1ABA">
      <w:pPr>
        <w:adjustRightInd w:val="0"/>
        <w:snapToGrid w:val="0"/>
        <w:spacing w:line="360" w:lineRule="auto"/>
        <w:jc w:val="both"/>
        <w:rPr>
          <w:rFonts w:ascii="Book Antiqua" w:hAnsi="Book Antiqua"/>
          <w:szCs w:val="24"/>
        </w:rPr>
      </w:pPr>
    </w:p>
    <w:p w14:paraId="1298D033" w14:textId="77777777" w:rsidR="001168DA" w:rsidRPr="00C4434C" w:rsidRDefault="001168DA" w:rsidP="00EE1ABA">
      <w:pPr>
        <w:adjustRightInd w:val="0"/>
        <w:snapToGrid w:val="0"/>
        <w:spacing w:line="360" w:lineRule="auto"/>
        <w:jc w:val="both"/>
        <w:rPr>
          <w:rFonts w:ascii="Book Antiqua" w:hAnsi="Book Antiqua"/>
          <w:szCs w:val="24"/>
        </w:rPr>
      </w:pPr>
      <w:r w:rsidRPr="00C4434C">
        <w:rPr>
          <w:rFonts w:ascii="Book Antiqua" w:hAnsi="Book Antiqua"/>
          <w:szCs w:val="24"/>
        </w:rPr>
        <w:br w:type="page"/>
      </w:r>
    </w:p>
    <w:p w14:paraId="22CFB041" w14:textId="12467502" w:rsidR="004A4693" w:rsidRPr="00C4434C" w:rsidRDefault="00F64448" w:rsidP="00EE1ABA">
      <w:pPr>
        <w:adjustRightInd w:val="0"/>
        <w:snapToGrid w:val="0"/>
        <w:spacing w:line="360" w:lineRule="auto"/>
        <w:jc w:val="both"/>
        <w:rPr>
          <w:rFonts w:ascii="Book Antiqua" w:hAnsi="Book Antiqua"/>
          <w:szCs w:val="24"/>
          <w:lang w:eastAsia="zh-CN"/>
        </w:rPr>
      </w:pPr>
      <w:r w:rsidRPr="00C4434C">
        <w:rPr>
          <w:rFonts w:ascii="Book Antiqua" w:hAnsi="Book Antiqua"/>
          <w:noProof/>
          <w:szCs w:val="24"/>
          <w:lang w:eastAsia="zh-CN"/>
        </w:rPr>
        <w:lastRenderedPageBreak/>
        <w:drawing>
          <wp:inline distT="0" distB="0" distL="0" distR="0" wp14:anchorId="2A31BF5E" wp14:editId="41F1316F">
            <wp:extent cx="5943600" cy="4457700"/>
            <wp:effectExtent l="0" t="0" r="0" b="0"/>
            <wp:docPr id="1026" name="Picture 2" descr="C:\Users\m18015\Desktop\nikon images\endometriotic cyst pancreas\271806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18015\Desktop\nikon images\endometriotic cyst pancreas\27180603.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pic:spPr>
                </pic:pic>
              </a:graphicData>
            </a:graphic>
          </wp:inline>
        </w:drawing>
      </w:r>
      <w:r w:rsidR="004A4693" w:rsidRPr="00C4434C">
        <w:rPr>
          <w:rFonts w:ascii="Book Antiqua" w:hAnsi="Book Antiqua"/>
          <w:b/>
          <w:szCs w:val="24"/>
        </w:rPr>
        <w:t>Fig</w:t>
      </w:r>
      <w:r w:rsidR="002E1A92" w:rsidRPr="00C4434C">
        <w:rPr>
          <w:rFonts w:ascii="Book Antiqua" w:hAnsi="Book Antiqua" w:hint="eastAsia"/>
          <w:b/>
          <w:szCs w:val="24"/>
          <w:lang w:eastAsia="zh-CN"/>
        </w:rPr>
        <w:t>ure</w:t>
      </w:r>
      <w:r w:rsidR="004A4693" w:rsidRPr="00C4434C">
        <w:rPr>
          <w:rFonts w:ascii="Book Antiqua" w:hAnsi="Book Antiqua"/>
          <w:b/>
          <w:szCs w:val="24"/>
        </w:rPr>
        <w:t xml:space="preserve"> </w:t>
      </w:r>
      <w:r w:rsidR="009B5C94" w:rsidRPr="00C4434C">
        <w:rPr>
          <w:rFonts w:ascii="Book Antiqua" w:hAnsi="Book Antiqua"/>
          <w:b/>
          <w:szCs w:val="24"/>
        </w:rPr>
        <w:t>3</w:t>
      </w:r>
      <w:r w:rsidR="004A4693" w:rsidRPr="00C4434C">
        <w:rPr>
          <w:rFonts w:ascii="Book Antiqua" w:hAnsi="Book Antiqua"/>
          <w:b/>
          <w:szCs w:val="24"/>
        </w:rPr>
        <w:t xml:space="preserve"> Cyst wall lined by bland </w:t>
      </w:r>
      <w:proofErr w:type="spellStart"/>
      <w:r w:rsidR="004A4693" w:rsidRPr="00C4434C">
        <w:rPr>
          <w:rFonts w:ascii="Book Antiqua" w:hAnsi="Book Antiqua"/>
          <w:b/>
          <w:szCs w:val="24"/>
        </w:rPr>
        <w:t>cubo</w:t>
      </w:r>
      <w:proofErr w:type="spellEnd"/>
      <w:r w:rsidR="004A4693" w:rsidRPr="00C4434C">
        <w:rPr>
          <w:rFonts w:ascii="Book Antiqua" w:hAnsi="Book Antiqua"/>
          <w:b/>
          <w:szCs w:val="24"/>
        </w:rPr>
        <w:t xml:space="preserve">-columnar epithelium resting on a layer of cellular spindle cell stroma with thin walled blood vessels. </w:t>
      </w:r>
      <w:bookmarkStart w:id="720" w:name="OLE_LINK4"/>
      <w:bookmarkStart w:id="721" w:name="OLE_LINK5"/>
      <w:r w:rsidR="004A4693" w:rsidRPr="00C4434C">
        <w:rPr>
          <w:rFonts w:ascii="Book Antiqua" w:hAnsi="Book Antiqua"/>
          <w:szCs w:val="24"/>
        </w:rPr>
        <w:t>H</w:t>
      </w:r>
      <w:r w:rsidR="00C70D95" w:rsidRPr="00C4434C">
        <w:rPr>
          <w:rFonts w:ascii="Book Antiqua" w:hAnsi="Book Antiqua"/>
          <w:szCs w:val="24"/>
        </w:rPr>
        <w:t xml:space="preserve">ematoxylin and </w:t>
      </w:r>
      <w:r w:rsidR="002E1A92" w:rsidRPr="00C4434C">
        <w:rPr>
          <w:rFonts w:ascii="Book Antiqua" w:hAnsi="Book Antiqua"/>
          <w:szCs w:val="24"/>
        </w:rPr>
        <w:t xml:space="preserve">eosin </w:t>
      </w:r>
      <w:r w:rsidR="00C70D95" w:rsidRPr="00C4434C">
        <w:rPr>
          <w:rFonts w:ascii="Book Antiqua" w:hAnsi="Book Antiqua"/>
          <w:szCs w:val="24"/>
        </w:rPr>
        <w:t>stain</w:t>
      </w:r>
      <w:r w:rsidR="002E1A92" w:rsidRPr="00C4434C">
        <w:rPr>
          <w:rFonts w:ascii="Book Antiqua" w:hAnsi="Book Antiqua" w:hint="eastAsia"/>
          <w:szCs w:val="24"/>
          <w:lang w:eastAsia="zh-CN"/>
        </w:rPr>
        <w:t>ing, magnification</w:t>
      </w:r>
      <w:r w:rsidR="00C70D95" w:rsidRPr="00C4434C">
        <w:rPr>
          <w:rFonts w:ascii="Book Antiqua" w:hAnsi="Book Antiqua"/>
          <w:szCs w:val="24"/>
        </w:rPr>
        <w:t xml:space="preserve"> </w:t>
      </w:r>
      <w:r w:rsidR="002E1A92" w:rsidRPr="00C4434C">
        <w:rPr>
          <w:rFonts w:cs="Times New Roman"/>
          <w:szCs w:val="24"/>
        </w:rPr>
        <w:t>×</w:t>
      </w:r>
      <w:bookmarkEnd w:id="720"/>
      <w:bookmarkEnd w:id="721"/>
      <w:r w:rsidR="002E1A92" w:rsidRPr="00C4434C">
        <w:rPr>
          <w:rFonts w:ascii="Book Antiqua" w:hAnsi="Book Antiqua" w:hint="eastAsia"/>
          <w:szCs w:val="24"/>
          <w:lang w:eastAsia="zh-CN"/>
        </w:rPr>
        <w:t xml:space="preserve"> </w:t>
      </w:r>
      <w:r w:rsidR="00C70D95" w:rsidRPr="00C4434C">
        <w:rPr>
          <w:rFonts w:ascii="Book Antiqua" w:hAnsi="Book Antiqua"/>
          <w:szCs w:val="24"/>
        </w:rPr>
        <w:t>100</w:t>
      </w:r>
      <w:r w:rsidR="002E1A92" w:rsidRPr="00C4434C">
        <w:rPr>
          <w:rFonts w:ascii="Book Antiqua" w:hAnsi="Book Antiqua" w:hint="eastAsia"/>
          <w:szCs w:val="24"/>
          <w:lang w:eastAsia="zh-CN"/>
        </w:rPr>
        <w:t>.</w:t>
      </w:r>
    </w:p>
    <w:p w14:paraId="7238D1B5" w14:textId="77777777" w:rsidR="00C70D95" w:rsidRPr="00C4434C" w:rsidRDefault="00C70D95" w:rsidP="00EE1ABA">
      <w:pPr>
        <w:adjustRightInd w:val="0"/>
        <w:snapToGrid w:val="0"/>
        <w:spacing w:line="360" w:lineRule="auto"/>
        <w:jc w:val="both"/>
        <w:rPr>
          <w:rFonts w:ascii="Book Antiqua" w:hAnsi="Book Antiqua"/>
          <w:szCs w:val="24"/>
        </w:rPr>
      </w:pPr>
    </w:p>
    <w:p w14:paraId="1A234EDF" w14:textId="77777777" w:rsidR="00F64448" w:rsidRPr="00C4434C" w:rsidRDefault="00F64448" w:rsidP="00EE1ABA">
      <w:pPr>
        <w:adjustRightInd w:val="0"/>
        <w:snapToGrid w:val="0"/>
        <w:spacing w:line="360" w:lineRule="auto"/>
        <w:jc w:val="both"/>
        <w:rPr>
          <w:rFonts w:ascii="Book Antiqua" w:hAnsi="Book Antiqua"/>
          <w:szCs w:val="24"/>
        </w:rPr>
      </w:pPr>
      <w:r w:rsidRPr="00C4434C">
        <w:rPr>
          <w:rFonts w:ascii="Book Antiqua" w:hAnsi="Book Antiqua"/>
          <w:szCs w:val="24"/>
        </w:rPr>
        <w:br w:type="page"/>
      </w:r>
    </w:p>
    <w:p w14:paraId="7AEF1FDA" w14:textId="67C742FF" w:rsidR="00C70D95" w:rsidRPr="00C4434C" w:rsidRDefault="00F64448" w:rsidP="00EE1ABA">
      <w:pPr>
        <w:adjustRightInd w:val="0"/>
        <w:snapToGrid w:val="0"/>
        <w:spacing w:line="360" w:lineRule="auto"/>
        <w:jc w:val="both"/>
        <w:rPr>
          <w:rFonts w:ascii="Book Antiqua" w:hAnsi="Book Antiqua"/>
          <w:szCs w:val="24"/>
          <w:lang w:eastAsia="zh-CN"/>
        </w:rPr>
      </w:pPr>
      <w:r w:rsidRPr="00C4434C">
        <w:rPr>
          <w:rFonts w:ascii="Book Antiqua" w:hAnsi="Book Antiqua"/>
          <w:noProof/>
          <w:szCs w:val="24"/>
          <w:lang w:eastAsia="zh-CN"/>
        </w:rPr>
        <w:lastRenderedPageBreak/>
        <w:drawing>
          <wp:inline distT="0" distB="0" distL="0" distR="0" wp14:anchorId="53B5BD8B" wp14:editId="5B6634E3">
            <wp:extent cx="5943600" cy="4457700"/>
            <wp:effectExtent l="0" t="0" r="0" b="0"/>
            <wp:docPr id="2050" name="Picture 2" descr="C:\Users\m18015\Desktop\nikon images\endometriotic cyst pancreas\2718144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18015\Desktop\nikon images\endometriotic cyst pancreas\27181444.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pic:spPr>
                </pic:pic>
              </a:graphicData>
            </a:graphic>
          </wp:inline>
        </w:drawing>
      </w:r>
      <w:r w:rsidR="00C70D95" w:rsidRPr="00C4434C">
        <w:rPr>
          <w:rFonts w:ascii="Book Antiqua" w:hAnsi="Book Antiqua"/>
          <w:b/>
          <w:szCs w:val="24"/>
        </w:rPr>
        <w:t>Fig</w:t>
      </w:r>
      <w:r w:rsidR="002E1A92" w:rsidRPr="00C4434C">
        <w:rPr>
          <w:rFonts w:ascii="Book Antiqua" w:hAnsi="Book Antiqua" w:hint="eastAsia"/>
          <w:b/>
          <w:szCs w:val="24"/>
          <w:lang w:eastAsia="zh-CN"/>
        </w:rPr>
        <w:t>ure</w:t>
      </w:r>
      <w:r w:rsidR="00C70D95" w:rsidRPr="00C4434C">
        <w:rPr>
          <w:rFonts w:ascii="Book Antiqua" w:hAnsi="Book Antiqua"/>
          <w:b/>
          <w:szCs w:val="24"/>
        </w:rPr>
        <w:t xml:space="preserve"> </w:t>
      </w:r>
      <w:r w:rsidR="009B5C94" w:rsidRPr="00C4434C">
        <w:rPr>
          <w:rFonts w:ascii="Book Antiqua" w:hAnsi="Book Antiqua"/>
          <w:b/>
          <w:szCs w:val="24"/>
        </w:rPr>
        <w:t>4</w:t>
      </w:r>
      <w:r w:rsidR="00C70D95" w:rsidRPr="00C4434C">
        <w:rPr>
          <w:rFonts w:ascii="Book Antiqua" w:hAnsi="Book Antiqua"/>
          <w:b/>
          <w:szCs w:val="24"/>
        </w:rPr>
        <w:t xml:space="preserve"> </w:t>
      </w:r>
      <w:proofErr w:type="gramStart"/>
      <w:r w:rsidR="00C70D95" w:rsidRPr="00C4434C">
        <w:rPr>
          <w:rFonts w:ascii="Book Antiqua" w:hAnsi="Book Antiqua"/>
          <w:b/>
          <w:szCs w:val="24"/>
        </w:rPr>
        <w:t>The</w:t>
      </w:r>
      <w:proofErr w:type="gramEnd"/>
      <w:r w:rsidR="00C70D95" w:rsidRPr="00C4434C">
        <w:rPr>
          <w:rFonts w:ascii="Book Antiqua" w:hAnsi="Book Antiqua"/>
          <w:b/>
          <w:szCs w:val="24"/>
        </w:rPr>
        <w:t xml:space="preserve"> cellular stroma shows bland spindle cells enclosing few benign glands and hemosiderin laden macrophages. </w:t>
      </w:r>
      <w:r w:rsidR="002E1A92" w:rsidRPr="00C4434C">
        <w:rPr>
          <w:rFonts w:ascii="Book Antiqua" w:hAnsi="Book Antiqua"/>
          <w:szCs w:val="24"/>
        </w:rPr>
        <w:t>Hematoxylin and eosin stain</w:t>
      </w:r>
      <w:r w:rsidR="002E1A92" w:rsidRPr="00C4434C">
        <w:rPr>
          <w:rFonts w:ascii="Book Antiqua" w:hAnsi="Book Antiqua" w:hint="eastAsia"/>
          <w:szCs w:val="24"/>
        </w:rPr>
        <w:t xml:space="preserve">ing, </w:t>
      </w:r>
      <w:bookmarkStart w:id="722" w:name="OLE_LINK6"/>
      <w:bookmarkStart w:id="723" w:name="OLE_LINK7"/>
      <w:r w:rsidR="002E1A92" w:rsidRPr="00C4434C">
        <w:rPr>
          <w:rFonts w:ascii="Book Antiqua" w:hAnsi="Book Antiqua" w:hint="eastAsia"/>
          <w:szCs w:val="24"/>
        </w:rPr>
        <w:t>magnification</w:t>
      </w:r>
      <w:r w:rsidR="002E1A92" w:rsidRPr="00C4434C">
        <w:rPr>
          <w:rFonts w:ascii="Book Antiqua" w:hAnsi="Book Antiqua"/>
          <w:szCs w:val="24"/>
        </w:rPr>
        <w:t xml:space="preserve"> </w:t>
      </w:r>
      <w:bookmarkEnd w:id="722"/>
      <w:bookmarkEnd w:id="723"/>
      <w:r w:rsidR="002E1A92" w:rsidRPr="00C4434C">
        <w:rPr>
          <w:rFonts w:ascii="Book Antiqua" w:hAnsi="Book Antiqua"/>
          <w:szCs w:val="24"/>
        </w:rPr>
        <w:t>×</w:t>
      </w:r>
      <w:r w:rsidR="002E1A92" w:rsidRPr="00C4434C">
        <w:rPr>
          <w:rFonts w:ascii="Book Antiqua" w:hAnsi="Book Antiqua" w:hint="eastAsia"/>
          <w:szCs w:val="24"/>
          <w:lang w:eastAsia="zh-CN"/>
        </w:rPr>
        <w:t xml:space="preserve"> </w:t>
      </w:r>
      <w:r w:rsidR="00C70D95" w:rsidRPr="00C4434C">
        <w:rPr>
          <w:rFonts w:ascii="Book Antiqua" w:hAnsi="Book Antiqua"/>
          <w:szCs w:val="24"/>
        </w:rPr>
        <w:t>200</w:t>
      </w:r>
      <w:r w:rsidR="002E1A92" w:rsidRPr="00C4434C">
        <w:rPr>
          <w:rFonts w:ascii="Book Antiqua" w:hAnsi="Book Antiqua" w:hint="eastAsia"/>
          <w:szCs w:val="24"/>
          <w:lang w:eastAsia="zh-CN"/>
        </w:rPr>
        <w:t>.</w:t>
      </w:r>
    </w:p>
    <w:p w14:paraId="42A5E6D4" w14:textId="77777777" w:rsidR="00C70D95" w:rsidRPr="00C4434C" w:rsidRDefault="00C70D95" w:rsidP="00EE1ABA">
      <w:pPr>
        <w:adjustRightInd w:val="0"/>
        <w:snapToGrid w:val="0"/>
        <w:spacing w:line="360" w:lineRule="auto"/>
        <w:jc w:val="both"/>
        <w:rPr>
          <w:rFonts w:ascii="Book Antiqua" w:hAnsi="Book Antiqua"/>
          <w:szCs w:val="24"/>
        </w:rPr>
      </w:pPr>
    </w:p>
    <w:p w14:paraId="20515B28" w14:textId="77777777" w:rsidR="00F64448" w:rsidRPr="00C4434C" w:rsidRDefault="00F64448" w:rsidP="00EE1ABA">
      <w:pPr>
        <w:adjustRightInd w:val="0"/>
        <w:snapToGrid w:val="0"/>
        <w:spacing w:line="360" w:lineRule="auto"/>
        <w:jc w:val="both"/>
        <w:rPr>
          <w:rFonts w:ascii="Book Antiqua" w:hAnsi="Book Antiqua"/>
          <w:szCs w:val="24"/>
        </w:rPr>
      </w:pPr>
      <w:r w:rsidRPr="00C4434C">
        <w:rPr>
          <w:rFonts w:ascii="Book Antiqua" w:hAnsi="Book Antiqua"/>
          <w:szCs w:val="24"/>
        </w:rPr>
        <w:br w:type="page"/>
      </w:r>
    </w:p>
    <w:p w14:paraId="057601C0" w14:textId="2918E216" w:rsidR="00C70D95" w:rsidRPr="00C4434C" w:rsidRDefault="00F64448" w:rsidP="00EE1ABA">
      <w:pPr>
        <w:adjustRightInd w:val="0"/>
        <w:snapToGrid w:val="0"/>
        <w:spacing w:line="360" w:lineRule="auto"/>
        <w:jc w:val="both"/>
        <w:rPr>
          <w:rFonts w:ascii="Book Antiqua" w:hAnsi="Book Antiqua"/>
          <w:szCs w:val="24"/>
          <w:lang w:eastAsia="zh-CN"/>
        </w:rPr>
      </w:pPr>
      <w:r w:rsidRPr="00C4434C">
        <w:rPr>
          <w:rFonts w:ascii="Book Antiqua" w:hAnsi="Book Antiqua"/>
          <w:noProof/>
          <w:szCs w:val="24"/>
          <w:lang w:eastAsia="zh-CN"/>
        </w:rPr>
        <w:lastRenderedPageBreak/>
        <w:drawing>
          <wp:inline distT="0" distB="0" distL="0" distR="0" wp14:anchorId="078A8DEA" wp14:editId="0C9E28FB">
            <wp:extent cx="5943600" cy="4457700"/>
            <wp:effectExtent l="0" t="0" r="0" b="0"/>
            <wp:docPr id="3074" name="Picture 2" descr="C:\Users\m18015\Desktop\nikon images\endometriotic cyst pancreas\271802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m18015\Desktop\nikon images\endometriotic cyst pancreas\27180255.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pic:spPr>
                </pic:pic>
              </a:graphicData>
            </a:graphic>
          </wp:inline>
        </w:drawing>
      </w:r>
      <w:r w:rsidR="00C70D95" w:rsidRPr="00C4434C">
        <w:rPr>
          <w:rFonts w:ascii="Book Antiqua" w:hAnsi="Book Antiqua"/>
          <w:b/>
          <w:szCs w:val="24"/>
        </w:rPr>
        <w:t>Fig</w:t>
      </w:r>
      <w:r w:rsidR="002E1A92" w:rsidRPr="00C4434C">
        <w:rPr>
          <w:rFonts w:ascii="Book Antiqua" w:hAnsi="Book Antiqua" w:hint="eastAsia"/>
          <w:b/>
          <w:szCs w:val="24"/>
          <w:lang w:eastAsia="zh-CN"/>
        </w:rPr>
        <w:t>ure</w:t>
      </w:r>
      <w:r w:rsidR="00C70D95" w:rsidRPr="00C4434C">
        <w:rPr>
          <w:rFonts w:ascii="Book Antiqua" w:hAnsi="Book Antiqua"/>
          <w:b/>
          <w:szCs w:val="24"/>
        </w:rPr>
        <w:t xml:space="preserve"> </w:t>
      </w:r>
      <w:r w:rsidR="009B5C94" w:rsidRPr="00C4434C">
        <w:rPr>
          <w:rFonts w:ascii="Book Antiqua" w:hAnsi="Book Antiqua"/>
          <w:b/>
          <w:szCs w:val="24"/>
        </w:rPr>
        <w:t>5</w:t>
      </w:r>
      <w:r w:rsidR="00C70D95" w:rsidRPr="00C4434C">
        <w:rPr>
          <w:rFonts w:ascii="Book Antiqua" w:hAnsi="Book Antiqua"/>
          <w:b/>
          <w:szCs w:val="24"/>
        </w:rPr>
        <w:t xml:space="preserve"> Positive staining for CD10 in the cellular </w:t>
      </w:r>
      <w:proofErr w:type="spellStart"/>
      <w:r w:rsidR="00C70D95" w:rsidRPr="00C4434C">
        <w:rPr>
          <w:rFonts w:ascii="Book Antiqua" w:hAnsi="Book Antiqua"/>
          <w:b/>
          <w:szCs w:val="24"/>
        </w:rPr>
        <w:t>spindloid</w:t>
      </w:r>
      <w:proofErr w:type="spellEnd"/>
      <w:r w:rsidR="00C70D95" w:rsidRPr="00C4434C">
        <w:rPr>
          <w:rFonts w:ascii="Book Antiqua" w:hAnsi="Book Antiqua"/>
          <w:b/>
          <w:szCs w:val="24"/>
        </w:rPr>
        <w:t xml:space="preserve"> stroma.</w:t>
      </w:r>
      <w:r w:rsidR="00C70D95" w:rsidRPr="00C4434C">
        <w:rPr>
          <w:rFonts w:ascii="Book Antiqua" w:hAnsi="Book Antiqua"/>
          <w:szCs w:val="24"/>
        </w:rPr>
        <w:t xml:space="preserve"> </w:t>
      </w:r>
      <w:proofErr w:type="spellStart"/>
      <w:r w:rsidR="00C70D95" w:rsidRPr="00C4434C">
        <w:rPr>
          <w:rFonts w:ascii="Book Antiqua" w:hAnsi="Book Antiqua"/>
          <w:szCs w:val="24"/>
        </w:rPr>
        <w:t>Immu</w:t>
      </w:r>
      <w:r w:rsidR="002E1A92" w:rsidRPr="00C4434C">
        <w:rPr>
          <w:rFonts w:ascii="Book Antiqua" w:hAnsi="Book Antiqua"/>
          <w:szCs w:val="24"/>
        </w:rPr>
        <w:t>nohistochemical</w:t>
      </w:r>
      <w:proofErr w:type="spellEnd"/>
      <w:r w:rsidR="002E1A92" w:rsidRPr="00C4434C">
        <w:rPr>
          <w:rFonts w:ascii="Book Antiqua" w:hAnsi="Book Antiqua"/>
          <w:szCs w:val="24"/>
        </w:rPr>
        <w:t xml:space="preserve"> stain for CD10</w:t>
      </w:r>
      <w:r w:rsidR="002E1A92" w:rsidRPr="00C4434C">
        <w:rPr>
          <w:rFonts w:ascii="Book Antiqua" w:hAnsi="Book Antiqua" w:hint="eastAsia"/>
          <w:szCs w:val="24"/>
          <w:lang w:eastAsia="zh-CN"/>
        </w:rPr>
        <w:t>,</w:t>
      </w:r>
      <w:r w:rsidR="00D16E35" w:rsidRPr="00C4434C">
        <w:rPr>
          <w:rFonts w:ascii="Book Antiqua" w:hAnsi="Book Antiqua" w:hint="eastAsia"/>
          <w:szCs w:val="24"/>
          <w:lang w:eastAsia="zh-CN"/>
        </w:rPr>
        <w:t xml:space="preserve"> </w:t>
      </w:r>
      <w:r w:rsidR="002E1A92" w:rsidRPr="00C4434C">
        <w:rPr>
          <w:rFonts w:ascii="Book Antiqua" w:hAnsi="Book Antiqua" w:hint="eastAsia"/>
          <w:szCs w:val="24"/>
        </w:rPr>
        <w:t>magnification</w:t>
      </w:r>
      <w:r w:rsidR="002E1A92" w:rsidRPr="00C4434C">
        <w:rPr>
          <w:rFonts w:ascii="Book Antiqua" w:hAnsi="Book Antiqua" w:hint="eastAsia"/>
          <w:szCs w:val="24"/>
          <w:lang w:eastAsia="zh-CN"/>
        </w:rPr>
        <w:t xml:space="preserve"> </w:t>
      </w:r>
      <w:r w:rsidR="002E1A92" w:rsidRPr="00C4434C">
        <w:rPr>
          <w:rFonts w:cs="Times New Roman"/>
          <w:szCs w:val="24"/>
        </w:rPr>
        <w:t>×</w:t>
      </w:r>
      <w:r w:rsidR="002E1A92" w:rsidRPr="00C4434C">
        <w:rPr>
          <w:rFonts w:cs="Times New Roman" w:hint="eastAsia"/>
          <w:szCs w:val="24"/>
          <w:lang w:eastAsia="zh-CN"/>
        </w:rPr>
        <w:t xml:space="preserve"> </w:t>
      </w:r>
      <w:r w:rsidR="00C70D95" w:rsidRPr="00C4434C">
        <w:rPr>
          <w:rFonts w:ascii="Book Antiqua" w:hAnsi="Book Antiqua"/>
          <w:szCs w:val="24"/>
        </w:rPr>
        <w:t>100</w:t>
      </w:r>
      <w:r w:rsidR="002E1A92" w:rsidRPr="00C4434C">
        <w:rPr>
          <w:rFonts w:ascii="Book Antiqua" w:hAnsi="Book Antiqua" w:hint="eastAsia"/>
          <w:szCs w:val="24"/>
          <w:lang w:eastAsia="zh-CN"/>
        </w:rPr>
        <w:t>.</w:t>
      </w:r>
    </w:p>
    <w:p w14:paraId="1F7C9133" w14:textId="77777777" w:rsidR="00C70D95" w:rsidRPr="00C4434C" w:rsidRDefault="00C70D95" w:rsidP="00EE1ABA">
      <w:pPr>
        <w:adjustRightInd w:val="0"/>
        <w:snapToGrid w:val="0"/>
        <w:spacing w:line="360" w:lineRule="auto"/>
        <w:jc w:val="both"/>
        <w:rPr>
          <w:rFonts w:ascii="Book Antiqua" w:hAnsi="Book Antiqua"/>
          <w:szCs w:val="24"/>
        </w:rPr>
      </w:pPr>
    </w:p>
    <w:p w14:paraId="0D6FCE99" w14:textId="77777777" w:rsidR="00F64448" w:rsidRPr="00C4434C" w:rsidRDefault="00F64448" w:rsidP="00EE1ABA">
      <w:pPr>
        <w:adjustRightInd w:val="0"/>
        <w:snapToGrid w:val="0"/>
        <w:spacing w:line="360" w:lineRule="auto"/>
        <w:jc w:val="both"/>
        <w:rPr>
          <w:rFonts w:ascii="Book Antiqua" w:hAnsi="Book Antiqua"/>
          <w:szCs w:val="24"/>
        </w:rPr>
      </w:pPr>
      <w:r w:rsidRPr="00C4434C">
        <w:rPr>
          <w:rFonts w:ascii="Book Antiqua" w:hAnsi="Book Antiqua"/>
          <w:szCs w:val="24"/>
        </w:rPr>
        <w:br w:type="page"/>
      </w:r>
    </w:p>
    <w:p w14:paraId="59652A8B" w14:textId="4BAF2CC2" w:rsidR="00C70D95" w:rsidRPr="00C4434C" w:rsidRDefault="00F64448" w:rsidP="00EE1ABA">
      <w:pPr>
        <w:adjustRightInd w:val="0"/>
        <w:snapToGrid w:val="0"/>
        <w:spacing w:line="360" w:lineRule="auto"/>
        <w:jc w:val="both"/>
        <w:rPr>
          <w:rFonts w:ascii="Book Antiqua" w:hAnsi="Book Antiqua"/>
          <w:szCs w:val="24"/>
          <w:lang w:eastAsia="zh-CN"/>
        </w:rPr>
      </w:pPr>
      <w:r w:rsidRPr="00C4434C">
        <w:rPr>
          <w:rFonts w:ascii="Book Antiqua" w:hAnsi="Book Antiqua"/>
          <w:noProof/>
          <w:szCs w:val="24"/>
          <w:lang w:eastAsia="zh-CN"/>
        </w:rPr>
        <w:lastRenderedPageBreak/>
        <w:drawing>
          <wp:inline distT="0" distB="0" distL="0" distR="0" wp14:anchorId="03569549" wp14:editId="33FAA671">
            <wp:extent cx="5943600" cy="4457700"/>
            <wp:effectExtent l="0" t="0" r="0" b="0"/>
            <wp:docPr id="5123" name="Picture 3" descr="C:\Users\m18015\Desktop\nikon images\endometriotic cyst pancreas\New folder\2718094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descr="C:\Users\m18015\Desktop\nikon images\endometriotic cyst pancreas\New folder\27180944.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extLst/>
                  </pic:spPr>
                </pic:pic>
              </a:graphicData>
            </a:graphic>
          </wp:inline>
        </w:drawing>
      </w:r>
      <w:r w:rsidR="00C70D95" w:rsidRPr="00C4434C">
        <w:rPr>
          <w:rFonts w:ascii="Book Antiqua" w:hAnsi="Book Antiqua"/>
          <w:b/>
          <w:szCs w:val="24"/>
        </w:rPr>
        <w:t>Fig</w:t>
      </w:r>
      <w:r w:rsidR="002E1A92" w:rsidRPr="00C4434C">
        <w:rPr>
          <w:rFonts w:ascii="Book Antiqua" w:hAnsi="Book Antiqua" w:hint="eastAsia"/>
          <w:b/>
          <w:szCs w:val="24"/>
          <w:lang w:eastAsia="zh-CN"/>
        </w:rPr>
        <w:t>ure</w:t>
      </w:r>
      <w:r w:rsidR="009B5C94" w:rsidRPr="00C4434C">
        <w:rPr>
          <w:rFonts w:ascii="Book Antiqua" w:hAnsi="Book Antiqua"/>
          <w:b/>
          <w:szCs w:val="24"/>
        </w:rPr>
        <w:t xml:space="preserve"> 6</w:t>
      </w:r>
      <w:r w:rsidR="00C70D95" w:rsidRPr="00C4434C">
        <w:rPr>
          <w:rFonts w:ascii="Book Antiqua" w:hAnsi="Book Antiqua"/>
          <w:b/>
          <w:szCs w:val="24"/>
        </w:rPr>
        <w:t xml:space="preserve"> Negative staining for inhibin in the cellular </w:t>
      </w:r>
      <w:proofErr w:type="spellStart"/>
      <w:r w:rsidR="00C70D95" w:rsidRPr="00C4434C">
        <w:rPr>
          <w:rFonts w:ascii="Book Antiqua" w:hAnsi="Book Antiqua"/>
          <w:b/>
          <w:szCs w:val="24"/>
        </w:rPr>
        <w:t>spindloid</w:t>
      </w:r>
      <w:proofErr w:type="spellEnd"/>
      <w:r w:rsidR="00C70D95" w:rsidRPr="00C4434C">
        <w:rPr>
          <w:rFonts w:ascii="Book Antiqua" w:hAnsi="Book Antiqua"/>
          <w:b/>
          <w:szCs w:val="24"/>
        </w:rPr>
        <w:t xml:space="preserve"> stroma.</w:t>
      </w:r>
      <w:r w:rsidR="00C70D95" w:rsidRPr="00C4434C">
        <w:rPr>
          <w:rFonts w:ascii="Book Antiqua" w:hAnsi="Book Antiqua"/>
          <w:szCs w:val="24"/>
        </w:rPr>
        <w:t xml:space="preserve"> </w:t>
      </w:r>
      <w:proofErr w:type="spellStart"/>
      <w:r w:rsidR="00C70D95" w:rsidRPr="00C4434C">
        <w:rPr>
          <w:rFonts w:ascii="Book Antiqua" w:hAnsi="Book Antiqua"/>
          <w:szCs w:val="24"/>
        </w:rPr>
        <w:t>Immunohistochemical</w:t>
      </w:r>
      <w:proofErr w:type="spellEnd"/>
      <w:r w:rsidR="00C70D95" w:rsidRPr="00C4434C">
        <w:rPr>
          <w:rFonts w:ascii="Book Antiqua" w:hAnsi="Book Antiqua"/>
          <w:szCs w:val="24"/>
        </w:rPr>
        <w:t xml:space="preserve"> stain for inhibin</w:t>
      </w:r>
      <w:r w:rsidR="002E1A92" w:rsidRPr="00C4434C">
        <w:rPr>
          <w:rFonts w:ascii="Book Antiqua" w:hAnsi="Book Antiqua" w:hint="eastAsia"/>
          <w:szCs w:val="24"/>
          <w:lang w:eastAsia="zh-CN"/>
        </w:rPr>
        <w:t>,</w:t>
      </w:r>
      <w:r w:rsidR="00C70D95" w:rsidRPr="00C4434C">
        <w:rPr>
          <w:rFonts w:ascii="Book Antiqua" w:hAnsi="Book Antiqua"/>
          <w:szCs w:val="24"/>
        </w:rPr>
        <w:t xml:space="preserve"> </w:t>
      </w:r>
      <w:r w:rsidR="002E1A92" w:rsidRPr="00C4434C">
        <w:rPr>
          <w:rFonts w:ascii="Book Antiqua" w:hAnsi="Book Antiqua" w:hint="eastAsia"/>
          <w:szCs w:val="24"/>
        </w:rPr>
        <w:t>magnification</w:t>
      </w:r>
      <w:r w:rsidR="002E1A92" w:rsidRPr="00C4434C">
        <w:rPr>
          <w:rFonts w:ascii="Book Antiqua" w:hAnsi="Book Antiqua"/>
          <w:szCs w:val="24"/>
        </w:rPr>
        <w:t xml:space="preserve"> </w:t>
      </w:r>
      <w:r w:rsidR="002E1A92" w:rsidRPr="00C4434C">
        <w:rPr>
          <w:rFonts w:cs="Times New Roman"/>
          <w:szCs w:val="24"/>
        </w:rPr>
        <w:t>×</w:t>
      </w:r>
      <w:r w:rsidR="002E1A92" w:rsidRPr="00C4434C">
        <w:rPr>
          <w:rFonts w:ascii="Book Antiqua" w:hAnsi="Book Antiqua" w:hint="eastAsia"/>
          <w:szCs w:val="24"/>
          <w:lang w:eastAsia="zh-CN"/>
        </w:rPr>
        <w:t xml:space="preserve"> </w:t>
      </w:r>
      <w:r w:rsidR="00C70D95" w:rsidRPr="00C4434C">
        <w:rPr>
          <w:rFonts w:ascii="Book Antiqua" w:hAnsi="Book Antiqua"/>
          <w:szCs w:val="24"/>
        </w:rPr>
        <w:t>100</w:t>
      </w:r>
      <w:r w:rsidR="002E1A92" w:rsidRPr="00C4434C">
        <w:rPr>
          <w:rFonts w:ascii="Book Antiqua" w:hAnsi="Book Antiqua" w:hint="eastAsia"/>
          <w:szCs w:val="24"/>
          <w:lang w:eastAsia="zh-CN"/>
        </w:rPr>
        <w:t>.</w:t>
      </w:r>
    </w:p>
    <w:p w14:paraId="6EE5B67A" w14:textId="77777777" w:rsidR="004A4693" w:rsidRPr="00C4434C" w:rsidRDefault="004A4693" w:rsidP="00EE1ABA">
      <w:pPr>
        <w:adjustRightInd w:val="0"/>
        <w:snapToGrid w:val="0"/>
        <w:spacing w:line="360" w:lineRule="auto"/>
        <w:jc w:val="both"/>
        <w:rPr>
          <w:rFonts w:ascii="Book Antiqua" w:hAnsi="Book Antiqua"/>
          <w:szCs w:val="24"/>
        </w:rPr>
      </w:pPr>
    </w:p>
    <w:p w14:paraId="0A221FE2" w14:textId="77777777" w:rsidR="004A4693" w:rsidRPr="00C4434C" w:rsidRDefault="004A4693" w:rsidP="00EE1ABA">
      <w:pPr>
        <w:adjustRightInd w:val="0"/>
        <w:snapToGrid w:val="0"/>
        <w:spacing w:line="360" w:lineRule="auto"/>
        <w:jc w:val="both"/>
        <w:rPr>
          <w:rFonts w:ascii="Book Antiqua" w:hAnsi="Book Antiqua"/>
          <w:szCs w:val="24"/>
        </w:rPr>
      </w:pPr>
    </w:p>
    <w:p w14:paraId="10EF452D" w14:textId="77777777" w:rsidR="008150BE" w:rsidRPr="00C4434C" w:rsidRDefault="008150BE" w:rsidP="00EE1ABA">
      <w:pPr>
        <w:adjustRightInd w:val="0"/>
        <w:snapToGrid w:val="0"/>
        <w:spacing w:line="360" w:lineRule="auto"/>
        <w:jc w:val="both"/>
        <w:rPr>
          <w:rFonts w:ascii="Book Antiqua" w:hAnsi="Book Antiqua"/>
          <w:szCs w:val="24"/>
        </w:rPr>
      </w:pPr>
    </w:p>
    <w:p w14:paraId="0C061CF2" w14:textId="4E6FEBA6" w:rsidR="00CB10F4" w:rsidRPr="00C4434C" w:rsidRDefault="00CB10F4" w:rsidP="00EE1ABA">
      <w:pPr>
        <w:adjustRightInd w:val="0"/>
        <w:snapToGrid w:val="0"/>
        <w:spacing w:line="360" w:lineRule="auto"/>
        <w:jc w:val="both"/>
        <w:rPr>
          <w:rFonts w:ascii="Book Antiqua" w:hAnsi="Book Antiqua"/>
          <w:szCs w:val="24"/>
        </w:rPr>
      </w:pPr>
    </w:p>
    <w:p w14:paraId="61911F58" w14:textId="77777777" w:rsidR="0011016A" w:rsidRPr="00C4434C" w:rsidRDefault="0011016A" w:rsidP="00EE1ABA">
      <w:pPr>
        <w:adjustRightInd w:val="0"/>
        <w:snapToGrid w:val="0"/>
        <w:spacing w:line="360" w:lineRule="auto"/>
        <w:ind w:firstLine="720"/>
        <w:jc w:val="both"/>
        <w:rPr>
          <w:rFonts w:ascii="Book Antiqua" w:hAnsi="Book Antiqua"/>
          <w:szCs w:val="24"/>
        </w:rPr>
      </w:pPr>
    </w:p>
    <w:p w14:paraId="176C4BFD" w14:textId="77777777" w:rsidR="007102F2" w:rsidRPr="00C4434C" w:rsidRDefault="007102F2" w:rsidP="00EE1ABA">
      <w:pPr>
        <w:adjustRightInd w:val="0"/>
        <w:snapToGrid w:val="0"/>
        <w:spacing w:line="360" w:lineRule="auto"/>
        <w:ind w:firstLine="720"/>
        <w:jc w:val="both"/>
        <w:rPr>
          <w:rFonts w:ascii="Book Antiqua" w:hAnsi="Book Antiqua"/>
          <w:szCs w:val="24"/>
        </w:rPr>
      </w:pPr>
    </w:p>
    <w:p w14:paraId="30ABD44B" w14:textId="77777777" w:rsidR="007102F2" w:rsidRPr="00C4434C" w:rsidRDefault="007102F2" w:rsidP="00EE1ABA">
      <w:pPr>
        <w:adjustRightInd w:val="0"/>
        <w:snapToGrid w:val="0"/>
        <w:spacing w:line="360" w:lineRule="auto"/>
        <w:ind w:firstLine="720"/>
        <w:jc w:val="both"/>
        <w:rPr>
          <w:rFonts w:ascii="Book Antiqua" w:hAnsi="Book Antiqua"/>
          <w:szCs w:val="24"/>
        </w:rPr>
      </w:pPr>
    </w:p>
    <w:sectPr w:rsidR="007102F2" w:rsidRPr="00C4434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19849" w14:textId="77777777" w:rsidR="00FA22C5" w:rsidRDefault="00FA22C5" w:rsidP="00CC45F3">
      <w:r>
        <w:separator/>
      </w:r>
    </w:p>
  </w:endnote>
  <w:endnote w:type="continuationSeparator" w:id="0">
    <w:p w14:paraId="614FE84A" w14:textId="77777777" w:rsidR="00FA22C5" w:rsidRDefault="00FA22C5" w:rsidP="00CC4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986050"/>
      <w:docPartObj>
        <w:docPartGallery w:val="Page Numbers (Bottom of Page)"/>
        <w:docPartUnique/>
      </w:docPartObj>
    </w:sdtPr>
    <w:sdtEndPr>
      <w:rPr>
        <w:noProof/>
      </w:rPr>
    </w:sdtEndPr>
    <w:sdtContent>
      <w:p w14:paraId="34BB47BE" w14:textId="0CD0E0BA" w:rsidR="00B3563E" w:rsidRDefault="00B3563E">
        <w:pPr>
          <w:pStyle w:val="Footer"/>
          <w:jc w:val="center"/>
        </w:pPr>
        <w:r>
          <w:fldChar w:fldCharType="begin"/>
        </w:r>
        <w:r>
          <w:instrText xml:space="preserve"> PAGE   \* MERGEFORMAT </w:instrText>
        </w:r>
        <w:r>
          <w:fldChar w:fldCharType="separate"/>
        </w:r>
        <w:r w:rsidR="00572A96">
          <w:rPr>
            <w:noProof/>
          </w:rPr>
          <w:t>1</w:t>
        </w:r>
        <w:r>
          <w:rPr>
            <w:noProof/>
          </w:rPr>
          <w:fldChar w:fldCharType="end"/>
        </w:r>
      </w:p>
    </w:sdtContent>
  </w:sdt>
  <w:p w14:paraId="174E1AD1" w14:textId="77777777" w:rsidR="00B3563E" w:rsidRDefault="00B356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C562C0" w14:textId="77777777" w:rsidR="00FA22C5" w:rsidRDefault="00FA22C5" w:rsidP="00CC45F3">
      <w:r>
        <w:separator/>
      </w:r>
    </w:p>
  </w:footnote>
  <w:footnote w:type="continuationSeparator" w:id="0">
    <w:p w14:paraId="0F3F8BF2" w14:textId="77777777" w:rsidR="00FA22C5" w:rsidRDefault="00FA22C5" w:rsidP="00CC45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87EE7"/>
    <w:multiLevelType w:val="hybridMultilevel"/>
    <w:tmpl w:val="4B1E0DF4"/>
    <w:lvl w:ilvl="0" w:tplc="A014ABF8">
      <w:start w:val="1"/>
      <w:numFmt w:val="bullet"/>
      <w:lvlText w:val=""/>
      <w:lvlJc w:val="left"/>
      <w:pPr>
        <w:tabs>
          <w:tab w:val="num" w:pos="720"/>
        </w:tabs>
        <w:ind w:left="720" w:hanging="360"/>
      </w:pPr>
      <w:rPr>
        <w:rFonts w:ascii="Wingdings" w:hAnsi="Wingdings" w:hint="default"/>
      </w:rPr>
    </w:lvl>
    <w:lvl w:ilvl="1" w:tplc="EA36B33E">
      <w:start w:val="6380"/>
      <w:numFmt w:val="bullet"/>
      <w:lvlText w:val=""/>
      <w:lvlJc w:val="left"/>
      <w:pPr>
        <w:tabs>
          <w:tab w:val="num" w:pos="1440"/>
        </w:tabs>
        <w:ind w:left="1440" w:hanging="360"/>
      </w:pPr>
      <w:rPr>
        <w:rFonts w:ascii="Wingdings" w:hAnsi="Wingdings" w:hint="default"/>
      </w:rPr>
    </w:lvl>
    <w:lvl w:ilvl="2" w:tplc="D9542D4C">
      <w:start w:val="6380"/>
      <w:numFmt w:val="bullet"/>
      <w:lvlText w:val=""/>
      <w:lvlJc w:val="left"/>
      <w:pPr>
        <w:tabs>
          <w:tab w:val="num" w:pos="2160"/>
        </w:tabs>
        <w:ind w:left="2160" w:hanging="360"/>
      </w:pPr>
      <w:rPr>
        <w:rFonts w:ascii="Wingdings" w:hAnsi="Wingdings" w:hint="default"/>
      </w:rPr>
    </w:lvl>
    <w:lvl w:ilvl="3" w:tplc="4052E03C" w:tentative="1">
      <w:start w:val="1"/>
      <w:numFmt w:val="bullet"/>
      <w:lvlText w:val=""/>
      <w:lvlJc w:val="left"/>
      <w:pPr>
        <w:tabs>
          <w:tab w:val="num" w:pos="2880"/>
        </w:tabs>
        <w:ind w:left="2880" w:hanging="360"/>
      </w:pPr>
      <w:rPr>
        <w:rFonts w:ascii="Wingdings" w:hAnsi="Wingdings" w:hint="default"/>
      </w:rPr>
    </w:lvl>
    <w:lvl w:ilvl="4" w:tplc="0E78767C" w:tentative="1">
      <w:start w:val="1"/>
      <w:numFmt w:val="bullet"/>
      <w:lvlText w:val=""/>
      <w:lvlJc w:val="left"/>
      <w:pPr>
        <w:tabs>
          <w:tab w:val="num" w:pos="3600"/>
        </w:tabs>
        <w:ind w:left="3600" w:hanging="360"/>
      </w:pPr>
      <w:rPr>
        <w:rFonts w:ascii="Wingdings" w:hAnsi="Wingdings" w:hint="default"/>
      </w:rPr>
    </w:lvl>
    <w:lvl w:ilvl="5" w:tplc="EFBA3864" w:tentative="1">
      <w:start w:val="1"/>
      <w:numFmt w:val="bullet"/>
      <w:lvlText w:val=""/>
      <w:lvlJc w:val="left"/>
      <w:pPr>
        <w:tabs>
          <w:tab w:val="num" w:pos="4320"/>
        </w:tabs>
        <w:ind w:left="4320" w:hanging="360"/>
      </w:pPr>
      <w:rPr>
        <w:rFonts w:ascii="Wingdings" w:hAnsi="Wingdings" w:hint="default"/>
      </w:rPr>
    </w:lvl>
    <w:lvl w:ilvl="6" w:tplc="C804BE3E" w:tentative="1">
      <w:start w:val="1"/>
      <w:numFmt w:val="bullet"/>
      <w:lvlText w:val=""/>
      <w:lvlJc w:val="left"/>
      <w:pPr>
        <w:tabs>
          <w:tab w:val="num" w:pos="5040"/>
        </w:tabs>
        <w:ind w:left="5040" w:hanging="360"/>
      </w:pPr>
      <w:rPr>
        <w:rFonts w:ascii="Wingdings" w:hAnsi="Wingdings" w:hint="default"/>
      </w:rPr>
    </w:lvl>
    <w:lvl w:ilvl="7" w:tplc="E6A27FBE" w:tentative="1">
      <w:start w:val="1"/>
      <w:numFmt w:val="bullet"/>
      <w:lvlText w:val=""/>
      <w:lvlJc w:val="left"/>
      <w:pPr>
        <w:tabs>
          <w:tab w:val="num" w:pos="5760"/>
        </w:tabs>
        <w:ind w:left="5760" w:hanging="360"/>
      </w:pPr>
      <w:rPr>
        <w:rFonts w:ascii="Wingdings" w:hAnsi="Wingdings" w:hint="default"/>
      </w:rPr>
    </w:lvl>
    <w:lvl w:ilvl="8" w:tplc="306CE5A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42C6617"/>
    <w:multiLevelType w:val="multilevel"/>
    <w:tmpl w:val="A372F2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746"/>
    <w:rsid w:val="0000092A"/>
    <w:rsid w:val="00003C25"/>
    <w:rsid w:val="00011295"/>
    <w:rsid w:val="00013428"/>
    <w:rsid w:val="0001527A"/>
    <w:rsid w:val="000223CB"/>
    <w:rsid w:val="000228CA"/>
    <w:rsid w:val="00026905"/>
    <w:rsid w:val="000401AF"/>
    <w:rsid w:val="0004429F"/>
    <w:rsid w:val="000457A2"/>
    <w:rsid w:val="00047A49"/>
    <w:rsid w:val="00055526"/>
    <w:rsid w:val="0005632F"/>
    <w:rsid w:val="0006130D"/>
    <w:rsid w:val="000621E3"/>
    <w:rsid w:val="000700A1"/>
    <w:rsid w:val="000750CF"/>
    <w:rsid w:val="00080D60"/>
    <w:rsid w:val="0008159F"/>
    <w:rsid w:val="0008710A"/>
    <w:rsid w:val="0009225C"/>
    <w:rsid w:val="00097889"/>
    <w:rsid w:val="00097CEF"/>
    <w:rsid w:val="000A18C8"/>
    <w:rsid w:val="000B43CB"/>
    <w:rsid w:val="000C260A"/>
    <w:rsid w:val="000C6B2C"/>
    <w:rsid w:val="001015FF"/>
    <w:rsid w:val="00104088"/>
    <w:rsid w:val="0011016A"/>
    <w:rsid w:val="001130A1"/>
    <w:rsid w:val="001168DA"/>
    <w:rsid w:val="00134521"/>
    <w:rsid w:val="00137BE0"/>
    <w:rsid w:val="001472AB"/>
    <w:rsid w:val="001568C7"/>
    <w:rsid w:val="00157285"/>
    <w:rsid w:val="00171B06"/>
    <w:rsid w:val="00187405"/>
    <w:rsid w:val="001B0AA5"/>
    <w:rsid w:val="001B272C"/>
    <w:rsid w:val="001C6A16"/>
    <w:rsid w:val="001D710C"/>
    <w:rsid w:val="001E3F2F"/>
    <w:rsid w:val="001F7891"/>
    <w:rsid w:val="00202126"/>
    <w:rsid w:val="00213A36"/>
    <w:rsid w:val="00227392"/>
    <w:rsid w:val="00252DBC"/>
    <w:rsid w:val="00262B5B"/>
    <w:rsid w:val="00287629"/>
    <w:rsid w:val="00291756"/>
    <w:rsid w:val="002A649D"/>
    <w:rsid w:val="002B0F99"/>
    <w:rsid w:val="002B5AC0"/>
    <w:rsid w:val="002C1E3C"/>
    <w:rsid w:val="002C299C"/>
    <w:rsid w:val="002C4168"/>
    <w:rsid w:val="002C7AA0"/>
    <w:rsid w:val="002D4D07"/>
    <w:rsid w:val="002E1A92"/>
    <w:rsid w:val="002E396D"/>
    <w:rsid w:val="002F79DE"/>
    <w:rsid w:val="00302A1C"/>
    <w:rsid w:val="00312243"/>
    <w:rsid w:val="003175E1"/>
    <w:rsid w:val="0032293F"/>
    <w:rsid w:val="003320DC"/>
    <w:rsid w:val="00365C96"/>
    <w:rsid w:val="00372389"/>
    <w:rsid w:val="00373746"/>
    <w:rsid w:val="00376D3F"/>
    <w:rsid w:val="00377090"/>
    <w:rsid w:val="00384C58"/>
    <w:rsid w:val="003A4C11"/>
    <w:rsid w:val="003B63BA"/>
    <w:rsid w:val="003B739B"/>
    <w:rsid w:val="003C6DB9"/>
    <w:rsid w:val="003E40CA"/>
    <w:rsid w:val="003F1518"/>
    <w:rsid w:val="00402EA0"/>
    <w:rsid w:val="00404D62"/>
    <w:rsid w:val="00410FC8"/>
    <w:rsid w:val="0041213A"/>
    <w:rsid w:val="00412325"/>
    <w:rsid w:val="004126FF"/>
    <w:rsid w:val="00412832"/>
    <w:rsid w:val="004134DB"/>
    <w:rsid w:val="00414569"/>
    <w:rsid w:val="00414A84"/>
    <w:rsid w:val="0043188A"/>
    <w:rsid w:val="004447AE"/>
    <w:rsid w:val="00450CFA"/>
    <w:rsid w:val="00450D40"/>
    <w:rsid w:val="00453F0B"/>
    <w:rsid w:val="00461C4B"/>
    <w:rsid w:val="00484498"/>
    <w:rsid w:val="00486024"/>
    <w:rsid w:val="004A0F96"/>
    <w:rsid w:val="004A4693"/>
    <w:rsid w:val="004B326F"/>
    <w:rsid w:val="004C6E97"/>
    <w:rsid w:val="004D36E0"/>
    <w:rsid w:val="004F61BD"/>
    <w:rsid w:val="005032F6"/>
    <w:rsid w:val="00511108"/>
    <w:rsid w:val="00513B5E"/>
    <w:rsid w:val="00522318"/>
    <w:rsid w:val="00523640"/>
    <w:rsid w:val="00544ED6"/>
    <w:rsid w:val="005527FA"/>
    <w:rsid w:val="00565ADE"/>
    <w:rsid w:val="00572A96"/>
    <w:rsid w:val="00575E54"/>
    <w:rsid w:val="00577648"/>
    <w:rsid w:val="005821EA"/>
    <w:rsid w:val="00585706"/>
    <w:rsid w:val="00587CFE"/>
    <w:rsid w:val="005926C7"/>
    <w:rsid w:val="005A0297"/>
    <w:rsid w:val="005A474B"/>
    <w:rsid w:val="005B1505"/>
    <w:rsid w:val="005B328A"/>
    <w:rsid w:val="005C4F75"/>
    <w:rsid w:val="005E128D"/>
    <w:rsid w:val="005E2528"/>
    <w:rsid w:val="005E2648"/>
    <w:rsid w:val="005E3A7C"/>
    <w:rsid w:val="005F0405"/>
    <w:rsid w:val="00605138"/>
    <w:rsid w:val="00610CA5"/>
    <w:rsid w:val="0061592C"/>
    <w:rsid w:val="006353F3"/>
    <w:rsid w:val="006418EF"/>
    <w:rsid w:val="0064551B"/>
    <w:rsid w:val="006563E5"/>
    <w:rsid w:val="00665D72"/>
    <w:rsid w:val="00687111"/>
    <w:rsid w:val="00691304"/>
    <w:rsid w:val="00695EF9"/>
    <w:rsid w:val="006A1B29"/>
    <w:rsid w:val="006A5B6D"/>
    <w:rsid w:val="006B473D"/>
    <w:rsid w:val="006B5BD8"/>
    <w:rsid w:val="006C79F7"/>
    <w:rsid w:val="006D393D"/>
    <w:rsid w:val="006F0191"/>
    <w:rsid w:val="006F3DC7"/>
    <w:rsid w:val="007034A1"/>
    <w:rsid w:val="007102F2"/>
    <w:rsid w:val="00711828"/>
    <w:rsid w:val="00724557"/>
    <w:rsid w:val="00726B0A"/>
    <w:rsid w:val="007356E5"/>
    <w:rsid w:val="00780583"/>
    <w:rsid w:val="00782F1A"/>
    <w:rsid w:val="007861A2"/>
    <w:rsid w:val="0079551C"/>
    <w:rsid w:val="0079716F"/>
    <w:rsid w:val="007A6A76"/>
    <w:rsid w:val="007C4672"/>
    <w:rsid w:val="007D510B"/>
    <w:rsid w:val="007D73E4"/>
    <w:rsid w:val="007E5F0C"/>
    <w:rsid w:val="007F04D4"/>
    <w:rsid w:val="007F4051"/>
    <w:rsid w:val="00813709"/>
    <w:rsid w:val="008150BE"/>
    <w:rsid w:val="008158C0"/>
    <w:rsid w:val="00833CDE"/>
    <w:rsid w:val="008404AD"/>
    <w:rsid w:val="0085462E"/>
    <w:rsid w:val="00870437"/>
    <w:rsid w:val="0087221A"/>
    <w:rsid w:val="0087528B"/>
    <w:rsid w:val="008921BD"/>
    <w:rsid w:val="008957DE"/>
    <w:rsid w:val="008A54FB"/>
    <w:rsid w:val="008C1B79"/>
    <w:rsid w:val="008D0D40"/>
    <w:rsid w:val="008E36FC"/>
    <w:rsid w:val="008F366E"/>
    <w:rsid w:val="00904AF8"/>
    <w:rsid w:val="00910B4E"/>
    <w:rsid w:val="0091478E"/>
    <w:rsid w:val="009207FA"/>
    <w:rsid w:val="00921CD6"/>
    <w:rsid w:val="00922002"/>
    <w:rsid w:val="00930A67"/>
    <w:rsid w:val="009404E2"/>
    <w:rsid w:val="00941450"/>
    <w:rsid w:val="00941F55"/>
    <w:rsid w:val="00950D5F"/>
    <w:rsid w:val="0095435E"/>
    <w:rsid w:val="00965F55"/>
    <w:rsid w:val="00965F7B"/>
    <w:rsid w:val="0096755E"/>
    <w:rsid w:val="0097460B"/>
    <w:rsid w:val="009757BD"/>
    <w:rsid w:val="00982E15"/>
    <w:rsid w:val="009A0B0B"/>
    <w:rsid w:val="009B5C94"/>
    <w:rsid w:val="009B60A2"/>
    <w:rsid w:val="009B72B8"/>
    <w:rsid w:val="009D39FD"/>
    <w:rsid w:val="00A0629E"/>
    <w:rsid w:val="00A15AFF"/>
    <w:rsid w:val="00A253F7"/>
    <w:rsid w:val="00A35C93"/>
    <w:rsid w:val="00A46719"/>
    <w:rsid w:val="00A513EF"/>
    <w:rsid w:val="00A54119"/>
    <w:rsid w:val="00A57438"/>
    <w:rsid w:val="00A657B5"/>
    <w:rsid w:val="00A721D5"/>
    <w:rsid w:val="00A732E7"/>
    <w:rsid w:val="00A73AA2"/>
    <w:rsid w:val="00A81F7E"/>
    <w:rsid w:val="00A83CFA"/>
    <w:rsid w:val="00A850B7"/>
    <w:rsid w:val="00A94762"/>
    <w:rsid w:val="00AA3B2C"/>
    <w:rsid w:val="00AB6227"/>
    <w:rsid w:val="00AB72EB"/>
    <w:rsid w:val="00AB7C13"/>
    <w:rsid w:val="00AC2A90"/>
    <w:rsid w:val="00AC73D0"/>
    <w:rsid w:val="00AE711C"/>
    <w:rsid w:val="00B00465"/>
    <w:rsid w:val="00B01D1E"/>
    <w:rsid w:val="00B04D98"/>
    <w:rsid w:val="00B055A1"/>
    <w:rsid w:val="00B10D6E"/>
    <w:rsid w:val="00B138B1"/>
    <w:rsid w:val="00B13D62"/>
    <w:rsid w:val="00B149B6"/>
    <w:rsid w:val="00B209AE"/>
    <w:rsid w:val="00B22567"/>
    <w:rsid w:val="00B30541"/>
    <w:rsid w:val="00B3563E"/>
    <w:rsid w:val="00B547E9"/>
    <w:rsid w:val="00B66E8C"/>
    <w:rsid w:val="00B75B83"/>
    <w:rsid w:val="00B77FCD"/>
    <w:rsid w:val="00B8216E"/>
    <w:rsid w:val="00B8421D"/>
    <w:rsid w:val="00B85D2B"/>
    <w:rsid w:val="00B949C4"/>
    <w:rsid w:val="00BC1FC3"/>
    <w:rsid w:val="00BC2445"/>
    <w:rsid w:val="00BD6EB1"/>
    <w:rsid w:val="00BE17CF"/>
    <w:rsid w:val="00BE43FA"/>
    <w:rsid w:val="00BE5AC5"/>
    <w:rsid w:val="00BF7663"/>
    <w:rsid w:val="00BF7F04"/>
    <w:rsid w:val="00C073F1"/>
    <w:rsid w:val="00C11317"/>
    <w:rsid w:val="00C11959"/>
    <w:rsid w:val="00C2007D"/>
    <w:rsid w:val="00C33488"/>
    <w:rsid w:val="00C35277"/>
    <w:rsid w:val="00C36867"/>
    <w:rsid w:val="00C4098D"/>
    <w:rsid w:val="00C4434C"/>
    <w:rsid w:val="00C475D3"/>
    <w:rsid w:val="00C52239"/>
    <w:rsid w:val="00C57A11"/>
    <w:rsid w:val="00C57B81"/>
    <w:rsid w:val="00C661AB"/>
    <w:rsid w:val="00C66616"/>
    <w:rsid w:val="00C67405"/>
    <w:rsid w:val="00C70D95"/>
    <w:rsid w:val="00C7118C"/>
    <w:rsid w:val="00C81230"/>
    <w:rsid w:val="00C83EB5"/>
    <w:rsid w:val="00CA6724"/>
    <w:rsid w:val="00CB00C1"/>
    <w:rsid w:val="00CB10F4"/>
    <w:rsid w:val="00CB4645"/>
    <w:rsid w:val="00CC0106"/>
    <w:rsid w:val="00CC1312"/>
    <w:rsid w:val="00CC3D06"/>
    <w:rsid w:val="00CC45F3"/>
    <w:rsid w:val="00CD74CC"/>
    <w:rsid w:val="00CE38CC"/>
    <w:rsid w:val="00CE520B"/>
    <w:rsid w:val="00CF2AF5"/>
    <w:rsid w:val="00CF6B57"/>
    <w:rsid w:val="00D02257"/>
    <w:rsid w:val="00D078A7"/>
    <w:rsid w:val="00D12D7C"/>
    <w:rsid w:val="00D16E35"/>
    <w:rsid w:val="00D22AF2"/>
    <w:rsid w:val="00D4145D"/>
    <w:rsid w:val="00D46F25"/>
    <w:rsid w:val="00D65AF0"/>
    <w:rsid w:val="00D728B7"/>
    <w:rsid w:val="00D96FEB"/>
    <w:rsid w:val="00DA4A39"/>
    <w:rsid w:val="00DA77B7"/>
    <w:rsid w:val="00DB27DB"/>
    <w:rsid w:val="00DB2D6E"/>
    <w:rsid w:val="00DB44B4"/>
    <w:rsid w:val="00DC3A08"/>
    <w:rsid w:val="00DC675B"/>
    <w:rsid w:val="00DE6AB3"/>
    <w:rsid w:val="00E04DA9"/>
    <w:rsid w:val="00E1013C"/>
    <w:rsid w:val="00E12D0E"/>
    <w:rsid w:val="00E14FD1"/>
    <w:rsid w:val="00E177A7"/>
    <w:rsid w:val="00E24DF5"/>
    <w:rsid w:val="00E3137C"/>
    <w:rsid w:val="00E35333"/>
    <w:rsid w:val="00E45A4C"/>
    <w:rsid w:val="00E50223"/>
    <w:rsid w:val="00E53098"/>
    <w:rsid w:val="00E55619"/>
    <w:rsid w:val="00E60B7B"/>
    <w:rsid w:val="00E64779"/>
    <w:rsid w:val="00E90A7B"/>
    <w:rsid w:val="00EA4F6A"/>
    <w:rsid w:val="00ED313D"/>
    <w:rsid w:val="00EE1ABA"/>
    <w:rsid w:val="00EF2A28"/>
    <w:rsid w:val="00EF479D"/>
    <w:rsid w:val="00EF7AF8"/>
    <w:rsid w:val="00F06D41"/>
    <w:rsid w:val="00F1181A"/>
    <w:rsid w:val="00F129FF"/>
    <w:rsid w:val="00F12A5D"/>
    <w:rsid w:val="00F36168"/>
    <w:rsid w:val="00F36907"/>
    <w:rsid w:val="00F40BF1"/>
    <w:rsid w:val="00F6289B"/>
    <w:rsid w:val="00F6349C"/>
    <w:rsid w:val="00F64165"/>
    <w:rsid w:val="00F64448"/>
    <w:rsid w:val="00F70E7E"/>
    <w:rsid w:val="00F74EFE"/>
    <w:rsid w:val="00F76379"/>
    <w:rsid w:val="00F76F0D"/>
    <w:rsid w:val="00F947AA"/>
    <w:rsid w:val="00FA22C5"/>
    <w:rsid w:val="00FA22FE"/>
    <w:rsid w:val="00FB1250"/>
    <w:rsid w:val="00FC2231"/>
    <w:rsid w:val="00FC4766"/>
    <w:rsid w:val="00FC571C"/>
    <w:rsid w:val="00FD25D1"/>
    <w:rsid w:val="00FD4F9D"/>
    <w:rsid w:val="00FE2CEE"/>
    <w:rsid w:val="00FF11E2"/>
    <w:rsid w:val="00FF4A29"/>
    <w:rsid w:val="00FF64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75F5E7"/>
  <w15:docId w15:val="{FE8BA9C7-8E8B-45F4-B8FD-2DA964E4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7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5F3"/>
    <w:pPr>
      <w:tabs>
        <w:tab w:val="center" w:pos="4680"/>
        <w:tab w:val="right" w:pos="9360"/>
      </w:tabs>
    </w:pPr>
  </w:style>
  <w:style w:type="character" w:customStyle="1" w:styleId="HeaderChar">
    <w:name w:val="Header Char"/>
    <w:basedOn w:val="DefaultParagraphFont"/>
    <w:link w:val="Header"/>
    <w:uiPriority w:val="99"/>
    <w:rsid w:val="00CC45F3"/>
  </w:style>
  <w:style w:type="paragraph" w:styleId="Footer">
    <w:name w:val="footer"/>
    <w:basedOn w:val="Normal"/>
    <w:link w:val="FooterChar"/>
    <w:uiPriority w:val="99"/>
    <w:unhideWhenUsed/>
    <w:rsid w:val="00CC45F3"/>
    <w:pPr>
      <w:tabs>
        <w:tab w:val="center" w:pos="4680"/>
        <w:tab w:val="right" w:pos="9360"/>
      </w:tabs>
    </w:pPr>
  </w:style>
  <w:style w:type="character" w:customStyle="1" w:styleId="FooterChar">
    <w:name w:val="Footer Char"/>
    <w:basedOn w:val="DefaultParagraphFont"/>
    <w:link w:val="Footer"/>
    <w:uiPriority w:val="99"/>
    <w:rsid w:val="00CC45F3"/>
  </w:style>
  <w:style w:type="paragraph" w:styleId="BalloonText">
    <w:name w:val="Balloon Text"/>
    <w:basedOn w:val="Normal"/>
    <w:link w:val="BalloonTextChar"/>
    <w:uiPriority w:val="99"/>
    <w:semiHidden/>
    <w:unhideWhenUsed/>
    <w:rsid w:val="00CB10F4"/>
    <w:rPr>
      <w:rFonts w:ascii="Tahoma" w:hAnsi="Tahoma" w:cs="Tahoma"/>
      <w:sz w:val="16"/>
      <w:szCs w:val="16"/>
    </w:rPr>
  </w:style>
  <w:style w:type="character" w:customStyle="1" w:styleId="BalloonTextChar">
    <w:name w:val="Balloon Text Char"/>
    <w:basedOn w:val="DefaultParagraphFont"/>
    <w:link w:val="BalloonText"/>
    <w:uiPriority w:val="99"/>
    <w:semiHidden/>
    <w:rsid w:val="00CB10F4"/>
    <w:rPr>
      <w:rFonts w:ascii="Tahoma" w:hAnsi="Tahoma" w:cs="Tahoma"/>
      <w:sz w:val="16"/>
      <w:szCs w:val="16"/>
    </w:rPr>
  </w:style>
  <w:style w:type="table" w:styleId="TableGrid">
    <w:name w:val="Table Grid"/>
    <w:basedOn w:val="TableNormal"/>
    <w:uiPriority w:val="39"/>
    <w:rsid w:val="00101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65F7B"/>
    <w:rPr>
      <w:sz w:val="18"/>
      <w:szCs w:val="18"/>
    </w:rPr>
  </w:style>
  <w:style w:type="paragraph" w:styleId="CommentText">
    <w:name w:val="annotation text"/>
    <w:basedOn w:val="Normal"/>
    <w:link w:val="CommentTextChar"/>
    <w:uiPriority w:val="99"/>
    <w:unhideWhenUsed/>
    <w:rsid w:val="00965F7B"/>
    <w:rPr>
      <w:szCs w:val="24"/>
    </w:rPr>
  </w:style>
  <w:style w:type="character" w:customStyle="1" w:styleId="CommentTextChar">
    <w:name w:val="Comment Text Char"/>
    <w:basedOn w:val="DefaultParagraphFont"/>
    <w:link w:val="CommentText"/>
    <w:uiPriority w:val="99"/>
    <w:semiHidden/>
    <w:rsid w:val="00965F7B"/>
    <w:rPr>
      <w:szCs w:val="24"/>
    </w:rPr>
  </w:style>
  <w:style w:type="paragraph" w:styleId="CommentSubject">
    <w:name w:val="annotation subject"/>
    <w:basedOn w:val="CommentText"/>
    <w:next w:val="CommentText"/>
    <w:link w:val="CommentSubjectChar"/>
    <w:uiPriority w:val="99"/>
    <w:semiHidden/>
    <w:unhideWhenUsed/>
    <w:rsid w:val="00965F7B"/>
    <w:rPr>
      <w:b/>
      <w:bCs/>
      <w:sz w:val="20"/>
      <w:szCs w:val="20"/>
    </w:rPr>
  </w:style>
  <w:style w:type="character" w:customStyle="1" w:styleId="CommentSubjectChar">
    <w:name w:val="Comment Subject Char"/>
    <w:basedOn w:val="CommentTextChar"/>
    <w:link w:val="CommentSubject"/>
    <w:uiPriority w:val="99"/>
    <w:semiHidden/>
    <w:rsid w:val="00965F7B"/>
    <w:rPr>
      <w:b/>
      <w:bCs/>
      <w:sz w:val="20"/>
      <w:szCs w:val="20"/>
    </w:rPr>
  </w:style>
  <w:style w:type="paragraph" w:styleId="Revision">
    <w:name w:val="Revision"/>
    <w:hidden/>
    <w:uiPriority w:val="99"/>
    <w:semiHidden/>
    <w:rsid w:val="00EA4F6A"/>
  </w:style>
  <w:style w:type="paragraph" w:styleId="NormalWeb">
    <w:name w:val="Normal (Web)"/>
    <w:basedOn w:val="Normal"/>
    <w:uiPriority w:val="99"/>
    <w:semiHidden/>
    <w:unhideWhenUsed/>
    <w:rsid w:val="009B5C94"/>
    <w:pPr>
      <w:spacing w:before="100" w:beforeAutospacing="1" w:after="100" w:afterAutospacing="1"/>
    </w:pPr>
    <w:rPr>
      <w:rFonts w:eastAsia="Times New Roman" w:cs="Times New Roman"/>
      <w:szCs w:val="24"/>
    </w:rPr>
  </w:style>
  <w:style w:type="character" w:customStyle="1" w:styleId="trans">
    <w:name w:val="trans"/>
    <w:basedOn w:val="DefaultParagraphFont"/>
    <w:rsid w:val="00E45A4C"/>
  </w:style>
  <w:style w:type="character" w:customStyle="1" w:styleId="Char1">
    <w:name w:val="批注文字 Char1"/>
    <w:uiPriority w:val="99"/>
    <w:rsid w:val="00E45A4C"/>
    <w:rPr>
      <w:rFonts w:eastAsia="SimSun"/>
      <w:kern w:val="2"/>
      <w:sz w:val="21"/>
      <w:szCs w:val="24"/>
      <w:lang w:val="en-US" w:eastAsia="zh-CN" w:bidi="ar-SA"/>
    </w:rPr>
  </w:style>
  <w:style w:type="character" w:styleId="Hyperlink">
    <w:name w:val="Hyperlink"/>
    <w:rsid w:val="00E45A4C"/>
    <w:rPr>
      <w:color w:val="0000FF"/>
      <w:u w:val="single"/>
    </w:rPr>
  </w:style>
  <w:style w:type="paragraph" w:customStyle="1" w:styleId="Default">
    <w:name w:val="Default"/>
    <w:rsid w:val="00252DBC"/>
    <w:pPr>
      <w:autoSpaceDE w:val="0"/>
      <w:autoSpaceDN w:val="0"/>
      <w:adjustRightInd w:val="0"/>
    </w:pPr>
    <w:rPr>
      <w:rFonts w:ascii="Book Antiqua" w:hAnsi="Book Antiqua" w:cs="Book Antiqua"/>
      <w:color w:val="000000"/>
      <w:szCs w:val="24"/>
    </w:rPr>
  </w:style>
  <w:style w:type="character" w:styleId="FollowedHyperlink">
    <w:name w:val="FollowedHyperlink"/>
    <w:basedOn w:val="DefaultParagraphFont"/>
    <w:uiPriority w:val="99"/>
    <w:semiHidden/>
    <w:unhideWhenUsed/>
    <w:rsid w:val="00376D3F"/>
    <w:rPr>
      <w:color w:val="954F72" w:themeColor="followedHyperlink"/>
      <w:u w:val="single"/>
    </w:rPr>
  </w:style>
  <w:style w:type="paragraph" w:styleId="ListParagraph">
    <w:name w:val="List Paragraph"/>
    <w:basedOn w:val="Normal"/>
    <w:uiPriority w:val="34"/>
    <w:qFormat/>
    <w:rsid w:val="00FA22FE"/>
    <w:pPr>
      <w:ind w:left="720"/>
      <w:contextualSpacing/>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04973">
      <w:bodyDiv w:val="1"/>
      <w:marLeft w:val="0"/>
      <w:marRight w:val="0"/>
      <w:marTop w:val="0"/>
      <w:marBottom w:val="0"/>
      <w:divBdr>
        <w:top w:val="none" w:sz="0" w:space="0" w:color="auto"/>
        <w:left w:val="none" w:sz="0" w:space="0" w:color="auto"/>
        <w:bottom w:val="none" w:sz="0" w:space="0" w:color="auto"/>
        <w:right w:val="none" w:sz="0" w:space="0" w:color="auto"/>
      </w:divBdr>
    </w:div>
    <w:div w:id="451630017">
      <w:bodyDiv w:val="1"/>
      <w:marLeft w:val="0"/>
      <w:marRight w:val="0"/>
      <w:marTop w:val="0"/>
      <w:marBottom w:val="0"/>
      <w:divBdr>
        <w:top w:val="none" w:sz="0" w:space="0" w:color="auto"/>
        <w:left w:val="none" w:sz="0" w:space="0" w:color="auto"/>
        <w:bottom w:val="none" w:sz="0" w:space="0" w:color="auto"/>
        <w:right w:val="none" w:sz="0" w:space="0" w:color="auto"/>
      </w:divBdr>
    </w:div>
    <w:div w:id="622461792">
      <w:bodyDiv w:val="1"/>
      <w:marLeft w:val="0"/>
      <w:marRight w:val="0"/>
      <w:marTop w:val="0"/>
      <w:marBottom w:val="0"/>
      <w:divBdr>
        <w:top w:val="none" w:sz="0" w:space="0" w:color="auto"/>
        <w:left w:val="none" w:sz="0" w:space="0" w:color="auto"/>
        <w:bottom w:val="none" w:sz="0" w:space="0" w:color="auto"/>
        <w:right w:val="none" w:sz="0" w:space="0" w:color="auto"/>
      </w:divBdr>
    </w:div>
    <w:div w:id="746999892">
      <w:bodyDiv w:val="1"/>
      <w:marLeft w:val="0"/>
      <w:marRight w:val="0"/>
      <w:marTop w:val="0"/>
      <w:marBottom w:val="0"/>
      <w:divBdr>
        <w:top w:val="none" w:sz="0" w:space="0" w:color="auto"/>
        <w:left w:val="none" w:sz="0" w:space="0" w:color="auto"/>
        <w:bottom w:val="none" w:sz="0" w:space="0" w:color="auto"/>
        <w:right w:val="none" w:sz="0" w:space="0" w:color="auto"/>
      </w:divBdr>
    </w:div>
    <w:div w:id="984889587">
      <w:bodyDiv w:val="1"/>
      <w:marLeft w:val="0"/>
      <w:marRight w:val="0"/>
      <w:marTop w:val="0"/>
      <w:marBottom w:val="0"/>
      <w:divBdr>
        <w:top w:val="none" w:sz="0" w:space="0" w:color="auto"/>
        <w:left w:val="none" w:sz="0" w:space="0" w:color="auto"/>
        <w:bottom w:val="none" w:sz="0" w:space="0" w:color="auto"/>
        <w:right w:val="none" w:sz="0" w:space="0" w:color="auto"/>
      </w:divBdr>
    </w:div>
    <w:div w:id="989670557">
      <w:bodyDiv w:val="1"/>
      <w:marLeft w:val="0"/>
      <w:marRight w:val="0"/>
      <w:marTop w:val="0"/>
      <w:marBottom w:val="0"/>
      <w:divBdr>
        <w:top w:val="none" w:sz="0" w:space="0" w:color="auto"/>
        <w:left w:val="none" w:sz="0" w:space="0" w:color="auto"/>
        <w:bottom w:val="none" w:sz="0" w:space="0" w:color="auto"/>
        <w:right w:val="none" w:sz="0" w:space="0" w:color="auto"/>
      </w:divBdr>
    </w:div>
    <w:div w:id="1150557647">
      <w:bodyDiv w:val="1"/>
      <w:marLeft w:val="0"/>
      <w:marRight w:val="0"/>
      <w:marTop w:val="0"/>
      <w:marBottom w:val="0"/>
      <w:divBdr>
        <w:top w:val="none" w:sz="0" w:space="0" w:color="auto"/>
        <w:left w:val="none" w:sz="0" w:space="0" w:color="auto"/>
        <w:bottom w:val="none" w:sz="0" w:space="0" w:color="auto"/>
        <w:right w:val="none" w:sz="0" w:space="0" w:color="auto"/>
      </w:divBdr>
    </w:div>
    <w:div w:id="1210147408">
      <w:bodyDiv w:val="1"/>
      <w:marLeft w:val="0"/>
      <w:marRight w:val="0"/>
      <w:marTop w:val="0"/>
      <w:marBottom w:val="0"/>
      <w:divBdr>
        <w:top w:val="none" w:sz="0" w:space="0" w:color="auto"/>
        <w:left w:val="none" w:sz="0" w:space="0" w:color="auto"/>
        <w:bottom w:val="none" w:sz="0" w:space="0" w:color="auto"/>
        <w:right w:val="none" w:sz="0" w:space="0" w:color="auto"/>
      </w:divBdr>
    </w:div>
    <w:div w:id="1428035393">
      <w:bodyDiv w:val="1"/>
      <w:marLeft w:val="0"/>
      <w:marRight w:val="0"/>
      <w:marTop w:val="0"/>
      <w:marBottom w:val="0"/>
      <w:divBdr>
        <w:top w:val="none" w:sz="0" w:space="0" w:color="auto"/>
        <w:left w:val="none" w:sz="0" w:space="0" w:color="auto"/>
        <w:bottom w:val="none" w:sz="0" w:space="0" w:color="auto"/>
        <w:right w:val="none" w:sz="0" w:space="0" w:color="auto"/>
      </w:divBdr>
      <w:divsChild>
        <w:div w:id="2079933964">
          <w:marLeft w:val="720"/>
          <w:marRight w:val="0"/>
          <w:marTop w:val="0"/>
          <w:marBottom w:val="0"/>
          <w:divBdr>
            <w:top w:val="none" w:sz="0" w:space="0" w:color="auto"/>
            <w:left w:val="none" w:sz="0" w:space="0" w:color="auto"/>
            <w:bottom w:val="none" w:sz="0" w:space="0" w:color="auto"/>
            <w:right w:val="none" w:sz="0" w:space="0" w:color="auto"/>
          </w:divBdr>
        </w:div>
        <w:div w:id="1982343768">
          <w:marLeft w:val="720"/>
          <w:marRight w:val="0"/>
          <w:marTop w:val="0"/>
          <w:marBottom w:val="0"/>
          <w:divBdr>
            <w:top w:val="none" w:sz="0" w:space="0" w:color="auto"/>
            <w:left w:val="none" w:sz="0" w:space="0" w:color="auto"/>
            <w:bottom w:val="none" w:sz="0" w:space="0" w:color="auto"/>
            <w:right w:val="none" w:sz="0" w:space="0" w:color="auto"/>
          </w:divBdr>
        </w:div>
        <w:div w:id="1338537195">
          <w:marLeft w:val="720"/>
          <w:marRight w:val="0"/>
          <w:marTop w:val="0"/>
          <w:marBottom w:val="0"/>
          <w:divBdr>
            <w:top w:val="none" w:sz="0" w:space="0" w:color="auto"/>
            <w:left w:val="none" w:sz="0" w:space="0" w:color="auto"/>
            <w:bottom w:val="none" w:sz="0" w:space="0" w:color="auto"/>
            <w:right w:val="none" w:sz="0" w:space="0" w:color="auto"/>
          </w:divBdr>
        </w:div>
        <w:div w:id="813644987">
          <w:marLeft w:val="720"/>
          <w:marRight w:val="0"/>
          <w:marTop w:val="0"/>
          <w:marBottom w:val="0"/>
          <w:divBdr>
            <w:top w:val="none" w:sz="0" w:space="0" w:color="auto"/>
            <w:left w:val="none" w:sz="0" w:space="0" w:color="auto"/>
            <w:bottom w:val="none" w:sz="0" w:space="0" w:color="auto"/>
            <w:right w:val="none" w:sz="0" w:space="0" w:color="auto"/>
          </w:divBdr>
        </w:div>
        <w:div w:id="1818063464">
          <w:marLeft w:val="1440"/>
          <w:marRight w:val="0"/>
          <w:marTop w:val="0"/>
          <w:marBottom w:val="0"/>
          <w:divBdr>
            <w:top w:val="none" w:sz="0" w:space="0" w:color="auto"/>
            <w:left w:val="none" w:sz="0" w:space="0" w:color="auto"/>
            <w:bottom w:val="none" w:sz="0" w:space="0" w:color="auto"/>
            <w:right w:val="none" w:sz="0" w:space="0" w:color="auto"/>
          </w:divBdr>
        </w:div>
        <w:div w:id="808941361">
          <w:marLeft w:val="1440"/>
          <w:marRight w:val="0"/>
          <w:marTop w:val="0"/>
          <w:marBottom w:val="0"/>
          <w:divBdr>
            <w:top w:val="none" w:sz="0" w:space="0" w:color="auto"/>
            <w:left w:val="none" w:sz="0" w:space="0" w:color="auto"/>
            <w:bottom w:val="none" w:sz="0" w:space="0" w:color="auto"/>
            <w:right w:val="none" w:sz="0" w:space="0" w:color="auto"/>
          </w:divBdr>
        </w:div>
        <w:div w:id="509300603">
          <w:marLeft w:val="720"/>
          <w:marRight w:val="0"/>
          <w:marTop w:val="0"/>
          <w:marBottom w:val="0"/>
          <w:divBdr>
            <w:top w:val="none" w:sz="0" w:space="0" w:color="auto"/>
            <w:left w:val="none" w:sz="0" w:space="0" w:color="auto"/>
            <w:bottom w:val="none" w:sz="0" w:space="0" w:color="auto"/>
            <w:right w:val="none" w:sz="0" w:space="0" w:color="auto"/>
          </w:divBdr>
        </w:div>
        <w:div w:id="666134648">
          <w:marLeft w:val="1440"/>
          <w:marRight w:val="0"/>
          <w:marTop w:val="0"/>
          <w:marBottom w:val="0"/>
          <w:divBdr>
            <w:top w:val="none" w:sz="0" w:space="0" w:color="auto"/>
            <w:left w:val="none" w:sz="0" w:space="0" w:color="auto"/>
            <w:bottom w:val="none" w:sz="0" w:space="0" w:color="auto"/>
            <w:right w:val="none" w:sz="0" w:space="0" w:color="auto"/>
          </w:divBdr>
        </w:div>
        <w:div w:id="1271204080">
          <w:marLeft w:val="1440"/>
          <w:marRight w:val="0"/>
          <w:marTop w:val="0"/>
          <w:marBottom w:val="0"/>
          <w:divBdr>
            <w:top w:val="none" w:sz="0" w:space="0" w:color="auto"/>
            <w:left w:val="none" w:sz="0" w:space="0" w:color="auto"/>
            <w:bottom w:val="none" w:sz="0" w:space="0" w:color="auto"/>
            <w:right w:val="none" w:sz="0" w:space="0" w:color="auto"/>
          </w:divBdr>
        </w:div>
        <w:div w:id="715355528">
          <w:marLeft w:val="720"/>
          <w:marRight w:val="0"/>
          <w:marTop w:val="0"/>
          <w:marBottom w:val="0"/>
          <w:divBdr>
            <w:top w:val="none" w:sz="0" w:space="0" w:color="auto"/>
            <w:left w:val="none" w:sz="0" w:space="0" w:color="auto"/>
            <w:bottom w:val="none" w:sz="0" w:space="0" w:color="auto"/>
            <w:right w:val="none" w:sz="0" w:space="0" w:color="auto"/>
          </w:divBdr>
        </w:div>
        <w:div w:id="1739399618">
          <w:marLeft w:val="720"/>
          <w:marRight w:val="0"/>
          <w:marTop w:val="0"/>
          <w:marBottom w:val="0"/>
          <w:divBdr>
            <w:top w:val="none" w:sz="0" w:space="0" w:color="auto"/>
            <w:left w:val="none" w:sz="0" w:space="0" w:color="auto"/>
            <w:bottom w:val="none" w:sz="0" w:space="0" w:color="auto"/>
            <w:right w:val="none" w:sz="0" w:space="0" w:color="auto"/>
          </w:divBdr>
        </w:div>
        <w:div w:id="1457093075">
          <w:marLeft w:val="720"/>
          <w:marRight w:val="0"/>
          <w:marTop w:val="0"/>
          <w:marBottom w:val="0"/>
          <w:divBdr>
            <w:top w:val="none" w:sz="0" w:space="0" w:color="auto"/>
            <w:left w:val="none" w:sz="0" w:space="0" w:color="auto"/>
            <w:bottom w:val="none" w:sz="0" w:space="0" w:color="auto"/>
            <w:right w:val="none" w:sz="0" w:space="0" w:color="auto"/>
          </w:divBdr>
        </w:div>
        <w:div w:id="1991670507">
          <w:marLeft w:val="1440"/>
          <w:marRight w:val="0"/>
          <w:marTop w:val="0"/>
          <w:marBottom w:val="0"/>
          <w:divBdr>
            <w:top w:val="none" w:sz="0" w:space="0" w:color="auto"/>
            <w:left w:val="none" w:sz="0" w:space="0" w:color="auto"/>
            <w:bottom w:val="none" w:sz="0" w:space="0" w:color="auto"/>
            <w:right w:val="none" w:sz="0" w:space="0" w:color="auto"/>
          </w:divBdr>
        </w:div>
        <w:div w:id="2114008386">
          <w:marLeft w:val="1440"/>
          <w:marRight w:val="0"/>
          <w:marTop w:val="0"/>
          <w:marBottom w:val="0"/>
          <w:divBdr>
            <w:top w:val="none" w:sz="0" w:space="0" w:color="auto"/>
            <w:left w:val="none" w:sz="0" w:space="0" w:color="auto"/>
            <w:bottom w:val="none" w:sz="0" w:space="0" w:color="auto"/>
            <w:right w:val="none" w:sz="0" w:space="0" w:color="auto"/>
          </w:divBdr>
        </w:div>
        <w:div w:id="1408067593">
          <w:marLeft w:val="1440"/>
          <w:marRight w:val="0"/>
          <w:marTop w:val="0"/>
          <w:marBottom w:val="0"/>
          <w:divBdr>
            <w:top w:val="none" w:sz="0" w:space="0" w:color="auto"/>
            <w:left w:val="none" w:sz="0" w:space="0" w:color="auto"/>
            <w:bottom w:val="none" w:sz="0" w:space="0" w:color="auto"/>
            <w:right w:val="none" w:sz="0" w:space="0" w:color="auto"/>
          </w:divBdr>
        </w:div>
      </w:divsChild>
    </w:div>
    <w:div w:id="1549418729">
      <w:bodyDiv w:val="1"/>
      <w:marLeft w:val="0"/>
      <w:marRight w:val="0"/>
      <w:marTop w:val="0"/>
      <w:marBottom w:val="0"/>
      <w:divBdr>
        <w:top w:val="none" w:sz="0" w:space="0" w:color="auto"/>
        <w:left w:val="none" w:sz="0" w:space="0" w:color="auto"/>
        <w:bottom w:val="none" w:sz="0" w:space="0" w:color="auto"/>
        <w:right w:val="none" w:sz="0" w:space="0" w:color="auto"/>
      </w:divBdr>
    </w:div>
    <w:div w:id="1558591216">
      <w:bodyDiv w:val="1"/>
      <w:marLeft w:val="0"/>
      <w:marRight w:val="0"/>
      <w:marTop w:val="0"/>
      <w:marBottom w:val="0"/>
      <w:divBdr>
        <w:top w:val="none" w:sz="0" w:space="0" w:color="auto"/>
        <w:left w:val="none" w:sz="0" w:space="0" w:color="auto"/>
        <w:bottom w:val="none" w:sz="0" w:space="0" w:color="auto"/>
        <w:right w:val="none" w:sz="0" w:space="0" w:color="auto"/>
      </w:divBdr>
    </w:div>
    <w:div w:id="2023894761">
      <w:bodyDiv w:val="1"/>
      <w:marLeft w:val="0"/>
      <w:marRight w:val="0"/>
      <w:marTop w:val="0"/>
      <w:marBottom w:val="0"/>
      <w:divBdr>
        <w:top w:val="none" w:sz="0" w:space="0" w:color="auto"/>
        <w:left w:val="none" w:sz="0" w:space="0" w:color="auto"/>
        <w:bottom w:val="none" w:sz="0" w:space="0" w:color="auto"/>
        <w:right w:val="none" w:sz="0" w:space="0" w:color="auto"/>
      </w:divBdr>
    </w:div>
    <w:div w:id="2078236703">
      <w:bodyDiv w:val="1"/>
      <w:marLeft w:val="0"/>
      <w:marRight w:val="0"/>
      <w:marTop w:val="0"/>
      <w:marBottom w:val="0"/>
      <w:divBdr>
        <w:top w:val="none" w:sz="0" w:space="0" w:color="auto"/>
        <w:left w:val="none" w:sz="0" w:space="0" w:color="auto"/>
        <w:bottom w:val="none" w:sz="0" w:space="0" w:color="auto"/>
        <w:right w:val="none" w:sz="0" w:space="0" w:color="auto"/>
      </w:divBdr>
    </w:div>
    <w:div w:id="2089689050">
      <w:bodyDiv w:val="1"/>
      <w:marLeft w:val="0"/>
      <w:marRight w:val="0"/>
      <w:marTop w:val="0"/>
      <w:marBottom w:val="0"/>
      <w:divBdr>
        <w:top w:val="none" w:sz="0" w:space="0" w:color="auto"/>
        <w:left w:val="none" w:sz="0" w:space="0" w:color="auto"/>
        <w:bottom w:val="none" w:sz="0" w:space="0" w:color="auto"/>
        <w:right w:val="none" w:sz="0" w:space="0" w:color="auto"/>
      </w:divBdr>
    </w:div>
    <w:div w:id="212175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3716</Words>
  <Characters>21183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Baylor College of Medicine</Company>
  <LinksUpToDate>false</LinksUpToDate>
  <CharactersWithSpaces>24850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Mederos</dc:creator>
  <cp:lastModifiedBy>LS Ma</cp:lastModifiedBy>
  <cp:revision>2</cp:revision>
  <dcterms:created xsi:type="dcterms:W3CDTF">2017-01-17T03:10:00Z</dcterms:created>
  <dcterms:modified xsi:type="dcterms:W3CDTF">2017-01-17T03:10:00Z</dcterms:modified>
</cp:coreProperties>
</file>